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9DF" w:rsidRDefault="00314743" w:rsidP="00A809DF">
      <w:bookmarkStart w:id="0" w:name="_GoBack"/>
      <w:bookmarkEnd w:id="0"/>
      <w:r>
        <w:rPr>
          <w:noProof/>
        </w:rPr>
        <w:drawing>
          <wp:anchor distT="0" distB="0" distL="114300" distR="114300" simplePos="0" relativeHeight="251748352" behindDoc="1" locked="0" layoutInCell="1" allowOverlap="1">
            <wp:simplePos x="0" y="0"/>
            <wp:positionH relativeFrom="page">
              <wp:align>left</wp:align>
            </wp:positionH>
            <wp:positionV relativeFrom="paragraph">
              <wp:posOffset>-914400</wp:posOffset>
            </wp:positionV>
            <wp:extent cx="7563600" cy="10699200"/>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HKFTA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page">
              <wp14:pctWidth>0</wp14:pctWidth>
            </wp14:sizeRelH>
            <wp14:sizeRelV relativeFrom="page">
              <wp14:pctHeight>0</wp14:pctHeight>
            </wp14:sizeRelV>
          </wp:anchor>
        </w:drawing>
      </w:r>
    </w:p>
    <w:p w:rsidR="00A809DF" w:rsidRDefault="00A809DF" w:rsidP="00A809DF"/>
    <w:p w:rsidR="00A809DF" w:rsidRDefault="00A809DF" w:rsidP="00A809DF"/>
    <w:p w:rsidR="001E3FE2" w:rsidRDefault="001E3FE2" w:rsidP="00A809DF"/>
    <w:p w:rsidR="001E3FE2" w:rsidRDefault="001E3FE2" w:rsidP="00A809DF"/>
    <w:p w:rsidR="001E3FE2" w:rsidRDefault="001E3FE2" w:rsidP="00A809DF"/>
    <w:p w:rsidR="001E3FE2" w:rsidRDefault="001E3FE2" w:rsidP="00A809DF"/>
    <w:p w:rsidR="00A809DF" w:rsidRPr="00A809DF" w:rsidRDefault="00A809DF" w:rsidP="00A809DF"/>
    <w:p w:rsidR="00B9727E" w:rsidRPr="007C1F4B" w:rsidRDefault="00B9727E" w:rsidP="007D39C2">
      <w:pPr>
        <w:pStyle w:val="Heading1"/>
        <w:rPr>
          <w:color w:val="C00000"/>
        </w:rPr>
      </w:pPr>
    </w:p>
    <w:p w:rsidR="00A32213" w:rsidRPr="007C1F4B" w:rsidRDefault="00A32213" w:rsidP="00EA2537">
      <w:pPr>
        <w:pStyle w:val="Disclaimer"/>
        <w:rPr>
          <w:rStyle w:val="StyleStrongText2"/>
          <w:color w:val="C00000"/>
        </w:rPr>
      </w:pPr>
    </w:p>
    <w:p w:rsidR="00314743" w:rsidRDefault="00314743" w:rsidP="00EA2537">
      <w:pPr>
        <w:pStyle w:val="Disclaimer"/>
        <w:rPr>
          <w:rStyle w:val="StyleStrongText2"/>
          <w:color w:val="C00000"/>
        </w:rPr>
      </w:pPr>
    </w:p>
    <w:p w:rsidR="00314743" w:rsidRDefault="00314743" w:rsidP="00EA2537">
      <w:pPr>
        <w:pStyle w:val="Disclaimer"/>
        <w:rPr>
          <w:rStyle w:val="StyleStrongText2"/>
          <w:color w:val="C00000"/>
        </w:rPr>
      </w:pPr>
    </w:p>
    <w:p w:rsidR="00314743" w:rsidRDefault="00314743" w:rsidP="00EA2537">
      <w:pPr>
        <w:pStyle w:val="Disclaimer"/>
        <w:rPr>
          <w:rStyle w:val="StyleStrongText2"/>
          <w:color w:val="C00000"/>
        </w:rPr>
      </w:pPr>
    </w:p>
    <w:p w:rsidR="00314743" w:rsidRDefault="00314743" w:rsidP="00EA2537">
      <w:pPr>
        <w:pStyle w:val="Disclaimer"/>
        <w:rPr>
          <w:rStyle w:val="StyleStrongText2"/>
          <w:color w:val="C00000"/>
        </w:rPr>
      </w:pPr>
    </w:p>
    <w:p w:rsidR="00314743" w:rsidRDefault="00314743" w:rsidP="00EA2537">
      <w:pPr>
        <w:pStyle w:val="Disclaimer"/>
        <w:rPr>
          <w:rStyle w:val="StyleStrongText2"/>
          <w:color w:val="C00000"/>
        </w:rPr>
      </w:pPr>
    </w:p>
    <w:p w:rsidR="00314743" w:rsidRDefault="00314743" w:rsidP="00EA2537">
      <w:pPr>
        <w:pStyle w:val="Disclaimer"/>
        <w:rPr>
          <w:rStyle w:val="StyleStrongText2"/>
          <w:color w:val="C00000"/>
        </w:rPr>
      </w:pPr>
    </w:p>
    <w:p w:rsidR="00314743" w:rsidRDefault="00314743" w:rsidP="00EA2537">
      <w:pPr>
        <w:pStyle w:val="Disclaimer"/>
        <w:rPr>
          <w:rStyle w:val="StyleStrongText2"/>
          <w:color w:val="C00000"/>
        </w:rPr>
      </w:pPr>
    </w:p>
    <w:p w:rsidR="00314743" w:rsidRDefault="00314743" w:rsidP="00EA2537">
      <w:pPr>
        <w:pStyle w:val="Disclaimer"/>
        <w:rPr>
          <w:rStyle w:val="StyleStrongText2"/>
          <w:color w:val="C00000"/>
        </w:rPr>
      </w:pPr>
    </w:p>
    <w:p w:rsidR="00314743" w:rsidRDefault="00314743" w:rsidP="00EA2537">
      <w:pPr>
        <w:pStyle w:val="Disclaimer"/>
        <w:rPr>
          <w:rStyle w:val="StyleStrongText2"/>
          <w:color w:val="C00000"/>
        </w:rPr>
      </w:pPr>
    </w:p>
    <w:p w:rsidR="00314743" w:rsidRDefault="00314743" w:rsidP="00EA2537">
      <w:pPr>
        <w:pStyle w:val="Disclaimer"/>
        <w:rPr>
          <w:rStyle w:val="StyleStrongText2"/>
          <w:color w:val="C00000"/>
        </w:rPr>
      </w:pPr>
    </w:p>
    <w:p w:rsidR="00314743" w:rsidRDefault="00314743" w:rsidP="00EA2537">
      <w:pPr>
        <w:pStyle w:val="Disclaimer"/>
        <w:rPr>
          <w:rStyle w:val="StyleStrongText2"/>
          <w:color w:val="C00000"/>
        </w:rPr>
      </w:pPr>
    </w:p>
    <w:p w:rsidR="00314743" w:rsidRDefault="00314743" w:rsidP="00EA2537">
      <w:pPr>
        <w:pStyle w:val="Disclaimer"/>
        <w:rPr>
          <w:rStyle w:val="StyleStrongText2"/>
          <w:color w:val="C00000"/>
        </w:rPr>
      </w:pPr>
    </w:p>
    <w:p w:rsidR="00314743" w:rsidRDefault="00314743" w:rsidP="00EA2537">
      <w:pPr>
        <w:pStyle w:val="Disclaimer"/>
        <w:rPr>
          <w:rStyle w:val="StyleStrongText2"/>
          <w:color w:val="C00000"/>
        </w:rPr>
      </w:pPr>
    </w:p>
    <w:p w:rsidR="00314743" w:rsidRDefault="00314743" w:rsidP="00EA2537">
      <w:pPr>
        <w:pStyle w:val="Disclaimer"/>
        <w:rPr>
          <w:rStyle w:val="StyleStrongText2"/>
          <w:color w:val="C00000"/>
        </w:rPr>
      </w:pPr>
    </w:p>
    <w:p w:rsidR="00314743" w:rsidRDefault="00314743" w:rsidP="00EA2537">
      <w:pPr>
        <w:pStyle w:val="Disclaimer"/>
        <w:rPr>
          <w:rStyle w:val="StyleStrongText2"/>
          <w:color w:val="C00000"/>
        </w:rPr>
      </w:pPr>
    </w:p>
    <w:p w:rsidR="00314743" w:rsidRDefault="00314743" w:rsidP="00EA2537">
      <w:pPr>
        <w:pStyle w:val="Disclaimer"/>
        <w:rPr>
          <w:rStyle w:val="StyleStrongText2"/>
          <w:color w:val="C00000"/>
        </w:rPr>
      </w:pPr>
    </w:p>
    <w:p w:rsidR="00314743" w:rsidRPr="00314743" w:rsidRDefault="00314743" w:rsidP="00EA2537">
      <w:pPr>
        <w:pStyle w:val="Disclaimer"/>
        <w:rPr>
          <w:rStyle w:val="StyleStrongText2"/>
          <w:b/>
          <w:color w:val="FFFFFF" w:themeColor="background1"/>
        </w:rPr>
      </w:pPr>
    </w:p>
    <w:p w:rsidR="00314743" w:rsidRPr="00314743" w:rsidRDefault="00314743" w:rsidP="00314743">
      <w:pPr>
        <w:pStyle w:val="Disclaimer"/>
        <w:ind w:firstLine="720"/>
        <w:rPr>
          <w:rStyle w:val="StyleStrongText2"/>
          <w:b/>
          <w:color w:val="FFFFFF" w:themeColor="background1"/>
        </w:rPr>
      </w:pPr>
      <w:r w:rsidRPr="00314743">
        <w:rPr>
          <w:rStyle w:val="StyleStrongText2"/>
          <w:b/>
          <w:color w:val="FFFFFF" w:themeColor="background1"/>
        </w:rPr>
        <w:t xml:space="preserve">  </w:t>
      </w:r>
      <w:r w:rsidR="00B9727E" w:rsidRPr="00314743">
        <w:rPr>
          <w:rStyle w:val="StyleStrongText2"/>
          <w:b/>
          <w:color w:val="FFFFFF" w:themeColor="background1"/>
        </w:rPr>
        <w:t xml:space="preserve">Guide to </w:t>
      </w:r>
      <w:r w:rsidRPr="00314743">
        <w:rPr>
          <w:rStyle w:val="StyleStrongText2"/>
          <w:b/>
          <w:color w:val="FFFFFF" w:themeColor="background1"/>
        </w:rPr>
        <w:t xml:space="preserve">using A-HKFTA to </w:t>
      </w:r>
    </w:p>
    <w:p w:rsidR="00EA2537" w:rsidRPr="00314743" w:rsidRDefault="00314743" w:rsidP="00314743">
      <w:pPr>
        <w:pStyle w:val="Disclaimer"/>
        <w:ind w:firstLine="720"/>
        <w:rPr>
          <w:rStyle w:val="StyleStrongText2"/>
          <w:b/>
          <w:color w:val="FFFFFF" w:themeColor="background1"/>
        </w:rPr>
      </w:pPr>
      <w:r w:rsidRPr="00314743">
        <w:rPr>
          <w:rStyle w:val="StyleStrongText2"/>
          <w:b/>
          <w:color w:val="FFFFFF" w:themeColor="background1"/>
        </w:rPr>
        <w:t xml:space="preserve">  E</w:t>
      </w:r>
      <w:r w:rsidR="00AA2319" w:rsidRPr="00314743">
        <w:rPr>
          <w:rStyle w:val="StyleStrongText2"/>
          <w:b/>
          <w:color w:val="FFFFFF" w:themeColor="background1"/>
        </w:rPr>
        <w:t>xport</w:t>
      </w:r>
      <w:r w:rsidRPr="00314743">
        <w:rPr>
          <w:rStyle w:val="StyleStrongText2"/>
          <w:b/>
          <w:color w:val="FFFFFF" w:themeColor="background1"/>
        </w:rPr>
        <w:t xml:space="preserve"> and import goods</w:t>
      </w:r>
    </w:p>
    <w:p w:rsidR="002A4090" w:rsidRPr="007C1F4B" w:rsidRDefault="002A4090">
      <w:pPr>
        <w:spacing w:after="0"/>
        <w:rPr>
          <w:rStyle w:val="StyleStrongText2"/>
          <w:color w:val="FF0000"/>
        </w:rPr>
      </w:pPr>
      <w:r w:rsidRPr="007C1F4B">
        <w:rPr>
          <w:rStyle w:val="StyleStrongText2"/>
          <w:color w:val="FF0000"/>
        </w:rPr>
        <w:br w:type="page"/>
      </w:r>
    </w:p>
    <w:p w:rsidR="002A4090" w:rsidRDefault="00314743" w:rsidP="00EA2537">
      <w:pPr>
        <w:pStyle w:val="Disclaimer"/>
      </w:pPr>
      <w:r>
        <w:rPr>
          <w:noProof/>
        </w:rPr>
        <w:lastRenderedPageBreak/>
        <w:drawing>
          <wp:anchor distT="0" distB="0" distL="114300" distR="114300" simplePos="0" relativeHeight="251749376" behindDoc="1" locked="0" layoutInCell="1" allowOverlap="1">
            <wp:simplePos x="0" y="0"/>
            <wp:positionH relativeFrom="page">
              <wp:align>left</wp:align>
            </wp:positionH>
            <wp:positionV relativeFrom="paragraph">
              <wp:posOffset>-904875</wp:posOffset>
            </wp:positionV>
            <wp:extent cx="7563600" cy="10699200"/>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HKFTA inside front.jpg"/>
                    <pic:cNvPicPr/>
                  </pic:nvPicPr>
                  <pic:blipFill>
                    <a:blip r:embed="rId9">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page">
              <wp14:pctWidth>0</wp14:pctWidth>
            </wp14:sizeRelH>
            <wp14:sizeRelV relativeFrom="page">
              <wp14:pctHeight>0</wp14:pctHeight>
            </wp14:sizeRelV>
          </wp:anchor>
        </w:drawing>
      </w: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AA2319" w:rsidRDefault="00AA2319" w:rsidP="00EA2537">
      <w:pPr>
        <w:pStyle w:val="Disclaimer"/>
      </w:pPr>
    </w:p>
    <w:p w:rsidR="002A4090" w:rsidRDefault="002A4090" w:rsidP="00EA2537">
      <w:pPr>
        <w:pStyle w:val="Disclaimer"/>
      </w:pPr>
    </w:p>
    <w:p w:rsidR="002A4090" w:rsidRDefault="002A4090" w:rsidP="00EA2537">
      <w:pPr>
        <w:pStyle w:val="Disclaimer"/>
      </w:pPr>
    </w:p>
    <w:p w:rsidR="002A4090" w:rsidRDefault="002A4090" w:rsidP="00EA2537">
      <w:pPr>
        <w:pStyle w:val="Disclaimer"/>
      </w:pPr>
    </w:p>
    <w:p w:rsidR="00314743" w:rsidRDefault="00314743" w:rsidP="00EA2537">
      <w:pPr>
        <w:pStyle w:val="Disclaimer"/>
        <w:rPr>
          <w:color w:val="FFFFFF" w:themeColor="background1"/>
        </w:rPr>
      </w:pPr>
    </w:p>
    <w:p w:rsidR="00314743" w:rsidRDefault="00314743" w:rsidP="00EA2537">
      <w:pPr>
        <w:pStyle w:val="Disclaimer"/>
        <w:rPr>
          <w:color w:val="FFFFFF" w:themeColor="background1"/>
        </w:rPr>
      </w:pPr>
    </w:p>
    <w:p w:rsidR="00314743" w:rsidRDefault="00314743" w:rsidP="00EA2537">
      <w:pPr>
        <w:pStyle w:val="Disclaimer"/>
        <w:rPr>
          <w:color w:val="FFFFFF" w:themeColor="background1"/>
        </w:rPr>
      </w:pPr>
    </w:p>
    <w:p w:rsidR="00314743" w:rsidRDefault="00314743" w:rsidP="00EA2537">
      <w:pPr>
        <w:pStyle w:val="Disclaimer"/>
        <w:rPr>
          <w:color w:val="FFFFFF" w:themeColor="background1"/>
        </w:rPr>
      </w:pPr>
    </w:p>
    <w:p w:rsidR="00314743" w:rsidRDefault="00314743" w:rsidP="00EA2537">
      <w:pPr>
        <w:pStyle w:val="Disclaimer"/>
        <w:rPr>
          <w:color w:val="FFFFFF" w:themeColor="background1"/>
        </w:rPr>
      </w:pPr>
    </w:p>
    <w:p w:rsidR="00314743" w:rsidRDefault="00314743" w:rsidP="00EA2537">
      <w:pPr>
        <w:pStyle w:val="Disclaimer"/>
        <w:rPr>
          <w:color w:val="FFFFFF" w:themeColor="background1"/>
        </w:rPr>
      </w:pPr>
    </w:p>
    <w:p w:rsidR="00314743" w:rsidRDefault="00314743" w:rsidP="00EA2537">
      <w:pPr>
        <w:pStyle w:val="Disclaimer"/>
        <w:rPr>
          <w:color w:val="FFFFFF" w:themeColor="background1"/>
        </w:rPr>
      </w:pPr>
    </w:p>
    <w:p w:rsidR="00314743" w:rsidRDefault="00314743" w:rsidP="00EA2537">
      <w:pPr>
        <w:pStyle w:val="Disclaimer"/>
        <w:rPr>
          <w:color w:val="FFFFFF" w:themeColor="background1"/>
        </w:rPr>
      </w:pPr>
    </w:p>
    <w:p w:rsidR="00314743" w:rsidRDefault="00314743" w:rsidP="00EA2537">
      <w:pPr>
        <w:pStyle w:val="Disclaimer"/>
        <w:rPr>
          <w:color w:val="FFFFFF" w:themeColor="background1"/>
        </w:rPr>
      </w:pPr>
    </w:p>
    <w:p w:rsidR="00314743" w:rsidRDefault="00314743" w:rsidP="00EA2537">
      <w:pPr>
        <w:pStyle w:val="Disclaimer"/>
        <w:rPr>
          <w:color w:val="FFFFFF" w:themeColor="background1"/>
        </w:rPr>
      </w:pPr>
    </w:p>
    <w:p w:rsidR="00314743" w:rsidRDefault="00314743" w:rsidP="00EA2537">
      <w:pPr>
        <w:pStyle w:val="Disclaimer"/>
        <w:rPr>
          <w:color w:val="FFFFFF" w:themeColor="background1"/>
        </w:rPr>
      </w:pPr>
    </w:p>
    <w:p w:rsidR="00314743" w:rsidRDefault="00314743" w:rsidP="00EA2537">
      <w:pPr>
        <w:pStyle w:val="Disclaimer"/>
        <w:rPr>
          <w:color w:val="FFFFFF" w:themeColor="background1"/>
        </w:rPr>
      </w:pPr>
    </w:p>
    <w:p w:rsidR="00314743" w:rsidRDefault="00314743" w:rsidP="00EA2537">
      <w:pPr>
        <w:pStyle w:val="Disclaimer"/>
        <w:rPr>
          <w:color w:val="FFFFFF" w:themeColor="background1"/>
        </w:rPr>
      </w:pPr>
    </w:p>
    <w:p w:rsidR="00314743" w:rsidRDefault="00314743" w:rsidP="00EA2537">
      <w:pPr>
        <w:pStyle w:val="Disclaimer"/>
        <w:rPr>
          <w:color w:val="FFFFFF" w:themeColor="background1"/>
        </w:rPr>
      </w:pPr>
    </w:p>
    <w:p w:rsidR="00314743" w:rsidRDefault="00314743" w:rsidP="00EA2537">
      <w:pPr>
        <w:pStyle w:val="Disclaimer"/>
        <w:rPr>
          <w:color w:val="FFFFFF" w:themeColor="background1"/>
        </w:rPr>
      </w:pPr>
    </w:p>
    <w:p w:rsidR="00314743" w:rsidRDefault="00314743" w:rsidP="00EA2537">
      <w:pPr>
        <w:pStyle w:val="Disclaimer"/>
        <w:rPr>
          <w:color w:val="FFFFFF" w:themeColor="background1"/>
        </w:rPr>
      </w:pPr>
    </w:p>
    <w:p w:rsidR="00314743" w:rsidRDefault="00314743" w:rsidP="00EA2537">
      <w:pPr>
        <w:pStyle w:val="Disclaimer"/>
        <w:rPr>
          <w:color w:val="FFFFFF" w:themeColor="background1"/>
        </w:rPr>
      </w:pPr>
    </w:p>
    <w:p w:rsidR="00822955" w:rsidRPr="00314743" w:rsidRDefault="00EA2537" w:rsidP="00EA2537">
      <w:pPr>
        <w:pStyle w:val="Disclaimer"/>
        <w:rPr>
          <w:color w:val="FFFFFF" w:themeColor="background1"/>
        </w:rPr>
      </w:pPr>
      <w:r w:rsidRPr="00314743">
        <w:rPr>
          <w:color w:val="FFFFFF" w:themeColor="background1"/>
        </w:rPr>
        <w:t xml:space="preserve">More information on the </w:t>
      </w:r>
      <w:r w:rsidR="00BA7D66" w:rsidRPr="00314743">
        <w:rPr>
          <w:color w:val="FFFFFF" w:themeColor="background1"/>
        </w:rPr>
        <w:t>Australia-Hong Kong Free Trade Agreement</w:t>
      </w:r>
      <w:r w:rsidR="00AA2319" w:rsidRPr="00314743">
        <w:rPr>
          <w:color w:val="FFFFFF" w:themeColor="background1"/>
        </w:rPr>
        <w:t xml:space="preserve"> i</w:t>
      </w:r>
      <w:r w:rsidRPr="00314743">
        <w:rPr>
          <w:color w:val="FFFFFF" w:themeColor="background1"/>
        </w:rPr>
        <w:t xml:space="preserve">s available at </w:t>
      </w:r>
      <w:hyperlink r:id="rId10" w:history="1">
        <w:r w:rsidR="008A6430" w:rsidRPr="00314743">
          <w:rPr>
            <w:rStyle w:val="Hyperlink"/>
            <w:color w:val="FFFFFF" w:themeColor="background1"/>
          </w:rPr>
          <w:t>www.dfat.gov.au/A-HKFTA</w:t>
        </w:r>
      </w:hyperlink>
    </w:p>
    <w:p w:rsidR="00EA2537" w:rsidRPr="00314743" w:rsidRDefault="00EA2537" w:rsidP="00EA2537">
      <w:pPr>
        <w:pStyle w:val="Disclaimer"/>
        <w:rPr>
          <w:color w:val="FFFFFF" w:themeColor="background1"/>
        </w:rPr>
      </w:pPr>
      <w:r w:rsidRPr="00314743">
        <w:rPr>
          <w:color w:val="FFFFFF" w:themeColor="background1"/>
        </w:rPr>
        <w:t>V</w:t>
      </w:r>
      <w:r w:rsidR="00AA2319" w:rsidRPr="00314743">
        <w:rPr>
          <w:color w:val="FFFFFF" w:themeColor="background1"/>
        </w:rPr>
        <w:t xml:space="preserve">ersion last updated </w:t>
      </w:r>
      <w:r w:rsidR="00CC11CE" w:rsidRPr="00314743">
        <w:rPr>
          <w:color w:val="FFFFFF" w:themeColor="background1"/>
        </w:rPr>
        <w:t>January</w:t>
      </w:r>
      <w:r w:rsidR="00830978" w:rsidRPr="00314743">
        <w:rPr>
          <w:color w:val="FFFFFF" w:themeColor="background1"/>
        </w:rPr>
        <w:t xml:space="preserve"> </w:t>
      </w:r>
      <w:r w:rsidR="00BA7D66" w:rsidRPr="00314743">
        <w:rPr>
          <w:color w:val="FFFFFF" w:themeColor="background1"/>
        </w:rPr>
        <w:t>2019</w:t>
      </w:r>
    </w:p>
    <w:p w:rsidR="00EA2537" w:rsidRPr="00314743" w:rsidRDefault="00EA2537" w:rsidP="00EA2537">
      <w:pPr>
        <w:pStyle w:val="Disclaimer"/>
        <w:rPr>
          <w:color w:val="FFFFFF" w:themeColor="background1"/>
        </w:rPr>
      </w:pPr>
    </w:p>
    <w:p w:rsidR="00EA2537" w:rsidRPr="00314743" w:rsidRDefault="00EA2537" w:rsidP="00EA2537">
      <w:pPr>
        <w:pStyle w:val="Disclaimer"/>
        <w:rPr>
          <w:color w:val="FFFFFF" w:themeColor="background1"/>
        </w:rPr>
      </w:pPr>
    </w:p>
    <w:p w:rsidR="00EA2537" w:rsidRPr="00314743" w:rsidRDefault="00EA2537" w:rsidP="00EA2537">
      <w:pPr>
        <w:pStyle w:val="Disclaimer"/>
        <w:rPr>
          <w:color w:val="FFFFFF" w:themeColor="background1"/>
        </w:rPr>
      </w:pPr>
      <w:r w:rsidRPr="00314743">
        <w:rPr>
          <w:color w:val="FFFFFF" w:themeColor="background1"/>
        </w:rPr>
        <w:t>DISCLAIMER</w:t>
      </w:r>
    </w:p>
    <w:p w:rsidR="00EA2537" w:rsidRPr="00314743" w:rsidRDefault="00EA2537" w:rsidP="00EA2537">
      <w:pPr>
        <w:pStyle w:val="Disclaimer"/>
        <w:rPr>
          <w:color w:val="FFFFFF" w:themeColor="background1"/>
        </w:rPr>
        <w:sectPr w:rsidR="00EA2537" w:rsidRPr="00314743" w:rsidSect="0017502B">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0" w:footer="454" w:gutter="0"/>
          <w:pgNumType w:start="1"/>
          <w:cols w:space="709"/>
          <w:titlePg/>
          <w:docGrid w:linePitch="360"/>
        </w:sectPr>
      </w:pPr>
      <w:r w:rsidRPr="00314743">
        <w:rPr>
          <w:color w:val="FFFFFF" w:themeColor="background1"/>
        </w:rPr>
        <w:t>This document is intended to provide guidance only, and is not to be read as legal advice or similar. DFAT does not guarantee, and accepts no liability whatsoever arising from or connected to, the accuracy, reliability, currency or completeness of any material in this Guide or any linked Australian Government or other website. Users of this Guide should exercise their own skill and care with respect to the information and advice in this Guide</w:t>
      </w:r>
    </w:p>
    <w:p w:rsidR="00B9727E" w:rsidRPr="00EA2537" w:rsidRDefault="00B9727E" w:rsidP="002A4090">
      <w:pPr>
        <w:pStyle w:val="NormalNoSpace"/>
        <w:rPr>
          <w:rFonts w:eastAsiaTheme="majorEastAsia"/>
        </w:rPr>
        <w:sectPr w:rsidR="00B9727E" w:rsidRPr="00EA2537" w:rsidSect="00242545">
          <w:footerReference w:type="even" r:id="rId17"/>
          <w:footerReference w:type="default" r:id="rId18"/>
          <w:pgSz w:w="11906" w:h="16838"/>
          <w:pgMar w:top="851" w:right="567" w:bottom="851" w:left="567" w:header="0" w:footer="454" w:gutter="0"/>
          <w:cols w:space="709"/>
          <w:titlePg/>
          <w:docGrid w:linePitch="360"/>
        </w:sectPr>
      </w:pPr>
    </w:p>
    <w:sdt>
      <w:sdtPr>
        <w:rPr>
          <w:rFonts w:ascii="Unlimited Pro Regular" w:eastAsiaTheme="minorEastAsia" w:hAnsi="Unlimited Pro Regular" w:cstheme="minorBidi"/>
          <w:b w:val="0"/>
          <w:bCs w:val="0"/>
          <w:color w:val="auto"/>
          <w:sz w:val="18"/>
          <w:szCs w:val="20"/>
        </w:rPr>
        <w:id w:val="27223850"/>
        <w:docPartObj>
          <w:docPartGallery w:val="Table of Contents"/>
          <w:docPartUnique/>
        </w:docPartObj>
      </w:sdtPr>
      <w:sdtEndPr>
        <w:rPr>
          <w:noProof/>
          <w:sz w:val="16"/>
        </w:rPr>
      </w:sdtEndPr>
      <w:sdtContent>
        <w:sdt>
          <w:sdtPr>
            <w:rPr>
              <w:rFonts w:ascii="Unlimited Pro Regular" w:eastAsiaTheme="minorEastAsia" w:hAnsi="Unlimited Pro Regular" w:cstheme="minorBidi"/>
              <w:b w:val="0"/>
              <w:bCs w:val="0"/>
              <w:color w:val="auto"/>
              <w:sz w:val="18"/>
              <w:szCs w:val="20"/>
            </w:rPr>
            <w:id w:val="563689437"/>
            <w:docPartObj>
              <w:docPartGallery w:val="Table of Contents"/>
              <w:docPartUnique/>
            </w:docPartObj>
          </w:sdtPr>
          <w:sdtEndPr>
            <w:rPr>
              <w:noProof/>
            </w:rPr>
          </w:sdtEndPr>
          <w:sdtContent>
            <w:p w:rsidR="00A8223A" w:rsidRPr="0017502B" w:rsidRDefault="00A8223A" w:rsidP="007D39C2">
              <w:pPr>
                <w:pStyle w:val="Heading1"/>
                <w:rPr>
                  <w:rStyle w:val="Strong"/>
                  <w:color w:val="17365D" w:themeColor="text2" w:themeShade="BF"/>
                </w:rPr>
              </w:pPr>
              <w:r w:rsidRPr="0017502B">
                <w:rPr>
                  <w:rStyle w:val="Strong"/>
                  <w:color w:val="17365D" w:themeColor="text2" w:themeShade="BF"/>
                </w:rPr>
                <w:t>Contents</w:t>
              </w:r>
            </w:p>
            <w:p w:rsidR="00B6724A" w:rsidRPr="00B6724A" w:rsidRDefault="007E0924" w:rsidP="00B6724A">
              <w:pPr>
                <w:pStyle w:val="TOC2"/>
                <w:rPr>
                  <w:rFonts w:asciiTheme="minorHAnsi" w:hAnsiTheme="minorHAnsi"/>
                  <w:sz w:val="22"/>
                  <w:szCs w:val="22"/>
                </w:rPr>
              </w:pPr>
              <w:r>
                <w:rPr>
                  <w:color w:val="41748D"/>
                </w:rPr>
                <w:fldChar w:fldCharType="begin"/>
              </w:r>
              <w:r>
                <w:instrText xml:space="preserve"> TOC \o "2-3" \h \z \u </w:instrText>
              </w:r>
              <w:r>
                <w:rPr>
                  <w:color w:val="41748D"/>
                </w:rPr>
                <w:fldChar w:fldCharType="separate"/>
              </w:r>
              <w:hyperlink w:anchor="_Toc29220641" w:history="1">
                <w:r w:rsidR="00B6724A" w:rsidRPr="00B6724A">
                  <w:rPr>
                    <w:rStyle w:val="Hyperlink"/>
                    <w:color w:val="C00000"/>
                  </w:rPr>
                  <w:t>Step 1: Identify the tariff classification of your goods</w:t>
                </w:r>
                <w:r w:rsidR="00B6724A" w:rsidRPr="00B6724A">
                  <w:rPr>
                    <w:webHidden/>
                  </w:rPr>
                  <w:tab/>
                </w:r>
                <w:r w:rsidR="00B6724A" w:rsidRPr="00B6724A">
                  <w:rPr>
                    <w:webHidden/>
                  </w:rPr>
                  <w:fldChar w:fldCharType="begin"/>
                </w:r>
                <w:r w:rsidR="00B6724A" w:rsidRPr="00B6724A">
                  <w:rPr>
                    <w:webHidden/>
                  </w:rPr>
                  <w:instrText xml:space="preserve"> PAGEREF _Toc29220641 \h </w:instrText>
                </w:r>
                <w:r w:rsidR="00B6724A" w:rsidRPr="00B6724A">
                  <w:rPr>
                    <w:webHidden/>
                  </w:rPr>
                </w:r>
                <w:r w:rsidR="00B6724A" w:rsidRPr="00B6724A">
                  <w:rPr>
                    <w:webHidden/>
                  </w:rPr>
                  <w:fldChar w:fldCharType="separate"/>
                </w:r>
                <w:r w:rsidR="00C564AE">
                  <w:rPr>
                    <w:webHidden/>
                  </w:rPr>
                  <w:t>2</w:t>
                </w:r>
                <w:r w:rsidR="00B6724A" w:rsidRPr="00B6724A">
                  <w:rPr>
                    <w:webHidden/>
                  </w:rPr>
                  <w:fldChar w:fldCharType="end"/>
                </w:r>
              </w:hyperlink>
            </w:p>
            <w:p w:rsidR="00B6724A" w:rsidRDefault="007C5CCE">
              <w:pPr>
                <w:pStyle w:val="TOC3"/>
                <w:rPr>
                  <w:rFonts w:asciiTheme="minorHAnsi" w:hAnsiTheme="minorHAnsi"/>
                  <w:noProof/>
                  <w:color w:val="auto"/>
                  <w:sz w:val="22"/>
                  <w:szCs w:val="22"/>
                </w:rPr>
              </w:pPr>
              <w:hyperlink w:anchor="_Toc29220642" w:history="1">
                <w:r w:rsidR="00B6724A" w:rsidRPr="00441569">
                  <w:rPr>
                    <w:rStyle w:val="Hyperlink"/>
                    <w:noProof/>
                  </w:rPr>
                  <w:t>Classification</w:t>
                </w:r>
                <w:r w:rsidR="00B6724A">
                  <w:rPr>
                    <w:noProof/>
                    <w:webHidden/>
                  </w:rPr>
                  <w:tab/>
                </w:r>
                <w:r w:rsidR="00B6724A">
                  <w:rPr>
                    <w:noProof/>
                    <w:webHidden/>
                  </w:rPr>
                  <w:fldChar w:fldCharType="begin"/>
                </w:r>
                <w:r w:rsidR="00B6724A">
                  <w:rPr>
                    <w:noProof/>
                    <w:webHidden/>
                  </w:rPr>
                  <w:instrText xml:space="preserve"> PAGEREF _Toc29220642 \h </w:instrText>
                </w:r>
                <w:r w:rsidR="00B6724A">
                  <w:rPr>
                    <w:noProof/>
                    <w:webHidden/>
                  </w:rPr>
                </w:r>
                <w:r w:rsidR="00B6724A">
                  <w:rPr>
                    <w:noProof/>
                    <w:webHidden/>
                  </w:rPr>
                  <w:fldChar w:fldCharType="separate"/>
                </w:r>
                <w:r w:rsidR="00C564AE">
                  <w:rPr>
                    <w:noProof/>
                    <w:webHidden/>
                  </w:rPr>
                  <w:t>2</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r:id="rId19" w:anchor="_Toc29220643" w:history="1">
                <w:r w:rsidR="00B6724A" w:rsidRPr="00441569">
                  <w:rPr>
                    <w:rStyle w:val="Hyperlink"/>
                    <w:noProof/>
                  </w:rPr>
                  <w:t>The FTA Portal – online help for traders</w:t>
                </w:r>
                <w:r w:rsidR="00B6724A">
                  <w:rPr>
                    <w:noProof/>
                    <w:webHidden/>
                  </w:rPr>
                  <w:tab/>
                </w:r>
                <w:r w:rsidR="00B6724A">
                  <w:rPr>
                    <w:noProof/>
                    <w:webHidden/>
                  </w:rPr>
                  <w:fldChar w:fldCharType="begin"/>
                </w:r>
                <w:r w:rsidR="00B6724A">
                  <w:rPr>
                    <w:noProof/>
                    <w:webHidden/>
                  </w:rPr>
                  <w:instrText xml:space="preserve"> PAGEREF _Toc29220643 \h </w:instrText>
                </w:r>
                <w:r w:rsidR="00B6724A">
                  <w:rPr>
                    <w:noProof/>
                    <w:webHidden/>
                  </w:rPr>
                </w:r>
                <w:r w:rsidR="00B6724A">
                  <w:rPr>
                    <w:noProof/>
                    <w:webHidden/>
                  </w:rPr>
                  <w:fldChar w:fldCharType="separate"/>
                </w:r>
                <w:r w:rsidR="00C564AE">
                  <w:rPr>
                    <w:noProof/>
                    <w:webHidden/>
                  </w:rPr>
                  <w:t>2</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44" w:history="1">
                <w:r w:rsidR="00B6724A" w:rsidRPr="00441569">
                  <w:rPr>
                    <w:rStyle w:val="Hyperlink"/>
                    <w:noProof/>
                  </w:rPr>
                  <w:t>Further information</w:t>
                </w:r>
                <w:r w:rsidR="00B6724A">
                  <w:rPr>
                    <w:noProof/>
                    <w:webHidden/>
                  </w:rPr>
                  <w:tab/>
                </w:r>
                <w:r w:rsidR="00B6724A">
                  <w:rPr>
                    <w:noProof/>
                    <w:webHidden/>
                  </w:rPr>
                  <w:fldChar w:fldCharType="begin"/>
                </w:r>
                <w:r w:rsidR="00B6724A">
                  <w:rPr>
                    <w:noProof/>
                    <w:webHidden/>
                  </w:rPr>
                  <w:instrText xml:space="preserve"> PAGEREF _Toc29220644 \h </w:instrText>
                </w:r>
                <w:r w:rsidR="00B6724A">
                  <w:rPr>
                    <w:noProof/>
                    <w:webHidden/>
                  </w:rPr>
                </w:r>
                <w:r w:rsidR="00B6724A">
                  <w:rPr>
                    <w:noProof/>
                    <w:webHidden/>
                  </w:rPr>
                  <w:fldChar w:fldCharType="separate"/>
                </w:r>
                <w:r w:rsidR="00C564AE">
                  <w:rPr>
                    <w:noProof/>
                    <w:webHidden/>
                  </w:rPr>
                  <w:t>2</w:t>
                </w:r>
                <w:r w:rsidR="00B6724A">
                  <w:rPr>
                    <w:noProof/>
                    <w:webHidden/>
                  </w:rPr>
                  <w:fldChar w:fldCharType="end"/>
                </w:r>
              </w:hyperlink>
            </w:p>
            <w:p w:rsidR="00B6724A" w:rsidRDefault="007C5CCE" w:rsidP="00B6724A">
              <w:pPr>
                <w:pStyle w:val="TOC2"/>
                <w:rPr>
                  <w:rFonts w:asciiTheme="minorHAnsi" w:hAnsiTheme="minorHAnsi"/>
                  <w:color w:val="auto"/>
                  <w:sz w:val="22"/>
                  <w:szCs w:val="22"/>
                </w:rPr>
              </w:pPr>
              <w:hyperlink w:anchor="_Toc29220645" w:history="1">
                <w:r w:rsidR="00B6724A" w:rsidRPr="00441569">
                  <w:rPr>
                    <w:rStyle w:val="Hyperlink"/>
                  </w:rPr>
                  <w:t>Step 2: Determine whether your goods meet Rules of Origin (ROO) requirements</w:t>
                </w:r>
                <w:r w:rsidR="00B6724A">
                  <w:rPr>
                    <w:webHidden/>
                  </w:rPr>
                  <w:tab/>
                </w:r>
                <w:r w:rsidR="00B6724A">
                  <w:rPr>
                    <w:webHidden/>
                  </w:rPr>
                  <w:fldChar w:fldCharType="begin"/>
                </w:r>
                <w:r w:rsidR="00B6724A">
                  <w:rPr>
                    <w:webHidden/>
                  </w:rPr>
                  <w:instrText xml:space="preserve"> PAGEREF _Toc29220645 \h </w:instrText>
                </w:r>
                <w:r w:rsidR="00B6724A">
                  <w:rPr>
                    <w:webHidden/>
                  </w:rPr>
                </w:r>
                <w:r w:rsidR="00B6724A">
                  <w:rPr>
                    <w:webHidden/>
                  </w:rPr>
                  <w:fldChar w:fldCharType="separate"/>
                </w:r>
                <w:r w:rsidR="00C564AE">
                  <w:rPr>
                    <w:webHidden/>
                  </w:rPr>
                  <w:t>3</w:t>
                </w:r>
                <w:r w:rsidR="00B6724A">
                  <w:rPr>
                    <w:webHidden/>
                  </w:rPr>
                  <w:fldChar w:fldCharType="end"/>
                </w:r>
              </w:hyperlink>
            </w:p>
            <w:p w:rsidR="00B6724A" w:rsidRDefault="007C5CCE">
              <w:pPr>
                <w:pStyle w:val="TOC3"/>
                <w:rPr>
                  <w:rFonts w:asciiTheme="minorHAnsi" w:hAnsiTheme="minorHAnsi"/>
                  <w:noProof/>
                  <w:color w:val="auto"/>
                  <w:sz w:val="22"/>
                  <w:szCs w:val="22"/>
                </w:rPr>
              </w:pPr>
              <w:hyperlink w:anchor="_Toc29220646" w:history="1">
                <w:r w:rsidR="00B6724A" w:rsidRPr="00441569">
                  <w:rPr>
                    <w:rStyle w:val="Hyperlink"/>
                    <w:noProof/>
                  </w:rPr>
                  <w:t>What is an originating good?</w:t>
                </w:r>
                <w:r w:rsidR="00B6724A">
                  <w:rPr>
                    <w:noProof/>
                    <w:webHidden/>
                  </w:rPr>
                  <w:tab/>
                </w:r>
                <w:r w:rsidR="00B6724A">
                  <w:rPr>
                    <w:noProof/>
                    <w:webHidden/>
                  </w:rPr>
                  <w:fldChar w:fldCharType="begin"/>
                </w:r>
                <w:r w:rsidR="00B6724A">
                  <w:rPr>
                    <w:noProof/>
                    <w:webHidden/>
                  </w:rPr>
                  <w:instrText xml:space="preserve"> PAGEREF _Toc29220646 \h </w:instrText>
                </w:r>
                <w:r w:rsidR="00B6724A">
                  <w:rPr>
                    <w:noProof/>
                    <w:webHidden/>
                  </w:rPr>
                </w:r>
                <w:r w:rsidR="00B6724A">
                  <w:rPr>
                    <w:noProof/>
                    <w:webHidden/>
                  </w:rPr>
                  <w:fldChar w:fldCharType="separate"/>
                </w:r>
                <w:r w:rsidR="00C564AE">
                  <w:rPr>
                    <w:noProof/>
                    <w:webHidden/>
                  </w:rPr>
                  <w:t>3</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47" w:history="1">
                <w:r w:rsidR="00B6724A" w:rsidRPr="00441569">
                  <w:rPr>
                    <w:rStyle w:val="Hyperlink"/>
                    <w:noProof/>
                  </w:rPr>
                  <w:t>What is a non-originating good or material?</w:t>
                </w:r>
                <w:r w:rsidR="00B6724A">
                  <w:rPr>
                    <w:noProof/>
                    <w:webHidden/>
                  </w:rPr>
                  <w:tab/>
                </w:r>
                <w:r w:rsidR="00B6724A">
                  <w:rPr>
                    <w:noProof/>
                    <w:webHidden/>
                  </w:rPr>
                  <w:fldChar w:fldCharType="begin"/>
                </w:r>
                <w:r w:rsidR="00B6724A">
                  <w:rPr>
                    <w:noProof/>
                    <w:webHidden/>
                  </w:rPr>
                  <w:instrText xml:space="preserve"> PAGEREF _Toc29220647 \h </w:instrText>
                </w:r>
                <w:r w:rsidR="00B6724A">
                  <w:rPr>
                    <w:noProof/>
                    <w:webHidden/>
                  </w:rPr>
                </w:r>
                <w:r w:rsidR="00B6724A">
                  <w:rPr>
                    <w:noProof/>
                    <w:webHidden/>
                  </w:rPr>
                  <w:fldChar w:fldCharType="separate"/>
                </w:r>
                <w:r w:rsidR="00C564AE">
                  <w:rPr>
                    <w:noProof/>
                    <w:webHidden/>
                  </w:rPr>
                  <w:t>3</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48" w:history="1">
                <w:r w:rsidR="00B6724A" w:rsidRPr="00441569">
                  <w:rPr>
                    <w:rStyle w:val="Hyperlink"/>
                    <w:noProof/>
                  </w:rPr>
                  <w:t>Wholly obtained or produced goods (WO)</w:t>
                </w:r>
                <w:r w:rsidR="00B6724A">
                  <w:rPr>
                    <w:noProof/>
                    <w:webHidden/>
                  </w:rPr>
                  <w:tab/>
                </w:r>
                <w:r w:rsidR="00B6724A">
                  <w:rPr>
                    <w:noProof/>
                    <w:webHidden/>
                  </w:rPr>
                  <w:fldChar w:fldCharType="begin"/>
                </w:r>
                <w:r w:rsidR="00B6724A">
                  <w:rPr>
                    <w:noProof/>
                    <w:webHidden/>
                  </w:rPr>
                  <w:instrText xml:space="preserve"> PAGEREF _Toc29220648 \h </w:instrText>
                </w:r>
                <w:r w:rsidR="00B6724A">
                  <w:rPr>
                    <w:noProof/>
                    <w:webHidden/>
                  </w:rPr>
                </w:r>
                <w:r w:rsidR="00B6724A">
                  <w:rPr>
                    <w:noProof/>
                    <w:webHidden/>
                  </w:rPr>
                  <w:fldChar w:fldCharType="separate"/>
                </w:r>
                <w:r w:rsidR="00C564AE">
                  <w:rPr>
                    <w:noProof/>
                    <w:webHidden/>
                  </w:rPr>
                  <w:t>3</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49" w:history="1">
                <w:r w:rsidR="00B6724A" w:rsidRPr="00441569">
                  <w:rPr>
                    <w:rStyle w:val="Hyperlink"/>
                    <w:noProof/>
                  </w:rPr>
                  <w:t>Goods produced exclusively from originating materials (PE)</w:t>
                </w:r>
                <w:r w:rsidR="00B6724A">
                  <w:rPr>
                    <w:noProof/>
                    <w:webHidden/>
                  </w:rPr>
                  <w:tab/>
                </w:r>
                <w:r w:rsidR="00B6724A">
                  <w:rPr>
                    <w:noProof/>
                    <w:webHidden/>
                  </w:rPr>
                  <w:fldChar w:fldCharType="begin"/>
                </w:r>
                <w:r w:rsidR="00B6724A">
                  <w:rPr>
                    <w:noProof/>
                    <w:webHidden/>
                  </w:rPr>
                  <w:instrText xml:space="preserve"> PAGEREF _Toc29220649 \h </w:instrText>
                </w:r>
                <w:r w:rsidR="00B6724A">
                  <w:rPr>
                    <w:noProof/>
                    <w:webHidden/>
                  </w:rPr>
                </w:r>
                <w:r w:rsidR="00B6724A">
                  <w:rPr>
                    <w:noProof/>
                    <w:webHidden/>
                  </w:rPr>
                  <w:fldChar w:fldCharType="separate"/>
                </w:r>
                <w:r w:rsidR="00C564AE">
                  <w:rPr>
                    <w:noProof/>
                    <w:webHidden/>
                  </w:rPr>
                  <w:t>3</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50" w:history="1">
                <w:r w:rsidR="00B6724A" w:rsidRPr="00441569">
                  <w:rPr>
                    <w:rStyle w:val="Hyperlink"/>
                    <w:noProof/>
                  </w:rPr>
                  <w:t>Product Specific Rules of Origin (PSRs) – for goods containing inputs from outside A-HKFTA Parties</w:t>
                </w:r>
                <w:r w:rsidR="00B6724A">
                  <w:rPr>
                    <w:noProof/>
                    <w:webHidden/>
                  </w:rPr>
                  <w:tab/>
                </w:r>
                <w:r w:rsidR="00B6724A">
                  <w:rPr>
                    <w:noProof/>
                    <w:webHidden/>
                  </w:rPr>
                  <w:fldChar w:fldCharType="begin"/>
                </w:r>
                <w:r w:rsidR="00B6724A">
                  <w:rPr>
                    <w:noProof/>
                    <w:webHidden/>
                  </w:rPr>
                  <w:instrText xml:space="preserve"> PAGEREF _Toc29220650 \h </w:instrText>
                </w:r>
                <w:r w:rsidR="00B6724A">
                  <w:rPr>
                    <w:noProof/>
                    <w:webHidden/>
                  </w:rPr>
                </w:r>
                <w:r w:rsidR="00B6724A">
                  <w:rPr>
                    <w:noProof/>
                    <w:webHidden/>
                  </w:rPr>
                  <w:fldChar w:fldCharType="separate"/>
                </w:r>
                <w:r w:rsidR="00C564AE">
                  <w:rPr>
                    <w:noProof/>
                    <w:webHidden/>
                  </w:rPr>
                  <w:t>3</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51" w:history="1">
                <w:r w:rsidR="00B6724A" w:rsidRPr="00441569">
                  <w:rPr>
                    <w:rStyle w:val="Hyperlink"/>
                    <w:noProof/>
                  </w:rPr>
                  <w:t>Change in tariff classification (CTC)</w:t>
                </w:r>
                <w:r w:rsidR="00B6724A">
                  <w:rPr>
                    <w:noProof/>
                    <w:webHidden/>
                  </w:rPr>
                  <w:tab/>
                </w:r>
                <w:r w:rsidR="00B6724A">
                  <w:rPr>
                    <w:noProof/>
                    <w:webHidden/>
                  </w:rPr>
                  <w:fldChar w:fldCharType="begin"/>
                </w:r>
                <w:r w:rsidR="00B6724A">
                  <w:rPr>
                    <w:noProof/>
                    <w:webHidden/>
                  </w:rPr>
                  <w:instrText xml:space="preserve"> PAGEREF _Toc29220651 \h </w:instrText>
                </w:r>
                <w:r w:rsidR="00B6724A">
                  <w:rPr>
                    <w:noProof/>
                    <w:webHidden/>
                  </w:rPr>
                </w:r>
                <w:r w:rsidR="00B6724A">
                  <w:rPr>
                    <w:noProof/>
                    <w:webHidden/>
                  </w:rPr>
                  <w:fldChar w:fldCharType="separate"/>
                </w:r>
                <w:r w:rsidR="00C564AE">
                  <w:rPr>
                    <w:noProof/>
                    <w:webHidden/>
                  </w:rPr>
                  <w:t>4</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52" w:history="1">
                <w:r w:rsidR="00B6724A" w:rsidRPr="00441569">
                  <w:rPr>
                    <w:rStyle w:val="Hyperlink"/>
                    <w:noProof/>
                  </w:rPr>
                  <w:t>Regional value content</w:t>
                </w:r>
                <w:r w:rsidR="00B6724A">
                  <w:rPr>
                    <w:noProof/>
                    <w:webHidden/>
                  </w:rPr>
                  <w:tab/>
                </w:r>
                <w:r w:rsidR="00B6724A">
                  <w:rPr>
                    <w:noProof/>
                    <w:webHidden/>
                  </w:rPr>
                  <w:fldChar w:fldCharType="begin"/>
                </w:r>
                <w:r w:rsidR="00B6724A">
                  <w:rPr>
                    <w:noProof/>
                    <w:webHidden/>
                  </w:rPr>
                  <w:instrText xml:space="preserve"> PAGEREF _Toc29220652 \h </w:instrText>
                </w:r>
                <w:r w:rsidR="00B6724A">
                  <w:rPr>
                    <w:noProof/>
                    <w:webHidden/>
                  </w:rPr>
                </w:r>
                <w:r w:rsidR="00B6724A">
                  <w:rPr>
                    <w:noProof/>
                    <w:webHidden/>
                  </w:rPr>
                  <w:fldChar w:fldCharType="separate"/>
                </w:r>
                <w:r w:rsidR="00C564AE">
                  <w:rPr>
                    <w:noProof/>
                    <w:webHidden/>
                  </w:rPr>
                  <w:t>4</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53" w:history="1">
                <w:r w:rsidR="00B6724A" w:rsidRPr="00441569">
                  <w:rPr>
                    <w:rStyle w:val="Hyperlink"/>
                    <w:noProof/>
                  </w:rPr>
                  <w:t>Production Process Rules</w:t>
                </w:r>
                <w:r w:rsidR="00B6724A">
                  <w:rPr>
                    <w:noProof/>
                    <w:webHidden/>
                  </w:rPr>
                  <w:tab/>
                </w:r>
                <w:r w:rsidR="00B6724A">
                  <w:rPr>
                    <w:noProof/>
                    <w:webHidden/>
                  </w:rPr>
                  <w:fldChar w:fldCharType="begin"/>
                </w:r>
                <w:r w:rsidR="00B6724A">
                  <w:rPr>
                    <w:noProof/>
                    <w:webHidden/>
                  </w:rPr>
                  <w:instrText xml:space="preserve"> PAGEREF _Toc29220653 \h </w:instrText>
                </w:r>
                <w:r w:rsidR="00B6724A">
                  <w:rPr>
                    <w:noProof/>
                    <w:webHidden/>
                  </w:rPr>
                </w:r>
                <w:r w:rsidR="00B6724A">
                  <w:rPr>
                    <w:noProof/>
                    <w:webHidden/>
                  </w:rPr>
                  <w:fldChar w:fldCharType="separate"/>
                </w:r>
                <w:r w:rsidR="00C564AE">
                  <w:rPr>
                    <w:noProof/>
                    <w:webHidden/>
                  </w:rPr>
                  <w:t>5</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54" w:history="1">
                <w:r w:rsidR="00B6724A" w:rsidRPr="00441569">
                  <w:rPr>
                    <w:rStyle w:val="Hyperlink"/>
                    <w:noProof/>
                  </w:rPr>
                  <w:t>Other factors to determine origin</w:t>
                </w:r>
                <w:r w:rsidR="00B6724A">
                  <w:rPr>
                    <w:noProof/>
                    <w:webHidden/>
                  </w:rPr>
                  <w:tab/>
                </w:r>
                <w:r w:rsidR="00B6724A">
                  <w:rPr>
                    <w:noProof/>
                    <w:webHidden/>
                  </w:rPr>
                  <w:fldChar w:fldCharType="begin"/>
                </w:r>
                <w:r w:rsidR="00B6724A">
                  <w:rPr>
                    <w:noProof/>
                    <w:webHidden/>
                  </w:rPr>
                  <w:instrText xml:space="preserve"> PAGEREF _Toc29220654 \h </w:instrText>
                </w:r>
                <w:r w:rsidR="00B6724A">
                  <w:rPr>
                    <w:noProof/>
                    <w:webHidden/>
                  </w:rPr>
                </w:r>
                <w:r w:rsidR="00B6724A">
                  <w:rPr>
                    <w:noProof/>
                    <w:webHidden/>
                  </w:rPr>
                  <w:fldChar w:fldCharType="separate"/>
                </w:r>
                <w:r w:rsidR="00C564AE">
                  <w:rPr>
                    <w:noProof/>
                    <w:webHidden/>
                  </w:rPr>
                  <w:t>6</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r:id="rId20" w:anchor="_Toc29220655" w:history="1">
                <w:r w:rsidR="00B6724A" w:rsidRPr="00441569">
                  <w:rPr>
                    <w:rStyle w:val="Hyperlink"/>
                    <w:noProof/>
                  </w:rPr>
                  <w:t>How to find the PSR applicable to your product</w:t>
                </w:r>
                <w:r w:rsidR="00B6724A">
                  <w:rPr>
                    <w:noProof/>
                    <w:webHidden/>
                  </w:rPr>
                  <w:tab/>
                </w:r>
                <w:r w:rsidR="00B6724A">
                  <w:rPr>
                    <w:noProof/>
                    <w:webHidden/>
                  </w:rPr>
                  <w:fldChar w:fldCharType="begin"/>
                </w:r>
                <w:r w:rsidR="00B6724A">
                  <w:rPr>
                    <w:noProof/>
                    <w:webHidden/>
                  </w:rPr>
                  <w:instrText xml:space="preserve"> PAGEREF _Toc29220655 \h </w:instrText>
                </w:r>
                <w:r w:rsidR="00B6724A">
                  <w:rPr>
                    <w:noProof/>
                    <w:webHidden/>
                  </w:rPr>
                </w:r>
                <w:r w:rsidR="00B6724A">
                  <w:rPr>
                    <w:noProof/>
                    <w:webHidden/>
                  </w:rPr>
                  <w:fldChar w:fldCharType="separate"/>
                </w:r>
                <w:r w:rsidR="00C564AE">
                  <w:rPr>
                    <w:noProof/>
                    <w:webHidden/>
                  </w:rPr>
                  <w:t>6</w:t>
                </w:r>
                <w:r w:rsidR="00B6724A">
                  <w:rPr>
                    <w:noProof/>
                    <w:webHidden/>
                  </w:rPr>
                  <w:fldChar w:fldCharType="end"/>
                </w:r>
              </w:hyperlink>
            </w:p>
            <w:p w:rsidR="00B6724A" w:rsidRDefault="007C5CCE" w:rsidP="00B6724A">
              <w:pPr>
                <w:pStyle w:val="TOC2"/>
                <w:rPr>
                  <w:rFonts w:asciiTheme="minorHAnsi" w:hAnsiTheme="minorHAnsi"/>
                  <w:color w:val="auto"/>
                  <w:sz w:val="22"/>
                  <w:szCs w:val="22"/>
                </w:rPr>
              </w:pPr>
              <w:hyperlink w:anchor="_Toc29220656" w:history="1">
                <w:r w:rsidR="00B6724A" w:rsidRPr="00441569">
                  <w:rPr>
                    <w:rStyle w:val="Hyperlink"/>
                  </w:rPr>
                  <w:t>Step 3: Prepare a Declaration of Origin for your goods</w:t>
                </w:r>
                <w:r w:rsidR="00B6724A">
                  <w:rPr>
                    <w:webHidden/>
                  </w:rPr>
                  <w:tab/>
                </w:r>
                <w:r w:rsidR="00B6724A">
                  <w:rPr>
                    <w:webHidden/>
                  </w:rPr>
                  <w:fldChar w:fldCharType="begin"/>
                </w:r>
                <w:r w:rsidR="00B6724A">
                  <w:rPr>
                    <w:webHidden/>
                  </w:rPr>
                  <w:instrText xml:space="preserve"> PAGEREF _Toc29220656 \h </w:instrText>
                </w:r>
                <w:r w:rsidR="00B6724A">
                  <w:rPr>
                    <w:webHidden/>
                  </w:rPr>
                </w:r>
                <w:r w:rsidR="00B6724A">
                  <w:rPr>
                    <w:webHidden/>
                  </w:rPr>
                  <w:fldChar w:fldCharType="separate"/>
                </w:r>
                <w:r w:rsidR="00C564AE">
                  <w:rPr>
                    <w:webHidden/>
                  </w:rPr>
                  <w:t>10</w:t>
                </w:r>
                <w:r w:rsidR="00B6724A">
                  <w:rPr>
                    <w:webHidden/>
                  </w:rPr>
                  <w:fldChar w:fldCharType="end"/>
                </w:r>
              </w:hyperlink>
            </w:p>
            <w:p w:rsidR="00B6724A" w:rsidRDefault="007C5CCE">
              <w:pPr>
                <w:pStyle w:val="TOC3"/>
                <w:rPr>
                  <w:rFonts w:asciiTheme="minorHAnsi" w:hAnsiTheme="minorHAnsi"/>
                  <w:noProof/>
                  <w:color w:val="auto"/>
                  <w:sz w:val="22"/>
                  <w:szCs w:val="22"/>
                </w:rPr>
              </w:pPr>
              <w:hyperlink w:anchor="_Toc29220657" w:history="1">
                <w:r w:rsidR="00B6724A" w:rsidRPr="00441569">
                  <w:rPr>
                    <w:rStyle w:val="Hyperlink"/>
                    <w:noProof/>
                  </w:rPr>
                  <w:t>Declaration of Origin</w:t>
                </w:r>
                <w:r w:rsidR="00B6724A">
                  <w:rPr>
                    <w:noProof/>
                    <w:webHidden/>
                  </w:rPr>
                  <w:tab/>
                </w:r>
                <w:r w:rsidR="00B6724A">
                  <w:rPr>
                    <w:noProof/>
                    <w:webHidden/>
                  </w:rPr>
                  <w:fldChar w:fldCharType="begin"/>
                </w:r>
                <w:r w:rsidR="00B6724A">
                  <w:rPr>
                    <w:noProof/>
                    <w:webHidden/>
                  </w:rPr>
                  <w:instrText xml:space="preserve"> PAGEREF _Toc29220657 \h </w:instrText>
                </w:r>
                <w:r w:rsidR="00B6724A">
                  <w:rPr>
                    <w:noProof/>
                    <w:webHidden/>
                  </w:rPr>
                </w:r>
                <w:r w:rsidR="00B6724A">
                  <w:rPr>
                    <w:noProof/>
                    <w:webHidden/>
                  </w:rPr>
                  <w:fldChar w:fldCharType="separate"/>
                </w:r>
                <w:r w:rsidR="00C564AE">
                  <w:rPr>
                    <w:noProof/>
                    <w:webHidden/>
                  </w:rPr>
                  <w:t>10</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58" w:history="1">
                <w:r w:rsidR="00B6724A" w:rsidRPr="00441569">
                  <w:rPr>
                    <w:rStyle w:val="Hyperlink"/>
                    <w:noProof/>
                  </w:rPr>
                  <w:t>Record keeping</w:t>
                </w:r>
                <w:r w:rsidR="00B6724A">
                  <w:rPr>
                    <w:noProof/>
                    <w:webHidden/>
                  </w:rPr>
                  <w:tab/>
                </w:r>
                <w:r w:rsidR="00B6724A">
                  <w:rPr>
                    <w:noProof/>
                    <w:webHidden/>
                  </w:rPr>
                  <w:fldChar w:fldCharType="begin"/>
                </w:r>
                <w:r w:rsidR="00B6724A">
                  <w:rPr>
                    <w:noProof/>
                    <w:webHidden/>
                  </w:rPr>
                  <w:instrText xml:space="preserve"> PAGEREF _Toc29220658 \h </w:instrText>
                </w:r>
                <w:r w:rsidR="00B6724A">
                  <w:rPr>
                    <w:noProof/>
                    <w:webHidden/>
                  </w:rPr>
                </w:r>
                <w:r w:rsidR="00B6724A">
                  <w:rPr>
                    <w:noProof/>
                    <w:webHidden/>
                  </w:rPr>
                  <w:fldChar w:fldCharType="separate"/>
                </w:r>
                <w:r w:rsidR="00C564AE">
                  <w:rPr>
                    <w:noProof/>
                    <w:webHidden/>
                  </w:rPr>
                  <w:t>10</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59" w:history="1">
                <w:r w:rsidR="00B6724A" w:rsidRPr="00441569">
                  <w:rPr>
                    <w:rStyle w:val="Hyperlink"/>
                    <w:noProof/>
                  </w:rPr>
                  <w:t>Waiver of Declaration of Origin</w:t>
                </w:r>
                <w:r w:rsidR="00B6724A">
                  <w:rPr>
                    <w:noProof/>
                    <w:webHidden/>
                  </w:rPr>
                  <w:tab/>
                </w:r>
                <w:r w:rsidR="00B6724A">
                  <w:rPr>
                    <w:noProof/>
                    <w:webHidden/>
                  </w:rPr>
                  <w:fldChar w:fldCharType="begin"/>
                </w:r>
                <w:r w:rsidR="00B6724A">
                  <w:rPr>
                    <w:noProof/>
                    <w:webHidden/>
                  </w:rPr>
                  <w:instrText xml:space="preserve"> PAGEREF _Toc29220659 \h </w:instrText>
                </w:r>
                <w:r w:rsidR="00B6724A">
                  <w:rPr>
                    <w:noProof/>
                    <w:webHidden/>
                  </w:rPr>
                </w:r>
                <w:r w:rsidR="00B6724A">
                  <w:rPr>
                    <w:noProof/>
                    <w:webHidden/>
                  </w:rPr>
                  <w:fldChar w:fldCharType="separate"/>
                </w:r>
                <w:r w:rsidR="00C564AE">
                  <w:rPr>
                    <w:noProof/>
                    <w:webHidden/>
                  </w:rPr>
                  <w:t>10</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60" w:history="1">
                <w:r w:rsidR="00B6724A" w:rsidRPr="00441569">
                  <w:rPr>
                    <w:rStyle w:val="Hyperlink"/>
                    <w:noProof/>
                  </w:rPr>
                  <w:t>Verification</w:t>
                </w:r>
                <w:r w:rsidR="00B6724A">
                  <w:rPr>
                    <w:noProof/>
                    <w:webHidden/>
                  </w:rPr>
                  <w:tab/>
                </w:r>
                <w:r w:rsidR="00B6724A">
                  <w:rPr>
                    <w:noProof/>
                    <w:webHidden/>
                  </w:rPr>
                  <w:fldChar w:fldCharType="begin"/>
                </w:r>
                <w:r w:rsidR="00B6724A">
                  <w:rPr>
                    <w:noProof/>
                    <w:webHidden/>
                  </w:rPr>
                  <w:instrText xml:space="preserve"> PAGEREF _Toc29220660 \h </w:instrText>
                </w:r>
                <w:r w:rsidR="00B6724A">
                  <w:rPr>
                    <w:noProof/>
                    <w:webHidden/>
                  </w:rPr>
                </w:r>
                <w:r w:rsidR="00B6724A">
                  <w:rPr>
                    <w:noProof/>
                    <w:webHidden/>
                  </w:rPr>
                  <w:fldChar w:fldCharType="separate"/>
                </w:r>
                <w:r w:rsidR="00C564AE">
                  <w:rPr>
                    <w:noProof/>
                    <w:webHidden/>
                  </w:rPr>
                  <w:t>10</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61" w:history="1">
                <w:r w:rsidR="00B6724A" w:rsidRPr="00441569">
                  <w:rPr>
                    <w:rStyle w:val="Hyperlink"/>
                    <w:noProof/>
                  </w:rPr>
                  <w:t>Refunds and claims for preferential tariff treatment after importation</w:t>
                </w:r>
                <w:r w:rsidR="00B6724A">
                  <w:rPr>
                    <w:noProof/>
                    <w:webHidden/>
                  </w:rPr>
                  <w:tab/>
                </w:r>
                <w:r w:rsidR="00B6724A">
                  <w:rPr>
                    <w:noProof/>
                    <w:webHidden/>
                  </w:rPr>
                  <w:fldChar w:fldCharType="begin"/>
                </w:r>
                <w:r w:rsidR="00B6724A">
                  <w:rPr>
                    <w:noProof/>
                    <w:webHidden/>
                  </w:rPr>
                  <w:instrText xml:space="preserve"> PAGEREF _Toc29220661 \h </w:instrText>
                </w:r>
                <w:r w:rsidR="00B6724A">
                  <w:rPr>
                    <w:noProof/>
                    <w:webHidden/>
                  </w:rPr>
                </w:r>
                <w:r w:rsidR="00B6724A">
                  <w:rPr>
                    <w:noProof/>
                    <w:webHidden/>
                  </w:rPr>
                  <w:fldChar w:fldCharType="separate"/>
                </w:r>
                <w:r w:rsidR="00C564AE">
                  <w:rPr>
                    <w:noProof/>
                    <w:webHidden/>
                  </w:rPr>
                  <w:t>10</w:t>
                </w:r>
                <w:r w:rsidR="00B6724A">
                  <w:rPr>
                    <w:noProof/>
                    <w:webHidden/>
                  </w:rPr>
                  <w:fldChar w:fldCharType="end"/>
                </w:r>
              </w:hyperlink>
            </w:p>
            <w:p w:rsidR="00B6724A" w:rsidRDefault="007C5CCE" w:rsidP="00B6724A">
              <w:pPr>
                <w:pStyle w:val="TOC2"/>
                <w:rPr>
                  <w:rFonts w:asciiTheme="minorHAnsi" w:hAnsiTheme="minorHAnsi"/>
                  <w:color w:val="auto"/>
                  <w:sz w:val="22"/>
                  <w:szCs w:val="22"/>
                </w:rPr>
              </w:pPr>
              <w:hyperlink w:anchor="_Toc29220662" w:history="1">
                <w:r w:rsidR="00B6724A" w:rsidRPr="00441569">
                  <w:rPr>
                    <w:rStyle w:val="Hyperlink"/>
                  </w:rPr>
                  <w:t>Contacts for further information</w:t>
                </w:r>
                <w:r w:rsidR="00B6724A">
                  <w:rPr>
                    <w:webHidden/>
                  </w:rPr>
                  <w:tab/>
                </w:r>
                <w:r w:rsidR="00B6724A">
                  <w:rPr>
                    <w:webHidden/>
                  </w:rPr>
                  <w:fldChar w:fldCharType="begin"/>
                </w:r>
                <w:r w:rsidR="00B6724A">
                  <w:rPr>
                    <w:webHidden/>
                  </w:rPr>
                  <w:instrText xml:space="preserve"> PAGEREF _Toc29220662 \h </w:instrText>
                </w:r>
                <w:r w:rsidR="00B6724A">
                  <w:rPr>
                    <w:webHidden/>
                  </w:rPr>
                </w:r>
                <w:r w:rsidR="00B6724A">
                  <w:rPr>
                    <w:webHidden/>
                  </w:rPr>
                  <w:fldChar w:fldCharType="separate"/>
                </w:r>
                <w:r w:rsidR="00C564AE">
                  <w:rPr>
                    <w:webHidden/>
                  </w:rPr>
                  <w:t>11</w:t>
                </w:r>
                <w:r w:rsidR="00B6724A">
                  <w:rPr>
                    <w:webHidden/>
                  </w:rPr>
                  <w:fldChar w:fldCharType="end"/>
                </w:r>
              </w:hyperlink>
            </w:p>
            <w:p w:rsidR="00B6724A" w:rsidRDefault="007C5CCE">
              <w:pPr>
                <w:pStyle w:val="TOC3"/>
                <w:rPr>
                  <w:rFonts w:asciiTheme="minorHAnsi" w:hAnsiTheme="minorHAnsi"/>
                  <w:noProof/>
                  <w:color w:val="auto"/>
                  <w:sz w:val="22"/>
                  <w:szCs w:val="22"/>
                </w:rPr>
              </w:pPr>
              <w:hyperlink w:anchor="_Toc29220663" w:history="1">
                <w:r w:rsidR="00B6724A" w:rsidRPr="00441569">
                  <w:rPr>
                    <w:rStyle w:val="Hyperlink"/>
                    <w:noProof/>
                  </w:rPr>
                  <w:t>Department of Foreign Affairs and Trade (DFAT)</w:t>
                </w:r>
                <w:r w:rsidR="00B6724A">
                  <w:rPr>
                    <w:noProof/>
                    <w:webHidden/>
                  </w:rPr>
                  <w:tab/>
                </w:r>
                <w:r w:rsidR="00B6724A">
                  <w:rPr>
                    <w:noProof/>
                    <w:webHidden/>
                  </w:rPr>
                  <w:fldChar w:fldCharType="begin"/>
                </w:r>
                <w:r w:rsidR="00B6724A">
                  <w:rPr>
                    <w:noProof/>
                    <w:webHidden/>
                  </w:rPr>
                  <w:instrText xml:space="preserve"> PAGEREF _Toc29220663 \h </w:instrText>
                </w:r>
                <w:r w:rsidR="00B6724A">
                  <w:rPr>
                    <w:noProof/>
                    <w:webHidden/>
                  </w:rPr>
                </w:r>
                <w:r w:rsidR="00B6724A">
                  <w:rPr>
                    <w:noProof/>
                    <w:webHidden/>
                  </w:rPr>
                  <w:fldChar w:fldCharType="separate"/>
                </w:r>
                <w:r w:rsidR="00C564AE">
                  <w:rPr>
                    <w:noProof/>
                    <w:webHidden/>
                  </w:rPr>
                  <w:t>11</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64" w:history="1">
                <w:r w:rsidR="00B6724A" w:rsidRPr="00441569">
                  <w:rPr>
                    <w:rStyle w:val="Hyperlink"/>
                    <w:noProof/>
                  </w:rPr>
                  <w:t>Australian Border Force (ABF)</w:t>
                </w:r>
                <w:r w:rsidR="00B6724A">
                  <w:rPr>
                    <w:noProof/>
                    <w:webHidden/>
                  </w:rPr>
                  <w:tab/>
                </w:r>
                <w:r w:rsidR="00B6724A">
                  <w:rPr>
                    <w:noProof/>
                    <w:webHidden/>
                  </w:rPr>
                  <w:fldChar w:fldCharType="begin"/>
                </w:r>
                <w:r w:rsidR="00B6724A">
                  <w:rPr>
                    <w:noProof/>
                    <w:webHidden/>
                  </w:rPr>
                  <w:instrText xml:space="preserve"> PAGEREF _Toc29220664 \h </w:instrText>
                </w:r>
                <w:r w:rsidR="00B6724A">
                  <w:rPr>
                    <w:noProof/>
                    <w:webHidden/>
                  </w:rPr>
                </w:r>
                <w:r w:rsidR="00B6724A">
                  <w:rPr>
                    <w:noProof/>
                    <w:webHidden/>
                  </w:rPr>
                  <w:fldChar w:fldCharType="separate"/>
                </w:r>
                <w:r w:rsidR="00C564AE">
                  <w:rPr>
                    <w:noProof/>
                    <w:webHidden/>
                  </w:rPr>
                  <w:t>11</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65" w:history="1">
                <w:r w:rsidR="00B6724A" w:rsidRPr="00441569">
                  <w:rPr>
                    <w:rStyle w:val="Hyperlink"/>
                    <w:noProof/>
                  </w:rPr>
                  <w:t>Department of Agriculture</w:t>
                </w:r>
                <w:r w:rsidR="00B6724A">
                  <w:rPr>
                    <w:noProof/>
                    <w:webHidden/>
                  </w:rPr>
                  <w:tab/>
                </w:r>
                <w:r w:rsidR="00B6724A">
                  <w:rPr>
                    <w:noProof/>
                    <w:webHidden/>
                  </w:rPr>
                  <w:fldChar w:fldCharType="begin"/>
                </w:r>
                <w:r w:rsidR="00B6724A">
                  <w:rPr>
                    <w:noProof/>
                    <w:webHidden/>
                  </w:rPr>
                  <w:instrText xml:space="preserve"> PAGEREF _Toc29220665 \h </w:instrText>
                </w:r>
                <w:r w:rsidR="00B6724A">
                  <w:rPr>
                    <w:noProof/>
                    <w:webHidden/>
                  </w:rPr>
                </w:r>
                <w:r w:rsidR="00B6724A">
                  <w:rPr>
                    <w:noProof/>
                    <w:webHidden/>
                  </w:rPr>
                  <w:fldChar w:fldCharType="separate"/>
                </w:r>
                <w:r w:rsidR="00C564AE">
                  <w:rPr>
                    <w:noProof/>
                    <w:webHidden/>
                  </w:rPr>
                  <w:t>11</w:t>
                </w:r>
                <w:r w:rsidR="00B6724A">
                  <w:rPr>
                    <w:noProof/>
                    <w:webHidden/>
                  </w:rPr>
                  <w:fldChar w:fldCharType="end"/>
                </w:r>
              </w:hyperlink>
            </w:p>
            <w:p w:rsidR="00B6724A" w:rsidRDefault="007C5CCE" w:rsidP="00B6724A">
              <w:pPr>
                <w:pStyle w:val="TOC2"/>
                <w:rPr>
                  <w:rFonts w:asciiTheme="minorHAnsi" w:hAnsiTheme="minorHAnsi"/>
                  <w:color w:val="auto"/>
                  <w:sz w:val="22"/>
                  <w:szCs w:val="22"/>
                </w:rPr>
              </w:pPr>
              <w:hyperlink w:anchor="_Toc29220666" w:history="1">
                <w:r w:rsidR="00B6724A" w:rsidRPr="00441569">
                  <w:rPr>
                    <w:rStyle w:val="Hyperlink"/>
                  </w:rPr>
                  <w:t>Declaration of Origin</w:t>
                </w:r>
                <w:r w:rsidR="00B6724A">
                  <w:rPr>
                    <w:webHidden/>
                  </w:rPr>
                  <w:tab/>
                </w:r>
                <w:r w:rsidR="00B6724A">
                  <w:rPr>
                    <w:webHidden/>
                  </w:rPr>
                  <w:fldChar w:fldCharType="begin"/>
                </w:r>
                <w:r w:rsidR="00B6724A">
                  <w:rPr>
                    <w:webHidden/>
                  </w:rPr>
                  <w:instrText xml:space="preserve"> PAGEREF _Toc29220666 \h </w:instrText>
                </w:r>
                <w:r w:rsidR="00B6724A">
                  <w:rPr>
                    <w:webHidden/>
                  </w:rPr>
                </w:r>
                <w:r w:rsidR="00B6724A">
                  <w:rPr>
                    <w:webHidden/>
                  </w:rPr>
                  <w:fldChar w:fldCharType="separate"/>
                </w:r>
                <w:r w:rsidR="00C564AE">
                  <w:rPr>
                    <w:webHidden/>
                  </w:rPr>
                  <w:t>12</w:t>
                </w:r>
                <w:r w:rsidR="00B6724A">
                  <w:rPr>
                    <w:webHidden/>
                  </w:rPr>
                  <w:fldChar w:fldCharType="end"/>
                </w:r>
              </w:hyperlink>
            </w:p>
            <w:p w:rsidR="00B6724A" w:rsidRDefault="007C5CCE">
              <w:pPr>
                <w:pStyle w:val="TOC3"/>
                <w:rPr>
                  <w:rFonts w:asciiTheme="minorHAnsi" w:hAnsiTheme="minorHAnsi"/>
                  <w:noProof/>
                  <w:color w:val="auto"/>
                  <w:sz w:val="22"/>
                  <w:szCs w:val="22"/>
                </w:rPr>
              </w:pPr>
              <w:hyperlink w:anchor="_Toc29220667" w:history="1">
                <w:r w:rsidR="00B6724A" w:rsidRPr="00441569">
                  <w:rPr>
                    <w:rStyle w:val="Hyperlink"/>
                    <w:noProof/>
                  </w:rPr>
                  <w:t>Minimum Data Requirements</w:t>
                </w:r>
                <w:r w:rsidR="00B6724A">
                  <w:rPr>
                    <w:noProof/>
                    <w:webHidden/>
                  </w:rPr>
                  <w:tab/>
                </w:r>
                <w:r w:rsidR="00B6724A">
                  <w:rPr>
                    <w:noProof/>
                    <w:webHidden/>
                  </w:rPr>
                  <w:fldChar w:fldCharType="begin"/>
                </w:r>
                <w:r w:rsidR="00B6724A">
                  <w:rPr>
                    <w:noProof/>
                    <w:webHidden/>
                  </w:rPr>
                  <w:instrText xml:space="preserve"> PAGEREF _Toc29220667 \h </w:instrText>
                </w:r>
                <w:r w:rsidR="00B6724A">
                  <w:rPr>
                    <w:noProof/>
                    <w:webHidden/>
                  </w:rPr>
                </w:r>
                <w:r w:rsidR="00B6724A">
                  <w:rPr>
                    <w:noProof/>
                    <w:webHidden/>
                  </w:rPr>
                  <w:fldChar w:fldCharType="separate"/>
                </w:r>
                <w:r w:rsidR="00C564AE">
                  <w:rPr>
                    <w:noProof/>
                    <w:webHidden/>
                  </w:rPr>
                  <w:t>12</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68" w:history="1">
                <w:r w:rsidR="00B6724A" w:rsidRPr="00441569">
                  <w:rPr>
                    <w:rStyle w:val="Hyperlink"/>
                    <w:noProof/>
                  </w:rPr>
                  <w:t>Attachment B - Declaration of Origin on an invoice or company letterhead</w:t>
                </w:r>
                <w:r w:rsidR="00B6724A">
                  <w:rPr>
                    <w:noProof/>
                    <w:webHidden/>
                  </w:rPr>
                  <w:tab/>
                </w:r>
                <w:r w:rsidR="00B6724A">
                  <w:rPr>
                    <w:noProof/>
                    <w:webHidden/>
                  </w:rPr>
                  <w:fldChar w:fldCharType="begin"/>
                </w:r>
                <w:r w:rsidR="00B6724A">
                  <w:rPr>
                    <w:noProof/>
                    <w:webHidden/>
                  </w:rPr>
                  <w:instrText xml:space="preserve"> PAGEREF _Toc29220668 \h </w:instrText>
                </w:r>
                <w:r w:rsidR="00B6724A">
                  <w:rPr>
                    <w:noProof/>
                    <w:webHidden/>
                  </w:rPr>
                </w:r>
                <w:r w:rsidR="00B6724A">
                  <w:rPr>
                    <w:noProof/>
                    <w:webHidden/>
                  </w:rPr>
                  <w:fldChar w:fldCharType="separate"/>
                </w:r>
                <w:r w:rsidR="00C564AE">
                  <w:rPr>
                    <w:noProof/>
                    <w:webHidden/>
                  </w:rPr>
                  <w:t>13</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69" w:history="1">
                <w:r w:rsidR="00B6724A" w:rsidRPr="00441569">
                  <w:rPr>
                    <w:rStyle w:val="Hyperlink"/>
                    <w:noProof/>
                  </w:rPr>
                  <w:t>Attachment C - Declaration of Origin Using a Template</w:t>
                </w:r>
                <w:r w:rsidR="00B6724A">
                  <w:rPr>
                    <w:noProof/>
                    <w:webHidden/>
                  </w:rPr>
                  <w:tab/>
                </w:r>
                <w:r w:rsidR="00B6724A">
                  <w:rPr>
                    <w:noProof/>
                    <w:webHidden/>
                  </w:rPr>
                  <w:fldChar w:fldCharType="begin"/>
                </w:r>
                <w:r w:rsidR="00B6724A">
                  <w:rPr>
                    <w:noProof/>
                    <w:webHidden/>
                  </w:rPr>
                  <w:instrText xml:space="preserve"> PAGEREF _Toc29220669 \h </w:instrText>
                </w:r>
                <w:r w:rsidR="00B6724A">
                  <w:rPr>
                    <w:noProof/>
                    <w:webHidden/>
                  </w:rPr>
                </w:r>
                <w:r w:rsidR="00B6724A">
                  <w:rPr>
                    <w:noProof/>
                    <w:webHidden/>
                  </w:rPr>
                  <w:fldChar w:fldCharType="separate"/>
                </w:r>
                <w:r w:rsidR="00C564AE">
                  <w:rPr>
                    <w:noProof/>
                    <w:webHidden/>
                  </w:rPr>
                  <w:t>16</w:t>
                </w:r>
                <w:r w:rsidR="00B6724A">
                  <w:rPr>
                    <w:noProof/>
                    <w:webHidden/>
                  </w:rPr>
                  <w:fldChar w:fldCharType="end"/>
                </w:r>
              </w:hyperlink>
            </w:p>
            <w:p w:rsidR="00B6724A" w:rsidRDefault="007C5CCE">
              <w:pPr>
                <w:pStyle w:val="TOC3"/>
                <w:rPr>
                  <w:rFonts w:asciiTheme="minorHAnsi" w:hAnsiTheme="minorHAnsi"/>
                  <w:noProof/>
                  <w:color w:val="auto"/>
                  <w:sz w:val="22"/>
                  <w:szCs w:val="22"/>
                </w:rPr>
              </w:pPr>
              <w:hyperlink w:anchor="_Toc29220670" w:history="1">
                <w:r w:rsidR="00B6724A" w:rsidRPr="00441569">
                  <w:rPr>
                    <w:rStyle w:val="Hyperlink"/>
                    <w:noProof/>
                  </w:rPr>
                  <w:t>Guidance to completing the Declaration of Origin</w:t>
                </w:r>
                <w:r w:rsidR="00B6724A">
                  <w:rPr>
                    <w:noProof/>
                    <w:webHidden/>
                  </w:rPr>
                  <w:tab/>
                </w:r>
                <w:r w:rsidR="00B6724A">
                  <w:rPr>
                    <w:noProof/>
                    <w:webHidden/>
                  </w:rPr>
                  <w:fldChar w:fldCharType="begin"/>
                </w:r>
                <w:r w:rsidR="00B6724A">
                  <w:rPr>
                    <w:noProof/>
                    <w:webHidden/>
                  </w:rPr>
                  <w:instrText xml:space="preserve"> PAGEREF _Toc29220670 \h </w:instrText>
                </w:r>
                <w:r w:rsidR="00B6724A">
                  <w:rPr>
                    <w:noProof/>
                    <w:webHidden/>
                  </w:rPr>
                </w:r>
                <w:r w:rsidR="00B6724A">
                  <w:rPr>
                    <w:noProof/>
                    <w:webHidden/>
                  </w:rPr>
                  <w:fldChar w:fldCharType="separate"/>
                </w:r>
                <w:r w:rsidR="00C564AE">
                  <w:rPr>
                    <w:noProof/>
                    <w:webHidden/>
                  </w:rPr>
                  <w:t>17</w:t>
                </w:r>
                <w:r w:rsidR="00B6724A">
                  <w:rPr>
                    <w:noProof/>
                    <w:webHidden/>
                  </w:rPr>
                  <w:fldChar w:fldCharType="end"/>
                </w:r>
              </w:hyperlink>
            </w:p>
            <w:p w:rsidR="005F39C1" w:rsidRDefault="007E0924" w:rsidP="005F39C1">
              <w:r>
                <w:fldChar w:fldCharType="end"/>
              </w:r>
            </w:p>
          </w:sdtContent>
        </w:sdt>
        <w:tbl>
          <w:tblPr>
            <w:tblStyle w:val="TableGrid"/>
            <w:tblpPr w:leftFromText="180" w:rightFromText="180" w:vertAnchor="text" w:tblpY="1"/>
            <w:tblOverlap w:val="never"/>
            <w:tblW w:w="0" w:type="auto"/>
            <w:tblLook w:val="04A0" w:firstRow="1" w:lastRow="0" w:firstColumn="1" w:lastColumn="0" w:noHBand="0" w:noVBand="1"/>
          </w:tblPr>
          <w:tblGrid>
            <w:gridCol w:w="9016"/>
          </w:tblGrid>
          <w:tr w:rsidR="00BA42FB" w:rsidTr="009D5BA7">
            <w:tc>
              <w:tcPr>
                <w:tcW w:w="9016" w:type="dxa"/>
              </w:tcPr>
              <w:p w:rsidR="00BA42FB" w:rsidRPr="00286510" w:rsidRDefault="00BA42FB">
                <w:pPr>
                  <w:pStyle w:val="Disclaimer"/>
                  <w:rPr>
                    <w:color w:val="17365D" w:themeColor="text2" w:themeShade="BF"/>
                    <w:u w:val="single"/>
                  </w:rPr>
                </w:pPr>
                <w:r w:rsidRPr="002704CE">
                  <w:t xml:space="preserve">Users of this guide should note that where reference is made to the DFAT website and FTA text and schedules, they should visit the following webpage and navigate to the relevant part of the text on the electronic version of the guide here: </w:t>
                </w:r>
                <w:hyperlink r:id="rId21" w:history="1">
                  <w:r w:rsidR="00BA7D66" w:rsidRPr="007A7752">
                    <w:rPr>
                      <w:rStyle w:val="Hyperlink"/>
                    </w:rPr>
                    <w:t>www.dfat.gov.au/A-HKFTA</w:t>
                  </w:r>
                </w:hyperlink>
              </w:p>
            </w:tc>
          </w:tr>
        </w:tbl>
      </w:sdtContent>
    </w:sdt>
    <w:p w:rsidR="002A4090" w:rsidRDefault="00FD0297" w:rsidP="00E5321B">
      <w:r>
        <w:br w:type="textWrapping" w:clear="all"/>
      </w:r>
    </w:p>
    <w:p w:rsidR="002A4090" w:rsidRDefault="002A4090">
      <w:pPr>
        <w:spacing w:after="0"/>
      </w:pPr>
      <w:r>
        <w:br w:type="page"/>
      </w:r>
    </w:p>
    <w:p w:rsidR="005F39C1" w:rsidRDefault="005F39C1" w:rsidP="00E5321B">
      <w:pPr>
        <w:sectPr w:rsidR="005F39C1" w:rsidSect="0017502B">
          <w:footerReference w:type="even" r:id="rId22"/>
          <w:type w:val="continuous"/>
          <w:pgSz w:w="11906" w:h="16838"/>
          <w:pgMar w:top="1440" w:right="1080" w:bottom="1440" w:left="1080" w:header="0" w:footer="454" w:gutter="0"/>
          <w:pgNumType w:start="0"/>
          <w:cols w:space="709"/>
          <w:titlePg/>
          <w:docGrid w:linePitch="360"/>
        </w:sectPr>
      </w:pPr>
    </w:p>
    <w:p w:rsidR="005F39C1" w:rsidRPr="007C1F4B" w:rsidRDefault="005F39C1" w:rsidP="00E5321B">
      <w:pPr>
        <w:rPr>
          <w:color w:val="C00000"/>
        </w:rPr>
        <w:sectPr w:rsidR="005F39C1" w:rsidRPr="007C1F4B" w:rsidSect="0017502B">
          <w:footerReference w:type="first" r:id="rId23"/>
          <w:pgSz w:w="11906" w:h="16838"/>
          <w:pgMar w:top="1440" w:right="1080" w:bottom="1440" w:left="1080" w:header="0" w:footer="454" w:gutter="0"/>
          <w:cols w:space="709"/>
          <w:titlePg/>
          <w:docGrid w:linePitch="360"/>
        </w:sectPr>
      </w:pPr>
    </w:p>
    <w:p w:rsidR="008034D4" w:rsidRPr="007C1F4B" w:rsidRDefault="00D77746" w:rsidP="002A4090">
      <w:pPr>
        <w:pStyle w:val="StyleBold"/>
        <w:rPr>
          <w:color w:val="C00000"/>
        </w:rPr>
      </w:pPr>
      <w:r w:rsidRPr="007C1F4B">
        <w:rPr>
          <w:b/>
          <w:color w:val="C00000"/>
        </w:rPr>
        <w:t xml:space="preserve">The </w:t>
      </w:r>
      <w:r w:rsidR="007D39C2" w:rsidRPr="007C1F4B">
        <w:rPr>
          <w:b/>
          <w:color w:val="C00000"/>
        </w:rPr>
        <w:t>australia-</w:t>
      </w:r>
      <w:r w:rsidR="00743CC4" w:rsidRPr="007C1F4B">
        <w:rPr>
          <w:b/>
          <w:color w:val="C00000"/>
        </w:rPr>
        <w:t xml:space="preserve">HONG KONG FREE TRADE AGREEMENT </w:t>
      </w:r>
      <w:r w:rsidRPr="007C1F4B">
        <w:rPr>
          <w:b/>
          <w:color w:val="C00000"/>
        </w:rPr>
        <w:t>(</w:t>
      </w:r>
      <w:r w:rsidR="00743CC4" w:rsidRPr="007C1F4B">
        <w:rPr>
          <w:b/>
          <w:color w:val="C00000"/>
        </w:rPr>
        <w:t>A-HKFTA</w:t>
      </w:r>
      <w:r w:rsidRPr="007C1F4B">
        <w:rPr>
          <w:b/>
          <w:color w:val="C00000"/>
        </w:rPr>
        <w:t>)</w:t>
      </w:r>
      <w:r w:rsidR="00EA6092" w:rsidRPr="007C1F4B">
        <w:rPr>
          <w:b/>
          <w:color w:val="C00000"/>
        </w:rPr>
        <w:t xml:space="preserve"> </w:t>
      </w:r>
      <w:r w:rsidR="00082EC7" w:rsidRPr="007C1F4B">
        <w:rPr>
          <w:b/>
          <w:color w:val="C00000"/>
        </w:rPr>
        <w:t>enter</w:t>
      </w:r>
      <w:r w:rsidR="00541AC5" w:rsidRPr="007C1F4B">
        <w:rPr>
          <w:b/>
          <w:color w:val="C00000"/>
        </w:rPr>
        <w:t>ed</w:t>
      </w:r>
      <w:r w:rsidR="00082EC7" w:rsidRPr="007C1F4B">
        <w:rPr>
          <w:b/>
          <w:color w:val="C00000"/>
        </w:rPr>
        <w:t xml:space="preserve"> into force on </w:t>
      </w:r>
      <w:r w:rsidR="00080E89" w:rsidRPr="007C1F4B">
        <w:rPr>
          <w:b/>
          <w:color w:val="C00000"/>
        </w:rPr>
        <w:t>1</w:t>
      </w:r>
      <w:r w:rsidR="00A32213" w:rsidRPr="007C1F4B">
        <w:rPr>
          <w:b/>
          <w:color w:val="C00000"/>
        </w:rPr>
        <w:t>7</w:t>
      </w:r>
      <w:r w:rsidR="00080E89" w:rsidRPr="007C1F4B">
        <w:rPr>
          <w:b/>
          <w:color w:val="C00000"/>
        </w:rPr>
        <w:t> JANUARY </w:t>
      </w:r>
      <w:r w:rsidR="00743CC4" w:rsidRPr="007C1F4B">
        <w:rPr>
          <w:b/>
          <w:color w:val="C00000"/>
        </w:rPr>
        <w:t>2020</w:t>
      </w:r>
      <w:r w:rsidR="00EA6092" w:rsidRPr="007C1F4B">
        <w:rPr>
          <w:b/>
          <w:color w:val="C00000"/>
        </w:rPr>
        <w:t>.</w:t>
      </w:r>
      <w:r w:rsidR="00EA6092" w:rsidRPr="007C1F4B">
        <w:rPr>
          <w:color w:val="C00000"/>
        </w:rPr>
        <w:t xml:space="preserve">  </w:t>
      </w:r>
      <w:r w:rsidR="00743CC4" w:rsidRPr="007C1F4B">
        <w:rPr>
          <w:color w:val="C00000"/>
        </w:rPr>
        <w:t xml:space="preserve">A-HKFTA </w:t>
      </w:r>
      <w:r w:rsidR="00805466" w:rsidRPr="007C1F4B">
        <w:rPr>
          <w:color w:val="C00000"/>
          <w:lang w:val="en-US"/>
        </w:rPr>
        <w:t xml:space="preserve">marks a significant milestone in </w:t>
      </w:r>
      <w:r w:rsidR="00B63531" w:rsidRPr="007C1F4B">
        <w:rPr>
          <w:color w:val="C00000"/>
          <w:lang w:val="en-US"/>
        </w:rPr>
        <w:t>Australia’s</w:t>
      </w:r>
      <w:r w:rsidR="00805466" w:rsidRPr="007C1F4B">
        <w:rPr>
          <w:color w:val="C00000"/>
          <w:lang w:val="en-US"/>
        </w:rPr>
        <w:t xml:space="preserve"> already substantial trade and investment relationship</w:t>
      </w:r>
      <w:r w:rsidR="00B63531" w:rsidRPr="007C1F4B">
        <w:rPr>
          <w:color w:val="C00000"/>
          <w:lang w:val="en-US"/>
        </w:rPr>
        <w:t xml:space="preserve"> with hong kong</w:t>
      </w:r>
      <w:r w:rsidRPr="007C1F4B">
        <w:rPr>
          <w:color w:val="C00000"/>
        </w:rPr>
        <w:t xml:space="preserve">. </w:t>
      </w:r>
    </w:p>
    <w:p w:rsidR="00082EC7" w:rsidRDefault="00082EC7" w:rsidP="00E5321B"/>
    <w:p w:rsidR="00082EC7" w:rsidRDefault="00082EC7" w:rsidP="00E5321B">
      <w:pPr>
        <w:sectPr w:rsidR="00082EC7" w:rsidSect="0017502B">
          <w:headerReference w:type="default" r:id="rId24"/>
          <w:type w:val="continuous"/>
          <w:pgSz w:w="11906" w:h="16838"/>
          <w:pgMar w:top="1440" w:right="1080" w:bottom="1440" w:left="1080" w:header="0" w:footer="454" w:gutter="0"/>
          <w:cols w:space="709"/>
          <w:docGrid w:linePitch="360"/>
        </w:sectPr>
      </w:pPr>
    </w:p>
    <w:p w:rsidR="00DB5921" w:rsidRDefault="007B5BA1" w:rsidP="00E5321B">
      <w:r>
        <w:rPr>
          <w:lang w:val="en-US"/>
        </w:rPr>
        <w:t xml:space="preserve">Hong Kong is a Special Administrative Region of the People’s Republic of China, and it is an attractive export destination for Australia. </w:t>
      </w:r>
      <w:r w:rsidR="00DB5921" w:rsidRPr="00DB5921">
        <w:t xml:space="preserve">Under </w:t>
      </w:r>
      <w:r w:rsidR="00DB5921">
        <w:t>its</w:t>
      </w:r>
      <w:r w:rsidR="00DB5921" w:rsidRPr="00DB5921">
        <w:t xml:space="preserve"> Basic Law, Hong Kong is a separate customs territory, which means it can enter into its own trade agreements with foreign states and relevant international organisations, such as the WTO. </w:t>
      </w:r>
    </w:p>
    <w:p w:rsidR="00010363" w:rsidRPr="00286510" w:rsidRDefault="007B5BA1" w:rsidP="00E5321B">
      <w:r>
        <w:rPr>
          <w:lang w:val="en-US"/>
        </w:rPr>
        <w:t xml:space="preserve">The </w:t>
      </w:r>
      <w:r w:rsidR="00830978">
        <w:rPr>
          <w:lang w:val="en-US"/>
        </w:rPr>
        <w:t>A-HK</w:t>
      </w:r>
      <w:r w:rsidR="00805466">
        <w:rPr>
          <w:lang w:val="en-US"/>
        </w:rPr>
        <w:t>FTA provide</w:t>
      </w:r>
      <w:r w:rsidR="00B63531">
        <w:rPr>
          <w:lang w:val="en-US"/>
        </w:rPr>
        <w:t>s</w:t>
      </w:r>
      <w:r w:rsidR="00805466">
        <w:rPr>
          <w:lang w:val="en-US"/>
        </w:rPr>
        <w:t xml:space="preserve"> </w:t>
      </w:r>
      <w:r w:rsidR="00C564AE">
        <w:rPr>
          <w:lang w:val="en-US"/>
        </w:rPr>
        <w:t>ambitious commitments between like-minded trading partners to eliminate barriers to trade in goods, services and investment, between them.</w:t>
      </w:r>
      <w:r w:rsidR="00DB5921">
        <w:rPr>
          <w:lang w:val="en-US"/>
        </w:rPr>
        <w:t xml:space="preserve"> It complements Australia’s </w:t>
      </w:r>
      <w:r w:rsidR="00DB5921" w:rsidRPr="00DB5921">
        <w:rPr>
          <w:lang w:val="en-US"/>
        </w:rPr>
        <w:t xml:space="preserve">successful </w:t>
      </w:r>
      <w:r w:rsidR="00DB5921">
        <w:rPr>
          <w:lang w:val="en-US"/>
        </w:rPr>
        <w:t>Free Trade Agreement</w:t>
      </w:r>
      <w:r w:rsidR="00DB5921" w:rsidRPr="00DB5921">
        <w:rPr>
          <w:lang w:val="en-US"/>
        </w:rPr>
        <w:t xml:space="preserve"> w</w:t>
      </w:r>
      <w:r w:rsidR="00DB5921">
        <w:rPr>
          <w:lang w:val="en-US"/>
        </w:rPr>
        <w:t xml:space="preserve">ith China, </w:t>
      </w:r>
      <w:r w:rsidR="00DB5921" w:rsidRPr="00DB5921">
        <w:rPr>
          <w:lang w:val="en-US"/>
        </w:rPr>
        <w:t>which do</w:t>
      </w:r>
      <w:r w:rsidR="009971C8">
        <w:rPr>
          <w:lang w:val="en-US"/>
        </w:rPr>
        <w:t>es not cover Hong Kong</w:t>
      </w:r>
      <w:r w:rsidR="00DB5921">
        <w:rPr>
          <w:lang w:val="en-US"/>
        </w:rPr>
        <w:t>.</w:t>
      </w:r>
    </w:p>
    <w:p w:rsidR="00805466" w:rsidRDefault="00D77746" w:rsidP="00805466">
      <w:pPr>
        <w:rPr>
          <w:lang w:val="en-US"/>
        </w:rPr>
      </w:pPr>
      <w:r>
        <w:t>Tarif</w:t>
      </w:r>
      <w:r w:rsidR="00C564AE">
        <w:t xml:space="preserve">fs imposed by Australia and Hong Kong </w:t>
      </w:r>
      <w:r w:rsidR="00CA4075">
        <w:t>will be eliminated on entry-into-force of A-HKFTA, for qualifying goods. While Hong Kong is already a tariff-free destination for Australian exports, the A-</w:t>
      </w:r>
      <w:r w:rsidR="00743CC4">
        <w:t xml:space="preserve">HKFTA </w:t>
      </w:r>
      <w:r w:rsidR="00805466">
        <w:rPr>
          <w:lang w:val="en-US"/>
        </w:rPr>
        <w:t>guarantee</w:t>
      </w:r>
      <w:r w:rsidR="00B63531">
        <w:rPr>
          <w:lang w:val="en-US"/>
        </w:rPr>
        <w:t>s</w:t>
      </w:r>
      <w:r w:rsidR="00CA7916">
        <w:rPr>
          <w:lang w:val="en-US"/>
        </w:rPr>
        <w:t xml:space="preserve"> </w:t>
      </w:r>
      <w:r w:rsidR="00805466">
        <w:rPr>
          <w:lang w:val="en-US"/>
        </w:rPr>
        <w:t>Hon</w:t>
      </w:r>
      <w:r w:rsidR="00CA4075">
        <w:rPr>
          <w:lang w:val="en-US"/>
        </w:rPr>
        <w:t>g Kong will not apply tariffs on</w:t>
      </w:r>
      <w:r w:rsidR="00805466">
        <w:rPr>
          <w:lang w:val="en-US"/>
        </w:rPr>
        <w:t xml:space="preserve"> Australian </w:t>
      </w:r>
      <w:r w:rsidR="00CA4075">
        <w:rPr>
          <w:lang w:val="en-US"/>
        </w:rPr>
        <w:t>products</w:t>
      </w:r>
      <w:r w:rsidR="00805466">
        <w:rPr>
          <w:lang w:val="en-US"/>
        </w:rPr>
        <w:t xml:space="preserve"> in</w:t>
      </w:r>
      <w:r w:rsidR="00CA4075">
        <w:rPr>
          <w:lang w:val="en-US"/>
        </w:rPr>
        <w:t>to</w:t>
      </w:r>
      <w:r w:rsidR="00805466">
        <w:rPr>
          <w:lang w:val="en-US"/>
        </w:rPr>
        <w:t xml:space="preserve"> the future.</w:t>
      </w:r>
    </w:p>
    <w:p w:rsidR="00AE1145" w:rsidRDefault="00D77746" w:rsidP="00AA2319">
      <w:r w:rsidRPr="0041058D">
        <w:rPr>
          <w:b/>
        </w:rPr>
        <w:t>This step</w:t>
      </w:r>
      <w:r w:rsidR="00B11564" w:rsidRPr="0041058D">
        <w:rPr>
          <w:b/>
        </w:rPr>
        <w:noBreakHyphen/>
      </w:r>
      <w:r w:rsidRPr="0041058D">
        <w:rPr>
          <w:b/>
        </w:rPr>
        <w:t>by</w:t>
      </w:r>
      <w:r w:rsidR="00B11564" w:rsidRPr="0041058D">
        <w:rPr>
          <w:b/>
        </w:rPr>
        <w:noBreakHyphen/>
      </w:r>
      <w:r w:rsidRPr="0041058D">
        <w:rPr>
          <w:b/>
        </w:rPr>
        <w:t>step guide</w:t>
      </w:r>
      <w:r w:rsidRPr="00D77746">
        <w:t xml:space="preserve"> </w:t>
      </w:r>
      <w:r w:rsidR="00AA2319">
        <w:t xml:space="preserve">principally aims </w:t>
      </w:r>
      <w:r w:rsidRPr="00D77746">
        <w:t xml:space="preserve">to assist Australian importers </w:t>
      </w:r>
      <w:r w:rsidR="004250D6" w:rsidRPr="00930747">
        <w:t xml:space="preserve">to take </w:t>
      </w:r>
      <w:r w:rsidRPr="00D77746">
        <w:t>advantage of preferential tariff</w:t>
      </w:r>
      <w:r w:rsidRPr="0041058D">
        <w:t xml:space="preserve"> </w:t>
      </w:r>
      <w:r w:rsidRPr="00D77746">
        <w:t xml:space="preserve">treatment under </w:t>
      </w:r>
      <w:r w:rsidR="009415A7">
        <w:t xml:space="preserve">the </w:t>
      </w:r>
      <w:r w:rsidR="005858AE">
        <w:t>A-HKFTA</w:t>
      </w:r>
      <w:r w:rsidR="007F4BF2">
        <w:t>, by assisting them to understand and apply goods classification and the Rules of Origin (ROO) under the agreement</w:t>
      </w:r>
      <w:r w:rsidRPr="00D77746">
        <w:t>.</w:t>
      </w:r>
      <w:r w:rsidR="007F4BF2">
        <w:t xml:space="preserve"> </w:t>
      </w:r>
      <w:r w:rsidR="000549C2">
        <w:t>Australian exporters are also able to use A-HKFTA. However, there is no need</w:t>
      </w:r>
      <w:r w:rsidR="006D67C0">
        <w:t xml:space="preserve"> for them</w:t>
      </w:r>
      <w:r w:rsidR="000549C2">
        <w:t xml:space="preserve"> to do so while Hong Kong continues </w:t>
      </w:r>
      <w:r w:rsidR="00AE1145">
        <w:t xml:space="preserve">its practice of not imposing </w:t>
      </w:r>
      <w:r w:rsidR="000549C2">
        <w:t xml:space="preserve">tariffs on any Australian goods, regardless </w:t>
      </w:r>
      <w:r w:rsidR="007D39C2">
        <w:t xml:space="preserve">of </w:t>
      </w:r>
      <w:r w:rsidR="000549C2">
        <w:t xml:space="preserve">whether </w:t>
      </w:r>
      <w:r w:rsidR="00AE1145">
        <w:t xml:space="preserve">they are </w:t>
      </w:r>
      <w:r w:rsidR="000549C2">
        <w:t xml:space="preserve">originating </w:t>
      </w:r>
      <w:r w:rsidR="006D67C0">
        <w:t>under the agreement</w:t>
      </w:r>
      <w:r w:rsidR="00AE1145">
        <w:t>.</w:t>
      </w:r>
    </w:p>
    <w:p w:rsidR="007F4BF2" w:rsidRDefault="007F4BF2" w:rsidP="00AA2319">
      <w:r>
        <w:t xml:space="preserve">The information for importers and exporters contained in this guide is </w:t>
      </w:r>
      <w:r w:rsidR="007D39C2">
        <w:t xml:space="preserve">based on the A-HKFTA legal text, but is </w:t>
      </w:r>
      <w:r>
        <w:t xml:space="preserve">of a general nature. </w:t>
      </w:r>
      <w:r w:rsidR="006D67C0">
        <w:t>The</w:t>
      </w:r>
      <w:r w:rsidR="007D39C2">
        <w:t xml:space="preserve"> guide</w:t>
      </w:r>
      <w:r>
        <w:t xml:space="preserve"> is not a substitute</w:t>
      </w:r>
      <w:r w:rsidR="006D67C0">
        <w:t xml:space="preserve"> for the text of the agreement and </w:t>
      </w:r>
      <w:r>
        <w:t xml:space="preserve">should be read in conjunction with Chapter 3 and </w:t>
      </w:r>
      <w:r w:rsidRPr="007A3E62">
        <w:t>Chapter 4 of A-HKFTA</w:t>
      </w:r>
      <w:r w:rsidR="006D67C0" w:rsidRPr="007A3E62">
        <w:t xml:space="preserve"> and</w:t>
      </w:r>
      <w:r w:rsidRPr="007A3E62">
        <w:t xml:space="preserve"> associated documents, which are available at </w:t>
      </w:r>
      <w:r w:rsidRPr="007A3E62">
        <w:rPr>
          <w:rStyle w:val="Hyperlink"/>
        </w:rPr>
        <w:t>https://dfat.gov.au/trade/agreements/in-force/a-hkfta/full-text/Pages/fta-text-and-associated-documents.aspx.</w:t>
      </w:r>
    </w:p>
    <w:p w:rsidR="00AA2319" w:rsidRDefault="00AA2319" w:rsidP="00AA2319">
      <w:r w:rsidRPr="009D5BA7">
        <w:t xml:space="preserve">For specific information on claiming preferential tariff treatment for </w:t>
      </w:r>
      <w:r w:rsidR="005858AE" w:rsidRPr="009D5BA7">
        <w:t xml:space="preserve">A-HKFTA </w:t>
      </w:r>
      <w:r w:rsidRPr="009D5BA7">
        <w:t xml:space="preserve">originating goods imported into Australia, the </w:t>
      </w:r>
      <w:r w:rsidR="000D3526" w:rsidRPr="009D5BA7">
        <w:t>Australian Border Force</w:t>
      </w:r>
      <w:r w:rsidRPr="009D5BA7">
        <w:t xml:space="preserve"> publishes a guide and other information materials to assist importers.</w:t>
      </w:r>
      <w:r>
        <w:t xml:space="preserve"> These are available from </w:t>
      </w:r>
      <w:hyperlink r:id="rId25" w:history="1">
        <w:r w:rsidR="00BA7D66" w:rsidRPr="007A7752">
          <w:rPr>
            <w:rStyle w:val="Hyperlink"/>
          </w:rPr>
          <w:t>https://www.abf.gov.au/importing-exporting-and-manufacturing/free-trade-agreements</w:t>
        </w:r>
      </w:hyperlink>
      <w:r>
        <w:t xml:space="preserve">.  </w:t>
      </w:r>
    </w:p>
    <w:p w:rsidR="005D1F1C" w:rsidRPr="00BE79A7" w:rsidRDefault="00AA2319" w:rsidP="005D1F1C">
      <w:pPr>
        <w:rPr>
          <w:rStyle w:val="STEPNUMBERS"/>
          <w:b w:val="0"/>
          <w:iCs w:val="0"/>
          <w:color w:val="auto"/>
        </w:rPr>
      </w:pPr>
      <w:r>
        <w:t xml:space="preserve">This guide </w:t>
      </w:r>
      <w:r w:rsidR="00AB728D" w:rsidRPr="0041058D">
        <w:rPr>
          <w:b/>
        </w:rPr>
        <w:t xml:space="preserve">will help you </w:t>
      </w:r>
      <w:r w:rsidR="00857ED7">
        <w:rPr>
          <w:b/>
        </w:rPr>
        <w:t>address three key issues</w:t>
      </w:r>
      <w:r w:rsidR="00AB728D" w:rsidRPr="008034D4">
        <w:t>:</w:t>
      </w:r>
    </w:p>
    <w:p w:rsidR="008034D4" w:rsidRPr="001419D3" w:rsidRDefault="001419D3" w:rsidP="00464423">
      <w:pPr>
        <w:keepLines/>
      </w:pPr>
      <w:r w:rsidRPr="005D1F1C">
        <w:rPr>
          <w:rStyle w:val="STEPNUMBERS"/>
        </w:rPr>
        <w:t>Step 1:</w:t>
      </w:r>
      <w:r w:rsidRPr="001419D3">
        <w:tab/>
      </w:r>
      <w:r w:rsidR="009B12F0" w:rsidRPr="0017502B">
        <w:rPr>
          <w:rStyle w:val="UpperNormal"/>
          <w:color w:val="17365D" w:themeColor="text2" w:themeShade="BF"/>
        </w:rPr>
        <w:t>What</w:t>
      </w:r>
      <w:r w:rsidR="00836DCE" w:rsidRPr="001419D3">
        <w:t xml:space="preserve"> goods am I exporting or i</w:t>
      </w:r>
      <w:r w:rsidR="008817F7" w:rsidRPr="001419D3">
        <w:t>mporting</w:t>
      </w:r>
      <w:r w:rsidR="008817F7" w:rsidRPr="007A3E62">
        <w:t>?</w:t>
      </w:r>
      <w:r w:rsidR="00836DCE" w:rsidRPr="007A3E62">
        <w:t xml:space="preserve"> (p</w:t>
      </w:r>
      <w:r w:rsidR="00821C8B" w:rsidRPr="007A3E62">
        <w:t xml:space="preserve">. </w:t>
      </w:r>
      <w:r w:rsidR="00451CC1" w:rsidRPr="007A3E62">
        <w:t>2</w:t>
      </w:r>
      <w:r w:rsidR="00836DCE" w:rsidRPr="007A3E62">
        <w:t>)</w:t>
      </w:r>
    </w:p>
    <w:p w:rsidR="008034D4" w:rsidRPr="001419D3" w:rsidRDefault="001419D3" w:rsidP="00464423">
      <w:pPr>
        <w:keepLines/>
      </w:pPr>
      <w:r w:rsidRPr="005D1F1C">
        <w:rPr>
          <w:rStyle w:val="STEPNUMBERS"/>
        </w:rPr>
        <w:t xml:space="preserve">Step </w:t>
      </w:r>
      <w:r w:rsidR="00B410AF">
        <w:rPr>
          <w:rStyle w:val="STEPNUMBERS"/>
        </w:rPr>
        <w:t>2</w:t>
      </w:r>
      <w:r w:rsidRPr="005D1F1C">
        <w:rPr>
          <w:rStyle w:val="STEPNUMBERS"/>
        </w:rPr>
        <w:t>:</w:t>
      </w:r>
      <w:r w:rsidR="005D1F1C">
        <w:tab/>
      </w:r>
      <w:r w:rsidR="0024183E" w:rsidRPr="0017502B">
        <w:rPr>
          <w:rStyle w:val="UpperNormal"/>
          <w:color w:val="17365D" w:themeColor="text2" w:themeShade="BF"/>
        </w:rPr>
        <w:t>W</w:t>
      </w:r>
      <w:r w:rsidR="009B12F0" w:rsidRPr="0017502B">
        <w:rPr>
          <w:rStyle w:val="UpperNormal"/>
          <w:color w:val="17365D" w:themeColor="text2" w:themeShade="BF"/>
        </w:rPr>
        <w:t>here</w:t>
      </w:r>
      <w:r w:rsidR="0024183E" w:rsidRPr="001419D3">
        <w:t xml:space="preserve"> are my goods produced</w:t>
      </w:r>
      <w:r w:rsidR="00595FA7" w:rsidRPr="001419D3">
        <w:t xml:space="preserve"> (are they ‘originating’ goods</w:t>
      </w:r>
      <w:r w:rsidR="00836DCE" w:rsidRPr="001419D3">
        <w:t xml:space="preserve"> that will</w:t>
      </w:r>
      <w:r w:rsidR="00AC1153" w:rsidRPr="001419D3">
        <w:t xml:space="preserve"> qualify for </w:t>
      </w:r>
      <w:r w:rsidR="006D67C0">
        <w:t xml:space="preserve">tariff free treatment </w:t>
      </w:r>
      <w:r w:rsidR="00AC1153" w:rsidRPr="001419D3">
        <w:t xml:space="preserve">under </w:t>
      </w:r>
      <w:r w:rsidR="006B35DB">
        <w:t>A-HKFTA</w:t>
      </w:r>
      <w:r w:rsidR="007A3E62">
        <w:t>)</w:t>
      </w:r>
      <w:r w:rsidR="008817F7" w:rsidRPr="001419D3">
        <w:t>?</w:t>
      </w:r>
      <w:r w:rsidR="00836DCE" w:rsidRPr="001419D3">
        <w:t xml:space="preserve"> </w:t>
      </w:r>
      <w:r w:rsidR="00821C8B" w:rsidRPr="007A3E62">
        <w:t>(</w:t>
      </w:r>
      <w:r w:rsidR="00ED4FA6" w:rsidRPr="007A3E62">
        <w:t xml:space="preserve">pp. </w:t>
      </w:r>
      <w:r w:rsidR="00451CC1" w:rsidRPr="007A3E62">
        <w:t>3</w:t>
      </w:r>
      <w:r w:rsidR="001F55D9" w:rsidRPr="007A3E62">
        <w:t>-</w:t>
      </w:r>
      <w:r w:rsidR="00451CC1" w:rsidRPr="007A3E62">
        <w:t>7</w:t>
      </w:r>
      <w:r w:rsidR="00836DCE" w:rsidRPr="007A3E62">
        <w:t>)</w:t>
      </w:r>
    </w:p>
    <w:p w:rsidR="00AA2319" w:rsidRDefault="005D1F1C" w:rsidP="001F55D9">
      <w:pPr>
        <w:keepLines/>
      </w:pPr>
      <w:r w:rsidRPr="005D1F1C">
        <w:rPr>
          <w:rStyle w:val="STEPNUMBERS"/>
        </w:rPr>
        <w:t>S</w:t>
      </w:r>
      <w:r w:rsidR="004250D6">
        <w:rPr>
          <w:rStyle w:val="STEPNUMBERS"/>
        </w:rPr>
        <w:t>tep</w:t>
      </w:r>
      <w:r w:rsidRPr="005D1F1C">
        <w:rPr>
          <w:rStyle w:val="STEPNUMBERS"/>
        </w:rPr>
        <w:t xml:space="preserve"> </w:t>
      </w:r>
      <w:r w:rsidR="00B410AF">
        <w:rPr>
          <w:rStyle w:val="STEPNUMBERS"/>
        </w:rPr>
        <w:t>3</w:t>
      </w:r>
      <w:r w:rsidRPr="005D1F1C">
        <w:rPr>
          <w:rStyle w:val="STEPNUMBERS"/>
        </w:rPr>
        <w:t>:</w:t>
      </w:r>
      <w:r w:rsidRPr="005D1F1C">
        <w:rPr>
          <w:rStyle w:val="STEPNUMBERS"/>
        </w:rPr>
        <w:tab/>
      </w:r>
      <w:r w:rsidR="008A6430">
        <w:rPr>
          <w:rStyle w:val="UpperNormal"/>
          <w:color w:val="17365D" w:themeColor="text2" w:themeShade="BF"/>
        </w:rPr>
        <w:t>DECLARE</w:t>
      </w:r>
      <w:r w:rsidR="008A6430" w:rsidRPr="00E849CF">
        <w:t xml:space="preserve"> </w:t>
      </w:r>
      <w:r w:rsidR="0024183E" w:rsidRPr="00E849CF">
        <w:t>the ori</w:t>
      </w:r>
      <w:r w:rsidR="00F1615B" w:rsidRPr="00E849CF">
        <w:t>gin of your goods to ensure you</w:t>
      </w:r>
      <w:r w:rsidR="0024183E" w:rsidRPr="00E849CF">
        <w:t xml:space="preserve"> </w:t>
      </w:r>
      <w:r w:rsidR="008817F7" w:rsidRPr="00E849CF">
        <w:t xml:space="preserve">get </w:t>
      </w:r>
      <w:r w:rsidR="006D67C0">
        <w:t xml:space="preserve">tariff free </w:t>
      </w:r>
      <w:r w:rsidR="006D67C0" w:rsidRPr="007A3E62">
        <w:t xml:space="preserve">treatment </w:t>
      </w:r>
      <w:r w:rsidR="00ED4FA6" w:rsidRPr="007A3E62">
        <w:t xml:space="preserve">(p. </w:t>
      </w:r>
      <w:r w:rsidR="006A21AF" w:rsidRPr="007A3E62">
        <w:t>10</w:t>
      </w:r>
      <w:r w:rsidR="00836DCE" w:rsidRPr="007A3E62">
        <w:t>)</w:t>
      </w:r>
    </w:p>
    <w:p w:rsidR="0011602E" w:rsidRDefault="0011602E" w:rsidP="0011602E">
      <w:pPr>
        <w:pStyle w:val="NormalNoSpace"/>
      </w:pPr>
    </w:p>
    <w:p w:rsidR="00AA2319" w:rsidRDefault="00AA2319" w:rsidP="001F55D9">
      <w:pPr>
        <w:keepLines/>
        <w:sectPr w:rsidR="00AA2319" w:rsidSect="00D06DB4">
          <w:type w:val="continuous"/>
          <w:pgSz w:w="11906" w:h="16838"/>
          <w:pgMar w:top="1440" w:right="1080" w:bottom="1440" w:left="1080" w:header="0" w:footer="454" w:gutter="0"/>
          <w:cols w:num="2" w:space="340"/>
          <w:docGrid w:linePitch="360"/>
        </w:sectPr>
      </w:pPr>
    </w:p>
    <w:p w:rsidR="00B30F5D" w:rsidRDefault="00B30F5D" w:rsidP="00E5321B">
      <w:pPr>
        <w:sectPr w:rsidR="00B30F5D" w:rsidSect="0017502B">
          <w:type w:val="continuous"/>
          <w:pgSz w:w="11906" w:h="16838"/>
          <w:pgMar w:top="1440" w:right="1080" w:bottom="1440" w:left="1080" w:header="0" w:footer="454" w:gutter="0"/>
          <w:cols w:space="709"/>
          <w:docGrid w:linePitch="360"/>
        </w:sectPr>
      </w:pPr>
    </w:p>
    <w:p w:rsidR="008817F7" w:rsidRPr="007C1F4B" w:rsidRDefault="007E3A3E" w:rsidP="007C1F4B">
      <w:pPr>
        <w:pStyle w:val="Heading2"/>
        <w:rPr>
          <w:rFonts w:ascii="Consolas" w:hAnsi="Consolas"/>
          <w:sz w:val="18"/>
          <w:szCs w:val="18"/>
          <w:shd w:val="clear" w:color="auto" w:fill="F5F5F5"/>
        </w:rPr>
      </w:pPr>
      <w:bookmarkStart w:id="1" w:name="_Ref531796917"/>
      <w:bookmarkStart w:id="2" w:name="_Ref531796933"/>
      <w:bookmarkStart w:id="3" w:name="_Toc532569696"/>
      <w:bookmarkStart w:id="4" w:name="_Toc532906934"/>
      <w:bookmarkStart w:id="5" w:name="_Toc29220641"/>
      <w:r w:rsidRPr="007C1F4B">
        <w:t>Step 1: I</w:t>
      </w:r>
      <w:r w:rsidR="008817F7" w:rsidRPr="007C1F4B">
        <w:t>dentify the tariff classification of your goods</w:t>
      </w:r>
      <w:bookmarkEnd w:id="1"/>
      <w:bookmarkEnd w:id="2"/>
      <w:bookmarkEnd w:id="3"/>
      <w:bookmarkEnd w:id="4"/>
      <w:bookmarkEnd w:id="5"/>
    </w:p>
    <w:p w:rsidR="00466463" w:rsidRDefault="00E96BB0" w:rsidP="00466463">
      <w:r>
        <w:t xml:space="preserve">In A-HKFTA, </w:t>
      </w:r>
      <w:r w:rsidR="00466463" w:rsidRPr="004669EB">
        <w:t xml:space="preserve">goods are identified by reference to an internationally recognised system known as the </w:t>
      </w:r>
      <w:r w:rsidR="00466463" w:rsidRPr="004669EB">
        <w:rPr>
          <w:i/>
        </w:rPr>
        <w:t>Harmonized Commodity Description and Coding System</w:t>
      </w:r>
      <w:r w:rsidR="00466463" w:rsidRPr="004669EB">
        <w:t xml:space="preserve">, commonly referred to as the </w:t>
      </w:r>
      <w:r w:rsidR="00466463" w:rsidRPr="007E3A3E">
        <w:rPr>
          <w:b/>
        </w:rPr>
        <w:t>Harmonized System (HS)</w:t>
      </w:r>
      <w:r w:rsidR="00466463" w:rsidRPr="004669EB">
        <w:t>.</w:t>
      </w:r>
      <w:r w:rsidR="00466463">
        <w:t xml:space="preserve"> </w:t>
      </w:r>
      <w:r w:rsidR="00466463" w:rsidRPr="004669EB">
        <w:t xml:space="preserve">The HS is a </w:t>
      </w:r>
      <w:r w:rsidR="00466463">
        <w:t xml:space="preserve">common goods </w:t>
      </w:r>
      <w:r w:rsidR="00466463" w:rsidRPr="004669EB">
        <w:t xml:space="preserve">classification system of </w:t>
      </w:r>
      <w:r w:rsidR="00466463">
        <w:t>more than</w:t>
      </w:r>
      <w:r w:rsidR="00466463" w:rsidRPr="004669EB">
        <w:t xml:space="preserve"> </w:t>
      </w:r>
      <w:r w:rsidR="00466463">
        <w:t>52</w:t>
      </w:r>
      <w:r w:rsidR="00466463" w:rsidRPr="004669EB">
        <w:t>00 six</w:t>
      </w:r>
      <w:r w:rsidR="00466463">
        <w:noBreakHyphen/>
      </w:r>
      <w:r w:rsidR="00466463" w:rsidRPr="004669EB">
        <w:t>digit product categories</w:t>
      </w:r>
      <w:r w:rsidR="00466463" w:rsidRPr="000E75C6">
        <w:t>.</w:t>
      </w:r>
      <w:r w:rsidR="00466463" w:rsidRPr="009A7094">
        <w:t xml:space="preserve"> </w:t>
      </w:r>
      <w:r w:rsidR="00466463">
        <w:t xml:space="preserve">It is arranged </w:t>
      </w:r>
      <w:r w:rsidR="00466463" w:rsidRPr="00522331">
        <w:t xml:space="preserve">into 97 chapters covering all </w:t>
      </w:r>
      <w:r w:rsidR="00466463">
        <w:t xml:space="preserve">tradeable </w:t>
      </w:r>
      <w:r w:rsidR="00466463" w:rsidRPr="00522331">
        <w:t xml:space="preserve">products. Each Chapter is divided into Headings, </w:t>
      </w:r>
      <w:r w:rsidR="00466463">
        <w:t>which can be divided into S</w:t>
      </w:r>
      <w:r w:rsidR="00466463" w:rsidRPr="00522331">
        <w:t>ubheadings.</w:t>
      </w:r>
    </w:p>
    <w:tbl>
      <w:tblPr>
        <w:tblStyle w:val="TableGrid"/>
        <w:tblW w:w="0" w:type="auto"/>
        <w:tblLook w:val="04A0" w:firstRow="1" w:lastRow="0" w:firstColumn="1" w:lastColumn="0" w:noHBand="0" w:noVBand="1"/>
      </w:tblPr>
      <w:tblGrid>
        <w:gridCol w:w="4693"/>
      </w:tblGrid>
      <w:tr w:rsidR="00466463" w:rsidTr="00EF1670">
        <w:tc>
          <w:tcPr>
            <w:tcW w:w="4693" w:type="dxa"/>
          </w:tcPr>
          <w:p w:rsidR="00466463" w:rsidRPr="00522331" w:rsidRDefault="00466463" w:rsidP="00EF1670">
            <w:pPr>
              <w:spacing w:after="0"/>
              <w:rPr>
                <w:b/>
              </w:rPr>
            </w:pPr>
            <w:r>
              <w:rPr>
                <w:b/>
              </w:rPr>
              <w:t>HS Chapter, Heading, Subheading example</w:t>
            </w:r>
          </w:p>
          <w:p w:rsidR="00466463" w:rsidRDefault="00466463" w:rsidP="00EF1670">
            <w:pPr>
              <w:spacing w:after="0"/>
            </w:pPr>
            <w:r w:rsidRPr="00D5648E">
              <w:rPr>
                <w:u w:val="single"/>
              </w:rPr>
              <w:t>Chapter 62</w:t>
            </w:r>
            <w:r>
              <w:t xml:space="preserve">: </w:t>
            </w:r>
            <w:r w:rsidRPr="00522331">
              <w:t>Article</w:t>
            </w:r>
            <w:r>
              <w:t>s</w:t>
            </w:r>
            <w:r w:rsidRPr="00522331">
              <w:t xml:space="preserve"> of apparel and clothing accessories, not knitted or crocheted</w:t>
            </w:r>
          </w:p>
          <w:p w:rsidR="00466463" w:rsidRDefault="00466463" w:rsidP="00EF1670">
            <w:pPr>
              <w:spacing w:after="0"/>
              <w:ind w:left="284"/>
            </w:pPr>
            <w:r w:rsidRPr="00D5648E">
              <w:rPr>
                <w:u w:val="single"/>
              </w:rPr>
              <w:t>Heading 6205</w:t>
            </w:r>
            <w:r>
              <w:t>: Men’s or boys’ shirts</w:t>
            </w:r>
          </w:p>
          <w:p w:rsidR="00466463" w:rsidRDefault="00466463" w:rsidP="00EF1670">
            <w:pPr>
              <w:spacing w:after="0"/>
              <w:ind w:left="567"/>
            </w:pPr>
            <w:r w:rsidRPr="00D5648E">
              <w:rPr>
                <w:u w:val="single"/>
              </w:rPr>
              <w:t xml:space="preserve">Subheading </w:t>
            </w:r>
            <w:r>
              <w:rPr>
                <w:u w:val="single"/>
              </w:rPr>
              <w:t>6205.20</w:t>
            </w:r>
            <w:r>
              <w:t xml:space="preserve">: </w:t>
            </w:r>
            <w:r w:rsidRPr="00522331">
              <w:t xml:space="preserve">Of </w:t>
            </w:r>
            <w:r>
              <w:t>cotton</w:t>
            </w:r>
          </w:p>
        </w:tc>
      </w:tr>
    </w:tbl>
    <w:p w:rsidR="00760513" w:rsidRDefault="00760513" w:rsidP="00E5321B"/>
    <w:p w:rsidR="008817F7" w:rsidRPr="007C1F4B" w:rsidRDefault="008817F7" w:rsidP="00021E83">
      <w:pPr>
        <w:pStyle w:val="Heading3"/>
        <w:rPr>
          <w:color w:val="C00000"/>
        </w:rPr>
      </w:pPr>
      <w:bookmarkStart w:id="6" w:name="_Toc532569697"/>
      <w:bookmarkStart w:id="7" w:name="_Toc532906935"/>
      <w:bookmarkStart w:id="8" w:name="_Toc29220642"/>
      <w:r w:rsidRPr="007C1F4B">
        <w:rPr>
          <w:color w:val="C00000"/>
        </w:rPr>
        <w:t>Classification</w:t>
      </w:r>
      <w:bookmarkEnd w:id="6"/>
      <w:bookmarkEnd w:id="7"/>
      <w:bookmarkEnd w:id="8"/>
    </w:p>
    <w:p w:rsidR="00C834DD" w:rsidRDefault="00C834DD" w:rsidP="00E5321B">
      <w:r w:rsidRPr="00C834DD">
        <w:t xml:space="preserve">To find out the HS code applicable to your product, visit the </w:t>
      </w:r>
      <w:r w:rsidR="005F4C6F">
        <w:t>FTA Portal</w:t>
      </w:r>
      <w:r w:rsidRPr="00C834DD">
        <w:t xml:space="preserve"> at </w:t>
      </w:r>
      <w:r w:rsidR="003D0739" w:rsidRPr="003D0739">
        <w:rPr>
          <w:rStyle w:val="Hyperlink"/>
          <w:color w:val="17365D" w:themeColor="text2" w:themeShade="BF"/>
        </w:rPr>
        <w:t>www.ftaportal.dfat.gov.au</w:t>
      </w:r>
      <w:r w:rsidRPr="00D35CE5">
        <w:rPr>
          <w:color w:val="17365D" w:themeColor="text2" w:themeShade="BF"/>
        </w:rPr>
        <w:t xml:space="preserve">, </w:t>
      </w:r>
      <w:r w:rsidRPr="00C834DD">
        <w:t>type in your product name, and click through to the HS code that best fits your product.</w:t>
      </w:r>
    </w:p>
    <w:p w:rsidR="001F55D9" w:rsidRPr="00C834DD" w:rsidRDefault="001F55D9" w:rsidP="00E5321B">
      <w:r w:rsidRPr="00E849CF">
        <w:rPr>
          <w:noProof/>
        </w:rPr>
        <mc:AlternateContent>
          <mc:Choice Requires="wps">
            <w:drawing>
              <wp:inline distT="0" distB="0" distL="0" distR="0" wp14:anchorId="67DD292B" wp14:editId="2A8144D8">
                <wp:extent cx="2676525" cy="1600200"/>
                <wp:effectExtent l="0" t="0" r="28575"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600200"/>
                        </a:xfrm>
                        <a:prstGeom prst="rect">
                          <a:avLst/>
                        </a:prstGeom>
                        <a:solidFill>
                          <a:srgbClr val="41748D"/>
                        </a:solidFill>
                        <a:ln>
                          <a:solidFill>
                            <a:schemeClr val="tx1"/>
                          </a:solidFill>
                          <a:headEnd/>
                          <a:tailEnd/>
                        </a:ln>
                      </wps:spPr>
                      <wps:style>
                        <a:lnRef idx="2">
                          <a:schemeClr val="accent6"/>
                        </a:lnRef>
                        <a:fillRef idx="1">
                          <a:schemeClr val="lt1"/>
                        </a:fillRef>
                        <a:effectRef idx="0">
                          <a:schemeClr val="accent6"/>
                        </a:effectRef>
                        <a:fontRef idx="minor">
                          <a:schemeClr val="dk1"/>
                        </a:fontRef>
                      </wps:style>
                      <wps:txbx>
                        <w:txbxContent>
                          <w:p w:rsidR="007B5BA1" w:rsidRPr="003D0739" w:rsidRDefault="007B5BA1" w:rsidP="001F55D9">
                            <w:pPr>
                              <w:pStyle w:val="Heading3"/>
                              <w:rPr>
                                <w:color w:val="FFFFFF" w:themeColor="background1"/>
                                <w:sz w:val="16"/>
                                <w:szCs w:val="16"/>
                              </w:rPr>
                            </w:pPr>
                            <w:bookmarkStart w:id="9" w:name="_Toc532569694"/>
                            <w:bookmarkStart w:id="10" w:name="_Toc532906936"/>
                          </w:p>
                          <w:p w:rsidR="007B5BA1" w:rsidRPr="003D0739" w:rsidRDefault="007B5BA1" w:rsidP="001F55D9">
                            <w:pPr>
                              <w:pStyle w:val="Heading3"/>
                              <w:rPr>
                                <w:color w:val="FFFFFF" w:themeColor="background1"/>
                                <w:sz w:val="16"/>
                                <w:szCs w:val="16"/>
                              </w:rPr>
                            </w:pPr>
                          </w:p>
                          <w:p w:rsidR="007B5BA1" w:rsidRPr="0017502B" w:rsidRDefault="007B5BA1" w:rsidP="001F55D9">
                            <w:pPr>
                              <w:pStyle w:val="Heading3"/>
                              <w:rPr>
                                <w:color w:val="FFFFFF" w:themeColor="background1"/>
                              </w:rPr>
                            </w:pPr>
                            <w:bookmarkStart w:id="11" w:name="_Toc29220643"/>
                            <w:r w:rsidRPr="0017502B">
                              <w:rPr>
                                <w:color w:val="FFFFFF" w:themeColor="background1"/>
                              </w:rPr>
                              <w:t xml:space="preserve">The </w:t>
                            </w:r>
                            <w:r>
                              <w:rPr>
                                <w:color w:val="FFFFFF" w:themeColor="background1"/>
                              </w:rPr>
                              <w:t>FTA Portal</w:t>
                            </w:r>
                            <w:r w:rsidRPr="0017502B">
                              <w:rPr>
                                <w:color w:val="FFFFFF" w:themeColor="background1"/>
                              </w:rPr>
                              <w:t xml:space="preserve"> – online help for traders</w:t>
                            </w:r>
                            <w:bookmarkEnd w:id="9"/>
                            <w:bookmarkEnd w:id="10"/>
                            <w:bookmarkEnd w:id="11"/>
                          </w:p>
                          <w:p w:rsidR="007B5BA1" w:rsidRPr="0017502B" w:rsidRDefault="007B5BA1" w:rsidP="001F55D9">
                            <w:pPr>
                              <w:autoSpaceDE w:val="0"/>
                              <w:autoSpaceDN w:val="0"/>
                              <w:adjustRightInd w:val="0"/>
                              <w:spacing w:after="0"/>
                              <w:rPr>
                                <w:color w:val="FFFFFF" w:themeColor="background1"/>
                              </w:rPr>
                            </w:pPr>
                            <w:r w:rsidRPr="0017502B">
                              <w:rPr>
                                <w:color w:val="FFFFFF" w:themeColor="background1"/>
                              </w:rPr>
                              <w:t xml:space="preserve">To help apply this guide to your specific product, a useful online portal is available to assist you to make the most of the </w:t>
                            </w:r>
                            <w:r>
                              <w:rPr>
                                <w:color w:val="FFFFFF" w:themeColor="background1"/>
                              </w:rPr>
                              <w:t>A-HKFTA</w:t>
                            </w:r>
                            <w:r w:rsidRPr="0017502B">
                              <w:rPr>
                                <w:color w:val="FFFFFF" w:themeColor="background1"/>
                              </w:rPr>
                              <w:t xml:space="preserve">.  It is recommended you read this guide first and then visit the portal here: </w:t>
                            </w:r>
                            <w:hyperlink r:id="rId26" w:history="1">
                              <w:r w:rsidRPr="0017502B">
                                <w:rPr>
                                  <w:rStyle w:val="Hyperlink"/>
                                  <w:color w:val="FFFFFF" w:themeColor="background1"/>
                                </w:rPr>
                                <w:t>https://ftaportal.dfat.gov.au/</w:t>
                              </w:r>
                            </w:hyperlink>
                          </w:p>
                          <w:p w:rsidR="007B5BA1" w:rsidRPr="0044044D" w:rsidRDefault="007B5BA1" w:rsidP="001F55D9">
                            <w:pPr>
                              <w:spacing w:after="0"/>
                              <w:rPr>
                                <w:rFonts w:cs="Arial"/>
                                <w:sz w:val="20"/>
                              </w:rPr>
                            </w:pPr>
                          </w:p>
                        </w:txbxContent>
                      </wps:txbx>
                      <wps:bodyPr rot="0" vert="horz" wrap="square" lIns="91440" tIns="45720" rIns="91440" bIns="45720" anchor="t" anchorCtr="0">
                        <a:noAutofit/>
                      </wps:bodyPr>
                    </wps:wsp>
                  </a:graphicData>
                </a:graphic>
              </wp:inline>
            </w:drawing>
          </mc:Choice>
          <mc:Fallback>
            <w:pict>
              <v:shapetype w14:anchorId="67DD292B" id="_x0000_t202" coordsize="21600,21600" o:spt="202" path="m,l,21600r21600,l21600,xe">
                <v:stroke joinstyle="miter"/>
                <v:path gradientshapeok="t" o:connecttype="rect"/>
              </v:shapetype>
              <v:shape id="Text Box 2" o:spid="_x0000_s1026" type="#_x0000_t202" style="width:210.7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" fillcolor="#41748d" strokecolor="black [3213]" strokeweight="2pt">
                <v:textbox>
                  <w:txbxContent>
                    <w:p w:rsidR="007B5BA1" w:rsidRPr="003D0739" w:rsidRDefault="007B5BA1" w:rsidP="001F55D9">
                      <w:pPr>
                        <w:pStyle w:val="Heading3"/>
                        <w:rPr>
                          <w:color w:val="FFFFFF" w:themeColor="background1"/>
                          <w:sz w:val="16"/>
                          <w:szCs w:val="16"/>
                        </w:rPr>
                      </w:pPr>
                      <w:bookmarkStart w:id="12" w:name="_Toc532569694"/>
                      <w:bookmarkStart w:id="13" w:name="_Toc532906936"/>
                    </w:p>
                    <w:p w:rsidR="007B5BA1" w:rsidRPr="003D0739" w:rsidRDefault="007B5BA1" w:rsidP="001F55D9">
                      <w:pPr>
                        <w:pStyle w:val="Heading3"/>
                        <w:rPr>
                          <w:color w:val="FFFFFF" w:themeColor="background1"/>
                          <w:sz w:val="16"/>
                          <w:szCs w:val="16"/>
                        </w:rPr>
                      </w:pPr>
                    </w:p>
                    <w:p w:rsidR="007B5BA1" w:rsidRPr="0017502B" w:rsidRDefault="007B5BA1" w:rsidP="001F55D9">
                      <w:pPr>
                        <w:pStyle w:val="Heading3"/>
                        <w:rPr>
                          <w:color w:val="FFFFFF" w:themeColor="background1"/>
                        </w:rPr>
                      </w:pPr>
                      <w:bookmarkStart w:id="14" w:name="_Toc29220643"/>
                      <w:r w:rsidRPr="0017502B">
                        <w:rPr>
                          <w:color w:val="FFFFFF" w:themeColor="background1"/>
                        </w:rPr>
                        <w:t xml:space="preserve">The </w:t>
                      </w:r>
                      <w:r>
                        <w:rPr>
                          <w:color w:val="FFFFFF" w:themeColor="background1"/>
                        </w:rPr>
                        <w:t>FTA Portal</w:t>
                      </w:r>
                      <w:r w:rsidRPr="0017502B">
                        <w:rPr>
                          <w:color w:val="FFFFFF" w:themeColor="background1"/>
                        </w:rPr>
                        <w:t xml:space="preserve"> – online help for traders</w:t>
                      </w:r>
                      <w:bookmarkEnd w:id="12"/>
                      <w:bookmarkEnd w:id="13"/>
                      <w:bookmarkEnd w:id="14"/>
                    </w:p>
                    <w:p w:rsidR="007B5BA1" w:rsidRPr="0017502B" w:rsidRDefault="007B5BA1" w:rsidP="001F55D9">
                      <w:pPr>
                        <w:autoSpaceDE w:val="0"/>
                        <w:autoSpaceDN w:val="0"/>
                        <w:adjustRightInd w:val="0"/>
                        <w:spacing w:after="0"/>
                        <w:rPr>
                          <w:color w:val="FFFFFF" w:themeColor="background1"/>
                        </w:rPr>
                      </w:pPr>
                      <w:r w:rsidRPr="0017502B">
                        <w:rPr>
                          <w:color w:val="FFFFFF" w:themeColor="background1"/>
                        </w:rPr>
                        <w:t xml:space="preserve">To help apply this guide to your specific product, a useful online portal is available to assist you to make the most of the </w:t>
                      </w:r>
                      <w:r>
                        <w:rPr>
                          <w:color w:val="FFFFFF" w:themeColor="background1"/>
                        </w:rPr>
                        <w:t>A-HKFTA</w:t>
                      </w:r>
                      <w:r w:rsidRPr="0017502B">
                        <w:rPr>
                          <w:color w:val="FFFFFF" w:themeColor="background1"/>
                        </w:rPr>
                        <w:t xml:space="preserve">.  It is recommended you read this guide first and then visit the portal here: </w:t>
                      </w:r>
                      <w:hyperlink r:id="rId27" w:history="1">
                        <w:r w:rsidRPr="0017502B">
                          <w:rPr>
                            <w:rStyle w:val="Hyperlink"/>
                            <w:color w:val="FFFFFF" w:themeColor="background1"/>
                          </w:rPr>
                          <w:t>https://ftaportal.dfat.gov.au/</w:t>
                        </w:r>
                      </w:hyperlink>
                    </w:p>
                    <w:p w:rsidR="007B5BA1" w:rsidRPr="0044044D" w:rsidRDefault="007B5BA1" w:rsidP="001F55D9">
                      <w:pPr>
                        <w:spacing w:after="0"/>
                        <w:rPr>
                          <w:rFonts w:cs="Arial"/>
                          <w:sz w:val="20"/>
                        </w:rPr>
                      </w:pPr>
                    </w:p>
                  </w:txbxContent>
                </v:textbox>
                <w10:anchorlock/>
              </v:shape>
            </w:pict>
          </mc:Fallback>
        </mc:AlternateContent>
      </w:r>
    </w:p>
    <w:p w:rsidR="00735BD9" w:rsidRDefault="00826539" w:rsidP="002A4090">
      <w:r>
        <w:t>For Australian exporters, t</w:t>
      </w:r>
      <w:r w:rsidR="00C834DD" w:rsidRPr="00C834DD">
        <w:t xml:space="preserve">o be certain you have identified the correct </w:t>
      </w:r>
      <w:r w:rsidR="0080650A">
        <w:t xml:space="preserve">HS code </w:t>
      </w:r>
      <w:r w:rsidR="00C834DD" w:rsidRPr="00C834DD">
        <w:t xml:space="preserve">for your good, we recommend you consult </w:t>
      </w:r>
      <w:r w:rsidR="00735BD9">
        <w:t>either:</w:t>
      </w:r>
    </w:p>
    <w:p w:rsidR="00735BD9" w:rsidRDefault="00444083" w:rsidP="00466463">
      <w:pPr>
        <w:pStyle w:val="ListParagraph"/>
      </w:pPr>
      <w:r>
        <w:t>t</w:t>
      </w:r>
      <w:r w:rsidR="00735BD9">
        <w:t xml:space="preserve">he </w:t>
      </w:r>
      <w:r w:rsidR="00EC2E88">
        <w:t>Hong Kong Customs and Excise Department</w:t>
      </w:r>
      <w:r w:rsidR="00466463">
        <w:t xml:space="preserve">: </w:t>
      </w:r>
      <w:r w:rsidR="00466463" w:rsidRPr="00466463">
        <w:rPr>
          <w:rStyle w:val="Hyperlink"/>
        </w:rPr>
        <w:t>https://www.customs.gov.hk/</w:t>
      </w:r>
      <w:r w:rsidR="00735BD9">
        <w:t xml:space="preserve">; or </w:t>
      </w:r>
    </w:p>
    <w:p w:rsidR="00822955" w:rsidRDefault="00444083" w:rsidP="00466463">
      <w:pPr>
        <w:pStyle w:val="ListParagraph"/>
      </w:pPr>
      <w:r>
        <w:t>a</w:t>
      </w:r>
      <w:r w:rsidR="00C834DD" w:rsidRPr="00C834DD">
        <w:t xml:space="preserve"> professional cust</w:t>
      </w:r>
      <w:r w:rsidR="00735BD9">
        <w:t>oms broker or freight forwarder</w:t>
      </w:r>
      <w:r w:rsidR="0055745D">
        <w:t>.</w:t>
      </w:r>
    </w:p>
    <w:p w:rsidR="008817F7" w:rsidRPr="007C1F4B" w:rsidRDefault="005968D7" w:rsidP="00021E83">
      <w:pPr>
        <w:pStyle w:val="Heading3"/>
        <w:rPr>
          <w:color w:val="C00000"/>
        </w:rPr>
      </w:pPr>
      <w:bookmarkStart w:id="12" w:name="_Toc29220644"/>
      <w:r w:rsidRPr="007C1F4B">
        <w:rPr>
          <w:color w:val="C00000"/>
        </w:rPr>
        <w:t>Further information</w:t>
      </w:r>
      <w:bookmarkEnd w:id="12"/>
    </w:p>
    <w:p w:rsidR="00D35CE5" w:rsidRDefault="00826539" w:rsidP="00D35CE5">
      <w:r>
        <w:t xml:space="preserve">If, after reviewing this guide, you are still unsure how your product will be treated under the </w:t>
      </w:r>
      <w:r w:rsidR="006B35DB">
        <w:t>A-HKFTA</w:t>
      </w:r>
      <w:r>
        <w:t>, you can seek</w:t>
      </w:r>
      <w:r w:rsidR="005968D7">
        <w:t xml:space="preserve"> </w:t>
      </w:r>
      <w:r w:rsidR="0041430F">
        <w:t xml:space="preserve">advice or </w:t>
      </w:r>
      <w:r w:rsidR="005968D7">
        <w:t>information</w:t>
      </w:r>
      <w:r>
        <w:t xml:space="preserve"> </w:t>
      </w:r>
      <w:r w:rsidR="0041430F">
        <w:t xml:space="preserve">on certain specified topics </w:t>
      </w:r>
      <w:r>
        <w:t xml:space="preserve">from the </w:t>
      </w:r>
      <w:r w:rsidR="00E96BB0">
        <w:t>appropriate customs administration</w:t>
      </w:r>
      <w:r>
        <w:t xml:space="preserve">. </w:t>
      </w:r>
      <w:r w:rsidR="00B426D5">
        <w:t xml:space="preserve">Under the </w:t>
      </w:r>
      <w:r w:rsidR="006B35DB">
        <w:t>A-</w:t>
      </w:r>
      <w:r w:rsidR="006B35DB" w:rsidRPr="00695483">
        <w:t>HKFTA</w:t>
      </w:r>
      <w:r w:rsidR="00B426D5">
        <w:t xml:space="preserve">, </w:t>
      </w:r>
      <w:r w:rsidR="00B426D5" w:rsidRPr="009D5BA7">
        <w:t>Australian importers, exporters</w:t>
      </w:r>
      <w:r w:rsidR="00B426D5">
        <w:t xml:space="preserve"> or producers</w:t>
      </w:r>
      <w:r w:rsidR="00D35CE5" w:rsidRPr="00695483">
        <w:t xml:space="preserve"> </w:t>
      </w:r>
      <w:r w:rsidR="00466463" w:rsidRPr="00466463">
        <w:t xml:space="preserve">may </w:t>
      </w:r>
      <w:r w:rsidR="00B426D5">
        <w:t xml:space="preserve">request </w:t>
      </w:r>
      <w:r w:rsidR="005968D7">
        <w:t xml:space="preserve">advice or information on </w:t>
      </w:r>
      <w:r w:rsidR="0041430F">
        <w:t>matters</w:t>
      </w:r>
      <w:r w:rsidR="005968D7">
        <w:t xml:space="preserve"> including</w:t>
      </w:r>
      <w:r w:rsidR="00D35CE5">
        <w:t>:</w:t>
      </w:r>
    </w:p>
    <w:p w:rsidR="00D35CE5" w:rsidRPr="00742F58" w:rsidRDefault="00D35CE5" w:rsidP="00466463">
      <w:pPr>
        <w:pStyle w:val="ListParagraph"/>
      </w:pPr>
      <w:r w:rsidRPr="00742F58">
        <w:t xml:space="preserve">tariff classification;  </w:t>
      </w:r>
    </w:p>
    <w:p w:rsidR="00826539" w:rsidRPr="00BB2C66" w:rsidRDefault="00D35CE5" w:rsidP="00466463">
      <w:pPr>
        <w:pStyle w:val="ListParagraph"/>
      </w:pPr>
      <w:r w:rsidRPr="00BB2C66">
        <w:t xml:space="preserve">customs valuation; and </w:t>
      </w:r>
    </w:p>
    <w:p w:rsidR="00D35CE5" w:rsidRPr="00BB2C66" w:rsidRDefault="00D35CE5" w:rsidP="00466463">
      <w:pPr>
        <w:pStyle w:val="ListParagraph"/>
      </w:pPr>
      <w:r w:rsidRPr="00BB2C66">
        <w:t xml:space="preserve">whether a good is originating in accordance with </w:t>
      </w:r>
      <w:r w:rsidR="0041430F">
        <w:t xml:space="preserve">      </w:t>
      </w:r>
      <w:r w:rsidR="00F84223" w:rsidRPr="00BB2C66">
        <w:t>A-HKFTA</w:t>
      </w:r>
      <w:r w:rsidR="00826539" w:rsidRPr="00BB2C66">
        <w:t xml:space="preserve">, </w:t>
      </w:r>
      <w:r w:rsidRPr="00BB2C66">
        <w:t>Chapter 3 (</w:t>
      </w:r>
      <w:r w:rsidRPr="0080650A">
        <w:rPr>
          <w:i/>
        </w:rPr>
        <w:t>Rules of Orig</w:t>
      </w:r>
      <w:r w:rsidR="00826539" w:rsidRPr="0080650A">
        <w:rPr>
          <w:i/>
        </w:rPr>
        <w:t>in and Origin Procedures</w:t>
      </w:r>
      <w:r w:rsidR="00826539" w:rsidRPr="00BB2C66">
        <w:t>).</w:t>
      </w:r>
    </w:p>
    <w:p w:rsidR="0016331C" w:rsidRDefault="005968D7" w:rsidP="00E5321B">
      <w:r>
        <w:t>Requests for advice or information</w:t>
      </w:r>
      <w:r w:rsidR="0041430F">
        <w:t xml:space="preserve"> are to be responded to within 60 days</w:t>
      </w:r>
      <w:r w:rsidR="007414A9">
        <w:t>.</w:t>
      </w:r>
    </w:p>
    <w:p w:rsidR="008817F7" w:rsidRPr="007C1F4B" w:rsidRDefault="008E036B" w:rsidP="00021E83">
      <w:pPr>
        <w:pStyle w:val="Heading4"/>
        <w:rPr>
          <w:color w:val="C00000"/>
        </w:rPr>
      </w:pPr>
      <w:r w:rsidRPr="007C1F4B">
        <w:rPr>
          <w:color w:val="C00000"/>
        </w:rPr>
        <w:t>Exports from Australia</w:t>
      </w:r>
    </w:p>
    <w:p w:rsidR="00430098" w:rsidRDefault="008817F7" w:rsidP="00E5321B">
      <w:r>
        <w:t xml:space="preserve">Australian exporters </w:t>
      </w:r>
      <w:r w:rsidR="002F6F38">
        <w:t xml:space="preserve">and producers </w:t>
      </w:r>
      <w:r>
        <w:t xml:space="preserve">may seek </w:t>
      </w:r>
      <w:r w:rsidR="0041430F">
        <w:t>such advice or information</w:t>
      </w:r>
      <w:r>
        <w:t xml:space="preserve"> from the </w:t>
      </w:r>
      <w:hyperlink r:id="rId28" w:history="1">
        <w:r w:rsidR="008E036B" w:rsidRPr="00466463">
          <w:t>Hong Kong Customs and Excise Department</w:t>
        </w:r>
      </w:hyperlink>
      <w:r w:rsidR="002D7C92">
        <w:t xml:space="preserve">. </w:t>
      </w:r>
      <w:r w:rsidR="00430098">
        <w:t xml:space="preserve">Your importer </w:t>
      </w:r>
      <w:r w:rsidR="00563A0E">
        <w:t xml:space="preserve">in </w:t>
      </w:r>
      <w:r w:rsidR="009415A7">
        <w:t>Hong Kong</w:t>
      </w:r>
      <w:r w:rsidR="002D7C92">
        <w:t xml:space="preserve"> </w:t>
      </w:r>
      <w:r w:rsidR="00430098">
        <w:t>or your customs broker may be able to assist you with this process.</w:t>
      </w:r>
    </w:p>
    <w:p w:rsidR="008817F7" w:rsidRPr="007C1F4B" w:rsidRDefault="008E036B" w:rsidP="00021E83">
      <w:pPr>
        <w:pStyle w:val="Heading4"/>
        <w:rPr>
          <w:color w:val="C00000"/>
        </w:rPr>
      </w:pPr>
      <w:r w:rsidRPr="007C1F4B">
        <w:rPr>
          <w:color w:val="C00000"/>
        </w:rPr>
        <w:t>Imports to Australia</w:t>
      </w:r>
    </w:p>
    <w:p w:rsidR="00826539" w:rsidRDefault="008817F7" w:rsidP="002A4090">
      <w:r>
        <w:t xml:space="preserve">If you are importing goods into Australia and would like </w:t>
      </w:r>
      <w:r w:rsidR="0041430F">
        <w:t>advice or information on these topics</w:t>
      </w:r>
      <w:r>
        <w:t xml:space="preserve">, please contact </w:t>
      </w:r>
      <w:r w:rsidR="002D7C92">
        <w:t>the</w:t>
      </w:r>
      <w:r w:rsidR="00614ABD">
        <w:t xml:space="preserve"> Australian Border Force</w:t>
      </w:r>
      <w:r w:rsidR="008E036B">
        <w:t xml:space="preserve"> (ABF)</w:t>
      </w:r>
      <w:r w:rsidR="00635151">
        <w:t>.</w:t>
      </w:r>
      <w:r w:rsidR="00F649D6">
        <w:t xml:space="preserve"> </w:t>
      </w:r>
      <w:r>
        <w:t>More information can be found at</w:t>
      </w:r>
      <w:r w:rsidR="00563A0E">
        <w:t>:</w:t>
      </w:r>
    </w:p>
    <w:p w:rsidR="002A4090" w:rsidRPr="002A4090" w:rsidRDefault="007C5CCE" w:rsidP="002A4090">
      <w:pPr>
        <w:rPr>
          <w:rStyle w:val="Hyperlink"/>
        </w:rPr>
      </w:pPr>
      <w:hyperlink r:id="rId29" w:history="1">
        <w:r w:rsidR="00372D14" w:rsidRPr="00AA7BCF">
          <w:rPr>
            <w:rStyle w:val="Hyperlink"/>
          </w:rPr>
          <w:t>https://www.abf.gov.au/importing-exporting-and-manufacturing/free-trade-agreements</w:t>
        </w:r>
      </w:hyperlink>
    </w:p>
    <w:p w:rsidR="00614ABD" w:rsidRDefault="00614ABD" w:rsidP="00466463">
      <w:pPr>
        <w:pStyle w:val="ListParagraph"/>
        <w:rPr>
          <w:rStyle w:val="Hyperlink"/>
        </w:rPr>
      </w:pPr>
      <w:r w:rsidRPr="00614ABD">
        <w:rPr>
          <w:b/>
          <w:bCs/>
        </w:rPr>
        <w:t xml:space="preserve">Application for Advance Ruling (Tariff Classification) </w:t>
      </w:r>
      <w:hyperlink r:id="rId30" w:history="1">
        <w:r w:rsidRPr="00D35CE5">
          <w:rPr>
            <w:rStyle w:val="Hyperlink"/>
            <w:color w:val="17365D" w:themeColor="text2" w:themeShade="BF"/>
          </w:rPr>
          <w:t>https://www.abf.gov.au/form-listing/forms/b102.pdf</w:t>
        </w:r>
      </w:hyperlink>
    </w:p>
    <w:p w:rsidR="00B531A4" w:rsidRDefault="00614ABD" w:rsidP="00466463">
      <w:pPr>
        <w:pStyle w:val="ListParagraph"/>
        <w:rPr>
          <w:rStyle w:val="Hyperlink"/>
        </w:rPr>
      </w:pPr>
      <w:r w:rsidRPr="00614ABD">
        <w:rPr>
          <w:b/>
          <w:bCs/>
        </w:rPr>
        <w:t xml:space="preserve">Application for Advance Ruling (Origin) </w:t>
      </w:r>
      <w:hyperlink r:id="rId31" w:history="1">
        <w:r w:rsidR="00B531A4" w:rsidRPr="00D35CE5">
          <w:rPr>
            <w:rStyle w:val="Hyperlink"/>
            <w:color w:val="17365D" w:themeColor="text2" w:themeShade="BF"/>
          </w:rPr>
          <w:t>https://www.abf.gov.au/form-listing/forms/b659.pdf</w:t>
        </w:r>
      </w:hyperlink>
    </w:p>
    <w:p w:rsidR="00021E83" w:rsidRPr="002A4090" w:rsidRDefault="00614ABD" w:rsidP="00466463">
      <w:pPr>
        <w:pStyle w:val="ListParagraph"/>
        <w:rPr>
          <w:rStyle w:val="Hyperlink"/>
        </w:rPr>
      </w:pPr>
      <w:r w:rsidRPr="00614ABD">
        <w:rPr>
          <w:b/>
          <w:bCs/>
        </w:rPr>
        <w:t xml:space="preserve">Application for Advance Ruling (Valuation) </w:t>
      </w:r>
      <w:hyperlink r:id="rId32" w:history="1">
        <w:r w:rsidR="00B531A4" w:rsidRPr="00D35CE5">
          <w:rPr>
            <w:rStyle w:val="Hyperlink"/>
            <w:color w:val="17365D" w:themeColor="text2" w:themeShade="BF"/>
          </w:rPr>
          <w:t>https://www.abf.gov.au/form-listing/forms/b174.pdf</w:t>
        </w:r>
      </w:hyperlink>
    </w:p>
    <w:p w:rsidR="002A4090" w:rsidRDefault="002A4090" w:rsidP="002A4090">
      <w:pPr>
        <w:sectPr w:rsidR="002A4090" w:rsidSect="00D06DB4">
          <w:headerReference w:type="even" r:id="rId33"/>
          <w:pgSz w:w="11906" w:h="16838"/>
          <w:pgMar w:top="1440" w:right="1080" w:bottom="1440" w:left="1080" w:header="0" w:footer="454" w:gutter="0"/>
          <w:cols w:num="2" w:space="340"/>
          <w:docGrid w:linePitch="360"/>
        </w:sectPr>
      </w:pPr>
    </w:p>
    <w:p w:rsidR="00FE51A5" w:rsidRDefault="00FE51A5" w:rsidP="00E5321B">
      <w:pPr>
        <w:rPr>
          <w:noProof/>
        </w:rPr>
        <w:sectPr w:rsidR="00FE51A5" w:rsidSect="002A4090">
          <w:headerReference w:type="even" r:id="rId34"/>
          <w:headerReference w:type="default" r:id="rId35"/>
          <w:type w:val="continuous"/>
          <w:pgSz w:w="11906" w:h="16838"/>
          <w:pgMar w:top="1440" w:right="1080" w:bottom="1440" w:left="1080" w:header="0" w:footer="454" w:gutter="0"/>
          <w:cols w:space="709"/>
          <w:docGrid w:linePitch="360"/>
        </w:sectPr>
      </w:pPr>
    </w:p>
    <w:p w:rsidR="008817F7" w:rsidRPr="007C1F4B" w:rsidRDefault="008817F7" w:rsidP="007C1F4B">
      <w:pPr>
        <w:pStyle w:val="Heading2"/>
      </w:pPr>
      <w:bookmarkStart w:id="13" w:name="_Ref531796946"/>
      <w:bookmarkStart w:id="14" w:name="_Toc532569707"/>
      <w:bookmarkStart w:id="15" w:name="_Toc532906946"/>
      <w:bookmarkStart w:id="16" w:name="_Toc29220645"/>
      <w:r w:rsidRPr="007C1F4B">
        <w:t xml:space="preserve">Step </w:t>
      </w:r>
      <w:r w:rsidR="00E410F1" w:rsidRPr="007C1F4B">
        <w:t>2</w:t>
      </w:r>
      <w:r w:rsidRPr="007C1F4B">
        <w:t xml:space="preserve">: Determine whether your goods meet Rules of </w:t>
      </w:r>
      <w:r w:rsidR="00185EE6" w:rsidRPr="007C1F4B">
        <w:t>Origin (ROO)</w:t>
      </w:r>
      <w:r w:rsidRPr="007C1F4B">
        <w:t xml:space="preserve"> requirements</w:t>
      </w:r>
      <w:bookmarkEnd w:id="13"/>
      <w:bookmarkEnd w:id="14"/>
      <w:bookmarkEnd w:id="15"/>
      <w:bookmarkEnd w:id="16"/>
    </w:p>
    <w:p w:rsidR="00B84A22" w:rsidRDefault="00CF2E76" w:rsidP="00E5321B">
      <w:r>
        <w:t xml:space="preserve">Under A-HKFTA, </w:t>
      </w:r>
      <w:r w:rsidR="00EC2E88" w:rsidRPr="00286510">
        <w:t>Australia and Hong Kong have agreed to eliminate all customs duties on origin</w:t>
      </w:r>
      <w:r>
        <w:t>ating goods of the other Party. T</w:t>
      </w:r>
      <w:r w:rsidR="00EC2E88" w:rsidRPr="00286510">
        <w:t>hese goods are free of any customs duty from the date of entry into force of the agreement.</w:t>
      </w:r>
      <w:r w:rsidR="00EC2E88">
        <w:t xml:space="preserve"> </w:t>
      </w:r>
      <w:r w:rsidR="00A33C99">
        <w:t xml:space="preserve">A-HKFTA </w:t>
      </w:r>
      <w:r w:rsidR="008817F7">
        <w:t xml:space="preserve">ROO </w:t>
      </w:r>
      <w:r w:rsidR="008817F7" w:rsidRPr="00D20986">
        <w:t xml:space="preserve">are agreed criteria used to ensure that only </w:t>
      </w:r>
      <w:r w:rsidR="00FB42FD">
        <w:t xml:space="preserve">the </w:t>
      </w:r>
      <w:r w:rsidR="008817F7" w:rsidRPr="00D20986">
        <w:t xml:space="preserve">goods </w:t>
      </w:r>
      <w:r w:rsidR="00FB42FD">
        <w:t>intended to be covered b</w:t>
      </w:r>
      <w:r w:rsidR="00FB42FD" w:rsidRPr="00CF2E76">
        <w:t>y</w:t>
      </w:r>
      <w:r w:rsidR="00AA2319" w:rsidRPr="00CF2E76">
        <w:t xml:space="preserve"> </w:t>
      </w:r>
      <w:r w:rsidR="00A33C99" w:rsidRPr="00CF2E76">
        <w:t xml:space="preserve">A-HKFTA </w:t>
      </w:r>
      <w:r w:rsidR="00B84A22">
        <w:t>receive preferential treatment</w:t>
      </w:r>
      <w:r w:rsidR="009844E4">
        <w:t>.</w:t>
      </w:r>
    </w:p>
    <w:p w:rsidR="00E91F70" w:rsidRDefault="00E91F70" w:rsidP="00E5321B">
      <w:r>
        <w:t>I</w:t>
      </w:r>
      <w:r w:rsidR="008817F7">
        <w:t xml:space="preserve">mports into </w:t>
      </w:r>
      <w:r w:rsidR="004D7A69">
        <w:t>Australia or Hong Kong</w:t>
      </w:r>
      <w:r w:rsidR="00FD01C8">
        <w:t xml:space="preserve"> </w:t>
      </w:r>
      <w:r w:rsidR="008817F7">
        <w:t xml:space="preserve">that do not comply with the ROO </w:t>
      </w:r>
      <w:r w:rsidR="004E5879">
        <w:t xml:space="preserve">as </w:t>
      </w:r>
      <w:r w:rsidR="008817F7">
        <w:t xml:space="preserve">set out in </w:t>
      </w:r>
      <w:hyperlink r:id="rId36" w:history="1">
        <w:r w:rsidR="008817F7" w:rsidRPr="0044044D">
          <w:t>Chapter 3</w:t>
        </w:r>
      </w:hyperlink>
      <w:r w:rsidR="007A16D5">
        <w:t xml:space="preserve"> (</w:t>
      </w:r>
      <w:r w:rsidR="007A16D5" w:rsidRPr="009D5BA7">
        <w:rPr>
          <w:i/>
        </w:rPr>
        <w:t>Rules of Origin and Origin Procedures</w:t>
      </w:r>
      <w:r w:rsidR="007A16D5">
        <w:t>)</w:t>
      </w:r>
      <w:r w:rsidR="008817F7" w:rsidRPr="00E5321B">
        <w:t xml:space="preserve"> and </w:t>
      </w:r>
      <w:r w:rsidR="00B11564">
        <w:t>Annex </w:t>
      </w:r>
      <w:r w:rsidR="00FD01C8" w:rsidRPr="00E5321B">
        <w:t>3</w:t>
      </w:r>
      <w:r w:rsidR="00B11564">
        <w:noBreakHyphen/>
      </w:r>
      <w:r w:rsidR="00DD7391">
        <w:t>B</w:t>
      </w:r>
      <w:r w:rsidR="00DD7391" w:rsidRPr="00E5321B">
        <w:t xml:space="preserve"> </w:t>
      </w:r>
      <w:r w:rsidR="00240379" w:rsidRPr="00E5321B">
        <w:t>(</w:t>
      </w:r>
      <w:r w:rsidR="008817F7" w:rsidRPr="00817570">
        <w:rPr>
          <w:i/>
          <w:iCs/>
        </w:rPr>
        <w:t>Product</w:t>
      </w:r>
      <w:r w:rsidR="0013321C">
        <w:rPr>
          <w:i/>
          <w:iCs/>
        </w:rPr>
        <w:t>-</w:t>
      </w:r>
      <w:r w:rsidR="008817F7" w:rsidRPr="00817570">
        <w:rPr>
          <w:i/>
          <w:iCs/>
        </w:rPr>
        <w:t>Specific Rules</w:t>
      </w:r>
      <w:r w:rsidR="008E4A7F" w:rsidRPr="00817570">
        <w:rPr>
          <w:i/>
          <w:iCs/>
        </w:rPr>
        <w:t xml:space="preserve"> of Origin</w:t>
      </w:r>
      <w:r w:rsidR="00541595" w:rsidRPr="00E5321B">
        <w:t>)</w:t>
      </w:r>
      <w:r w:rsidR="00CF2E76">
        <w:t xml:space="preserve"> may be subject to the applied </w:t>
      </w:r>
      <w:r w:rsidR="00C47928">
        <w:t xml:space="preserve">most favoured nation (MFN) </w:t>
      </w:r>
      <w:r w:rsidR="00CF2E76">
        <w:t>rate of duty</w:t>
      </w:r>
      <w:r w:rsidR="00C80BBE">
        <w:t>. For Australian go</w:t>
      </w:r>
      <w:r w:rsidR="00B84A22">
        <w:t xml:space="preserve">ods </w:t>
      </w:r>
      <w:r w:rsidR="00C80BBE">
        <w:t xml:space="preserve">imported into Hong Kong, the </w:t>
      </w:r>
      <w:r w:rsidR="0080650A">
        <w:t xml:space="preserve">applied </w:t>
      </w:r>
      <w:r w:rsidR="00C47928">
        <w:t>MFN</w:t>
      </w:r>
      <w:r w:rsidR="00C80BBE">
        <w:t xml:space="preserve"> rate of duty is </w:t>
      </w:r>
      <w:r w:rsidR="00FB42FD">
        <w:t xml:space="preserve">currently </w:t>
      </w:r>
      <w:r w:rsidR="00C80BBE">
        <w:t xml:space="preserve">zero. Accordingly, </w:t>
      </w:r>
      <w:r w:rsidR="0080650A">
        <w:t xml:space="preserve">            </w:t>
      </w:r>
      <w:r w:rsidR="00C80BBE">
        <w:t>A-HKFTA ROO will generally only be relevant for imports from Hong Kong to Australia</w:t>
      </w:r>
      <w:r w:rsidR="00B84A22">
        <w:t xml:space="preserve"> that would</w:t>
      </w:r>
      <w:r w:rsidR="00FB42FD">
        <w:t>,</w:t>
      </w:r>
      <w:r w:rsidR="00B84A22">
        <w:t xml:space="preserve"> but for A-HKFTA</w:t>
      </w:r>
      <w:r w:rsidR="00FB42FD">
        <w:t>,</w:t>
      </w:r>
      <w:r w:rsidR="00B84A22">
        <w:t xml:space="preserve"> be subject to Australian tariffs</w:t>
      </w:r>
      <w:r>
        <w:t>.</w:t>
      </w:r>
      <w:r w:rsidR="004656B3" w:rsidRPr="004656B3">
        <w:t xml:space="preserve"> </w:t>
      </w:r>
      <w:r w:rsidR="00981E23">
        <w:t>The Rule</w:t>
      </w:r>
      <w:r w:rsidR="00AA185B">
        <w:t>s</w:t>
      </w:r>
      <w:r w:rsidR="00981E23">
        <w:t xml:space="preserve"> of Origin chapter can be found at </w:t>
      </w:r>
      <w:hyperlink r:id="rId37" w:history="1">
        <w:r w:rsidR="00C47928" w:rsidRPr="0048277A">
          <w:rPr>
            <w:rStyle w:val="Hyperlink"/>
          </w:rPr>
          <w:t>https://dfat.gov.au/trade/agreements/in-force/a-hkfta/full-text/Pages/chapter-3-rules-of-origin-and-origin-procedures.aspx</w:t>
        </w:r>
      </w:hyperlink>
    </w:p>
    <w:p w:rsidR="00797C38" w:rsidRPr="007C1F4B" w:rsidRDefault="00797C38" w:rsidP="00797C38">
      <w:pPr>
        <w:pStyle w:val="Heading3"/>
        <w:rPr>
          <w:color w:val="C00000"/>
        </w:rPr>
      </w:pPr>
      <w:bookmarkStart w:id="17" w:name="_Toc29220646"/>
      <w:r w:rsidRPr="007C1F4B">
        <w:rPr>
          <w:color w:val="C00000"/>
        </w:rPr>
        <w:t>What is an originating good?</w:t>
      </w:r>
      <w:bookmarkEnd w:id="17"/>
    </w:p>
    <w:p w:rsidR="008817F7" w:rsidRDefault="00311DD5" w:rsidP="00E5321B">
      <w:r>
        <w:t xml:space="preserve">A good </w:t>
      </w:r>
      <w:r w:rsidR="00AA2319">
        <w:t>may be</w:t>
      </w:r>
      <w:r w:rsidR="004656B3">
        <w:t xml:space="preserve"> </w:t>
      </w:r>
      <w:r>
        <w:t xml:space="preserve">considered </w:t>
      </w:r>
      <w:r w:rsidR="0013321C">
        <w:t xml:space="preserve">to be </w:t>
      </w:r>
      <w:r w:rsidR="00DD7391">
        <w:t xml:space="preserve">A-HKFTA </w:t>
      </w:r>
      <w:r w:rsidR="00AA2319">
        <w:t>originating</w:t>
      </w:r>
      <w:r w:rsidR="0013321C">
        <w:t xml:space="preserve"> </w:t>
      </w:r>
      <w:r w:rsidR="008817F7">
        <w:t>if it is:</w:t>
      </w:r>
    </w:p>
    <w:p w:rsidR="001E2188" w:rsidRPr="00817570" w:rsidRDefault="001E2188" w:rsidP="00847882">
      <w:pPr>
        <w:pStyle w:val="ListParagraph"/>
        <w:numPr>
          <w:ilvl w:val="0"/>
          <w:numId w:val="15"/>
        </w:numPr>
      </w:pPr>
      <w:r w:rsidRPr="00E849CF">
        <w:t xml:space="preserve">wholly obtained or produced entirely in the </w:t>
      </w:r>
      <w:r w:rsidR="00844E90">
        <w:t>Area</w:t>
      </w:r>
      <w:r w:rsidR="00844E90" w:rsidRPr="00E849CF">
        <w:t xml:space="preserve"> </w:t>
      </w:r>
      <w:r w:rsidRPr="00E849CF">
        <w:t xml:space="preserve">of </w:t>
      </w:r>
      <w:r w:rsidR="00844E90">
        <w:t>one or both</w:t>
      </w:r>
      <w:r w:rsidRPr="00E849CF">
        <w:t xml:space="preserve"> of the Parties </w:t>
      </w:r>
      <w:r w:rsidR="00844E90">
        <w:t xml:space="preserve">by one or more producers </w:t>
      </w:r>
      <w:r w:rsidRPr="00E849CF">
        <w:t>as established in Article 3.3 (</w:t>
      </w:r>
      <w:r w:rsidRPr="0080650A">
        <w:rPr>
          <w:i/>
        </w:rPr>
        <w:t xml:space="preserve">Wholly </w:t>
      </w:r>
      <w:r w:rsidR="0013321C" w:rsidRPr="0080650A">
        <w:rPr>
          <w:i/>
        </w:rPr>
        <w:t>o</w:t>
      </w:r>
      <w:r w:rsidRPr="0080650A">
        <w:rPr>
          <w:i/>
        </w:rPr>
        <w:t xml:space="preserve">btained or </w:t>
      </w:r>
      <w:r w:rsidR="0013321C" w:rsidRPr="0080650A">
        <w:rPr>
          <w:i/>
        </w:rPr>
        <w:t>p</w:t>
      </w:r>
      <w:r w:rsidRPr="0080650A">
        <w:rPr>
          <w:i/>
        </w:rPr>
        <w:t xml:space="preserve">roduced </w:t>
      </w:r>
      <w:r w:rsidR="0013321C" w:rsidRPr="0080650A">
        <w:rPr>
          <w:i/>
        </w:rPr>
        <w:t>g</w:t>
      </w:r>
      <w:r w:rsidRPr="0080650A">
        <w:rPr>
          <w:i/>
        </w:rPr>
        <w:t>oods</w:t>
      </w:r>
      <w:r w:rsidRPr="00E849CF">
        <w:t xml:space="preserve">); </w:t>
      </w:r>
      <w:r w:rsidR="0013321C">
        <w:t>or</w:t>
      </w:r>
    </w:p>
    <w:p w:rsidR="001E2188" w:rsidRPr="00817570" w:rsidRDefault="001E2188" w:rsidP="00847882">
      <w:pPr>
        <w:pStyle w:val="ListParagraph"/>
        <w:numPr>
          <w:ilvl w:val="0"/>
          <w:numId w:val="15"/>
        </w:numPr>
      </w:pPr>
      <w:r w:rsidRPr="00E849CF">
        <w:t xml:space="preserve">produced entirely in the </w:t>
      </w:r>
      <w:r w:rsidR="00844E90">
        <w:t>Area</w:t>
      </w:r>
      <w:r w:rsidR="00844E90" w:rsidRPr="00E849CF">
        <w:t xml:space="preserve"> </w:t>
      </w:r>
      <w:r w:rsidRPr="00E849CF">
        <w:t xml:space="preserve">of one or </w:t>
      </w:r>
      <w:r w:rsidR="00844E90">
        <w:t>both</w:t>
      </w:r>
      <w:r w:rsidR="00844E90" w:rsidRPr="00E849CF">
        <w:t xml:space="preserve"> </w:t>
      </w:r>
      <w:r w:rsidRPr="00E849CF">
        <w:t>of the Parties</w:t>
      </w:r>
      <w:r w:rsidR="00844E90" w:rsidRPr="00844E90">
        <w:t xml:space="preserve"> </w:t>
      </w:r>
      <w:r w:rsidR="00844E90">
        <w:t>by one or more producers</w:t>
      </w:r>
      <w:r w:rsidRPr="00E849CF">
        <w:t>, exclusively</w:t>
      </w:r>
      <w:r w:rsidR="00AA2319">
        <w:t xml:space="preserve"> from originating materials; or</w:t>
      </w:r>
    </w:p>
    <w:p w:rsidR="00AA2319" w:rsidRDefault="001E2188" w:rsidP="00847882">
      <w:pPr>
        <w:pStyle w:val="ListParagraph"/>
        <w:numPr>
          <w:ilvl w:val="0"/>
          <w:numId w:val="15"/>
        </w:numPr>
      </w:pPr>
      <w:r w:rsidRPr="00E849CF">
        <w:t xml:space="preserve">produced entirely in the </w:t>
      </w:r>
      <w:r w:rsidR="00844E90">
        <w:t>Area</w:t>
      </w:r>
      <w:r w:rsidR="00844E90" w:rsidRPr="00E849CF">
        <w:t xml:space="preserve"> </w:t>
      </w:r>
      <w:r w:rsidRPr="00E849CF">
        <w:t xml:space="preserve">of one or </w:t>
      </w:r>
      <w:r w:rsidR="00844E90">
        <w:t>both</w:t>
      </w:r>
      <w:r w:rsidR="00844E90" w:rsidRPr="00E849CF">
        <w:t xml:space="preserve"> </w:t>
      </w:r>
      <w:r w:rsidRPr="00E849CF">
        <w:t xml:space="preserve">of the Parties </w:t>
      </w:r>
      <w:r w:rsidR="00844E90">
        <w:t>by one or more producers</w:t>
      </w:r>
      <w:r w:rsidR="00844E90" w:rsidRPr="00E849CF">
        <w:t xml:space="preserve"> </w:t>
      </w:r>
      <w:r w:rsidRPr="00E849CF">
        <w:t>using non</w:t>
      </w:r>
      <w:r w:rsidR="00B11564">
        <w:noBreakHyphen/>
      </w:r>
      <w:r w:rsidRPr="00E849CF">
        <w:t xml:space="preserve">originating materials provided the good satisfies all applicable requirements of </w:t>
      </w:r>
      <w:r w:rsidR="00B11564">
        <w:t>Annex </w:t>
      </w:r>
      <w:r w:rsidRPr="00E849CF">
        <w:t>3</w:t>
      </w:r>
      <w:r w:rsidR="00B11564">
        <w:noBreakHyphen/>
      </w:r>
      <w:r w:rsidR="00E0309F">
        <w:t>B</w:t>
      </w:r>
      <w:r w:rsidR="00FB42FD">
        <w:t>.</w:t>
      </w:r>
    </w:p>
    <w:p w:rsidR="008817F7" w:rsidRPr="00DE7718" w:rsidRDefault="00FB42FD" w:rsidP="003D0739">
      <w:r>
        <w:t>Goods must also meet all other applicable requirements of Chapter 3. For example, goods transiting through count</w:t>
      </w:r>
      <w:r w:rsidR="00396519">
        <w:t>r</w:t>
      </w:r>
      <w:r>
        <w:t>ies other than Australia or Hong Kong must comply with Article 3.15, which covers transport through non-Parties.</w:t>
      </w:r>
    </w:p>
    <w:p w:rsidR="00797C38" w:rsidRPr="007C1F4B" w:rsidRDefault="00797C38" w:rsidP="00797C38">
      <w:pPr>
        <w:pStyle w:val="Heading3"/>
        <w:rPr>
          <w:color w:val="C00000"/>
        </w:rPr>
      </w:pPr>
      <w:bookmarkStart w:id="18" w:name="_Toc29220647"/>
      <w:bookmarkStart w:id="19" w:name="_Ref532208830"/>
      <w:bookmarkStart w:id="20" w:name="_Toc532569708"/>
      <w:bookmarkStart w:id="21" w:name="_Toc532906947"/>
      <w:r w:rsidRPr="007C1F4B">
        <w:rPr>
          <w:color w:val="C00000"/>
        </w:rPr>
        <w:t xml:space="preserve">What </w:t>
      </w:r>
      <w:r w:rsidR="003C3C74" w:rsidRPr="007C1F4B">
        <w:rPr>
          <w:color w:val="C00000"/>
        </w:rPr>
        <w:t>is a</w:t>
      </w:r>
      <w:r w:rsidRPr="007C1F4B">
        <w:rPr>
          <w:color w:val="C00000"/>
        </w:rPr>
        <w:t xml:space="preserve"> non-originating</w:t>
      </w:r>
      <w:r w:rsidR="003C3C74" w:rsidRPr="007C1F4B">
        <w:rPr>
          <w:color w:val="C00000"/>
        </w:rPr>
        <w:t xml:space="preserve"> good or material</w:t>
      </w:r>
      <w:r w:rsidRPr="007C1F4B">
        <w:rPr>
          <w:color w:val="C00000"/>
        </w:rPr>
        <w:t>?</w:t>
      </w:r>
      <w:bookmarkEnd w:id="18"/>
    </w:p>
    <w:p w:rsidR="00797C38" w:rsidRPr="00FD0297" w:rsidRDefault="003C3C74" w:rsidP="009D5BA7">
      <w:r w:rsidRPr="00055B2E">
        <w:t>A n</w:t>
      </w:r>
      <w:r w:rsidR="00797C38" w:rsidRPr="00055B2E">
        <w:t>on-originating good</w:t>
      </w:r>
      <w:r>
        <w:t xml:space="preserve"> or material</w:t>
      </w:r>
      <w:r w:rsidRPr="00FD0297">
        <w:t xml:space="preserve"> is</w:t>
      </w:r>
      <w:r w:rsidRPr="00E37757">
        <w:t xml:space="preserve"> a good </w:t>
      </w:r>
      <w:r>
        <w:t xml:space="preserve">or material </w:t>
      </w:r>
      <w:r w:rsidRPr="00FD0297">
        <w:t>that does not qualify as originating in accordance with Chapter 3 of the A-HKFTA</w:t>
      </w:r>
      <w:r w:rsidR="00055B2E">
        <w:t>.</w:t>
      </w:r>
    </w:p>
    <w:p w:rsidR="001E2188" w:rsidRPr="007C1F4B" w:rsidRDefault="00EE1131" w:rsidP="00021E83">
      <w:pPr>
        <w:pStyle w:val="Heading3"/>
        <w:rPr>
          <w:color w:val="C00000"/>
        </w:rPr>
      </w:pPr>
      <w:bookmarkStart w:id="22" w:name="_Toc29220648"/>
      <w:r w:rsidRPr="007C1F4B">
        <w:rPr>
          <w:color w:val="C00000"/>
        </w:rPr>
        <w:t>Wholly o</w:t>
      </w:r>
      <w:r w:rsidR="001E2188" w:rsidRPr="007C1F4B">
        <w:rPr>
          <w:color w:val="C00000"/>
        </w:rPr>
        <w:t xml:space="preserve">btained </w:t>
      </w:r>
      <w:r w:rsidR="0064622B" w:rsidRPr="007C1F4B">
        <w:rPr>
          <w:color w:val="C00000"/>
        </w:rPr>
        <w:t xml:space="preserve">or </w:t>
      </w:r>
      <w:r w:rsidRPr="007C1F4B">
        <w:rPr>
          <w:color w:val="C00000"/>
        </w:rPr>
        <w:t>p</w:t>
      </w:r>
      <w:r w:rsidR="0064622B" w:rsidRPr="007C1F4B">
        <w:rPr>
          <w:color w:val="C00000"/>
        </w:rPr>
        <w:t xml:space="preserve">roduced </w:t>
      </w:r>
      <w:r w:rsidR="007C1F4B">
        <w:rPr>
          <w:color w:val="C00000"/>
        </w:rPr>
        <w:t>g</w:t>
      </w:r>
      <w:r w:rsidR="001E2188" w:rsidRPr="007C1F4B">
        <w:rPr>
          <w:color w:val="C00000"/>
        </w:rPr>
        <w:t>oods</w:t>
      </w:r>
      <w:bookmarkEnd w:id="19"/>
      <w:bookmarkEnd w:id="20"/>
      <w:bookmarkEnd w:id="21"/>
      <w:r w:rsidR="001E2188" w:rsidRPr="007C1F4B">
        <w:rPr>
          <w:color w:val="C00000"/>
        </w:rPr>
        <w:t xml:space="preserve"> </w:t>
      </w:r>
      <w:r w:rsidR="007C1F4B">
        <w:rPr>
          <w:color w:val="C00000"/>
        </w:rPr>
        <w:t>(WO)</w:t>
      </w:r>
      <w:bookmarkEnd w:id="22"/>
    </w:p>
    <w:p w:rsidR="00C47928" w:rsidRDefault="00C47928" w:rsidP="00C47928">
      <w:r>
        <w:t xml:space="preserve">Wholly obtained or produced goods are typically agricultural goods and natural resources. </w:t>
      </w:r>
      <w:r w:rsidR="00D008B0">
        <w:t>Box 1 in t</w:t>
      </w:r>
      <w:r>
        <w:t xml:space="preserve">he table on </w:t>
      </w:r>
      <w:r w:rsidRPr="00E32827">
        <w:t>pa</w:t>
      </w:r>
      <w:r w:rsidRPr="007653C9">
        <w:t xml:space="preserve">ge </w:t>
      </w:r>
      <w:r w:rsidR="004B4144" w:rsidRPr="007A3E62">
        <w:t>9</w:t>
      </w:r>
      <w:r>
        <w:t xml:space="preserve"> sets out the categories of goods that are treated as wholly obtained or produced under A-HKFTA. </w:t>
      </w:r>
    </w:p>
    <w:p w:rsidR="00C47928" w:rsidRPr="0041483A" w:rsidRDefault="00C47928" w:rsidP="00C47928">
      <w:r>
        <w:t xml:space="preserve">Goods made in Australia and Hong Kong exclusively from goods that are wholly obtained or produced in </w:t>
      </w:r>
      <w:r w:rsidR="0080650A">
        <w:t xml:space="preserve">the Areas of </w:t>
      </w:r>
      <w:r>
        <w:t>one or both Parties are also considered wholly obtained or produced.</w:t>
      </w:r>
    </w:p>
    <w:p w:rsidR="00A17AEB" w:rsidRPr="007C1F4B" w:rsidRDefault="00A17AEB" w:rsidP="00021E83">
      <w:pPr>
        <w:pStyle w:val="Heading3"/>
        <w:rPr>
          <w:color w:val="C00000"/>
        </w:rPr>
      </w:pPr>
      <w:bookmarkStart w:id="23" w:name="_Toc532569709"/>
      <w:bookmarkStart w:id="24" w:name="_Toc532906948"/>
      <w:bookmarkStart w:id="25" w:name="_Toc29220649"/>
      <w:r w:rsidRPr="007C1F4B">
        <w:rPr>
          <w:color w:val="C00000"/>
        </w:rPr>
        <w:t xml:space="preserve">Goods produced </w:t>
      </w:r>
      <w:r w:rsidR="004E1BEA" w:rsidRPr="007C1F4B">
        <w:rPr>
          <w:color w:val="C00000"/>
        </w:rPr>
        <w:t>exclusively from originating materials</w:t>
      </w:r>
      <w:r w:rsidR="004D0EF8" w:rsidRPr="007C1F4B">
        <w:rPr>
          <w:color w:val="C00000"/>
        </w:rPr>
        <w:t xml:space="preserve"> </w:t>
      </w:r>
      <w:r w:rsidR="0064622B" w:rsidRPr="007C1F4B">
        <w:rPr>
          <w:color w:val="C00000"/>
        </w:rPr>
        <w:t>(</w:t>
      </w:r>
      <w:r w:rsidR="00EC47F7" w:rsidRPr="007C1F4B">
        <w:rPr>
          <w:color w:val="C00000"/>
        </w:rPr>
        <w:t>PE</w:t>
      </w:r>
      <w:r w:rsidR="0064622B" w:rsidRPr="007C1F4B">
        <w:rPr>
          <w:color w:val="C00000"/>
        </w:rPr>
        <w:t>)</w:t>
      </w:r>
      <w:bookmarkEnd w:id="23"/>
      <w:bookmarkEnd w:id="24"/>
      <w:bookmarkEnd w:id="25"/>
    </w:p>
    <w:p w:rsidR="00D008B0" w:rsidRDefault="00D008B0" w:rsidP="00D008B0">
      <w:bookmarkStart w:id="26" w:name="_Toc532569710"/>
      <w:bookmarkStart w:id="27" w:name="_Toc532906949"/>
      <w:r>
        <w:t>This covers goods produced exclusively from originating materials, whether those materials qualify as originating because they are wholly obtained or produced, or because they meet other origin criteria (e.g. Product Specific Rules of Origin - see below). Production must take place entirely in the Area of one or both of the Parties.</w:t>
      </w:r>
    </w:p>
    <w:p w:rsidR="00D008B0" w:rsidRDefault="00D008B0" w:rsidP="00D008B0">
      <w:r>
        <w:rPr>
          <w:noProof/>
        </w:rPr>
        <w:drawing>
          <wp:inline distT="0" distB="0" distL="0" distR="0" wp14:anchorId="17B3C345" wp14:editId="6656F2D9">
            <wp:extent cx="2986405" cy="3093720"/>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986405" cy="3093720"/>
                    </a:xfrm>
                    <a:prstGeom prst="rect">
                      <a:avLst/>
                    </a:prstGeom>
                  </pic:spPr>
                </pic:pic>
              </a:graphicData>
            </a:graphic>
          </wp:inline>
        </w:drawing>
      </w:r>
    </w:p>
    <w:p w:rsidR="00D008B0" w:rsidRDefault="00D008B0" w:rsidP="00D008B0">
      <w:pPr>
        <w:rPr>
          <w:lang w:eastAsia="ja-JP"/>
        </w:rPr>
      </w:pPr>
      <w:r>
        <w:rPr>
          <w:lang w:eastAsia="ja-JP"/>
        </w:rPr>
        <w:t xml:space="preserve">For example, a Hong Kong business can import superfine Australian merino wool of 5101.11 from Australia and produce wool jackets (of 6103.31 and 6104.31) or wool dresses (of 6104.41). </w:t>
      </w:r>
    </w:p>
    <w:p w:rsidR="00D008B0" w:rsidRDefault="00D008B0" w:rsidP="00D008B0">
      <w:pPr>
        <w:rPr>
          <w:lang w:eastAsia="ja-JP"/>
        </w:rPr>
      </w:pPr>
      <w:r>
        <w:rPr>
          <w:lang w:eastAsia="ja-JP"/>
        </w:rPr>
        <w:t xml:space="preserve">These clothing products, if exported back to Australia, will qualify as originating under PE criterion, and traders can access tariff free treatment under A-HKFTA. </w:t>
      </w:r>
    </w:p>
    <w:p w:rsidR="008817F7" w:rsidRPr="007C1F4B" w:rsidRDefault="006C5A97" w:rsidP="00021E83">
      <w:pPr>
        <w:pStyle w:val="Heading3"/>
        <w:rPr>
          <w:color w:val="C00000"/>
        </w:rPr>
      </w:pPr>
      <w:bookmarkStart w:id="28" w:name="_Toc29220650"/>
      <w:r w:rsidRPr="007C1F4B">
        <w:rPr>
          <w:color w:val="C00000"/>
        </w:rPr>
        <w:t xml:space="preserve">Product Specific Rules </w:t>
      </w:r>
      <w:r w:rsidR="004656B3" w:rsidRPr="007C1F4B">
        <w:rPr>
          <w:color w:val="C00000"/>
        </w:rPr>
        <w:t xml:space="preserve">of Origin </w:t>
      </w:r>
      <w:r w:rsidR="00EE1131" w:rsidRPr="007C1F4B">
        <w:rPr>
          <w:color w:val="C00000"/>
        </w:rPr>
        <w:t>(PSRs) – f</w:t>
      </w:r>
      <w:r w:rsidRPr="007C1F4B">
        <w:rPr>
          <w:color w:val="C00000"/>
        </w:rPr>
        <w:t>or g</w:t>
      </w:r>
      <w:r w:rsidR="008817F7" w:rsidRPr="007C1F4B">
        <w:rPr>
          <w:color w:val="C00000"/>
        </w:rPr>
        <w:t xml:space="preserve">oods </w:t>
      </w:r>
      <w:r w:rsidR="004E1BEA" w:rsidRPr="007C1F4B">
        <w:rPr>
          <w:color w:val="C00000"/>
        </w:rPr>
        <w:t>containing inputs</w:t>
      </w:r>
      <w:r w:rsidR="008817F7" w:rsidRPr="007C1F4B">
        <w:rPr>
          <w:color w:val="C00000"/>
        </w:rPr>
        <w:t xml:space="preserve"> from outside </w:t>
      </w:r>
      <w:r w:rsidR="00561C05" w:rsidRPr="007C1F4B">
        <w:rPr>
          <w:color w:val="C00000"/>
        </w:rPr>
        <w:t>A-HKFTA</w:t>
      </w:r>
      <w:r w:rsidR="0031151D" w:rsidRPr="007C1F4B">
        <w:rPr>
          <w:color w:val="C00000"/>
        </w:rPr>
        <w:t xml:space="preserve"> Parties</w:t>
      </w:r>
      <w:bookmarkEnd w:id="26"/>
      <w:bookmarkEnd w:id="27"/>
      <w:bookmarkEnd w:id="28"/>
    </w:p>
    <w:p w:rsidR="004E5879" w:rsidRDefault="004E5879" w:rsidP="00E5321B">
      <w:r>
        <w:t xml:space="preserve">Goods </w:t>
      </w:r>
      <w:r w:rsidR="00546659">
        <w:t xml:space="preserve">that include </w:t>
      </w:r>
      <w:r w:rsidR="000819BA">
        <w:t>non-</w:t>
      </w:r>
      <w:r w:rsidR="00AA2319">
        <w:t>originating materials</w:t>
      </w:r>
      <w:r w:rsidR="000819BA">
        <w:t xml:space="preserve"> </w:t>
      </w:r>
      <w:r>
        <w:t xml:space="preserve">may still qualify as </w:t>
      </w:r>
      <w:r w:rsidR="0032733B">
        <w:t>A-HKFTA</w:t>
      </w:r>
      <w:r w:rsidR="0090090B">
        <w:t xml:space="preserve"> </w:t>
      </w:r>
      <w:r>
        <w:t>originating, as long as the non</w:t>
      </w:r>
      <w:r w:rsidR="00B11564">
        <w:noBreakHyphen/>
      </w:r>
      <w:r>
        <w:t xml:space="preserve">originating </w:t>
      </w:r>
      <w:r w:rsidR="004656B3">
        <w:t>materials</w:t>
      </w:r>
      <w:r>
        <w:t xml:space="preserve"> have undergone a </w:t>
      </w:r>
      <w:r w:rsidR="000819BA">
        <w:t>‘</w:t>
      </w:r>
      <w:r>
        <w:t>substantial transformation</w:t>
      </w:r>
      <w:r w:rsidR="000819BA">
        <w:t>’</w:t>
      </w:r>
      <w:r>
        <w:t xml:space="preserve"> in </w:t>
      </w:r>
      <w:r w:rsidR="0031151D">
        <w:t xml:space="preserve">the </w:t>
      </w:r>
      <w:r w:rsidR="00D008B0">
        <w:t xml:space="preserve">Area of </w:t>
      </w:r>
      <w:r w:rsidR="00FD38DC">
        <w:t>Hong Kong or Australia (</w:t>
      </w:r>
      <w:r w:rsidR="0031151D">
        <w:t xml:space="preserve">or </w:t>
      </w:r>
      <w:r w:rsidR="0032733B">
        <w:t>both</w:t>
      </w:r>
      <w:r w:rsidR="00FD38DC">
        <w:t>)</w:t>
      </w:r>
      <w:r w:rsidR="00E32827">
        <w:t>.</w:t>
      </w:r>
    </w:p>
    <w:p w:rsidR="00AA2319" w:rsidRDefault="009D1839" w:rsidP="00E5321B">
      <w:r>
        <w:t xml:space="preserve">For situations like this, </w:t>
      </w:r>
      <w:r w:rsidR="00F23A1D">
        <w:t>Product</w:t>
      </w:r>
      <w:r w:rsidR="0013321C">
        <w:t>-</w:t>
      </w:r>
      <w:r w:rsidR="00F23A1D">
        <w:t xml:space="preserve">Specific Rules (PSRs) </w:t>
      </w:r>
      <w:r w:rsidR="00A25732">
        <w:t xml:space="preserve">are </w:t>
      </w:r>
      <w:r w:rsidR="00F23A1D">
        <w:t xml:space="preserve">set out in </w:t>
      </w:r>
      <w:r w:rsidR="00B11564" w:rsidRPr="002A4090">
        <w:t>Annex </w:t>
      </w:r>
      <w:r w:rsidR="0031151D" w:rsidRPr="002A4090">
        <w:t>3</w:t>
      </w:r>
      <w:r w:rsidR="00B11564" w:rsidRPr="002A4090">
        <w:noBreakHyphen/>
      </w:r>
      <w:r w:rsidR="0032733B">
        <w:t>B </w:t>
      </w:r>
      <w:r w:rsidR="00EE1131">
        <w:t>Product</w:t>
      </w:r>
      <w:r w:rsidR="0013321C">
        <w:t>-</w:t>
      </w:r>
      <w:r w:rsidR="00EE1131">
        <w:t>Specific </w:t>
      </w:r>
      <w:r w:rsidR="0031151D" w:rsidRPr="002A4090">
        <w:t>Rules</w:t>
      </w:r>
      <w:r>
        <w:t xml:space="preserve"> </w:t>
      </w:r>
      <w:r w:rsidR="00BA74EC">
        <w:t>o</w:t>
      </w:r>
      <w:r>
        <w:t xml:space="preserve">f Origin. These </w:t>
      </w:r>
      <w:r w:rsidR="006C5A97">
        <w:t xml:space="preserve">enable </w:t>
      </w:r>
      <w:r w:rsidR="00176B11">
        <w:t>Australia’s and Hong Kong’s</w:t>
      </w:r>
      <w:r w:rsidR="0031151D">
        <w:t xml:space="preserve"> customs </w:t>
      </w:r>
      <w:r w:rsidR="0032733B">
        <w:t>administration</w:t>
      </w:r>
      <w:r w:rsidR="00176B11">
        <w:t>s</w:t>
      </w:r>
      <w:r w:rsidR="0032733B">
        <w:t xml:space="preserve"> </w:t>
      </w:r>
      <w:r w:rsidR="006C5A97">
        <w:t xml:space="preserve">to </w:t>
      </w:r>
      <w:r w:rsidR="00F23A1D">
        <w:t xml:space="preserve">determine whether a good has undergone </w:t>
      </w:r>
      <w:r w:rsidR="00AA2319">
        <w:t>sufficient</w:t>
      </w:r>
      <w:r w:rsidR="00F23A1D">
        <w:t xml:space="preserve"> transformation</w:t>
      </w:r>
      <w:r w:rsidR="00546659">
        <w:t xml:space="preserve"> for it to become an</w:t>
      </w:r>
      <w:r w:rsidR="00AA2319">
        <w:t xml:space="preserve"> ‘originating’ good</w:t>
      </w:r>
      <w:r w:rsidR="00B4277A">
        <w:t>.</w:t>
      </w:r>
    </w:p>
    <w:p w:rsidR="008817F7" w:rsidRDefault="00B4277A" w:rsidP="00E5321B">
      <w:r>
        <w:t xml:space="preserve">If your </w:t>
      </w:r>
      <w:r w:rsidR="009D1839">
        <w:t xml:space="preserve">product </w:t>
      </w:r>
      <w:r>
        <w:t xml:space="preserve">contains </w:t>
      </w:r>
      <w:r w:rsidR="004656B3">
        <w:t>materials</w:t>
      </w:r>
      <w:r>
        <w:t xml:space="preserve"> from outside </w:t>
      </w:r>
      <w:r w:rsidR="00176B11">
        <w:t>Australia or Hong Kong</w:t>
      </w:r>
      <w:r>
        <w:t xml:space="preserve">, you will need to check the applicable PSR to determine whether your good qualifies as </w:t>
      </w:r>
      <w:r w:rsidR="0032733B">
        <w:t xml:space="preserve">A-HKFTA </w:t>
      </w:r>
      <w:r>
        <w:t>originating.</w:t>
      </w:r>
      <w:r w:rsidR="00E32827">
        <w:t xml:space="preserve"> See table on </w:t>
      </w:r>
      <w:r w:rsidR="00E32827" w:rsidRPr="007C2E71">
        <w:t xml:space="preserve">page </w:t>
      </w:r>
      <w:r w:rsidR="000C74FC" w:rsidRPr="007C2E71">
        <w:t>6</w:t>
      </w:r>
      <w:r w:rsidR="00451CC1" w:rsidRPr="007C2E71">
        <w:t xml:space="preserve"> </w:t>
      </w:r>
      <w:r w:rsidR="00E32827" w:rsidRPr="007C2E71">
        <w:t>for</w:t>
      </w:r>
      <w:r w:rsidR="004E1BEA">
        <w:t xml:space="preserve"> </w:t>
      </w:r>
      <w:r w:rsidR="00E32827">
        <w:t>example</w:t>
      </w:r>
      <w:r w:rsidR="004E1BEA">
        <w:t>s</w:t>
      </w:r>
      <w:r w:rsidR="00E32827">
        <w:t xml:space="preserve"> of how to find your PSR. </w:t>
      </w:r>
    </w:p>
    <w:p w:rsidR="000C74FC" w:rsidRDefault="000C74FC" w:rsidP="000C74FC">
      <w:r>
        <w:t>The PSR methods used to measure substantial transformation under A-HKFTA are:</w:t>
      </w:r>
    </w:p>
    <w:p w:rsidR="000C74FC" w:rsidRDefault="000C74FC" w:rsidP="00847882">
      <w:pPr>
        <w:pStyle w:val="ListParagraph"/>
        <w:numPr>
          <w:ilvl w:val="0"/>
          <w:numId w:val="17"/>
        </w:numPr>
      </w:pPr>
      <w:r>
        <w:t>Change in Tariff Classification (CTC)</w:t>
      </w:r>
      <w:r w:rsidRPr="00E849CF">
        <w:t>;</w:t>
      </w:r>
    </w:p>
    <w:p w:rsidR="000C74FC" w:rsidRDefault="000C74FC" w:rsidP="00847882">
      <w:pPr>
        <w:pStyle w:val="ListParagraph"/>
        <w:numPr>
          <w:ilvl w:val="0"/>
          <w:numId w:val="17"/>
        </w:numPr>
      </w:pPr>
      <w:r>
        <w:t>Regional Value Content (RVC);</w:t>
      </w:r>
      <w:r w:rsidRPr="00E849CF">
        <w:t xml:space="preserve"> </w:t>
      </w:r>
      <w:r>
        <w:t>or,</w:t>
      </w:r>
    </w:p>
    <w:p w:rsidR="000C74FC" w:rsidRDefault="000C74FC" w:rsidP="00847882">
      <w:pPr>
        <w:pStyle w:val="ListParagraph"/>
        <w:numPr>
          <w:ilvl w:val="0"/>
          <w:numId w:val="17"/>
        </w:numPr>
      </w:pPr>
      <w:r>
        <w:t>Product specific process rules.</w:t>
      </w:r>
      <w:r>
        <w:tab/>
      </w:r>
    </w:p>
    <w:p w:rsidR="000C74FC" w:rsidRDefault="000C74FC" w:rsidP="000C74FC">
      <w:r>
        <w:t xml:space="preserve">These and other approaches are explained in more detail below. Some PSRs provide the option of a RVC rule or a process rule as an alternative to a CTC rule, while others require a RVC or a process rule in addition to a CTC rule. </w:t>
      </w:r>
    </w:p>
    <w:p w:rsidR="000C74FC" w:rsidRPr="007C1F4B" w:rsidRDefault="000C74FC" w:rsidP="000C74FC">
      <w:pPr>
        <w:pStyle w:val="Heading3"/>
        <w:rPr>
          <w:color w:val="C00000"/>
        </w:rPr>
      </w:pPr>
      <w:bookmarkStart w:id="29" w:name="_Toc532569711"/>
      <w:bookmarkStart w:id="30" w:name="_Toc532906950"/>
      <w:bookmarkStart w:id="31" w:name="_Toc27130663"/>
      <w:bookmarkStart w:id="32" w:name="_Toc29220651"/>
      <w:r w:rsidRPr="007C1F4B">
        <w:rPr>
          <w:color w:val="C00000"/>
        </w:rPr>
        <w:t>Change in tariff classification</w:t>
      </w:r>
      <w:bookmarkEnd w:id="29"/>
      <w:r w:rsidRPr="007C1F4B">
        <w:rPr>
          <w:color w:val="C00000"/>
        </w:rPr>
        <w:t xml:space="preserve"> (CTC)</w:t>
      </w:r>
      <w:bookmarkEnd w:id="30"/>
      <w:bookmarkEnd w:id="31"/>
      <w:bookmarkEnd w:id="32"/>
    </w:p>
    <w:p w:rsidR="000C74FC" w:rsidRDefault="000C74FC" w:rsidP="000C74FC">
      <w:r>
        <w:t xml:space="preserve">Most PSRs in </w:t>
      </w:r>
      <w:r w:rsidR="009179FE">
        <w:t>A-HKFTA</w:t>
      </w:r>
      <w:r>
        <w:t xml:space="preserve"> apply a Change in Tariff Classification approach. A CTC rule requires that any non</w:t>
      </w:r>
      <w:r>
        <w:noBreakHyphen/>
        <w:t xml:space="preserve">originating materials incorporated into a final good undergo a Change in Tariff Classification (HS code) in a A-HKFTA Party in the process of being incorporated into the final good. </w:t>
      </w:r>
      <w:r>
        <w:rPr>
          <w:noProof/>
        </w:rPr>
        <w:drawing>
          <wp:inline distT="0" distB="0" distL="0" distR="0" wp14:anchorId="730202D3" wp14:editId="2F334D2B">
            <wp:extent cx="2986405" cy="238633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986405" cy="2386330"/>
                    </a:xfrm>
                    <a:prstGeom prst="rect">
                      <a:avLst/>
                    </a:prstGeom>
                  </pic:spPr>
                </pic:pic>
              </a:graphicData>
            </a:graphic>
          </wp:inline>
        </w:drawing>
      </w:r>
    </w:p>
    <w:p w:rsidR="000C74FC" w:rsidRPr="00B10528" w:rsidRDefault="000C74FC" w:rsidP="000C74FC">
      <w:r w:rsidRPr="00B10528">
        <w:rPr>
          <w:b/>
        </w:rPr>
        <w:t>For example</w:t>
      </w:r>
      <w:r w:rsidRPr="00B10528">
        <w:t xml:space="preserve">, non-originating pure gold (HS 7108) is processed in </w:t>
      </w:r>
      <w:r w:rsidR="004E1BEA">
        <w:t xml:space="preserve">Hong Kong </w:t>
      </w:r>
      <w:r w:rsidRPr="00B10528">
        <w:t xml:space="preserve">to make gold jewellery which has a different HS Heading (7113). </w:t>
      </w:r>
    </w:p>
    <w:p w:rsidR="000C74FC" w:rsidRPr="00B10528" w:rsidRDefault="000C74FC" w:rsidP="000C74FC">
      <w:pPr>
        <w:pStyle w:val="NormalNoSpace"/>
      </w:pPr>
      <w:r w:rsidRPr="00B10528">
        <w:t>The PSR for HS Heading 7113-7114 is:</w:t>
      </w:r>
    </w:p>
    <w:p w:rsidR="000C74FC" w:rsidRPr="00B10528" w:rsidRDefault="000C74FC" w:rsidP="00847882">
      <w:pPr>
        <w:pStyle w:val="ListParagraph"/>
        <w:numPr>
          <w:ilvl w:val="0"/>
          <w:numId w:val="19"/>
        </w:numPr>
      </w:pPr>
      <w:r w:rsidRPr="00B10528">
        <w:t>a change to a good of heading 7113 through 7114 from any other heading; or</w:t>
      </w:r>
    </w:p>
    <w:p w:rsidR="000C74FC" w:rsidRPr="00B10528" w:rsidRDefault="000C74FC" w:rsidP="00847882">
      <w:pPr>
        <w:pStyle w:val="ListParagraph"/>
        <w:numPr>
          <w:ilvl w:val="0"/>
          <w:numId w:val="19"/>
        </w:numPr>
      </w:pPr>
      <w:r w:rsidRPr="00B10528">
        <w:t xml:space="preserve">a regional value content </w:t>
      </w:r>
      <w:r w:rsidR="00284728">
        <w:t>of 40</w:t>
      </w:r>
      <w:r w:rsidRPr="00B10528">
        <w:t xml:space="preserve"> per cent</w:t>
      </w:r>
      <w:r w:rsidR="00284728">
        <w:t xml:space="preserve"> (for 7113 only)</w:t>
      </w:r>
      <w:r>
        <w:t>.</w:t>
      </w:r>
    </w:p>
    <w:p w:rsidR="000C74FC" w:rsidRPr="00B10528" w:rsidRDefault="000C74FC" w:rsidP="000C74FC">
      <w:r w:rsidRPr="00B10528">
        <w:t xml:space="preserve">In turning the gold into jewellery, the tariff classification changes from HS Heading 7108 for pure gold to HS Heading 7113 for jewellery. This good would meet the </w:t>
      </w:r>
      <w:r w:rsidR="00284728">
        <w:t>A-HKFTA</w:t>
      </w:r>
      <w:r w:rsidRPr="00B10528">
        <w:t xml:space="preserve"> PSR because the gold jewellery was manufactured in </w:t>
      </w:r>
      <w:r w:rsidR="004E1BEA">
        <w:t>Hong Kong</w:t>
      </w:r>
      <w:r w:rsidRPr="00B10528">
        <w:t xml:space="preserve"> from imported pure gold, regardless of where the gold came from.</w:t>
      </w:r>
    </w:p>
    <w:p w:rsidR="000C74FC" w:rsidRPr="00B10528" w:rsidRDefault="000C74FC" w:rsidP="000C74FC">
      <w:r>
        <w:t xml:space="preserve">Different products may be subject to different CTC rules, which </w:t>
      </w:r>
      <w:r w:rsidRPr="00B10528">
        <w:t>can be applied at three levels of the HS:</w:t>
      </w:r>
    </w:p>
    <w:p w:rsidR="000C74FC" w:rsidRPr="00B10528" w:rsidRDefault="000C74FC" w:rsidP="00847882">
      <w:pPr>
        <w:pStyle w:val="ListParagraph"/>
        <w:numPr>
          <w:ilvl w:val="0"/>
          <w:numId w:val="19"/>
        </w:numPr>
      </w:pPr>
      <w:r w:rsidRPr="00B10528">
        <w:rPr>
          <w:rStyle w:val="STEPNUMBERS"/>
        </w:rPr>
        <w:t xml:space="preserve">Change in Chapter (CC) </w:t>
      </w:r>
      <w:r w:rsidRPr="00B10528">
        <w:t xml:space="preserve">– </w:t>
      </w:r>
      <w:r>
        <w:t>The non-originating material and the finished product have to be classified under different HS chapters (first two digits of the HS code)</w:t>
      </w:r>
      <w:r w:rsidRPr="00B10528">
        <w:t xml:space="preserve">. E.g. importing </w:t>
      </w:r>
      <w:r w:rsidR="00BD7611">
        <w:t>waterproof glazes</w:t>
      </w:r>
      <w:r w:rsidR="00BD7611" w:rsidRPr="00B10528">
        <w:t xml:space="preserve"> </w:t>
      </w:r>
      <w:r w:rsidRPr="00B10528">
        <w:t xml:space="preserve">of HS Chapter </w:t>
      </w:r>
      <w:r w:rsidR="00BD7611">
        <w:t>3</w:t>
      </w:r>
      <w:r w:rsidRPr="00B10528">
        <w:t xml:space="preserve">2 </w:t>
      </w:r>
      <w:r w:rsidR="00BD7611">
        <w:t>for use in</w:t>
      </w:r>
      <w:r w:rsidR="00CC11CE">
        <w:t xml:space="preserve"> </w:t>
      </w:r>
      <w:r w:rsidRPr="00B10528">
        <w:t xml:space="preserve">making </w:t>
      </w:r>
      <w:r w:rsidR="00BD7611">
        <w:t>ceramic roofing tiles</w:t>
      </w:r>
      <w:r w:rsidRPr="00B10528">
        <w:t xml:space="preserve"> of HS Chapter </w:t>
      </w:r>
      <w:r w:rsidR="00BD7611">
        <w:t>69</w:t>
      </w:r>
      <w:r w:rsidRPr="00B10528">
        <w:t>.</w:t>
      </w:r>
    </w:p>
    <w:p w:rsidR="000C74FC" w:rsidRPr="00C1300F" w:rsidRDefault="000C74FC" w:rsidP="00847882">
      <w:pPr>
        <w:pStyle w:val="ListParagraph"/>
        <w:numPr>
          <w:ilvl w:val="0"/>
          <w:numId w:val="19"/>
        </w:numPr>
      </w:pPr>
      <w:r w:rsidRPr="00C1300F">
        <w:rPr>
          <w:rStyle w:val="STEPNUMBERS"/>
        </w:rPr>
        <w:t>Change in Tariff Heading (CTH)</w:t>
      </w:r>
      <w:r w:rsidRPr="00C1300F">
        <w:t xml:space="preserve"> – </w:t>
      </w:r>
      <w:r>
        <w:t>The non-originating material and the finished product have to be classified under different HS headings (first four digits of the HS code)</w:t>
      </w:r>
      <w:r w:rsidRPr="00C1300F">
        <w:t>. E.g. manufacturing gold jewellery of HS Heading 7113 from imported gold of HS Heading 7108.</w:t>
      </w:r>
    </w:p>
    <w:p w:rsidR="000C74FC" w:rsidRPr="00703D08" w:rsidRDefault="000C74FC" w:rsidP="00847882">
      <w:pPr>
        <w:pStyle w:val="ListParagraph"/>
        <w:numPr>
          <w:ilvl w:val="0"/>
          <w:numId w:val="19"/>
        </w:numPr>
      </w:pPr>
      <w:r>
        <w:rPr>
          <w:rStyle w:val="STEPNUMBERS"/>
        </w:rPr>
        <w:t>Change in Tariff S</w:t>
      </w:r>
      <w:r w:rsidRPr="00817570">
        <w:rPr>
          <w:rStyle w:val="STEPNUMBERS"/>
        </w:rPr>
        <w:t>ubheading (CTSH)</w:t>
      </w:r>
      <w:r w:rsidRPr="00E849CF">
        <w:t xml:space="preserve"> – </w:t>
      </w:r>
      <w:r>
        <w:t>The non-originating material and the finished product have to be classified under different HS subheadings (six digits of the HS code)</w:t>
      </w:r>
      <w:r w:rsidRPr="00C1300F">
        <w:t>. E.g. importing fresh ginger of HS Subheading 0910.11 and using it to produce a crushed ginger of HS Subheading 0910.12.</w:t>
      </w:r>
    </w:p>
    <w:p w:rsidR="000C74FC" w:rsidRDefault="000C74FC" w:rsidP="000C74FC">
      <w:r w:rsidRPr="00703D08">
        <w:t xml:space="preserve">Some CTC rules specifically exclude the possibility of applying a CTC rule to certain inputs. This is done by excluding specific </w:t>
      </w:r>
      <w:r>
        <w:t>HS C</w:t>
      </w:r>
      <w:r w:rsidRPr="00703D08">
        <w:t xml:space="preserve">hapters, </w:t>
      </w:r>
      <w:r>
        <w:t>H</w:t>
      </w:r>
      <w:r w:rsidRPr="00703D08">
        <w:t xml:space="preserve">eadings or </w:t>
      </w:r>
      <w:r w:rsidRPr="00F21C27">
        <w:t xml:space="preserve">Subheadings. </w:t>
      </w:r>
    </w:p>
    <w:p w:rsidR="00284728" w:rsidRDefault="00284728" w:rsidP="000C74FC">
      <w:pPr>
        <w:spacing w:after="0"/>
        <w:rPr>
          <w:b/>
        </w:rPr>
      </w:pPr>
    </w:p>
    <w:p w:rsidR="000C74FC" w:rsidRPr="00510FF7" w:rsidRDefault="009179FE" w:rsidP="000C74FC">
      <w:pPr>
        <w:spacing w:after="0"/>
        <w:rPr>
          <w:b/>
        </w:rPr>
      </w:pPr>
      <w:r>
        <w:rPr>
          <w:b/>
        </w:rPr>
        <w:t xml:space="preserve">For </w:t>
      </w:r>
      <w:r w:rsidR="000C74FC" w:rsidRPr="00510FF7">
        <w:rPr>
          <w:b/>
        </w:rPr>
        <w:t>Example:</w:t>
      </w:r>
    </w:p>
    <w:p w:rsidR="000C74FC" w:rsidRPr="009179FE" w:rsidRDefault="000C74FC" w:rsidP="009179FE">
      <w:pPr>
        <w:rPr>
          <w:i/>
        </w:rPr>
      </w:pPr>
      <w:r>
        <w:t>A</w:t>
      </w:r>
      <w:r w:rsidRPr="00F21C27">
        <w:t xml:space="preserve"> </w:t>
      </w:r>
      <w:r>
        <w:t>wire of stainless steel</w:t>
      </w:r>
      <w:r w:rsidRPr="00F21C27">
        <w:t xml:space="preserve"> of HS </w:t>
      </w:r>
      <w:r>
        <w:t>7223</w:t>
      </w:r>
      <w:r w:rsidRPr="00F21C27">
        <w:t>.</w:t>
      </w:r>
      <w:r>
        <w:t>0</w:t>
      </w:r>
      <w:r w:rsidRPr="00F21C27">
        <w:t xml:space="preserve">0 has a PSR of ‘CTH except </w:t>
      </w:r>
      <w:r w:rsidR="009179FE">
        <w:t>from 7221’</w:t>
      </w:r>
      <w:r w:rsidRPr="00F21C27">
        <w:t xml:space="preserve">. </w:t>
      </w:r>
      <w:r>
        <w:t>H</w:t>
      </w:r>
      <w:r w:rsidRPr="00F21C27">
        <w:t xml:space="preserve">eading </w:t>
      </w:r>
      <w:r w:rsidR="009179FE">
        <w:t>72</w:t>
      </w:r>
      <w:r>
        <w:t>21</w:t>
      </w:r>
      <w:r w:rsidRPr="00F21C27">
        <w:t xml:space="preserve"> includes</w:t>
      </w:r>
      <w:r>
        <w:rPr>
          <w:i/>
        </w:rPr>
        <w:t xml:space="preserve"> </w:t>
      </w:r>
      <w:r w:rsidR="009179FE" w:rsidRPr="009179FE">
        <w:rPr>
          <w:i/>
        </w:rPr>
        <w:t>Other bars and rods of stainless</w:t>
      </w:r>
      <w:r w:rsidR="009179FE">
        <w:rPr>
          <w:i/>
        </w:rPr>
        <w:t xml:space="preserve"> </w:t>
      </w:r>
      <w:r w:rsidR="009179FE" w:rsidRPr="009179FE">
        <w:rPr>
          <w:i/>
        </w:rPr>
        <w:t>steel; angles, shapes and sections of</w:t>
      </w:r>
      <w:r w:rsidR="009179FE">
        <w:rPr>
          <w:i/>
        </w:rPr>
        <w:t xml:space="preserve"> </w:t>
      </w:r>
      <w:r w:rsidR="009179FE" w:rsidRPr="009179FE">
        <w:rPr>
          <w:i/>
        </w:rPr>
        <w:t>stainless steel</w:t>
      </w:r>
      <w:r w:rsidRPr="00F21C27">
        <w:t xml:space="preserve">. </w:t>
      </w:r>
    </w:p>
    <w:p w:rsidR="000C74FC" w:rsidRDefault="000C74FC" w:rsidP="000C74FC">
      <w:r w:rsidRPr="00F21C27">
        <w:t>This rule means that if you import non</w:t>
      </w:r>
      <w:r w:rsidRPr="00F21C27">
        <w:noBreakHyphen/>
        <w:t xml:space="preserve">originating </w:t>
      </w:r>
      <w:r>
        <w:t>bars and rods of stainless steel</w:t>
      </w:r>
      <w:r w:rsidRPr="00F21C27">
        <w:t xml:space="preserve"> and use this to make </w:t>
      </w:r>
      <w:r>
        <w:t xml:space="preserve">wire of stainless steel in </w:t>
      </w:r>
      <w:r w:rsidR="00997364">
        <w:t>Hong Kong</w:t>
      </w:r>
      <w:r w:rsidRPr="00F21C27">
        <w:t xml:space="preserve">, the final product </w:t>
      </w:r>
      <w:r w:rsidRPr="00F21C27">
        <w:rPr>
          <w:u w:val="single"/>
        </w:rPr>
        <w:t>would not</w:t>
      </w:r>
      <w:r w:rsidRPr="00F21C27">
        <w:t xml:space="preserve"> be considered originating under </w:t>
      </w:r>
      <w:r>
        <w:t>A-HKFTA</w:t>
      </w:r>
      <w:r w:rsidR="00997364">
        <w:t>,</w:t>
      </w:r>
      <w:r>
        <w:t xml:space="preserve"> </w:t>
      </w:r>
      <w:r w:rsidRPr="00F21C27">
        <w:t xml:space="preserve">and would not be eligible for preferential </w:t>
      </w:r>
      <w:r w:rsidR="00997364">
        <w:t>tariff treatment</w:t>
      </w:r>
      <w:r w:rsidRPr="00F21C27">
        <w:t xml:space="preserve"> </w:t>
      </w:r>
      <w:r w:rsidR="00997364">
        <w:t xml:space="preserve">under the agreement, when </w:t>
      </w:r>
      <w:r w:rsidRPr="00F21C27">
        <w:t xml:space="preserve">subsequently imported into </w:t>
      </w:r>
      <w:r w:rsidR="00997364">
        <w:t>Australia</w:t>
      </w:r>
      <w:r w:rsidRPr="00F21C27">
        <w:t>.</w:t>
      </w:r>
    </w:p>
    <w:p w:rsidR="000C74FC" w:rsidRPr="007C1F4B" w:rsidRDefault="000C74FC" w:rsidP="000C74FC">
      <w:pPr>
        <w:pStyle w:val="Heading3"/>
        <w:rPr>
          <w:color w:val="C00000"/>
        </w:rPr>
      </w:pPr>
      <w:bookmarkStart w:id="33" w:name="_Toc532569712"/>
      <w:bookmarkStart w:id="34" w:name="_Toc532906951"/>
      <w:bookmarkStart w:id="35" w:name="_Toc27130664"/>
      <w:bookmarkStart w:id="36" w:name="_Toc29220652"/>
      <w:r w:rsidRPr="007C1F4B">
        <w:rPr>
          <w:color w:val="C00000"/>
        </w:rPr>
        <w:t>Regional value content</w:t>
      </w:r>
      <w:bookmarkEnd w:id="33"/>
      <w:bookmarkEnd w:id="34"/>
      <w:bookmarkEnd w:id="35"/>
      <w:bookmarkEnd w:id="36"/>
    </w:p>
    <w:p w:rsidR="000C74FC" w:rsidRDefault="000C74FC" w:rsidP="000C74FC">
      <w:r>
        <w:t>Some PSRs require a product to have undergone a specific amount of value</w:t>
      </w:r>
      <w:r>
        <w:noBreakHyphen/>
        <w:t xml:space="preserve">add in one or both Parties, measured by the Regional Value Content (RVC) of the good. Some PSRs provide the option of a RVC rule as an alternative to a CTC rule, others require a RVC in addition to a CTC rule. </w:t>
      </w:r>
    </w:p>
    <w:p w:rsidR="000C74FC" w:rsidRDefault="000C74FC" w:rsidP="000C74FC">
      <w:r>
        <w:t xml:space="preserve">An RVC approach stipulates that originating materials and processes must represent a specific proportion of the product’s final value. More information about calculating RVC is provided on </w:t>
      </w:r>
      <w:r w:rsidRPr="007C2E71">
        <w:t>page</w:t>
      </w:r>
      <w:r w:rsidR="00997364" w:rsidRPr="007C2E71">
        <w:t xml:space="preserve"> 9</w:t>
      </w:r>
      <w:r w:rsidRPr="007C2E71">
        <w:t>.</w:t>
      </w:r>
    </w:p>
    <w:p w:rsidR="000C74FC" w:rsidRDefault="000C74FC" w:rsidP="000C74FC">
      <w:r w:rsidRPr="006B0CFD">
        <w:rPr>
          <w:bCs/>
        </w:rPr>
        <w:t xml:space="preserve">For example, </w:t>
      </w:r>
      <w:r w:rsidRPr="006B0CFD">
        <w:t>a manufacturer in Australia makes radiators for vehicles (classified as</w:t>
      </w:r>
      <w:r>
        <w:t xml:space="preserve"> HS 8708.91) from cooling fins, core tubes and transmission oil coolers (also 8708.91) that are imported from China (a non-party to </w:t>
      </w:r>
      <w:r w:rsidR="009179FE">
        <w:t>A-HKFTA</w:t>
      </w:r>
      <w:r>
        <w:t xml:space="preserve">) and Australian manufactured radiator engine outlets. The radiators are sold to a </w:t>
      </w:r>
      <w:r w:rsidR="009179FE">
        <w:t>Hong Kong</w:t>
      </w:r>
      <w:r>
        <w:t xml:space="preserve"> importer for AU $200.00 each (excluding international shipment costs). </w:t>
      </w:r>
    </w:p>
    <w:p w:rsidR="000C74FC" w:rsidRDefault="000C74FC" w:rsidP="000C74FC">
      <w:r>
        <w:t>The cooling fins, core tubes and transmission oil coolers costs the manufacturer AU $90 per each radiator manufactured. The value of originating materials used in production is AU $110 per radiator.</w:t>
      </w:r>
    </w:p>
    <w:p w:rsidR="000C74FC" w:rsidRDefault="000C74FC" w:rsidP="000C74FC">
      <w:r>
        <w:t>The PSR for HS Heading 8708.91 is:</w:t>
      </w:r>
    </w:p>
    <w:p w:rsidR="000C74FC" w:rsidRPr="002229E4" w:rsidRDefault="00997364" w:rsidP="00847882">
      <w:pPr>
        <w:pStyle w:val="ListParagraph"/>
        <w:numPr>
          <w:ilvl w:val="0"/>
          <w:numId w:val="19"/>
        </w:numPr>
      </w:pPr>
      <w:r>
        <w:t>CTSH or a</w:t>
      </w:r>
      <w:r w:rsidR="000C74FC" w:rsidRPr="002229E4">
        <w:t xml:space="preserve"> regional value content of 40 per cent (RVC40). </w:t>
      </w:r>
    </w:p>
    <w:p w:rsidR="000C74FC" w:rsidRDefault="000C74FC" w:rsidP="000C74FC">
      <w:r>
        <w:t xml:space="preserve">To determine whether the radiators meet the A-HKFTA </w:t>
      </w:r>
      <w:r w:rsidR="00EF1670">
        <w:t xml:space="preserve">RVC 40 </w:t>
      </w:r>
      <w:r>
        <w:t>PSR</w:t>
      </w:r>
      <w:r w:rsidR="00965919">
        <w:t>,</w:t>
      </w:r>
      <w:r>
        <w:t xml:space="preserve"> a trader calculate</w:t>
      </w:r>
      <w:r w:rsidR="00EF1670">
        <w:t>s</w:t>
      </w:r>
      <w:r>
        <w:t xml:space="preserve"> the Regional Value Content of the good through </w:t>
      </w:r>
      <w:r w:rsidR="00EF1670">
        <w:t>the following method</w:t>
      </w:r>
      <w:r>
        <w:t>:</w:t>
      </w:r>
    </w:p>
    <w:p w:rsidR="000C74FC" w:rsidRPr="007653C9" w:rsidRDefault="000C74FC" w:rsidP="000C74FC">
      <w:pPr>
        <w:rPr>
          <w:b/>
        </w:rPr>
      </w:pPr>
      <w:r w:rsidRPr="007653C9">
        <w:rPr>
          <w:b/>
        </w:rPr>
        <w:t xml:space="preserve">The Build Down Method:   </w:t>
      </w:r>
    </w:p>
    <w:p w:rsidR="00EF1670" w:rsidRPr="00EF1670" w:rsidRDefault="000C74FC" w:rsidP="000C74FC">
      <w:pPr>
        <w:rPr>
          <w:sz w:val="16"/>
          <w:szCs w:val="16"/>
        </w:rPr>
      </w:pPr>
      <m:oMathPara>
        <m:oMathParaPr>
          <m:jc m:val="left"/>
        </m:oMathParaPr>
        <m:oMath>
          <m:r>
            <m:rPr>
              <m:sty m:val="p"/>
            </m:rPr>
            <w:rPr>
              <w:rFonts w:ascii="Cambria Math" w:hAnsi="Cambria Math"/>
              <w:sz w:val="16"/>
              <w:szCs w:val="16"/>
            </w:rPr>
            <m:t>RVC=</m:t>
          </m:r>
          <m:f>
            <m:fPr>
              <m:ctrlPr>
                <w:rPr>
                  <w:rFonts w:ascii="Cambria Math" w:eastAsia="PMingLiU" w:hAnsi="Cambria Math" w:cs="Calibri"/>
                  <w:sz w:val="16"/>
                  <w:szCs w:val="16"/>
                </w:rPr>
              </m:ctrlPr>
            </m:fPr>
            <m:num>
              <m:r>
                <m:rPr>
                  <m:sty m:val="p"/>
                </m:rPr>
                <w:rPr>
                  <w:rFonts w:ascii="Cambria Math" w:hAnsi="Cambria Math"/>
                  <w:sz w:val="16"/>
                  <w:szCs w:val="16"/>
                </w:rPr>
                <m:t xml:space="preserve">Adjusted value-Value of Non originating materials </m:t>
              </m:r>
            </m:num>
            <m:den>
              <m:r>
                <m:rPr>
                  <m:sty m:val="p"/>
                </m:rPr>
                <w:rPr>
                  <w:rFonts w:ascii="Cambria Math" w:hAnsi="Cambria Math"/>
                  <w:sz w:val="16"/>
                  <w:szCs w:val="16"/>
                </w:rPr>
                <m:t>Adjusted Value of the Good</m:t>
              </m:r>
            </m:den>
          </m:f>
          <m:r>
            <m:rPr>
              <m:sty m:val="p"/>
            </m:rPr>
            <w:rPr>
              <w:rFonts w:ascii="Cambria Math" w:hAnsi="Cambria Math"/>
              <w:sz w:val="16"/>
              <w:szCs w:val="16"/>
            </w:rPr>
            <m:t>×100</m:t>
          </m:r>
        </m:oMath>
      </m:oMathPara>
    </w:p>
    <w:p w:rsidR="000C74FC" w:rsidRPr="000E3346" w:rsidRDefault="000C74FC" w:rsidP="000C74FC">
      <w:pPr>
        <w:rPr>
          <w:sz w:val="20"/>
        </w:rPr>
      </w:pPr>
      <m:oMathPara>
        <m:oMathParaPr>
          <m:jc m:val="left"/>
        </m:oMathParaPr>
        <m:oMath>
          <m:r>
            <m:rPr>
              <m:sty m:val="p"/>
            </m:rPr>
            <w:rPr>
              <w:rFonts w:ascii="Cambria Math" w:hAnsi="Cambria Math"/>
              <w:sz w:val="16"/>
              <w:szCs w:val="16"/>
            </w:rPr>
            <w:br/>
          </m:r>
        </m:oMath>
        <m:oMath>
          <m:r>
            <m:rPr>
              <m:sty m:val="p"/>
            </m:rPr>
            <w:rPr>
              <w:rFonts w:ascii="Cambria Math" w:hAnsi="Cambria Math"/>
              <w:szCs w:val="18"/>
            </w:rPr>
            <m:t>RVC=</m:t>
          </m:r>
          <m:f>
            <m:fPr>
              <m:ctrlPr>
                <w:rPr>
                  <w:rFonts w:ascii="Cambria Math" w:eastAsia="PMingLiU" w:hAnsi="Cambria Math" w:cs="Calibri"/>
                  <w:szCs w:val="18"/>
                </w:rPr>
              </m:ctrlPr>
            </m:fPr>
            <m:num>
              <m:r>
                <m:rPr>
                  <m:sty m:val="p"/>
                </m:rPr>
                <w:rPr>
                  <w:rFonts w:ascii="Cambria Math" w:hAnsi="Cambria Math"/>
                  <w:szCs w:val="18"/>
                </w:rPr>
                <m:t>200-90</m:t>
              </m:r>
            </m:num>
            <m:den>
              <m:r>
                <m:rPr>
                  <m:sty m:val="p"/>
                </m:rPr>
                <w:rPr>
                  <w:rFonts w:ascii="Cambria Math" w:hAnsi="Cambria Math"/>
                  <w:szCs w:val="18"/>
                </w:rPr>
                <m:t>200</m:t>
              </m:r>
            </m:den>
          </m:f>
          <m:r>
            <m:rPr>
              <m:sty m:val="p"/>
            </m:rPr>
            <w:rPr>
              <w:rFonts w:ascii="Cambria Math" w:hAnsi="Cambria Math"/>
              <w:szCs w:val="18"/>
            </w:rPr>
            <m:t>×100 =55</m:t>
          </m:r>
        </m:oMath>
      </m:oMathPara>
    </w:p>
    <w:p w:rsidR="000C74FC" w:rsidRDefault="000C74FC" w:rsidP="000C74FC">
      <w:r>
        <w:t xml:space="preserve">Using </w:t>
      </w:r>
      <w:r w:rsidR="00EF1670">
        <w:t>this</w:t>
      </w:r>
      <w:r>
        <w:t xml:space="preserve"> methodology the Regional Value Content for the radiators is 55 per cent. This is equal to or above the RVC40 (40 per cent) threshold for HS 8708.91, therefore the radiators meet the A-HKFTA PSR and are considered originating goods under A-HKFTA, if all other relevant requirements under the Chapter are met.</w:t>
      </w:r>
      <w:r w:rsidR="00965919">
        <w:t xml:space="preserve"> </w:t>
      </w:r>
      <w:r w:rsidR="00CB130C">
        <w:t>(See diagram over page.)</w:t>
      </w:r>
    </w:p>
    <w:p w:rsidR="000C74FC" w:rsidRPr="00F474FB" w:rsidRDefault="00CB130C" w:rsidP="000C74FC">
      <w:r>
        <w:rPr>
          <w:noProof/>
        </w:rPr>
        <w:drawing>
          <wp:inline distT="0" distB="0" distL="0" distR="0" wp14:anchorId="3C1FEC7F" wp14:editId="1FDD586D">
            <wp:extent cx="3173730" cy="3343275"/>
            <wp:effectExtent l="0" t="0" r="762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197495" cy="3368310"/>
                    </a:xfrm>
                    <a:prstGeom prst="rect">
                      <a:avLst/>
                    </a:prstGeom>
                  </pic:spPr>
                </pic:pic>
              </a:graphicData>
            </a:graphic>
          </wp:inline>
        </w:drawing>
      </w:r>
    </w:p>
    <w:p w:rsidR="000C74FC" w:rsidRPr="007C1F4B" w:rsidRDefault="000C74FC" w:rsidP="000C74FC">
      <w:pPr>
        <w:pStyle w:val="Heading3"/>
        <w:rPr>
          <w:color w:val="C00000"/>
        </w:rPr>
      </w:pPr>
      <w:bookmarkStart w:id="37" w:name="_Toc27130665"/>
      <w:bookmarkStart w:id="38" w:name="_Toc29220653"/>
      <w:r w:rsidRPr="007C1F4B">
        <w:rPr>
          <w:color w:val="C00000"/>
        </w:rPr>
        <w:t>Production Process Rules</w:t>
      </w:r>
      <w:bookmarkEnd w:id="37"/>
      <w:bookmarkEnd w:id="38"/>
    </w:p>
    <w:p w:rsidR="000C74FC" w:rsidRDefault="000C74FC" w:rsidP="000C74FC">
      <w:pPr>
        <w:pStyle w:val="NormalNoSpace"/>
      </w:pPr>
      <w:r>
        <w:t>Some PSRs allow for a good to become originating if the non</w:t>
      </w:r>
      <w:r>
        <w:noBreakHyphen/>
        <w:t>originating materials undergo a specific manufacturing or production process</w:t>
      </w:r>
      <w:r w:rsidRPr="00E86350">
        <w:t xml:space="preserve"> </w:t>
      </w:r>
      <w:r w:rsidRPr="008977BD">
        <w:t>that fundamentally changes</w:t>
      </w:r>
      <w:r>
        <w:t xml:space="preserve"> the nature of the input materials, for example:</w:t>
      </w:r>
    </w:p>
    <w:p w:rsidR="000C74FC" w:rsidRPr="00E849CF" w:rsidRDefault="000C74FC" w:rsidP="00847882">
      <w:pPr>
        <w:pStyle w:val="ListParagraph"/>
        <w:numPr>
          <w:ilvl w:val="0"/>
          <w:numId w:val="19"/>
        </w:numPr>
      </w:pPr>
      <w:r w:rsidRPr="00E849CF">
        <w:t>processes that involve non</w:t>
      </w:r>
      <w:r>
        <w:noBreakHyphen/>
      </w:r>
      <w:r w:rsidRPr="00E849CF">
        <w:t xml:space="preserve">originating chemicals undergoing various chemical reactions may </w:t>
      </w:r>
      <w:r>
        <w:t>confer</w:t>
      </w:r>
      <w:r w:rsidRPr="00E849CF">
        <w:t xml:space="preserve"> origin on the resulting new chemicals;</w:t>
      </w:r>
      <w:r w:rsidRPr="00B65B4B">
        <w:t xml:space="preserve"> </w:t>
      </w:r>
      <w:r w:rsidRPr="00E849CF">
        <w:t>and</w:t>
      </w:r>
    </w:p>
    <w:p w:rsidR="000C74FC" w:rsidRDefault="000C74FC" w:rsidP="00847882">
      <w:pPr>
        <w:pStyle w:val="ListParagraph"/>
        <w:numPr>
          <w:ilvl w:val="0"/>
          <w:numId w:val="19"/>
        </w:numPr>
      </w:pPr>
      <w:r w:rsidRPr="00E849CF">
        <w:t>for</w:t>
      </w:r>
      <w:r>
        <w:t xml:space="preserve"> certain</w:t>
      </w:r>
      <w:r w:rsidRPr="00E849CF">
        <w:t xml:space="preserve"> </w:t>
      </w:r>
      <w:r>
        <w:t xml:space="preserve">aquaculture </w:t>
      </w:r>
      <w:r w:rsidRPr="00E849CF">
        <w:t>products, smoking of non</w:t>
      </w:r>
      <w:r>
        <w:noBreakHyphen/>
      </w:r>
      <w:r w:rsidRPr="00E849CF">
        <w:t xml:space="preserve">originating fresh produce may </w:t>
      </w:r>
      <w:r>
        <w:t>confer</w:t>
      </w:r>
      <w:r w:rsidRPr="00E849CF">
        <w:t xml:space="preserve"> </w:t>
      </w:r>
      <w:r>
        <w:t>origin.</w:t>
      </w:r>
    </w:p>
    <w:p w:rsidR="000C74FC" w:rsidRDefault="000C74FC" w:rsidP="000C74FC">
      <w:pPr>
        <w:pStyle w:val="NormalNoSpace"/>
      </w:pPr>
      <w:r w:rsidRPr="00817570">
        <w:rPr>
          <w:rStyle w:val="STEPNUMBERS"/>
        </w:rPr>
        <w:t xml:space="preserve">Note: </w:t>
      </w:r>
      <w:r>
        <w:rPr>
          <w:rStyle w:val="STEPNUMBERS"/>
        </w:rPr>
        <w:t xml:space="preserve"> </w:t>
      </w:r>
      <w:r>
        <w:t xml:space="preserve">It is important to remember that ROO requirements do not replace any other import requirements such as import licences and biosecurity approvals.  </w:t>
      </w:r>
      <w:r w:rsidRPr="00F21C27">
        <w:t xml:space="preserve">If you would like more detailed information on process rules, please see the </w:t>
      </w:r>
      <w:r>
        <w:t>ABF</w:t>
      </w:r>
      <w:r w:rsidRPr="00F21C27">
        <w:t xml:space="preserve"> – guide to claiming preferential tariff treatment for </w:t>
      </w:r>
      <w:r>
        <w:t>A-HKFTA</w:t>
      </w:r>
      <w:r w:rsidRPr="00F21C27">
        <w:t xml:space="preserve"> </w:t>
      </w:r>
      <w:hyperlink r:id="rId41" w:history="1">
        <w:r w:rsidRPr="00661A34">
          <w:rPr>
            <w:rStyle w:val="Hyperlink"/>
          </w:rPr>
          <w:t>www.abf.gov.au/importing-exporting-and-manufacturing/free-trade-agreements</w:t>
        </w:r>
      </w:hyperlink>
      <w:r w:rsidRPr="00661A34">
        <w:t>.</w:t>
      </w:r>
      <w:r>
        <w:t xml:space="preserve">  </w:t>
      </w:r>
    </w:p>
    <w:p w:rsidR="00E401D1" w:rsidRDefault="00E401D1" w:rsidP="000C74FC">
      <w:pPr>
        <w:spacing w:after="0"/>
        <w:rPr>
          <w:rFonts w:eastAsia="Times New Roman" w:cs="Times New Roman"/>
        </w:rPr>
      </w:pPr>
    </w:p>
    <w:p w:rsidR="000C74FC" w:rsidRPr="00510FF7" w:rsidRDefault="000C74FC" w:rsidP="000C74FC">
      <w:pPr>
        <w:spacing w:after="0"/>
        <w:rPr>
          <w:b/>
        </w:rPr>
      </w:pPr>
      <w:r w:rsidRPr="00510FF7">
        <w:rPr>
          <w:b/>
        </w:rPr>
        <w:t>Example 1:</w:t>
      </w:r>
    </w:p>
    <w:p w:rsidR="000C74FC" w:rsidRDefault="000C74FC" w:rsidP="000C74FC">
      <w:pPr>
        <w:rPr>
          <w:rFonts w:ascii="Calibri" w:eastAsia="MS PGothic" w:hAnsi="Calibri" w:cs="Calibri"/>
          <w:sz w:val="22"/>
        </w:rPr>
      </w:pPr>
      <w:r>
        <w:t xml:space="preserve">A manufacturer in Australia makes the chemical compound, diethylamine hydrochloride (classified as HS 2921.11), for use as a corrosion inhibitor and exports the product to </w:t>
      </w:r>
      <w:r w:rsidR="00997364">
        <w:t>Hong Kong</w:t>
      </w:r>
      <w:r>
        <w:t xml:space="preserve">. </w:t>
      </w:r>
    </w:p>
    <w:p w:rsidR="000C74FC" w:rsidRDefault="000C74FC" w:rsidP="000C74FC">
      <w:r>
        <w:t>The diethylamine hydrochloride is manufactured through the reaction of diethylamine that is also classified in HS 2921.11 with hydrochloric acid that is classified in HS 2806.10. This process transforms the input substances into a new molecule with a new structure by breaking intramolecular bonds and fomenting new bonds.</w:t>
      </w:r>
    </w:p>
    <w:p w:rsidR="000C74FC" w:rsidRDefault="007C5CCE" w:rsidP="000C74FC">
      <w:hyperlink r:id="rId42" w:anchor="query=C4H11N" w:tooltip="Find all compounds that have this formula" w:history="1">
        <w:r w:rsidR="000C74FC">
          <w:rPr>
            <w:rStyle w:val="Hyperlink"/>
            <w:color w:val="auto"/>
          </w:rPr>
          <w:t>C</w:t>
        </w:r>
        <w:r w:rsidR="000C74FC">
          <w:rPr>
            <w:rStyle w:val="Hyperlink"/>
            <w:color w:val="auto"/>
            <w:vertAlign w:val="subscript"/>
          </w:rPr>
          <w:t>4</w:t>
        </w:r>
        <w:r w:rsidR="000C74FC">
          <w:rPr>
            <w:rStyle w:val="Hyperlink"/>
            <w:color w:val="auto"/>
          </w:rPr>
          <w:t>H</w:t>
        </w:r>
        <w:r w:rsidR="000C74FC">
          <w:rPr>
            <w:rStyle w:val="Hyperlink"/>
            <w:color w:val="auto"/>
            <w:vertAlign w:val="subscript"/>
          </w:rPr>
          <w:t>11</w:t>
        </w:r>
        <w:r w:rsidR="000C74FC">
          <w:rPr>
            <w:rStyle w:val="Hyperlink"/>
            <w:color w:val="auto"/>
          </w:rPr>
          <w:t>N</w:t>
        </w:r>
      </w:hyperlink>
      <w:r w:rsidR="000C74FC">
        <w:t xml:space="preserve">  +  HCl  →  </w:t>
      </w:r>
      <w:hyperlink r:id="rId43" w:anchor="query=C4H12ClN" w:tooltip="Find all compounds that have this formula" w:history="1">
        <w:r w:rsidR="000C74FC">
          <w:rPr>
            <w:rStyle w:val="Hyperlink"/>
            <w:color w:val="auto"/>
          </w:rPr>
          <w:t>C</w:t>
        </w:r>
        <w:r w:rsidR="000C74FC">
          <w:rPr>
            <w:rStyle w:val="Hyperlink"/>
            <w:color w:val="auto"/>
            <w:vertAlign w:val="subscript"/>
          </w:rPr>
          <w:t>4</w:t>
        </w:r>
        <w:r w:rsidR="000C74FC">
          <w:rPr>
            <w:rStyle w:val="Hyperlink"/>
            <w:color w:val="auto"/>
          </w:rPr>
          <w:t>H</w:t>
        </w:r>
        <w:r w:rsidR="000C74FC">
          <w:rPr>
            <w:rStyle w:val="Hyperlink"/>
            <w:color w:val="auto"/>
            <w:vertAlign w:val="subscript"/>
          </w:rPr>
          <w:t>12</w:t>
        </w:r>
        <w:r w:rsidR="000C74FC">
          <w:rPr>
            <w:rStyle w:val="Hyperlink"/>
            <w:color w:val="auto"/>
          </w:rPr>
          <w:t>ClN</w:t>
        </w:r>
      </w:hyperlink>
    </w:p>
    <w:p w:rsidR="000C74FC" w:rsidRDefault="000C74FC" w:rsidP="000C74FC">
      <w:r>
        <w:t xml:space="preserve">This process meets the Chemical Reaction Rule specified in </w:t>
      </w:r>
      <w:r w:rsidR="00E401D1">
        <w:t>Section B, paragraph 9,</w:t>
      </w:r>
      <w:r>
        <w:t xml:space="preserve"> of the A-HKFTA PSR schedule. </w:t>
      </w:r>
    </w:p>
    <w:p w:rsidR="00E401D1" w:rsidRPr="00E401D1" w:rsidRDefault="00E401D1" w:rsidP="00E401D1">
      <w:pPr>
        <w:rPr>
          <w:i/>
          <w:iCs/>
        </w:rPr>
      </w:pPr>
      <w:r w:rsidRPr="00E401D1">
        <w:rPr>
          <w:i/>
          <w:iCs/>
        </w:rPr>
        <w:t>Section B: Chemical Chapter Origin Rules</w:t>
      </w:r>
    </w:p>
    <w:p w:rsidR="00E401D1" w:rsidRPr="00E401D1" w:rsidRDefault="00E401D1" w:rsidP="00E401D1">
      <w:pPr>
        <w:rPr>
          <w:i/>
          <w:iCs/>
        </w:rPr>
      </w:pPr>
      <w:r w:rsidRPr="00E401D1">
        <w:rPr>
          <w:i/>
          <w:iCs/>
        </w:rPr>
        <w:t>9. Chemical Reaction Origin Rule:</w:t>
      </w:r>
    </w:p>
    <w:p w:rsidR="00E401D1" w:rsidRPr="00E401D1" w:rsidRDefault="00E401D1" w:rsidP="00E401D1">
      <w:pPr>
        <w:rPr>
          <w:i/>
          <w:iCs/>
        </w:rPr>
      </w:pPr>
      <w:r w:rsidRPr="00E401D1">
        <w:rPr>
          <w:i/>
          <w:iCs/>
        </w:rPr>
        <w:t>Notwithstanding the applicable product-specific rules of origin, a good of Chapters 28 through</w:t>
      </w:r>
      <w:r>
        <w:rPr>
          <w:i/>
          <w:iCs/>
        </w:rPr>
        <w:t xml:space="preserve"> </w:t>
      </w:r>
      <w:r w:rsidRPr="00E401D1">
        <w:rPr>
          <w:i/>
          <w:iCs/>
        </w:rPr>
        <w:t>40, heading 2707 or heading 2710 that is the product of a chemical reaction shall be considered</w:t>
      </w:r>
      <w:r>
        <w:rPr>
          <w:i/>
          <w:iCs/>
        </w:rPr>
        <w:t xml:space="preserve"> </w:t>
      </w:r>
      <w:r w:rsidRPr="00E401D1">
        <w:rPr>
          <w:i/>
          <w:iCs/>
        </w:rPr>
        <w:t>to be an originating good if the chemical reaction occurred in the Area of a Party.</w:t>
      </w:r>
    </w:p>
    <w:p w:rsidR="00E401D1" w:rsidRPr="00E401D1" w:rsidRDefault="00E401D1" w:rsidP="00E401D1">
      <w:pPr>
        <w:rPr>
          <w:i/>
          <w:iCs/>
        </w:rPr>
      </w:pPr>
      <w:r w:rsidRPr="00E401D1">
        <w:rPr>
          <w:i/>
          <w:iCs/>
        </w:rPr>
        <w:t>For the purposes of the chemical reaction origin rule, a “chemical reaction” is a process</w:t>
      </w:r>
      <w:r>
        <w:rPr>
          <w:i/>
          <w:iCs/>
        </w:rPr>
        <w:t xml:space="preserve"> </w:t>
      </w:r>
      <w:r w:rsidRPr="00E401D1">
        <w:rPr>
          <w:i/>
          <w:iCs/>
        </w:rPr>
        <w:t>(including a biochemical process) which results in a molecule with a new structure by breaking</w:t>
      </w:r>
      <w:r>
        <w:rPr>
          <w:i/>
          <w:iCs/>
        </w:rPr>
        <w:t xml:space="preserve"> </w:t>
      </w:r>
      <w:r w:rsidRPr="00E401D1">
        <w:rPr>
          <w:i/>
          <w:iCs/>
        </w:rPr>
        <w:t>intramolecular bonds and by forming new intramolecular bonds, or by altering the spatial</w:t>
      </w:r>
      <w:r>
        <w:rPr>
          <w:i/>
          <w:iCs/>
        </w:rPr>
        <w:t xml:space="preserve"> </w:t>
      </w:r>
      <w:r w:rsidRPr="00E401D1">
        <w:rPr>
          <w:i/>
          <w:iCs/>
        </w:rPr>
        <w:t>arrangement of atoms in a molecule.</w:t>
      </w:r>
    </w:p>
    <w:p w:rsidR="00E401D1" w:rsidRPr="00E401D1" w:rsidRDefault="00E401D1" w:rsidP="00E401D1">
      <w:pPr>
        <w:rPr>
          <w:i/>
          <w:iCs/>
        </w:rPr>
      </w:pPr>
      <w:r w:rsidRPr="00E401D1">
        <w:rPr>
          <w:i/>
          <w:iCs/>
        </w:rPr>
        <w:t>The following are not considered to be chemical reactions for the purposes of determining</w:t>
      </w:r>
      <w:r>
        <w:rPr>
          <w:i/>
          <w:iCs/>
        </w:rPr>
        <w:t xml:space="preserve"> </w:t>
      </w:r>
      <w:r w:rsidRPr="00E401D1">
        <w:rPr>
          <w:i/>
          <w:iCs/>
        </w:rPr>
        <w:t>whether a good is an originating good:</w:t>
      </w:r>
    </w:p>
    <w:p w:rsidR="00E401D1" w:rsidRPr="00E401D1" w:rsidRDefault="00E401D1" w:rsidP="00E401D1">
      <w:pPr>
        <w:rPr>
          <w:i/>
          <w:iCs/>
        </w:rPr>
      </w:pPr>
      <w:r w:rsidRPr="00E401D1">
        <w:rPr>
          <w:i/>
          <w:iCs/>
        </w:rPr>
        <w:t>(a) dissolving in water or other solvents;</w:t>
      </w:r>
    </w:p>
    <w:p w:rsidR="00E401D1" w:rsidRPr="00E401D1" w:rsidRDefault="00E401D1" w:rsidP="00E401D1">
      <w:pPr>
        <w:rPr>
          <w:i/>
          <w:iCs/>
        </w:rPr>
      </w:pPr>
      <w:r w:rsidRPr="00E401D1">
        <w:rPr>
          <w:i/>
          <w:iCs/>
        </w:rPr>
        <w:t>(b) the elimination of solvents including solvent water; or</w:t>
      </w:r>
    </w:p>
    <w:p w:rsidR="000C74FC" w:rsidRDefault="00E401D1" w:rsidP="00E401D1">
      <w:r w:rsidRPr="00E401D1">
        <w:rPr>
          <w:i/>
          <w:iCs/>
        </w:rPr>
        <w:t>(c) the addition or elimination of water of crystallisation.</w:t>
      </w:r>
    </w:p>
    <w:p w:rsidR="000C74FC" w:rsidRDefault="000C74FC" w:rsidP="000C74FC">
      <w:r>
        <w:t>The diethylamine hydrochlori</w:t>
      </w:r>
      <w:r w:rsidR="00DE4C5E">
        <w:t xml:space="preserve">de is considered an originating </w:t>
      </w:r>
      <w:r>
        <w:t xml:space="preserve">good under </w:t>
      </w:r>
      <w:r w:rsidR="009179FE">
        <w:t>A-HKFTA</w:t>
      </w:r>
      <w:r>
        <w:t>, if all other relevant requirements under the Chapter are met.</w:t>
      </w:r>
    </w:p>
    <w:p w:rsidR="000C74FC" w:rsidRDefault="000C74FC" w:rsidP="000C74FC">
      <w:pPr>
        <w:spacing w:after="0"/>
        <w:rPr>
          <w:lang w:eastAsia="ja-JP"/>
        </w:rPr>
      </w:pPr>
      <w:r w:rsidRPr="00510FF7">
        <w:rPr>
          <w:b/>
        </w:rPr>
        <w:t>Example</w:t>
      </w:r>
      <w:r>
        <w:rPr>
          <w:b/>
        </w:rPr>
        <w:t xml:space="preserve"> 2:</w:t>
      </w:r>
      <w:r w:rsidRPr="00F474FB">
        <w:rPr>
          <w:lang w:eastAsia="ja-JP"/>
        </w:rPr>
        <w:t xml:space="preserve"> </w:t>
      </w:r>
    </w:p>
    <w:p w:rsidR="000C74FC" w:rsidRPr="00E401D1" w:rsidRDefault="000C74FC" w:rsidP="00E401D1">
      <w:pPr>
        <w:spacing w:after="0"/>
        <w:rPr>
          <w:i/>
          <w:lang w:eastAsia="ja-JP"/>
        </w:rPr>
      </w:pPr>
      <w:r>
        <w:rPr>
          <w:lang w:eastAsia="ja-JP"/>
        </w:rPr>
        <w:t xml:space="preserve">Non-originating saffron threads are imported and processed in </w:t>
      </w:r>
      <w:r w:rsidR="00DE4C5E">
        <w:rPr>
          <w:lang w:eastAsia="ja-JP"/>
        </w:rPr>
        <w:t xml:space="preserve">Hong Kong </w:t>
      </w:r>
      <w:r>
        <w:rPr>
          <w:lang w:eastAsia="ja-JP"/>
        </w:rPr>
        <w:t>to make saffro</w:t>
      </w:r>
      <w:r w:rsidR="00E401D1">
        <w:rPr>
          <w:lang w:eastAsia="ja-JP"/>
        </w:rPr>
        <w:t xml:space="preserve">n powder (0910.20). The PSR for </w:t>
      </w:r>
      <w:r>
        <w:rPr>
          <w:lang w:eastAsia="ja-JP"/>
        </w:rPr>
        <w:t>0910.20 is “</w:t>
      </w:r>
      <w:r w:rsidR="00E401D1" w:rsidRPr="00E401D1">
        <w:rPr>
          <w:i/>
          <w:lang w:eastAsia="ja-JP"/>
        </w:rPr>
        <w:t xml:space="preserve">CC or No change in tariff classification </w:t>
      </w:r>
      <w:r w:rsidR="00E401D1">
        <w:rPr>
          <w:i/>
          <w:lang w:eastAsia="ja-JP"/>
        </w:rPr>
        <w:t xml:space="preserve">required, </w:t>
      </w:r>
      <w:r w:rsidR="00E401D1" w:rsidRPr="00E401D1">
        <w:rPr>
          <w:i/>
          <w:lang w:eastAsia="ja-JP"/>
        </w:rPr>
        <w:t>provided that the good is crushed or ground from a good that</w:t>
      </w:r>
      <w:r w:rsidR="00E401D1">
        <w:rPr>
          <w:i/>
          <w:lang w:eastAsia="ja-JP"/>
        </w:rPr>
        <w:t xml:space="preserve"> </w:t>
      </w:r>
      <w:r w:rsidR="00E401D1" w:rsidRPr="00E401D1">
        <w:rPr>
          <w:i/>
          <w:lang w:eastAsia="ja-JP"/>
        </w:rPr>
        <w:t>is not crushed or ground, in the Area of one or both of the</w:t>
      </w:r>
      <w:r w:rsidR="00E401D1">
        <w:rPr>
          <w:i/>
          <w:lang w:eastAsia="ja-JP"/>
        </w:rPr>
        <w:t xml:space="preserve"> </w:t>
      </w:r>
      <w:r w:rsidR="00E401D1" w:rsidRPr="00E401D1">
        <w:rPr>
          <w:i/>
          <w:lang w:eastAsia="ja-JP"/>
        </w:rPr>
        <w:t>Parties</w:t>
      </w:r>
      <w:r>
        <w:rPr>
          <w:lang w:eastAsia="ja-JP"/>
        </w:rPr>
        <w:t xml:space="preserve">” </w:t>
      </w:r>
    </w:p>
    <w:p w:rsidR="000C74FC" w:rsidRDefault="000C74FC" w:rsidP="000C74FC">
      <w:pPr>
        <w:spacing w:after="0"/>
        <w:rPr>
          <w:lang w:eastAsia="ja-JP"/>
        </w:rPr>
      </w:pPr>
    </w:p>
    <w:p w:rsidR="00852B0B" w:rsidRDefault="000C74FC" w:rsidP="00CB130C">
      <w:pPr>
        <w:rPr>
          <w:lang w:eastAsia="ja-JP"/>
        </w:rPr>
        <w:sectPr w:rsidR="00852B0B" w:rsidSect="00D10693">
          <w:headerReference w:type="even" r:id="rId44"/>
          <w:headerReference w:type="default" r:id="rId45"/>
          <w:headerReference w:type="first" r:id="rId46"/>
          <w:pgSz w:w="11906" w:h="16838"/>
          <w:pgMar w:top="1440" w:right="1080" w:bottom="1440" w:left="1080" w:header="0" w:footer="454" w:gutter="0"/>
          <w:cols w:num="2" w:space="340"/>
          <w:titlePg/>
          <w:docGrid w:linePitch="360"/>
        </w:sectPr>
      </w:pPr>
      <w:r>
        <w:rPr>
          <w:lang w:eastAsia="ja-JP"/>
        </w:rPr>
        <w:t xml:space="preserve">As both saffron threads and saffron powder are classified under 0910.20, the end product would not meet the CC requirement. However, since the grinding process occurs in </w:t>
      </w:r>
      <w:r w:rsidR="00DE4C5E">
        <w:rPr>
          <w:lang w:eastAsia="ja-JP"/>
        </w:rPr>
        <w:t>Hong Kong</w:t>
      </w:r>
      <w:r>
        <w:rPr>
          <w:lang w:eastAsia="ja-JP"/>
        </w:rPr>
        <w:t>, the end product would still meet the PSR requirement and be regarding as originating.</w:t>
      </w:r>
      <w:r w:rsidR="00CB130C">
        <w:rPr>
          <w:lang w:eastAsia="ja-JP"/>
        </w:rPr>
        <w:t xml:space="preserve">    </w:t>
      </w:r>
    </w:p>
    <w:p w:rsidR="008817F7" w:rsidRPr="00021E83" w:rsidRDefault="000C74FC" w:rsidP="009D1839">
      <w:pPr>
        <w:pStyle w:val="Heading3"/>
      </w:pPr>
      <w:bookmarkStart w:id="39" w:name="_Toc532569714"/>
      <w:bookmarkStart w:id="40" w:name="_Toc532906953"/>
      <w:bookmarkStart w:id="41" w:name="_Toc29220654"/>
      <w:r w:rsidRPr="007C1F4B">
        <w:rPr>
          <w:noProof/>
          <w:color w:val="C00000"/>
        </w:rPr>
        <mc:AlternateContent>
          <mc:Choice Requires="wps">
            <w:drawing>
              <wp:anchor distT="0" distB="0" distL="114300" distR="114300" simplePos="0" relativeHeight="251745280" behindDoc="1" locked="0" layoutInCell="1" allowOverlap="1" wp14:anchorId="3C3ACD5D" wp14:editId="2F2CE9A6">
                <wp:simplePos x="0" y="0"/>
                <wp:positionH relativeFrom="column">
                  <wp:posOffset>-66675</wp:posOffset>
                </wp:positionH>
                <wp:positionV relativeFrom="paragraph">
                  <wp:posOffset>85725</wp:posOffset>
                </wp:positionV>
                <wp:extent cx="6143625" cy="415290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152900"/>
                        </a:xfrm>
                        <a:prstGeom prst="rect">
                          <a:avLst/>
                        </a:prstGeom>
                        <a:solidFill>
                          <a:schemeClr val="accent6">
                            <a:lumMod val="40000"/>
                            <a:lumOff val="60000"/>
                          </a:schemeClr>
                        </a:solidFill>
                        <a:ln w="9525">
                          <a:noFill/>
                          <a:miter lim="800000"/>
                          <a:headEnd/>
                          <a:tailEnd/>
                        </a:ln>
                      </wps:spPr>
                      <wps:txbx>
                        <w:txbxContent>
                          <w:p w:rsidR="007B5BA1" w:rsidRPr="007C1F4B" w:rsidRDefault="007B5BA1" w:rsidP="0041058D">
                            <w:pPr>
                              <w:pStyle w:val="Heading3"/>
                              <w:jc w:val="center"/>
                              <w:rPr>
                                <w:bCs w:val="0"/>
                                <w:color w:val="C00000"/>
                              </w:rPr>
                            </w:pPr>
                            <w:bookmarkStart w:id="42" w:name="_Toc532906954"/>
                            <w:bookmarkStart w:id="43" w:name="_Toc29220655"/>
                            <w:bookmarkStart w:id="44" w:name="FINDPSR"/>
                            <w:r w:rsidRPr="007C1F4B">
                              <w:rPr>
                                <w:bCs w:val="0"/>
                                <w:color w:val="C00000"/>
                              </w:rPr>
                              <w:t>How to find the PSR applicable to your product</w:t>
                            </w:r>
                            <w:bookmarkEnd w:id="42"/>
                            <w:bookmarkEnd w:id="43"/>
                          </w:p>
                          <w:bookmarkEnd w:id="44"/>
                          <w:p w:rsidR="007B5BA1" w:rsidRPr="00602D25" w:rsidRDefault="007B5BA1" w:rsidP="00D45E0E">
                            <w:pPr>
                              <w:spacing w:before="60" w:after="60"/>
                            </w:pPr>
                            <w:r w:rsidRPr="00602D25">
                              <w:t>Using the tariff classification from ste</w:t>
                            </w:r>
                            <w:r>
                              <w:t>p 1, you can check Chapter 3</w:t>
                            </w:r>
                            <w:r w:rsidRPr="00602D25">
                              <w:t xml:space="preserve">, </w:t>
                            </w:r>
                            <w:r w:rsidRPr="00602D25">
                              <w:rPr>
                                <w:rStyle w:val="Hyperlink"/>
                                <w:color w:val="auto"/>
                                <w:u w:val="none"/>
                                <w:lang w:val="en-US"/>
                              </w:rPr>
                              <w:t>Annex 3-</w:t>
                            </w:r>
                            <w:r>
                              <w:rPr>
                                <w:rStyle w:val="Hyperlink"/>
                                <w:color w:val="auto"/>
                                <w:u w:val="none"/>
                                <w:lang w:val="en-US"/>
                              </w:rPr>
                              <w:t>B</w:t>
                            </w:r>
                            <w:r w:rsidRPr="00602D25">
                              <w:rPr>
                                <w:rStyle w:val="Hyperlink"/>
                                <w:color w:val="auto"/>
                                <w:u w:val="none"/>
                                <w:lang w:val="en-US"/>
                              </w:rPr>
                              <w:t>: Product Specific Rules of Origin</w:t>
                            </w:r>
                            <w:r w:rsidRPr="00602D25">
                              <w:rPr>
                                <w:lang w:val="en-US"/>
                              </w:rPr>
                              <w:t>.</w:t>
                            </w:r>
                            <w:r w:rsidRPr="00981E23">
                              <w:rPr>
                                <w:rStyle w:val="Hyperlink"/>
                                <w:color w:val="17365D" w:themeColor="text2" w:themeShade="BF"/>
                              </w:rPr>
                              <w:t xml:space="preserve"> </w:t>
                            </w:r>
                            <w:hyperlink r:id="rId47" w:history="1">
                              <w:r w:rsidRPr="007C2E71">
                                <w:rPr>
                                  <w:rStyle w:val="Hyperlink"/>
                                </w:rPr>
                                <w:t>www.dfat.gov.au/a-hkfta</w:t>
                              </w:r>
                            </w:hyperlink>
                          </w:p>
                          <w:p w:rsidR="007B5BA1" w:rsidRPr="00602D25" w:rsidRDefault="007B5BA1" w:rsidP="00D45E0E">
                            <w:pPr>
                              <w:spacing w:before="60" w:after="60"/>
                            </w:pPr>
                            <w:r w:rsidRPr="00602D25">
                              <w:t>Using your goods tariff code, you can identify the relevant entry in the schedule. Note that PSRs are listed at the chapter (two digit), heading (four digit) or subheading (six-digit) level. It is only necessary to use the first six digits of the HS Code – the subheading - when identifying goods in the PSR, as this is the level at which they are internationally standardised.  Where a rule is listed at the chapter or heading level, that rule applies to all subheadings that fall under that particular chapter or heading. Once you have found the relevant entry, the third column will identify the PSR for that product. For example:</w:t>
                            </w:r>
                          </w:p>
                          <w:tbl>
                            <w:tblPr>
                              <w:tblStyle w:val="TableGrid"/>
                              <w:tblW w:w="9039" w:type="dxa"/>
                              <w:tblLayout w:type="fixed"/>
                              <w:tblLook w:val="04A0" w:firstRow="1" w:lastRow="0" w:firstColumn="1" w:lastColumn="0" w:noHBand="0" w:noVBand="1"/>
                            </w:tblPr>
                            <w:tblGrid>
                              <w:gridCol w:w="3681"/>
                              <w:gridCol w:w="5358"/>
                            </w:tblGrid>
                            <w:tr w:rsidR="007B5BA1" w:rsidRPr="00602D25" w:rsidTr="00A462AD">
                              <w:trPr>
                                <w:trHeight w:val="378"/>
                              </w:trPr>
                              <w:tc>
                                <w:tcPr>
                                  <w:tcW w:w="3681" w:type="dxa"/>
                                </w:tcPr>
                                <w:p w:rsidR="007B5BA1" w:rsidRPr="00602D25" w:rsidRDefault="007B5BA1" w:rsidP="00FF153F">
                                  <w:pPr>
                                    <w:spacing w:before="60" w:after="60"/>
                                    <w:rPr>
                                      <w:u w:val="single"/>
                                    </w:rPr>
                                  </w:pPr>
                                  <w:r w:rsidRPr="00602D25">
                                    <w:rPr>
                                      <w:b/>
                                      <w:u w:val="single"/>
                                    </w:rPr>
                                    <w:t>HS Classification (HS201</w:t>
                                  </w:r>
                                  <w:r>
                                    <w:rPr>
                                      <w:b/>
                                      <w:u w:val="single"/>
                                    </w:rPr>
                                    <w:t>7</w:t>
                                  </w:r>
                                  <w:r w:rsidRPr="00602D25">
                                    <w:rPr>
                                      <w:b/>
                                      <w:u w:val="single"/>
                                    </w:rPr>
                                    <w:t>)</w:t>
                                  </w:r>
                                </w:p>
                              </w:tc>
                              <w:tc>
                                <w:tcPr>
                                  <w:tcW w:w="5358" w:type="dxa"/>
                                </w:tcPr>
                                <w:p w:rsidR="007B5BA1" w:rsidRPr="00602D25" w:rsidRDefault="007B5BA1" w:rsidP="00545B7F">
                                  <w:pPr>
                                    <w:spacing w:before="60" w:after="60"/>
                                    <w:rPr>
                                      <w:b/>
                                      <w:u w:val="single"/>
                                    </w:rPr>
                                  </w:pPr>
                                  <w:r w:rsidRPr="00602D25">
                                    <w:rPr>
                                      <w:b/>
                                      <w:u w:val="single"/>
                                    </w:rPr>
                                    <w:t>Product Specific Rule</w:t>
                                  </w:r>
                                </w:p>
                              </w:tc>
                            </w:tr>
                            <w:tr w:rsidR="007B5BA1" w:rsidRPr="00602D25" w:rsidTr="00A462AD">
                              <w:trPr>
                                <w:trHeight w:val="60"/>
                              </w:trPr>
                              <w:tc>
                                <w:tcPr>
                                  <w:tcW w:w="3681" w:type="dxa"/>
                                </w:tcPr>
                                <w:p w:rsidR="007B5BA1" w:rsidRPr="00602D25" w:rsidRDefault="007B5BA1" w:rsidP="00E4295E">
                                  <w:pPr>
                                    <w:rPr>
                                      <w:bCs/>
                                      <w:color w:val="000000"/>
                                      <w:lang w:eastAsia="ko-KR"/>
                                    </w:rPr>
                                  </w:pPr>
                                  <w:r>
                                    <w:rPr>
                                      <w:b/>
                                      <w:bCs/>
                                      <w:color w:val="000000"/>
                                      <w:lang w:eastAsia="ko-KR"/>
                                    </w:rPr>
                                    <w:t xml:space="preserve">HS </w:t>
                                  </w:r>
                                  <w:r w:rsidRPr="00602D25">
                                    <w:rPr>
                                      <w:b/>
                                      <w:bCs/>
                                      <w:color w:val="000000"/>
                                      <w:lang w:eastAsia="ko-KR"/>
                                    </w:rPr>
                                    <w:t>2002</w:t>
                                  </w:r>
                                  <w:r>
                                    <w:rPr>
                                      <w:b/>
                                      <w:bCs/>
                                      <w:color w:val="000000"/>
                                      <w:lang w:eastAsia="ko-KR"/>
                                    </w:rPr>
                                    <w:t>.10</w:t>
                                  </w:r>
                                  <w:r w:rsidRPr="00602D25">
                                    <w:rPr>
                                      <w:b/>
                                      <w:bCs/>
                                      <w:color w:val="000000"/>
                                      <w:lang w:eastAsia="ko-KR"/>
                                    </w:rPr>
                                    <w:t xml:space="preserve"> </w:t>
                                  </w:r>
                                  <w:r w:rsidRPr="00286510">
                                    <w:rPr>
                                      <w:bCs/>
                                      <w:color w:val="000000"/>
                                      <w:lang w:eastAsia="ko-KR"/>
                                    </w:rPr>
                                    <w:t>(Tomatoes, prepared or preserved otherwise than by vinegar or acetic acid)</w:t>
                                  </w:r>
                                </w:p>
                              </w:tc>
                              <w:tc>
                                <w:tcPr>
                                  <w:tcW w:w="5358" w:type="dxa"/>
                                </w:tcPr>
                                <w:p w:rsidR="007B5BA1" w:rsidRPr="00602D25" w:rsidRDefault="007B5BA1" w:rsidP="004E3803">
                                  <w:pPr>
                                    <w:rPr>
                                      <w:lang w:eastAsia="ko-KR"/>
                                    </w:rPr>
                                  </w:pPr>
                                  <w:r>
                                    <w:rPr>
                                      <w:lang w:eastAsia="ko-KR"/>
                                    </w:rPr>
                                    <w:t xml:space="preserve">CC - </w:t>
                                  </w:r>
                                  <w:r w:rsidRPr="00602D25">
                                    <w:rPr>
                                      <w:lang w:eastAsia="ko-KR"/>
                                    </w:rPr>
                                    <w:t>A</w:t>
                                  </w:r>
                                  <w:r>
                                    <w:rPr>
                                      <w:lang w:eastAsia="ko-KR"/>
                                    </w:rPr>
                                    <w:t xml:space="preserve"> change to a good of subheading 20</w:t>
                                  </w:r>
                                  <w:r w:rsidRPr="00602D25">
                                    <w:rPr>
                                      <w:lang w:eastAsia="ko-KR"/>
                                    </w:rPr>
                                    <w:t>02</w:t>
                                  </w:r>
                                  <w:r>
                                    <w:rPr>
                                      <w:lang w:eastAsia="ko-KR"/>
                                    </w:rPr>
                                    <w:t>.10</w:t>
                                  </w:r>
                                  <w:r w:rsidRPr="00602D25">
                                    <w:rPr>
                                      <w:lang w:eastAsia="ko-KR"/>
                                    </w:rPr>
                                    <w:t xml:space="preserve"> from any other chapter.</w:t>
                                  </w:r>
                                </w:p>
                              </w:tc>
                            </w:tr>
                            <w:tr w:rsidR="007B5BA1" w:rsidRPr="00602D25" w:rsidTr="00A462AD">
                              <w:trPr>
                                <w:trHeight w:val="60"/>
                              </w:trPr>
                              <w:tc>
                                <w:tcPr>
                                  <w:tcW w:w="3681" w:type="dxa"/>
                                </w:tcPr>
                                <w:p w:rsidR="007B5BA1" w:rsidRPr="00645AB5" w:rsidRDefault="007B5BA1" w:rsidP="00645AB5">
                                  <w:pPr>
                                    <w:rPr>
                                      <w:bCs/>
                                      <w:color w:val="000000"/>
                                      <w:lang w:eastAsia="ko-KR"/>
                                    </w:rPr>
                                  </w:pPr>
                                  <w:r>
                                    <w:rPr>
                                      <w:b/>
                                      <w:bCs/>
                                      <w:color w:val="000000"/>
                                      <w:lang w:eastAsia="ko-KR"/>
                                    </w:rPr>
                                    <w:t xml:space="preserve">HS </w:t>
                                  </w:r>
                                  <w:r w:rsidRPr="00602D25">
                                    <w:rPr>
                                      <w:b/>
                                      <w:bCs/>
                                      <w:color w:val="000000"/>
                                      <w:lang w:eastAsia="ko-KR"/>
                                    </w:rPr>
                                    <w:t>1</w:t>
                                  </w:r>
                                  <w:r>
                                    <w:rPr>
                                      <w:b/>
                                      <w:bCs/>
                                      <w:color w:val="000000"/>
                                      <w:lang w:eastAsia="ko-KR"/>
                                    </w:rPr>
                                    <w:t>806.32</w:t>
                                  </w:r>
                                  <w:r w:rsidRPr="00602D25">
                                    <w:rPr>
                                      <w:b/>
                                      <w:bCs/>
                                      <w:color w:val="000000"/>
                                      <w:lang w:eastAsia="ko-KR"/>
                                    </w:rPr>
                                    <w:t xml:space="preserve"> </w:t>
                                  </w:r>
                                  <w:r w:rsidRPr="00602D25">
                                    <w:rPr>
                                      <w:bCs/>
                                      <w:color w:val="000000"/>
                                      <w:lang w:eastAsia="ko-KR"/>
                                    </w:rPr>
                                    <w:t>(</w:t>
                                  </w:r>
                                  <w:r>
                                    <w:rPr>
                                      <w:bCs/>
                                      <w:color w:val="000000"/>
                                      <w:lang w:eastAsia="ko-KR"/>
                                    </w:rPr>
                                    <w:t xml:space="preserve">Chocolate - </w:t>
                                  </w:r>
                                  <w:r w:rsidRPr="00645AB5">
                                    <w:rPr>
                                      <w:bCs/>
                                      <w:color w:val="000000"/>
                                      <w:lang w:eastAsia="ko-KR"/>
                                    </w:rPr>
                                    <w:t>Other, in blocks, slabs or bars:</w:t>
                                  </w:r>
                                  <w:r>
                                    <w:rPr>
                                      <w:bCs/>
                                      <w:color w:val="000000"/>
                                      <w:lang w:eastAsia="ko-KR"/>
                                    </w:rPr>
                                    <w:t xml:space="preserve"> </w:t>
                                  </w:r>
                                  <w:r w:rsidRPr="00645AB5">
                                    <w:rPr>
                                      <w:bCs/>
                                      <w:color w:val="000000"/>
                                      <w:lang w:eastAsia="ko-KR"/>
                                    </w:rPr>
                                    <w:t>not filled</w:t>
                                  </w:r>
                                  <w:r w:rsidRPr="00602D25">
                                    <w:rPr>
                                      <w:bCs/>
                                      <w:color w:val="000000"/>
                                      <w:lang w:eastAsia="ko-KR"/>
                                    </w:rPr>
                                    <w:t>)</w:t>
                                  </w:r>
                                </w:p>
                              </w:tc>
                              <w:tc>
                                <w:tcPr>
                                  <w:tcW w:w="5358" w:type="dxa"/>
                                </w:tcPr>
                                <w:p w:rsidR="007B5BA1" w:rsidRPr="00602D25" w:rsidRDefault="007B5BA1" w:rsidP="00CA28FB">
                                  <w:pPr>
                                    <w:rPr>
                                      <w:lang w:eastAsia="ko-KR"/>
                                    </w:rPr>
                                  </w:pPr>
                                  <w:r>
                                    <w:rPr>
                                      <w:lang w:eastAsia="ko-KR"/>
                                    </w:rPr>
                                    <w:t xml:space="preserve">CTH - </w:t>
                                  </w:r>
                                  <w:r w:rsidRPr="00602D25">
                                    <w:rPr>
                                      <w:lang w:eastAsia="ko-KR"/>
                                    </w:rPr>
                                    <w:t>A</w:t>
                                  </w:r>
                                  <w:r>
                                    <w:rPr>
                                      <w:lang w:eastAsia="ko-KR"/>
                                    </w:rPr>
                                    <w:t xml:space="preserve"> change to a good of subheading 1806.32</w:t>
                                  </w:r>
                                  <w:r w:rsidRPr="00602D25">
                                    <w:rPr>
                                      <w:lang w:eastAsia="ko-KR"/>
                                    </w:rPr>
                                    <w:t xml:space="preserve"> from any other headin</w:t>
                                  </w:r>
                                  <w:r>
                                    <w:rPr>
                                      <w:lang w:eastAsia="ko-KR"/>
                                    </w:rPr>
                                    <w:t>g.</w:t>
                                  </w:r>
                                </w:p>
                              </w:tc>
                            </w:tr>
                            <w:tr w:rsidR="007B5BA1" w:rsidRPr="00602D25" w:rsidTr="00A462AD">
                              <w:trPr>
                                <w:trHeight w:val="60"/>
                              </w:trPr>
                              <w:tc>
                                <w:tcPr>
                                  <w:tcW w:w="3681" w:type="dxa"/>
                                </w:tcPr>
                                <w:p w:rsidR="007B5BA1" w:rsidRPr="00602D25" w:rsidRDefault="007B5BA1" w:rsidP="00645AB5">
                                  <w:pPr>
                                    <w:rPr>
                                      <w:bCs/>
                                      <w:color w:val="000000"/>
                                      <w:lang w:eastAsia="ko-KR"/>
                                    </w:rPr>
                                  </w:pPr>
                                  <w:r>
                                    <w:rPr>
                                      <w:b/>
                                      <w:bCs/>
                                      <w:color w:val="000000"/>
                                      <w:lang w:eastAsia="ko-KR"/>
                                    </w:rPr>
                                    <w:t xml:space="preserve">HS </w:t>
                                  </w:r>
                                  <w:r w:rsidRPr="00602D25">
                                    <w:rPr>
                                      <w:b/>
                                      <w:bCs/>
                                      <w:color w:val="000000"/>
                                      <w:lang w:eastAsia="ko-KR"/>
                                    </w:rPr>
                                    <w:t xml:space="preserve">4106.22 </w:t>
                                  </w:r>
                                  <w:r w:rsidRPr="00602D25">
                                    <w:rPr>
                                      <w:bCs/>
                                      <w:color w:val="000000"/>
                                      <w:lang w:eastAsia="ko-KR"/>
                                    </w:rPr>
                                    <w:t>(</w:t>
                                  </w:r>
                                  <w:r w:rsidRPr="00602D25">
                                    <w:rPr>
                                      <w:color w:val="000000"/>
                                      <w:lang w:eastAsia="ko-KR"/>
                                    </w:rPr>
                                    <w:t>Tanned or crust hides and skins of other animals</w:t>
                                  </w:r>
                                  <w:r>
                                    <w:rPr>
                                      <w:color w:val="000000"/>
                                      <w:lang w:eastAsia="ko-KR"/>
                                    </w:rPr>
                                    <w:t xml:space="preserve"> – of goats or kids: in the dry state (Crust)</w:t>
                                  </w:r>
                                  <w:r w:rsidRPr="00602D25">
                                    <w:rPr>
                                      <w:color w:val="000000"/>
                                      <w:lang w:eastAsia="ko-KR"/>
                                    </w:rPr>
                                    <w:t>)</w:t>
                                  </w:r>
                                </w:p>
                              </w:tc>
                              <w:tc>
                                <w:tcPr>
                                  <w:tcW w:w="5358" w:type="dxa"/>
                                </w:tcPr>
                                <w:p w:rsidR="007B5BA1" w:rsidRPr="00602D25" w:rsidRDefault="007B5BA1" w:rsidP="00CA28FB">
                                  <w:pPr>
                                    <w:rPr>
                                      <w:lang w:eastAsia="ko-KR"/>
                                    </w:rPr>
                                  </w:pPr>
                                  <w:r>
                                    <w:rPr>
                                      <w:lang w:eastAsia="ko-KR"/>
                                    </w:rPr>
                                    <w:t xml:space="preserve">CTSH - </w:t>
                                  </w:r>
                                  <w:r w:rsidRPr="00602D25">
                                    <w:rPr>
                                      <w:lang w:eastAsia="ko-KR"/>
                                    </w:rPr>
                                    <w:t>A change to a good of subheading 4106.22 from any other subheading.</w:t>
                                  </w:r>
                                </w:p>
                              </w:tc>
                            </w:tr>
                          </w:tbl>
                          <w:p w:rsidR="007B5BA1" w:rsidRPr="00602D25" w:rsidRDefault="007B5BA1" w:rsidP="00D45E0E">
                            <w:pPr>
                              <w:spacing w:before="120" w:after="60"/>
                            </w:pPr>
                            <w:r w:rsidRPr="00602D25">
                              <w:t xml:space="preserve">In the above example, non-originating </w:t>
                            </w:r>
                            <w:r>
                              <w:t>materials</w:t>
                            </w:r>
                            <w:r w:rsidRPr="00602D25">
                              <w:t xml:space="preserve"> into prepared tomatoes, must undergo a change in chapter (change in the first two digits of the HS classification). </w:t>
                            </w:r>
                          </w:p>
                          <w:p w:rsidR="007B5BA1" w:rsidRDefault="007B5BA1" w:rsidP="00D45E0E">
                            <w:pPr>
                              <w:spacing w:before="60" w:after="60"/>
                            </w:pPr>
                            <w:r>
                              <w:t>Chocolate, on the other hand,</w:t>
                            </w:r>
                            <w:r w:rsidRPr="00602D25">
                              <w:t xml:space="preserve"> must have all non-originating materials used in production undergo a change in tariff classification at the 4-digit level. </w:t>
                            </w:r>
                          </w:p>
                          <w:p w:rsidR="007B5BA1" w:rsidRPr="002E5191" w:rsidRDefault="007B5BA1" w:rsidP="00D45E0E">
                            <w:pPr>
                              <w:spacing w:before="60" w:after="60"/>
                            </w:pPr>
                            <w:r w:rsidRPr="00602D25">
                              <w:t>Tanned Hides, must have all non-originating materials used in production undergo a change in tariff classification at the 6-digit level.</w:t>
                            </w:r>
                          </w:p>
                          <w:p w:rsidR="007B5BA1" w:rsidRPr="001C719F" w:rsidRDefault="007B5BA1" w:rsidP="00D45E0E">
                            <w:pPr>
                              <w:spacing w:before="60" w:after="60"/>
                            </w:pPr>
                            <w:r>
                              <w:t xml:space="preserve">Further information can be found in the headnotes </w:t>
                            </w:r>
                            <w:r w:rsidRPr="00981E23">
                              <w:rPr>
                                <w:rStyle w:val="Hyperlink"/>
                                <w:color w:val="auto"/>
                                <w:u w:val="none"/>
                              </w:rPr>
                              <w:t>Annex 3</w:t>
                            </w:r>
                            <w:r w:rsidRPr="00981E23">
                              <w:rPr>
                                <w:rStyle w:val="Hyperlink"/>
                                <w:color w:val="auto"/>
                                <w:u w:val="none"/>
                              </w:rPr>
                              <w:noBreakHyphen/>
                              <w:t>D Product Specific Rules</w:t>
                            </w:r>
                            <w:r w:rsidRPr="00981E23">
                              <w:rPr>
                                <w:rStyle w:val="Hyperlink"/>
                                <w:color w:val="auto"/>
                              </w:rPr>
                              <w:t xml:space="preserve"> </w:t>
                            </w:r>
                            <w:r>
                              <w:t>or by contacting your customs broker/freight forwarder.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ACD5D" id="_x0000_t202" coordsize="21600,21600" o:spt="202" path="m,l,21600r21600,l21600,xe">
                <v:stroke joinstyle="miter"/>
                <v:path gradientshapeok="t" o:connecttype="rect"/>
              </v:shapetype>
              <v:shape id="_x0000_s1027" type="#_x0000_t202" style="position:absolute;margin-left:-5.25pt;margin-top:6.75pt;width:483.75pt;height:327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" fillcolor="#fbd4b4 [1305]" stroked="f">
                <v:textbox>
                  <w:txbxContent>
                    <w:p w:rsidR="007B5BA1" w:rsidRPr="007C1F4B" w:rsidRDefault="007B5BA1" w:rsidP="0041058D">
                      <w:pPr>
                        <w:pStyle w:val="Heading3"/>
                        <w:jc w:val="center"/>
                        <w:rPr>
                          <w:bCs w:val="0"/>
                          <w:color w:val="C00000"/>
                        </w:rPr>
                      </w:pPr>
                      <w:bookmarkStart w:id="45" w:name="_Toc532906954"/>
                      <w:bookmarkStart w:id="46" w:name="_Toc29220655"/>
                      <w:bookmarkStart w:id="47" w:name="FINDPSR"/>
                      <w:r w:rsidRPr="007C1F4B">
                        <w:rPr>
                          <w:bCs w:val="0"/>
                          <w:color w:val="C00000"/>
                        </w:rPr>
                        <w:t>How to find the PSR applicable to your product</w:t>
                      </w:r>
                      <w:bookmarkEnd w:id="45"/>
                      <w:bookmarkEnd w:id="46"/>
                    </w:p>
                    <w:bookmarkEnd w:id="47"/>
                    <w:p w:rsidR="007B5BA1" w:rsidRPr="00602D25" w:rsidRDefault="007B5BA1" w:rsidP="00D45E0E">
                      <w:pPr>
                        <w:spacing w:before="60" w:after="60"/>
                      </w:pPr>
                      <w:r w:rsidRPr="00602D25">
                        <w:t>Using the tariff classification from ste</w:t>
                      </w:r>
                      <w:r>
                        <w:t>p 1, you can check Chapter 3</w:t>
                      </w:r>
                      <w:r w:rsidRPr="00602D25">
                        <w:t xml:space="preserve">, </w:t>
                      </w:r>
                      <w:r w:rsidRPr="00602D25">
                        <w:rPr>
                          <w:rStyle w:val="Hyperlink"/>
                          <w:color w:val="auto"/>
                          <w:u w:val="none"/>
                          <w:lang w:val="en-US"/>
                        </w:rPr>
                        <w:t>Annex 3-</w:t>
                      </w:r>
                      <w:r>
                        <w:rPr>
                          <w:rStyle w:val="Hyperlink"/>
                          <w:color w:val="auto"/>
                          <w:u w:val="none"/>
                          <w:lang w:val="en-US"/>
                        </w:rPr>
                        <w:t>B</w:t>
                      </w:r>
                      <w:r w:rsidRPr="00602D25">
                        <w:rPr>
                          <w:rStyle w:val="Hyperlink"/>
                          <w:color w:val="auto"/>
                          <w:u w:val="none"/>
                          <w:lang w:val="en-US"/>
                        </w:rPr>
                        <w:t>: Product Specific Rules of Origin</w:t>
                      </w:r>
                      <w:r w:rsidRPr="00602D25">
                        <w:rPr>
                          <w:lang w:val="en-US"/>
                        </w:rPr>
                        <w:t>.</w:t>
                      </w:r>
                      <w:r w:rsidRPr="00981E23">
                        <w:rPr>
                          <w:rStyle w:val="Hyperlink"/>
                          <w:color w:val="17365D" w:themeColor="text2" w:themeShade="BF"/>
                        </w:rPr>
                        <w:t xml:space="preserve"> </w:t>
                      </w:r>
                      <w:hyperlink r:id="rId48" w:history="1">
                        <w:r w:rsidRPr="007C2E71">
                          <w:rPr>
                            <w:rStyle w:val="Hyperlink"/>
                          </w:rPr>
                          <w:t>www.dfat.gov.au/a-hkfta</w:t>
                        </w:r>
                      </w:hyperlink>
                    </w:p>
                    <w:p w:rsidR="007B5BA1" w:rsidRPr="00602D25" w:rsidRDefault="007B5BA1" w:rsidP="00D45E0E">
                      <w:pPr>
                        <w:spacing w:before="60" w:after="60"/>
                      </w:pPr>
                      <w:r w:rsidRPr="00602D25">
                        <w:t>Using your goods tariff code, you can identify the relevant entry in the schedule. Note that PSRs are listed at the chapter (two digit), heading (four digit) or subheading (six-digit) level. It is only necessary to use the first six digits of the HS Code – the subheading - when identifying goods in the PSR, as this is the level at which they are internationally standardised.  Where a rule is listed at the chapter or heading level, that rule applies to all subheadings that fall under that particular chapter or heading. Once you have found the relevant entry, the third column will identify the PSR for that product. For example:</w:t>
                      </w:r>
                    </w:p>
                    <w:tbl>
                      <w:tblPr>
                        <w:tblStyle w:val="TableGrid"/>
                        <w:tblW w:w="9039" w:type="dxa"/>
                        <w:tblLayout w:type="fixed"/>
                        <w:tblLook w:val="04A0" w:firstRow="1" w:lastRow="0" w:firstColumn="1" w:lastColumn="0" w:noHBand="0" w:noVBand="1"/>
                      </w:tblPr>
                      <w:tblGrid>
                        <w:gridCol w:w="3681"/>
                        <w:gridCol w:w="5358"/>
                      </w:tblGrid>
                      <w:tr w:rsidR="007B5BA1" w:rsidRPr="00602D25" w:rsidTr="00A462AD">
                        <w:trPr>
                          <w:trHeight w:val="378"/>
                        </w:trPr>
                        <w:tc>
                          <w:tcPr>
                            <w:tcW w:w="3681" w:type="dxa"/>
                          </w:tcPr>
                          <w:p w:rsidR="007B5BA1" w:rsidRPr="00602D25" w:rsidRDefault="007B5BA1" w:rsidP="00FF153F">
                            <w:pPr>
                              <w:spacing w:before="60" w:after="60"/>
                              <w:rPr>
                                <w:u w:val="single"/>
                              </w:rPr>
                            </w:pPr>
                            <w:r w:rsidRPr="00602D25">
                              <w:rPr>
                                <w:b/>
                                <w:u w:val="single"/>
                              </w:rPr>
                              <w:t>HS Classification (HS201</w:t>
                            </w:r>
                            <w:r>
                              <w:rPr>
                                <w:b/>
                                <w:u w:val="single"/>
                              </w:rPr>
                              <w:t>7</w:t>
                            </w:r>
                            <w:r w:rsidRPr="00602D25">
                              <w:rPr>
                                <w:b/>
                                <w:u w:val="single"/>
                              </w:rPr>
                              <w:t>)</w:t>
                            </w:r>
                          </w:p>
                        </w:tc>
                        <w:tc>
                          <w:tcPr>
                            <w:tcW w:w="5358" w:type="dxa"/>
                          </w:tcPr>
                          <w:p w:rsidR="007B5BA1" w:rsidRPr="00602D25" w:rsidRDefault="007B5BA1" w:rsidP="00545B7F">
                            <w:pPr>
                              <w:spacing w:before="60" w:after="60"/>
                              <w:rPr>
                                <w:b/>
                                <w:u w:val="single"/>
                              </w:rPr>
                            </w:pPr>
                            <w:r w:rsidRPr="00602D25">
                              <w:rPr>
                                <w:b/>
                                <w:u w:val="single"/>
                              </w:rPr>
                              <w:t>Product Specific Rule</w:t>
                            </w:r>
                          </w:p>
                        </w:tc>
                      </w:tr>
                      <w:tr w:rsidR="007B5BA1" w:rsidRPr="00602D25" w:rsidTr="00A462AD">
                        <w:trPr>
                          <w:trHeight w:val="60"/>
                        </w:trPr>
                        <w:tc>
                          <w:tcPr>
                            <w:tcW w:w="3681" w:type="dxa"/>
                          </w:tcPr>
                          <w:p w:rsidR="007B5BA1" w:rsidRPr="00602D25" w:rsidRDefault="007B5BA1" w:rsidP="00E4295E">
                            <w:pPr>
                              <w:rPr>
                                <w:bCs/>
                                <w:color w:val="000000"/>
                                <w:lang w:eastAsia="ko-KR"/>
                              </w:rPr>
                            </w:pPr>
                            <w:r>
                              <w:rPr>
                                <w:b/>
                                <w:bCs/>
                                <w:color w:val="000000"/>
                                <w:lang w:eastAsia="ko-KR"/>
                              </w:rPr>
                              <w:t xml:space="preserve">HS </w:t>
                            </w:r>
                            <w:r w:rsidRPr="00602D25">
                              <w:rPr>
                                <w:b/>
                                <w:bCs/>
                                <w:color w:val="000000"/>
                                <w:lang w:eastAsia="ko-KR"/>
                              </w:rPr>
                              <w:t>2002</w:t>
                            </w:r>
                            <w:r>
                              <w:rPr>
                                <w:b/>
                                <w:bCs/>
                                <w:color w:val="000000"/>
                                <w:lang w:eastAsia="ko-KR"/>
                              </w:rPr>
                              <w:t>.10</w:t>
                            </w:r>
                            <w:r w:rsidRPr="00602D25">
                              <w:rPr>
                                <w:b/>
                                <w:bCs/>
                                <w:color w:val="000000"/>
                                <w:lang w:eastAsia="ko-KR"/>
                              </w:rPr>
                              <w:t xml:space="preserve"> </w:t>
                            </w:r>
                            <w:r w:rsidRPr="00286510">
                              <w:rPr>
                                <w:bCs/>
                                <w:color w:val="000000"/>
                                <w:lang w:eastAsia="ko-KR"/>
                              </w:rPr>
                              <w:t>(Tomatoes, prepared or preserved otherwise than by vinegar or acetic acid)</w:t>
                            </w:r>
                          </w:p>
                        </w:tc>
                        <w:tc>
                          <w:tcPr>
                            <w:tcW w:w="5358" w:type="dxa"/>
                          </w:tcPr>
                          <w:p w:rsidR="007B5BA1" w:rsidRPr="00602D25" w:rsidRDefault="007B5BA1" w:rsidP="004E3803">
                            <w:pPr>
                              <w:rPr>
                                <w:lang w:eastAsia="ko-KR"/>
                              </w:rPr>
                            </w:pPr>
                            <w:r>
                              <w:rPr>
                                <w:lang w:eastAsia="ko-KR"/>
                              </w:rPr>
                              <w:t xml:space="preserve">CC - </w:t>
                            </w:r>
                            <w:r w:rsidRPr="00602D25">
                              <w:rPr>
                                <w:lang w:eastAsia="ko-KR"/>
                              </w:rPr>
                              <w:t>A</w:t>
                            </w:r>
                            <w:r>
                              <w:rPr>
                                <w:lang w:eastAsia="ko-KR"/>
                              </w:rPr>
                              <w:t xml:space="preserve"> change to a good of subheading 20</w:t>
                            </w:r>
                            <w:r w:rsidRPr="00602D25">
                              <w:rPr>
                                <w:lang w:eastAsia="ko-KR"/>
                              </w:rPr>
                              <w:t>02</w:t>
                            </w:r>
                            <w:r>
                              <w:rPr>
                                <w:lang w:eastAsia="ko-KR"/>
                              </w:rPr>
                              <w:t>.10</w:t>
                            </w:r>
                            <w:r w:rsidRPr="00602D25">
                              <w:rPr>
                                <w:lang w:eastAsia="ko-KR"/>
                              </w:rPr>
                              <w:t xml:space="preserve"> from any other chapter.</w:t>
                            </w:r>
                          </w:p>
                        </w:tc>
                      </w:tr>
                      <w:tr w:rsidR="007B5BA1" w:rsidRPr="00602D25" w:rsidTr="00A462AD">
                        <w:trPr>
                          <w:trHeight w:val="60"/>
                        </w:trPr>
                        <w:tc>
                          <w:tcPr>
                            <w:tcW w:w="3681" w:type="dxa"/>
                          </w:tcPr>
                          <w:p w:rsidR="007B5BA1" w:rsidRPr="00645AB5" w:rsidRDefault="007B5BA1" w:rsidP="00645AB5">
                            <w:pPr>
                              <w:rPr>
                                <w:bCs/>
                                <w:color w:val="000000"/>
                                <w:lang w:eastAsia="ko-KR"/>
                              </w:rPr>
                            </w:pPr>
                            <w:r>
                              <w:rPr>
                                <w:b/>
                                <w:bCs/>
                                <w:color w:val="000000"/>
                                <w:lang w:eastAsia="ko-KR"/>
                              </w:rPr>
                              <w:t xml:space="preserve">HS </w:t>
                            </w:r>
                            <w:r w:rsidRPr="00602D25">
                              <w:rPr>
                                <w:b/>
                                <w:bCs/>
                                <w:color w:val="000000"/>
                                <w:lang w:eastAsia="ko-KR"/>
                              </w:rPr>
                              <w:t>1</w:t>
                            </w:r>
                            <w:r>
                              <w:rPr>
                                <w:b/>
                                <w:bCs/>
                                <w:color w:val="000000"/>
                                <w:lang w:eastAsia="ko-KR"/>
                              </w:rPr>
                              <w:t>806.32</w:t>
                            </w:r>
                            <w:r w:rsidRPr="00602D25">
                              <w:rPr>
                                <w:b/>
                                <w:bCs/>
                                <w:color w:val="000000"/>
                                <w:lang w:eastAsia="ko-KR"/>
                              </w:rPr>
                              <w:t xml:space="preserve"> </w:t>
                            </w:r>
                            <w:r w:rsidRPr="00602D25">
                              <w:rPr>
                                <w:bCs/>
                                <w:color w:val="000000"/>
                                <w:lang w:eastAsia="ko-KR"/>
                              </w:rPr>
                              <w:t>(</w:t>
                            </w:r>
                            <w:r>
                              <w:rPr>
                                <w:bCs/>
                                <w:color w:val="000000"/>
                                <w:lang w:eastAsia="ko-KR"/>
                              </w:rPr>
                              <w:t xml:space="preserve">Chocolate - </w:t>
                            </w:r>
                            <w:r w:rsidRPr="00645AB5">
                              <w:rPr>
                                <w:bCs/>
                                <w:color w:val="000000"/>
                                <w:lang w:eastAsia="ko-KR"/>
                              </w:rPr>
                              <w:t>Other, in blocks, slabs or bars:</w:t>
                            </w:r>
                            <w:r>
                              <w:rPr>
                                <w:bCs/>
                                <w:color w:val="000000"/>
                                <w:lang w:eastAsia="ko-KR"/>
                              </w:rPr>
                              <w:t xml:space="preserve"> </w:t>
                            </w:r>
                            <w:r w:rsidRPr="00645AB5">
                              <w:rPr>
                                <w:bCs/>
                                <w:color w:val="000000"/>
                                <w:lang w:eastAsia="ko-KR"/>
                              </w:rPr>
                              <w:t>not filled</w:t>
                            </w:r>
                            <w:r w:rsidRPr="00602D25">
                              <w:rPr>
                                <w:bCs/>
                                <w:color w:val="000000"/>
                                <w:lang w:eastAsia="ko-KR"/>
                              </w:rPr>
                              <w:t>)</w:t>
                            </w:r>
                          </w:p>
                        </w:tc>
                        <w:tc>
                          <w:tcPr>
                            <w:tcW w:w="5358" w:type="dxa"/>
                          </w:tcPr>
                          <w:p w:rsidR="007B5BA1" w:rsidRPr="00602D25" w:rsidRDefault="007B5BA1" w:rsidP="00CA28FB">
                            <w:pPr>
                              <w:rPr>
                                <w:lang w:eastAsia="ko-KR"/>
                              </w:rPr>
                            </w:pPr>
                            <w:r>
                              <w:rPr>
                                <w:lang w:eastAsia="ko-KR"/>
                              </w:rPr>
                              <w:t xml:space="preserve">CTH - </w:t>
                            </w:r>
                            <w:r w:rsidRPr="00602D25">
                              <w:rPr>
                                <w:lang w:eastAsia="ko-KR"/>
                              </w:rPr>
                              <w:t>A</w:t>
                            </w:r>
                            <w:r>
                              <w:rPr>
                                <w:lang w:eastAsia="ko-KR"/>
                              </w:rPr>
                              <w:t xml:space="preserve"> change to a good of subheading 1806.32</w:t>
                            </w:r>
                            <w:r w:rsidRPr="00602D25">
                              <w:rPr>
                                <w:lang w:eastAsia="ko-KR"/>
                              </w:rPr>
                              <w:t xml:space="preserve"> from any other headin</w:t>
                            </w:r>
                            <w:r>
                              <w:rPr>
                                <w:lang w:eastAsia="ko-KR"/>
                              </w:rPr>
                              <w:t>g.</w:t>
                            </w:r>
                          </w:p>
                        </w:tc>
                      </w:tr>
                      <w:tr w:rsidR="007B5BA1" w:rsidRPr="00602D25" w:rsidTr="00A462AD">
                        <w:trPr>
                          <w:trHeight w:val="60"/>
                        </w:trPr>
                        <w:tc>
                          <w:tcPr>
                            <w:tcW w:w="3681" w:type="dxa"/>
                          </w:tcPr>
                          <w:p w:rsidR="007B5BA1" w:rsidRPr="00602D25" w:rsidRDefault="007B5BA1" w:rsidP="00645AB5">
                            <w:pPr>
                              <w:rPr>
                                <w:bCs/>
                                <w:color w:val="000000"/>
                                <w:lang w:eastAsia="ko-KR"/>
                              </w:rPr>
                            </w:pPr>
                            <w:r>
                              <w:rPr>
                                <w:b/>
                                <w:bCs/>
                                <w:color w:val="000000"/>
                                <w:lang w:eastAsia="ko-KR"/>
                              </w:rPr>
                              <w:t xml:space="preserve">HS </w:t>
                            </w:r>
                            <w:r w:rsidRPr="00602D25">
                              <w:rPr>
                                <w:b/>
                                <w:bCs/>
                                <w:color w:val="000000"/>
                                <w:lang w:eastAsia="ko-KR"/>
                              </w:rPr>
                              <w:t xml:space="preserve">4106.22 </w:t>
                            </w:r>
                            <w:r w:rsidRPr="00602D25">
                              <w:rPr>
                                <w:bCs/>
                                <w:color w:val="000000"/>
                                <w:lang w:eastAsia="ko-KR"/>
                              </w:rPr>
                              <w:t>(</w:t>
                            </w:r>
                            <w:r w:rsidRPr="00602D25">
                              <w:rPr>
                                <w:color w:val="000000"/>
                                <w:lang w:eastAsia="ko-KR"/>
                              </w:rPr>
                              <w:t>Tanned or crust hides and skins of other animals</w:t>
                            </w:r>
                            <w:r>
                              <w:rPr>
                                <w:color w:val="000000"/>
                                <w:lang w:eastAsia="ko-KR"/>
                              </w:rPr>
                              <w:t xml:space="preserve"> – of goats or kids: in the dry state (Crust)</w:t>
                            </w:r>
                            <w:r w:rsidRPr="00602D25">
                              <w:rPr>
                                <w:color w:val="000000"/>
                                <w:lang w:eastAsia="ko-KR"/>
                              </w:rPr>
                              <w:t>)</w:t>
                            </w:r>
                          </w:p>
                        </w:tc>
                        <w:tc>
                          <w:tcPr>
                            <w:tcW w:w="5358" w:type="dxa"/>
                          </w:tcPr>
                          <w:p w:rsidR="007B5BA1" w:rsidRPr="00602D25" w:rsidRDefault="007B5BA1" w:rsidP="00CA28FB">
                            <w:pPr>
                              <w:rPr>
                                <w:lang w:eastAsia="ko-KR"/>
                              </w:rPr>
                            </w:pPr>
                            <w:r>
                              <w:rPr>
                                <w:lang w:eastAsia="ko-KR"/>
                              </w:rPr>
                              <w:t xml:space="preserve">CTSH - </w:t>
                            </w:r>
                            <w:r w:rsidRPr="00602D25">
                              <w:rPr>
                                <w:lang w:eastAsia="ko-KR"/>
                              </w:rPr>
                              <w:t>A change to a good of subheading 4106.22 from any other subheading.</w:t>
                            </w:r>
                          </w:p>
                        </w:tc>
                      </w:tr>
                    </w:tbl>
                    <w:p w:rsidR="007B5BA1" w:rsidRPr="00602D25" w:rsidRDefault="007B5BA1" w:rsidP="00D45E0E">
                      <w:pPr>
                        <w:spacing w:before="120" w:after="60"/>
                      </w:pPr>
                      <w:r w:rsidRPr="00602D25">
                        <w:t xml:space="preserve">In the above example, non-originating </w:t>
                      </w:r>
                      <w:r>
                        <w:t>materials</w:t>
                      </w:r>
                      <w:r w:rsidRPr="00602D25">
                        <w:t xml:space="preserve"> into prepared tomatoes, must undergo a change in chapter (change in the first two digits of the HS classification). </w:t>
                      </w:r>
                    </w:p>
                    <w:p w:rsidR="007B5BA1" w:rsidRDefault="007B5BA1" w:rsidP="00D45E0E">
                      <w:pPr>
                        <w:spacing w:before="60" w:after="60"/>
                      </w:pPr>
                      <w:r>
                        <w:t>Chocolate, on the other hand,</w:t>
                      </w:r>
                      <w:r w:rsidRPr="00602D25">
                        <w:t xml:space="preserve"> must have all non-originating materials used in production undergo a change in tariff classification at the 4-digit level. </w:t>
                      </w:r>
                    </w:p>
                    <w:p w:rsidR="007B5BA1" w:rsidRPr="002E5191" w:rsidRDefault="007B5BA1" w:rsidP="00D45E0E">
                      <w:pPr>
                        <w:spacing w:before="60" w:after="60"/>
                      </w:pPr>
                      <w:r w:rsidRPr="00602D25">
                        <w:t>Tanned Hides, must have all non-originating materials used in production undergo a change in tariff classification at the 6-digit level.</w:t>
                      </w:r>
                    </w:p>
                    <w:p w:rsidR="007B5BA1" w:rsidRPr="001C719F" w:rsidRDefault="007B5BA1" w:rsidP="00D45E0E">
                      <w:pPr>
                        <w:spacing w:before="60" w:after="60"/>
                      </w:pPr>
                      <w:r>
                        <w:t xml:space="preserve">Further information can be found in the headnotes </w:t>
                      </w:r>
                      <w:r w:rsidRPr="00981E23">
                        <w:rPr>
                          <w:rStyle w:val="Hyperlink"/>
                          <w:color w:val="auto"/>
                          <w:u w:val="none"/>
                        </w:rPr>
                        <w:t>Annex 3</w:t>
                      </w:r>
                      <w:r w:rsidRPr="00981E23">
                        <w:rPr>
                          <w:rStyle w:val="Hyperlink"/>
                          <w:color w:val="auto"/>
                          <w:u w:val="none"/>
                        </w:rPr>
                        <w:noBreakHyphen/>
                        <w:t>D Product Specific Rules</w:t>
                      </w:r>
                      <w:r w:rsidRPr="00981E23">
                        <w:rPr>
                          <w:rStyle w:val="Hyperlink"/>
                          <w:color w:val="auto"/>
                        </w:rPr>
                        <w:t xml:space="preserve"> </w:t>
                      </w:r>
                      <w:r>
                        <w:t>or by contacting your customs broker/freight forwarder.</w:t>
                      </w:r>
                    </w:p>
                  </w:txbxContent>
                </v:textbox>
                <w10:wrap type="square"/>
              </v:shape>
            </w:pict>
          </mc:Fallback>
        </mc:AlternateContent>
      </w:r>
      <w:r w:rsidR="008817F7" w:rsidRPr="007C1F4B">
        <w:rPr>
          <w:color w:val="C00000"/>
        </w:rPr>
        <w:t xml:space="preserve">Other </w:t>
      </w:r>
      <w:r w:rsidR="009D1839" w:rsidRPr="007C1F4B">
        <w:rPr>
          <w:color w:val="C00000"/>
        </w:rPr>
        <w:t xml:space="preserve">factors to determine </w:t>
      </w:r>
      <w:bookmarkEnd w:id="39"/>
      <w:r w:rsidR="009D1839" w:rsidRPr="007C1F4B">
        <w:rPr>
          <w:color w:val="C00000"/>
        </w:rPr>
        <w:t>origin</w:t>
      </w:r>
      <w:bookmarkEnd w:id="40"/>
      <w:bookmarkEnd w:id="41"/>
    </w:p>
    <w:p w:rsidR="00D45E0E" w:rsidRPr="00D45E0E" w:rsidRDefault="008817F7" w:rsidP="00D45E0E">
      <w:r>
        <w:t xml:space="preserve">There are other important factors to take into account </w:t>
      </w:r>
      <w:r w:rsidR="004609C2">
        <w:t>when determining</w:t>
      </w:r>
      <w:r>
        <w:t xml:space="preserve"> whether your</w:t>
      </w:r>
      <w:r w:rsidR="00AD5050">
        <w:t xml:space="preserve"> good qualifies as </w:t>
      </w:r>
      <w:r w:rsidR="00485BB9">
        <w:t xml:space="preserve">A-HKFTA </w:t>
      </w:r>
      <w:r w:rsidR="00AD5050">
        <w:t>originating</w:t>
      </w:r>
      <w:bookmarkStart w:id="48" w:name="_Ref532209264"/>
      <w:r w:rsidR="00D45E0E">
        <w:t>.</w:t>
      </w:r>
    </w:p>
    <w:p w:rsidR="008817F7" w:rsidRPr="00021E83" w:rsidRDefault="008817F7" w:rsidP="00021E83">
      <w:pPr>
        <w:pStyle w:val="Heading4"/>
        <w:rPr>
          <w:i/>
        </w:rPr>
      </w:pPr>
      <w:bookmarkStart w:id="49" w:name="_Ref532569190"/>
      <w:r w:rsidRPr="007C1F4B">
        <w:rPr>
          <w:i/>
          <w:color w:val="C00000"/>
        </w:rPr>
        <w:t>De Minimis</w:t>
      </w:r>
      <w:bookmarkEnd w:id="48"/>
      <w:bookmarkEnd w:id="49"/>
    </w:p>
    <w:p w:rsidR="00794B46" w:rsidRDefault="00794B46" w:rsidP="00794B46">
      <w:r>
        <w:t>Where a good fails to meet the PSR requirements</w:t>
      </w:r>
      <w:r w:rsidR="006A4A7A">
        <w:t>,</w:t>
      </w:r>
      <w:r>
        <w:t xml:space="preserve"> it may still be considered A-HKFTA originating if the non-originating materials make up only a small amount of the total material inputs. If the value of </w:t>
      </w:r>
      <w:r w:rsidRPr="008A5B8A">
        <w:rPr>
          <w:u w:val="single"/>
        </w:rPr>
        <w:t>all</w:t>
      </w:r>
      <w:r>
        <w:t xml:space="preserve"> non</w:t>
      </w:r>
      <w:r>
        <w:noBreakHyphen/>
        <w:t xml:space="preserve">originating materials does not exceed 10 per cent of the adjusted value of the good, the product will qualify under the </w:t>
      </w:r>
      <w:r>
        <w:rPr>
          <w:i/>
        </w:rPr>
        <w:t>de minimis</w:t>
      </w:r>
      <w:r>
        <w:t xml:space="preserve"> rule. </w:t>
      </w:r>
    </w:p>
    <w:p w:rsidR="00794B46" w:rsidRDefault="00794B46" w:rsidP="00794B46">
      <w:r>
        <w:t xml:space="preserve">In the case of goods classified in Chapters 50 through 63 of the HS, the product will also qualify under the </w:t>
      </w:r>
      <w:r>
        <w:rPr>
          <w:i/>
        </w:rPr>
        <w:t>de minimis</w:t>
      </w:r>
      <w:r>
        <w:t xml:space="preserve"> rule if the total weight of all non-originating materials does not exceed 10 per cent of the total weight of the good.</w:t>
      </w:r>
    </w:p>
    <w:p w:rsidR="00794B46" w:rsidRDefault="00794B46" w:rsidP="00794B46">
      <w:r>
        <w:t xml:space="preserve">Further information on calculating the adjusted value can be found in Box 3 of the table on </w:t>
      </w:r>
      <w:r w:rsidRPr="007C2E71">
        <w:t>page 9.</w:t>
      </w:r>
    </w:p>
    <w:p w:rsidR="008817F7" w:rsidRPr="007C1F4B" w:rsidRDefault="00DA65C0" w:rsidP="00021E83">
      <w:pPr>
        <w:pStyle w:val="Heading4"/>
        <w:rPr>
          <w:color w:val="C00000"/>
        </w:rPr>
      </w:pPr>
      <w:r w:rsidRPr="007C1F4B">
        <w:rPr>
          <w:color w:val="C00000"/>
        </w:rPr>
        <w:t>Acc</w:t>
      </w:r>
      <w:r w:rsidR="008817F7" w:rsidRPr="007C1F4B">
        <w:rPr>
          <w:color w:val="C00000"/>
        </w:rPr>
        <w:t>umulation</w:t>
      </w:r>
    </w:p>
    <w:p w:rsidR="001D1C15" w:rsidRDefault="008817F7" w:rsidP="00E5321B">
      <w:r>
        <w:t xml:space="preserve">The rule of </w:t>
      </w:r>
      <w:r w:rsidR="00DA65C0">
        <w:t>a</w:t>
      </w:r>
      <w:r>
        <w:t>c</w:t>
      </w:r>
      <w:r w:rsidR="00DA65C0">
        <w:t>c</w:t>
      </w:r>
      <w:r>
        <w:t xml:space="preserve">umulation </w:t>
      </w:r>
      <w:r w:rsidR="00DA65C0">
        <w:t xml:space="preserve">under </w:t>
      </w:r>
      <w:r w:rsidR="00824574">
        <w:t xml:space="preserve">A-HKFTA </w:t>
      </w:r>
      <w:r>
        <w:t xml:space="preserve">provides that </w:t>
      </w:r>
      <w:r w:rsidR="00863D50">
        <w:t xml:space="preserve">an </w:t>
      </w:r>
      <w:r w:rsidR="00DA65C0">
        <w:t>originating</w:t>
      </w:r>
      <w:r w:rsidR="00DA65C0" w:rsidRPr="00DA65C0">
        <w:t xml:space="preserve"> </w:t>
      </w:r>
      <w:r w:rsidR="00863D50">
        <w:t xml:space="preserve">good used in the production of a good </w:t>
      </w:r>
      <w:r w:rsidR="00DA65C0" w:rsidRPr="00DA65C0">
        <w:t xml:space="preserve">in the </w:t>
      </w:r>
      <w:r w:rsidR="00824574">
        <w:t>Area</w:t>
      </w:r>
      <w:r w:rsidR="00824574" w:rsidRPr="00DA65C0">
        <w:t xml:space="preserve"> </w:t>
      </w:r>
      <w:r w:rsidR="00DA65C0" w:rsidRPr="00DA65C0">
        <w:t>of</w:t>
      </w:r>
      <w:r w:rsidR="001A786B">
        <w:t xml:space="preserve"> the other</w:t>
      </w:r>
      <w:r w:rsidR="00824574">
        <w:t xml:space="preserve"> </w:t>
      </w:r>
      <w:r w:rsidR="00863D50">
        <w:t>Part</w:t>
      </w:r>
      <w:r w:rsidR="001A786B">
        <w:t>y</w:t>
      </w:r>
      <w:r w:rsidR="008127C3">
        <w:t>,</w:t>
      </w:r>
      <w:r w:rsidR="001A786B" w:rsidRPr="00DA65C0">
        <w:t xml:space="preserve"> </w:t>
      </w:r>
      <w:r w:rsidR="00863D50">
        <w:t>is to be treated as an originating material in the Area of that other Party</w:t>
      </w:r>
      <w:r w:rsidR="00DA65C0">
        <w:t xml:space="preserve">. </w:t>
      </w:r>
      <w:r w:rsidR="00863D50">
        <w:t xml:space="preserve">Production </w:t>
      </w:r>
      <w:r w:rsidR="008127C3">
        <w:t>that occurs in the</w:t>
      </w:r>
      <w:r w:rsidR="00863D50">
        <w:t xml:space="preserve"> Area of one or both of the Parties by one or more producers </w:t>
      </w:r>
      <w:r w:rsidR="008127C3">
        <w:t xml:space="preserve">also </w:t>
      </w:r>
      <w:r w:rsidR="00863D50">
        <w:t xml:space="preserve">contributes to the originating content of a good. </w:t>
      </w:r>
    </w:p>
    <w:p w:rsidR="008127C3" w:rsidRDefault="008127C3" w:rsidP="008127C3">
      <w:r>
        <w:t xml:space="preserve">For example, a product is manufactured in Australia from </w:t>
      </w:r>
      <w:r w:rsidR="00747EF8">
        <w:t>Hong Kong</w:t>
      </w:r>
      <w:r>
        <w:t xml:space="preserve"> originating inputs, along with non-originating inputs from China: </w:t>
      </w:r>
    </w:p>
    <w:p w:rsidR="008127C3" w:rsidRDefault="008127C3" w:rsidP="008127C3">
      <w:pPr>
        <w:pStyle w:val="ListParagraph"/>
        <w:numPr>
          <w:ilvl w:val="0"/>
          <w:numId w:val="20"/>
        </w:numPr>
      </w:pPr>
      <w:r>
        <w:t xml:space="preserve">the </w:t>
      </w:r>
      <w:r w:rsidR="00747EF8">
        <w:t>Hong Kong</w:t>
      </w:r>
      <w:r>
        <w:t xml:space="preserve"> inputs would be treated as if they originated in Australia; and</w:t>
      </w:r>
    </w:p>
    <w:p w:rsidR="008127C3" w:rsidRDefault="008127C3" w:rsidP="008127C3">
      <w:pPr>
        <w:pStyle w:val="ListParagraph"/>
        <w:numPr>
          <w:ilvl w:val="0"/>
          <w:numId w:val="20"/>
        </w:numPr>
      </w:pPr>
      <w:r>
        <w:t>the final product would be accepted as originating from Australia, as long as the Chinese input meets the relevant PSR.</w:t>
      </w:r>
      <w:r w:rsidR="00747EF8">
        <w:t xml:space="preserve"> If the PSR included an RVC40 rule, the production that occurred in Australia will also contribute to the originating content of the good.</w:t>
      </w:r>
    </w:p>
    <w:p w:rsidR="008127C3" w:rsidRDefault="008127C3" w:rsidP="008127C3">
      <w:r>
        <w:t xml:space="preserve">This would allow the final Australian product to be exported back to </w:t>
      </w:r>
      <w:r w:rsidR="00C74BBB">
        <w:t>Hong Kong</w:t>
      </w:r>
      <w:r>
        <w:t xml:space="preserve"> and take advantage of the preferential tariff treatment.  </w:t>
      </w:r>
    </w:p>
    <w:p w:rsidR="008817F7" w:rsidRPr="00DD3976" w:rsidRDefault="004D16A0" w:rsidP="00E5321B">
      <w:r>
        <w:t xml:space="preserve">The </w:t>
      </w:r>
      <w:r w:rsidRPr="004D16A0">
        <w:t xml:space="preserve">good </w:t>
      </w:r>
      <w:r>
        <w:t>still needs to satisfy</w:t>
      </w:r>
      <w:r w:rsidRPr="004D16A0">
        <w:t xml:space="preserve"> the requirements in Article 3.2 (</w:t>
      </w:r>
      <w:r w:rsidRPr="006A4A7A">
        <w:rPr>
          <w:i/>
        </w:rPr>
        <w:t>Originating Goods</w:t>
      </w:r>
      <w:r w:rsidRPr="004D16A0">
        <w:t>)</w:t>
      </w:r>
      <w:r w:rsidR="00117187">
        <w:t xml:space="preserve"> </w:t>
      </w:r>
      <w:r w:rsidR="00117187" w:rsidRPr="004D16A0">
        <w:t xml:space="preserve">and all other applicable requirements </w:t>
      </w:r>
      <w:r w:rsidR="00117187">
        <w:t>of</w:t>
      </w:r>
      <w:r w:rsidR="00117187" w:rsidRPr="004D16A0">
        <w:t xml:space="preserve"> th</w:t>
      </w:r>
      <w:r w:rsidR="00117187">
        <w:t>e</w:t>
      </w:r>
      <w:r w:rsidR="00117187" w:rsidRPr="004D16A0">
        <w:t xml:space="preserve"> Chapter</w:t>
      </w:r>
      <w:r w:rsidR="009310C9">
        <w:t xml:space="preserve">. </w:t>
      </w:r>
      <w:r>
        <w:t xml:space="preserve">More information can be found in </w:t>
      </w:r>
      <w:r w:rsidR="0032071A">
        <w:t>A-HKFTA</w:t>
      </w:r>
      <w:r w:rsidR="0032071A" w:rsidRPr="002A4090">
        <w:t xml:space="preserve"> </w:t>
      </w:r>
      <w:r w:rsidR="006C28D1" w:rsidRPr="002A4090">
        <w:t xml:space="preserve">Chapter 3, </w:t>
      </w:r>
      <w:r w:rsidRPr="002A4090">
        <w:t>Article 3.</w:t>
      </w:r>
      <w:r w:rsidR="0032071A">
        <w:t>8</w:t>
      </w:r>
      <w:r w:rsidR="006C28D1" w:rsidRPr="002A4090">
        <w:t>.</w:t>
      </w:r>
    </w:p>
    <w:p w:rsidR="008817F7" w:rsidRPr="007C1F4B" w:rsidRDefault="008817F7" w:rsidP="00021E83">
      <w:pPr>
        <w:pStyle w:val="Heading4"/>
        <w:rPr>
          <w:color w:val="C00000"/>
        </w:rPr>
      </w:pPr>
      <w:r w:rsidRPr="007C1F4B">
        <w:rPr>
          <w:color w:val="C00000"/>
        </w:rPr>
        <w:t>Fungible materials</w:t>
      </w:r>
    </w:p>
    <w:p w:rsidR="008817F7" w:rsidRDefault="008817F7" w:rsidP="00E5321B">
      <w:r>
        <w:t xml:space="preserve">Fungible </w:t>
      </w:r>
      <w:r w:rsidR="00CD4DEC">
        <w:t>materials</w:t>
      </w:r>
      <w:r>
        <w:t xml:space="preserve"> are </w:t>
      </w:r>
      <w:r w:rsidR="009310C9" w:rsidRPr="009310C9">
        <w:t>goods or materials that are interchangeable for commercial purposes and whose proper</w:t>
      </w:r>
      <w:r w:rsidR="009310C9">
        <w:t xml:space="preserve">ties are essentially identical. </w:t>
      </w:r>
      <w:r>
        <w:t>Examples include natural gas, grain</w:t>
      </w:r>
      <w:r w:rsidR="0013321C">
        <w:t>s</w:t>
      </w:r>
      <w:r>
        <w:t>, or simple parts (e.g. rivets).</w:t>
      </w:r>
      <w:r w:rsidR="00F649D6">
        <w:t xml:space="preserve"> </w:t>
      </w:r>
      <w:r>
        <w:t xml:space="preserve">Specific accounting rules apply to exporters wishing to demonstrate that fungible goods are originating under </w:t>
      </w:r>
      <w:r w:rsidR="0032071A">
        <w:t>A-HKFTA</w:t>
      </w:r>
      <w:r>
        <w:t>.</w:t>
      </w:r>
      <w:r w:rsidR="00F649D6">
        <w:t xml:space="preserve"> </w:t>
      </w:r>
      <w:r>
        <w:t xml:space="preserve">More information is available in </w:t>
      </w:r>
      <w:r w:rsidR="0032071A">
        <w:t xml:space="preserve">A-HKFTA </w:t>
      </w:r>
      <w:r w:rsidR="004759D8">
        <w:t xml:space="preserve">Chapter 3, </w:t>
      </w:r>
      <w:r w:rsidRPr="002A4090">
        <w:t>Art</w:t>
      </w:r>
      <w:r w:rsidR="009E1B44" w:rsidRPr="002A4090">
        <w:t>icle</w:t>
      </w:r>
      <w:r w:rsidRPr="002A4090">
        <w:t>. 3.</w:t>
      </w:r>
      <w:r w:rsidR="0032071A" w:rsidRPr="002A4090">
        <w:t>1</w:t>
      </w:r>
      <w:r w:rsidR="0032071A">
        <w:t>0</w:t>
      </w:r>
      <w:r w:rsidR="004609C2" w:rsidRPr="004759D8">
        <w:t>.</w:t>
      </w:r>
      <w:r w:rsidRPr="004759D8">
        <w:t xml:space="preserve"> </w:t>
      </w:r>
    </w:p>
    <w:p w:rsidR="008817F7" w:rsidRPr="007C1F4B" w:rsidRDefault="008817F7" w:rsidP="00021E83">
      <w:pPr>
        <w:pStyle w:val="Heading4"/>
        <w:rPr>
          <w:color w:val="C00000"/>
        </w:rPr>
      </w:pPr>
      <w:r w:rsidRPr="007C1F4B">
        <w:rPr>
          <w:color w:val="C00000"/>
        </w:rPr>
        <w:t>Accessories, spare parts</w:t>
      </w:r>
      <w:r w:rsidR="0032071A" w:rsidRPr="007C1F4B">
        <w:rPr>
          <w:color w:val="C00000"/>
        </w:rPr>
        <w:t>,</w:t>
      </w:r>
      <w:r w:rsidRPr="007C1F4B">
        <w:rPr>
          <w:color w:val="C00000"/>
        </w:rPr>
        <w:t xml:space="preserve"> </w:t>
      </w:r>
      <w:r w:rsidR="004D16A0" w:rsidRPr="007C1F4B">
        <w:rPr>
          <w:color w:val="C00000"/>
        </w:rPr>
        <w:t xml:space="preserve">tools and instructional </w:t>
      </w:r>
      <w:r w:rsidR="0032071A" w:rsidRPr="007C1F4B">
        <w:rPr>
          <w:color w:val="C00000"/>
        </w:rPr>
        <w:t xml:space="preserve">or other </w:t>
      </w:r>
      <w:r w:rsidR="004D16A0" w:rsidRPr="007C1F4B">
        <w:rPr>
          <w:color w:val="C00000"/>
        </w:rPr>
        <w:t>material</w:t>
      </w:r>
    </w:p>
    <w:p w:rsidR="00117187" w:rsidRDefault="00117187" w:rsidP="00117187">
      <w:r w:rsidRPr="009D2A4D">
        <w:t>The origin of accessories, spare parts, tools and instructional material</w:t>
      </w:r>
      <w:r>
        <w:t>s</w:t>
      </w:r>
      <w:r w:rsidRPr="009D2A4D">
        <w:t xml:space="preserve"> </w:t>
      </w:r>
      <w:r>
        <w:t xml:space="preserve">is </w:t>
      </w:r>
      <w:r w:rsidRPr="009D2A4D">
        <w:t xml:space="preserve">not taken into account when determining if a good is wholly obtained, </w:t>
      </w:r>
      <w:r>
        <w:t xml:space="preserve">produced entirely from originating materials, or </w:t>
      </w:r>
      <w:r w:rsidRPr="009D2A4D">
        <w:t xml:space="preserve">satisfies a process </w:t>
      </w:r>
      <w:r>
        <w:t xml:space="preserve">requirement </w:t>
      </w:r>
      <w:r w:rsidRPr="009D2A4D">
        <w:t>or change in tariff classification</w:t>
      </w:r>
      <w:r>
        <w:t>,</w:t>
      </w:r>
      <w:r w:rsidRPr="009D2A4D">
        <w:t xml:space="preserve"> provided they are customarily supplied with those finished goods and are not invoiced separately. The</w:t>
      </w:r>
      <w:r w:rsidRPr="00E11908">
        <w:t xml:space="preserve"> value of accessories, spare parts</w:t>
      </w:r>
      <w:r>
        <w:t xml:space="preserve">, </w:t>
      </w:r>
      <w:r w:rsidRPr="00E11908">
        <w:t xml:space="preserve">tools </w:t>
      </w:r>
      <w:r>
        <w:t xml:space="preserve">and instructional materials </w:t>
      </w:r>
      <w:r w:rsidRPr="00E11908">
        <w:t>is considered, however, in assessi</w:t>
      </w:r>
      <w:r>
        <w:t>ng a good for the purposes of a</w:t>
      </w:r>
      <w:r w:rsidRPr="00E11908">
        <w:t xml:space="preserve"> RVC rule.</w:t>
      </w:r>
      <w:r>
        <w:t xml:space="preserve"> </w:t>
      </w:r>
    </w:p>
    <w:p w:rsidR="008817F7" w:rsidRPr="007C1F4B" w:rsidRDefault="004D16A0" w:rsidP="00021E83">
      <w:pPr>
        <w:pStyle w:val="Heading4"/>
        <w:rPr>
          <w:color w:val="C00000"/>
        </w:rPr>
      </w:pPr>
      <w:r w:rsidRPr="007C1F4B">
        <w:rPr>
          <w:color w:val="C00000"/>
        </w:rPr>
        <w:t>Packaging materials</w:t>
      </w:r>
      <w:r w:rsidR="00074F39" w:rsidRPr="007C1F4B">
        <w:rPr>
          <w:color w:val="C00000"/>
        </w:rPr>
        <w:t xml:space="preserve"> and </w:t>
      </w:r>
      <w:r w:rsidR="008817F7" w:rsidRPr="007C1F4B">
        <w:rPr>
          <w:color w:val="C00000"/>
        </w:rPr>
        <w:t xml:space="preserve">containers </w:t>
      </w:r>
      <w:r w:rsidRPr="007C1F4B">
        <w:rPr>
          <w:color w:val="C00000"/>
        </w:rPr>
        <w:t>for retail sale</w:t>
      </w:r>
    </w:p>
    <w:p w:rsidR="008817F7" w:rsidRDefault="008817F7" w:rsidP="00E5321B">
      <w:r>
        <w:t>P</w:t>
      </w:r>
      <w:r w:rsidR="004D16A0" w:rsidRPr="004D16A0">
        <w:t>ackaging materials and containers in which a good is packaged for retail sale, are disregarded in determining whether all the non-originating materials used in the production of the good have satisfied the applicable process or change in tariff classification requirement set out in</w:t>
      </w:r>
      <w:r w:rsidR="004D16A0">
        <w:t xml:space="preserve"> the PSR.</w:t>
      </w:r>
    </w:p>
    <w:p w:rsidR="008817F7" w:rsidRDefault="008817F7" w:rsidP="00E5321B">
      <w:r>
        <w:t xml:space="preserve">For example, </w:t>
      </w:r>
      <w:r w:rsidR="00C17F95">
        <w:t xml:space="preserve">in the case of </w:t>
      </w:r>
      <w:r>
        <w:t>wine bottled in non</w:t>
      </w:r>
      <w:r w:rsidR="00B11564">
        <w:noBreakHyphen/>
      </w:r>
      <w:r>
        <w:t xml:space="preserve">originating bottles for retail </w:t>
      </w:r>
      <w:r w:rsidR="00B63BE6">
        <w:t>sale</w:t>
      </w:r>
      <w:r>
        <w:t xml:space="preserve">, the bottles would not be taken into account in assessing whether the wine itself </w:t>
      </w:r>
      <w:r w:rsidR="00B63BE6">
        <w:t>was originating</w:t>
      </w:r>
      <w:r>
        <w:t>.</w:t>
      </w:r>
      <w:r w:rsidR="004D2ECD">
        <w:t xml:space="preserve"> </w:t>
      </w:r>
      <w:r>
        <w:t xml:space="preserve">However, </w:t>
      </w:r>
      <w:r w:rsidR="008F4B8B">
        <w:t>retail</w:t>
      </w:r>
      <w:r w:rsidR="00B11564">
        <w:noBreakHyphen/>
      </w:r>
      <w:r w:rsidR="008F4B8B">
        <w:t>packaging</w:t>
      </w:r>
      <w:r>
        <w:t xml:space="preserve"> materials are considered in assessing the value of non</w:t>
      </w:r>
      <w:r w:rsidR="00B11564">
        <w:noBreakHyphen/>
      </w:r>
      <w:r>
        <w:t>originating materials in a good for the purposes of</w:t>
      </w:r>
      <w:r w:rsidR="008F4B8B">
        <w:t xml:space="preserve"> an RVC rule</w:t>
      </w:r>
      <w:r w:rsidR="00F059C6">
        <w:t>.</w:t>
      </w:r>
    </w:p>
    <w:p w:rsidR="004D16A0" w:rsidRPr="006C28D1" w:rsidRDefault="007B1DE3" w:rsidP="00021E83">
      <w:pPr>
        <w:pStyle w:val="Heading4"/>
      </w:pPr>
      <w:r w:rsidRPr="007C1F4B">
        <w:rPr>
          <w:color w:val="C00000"/>
        </w:rPr>
        <w:t>Packing materials and containers for s</w:t>
      </w:r>
      <w:r w:rsidR="004D16A0" w:rsidRPr="007C1F4B">
        <w:rPr>
          <w:color w:val="C00000"/>
        </w:rPr>
        <w:t xml:space="preserve">hipment </w:t>
      </w:r>
    </w:p>
    <w:p w:rsidR="004D16A0" w:rsidRDefault="004D16A0" w:rsidP="00602D25">
      <w:r>
        <w:rPr>
          <w:bCs/>
          <w:iCs/>
        </w:rPr>
        <w:t>P</w:t>
      </w:r>
      <w:r w:rsidRPr="004D16A0">
        <w:t>acking materials and containers for shipment are disregarded in determining whether a good is originating.</w:t>
      </w:r>
    </w:p>
    <w:p w:rsidR="00602D25" w:rsidRPr="007C1F4B" w:rsidRDefault="00602D25" w:rsidP="00021E83">
      <w:pPr>
        <w:pStyle w:val="Heading4"/>
        <w:rPr>
          <w:color w:val="C00000"/>
        </w:rPr>
      </w:pPr>
      <w:r w:rsidRPr="007C1F4B">
        <w:rPr>
          <w:color w:val="C00000"/>
        </w:rPr>
        <w:t xml:space="preserve">Indirect materials </w:t>
      </w:r>
    </w:p>
    <w:p w:rsidR="00602D25" w:rsidRDefault="00602D25" w:rsidP="00602D25">
      <w:r>
        <w:t>An i</w:t>
      </w:r>
      <w:r w:rsidRPr="00602D25">
        <w:t>ndirect material is considered to be originating without regard to where it is produced.</w:t>
      </w:r>
      <w:r>
        <w:t xml:space="preserve"> Indirect material</w:t>
      </w:r>
      <w:r w:rsidR="00F059C6">
        <w:t>s</w:t>
      </w:r>
      <w:r>
        <w:t xml:space="preserve"> are those used in the production, testing or inspection of a good but not physically incorporated into the good; or a material used in the maintenance of buildings or the operation of equipment, associated with the production of a good, including: </w:t>
      </w:r>
    </w:p>
    <w:p w:rsidR="00602D25" w:rsidRDefault="00602D25" w:rsidP="00466463">
      <w:pPr>
        <w:pStyle w:val="LISTLatin"/>
      </w:pPr>
      <w:r>
        <w:t xml:space="preserve">fuel, energy, catalysts and solvents; </w:t>
      </w:r>
    </w:p>
    <w:p w:rsidR="00602D25" w:rsidRDefault="00602D25" w:rsidP="00466463">
      <w:pPr>
        <w:pStyle w:val="LISTLatin"/>
      </w:pPr>
      <w:r>
        <w:t xml:space="preserve">equipment, devices and supplies used to test or inspect the good; </w:t>
      </w:r>
    </w:p>
    <w:p w:rsidR="00602D25" w:rsidRDefault="00602D25" w:rsidP="00466463">
      <w:pPr>
        <w:pStyle w:val="LISTLatin"/>
      </w:pPr>
      <w:r>
        <w:t xml:space="preserve">gloves, glasses, footwear, clothing, safety equipment and supplies; </w:t>
      </w:r>
    </w:p>
    <w:p w:rsidR="00602D25" w:rsidRDefault="00602D25" w:rsidP="00466463">
      <w:pPr>
        <w:pStyle w:val="LISTLatin"/>
      </w:pPr>
      <w:r>
        <w:t xml:space="preserve">tools, dies and moulds; </w:t>
      </w:r>
    </w:p>
    <w:p w:rsidR="00602D25" w:rsidRDefault="00602D25" w:rsidP="00466463">
      <w:pPr>
        <w:pStyle w:val="LISTLatin"/>
      </w:pPr>
      <w:r>
        <w:t>spare parts and materials used in the maintenance of equipment and buildings;</w:t>
      </w:r>
    </w:p>
    <w:p w:rsidR="00602D25" w:rsidRDefault="00602D25" w:rsidP="00466463">
      <w:pPr>
        <w:pStyle w:val="LISTLatin"/>
      </w:pPr>
      <w:r>
        <w:t xml:space="preserve">lubricants, greases, compounding materials and other materials used in production or used to operate equipment and buildings; and </w:t>
      </w:r>
    </w:p>
    <w:p w:rsidR="00602D25" w:rsidRPr="00602D25" w:rsidRDefault="00602D25" w:rsidP="00466463">
      <w:pPr>
        <w:pStyle w:val="LISTLatin"/>
      </w:pPr>
      <w:r>
        <w:t>any other material that is not incorporated into the good but the use of which in the production of the good can reasonably be demonstrated to be a part of that production;</w:t>
      </w:r>
    </w:p>
    <w:p w:rsidR="008817F7" w:rsidRPr="007C1F4B" w:rsidRDefault="00DE7718" w:rsidP="00021E83">
      <w:pPr>
        <w:pStyle w:val="Heading4"/>
        <w:rPr>
          <w:color w:val="C00000"/>
        </w:rPr>
      </w:pPr>
      <w:r w:rsidRPr="007C1F4B">
        <w:rPr>
          <w:color w:val="C00000"/>
        </w:rPr>
        <w:t>Consignment</w:t>
      </w:r>
    </w:p>
    <w:p w:rsidR="005652BD" w:rsidRDefault="00DE7718" w:rsidP="00586ECE">
      <w:r>
        <w:t xml:space="preserve">A-HKFTA </w:t>
      </w:r>
      <w:r w:rsidR="005652BD">
        <w:t>is designed to reflect modern trading practices, including the use of transport and distribution hubs</w:t>
      </w:r>
      <w:r w:rsidR="00E02697">
        <w:t xml:space="preserve"> in </w:t>
      </w:r>
      <w:r w:rsidR="00696E7A">
        <w:t>non</w:t>
      </w:r>
      <w:r w:rsidR="00B11564">
        <w:noBreakHyphen/>
      </w:r>
      <w:r w:rsidR="00696E7A">
        <w:t xml:space="preserve">Parties for </w:t>
      </w:r>
      <w:r w:rsidR="005652BD">
        <w:t>consignments of goods.</w:t>
      </w:r>
      <w:r w:rsidR="00F649D6">
        <w:t xml:space="preserve"> </w:t>
      </w:r>
      <w:r w:rsidR="00685B01">
        <w:t xml:space="preserve">A good will </w:t>
      </w:r>
      <w:r w:rsidR="00696E7A">
        <w:t>retain its originating status</w:t>
      </w:r>
      <w:r w:rsidR="004B631A">
        <w:t>,</w:t>
      </w:r>
      <w:r w:rsidR="00685B01">
        <w:t xml:space="preserve"> despite being </w:t>
      </w:r>
      <w:r w:rsidR="000C3FB0">
        <w:t>transported</w:t>
      </w:r>
      <w:r w:rsidR="00685B01">
        <w:t xml:space="preserve"> through a </w:t>
      </w:r>
      <w:r w:rsidR="00696E7A">
        <w:t>non</w:t>
      </w:r>
      <w:r w:rsidR="00B11564">
        <w:noBreakHyphen/>
      </w:r>
      <w:r w:rsidR="00696E7A">
        <w:t>Party</w:t>
      </w:r>
      <w:r w:rsidR="003B01A0">
        <w:t>,</w:t>
      </w:r>
      <w:r w:rsidR="00685B01">
        <w:t xml:space="preserve"> if</w:t>
      </w:r>
      <w:r w:rsidR="00586ECE">
        <w:t xml:space="preserve"> </w:t>
      </w:r>
      <w:r w:rsidR="00F059C6">
        <w:t xml:space="preserve">the good </w:t>
      </w:r>
      <w:r w:rsidR="00F24EF8" w:rsidRPr="00F24EF8">
        <w:t xml:space="preserve">does not undergo any operation </w:t>
      </w:r>
      <w:r w:rsidR="003B01A0">
        <w:t>there</w:t>
      </w:r>
      <w:r w:rsidR="00F24EF8" w:rsidRPr="00F24EF8">
        <w:t xml:space="preserve"> other than: unloading; reloading; separation from a bulk shipment; </w:t>
      </w:r>
      <w:r w:rsidR="003E6520">
        <w:t xml:space="preserve">repacking; </w:t>
      </w:r>
      <w:r w:rsidR="00F24EF8" w:rsidRPr="00F24EF8">
        <w:t xml:space="preserve">storing; labelling or marking required by the </w:t>
      </w:r>
      <w:r w:rsidR="003E6520">
        <w:t>i</w:t>
      </w:r>
      <w:r w:rsidR="00B361DB">
        <w:t>mporting Party</w:t>
      </w:r>
      <w:r w:rsidR="00F24EF8" w:rsidRPr="00F24EF8">
        <w:t xml:space="preserve">; or any other operation necessary to preserve it in good condition or to transport the good to the </w:t>
      </w:r>
      <w:r w:rsidR="003E6520">
        <w:t>Area</w:t>
      </w:r>
      <w:r w:rsidR="00F24EF8" w:rsidRPr="00F24EF8">
        <w:t xml:space="preserve"> of the </w:t>
      </w:r>
      <w:r w:rsidR="003E6520">
        <w:t>i</w:t>
      </w:r>
      <w:r w:rsidR="00B361DB">
        <w:t>mporting Party</w:t>
      </w:r>
      <w:r w:rsidR="00586ECE">
        <w:t>.</w:t>
      </w:r>
    </w:p>
    <w:p w:rsidR="00586ECE" w:rsidRPr="00F24EF8" w:rsidRDefault="00586ECE" w:rsidP="00586ECE">
      <w:pPr>
        <w:pStyle w:val="LISTLatin"/>
        <w:numPr>
          <w:ilvl w:val="0"/>
          <w:numId w:val="0"/>
        </w:numPr>
        <w:ind w:left="360"/>
      </w:pPr>
    </w:p>
    <w:p w:rsidR="00FD1FEA" w:rsidRDefault="00FD1FEA" w:rsidP="00021E83">
      <w:r>
        <w:br w:type="page"/>
      </w:r>
    </w:p>
    <w:p w:rsidR="00E32827" w:rsidRPr="00A76565" w:rsidRDefault="00E32827" w:rsidP="00E5321B">
      <w:pPr>
        <w:sectPr w:rsidR="00E32827" w:rsidRPr="00A76565" w:rsidSect="00B30F5D">
          <w:headerReference w:type="first" r:id="rId49"/>
          <w:type w:val="continuous"/>
          <w:pgSz w:w="11906" w:h="16838"/>
          <w:pgMar w:top="1440" w:right="1080" w:bottom="1440" w:left="1080" w:header="0" w:footer="454" w:gutter="0"/>
          <w:cols w:num="2" w:space="709"/>
          <w:titlePg/>
          <w:docGrid w:linePitch="360"/>
        </w:sectPr>
      </w:pPr>
    </w:p>
    <w:p w:rsidR="008817F7" w:rsidRDefault="00346266" w:rsidP="00E5321B">
      <w:pPr>
        <w:sectPr w:rsidR="008817F7" w:rsidSect="0017502B">
          <w:headerReference w:type="even" r:id="rId50"/>
          <w:headerReference w:type="default" r:id="rId51"/>
          <w:pgSz w:w="11906" w:h="16838"/>
          <w:pgMar w:top="1440" w:right="1080" w:bottom="1440" w:left="1080" w:header="0" w:footer="340" w:gutter="0"/>
          <w:cols w:space="709"/>
          <w:docGrid w:linePitch="360"/>
        </w:sectPr>
      </w:pPr>
      <w:r>
        <w:rPr>
          <w:noProof/>
        </w:rPr>
        <mc:AlternateContent>
          <mc:Choice Requires="wpg">
            <w:drawing>
              <wp:anchor distT="0" distB="0" distL="114300" distR="114300" simplePos="0" relativeHeight="251717632" behindDoc="0" locked="0" layoutInCell="1" allowOverlap="1" wp14:anchorId="12E6950F" wp14:editId="681F2037">
                <wp:simplePos x="0" y="0"/>
                <wp:positionH relativeFrom="column">
                  <wp:posOffset>-38100</wp:posOffset>
                </wp:positionH>
                <wp:positionV relativeFrom="paragraph">
                  <wp:posOffset>-133350</wp:posOffset>
                </wp:positionV>
                <wp:extent cx="6817995" cy="9398141"/>
                <wp:effectExtent l="0" t="0" r="40005" b="260350"/>
                <wp:wrapNone/>
                <wp:docPr id="603" name="Group 603"/>
                <wp:cNvGraphicFramePr/>
                <a:graphic xmlns:a="http://schemas.openxmlformats.org/drawingml/2006/main">
                  <a:graphicData uri="http://schemas.microsoft.com/office/word/2010/wordprocessingGroup">
                    <wpg:wgp>
                      <wpg:cNvGrpSpPr/>
                      <wpg:grpSpPr>
                        <a:xfrm>
                          <a:off x="0" y="0"/>
                          <a:ext cx="6817995" cy="9398141"/>
                          <a:chOff x="0" y="0"/>
                          <a:chExt cx="6818067" cy="9398442"/>
                        </a:xfrm>
                      </wpg:grpSpPr>
                      <wps:wsp>
                        <wps:cNvPr id="311" name="Straight Arrow Connector 290"/>
                        <wps:cNvCnPr>
                          <a:cxnSpLocks noChangeShapeType="1"/>
                        </wps:cNvCnPr>
                        <wps:spPr bwMode="auto">
                          <a:xfrm flipH="1" flipV="1">
                            <a:off x="5685747" y="4493995"/>
                            <a:ext cx="476250" cy="8445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cNvPr id="602" name="Group 602"/>
                        <wpg:cNvGrpSpPr/>
                        <wpg:grpSpPr>
                          <a:xfrm>
                            <a:off x="0" y="0"/>
                            <a:ext cx="6818067" cy="9398442"/>
                            <a:chOff x="0" y="0"/>
                            <a:chExt cx="6818067" cy="9398442"/>
                          </a:xfrm>
                        </wpg:grpSpPr>
                        <wps:wsp>
                          <wps:cNvPr id="318" name="Straight Arrow Connector 297"/>
                          <wps:cNvCnPr>
                            <a:cxnSpLocks noChangeShapeType="1"/>
                          </wps:cNvCnPr>
                          <wps:spPr bwMode="auto">
                            <a:xfrm>
                              <a:off x="4874149" y="1431234"/>
                              <a:ext cx="1245870"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cNvPr id="601" name="Group 601"/>
                          <wpg:cNvGrpSpPr/>
                          <wpg:grpSpPr>
                            <a:xfrm>
                              <a:off x="0" y="0"/>
                              <a:ext cx="6818067" cy="9398442"/>
                              <a:chOff x="0" y="0"/>
                              <a:chExt cx="6818067" cy="9398442"/>
                            </a:xfrm>
                          </wpg:grpSpPr>
                          <wps:wsp>
                            <wps:cNvPr id="315" name="Straight Arrow Connector 294"/>
                            <wps:cNvCnPr>
                              <a:cxnSpLocks noChangeShapeType="1"/>
                            </wps:cNvCnPr>
                            <wps:spPr bwMode="auto">
                              <a:xfrm>
                                <a:off x="1739043" y="4886150"/>
                                <a:ext cx="2540" cy="10096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cNvPr id="600" name="Group 600"/>
                            <wpg:cNvGrpSpPr/>
                            <wpg:grpSpPr>
                              <a:xfrm>
                                <a:off x="0" y="0"/>
                                <a:ext cx="6818067" cy="9398442"/>
                                <a:chOff x="0" y="0"/>
                                <a:chExt cx="6818067" cy="9398442"/>
                              </a:xfrm>
                            </wpg:grpSpPr>
                            <wpg:grpSp>
                              <wpg:cNvPr id="599" name="Group 599"/>
                              <wpg:cNvGrpSpPr/>
                              <wpg:grpSpPr>
                                <a:xfrm>
                                  <a:off x="0" y="0"/>
                                  <a:ext cx="6818067" cy="9398442"/>
                                  <a:chOff x="0" y="0"/>
                                  <a:chExt cx="6818067" cy="9398442"/>
                                </a:xfrm>
                              </wpg:grpSpPr>
                              <wps:wsp>
                                <wps:cNvPr id="525" name="Text Box 183"/>
                                <wps:cNvSpPr txBox="1">
                                  <a:spLocks noChangeArrowheads="1"/>
                                </wps:cNvSpPr>
                                <wps:spPr bwMode="auto">
                                  <a:xfrm>
                                    <a:off x="4804913" y="3692106"/>
                                    <a:ext cx="1760220" cy="801370"/>
                                  </a:xfrm>
                                  <a:prstGeom prst="rect">
                                    <a:avLst/>
                                  </a:prstGeom>
                                  <a:solidFill>
                                    <a:srgbClr val="FFC00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B5BA1" w:rsidRDefault="007B5BA1" w:rsidP="008817F7">
                                      <w:pPr>
                                        <w:widowControl w:val="0"/>
                                        <w:spacing w:after="0"/>
                                        <w:jc w:val="center"/>
                                        <w:rPr>
                                          <w:rFonts w:cs="Arial"/>
                                          <w:b/>
                                          <w:bCs/>
                                        </w:rPr>
                                      </w:pPr>
                                      <w:r>
                                        <w:rPr>
                                          <w:rFonts w:cs="Arial"/>
                                          <w:b/>
                                          <w:bCs/>
                                        </w:rPr>
                                        <w:t xml:space="preserve">Does the product contain the required RVC? </w:t>
                                      </w:r>
                                    </w:p>
                                    <w:p w:rsidR="007B5BA1" w:rsidRDefault="007B5BA1" w:rsidP="008817F7">
                                      <w:pPr>
                                        <w:widowControl w:val="0"/>
                                        <w:spacing w:after="0"/>
                                        <w:jc w:val="center"/>
                                        <w:rPr>
                                          <w:rFonts w:cs="Arial"/>
                                          <w:b/>
                                          <w:bCs/>
                                          <w:color w:val="FF0000"/>
                                        </w:rPr>
                                      </w:pPr>
                                      <w:r>
                                        <w:rPr>
                                          <w:rFonts w:cs="Arial"/>
                                          <w:b/>
                                          <w:bCs/>
                                          <w:color w:val="FF0000"/>
                                        </w:rPr>
                                        <w:t xml:space="preserve">See Box 3 </w:t>
                                      </w:r>
                                      <w:r>
                                        <w:rPr>
                                          <w:rFonts w:cs="Arial"/>
                                          <w:b/>
                                          <w:bCs/>
                                          <w:color w:val="FF0000"/>
                                          <w:sz w:val="20"/>
                                        </w:rPr>
                                        <w:t>(</w:t>
                                      </w:r>
                                      <w:r w:rsidRPr="00582616">
                                        <w:rPr>
                                          <w:rFonts w:cs="Arial"/>
                                          <w:b/>
                                          <w:bCs/>
                                          <w:color w:val="FF0000"/>
                                          <w:sz w:val="20"/>
                                        </w:rPr>
                                        <w:t>page 9)</w:t>
                                      </w:r>
                                    </w:p>
                                  </w:txbxContent>
                                </wps:txbx>
                                <wps:bodyPr rot="0" vert="horz" wrap="square" lIns="36576" tIns="36576" rIns="36576" bIns="36576" anchor="t" anchorCtr="0" upright="1">
                                  <a:noAutofit/>
                                </wps:bodyPr>
                              </wps:wsp>
                              <wps:wsp>
                                <wps:cNvPr id="507" name="Straight Arrow Connector 30"/>
                                <wps:cNvCnPr>
                                  <a:cxnSpLocks noChangeShapeType="1"/>
                                </wps:cNvCnPr>
                                <wps:spPr bwMode="auto">
                                  <a:xfrm flipH="1">
                                    <a:off x="3830128" y="957532"/>
                                    <a:ext cx="3175" cy="14859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06" name="Straight Arrow Connector 29"/>
                                <wps:cNvCnPr>
                                  <a:cxnSpLocks noChangeShapeType="1"/>
                                </wps:cNvCnPr>
                                <wps:spPr bwMode="auto">
                                  <a:xfrm flipH="1">
                                    <a:off x="2053087" y="7254815"/>
                                    <a:ext cx="421005" cy="23558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96" name="Straight Arrow Connector 18"/>
                                <wps:cNvCnPr>
                                  <a:cxnSpLocks noChangeShapeType="1"/>
                                </wps:cNvCnPr>
                                <wps:spPr bwMode="auto">
                                  <a:xfrm>
                                    <a:off x="2475781" y="7254815"/>
                                    <a:ext cx="349885" cy="24638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90" name="Elbow Connector 12"/>
                                <wps:cNvCnPr>
                                  <a:cxnSpLocks noChangeShapeType="1"/>
                                </wps:cNvCnPr>
                                <wps:spPr bwMode="auto">
                                  <a:xfrm rot="16200000" flipH="1">
                                    <a:off x="4619445" y="2635370"/>
                                    <a:ext cx="262255" cy="1854200"/>
                                  </a:xfrm>
                                  <a:prstGeom prst="bentConnector3">
                                    <a:avLst>
                                      <a:gd name="adj1" fmla="val 53176"/>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89" name="Straight Arrow Connector 11"/>
                                <wps:cNvCnPr>
                                  <a:cxnSpLocks noChangeShapeType="1"/>
                                </wps:cNvCnPr>
                                <wps:spPr bwMode="auto">
                                  <a:xfrm flipV="1">
                                    <a:off x="2665562" y="4727275"/>
                                    <a:ext cx="511810" cy="6350"/>
                                  </a:xfrm>
                                  <a:prstGeom prst="straightConnector1">
                                    <a:avLst/>
                                  </a:prstGeom>
                                  <a:noFill/>
                                  <a:ln w="952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cNvPr id="598" name="Group 598"/>
                                <wpg:cNvGrpSpPr/>
                                <wpg:grpSpPr>
                                  <a:xfrm>
                                    <a:off x="0" y="0"/>
                                    <a:ext cx="6818067" cy="9398442"/>
                                    <a:chOff x="0" y="0"/>
                                    <a:chExt cx="6818067" cy="9398442"/>
                                  </a:xfrm>
                                </wpg:grpSpPr>
                                <wps:wsp>
                                  <wps:cNvPr id="509" name="Elbow Connector 480"/>
                                  <wps:cNvCnPr>
                                    <a:cxnSpLocks noChangeShapeType="1"/>
                                  </wps:cNvCnPr>
                                  <wps:spPr bwMode="auto">
                                    <a:xfrm rot="5400000">
                                      <a:off x="4019910" y="6090249"/>
                                      <a:ext cx="3346450" cy="927735"/>
                                    </a:xfrm>
                                    <a:prstGeom prst="bentConnector3">
                                      <a:avLst>
                                        <a:gd name="adj1" fmla="val 50000"/>
                                      </a:avLst>
                                    </a:prstGeom>
                                    <a:noFill/>
                                    <a:ln w="9525">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04" name="Straight Arrow Connector 28"/>
                                  <wps:cNvCnPr>
                                    <a:cxnSpLocks noChangeShapeType="1"/>
                                  </wps:cNvCnPr>
                                  <wps:spPr bwMode="auto">
                                    <a:xfrm>
                                      <a:off x="163902" y="2518913"/>
                                      <a:ext cx="6654165" cy="0"/>
                                    </a:xfrm>
                                    <a:prstGeom prst="straightConnector1">
                                      <a:avLst/>
                                    </a:prstGeom>
                                    <a:noFill/>
                                    <a:ln w="9525">
                                      <a:solidFill>
                                        <a:srgbClr val="0000FF"/>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02" name="Straight Arrow Connector 26"/>
                                  <wps:cNvCnPr>
                                    <a:cxnSpLocks noChangeShapeType="1"/>
                                  </wps:cNvCnPr>
                                  <wps:spPr bwMode="auto">
                                    <a:xfrm>
                                      <a:off x="155276" y="6081623"/>
                                      <a:ext cx="6654165" cy="0"/>
                                    </a:xfrm>
                                    <a:prstGeom prst="straightConnector1">
                                      <a:avLst/>
                                    </a:prstGeom>
                                    <a:noFill/>
                                    <a:ln w="9525">
                                      <a:solidFill>
                                        <a:srgbClr val="0000FF"/>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01" name="Straight Arrow Connector 25"/>
                                  <wps:cNvCnPr>
                                    <a:cxnSpLocks noChangeShapeType="1"/>
                                  </wps:cNvCnPr>
                                  <wps:spPr bwMode="auto">
                                    <a:xfrm>
                                      <a:off x="155276" y="7970807"/>
                                      <a:ext cx="6654165" cy="0"/>
                                    </a:xfrm>
                                    <a:prstGeom prst="straightConnector1">
                                      <a:avLst/>
                                    </a:prstGeom>
                                    <a:noFill/>
                                    <a:ln w="9525">
                                      <a:solidFill>
                                        <a:srgbClr val="0000FF"/>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88" name="Straight Arrow Connector 10"/>
                                  <wps:cNvCnPr>
                                    <a:cxnSpLocks noChangeShapeType="1"/>
                                  </wps:cNvCnPr>
                                  <wps:spPr bwMode="auto">
                                    <a:xfrm>
                                      <a:off x="2467155" y="4882551"/>
                                      <a:ext cx="2540" cy="157607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cNvPr id="597" name="Group 597"/>
                                  <wpg:cNvGrpSpPr/>
                                  <wpg:grpSpPr>
                                    <a:xfrm>
                                      <a:off x="0" y="0"/>
                                      <a:ext cx="6514609" cy="9398442"/>
                                      <a:chOff x="0" y="0"/>
                                      <a:chExt cx="6514609" cy="9398442"/>
                                    </a:xfrm>
                                  </wpg:grpSpPr>
                                  <wpg:grpSp>
                                    <wpg:cNvPr id="596" name="Group 596"/>
                                    <wpg:cNvGrpSpPr/>
                                    <wpg:grpSpPr>
                                      <a:xfrm>
                                        <a:off x="3640347" y="534838"/>
                                        <a:ext cx="2041286" cy="4047789"/>
                                        <a:chOff x="0" y="0"/>
                                        <a:chExt cx="2041286" cy="4047789"/>
                                      </a:xfrm>
                                    </wpg:grpSpPr>
                                    <wps:wsp>
                                      <wps:cNvPr id="513" name="Straight Arrow Connector 299"/>
                                      <wps:cNvCnPr>
                                        <a:cxnSpLocks noChangeShapeType="1"/>
                                      </wps:cNvCnPr>
                                      <wps:spPr bwMode="auto">
                                        <a:xfrm flipH="1">
                                          <a:off x="189781" y="0"/>
                                          <a:ext cx="1270" cy="12192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19" name="Straight Arrow Connector 298"/>
                                      <wps:cNvCnPr>
                                        <a:cxnSpLocks noChangeShapeType="1"/>
                                      </wps:cNvCnPr>
                                      <wps:spPr bwMode="auto">
                                        <a:xfrm flipH="1">
                                          <a:off x="189781" y="1224951"/>
                                          <a:ext cx="3810" cy="27749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cNvPr id="595" name="Group 595"/>
                                      <wpg:cNvGrpSpPr/>
                                      <wpg:grpSpPr>
                                        <a:xfrm>
                                          <a:off x="0" y="120769"/>
                                          <a:ext cx="2041286" cy="3927020"/>
                                          <a:chOff x="0" y="0"/>
                                          <a:chExt cx="2041286" cy="3927020"/>
                                        </a:xfrm>
                                      </wpg:grpSpPr>
                                      <wps:wsp>
                                        <wps:cNvPr id="522" name="Text Box 303"/>
                                        <wps:cNvSpPr txBox="1">
                                          <a:spLocks noChangeArrowheads="1"/>
                                        </wps:cNvSpPr>
                                        <wps:spPr bwMode="auto">
                                          <a:xfrm>
                                            <a:off x="0" y="0"/>
                                            <a:ext cx="394970" cy="302260"/>
                                          </a:xfrm>
                                          <a:prstGeom prst="rect">
                                            <a:avLst/>
                                          </a:prstGeom>
                                          <a:solidFill>
                                            <a:srgbClr val="DA9694"/>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B5BA1" w:rsidRDefault="007B5BA1" w:rsidP="008817F7">
                                              <w:pPr>
                                                <w:widowControl w:val="0"/>
                                                <w:spacing w:after="0"/>
                                                <w:jc w:val="center"/>
                                                <w:rPr>
                                                  <w:rFonts w:ascii="Times New Roman" w:hAnsi="Times New Roman" w:cs="Times New Roman"/>
                                                  <w:sz w:val="24"/>
                                                  <w:szCs w:val="24"/>
                                                </w:rPr>
                                              </w:pPr>
                                              <w:r>
                                                <w:t>NO</w:t>
                                              </w:r>
                                            </w:p>
                                          </w:txbxContent>
                                        </wps:txbx>
                                        <wps:bodyPr rot="0" vert="horz" wrap="square" lIns="36576" tIns="36576" rIns="36576" bIns="36576" anchor="t" anchorCtr="0" upright="1">
                                          <a:noAutofit/>
                                        </wps:bodyPr>
                                      </wps:wsp>
                                      <wps:wsp>
                                        <wps:cNvPr id="312" name="Straight Arrow Connector 291"/>
                                        <wps:cNvCnPr>
                                          <a:cxnSpLocks noChangeShapeType="1"/>
                                        </wps:cNvCnPr>
                                        <wps:spPr bwMode="auto">
                                          <a:xfrm flipV="1">
                                            <a:off x="1587261" y="3838755"/>
                                            <a:ext cx="454025" cy="8826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s:wsp>
                                      <wps:cNvPr id="494" name="Straight Arrow Connector 16"/>
                                      <wps:cNvCnPr>
                                        <a:cxnSpLocks noChangeShapeType="1"/>
                                      </wps:cNvCnPr>
                                      <wps:spPr bwMode="auto">
                                        <a:xfrm>
                                          <a:off x="189781" y="1802920"/>
                                          <a:ext cx="1270" cy="27876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grpSp>
                                    <wpg:cNvPr id="594" name="Group 594"/>
                                    <wpg:cNvGrpSpPr/>
                                    <wpg:grpSpPr>
                                      <a:xfrm>
                                        <a:off x="0" y="0"/>
                                        <a:ext cx="6514609" cy="9398442"/>
                                        <a:chOff x="0" y="0"/>
                                        <a:chExt cx="6514609" cy="9398442"/>
                                      </a:xfrm>
                                    </wpg:grpSpPr>
                                    <wps:wsp>
                                      <wps:cNvPr id="310" name="Text Box 401"/>
                                      <wps:cNvSpPr txBox="1">
                                        <a:spLocks noChangeArrowheads="1"/>
                                      </wps:cNvSpPr>
                                      <wps:spPr bwMode="auto">
                                        <a:xfrm>
                                          <a:off x="1712659" y="8380675"/>
                                          <a:ext cx="2011045" cy="823595"/>
                                        </a:xfrm>
                                        <a:prstGeom prst="rect">
                                          <a:avLst/>
                                        </a:prstGeom>
                                        <a:solidFill>
                                          <a:srgbClr val="E6B9B8"/>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B5BA1" w:rsidRPr="00F92F3C" w:rsidRDefault="007B5BA1" w:rsidP="008817F7">
                                            <w:pPr>
                                              <w:widowControl w:val="0"/>
                                              <w:spacing w:after="0" w:line="273" w:lineRule="auto"/>
                                              <w:rPr>
                                                <w:sz w:val="20"/>
                                              </w:rPr>
                                            </w:pPr>
                                            <w:r w:rsidRPr="00F92F3C">
                                              <w:rPr>
                                                <w:sz w:val="20"/>
                                              </w:rPr>
                                              <w:t xml:space="preserve">It is unlikely the good is </w:t>
                                            </w:r>
                                            <w:r>
                                              <w:rPr>
                                                <w:sz w:val="20"/>
                                              </w:rPr>
                                              <w:t xml:space="preserve">an </w:t>
                                            </w:r>
                                            <w:r w:rsidRPr="00F92F3C">
                                              <w:rPr>
                                                <w:sz w:val="20"/>
                                              </w:rPr>
                                              <w:t>o</w:t>
                                            </w:r>
                                            <w:r>
                                              <w:rPr>
                                                <w:sz w:val="20"/>
                                              </w:rPr>
                                              <w:t>riginating good for the purposes of A-HKFTA.</w:t>
                                            </w:r>
                                          </w:p>
                                        </w:txbxContent>
                                      </wps:txbx>
                                      <wps:bodyPr rot="0" vert="horz" wrap="square" lIns="36576" tIns="36576" rIns="36576" bIns="36576" anchor="t" anchorCtr="0" upright="1">
                                        <a:noAutofit/>
                                      </wps:bodyPr>
                                    </wps:wsp>
                                    <wps:wsp>
                                      <wps:cNvPr id="309" name="Text Box 400"/>
                                      <wps:cNvSpPr txBox="1">
                                        <a:spLocks noChangeArrowheads="1"/>
                                      </wps:cNvSpPr>
                                      <wps:spPr bwMode="auto">
                                        <a:xfrm>
                                          <a:off x="4192350" y="8229452"/>
                                          <a:ext cx="2163406" cy="1168990"/>
                                        </a:xfrm>
                                        <a:prstGeom prst="rect">
                                          <a:avLst/>
                                        </a:prstGeom>
                                        <a:solidFill>
                                          <a:srgbClr val="008080"/>
                                        </a:solidFill>
                                        <a:ln w="9525" algn="in">
                                          <a:solidFill>
                                            <a:schemeClr val="dk1">
                                              <a:lumMod val="0"/>
                                              <a:lumOff val="0"/>
                                            </a:schemeClr>
                                          </a:solidFill>
                                          <a:miter lim="800000"/>
                                          <a:headEnd/>
                                          <a:tailEnd/>
                                        </a:ln>
                                        <a:effectLst/>
                                        <a:extLst/>
                                      </wps:spPr>
                                      <wps:txbx>
                                        <w:txbxContent>
                                          <w:p w:rsidR="007B5BA1" w:rsidRPr="00F92F3C" w:rsidRDefault="007B5BA1" w:rsidP="008817F7">
                                            <w:pPr>
                                              <w:widowControl w:val="0"/>
                                              <w:spacing w:after="0" w:line="273" w:lineRule="auto"/>
                                              <w:rPr>
                                                <w:color w:val="FFFFFF"/>
                                                <w:sz w:val="20"/>
                                              </w:rPr>
                                            </w:pPr>
                                            <w:r w:rsidRPr="00F92F3C">
                                              <w:rPr>
                                                <w:color w:val="FFFFFF"/>
                                                <w:sz w:val="20"/>
                                              </w:rPr>
                                              <w:t xml:space="preserve">Provided you have complied with all other </w:t>
                                            </w:r>
                                            <w:r>
                                              <w:rPr>
                                                <w:color w:val="FFFFFF"/>
                                                <w:sz w:val="20"/>
                                              </w:rPr>
                                              <w:t>requirements of the Agreement’s ROO</w:t>
                                            </w:r>
                                            <w:r w:rsidRPr="00F92F3C">
                                              <w:rPr>
                                                <w:color w:val="FFFFFF"/>
                                                <w:sz w:val="20"/>
                                              </w:rPr>
                                              <w:t xml:space="preserve">, it is likely the product is </w:t>
                                            </w:r>
                                            <w:r>
                                              <w:rPr>
                                                <w:color w:val="FFFFFF"/>
                                                <w:sz w:val="20"/>
                                              </w:rPr>
                                              <w:t>an originating good for the purposes of A-HKFTA</w:t>
                                            </w:r>
                                            <w:r w:rsidRPr="00F92F3C">
                                              <w:rPr>
                                                <w:color w:val="FFFFFF"/>
                                                <w:sz w:val="20"/>
                                              </w:rPr>
                                              <w:t>.</w:t>
                                            </w:r>
                                          </w:p>
                                        </w:txbxContent>
                                      </wps:txbx>
                                      <wps:bodyPr rot="0" vert="horz" wrap="square" lIns="36576" tIns="36576" rIns="36576" bIns="36576" anchor="t" anchorCtr="0" upright="1">
                                        <a:noAutofit/>
                                      </wps:bodyPr>
                                    </wps:wsp>
                                    <wps:wsp>
                                      <wps:cNvPr id="508" name="Elbow Connector 31"/>
                                      <wps:cNvCnPr>
                                        <a:cxnSpLocks noChangeShapeType="1"/>
                                        <a:endCxn id="309" idx="2"/>
                                      </wps:cNvCnPr>
                                      <wps:spPr bwMode="auto">
                                        <a:xfrm>
                                          <a:off x="1311201" y="5882938"/>
                                          <a:ext cx="3962853" cy="3515504"/>
                                        </a:xfrm>
                                        <a:prstGeom prst="bentConnector4">
                                          <a:avLst>
                                            <a:gd name="adj1" fmla="val -20131"/>
                                            <a:gd name="adj2" fmla="val 106503"/>
                                          </a:avLst>
                                        </a:prstGeom>
                                        <a:noFill/>
                                        <a:ln w="9525">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cNvPr id="593" name="Group 593"/>
                                      <wpg:cNvGrpSpPr/>
                                      <wpg:grpSpPr>
                                        <a:xfrm>
                                          <a:off x="0" y="0"/>
                                          <a:ext cx="6514609" cy="8643021"/>
                                          <a:chOff x="0" y="0"/>
                                          <a:chExt cx="6514609" cy="8643021"/>
                                        </a:xfrm>
                                      </wpg:grpSpPr>
                                      <wps:wsp>
                                        <wps:cNvPr id="526" name="Text Box 305"/>
                                        <wps:cNvSpPr txBox="1">
                                          <a:spLocks noChangeArrowheads="1"/>
                                        </wps:cNvSpPr>
                                        <wps:spPr bwMode="auto">
                                          <a:xfrm>
                                            <a:off x="1184979" y="3692100"/>
                                            <a:ext cx="1883410" cy="817880"/>
                                          </a:xfrm>
                                          <a:prstGeom prst="rect">
                                            <a:avLst/>
                                          </a:prstGeom>
                                          <a:solidFill>
                                            <a:srgbClr val="FFC00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B5BA1" w:rsidRDefault="007B5BA1" w:rsidP="008817F7">
                                              <w:pPr>
                                                <w:widowControl w:val="0"/>
                                                <w:spacing w:after="0"/>
                                                <w:jc w:val="center"/>
                                                <w:rPr>
                                                  <w:rFonts w:cs="Arial"/>
                                                  <w:b/>
                                                  <w:bCs/>
                                                </w:rPr>
                                              </w:pPr>
                                              <w:r>
                                                <w:rPr>
                                                  <w:rFonts w:cs="Arial"/>
                                                  <w:b/>
                                                  <w:bCs/>
                                                </w:rPr>
                                                <w:t>Have the non-originating materials undergone the required CTC?</w:t>
                                              </w:r>
                                            </w:p>
                                            <w:p w:rsidR="007B5BA1" w:rsidRDefault="007B5BA1" w:rsidP="008817F7">
                                              <w:pPr>
                                                <w:widowControl w:val="0"/>
                                                <w:spacing w:after="0"/>
                                                <w:jc w:val="center"/>
                                                <w:rPr>
                                                  <w:rFonts w:cs="Arial"/>
                                                  <w:sz w:val="24"/>
                                                  <w:szCs w:val="24"/>
                                                </w:rPr>
                                              </w:pPr>
                                              <w:r>
                                                <w:rPr>
                                                  <w:rFonts w:cs="Arial"/>
                                                  <w:b/>
                                                  <w:bCs/>
                                                  <w:color w:val="FF0000"/>
                                                </w:rPr>
                                                <w:t xml:space="preserve">See Box 2 </w:t>
                                              </w:r>
                                              <w:r>
                                                <w:rPr>
                                                  <w:rFonts w:cs="Arial"/>
                                                  <w:b/>
                                                  <w:bCs/>
                                                  <w:color w:val="FF0000"/>
                                                  <w:sz w:val="20"/>
                                                </w:rPr>
                                                <w:t>(</w:t>
                                              </w:r>
                                              <w:r w:rsidRPr="00582616">
                                                <w:rPr>
                                                  <w:rFonts w:cs="Arial"/>
                                                  <w:b/>
                                                  <w:bCs/>
                                                  <w:color w:val="FF0000"/>
                                                  <w:sz w:val="20"/>
                                                </w:rPr>
                                                <w:t>page 9)</w:t>
                                              </w:r>
                                            </w:p>
                                          </w:txbxContent>
                                        </wps:txbx>
                                        <wps:bodyPr rot="0" vert="horz" wrap="square" lIns="36576" tIns="36576" rIns="36576" bIns="36576" anchor="t" anchorCtr="0" upright="1">
                                          <a:noAutofit/>
                                        </wps:bodyPr>
                                      </wps:wsp>
                                      <wps:wsp>
                                        <wps:cNvPr id="524" name="Text Box 304"/>
                                        <wps:cNvSpPr txBox="1">
                                          <a:spLocks noChangeArrowheads="1"/>
                                        </wps:cNvSpPr>
                                        <wps:spPr bwMode="auto">
                                          <a:xfrm>
                                            <a:off x="1147313" y="4986068"/>
                                            <a:ext cx="1193800" cy="63309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B5BA1" w:rsidRPr="00F92F3C" w:rsidRDefault="007B5BA1" w:rsidP="008817F7">
                                              <w:pPr>
                                                <w:widowControl w:val="0"/>
                                                <w:spacing w:after="0"/>
                                                <w:rPr>
                                                  <w:rFonts w:cs="Arial"/>
                                                  <w:sz w:val="20"/>
                                                </w:rPr>
                                              </w:pPr>
                                              <w:r w:rsidRPr="00F92F3C">
                                                <w:rPr>
                                                  <w:rFonts w:cs="Arial"/>
                                                  <w:sz w:val="20"/>
                                                </w:rPr>
                                                <w:t>Is there an additional RVC rule</w:t>
                                              </w:r>
                                              <w:r>
                                                <w:rPr>
                                                  <w:rFonts w:cs="Arial"/>
                                                  <w:sz w:val="20"/>
                                                </w:rPr>
                                                <w:t xml:space="preserve"> (and RVC (40))</w:t>
                                              </w:r>
                                              <w:r w:rsidRPr="00F92F3C">
                                                <w:rPr>
                                                  <w:rFonts w:cs="Arial"/>
                                                  <w:sz w:val="20"/>
                                                </w:rPr>
                                                <w:t xml:space="preserve">? </w:t>
                                              </w:r>
                                            </w:p>
                                          </w:txbxContent>
                                        </wps:txbx>
                                        <wps:bodyPr rot="0" vert="horz" wrap="square" lIns="36576" tIns="36576" rIns="36576" bIns="36576" anchor="t" anchorCtr="0" upright="1">
                                          <a:noAutofit/>
                                        </wps:bodyPr>
                                      </wps:wsp>
                                      <wps:wsp>
                                        <wps:cNvPr id="523" name="Text Box 186"/>
                                        <wps:cNvSpPr txBox="1">
                                          <a:spLocks noChangeArrowheads="1"/>
                                        </wps:cNvSpPr>
                                        <wps:spPr bwMode="auto">
                                          <a:xfrm>
                                            <a:off x="1431985" y="6461185"/>
                                            <a:ext cx="2087880" cy="795655"/>
                                          </a:xfrm>
                                          <a:prstGeom prst="rect">
                                            <a:avLst/>
                                          </a:prstGeom>
                                          <a:solidFill>
                                            <a:srgbClr val="FFC00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B5BA1" w:rsidRDefault="007B5BA1" w:rsidP="008817F7">
                                              <w:pPr>
                                                <w:widowControl w:val="0"/>
                                                <w:spacing w:after="0"/>
                                                <w:jc w:val="center"/>
                                                <w:rPr>
                                                  <w:rFonts w:cs="Arial"/>
                                                  <w:b/>
                                                  <w:bCs/>
                                                </w:rPr>
                                              </w:pPr>
                                              <w:r>
                                                <w:rPr>
                                                  <w:rFonts w:cs="Arial"/>
                                                  <w:b/>
                                                  <w:bCs/>
                                                </w:rPr>
                                                <w:t xml:space="preserve">Do non-originating materials constitute less than 10 per cent of the goods’ value? </w:t>
                                              </w:r>
                                            </w:p>
                                            <w:p w:rsidR="007B5BA1" w:rsidRDefault="007B5BA1">
                                              <w:pPr>
                                                <w:widowControl w:val="0"/>
                                                <w:spacing w:after="0"/>
                                                <w:jc w:val="center"/>
                                                <w:rPr>
                                                  <w:rFonts w:cs="Arial"/>
                                                  <w:b/>
                                                  <w:bCs/>
                                                  <w:i/>
                                                  <w:color w:val="FF0000"/>
                                                </w:rPr>
                                              </w:pPr>
                                              <w:r>
                                                <w:rPr>
                                                  <w:rFonts w:cs="Arial"/>
                                                  <w:b/>
                                                  <w:bCs/>
                                                  <w:color w:val="FF0000"/>
                                                </w:rPr>
                                                <w:t>See</w:t>
                                              </w:r>
                                              <w:r>
                                                <w:rPr>
                                                  <w:rFonts w:cs="Arial"/>
                                                  <w:b/>
                                                  <w:bCs/>
                                                  <w:i/>
                                                  <w:color w:val="FF0000"/>
                                                </w:rPr>
                                                <w:t xml:space="preserve"> De Minimis </w:t>
                                              </w:r>
                                            </w:p>
                                            <w:p w:rsidR="007B5BA1" w:rsidRDefault="007B5BA1">
                                              <w:pPr>
                                                <w:widowControl w:val="0"/>
                                                <w:spacing w:after="0"/>
                                                <w:jc w:val="center"/>
                                                <w:rPr>
                                                  <w:rFonts w:cs="Arial"/>
                                                  <w:b/>
                                                  <w:bCs/>
                                                  <w:color w:val="FF0000"/>
                                                </w:rPr>
                                              </w:pPr>
                                              <w:r w:rsidRPr="0064622B">
                                                <w:rPr>
                                                  <w:rFonts w:cs="Arial"/>
                                                  <w:b/>
                                                  <w:bCs/>
                                                  <w:color w:val="FF0000"/>
                                                </w:rPr>
                                                <w:t>(</w:t>
                                              </w:r>
                                              <w:r w:rsidRPr="00582616">
                                                <w:rPr>
                                                  <w:rFonts w:cs="Arial"/>
                                                  <w:b/>
                                                  <w:bCs/>
                                                  <w:color w:val="FF0000"/>
                                                  <w:sz w:val="20"/>
                                                </w:rPr>
                                                <w:t>Page 6)</w:t>
                                              </w:r>
                                            </w:p>
                                          </w:txbxContent>
                                        </wps:txbx>
                                        <wps:bodyPr rot="0" vert="horz" wrap="square" lIns="36576" tIns="36576" rIns="36576" bIns="36576" anchor="t" anchorCtr="0" upright="1">
                                          <a:noAutofit/>
                                        </wps:bodyPr>
                                      </wps:wsp>
                                      <wps:wsp>
                                        <wps:cNvPr id="520" name="Text Box 195"/>
                                        <wps:cNvSpPr txBox="1">
                                          <a:spLocks noChangeArrowheads="1"/>
                                        </wps:cNvSpPr>
                                        <wps:spPr bwMode="auto">
                                          <a:xfrm>
                                            <a:off x="2268747" y="4580626"/>
                                            <a:ext cx="394970" cy="302260"/>
                                          </a:xfrm>
                                          <a:prstGeom prst="rect">
                                            <a:avLst/>
                                          </a:prstGeom>
                                          <a:solidFill>
                                            <a:srgbClr val="DA9694"/>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B5BA1" w:rsidRDefault="007B5BA1" w:rsidP="008817F7">
                                              <w:pPr>
                                                <w:widowControl w:val="0"/>
                                                <w:spacing w:after="0"/>
                                                <w:jc w:val="center"/>
                                                <w:rPr>
                                                  <w:rFonts w:ascii="Times New Roman" w:hAnsi="Times New Roman" w:cs="Times New Roman"/>
                                                  <w:sz w:val="24"/>
                                                  <w:szCs w:val="24"/>
                                                </w:rPr>
                                              </w:pPr>
                                              <w:r>
                                                <w:t>NO</w:t>
                                              </w:r>
                                            </w:p>
                                          </w:txbxContent>
                                        </wps:txbx>
                                        <wps:bodyPr rot="0" vert="horz" wrap="square" lIns="36576" tIns="36576" rIns="36576" bIns="36576" anchor="t" anchorCtr="0" upright="1">
                                          <a:noAutofit/>
                                        </wps:bodyPr>
                                      </wps:wsp>
                                      <wps:wsp>
                                        <wps:cNvPr id="519" name="Text Box 196"/>
                                        <wps:cNvSpPr txBox="1">
                                          <a:spLocks noChangeArrowheads="1"/>
                                        </wps:cNvSpPr>
                                        <wps:spPr bwMode="auto">
                                          <a:xfrm>
                                            <a:off x="1544128" y="4580626"/>
                                            <a:ext cx="394970" cy="302260"/>
                                          </a:xfrm>
                                          <a:prstGeom prst="rect">
                                            <a:avLst/>
                                          </a:prstGeom>
                                          <a:solidFill>
                                            <a:srgbClr val="008080"/>
                                          </a:solidFill>
                                          <a:ln w="9525" algn="in">
                                            <a:solidFill>
                                              <a:schemeClr val="dk1">
                                                <a:lumMod val="0"/>
                                                <a:lumOff val="0"/>
                                              </a:schemeClr>
                                            </a:solidFill>
                                            <a:miter lim="800000"/>
                                            <a:headEnd/>
                                            <a:tailEnd/>
                                          </a:ln>
                                          <a:effectLst/>
                                          <a:extLst/>
                                        </wps:spPr>
                                        <wps:txbx>
                                          <w:txbxContent>
                                            <w:p w:rsidR="007B5BA1" w:rsidRDefault="007B5BA1" w:rsidP="008817F7">
                                              <w:pPr>
                                                <w:widowControl w:val="0"/>
                                                <w:spacing w:after="0"/>
                                                <w:jc w:val="center"/>
                                                <w:rPr>
                                                  <w:rFonts w:ascii="Times New Roman" w:hAnsi="Times New Roman" w:cs="Times New Roman"/>
                                                  <w:color w:val="FFFFFF"/>
                                                  <w:sz w:val="24"/>
                                                  <w:szCs w:val="24"/>
                                                </w:rPr>
                                              </w:pPr>
                                              <w:r>
                                                <w:rPr>
                                                  <w:color w:val="FFFFFF"/>
                                                </w:rPr>
                                                <w:t>YES</w:t>
                                              </w:r>
                                            </w:p>
                                          </w:txbxContent>
                                        </wps:txbx>
                                        <wps:bodyPr rot="0" vert="horz" wrap="square" lIns="36576" tIns="36576" rIns="36576" bIns="36576" anchor="t" anchorCtr="0" upright="1">
                                          <a:noAutofit/>
                                        </wps:bodyPr>
                                      </wps:wsp>
                                      <wps:wsp>
                                        <wps:cNvPr id="518" name="Text Box 302"/>
                                        <wps:cNvSpPr txBox="1">
                                          <a:spLocks noChangeArrowheads="1"/>
                                        </wps:cNvSpPr>
                                        <wps:spPr bwMode="auto">
                                          <a:xfrm>
                                            <a:off x="5029200" y="4580626"/>
                                            <a:ext cx="394970" cy="293370"/>
                                          </a:xfrm>
                                          <a:prstGeom prst="rect">
                                            <a:avLst/>
                                          </a:prstGeom>
                                          <a:solidFill>
                                            <a:srgbClr val="DA9694"/>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B5BA1" w:rsidRDefault="007B5BA1" w:rsidP="008817F7">
                                              <w:pPr>
                                                <w:widowControl w:val="0"/>
                                                <w:spacing w:after="0"/>
                                                <w:jc w:val="center"/>
                                                <w:rPr>
                                                  <w:rFonts w:ascii="Times New Roman" w:hAnsi="Times New Roman" w:cs="Times New Roman"/>
                                                  <w:sz w:val="24"/>
                                                  <w:szCs w:val="24"/>
                                                </w:rPr>
                                              </w:pPr>
                                              <w:r>
                                                <w:t>NO</w:t>
                                              </w:r>
                                            </w:p>
                                          </w:txbxContent>
                                        </wps:txbx>
                                        <wps:bodyPr rot="0" vert="horz" wrap="square" lIns="36576" tIns="36576" rIns="36576" bIns="36576" anchor="t" anchorCtr="0" upright="1">
                                          <a:noAutofit/>
                                        </wps:bodyPr>
                                      </wps:wsp>
                                      <wps:wsp>
                                        <wps:cNvPr id="517" name="Text Box 301"/>
                                        <wps:cNvSpPr txBox="1">
                                          <a:spLocks noChangeArrowheads="1"/>
                                        </wps:cNvSpPr>
                                        <wps:spPr bwMode="auto">
                                          <a:xfrm>
                                            <a:off x="5960853" y="4580626"/>
                                            <a:ext cx="394970" cy="302260"/>
                                          </a:xfrm>
                                          <a:prstGeom prst="rect">
                                            <a:avLst/>
                                          </a:prstGeom>
                                          <a:solidFill>
                                            <a:srgbClr val="008080"/>
                                          </a:solidFill>
                                          <a:ln w="9525" algn="in">
                                            <a:solidFill>
                                              <a:schemeClr val="dk1">
                                                <a:lumMod val="0"/>
                                                <a:lumOff val="0"/>
                                              </a:schemeClr>
                                            </a:solidFill>
                                            <a:miter lim="800000"/>
                                            <a:headEnd/>
                                            <a:tailEnd/>
                                          </a:ln>
                                          <a:effectLst/>
                                          <a:extLst/>
                                        </wps:spPr>
                                        <wps:txbx>
                                          <w:txbxContent>
                                            <w:p w:rsidR="007B5BA1" w:rsidRDefault="007B5BA1" w:rsidP="008817F7">
                                              <w:pPr>
                                                <w:widowControl w:val="0"/>
                                                <w:spacing w:after="0"/>
                                                <w:jc w:val="center"/>
                                                <w:rPr>
                                                  <w:rFonts w:ascii="Times New Roman" w:hAnsi="Times New Roman" w:cs="Times New Roman"/>
                                                  <w:color w:val="FFFFFF"/>
                                                  <w:sz w:val="24"/>
                                                  <w:szCs w:val="24"/>
                                                </w:rPr>
                                              </w:pPr>
                                              <w:r>
                                                <w:rPr>
                                                  <w:color w:val="FFFFFF"/>
                                                </w:rPr>
                                                <w:t>YES</w:t>
                                              </w:r>
                                            </w:p>
                                          </w:txbxContent>
                                        </wps:txbx>
                                        <wps:bodyPr rot="0" vert="horz" wrap="square" lIns="36576" tIns="36576" rIns="36576" bIns="36576" anchor="t" anchorCtr="0" upright="1">
                                          <a:noAutofit/>
                                        </wps:bodyPr>
                                      </wps:wsp>
                                      <wps:wsp>
                                        <wps:cNvPr id="516" name="Text Box 207"/>
                                        <wps:cNvSpPr txBox="1">
                                          <a:spLocks noChangeArrowheads="1"/>
                                        </wps:cNvSpPr>
                                        <wps:spPr bwMode="auto">
                                          <a:xfrm>
                                            <a:off x="1311215" y="5727939"/>
                                            <a:ext cx="394970" cy="302260"/>
                                          </a:xfrm>
                                          <a:prstGeom prst="rect">
                                            <a:avLst/>
                                          </a:prstGeom>
                                          <a:solidFill>
                                            <a:srgbClr val="DA9694"/>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B5BA1" w:rsidRDefault="007B5BA1" w:rsidP="008817F7">
                                              <w:pPr>
                                                <w:widowControl w:val="0"/>
                                                <w:spacing w:after="0"/>
                                                <w:jc w:val="center"/>
                                                <w:rPr>
                                                  <w:rFonts w:ascii="Times New Roman" w:hAnsi="Times New Roman" w:cs="Times New Roman"/>
                                                  <w:sz w:val="24"/>
                                                  <w:szCs w:val="24"/>
                                                </w:rPr>
                                              </w:pPr>
                                              <w:r>
                                                <w:t>NO</w:t>
                                              </w:r>
                                            </w:p>
                                          </w:txbxContent>
                                        </wps:txbx>
                                        <wps:bodyPr rot="0" vert="horz" wrap="square" lIns="36576" tIns="36576" rIns="36576" bIns="36576" anchor="t" anchorCtr="0" upright="1">
                                          <a:noAutofit/>
                                        </wps:bodyPr>
                                      </wps:wsp>
                                      <wps:wsp>
                                        <wps:cNvPr id="515" name="Text Box 208"/>
                                        <wps:cNvSpPr txBox="1">
                                          <a:spLocks noChangeArrowheads="1"/>
                                        </wps:cNvSpPr>
                                        <wps:spPr bwMode="auto">
                                          <a:xfrm>
                                            <a:off x="1794295" y="5719313"/>
                                            <a:ext cx="405765" cy="305435"/>
                                          </a:xfrm>
                                          <a:prstGeom prst="rect">
                                            <a:avLst/>
                                          </a:prstGeom>
                                          <a:solidFill>
                                            <a:srgbClr val="008080"/>
                                          </a:solidFill>
                                          <a:ln w="9525" algn="in">
                                            <a:solidFill>
                                              <a:schemeClr val="dk1">
                                                <a:lumMod val="0"/>
                                                <a:lumOff val="0"/>
                                              </a:schemeClr>
                                            </a:solidFill>
                                            <a:miter lim="800000"/>
                                            <a:headEnd/>
                                            <a:tailEnd/>
                                          </a:ln>
                                          <a:effectLst/>
                                          <a:extLst/>
                                        </wps:spPr>
                                        <wps:txbx>
                                          <w:txbxContent>
                                            <w:p w:rsidR="007B5BA1" w:rsidRDefault="007B5BA1" w:rsidP="008817F7">
                                              <w:pPr>
                                                <w:widowControl w:val="0"/>
                                                <w:spacing w:after="0"/>
                                                <w:jc w:val="center"/>
                                                <w:rPr>
                                                  <w:rFonts w:ascii="Times New Roman" w:hAnsi="Times New Roman" w:cs="Times New Roman"/>
                                                  <w:color w:val="FFFFFF"/>
                                                  <w:sz w:val="24"/>
                                                  <w:szCs w:val="24"/>
                                                </w:rPr>
                                              </w:pPr>
                                              <w:r>
                                                <w:rPr>
                                                  <w:color w:val="FFFFFF"/>
                                                </w:rPr>
                                                <w:t>YES</w:t>
                                              </w:r>
                                            </w:p>
                                          </w:txbxContent>
                                        </wps:txbx>
                                        <wps:bodyPr rot="0" vert="horz" wrap="square" lIns="36576" tIns="36576" rIns="36576" bIns="36576" anchor="t" anchorCtr="0" upright="1">
                                          <a:noAutofit/>
                                        </wps:bodyPr>
                                      </wps:wsp>
                                      <wps:wsp>
                                        <wps:cNvPr id="505" name="Text Box 202"/>
                                        <wps:cNvSpPr txBox="1">
                                          <a:spLocks noChangeArrowheads="1"/>
                                        </wps:cNvSpPr>
                                        <wps:spPr bwMode="auto">
                                          <a:xfrm>
                                            <a:off x="2622430" y="7504981"/>
                                            <a:ext cx="394970" cy="302260"/>
                                          </a:xfrm>
                                          <a:prstGeom prst="rect">
                                            <a:avLst/>
                                          </a:prstGeom>
                                          <a:solidFill>
                                            <a:srgbClr val="008080"/>
                                          </a:solidFill>
                                          <a:ln w="9525" algn="in">
                                            <a:solidFill>
                                              <a:schemeClr val="dk1">
                                                <a:lumMod val="0"/>
                                                <a:lumOff val="0"/>
                                              </a:schemeClr>
                                            </a:solidFill>
                                            <a:miter lim="800000"/>
                                            <a:headEnd/>
                                            <a:tailEnd/>
                                          </a:ln>
                                          <a:effectLst/>
                                          <a:extLst/>
                                        </wps:spPr>
                                        <wps:txbx>
                                          <w:txbxContent>
                                            <w:p w:rsidR="007B5BA1" w:rsidRDefault="007B5BA1" w:rsidP="008817F7">
                                              <w:pPr>
                                                <w:widowControl w:val="0"/>
                                                <w:spacing w:after="0"/>
                                                <w:jc w:val="center"/>
                                                <w:rPr>
                                                  <w:rFonts w:ascii="Times New Roman" w:hAnsi="Times New Roman" w:cs="Times New Roman"/>
                                                  <w:color w:val="FFFFFF"/>
                                                  <w:sz w:val="24"/>
                                                  <w:szCs w:val="24"/>
                                                </w:rPr>
                                              </w:pPr>
                                              <w:r>
                                                <w:rPr>
                                                  <w:color w:val="FFFFFF"/>
                                                </w:rPr>
                                                <w:t>YES</w:t>
                                              </w:r>
                                            </w:p>
                                          </w:txbxContent>
                                        </wps:txbx>
                                        <wps:bodyPr rot="0" vert="horz" wrap="square" lIns="36576" tIns="36576" rIns="36576" bIns="36576" anchor="t" anchorCtr="0" upright="1">
                                          <a:noAutofit/>
                                        </wps:bodyPr>
                                      </wps:wsp>
                                      <wps:wsp>
                                        <wps:cNvPr id="500" name="Left Brace 24"/>
                                        <wps:cNvSpPr>
                                          <a:spLocks/>
                                        </wps:cNvSpPr>
                                        <wps:spPr bwMode="auto">
                                          <a:xfrm>
                                            <a:off x="595223" y="2631056"/>
                                            <a:ext cx="548640" cy="3333750"/>
                                          </a:xfrm>
                                          <a:prstGeom prst="leftBrace">
                                            <a:avLst>
                                              <a:gd name="adj1" fmla="val 50637"/>
                                              <a:gd name="adj2" fmla="val 50000"/>
                                            </a:avLst>
                                          </a:prstGeom>
                                          <a:noFill/>
                                          <a:ln w="9525">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99" name="Left Brace 23"/>
                                        <wps:cNvSpPr>
                                          <a:spLocks/>
                                        </wps:cNvSpPr>
                                        <wps:spPr bwMode="auto">
                                          <a:xfrm>
                                            <a:off x="672861" y="6236898"/>
                                            <a:ext cx="464185" cy="1631950"/>
                                          </a:xfrm>
                                          <a:prstGeom prst="leftBrace">
                                            <a:avLst>
                                              <a:gd name="adj1" fmla="val 29298"/>
                                              <a:gd name="adj2" fmla="val 50000"/>
                                            </a:avLst>
                                          </a:prstGeom>
                                          <a:noFill/>
                                          <a:ln w="9525">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529" name="Text Box 22"/>
                                        <wps:cNvSpPr txBox="1">
                                          <a:spLocks noChangeArrowheads="1"/>
                                        </wps:cNvSpPr>
                                        <wps:spPr bwMode="auto">
                                          <a:xfrm rot="10800000">
                                            <a:off x="0" y="2579298"/>
                                            <a:ext cx="717550" cy="3383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B5BA1" w:rsidRDefault="007B5BA1" w:rsidP="008817F7">
                                              <w:pPr>
                                                <w:widowControl w:val="0"/>
                                                <w:spacing w:after="0"/>
                                                <w:jc w:val="center"/>
                                                <w:rPr>
                                                  <w:rFonts w:ascii="Times New Roman" w:hAnsi="Times New Roman" w:cs="Times New Roman"/>
                                                  <w:color w:val="0000FF"/>
                                                  <w:sz w:val="24"/>
                                                  <w:szCs w:val="24"/>
                                                </w:rPr>
                                              </w:pPr>
                                              <w:r>
                                                <w:rPr>
                                                  <w:b/>
                                                  <w:bCs/>
                                                  <w:color w:val="0000FF"/>
                                                </w:rPr>
                                                <w:t xml:space="preserve">Do the non-originating materials used in producing the good comply with the relevant PSR? </w:t>
                                              </w:r>
                                            </w:p>
                                          </w:txbxContent>
                                        </wps:txbx>
                                        <wps:bodyPr rot="0" vert="vert270" wrap="square" lIns="36576" tIns="36576" rIns="36576" bIns="36576" anchor="t" anchorCtr="0" upright="1">
                                          <a:noAutofit/>
                                        </wps:bodyPr>
                                      </wps:wsp>
                                      <wpg:grpSp>
                                        <wpg:cNvPr id="592" name="Group 592"/>
                                        <wpg:cNvGrpSpPr/>
                                        <wpg:grpSpPr>
                                          <a:xfrm>
                                            <a:off x="8627" y="0"/>
                                            <a:ext cx="6505982" cy="8643021"/>
                                            <a:chOff x="0" y="0"/>
                                            <a:chExt cx="6505982" cy="8643021"/>
                                          </a:xfrm>
                                        </wpg:grpSpPr>
                                        <wps:wsp>
                                          <wps:cNvPr id="527" name="Text Box 181"/>
                                          <wps:cNvSpPr txBox="1">
                                            <a:spLocks noChangeArrowheads="1"/>
                                          </wps:cNvSpPr>
                                          <wps:spPr bwMode="auto">
                                            <a:xfrm>
                                              <a:off x="2777705" y="1104181"/>
                                              <a:ext cx="2087880" cy="650875"/>
                                            </a:xfrm>
                                            <a:prstGeom prst="rect">
                                              <a:avLst/>
                                            </a:prstGeom>
                                            <a:solidFill>
                                              <a:srgbClr val="FFC00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B5BA1" w:rsidRDefault="007B5BA1" w:rsidP="008817F7">
                                                <w:pPr>
                                                  <w:widowControl w:val="0"/>
                                                  <w:spacing w:after="0"/>
                                                  <w:jc w:val="center"/>
                                                  <w:rPr>
                                                    <w:rFonts w:cs="Arial"/>
                                                    <w:sz w:val="24"/>
                                                    <w:szCs w:val="24"/>
                                                  </w:rPr>
                                                </w:pPr>
                                                <w:r>
                                                  <w:rPr>
                                                    <w:rFonts w:cs="Arial"/>
                                                    <w:b/>
                                                    <w:bCs/>
                                                  </w:rPr>
                                                  <w:t>Is the good produced exclusively from originating materials?</w:t>
                                                </w:r>
                                              </w:p>
                                            </w:txbxContent>
                                          </wps:txbx>
                                          <wps:bodyPr rot="0" vert="horz" wrap="square" lIns="36576" tIns="36576" rIns="36576" bIns="36576" anchor="t" anchorCtr="0" upright="1">
                                            <a:noAutofit/>
                                          </wps:bodyPr>
                                        </wps:wsp>
                                        <wps:wsp>
                                          <wps:cNvPr id="521" name="Text Box 190"/>
                                          <wps:cNvSpPr txBox="1">
                                            <a:spLocks noChangeArrowheads="1"/>
                                          </wps:cNvSpPr>
                                          <wps:spPr bwMode="auto">
                                            <a:xfrm>
                                              <a:off x="6107501" y="155275"/>
                                              <a:ext cx="394970" cy="302260"/>
                                            </a:xfrm>
                                            <a:prstGeom prst="rect">
                                              <a:avLst/>
                                            </a:prstGeom>
                                            <a:solidFill>
                                              <a:srgbClr val="008080"/>
                                            </a:solidFill>
                                            <a:ln w="9525" algn="in">
                                              <a:solidFill>
                                                <a:schemeClr val="dk1">
                                                  <a:lumMod val="0"/>
                                                  <a:lumOff val="0"/>
                                                </a:schemeClr>
                                              </a:solidFill>
                                              <a:miter lim="800000"/>
                                              <a:headEnd/>
                                              <a:tailEnd/>
                                            </a:ln>
                                            <a:effectLst/>
                                            <a:extLst/>
                                          </wps:spPr>
                                          <wps:txbx>
                                            <w:txbxContent>
                                              <w:p w:rsidR="007B5BA1" w:rsidRDefault="007B5BA1" w:rsidP="008817F7">
                                                <w:pPr>
                                                  <w:widowControl w:val="0"/>
                                                  <w:spacing w:after="0"/>
                                                  <w:jc w:val="center"/>
                                                  <w:rPr>
                                                    <w:rFonts w:ascii="Times New Roman" w:hAnsi="Times New Roman" w:cs="Times New Roman"/>
                                                    <w:color w:val="FFFFFF"/>
                                                    <w:sz w:val="24"/>
                                                    <w:szCs w:val="24"/>
                                                  </w:rPr>
                                                </w:pPr>
                                                <w:r>
                                                  <w:rPr>
                                                    <w:color w:val="FFFFFF"/>
                                                  </w:rPr>
                                                  <w:t>YES</w:t>
                                                </w:r>
                                              </w:p>
                                            </w:txbxContent>
                                          </wps:txbx>
                                          <wps:bodyPr rot="0" vert="horz" wrap="square" lIns="36576" tIns="36576" rIns="36576" bIns="36576" anchor="t" anchorCtr="0" upright="1">
                                            <a:noAutofit/>
                                          </wps:bodyPr>
                                        </wps:wsp>
                                        <wpg:grpSp>
                                          <wpg:cNvPr id="591" name="Group 591"/>
                                          <wpg:cNvGrpSpPr/>
                                          <wpg:grpSpPr>
                                            <a:xfrm>
                                              <a:off x="2786331" y="77639"/>
                                              <a:ext cx="3326478" cy="455930"/>
                                              <a:chOff x="-1" y="1"/>
                                              <a:chExt cx="3326478" cy="455930"/>
                                            </a:xfrm>
                                          </wpg:grpSpPr>
                                          <wps:wsp>
                                            <wps:cNvPr id="528" name="Text Box 177"/>
                                            <wps:cNvSpPr txBox="1">
                                              <a:spLocks noChangeArrowheads="1"/>
                                            </wps:cNvSpPr>
                                            <wps:spPr bwMode="auto">
                                              <a:xfrm>
                                                <a:off x="-1" y="1"/>
                                                <a:ext cx="2087880" cy="455930"/>
                                              </a:xfrm>
                                              <a:prstGeom prst="rect">
                                                <a:avLst/>
                                              </a:prstGeom>
                                              <a:solidFill>
                                                <a:srgbClr val="FFC00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B5BA1" w:rsidRDefault="007B5BA1" w:rsidP="008817F7">
                                                  <w:pPr>
                                                    <w:widowControl w:val="0"/>
                                                    <w:spacing w:after="0"/>
                                                    <w:jc w:val="center"/>
                                                    <w:rPr>
                                                      <w:rFonts w:cs="Arial"/>
                                                    </w:rPr>
                                                  </w:pPr>
                                                  <w:r>
                                                    <w:rPr>
                                                      <w:rFonts w:cs="Arial"/>
                                                      <w:b/>
                                                      <w:bCs/>
                                                    </w:rPr>
                                                    <w:t>Is the good wholly obtained?</w:t>
                                                  </w:r>
                                                  <w:r>
                                                    <w:rPr>
                                                      <w:rFonts w:cs="Arial"/>
                                                    </w:rPr>
                                                    <w:t xml:space="preserve"> </w:t>
                                                  </w:r>
                                                </w:p>
                                                <w:p w:rsidR="007B5BA1" w:rsidRDefault="007B5BA1" w:rsidP="008817F7">
                                                  <w:pPr>
                                                    <w:widowControl w:val="0"/>
                                                    <w:spacing w:after="0"/>
                                                    <w:jc w:val="center"/>
                                                    <w:rPr>
                                                      <w:rFonts w:cs="Arial"/>
                                                      <w:b/>
                                                      <w:bCs/>
                                                      <w:color w:val="FF0000"/>
                                                    </w:rPr>
                                                  </w:pPr>
                                                  <w:r>
                                                    <w:rPr>
                                                      <w:rFonts w:cs="Arial"/>
                                                      <w:b/>
                                                      <w:bCs/>
                                                      <w:color w:val="FF0000"/>
                                                    </w:rPr>
                                                    <w:t xml:space="preserve">See Box 1 </w:t>
                                                  </w:r>
                                                  <w:r>
                                                    <w:rPr>
                                                      <w:rFonts w:cs="Arial"/>
                                                      <w:b/>
                                                      <w:bCs/>
                                                      <w:color w:val="FF0000"/>
                                                      <w:sz w:val="20"/>
                                                    </w:rPr>
                                                    <w:t>(</w:t>
                                                  </w:r>
                                                  <w:r w:rsidRPr="00582616">
                                                    <w:rPr>
                                                      <w:rFonts w:cs="Arial"/>
                                                      <w:b/>
                                                      <w:bCs/>
                                                      <w:color w:val="FF0000"/>
                                                      <w:sz w:val="20"/>
                                                    </w:rPr>
                                                    <w:t>page 9)</w:t>
                                                  </w:r>
                                                </w:p>
                                              </w:txbxContent>
                                            </wps:txbx>
                                            <wps:bodyPr rot="0" vert="horz" wrap="square" lIns="36576" tIns="36576" rIns="36576" bIns="36576" anchor="t" anchorCtr="0" upright="1">
                                              <a:noAutofit/>
                                            </wps:bodyPr>
                                          </wps:wsp>
                                          <wps:wsp>
                                            <wps:cNvPr id="514" name="Straight Arrow Connector 300"/>
                                            <wps:cNvCnPr>
                                              <a:cxnSpLocks noChangeShapeType="1"/>
                                            </wps:cNvCnPr>
                                            <wps:spPr bwMode="auto">
                                              <a:xfrm>
                                                <a:off x="2087592" y="232913"/>
                                                <a:ext cx="1238885" cy="63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s:wsp>
                                          <wps:cNvPr id="512" name="Text Box 189"/>
                                          <wps:cNvSpPr txBox="1">
                                            <a:spLocks noChangeArrowheads="1"/>
                                          </wps:cNvSpPr>
                                          <wps:spPr bwMode="auto">
                                            <a:xfrm>
                                              <a:off x="3623094" y="2035834"/>
                                              <a:ext cx="394970" cy="302260"/>
                                            </a:xfrm>
                                            <a:prstGeom prst="rect">
                                              <a:avLst/>
                                            </a:prstGeom>
                                            <a:solidFill>
                                              <a:srgbClr val="DA9694"/>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B5BA1" w:rsidRDefault="007B5BA1" w:rsidP="008817F7">
                                                <w:pPr>
                                                  <w:widowControl w:val="0"/>
                                                  <w:spacing w:after="0"/>
                                                  <w:jc w:val="center"/>
                                                  <w:rPr>
                                                    <w:rFonts w:ascii="Times New Roman" w:hAnsi="Times New Roman" w:cs="Times New Roman"/>
                                                    <w:sz w:val="24"/>
                                                    <w:szCs w:val="24"/>
                                                  </w:rPr>
                                                </w:pPr>
                                                <w:r>
                                                  <w:t>NO</w:t>
                                                </w:r>
                                              </w:p>
                                            </w:txbxContent>
                                          </wps:txbx>
                                          <wps:bodyPr rot="0" vert="horz" wrap="square" lIns="36576" tIns="36576" rIns="36576" bIns="36576" anchor="t" anchorCtr="0" upright="1">
                                            <a:noAutofit/>
                                          </wps:bodyPr>
                                        </wps:wsp>
                                        <wps:wsp>
                                          <wps:cNvPr id="306" name="Text Box 191"/>
                                          <wps:cNvSpPr txBox="1">
                                            <a:spLocks noChangeArrowheads="1"/>
                                          </wps:cNvSpPr>
                                          <wps:spPr bwMode="auto">
                                            <a:xfrm>
                                              <a:off x="6107501" y="1285336"/>
                                              <a:ext cx="394970" cy="302260"/>
                                            </a:xfrm>
                                            <a:prstGeom prst="rect">
                                              <a:avLst/>
                                            </a:prstGeom>
                                            <a:solidFill>
                                              <a:srgbClr val="008080"/>
                                            </a:solidFill>
                                            <a:ln w="9525" algn="in">
                                              <a:solidFill>
                                                <a:schemeClr val="dk1">
                                                  <a:lumMod val="0"/>
                                                  <a:lumOff val="0"/>
                                                </a:schemeClr>
                                              </a:solidFill>
                                              <a:miter lim="800000"/>
                                              <a:headEnd/>
                                              <a:tailEnd/>
                                            </a:ln>
                                            <a:effectLst/>
                                            <a:extLst/>
                                          </wps:spPr>
                                          <wps:txbx>
                                            <w:txbxContent>
                                              <w:p w:rsidR="007B5BA1" w:rsidRDefault="007B5BA1" w:rsidP="008817F7">
                                                <w:pPr>
                                                  <w:widowControl w:val="0"/>
                                                  <w:spacing w:after="0"/>
                                                  <w:jc w:val="center"/>
                                                  <w:rPr>
                                                    <w:rFonts w:ascii="Times New Roman" w:hAnsi="Times New Roman" w:cs="Times New Roman"/>
                                                    <w:color w:val="FFFFFF"/>
                                                    <w:sz w:val="24"/>
                                                    <w:szCs w:val="24"/>
                                                  </w:rPr>
                                                </w:pPr>
                                                <w:r>
                                                  <w:rPr>
                                                    <w:color w:val="FFFFFF"/>
                                                  </w:rPr>
                                                  <w:t>YES</w:t>
                                                </w:r>
                                              </w:p>
                                            </w:txbxContent>
                                          </wps:txbx>
                                          <wps:bodyPr rot="0" vert="horz" wrap="square" lIns="36576" tIns="36576" rIns="36576" bIns="36576" anchor="t" anchorCtr="0" upright="1">
                                            <a:noAutofit/>
                                          </wps:bodyPr>
                                        </wps:wsp>
                                        <wps:wsp>
                                          <wps:cNvPr id="511" name="Elbow Connector 289"/>
                                          <wps:cNvCnPr>
                                            <a:cxnSpLocks noChangeShapeType="1"/>
                                          </wps:cNvCnPr>
                                          <wps:spPr bwMode="auto">
                                            <a:xfrm flipH="1">
                                              <a:off x="6262777" y="310551"/>
                                              <a:ext cx="240665" cy="8332470"/>
                                            </a:xfrm>
                                            <a:prstGeom prst="bentConnector3">
                                              <a:avLst>
                                                <a:gd name="adj1" fmla="val -94917"/>
                                              </a:avLst>
                                            </a:prstGeom>
                                            <a:noFill/>
                                            <a:ln w="9525">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10" name="Elbow Connector 288"/>
                                          <wps:cNvCnPr>
                                            <a:cxnSpLocks noChangeShapeType="1"/>
                                          </wps:cNvCnPr>
                                          <wps:spPr bwMode="auto">
                                            <a:xfrm flipH="1">
                                              <a:off x="6262777" y="1431985"/>
                                              <a:ext cx="243205" cy="7205980"/>
                                            </a:xfrm>
                                            <a:prstGeom prst="bentConnector3">
                                              <a:avLst>
                                                <a:gd name="adj1" fmla="val -94009"/>
                                              </a:avLst>
                                            </a:prstGeom>
                                            <a:noFill/>
                                            <a:ln w="9525">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03" name="Left Brace 27"/>
                                          <wps:cNvSpPr>
                                            <a:spLocks/>
                                          </wps:cNvSpPr>
                                          <wps:spPr bwMode="auto">
                                            <a:xfrm>
                                              <a:off x="638354" y="43132"/>
                                              <a:ext cx="520700" cy="2279015"/>
                                            </a:xfrm>
                                            <a:prstGeom prst="leftBrace">
                                              <a:avLst>
                                                <a:gd name="adj1" fmla="val 36474"/>
                                                <a:gd name="adj2" fmla="val 50000"/>
                                              </a:avLst>
                                            </a:prstGeom>
                                            <a:noFill/>
                                            <a:ln w="9525">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530" name="Text Box 21"/>
                                          <wps:cNvSpPr txBox="1">
                                            <a:spLocks noChangeArrowheads="1"/>
                                          </wps:cNvSpPr>
                                          <wps:spPr bwMode="auto">
                                            <a:xfrm rot="10800000">
                                              <a:off x="0" y="0"/>
                                              <a:ext cx="738505" cy="2279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B5BA1" w:rsidRDefault="007B5BA1" w:rsidP="008817F7">
                                                <w:pPr>
                                                  <w:widowControl w:val="0"/>
                                                  <w:spacing w:after="0"/>
                                                  <w:jc w:val="center"/>
                                                  <w:rPr>
                                                    <w:rFonts w:ascii="Times New Roman" w:hAnsi="Times New Roman" w:cs="Times New Roman"/>
                                                    <w:color w:val="0000FF"/>
                                                    <w:sz w:val="24"/>
                                                    <w:szCs w:val="24"/>
                                                  </w:rPr>
                                                </w:pPr>
                                                <w:r>
                                                  <w:rPr>
                                                    <w:b/>
                                                    <w:bCs/>
                                                    <w:color w:val="0000FF"/>
                                                  </w:rPr>
                                                  <w:t>Are the goods (including all inputs) wholly obtained or produced?</w:t>
                                                </w:r>
                                              </w:p>
                                            </w:txbxContent>
                                          </wps:txbx>
                                          <wps:bodyPr rot="0" vert="vert270" wrap="square" lIns="36576" tIns="36576" rIns="36576" bIns="36576" anchor="t" anchorCtr="0" upright="1">
                                            <a:noAutofit/>
                                          </wps:bodyPr>
                                        </wps:wsp>
                                      </wpg:grpSp>
                                      <wps:wsp>
                                        <wps:cNvPr id="531" name="Text Box 20"/>
                                        <wps:cNvSpPr txBox="1">
                                          <a:spLocks noChangeArrowheads="1"/>
                                        </wps:cNvSpPr>
                                        <wps:spPr bwMode="auto">
                                          <a:xfrm rot="10800000">
                                            <a:off x="8627" y="6185139"/>
                                            <a:ext cx="624205" cy="1654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B5BA1" w:rsidRDefault="007B5BA1" w:rsidP="008817F7">
                                              <w:pPr>
                                                <w:widowControl w:val="0"/>
                                                <w:spacing w:after="0"/>
                                                <w:jc w:val="center"/>
                                                <w:rPr>
                                                  <w:rFonts w:ascii="Times New Roman" w:hAnsi="Times New Roman" w:cs="Times New Roman"/>
                                                  <w:color w:val="0000FF"/>
                                                  <w:sz w:val="24"/>
                                                  <w:szCs w:val="24"/>
                                                </w:rPr>
                                              </w:pPr>
                                              <w:r>
                                                <w:rPr>
                                                  <w:b/>
                                                  <w:bCs/>
                                                  <w:color w:val="0000FF"/>
                                                </w:rPr>
                                                <w:t xml:space="preserve">Can the goods benefit from the </w:t>
                                              </w:r>
                                              <w:r>
                                                <w:rPr>
                                                  <w:b/>
                                                  <w:bCs/>
                                                  <w:i/>
                                                  <w:iCs/>
                                                  <w:color w:val="0000FF"/>
                                                </w:rPr>
                                                <w:t>de minimis</w:t>
                                              </w:r>
                                              <w:r>
                                                <w:rPr>
                                                  <w:b/>
                                                  <w:bCs/>
                                                  <w:color w:val="0000FF"/>
                                                </w:rPr>
                                                <w:t xml:space="preserve"> rule?</w:t>
                                              </w:r>
                                            </w:p>
                                          </w:txbxContent>
                                        </wps:txbx>
                                        <wps:bodyPr rot="0" vert="vert270" wrap="square" lIns="36576" tIns="36576" rIns="36576" bIns="36576" anchor="t" anchorCtr="0" upright="1">
                                          <a:noAutofit/>
                                        </wps:bodyPr>
                                      </wps:wsp>
                                      <wps:wsp>
                                        <wps:cNvPr id="497" name="Text Box 201"/>
                                        <wps:cNvSpPr txBox="1">
                                          <a:spLocks noChangeArrowheads="1"/>
                                        </wps:cNvSpPr>
                                        <wps:spPr bwMode="auto">
                                          <a:xfrm>
                                            <a:off x="1854679" y="7496355"/>
                                            <a:ext cx="394970" cy="302260"/>
                                          </a:xfrm>
                                          <a:prstGeom prst="rect">
                                            <a:avLst/>
                                          </a:prstGeom>
                                          <a:solidFill>
                                            <a:srgbClr val="DA9694"/>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B5BA1" w:rsidRDefault="007B5BA1" w:rsidP="008817F7">
                                              <w:pPr>
                                                <w:widowControl w:val="0"/>
                                                <w:spacing w:after="0"/>
                                                <w:jc w:val="center"/>
                                                <w:rPr>
                                                  <w:rFonts w:ascii="Times New Roman" w:hAnsi="Times New Roman" w:cs="Times New Roman"/>
                                                  <w:sz w:val="24"/>
                                                  <w:szCs w:val="24"/>
                                                </w:rPr>
                                              </w:pPr>
                                              <w:r>
                                                <w:t>NO</w:t>
                                              </w:r>
                                            </w:p>
                                          </w:txbxContent>
                                        </wps:txbx>
                                        <wps:bodyPr rot="0" vert="horz" wrap="square" lIns="36576" tIns="36576" rIns="36576" bIns="36576" anchor="t" anchorCtr="0" upright="1">
                                          <a:noAutofit/>
                                        </wps:bodyPr>
                                      </wps:wsp>
                                      <wps:wsp>
                                        <wps:cNvPr id="495" name="Elbow Connector 17"/>
                                        <wps:cNvCnPr>
                                          <a:cxnSpLocks noChangeShapeType="1"/>
                                        </wps:cNvCnPr>
                                        <wps:spPr bwMode="auto">
                                          <a:xfrm>
                                            <a:off x="3019245" y="7651630"/>
                                            <a:ext cx="2210435" cy="572770"/>
                                          </a:xfrm>
                                          <a:prstGeom prst="bentConnector2">
                                            <a:avLst/>
                                          </a:prstGeom>
                                          <a:ln>
                                            <a:headEnd/>
                                            <a:tailEnd type="triangle" w="med" len="med"/>
                                          </a:ln>
                                          <a:extLst/>
                                        </wps:spPr>
                                        <wps:style>
                                          <a:lnRef idx="1">
                                            <a:schemeClr val="accent1"/>
                                          </a:lnRef>
                                          <a:fillRef idx="0">
                                            <a:schemeClr val="accent1"/>
                                          </a:fillRef>
                                          <a:effectRef idx="0">
                                            <a:schemeClr val="accent1"/>
                                          </a:effectRef>
                                          <a:fontRef idx="minor">
                                            <a:schemeClr val="tx1"/>
                                          </a:fontRef>
                                        </wps:style>
                                        <wps:bodyPr/>
                                      </wps:wsp>
                                      <wps:wsp>
                                        <wps:cNvPr id="493" name="Text Box 182"/>
                                        <wps:cNvSpPr txBox="1">
                                          <a:spLocks noChangeArrowheads="1"/>
                                        </wps:cNvSpPr>
                                        <wps:spPr bwMode="auto">
                                          <a:xfrm>
                                            <a:off x="1647645" y="2613804"/>
                                            <a:ext cx="4361815" cy="814705"/>
                                          </a:xfrm>
                                          <a:prstGeom prst="rect">
                                            <a:avLst/>
                                          </a:prstGeom>
                                          <a:solidFill>
                                            <a:srgbClr val="FFC00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B5BA1" w:rsidRDefault="007B5BA1" w:rsidP="008817F7">
                                              <w:pPr>
                                                <w:widowControl w:val="0"/>
                                                <w:spacing w:after="0"/>
                                                <w:jc w:val="center"/>
                                                <w:rPr>
                                                  <w:rFonts w:cs="Arial"/>
                                                  <w:b/>
                                                  <w:bCs/>
                                                </w:rPr>
                                              </w:pPr>
                                              <w:r>
                                                <w:rPr>
                                                  <w:rFonts w:cs="Arial"/>
                                                  <w:b/>
                                                  <w:bCs/>
                                                </w:rPr>
                                                <w:t>Does the good meet the relevant PSR?</w:t>
                                              </w:r>
                                            </w:p>
                                            <w:p w:rsidR="007B5BA1" w:rsidRDefault="007B5BA1" w:rsidP="008817F7">
                                              <w:pPr>
                                                <w:widowControl w:val="0"/>
                                                <w:spacing w:after="0"/>
                                                <w:jc w:val="center"/>
                                                <w:rPr>
                                                  <w:rFonts w:cs="Arial"/>
                                                  <w:i/>
                                                  <w:iCs/>
                                                </w:rPr>
                                              </w:pPr>
                                              <w:r>
                                                <w:rPr>
                                                  <w:rFonts w:cs="Arial"/>
                                                  <w:i/>
                                                  <w:iCs/>
                                                </w:rPr>
                                                <w:t xml:space="preserve">Choose the applicable rule. If there are alternate rules (CTC </w:t>
                                              </w:r>
                                              <w:r>
                                                <w:rPr>
                                                  <w:rFonts w:cs="Arial"/>
                                                  <w:i/>
                                                  <w:iCs/>
                                                  <w:u w:val="single"/>
                                                </w:rPr>
                                                <w:t>or</w:t>
                                              </w:r>
                                              <w:r>
                                                <w:rPr>
                                                  <w:rFonts w:cs="Arial"/>
                                                  <w:i/>
                                                  <w:iCs/>
                                                </w:rPr>
                                                <w:t xml:space="preserve"> RVC(40)), you may select one or the other. Some products may only meet the CTC rule, others only the RVC requirement.</w:t>
                                              </w:r>
                                            </w:p>
                                          </w:txbxContent>
                                        </wps:txbx>
                                        <wps:bodyPr rot="0" vert="horz" wrap="square" lIns="36576" tIns="36576" rIns="36576" bIns="36576" anchor="t" anchorCtr="0" upright="1">
                                          <a:noAutofit/>
                                        </wps:bodyPr>
                                      </wps:wsp>
                                      <wps:wsp>
                                        <wps:cNvPr id="492" name="Elbow Connector 15"/>
                                        <wps:cNvCnPr>
                                          <a:cxnSpLocks noChangeShapeType="1"/>
                                        </wps:cNvCnPr>
                                        <wps:spPr bwMode="auto">
                                          <a:xfrm flipV="1">
                                            <a:off x="2199736" y="4097547"/>
                                            <a:ext cx="2602230" cy="1780540"/>
                                          </a:xfrm>
                                          <a:prstGeom prst="bentConnector3">
                                            <a:avLst>
                                              <a:gd name="adj1" fmla="val 94713"/>
                                            </a:avLst>
                                          </a:prstGeom>
                                          <a:noFill/>
                                          <a:ln w="9525">
                                            <a:solidFill>
                                              <a:schemeClr val="dk1">
                                                <a:lumMod val="0"/>
                                                <a:lumOff val="0"/>
                                              </a:schemeClr>
                                            </a:solidFill>
                                            <a:miter lim="800000"/>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91" name="Elbow Connector 14"/>
                                        <wps:cNvCnPr>
                                          <a:cxnSpLocks noChangeShapeType="1"/>
                                        </wps:cNvCnPr>
                                        <wps:spPr bwMode="auto">
                                          <a:xfrm rot="5400000">
                                            <a:off x="2829464" y="2682815"/>
                                            <a:ext cx="253365" cy="1748155"/>
                                          </a:xfrm>
                                          <a:prstGeom prst="bentConnector3">
                                            <a:avLst>
                                              <a:gd name="adj1" fmla="val 54620"/>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9" name="Text Box 185"/>
                                        <wps:cNvSpPr txBox="1">
                                          <a:spLocks noChangeArrowheads="1"/>
                                        </wps:cNvSpPr>
                                        <wps:spPr bwMode="auto">
                                          <a:xfrm>
                                            <a:off x="3183147" y="4425351"/>
                                            <a:ext cx="1320800" cy="604520"/>
                                          </a:xfrm>
                                          <a:prstGeom prst="rect">
                                            <a:avLst/>
                                          </a:prstGeom>
                                          <a:solidFill>
                                            <a:schemeClr val="bg1">
                                              <a:lumMod val="75000"/>
                                            </a:schemeClr>
                                          </a:solidFill>
                                          <a:ln w="9525" algn="in">
                                            <a:solidFill>
                                              <a:schemeClr val="dk1">
                                                <a:lumMod val="0"/>
                                                <a:lumOff val="0"/>
                                              </a:schemeClr>
                                            </a:solidFill>
                                            <a:prstDash val="dash"/>
                                            <a:miter lim="800000"/>
                                            <a:headEnd/>
                                            <a:tailEnd/>
                                          </a:ln>
                                          <a:effectLst/>
                                          <a:extLst/>
                                        </wps:spPr>
                                        <wps:txbx>
                                          <w:txbxContent>
                                            <w:p w:rsidR="007B5BA1" w:rsidRPr="00F92F3C" w:rsidRDefault="007B5BA1" w:rsidP="008817F7">
                                              <w:pPr>
                                                <w:widowControl w:val="0"/>
                                                <w:spacing w:after="0"/>
                                                <w:rPr>
                                                  <w:rFonts w:cs="Arial"/>
                                                  <w:sz w:val="20"/>
                                                </w:rPr>
                                              </w:pPr>
                                              <w:r w:rsidRPr="00F92F3C">
                                                <w:rPr>
                                                  <w:rFonts w:cs="Arial"/>
                                                  <w:sz w:val="20"/>
                                                </w:rPr>
                                                <w:t>Use an alternate CTC / RVC rule if possible</w:t>
                                              </w:r>
                                            </w:p>
                                          </w:txbxContent>
                                        </wps:txbx>
                                        <wps:bodyPr rot="0" vert="horz" wrap="square" lIns="36576" tIns="36576" rIns="36576" bIns="36576" anchor="t" anchorCtr="0" upright="1">
                                          <a:noAutofit/>
                                        </wps:bodyPr>
                                      </wps:wsp>
                                    </wpg:grpSp>
                                  </wpg:grpSp>
                                </wpg:grpSp>
                              </wpg:grpSp>
                              <wps:wsp>
                                <wps:cNvPr id="2" name="Straight Arrow Connector 3"/>
                                <wps:cNvCnPr>
                                  <a:cxnSpLocks noChangeShapeType="1"/>
                                </wps:cNvCnPr>
                                <wps:spPr bwMode="auto">
                                  <a:xfrm>
                                    <a:off x="4502989" y="4727275"/>
                                    <a:ext cx="530860" cy="1270"/>
                                  </a:xfrm>
                                  <a:prstGeom prst="straightConnector1">
                                    <a:avLst/>
                                  </a:prstGeom>
                                  <a:noFill/>
                                  <a:ln w="952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s:wsp>
                              <wps:cNvPr id="317" name="Straight Arrow Connector 296"/>
                              <wps:cNvCnPr>
                                <a:cxnSpLocks noChangeShapeType="1"/>
                              </wps:cNvCnPr>
                              <wps:spPr bwMode="auto">
                                <a:xfrm flipH="1">
                                  <a:off x="1733910" y="4502989"/>
                                  <a:ext cx="342265" cy="7937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16" name="Straight Arrow Connector 295"/>
                              <wps:cNvCnPr>
                                <a:cxnSpLocks noChangeShapeType="1"/>
                              </wps:cNvCnPr>
                              <wps:spPr bwMode="auto">
                                <a:xfrm>
                                  <a:off x="2078966" y="4502989"/>
                                  <a:ext cx="389890" cy="8128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14" name="Straight Arrow Connector 293"/>
                              <wps:cNvCnPr>
                                <a:cxnSpLocks noChangeShapeType="1"/>
                              </wps:cNvCnPr>
                              <wps:spPr bwMode="auto">
                                <a:xfrm flipH="1">
                                  <a:off x="1509623" y="5615796"/>
                                  <a:ext cx="233045" cy="11049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13" name="Straight Arrow Connector 292"/>
                              <wps:cNvCnPr>
                                <a:cxnSpLocks noChangeShapeType="1"/>
                              </wps:cNvCnPr>
                              <wps:spPr bwMode="auto">
                                <a:xfrm>
                                  <a:off x="1742536" y="5615796"/>
                                  <a:ext cx="256540" cy="10414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grpSp>
                      </wpg:grpSp>
                    </wpg:wgp>
                  </a:graphicData>
                </a:graphic>
                <wp14:sizeRelV relativeFrom="margin">
                  <wp14:pctHeight>0</wp14:pctHeight>
                </wp14:sizeRelV>
              </wp:anchor>
            </w:drawing>
          </mc:Choice>
          <mc:Fallback>
            <w:pict>
              <v:group w14:anchorId="12E6950F" id="Group 603" o:spid="_x0000_s1028" style="position:absolute;margin-left:-3pt;margin-top:-10.5pt;width:536.85pt;height:740pt;z-index:251717632;mso-position-horizontal-relative:text;mso-position-vertical-relative:text;mso-height-relative:margin" coordsize="68180,9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">
                <v:shapetype id="_x0000_t32" coordsize="21600,21600" o:spt="32" o:oned="t" path="m,l21600,21600e" filled="f">
                  <v:path arrowok="t" fillok="f" o:connecttype="none"/>
                  <o:lock v:ext="edit" shapetype="t"/>
                </v:shapetype>
                <v:shape id="Straight Arrow Connector 290" o:spid="_x0000_s1029" type="#_x0000_t32" style="position:absolute;left:56857;top:44939;width:4762;height:8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" strokecolor="black [0]">
                  <v:shadow color="#eeece1"/>
                </v:shape>
                <v:group id="Group 602" o:spid="_x0000_s1030" style="position:absolute;width:68180;height:93984" coordsize="68180,9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Straight Arrow Connector 297" o:spid="_x0000_s1031" type="#_x0000_t32" style="position:absolute;left:48741;top:14312;width:12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" strokecolor="black [0]">
                    <v:shadow color="#eeece1"/>
                  </v:shape>
                  <v:group id="Group 601" o:spid="_x0000_s1032" style="position:absolute;width:68180;height:93984" coordsize="68180,9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Straight Arrow Connector 294" o:spid="_x0000_s1033" type="#_x0000_t32" style="position:absolute;left:17390;top:48861;width:25;height:1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" strokecolor="black [0]">
                      <v:shadow color="#eeece1"/>
                    </v:shape>
                    <v:group id="Group 600" o:spid="_x0000_s1034" style="position:absolute;width:68180;height:93984" coordsize="68180,9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group id="Group 599" o:spid="_x0000_s1035" style="position:absolute;width:68180;height:93984" coordsize="68180,9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Text Box 183" o:spid="_x0000_s1036" type="#_x0000_t202" style="position:absolute;left:48049;top:36921;width:17602;height:8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" fillcolor="#ffc000" strokecolor="black [0]" insetpen="t">
                          <v:shadow color="#eeece1"/>
                          <v:textbox inset="2.88pt,2.88pt,2.88pt,2.88pt">
                            <w:txbxContent>
                              <w:p w:rsidR="007B5BA1" w:rsidRDefault="007B5BA1" w:rsidP="008817F7">
                                <w:pPr>
                                  <w:widowControl w:val="0"/>
                                  <w:spacing w:after="0"/>
                                  <w:jc w:val="center"/>
                                  <w:rPr>
                                    <w:rFonts w:cs="Arial"/>
                                    <w:b/>
                                    <w:bCs/>
                                  </w:rPr>
                                </w:pPr>
                                <w:r>
                                  <w:rPr>
                                    <w:rFonts w:cs="Arial"/>
                                    <w:b/>
                                    <w:bCs/>
                                  </w:rPr>
                                  <w:t xml:space="preserve">Does the product contain the required RVC? </w:t>
                                </w:r>
                              </w:p>
                              <w:p w:rsidR="007B5BA1" w:rsidRDefault="007B5BA1" w:rsidP="008817F7">
                                <w:pPr>
                                  <w:widowControl w:val="0"/>
                                  <w:spacing w:after="0"/>
                                  <w:jc w:val="center"/>
                                  <w:rPr>
                                    <w:rFonts w:cs="Arial"/>
                                    <w:b/>
                                    <w:bCs/>
                                    <w:color w:val="FF0000"/>
                                  </w:rPr>
                                </w:pPr>
                                <w:r>
                                  <w:rPr>
                                    <w:rFonts w:cs="Arial"/>
                                    <w:b/>
                                    <w:bCs/>
                                    <w:color w:val="FF0000"/>
                                  </w:rPr>
                                  <w:t xml:space="preserve">See Box 3 </w:t>
                                </w:r>
                                <w:r>
                                  <w:rPr>
                                    <w:rFonts w:cs="Arial"/>
                                    <w:b/>
                                    <w:bCs/>
                                    <w:color w:val="FF0000"/>
                                    <w:sz w:val="20"/>
                                  </w:rPr>
                                  <w:t>(</w:t>
                                </w:r>
                                <w:r w:rsidRPr="00582616">
                                  <w:rPr>
                                    <w:rFonts w:cs="Arial"/>
                                    <w:b/>
                                    <w:bCs/>
                                    <w:color w:val="FF0000"/>
                                    <w:sz w:val="20"/>
                                  </w:rPr>
                                  <w:t>page 9)</w:t>
                                </w:r>
                              </w:p>
                            </w:txbxContent>
                          </v:textbox>
                        </v:shape>
                        <v:shape id="Straight Arrow Connector 30" o:spid="_x0000_s1037" type="#_x0000_t32" style="position:absolute;left:38301;top:9575;width:32;height:14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" strokecolor="black [0]">
                          <v:shadow color="#eeece1"/>
                        </v:shape>
                        <v:shape id="Straight Arrow Connector 29" o:spid="_x0000_s1038" type="#_x0000_t32" style="position:absolute;left:20530;top:72548;width:4210;height:23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" strokecolor="black [0]">
                          <v:shadow color="#eeece1"/>
                        </v:shape>
                        <v:shape id="Straight Arrow Connector 18" o:spid="_x0000_s1039" type="#_x0000_t32" style="position:absolute;left:24757;top:72548;width:3499;height:2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" strokecolor="black [0]">
                          <v:shadow color="#eeece1"/>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40" type="#_x0000_t34" style="position:absolute;left:46194;top:26353;width:2622;height:1854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" adj="11486" strokecolor="black [0]">
                          <v:shadow color="#eeece1"/>
                        </v:shape>
                        <v:shape id="Straight Arrow Connector 11" o:spid="_x0000_s1041" type="#_x0000_t32" style="position:absolute;left:26655;top:47272;width:5118;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" strokecolor="black [0]">
                          <v:stroke dashstyle="dash"/>
                          <v:shadow color="#eeece1"/>
                        </v:shape>
                        <v:group id="Group 598" o:spid="_x0000_s1042" style="position:absolute;width:68180;height:93984" coordsize="68180,9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Elbow Connector 480" o:spid="_x0000_s1043" type="#_x0000_t34" style="position:absolute;left:40198;top:60902;width:33465;height:927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" strokecolor="black [0]">
                            <v:stroke endarrow="block"/>
                            <v:shadow color="#eeece1"/>
                          </v:shape>
                          <v:shape id="Straight Arrow Connector 28" o:spid="_x0000_s1044" type="#_x0000_t32" style="position:absolute;left:1639;top:25189;width:665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" strokecolor="blue">
                            <v:stroke dashstyle="longDash"/>
                            <v:shadow color="#eeece1"/>
                          </v:shape>
                          <v:shape id="Straight Arrow Connector 26" o:spid="_x0000_s1045" type="#_x0000_t32" style="position:absolute;left:1552;top:60816;width:66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" strokecolor="blue">
                            <v:stroke dashstyle="longDash"/>
                            <v:shadow color="#eeece1"/>
                          </v:shape>
                          <v:shape id="Straight Arrow Connector 25" o:spid="_x0000_s1046" type="#_x0000_t32" style="position:absolute;left:1552;top:79708;width:66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" strokecolor="blue">
                            <v:stroke dashstyle="longDash"/>
                            <v:shadow color="#eeece1"/>
                          </v:shape>
                          <v:shape id="Straight Arrow Connector 10" o:spid="_x0000_s1047" type="#_x0000_t32" style="position:absolute;left:24671;top:48825;width:25;height:15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" strokecolor="black [0]">
                            <v:shadow color="#eeece1"/>
                          </v:shape>
                          <v:group id="Group 597" o:spid="_x0000_s1048" style="position:absolute;width:65146;height:93984" coordsize="65146,9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Group 596" o:spid="_x0000_s1049" style="position:absolute;left:36403;top:5348;width:20413;height:40478" coordsize="20412,4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Straight Arrow Connector 299" o:spid="_x0000_s1050" type="#_x0000_t32" style="position:absolute;left:1897;width:13;height:12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" strokecolor="black [0]">
                                <v:shadow color="#eeece1"/>
                              </v:shape>
                              <v:shape id="Straight Arrow Connector 298" o:spid="_x0000_s1051" type="#_x0000_t32" style="position:absolute;left:1897;top:12249;width:38;height:27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" strokecolor="black [0]">
                                <v:shadow color="#eeece1"/>
                              </v:shape>
                              <v:group id="Group 595" o:spid="_x0000_s1052" style="position:absolute;top:1207;width:20412;height:39270" coordsize="20412,3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Text Box 303" o:spid="_x0000_s1053" type="#_x0000_t202" style="position:absolute;width:394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" fillcolor="#da9694" strokecolor="black [0]" insetpen="t">
                                  <v:shadow color="#eeece1"/>
                                  <v:textbox inset="2.88pt,2.88pt,2.88pt,2.88pt">
                                    <w:txbxContent>
                                      <w:p w:rsidR="007B5BA1" w:rsidRDefault="007B5BA1" w:rsidP="008817F7">
                                        <w:pPr>
                                          <w:widowControl w:val="0"/>
                                          <w:spacing w:after="0"/>
                                          <w:jc w:val="center"/>
                                          <w:rPr>
                                            <w:rFonts w:ascii="Times New Roman" w:hAnsi="Times New Roman" w:cs="Times New Roman"/>
                                            <w:sz w:val="24"/>
                                            <w:szCs w:val="24"/>
                                          </w:rPr>
                                        </w:pPr>
                                        <w:r>
                                          <w:t>NO</w:t>
                                        </w:r>
                                      </w:p>
                                    </w:txbxContent>
                                  </v:textbox>
                                </v:shape>
                                <v:shape id="Straight Arrow Connector 291" o:spid="_x0000_s1054" type="#_x0000_t32" style="position:absolute;left:15872;top:38387;width:4540;height:8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" strokecolor="black [0]">
                                  <v:shadow color="#eeece1"/>
                                </v:shape>
                              </v:group>
                              <v:shape id="Straight Arrow Connector 16" o:spid="_x0000_s1055" type="#_x0000_t32" style="position:absolute;left:1897;top:18029;width:13;height:27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" strokecolor="black [0]">
                                <v:shadow color="#eeece1"/>
                              </v:shape>
                            </v:group>
                            <v:group id="Group 594" o:spid="_x0000_s1056" style="position:absolute;width:65146;height:93984" coordsize="65146,9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Text Box 401" o:spid="_x0000_s1057" type="#_x0000_t202" style="position:absolute;left:17126;top:83806;width:20111;height:8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" fillcolor="#e6b9b8" strokecolor="black [0]" insetpen="t">
                                <v:shadow color="#eeece1"/>
                                <v:textbox inset="2.88pt,2.88pt,2.88pt,2.88pt">
                                  <w:txbxContent>
                                    <w:p w:rsidR="007B5BA1" w:rsidRPr="00F92F3C" w:rsidRDefault="007B5BA1" w:rsidP="008817F7">
                                      <w:pPr>
                                        <w:widowControl w:val="0"/>
                                        <w:spacing w:after="0" w:line="273" w:lineRule="auto"/>
                                        <w:rPr>
                                          <w:sz w:val="20"/>
                                        </w:rPr>
                                      </w:pPr>
                                      <w:r w:rsidRPr="00F92F3C">
                                        <w:rPr>
                                          <w:sz w:val="20"/>
                                        </w:rPr>
                                        <w:t xml:space="preserve">It is unlikely the good is </w:t>
                                      </w:r>
                                      <w:r>
                                        <w:rPr>
                                          <w:sz w:val="20"/>
                                        </w:rPr>
                                        <w:t xml:space="preserve">an </w:t>
                                      </w:r>
                                      <w:r w:rsidRPr="00F92F3C">
                                        <w:rPr>
                                          <w:sz w:val="20"/>
                                        </w:rPr>
                                        <w:t>o</w:t>
                                      </w:r>
                                      <w:r>
                                        <w:rPr>
                                          <w:sz w:val="20"/>
                                        </w:rPr>
                                        <w:t>riginating good for the purposes of A-HKFTA.</w:t>
                                      </w:r>
                                    </w:p>
                                  </w:txbxContent>
                                </v:textbox>
                              </v:shape>
                              <v:shape id="Text Box 400" o:spid="_x0000_s1058" type="#_x0000_t202" style="position:absolute;left:41923;top:82294;width:21634;height:1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" fillcolor="teal" strokecolor="black [0]" insetpen="t">
                                <v:textbox inset="2.88pt,2.88pt,2.88pt,2.88pt">
                                  <w:txbxContent>
                                    <w:p w:rsidR="007B5BA1" w:rsidRPr="00F92F3C" w:rsidRDefault="007B5BA1" w:rsidP="008817F7">
                                      <w:pPr>
                                        <w:widowControl w:val="0"/>
                                        <w:spacing w:after="0" w:line="273" w:lineRule="auto"/>
                                        <w:rPr>
                                          <w:color w:val="FFFFFF"/>
                                          <w:sz w:val="20"/>
                                        </w:rPr>
                                      </w:pPr>
                                      <w:r w:rsidRPr="00F92F3C">
                                        <w:rPr>
                                          <w:color w:val="FFFFFF"/>
                                          <w:sz w:val="20"/>
                                        </w:rPr>
                                        <w:t xml:space="preserve">Provided you have complied with all other </w:t>
                                      </w:r>
                                      <w:r>
                                        <w:rPr>
                                          <w:color w:val="FFFFFF"/>
                                          <w:sz w:val="20"/>
                                        </w:rPr>
                                        <w:t>requirements of the Agreement’s ROO</w:t>
                                      </w:r>
                                      <w:r w:rsidRPr="00F92F3C">
                                        <w:rPr>
                                          <w:color w:val="FFFFFF"/>
                                          <w:sz w:val="20"/>
                                        </w:rPr>
                                        <w:t xml:space="preserve">, it is likely the product is </w:t>
                                      </w:r>
                                      <w:r>
                                        <w:rPr>
                                          <w:color w:val="FFFFFF"/>
                                          <w:sz w:val="20"/>
                                        </w:rPr>
                                        <w:t>an originating good for the purposes of A-HKFTA</w:t>
                                      </w:r>
                                      <w:r w:rsidRPr="00F92F3C">
                                        <w:rPr>
                                          <w:color w:val="FFFFFF"/>
                                          <w:sz w:val="20"/>
                                        </w:rPr>
                                        <w:t>.</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31" o:spid="_x0000_s1059" type="#_x0000_t35" style="position:absolute;left:13112;top:58829;width:39628;height:3515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" adj="-4348,23005" strokecolor="black [0]">
                                <v:stroke endarrow="block"/>
                                <v:shadow color="#eeece1"/>
                              </v:shape>
                              <v:group id="Group 593" o:spid="_x0000_s1060" style="position:absolute;width:65146;height:86430" coordsize="65146,8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Text Box 305" o:spid="_x0000_s1061" type="#_x0000_t202" style="position:absolute;left:11849;top:36921;width:18834;height:8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" fillcolor="#ffc000" strokecolor="black [0]" insetpen="t">
                                  <v:shadow color="#eeece1"/>
                                  <v:textbox inset="2.88pt,2.88pt,2.88pt,2.88pt">
                                    <w:txbxContent>
                                      <w:p w:rsidR="007B5BA1" w:rsidRDefault="007B5BA1" w:rsidP="008817F7">
                                        <w:pPr>
                                          <w:widowControl w:val="0"/>
                                          <w:spacing w:after="0"/>
                                          <w:jc w:val="center"/>
                                          <w:rPr>
                                            <w:rFonts w:cs="Arial"/>
                                            <w:b/>
                                            <w:bCs/>
                                          </w:rPr>
                                        </w:pPr>
                                        <w:r>
                                          <w:rPr>
                                            <w:rFonts w:cs="Arial"/>
                                            <w:b/>
                                            <w:bCs/>
                                          </w:rPr>
                                          <w:t>Have the non-originating materials undergone the required CTC?</w:t>
                                        </w:r>
                                      </w:p>
                                      <w:p w:rsidR="007B5BA1" w:rsidRDefault="007B5BA1" w:rsidP="008817F7">
                                        <w:pPr>
                                          <w:widowControl w:val="0"/>
                                          <w:spacing w:after="0"/>
                                          <w:jc w:val="center"/>
                                          <w:rPr>
                                            <w:rFonts w:cs="Arial"/>
                                            <w:sz w:val="24"/>
                                            <w:szCs w:val="24"/>
                                          </w:rPr>
                                        </w:pPr>
                                        <w:r>
                                          <w:rPr>
                                            <w:rFonts w:cs="Arial"/>
                                            <w:b/>
                                            <w:bCs/>
                                            <w:color w:val="FF0000"/>
                                          </w:rPr>
                                          <w:t xml:space="preserve">See Box 2 </w:t>
                                        </w:r>
                                        <w:r>
                                          <w:rPr>
                                            <w:rFonts w:cs="Arial"/>
                                            <w:b/>
                                            <w:bCs/>
                                            <w:color w:val="FF0000"/>
                                            <w:sz w:val="20"/>
                                          </w:rPr>
                                          <w:t>(</w:t>
                                        </w:r>
                                        <w:r w:rsidRPr="00582616">
                                          <w:rPr>
                                            <w:rFonts w:cs="Arial"/>
                                            <w:b/>
                                            <w:bCs/>
                                            <w:color w:val="FF0000"/>
                                            <w:sz w:val="20"/>
                                          </w:rPr>
                                          <w:t>page 9)</w:t>
                                        </w:r>
                                      </w:p>
                                    </w:txbxContent>
                                  </v:textbox>
                                </v:shape>
                                <v:shape id="Text Box 304" o:spid="_x0000_s1062" type="#_x0000_t202" style="position:absolute;left:11473;top:49860;width:11938;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" filled="f" strokecolor="black [0]" insetpen="t">
                                  <v:shadow color="#eeece1"/>
                                  <v:textbox inset="2.88pt,2.88pt,2.88pt,2.88pt">
                                    <w:txbxContent>
                                      <w:p w:rsidR="007B5BA1" w:rsidRPr="00F92F3C" w:rsidRDefault="007B5BA1" w:rsidP="008817F7">
                                        <w:pPr>
                                          <w:widowControl w:val="0"/>
                                          <w:spacing w:after="0"/>
                                          <w:rPr>
                                            <w:rFonts w:cs="Arial"/>
                                            <w:sz w:val="20"/>
                                          </w:rPr>
                                        </w:pPr>
                                        <w:r w:rsidRPr="00F92F3C">
                                          <w:rPr>
                                            <w:rFonts w:cs="Arial"/>
                                            <w:sz w:val="20"/>
                                          </w:rPr>
                                          <w:t>Is there an additional RVC rule</w:t>
                                        </w:r>
                                        <w:r>
                                          <w:rPr>
                                            <w:rFonts w:cs="Arial"/>
                                            <w:sz w:val="20"/>
                                          </w:rPr>
                                          <w:t xml:space="preserve"> (and RVC (40))</w:t>
                                        </w:r>
                                        <w:r w:rsidRPr="00F92F3C">
                                          <w:rPr>
                                            <w:rFonts w:cs="Arial"/>
                                            <w:sz w:val="20"/>
                                          </w:rPr>
                                          <w:t xml:space="preserve">? </w:t>
                                        </w:r>
                                      </w:p>
                                    </w:txbxContent>
                                  </v:textbox>
                                </v:shape>
                                <v:shape id="Text Box 186" o:spid="_x0000_s1063" type="#_x0000_t202" style="position:absolute;left:14319;top:64611;width:20879;height:7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" fillcolor="#ffc000" strokecolor="black [0]" insetpen="t">
                                  <v:shadow color="#eeece1"/>
                                  <v:textbox inset="2.88pt,2.88pt,2.88pt,2.88pt">
                                    <w:txbxContent>
                                      <w:p w:rsidR="007B5BA1" w:rsidRDefault="007B5BA1" w:rsidP="008817F7">
                                        <w:pPr>
                                          <w:widowControl w:val="0"/>
                                          <w:spacing w:after="0"/>
                                          <w:jc w:val="center"/>
                                          <w:rPr>
                                            <w:rFonts w:cs="Arial"/>
                                            <w:b/>
                                            <w:bCs/>
                                          </w:rPr>
                                        </w:pPr>
                                        <w:r>
                                          <w:rPr>
                                            <w:rFonts w:cs="Arial"/>
                                            <w:b/>
                                            <w:bCs/>
                                          </w:rPr>
                                          <w:t xml:space="preserve">Do non-originating materials constitute less than 10 per cent of the goods’ value? </w:t>
                                        </w:r>
                                      </w:p>
                                      <w:p w:rsidR="007B5BA1" w:rsidRDefault="007B5BA1">
                                        <w:pPr>
                                          <w:widowControl w:val="0"/>
                                          <w:spacing w:after="0"/>
                                          <w:jc w:val="center"/>
                                          <w:rPr>
                                            <w:rFonts w:cs="Arial"/>
                                            <w:b/>
                                            <w:bCs/>
                                            <w:i/>
                                            <w:color w:val="FF0000"/>
                                          </w:rPr>
                                        </w:pPr>
                                        <w:r>
                                          <w:rPr>
                                            <w:rFonts w:cs="Arial"/>
                                            <w:b/>
                                            <w:bCs/>
                                            <w:color w:val="FF0000"/>
                                          </w:rPr>
                                          <w:t>See</w:t>
                                        </w:r>
                                        <w:r>
                                          <w:rPr>
                                            <w:rFonts w:cs="Arial"/>
                                            <w:b/>
                                            <w:bCs/>
                                            <w:i/>
                                            <w:color w:val="FF0000"/>
                                          </w:rPr>
                                          <w:t xml:space="preserve"> De Minimis </w:t>
                                        </w:r>
                                      </w:p>
                                      <w:p w:rsidR="007B5BA1" w:rsidRDefault="007B5BA1">
                                        <w:pPr>
                                          <w:widowControl w:val="0"/>
                                          <w:spacing w:after="0"/>
                                          <w:jc w:val="center"/>
                                          <w:rPr>
                                            <w:rFonts w:cs="Arial"/>
                                            <w:b/>
                                            <w:bCs/>
                                            <w:color w:val="FF0000"/>
                                          </w:rPr>
                                        </w:pPr>
                                        <w:r w:rsidRPr="0064622B">
                                          <w:rPr>
                                            <w:rFonts w:cs="Arial"/>
                                            <w:b/>
                                            <w:bCs/>
                                            <w:color w:val="FF0000"/>
                                          </w:rPr>
                                          <w:t>(</w:t>
                                        </w:r>
                                        <w:r w:rsidRPr="00582616">
                                          <w:rPr>
                                            <w:rFonts w:cs="Arial"/>
                                            <w:b/>
                                            <w:bCs/>
                                            <w:color w:val="FF0000"/>
                                            <w:sz w:val="20"/>
                                          </w:rPr>
                                          <w:t>Page 6)</w:t>
                                        </w:r>
                                      </w:p>
                                    </w:txbxContent>
                                  </v:textbox>
                                </v:shape>
                                <v:shape id="Text Box 195" o:spid="_x0000_s1064" type="#_x0000_t202" style="position:absolute;left:22687;top:45806;width:3950;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" fillcolor="#da9694" strokecolor="black [0]" insetpen="t">
                                  <v:shadow color="#eeece1"/>
                                  <v:textbox inset="2.88pt,2.88pt,2.88pt,2.88pt">
                                    <w:txbxContent>
                                      <w:p w:rsidR="007B5BA1" w:rsidRDefault="007B5BA1" w:rsidP="008817F7">
                                        <w:pPr>
                                          <w:widowControl w:val="0"/>
                                          <w:spacing w:after="0"/>
                                          <w:jc w:val="center"/>
                                          <w:rPr>
                                            <w:rFonts w:ascii="Times New Roman" w:hAnsi="Times New Roman" w:cs="Times New Roman"/>
                                            <w:sz w:val="24"/>
                                            <w:szCs w:val="24"/>
                                          </w:rPr>
                                        </w:pPr>
                                        <w:r>
                                          <w:t>NO</w:t>
                                        </w:r>
                                      </w:p>
                                    </w:txbxContent>
                                  </v:textbox>
                                </v:shape>
                                <v:shape id="Text Box 196" o:spid="_x0000_s1065" type="#_x0000_t202" style="position:absolute;left:15441;top:45806;width:394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" fillcolor="teal" strokecolor="black [0]" insetpen="t">
                                  <v:textbox inset="2.88pt,2.88pt,2.88pt,2.88pt">
                                    <w:txbxContent>
                                      <w:p w:rsidR="007B5BA1" w:rsidRDefault="007B5BA1" w:rsidP="008817F7">
                                        <w:pPr>
                                          <w:widowControl w:val="0"/>
                                          <w:spacing w:after="0"/>
                                          <w:jc w:val="center"/>
                                          <w:rPr>
                                            <w:rFonts w:ascii="Times New Roman" w:hAnsi="Times New Roman" w:cs="Times New Roman"/>
                                            <w:color w:val="FFFFFF"/>
                                            <w:sz w:val="24"/>
                                            <w:szCs w:val="24"/>
                                          </w:rPr>
                                        </w:pPr>
                                        <w:r>
                                          <w:rPr>
                                            <w:color w:val="FFFFFF"/>
                                          </w:rPr>
                                          <w:t>YES</w:t>
                                        </w:r>
                                      </w:p>
                                    </w:txbxContent>
                                  </v:textbox>
                                </v:shape>
                                <v:shape id="Text Box 302" o:spid="_x0000_s1066" type="#_x0000_t202" style="position:absolute;left:50292;top:45806;width:3949;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" fillcolor="#da9694" strokecolor="black [0]" insetpen="t">
                                  <v:shadow color="#eeece1"/>
                                  <v:textbox inset="2.88pt,2.88pt,2.88pt,2.88pt">
                                    <w:txbxContent>
                                      <w:p w:rsidR="007B5BA1" w:rsidRDefault="007B5BA1" w:rsidP="008817F7">
                                        <w:pPr>
                                          <w:widowControl w:val="0"/>
                                          <w:spacing w:after="0"/>
                                          <w:jc w:val="center"/>
                                          <w:rPr>
                                            <w:rFonts w:ascii="Times New Roman" w:hAnsi="Times New Roman" w:cs="Times New Roman"/>
                                            <w:sz w:val="24"/>
                                            <w:szCs w:val="24"/>
                                          </w:rPr>
                                        </w:pPr>
                                        <w:r>
                                          <w:t>NO</w:t>
                                        </w:r>
                                      </w:p>
                                    </w:txbxContent>
                                  </v:textbox>
                                </v:shape>
                                <v:shape id="Text Box 301" o:spid="_x0000_s1067" type="#_x0000_t202" style="position:absolute;left:59608;top:45806;width:3950;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" fillcolor="teal" strokecolor="black [0]" insetpen="t">
                                  <v:textbox inset="2.88pt,2.88pt,2.88pt,2.88pt">
                                    <w:txbxContent>
                                      <w:p w:rsidR="007B5BA1" w:rsidRDefault="007B5BA1" w:rsidP="008817F7">
                                        <w:pPr>
                                          <w:widowControl w:val="0"/>
                                          <w:spacing w:after="0"/>
                                          <w:jc w:val="center"/>
                                          <w:rPr>
                                            <w:rFonts w:ascii="Times New Roman" w:hAnsi="Times New Roman" w:cs="Times New Roman"/>
                                            <w:color w:val="FFFFFF"/>
                                            <w:sz w:val="24"/>
                                            <w:szCs w:val="24"/>
                                          </w:rPr>
                                        </w:pPr>
                                        <w:r>
                                          <w:rPr>
                                            <w:color w:val="FFFFFF"/>
                                          </w:rPr>
                                          <w:t>YES</w:t>
                                        </w:r>
                                      </w:p>
                                    </w:txbxContent>
                                  </v:textbox>
                                </v:shape>
                                <v:shape id="Text Box 207" o:spid="_x0000_s1068" type="#_x0000_t202" style="position:absolute;left:13112;top:57279;width:394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" fillcolor="#da9694" strokecolor="black [0]" insetpen="t">
                                  <v:shadow color="#eeece1"/>
                                  <v:textbox inset="2.88pt,2.88pt,2.88pt,2.88pt">
                                    <w:txbxContent>
                                      <w:p w:rsidR="007B5BA1" w:rsidRDefault="007B5BA1" w:rsidP="008817F7">
                                        <w:pPr>
                                          <w:widowControl w:val="0"/>
                                          <w:spacing w:after="0"/>
                                          <w:jc w:val="center"/>
                                          <w:rPr>
                                            <w:rFonts w:ascii="Times New Roman" w:hAnsi="Times New Roman" w:cs="Times New Roman"/>
                                            <w:sz w:val="24"/>
                                            <w:szCs w:val="24"/>
                                          </w:rPr>
                                        </w:pPr>
                                        <w:r>
                                          <w:t>NO</w:t>
                                        </w:r>
                                      </w:p>
                                    </w:txbxContent>
                                  </v:textbox>
                                </v:shape>
                                <v:shape id="Text Box 208" o:spid="_x0000_s1069" type="#_x0000_t202" style="position:absolute;left:17942;top:57193;width:4058;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" fillcolor="teal" strokecolor="black [0]" insetpen="t">
                                  <v:textbox inset="2.88pt,2.88pt,2.88pt,2.88pt">
                                    <w:txbxContent>
                                      <w:p w:rsidR="007B5BA1" w:rsidRDefault="007B5BA1" w:rsidP="008817F7">
                                        <w:pPr>
                                          <w:widowControl w:val="0"/>
                                          <w:spacing w:after="0"/>
                                          <w:jc w:val="center"/>
                                          <w:rPr>
                                            <w:rFonts w:ascii="Times New Roman" w:hAnsi="Times New Roman" w:cs="Times New Roman"/>
                                            <w:color w:val="FFFFFF"/>
                                            <w:sz w:val="24"/>
                                            <w:szCs w:val="24"/>
                                          </w:rPr>
                                        </w:pPr>
                                        <w:r>
                                          <w:rPr>
                                            <w:color w:val="FFFFFF"/>
                                          </w:rPr>
                                          <w:t>YES</w:t>
                                        </w:r>
                                      </w:p>
                                    </w:txbxContent>
                                  </v:textbox>
                                </v:shape>
                                <v:shape id="Text Box 202" o:spid="_x0000_s1070" type="#_x0000_t202" style="position:absolute;left:26224;top:75049;width:395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" fillcolor="teal" strokecolor="black [0]" insetpen="t">
                                  <v:textbox inset="2.88pt,2.88pt,2.88pt,2.88pt">
                                    <w:txbxContent>
                                      <w:p w:rsidR="007B5BA1" w:rsidRDefault="007B5BA1" w:rsidP="008817F7">
                                        <w:pPr>
                                          <w:widowControl w:val="0"/>
                                          <w:spacing w:after="0"/>
                                          <w:jc w:val="center"/>
                                          <w:rPr>
                                            <w:rFonts w:ascii="Times New Roman" w:hAnsi="Times New Roman" w:cs="Times New Roman"/>
                                            <w:color w:val="FFFFFF"/>
                                            <w:sz w:val="24"/>
                                            <w:szCs w:val="24"/>
                                          </w:rPr>
                                        </w:pPr>
                                        <w:r>
                                          <w:rPr>
                                            <w:color w:val="FFFFFF"/>
                                          </w:rPr>
                                          <w:t>YES</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4" o:spid="_x0000_s1071" type="#_x0000_t87" style="position:absolute;left:5952;top:26310;width:5486;height:3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" strokecolor="blue">
                                  <v:shadow color="#eeece1"/>
                                  <v:textbox inset="2.88pt,2.88pt,2.88pt,2.88pt"/>
                                </v:shape>
                                <v:shape id="Left Brace 23" o:spid="_x0000_s1072" type="#_x0000_t87" style="position:absolute;left:6728;top:62368;width:4642;height:16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" strokecolor="blue">
                                  <v:shadow color="#eeece1"/>
                                  <v:textbox inset="2.88pt,2.88pt,2.88pt,2.88pt"/>
                                </v:shape>
                                <v:shape id="Text Box 22" o:spid="_x0000_s1073" type="#_x0000_t202" style="position:absolute;top:25792;width:7175;height:338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" filled="f" stroked="f" strokecolor="black [0]" insetpen="t">
                                  <v:textbox style="layout-flow:vertical;mso-layout-flow-alt:bottom-to-top" inset="2.88pt,2.88pt,2.88pt,2.88pt">
                                    <w:txbxContent>
                                      <w:p w:rsidR="007B5BA1" w:rsidRDefault="007B5BA1" w:rsidP="008817F7">
                                        <w:pPr>
                                          <w:widowControl w:val="0"/>
                                          <w:spacing w:after="0"/>
                                          <w:jc w:val="center"/>
                                          <w:rPr>
                                            <w:rFonts w:ascii="Times New Roman" w:hAnsi="Times New Roman" w:cs="Times New Roman"/>
                                            <w:color w:val="0000FF"/>
                                            <w:sz w:val="24"/>
                                            <w:szCs w:val="24"/>
                                          </w:rPr>
                                        </w:pPr>
                                        <w:r>
                                          <w:rPr>
                                            <w:b/>
                                            <w:bCs/>
                                            <w:color w:val="0000FF"/>
                                          </w:rPr>
                                          <w:t xml:space="preserve">Do the non-originating materials used in producing the good comply with the relevant PSR? </w:t>
                                        </w:r>
                                      </w:p>
                                    </w:txbxContent>
                                  </v:textbox>
                                </v:shape>
                                <v:group id="Group 592" o:spid="_x0000_s1074" style="position:absolute;left:86;width:65060;height:86430" coordsize="65059,8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Text Box 181" o:spid="_x0000_s1075" type="#_x0000_t202" style="position:absolute;left:27777;top:11041;width:20878;height: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" fillcolor="#ffc000" strokecolor="black [0]" insetpen="t">
                                    <v:shadow color="#eeece1"/>
                                    <v:textbox inset="2.88pt,2.88pt,2.88pt,2.88pt">
                                      <w:txbxContent>
                                        <w:p w:rsidR="007B5BA1" w:rsidRDefault="007B5BA1" w:rsidP="008817F7">
                                          <w:pPr>
                                            <w:widowControl w:val="0"/>
                                            <w:spacing w:after="0"/>
                                            <w:jc w:val="center"/>
                                            <w:rPr>
                                              <w:rFonts w:cs="Arial"/>
                                              <w:sz w:val="24"/>
                                              <w:szCs w:val="24"/>
                                            </w:rPr>
                                          </w:pPr>
                                          <w:r>
                                            <w:rPr>
                                              <w:rFonts w:cs="Arial"/>
                                              <w:b/>
                                              <w:bCs/>
                                            </w:rPr>
                                            <w:t>Is the good produced exclusively from originating materials?</w:t>
                                          </w:r>
                                        </w:p>
                                      </w:txbxContent>
                                    </v:textbox>
                                  </v:shape>
                                  <v:shape id="Text Box 190" o:spid="_x0000_s1076" type="#_x0000_t202" style="position:absolute;left:61075;top:1552;width:3949;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" fillcolor="teal" strokecolor="black [0]" insetpen="t">
                                    <v:textbox inset="2.88pt,2.88pt,2.88pt,2.88pt">
                                      <w:txbxContent>
                                        <w:p w:rsidR="007B5BA1" w:rsidRDefault="007B5BA1" w:rsidP="008817F7">
                                          <w:pPr>
                                            <w:widowControl w:val="0"/>
                                            <w:spacing w:after="0"/>
                                            <w:jc w:val="center"/>
                                            <w:rPr>
                                              <w:rFonts w:ascii="Times New Roman" w:hAnsi="Times New Roman" w:cs="Times New Roman"/>
                                              <w:color w:val="FFFFFF"/>
                                              <w:sz w:val="24"/>
                                              <w:szCs w:val="24"/>
                                            </w:rPr>
                                          </w:pPr>
                                          <w:r>
                                            <w:rPr>
                                              <w:color w:val="FFFFFF"/>
                                            </w:rPr>
                                            <w:t>YES</w:t>
                                          </w:r>
                                        </w:p>
                                      </w:txbxContent>
                                    </v:textbox>
                                  </v:shape>
                                  <v:group id="Group 591" o:spid="_x0000_s1077" style="position:absolute;left:27863;top:776;width:33265;height:4559" coordorigin="" coordsize="33264,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Text Box 177" o:spid="_x0000_s1078" type="#_x0000_t202" style="position:absolute;width:20878;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" fillcolor="#ffc000" strokecolor="black [0]" insetpen="t">
                                      <v:shadow color="#eeece1"/>
                                      <v:textbox inset="2.88pt,2.88pt,2.88pt,2.88pt">
                                        <w:txbxContent>
                                          <w:p w:rsidR="007B5BA1" w:rsidRDefault="007B5BA1" w:rsidP="008817F7">
                                            <w:pPr>
                                              <w:widowControl w:val="0"/>
                                              <w:spacing w:after="0"/>
                                              <w:jc w:val="center"/>
                                              <w:rPr>
                                                <w:rFonts w:cs="Arial"/>
                                              </w:rPr>
                                            </w:pPr>
                                            <w:r>
                                              <w:rPr>
                                                <w:rFonts w:cs="Arial"/>
                                                <w:b/>
                                                <w:bCs/>
                                              </w:rPr>
                                              <w:t>Is the good wholly obtained?</w:t>
                                            </w:r>
                                            <w:r>
                                              <w:rPr>
                                                <w:rFonts w:cs="Arial"/>
                                              </w:rPr>
                                              <w:t xml:space="preserve"> </w:t>
                                            </w:r>
                                          </w:p>
                                          <w:p w:rsidR="007B5BA1" w:rsidRDefault="007B5BA1" w:rsidP="008817F7">
                                            <w:pPr>
                                              <w:widowControl w:val="0"/>
                                              <w:spacing w:after="0"/>
                                              <w:jc w:val="center"/>
                                              <w:rPr>
                                                <w:rFonts w:cs="Arial"/>
                                                <w:b/>
                                                <w:bCs/>
                                                <w:color w:val="FF0000"/>
                                              </w:rPr>
                                            </w:pPr>
                                            <w:r>
                                              <w:rPr>
                                                <w:rFonts w:cs="Arial"/>
                                                <w:b/>
                                                <w:bCs/>
                                                <w:color w:val="FF0000"/>
                                              </w:rPr>
                                              <w:t xml:space="preserve">See Box 1 </w:t>
                                            </w:r>
                                            <w:r>
                                              <w:rPr>
                                                <w:rFonts w:cs="Arial"/>
                                                <w:b/>
                                                <w:bCs/>
                                                <w:color w:val="FF0000"/>
                                                <w:sz w:val="20"/>
                                              </w:rPr>
                                              <w:t>(</w:t>
                                            </w:r>
                                            <w:r w:rsidRPr="00582616">
                                              <w:rPr>
                                                <w:rFonts w:cs="Arial"/>
                                                <w:b/>
                                                <w:bCs/>
                                                <w:color w:val="FF0000"/>
                                                <w:sz w:val="20"/>
                                              </w:rPr>
                                              <w:t>page 9)</w:t>
                                            </w:r>
                                          </w:p>
                                        </w:txbxContent>
                                      </v:textbox>
                                    </v:shape>
                                    <v:shape id="Straight Arrow Connector 300" o:spid="_x0000_s1079" type="#_x0000_t32" style="position:absolute;left:20875;top:2329;width:1238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" strokecolor="black [0]">
                                      <v:shadow color="#eeece1"/>
                                    </v:shape>
                                  </v:group>
                                  <v:shape id="Text Box 189" o:spid="_x0000_s1080" type="#_x0000_t202" style="position:absolute;left:36230;top:20358;width:3950;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" fillcolor="#da9694" strokecolor="black [0]" insetpen="t">
                                    <v:shadow color="#eeece1"/>
                                    <v:textbox inset="2.88pt,2.88pt,2.88pt,2.88pt">
                                      <w:txbxContent>
                                        <w:p w:rsidR="007B5BA1" w:rsidRDefault="007B5BA1" w:rsidP="008817F7">
                                          <w:pPr>
                                            <w:widowControl w:val="0"/>
                                            <w:spacing w:after="0"/>
                                            <w:jc w:val="center"/>
                                            <w:rPr>
                                              <w:rFonts w:ascii="Times New Roman" w:hAnsi="Times New Roman" w:cs="Times New Roman"/>
                                              <w:sz w:val="24"/>
                                              <w:szCs w:val="24"/>
                                            </w:rPr>
                                          </w:pPr>
                                          <w:r>
                                            <w:t>NO</w:t>
                                          </w:r>
                                        </w:p>
                                      </w:txbxContent>
                                    </v:textbox>
                                  </v:shape>
                                  <v:shape id="Text Box 191" o:spid="_x0000_s1081" type="#_x0000_t202" style="position:absolute;left:61075;top:12853;width:394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" fillcolor="teal" strokecolor="black [0]" insetpen="t">
                                    <v:textbox inset="2.88pt,2.88pt,2.88pt,2.88pt">
                                      <w:txbxContent>
                                        <w:p w:rsidR="007B5BA1" w:rsidRDefault="007B5BA1" w:rsidP="008817F7">
                                          <w:pPr>
                                            <w:widowControl w:val="0"/>
                                            <w:spacing w:after="0"/>
                                            <w:jc w:val="center"/>
                                            <w:rPr>
                                              <w:rFonts w:ascii="Times New Roman" w:hAnsi="Times New Roman" w:cs="Times New Roman"/>
                                              <w:color w:val="FFFFFF"/>
                                              <w:sz w:val="24"/>
                                              <w:szCs w:val="24"/>
                                            </w:rPr>
                                          </w:pPr>
                                          <w:r>
                                            <w:rPr>
                                              <w:color w:val="FFFFFF"/>
                                            </w:rPr>
                                            <w:t>YES</w:t>
                                          </w:r>
                                        </w:p>
                                      </w:txbxContent>
                                    </v:textbox>
                                  </v:shape>
                                  <v:shape id="Elbow Connector 289" o:spid="_x0000_s1082" type="#_x0000_t34" style="position:absolute;left:62627;top:3105;width:2407;height:8332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" adj="-20502" strokecolor="black [0]">
                                    <v:stroke endarrow="block"/>
                                    <v:shadow color="#eeece1"/>
                                  </v:shape>
                                  <v:shape id="Elbow Connector 288" o:spid="_x0000_s1083" type="#_x0000_t34" style="position:absolute;left:62627;top:14319;width:2432;height:7206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" adj="-20306" strokecolor="black [0]">
                                    <v:stroke endarrow="block"/>
                                    <v:shadow color="#eeece1"/>
                                  </v:shape>
                                  <v:shape id="Left Brace 27" o:spid="_x0000_s1084" type="#_x0000_t87" style="position:absolute;left:6383;top:431;width:5207;height:2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" strokecolor="blue">
                                    <v:shadow color="#eeece1"/>
                                    <v:textbox inset="2.88pt,2.88pt,2.88pt,2.88pt"/>
                                  </v:shape>
                                  <v:shape id="Text Box 21" o:spid="_x0000_s1085" type="#_x0000_t202" style="position:absolute;width:7385;height:2279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" filled="f" stroked="f" strokecolor="black [0]" insetpen="t">
                                    <v:textbox style="layout-flow:vertical;mso-layout-flow-alt:bottom-to-top" inset="2.88pt,2.88pt,2.88pt,2.88pt">
                                      <w:txbxContent>
                                        <w:p w:rsidR="007B5BA1" w:rsidRDefault="007B5BA1" w:rsidP="008817F7">
                                          <w:pPr>
                                            <w:widowControl w:val="0"/>
                                            <w:spacing w:after="0"/>
                                            <w:jc w:val="center"/>
                                            <w:rPr>
                                              <w:rFonts w:ascii="Times New Roman" w:hAnsi="Times New Roman" w:cs="Times New Roman"/>
                                              <w:color w:val="0000FF"/>
                                              <w:sz w:val="24"/>
                                              <w:szCs w:val="24"/>
                                            </w:rPr>
                                          </w:pPr>
                                          <w:r>
                                            <w:rPr>
                                              <w:b/>
                                              <w:bCs/>
                                              <w:color w:val="0000FF"/>
                                            </w:rPr>
                                            <w:t>Are the goods (including all inputs) wholly obtained or produced?</w:t>
                                          </w:r>
                                        </w:p>
                                      </w:txbxContent>
                                    </v:textbox>
                                  </v:shape>
                                </v:group>
                                <v:shape id="Text Box 20" o:spid="_x0000_s1086" type="#_x0000_t202" style="position:absolute;left:86;top:61851;width:6242;height:165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" filled="f" stroked="f" strokecolor="black [0]" insetpen="t">
                                  <v:textbox style="layout-flow:vertical;mso-layout-flow-alt:bottom-to-top" inset="2.88pt,2.88pt,2.88pt,2.88pt">
                                    <w:txbxContent>
                                      <w:p w:rsidR="007B5BA1" w:rsidRDefault="007B5BA1" w:rsidP="008817F7">
                                        <w:pPr>
                                          <w:widowControl w:val="0"/>
                                          <w:spacing w:after="0"/>
                                          <w:jc w:val="center"/>
                                          <w:rPr>
                                            <w:rFonts w:ascii="Times New Roman" w:hAnsi="Times New Roman" w:cs="Times New Roman"/>
                                            <w:color w:val="0000FF"/>
                                            <w:sz w:val="24"/>
                                            <w:szCs w:val="24"/>
                                          </w:rPr>
                                        </w:pPr>
                                        <w:r>
                                          <w:rPr>
                                            <w:b/>
                                            <w:bCs/>
                                            <w:color w:val="0000FF"/>
                                          </w:rPr>
                                          <w:t xml:space="preserve">Can the goods benefit from the </w:t>
                                        </w:r>
                                        <w:r>
                                          <w:rPr>
                                            <w:b/>
                                            <w:bCs/>
                                            <w:i/>
                                            <w:iCs/>
                                            <w:color w:val="0000FF"/>
                                          </w:rPr>
                                          <w:t xml:space="preserve">de </w:t>
                                        </w:r>
                                        <w:proofErr w:type="spellStart"/>
                                        <w:r>
                                          <w:rPr>
                                            <w:b/>
                                            <w:bCs/>
                                            <w:i/>
                                            <w:iCs/>
                                            <w:color w:val="0000FF"/>
                                          </w:rPr>
                                          <w:t>minimis</w:t>
                                        </w:r>
                                        <w:proofErr w:type="spellEnd"/>
                                        <w:r>
                                          <w:rPr>
                                            <w:b/>
                                            <w:bCs/>
                                            <w:color w:val="0000FF"/>
                                          </w:rPr>
                                          <w:t xml:space="preserve"> rule?</w:t>
                                        </w:r>
                                      </w:p>
                                    </w:txbxContent>
                                  </v:textbox>
                                </v:shape>
                                <v:shape id="Text Box 201" o:spid="_x0000_s1087" type="#_x0000_t202" style="position:absolute;left:18546;top:74963;width:395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" fillcolor="#da9694" strokecolor="black [0]" insetpen="t">
                                  <v:shadow color="#eeece1"/>
                                  <v:textbox inset="2.88pt,2.88pt,2.88pt,2.88pt">
                                    <w:txbxContent>
                                      <w:p w:rsidR="007B5BA1" w:rsidRDefault="007B5BA1" w:rsidP="008817F7">
                                        <w:pPr>
                                          <w:widowControl w:val="0"/>
                                          <w:spacing w:after="0"/>
                                          <w:jc w:val="center"/>
                                          <w:rPr>
                                            <w:rFonts w:ascii="Times New Roman" w:hAnsi="Times New Roman" w:cs="Times New Roman"/>
                                            <w:sz w:val="24"/>
                                            <w:szCs w:val="24"/>
                                          </w:rPr>
                                        </w:pPr>
                                        <w:r>
                                          <w:t>NO</w:t>
                                        </w:r>
                                      </w:p>
                                    </w:txbxContent>
                                  </v:textbox>
                                </v:shape>
                                <v:shapetype id="_x0000_t33" coordsize="21600,21600" o:spt="33" o:oned="t" path="m,l21600,r,21600e" filled="f">
                                  <v:stroke joinstyle="miter"/>
                                  <v:path arrowok="t" fillok="f" o:connecttype="none"/>
                                  <o:lock v:ext="edit" shapetype="t"/>
                                </v:shapetype>
                                <v:shape id="Elbow Connector 17" o:spid="_x0000_s1088" type="#_x0000_t33" style="position:absolute;left:30192;top:76516;width:22104;height:572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" strokecolor="#4579b8 [3044]">
                                  <v:stroke endarrow="block"/>
                                </v:shape>
                                <v:shape id="Text Box 182" o:spid="_x0000_s1089" type="#_x0000_t202" style="position:absolute;left:16476;top:26138;width:43618;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" fillcolor="#ffc000" strokecolor="black [0]" insetpen="t">
                                  <v:shadow color="#eeece1"/>
                                  <v:textbox inset="2.88pt,2.88pt,2.88pt,2.88pt">
                                    <w:txbxContent>
                                      <w:p w:rsidR="007B5BA1" w:rsidRDefault="007B5BA1" w:rsidP="008817F7">
                                        <w:pPr>
                                          <w:widowControl w:val="0"/>
                                          <w:spacing w:after="0"/>
                                          <w:jc w:val="center"/>
                                          <w:rPr>
                                            <w:rFonts w:cs="Arial"/>
                                            <w:b/>
                                            <w:bCs/>
                                          </w:rPr>
                                        </w:pPr>
                                        <w:r>
                                          <w:rPr>
                                            <w:rFonts w:cs="Arial"/>
                                            <w:b/>
                                            <w:bCs/>
                                          </w:rPr>
                                          <w:t>Does the good meet the relevant PSR?</w:t>
                                        </w:r>
                                      </w:p>
                                      <w:p w:rsidR="007B5BA1" w:rsidRDefault="007B5BA1" w:rsidP="008817F7">
                                        <w:pPr>
                                          <w:widowControl w:val="0"/>
                                          <w:spacing w:after="0"/>
                                          <w:jc w:val="center"/>
                                          <w:rPr>
                                            <w:rFonts w:cs="Arial"/>
                                            <w:i/>
                                            <w:iCs/>
                                          </w:rPr>
                                        </w:pPr>
                                        <w:r>
                                          <w:rPr>
                                            <w:rFonts w:cs="Arial"/>
                                            <w:i/>
                                            <w:iCs/>
                                          </w:rPr>
                                          <w:t xml:space="preserve">Choose the applicable rule. If there are alternate rules (CTC </w:t>
                                        </w:r>
                                        <w:r>
                                          <w:rPr>
                                            <w:rFonts w:cs="Arial"/>
                                            <w:i/>
                                            <w:iCs/>
                                            <w:u w:val="single"/>
                                          </w:rPr>
                                          <w:t>or</w:t>
                                        </w:r>
                                        <w:r>
                                          <w:rPr>
                                            <w:rFonts w:cs="Arial"/>
                                            <w:i/>
                                            <w:iCs/>
                                          </w:rPr>
                                          <w:t xml:space="preserve"> </w:t>
                                        </w:r>
                                        <w:proofErr w:type="gramStart"/>
                                        <w:r>
                                          <w:rPr>
                                            <w:rFonts w:cs="Arial"/>
                                            <w:i/>
                                            <w:iCs/>
                                          </w:rPr>
                                          <w:t>RVC(</w:t>
                                        </w:r>
                                        <w:proofErr w:type="gramEnd"/>
                                        <w:r>
                                          <w:rPr>
                                            <w:rFonts w:cs="Arial"/>
                                            <w:i/>
                                            <w:iCs/>
                                          </w:rPr>
                                          <w:t>40)), you may select one or the other. Some products may only meet the CTC rule, others only the RVC requirement.</w:t>
                                        </w:r>
                                      </w:p>
                                    </w:txbxContent>
                                  </v:textbox>
                                </v:shape>
                                <v:shape id="Elbow Connector 15" o:spid="_x0000_s1090" type="#_x0000_t34" style="position:absolute;left:21997;top:40975;width:26022;height:1780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" adj="20458" strokecolor="black [0]">
                                  <v:stroke endarrow="block"/>
                                  <v:shadow color="#eeece1"/>
                                </v:shape>
                                <v:shape id="Elbow Connector 14" o:spid="_x0000_s1091" type="#_x0000_t34" style="position:absolute;left:28294;top:26828;width:2533;height:1748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" adj="11798" strokecolor="black [0]">
                                  <v:shadow color="#eeece1"/>
                                </v:shape>
                                <v:shape id="Text Box 185" o:spid="_x0000_s1092" type="#_x0000_t202" style="position:absolute;left:31831;top:44253;width:13208;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" fillcolor="#bfbfbf [2412]" strokecolor="black [0]" insetpen="t">
                                  <v:stroke dashstyle="dash"/>
                                  <v:textbox inset="2.88pt,2.88pt,2.88pt,2.88pt">
                                    <w:txbxContent>
                                      <w:p w:rsidR="007B5BA1" w:rsidRPr="00F92F3C" w:rsidRDefault="007B5BA1" w:rsidP="008817F7">
                                        <w:pPr>
                                          <w:widowControl w:val="0"/>
                                          <w:spacing w:after="0"/>
                                          <w:rPr>
                                            <w:rFonts w:cs="Arial"/>
                                            <w:sz w:val="20"/>
                                          </w:rPr>
                                        </w:pPr>
                                        <w:r w:rsidRPr="00F92F3C">
                                          <w:rPr>
                                            <w:rFonts w:cs="Arial"/>
                                            <w:sz w:val="20"/>
                                          </w:rPr>
                                          <w:t>Use an alternate CTC / RVC rule if possible</w:t>
                                        </w:r>
                                      </w:p>
                                    </w:txbxContent>
                                  </v:textbox>
                                </v:shape>
                              </v:group>
                            </v:group>
                          </v:group>
                        </v:group>
                        <v:shape id="Straight Arrow Connector 3" o:spid="_x0000_s1093" type="#_x0000_t32" style="position:absolute;left:45029;top:47272;width:5309;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" strokecolor="black [0]">
                          <v:stroke dashstyle="dash"/>
                          <v:shadow color="#eeece1"/>
                        </v:shape>
                      </v:group>
                      <v:shape id="Straight Arrow Connector 296" o:spid="_x0000_s1094" type="#_x0000_t32" style="position:absolute;left:17339;top:45029;width:3422;height: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" strokecolor="black [0]">
                        <v:shadow color="#eeece1"/>
                      </v:shape>
                      <v:shape id="Straight Arrow Connector 295" o:spid="_x0000_s1095" type="#_x0000_t32" style="position:absolute;left:20789;top:45029;width:3899;height: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" strokecolor="black [0]">
                        <v:shadow color="#eeece1"/>
                      </v:shape>
                      <v:shape id="Straight Arrow Connector 293" o:spid="_x0000_s1096" type="#_x0000_t32" style="position:absolute;left:15096;top:56157;width:2330;height:11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" strokecolor="black [0]">
                        <v:shadow color="#eeece1"/>
                      </v:shape>
                      <v:shape id="Straight Arrow Connector 292" o:spid="_x0000_s1097" type="#_x0000_t32" style="position:absolute;left:17425;top:56157;width:2565;height:1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" strokecolor="black [0]">
                        <v:shadow color="#eeece1"/>
                      </v:shape>
                    </v:group>
                  </v:group>
                </v:group>
              </v:group>
            </w:pict>
          </mc:Fallback>
        </mc:AlternateContent>
      </w:r>
      <w:r w:rsidR="00F24EF8">
        <w:rPr>
          <w:noProof/>
        </w:rPr>
        <mc:AlternateContent>
          <mc:Choice Requires="wps">
            <w:drawing>
              <wp:anchor distT="0" distB="0" distL="114300" distR="114300" simplePos="0" relativeHeight="251743232" behindDoc="0" locked="0" layoutInCell="1" allowOverlap="1" wp14:anchorId="696790CC" wp14:editId="452ACDC8">
                <wp:simplePos x="0" y="0"/>
                <wp:positionH relativeFrom="column">
                  <wp:posOffset>1473591</wp:posOffset>
                </wp:positionH>
                <wp:positionV relativeFrom="paragraph">
                  <wp:posOffset>7028953</wp:posOffset>
                </wp:positionV>
                <wp:extent cx="146487" cy="1168842"/>
                <wp:effectExtent l="209550" t="0" r="25400" b="88900"/>
                <wp:wrapNone/>
                <wp:docPr id="4" name="Elbow Connector 4"/>
                <wp:cNvGraphicFramePr/>
                <a:graphic xmlns:a="http://schemas.openxmlformats.org/drawingml/2006/main">
                  <a:graphicData uri="http://schemas.microsoft.com/office/word/2010/wordprocessingShape">
                    <wps:wsp>
                      <wps:cNvCnPr/>
                      <wps:spPr>
                        <a:xfrm flipH="1">
                          <a:off x="0" y="0"/>
                          <a:ext cx="146487" cy="1168842"/>
                        </a:xfrm>
                        <a:prstGeom prst="bentConnector3">
                          <a:avLst>
                            <a:gd name="adj1" fmla="val 23873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3674A3" id="Elbow Connector 4" o:spid="_x0000_s1026" type="#_x0000_t34" style="position:absolute;margin-left:116.05pt;margin-top:553.45pt;width:11.55pt;height:92.0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" adj="51567" strokecolor="black [3040]">
                <v:stroke endarrow="block"/>
              </v:shape>
            </w:pict>
          </mc:Fallback>
        </mc:AlternateContent>
      </w:r>
      <w:r w:rsidR="00F24EF8">
        <w:rPr>
          <w:noProof/>
        </w:rPr>
        <mc:AlternateContent>
          <mc:Choice Requires="wps">
            <w:drawing>
              <wp:anchor distT="0" distB="0" distL="114300" distR="114300" simplePos="0" relativeHeight="251742208" behindDoc="0" locked="0" layoutInCell="1" allowOverlap="1" wp14:anchorId="16254C2C" wp14:editId="2FE7F7A5">
                <wp:simplePos x="0" y="0"/>
                <wp:positionH relativeFrom="column">
                  <wp:posOffset>4994977</wp:posOffset>
                </wp:positionH>
                <wp:positionV relativeFrom="paragraph">
                  <wp:posOffset>4253766</wp:posOffset>
                </wp:positionV>
                <wp:extent cx="4406" cy="1312092"/>
                <wp:effectExtent l="0" t="0" r="34290" b="21590"/>
                <wp:wrapNone/>
                <wp:docPr id="3" name="Straight Connector 3"/>
                <wp:cNvGraphicFramePr/>
                <a:graphic xmlns:a="http://schemas.openxmlformats.org/drawingml/2006/main">
                  <a:graphicData uri="http://schemas.microsoft.com/office/word/2010/wordprocessingShape">
                    <wps:wsp>
                      <wps:cNvCnPr/>
                      <wps:spPr>
                        <a:xfrm flipH="1" flipV="1">
                          <a:off x="0" y="0"/>
                          <a:ext cx="4406" cy="13120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D7B47" id="Straight Connector 3" o:spid="_x0000_s1026" style="position:absolute;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3pt,334.95pt" to="393.65pt,4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" strokecolor="black [3040]"/>
            </w:pict>
          </mc:Fallback>
        </mc:AlternateContent>
      </w:r>
      <w:r w:rsidR="00F24EF8">
        <w:rPr>
          <w:noProof/>
        </w:rPr>
        <mc:AlternateContent>
          <mc:Choice Requires="wps">
            <w:drawing>
              <wp:anchor distT="0" distB="0" distL="114300" distR="114300" simplePos="0" relativeHeight="251741184" behindDoc="0" locked="0" layoutInCell="1" allowOverlap="1" wp14:anchorId="71144F9A" wp14:editId="333EBEE8">
                <wp:simplePos x="0" y="0"/>
                <wp:positionH relativeFrom="column">
                  <wp:posOffset>3488634</wp:posOffset>
                </wp:positionH>
                <wp:positionV relativeFrom="paragraph">
                  <wp:posOffset>5564902</wp:posOffset>
                </wp:positionV>
                <wp:extent cx="1511019" cy="2457771"/>
                <wp:effectExtent l="38100" t="0" r="13335" b="95250"/>
                <wp:wrapNone/>
                <wp:docPr id="1" name="Elbow Connector 1"/>
                <wp:cNvGraphicFramePr/>
                <a:graphic xmlns:a="http://schemas.openxmlformats.org/drawingml/2006/main">
                  <a:graphicData uri="http://schemas.microsoft.com/office/word/2010/wordprocessingShape">
                    <wps:wsp>
                      <wps:cNvCnPr/>
                      <wps:spPr>
                        <a:xfrm flipH="1">
                          <a:off x="0" y="0"/>
                          <a:ext cx="1511019" cy="2457771"/>
                        </a:xfrm>
                        <a:prstGeom prst="bentConnector3">
                          <a:avLst>
                            <a:gd name="adj1" fmla="val 7436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DBF4F8" id="Elbow Connector 1" o:spid="_x0000_s1026" type="#_x0000_t34" style="position:absolute;margin-left:274.7pt;margin-top:438.2pt;width:119pt;height:193.5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" adj="16062" strokecolor="black [3040]">
                <v:stroke endarrow="block"/>
              </v:shape>
            </w:pict>
          </mc:Fallback>
        </mc:AlternateContent>
      </w:r>
    </w:p>
    <w:tbl>
      <w:tblPr>
        <w:tblStyle w:val="TableGrid"/>
        <w:tblpPr w:leftFromText="180" w:rightFromText="180" w:horzAnchor="margin" w:tblpXSpec="center" w:tblpY="505"/>
        <w:tblW w:w="16384" w:type="dxa"/>
        <w:shd w:val="clear" w:color="auto" w:fill="41748D"/>
        <w:tblLayout w:type="fixed"/>
        <w:tblCellMar>
          <w:top w:w="28" w:type="dxa"/>
          <w:left w:w="28" w:type="dxa"/>
          <w:bottom w:w="28" w:type="dxa"/>
          <w:right w:w="28" w:type="dxa"/>
        </w:tblCellMar>
        <w:tblLook w:val="04A0" w:firstRow="1" w:lastRow="0" w:firstColumn="1" w:lastColumn="0" w:noHBand="0" w:noVBand="1"/>
      </w:tblPr>
      <w:tblGrid>
        <w:gridCol w:w="6066"/>
        <w:gridCol w:w="4365"/>
        <w:gridCol w:w="5953"/>
      </w:tblGrid>
      <w:tr w:rsidR="008E185F" w:rsidRPr="00B11564" w:rsidTr="00CB7F6F">
        <w:trPr>
          <w:trHeight w:val="18"/>
        </w:trPr>
        <w:tc>
          <w:tcPr>
            <w:tcW w:w="6066" w:type="dxa"/>
            <w:tcBorders>
              <w:bottom w:val="single" w:sz="4" w:space="0" w:color="auto"/>
            </w:tcBorders>
            <w:shd w:val="clear" w:color="auto" w:fill="41748D"/>
          </w:tcPr>
          <w:p w:rsidR="008E185F" w:rsidRPr="0065365C" w:rsidRDefault="008E185F" w:rsidP="008E185F">
            <w:pPr>
              <w:pStyle w:val="NormalNoSpace"/>
              <w:rPr>
                <w:b/>
                <w:bCs/>
                <w:color w:val="FFFFFF" w:themeColor="background1"/>
              </w:rPr>
            </w:pPr>
            <w:bookmarkStart w:id="50" w:name="WhollyProducedorObtained"/>
            <w:r>
              <w:rPr>
                <w:b/>
                <w:bCs/>
                <w:color w:val="FFFFFF" w:themeColor="background1"/>
              </w:rPr>
              <w:t xml:space="preserve">Box 1. </w:t>
            </w:r>
            <w:r w:rsidRPr="0065365C">
              <w:rPr>
                <w:b/>
                <w:bCs/>
                <w:color w:val="FFFFFF" w:themeColor="background1"/>
              </w:rPr>
              <w:t xml:space="preserve">Is the good </w:t>
            </w:r>
            <w:r w:rsidR="00FE4DA4">
              <w:rPr>
                <w:b/>
                <w:bCs/>
                <w:color w:val="FFFFFF" w:themeColor="background1"/>
              </w:rPr>
              <w:t>wholly obtained or produced</w:t>
            </w:r>
            <w:bookmarkEnd w:id="50"/>
            <w:r w:rsidRPr="0065365C">
              <w:rPr>
                <w:b/>
                <w:bCs/>
                <w:color w:val="FFFFFF" w:themeColor="background1"/>
              </w:rPr>
              <w:t>?</w:t>
            </w:r>
          </w:p>
        </w:tc>
        <w:tc>
          <w:tcPr>
            <w:tcW w:w="4365" w:type="dxa"/>
            <w:tcBorders>
              <w:bottom w:val="single" w:sz="4" w:space="0" w:color="auto"/>
            </w:tcBorders>
            <w:shd w:val="clear" w:color="auto" w:fill="41748D"/>
          </w:tcPr>
          <w:p w:rsidR="008E185F" w:rsidRPr="0065365C" w:rsidRDefault="008E185F" w:rsidP="003B01A0">
            <w:pPr>
              <w:pStyle w:val="NormalNoSpace"/>
              <w:rPr>
                <w:b/>
                <w:bCs/>
                <w:color w:val="FFFFFF" w:themeColor="background1"/>
              </w:rPr>
            </w:pPr>
            <w:r w:rsidRPr="003B01A0">
              <w:rPr>
                <w:b/>
                <w:bCs/>
                <w:color w:val="FFFFFF" w:themeColor="background1"/>
              </w:rPr>
              <w:t xml:space="preserve">Box 2. Does the good meet the relevant Change </w:t>
            </w:r>
            <w:r w:rsidR="00FE4DA4" w:rsidRPr="003B01A0">
              <w:rPr>
                <w:b/>
                <w:bCs/>
                <w:color w:val="FFFFFF" w:themeColor="background1"/>
              </w:rPr>
              <w:t xml:space="preserve">in Tariff Classification (CTC) </w:t>
            </w:r>
            <w:r w:rsidR="005C6E47" w:rsidRPr="003B01A0">
              <w:rPr>
                <w:b/>
                <w:bCs/>
                <w:color w:val="FFFFFF" w:themeColor="background1"/>
              </w:rPr>
              <w:t>requirement</w:t>
            </w:r>
            <w:r w:rsidRPr="003B01A0">
              <w:rPr>
                <w:b/>
                <w:bCs/>
                <w:color w:val="FFFFFF" w:themeColor="background1"/>
              </w:rPr>
              <w:t>?</w:t>
            </w:r>
          </w:p>
        </w:tc>
        <w:tc>
          <w:tcPr>
            <w:tcW w:w="5953" w:type="dxa"/>
            <w:tcBorders>
              <w:bottom w:val="single" w:sz="4" w:space="0" w:color="auto"/>
            </w:tcBorders>
            <w:shd w:val="clear" w:color="auto" w:fill="41748D"/>
          </w:tcPr>
          <w:p w:rsidR="008E185F" w:rsidRPr="0065365C" w:rsidRDefault="008E185F" w:rsidP="0029557B">
            <w:pPr>
              <w:pStyle w:val="NormalNoSpace"/>
              <w:rPr>
                <w:b/>
                <w:bCs/>
                <w:color w:val="FFFFFF" w:themeColor="background1"/>
              </w:rPr>
            </w:pPr>
            <w:r>
              <w:rPr>
                <w:b/>
                <w:bCs/>
                <w:color w:val="FFFFFF" w:themeColor="background1"/>
              </w:rPr>
              <w:t xml:space="preserve">Box </w:t>
            </w:r>
            <w:r w:rsidRPr="0065365C">
              <w:rPr>
                <w:b/>
                <w:bCs/>
                <w:color w:val="FFFFFF" w:themeColor="background1"/>
              </w:rPr>
              <w:t>3. Does the good comply with the Regional Value Content</w:t>
            </w:r>
            <w:r w:rsidR="00BF2373">
              <w:rPr>
                <w:b/>
                <w:bCs/>
                <w:color w:val="FFFFFF" w:themeColor="background1"/>
              </w:rPr>
              <w:t xml:space="preserve"> </w:t>
            </w:r>
            <w:r w:rsidR="00BF2373" w:rsidRPr="0065365C">
              <w:rPr>
                <w:b/>
                <w:bCs/>
                <w:color w:val="FFFFFF" w:themeColor="background1"/>
              </w:rPr>
              <w:t>r</w:t>
            </w:r>
            <w:r w:rsidR="00BF2373">
              <w:rPr>
                <w:b/>
                <w:bCs/>
                <w:color w:val="FFFFFF" w:themeColor="background1"/>
              </w:rPr>
              <w:t>equirement</w:t>
            </w:r>
            <w:r w:rsidRPr="0065365C">
              <w:rPr>
                <w:b/>
                <w:bCs/>
                <w:color w:val="FFFFFF" w:themeColor="background1"/>
              </w:rPr>
              <w:t xml:space="preserve">? </w:t>
            </w:r>
          </w:p>
        </w:tc>
      </w:tr>
      <w:tr w:rsidR="008E185F" w:rsidRPr="00B11564" w:rsidTr="00CB7F6F">
        <w:trPr>
          <w:trHeight w:val="625"/>
        </w:trPr>
        <w:tc>
          <w:tcPr>
            <w:tcW w:w="6066" w:type="dxa"/>
            <w:shd w:val="clear" w:color="auto" w:fill="41748D"/>
            <w:vAlign w:val="center"/>
          </w:tcPr>
          <w:p w:rsidR="008E185F" w:rsidRPr="00F059C6" w:rsidRDefault="008E185F" w:rsidP="00DB2DE0">
            <w:pPr>
              <w:pStyle w:val="Heading4"/>
              <w:rPr>
                <w:b/>
                <w:color w:val="FFFFFF" w:themeColor="background1"/>
              </w:rPr>
            </w:pPr>
            <w:bookmarkStart w:id="51" w:name="_Ref532569179"/>
            <w:r w:rsidRPr="00F059C6">
              <w:rPr>
                <w:b/>
                <w:color w:val="FFFFFF" w:themeColor="background1"/>
              </w:rPr>
              <w:t xml:space="preserve">Wholly obtained or produced goods from the </w:t>
            </w:r>
            <w:r w:rsidR="00DE2317">
              <w:rPr>
                <w:b/>
                <w:color w:val="FFFFFF" w:themeColor="background1"/>
              </w:rPr>
              <w:t>Area</w:t>
            </w:r>
            <w:r w:rsidR="00DE2317" w:rsidRPr="00F059C6">
              <w:rPr>
                <w:b/>
                <w:color w:val="FFFFFF" w:themeColor="background1"/>
              </w:rPr>
              <w:t xml:space="preserve"> </w:t>
            </w:r>
            <w:r w:rsidRPr="00F059C6">
              <w:rPr>
                <w:b/>
                <w:color w:val="FFFFFF" w:themeColor="background1"/>
              </w:rPr>
              <w:t xml:space="preserve">of one or </w:t>
            </w:r>
            <w:r w:rsidR="00DE2317">
              <w:rPr>
                <w:b/>
                <w:color w:val="FFFFFF" w:themeColor="background1"/>
              </w:rPr>
              <w:t>both</w:t>
            </w:r>
            <w:r w:rsidR="00DE2317" w:rsidRPr="00F059C6">
              <w:rPr>
                <w:b/>
                <w:color w:val="FFFFFF" w:themeColor="background1"/>
              </w:rPr>
              <w:t xml:space="preserve"> </w:t>
            </w:r>
            <w:r w:rsidRPr="00F059C6">
              <w:rPr>
                <w:b/>
                <w:color w:val="FFFFFF" w:themeColor="background1"/>
              </w:rPr>
              <w:t xml:space="preserve">of the </w:t>
            </w:r>
            <w:r w:rsidR="009F00CD">
              <w:rPr>
                <w:b/>
                <w:color w:val="FFFFFF" w:themeColor="background1"/>
              </w:rPr>
              <w:t>P</w:t>
            </w:r>
            <w:r w:rsidRPr="00F059C6">
              <w:rPr>
                <w:b/>
                <w:color w:val="FFFFFF" w:themeColor="background1"/>
              </w:rPr>
              <w:t>arties (see Article 3.3):</w:t>
            </w:r>
            <w:bookmarkEnd w:id="51"/>
            <w:r w:rsidR="00DB2DE0">
              <w:rPr>
                <w:b/>
                <w:color w:val="FFFFFF" w:themeColor="background1"/>
              </w:rPr>
              <w:br/>
            </w:r>
            <w:r w:rsidR="00DB2DE0" w:rsidRPr="00286510">
              <w:rPr>
                <w:color w:val="FFFFFF" w:themeColor="background1"/>
              </w:rPr>
              <w:t>Note – Article 1.2 provides a definition of the term ‘Area’.</w:t>
            </w:r>
          </w:p>
        </w:tc>
        <w:tc>
          <w:tcPr>
            <w:tcW w:w="4365" w:type="dxa"/>
            <w:shd w:val="clear" w:color="auto" w:fill="41748D"/>
          </w:tcPr>
          <w:p w:rsidR="008E185F" w:rsidRPr="005162E5" w:rsidRDefault="008E185F" w:rsidP="00947038">
            <w:pPr>
              <w:pStyle w:val="Heading4"/>
              <w:rPr>
                <w:b/>
                <w:color w:val="FFFFFF" w:themeColor="background1"/>
              </w:rPr>
            </w:pPr>
            <w:bookmarkStart w:id="52" w:name="_Ref532569163"/>
            <w:r w:rsidRPr="005162E5">
              <w:rPr>
                <w:b/>
                <w:color w:val="FFFFFF" w:themeColor="background1"/>
              </w:rPr>
              <w:t xml:space="preserve">Check the CTC rule applicable to the tariff classification for your goods at </w:t>
            </w:r>
            <w:hyperlink r:id="rId52" w:history="1">
              <w:r w:rsidRPr="005162E5">
                <w:rPr>
                  <w:b/>
                  <w:color w:val="FFFFFF" w:themeColor="background1"/>
                </w:rPr>
                <w:t>Annex 3</w:t>
              </w:r>
              <w:r w:rsidRPr="005162E5">
                <w:rPr>
                  <w:b/>
                  <w:color w:val="FFFFFF" w:themeColor="background1"/>
                </w:rPr>
                <w:noBreakHyphen/>
              </w:r>
              <w:r w:rsidR="00947038">
                <w:rPr>
                  <w:b/>
                  <w:color w:val="FFFFFF" w:themeColor="background1"/>
                </w:rPr>
                <w:t>B</w:t>
              </w:r>
              <w:r w:rsidRPr="005162E5">
                <w:rPr>
                  <w:b/>
                  <w:color w:val="FFFFFF" w:themeColor="background1"/>
                </w:rPr>
                <w:t>: Product Specific Rules</w:t>
              </w:r>
              <w:r w:rsidR="00947038">
                <w:rPr>
                  <w:b/>
                  <w:color w:val="FFFFFF" w:themeColor="background1"/>
                </w:rPr>
                <w:t xml:space="preserve"> of Origin</w:t>
              </w:r>
              <w:r w:rsidRPr="005162E5">
                <w:rPr>
                  <w:b/>
                  <w:color w:val="FFFFFF" w:themeColor="background1"/>
                </w:rPr>
                <w:t xml:space="preserve">, for example: </w:t>
              </w:r>
            </w:hyperlink>
            <w:bookmarkEnd w:id="52"/>
          </w:p>
        </w:tc>
        <w:tc>
          <w:tcPr>
            <w:tcW w:w="5953" w:type="dxa"/>
            <w:shd w:val="clear" w:color="auto" w:fill="41748D"/>
          </w:tcPr>
          <w:p w:rsidR="008E185F" w:rsidRPr="005162E5" w:rsidRDefault="008E185F" w:rsidP="008E185F">
            <w:pPr>
              <w:pStyle w:val="Heading4"/>
              <w:rPr>
                <w:b/>
                <w:color w:val="FFFFFF" w:themeColor="background1"/>
              </w:rPr>
            </w:pPr>
            <w:bookmarkStart w:id="53" w:name="_Ref532569093"/>
            <w:r w:rsidRPr="005162E5">
              <w:rPr>
                <w:b/>
                <w:color w:val="FFFFFF" w:themeColor="background1"/>
              </w:rPr>
              <w:t>Working out the R</w:t>
            </w:r>
            <w:r w:rsidR="002C1CFD">
              <w:rPr>
                <w:b/>
                <w:color w:val="FFFFFF" w:themeColor="background1"/>
              </w:rPr>
              <w:t>egional Value Content</w:t>
            </w:r>
            <w:bookmarkEnd w:id="53"/>
          </w:p>
        </w:tc>
      </w:tr>
      <w:tr w:rsidR="008E185F" w:rsidRPr="00B76B57" w:rsidTr="00CB7F6F">
        <w:trPr>
          <w:trHeight w:val="18"/>
        </w:trPr>
        <w:tc>
          <w:tcPr>
            <w:tcW w:w="6066" w:type="dxa"/>
            <w:tcBorders>
              <w:bottom w:val="single" w:sz="4" w:space="0" w:color="auto"/>
            </w:tcBorders>
            <w:shd w:val="clear" w:color="auto" w:fill="41748D"/>
          </w:tcPr>
          <w:p w:rsidR="008E185F" w:rsidRPr="00421F26" w:rsidRDefault="008E185F" w:rsidP="00847882">
            <w:pPr>
              <w:pStyle w:val="LISTLatin"/>
              <w:numPr>
                <w:ilvl w:val="0"/>
                <w:numId w:val="12"/>
              </w:numPr>
              <w:rPr>
                <w:color w:val="FFFFFF" w:themeColor="background1"/>
              </w:rPr>
            </w:pPr>
            <w:r w:rsidRPr="00421F26">
              <w:rPr>
                <w:color w:val="FFFFFF" w:themeColor="background1"/>
              </w:rPr>
              <w:t>a plant or plant good, grown, cultivated, harvested, picked or gathered there;</w:t>
            </w:r>
          </w:p>
        </w:tc>
        <w:tc>
          <w:tcPr>
            <w:tcW w:w="4365" w:type="dxa"/>
            <w:vMerge w:val="restart"/>
            <w:shd w:val="clear" w:color="auto" w:fill="41748D"/>
          </w:tcPr>
          <w:p w:rsidR="008E185F" w:rsidRPr="0065365C" w:rsidRDefault="008E185F" w:rsidP="00FE4DA4">
            <w:pPr>
              <w:pStyle w:val="NormalNoSpace"/>
              <w:spacing w:after="120"/>
              <w:rPr>
                <w:color w:val="FFFFFF" w:themeColor="background1"/>
              </w:rPr>
            </w:pPr>
            <w:r w:rsidRPr="0065365C">
              <w:rPr>
                <w:b/>
                <w:bCs/>
                <w:color w:val="FFFFFF" w:themeColor="background1"/>
              </w:rPr>
              <w:t>CC</w:t>
            </w:r>
            <w:r w:rsidRPr="0065365C">
              <w:rPr>
                <w:color w:val="FFFFFF" w:themeColor="background1"/>
              </w:rPr>
              <w:t xml:space="preserve"> – do the non</w:t>
            </w:r>
            <w:r w:rsidRPr="0065365C">
              <w:rPr>
                <w:color w:val="FFFFFF" w:themeColor="background1"/>
              </w:rPr>
              <w:noBreakHyphen/>
              <w:t xml:space="preserve">originating </w:t>
            </w:r>
            <w:r w:rsidR="00487A09">
              <w:rPr>
                <w:color w:val="FFFFFF" w:themeColor="background1"/>
              </w:rPr>
              <w:t>materials</w:t>
            </w:r>
            <w:r w:rsidR="00487A09" w:rsidRPr="0065365C">
              <w:rPr>
                <w:color w:val="FFFFFF" w:themeColor="background1"/>
              </w:rPr>
              <w:t xml:space="preserve"> </w:t>
            </w:r>
            <w:r w:rsidR="00487A09">
              <w:rPr>
                <w:color w:val="FFFFFF" w:themeColor="background1"/>
              </w:rPr>
              <w:t xml:space="preserve">used in the production of the good </w:t>
            </w:r>
            <w:r w:rsidRPr="0065365C">
              <w:rPr>
                <w:color w:val="FFFFFF" w:themeColor="background1"/>
              </w:rPr>
              <w:t>now come under a different chapter as part of the finished product (change in any of the first two digits of the tariff classification)?</w:t>
            </w:r>
          </w:p>
          <w:p w:rsidR="008E185F" w:rsidRPr="0065365C" w:rsidRDefault="008E185F" w:rsidP="00FE4DA4">
            <w:pPr>
              <w:pStyle w:val="NormalNoSpace"/>
              <w:spacing w:after="120"/>
              <w:rPr>
                <w:color w:val="FFFFFF" w:themeColor="background1"/>
              </w:rPr>
            </w:pPr>
            <w:r w:rsidRPr="0065365C">
              <w:rPr>
                <w:b/>
                <w:bCs/>
                <w:color w:val="FFFFFF" w:themeColor="background1"/>
              </w:rPr>
              <w:t>CTH</w:t>
            </w:r>
            <w:r w:rsidRPr="0065365C">
              <w:rPr>
                <w:color w:val="FFFFFF" w:themeColor="background1"/>
              </w:rPr>
              <w:t xml:space="preserve"> – do the non</w:t>
            </w:r>
            <w:r w:rsidRPr="0065365C">
              <w:rPr>
                <w:color w:val="FFFFFF" w:themeColor="background1"/>
              </w:rPr>
              <w:noBreakHyphen/>
              <w:t xml:space="preserve">originating </w:t>
            </w:r>
            <w:r w:rsidR="00487A09">
              <w:rPr>
                <w:color w:val="FFFFFF" w:themeColor="background1"/>
              </w:rPr>
              <w:t>materials used in the production of the good</w:t>
            </w:r>
            <w:r w:rsidR="00487A09" w:rsidRPr="0065365C" w:rsidDel="00487A09">
              <w:rPr>
                <w:color w:val="FFFFFF" w:themeColor="background1"/>
              </w:rPr>
              <w:t xml:space="preserve"> </w:t>
            </w:r>
            <w:r w:rsidRPr="0065365C">
              <w:rPr>
                <w:color w:val="FFFFFF" w:themeColor="background1"/>
              </w:rPr>
              <w:t>now come under a different tariff heading as part of the finished product (change in any of the first four digits of the tariff classification)?</w:t>
            </w:r>
          </w:p>
          <w:p w:rsidR="008E185F" w:rsidRPr="0065365C" w:rsidRDefault="008E185F" w:rsidP="00FE4DA4">
            <w:pPr>
              <w:pStyle w:val="NormalNoSpace"/>
              <w:spacing w:after="120"/>
              <w:rPr>
                <w:color w:val="FFFFFF" w:themeColor="background1"/>
              </w:rPr>
            </w:pPr>
            <w:r w:rsidRPr="0065365C">
              <w:rPr>
                <w:b/>
                <w:bCs/>
                <w:color w:val="FFFFFF" w:themeColor="background1"/>
              </w:rPr>
              <w:t>CTSH</w:t>
            </w:r>
            <w:r w:rsidRPr="0065365C">
              <w:rPr>
                <w:color w:val="FFFFFF" w:themeColor="background1"/>
              </w:rPr>
              <w:t>— do the non</w:t>
            </w:r>
            <w:r w:rsidRPr="0065365C">
              <w:rPr>
                <w:color w:val="FFFFFF" w:themeColor="background1"/>
              </w:rPr>
              <w:noBreakHyphen/>
              <w:t xml:space="preserve">originating </w:t>
            </w:r>
            <w:r w:rsidR="00487A09">
              <w:rPr>
                <w:color w:val="FFFFFF" w:themeColor="background1"/>
              </w:rPr>
              <w:t>materials used in the production of the good</w:t>
            </w:r>
            <w:r w:rsidR="00487A09" w:rsidRPr="0065365C" w:rsidDel="00487A09">
              <w:rPr>
                <w:color w:val="FFFFFF" w:themeColor="background1"/>
              </w:rPr>
              <w:t xml:space="preserve"> </w:t>
            </w:r>
            <w:r w:rsidRPr="0065365C">
              <w:rPr>
                <w:color w:val="FFFFFF" w:themeColor="background1"/>
              </w:rPr>
              <w:t>now come under a different tariff subheading as part of the finished product (change in any of the six digits of the tariff classification)?</w:t>
            </w:r>
          </w:p>
          <w:p w:rsidR="00F81B1C" w:rsidRDefault="00E36574" w:rsidP="00261558">
            <w:pPr>
              <w:pStyle w:val="NormalNoSpace"/>
              <w:spacing w:after="120"/>
              <w:rPr>
                <w:color w:val="FFFFFF" w:themeColor="background1"/>
              </w:rPr>
            </w:pPr>
            <w:r>
              <w:rPr>
                <w:color w:val="FFFFFF" w:themeColor="background1"/>
              </w:rPr>
              <w:t>Where any</w:t>
            </w:r>
            <w:r w:rsidR="00421F26" w:rsidRPr="00421F26">
              <w:rPr>
                <w:color w:val="FFFFFF" w:themeColor="background1"/>
              </w:rPr>
              <w:t xml:space="preserve"> of the non-originating inputs </w:t>
            </w:r>
            <w:r>
              <w:rPr>
                <w:color w:val="FFFFFF" w:themeColor="background1"/>
              </w:rPr>
              <w:t xml:space="preserve">do not </w:t>
            </w:r>
            <w:r w:rsidR="00421F26" w:rsidRPr="00421F26">
              <w:rPr>
                <w:color w:val="FFFFFF" w:themeColor="background1"/>
              </w:rPr>
              <w:t>satisfy the applicable c</w:t>
            </w:r>
            <w:r w:rsidR="00606F76">
              <w:rPr>
                <w:color w:val="FFFFFF" w:themeColor="background1"/>
              </w:rPr>
              <w:t xml:space="preserve">hange in tariff classification, consider the </w:t>
            </w:r>
            <w:r w:rsidR="00421F26" w:rsidRPr="00421F26">
              <w:rPr>
                <w:i/>
                <w:color w:val="FFFFFF" w:themeColor="background1"/>
              </w:rPr>
              <w:t>d</w:t>
            </w:r>
            <w:r w:rsidR="00421F26" w:rsidRPr="00421F26">
              <w:rPr>
                <w:i/>
                <w:iCs/>
                <w:color w:val="FFFFFF" w:themeColor="background1"/>
              </w:rPr>
              <w:t xml:space="preserve">e minimis </w:t>
            </w:r>
            <w:r w:rsidR="00606F76" w:rsidRPr="00606F76">
              <w:rPr>
                <w:iCs/>
                <w:color w:val="FFFFFF" w:themeColor="background1"/>
              </w:rPr>
              <w:t>provision</w:t>
            </w:r>
            <w:r w:rsidR="000C3034">
              <w:rPr>
                <w:iCs/>
                <w:color w:val="FFFFFF" w:themeColor="background1"/>
              </w:rPr>
              <w:t xml:space="preserve">: </w:t>
            </w:r>
            <w:r w:rsidR="00606F76">
              <w:rPr>
                <w:iCs/>
                <w:color w:val="FFFFFF" w:themeColor="background1"/>
              </w:rPr>
              <w:t>g</w:t>
            </w:r>
            <w:r w:rsidR="00421F26" w:rsidRPr="00421F26">
              <w:rPr>
                <w:color w:val="FFFFFF" w:themeColor="background1"/>
              </w:rPr>
              <w:t xml:space="preserve">oods </w:t>
            </w:r>
            <w:r w:rsidR="00606F76">
              <w:rPr>
                <w:color w:val="FFFFFF" w:themeColor="background1"/>
              </w:rPr>
              <w:t>containing non-originating materials</w:t>
            </w:r>
            <w:r w:rsidR="00421F26" w:rsidRPr="00421F26">
              <w:rPr>
                <w:color w:val="FFFFFF" w:themeColor="background1"/>
              </w:rPr>
              <w:t xml:space="preserve"> </w:t>
            </w:r>
            <w:r w:rsidR="00606F76">
              <w:rPr>
                <w:color w:val="FFFFFF" w:themeColor="background1"/>
              </w:rPr>
              <w:t>not</w:t>
            </w:r>
            <w:r w:rsidR="00F81B1C">
              <w:rPr>
                <w:color w:val="FFFFFF" w:themeColor="background1"/>
              </w:rPr>
              <w:t xml:space="preserve"> exceed</w:t>
            </w:r>
            <w:r w:rsidR="00606F76">
              <w:rPr>
                <w:color w:val="FFFFFF" w:themeColor="background1"/>
              </w:rPr>
              <w:t>ing</w:t>
            </w:r>
            <w:r w:rsidR="00654610">
              <w:rPr>
                <w:color w:val="FFFFFF" w:themeColor="background1"/>
              </w:rPr>
              <w:t xml:space="preserve"> </w:t>
            </w:r>
            <w:r w:rsidR="00F81B1C">
              <w:rPr>
                <w:color w:val="FFFFFF" w:themeColor="background1"/>
              </w:rPr>
              <w:t xml:space="preserve">10 </w:t>
            </w:r>
            <w:r w:rsidR="00421F26">
              <w:rPr>
                <w:color w:val="FFFFFF" w:themeColor="background1"/>
              </w:rPr>
              <w:t>per</w:t>
            </w:r>
            <w:r w:rsidR="00261558">
              <w:rPr>
                <w:color w:val="FFFFFF" w:themeColor="background1"/>
              </w:rPr>
              <w:t xml:space="preserve"> cent of the </w:t>
            </w:r>
            <w:r w:rsidR="00AA1E75">
              <w:rPr>
                <w:color w:val="FFFFFF" w:themeColor="background1"/>
              </w:rPr>
              <w:t>a</w:t>
            </w:r>
            <w:r w:rsidR="00261558">
              <w:rPr>
                <w:color w:val="FFFFFF" w:themeColor="background1"/>
              </w:rPr>
              <w:t xml:space="preserve">djusted </w:t>
            </w:r>
            <w:r w:rsidR="00AA1E75">
              <w:rPr>
                <w:color w:val="FFFFFF" w:themeColor="background1"/>
              </w:rPr>
              <w:t>v</w:t>
            </w:r>
            <w:r w:rsidR="00261558">
              <w:rPr>
                <w:color w:val="FFFFFF" w:themeColor="background1"/>
              </w:rPr>
              <w:t>alue</w:t>
            </w:r>
            <w:r>
              <w:rPr>
                <w:color w:val="FFFFFF" w:themeColor="background1"/>
              </w:rPr>
              <w:t xml:space="preserve"> of the final good</w:t>
            </w:r>
            <w:r w:rsidR="00261558">
              <w:rPr>
                <w:color w:val="FFFFFF" w:themeColor="background1"/>
              </w:rPr>
              <w:t xml:space="preserve"> (</w:t>
            </w:r>
            <w:r w:rsidR="000C3034">
              <w:rPr>
                <w:color w:val="FFFFFF" w:themeColor="background1"/>
              </w:rPr>
              <w:t xml:space="preserve">or </w:t>
            </w:r>
            <w:r>
              <w:rPr>
                <w:color w:val="FFFFFF" w:themeColor="background1"/>
              </w:rPr>
              <w:t xml:space="preserve">10 per cent of </w:t>
            </w:r>
            <w:r w:rsidR="001B51BD">
              <w:rPr>
                <w:color w:val="FFFFFF" w:themeColor="background1"/>
              </w:rPr>
              <w:t xml:space="preserve">total weight of </w:t>
            </w:r>
            <w:r>
              <w:rPr>
                <w:color w:val="FFFFFF" w:themeColor="background1"/>
              </w:rPr>
              <w:t xml:space="preserve">the </w:t>
            </w:r>
            <w:r w:rsidR="00606F76">
              <w:rPr>
                <w:color w:val="FFFFFF" w:themeColor="background1"/>
              </w:rPr>
              <w:t xml:space="preserve">final </w:t>
            </w:r>
            <w:r>
              <w:rPr>
                <w:color w:val="FFFFFF" w:themeColor="background1"/>
              </w:rPr>
              <w:t>good, in the case of goods classified in HS Chapters 50-63)</w:t>
            </w:r>
            <w:r w:rsidR="00606F76">
              <w:rPr>
                <w:color w:val="FFFFFF" w:themeColor="background1"/>
              </w:rPr>
              <w:t xml:space="preserve"> are regarded as originating</w:t>
            </w:r>
            <w:r w:rsidR="001B51BD">
              <w:rPr>
                <w:color w:val="FFFFFF" w:themeColor="background1"/>
              </w:rPr>
              <w:t>.</w:t>
            </w:r>
          </w:p>
          <w:p w:rsidR="00421F26" w:rsidRDefault="00421F26" w:rsidP="00421F26">
            <w:pPr>
              <w:pStyle w:val="NormalNoSpace"/>
              <w:ind w:left="307"/>
              <w:rPr>
                <w:color w:val="FFFFFF" w:themeColor="background1"/>
              </w:rPr>
            </w:pPr>
          </w:p>
          <w:p w:rsidR="008E185F" w:rsidRPr="0065365C" w:rsidRDefault="008E185F" w:rsidP="00421F26">
            <w:pPr>
              <w:pStyle w:val="NormalNoSpace"/>
              <w:spacing w:after="120"/>
              <w:rPr>
                <w:color w:val="FFFFFF" w:themeColor="background1"/>
              </w:rPr>
            </w:pPr>
            <w:r w:rsidRPr="0065365C">
              <w:rPr>
                <w:color w:val="FFFFFF" w:themeColor="background1"/>
              </w:rPr>
              <w:t xml:space="preserve">The good still needs to meet all other applicable provisions of the </w:t>
            </w:r>
            <w:r w:rsidR="001B51BD">
              <w:rPr>
                <w:color w:val="FFFFFF" w:themeColor="background1"/>
              </w:rPr>
              <w:t>Rules of Origin and Origin Procedures</w:t>
            </w:r>
            <w:r w:rsidR="00421F26">
              <w:rPr>
                <w:color w:val="FFFFFF" w:themeColor="background1"/>
              </w:rPr>
              <w:t xml:space="preserve"> Chapter</w:t>
            </w:r>
            <w:r w:rsidRPr="0065365C">
              <w:rPr>
                <w:color w:val="FFFFFF" w:themeColor="background1"/>
              </w:rPr>
              <w:t xml:space="preserve">. </w:t>
            </w:r>
          </w:p>
        </w:tc>
        <w:tc>
          <w:tcPr>
            <w:tcW w:w="5953" w:type="dxa"/>
            <w:vMerge w:val="restart"/>
            <w:shd w:val="clear" w:color="auto" w:fill="41748D"/>
          </w:tcPr>
          <w:p w:rsidR="008E185F" w:rsidRDefault="008E185F" w:rsidP="008E185F">
            <w:pPr>
              <w:pStyle w:val="NormalNoSpace"/>
              <w:rPr>
                <w:color w:val="FFFFFF" w:themeColor="background1"/>
              </w:rPr>
            </w:pPr>
            <w:r w:rsidRPr="0065365C">
              <w:rPr>
                <w:color w:val="FFFFFF" w:themeColor="background1"/>
              </w:rPr>
              <w:t>Depending on the Product Specific Rule</w:t>
            </w:r>
            <w:r w:rsidR="00AA185B">
              <w:rPr>
                <w:color w:val="FFFFFF" w:themeColor="background1"/>
              </w:rPr>
              <w:t>s</w:t>
            </w:r>
            <w:r w:rsidRPr="0065365C">
              <w:rPr>
                <w:color w:val="FFFFFF" w:themeColor="background1"/>
              </w:rPr>
              <w:t xml:space="preserve"> of Origin the R</w:t>
            </w:r>
            <w:r w:rsidR="002C1CFD">
              <w:rPr>
                <w:color w:val="FFFFFF" w:themeColor="background1"/>
              </w:rPr>
              <w:t xml:space="preserve">egional Value Content </w:t>
            </w:r>
            <w:r w:rsidRPr="0065365C">
              <w:rPr>
                <w:color w:val="FFFFFF" w:themeColor="background1"/>
              </w:rPr>
              <w:t>of a good can be assessed using the following method</w:t>
            </w:r>
            <w:r w:rsidR="00FE4DA4">
              <w:rPr>
                <w:color w:val="FFFFFF" w:themeColor="background1"/>
              </w:rPr>
              <w:t xml:space="preserve"> (acronyms described in detail below):</w:t>
            </w:r>
            <w:r w:rsidRPr="0065365C">
              <w:rPr>
                <w:color w:val="FFFFFF" w:themeColor="background1"/>
              </w:rPr>
              <w:t xml:space="preserve"> </w:t>
            </w:r>
          </w:p>
          <w:p w:rsidR="001D295A" w:rsidRPr="0065365C" w:rsidRDefault="001D295A" w:rsidP="008E185F">
            <w:pPr>
              <w:pStyle w:val="NormalNoSpace"/>
              <w:rPr>
                <w:color w:val="FFFFFF" w:themeColor="background1"/>
              </w:rPr>
            </w:pPr>
          </w:p>
          <w:p w:rsidR="008E185F" w:rsidRPr="00286510" w:rsidRDefault="00FE4DA4" w:rsidP="008E185F">
            <w:pPr>
              <w:pStyle w:val="Heading4"/>
              <w:rPr>
                <w:i/>
                <w:color w:val="FFFFFF" w:themeColor="background1"/>
              </w:rPr>
            </w:pPr>
            <w:r w:rsidRPr="00286510">
              <w:rPr>
                <w:i/>
                <w:color w:val="FFFFFF" w:themeColor="background1"/>
              </w:rPr>
              <w:t>Build</w:t>
            </w:r>
            <w:r w:rsidR="002C1CFD" w:rsidRPr="00286510">
              <w:rPr>
                <w:i/>
                <w:color w:val="FFFFFF" w:themeColor="background1"/>
              </w:rPr>
              <w:t>-</w:t>
            </w:r>
            <w:r w:rsidRPr="00286510">
              <w:rPr>
                <w:i/>
                <w:color w:val="FFFFFF" w:themeColor="background1"/>
              </w:rPr>
              <w:t>Down M</w:t>
            </w:r>
            <w:r w:rsidR="008E185F" w:rsidRPr="00286510">
              <w:rPr>
                <w:i/>
                <w:color w:val="FFFFFF" w:themeColor="background1"/>
              </w:rPr>
              <w:t>ethod</w:t>
            </w:r>
            <w:r w:rsidR="002C1CFD" w:rsidRPr="00286510">
              <w:rPr>
                <w:i/>
                <w:color w:val="FFFFFF" w:themeColor="background1"/>
              </w:rPr>
              <w:t>: Based on Value of Non-Originating Materials</w:t>
            </w:r>
            <w:r w:rsidR="008E185F" w:rsidRPr="00286510">
              <w:rPr>
                <w:i/>
                <w:color w:val="FFFFFF" w:themeColor="background1"/>
              </w:rPr>
              <w:t xml:space="preserve"> - </w:t>
            </w:r>
          </w:p>
          <w:p w:rsidR="008E185F" w:rsidRPr="0065365C" w:rsidRDefault="008E185F" w:rsidP="008E185F">
            <w:pPr>
              <w:pStyle w:val="NormalNoSpace"/>
              <w:rPr>
                <w:color w:val="FFFFFF" w:themeColor="background1"/>
              </w:rPr>
            </w:pPr>
            <m:oMathPara>
              <m:oMath>
                <m:r>
                  <w:rPr>
                    <w:rFonts w:ascii="Cambria Math" w:hAnsi="Cambria Math"/>
                    <w:color w:val="FFFFFF" w:themeColor="background1"/>
                  </w:rPr>
                  <m:t>RVC</m:t>
                </m:r>
                <m:r>
                  <m:rPr>
                    <m:sty m:val="p"/>
                  </m:rPr>
                  <w:rPr>
                    <w:rFonts w:ascii="Cambria Math" w:hAnsi="Cambria Math"/>
                    <w:color w:val="FFFFFF" w:themeColor="background1"/>
                  </w:rPr>
                  <m:t>=</m:t>
                </m:r>
                <m:f>
                  <m:fPr>
                    <m:ctrlPr>
                      <w:rPr>
                        <w:rFonts w:ascii="Cambria Math" w:hAnsi="Cambria Math"/>
                        <w:color w:val="FFFFFF" w:themeColor="background1"/>
                      </w:rPr>
                    </m:ctrlPr>
                  </m:fPr>
                  <m:num>
                    <m:r>
                      <w:rPr>
                        <w:rFonts w:ascii="Cambria Math" w:hAnsi="Cambria Math"/>
                        <w:color w:val="FFFFFF" w:themeColor="background1"/>
                      </w:rPr>
                      <m:t>Adjusted Value-VNM</m:t>
                    </m:r>
                  </m:num>
                  <m:den>
                    <m:r>
                      <w:rPr>
                        <w:rFonts w:ascii="Cambria Math" w:hAnsi="Cambria Math"/>
                        <w:color w:val="FFFFFF" w:themeColor="background1"/>
                      </w:rPr>
                      <m:t>Adjusted Value</m:t>
                    </m:r>
                  </m:den>
                </m:f>
                <m:r>
                  <m:rPr>
                    <m:sty m:val="p"/>
                  </m:rPr>
                  <w:rPr>
                    <w:rFonts w:ascii="Cambria Math" w:hAnsi="Cambria Math"/>
                    <w:color w:val="FFFFFF" w:themeColor="background1"/>
                  </w:rPr>
                  <m:t>×100</m:t>
                </m:r>
              </m:oMath>
            </m:oMathPara>
          </w:p>
          <w:p w:rsidR="008E185F" w:rsidRPr="0065365C" w:rsidRDefault="008E185F" w:rsidP="008E185F">
            <w:pPr>
              <w:pStyle w:val="NormalNoSpace"/>
              <w:rPr>
                <w:color w:val="FFFFFF" w:themeColor="background1"/>
              </w:rPr>
            </w:pPr>
          </w:p>
          <w:p w:rsidR="002C1CFD" w:rsidRDefault="002C1CFD" w:rsidP="008E185F">
            <w:pPr>
              <w:pStyle w:val="NormalNoSpace"/>
              <w:rPr>
                <w:b/>
                <w:bCs/>
                <w:color w:val="FFFFFF" w:themeColor="background1"/>
              </w:rPr>
            </w:pPr>
            <w:r>
              <w:rPr>
                <w:b/>
                <w:bCs/>
                <w:color w:val="FFFFFF" w:themeColor="background1"/>
              </w:rPr>
              <w:t>RVC</w:t>
            </w:r>
            <w:r w:rsidRPr="00286510">
              <w:rPr>
                <w:bCs/>
                <w:color w:val="FFFFFF" w:themeColor="background1"/>
              </w:rPr>
              <w:t xml:space="preserve"> is </w:t>
            </w:r>
            <w:r>
              <w:rPr>
                <w:bCs/>
                <w:color w:val="FFFFFF" w:themeColor="background1"/>
              </w:rPr>
              <w:t>the regional value content of a good, expressed as a percentage;</w:t>
            </w:r>
          </w:p>
          <w:p w:rsidR="00695402" w:rsidRDefault="00695402" w:rsidP="008E185F">
            <w:pPr>
              <w:pStyle w:val="NormalNoSpace"/>
              <w:rPr>
                <w:b/>
                <w:bCs/>
                <w:color w:val="FFFFFF" w:themeColor="background1"/>
              </w:rPr>
            </w:pPr>
          </w:p>
          <w:p w:rsidR="008E185F" w:rsidRPr="0065365C" w:rsidRDefault="008E185F" w:rsidP="008E185F">
            <w:pPr>
              <w:pStyle w:val="NormalNoSpace"/>
              <w:rPr>
                <w:color w:val="FFFFFF" w:themeColor="background1"/>
              </w:rPr>
            </w:pPr>
            <w:r w:rsidRPr="0065365C">
              <w:rPr>
                <w:b/>
                <w:bCs/>
                <w:color w:val="FFFFFF" w:themeColor="background1"/>
              </w:rPr>
              <w:t xml:space="preserve">VNM </w:t>
            </w:r>
            <w:r w:rsidRPr="0065365C">
              <w:rPr>
                <w:color w:val="FFFFFF" w:themeColor="background1"/>
              </w:rPr>
              <w:t>is the value of non</w:t>
            </w:r>
            <w:r w:rsidRPr="0065365C">
              <w:rPr>
                <w:color w:val="FFFFFF" w:themeColor="background1"/>
              </w:rPr>
              <w:noBreakHyphen/>
              <w:t>originating materials, including materials of undetermined origin, used</w:t>
            </w:r>
            <w:r w:rsidR="00FE4DA4">
              <w:rPr>
                <w:color w:val="FFFFFF" w:themeColor="background1"/>
              </w:rPr>
              <w:t xml:space="preserve"> in the production of the good</w:t>
            </w:r>
            <w:r w:rsidR="002C1CFD">
              <w:rPr>
                <w:color w:val="FFFFFF" w:themeColor="background1"/>
              </w:rPr>
              <w:t>; and</w:t>
            </w:r>
          </w:p>
          <w:p w:rsidR="00695402" w:rsidRDefault="00695402" w:rsidP="008E185F">
            <w:pPr>
              <w:pStyle w:val="NormalNoSpace"/>
              <w:rPr>
                <w:b/>
                <w:color w:val="FFFFFF" w:themeColor="background1"/>
              </w:rPr>
            </w:pPr>
          </w:p>
          <w:p w:rsidR="008E185F" w:rsidRPr="0065365C" w:rsidRDefault="002C1CFD" w:rsidP="008E185F">
            <w:pPr>
              <w:pStyle w:val="NormalNoSpace"/>
              <w:rPr>
                <w:color w:val="FFFFFF" w:themeColor="background1"/>
              </w:rPr>
            </w:pPr>
            <w:r w:rsidRPr="00286510">
              <w:rPr>
                <w:b/>
                <w:color w:val="FFFFFF" w:themeColor="background1"/>
              </w:rPr>
              <w:t>Adjusted Value</w:t>
            </w:r>
            <w:r>
              <w:rPr>
                <w:color w:val="FFFFFF" w:themeColor="background1"/>
              </w:rPr>
              <w:t xml:space="preserve"> is</w:t>
            </w:r>
            <w:r w:rsidR="000C3034">
              <w:rPr>
                <w:color w:val="FFFFFF" w:themeColor="background1"/>
              </w:rPr>
              <w:t>:</w:t>
            </w:r>
          </w:p>
          <w:p w:rsidR="000C2B71" w:rsidRDefault="002C1CFD" w:rsidP="00847882">
            <w:pPr>
              <w:pStyle w:val="NormalNoSpace"/>
              <w:numPr>
                <w:ilvl w:val="4"/>
                <w:numId w:val="12"/>
              </w:numPr>
              <w:ind w:left="307" w:hanging="284"/>
              <w:rPr>
                <w:color w:val="FFFFFF" w:themeColor="background1"/>
              </w:rPr>
            </w:pPr>
            <w:r w:rsidRPr="00286510">
              <w:rPr>
                <w:bCs/>
                <w:color w:val="FFFFFF" w:themeColor="background1"/>
              </w:rPr>
              <w:t xml:space="preserve">the FOB value </w:t>
            </w:r>
            <w:r w:rsidR="000C2B71">
              <w:rPr>
                <w:bCs/>
                <w:color w:val="FFFFFF" w:themeColor="background1"/>
              </w:rPr>
              <w:t>[</w:t>
            </w:r>
            <w:r w:rsidRPr="00286510">
              <w:rPr>
                <w:bCs/>
                <w:color w:val="FFFFFF" w:themeColor="background1"/>
              </w:rPr>
              <w:t>defined in Article 3.1</w:t>
            </w:r>
            <w:r w:rsidR="000C2B71" w:rsidRPr="00286510">
              <w:rPr>
                <w:bCs/>
                <w:color w:val="FFFFFF" w:themeColor="background1"/>
              </w:rPr>
              <w:t xml:space="preserve">] </w:t>
            </w:r>
            <w:r w:rsidR="000C3034">
              <w:rPr>
                <w:bCs/>
                <w:color w:val="FFFFFF" w:themeColor="background1"/>
              </w:rPr>
              <w:t xml:space="preserve">which </w:t>
            </w:r>
            <w:r w:rsidR="008E185F" w:rsidRPr="0065365C">
              <w:rPr>
                <w:color w:val="FFFFFF" w:themeColor="background1"/>
              </w:rPr>
              <w:t xml:space="preserve">is the value of </w:t>
            </w:r>
            <w:r w:rsidR="000C3034">
              <w:rPr>
                <w:color w:val="FFFFFF" w:themeColor="background1"/>
              </w:rPr>
              <w:t xml:space="preserve">the </w:t>
            </w:r>
            <w:r w:rsidR="000C2B71">
              <w:rPr>
                <w:color w:val="FFFFFF" w:themeColor="background1"/>
              </w:rPr>
              <w:t>good free on board</w:t>
            </w:r>
            <w:r w:rsidR="000C3034">
              <w:rPr>
                <w:color w:val="FFFFFF" w:themeColor="background1"/>
              </w:rPr>
              <w:t>,</w:t>
            </w:r>
            <w:r w:rsidR="000C2B71">
              <w:rPr>
                <w:color w:val="FFFFFF" w:themeColor="background1"/>
              </w:rPr>
              <w:t xml:space="preserve"> inclusive of the cost of transport to the port or site of final shipment abroad</w:t>
            </w:r>
            <w:r w:rsidR="000C3034">
              <w:rPr>
                <w:color w:val="FFFFFF" w:themeColor="background1"/>
              </w:rPr>
              <w:t>;</w:t>
            </w:r>
            <w:r w:rsidR="000C2B71">
              <w:rPr>
                <w:color w:val="FFFFFF" w:themeColor="background1"/>
              </w:rPr>
              <w:t xml:space="preserve"> or </w:t>
            </w:r>
          </w:p>
          <w:p w:rsidR="008E185F" w:rsidRPr="0065365C" w:rsidRDefault="000C2B71" w:rsidP="00847882">
            <w:pPr>
              <w:pStyle w:val="NormalNoSpace"/>
              <w:numPr>
                <w:ilvl w:val="4"/>
                <w:numId w:val="12"/>
              </w:numPr>
              <w:ind w:left="307" w:hanging="284"/>
              <w:rPr>
                <w:color w:val="FFFFFF" w:themeColor="background1"/>
              </w:rPr>
            </w:pPr>
            <w:r>
              <w:rPr>
                <w:color w:val="FFFFFF" w:themeColor="background1"/>
              </w:rPr>
              <w:t>if there is no FOB value or it is unknown or cannot be ascertained, the “customs value of imported goods” determined in accordance with the Customs Valuation Agreement</w:t>
            </w:r>
          </w:p>
          <w:p w:rsidR="000C3034" w:rsidRDefault="000C3034" w:rsidP="008E185F">
            <w:pPr>
              <w:pStyle w:val="NormalNoSpace"/>
              <w:rPr>
                <w:color w:val="FFFFFF" w:themeColor="background1"/>
              </w:rPr>
            </w:pPr>
          </w:p>
          <w:p w:rsidR="008E185F" w:rsidRDefault="001D295A" w:rsidP="008E185F">
            <w:pPr>
              <w:pStyle w:val="NormalNoSpace"/>
              <w:rPr>
                <w:color w:val="FFFFFF" w:themeColor="background1"/>
              </w:rPr>
            </w:pPr>
            <w:r>
              <w:rPr>
                <w:color w:val="FFFFFF" w:themeColor="background1"/>
              </w:rPr>
              <w:t>A</w:t>
            </w:r>
            <w:r w:rsidR="000C2B71" w:rsidRPr="00421F26">
              <w:rPr>
                <w:color w:val="FFFFFF" w:themeColor="background1"/>
              </w:rPr>
              <w:t>ll costs</w:t>
            </w:r>
            <w:r w:rsidR="000C3034">
              <w:rPr>
                <w:color w:val="FFFFFF" w:themeColor="background1"/>
              </w:rPr>
              <w:t xml:space="preserve"> </w:t>
            </w:r>
            <w:r>
              <w:rPr>
                <w:color w:val="FFFFFF" w:themeColor="background1"/>
              </w:rPr>
              <w:t xml:space="preserve">considered in the calculation must be </w:t>
            </w:r>
            <w:r w:rsidR="000C3034">
              <w:rPr>
                <w:color w:val="FFFFFF" w:themeColor="background1"/>
              </w:rPr>
              <w:t xml:space="preserve">recorded and maintained in </w:t>
            </w:r>
            <w:r w:rsidR="000C2B71" w:rsidRPr="00421F26">
              <w:rPr>
                <w:color w:val="FFFFFF" w:themeColor="background1"/>
              </w:rPr>
              <w:t>conformity with the generally accepted accounting principles</w:t>
            </w:r>
            <w:r>
              <w:rPr>
                <w:color w:val="FFFFFF" w:themeColor="background1"/>
              </w:rPr>
              <w:t>.</w:t>
            </w:r>
          </w:p>
          <w:p w:rsidR="000C3034" w:rsidRDefault="000C3034" w:rsidP="0029557B">
            <w:pPr>
              <w:pStyle w:val="NormalNoSpace"/>
              <w:rPr>
                <w:color w:val="FFFFFF" w:themeColor="background1"/>
              </w:rPr>
            </w:pPr>
          </w:p>
          <w:p w:rsidR="00FE4DA4" w:rsidRPr="0065365C" w:rsidRDefault="00FE4DA4" w:rsidP="0029557B">
            <w:pPr>
              <w:pStyle w:val="NormalNoSpace"/>
              <w:rPr>
                <w:color w:val="FFFFFF" w:themeColor="background1"/>
                <w:sz w:val="16"/>
              </w:rPr>
            </w:pPr>
            <w:r w:rsidRPr="0065365C">
              <w:rPr>
                <w:color w:val="FFFFFF" w:themeColor="background1"/>
              </w:rPr>
              <w:t>Further information is available in Article 3.</w:t>
            </w:r>
            <w:r w:rsidR="000C2B71">
              <w:rPr>
                <w:color w:val="FFFFFF" w:themeColor="background1"/>
              </w:rPr>
              <w:t>4</w:t>
            </w:r>
            <w:r w:rsidR="001D295A">
              <w:rPr>
                <w:color w:val="FFFFFF" w:themeColor="background1"/>
              </w:rPr>
              <w:t>.</w:t>
            </w:r>
          </w:p>
        </w:tc>
      </w:tr>
      <w:tr w:rsidR="008E185F" w:rsidRPr="00B76B57" w:rsidTr="00CB7F6F">
        <w:trPr>
          <w:trHeight w:val="18"/>
        </w:trPr>
        <w:tc>
          <w:tcPr>
            <w:tcW w:w="6066" w:type="dxa"/>
            <w:shd w:val="clear" w:color="auto" w:fill="41748D"/>
          </w:tcPr>
          <w:p w:rsidR="008E185F" w:rsidRPr="00421F26" w:rsidRDefault="008E185F" w:rsidP="00421F26">
            <w:pPr>
              <w:pStyle w:val="LISTLatin"/>
              <w:numPr>
                <w:ilvl w:val="0"/>
                <w:numId w:val="12"/>
              </w:numPr>
              <w:rPr>
                <w:color w:val="FFFFFF" w:themeColor="background1"/>
              </w:rPr>
            </w:pPr>
            <w:r w:rsidRPr="00421F26">
              <w:rPr>
                <w:color w:val="FFFFFF" w:themeColor="background1"/>
              </w:rPr>
              <w:t>a live animal born and raised there;</w:t>
            </w:r>
          </w:p>
        </w:tc>
        <w:tc>
          <w:tcPr>
            <w:tcW w:w="4365" w:type="dxa"/>
            <w:vMerge/>
            <w:shd w:val="clear" w:color="auto" w:fill="41748D"/>
          </w:tcPr>
          <w:p w:rsidR="008E185F" w:rsidRPr="00B76B57" w:rsidRDefault="008E185F" w:rsidP="00466463">
            <w:pPr>
              <w:pStyle w:val="ListParagraph"/>
            </w:pPr>
          </w:p>
        </w:tc>
        <w:tc>
          <w:tcPr>
            <w:tcW w:w="5953" w:type="dxa"/>
            <w:vMerge/>
            <w:shd w:val="clear" w:color="auto" w:fill="41748D"/>
          </w:tcPr>
          <w:p w:rsidR="008E185F" w:rsidRPr="00B76B57" w:rsidRDefault="008E185F" w:rsidP="00466463">
            <w:pPr>
              <w:pStyle w:val="ListParagraph"/>
            </w:pPr>
          </w:p>
        </w:tc>
      </w:tr>
      <w:tr w:rsidR="008E185F" w:rsidRPr="00B76B57" w:rsidTr="00CB7F6F">
        <w:trPr>
          <w:trHeight w:val="18"/>
        </w:trPr>
        <w:tc>
          <w:tcPr>
            <w:tcW w:w="6066" w:type="dxa"/>
            <w:shd w:val="clear" w:color="auto" w:fill="41748D"/>
          </w:tcPr>
          <w:p w:rsidR="008E185F" w:rsidRPr="00421F26" w:rsidRDefault="008E185F" w:rsidP="00421F26">
            <w:pPr>
              <w:pStyle w:val="LISTLatin"/>
              <w:numPr>
                <w:ilvl w:val="0"/>
                <w:numId w:val="12"/>
              </w:numPr>
              <w:rPr>
                <w:color w:val="FFFFFF" w:themeColor="background1"/>
              </w:rPr>
            </w:pPr>
            <w:r w:rsidRPr="00421F26">
              <w:rPr>
                <w:color w:val="FFFFFF" w:themeColor="background1"/>
              </w:rPr>
              <w:t>a good obtained from a live animal there;</w:t>
            </w:r>
          </w:p>
        </w:tc>
        <w:tc>
          <w:tcPr>
            <w:tcW w:w="4365" w:type="dxa"/>
            <w:vMerge/>
            <w:shd w:val="clear" w:color="auto" w:fill="41748D"/>
          </w:tcPr>
          <w:p w:rsidR="008E185F" w:rsidRPr="00B76B57" w:rsidRDefault="008E185F" w:rsidP="00466463">
            <w:pPr>
              <w:pStyle w:val="ListParagraph"/>
            </w:pPr>
          </w:p>
        </w:tc>
        <w:tc>
          <w:tcPr>
            <w:tcW w:w="5953" w:type="dxa"/>
            <w:vMerge/>
            <w:shd w:val="clear" w:color="auto" w:fill="41748D"/>
          </w:tcPr>
          <w:p w:rsidR="008E185F" w:rsidRPr="00B76B57" w:rsidRDefault="008E185F" w:rsidP="00466463">
            <w:pPr>
              <w:pStyle w:val="ListParagraph"/>
            </w:pPr>
          </w:p>
        </w:tc>
      </w:tr>
      <w:tr w:rsidR="008E185F" w:rsidRPr="00B76B57" w:rsidTr="00CB7F6F">
        <w:trPr>
          <w:trHeight w:val="18"/>
        </w:trPr>
        <w:tc>
          <w:tcPr>
            <w:tcW w:w="6066" w:type="dxa"/>
            <w:shd w:val="clear" w:color="auto" w:fill="41748D"/>
          </w:tcPr>
          <w:p w:rsidR="008E185F" w:rsidRPr="00421F26" w:rsidRDefault="008E185F" w:rsidP="00421F26">
            <w:pPr>
              <w:pStyle w:val="LISTLatin"/>
              <w:numPr>
                <w:ilvl w:val="0"/>
                <w:numId w:val="12"/>
              </w:numPr>
              <w:rPr>
                <w:color w:val="FFFFFF" w:themeColor="background1"/>
              </w:rPr>
            </w:pPr>
            <w:r w:rsidRPr="00421F26">
              <w:rPr>
                <w:color w:val="FFFFFF" w:themeColor="background1"/>
              </w:rPr>
              <w:t>an animal obtained by hunting, trapping, fishing, gathering or capturing there;</w:t>
            </w:r>
          </w:p>
        </w:tc>
        <w:tc>
          <w:tcPr>
            <w:tcW w:w="4365" w:type="dxa"/>
            <w:vMerge/>
            <w:shd w:val="clear" w:color="auto" w:fill="41748D"/>
          </w:tcPr>
          <w:p w:rsidR="008E185F" w:rsidRPr="00B76B57" w:rsidRDefault="008E185F" w:rsidP="00466463">
            <w:pPr>
              <w:pStyle w:val="ListParagraph"/>
            </w:pPr>
          </w:p>
        </w:tc>
        <w:tc>
          <w:tcPr>
            <w:tcW w:w="5953" w:type="dxa"/>
            <w:vMerge/>
            <w:shd w:val="clear" w:color="auto" w:fill="41748D"/>
          </w:tcPr>
          <w:p w:rsidR="008E185F" w:rsidRPr="00B76B57" w:rsidRDefault="008E185F" w:rsidP="00466463">
            <w:pPr>
              <w:pStyle w:val="ListParagraph"/>
            </w:pPr>
          </w:p>
        </w:tc>
      </w:tr>
      <w:tr w:rsidR="008E185F" w:rsidRPr="00B76B57" w:rsidTr="00CB7F6F">
        <w:trPr>
          <w:trHeight w:val="18"/>
        </w:trPr>
        <w:tc>
          <w:tcPr>
            <w:tcW w:w="6066" w:type="dxa"/>
            <w:shd w:val="clear" w:color="auto" w:fill="41748D"/>
          </w:tcPr>
          <w:p w:rsidR="008E185F" w:rsidRPr="00421F26" w:rsidRDefault="008E185F" w:rsidP="00421F26">
            <w:pPr>
              <w:pStyle w:val="LISTLatin"/>
              <w:numPr>
                <w:ilvl w:val="0"/>
                <w:numId w:val="12"/>
              </w:numPr>
              <w:rPr>
                <w:color w:val="FFFFFF" w:themeColor="background1"/>
              </w:rPr>
            </w:pPr>
            <w:r w:rsidRPr="00421F26">
              <w:rPr>
                <w:color w:val="FFFFFF" w:themeColor="background1"/>
              </w:rPr>
              <w:t>a good obtained from aquaculture there;</w:t>
            </w:r>
          </w:p>
        </w:tc>
        <w:tc>
          <w:tcPr>
            <w:tcW w:w="4365" w:type="dxa"/>
            <w:vMerge/>
            <w:shd w:val="clear" w:color="auto" w:fill="41748D"/>
          </w:tcPr>
          <w:p w:rsidR="008E185F" w:rsidRPr="00B76B57" w:rsidRDefault="008E185F" w:rsidP="00466463">
            <w:pPr>
              <w:pStyle w:val="ListParagraph"/>
            </w:pPr>
          </w:p>
        </w:tc>
        <w:tc>
          <w:tcPr>
            <w:tcW w:w="5953" w:type="dxa"/>
            <w:vMerge/>
            <w:shd w:val="clear" w:color="auto" w:fill="41748D"/>
          </w:tcPr>
          <w:p w:rsidR="008E185F" w:rsidRPr="00B76B57" w:rsidRDefault="008E185F" w:rsidP="00466463">
            <w:pPr>
              <w:pStyle w:val="ListParagraph"/>
            </w:pPr>
          </w:p>
        </w:tc>
      </w:tr>
      <w:tr w:rsidR="008E185F" w:rsidRPr="00B76B57" w:rsidTr="00CB7F6F">
        <w:trPr>
          <w:trHeight w:val="18"/>
        </w:trPr>
        <w:tc>
          <w:tcPr>
            <w:tcW w:w="6066" w:type="dxa"/>
            <w:shd w:val="clear" w:color="auto" w:fill="41748D"/>
          </w:tcPr>
          <w:p w:rsidR="008E185F" w:rsidRPr="00421F26" w:rsidRDefault="008E185F" w:rsidP="00421F26">
            <w:pPr>
              <w:pStyle w:val="LISTLatin"/>
              <w:numPr>
                <w:ilvl w:val="0"/>
                <w:numId w:val="12"/>
              </w:numPr>
              <w:rPr>
                <w:color w:val="FFFFFF" w:themeColor="background1"/>
              </w:rPr>
            </w:pPr>
            <w:r w:rsidRPr="00421F26">
              <w:rPr>
                <w:color w:val="FFFFFF" w:themeColor="background1"/>
              </w:rPr>
              <w:t>a mineral or other naturally occurring substance, not included in subparagraphs (a) through (e), extracted or taken from there;</w:t>
            </w:r>
          </w:p>
        </w:tc>
        <w:tc>
          <w:tcPr>
            <w:tcW w:w="4365" w:type="dxa"/>
            <w:vMerge/>
            <w:shd w:val="clear" w:color="auto" w:fill="41748D"/>
          </w:tcPr>
          <w:p w:rsidR="008E185F" w:rsidRPr="00B76B57" w:rsidRDefault="008E185F" w:rsidP="00466463">
            <w:pPr>
              <w:pStyle w:val="ListParagraph"/>
            </w:pPr>
          </w:p>
        </w:tc>
        <w:tc>
          <w:tcPr>
            <w:tcW w:w="5953" w:type="dxa"/>
            <w:vMerge/>
            <w:shd w:val="clear" w:color="auto" w:fill="41748D"/>
          </w:tcPr>
          <w:p w:rsidR="008E185F" w:rsidRPr="00B76B57" w:rsidRDefault="008E185F" w:rsidP="00466463">
            <w:pPr>
              <w:pStyle w:val="ListParagraph"/>
            </w:pPr>
          </w:p>
        </w:tc>
      </w:tr>
      <w:tr w:rsidR="008E185F" w:rsidRPr="00B76B57" w:rsidTr="00CB7F6F">
        <w:trPr>
          <w:trHeight w:val="18"/>
        </w:trPr>
        <w:tc>
          <w:tcPr>
            <w:tcW w:w="6066" w:type="dxa"/>
            <w:shd w:val="clear" w:color="auto" w:fill="41748D"/>
          </w:tcPr>
          <w:p w:rsidR="008E185F" w:rsidRPr="00421F26" w:rsidRDefault="009F00CD" w:rsidP="00421F26">
            <w:pPr>
              <w:pStyle w:val="LISTLatin"/>
              <w:numPr>
                <w:ilvl w:val="0"/>
                <w:numId w:val="12"/>
              </w:numPr>
              <w:rPr>
                <w:color w:val="FFFFFF" w:themeColor="background1"/>
              </w:rPr>
            </w:pPr>
            <w:r w:rsidRPr="00421F26">
              <w:rPr>
                <w:color w:val="FFFFFF" w:themeColor="background1"/>
              </w:rPr>
              <w:t xml:space="preserve">a good of sea-fishing and other marine goods, taken from the high seas, by vessels that are </w:t>
            </w:r>
            <w:r w:rsidR="008E185F" w:rsidRPr="00421F26">
              <w:rPr>
                <w:color w:val="FFFFFF" w:themeColor="background1"/>
              </w:rPr>
              <w:t>entitled to fly the flag of that Party;</w:t>
            </w:r>
          </w:p>
        </w:tc>
        <w:tc>
          <w:tcPr>
            <w:tcW w:w="4365" w:type="dxa"/>
            <w:vMerge/>
            <w:shd w:val="clear" w:color="auto" w:fill="41748D"/>
          </w:tcPr>
          <w:p w:rsidR="008E185F" w:rsidRPr="00B76B57" w:rsidRDefault="008E185F" w:rsidP="00466463">
            <w:pPr>
              <w:pStyle w:val="ListParagraph"/>
            </w:pPr>
          </w:p>
        </w:tc>
        <w:tc>
          <w:tcPr>
            <w:tcW w:w="5953" w:type="dxa"/>
            <w:vMerge/>
            <w:shd w:val="clear" w:color="auto" w:fill="41748D"/>
          </w:tcPr>
          <w:p w:rsidR="008E185F" w:rsidRPr="00B76B57" w:rsidRDefault="008E185F" w:rsidP="00466463">
            <w:pPr>
              <w:pStyle w:val="ListParagraph"/>
            </w:pPr>
          </w:p>
        </w:tc>
      </w:tr>
      <w:tr w:rsidR="008E185F" w:rsidRPr="00B76B57" w:rsidTr="00CB7F6F">
        <w:trPr>
          <w:trHeight w:val="18"/>
        </w:trPr>
        <w:tc>
          <w:tcPr>
            <w:tcW w:w="6066" w:type="dxa"/>
            <w:shd w:val="clear" w:color="auto" w:fill="41748D"/>
          </w:tcPr>
          <w:p w:rsidR="008E185F" w:rsidRPr="00421F26" w:rsidRDefault="008E185F" w:rsidP="00421F26">
            <w:pPr>
              <w:pStyle w:val="LISTLatin"/>
              <w:numPr>
                <w:ilvl w:val="0"/>
                <w:numId w:val="12"/>
              </w:numPr>
              <w:rPr>
                <w:color w:val="FFFFFF" w:themeColor="background1"/>
              </w:rPr>
            </w:pPr>
            <w:r w:rsidRPr="00421F26">
              <w:rPr>
                <w:color w:val="FFFFFF" w:themeColor="background1"/>
              </w:rPr>
              <w:t>a good produced from goods referred to in subparagraph (g) on board a factory ship that is registered, listed or recorded with a Party and entitled to fly the flag of that Party;</w:t>
            </w:r>
          </w:p>
        </w:tc>
        <w:tc>
          <w:tcPr>
            <w:tcW w:w="4365" w:type="dxa"/>
            <w:vMerge/>
            <w:shd w:val="clear" w:color="auto" w:fill="41748D"/>
          </w:tcPr>
          <w:p w:rsidR="008E185F" w:rsidRPr="00B76B57" w:rsidRDefault="008E185F" w:rsidP="00466463">
            <w:pPr>
              <w:pStyle w:val="ListParagraph"/>
            </w:pPr>
          </w:p>
        </w:tc>
        <w:tc>
          <w:tcPr>
            <w:tcW w:w="5953" w:type="dxa"/>
            <w:vMerge/>
            <w:shd w:val="clear" w:color="auto" w:fill="41748D"/>
          </w:tcPr>
          <w:p w:rsidR="008E185F" w:rsidRPr="00B76B57" w:rsidRDefault="008E185F" w:rsidP="00466463">
            <w:pPr>
              <w:pStyle w:val="ListParagraph"/>
            </w:pPr>
          </w:p>
        </w:tc>
      </w:tr>
      <w:tr w:rsidR="008E185F" w:rsidRPr="00B76B57" w:rsidTr="00CB7F6F">
        <w:trPr>
          <w:trHeight w:val="18"/>
        </w:trPr>
        <w:tc>
          <w:tcPr>
            <w:tcW w:w="6066" w:type="dxa"/>
            <w:shd w:val="clear" w:color="auto" w:fill="41748D"/>
          </w:tcPr>
          <w:p w:rsidR="008E185F" w:rsidRPr="00421F26" w:rsidRDefault="008E185F" w:rsidP="00421F26">
            <w:pPr>
              <w:pStyle w:val="LISTLatin"/>
              <w:numPr>
                <w:ilvl w:val="0"/>
                <w:numId w:val="12"/>
              </w:numPr>
              <w:rPr>
                <w:color w:val="FFFFFF" w:themeColor="background1"/>
              </w:rPr>
            </w:pPr>
            <w:r w:rsidRPr="00421F26">
              <w:rPr>
                <w:color w:val="FFFFFF" w:themeColor="background1"/>
              </w:rPr>
              <w:t xml:space="preserve">a good other than fish, shellfish and other marine life taken by a Party or a person of a Party from the seabed or subsoil outside the </w:t>
            </w:r>
            <w:r w:rsidR="009F00CD" w:rsidRPr="00421F26">
              <w:rPr>
                <w:color w:val="FFFFFF" w:themeColor="background1"/>
              </w:rPr>
              <w:t xml:space="preserve">Areas </w:t>
            </w:r>
            <w:r w:rsidRPr="00421F26">
              <w:rPr>
                <w:color w:val="FFFFFF" w:themeColor="background1"/>
              </w:rPr>
              <w:t xml:space="preserve">of the Parties, and beyond </w:t>
            </w:r>
            <w:r w:rsidR="009F00CD" w:rsidRPr="00421F26">
              <w:rPr>
                <w:color w:val="FFFFFF" w:themeColor="background1"/>
              </w:rPr>
              <w:t xml:space="preserve">territories </w:t>
            </w:r>
            <w:r w:rsidRPr="00421F26">
              <w:rPr>
                <w:color w:val="FFFFFF" w:themeColor="background1"/>
              </w:rPr>
              <w:t>over which non-Parties exercise jurisdiction provided that Party or person of that Party has the right to exploit that seabed or subsoil in accordance with international law;</w:t>
            </w:r>
          </w:p>
        </w:tc>
        <w:tc>
          <w:tcPr>
            <w:tcW w:w="4365" w:type="dxa"/>
            <w:vMerge/>
            <w:shd w:val="clear" w:color="auto" w:fill="41748D"/>
          </w:tcPr>
          <w:p w:rsidR="008E185F" w:rsidRPr="00B76B57" w:rsidRDefault="008E185F" w:rsidP="00466463">
            <w:pPr>
              <w:pStyle w:val="ListParagraph"/>
            </w:pPr>
          </w:p>
        </w:tc>
        <w:tc>
          <w:tcPr>
            <w:tcW w:w="5953" w:type="dxa"/>
            <w:vMerge/>
            <w:shd w:val="clear" w:color="auto" w:fill="41748D"/>
          </w:tcPr>
          <w:p w:rsidR="008E185F" w:rsidRPr="00B76B57" w:rsidRDefault="008E185F" w:rsidP="00466463">
            <w:pPr>
              <w:pStyle w:val="ListParagraph"/>
            </w:pPr>
          </w:p>
        </w:tc>
      </w:tr>
      <w:tr w:rsidR="008E185F" w:rsidRPr="00B76B57" w:rsidTr="00CB7F6F">
        <w:trPr>
          <w:trHeight w:val="18"/>
        </w:trPr>
        <w:tc>
          <w:tcPr>
            <w:tcW w:w="6066" w:type="dxa"/>
            <w:shd w:val="clear" w:color="auto" w:fill="41748D"/>
          </w:tcPr>
          <w:p w:rsidR="008E185F" w:rsidRPr="00421F26" w:rsidRDefault="008E185F" w:rsidP="00421F26">
            <w:pPr>
              <w:pStyle w:val="LISTLatin"/>
              <w:numPr>
                <w:ilvl w:val="0"/>
                <w:numId w:val="12"/>
              </w:numPr>
              <w:rPr>
                <w:color w:val="FFFFFF" w:themeColor="background1"/>
              </w:rPr>
            </w:pPr>
            <w:r w:rsidRPr="00421F26">
              <w:rPr>
                <w:color w:val="FFFFFF" w:themeColor="background1"/>
              </w:rPr>
              <w:t xml:space="preserve">a good that is: </w:t>
            </w:r>
          </w:p>
          <w:p w:rsidR="009F00CD" w:rsidRPr="00421F26" w:rsidRDefault="00EA0355" w:rsidP="00466463">
            <w:pPr>
              <w:pStyle w:val="LISTLatin"/>
              <w:numPr>
                <w:ilvl w:val="0"/>
                <w:numId w:val="0"/>
              </w:numPr>
              <w:ind w:left="677"/>
              <w:rPr>
                <w:color w:val="FFFFFF" w:themeColor="background1"/>
              </w:rPr>
            </w:pPr>
            <w:r w:rsidRPr="00421F26">
              <w:rPr>
                <w:color w:val="FFFFFF" w:themeColor="background1"/>
              </w:rPr>
              <w:t xml:space="preserve">i.     </w:t>
            </w:r>
            <w:r w:rsidR="008E185F" w:rsidRPr="00421F26">
              <w:rPr>
                <w:color w:val="FFFFFF" w:themeColor="background1"/>
              </w:rPr>
              <w:t xml:space="preserve">waste or scrap derived from production </w:t>
            </w:r>
            <w:r w:rsidR="009F00CD" w:rsidRPr="00421F26">
              <w:rPr>
                <w:color w:val="FFFFFF" w:themeColor="background1"/>
              </w:rPr>
              <w:t xml:space="preserve"> and consumption </w:t>
            </w:r>
            <w:r w:rsidR="008E185F" w:rsidRPr="00421F26">
              <w:rPr>
                <w:color w:val="FFFFFF" w:themeColor="background1"/>
              </w:rPr>
              <w:t>there</w:t>
            </w:r>
            <w:r w:rsidR="009F00CD" w:rsidRPr="00421F26">
              <w:rPr>
                <w:color w:val="FFFFFF" w:themeColor="background1"/>
              </w:rPr>
              <w:t xml:space="preserve">  provided that it is fit only for the recovery of raw materials</w:t>
            </w:r>
            <w:r w:rsidR="008E185F" w:rsidRPr="00421F26">
              <w:rPr>
                <w:color w:val="FFFFFF" w:themeColor="background1"/>
              </w:rPr>
              <w:t xml:space="preserve">; or </w:t>
            </w:r>
          </w:p>
          <w:p w:rsidR="008E185F" w:rsidRPr="00421F26" w:rsidRDefault="00EA0355" w:rsidP="00466463">
            <w:pPr>
              <w:pStyle w:val="LISTLatin"/>
              <w:numPr>
                <w:ilvl w:val="0"/>
                <w:numId w:val="0"/>
              </w:numPr>
              <w:ind w:left="677"/>
              <w:rPr>
                <w:color w:val="FFFFFF" w:themeColor="background1"/>
              </w:rPr>
            </w:pPr>
            <w:r w:rsidRPr="00421F26">
              <w:rPr>
                <w:color w:val="FFFFFF" w:themeColor="background1"/>
              </w:rPr>
              <w:t xml:space="preserve">ii.    </w:t>
            </w:r>
            <w:r w:rsidR="008E185F" w:rsidRPr="00421F26">
              <w:rPr>
                <w:color w:val="FFFFFF" w:themeColor="background1"/>
              </w:rPr>
              <w:t xml:space="preserve">waste or scrap derived from used goods collected there, provided that those goods are fit only for the recovery of raw materials; and </w:t>
            </w:r>
          </w:p>
        </w:tc>
        <w:tc>
          <w:tcPr>
            <w:tcW w:w="4365" w:type="dxa"/>
            <w:vMerge/>
            <w:shd w:val="clear" w:color="auto" w:fill="41748D"/>
          </w:tcPr>
          <w:p w:rsidR="008E185F" w:rsidRPr="00B76B57" w:rsidRDefault="008E185F" w:rsidP="00466463">
            <w:pPr>
              <w:pStyle w:val="ListParagraph"/>
            </w:pPr>
          </w:p>
        </w:tc>
        <w:tc>
          <w:tcPr>
            <w:tcW w:w="5953" w:type="dxa"/>
            <w:vMerge/>
            <w:shd w:val="clear" w:color="auto" w:fill="41748D"/>
          </w:tcPr>
          <w:p w:rsidR="008E185F" w:rsidRPr="00B76B57" w:rsidRDefault="008E185F" w:rsidP="00466463">
            <w:pPr>
              <w:pStyle w:val="ListParagraph"/>
            </w:pPr>
          </w:p>
        </w:tc>
      </w:tr>
      <w:tr w:rsidR="008E185F" w:rsidRPr="00B76B57" w:rsidTr="00CB7F6F">
        <w:trPr>
          <w:trHeight w:val="783"/>
        </w:trPr>
        <w:tc>
          <w:tcPr>
            <w:tcW w:w="6066" w:type="dxa"/>
            <w:shd w:val="clear" w:color="auto" w:fill="41748D"/>
          </w:tcPr>
          <w:p w:rsidR="008E185F" w:rsidRPr="00421F26" w:rsidRDefault="008E185F" w:rsidP="00421F26">
            <w:pPr>
              <w:pStyle w:val="LISTLatin"/>
              <w:numPr>
                <w:ilvl w:val="0"/>
                <w:numId w:val="12"/>
              </w:numPr>
              <w:rPr>
                <w:color w:val="FFFFFF" w:themeColor="background1"/>
              </w:rPr>
            </w:pPr>
            <w:r w:rsidRPr="00421F26">
              <w:rPr>
                <w:color w:val="FFFFFF" w:themeColor="background1"/>
              </w:rPr>
              <w:t>a good produced there, exclusively from goods referred to in subparagraphs (a) through (j), or from their derivatives.</w:t>
            </w:r>
          </w:p>
        </w:tc>
        <w:tc>
          <w:tcPr>
            <w:tcW w:w="4365" w:type="dxa"/>
            <w:vMerge/>
            <w:shd w:val="clear" w:color="auto" w:fill="41748D"/>
          </w:tcPr>
          <w:p w:rsidR="008E185F" w:rsidRDefault="008E185F" w:rsidP="00466463">
            <w:pPr>
              <w:pStyle w:val="ListParagraph"/>
            </w:pPr>
          </w:p>
        </w:tc>
        <w:tc>
          <w:tcPr>
            <w:tcW w:w="5953" w:type="dxa"/>
            <w:vMerge/>
            <w:shd w:val="clear" w:color="auto" w:fill="41748D"/>
          </w:tcPr>
          <w:p w:rsidR="008E185F" w:rsidRDefault="008E185F" w:rsidP="00466463">
            <w:pPr>
              <w:pStyle w:val="ListParagraph"/>
            </w:pPr>
          </w:p>
        </w:tc>
      </w:tr>
    </w:tbl>
    <w:p w:rsidR="008E185F" w:rsidRDefault="008E185F" w:rsidP="00E5321B"/>
    <w:p w:rsidR="00E410F1" w:rsidRDefault="00E410F1" w:rsidP="00E5321B"/>
    <w:p w:rsidR="00E410F1" w:rsidRPr="00EC6340" w:rsidRDefault="00E410F1" w:rsidP="00EC6340"/>
    <w:p w:rsidR="00A32213" w:rsidRDefault="00A32213" w:rsidP="009D5BA7">
      <w:pPr>
        <w:tabs>
          <w:tab w:val="left" w:pos="10066"/>
        </w:tabs>
        <w:sectPr w:rsidR="00A32213" w:rsidSect="00FB5C00">
          <w:footerReference w:type="default" r:id="rId53"/>
          <w:pgSz w:w="16838" w:h="11906" w:orient="landscape"/>
          <w:pgMar w:top="232" w:right="284" w:bottom="238" w:left="284" w:header="0" w:footer="340" w:gutter="0"/>
          <w:cols w:space="709"/>
          <w:docGrid w:linePitch="360"/>
        </w:sectPr>
      </w:pPr>
    </w:p>
    <w:p w:rsidR="008817F7" w:rsidRPr="007C1F4B" w:rsidRDefault="00AB21C5" w:rsidP="007C1F4B">
      <w:pPr>
        <w:pStyle w:val="Heading2"/>
      </w:pPr>
      <w:bookmarkStart w:id="54" w:name="_Ref531796959"/>
      <w:bookmarkStart w:id="55" w:name="_Toc532569716"/>
      <w:bookmarkStart w:id="56" w:name="_Toc532906955"/>
      <w:bookmarkStart w:id="57" w:name="_Toc29220656"/>
      <w:r w:rsidRPr="007C1F4B">
        <w:t>S</w:t>
      </w:r>
      <w:r w:rsidR="00F75776" w:rsidRPr="007C1F4B">
        <w:t xml:space="preserve">tep </w:t>
      </w:r>
      <w:r w:rsidR="00E410F1" w:rsidRPr="007C1F4B">
        <w:t>3</w:t>
      </w:r>
      <w:r w:rsidR="00F75776" w:rsidRPr="007C1F4B">
        <w:t>: P</w:t>
      </w:r>
      <w:r w:rsidR="006C28D1" w:rsidRPr="007C1F4B">
        <w:t xml:space="preserve">repare a </w:t>
      </w:r>
      <w:r w:rsidR="008A6430" w:rsidRPr="007C1F4B">
        <w:t xml:space="preserve">Declaration </w:t>
      </w:r>
      <w:r w:rsidR="006C28D1" w:rsidRPr="007C1F4B">
        <w:t>of O</w:t>
      </w:r>
      <w:r w:rsidR="008817F7" w:rsidRPr="007C1F4B">
        <w:t xml:space="preserve">rigin </w:t>
      </w:r>
      <w:r w:rsidR="003A39C8" w:rsidRPr="007C1F4B">
        <w:t>for your goods</w:t>
      </w:r>
      <w:bookmarkEnd w:id="54"/>
      <w:bookmarkEnd w:id="55"/>
      <w:bookmarkEnd w:id="56"/>
      <w:bookmarkEnd w:id="57"/>
    </w:p>
    <w:p w:rsidR="008817F7" w:rsidRDefault="008817F7" w:rsidP="00E5321B">
      <w:r>
        <w:t xml:space="preserve">Once you have gone through the first three steps and determined that your good will qualify for preferential tariff treatment under </w:t>
      </w:r>
      <w:r w:rsidR="003353B5">
        <w:t>A-HKFTA</w:t>
      </w:r>
      <w:r>
        <w:t>, you will need to complete the appropriate documentation to demonstra</w:t>
      </w:r>
      <w:r w:rsidR="00F75776">
        <w:t xml:space="preserve">te this to </w:t>
      </w:r>
      <w:r>
        <w:t xml:space="preserve">the importing </w:t>
      </w:r>
      <w:r w:rsidR="00D42381">
        <w:t>c</w:t>
      </w:r>
      <w:r w:rsidR="00CC2367">
        <w:t xml:space="preserve">ustoms </w:t>
      </w:r>
      <w:r w:rsidR="008A6430">
        <w:t>administration</w:t>
      </w:r>
      <w:r>
        <w:t>.</w:t>
      </w:r>
      <w:r w:rsidR="00F649D6">
        <w:t xml:space="preserve"> </w:t>
      </w:r>
      <w:r>
        <w:t xml:space="preserve">This </w:t>
      </w:r>
      <w:r w:rsidR="002C132E">
        <w:t>is</w:t>
      </w:r>
      <w:r>
        <w:t xml:space="preserve"> done by </w:t>
      </w:r>
      <w:r w:rsidR="00F75776">
        <w:t xml:space="preserve">completing a </w:t>
      </w:r>
      <w:r w:rsidR="00C05473">
        <w:t xml:space="preserve">Declaration </w:t>
      </w:r>
      <w:r w:rsidR="00F75776">
        <w:t>of Origin</w:t>
      </w:r>
      <w:r>
        <w:t>.</w:t>
      </w:r>
      <w:r w:rsidR="006C28D1">
        <w:t xml:space="preserve"> </w:t>
      </w:r>
    </w:p>
    <w:p w:rsidR="004B631A" w:rsidRPr="007C1F4B" w:rsidRDefault="00C05473" w:rsidP="00021E83">
      <w:pPr>
        <w:pStyle w:val="Heading3"/>
        <w:rPr>
          <w:color w:val="C00000"/>
        </w:rPr>
      </w:pPr>
      <w:bookmarkStart w:id="58" w:name="_Toc532569717"/>
      <w:bookmarkStart w:id="59" w:name="_Toc532906956"/>
      <w:bookmarkStart w:id="60" w:name="_Toc29220657"/>
      <w:r w:rsidRPr="007C1F4B">
        <w:rPr>
          <w:color w:val="C00000"/>
        </w:rPr>
        <w:t xml:space="preserve">Declaration </w:t>
      </w:r>
      <w:r w:rsidR="004B631A" w:rsidRPr="007C1F4B">
        <w:rPr>
          <w:color w:val="C00000"/>
        </w:rPr>
        <w:t>of Origin</w:t>
      </w:r>
      <w:bookmarkEnd w:id="58"/>
      <w:bookmarkEnd w:id="59"/>
      <w:bookmarkEnd w:id="60"/>
    </w:p>
    <w:p w:rsidR="009016D1" w:rsidRDefault="00F75776" w:rsidP="009016D1">
      <w:pPr>
        <w:pStyle w:val="NormalNoSpace"/>
      </w:pPr>
      <w:r>
        <w:t xml:space="preserve">Under the </w:t>
      </w:r>
      <w:r w:rsidR="008A6430">
        <w:t>A-HKFTA</w:t>
      </w:r>
      <w:r>
        <w:t xml:space="preserve">, an importer may make a claim for preferential tariff treatment based on a </w:t>
      </w:r>
      <w:r w:rsidR="0059610C">
        <w:t>Declaration</w:t>
      </w:r>
      <w:r w:rsidR="00707036">
        <w:t xml:space="preserve"> of Origin</w:t>
      </w:r>
      <w:r>
        <w:t xml:space="preserve"> completed by</w:t>
      </w:r>
      <w:r w:rsidR="00D41C7D">
        <w:t>:</w:t>
      </w:r>
    </w:p>
    <w:p w:rsidR="009016D1" w:rsidRDefault="00A33C37" w:rsidP="00466463">
      <w:pPr>
        <w:pStyle w:val="ListParagraph"/>
      </w:pPr>
      <w:r>
        <w:t>the</w:t>
      </w:r>
      <w:r w:rsidR="00D41C7D">
        <w:t xml:space="preserve"> importer;</w:t>
      </w:r>
    </w:p>
    <w:p w:rsidR="009016D1" w:rsidRDefault="00A33C37" w:rsidP="00466463">
      <w:pPr>
        <w:pStyle w:val="ListParagraph"/>
      </w:pPr>
      <w:r>
        <w:t>the</w:t>
      </w:r>
      <w:r w:rsidR="00F75776">
        <w:t xml:space="preserve"> exporter</w:t>
      </w:r>
      <w:r w:rsidR="00D41C7D">
        <w:t>;</w:t>
      </w:r>
    </w:p>
    <w:p w:rsidR="0059610C" w:rsidRDefault="00A33C37" w:rsidP="00466463">
      <w:pPr>
        <w:pStyle w:val="ListParagraph"/>
      </w:pPr>
      <w:r>
        <w:t>the</w:t>
      </w:r>
      <w:r w:rsidR="00D41C7D">
        <w:t xml:space="preserve"> producer</w:t>
      </w:r>
      <w:r w:rsidR="0059610C">
        <w:t>; or</w:t>
      </w:r>
    </w:p>
    <w:p w:rsidR="00D41C7D" w:rsidRDefault="0059610C" w:rsidP="00466463">
      <w:pPr>
        <w:pStyle w:val="ListParagraph"/>
      </w:pPr>
      <w:r>
        <w:t>an authorised representative (of the importer, exporter or producer)</w:t>
      </w:r>
      <w:r w:rsidR="00FD0CCF">
        <w:t>.</w:t>
      </w:r>
    </w:p>
    <w:p w:rsidR="00C74BBB" w:rsidRDefault="00C74BBB" w:rsidP="00C74BBB">
      <w:bookmarkStart w:id="61" w:name="_Toc532569718"/>
      <w:bookmarkStart w:id="62" w:name="_Toc532906957"/>
      <w:r>
        <w:t xml:space="preserve">There is no requirement for third party certification under        A-HKFTA. However, as noted above, exporters, producers and importers may choose to have an authorised representative complete a </w:t>
      </w:r>
      <w:r w:rsidR="00EF2E37">
        <w:t>Declaration of Origin</w:t>
      </w:r>
      <w:r>
        <w:t xml:space="preserve">. A </w:t>
      </w:r>
      <w:r w:rsidR="00EF2E37">
        <w:t xml:space="preserve">Declaration of Origin </w:t>
      </w:r>
      <w:r>
        <w:t xml:space="preserve">under   A-HKFTA does not need to follow a prescribed format. However, it must be in writing (electronic format is acceptable) in English and satisfy the </w:t>
      </w:r>
      <w:r w:rsidR="004C28E5">
        <w:t xml:space="preserve">minimum </w:t>
      </w:r>
      <w:r>
        <w:t xml:space="preserve">data requirements set out in A-HKFTA </w:t>
      </w:r>
      <w:r w:rsidRPr="002A4090">
        <w:t xml:space="preserve">Chapter 3, </w:t>
      </w:r>
      <w:r w:rsidRPr="008043E9">
        <w:t>Annex 3</w:t>
      </w:r>
      <w:r w:rsidRPr="00DC0CB0">
        <w:noBreakHyphen/>
        <w:t>A. (See</w:t>
      </w:r>
      <w:r w:rsidRPr="00C74BBB">
        <w:t xml:space="preserve"> </w:t>
      </w:r>
      <w:r w:rsidRPr="00C74BBB">
        <w:rPr>
          <w:b/>
        </w:rPr>
        <w:t>Attachment A</w:t>
      </w:r>
      <w:r w:rsidRPr="00DC0CB0">
        <w:t xml:space="preserve">). </w:t>
      </w:r>
    </w:p>
    <w:p w:rsidR="00C74BBB" w:rsidRDefault="00C74BBB" w:rsidP="00C74BBB">
      <w:r>
        <w:t xml:space="preserve">The </w:t>
      </w:r>
      <w:r w:rsidR="004C28E5">
        <w:t xml:space="preserve">minimum </w:t>
      </w:r>
      <w:r>
        <w:t xml:space="preserve">data requirements include the </w:t>
      </w:r>
      <w:r w:rsidR="00EF2E37">
        <w:t xml:space="preserve">Declaration of Origin </w:t>
      </w:r>
      <w:r>
        <w:t xml:space="preserve">being signed, dated and accompanied by a written statement. This written statement could be included on a company letterhead or an invoice, or it could be part of a standalone </w:t>
      </w:r>
      <w:r w:rsidR="00EF2E37">
        <w:t>declaration document</w:t>
      </w:r>
      <w:r>
        <w:t xml:space="preserve">. </w:t>
      </w:r>
      <w:r w:rsidRPr="00C74BBB">
        <w:rPr>
          <w:b/>
        </w:rPr>
        <w:t>Attachment B</w:t>
      </w:r>
      <w:r w:rsidRPr="00DC0CB0">
        <w:t xml:space="preserve"> </w:t>
      </w:r>
      <w:r>
        <w:t xml:space="preserve">sets out a series of examples of </w:t>
      </w:r>
      <w:r w:rsidR="00EF2E37">
        <w:t>Declarations of Origin using an</w:t>
      </w:r>
      <w:r>
        <w:t xml:space="preserve"> invoice or company letterhead – the examples cover situations where the </w:t>
      </w:r>
      <w:r w:rsidR="00EF2E37">
        <w:t>declaration</w:t>
      </w:r>
      <w:r>
        <w:t xml:space="preserve"> is completed by the exporter, producer</w:t>
      </w:r>
      <w:r w:rsidR="00EF2E37">
        <w:t xml:space="preserve">, importer </w:t>
      </w:r>
      <w:r>
        <w:t>or an authorised representative</w:t>
      </w:r>
      <w:r w:rsidRPr="00D34773">
        <w:t xml:space="preserve">. </w:t>
      </w:r>
      <w:r w:rsidRPr="00C74BBB">
        <w:rPr>
          <w:b/>
        </w:rPr>
        <w:t>Attachment C</w:t>
      </w:r>
      <w:r w:rsidRPr="00C74BBB">
        <w:t xml:space="preserve"> </w:t>
      </w:r>
      <w:r w:rsidRPr="00D34773">
        <w:t>provides</w:t>
      </w:r>
      <w:r>
        <w:t xml:space="preserve"> a sample template for a standalone </w:t>
      </w:r>
      <w:r w:rsidR="00EF2E37">
        <w:t>Declaration of Origin</w:t>
      </w:r>
      <w:r>
        <w:t xml:space="preserve">, including guidance on how to complete it to meet the </w:t>
      </w:r>
      <w:r w:rsidR="004C28E5">
        <w:t xml:space="preserve">minimum </w:t>
      </w:r>
      <w:r>
        <w:t>data requirements.</w:t>
      </w:r>
      <w:r w:rsidR="00EF2E37">
        <w:t xml:space="preserve"> </w:t>
      </w:r>
    </w:p>
    <w:p w:rsidR="00EF2E37" w:rsidRDefault="00C74BBB" w:rsidP="00EF2E37">
      <w:r>
        <w:t xml:space="preserve">A </w:t>
      </w:r>
      <w:r w:rsidR="00EF2E37">
        <w:t xml:space="preserve">Declaration of Origin </w:t>
      </w:r>
      <w:r>
        <w:t xml:space="preserve">is valid for one year after the date it was issued or for such longer period specified by the laws and regulations of the Importing Party. </w:t>
      </w:r>
      <w:r w:rsidR="00EF2E37">
        <w:t>A Declaration of Origin can apply to a single shipment or multiple shipments of identical goods (within the period of validity of the declaration).</w:t>
      </w:r>
    </w:p>
    <w:p w:rsidR="00117244" w:rsidRPr="007C1F4B" w:rsidRDefault="00674478" w:rsidP="00021E83">
      <w:pPr>
        <w:pStyle w:val="Heading3"/>
        <w:rPr>
          <w:color w:val="C00000"/>
        </w:rPr>
      </w:pPr>
      <w:bookmarkStart w:id="63" w:name="_Toc29220658"/>
      <w:r w:rsidRPr="007C1F4B">
        <w:rPr>
          <w:color w:val="C00000"/>
        </w:rPr>
        <w:t xml:space="preserve">Record </w:t>
      </w:r>
      <w:r w:rsidR="00FB2E55" w:rsidRPr="007C1F4B">
        <w:rPr>
          <w:color w:val="C00000"/>
        </w:rPr>
        <w:t>k</w:t>
      </w:r>
      <w:r w:rsidR="00117244" w:rsidRPr="007C1F4B">
        <w:rPr>
          <w:color w:val="C00000"/>
        </w:rPr>
        <w:t>eeping</w:t>
      </w:r>
      <w:bookmarkEnd w:id="61"/>
      <w:bookmarkEnd w:id="62"/>
      <w:bookmarkEnd w:id="63"/>
    </w:p>
    <w:p w:rsidR="00601324" w:rsidRPr="005162E5" w:rsidRDefault="00117244" w:rsidP="00601324">
      <w:r w:rsidRPr="00117244">
        <w:t xml:space="preserve">Under </w:t>
      </w:r>
      <w:r w:rsidR="00823E9E">
        <w:t>A-HKFTA</w:t>
      </w:r>
      <w:r w:rsidRPr="00117244">
        <w:t xml:space="preserve">, </w:t>
      </w:r>
      <w:r w:rsidR="00AD06AB">
        <w:t>an importer</w:t>
      </w:r>
      <w:r w:rsidR="007854AD">
        <w:t xml:space="preserve">, exporter or producer who completes a </w:t>
      </w:r>
      <w:r w:rsidR="00B60B51">
        <w:t xml:space="preserve">Declaration </w:t>
      </w:r>
      <w:r w:rsidR="007854AD">
        <w:t xml:space="preserve">of Origin </w:t>
      </w:r>
      <w:r w:rsidR="00AD06AB">
        <w:t>must maintain all records necessary to demonstrate that the good is originating</w:t>
      </w:r>
      <w:r w:rsidR="00601324">
        <w:t>,</w:t>
      </w:r>
      <w:r w:rsidR="00AD06AB">
        <w:t xml:space="preserve"> </w:t>
      </w:r>
      <w:r w:rsidR="00394DBA">
        <w:t>for a</w:t>
      </w:r>
      <w:r w:rsidR="00AD06AB">
        <w:t xml:space="preserve"> period </w:t>
      </w:r>
      <w:r w:rsidR="00601324">
        <w:t xml:space="preserve">of </w:t>
      </w:r>
      <w:r w:rsidR="00AD06AB">
        <w:t xml:space="preserve">no less than </w:t>
      </w:r>
      <w:r w:rsidR="00AD06AB" w:rsidRPr="00286510">
        <w:rPr>
          <w:u w:val="single"/>
        </w:rPr>
        <w:t>five years</w:t>
      </w:r>
      <w:r w:rsidR="00AD06AB">
        <w:t xml:space="preserve"> from</w:t>
      </w:r>
      <w:r w:rsidR="00601324">
        <w:t xml:space="preserve"> </w:t>
      </w:r>
      <w:r w:rsidR="00AD06AB" w:rsidRPr="005162E5">
        <w:t>the d</w:t>
      </w:r>
      <w:r w:rsidR="007854AD" w:rsidRPr="005162E5">
        <w:t>ate of importation of the good</w:t>
      </w:r>
      <w:r w:rsidR="00601324">
        <w:t xml:space="preserve">. Importers claiming preferential tariff treatment must also maintain </w:t>
      </w:r>
      <w:r w:rsidR="00654610">
        <w:t xml:space="preserve">for 5 years </w:t>
      </w:r>
      <w:r w:rsidR="00601324">
        <w:t>documentation related to the importation, including the Declaration of Origin.</w:t>
      </w:r>
    </w:p>
    <w:p w:rsidR="00117244" w:rsidRDefault="00D762D1" w:rsidP="00E5321B">
      <w:r>
        <w:t>R</w:t>
      </w:r>
      <w:r w:rsidR="00117244" w:rsidRPr="00117244">
        <w:t xml:space="preserve">ecords can be retained in </w:t>
      </w:r>
      <w:r w:rsidR="00601324">
        <w:t>any</w:t>
      </w:r>
      <w:r w:rsidR="00AD06AB">
        <w:t xml:space="preserve"> format</w:t>
      </w:r>
      <w:r>
        <w:t>,</w:t>
      </w:r>
      <w:r w:rsidRPr="00D762D1">
        <w:t xml:space="preserve"> </w:t>
      </w:r>
      <w:r>
        <w:t>provided they can be promptly retrieved if required</w:t>
      </w:r>
      <w:r w:rsidR="00AD06AB">
        <w:t xml:space="preserve">. </w:t>
      </w:r>
      <w:r w:rsidR="008A6430">
        <w:t>A-H</w:t>
      </w:r>
      <w:r w:rsidR="00C1004D">
        <w:t>K</w:t>
      </w:r>
      <w:r w:rsidR="008A6430">
        <w:t>FTA</w:t>
      </w:r>
      <w:r w:rsidR="008A6430" w:rsidRPr="0031229D">
        <w:t xml:space="preserve"> </w:t>
      </w:r>
      <w:r w:rsidR="006C28D1">
        <w:t xml:space="preserve">Chapter 3, </w:t>
      </w:r>
      <w:hyperlink r:id="rId54" w:history="1">
        <w:r w:rsidR="00D42381" w:rsidRPr="0031229D">
          <w:rPr>
            <w:rStyle w:val="Hyperlink"/>
            <w:color w:val="auto"/>
            <w:u w:val="none"/>
          </w:rPr>
          <w:t>Article 3.</w:t>
        </w:r>
        <w:r w:rsidR="00D42381">
          <w:rPr>
            <w:rStyle w:val="Hyperlink"/>
            <w:color w:val="auto"/>
            <w:u w:val="none"/>
          </w:rPr>
          <w:t>22</w:t>
        </w:r>
        <w:r w:rsidR="00D42381" w:rsidRPr="0031229D">
          <w:rPr>
            <w:rStyle w:val="Hyperlink"/>
            <w:color w:val="auto"/>
            <w:u w:val="none"/>
          </w:rPr>
          <w:t xml:space="preserve"> </w:t>
        </w:r>
      </w:hyperlink>
      <w:r w:rsidR="00117244" w:rsidRPr="00117244">
        <w:t>provides details on record keeping requirements.</w:t>
      </w:r>
    </w:p>
    <w:p w:rsidR="008817F7" w:rsidRPr="007C1F4B" w:rsidRDefault="004B631A" w:rsidP="00021E83">
      <w:pPr>
        <w:pStyle w:val="Heading3"/>
        <w:rPr>
          <w:color w:val="C00000"/>
        </w:rPr>
      </w:pPr>
      <w:bookmarkStart w:id="64" w:name="_Toc532569719"/>
      <w:bookmarkStart w:id="65" w:name="_Toc532906958"/>
      <w:bookmarkStart w:id="66" w:name="_Toc29220659"/>
      <w:r w:rsidRPr="007C1F4B">
        <w:rPr>
          <w:color w:val="C00000"/>
        </w:rPr>
        <w:t xml:space="preserve">Waiver </w:t>
      </w:r>
      <w:r w:rsidR="00707036" w:rsidRPr="007C1F4B">
        <w:rPr>
          <w:color w:val="C00000"/>
        </w:rPr>
        <w:t xml:space="preserve">of </w:t>
      </w:r>
      <w:r w:rsidR="00D42381" w:rsidRPr="007C1F4B">
        <w:rPr>
          <w:color w:val="C00000"/>
        </w:rPr>
        <w:t xml:space="preserve">Declaration </w:t>
      </w:r>
      <w:r w:rsidR="00707036" w:rsidRPr="007C1F4B">
        <w:rPr>
          <w:color w:val="C00000"/>
        </w:rPr>
        <w:t>of Origin</w:t>
      </w:r>
      <w:bookmarkEnd w:id="64"/>
      <w:bookmarkEnd w:id="65"/>
      <w:bookmarkEnd w:id="66"/>
    </w:p>
    <w:p w:rsidR="00FB098E" w:rsidRPr="00117244" w:rsidRDefault="008A180B" w:rsidP="00FB098E">
      <w:r>
        <w:t xml:space="preserve">A Declaration of Origin is not required when the customs value of the importation does not exceed AU$1000 (or Hong Kong equivalent) or any higher amount as the importing Party may establish. A party can also unilaterally waive the requirement for a Certificate of Origin </w:t>
      </w:r>
      <w:bookmarkStart w:id="67" w:name="_Toc532569720"/>
      <w:r>
        <w:t xml:space="preserve"> </w:t>
      </w:r>
    </w:p>
    <w:p w:rsidR="008817F7" w:rsidRPr="007C1F4B" w:rsidRDefault="008817F7" w:rsidP="00021E83">
      <w:pPr>
        <w:pStyle w:val="Heading3"/>
        <w:rPr>
          <w:color w:val="C00000"/>
        </w:rPr>
      </w:pPr>
      <w:bookmarkStart w:id="68" w:name="_Toc532906959"/>
      <w:bookmarkStart w:id="69" w:name="_Toc29220660"/>
      <w:r w:rsidRPr="007C1F4B">
        <w:rPr>
          <w:color w:val="C00000"/>
        </w:rPr>
        <w:t>Verification</w:t>
      </w:r>
      <w:bookmarkEnd w:id="67"/>
      <w:bookmarkEnd w:id="68"/>
      <w:bookmarkEnd w:id="69"/>
      <w:r w:rsidRPr="007C1F4B">
        <w:rPr>
          <w:color w:val="C00000"/>
        </w:rPr>
        <w:t xml:space="preserve"> </w:t>
      </w:r>
    </w:p>
    <w:p w:rsidR="008817F7" w:rsidRDefault="00B60B51" w:rsidP="00E5321B">
      <w:r>
        <w:t xml:space="preserve">The </w:t>
      </w:r>
      <w:r w:rsidR="008817F7">
        <w:t xml:space="preserve">Customs </w:t>
      </w:r>
      <w:r>
        <w:t xml:space="preserve">administration </w:t>
      </w:r>
      <w:r w:rsidR="00E32827">
        <w:t xml:space="preserve">of </w:t>
      </w:r>
      <w:r>
        <w:t xml:space="preserve">the importing </w:t>
      </w:r>
      <w:r w:rsidR="00AD06AB">
        <w:t xml:space="preserve">Party </w:t>
      </w:r>
      <w:r w:rsidR="008817F7">
        <w:t xml:space="preserve">may need to verify the information contained in a </w:t>
      </w:r>
      <w:r>
        <w:t xml:space="preserve">Declaration </w:t>
      </w:r>
      <w:r w:rsidR="006C28D1">
        <w:t>of Origin</w:t>
      </w:r>
      <w:r w:rsidR="008817F7">
        <w:t>.</w:t>
      </w:r>
      <w:r w:rsidR="00F649D6">
        <w:t xml:space="preserve"> </w:t>
      </w:r>
      <w:r w:rsidR="008817F7">
        <w:t xml:space="preserve">The approach they follow for such </w:t>
      </w:r>
      <w:r w:rsidR="008A180B">
        <w:t>verification</w:t>
      </w:r>
      <w:r w:rsidR="008817F7">
        <w:t xml:space="preserve"> is outlined </w:t>
      </w:r>
      <w:r w:rsidR="008817F7" w:rsidRPr="006C28D1">
        <w:t xml:space="preserve">in </w:t>
      </w:r>
      <w:r w:rsidR="008A180B">
        <w:t xml:space="preserve">            </w:t>
      </w:r>
      <w:r>
        <w:t>A-HKFTA</w:t>
      </w:r>
      <w:r w:rsidR="006C28D1" w:rsidRPr="002A4090">
        <w:t xml:space="preserve"> Chapter 3, </w:t>
      </w:r>
      <w:r w:rsidR="008817F7" w:rsidRPr="002A4090">
        <w:t>Art</w:t>
      </w:r>
      <w:r w:rsidR="009E1B44" w:rsidRPr="002A4090">
        <w:t>icle</w:t>
      </w:r>
      <w:r w:rsidR="008817F7" w:rsidRPr="002A4090">
        <w:t xml:space="preserve"> 3.</w:t>
      </w:r>
      <w:r w:rsidRPr="002A4090">
        <w:t>2</w:t>
      </w:r>
      <w:r w:rsidR="00C1004D">
        <w:t>3</w:t>
      </w:r>
      <w:r w:rsidR="008817F7">
        <w:t xml:space="preserve">. Verification activities may involve: </w:t>
      </w:r>
    </w:p>
    <w:p w:rsidR="00AD06AB" w:rsidRPr="005162E5" w:rsidRDefault="00AD06AB" w:rsidP="00466463">
      <w:pPr>
        <w:pStyle w:val="ListParagraph"/>
      </w:pPr>
      <w:r w:rsidRPr="005162E5">
        <w:t>written request</w:t>
      </w:r>
      <w:r w:rsidR="00D42381">
        <w:t>s</w:t>
      </w:r>
      <w:r w:rsidRPr="005162E5">
        <w:t xml:space="preserve"> for information from the importer of the good;</w:t>
      </w:r>
    </w:p>
    <w:p w:rsidR="008817F7" w:rsidRPr="005162E5" w:rsidRDefault="00AD06AB" w:rsidP="00466463">
      <w:pPr>
        <w:pStyle w:val="ListParagraph"/>
      </w:pPr>
      <w:r w:rsidRPr="005162E5">
        <w:t>written request</w:t>
      </w:r>
      <w:r w:rsidR="00D42381">
        <w:t>s</w:t>
      </w:r>
      <w:r w:rsidRPr="005162E5">
        <w:t xml:space="preserve"> for information from the exporter or producer of the </w:t>
      </w:r>
      <w:r w:rsidR="00AF751C">
        <w:t>exporting Party</w:t>
      </w:r>
      <w:r w:rsidRPr="005162E5">
        <w:t>;</w:t>
      </w:r>
    </w:p>
    <w:p w:rsidR="00AF751C" w:rsidRDefault="00AF751C" w:rsidP="00466463">
      <w:pPr>
        <w:pStyle w:val="ListParagraph"/>
      </w:pPr>
      <w:r>
        <w:t>requests that the customs administration of the exporting Party assist in ve</w:t>
      </w:r>
      <w:r w:rsidR="00D42381">
        <w:t>r</w:t>
      </w:r>
      <w:r>
        <w:t>ifying the origin of the good;</w:t>
      </w:r>
    </w:p>
    <w:p w:rsidR="00674478" w:rsidRPr="005162E5" w:rsidRDefault="00AD06AB" w:rsidP="00466463">
      <w:pPr>
        <w:pStyle w:val="ListParagraph"/>
      </w:pPr>
      <w:r w:rsidRPr="005162E5">
        <w:t>verification visit</w:t>
      </w:r>
      <w:r w:rsidR="00D42381">
        <w:t>s</w:t>
      </w:r>
      <w:r w:rsidRPr="005162E5">
        <w:t xml:space="preserve"> to the premises of the exporter or producer of the good</w:t>
      </w:r>
      <w:r w:rsidR="00B60B51">
        <w:t>.</w:t>
      </w:r>
    </w:p>
    <w:p w:rsidR="00FB15F8" w:rsidRPr="007C1F4B" w:rsidRDefault="00674478" w:rsidP="00021E83">
      <w:pPr>
        <w:pStyle w:val="Heading3"/>
        <w:rPr>
          <w:color w:val="C00000"/>
        </w:rPr>
      </w:pPr>
      <w:bookmarkStart w:id="70" w:name="_Toc532569721"/>
      <w:bookmarkStart w:id="71" w:name="_Toc532906960"/>
      <w:bookmarkStart w:id="72" w:name="_Toc29220661"/>
      <w:r w:rsidRPr="007C1F4B">
        <w:rPr>
          <w:color w:val="C00000"/>
        </w:rPr>
        <w:t>Refunds and claims</w:t>
      </w:r>
      <w:r w:rsidR="00FB15F8" w:rsidRPr="007C1F4B">
        <w:rPr>
          <w:color w:val="C00000"/>
        </w:rPr>
        <w:t xml:space="preserve"> </w:t>
      </w:r>
      <w:r w:rsidR="003E4186" w:rsidRPr="007C1F4B">
        <w:rPr>
          <w:color w:val="C00000"/>
        </w:rPr>
        <w:t xml:space="preserve">for </w:t>
      </w:r>
      <w:r w:rsidR="00FB15F8" w:rsidRPr="007C1F4B">
        <w:rPr>
          <w:color w:val="C00000"/>
        </w:rPr>
        <w:t xml:space="preserve">preferential </w:t>
      </w:r>
      <w:r w:rsidRPr="007C1F4B">
        <w:rPr>
          <w:color w:val="C00000"/>
        </w:rPr>
        <w:t>tariff treatment after importation</w:t>
      </w:r>
      <w:bookmarkEnd w:id="70"/>
      <w:bookmarkEnd w:id="71"/>
      <w:bookmarkEnd w:id="72"/>
    </w:p>
    <w:p w:rsidR="002717BD" w:rsidRPr="00353DF1" w:rsidRDefault="002717BD" w:rsidP="002717BD">
      <w:r>
        <w:t xml:space="preserve">Under A-HKFTA, importers may apply for preferential tariff treatment </w:t>
      </w:r>
      <w:r w:rsidRPr="00FB098E">
        <w:rPr>
          <w:u w:val="single"/>
        </w:rPr>
        <w:t>after</w:t>
      </w:r>
      <w:r>
        <w:t xml:space="preserve"> the import has taken place. In that case, importers can seek a refund of any excess duties already paid, provided the good would have qualified for preferential tariff treatment at the time of importation. Importers have at least one year to apply for a refund.</w:t>
      </w:r>
    </w:p>
    <w:p w:rsidR="007854AD" w:rsidRDefault="007854AD" w:rsidP="007854AD">
      <w:pPr>
        <w:pStyle w:val="NormalNoSpace"/>
      </w:pPr>
      <w:r>
        <w:t xml:space="preserve">As a condition </w:t>
      </w:r>
      <w:r w:rsidR="00C23878">
        <w:t xml:space="preserve">for </w:t>
      </w:r>
      <w:r>
        <w:t xml:space="preserve">claiming preferential tariff treatment after import, the </w:t>
      </w:r>
      <w:r w:rsidR="00D42381">
        <w:t>i</w:t>
      </w:r>
      <w:r w:rsidR="00B361DB">
        <w:t>mporting Party</w:t>
      </w:r>
      <w:r>
        <w:t xml:space="preserve"> may require that the importer: </w:t>
      </w:r>
    </w:p>
    <w:p w:rsidR="002717BD" w:rsidRPr="002717BD" w:rsidRDefault="002717BD" w:rsidP="002717BD">
      <w:pPr>
        <w:spacing w:after="0"/>
      </w:pPr>
      <w:bookmarkStart w:id="73" w:name="_Toc532906961"/>
      <w:bookmarkStart w:id="74" w:name="_Toc532569722"/>
      <w:r w:rsidRPr="002717BD">
        <w:t xml:space="preserve">(a) has paid the non-preferential rate of duty on the good; </w:t>
      </w:r>
    </w:p>
    <w:p w:rsidR="002717BD" w:rsidRPr="002717BD" w:rsidRDefault="002717BD" w:rsidP="002717BD">
      <w:pPr>
        <w:spacing w:after="0"/>
      </w:pPr>
      <w:r w:rsidRPr="002717BD">
        <w:t xml:space="preserve">(b) make a claim for preferential tariff treatment; </w:t>
      </w:r>
    </w:p>
    <w:p w:rsidR="002717BD" w:rsidRPr="002717BD" w:rsidRDefault="002717BD" w:rsidP="002717BD">
      <w:pPr>
        <w:spacing w:after="0"/>
      </w:pPr>
      <w:r w:rsidRPr="002717BD">
        <w:t xml:space="preserve">(c) provide a statement that the good was originating at the time of importation; </w:t>
      </w:r>
    </w:p>
    <w:p w:rsidR="002717BD" w:rsidRPr="002717BD" w:rsidRDefault="002717BD" w:rsidP="002717BD">
      <w:pPr>
        <w:spacing w:after="0"/>
      </w:pPr>
      <w:r w:rsidRPr="002717BD">
        <w:t xml:space="preserve">(d) provide a copy of the declaration of origin; and </w:t>
      </w:r>
    </w:p>
    <w:p w:rsidR="00AC2B7C" w:rsidRDefault="002717BD" w:rsidP="002717BD">
      <w:pPr>
        <w:spacing w:after="0"/>
        <w:rPr>
          <w:rFonts w:eastAsiaTheme="majorEastAsia" w:cstheme="majorBidi"/>
          <w:b/>
          <w:bCs/>
          <w:color w:val="41748D"/>
          <w:sz w:val="32"/>
          <w:szCs w:val="26"/>
        </w:rPr>
      </w:pPr>
      <w:r w:rsidRPr="002717BD">
        <w:t xml:space="preserve">(e) provide such other documentation relating to the importation of the good as </w:t>
      </w:r>
      <w:r>
        <w:t>the importing Party may require.</w:t>
      </w:r>
      <w:r w:rsidRPr="002717BD">
        <w:t xml:space="preserve"> </w:t>
      </w:r>
      <w:r w:rsidR="00AC2B7C">
        <w:br w:type="page"/>
      </w:r>
    </w:p>
    <w:p w:rsidR="001F006D" w:rsidRPr="004759D8" w:rsidRDefault="001F006D" w:rsidP="007C1F4B">
      <w:pPr>
        <w:pStyle w:val="Heading2"/>
      </w:pPr>
      <w:bookmarkStart w:id="75" w:name="_Toc29220662"/>
      <w:r w:rsidRPr="004759D8">
        <w:t>Contacts for further information</w:t>
      </w:r>
      <w:bookmarkEnd w:id="73"/>
      <w:bookmarkEnd w:id="75"/>
    </w:p>
    <w:p w:rsidR="001F006D" w:rsidRPr="007C1F4B" w:rsidRDefault="001F006D" w:rsidP="001F006D">
      <w:pPr>
        <w:pStyle w:val="Heading3"/>
        <w:rPr>
          <w:color w:val="C00000"/>
        </w:rPr>
      </w:pPr>
      <w:bookmarkStart w:id="76" w:name="_Toc532906962"/>
      <w:bookmarkStart w:id="77" w:name="_Toc29220663"/>
      <w:r w:rsidRPr="007C1F4B">
        <w:rPr>
          <w:color w:val="C00000"/>
        </w:rPr>
        <w:t>Department of Foreign Affairs and Trade (DFAT)</w:t>
      </w:r>
      <w:bookmarkEnd w:id="76"/>
      <w:bookmarkEnd w:id="77"/>
    </w:p>
    <w:p w:rsidR="001F006D" w:rsidRDefault="001F006D" w:rsidP="001F006D">
      <w:pPr>
        <w:pStyle w:val="NormalNoSpace"/>
      </w:pPr>
      <w:r w:rsidRPr="004759D8">
        <w:t>For general enquiries</w:t>
      </w:r>
    </w:p>
    <w:p w:rsidR="001F006D" w:rsidRPr="00CC11CE" w:rsidRDefault="001F006D" w:rsidP="001F006D">
      <w:pPr>
        <w:pStyle w:val="NormalNoSpace"/>
        <w:rPr>
          <w:rStyle w:val="Hyperlink"/>
        </w:rPr>
      </w:pPr>
      <w:r w:rsidRPr="006C28D1">
        <w:t>Email</w:t>
      </w:r>
      <w:r w:rsidRPr="00CC11CE">
        <w:t xml:space="preserve">: </w:t>
      </w:r>
      <w:hyperlink r:id="rId55" w:history="1">
        <w:r w:rsidR="00685635" w:rsidRPr="00CC11CE">
          <w:rPr>
            <w:rStyle w:val="Hyperlink"/>
          </w:rPr>
          <w:t>a-hkfta@dfat.gov.au</w:t>
        </w:r>
      </w:hyperlink>
    </w:p>
    <w:p w:rsidR="001F006D" w:rsidRPr="002A4090" w:rsidRDefault="001F006D" w:rsidP="001F006D">
      <w:pPr>
        <w:pStyle w:val="NormalNoSpace"/>
        <w:rPr>
          <w:rStyle w:val="Hyperlink"/>
        </w:rPr>
      </w:pPr>
      <w:r w:rsidRPr="00CC11CE">
        <w:t xml:space="preserve">Web: </w:t>
      </w:r>
      <w:hyperlink r:id="rId56" w:history="1">
        <w:r w:rsidR="00685635" w:rsidRPr="00CC11CE">
          <w:rPr>
            <w:rStyle w:val="Hyperlink"/>
          </w:rPr>
          <w:t>www.dfat.gov.au/A-HKFTA</w:t>
        </w:r>
      </w:hyperlink>
    </w:p>
    <w:p w:rsidR="001F006D" w:rsidRPr="002A4090" w:rsidRDefault="005F4C6F" w:rsidP="001F006D">
      <w:pPr>
        <w:rPr>
          <w:rStyle w:val="Hyperlink"/>
        </w:rPr>
      </w:pPr>
      <w:r>
        <w:t>FTA Portal</w:t>
      </w:r>
      <w:r w:rsidR="001F006D" w:rsidRPr="002A4090">
        <w:t xml:space="preserve">: </w:t>
      </w:r>
      <w:hyperlink r:id="rId57" w:history="1">
        <w:r w:rsidR="001F006D" w:rsidRPr="002A4090">
          <w:rPr>
            <w:rStyle w:val="Hyperlink"/>
          </w:rPr>
          <w:t>www.ftaportal.dfat.gov.au</w:t>
        </w:r>
      </w:hyperlink>
    </w:p>
    <w:p w:rsidR="001F006D" w:rsidRPr="007C1F4B" w:rsidRDefault="00E02B31" w:rsidP="001F006D">
      <w:pPr>
        <w:pStyle w:val="Heading3"/>
        <w:rPr>
          <w:color w:val="C00000"/>
        </w:rPr>
      </w:pPr>
      <w:bookmarkStart w:id="78" w:name="_Toc29220664"/>
      <w:r w:rsidRPr="007C1F4B">
        <w:rPr>
          <w:color w:val="C00000"/>
        </w:rPr>
        <w:t>Australian Border Force</w:t>
      </w:r>
      <w:r w:rsidR="00E37757" w:rsidRPr="007C1F4B">
        <w:rPr>
          <w:color w:val="C00000"/>
        </w:rPr>
        <w:t xml:space="preserve"> (ABF)</w:t>
      </w:r>
      <w:bookmarkEnd w:id="78"/>
    </w:p>
    <w:p w:rsidR="001F006D" w:rsidRPr="00CC11CE" w:rsidRDefault="001F006D" w:rsidP="001F006D">
      <w:pPr>
        <w:pStyle w:val="NormalNoSpace"/>
        <w:rPr>
          <w:rFonts w:eastAsiaTheme="minorEastAsia"/>
        </w:rPr>
      </w:pPr>
      <w:r w:rsidRPr="004759D8">
        <w:rPr>
          <w:rFonts w:eastAsiaTheme="minorEastAsia"/>
        </w:rPr>
        <w:t>F</w:t>
      </w:r>
      <w:r w:rsidRPr="00CC11CE">
        <w:rPr>
          <w:rFonts w:eastAsiaTheme="minorEastAsia"/>
        </w:rPr>
        <w:t xml:space="preserve">or specific enquiries on </w:t>
      </w:r>
      <w:r w:rsidR="00185EE6" w:rsidRPr="00CC11CE">
        <w:rPr>
          <w:rFonts w:eastAsiaTheme="minorEastAsia"/>
        </w:rPr>
        <w:t>ROO</w:t>
      </w:r>
      <w:r w:rsidRPr="00CC11CE">
        <w:rPr>
          <w:rFonts w:eastAsiaTheme="minorEastAsia"/>
        </w:rPr>
        <w:t xml:space="preserve"> and customs procedures</w:t>
      </w:r>
    </w:p>
    <w:p w:rsidR="001F006D" w:rsidRPr="00CC11CE" w:rsidRDefault="001F006D" w:rsidP="001F006D">
      <w:r w:rsidRPr="00CC11CE">
        <w:rPr>
          <w:bCs/>
          <w:iCs/>
        </w:rPr>
        <w:t xml:space="preserve">Email: </w:t>
      </w:r>
      <w:hyperlink r:id="rId58" w:history="1">
        <w:r w:rsidR="00E02B31" w:rsidRPr="00CC11CE">
          <w:rPr>
            <w:rStyle w:val="Hyperlink"/>
            <w:bCs/>
            <w:iCs/>
          </w:rPr>
          <w:t>origin@abf.gov.au</w:t>
        </w:r>
      </w:hyperlink>
    </w:p>
    <w:p w:rsidR="001F006D" w:rsidRPr="00CC11CE" w:rsidRDefault="001F006D" w:rsidP="00286510">
      <w:pPr>
        <w:pStyle w:val="NormalNoSpace"/>
        <w:rPr>
          <w:rStyle w:val="Hyperlink"/>
          <w:bCs/>
          <w:szCs w:val="18"/>
        </w:rPr>
      </w:pPr>
      <w:bookmarkStart w:id="79" w:name="_Toc532906964"/>
      <w:bookmarkStart w:id="80" w:name="_Ref532822340"/>
      <w:r w:rsidRPr="00CC11CE">
        <w:rPr>
          <w:rFonts w:eastAsiaTheme="minorEastAsia"/>
          <w:bCs/>
        </w:rPr>
        <w:t xml:space="preserve">Website: </w:t>
      </w:r>
      <w:bookmarkEnd w:id="79"/>
      <w:r w:rsidR="002E7A42" w:rsidRPr="00CC11CE">
        <w:rPr>
          <w:rStyle w:val="Hyperlink"/>
          <w:szCs w:val="18"/>
        </w:rPr>
        <w:fldChar w:fldCharType="begin"/>
      </w:r>
      <w:r w:rsidR="002E7A42" w:rsidRPr="00CC11CE">
        <w:rPr>
          <w:rStyle w:val="Hyperlink"/>
          <w:szCs w:val="18"/>
        </w:rPr>
        <w:instrText xml:space="preserve"> HYPERLINK "http://www.abf.gov.au/importing-exporting-and-manufacturing/free-trade-agreements" </w:instrText>
      </w:r>
      <w:r w:rsidR="002E7A42" w:rsidRPr="00CC11CE">
        <w:rPr>
          <w:rStyle w:val="Hyperlink"/>
          <w:szCs w:val="18"/>
        </w:rPr>
        <w:fldChar w:fldCharType="separate"/>
      </w:r>
      <w:r w:rsidR="00685635" w:rsidRPr="00CC11CE">
        <w:rPr>
          <w:rStyle w:val="Hyperlink"/>
          <w:szCs w:val="18"/>
        </w:rPr>
        <w:t>http://www.abf.gov.au/importing-exporting-and-manufacturing/free-trade-agreements</w:t>
      </w:r>
      <w:bookmarkEnd w:id="80"/>
    </w:p>
    <w:p w:rsidR="00236474" w:rsidRDefault="002E7A42" w:rsidP="00236474">
      <w:pPr>
        <w:rPr>
          <w:rStyle w:val="Hyperlink"/>
          <w:rFonts w:eastAsia="Times New Roman" w:cstheme="majorBidi"/>
          <w:bCs/>
          <w:szCs w:val="18"/>
        </w:rPr>
      </w:pPr>
      <w:r w:rsidRPr="00CC11CE">
        <w:rPr>
          <w:rStyle w:val="Hyperlink"/>
          <w:rFonts w:eastAsia="Times New Roman" w:cstheme="majorBidi"/>
          <w:bCs/>
          <w:szCs w:val="18"/>
        </w:rPr>
        <w:fldChar w:fldCharType="end"/>
      </w:r>
    </w:p>
    <w:p w:rsidR="00236474" w:rsidRPr="007C1F4B" w:rsidRDefault="00236474" w:rsidP="00236474">
      <w:pPr>
        <w:pStyle w:val="Heading3"/>
        <w:rPr>
          <w:color w:val="C00000"/>
        </w:rPr>
      </w:pPr>
      <w:bookmarkStart w:id="81" w:name="_Toc29220665"/>
      <w:r w:rsidRPr="007C1F4B">
        <w:rPr>
          <w:bCs w:val="0"/>
          <w:color w:val="C00000"/>
        </w:rPr>
        <w:t>Department of Agriculture</w:t>
      </w:r>
      <w:bookmarkEnd w:id="81"/>
      <w:r w:rsidRPr="007C1F4B">
        <w:rPr>
          <w:bCs w:val="0"/>
          <w:color w:val="C00000"/>
        </w:rPr>
        <w:t xml:space="preserve"> </w:t>
      </w:r>
    </w:p>
    <w:p w:rsidR="00654610" w:rsidRPr="00236474" w:rsidRDefault="00654610" w:rsidP="00236474">
      <w:pPr>
        <w:pStyle w:val="NormalNoSpace"/>
      </w:pPr>
      <w:r w:rsidRPr="00654610">
        <w:rPr>
          <w:rFonts w:eastAsiaTheme="minorEastAsia"/>
        </w:rPr>
        <w:t xml:space="preserve">For </w:t>
      </w:r>
      <w:r>
        <w:rPr>
          <w:rFonts w:eastAsiaTheme="minorEastAsia"/>
        </w:rPr>
        <w:t>specific</w:t>
      </w:r>
      <w:r w:rsidRPr="00654610">
        <w:rPr>
          <w:rFonts w:eastAsiaTheme="minorEastAsia"/>
        </w:rPr>
        <w:t xml:space="preserve"> information on </w:t>
      </w:r>
      <w:r w:rsidR="00236474">
        <w:rPr>
          <w:rFonts w:eastAsiaTheme="minorEastAsia"/>
        </w:rPr>
        <w:t xml:space="preserve">sanitary and phytosanitary </w:t>
      </w:r>
      <w:r w:rsidRPr="00654610">
        <w:rPr>
          <w:rFonts w:eastAsiaTheme="minorEastAsia"/>
        </w:rPr>
        <w:t xml:space="preserve">certification requirements for agricultural </w:t>
      </w:r>
      <w:r>
        <w:rPr>
          <w:rFonts w:eastAsiaTheme="minorEastAsia"/>
        </w:rPr>
        <w:t>products</w:t>
      </w:r>
    </w:p>
    <w:p w:rsidR="00654610" w:rsidRPr="00654610" w:rsidRDefault="00654610" w:rsidP="00654610">
      <w:pPr>
        <w:pStyle w:val="NormalNoSpace"/>
        <w:rPr>
          <w:rFonts w:cstheme="majorBidi"/>
          <w:bCs/>
          <w:color w:val="41748D"/>
          <w:szCs w:val="18"/>
          <w:u w:val="single"/>
        </w:rPr>
      </w:pPr>
      <w:r w:rsidRPr="008D1AD0">
        <w:rPr>
          <w:rFonts w:eastAsiaTheme="minorEastAsia"/>
          <w:bCs/>
        </w:rPr>
        <w:t>Website:</w:t>
      </w:r>
      <w:r w:rsidRPr="00654610">
        <w:rPr>
          <w:rFonts w:cstheme="majorBidi"/>
          <w:bCs/>
          <w:color w:val="41748D"/>
          <w:szCs w:val="18"/>
          <w:u w:val="single"/>
        </w:rPr>
        <w:t> </w:t>
      </w:r>
      <w:hyperlink r:id="rId59" w:history="1">
        <w:r w:rsidRPr="00654610">
          <w:rPr>
            <w:rStyle w:val="Hyperlink"/>
            <w:rFonts w:cstheme="majorBidi"/>
            <w:bCs/>
            <w:szCs w:val="18"/>
          </w:rPr>
          <w:t>https://www.agriculture.gov.au</w:t>
        </w:r>
      </w:hyperlink>
    </w:p>
    <w:p w:rsidR="00654610" w:rsidRDefault="00654610" w:rsidP="00286510"/>
    <w:p w:rsidR="00236474" w:rsidRPr="00286510" w:rsidRDefault="00236474" w:rsidP="00286510"/>
    <w:p w:rsidR="00654610" w:rsidRPr="00654610" w:rsidRDefault="00654610" w:rsidP="00654610">
      <w:pPr>
        <w:sectPr w:rsidR="00654610" w:rsidRPr="00654610" w:rsidSect="00D06DB4">
          <w:headerReference w:type="even" r:id="rId60"/>
          <w:headerReference w:type="default" r:id="rId61"/>
          <w:type w:val="continuous"/>
          <w:pgSz w:w="11906" w:h="16838"/>
          <w:pgMar w:top="1440" w:right="1080" w:bottom="1440" w:left="1080" w:header="0" w:footer="454" w:gutter="0"/>
          <w:cols w:num="2" w:space="340"/>
          <w:docGrid w:linePitch="360"/>
        </w:sectPr>
      </w:pPr>
    </w:p>
    <w:p w:rsidR="00102235" w:rsidRDefault="006A5656" w:rsidP="007C1F4B">
      <w:pPr>
        <w:pStyle w:val="HEADING2Centred"/>
      </w:pPr>
      <w:bookmarkStart w:id="82" w:name="_Toc532906965"/>
      <w:bookmarkStart w:id="83" w:name="_Toc29220666"/>
      <w:bookmarkEnd w:id="74"/>
      <w:r>
        <w:t>Declaration</w:t>
      </w:r>
      <w:r w:rsidRPr="00852B0B">
        <w:t xml:space="preserve"> </w:t>
      </w:r>
      <w:r w:rsidR="00660557" w:rsidRPr="00852B0B">
        <w:t>of Origin</w:t>
      </w:r>
      <w:bookmarkEnd w:id="82"/>
      <w:bookmarkEnd w:id="83"/>
    </w:p>
    <w:p w:rsidR="00660557" w:rsidRDefault="00C63F62" w:rsidP="00852B0B">
      <w:pPr>
        <w:pStyle w:val="Heading3"/>
        <w:jc w:val="center"/>
      </w:pPr>
      <w:bookmarkStart w:id="84" w:name="_Toc532906966"/>
      <w:bookmarkStart w:id="85" w:name="_Toc29220667"/>
      <w:r w:rsidRPr="007C1F4B">
        <w:rPr>
          <w:color w:val="C00000"/>
        </w:rPr>
        <w:t xml:space="preserve">Minimum </w:t>
      </w:r>
      <w:r w:rsidR="00660557" w:rsidRPr="007C1F4B">
        <w:rPr>
          <w:color w:val="C00000"/>
        </w:rPr>
        <w:t>Data Requirements</w:t>
      </w:r>
      <w:bookmarkEnd w:id="84"/>
      <w:bookmarkEnd w:id="85"/>
      <w:r w:rsidR="00672F2C" w:rsidRPr="007C1F4B">
        <w:rPr>
          <w:color w:val="C00000"/>
        </w:rPr>
        <w:t xml:space="preserve"> </w:t>
      </w:r>
    </w:p>
    <w:p w:rsidR="00660557" w:rsidRDefault="00660557" w:rsidP="00660557">
      <w:r w:rsidRPr="00E43214">
        <w:t xml:space="preserve">A </w:t>
      </w:r>
      <w:r w:rsidR="006A5656">
        <w:t>Declaration</w:t>
      </w:r>
      <w:r w:rsidR="006A5656" w:rsidRPr="00E43214">
        <w:t xml:space="preserve"> </w:t>
      </w:r>
      <w:r w:rsidRPr="00E43214">
        <w:t xml:space="preserve">of </w:t>
      </w:r>
      <w:r w:rsidR="00FB098E">
        <w:t>O</w:t>
      </w:r>
      <w:r w:rsidRPr="00E43214">
        <w:t>rigin under</w:t>
      </w:r>
      <w:r w:rsidR="00FB098E">
        <w:t xml:space="preserve"> </w:t>
      </w:r>
      <w:r w:rsidR="007A7752">
        <w:t xml:space="preserve">A-HKFTA </w:t>
      </w:r>
      <w:r w:rsidR="00FB098E">
        <w:t>must</w:t>
      </w:r>
      <w:r w:rsidRPr="00E43214">
        <w:t xml:space="preserve"> include the following elements:</w:t>
      </w:r>
    </w:p>
    <w:p w:rsidR="00660557" w:rsidRPr="007C1F4B" w:rsidRDefault="00660557" w:rsidP="00102235">
      <w:pPr>
        <w:pStyle w:val="Heading4"/>
        <w:rPr>
          <w:color w:val="C00000"/>
        </w:rPr>
      </w:pPr>
      <w:r w:rsidRPr="007C1F4B">
        <w:rPr>
          <w:color w:val="C00000"/>
        </w:rPr>
        <w:t xml:space="preserve">1. Importer, Exporter or Producer </w:t>
      </w:r>
      <w:r w:rsidR="00672F2C" w:rsidRPr="007C1F4B">
        <w:rPr>
          <w:color w:val="C00000"/>
        </w:rPr>
        <w:t xml:space="preserve">or Authorised Representative of the Exporter, Producer or Importer as Declarer of the </w:t>
      </w:r>
      <w:r w:rsidR="006A5656" w:rsidRPr="007C1F4B">
        <w:rPr>
          <w:color w:val="C00000"/>
        </w:rPr>
        <w:t xml:space="preserve">Declaration </w:t>
      </w:r>
      <w:r w:rsidRPr="007C1F4B">
        <w:rPr>
          <w:color w:val="C00000"/>
        </w:rPr>
        <w:t xml:space="preserve">of Origin </w:t>
      </w:r>
    </w:p>
    <w:p w:rsidR="00660557" w:rsidRPr="00E43214" w:rsidRDefault="00660557" w:rsidP="00660557">
      <w:r w:rsidRPr="00E43214">
        <w:t xml:space="preserve">Indicate whether the </w:t>
      </w:r>
      <w:r w:rsidR="006A5656">
        <w:t>declar</w:t>
      </w:r>
      <w:r w:rsidR="00E656B1">
        <w:t>ation is made by</w:t>
      </w:r>
      <w:r w:rsidRPr="00E43214">
        <w:t xml:space="preserve"> the exporter, producer or importer</w:t>
      </w:r>
      <w:r w:rsidR="00672F2C">
        <w:t xml:space="preserve"> </w:t>
      </w:r>
      <w:r w:rsidR="00672F2C" w:rsidRPr="00672F2C">
        <w:t xml:space="preserve">or </w:t>
      </w:r>
      <w:r w:rsidR="008A6430">
        <w:t>an</w:t>
      </w:r>
      <w:r w:rsidR="00672F2C" w:rsidRPr="00672F2C">
        <w:t xml:space="preserve"> authorised representative of the importer, exporter or producer </w:t>
      </w:r>
      <w:r w:rsidR="00672F2C" w:rsidRPr="008A6430">
        <w:t>in accordance with Article 3.16</w:t>
      </w:r>
      <w:r w:rsidR="008A6430">
        <w:t>.1</w:t>
      </w:r>
      <w:r w:rsidRPr="00E43214">
        <w:t>.</w:t>
      </w:r>
    </w:p>
    <w:p w:rsidR="00660557" w:rsidRPr="007C1F4B" w:rsidRDefault="00660557" w:rsidP="00102235">
      <w:pPr>
        <w:pStyle w:val="Heading4"/>
        <w:rPr>
          <w:color w:val="C00000"/>
        </w:rPr>
      </w:pPr>
      <w:r w:rsidRPr="007C1F4B">
        <w:rPr>
          <w:color w:val="C00000"/>
        </w:rPr>
        <w:t xml:space="preserve">2. </w:t>
      </w:r>
      <w:r w:rsidR="00E656B1" w:rsidRPr="007C1F4B">
        <w:rPr>
          <w:color w:val="C00000"/>
        </w:rPr>
        <w:t>Authorised Representative</w:t>
      </w:r>
    </w:p>
    <w:p w:rsidR="00660557" w:rsidRPr="00E43214" w:rsidRDefault="00E656B1" w:rsidP="00660557">
      <w:r>
        <w:t xml:space="preserve">If the authorised representative of the importer, exporter or producer is making the declaration, provide the authorised representative’s </w:t>
      </w:r>
      <w:r w:rsidR="00660557" w:rsidRPr="00E43214">
        <w:t>name, address (including country</w:t>
      </w:r>
      <w:r w:rsidR="00672F2C">
        <w:t xml:space="preserve"> or place</w:t>
      </w:r>
      <w:r w:rsidR="00660557" w:rsidRPr="00E43214">
        <w:t xml:space="preserve">), </w:t>
      </w:r>
      <w:r>
        <w:t xml:space="preserve">email address and </w:t>
      </w:r>
      <w:r w:rsidR="00660557" w:rsidRPr="00E43214">
        <w:t xml:space="preserve">telephone number. </w:t>
      </w:r>
    </w:p>
    <w:p w:rsidR="00660557" w:rsidRPr="007C1F4B" w:rsidRDefault="00660557" w:rsidP="00102235">
      <w:pPr>
        <w:pStyle w:val="Heading4"/>
        <w:rPr>
          <w:color w:val="C00000"/>
        </w:rPr>
      </w:pPr>
      <w:r w:rsidRPr="007C1F4B">
        <w:rPr>
          <w:color w:val="C00000"/>
        </w:rPr>
        <w:t xml:space="preserve">3. Exporter </w:t>
      </w:r>
    </w:p>
    <w:p w:rsidR="00660557" w:rsidRPr="00E43214" w:rsidRDefault="00660557" w:rsidP="00660557">
      <w:r w:rsidRPr="00E43214">
        <w:t>Provide the exporter’s name, address (including country</w:t>
      </w:r>
      <w:r w:rsidR="00672F2C">
        <w:t xml:space="preserve"> or place</w:t>
      </w:r>
      <w:r w:rsidRPr="00E43214">
        <w:t>), email address and telephone number</w:t>
      </w:r>
      <w:r w:rsidR="00672F2C">
        <w:t>,</w:t>
      </w:r>
      <w:r w:rsidRPr="00E43214">
        <w:t xml:space="preserve"> if different from the </w:t>
      </w:r>
      <w:r w:rsidR="00B52C28">
        <w:t>declarer</w:t>
      </w:r>
      <w:r w:rsidR="005E2DF9">
        <w:t xml:space="preserve">. </w:t>
      </w:r>
      <w:r w:rsidRPr="00E43214">
        <w:t xml:space="preserve">This information is not required if the producer is completing the </w:t>
      </w:r>
      <w:r w:rsidR="006A5656">
        <w:t>declaration</w:t>
      </w:r>
      <w:r w:rsidRPr="00E43214">
        <w:t xml:space="preserve"> of origin and does not know the identity of the exporter.</w:t>
      </w:r>
    </w:p>
    <w:p w:rsidR="00660557" w:rsidRPr="007C1F4B" w:rsidRDefault="00660557" w:rsidP="00102235">
      <w:pPr>
        <w:pStyle w:val="Heading4"/>
        <w:rPr>
          <w:color w:val="C00000"/>
        </w:rPr>
      </w:pPr>
      <w:r w:rsidRPr="007C1F4B">
        <w:rPr>
          <w:color w:val="C00000"/>
        </w:rPr>
        <w:t xml:space="preserve">4. Producer </w:t>
      </w:r>
    </w:p>
    <w:p w:rsidR="00660557" w:rsidRPr="00E43214" w:rsidRDefault="00660557" w:rsidP="00660557">
      <w:r w:rsidRPr="00E43214">
        <w:t>Provide the producer’s name, address (including country</w:t>
      </w:r>
      <w:r w:rsidR="004E5328">
        <w:t xml:space="preserve"> or place</w:t>
      </w:r>
      <w:r w:rsidRPr="00E43214">
        <w:t xml:space="preserve">), email address and telephone number, if different from the </w:t>
      </w:r>
      <w:r w:rsidR="006A5656">
        <w:t>declarer</w:t>
      </w:r>
      <w:r w:rsidRPr="00E43214">
        <w:t xml:space="preserve"> or exporter or, if there are multiple producers, state “Various” or provide a list of producers.  A person that </w:t>
      </w:r>
      <w:r w:rsidR="004E5328">
        <w:t xml:space="preserve">wishes for </w:t>
      </w:r>
      <w:r w:rsidRPr="00E43214">
        <w:t xml:space="preserve">this information to remain confidential may state “Available upon request by the importing authorities”. </w:t>
      </w:r>
    </w:p>
    <w:p w:rsidR="00660557" w:rsidRPr="007C1F4B" w:rsidRDefault="00660557" w:rsidP="00102235">
      <w:pPr>
        <w:pStyle w:val="Heading4"/>
        <w:rPr>
          <w:color w:val="C00000"/>
        </w:rPr>
      </w:pPr>
      <w:r w:rsidRPr="007C1F4B">
        <w:rPr>
          <w:color w:val="C00000"/>
        </w:rPr>
        <w:t>5. Importer</w:t>
      </w:r>
    </w:p>
    <w:p w:rsidR="00660557" w:rsidRPr="00E43214" w:rsidRDefault="00660557" w:rsidP="00660557">
      <w:r w:rsidRPr="00E43214">
        <w:t>Provide, if known, the importer’s name, address, email address and telephone number</w:t>
      </w:r>
      <w:r w:rsidR="0033142D">
        <w:t>.</w:t>
      </w:r>
    </w:p>
    <w:p w:rsidR="00660557" w:rsidRPr="007C1F4B" w:rsidRDefault="00660557" w:rsidP="00102235">
      <w:pPr>
        <w:pStyle w:val="Heading4"/>
        <w:rPr>
          <w:color w:val="C00000"/>
        </w:rPr>
      </w:pPr>
      <w:r w:rsidRPr="007C1F4B">
        <w:rPr>
          <w:color w:val="C00000"/>
        </w:rPr>
        <w:t xml:space="preserve">6. Description and HS Tariff Classification of the Good </w:t>
      </w:r>
    </w:p>
    <w:p w:rsidR="00660557" w:rsidRPr="00E43214" w:rsidRDefault="00660557" w:rsidP="00660557">
      <w:pPr>
        <w:rPr>
          <w:b/>
        </w:rPr>
      </w:pPr>
      <w:r w:rsidRPr="00E43214">
        <w:t>(a)</w:t>
      </w:r>
      <w:r>
        <w:rPr>
          <w:b/>
        </w:rPr>
        <w:t xml:space="preserve"> </w:t>
      </w:r>
      <w:r w:rsidRPr="00E43214">
        <w:t xml:space="preserve">Provide a description of the good and the HS tariff classification of the </w:t>
      </w:r>
      <w:r>
        <w:t>good to the 6</w:t>
      </w:r>
      <w:r>
        <w:noBreakHyphen/>
        <w:t xml:space="preserve">digit level.  The </w:t>
      </w:r>
      <w:r w:rsidRPr="00E43214">
        <w:t xml:space="preserve">description should be sufficient to relate it to the good covered by the </w:t>
      </w:r>
      <w:r w:rsidR="00B52C28">
        <w:t>declaration</w:t>
      </w:r>
      <w:r w:rsidR="004E5328">
        <w:t>; and</w:t>
      </w:r>
    </w:p>
    <w:p w:rsidR="00660557" w:rsidRPr="00E43214" w:rsidRDefault="00660557" w:rsidP="00660557">
      <w:r>
        <w:t xml:space="preserve">(b) </w:t>
      </w:r>
      <w:r w:rsidRPr="00E43214">
        <w:t xml:space="preserve">If the </w:t>
      </w:r>
      <w:r w:rsidR="00B52C28">
        <w:t>Declaration</w:t>
      </w:r>
      <w:r w:rsidR="00B52C28" w:rsidRPr="00E43214">
        <w:t xml:space="preserve"> </w:t>
      </w:r>
      <w:r w:rsidRPr="00E43214">
        <w:t xml:space="preserve">of </w:t>
      </w:r>
      <w:r w:rsidR="003A1A02">
        <w:t>O</w:t>
      </w:r>
      <w:r w:rsidRPr="00E43214">
        <w:t>rigin covers a single shipment of a good, indicate the invoice number related to the exportation</w:t>
      </w:r>
      <w:r w:rsidR="003A1A02">
        <w:t xml:space="preserve"> (if known)</w:t>
      </w:r>
      <w:r w:rsidRPr="00E43214">
        <w:t xml:space="preserve">. </w:t>
      </w:r>
    </w:p>
    <w:p w:rsidR="00660557" w:rsidRPr="007C1F4B" w:rsidRDefault="00660557" w:rsidP="00102235">
      <w:pPr>
        <w:pStyle w:val="Heading4"/>
        <w:rPr>
          <w:color w:val="C00000"/>
        </w:rPr>
      </w:pPr>
      <w:r w:rsidRPr="007C1F4B">
        <w:rPr>
          <w:color w:val="C00000"/>
        </w:rPr>
        <w:t xml:space="preserve">7. Origin Criterion </w:t>
      </w:r>
    </w:p>
    <w:p w:rsidR="00660557" w:rsidRDefault="00660557" w:rsidP="00660557">
      <w:r w:rsidRPr="00E43214">
        <w:t xml:space="preserve">Specify the </w:t>
      </w:r>
      <w:r w:rsidR="003A1A02">
        <w:t>rule of origin</w:t>
      </w:r>
      <w:r w:rsidRPr="00E43214">
        <w:t xml:space="preserve"> under which the good qualifies</w:t>
      </w:r>
      <w:r w:rsidR="003A1A02">
        <w:t>.</w:t>
      </w:r>
    </w:p>
    <w:tbl>
      <w:tblPr>
        <w:tblStyle w:val="TableGrid"/>
        <w:tblW w:w="10148" w:type="dxa"/>
        <w:tblLayout w:type="fixed"/>
        <w:tblLook w:val="04A0" w:firstRow="1" w:lastRow="0" w:firstColumn="1" w:lastColumn="0" w:noHBand="0" w:noVBand="1"/>
        <w:tblCaption w:val="Origin Criteria"/>
        <w:tblDescription w:val="WO - The good is ‘wholly obtained or produced’ in the territory of one or more Parties in accordance with Article 3.3 (Wholly Obtained or Produced Goods).&#10;PE - The good is produced entirely in the territory of one or more Parties, exclusively from originating materials in accordance with Article 3.2 (b) (Originating Goods)&#10;PSR - The good is produced in the territory of one or more of the Parties using non originating materials provided the good satisfies the relevant Product Specific Rule of Origin in accordance with a Article 3.2 (c) (Originating Goods)&#10;"/>
      </w:tblPr>
      <w:tblGrid>
        <w:gridCol w:w="8447"/>
        <w:gridCol w:w="1701"/>
      </w:tblGrid>
      <w:tr w:rsidR="00023F4E" w:rsidRPr="00286EDF" w:rsidTr="00BA7D66">
        <w:trPr>
          <w:tblHeader/>
        </w:trPr>
        <w:tc>
          <w:tcPr>
            <w:tcW w:w="8447" w:type="dxa"/>
          </w:tcPr>
          <w:p w:rsidR="00023F4E" w:rsidRPr="00143222" w:rsidRDefault="004E5328" w:rsidP="00BA7D66">
            <w:pPr>
              <w:pStyle w:val="StyleBoldCentered"/>
              <w:rPr>
                <w:lang w:eastAsia="zh-CN"/>
              </w:rPr>
            </w:pPr>
            <w:r w:rsidRPr="00143222">
              <w:rPr>
                <w:lang w:eastAsia="zh-CN"/>
              </w:rPr>
              <w:t xml:space="preserve">Declaration </w:t>
            </w:r>
            <w:r w:rsidR="00023F4E" w:rsidRPr="00143222">
              <w:rPr>
                <w:lang w:eastAsia="zh-CN"/>
              </w:rPr>
              <w:t>Criteria</w:t>
            </w:r>
          </w:p>
        </w:tc>
        <w:tc>
          <w:tcPr>
            <w:tcW w:w="1701" w:type="dxa"/>
          </w:tcPr>
          <w:p w:rsidR="00023F4E" w:rsidRPr="00143222" w:rsidRDefault="00023F4E" w:rsidP="00BA7D66">
            <w:pPr>
              <w:pStyle w:val="StyleBoldCentered"/>
              <w:rPr>
                <w:lang w:eastAsia="zh-CN"/>
              </w:rPr>
            </w:pPr>
          </w:p>
        </w:tc>
      </w:tr>
      <w:tr w:rsidR="00023F4E" w:rsidRPr="00286EDF" w:rsidTr="00BA7D66">
        <w:tc>
          <w:tcPr>
            <w:tcW w:w="8447" w:type="dxa"/>
          </w:tcPr>
          <w:p w:rsidR="00023F4E" w:rsidRPr="004D0EF8" w:rsidRDefault="00023F4E" w:rsidP="00143222">
            <w:pPr>
              <w:pStyle w:val="NormalNoSpace"/>
              <w:rPr>
                <w:lang w:eastAsia="zh-CN"/>
              </w:rPr>
            </w:pPr>
            <w:r w:rsidRPr="00143222">
              <w:rPr>
                <w:lang w:eastAsia="zh-CN"/>
              </w:rPr>
              <w:t xml:space="preserve">The good is ‘wholly obtained or produced’ </w:t>
            </w:r>
            <w:r w:rsidR="006A34D7" w:rsidRPr="00143222">
              <w:rPr>
                <w:lang w:eastAsia="zh-CN"/>
              </w:rPr>
              <w:t xml:space="preserve">entirely </w:t>
            </w:r>
            <w:r w:rsidRPr="00143222">
              <w:rPr>
                <w:lang w:eastAsia="zh-CN"/>
              </w:rPr>
              <w:t xml:space="preserve">in the </w:t>
            </w:r>
            <w:r w:rsidR="00550E87" w:rsidRPr="004D0EF8">
              <w:rPr>
                <w:lang w:eastAsia="zh-CN"/>
              </w:rPr>
              <w:t xml:space="preserve">Area </w:t>
            </w:r>
            <w:r w:rsidRPr="004D0EF8">
              <w:rPr>
                <w:lang w:eastAsia="zh-CN"/>
              </w:rPr>
              <w:t xml:space="preserve">of one or </w:t>
            </w:r>
            <w:r w:rsidR="006E70A1" w:rsidRPr="00286510">
              <w:rPr>
                <w:lang w:eastAsia="zh-CN"/>
              </w:rPr>
              <w:t>both</w:t>
            </w:r>
            <w:r w:rsidR="006E70A1" w:rsidRPr="00143222">
              <w:rPr>
                <w:lang w:eastAsia="zh-CN"/>
              </w:rPr>
              <w:t xml:space="preserve"> </w:t>
            </w:r>
            <w:r w:rsidRPr="00143222">
              <w:rPr>
                <w:lang w:eastAsia="zh-CN"/>
              </w:rPr>
              <w:t xml:space="preserve">Parties </w:t>
            </w:r>
            <w:r w:rsidR="006A34D7" w:rsidRPr="00143222">
              <w:rPr>
                <w:lang w:eastAsia="zh-CN"/>
              </w:rPr>
              <w:t xml:space="preserve">by one or more producers as established </w:t>
            </w:r>
            <w:r w:rsidR="006A34D7" w:rsidRPr="004D0EF8">
              <w:rPr>
                <w:lang w:eastAsia="zh-CN"/>
              </w:rPr>
              <w:t>in</w:t>
            </w:r>
            <w:r w:rsidRPr="004D0EF8">
              <w:rPr>
                <w:lang w:eastAsia="zh-CN"/>
              </w:rPr>
              <w:t xml:space="preserve"> Article 3.3 (Wholly Obtained or Produced Goods).  </w:t>
            </w:r>
          </w:p>
        </w:tc>
        <w:tc>
          <w:tcPr>
            <w:tcW w:w="1701" w:type="dxa"/>
          </w:tcPr>
          <w:p w:rsidR="00023F4E" w:rsidRPr="006B3377" w:rsidRDefault="00023F4E" w:rsidP="00BA7D66">
            <w:pPr>
              <w:pStyle w:val="NormalNoSpace"/>
              <w:rPr>
                <w:lang w:eastAsia="zh-CN"/>
              </w:rPr>
            </w:pPr>
            <w:r w:rsidRPr="006B3377">
              <w:rPr>
                <w:lang w:eastAsia="zh-CN"/>
              </w:rPr>
              <w:t>WO</w:t>
            </w:r>
          </w:p>
        </w:tc>
      </w:tr>
      <w:tr w:rsidR="00023F4E" w:rsidRPr="00286EDF" w:rsidTr="00BA7D66">
        <w:tc>
          <w:tcPr>
            <w:tcW w:w="8447" w:type="dxa"/>
          </w:tcPr>
          <w:p w:rsidR="00023F4E" w:rsidRPr="004D0EF8" w:rsidRDefault="00023F4E" w:rsidP="004E5328">
            <w:pPr>
              <w:pStyle w:val="NormalNoSpace"/>
              <w:rPr>
                <w:lang w:eastAsia="zh-CN"/>
              </w:rPr>
            </w:pPr>
            <w:r w:rsidRPr="00143222">
              <w:rPr>
                <w:lang w:eastAsia="zh-CN"/>
              </w:rPr>
              <w:t xml:space="preserve">The good is produced entirely in the </w:t>
            </w:r>
            <w:r w:rsidR="004E5328" w:rsidRPr="004D0EF8">
              <w:rPr>
                <w:lang w:eastAsia="zh-CN"/>
              </w:rPr>
              <w:t xml:space="preserve">Area </w:t>
            </w:r>
            <w:r w:rsidRPr="004D0EF8">
              <w:rPr>
                <w:lang w:eastAsia="zh-CN"/>
              </w:rPr>
              <w:t>of one or more Parties</w:t>
            </w:r>
            <w:r w:rsidR="00550E87" w:rsidRPr="004D0EF8">
              <w:rPr>
                <w:lang w:eastAsia="zh-CN"/>
              </w:rPr>
              <w:t xml:space="preserve"> by one or more produ</w:t>
            </w:r>
            <w:r w:rsidR="00E656B1" w:rsidRPr="004D0EF8">
              <w:rPr>
                <w:lang w:eastAsia="zh-CN"/>
              </w:rPr>
              <w:t>c</w:t>
            </w:r>
            <w:r w:rsidR="00550E87" w:rsidRPr="004D0EF8">
              <w:rPr>
                <w:lang w:eastAsia="zh-CN"/>
              </w:rPr>
              <w:t>ers</w:t>
            </w:r>
            <w:r w:rsidRPr="004D0EF8">
              <w:rPr>
                <w:lang w:eastAsia="zh-CN"/>
              </w:rPr>
              <w:t>, exclusively from originating materials in accordance with Article 3.2(b) (Originating Goods</w:t>
            </w:r>
            <w:r w:rsidR="00296837">
              <w:rPr>
                <w:lang w:eastAsia="zh-CN"/>
              </w:rPr>
              <w:t>)</w:t>
            </w:r>
            <w:r w:rsidR="0032733B">
              <w:rPr>
                <w:lang w:eastAsia="zh-CN"/>
              </w:rPr>
              <w:t>.</w:t>
            </w:r>
            <w:r w:rsidRPr="004D0EF8">
              <w:rPr>
                <w:lang w:eastAsia="zh-CN"/>
              </w:rPr>
              <w:t xml:space="preserve"> </w:t>
            </w:r>
          </w:p>
        </w:tc>
        <w:tc>
          <w:tcPr>
            <w:tcW w:w="1701" w:type="dxa"/>
          </w:tcPr>
          <w:p w:rsidR="00023F4E" w:rsidRPr="006B3377" w:rsidRDefault="00023F4E" w:rsidP="00BA7D66">
            <w:pPr>
              <w:pStyle w:val="NormalNoSpace"/>
              <w:rPr>
                <w:lang w:eastAsia="zh-CN"/>
              </w:rPr>
            </w:pPr>
            <w:r w:rsidRPr="006B3377">
              <w:rPr>
                <w:lang w:eastAsia="zh-CN"/>
              </w:rPr>
              <w:t>PE</w:t>
            </w:r>
          </w:p>
        </w:tc>
      </w:tr>
      <w:tr w:rsidR="00023F4E" w:rsidRPr="00286EDF" w:rsidTr="00BA7D66">
        <w:tc>
          <w:tcPr>
            <w:tcW w:w="8447" w:type="dxa"/>
          </w:tcPr>
          <w:p w:rsidR="00023F4E" w:rsidRPr="004D0EF8" w:rsidRDefault="00023F4E" w:rsidP="00143222">
            <w:pPr>
              <w:pStyle w:val="NormalNoSpace"/>
              <w:rPr>
                <w:lang w:eastAsia="zh-CN"/>
              </w:rPr>
            </w:pPr>
            <w:r w:rsidRPr="00143222">
              <w:rPr>
                <w:lang w:eastAsia="zh-CN"/>
              </w:rPr>
              <w:t xml:space="preserve">The good is produced entirely in the </w:t>
            </w:r>
            <w:r w:rsidR="004E5328" w:rsidRPr="00143222">
              <w:rPr>
                <w:lang w:eastAsia="zh-CN"/>
              </w:rPr>
              <w:t xml:space="preserve">Area </w:t>
            </w:r>
            <w:r w:rsidRPr="004D0EF8">
              <w:rPr>
                <w:lang w:eastAsia="zh-CN"/>
              </w:rPr>
              <w:t xml:space="preserve">of one or </w:t>
            </w:r>
            <w:r w:rsidR="006E70A1" w:rsidRPr="00286510">
              <w:rPr>
                <w:lang w:eastAsia="zh-CN"/>
              </w:rPr>
              <w:t>both</w:t>
            </w:r>
            <w:r w:rsidRPr="00143222">
              <w:rPr>
                <w:lang w:eastAsia="zh-CN"/>
              </w:rPr>
              <w:t xml:space="preserve"> Parties </w:t>
            </w:r>
            <w:r w:rsidR="00550E87" w:rsidRPr="00143222">
              <w:rPr>
                <w:lang w:eastAsia="zh-CN"/>
              </w:rPr>
              <w:t xml:space="preserve">by one or more producers </w:t>
            </w:r>
            <w:r w:rsidRPr="00143222">
              <w:rPr>
                <w:lang w:eastAsia="zh-CN"/>
              </w:rPr>
              <w:t>using non</w:t>
            </w:r>
            <w:r w:rsidRPr="00143222">
              <w:rPr>
                <w:lang w:eastAsia="zh-CN"/>
              </w:rPr>
              <w:noBreakHyphen/>
              <w:t xml:space="preserve">originating materials provided the good satisfies all applicable requirements of </w:t>
            </w:r>
            <w:r w:rsidR="00550E87" w:rsidRPr="004D0EF8">
              <w:rPr>
                <w:lang w:eastAsia="zh-CN"/>
              </w:rPr>
              <w:t>Annex 3-B</w:t>
            </w:r>
            <w:r w:rsidR="00F90859" w:rsidRPr="00286510">
              <w:rPr>
                <w:lang w:eastAsia="zh-CN"/>
              </w:rPr>
              <w:t xml:space="preserve"> in accordance with Article 3.2(</w:t>
            </w:r>
            <w:r w:rsidR="00D6660C" w:rsidRPr="00286510">
              <w:rPr>
                <w:lang w:eastAsia="zh-CN"/>
              </w:rPr>
              <w:t>c) (Originating Goods)</w:t>
            </w:r>
            <w:r w:rsidR="00F90859" w:rsidRPr="00286510">
              <w:rPr>
                <w:lang w:eastAsia="zh-CN"/>
              </w:rPr>
              <w:t>.</w:t>
            </w:r>
          </w:p>
        </w:tc>
        <w:tc>
          <w:tcPr>
            <w:tcW w:w="1701" w:type="dxa"/>
          </w:tcPr>
          <w:p w:rsidR="00023F4E" w:rsidRPr="006B3377" w:rsidRDefault="00023F4E" w:rsidP="00BA7D66">
            <w:pPr>
              <w:pStyle w:val="NormalNoSpace"/>
              <w:rPr>
                <w:lang w:eastAsia="zh-CN"/>
              </w:rPr>
            </w:pPr>
            <w:r w:rsidRPr="006B3377">
              <w:rPr>
                <w:lang w:eastAsia="zh-CN"/>
              </w:rPr>
              <w:t>PSR</w:t>
            </w:r>
          </w:p>
        </w:tc>
      </w:tr>
    </w:tbl>
    <w:p w:rsidR="00660557" w:rsidRPr="00021E83" w:rsidRDefault="00660557" w:rsidP="00286510">
      <w:pPr>
        <w:pStyle w:val="Heading4"/>
        <w:tabs>
          <w:tab w:val="left" w:pos="7544"/>
        </w:tabs>
        <w:spacing w:before="240"/>
      </w:pPr>
      <w:r w:rsidRPr="007C1F4B">
        <w:rPr>
          <w:color w:val="C00000"/>
        </w:rPr>
        <w:t>8. Blanket Period</w:t>
      </w:r>
      <w:r w:rsidR="004E5328">
        <w:tab/>
      </w:r>
    </w:p>
    <w:p w:rsidR="00660557" w:rsidRPr="00E43214" w:rsidRDefault="004E5328" w:rsidP="00660557">
      <w:r>
        <w:t>Include the period</w:t>
      </w:r>
      <w:r w:rsidR="003A1A02">
        <w:t xml:space="preserve"> </w:t>
      </w:r>
      <w:r>
        <w:t xml:space="preserve">if </w:t>
      </w:r>
      <w:r w:rsidR="003A1A02">
        <w:t>the</w:t>
      </w:r>
      <w:r w:rsidR="00660557" w:rsidRPr="00E43214">
        <w:t xml:space="preserve"> </w:t>
      </w:r>
      <w:r>
        <w:t>declaration</w:t>
      </w:r>
      <w:r w:rsidRPr="00E43214">
        <w:t xml:space="preserve"> </w:t>
      </w:r>
      <w:r>
        <w:t xml:space="preserve">of origin </w:t>
      </w:r>
      <w:r w:rsidR="00660557" w:rsidRPr="00E43214">
        <w:t xml:space="preserve">covers multiple shipments of identical goods for a specified period of up to 12 months as set out in Article </w:t>
      </w:r>
      <w:r w:rsidR="00660557" w:rsidRPr="00550E87">
        <w:t>3.</w:t>
      </w:r>
      <w:r w:rsidR="00550E87" w:rsidRPr="00286510">
        <w:t>16</w:t>
      </w:r>
      <w:r w:rsidR="00660557" w:rsidRPr="00550E87">
        <w:t>.4</w:t>
      </w:r>
      <w:r w:rsidR="00660557" w:rsidRPr="00E43214">
        <w:t xml:space="preserve"> (Claims for Preferential Treatment).</w:t>
      </w:r>
    </w:p>
    <w:p w:rsidR="00660557" w:rsidRPr="007C1F4B" w:rsidRDefault="00660557" w:rsidP="00102235">
      <w:pPr>
        <w:pStyle w:val="Heading4"/>
        <w:rPr>
          <w:color w:val="C00000"/>
        </w:rPr>
      </w:pPr>
      <w:r w:rsidRPr="007C1F4B">
        <w:rPr>
          <w:color w:val="C00000"/>
        </w:rPr>
        <w:t xml:space="preserve">9. Authorised Signature and Date </w:t>
      </w:r>
    </w:p>
    <w:p w:rsidR="00660557" w:rsidRDefault="00660557" w:rsidP="00660557">
      <w:r w:rsidRPr="00E43214">
        <w:t xml:space="preserve">The </w:t>
      </w:r>
      <w:r w:rsidR="004E5328">
        <w:t>declaration of origin</w:t>
      </w:r>
      <w:r w:rsidR="004E5328" w:rsidRPr="00E43214">
        <w:t xml:space="preserve"> </w:t>
      </w:r>
      <w:r w:rsidRPr="00E43214">
        <w:t xml:space="preserve">must be signed and dated by the </w:t>
      </w:r>
      <w:r w:rsidR="004E5328">
        <w:t>declarer</w:t>
      </w:r>
      <w:r w:rsidR="004E5328" w:rsidRPr="00E43214">
        <w:t xml:space="preserve"> </w:t>
      </w:r>
      <w:r w:rsidRPr="00E43214">
        <w:t xml:space="preserve">and accompanied by the following statement: </w:t>
      </w:r>
    </w:p>
    <w:p w:rsidR="00822CE0" w:rsidRDefault="00660557" w:rsidP="00A03A9C">
      <w:pPr>
        <w:rPr>
          <w:rStyle w:val="DisclaimerChar"/>
          <w:i/>
        </w:rPr>
        <w:sectPr w:rsidR="00822CE0" w:rsidSect="0017502B">
          <w:headerReference w:type="even" r:id="rId62"/>
          <w:headerReference w:type="default" r:id="rId63"/>
          <w:pgSz w:w="11906" w:h="16838"/>
          <w:pgMar w:top="1440" w:right="1080" w:bottom="1440" w:left="1080" w:header="0" w:footer="454" w:gutter="0"/>
          <w:cols w:space="709"/>
          <w:docGrid w:linePitch="360"/>
        </w:sectPr>
      </w:pPr>
      <w:r w:rsidRPr="007B1DE3">
        <w:rPr>
          <w:rStyle w:val="DisclaimerChar"/>
          <w:i/>
        </w:rPr>
        <w:t xml:space="preserve">I </w:t>
      </w:r>
      <w:r w:rsidR="0065774A">
        <w:rPr>
          <w:rStyle w:val="DisclaimerChar"/>
          <w:i/>
        </w:rPr>
        <w:t>declare</w:t>
      </w:r>
      <w:r w:rsidR="0065774A" w:rsidRPr="007B1DE3">
        <w:rPr>
          <w:rStyle w:val="DisclaimerChar"/>
          <w:i/>
        </w:rPr>
        <w:t xml:space="preserve"> </w:t>
      </w:r>
      <w:r w:rsidRPr="007B1DE3">
        <w:rPr>
          <w:rStyle w:val="DisclaimerChar"/>
          <w:i/>
        </w:rPr>
        <w:t xml:space="preserve">that the goods described in this document qualify as originating </w:t>
      </w:r>
      <w:r w:rsidR="00550E87">
        <w:rPr>
          <w:rStyle w:val="DisclaimerChar"/>
          <w:i/>
        </w:rPr>
        <w:t xml:space="preserve">in [insert country or place] </w:t>
      </w:r>
      <w:r w:rsidRPr="007B1DE3">
        <w:rPr>
          <w:rStyle w:val="DisclaimerChar"/>
          <w:i/>
        </w:rPr>
        <w:t>and the information contained in this document is true and accurate.  I assume responsibility for proving such representations and agree to maintain and present upon request or to make available during a verification visit, documentation necessar</w:t>
      </w:r>
      <w:r w:rsidR="003104F2" w:rsidRPr="007B1DE3">
        <w:rPr>
          <w:rStyle w:val="DisclaimerChar"/>
          <w:i/>
        </w:rPr>
        <w:t xml:space="preserve">y to support this </w:t>
      </w:r>
      <w:r w:rsidR="00550E87">
        <w:rPr>
          <w:rStyle w:val="DisclaimerChar"/>
          <w:i/>
        </w:rPr>
        <w:t>declaration of origin.</w:t>
      </w:r>
    </w:p>
    <w:p w:rsidR="00B37AA0" w:rsidRPr="007C1F4B" w:rsidRDefault="00D14773" w:rsidP="00B37AA0">
      <w:pPr>
        <w:pStyle w:val="Heading3"/>
        <w:jc w:val="center"/>
        <w:rPr>
          <w:color w:val="C00000"/>
        </w:rPr>
      </w:pPr>
      <w:bookmarkStart w:id="86" w:name="_Toc29220668"/>
      <w:r w:rsidRPr="007C1F4B">
        <w:rPr>
          <w:color w:val="C00000"/>
        </w:rPr>
        <w:t xml:space="preserve">Attachment B - </w:t>
      </w:r>
      <w:r w:rsidR="00501703" w:rsidRPr="007C1F4B">
        <w:rPr>
          <w:color w:val="C00000"/>
        </w:rPr>
        <w:t xml:space="preserve">Declaration </w:t>
      </w:r>
      <w:r w:rsidR="00B37AA0" w:rsidRPr="007C1F4B">
        <w:rPr>
          <w:color w:val="C00000"/>
        </w:rPr>
        <w:t>of Origin on an invoice or company letterhead</w:t>
      </w:r>
      <w:bookmarkEnd w:id="86"/>
    </w:p>
    <w:p w:rsidR="00B37AA0" w:rsidRDefault="00B37AA0" w:rsidP="00B37AA0">
      <w:r>
        <w:t>I</w:t>
      </w:r>
      <w:r w:rsidRPr="006C2E07">
        <w:t xml:space="preserve">n the case of a </w:t>
      </w:r>
      <w:r w:rsidR="00501703">
        <w:t xml:space="preserve">Declaration </w:t>
      </w:r>
      <w:r>
        <w:t xml:space="preserve">of Origin </w:t>
      </w:r>
      <w:r w:rsidRPr="006C2E07">
        <w:t>provided on an invoice</w:t>
      </w:r>
      <w:r>
        <w:t xml:space="preserve"> or company letterhead</w:t>
      </w:r>
      <w:r w:rsidRPr="006C2E07">
        <w:t>, the majority of the information required</w:t>
      </w:r>
      <w:r>
        <w:t xml:space="preserve"> would normally</w:t>
      </w:r>
      <w:r w:rsidRPr="006C2E07">
        <w:t xml:space="preserve"> already be contained in the document</w:t>
      </w:r>
      <w:r>
        <w:t>. It is important to provide the HS Code, a description of the goods and the origin criteria as well as the name, address</w:t>
      </w:r>
      <w:r w:rsidR="00501703">
        <w:t xml:space="preserve"> (country or place)</w:t>
      </w:r>
      <w:r>
        <w:t xml:space="preserve">, </w:t>
      </w:r>
      <w:r w:rsidR="00501703">
        <w:t>email address and tele</w:t>
      </w:r>
      <w:r>
        <w:t>phone number</w:t>
      </w:r>
      <w:r w:rsidRPr="006C2E07">
        <w:t xml:space="preserve">.  </w:t>
      </w:r>
    </w:p>
    <w:p w:rsidR="00B37AA0" w:rsidRDefault="00B37AA0" w:rsidP="00B37AA0">
      <w:r w:rsidRPr="006C2E07">
        <w:t xml:space="preserve">Below </w:t>
      </w:r>
      <w:r>
        <w:t xml:space="preserve">are </w:t>
      </w:r>
      <w:r w:rsidRPr="006C2E07">
        <w:t>example</w:t>
      </w:r>
      <w:r>
        <w:t>s</w:t>
      </w:r>
      <w:r w:rsidRPr="006C2E07">
        <w:t xml:space="preserve"> </w:t>
      </w:r>
      <w:r>
        <w:t xml:space="preserve">of different </w:t>
      </w:r>
      <w:r w:rsidR="00501703">
        <w:t xml:space="preserve">Declarations </w:t>
      </w:r>
      <w:r>
        <w:t xml:space="preserve">of Origin that </w:t>
      </w:r>
      <w:r w:rsidRPr="006C2E07">
        <w:t>can be used</w:t>
      </w:r>
      <w:r>
        <w:t xml:space="preserve"> on an</w:t>
      </w:r>
      <w:r w:rsidRPr="006C2E07">
        <w:t xml:space="preserve"> invoice</w:t>
      </w:r>
      <w:r>
        <w:t xml:space="preserve"> or company letterhead</w:t>
      </w:r>
      <w:r w:rsidRPr="006C2E07">
        <w:t>.  Be sure to check that the</w:t>
      </w:r>
      <w:r>
        <w:t xml:space="preserve"> completed</w:t>
      </w:r>
      <w:r w:rsidRPr="006C2E07">
        <w:t xml:space="preserve"> </w:t>
      </w:r>
      <w:r w:rsidR="00501703">
        <w:t xml:space="preserve">Declaration </w:t>
      </w:r>
      <w:r>
        <w:t xml:space="preserve">of Origin on the </w:t>
      </w:r>
      <w:r w:rsidRPr="006C2E07">
        <w:t>invoice</w:t>
      </w:r>
      <w:r>
        <w:t xml:space="preserve"> or company letterhead</w:t>
      </w:r>
      <w:r w:rsidRPr="006C2E07">
        <w:t xml:space="preserve"> contains </w:t>
      </w:r>
      <w:r w:rsidRPr="007B1DE3">
        <w:rPr>
          <w:u w:val="single"/>
        </w:rPr>
        <w:t>all</w:t>
      </w:r>
      <w:r w:rsidRPr="006C2E07">
        <w:t xml:space="preserve"> </w:t>
      </w:r>
      <w:r w:rsidRPr="00501703">
        <w:t>the Data Requirements</w:t>
      </w:r>
      <w:r w:rsidR="004C28E5">
        <w:t xml:space="preserve"> at a minimum</w:t>
      </w:r>
      <w:r w:rsidRPr="006C2E07">
        <w:t>.</w:t>
      </w:r>
    </w:p>
    <w:p w:rsidR="00B37AA0" w:rsidRDefault="00B37AA0" w:rsidP="00B37AA0">
      <w:r>
        <w:t xml:space="preserve">Nothing in the </w:t>
      </w:r>
      <w:r w:rsidR="007A7752">
        <w:t xml:space="preserve">A-HKFTA </w:t>
      </w:r>
      <w:r>
        <w:t xml:space="preserve">prevents an importer from making a </w:t>
      </w:r>
      <w:r w:rsidR="00501703">
        <w:t xml:space="preserve">Declaration </w:t>
      </w:r>
      <w:r>
        <w:t xml:space="preserve">of Origin on an invoice, or an exporter or producer creating a </w:t>
      </w:r>
      <w:r w:rsidR="00501703">
        <w:t>Declaration</w:t>
      </w:r>
      <w:r>
        <w:t xml:space="preserve"> of Origin on an invoice where the importer is unknown, as long as it contains the Data Requirements.</w:t>
      </w:r>
    </w:p>
    <w:p w:rsidR="00B37AA0" w:rsidRDefault="00B37AA0" w:rsidP="00B37AA0">
      <w:r>
        <w:t xml:space="preserve">For each sample </w:t>
      </w:r>
      <w:r w:rsidR="00501703">
        <w:t xml:space="preserve">Declaration </w:t>
      </w:r>
      <w:r>
        <w:t xml:space="preserve">of Origin below, you will also need to </w:t>
      </w:r>
      <w:r w:rsidRPr="007B1DE3">
        <w:rPr>
          <w:u w:val="single"/>
        </w:rPr>
        <w:t>check that the following details also appear</w:t>
      </w:r>
      <w:r>
        <w:t xml:space="preserve"> on the invoice or company letterhead:</w:t>
      </w:r>
    </w:p>
    <w:p w:rsidR="00B37AA0" w:rsidRDefault="00B37AA0" w:rsidP="00847882">
      <w:pPr>
        <w:pStyle w:val="NormalNoSpace"/>
        <w:numPr>
          <w:ilvl w:val="0"/>
          <w:numId w:val="13"/>
        </w:numPr>
      </w:pPr>
      <w:r>
        <w:t>Details of importer, exporter</w:t>
      </w:r>
      <w:r w:rsidR="00501703">
        <w:t xml:space="preserve">, </w:t>
      </w:r>
      <w:r>
        <w:t xml:space="preserve">producer </w:t>
      </w:r>
      <w:r w:rsidR="00501703">
        <w:t xml:space="preserve">or authorised representative of importer, exporter, producer </w:t>
      </w:r>
      <w:r>
        <w:t>as specified in Attachment A</w:t>
      </w:r>
    </w:p>
    <w:p w:rsidR="00B37AA0" w:rsidRDefault="00B37AA0" w:rsidP="00847882">
      <w:pPr>
        <w:pStyle w:val="NormalNoSpace"/>
        <w:numPr>
          <w:ilvl w:val="0"/>
          <w:numId w:val="13"/>
        </w:numPr>
      </w:pPr>
      <w:r>
        <w:t>HS Code of the goods (</w:t>
      </w:r>
      <w:r w:rsidRPr="00BB2C66">
        <w:t>6-digit level</w:t>
      </w:r>
      <w:r>
        <w:t>)</w:t>
      </w:r>
    </w:p>
    <w:p w:rsidR="00B37AA0" w:rsidRDefault="00B37AA0" w:rsidP="00847882">
      <w:pPr>
        <w:pStyle w:val="NormalNoSpace"/>
        <w:numPr>
          <w:ilvl w:val="0"/>
          <w:numId w:val="13"/>
        </w:numPr>
      </w:pPr>
      <w:r>
        <w:t>Description of the goods</w:t>
      </w:r>
    </w:p>
    <w:p w:rsidR="00B37AA0" w:rsidRDefault="00B37AA0" w:rsidP="00847882">
      <w:pPr>
        <w:pStyle w:val="NormalNoSpace"/>
        <w:numPr>
          <w:ilvl w:val="0"/>
          <w:numId w:val="13"/>
        </w:numPr>
      </w:pPr>
      <w:r>
        <w:t>Origin criteria of goods (</w:t>
      </w:r>
      <w:r w:rsidR="00501703">
        <w:t>WO</w:t>
      </w:r>
      <w:r>
        <w:t>, PE or PSR)</w:t>
      </w:r>
    </w:p>
    <w:p w:rsidR="00B37AA0" w:rsidRDefault="00B37AA0" w:rsidP="00847882">
      <w:pPr>
        <w:pStyle w:val="NormalNoSpace"/>
        <w:numPr>
          <w:ilvl w:val="0"/>
          <w:numId w:val="13"/>
        </w:numPr>
      </w:pPr>
      <w:r>
        <w:t xml:space="preserve">If it is </w:t>
      </w:r>
      <w:r w:rsidR="00EC6340">
        <w:t xml:space="preserve">a </w:t>
      </w:r>
      <w:r w:rsidR="00501703">
        <w:t xml:space="preserve">Declaration </w:t>
      </w:r>
      <w:r>
        <w:t xml:space="preserve">of Origin covering a blanket period for multiple shipments of identical goods, state the period covered by the </w:t>
      </w:r>
      <w:r w:rsidR="0065774A" w:rsidRPr="00F11F9D">
        <w:t xml:space="preserve">declaration </w:t>
      </w:r>
      <w:r w:rsidRPr="00CC11CE">
        <w:t>(maximum 12 months from the date of</w:t>
      </w:r>
      <w:r w:rsidR="0065774A" w:rsidRPr="00CC11CE">
        <w:t xml:space="preserve"> declaration</w:t>
      </w:r>
      <w:r w:rsidRPr="00CC11CE">
        <w:t>)</w:t>
      </w:r>
    </w:p>
    <w:p w:rsidR="00B37AA0" w:rsidRDefault="00B37AA0" w:rsidP="00847882">
      <w:pPr>
        <w:pStyle w:val="NormalNoSpace"/>
        <w:numPr>
          <w:ilvl w:val="0"/>
          <w:numId w:val="13"/>
        </w:numPr>
      </w:pPr>
      <w:r>
        <w:t xml:space="preserve">If the </w:t>
      </w:r>
      <w:r w:rsidR="00501703">
        <w:t xml:space="preserve">Declaration </w:t>
      </w:r>
      <w:r>
        <w:t>of Origin covers a single shipment of goods, indicate the invoice number related to the exportation (if known).</w:t>
      </w:r>
    </w:p>
    <w:p w:rsidR="00B37AA0" w:rsidRDefault="00B37AA0" w:rsidP="00B37AA0">
      <w:r>
        <w:t>If these details are not already included on the invoice or company letterhead, you will need to add them.</w:t>
      </w:r>
    </w:p>
    <w:p w:rsidR="00B37AA0" w:rsidRDefault="00B37AA0" w:rsidP="00286510">
      <w:pPr>
        <w:tabs>
          <w:tab w:val="center" w:pos="4873"/>
        </w:tabs>
        <w:spacing w:after="0"/>
        <w:rPr>
          <w:rFonts w:eastAsiaTheme="majorEastAsia" w:cstheme="majorBidi"/>
          <w:bCs/>
          <w:iCs/>
          <w:color w:val="41748D"/>
          <w:sz w:val="20"/>
        </w:rPr>
      </w:pPr>
      <w:r>
        <w:br w:type="page"/>
      </w:r>
      <w:r w:rsidR="00501703">
        <w:tab/>
      </w:r>
    </w:p>
    <w:p w:rsidR="00B37AA0" w:rsidRPr="007C1F4B" w:rsidRDefault="00B37AA0" w:rsidP="00B37AA0">
      <w:pPr>
        <w:pStyle w:val="Heading4"/>
        <w:rPr>
          <w:color w:val="C00000"/>
        </w:rPr>
      </w:pPr>
      <w:bookmarkStart w:id="87" w:name="_Toc532323278"/>
      <w:bookmarkStart w:id="88" w:name="_Toc532569723"/>
      <w:r w:rsidRPr="007C1F4B">
        <w:rPr>
          <w:color w:val="C00000"/>
        </w:rPr>
        <w:t xml:space="preserve">Attachment B.1 - </w:t>
      </w:r>
      <w:r w:rsidR="00501703" w:rsidRPr="007C1F4B">
        <w:rPr>
          <w:color w:val="C00000"/>
        </w:rPr>
        <w:t xml:space="preserve">Declaration </w:t>
      </w:r>
      <w:r w:rsidRPr="007C1F4B">
        <w:rPr>
          <w:color w:val="C00000"/>
        </w:rPr>
        <w:t>of Origin by the exporter who is also the producer</w:t>
      </w:r>
      <w:bookmarkEnd w:id="87"/>
      <w:bookmarkEnd w:id="88"/>
    </w:p>
    <w:tbl>
      <w:tblPr>
        <w:tblStyle w:val="TableGrid"/>
        <w:tblW w:w="0" w:type="auto"/>
        <w:tblLook w:val="04A0" w:firstRow="1" w:lastRow="0" w:firstColumn="1" w:lastColumn="0" w:noHBand="0" w:noVBand="1"/>
        <w:tblCaption w:val="Attachment B.1 - Certification of Origin by the exporter who is also the producer"/>
        <w:tblDescription w:val="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10;&#10;Authorised Signature of Certifier (Producer and Exporter)&#10;Date of Signature&#10;Certifier Name:&#10;Certifier Address (including country):&#10;Certifier Telephone Number:&#10;Certifier E-mail Address:"/>
      </w:tblPr>
      <w:tblGrid>
        <w:gridCol w:w="9736"/>
      </w:tblGrid>
      <w:tr w:rsidR="00B37AA0" w:rsidTr="00BA7D66">
        <w:trPr>
          <w:tblHeader/>
        </w:trPr>
        <w:tc>
          <w:tcPr>
            <w:tcW w:w="9736" w:type="dxa"/>
          </w:tcPr>
          <w:p w:rsidR="00B37AA0" w:rsidRDefault="0095728E" w:rsidP="00BA7D66">
            <w:r w:rsidRPr="0095728E">
              <w:rPr>
                <w:sz w:val="16"/>
              </w:rPr>
              <w:t xml:space="preserve">I declare that the good described in this document qualifies as originating in [insert country or place] and the information contained in this document is true and accurate. I assume responsibility for proving such representations and agree to maintain and present upon request or to make available during a verification visit, documentation necessary to support this declaration of origin. </w:t>
            </w:r>
          </w:p>
          <w:p w:rsidR="00B37AA0" w:rsidRPr="003F4B0F" w:rsidRDefault="00B37AA0" w:rsidP="00BA7D66">
            <w:pPr>
              <w:rPr>
                <w:b/>
                <w:bCs/>
              </w:rPr>
            </w:pPr>
            <w:r>
              <w:rPr>
                <w:b/>
                <w:bCs/>
              </w:rPr>
              <w:t xml:space="preserve">Authorised </w:t>
            </w:r>
            <w:r w:rsidRPr="00372D14">
              <w:rPr>
                <w:b/>
              </w:rPr>
              <w:t>Signature</w:t>
            </w:r>
            <w:r w:rsidRPr="003F4B0F">
              <w:rPr>
                <w:b/>
                <w:bCs/>
              </w:rPr>
              <w:t xml:space="preserve"> of </w:t>
            </w:r>
            <w:r w:rsidR="0065774A">
              <w:rPr>
                <w:b/>
                <w:bCs/>
              </w:rPr>
              <w:t xml:space="preserve">Declarer </w:t>
            </w:r>
            <w:r>
              <w:rPr>
                <w:b/>
                <w:bCs/>
              </w:rPr>
              <w:t>(Producer and Exporter)</w:t>
            </w:r>
            <w:r w:rsidRPr="003F4B0F">
              <w:rPr>
                <w:b/>
                <w:bCs/>
              </w:rPr>
              <w:tab/>
            </w:r>
            <w:r w:rsidRPr="003F4B0F">
              <w:rPr>
                <w:b/>
                <w:bCs/>
              </w:rPr>
              <w:tab/>
              <w:t>Date of Signature</w:t>
            </w:r>
          </w:p>
          <w:p w:rsidR="00B37AA0" w:rsidRPr="003F4B0F" w:rsidRDefault="0065774A" w:rsidP="00BA7D66">
            <w:pPr>
              <w:pStyle w:val="NormalNoSpace"/>
              <w:tabs>
                <w:tab w:val="left" w:pos="7258"/>
              </w:tabs>
              <w:rPr>
                <w:b/>
                <w:bCs/>
              </w:rPr>
            </w:pPr>
            <w:r>
              <w:rPr>
                <w:b/>
                <w:bCs/>
              </w:rPr>
              <w:t>Declarer</w:t>
            </w:r>
            <w:r w:rsidRPr="003F4B0F">
              <w:rPr>
                <w:b/>
                <w:bCs/>
              </w:rPr>
              <w:t xml:space="preserve"> </w:t>
            </w:r>
            <w:r w:rsidR="00B37AA0">
              <w:rPr>
                <w:b/>
                <w:bCs/>
              </w:rPr>
              <w:t>N</w:t>
            </w:r>
            <w:r w:rsidR="00B37AA0" w:rsidRPr="003F4B0F">
              <w:rPr>
                <w:b/>
                <w:bCs/>
              </w:rPr>
              <w:t xml:space="preserve">ame: </w:t>
            </w:r>
            <w:r w:rsidR="00B37AA0" w:rsidRPr="003F4B0F">
              <w:rPr>
                <w:b/>
                <w:bCs/>
                <w:u w:val="single"/>
                <w:lang w:eastAsia="zh-CN"/>
              </w:rPr>
              <w:tab/>
            </w:r>
          </w:p>
          <w:p w:rsidR="00B37AA0" w:rsidRPr="003F4B0F" w:rsidRDefault="0065774A" w:rsidP="00BA7D66">
            <w:pPr>
              <w:pStyle w:val="NormalNoSpace"/>
              <w:tabs>
                <w:tab w:val="left" w:pos="7258"/>
              </w:tabs>
              <w:rPr>
                <w:b/>
                <w:bCs/>
                <w:lang w:eastAsia="zh-CN"/>
              </w:rPr>
            </w:pPr>
            <w:r>
              <w:rPr>
                <w:b/>
                <w:bCs/>
              </w:rPr>
              <w:t>Declarer</w:t>
            </w:r>
            <w:r w:rsidR="00B37AA0" w:rsidRPr="003F4B0F">
              <w:rPr>
                <w:b/>
                <w:bCs/>
              </w:rPr>
              <w:t xml:space="preserve"> </w:t>
            </w:r>
            <w:r w:rsidR="00B37AA0" w:rsidRPr="003F4B0F">
              <w:rPr>
                <w:b/>
                <w:bCs/>
                <w:lang w:eastAsia="zh-CN"/>
              </w:rPr>
              <w:t>Address</w:t>
            </w:r>
            <w:r w:rsidR="00B37AA0">
              <w:rPr>
                <w:b/>
                <w:bCs/>
                <w:lang w:eastAsia="zh-CN"/>
              </w:rPr>
              <w:t xml:space="preserve"> (including country</w:t>
            </w:r>
            <w:r w:rsidR="00C3139D">
              <w:rPr>
                <w:b/>
                <w:bCs/>
                <w:lang w:eastAsia="zh-CN"/>
              </w:rPr>
              <w:t xml:space="preserve"> or place</w:t>
            </w:r>
            <w:r w:rsidR="00B37AA0">
              <w:rPr>
                <w:b/>
                <w:bCs/>
                <w:lang w:eastAsia="zh-CN"/>
              </w:rPr>
              <w:t>)</w:t>
            </w:r>
            <w:r w:rsidR="00B37AA0" w:rsidRPr="003F4B0F">
              <w:rPr>
                <w:b/>
                <w:bCs/>
                <w:lang w:eastAsia="zh-CN"/>
              </w:rPr>
              <w:t>:</w:t>
            </w:r>
            <w:r w:rsidR="00B37AA0" w:rsidRPr="003F4B0F">
              <w:rPr>
                <w:b/>
                <w:bCs/>
              </w:rPr>
              <w:t xml:space="preserve"> </w:t>
            </w:r>
            <w:r w:rsidR="00B37AA0" w:rsidRPr="003F4B0F">
              <w:rPr>
                <w:b/>
                <w:bCs/>
                <w:u w:val="single"/>
                <w:lang w:eastAsia="zh-CN"/>
              </w:rPr>
              <w:tab/>
            </w:r>
          </w:p>
          <w:p w:rsidR="00B37AA0" w:rsidRPr="003F4B0F" w:rsidRDefault="0065774A" w:rsidP="00BA7D66">
            <w:pPr>
              <w:pStyle w:val="NormalNoSpace"/>
              <w:tabs>
                <w:tab w:val="left" w:pos="7258"/>
              </w:tabs>
              <w:rPr>
                <w:b/>
                <w:bCs/>
                <w:lang w:eastAsia="zh-CN"/>
              </w:rPr>
            </w:pPr>
            <w:r>
              <w:rPr>
                <w:b/>
                <w:bCs/>
              </w:rPr>
              <w:t>Declarer</w:t>
            </w:r>
            <w:r w:rsidR="00B37AA0" w:rsidRPr="003F4B0F">
              <w:rPr>
                <w:b/>
                <w:bCs/>
              </w:rPr>
              <w:t xml:space="preserve"> </w:t>
            </w:r>
            <w:r w:rsidR="00B37AA0" w:rsidRPr="003F4B0F">
              <w:rPr>
                <w:b/>
                <w:bCs/>
                <w:lang w:eastAsia="zh-CN"/>
              </w:rPr>
              <w:t>Telephone</w:t>
            </w:r>
            <w:r w:rsidR="00B37AA0">
              <w:rPr>
                <w:b/>
                <w:bCs/>
                <w:lang w:eastAsia="zh-CN"/>
              </w:rPr>
              <w:t xml:space="preserve"> Number</w:t>
            </w:r>
            <w:r w:rsidR="00B37AA0" w:rsidRPr="003F4B0F">
              <w:rPr>
                <w:b/>
                <w:bCs/>
                <w:lang w:eastAsia="zh-CN"/>
              </w:rPr>
              <w:t>:</w:t>
            </w:r>
            <w:r w:rsidR="00B37AA0" w:rsidRPr="003F4B0F">
              <w:rPr>
                <w:b/>
                <w:bCs/>
                <w:u w:val="single"/>
                <w:lang w:eastAsia="zh-CN"/>
              </w:rPr>
              <w:t xml:space="preserve"> </w:t>
            </w:r>
            <w:r w:rsidR="00B37AA0" w:rsidRPr="003F4B0F">
              <w:rPr>
                <w:b/>
                <w:bCs/>
                <w:u w:val="single"/>
                <w:lang w:eastAsia="zh-CN"/>
              </w:rPr>
              <w:tab/>
            </w:r>
          </w:p>
          <w:p w:rsidR="00B37AA0" w:rsidRPr="00D27D05" w:rsidRDefault="0065774A" w:rsidP="00C3139D">
            <w:pPr>
              <w:pStyle w:val="NormalNoSpace"/>
              <w:tabs>
                <w:tab w:val="left" w:pos="7258"/>
              </w:tabs>
              <w:rPr>
                <w:b/>
                <w:bCs/>
                <w:lang w:eastAsia="zh-CN"/>
              </w:rPr>
            </w:pPr>
            <w:r>
              <w:rPr>
                <w:b/>
                <w:bCs/>
              </w:rPr>
              <w:t>Declarer</w:t>
            </w:r>
            <w:r w:rsidR="00B37AA0" w:rsidRPr="003F4B0F">
              <w:rPr>
                <w:b/>
                <w:bCs/>
              </w:rPr>
              <w:t xml:space="preserve"> </w:t>
            </w:r>
            <w:r w:rsidR="00B37AA0" w:rsidRPr="003F4B0F">
              <w:rPr>
                <w:b/>
                <w:bCs/>
                <w:lang w:eastAsia="zh-CN"/>
              </w:rPr>
              <w:t>Email</w:t>
            </w:r>
            <w:r w:rsidR="00B37AA0">
              <w:rPr>
                <w:b/>
                <w:bCs/>
                <w:lang w:eastAsia="zh-CN"/>
              </w:rPr>
              <w:t xml:space="preserve"> Address</w:t>
            </w:r>
            <w:r w:rsidR="00B37AA0" w:rsidRPr="003F4B0F">
              <w:rPr>
                <w:b/>
                <w:bCs/>
                <w:lang w:eastAsia="zh-CN"/>
              </w:rPr>
              <w:t>:</w:t>
            </w:r>
            <w:r w:rsidR="00B37AA0" w:rsidRPr="003F4B0F">
              <w:rPr>
                <w:b/>
                <w:bCs/>
              </w:rPr>
              <w:t xml:space="preserve"> </w:t>
            </w:r>
            <w:r w:rsidR="00B37AA0" w:rsidRPr="003F4B0F">
              <w:rPr>
                <w:b/>
                <w:bCs/>
                <w:u w:val="single"/>
                <w:lang w:eastAsia="zh-CN"/>
              </w:rPr>
              <w:tab/>
            </w:r>
          </w:p>
        </w:tc>
      </w:tr>
    </w:tbl>
    <w:p w:rsidR="00B37AA0" w:rsidRDefault="00B37AA0" w:rsidP="00B37AA0">
      <w:r>
        <w:t>*</w:t>
      </w:r>
      <w:r w:rsidRPr="007B1DE3">
        <w:t xml:space="preserve">Check the additional details described above also appear on the </w:t>
      </w:r>
      <w:r>
        <w:t>on the invoice or company letterhead</w:t>
      </w:r>
    </w:p>
    <w:p w:rsidR="00B37AA0" w:rsidRPr="007C1F4B" w:rsidRDefault="00B37AA0" w:rsidP="009D5BA7">
      <w:pPr>
        <w:pStyle w:val="Heading4"/>
        <w:rPr>
          <w:color w:val="C00000"/>
        </w:rPr>
      </w:pPr>
      <w:bookmarkStart w:id="89" w:name="_Toc532323279"/>
      <w:bookmarkStart w:id="90" w:name="_Toc532569724"/>
      <w:r w:rsidRPr="007C1F4B">
        <w:rPr>
          <w:color w:val="C00000"/>
        </w:rPr>
        <w:t xml:space="preserve">Attachment B.2 - </w:t>
      </w:r>
      <w:r w:rsidR="00C3139D" w:rsidRPr="007C1F4B">
        <w:rPr>
          <w:color w:val="C00000"/>
        </w:rPr>
        <w:t xml:space="preserve">Declaration </w:t>
      </w:r>
      <w:r w:rsidRPr="007C1F4B">
        <w:rPr>
          <w:color w:val="C00000"/>
        </w:rPr>
        <w:t>of Origin by the exporter who is not the producer</w:t>
      </w:r>
      <w:bookmarkEnd w:id="89"/>
      <w:bookmarkEnd w:id="90"/>
      <w:r w:rsidR="00153CB9" w:rsidRPr="007C1F4B">
        <w:rPr>
          <w:color w:val="C00000"/>
        </w:rPr>
        <w:t xml:space="preserve"> (and w</w:t>
      </w:r>
      <w:r w:rsidRPr="007C1F4B">
        <w:rPr>
          <w:color w:val="C00000"/>
        </w:rPr>
        <w:t>here the producer details are not specified</w:t>
      </w:r>
      <w:r w:rsidR="00153CB9" w:rsidRPr="007C1F4B">
        <w:rPr>
          <w:color w:val="C00000"/>
        </w:rPr>
        <w:t>)</w:t>
      </w:r>
    </w:p>
    <w:tbl>
      <w:tblPr>
        <w:tblStyle w:val="TableGrid"/>
        <w:tblW w:w="0" w:type="auto"/>
        <w:tblLook w:val="04A0" w:firstRow="1" w:lastRow="0" w:firstColumn="1" w:lastColumn="0" w:noHBand="0" w:noVBand="1"/>
        <w:tblCaption w:val="Attachment B.2 - Certification of Origin by the exporter who is not the producer, where the producer details are not specified"/>
        <w:tblDescription w:val="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10;&#10;Authorised Signature of Certifier (Exporter)&#10;Date of Signature&#10;Certifier Name:&#10;Certifier Address (including country):&#10;Certifier Telephone Number:&#10;Certifier E-mail Address:   &#10;Producer’s details available upon request by the importing authorities."/>
      </w:tblPr>
      <w:tblGrid>
        <w:gridCol w:w="9736"/>
      </w:tblGrid>
      <w:tr w:rsidR="00B37AA0" w:rsidTr="00BA7D66">
        <w:trPr>
          <w:tblHeader/>
        </w:trPr>
        <w:tc>
          <w:tcPr>
            <w:tcW w:w="9736" w:type="dxa"/>
          </w:tcPr>
          <w:p w:rsidR="00B37AA0" w:rsidRDefault="0095728E" w:rsidP="00BA7D66">
            <w:r w:rsidRPr="0095728E">
              <w:rPr>
                <w:sz w:val="16"/>
              </w:rPr>
              <w:t xml:space="preserve">I declare that the good described in this document qualifies as originating in [insert country or place] and the information contained in this document is true and accurate. I assume responsibility for proving such representations and agree to maintain and present upon request or to make available during a verification visit, documentation necessary to support this declaration of origin. </w:t>
            </w:r>
          </w:p>
          <w:p w:rsidR="00B37AA0" w:rsidRPr="007B1DE3" w:rsidRDefault="00B37AA0" w:rsidP="00BA7D66">
            <w:pPr>
              <w:rPr>
                <w:b/>
              </w:rPr>
            </w:pPr>
            <w:r w:rsidRPr="007B1DE3">
              <w:rPr>
                <w:b/>
                <w:bCs/>
              </w:rPr>
              <w:t xml:space="preserve">Authorised </w:t>
            </w:r>
            <w:r w:rsidRPr="007B1DE3">
              <w:rPr>
                <w:b/>
              </w:rPr>
              <w:t xml:space="preserve">Signature of </w:t>
            </w:r>
            <w:r w:rsidR="0065774A">
              <w:rPr>
                <w:b/>
                <w:bCs/>
              </w:rPr>
              <w:t>Declarer</w:t>
            </w:r>
            <w:r w:rsidRPr="007B1DE3">
              <w:rPr>
                <w:b/>
              </w:rPr>
              <w:t xml:space="preserve"> (Exporter)</w:t>
            </w:r>
            <w:r w:rsidRPr="007B1DE3">
              <w:rPr>
                <w:b/>
              </w:rPr>
              <w:tab/>
            </w:r>
            <w:r w:rsidRPr="007B1DE3">
              <w:rPr>
                <w:b/>
              </w:rPr>
              <w:tab/>
              <w:t>Date of Signature</w:t>
            </w:r>
          </w:p>
          <w:p w:rsidR="00B37AA0" w:rsidRPr="003F4B0F" w:rsidRDefault="0065774A" w:rsidP="00BA7D66">
            <w:pPr>
              <w:pStyle w:val="NormalNoSpace"/>
              <w:tabs>
                <w:tab w:val="left" w:pos="7258"/>
              </w:tabs>
              <w:rPr>
                <w:b/>
                <w:bCs/>
              </w:rPr>
            </w:pPr>
            <w:r>
              <w:rPr>
                <w:b/>
                <w:bCs/>
              </w:rPr>
              <w:t>Declarer</w:t>
            </w:r>
            <w:r w:rsidR="00B37AA0" w:rsidRPr="003F4B0F">
              <w:rPr>
                <w:b/>
                <w:bCs/>
              </w:rPr>
              <w:t xml:space="preserve"> </w:t>
            </w:r>
            <w:r w:rsidR="00B37AA0">
              <w:rPr>
                <w:b/>
                <w:bCs/>
              </w:rPr>
              <w:t>N</w:t>
            </w:r>
            <w:r w:rsidR="00B37AA0" w:rsidRPr="003F4B0F">
              <w:rPr>
                <w:b/>
                <w:bCs/>
              </w:rPr>
              <w:t>ame:</w:t>
            </w:r>
            <w:r w:rsidR="00B37AA0" w:rsidRPr="003F4B0F">
              <w:rPr>
                <w:b/>
                <w:bCs/>
                <w:u w:val="single"/>
                <w:lang w:eastAsia="zh-CN"/>
              </w:rPr>
              <w:tab/>
            </w:r>
          </w:p>
          <w:p w:rsidR="00B37AA0" w:rsidRPr="003F4B0F" w:rsidRDefault="0065774A" w:rsidP="00BA7D66">
            <w:pPr>
              <w:pStyle w:val="NormalNoSpace"/>
              <w:tabs>
                <w:tab w:val="left" w:pos="7258"/>
              </w:tabs>
              <w:rPr>
                <w:b/>
                <w:bCs/>
                <w:lang w:eastAsia="zh-CN"/>
              </w:rPr>
            </w:pPr>
            <w:r>
              <w:rPr>
                <w:b/>
                <w:bCs/>
              </w:rPr>
              <w:t>Declarer</w:t>
            </w:r>
            <w:r w:rsidR="00B37AA0" w:rsidRPr="003F4B0F">
              <w:rPr>
                <w:b/>
                <w:bCs/>
              </w:rPr>
              <w:t xml:space="preserve"> </w:t>
            </w:r>
            <w:r w:rsidR="00B37AA0" w:rsidRPr="003F4B0F">
              <w:rPr>
                <w:b/>
                <w:bCs/>
                <w:lang w:eastAsia="zh-CN"/>
              </w:rPr>
              <w:t>Address</w:t>
            </w:r>
            <w:r w:rsidR="00B37AA0">
              <w:rPr>
                <w:b/>
                <w:bCs/>
                <w:lang w:eastAsia="zh-CN"/>
              </w:rPr>
              <w:t xml:space="preserve"> (including country</w:t>
            </w:r>
            <w:r w:rsidR="00C3139D">
              <w:rPr>
                <w:b/>
                <w:bCs/>
                <w:lang w:eastAsia="zh-CN"/>
              </w:rPr>
              <w:t xml:space="preserve"> or place</w:t>
            </w:r>
            <w:r w:rsidR="00B37AA0">
              <w:rPr>
                <w:b/>
                <w:bCs/>
                <w:lang w:eastAsia="zh-CN"/>
              </w:rPr>
              <w:t>)</w:t>
            </w:r>
            <w:r w:rsidR="00B37AA0" w:rsidRPr="003F4B0F">
              <w:rPr>
                <w:b/>
                <w:bCs/>
                <w:lang w:eastAsia="zh-CN"/>
              </w:rPr>
              <w:t>:</w:t>
            </w:r>
            <w:r w:rsidR="00B37AA0" w:rsidRPr="003F4B0F">
              <w:rPr>
                <w:b/>
                <w:bCs/>
                <w:u w:val="single"/>
                <w:lang w:eastAsia="zh-CN"/>
              </w:rPr>
              <w:tab/>
            </w:r>
          </w:p>
          <w:p w:rsidR="00B37AA0" w:rsidRPr="003F4B0F" w:rsidRDefault="0065774A" w:rsidP="00BA7D66">
            <w:pPr>
              <w:pStyle w:val="NormalNoSpace"/>
              <w:tabs>
                <w:tab w:val="left" w:pos="7258"/>
              </w:tabs>
              <w:rPr>
                <w:b/>
                <w:bCs/>
                <w:lang w:eastAsia="zh-CN"/>
              </w:rPr>
            </w:pPr>
            <w:r>
              <w:rPr>
                <w:b/>
                <w:bCs/>
              </w:rPr>
              <w:t>Declarer</w:t>
            </w:r>
            <w:r w:rsidR="00B37AA0" w:rsidRPr="003F4B0F">
              <w:rPr>
                <w:b/>
                <w:bCs/>
              </w:rPr>
              <w:t xml:space="preserve"> </w:t>
            </w:r>
            <w:r w:rsidR="00B37AA0" w:rsidRPr="003F4B0F">
              <w:rPr>
                <w:b/>
                <w:bCs/>
                <w:lang w:eastAsia="zh-CN"/>
              </w:rPr>
              <w:t>Telephone</w:t>
            </w:r>
            <w:r w:rsidR="00B37AA0">
              <w:rPr>
                <w:b/>
                <w:bCs/>
                <w:lang w:eastAsia="zh-CN"/>
              </w:rPr>
              <w:t xml:space="preserve"> Number</w:t>
            </w:r>
            <w:r w:rsidR="00B37AA0" w:rsidRPr="003F4B0F">
              <w:rPr>
                <w:b/>
                <w:bCs/>
                <w:lang w:eastAsia="zh-CN"/>
              </w:rPr>
              <w:t>:</w:t>
            </w:r>
            <w:r w:rsidR="00B37AA0" w:rsidRPr="003F4B0F">
              <w:rPr>
                <w:b/>
                <w:bCs/>
                <w:u w:val="single"/>
                <w:lang w:eastAsia="zh-CN"/>
              </w:rPr>
              <w:tab/>
            </w:r>
          </w:p>
          <w:p w:rsidR="00B37AA0" w:rsidRPr="003F4B0F" w:rsidRDefault="0065774A" w:rsidP="00BA7D66">
            <w:pPr>
              <w:pStyle w:val="NormalNoSpace"/>
              <w:tabs>
                <w:tab w:val="left" w:pos="7258"/>
              </w:tabs>
              <w:rPr>
                <w:b/>
                <w:bCs/>
                <w:lang w:eastAsia="zh-CN"/>
              </w:rPr>
            </w:pPr>
            <w:r>
              <w:rPr>
                <w:b/>
                <w:bCs/>
              </w:rPr>
              <w:t>Declarer</w:t>
            </w:r>
            <w:r w:rsidR="00B37AA0" w:rsidRPr="003F4B0F">
              <w:rPr>
                <w:b/>
                <w:bCs/>
              </w:rPr>
              <w:t xml:space="preserve"> </w:t>
            </w:r>
            <w:r w:rsidR="00B37AA0" w:rsidRPr="003F4B0F">
              <w:rPr>
                <w:b/>
                <w:bCs/>
                <w:lang w:eastAsia="zh-CN"/>
              </w:rPr>
              <w:t>Email</w:t>
            </w:r>
            <w:r w:rsidR="00B37AA0">
              <w:rPr>
                <w:b/>
                <w:bCs/>
                <w:lang w:eastAsia="zh-CN"/>
              </w:rPr>
              <w:t xml:space="preserve"> Address</w:t>
            </w:r>
            <w:r w:rsidR="00B37AA0" w:rsidRPr="003F4B0F">
              <w:rPr>
                <w:b/>
                <w:bCs/>
                <w:lang w:eastAsia="zh-CN"/>
              </w:rPr>
              <w:t>:</w:t>
            </w:r>
            <w:r w:rsidR="00B37AA0" w:rsidRPr="003F4B0F">
              <w:rPr>
                <w:b/>
                <w:bCs/>
                <w:u w:val="single"/>
                <w:lang w:eastAsia="zh-CN"/>
              </w:rPr>
              <w:tab/>
            </w:r>
          </w:p>
          <w:p w:rsidR="00B37AA0" w:rsidRPr="0033142D" w:rsidRDefault="00B37AA0" w:rsidP="00BA7D66">
            <w:pPr>
              <w:pStyle w:val="NormalNoSpace"/>
              <w:rPr>
                <w:b/>
              </w:rPr>
            </w:pPr>
            <w:r w:rsidRPr="001E542F">
              <w:rPr>
                <w:b/>
              </w:rPr>
              <w:t>Producer’s details available upon request by the importing authorities</w:t>
            </w:r>
            <w:r>
              <w:rPr>
                <w:b/>
              </w:rPr>
              <w:t>.</w:t>
            </w:r>
          </w:p>
        </w:tc>
      </w:tr>
    </w:tbl>
    <w:p w:rsidR="00B37AA0" w:rsidRDefault="00B37AA0" w:rsidP="00B37AA0">
      <w:pPr>
        <w:pStyle w:val="NormalNoSpace"/>
      </w:pPr>
      <w:r>
        <w:t>*</w:t>
      </w:r>
      <w:r w:rsidRPr="00C93EDB">
        <w:t xml:space="preserve">Check the additional details described above also appear on the </w:t>
      </w:r>
      <w:r>
        <w:t>on the invoice or company letterhead</w:t>
      </w:r>
    </w:p>
    <w:p w:rsidR="00B37AA0" w:rsidRPr="00BD4D3B" w:rsidRDefault="00B37AA0" w:rsidP="00B37AA0">
      <w:pPr>
        <w:pStyle w:val="NormalNoSpace"/>
      </w:pPr>
    </w:p>
    <w:p w:rsidR="00B37AA0" w:rsidRPr="0041058D" w:rsidRDefault="00B37AA0" w:rsidP="00B37AA0">
      <w:pPr>
        <w:sectPr w:rsidR="00B37AA0" w:rsidRPr="0041058D" w:rsidSect="0017502B">
          <w:headerReference w:type="even" r:id="rId64"/>
          <w:headerReference w:type="default" r:id="rId65"/>
          <w:headerReference w:type="first" r:id="rId66"/>
          <w:footerReference w:type="first" r:id="rId67"/>
          <w:pgSz w:w="11906" w:h="16838"/>
          <w:pgMar w:top="1440" w:right="1080" w:bottom="1440" w:left="1080" w:header="0" w:footer="454" w:gutter="0"/>
          <w:cols w:space="709"/>
          <w:docGrid w:linePitch="360"/>
        </w:sectPr>
      </w:pPr>
    </w:p>
    <w:p w:rsidR="00B37AA0" w:rsidRPr="007C1F4B" w:rsidRDefault="00B37AA0" w:rsidP="009D5BA7">
      <w:pPr>
        <w:pStyle w:val="Heading4"/>
        <w:rPr>
          <w:color w:val="C00000"/>
        </w:rPr>
      </w:pPr>
      <w:r w:rsidRPr="007C1F4B">
        <w:rPr>
          <w:color w:val="C00000"/>
        </w:rPr>
        <w:t xml:space="preserve">Attachment B.3 - </w:t>
      </w:r>
      <w:r w:rsidR="00C3139D" w:rsidRPr="007C1F4B">
        <w:rPr>
          <w:color w:val="C00000"/>
        </w:rPr>
        <w:t xml:space="preserve">Declaration </w:t>
      </w:r>
      <w:r w:rsidRPr="007C1F4B">
        <w:rPr>
          <w:color w:val="C00000"/>
        </w:rPr>
        <w:t>of Origin by the exporter who is not the producer</w:t>
      </w:r>
      <w:r w:rsidR="00153CB9" w:rsidRPr="007C1F4B">
        <w:rPr>
          <w:color w:val="C00000"/>
        </w:rPr>
        <w:t xml:space="preserve"> (and w</w:t>
      </w:r>
      <w:r w:rsidRPr="007C1F4B">
        <w:rPr>
          <w:color w:val="C00000"/>
        </w:rPr>
        <w:t>here the producer details are specified</w:t>
      </w:r>
      <w:r w:rsidR="00153CB9" w:rsidRPr="007C1F4B">
        <w:rPr>
          <w:color w:val="C00000"/>
        </w:rPr>
        <w:t>)</w:t>
      </w:r>
    </w:p>
    <w:tbl>
      <w:tblPr>
        <w:tblStyle w:val="TableGrid"/>
        <w:tblW w:w="0" w:type="auto"/>
        <w:tblLook w:val="04A0" w:firstRow="1" w:lastRow="0" w:firstColumn="1" w:lastColumn="0" w:noHBand="0" w:noVBand="1"/>
        <w:tblCaption w:val="Attachment B.3 - Certification of Origin by the exporter who is not the producer, where the producer details are specified"/>
        <w:tblDescription w:val="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10;&#10;Authorised Signature of Certifier (Exporter)  &#10;Date of Signature&#10;Certifier Name:&#10;Certifier Address (including country):&#10;Certifier Telephone Number:&#10;Certifier E-mail Address:  &#10;Producer Name:&#10;Producer Address (including country):&#10;Producer Telephone: Number:&#10;Producer E-mail Address:"/>
      </w:tblPr>
      <w:tblGrid>
        <w:gridCol w:w="9736"/>
      </w:tblGrid>
      <w:tr w:rsidR="00B37AA0" w:rsidTr="00BA7D66">
        <w:trPr>
          <w:tblHeader/>
        </w:trPr>
        <w:tc>
          <w:tcPr>
            <w:tcW w:w="9736" w:type="dxa"/>
          </w:tcPr>
          <w:p w:rsidR="00B37AA0" w:rsidRDefault="0095728E" w:rsidP="00BA7D66">
            <w:r w:rsidRPr="0095728E">
              <w:rPr>
                <w:sz w:val="16"/>
              </w:rPr>
              <w:t xml:space="preserve">I declare that the good described in this document qualifies as originating in [insert country or place] and the information contained in this document is true and accurate. I assume responsibility for proving such representations and agree to maintain and present upon request or to make available during a verification visit, documentation necessary to support this declaration of origin. </w:t>
            </w:r>
          </w:p>
          <w:p w:rsidR="00B37AA0" w:rsidRPr="007B1DE3" w:rsidRDefault="00B37AA0" w:rsidP="00BA7D66">
            <w:pPr>
              <w:rPr>
                <w:b/>
              </w:rPr>
            </w:pPr>
            <w:r w:rsidRPr="007B1DE3">
              <w:rPr>
                <w:b/>
              </w:rPr>
              <w:t xml:space="preserve">Authorised Signature of </w:t>
            </w:r>
            <w:r w:rsidR="0065774A">
              <w:rPr>
                <w:b/>
              </w:rPr>
              <w:t>Declarer</w:t>
            </w:r>
            <w:r w:rsidR="0065774A" w:rsidRPr="007B1DE3">
              <w:rPr>
                <w:b/>
              </w:rPr>
              <w:t xml:space="preserve"> </w:t>
            </w:r>
            <w:r w:rsidRPr="007B1DE3">
              <w:rPr>
                <w:b/>
              </w:rPr>
              <w:t>(Exporter)</w:t>
            </w:r>
            <w:r w:rsidRPr="007B1DE3">
              <w:rPr>
                <w:b/>
              </w:rPr>
              <w:tab/>
            </w:r>
            <w:r w:rsidRPr="007B1DE3">
              <w:rPr>
                <w:b/>
              </w:rPr>
              <w:tab/>
              <w:t>Date of Signature</w:t>
            </w:r>
          </w:p>
          <w:p w:rsidR="00B37AA0" w:rsidRPr="003F4B0F" w:rsidRDefault="0065774A" w:rsidP="00BA7D66">
            <w:pPr>
              <w:pStyle w:val="NormalNoSpace"/>
              <w:tabs>
                <w:tab w:val="left" w:pos="7258"/>
              </w:tabs>
              <w:rPr>
                <w:b/>
                <w:bCs/>
              </w:rPr>
            </w:pPr>
            <w:r>
              <w:rPr>
                <w:b/>
                <w:bCs/>
              </w:rPr>
              <w:t>Declarer</w:t>
            </w:r>
            <w:r w:rsidR="00B37AA0" w:rsidRPr="003F4B0F">
              <w:rPr>
                <w:b/>
                <w:bCs/>
              </w:rPr>
              <w:t xml:space="preserve"> </w:t>
            </w:r>
            <w:r w:rsidR="00B37AA0">
              <w:rPr>
                <w:b/>
                <w:bCs/>
              </w:rPr>
              <w:t>N</w:t>
            </w:r>
            <w:r w:rsidR="00B37AA0" w:rsidRPr="003F4B0F">
              <w:rPr>
                <w:b/>
                <w:bCs/>
              </w:rPr>
              <w:t>ame:</w:t>
            </w:r>
            <w:r w:rsidR="00B37AA0" w:rsidRPr="003F4B0F">
              <w:rPr>
                <w:b/>
                <w:bCs/>
                <w:u w:val="single"/>
                <w:lang w:eastAsia="zh-CN"/>
              </w:rPr>
              <w:tab/>
            </w:r>
          </w:p>
          <w:p w:rsidR="00B37AA0" w:rsidRPr="003F4B0F" w:rsidRDefault="0065774A" w:rsidP="00BA7D66">
            <w:pPr>
              <w:pStyle w:val="NormalNoSpace"/>
              <w:tabs>
                <w:tab w:val="left" w:pos="7258"/>
              </w:tabs>
              <w:rPr>
                <w:b/>
                <w:bCs/>
                <w:lang w:eastAsia="zh-CN"/>
              </w:rPr>
            </w:pPr>
            <w:r>
              <w:rPr>
                <w:b/>
                <w:bCs/>
              </w:rPr>
              <w:t>Declarer</w:t>
            </w:r>
            <w:r w:rsidR="00B37AA0" w:rsidRPr="003F4B0F">
              <w:rPr>
                <w:b/>
                <w:bCs/>
              </w:rPr>
              <w:t xml:space="preserve"> </w:t>
            </w:r>
            <w:r w:rsidR="00B37AA0" w:rsidRPr="003F4B0F">
              <w:rPr>
                <w:b/>
                <w:bCs/>
                <w:lang w:eastAsia="zh-CN"/>
              </w:rPr>
              <w:t>Address</w:t>
            </w:r>
            <w:r w:rsidR="00B37AA0">
              <w:rPr>
                <w:b/>
                <w:bCs/>
                <w:lang w:eastAsia="zh-CN"/>
              </w:rPr>
              <w:t xml:space="preserve"> (including country</w:t>
            </w:r>
            <w:r w:rsidR="00C3139D">
              <w:rPr>
                <w:b/>
                <w:bCs/>
                <w:lang w:eastAsia="zh-CN"/>
              </w:rPr>
              <w:t xml:space="preserve"> or place</w:t>
            </w:r>
            <w:r w:rsidR="00B37AA0">
              <w:rPr>
                <w:b/>
                <w:bCs/>
                <w:lang w:eastAsia="zh-CN"/>
              </w:rPr>
              <w:t>)</w:t>
            </w:r>
            <w:r w:rsidR="00B37AA0" w:rsidRPr="003F4B0F">
              <w:rPr>
                <w:b/>
                <w:bCs/>
                <w:lang w:eastAsia="zh-CN"/>
              </w:rPr>
              <w:t>:</w:t>
            </w:r>
            <w:r w:rsidR="00B37AA0" w:rsidRPr="003F4B0F">
              <w:rPr>
                <w:b/>
                <w:bCs/>
                <w:u w:val="single"/>
                <w:lang w:eastAsia="zh-CN"/>
              </w:rPr>
              <w:tab/>
            </w:r>
          </w:p>
          <w:p w:rsidR="00B37AA0" w:rsidRPr="003F4B0F" w:rsidRDefault="0065774A" w:rsidP="00BA7D66">
            <w:pPr>
              <w:pStyle w:val="NormalNoSpace"/>
              <w:tabs>
                <w:tab w:val="left" w:pos="7258"/>
              </w:tabs>
              <w:rPr>
                <w:b/>
                <w:bCs/>
                <w:lang w:eastAsia="zh-CN"/>
              </w:rPr>
            </w:pPr>
            <w:r>
              <w:rPr>
                <w:b/>
                <w:bCs/>
              </w:rPr>
              <w:t>Declarer</w:t>
            </w:r>
            <w:r w:rsidR="00B37AA0" w:rsidRPr="003F4B0F">
              <w:rPr>
                <w:b/>
                <w:bCs/>
              </w:rPr>
              <w:t xml:space="preserve"> </w:t>
            </w:r>
            <w:r w:rsidR="00B37AA0" w:rsidRPr="003F4B0F">
              <w:rPr>
                <w:b/>
                <w:bCs/>
                <w:lang w:eastAsia="zh-CN"/>
              </w:rPr>
              <w:t>Telephone</w:t>
            </w:r>
            <w:r w:rsidR="00B37AA0">
              <w:rPr>
                <w:b/>
                <w:bCs/>
                <w:lang w:eastAsia="zh-CN"/>
              </w:rPr>
              <w:t xml:space="preserve"> Number</w:t>
            </w:r>
            <w:r w:rsidR="00B37AA0" w:rsidRPr="003F4B0F">
              <w:rPr>
                <w:b/>
                <w:bCs/>
                <w:lang w:eastAsia="zh-CN"/>
              </w:rPr>
              <w:t>:</w:t>
            </w:r>
            <w:r w:rsidR="00B37AA0" w:rsidRPr="003F4B0F">
              <w:rPr>
                <w:b/>
                <w:bCs/>
                <w:u w:val="single"/>
                <w:lang w:eastAsia="zh-CN"/>
              </w:rPr>
              <w:tab/>
            </w:r>
          </w:p>
          <w:p w:rsidR="00B37AA0" w:rsidRPr="003F4B0F" w:rsidRDefault="0065774A" w:rsidP="00BA7D66">
            <w:pPr>
              <w:pStyle w:val="NormalNoSpace"/>
              <w:tabs>
                <w:tab w:val="left" w:pos="7258"/>
              </w:tabs>
              <w:rPr>
                <w:b/>
                <w:bCs/>
                <w:lang w:eastAsia="zh-CN"/>
              </w:rPr>
            </w:pPr>
            <w:r>
              <w:rPr>
                <w:b/>
                <w:bCs/>
              </w:rPr>
              <w:t>Declarer</w:t>
            </w:r>
            <w:r w:rsidR="00B37AA0" w:rsidRPr="003F4B0F">
              <w:rPr>
                <w:b/>
                <w:bCs/>
              </w:rPr>
              <w:t xml:space="preserve"> </w:t>
            </w:r>
            <w:r w:rsidR="00C3139D">
              <w:rPr>
                <w:b/>
                <w:bCs/>
                <w:lang w:eastAsia="zh-CN"/>
              </w:rPr>
              <w:t>E</w:t>
            </w:r>
            <w:r w:rsidR="00B37AA0" w:rsidRPr="003F4B0F">
              <w:rPr>
                <w:b/>
                <w:bCs/>
                <w:lang w:eastAsia="zh-CN"/>
              </w:rPr>
              <w:t>mail</w:t>
            </w:r>
            <w:r w:rsidR="00B37AA0">
              <w:rPr>
                <w:b/>
                <w:bCs/>
                <w:lang w:eastAsia="zh-CN"/>
              </w:rPr>
              <w:t xml:space="preserve"> Address</w:t>
            </w:r>
            <w:r w:rsidR="00B37AA0" w:rsidRPr="003F4B0F">
              <w:rPr>
                <w:b/>
                <w:bCs/>
                <w:lang w:eastAsia="zh-CN"/>
              </w:rPr>
              <w:t>:</w:t>
            </w:r>
            <w:r w:rsidR="00B37AA0" w:rsidRPr="003F4B0F">
              <w:rPr>
                <w:b/>
                <w:bCs/>
                <w:u w:val="single"/>
                <w:lang w:eastAsia="zh-CN"/>
              </w:rPr>
              <w:tab/>
            </w:r>
          </w:p>
          <w:p w:rsidR="00B37AA0" w:rsidRDefault="00B37AA0" w:rsidP="00BA7D66">
            <w:pPr>
              <w:pStyle w:val="NormalNoSpace"/>
              <w:rPr>
                <w:b/>
                <w:bCs/>
              </w:rPr>
            </w:pPr>
          </w:p>
          <w:p w:rsidR="00B37AA0" w:rsidRPr="003F4B0F" w:rsidRDefault="00B37AA0" w:rsidP="00BA7D66">
            <w:pPr>
              <w:pStyle w:val="NormalNoSpace"/>
              <w:tabs>
                <w:tab w:val="left" w:pos="7258"/>
              </w:tabs>
              <w:rPr>
                <w:b/>
                <w:bCs/>
              </w:rPr>
            </w:pPr>
            <w:r>
              <w:rPr>
                <w:b/>
                <w:bCs/>
              </w:rPr>
              <w:t>Producer N</w:t>
            </w:r>
            <w:r w:rsidRPr="003F4B0F">
              <w:rPr>
                <w:b/>
                <w:bCs/>
              </w:rPr>
              <w:t>ame:</w:t>
            </w:r>
            <w:r w:rsidRPr="003F4B0F">
              <w:rPr>
                <w:b/>
                <w:bCs/>
                <w:u w:val="single"/>
                <w:lang w:eastAsia="zh-CN"/>
              </w:rPr>
              <w:tab/>
            </w:r>
          </w:p>
          <w:p w:rsidR="00B37AA0" w:rsidRDefault="00B37AA0" w:rsidP="00BA7D66">
            <w:pPr>
              <w:pStyle w:val="NormalNoSpace"/>
              <w:tabs>
                <w:tab w:val="left" w:pos="7258"/>
              </w:tabs>
              <w:rPr>
                <w:b/>
                <w:bCs/>
                <w:u w:val="single"/>
                <w:lang w:eastAsia="zh-CN"/>
              </w:rPr>
            </w:pPr>
            <w:r>
              <w:rPr>
                <w:b/>
                <w:bCs/>
              </w:rPr>
              <w:t xml:space="preserve">Producer </w:t>
            </w:r>
            <w:r w:rsidRPr="003F4B0F">
              <w:rPr>
                <w:b/>
                <w:bCs/>
                <w:lang w:eastAsia="zh-CN"/>
              </w:rPr>
              <w:t>Address</w:t>
            </w:r>
            <w:r>
              <w:rPr>
                <w:b/>
                <w:bCs/>
                <w:lang w:eastAsia="zh-CN"/>
              </w:rPr>
              <w:t xml:space="preserve"> (including country</w:t>
            </w:r>
            <w:r w:rsidR="00C3139D">
              <w:rPr>
                <w:b/>
                <w:bCs/>
                <w:lang w:eastAsia="zh-CN"/>
              </w:rPr>
              <w:t xml:space="preserve"> or place</w:t>
            </w:r>
            <w:r>
              <w:rPr>
                <w:b/>
                <w:bCs/>
                <w:lang w:eastAsia="zh-CN"/>
              </w:rPr>
              <w:t>)</w:t>
            </w:r>
            <w:r w:rsidRPr="003F4B0F">
              <w:rPr>
                <w:b/>
                <w:bCs/>
                <w:lang w:eastAsia="zh-CN"/>
              </w:rPr>
              <w:t>:</w:t>
            </w:r>
            <w:r w:rsidRPr="003F4B0F">
              <w:rPr>
                <w:b/>
                <w:bCs/>
                <w:u w:val="single"/>
                <w:lang w:eastAsia="zh-CN"/>
              </w:rPr>
              <w:tab/>
            </w:r>
          </w:p>
          <w:p w:rsidR="00B37AA0" w:rsidRPr="003F4B0F" w:rsidRDefault="00B37AA0" w:rsidP="00BA7D66">
            <w:pPr>
              <w:pStyle w:val="NormalNoSpace"/>
              <w:tabs>
                <w:tab w:val="left" w:pos="7258"/>
              </w:tabs>
              <w:rPr>
                <w:b/>
                <w:bCs/>
                <w:lang w:eastAsia="zh-CN"/>
              </w:rPr>
            </w:pPr>
            <w:r>
              <w:rPr>
                <w:b/>
                <w:bCs/>
              </w:rPr>
              <w:t xml:space="preserve">Producer </w:t>
            </w:r>
            <w:r w:rsidRPr="003F4B0F">
              <w:rPr>
                <w:b/>
                <w:bCs/>
                <w:lang w:eastAsia="zh-CN"/>
              </w:rPr>
              <w:t>Telephone:</w:t>
            </w:r>
            <w:r>
              <w:rPr>
                <w:b/>
                <w:bCs/>
                <w:lang w:eastAsia="zh-CN"/>
              </w:rPr>
              <w:t xml:space="preserve"> Number</w:t>
            </w:r>
            <w:r>
              <w:rPr>
                <w:b/>
                <w:bCs/>
                <w:u w:val="single"/>
                <w:lang w:eastAsia="zh-CN"/>
              </w:rPr>
              <w:t>:</w:t>
            </w:r>
            <w:r w:rsidRPr="003F4B0F">
              <w:rPr>
                <w:b/>
                <w:bCs/>
                <w:u w:val="single"/>
                <w:lang w:eastAsia="zh-CN"/>
              </w:rPr>
              <w:tab/>
            </w:r>
          </w:p>
          <w:p w:rsidR="00B37AA0" w:rsidRPr="00050128" w:rsidRDefault="00B37AA0" w:rsidP="00BA7D66">
            <w:pPr>
              <w:pStyle w:val="NormalNoSpace"/>
              <w:tabs>
                <w:tab w:val="left" w:pos="7258"/>
              </w:tabs>
              <w:rPr>
                <w:b/>
                <w:bCs/>
                <w:u w:val="single"/>
                <w:lang w:eastAsia="zh-CN"/>
              </w:rPr>
            </w:pPr>
            <w:r>
              <w:rPr>
                <w:b/>
                <w:bCs/>
              </w:rPr>
              <w:t xml:space="preserve">Producer </w:t>
            </w:r>
            <w:r w:rsidRPr="003F4B0F">
              <w:rPr>
                <w:b/>
                <w:bCs/>
                <w:lang w:eastAsia="zh-CN"/>
              </w:rPr>
              <w:t>Email</w:t>
            </w:r>
            <w:r>
              <w:rPr>
                <w:b/>
                <w:bCs/>
                <w:lang w:eastAsia="zh-CN"/>
              </w:rPr>
              <w:t xml:space="preserve"> Address</w:t>
            </w:r>
            <w:r w:rsidRPr="003F4B0F">
              <w:rPr>
                <w:b/>
                <w:bCs/>
                <w:lang w:eastAsia="zh-CN"/>
              </w:rPr>
              <w:t>:</w:t>
            </w:r>
            <w:r w:rsidRPr="003F4B0F">
              <w:rPr>
                <w:b/>
                <w:bCs/>
                <w:u w:val="single"/>
                <w:lang w:eastAsia="zh-CN"/>
              </w:rPr>
              <w:tab/>
            </w:r>
          </w:p>
        </w:tc>
      </w:tr>
    </w:tbl>
    <w:p w:rsidR="00B37AA0" w:rsidRDefault="00B37AA0" w:rsidP="00B37AA0">
      <w:pPr>
        <w:pStyle w:val="NormalNoSpace"/>
      </w:pPr>
      <w:r>
        <w:t>*</w:t>
      </w:r>
      <w:r w:rsidRPr="00C93EDB">
        <w:t xml:space="preserve">Check the additional details described above also appear on the </w:t>
      </w:r>
      <w:r>
        <w:t>on the invoice or company letterhead</w:t>
      </w:r>
    </w:p>
    <w:p w:rsidR="00B37AA0" w:rsidRPr="007C1F4B" w:rsidRDefault="00B37AA0" w:rsidP="00B37AA0">
      <w:pPr>
        <w:pStyle w:val="Heading4"/>
        <w:rPr>
          <w:color w:val="C00000"/>
        </w:rPr>
      </w:pPr>
      <w:r w:rsidRPr="007C1F4B">
        <w:rPr>
          <w:color w:val="C00000"/>
        </w:rPr>
        <w:t xml:space="preserve">Attachment B.4 - </w:t>
      </w:r>
      <w:r w:rsidR="00C3139D" w:rsidRPr="007C1F4B">
        <w:rPr>
          <w:color w:val="C00000"/>
        </w:rPr>
        <w:t xml:space="preserve">Declaration </w:t>
      </w:r>
      <w:r w:rsidRPr="007C1F4B">
        <w:rPr>
          <w:color w:val="C00000"/>
        </w:rPr>
        <w:t>of Origin by the producer</w:t>
      </w:r>
    </w:p>
    <w:tbl>
      <w:tblPr>
        <w:tblStyle w:val="TableGrid"/>
        <w:tblW w:w="0" w:type="auto"/>
        <w:tblLook w:val="04A0" w:firstRow="1" w:lastRow="0" w:firstColumn="1" w:lastColumn="0" w:noHBand="0" w:noVBand="1"/>
        <w:tblCaption w:val="Attachment B.4 - Certification of Origin by the producer"/>
        <w:tblDescription w:val="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10;&#10;Signature of Certifier (Producer)&#10;Date of Signature&#10;Certifier Name:&#10;Certifier Address (including country):&#10;Certifier Telephone Number:&#10;Certifier E-mail Address:"/>
      </w:tblPr>
      <w:tblGrid>
        <w:gridCol w:w="9736"/>
      </w:tblGrid>
      <w:tr w:rsidR="00B37AA0" w:rsidTr="00BA7D66">
        <w:trPr>
          <w:tblHeader/>
        </w:trPr>
        <w:tc>
          <w:tcPr>
            <w:tcW w:w="9736" w:type="dxa"/>
          </w:tcPr>
          <w:p w:rsidR="00B37AA0" w:rsidRDefault="0095728E" w:rsidP="00BA7D66">
            <w:r w:rsidRPr="0095728E">
              <w:rPr>
                <w:sz w:val="16"/>
              </w:rPr>
              <w:t xml:space="preserve">I declare that the good described in this document qualifies as originating in [insert country or place] and the information contained in this document is true and accurate. I assume responsibility for proving such representations and agree to maintain and present upon request or to make available during a verification visit, documentation necessary to support this declaration of origin. </w:t>
            </w:r>
          </w:p>
          <w:p w:rsidR="00B37AA0" w:rsidRPr="003F4B0F" w:rsidRDefault="00B37AA0" w:rsidP="00BA7D66">
            <w:pPr>
              <w:rPr>
                <w:b/>
                <w:bCs/>
              </w:rPr>
            </w:pPr>
            <w:r w:rsidRPr="003F4B0F">
              <w:rPr>
                <w:b/>
                <w:bCs/>
              </w:rPr>
              <w:t xml:space="preserve">Signature of </w:t>
            </w:r>
            <w:r w:rsidR="0065774A">
              <w:rPr>
                <w:b/>
                <w:bCs/>
              </w:rPr>
              <w:t>Declarer</w:t>
            </w:r>
            <w:r>
              <w:rPr>
                <w:b/>
                <w:bCs/>
              </w:rPr>
              <w:t xml:space="preserve"> (Producer)</w:t>
            </w:r>
            <w:r w:rsidRPr="003F4B0F">
              <w:rPr>
                <w:b/>
                <w:bCs/>
              </w:rPr>
              <w:tab/>
            </w:r>
            <w:r w:rsidRPr="003F4B0F">
              <w:rPr>
                <w:b/>
                <w:bCs/>
              </w:rPr>
              <w:tab/>
              <w:t>Date of Signature</w:t>
            </w:r>
          </w:p>
          <w:p w:rsidR="00B37AA0" w:rsidRPr="003F4B0F" w:rsidRDefault="0065774A" w:rsidP="00BA7D66">
            <w:pPr>
              <w:pStyle w:val="NormalNoSpace"/>
              <w:tabs>
                <w:tab w:val="left" w:pos="7258"/>
              </w:tabs>
              <w:rPr>
                <w:b/>
                <w:bCs/>
              </w:rPr>
            </w:pPr>
            <w:r>
              <w:rPr>
                <w:b/>
                <w:bCs/>
              </w:rPr>
              <w:t>Declarer</w:t>
            </w:r>
            <w:r w:rsidR="00B37AA0" w:rsidRPr="003F4B0F">
              <w:rPr>
                <w:b/>
                <w:bCs/>
              </w:rPr>
              <w:t xml:space="preserve"> </w:t>
            </w:r>
            <w:r w:rsidR="00B37AA0">
              <w:rPr>
                <w:b/>
                <w:bCs/>
              </w:rPr>
              <w:t>N</w:t>
            </w:r>
            <w:r w:rsidR="00B37AA0" w:rsidRPr="003F4B0F">
              <w:rPr>
                <w:b/>
                <w:bCs/>
              </w:rPr>
              <w:t>ame:</w:t>
            </w:r>
            <w:r w:rsidR="00B37AA0" w:rsidRPr="003F4B0F">
              <w:rPr>
                <w:b/>
                <w:bCs/>
                <w:u w:val="single"/>
                <w:lang w:eastAsia="zh-CN"/>
              </w:rPr>
              <w:tab/>
            </w:r>
          </w:p>
          <w:p w:rsidR="00B37AA0" w:rsidRPr="003F4B0F" w:rsidRDefault="0065774A" w:rsidP="00BA7D66">
            <w:pPr>
              <w:pStyle w:val="NormalNoSpace"/>
              <w:tabs>
                <w:tab w:val="left" w:pos="7258"/>
              </w:tabs>
              <w:rPr>
                <w:b/>
                <w:bCs/>
                <w:lang w:eastAsia="zh-CN"/>
              </w:rPr>
            </w:pPr>
            <w:r>
              <w:rPr>
                <w:b/>
                <w:bCs/>
              </w:rPr>
              <w:t>Declarer</w:t>
            </w:r>
            <w:r w:rsidR="00B37AA0" w:rsidRPr="003F4B0F">
              <w:rPr>
                <w:b/>
                <w:bCs/>
              </w:rPr>
              <w:t xml:space="preserve"> </w:t>
            </w:r>
            <w:r w:rsidR="00B37AA0" w:rsidRPr="003F4B0F">
              <w:rPr>
                <w:b/>
                <w:bCs/>
                <w:lang w:eastAsia="zh-CN"/>
              </w:rPr>
              <w:t>Address</w:t>
            </w:r>
            <w:r w:rsidR="00B37AA0">
              <w:rPr>
                <w:b/>
                <w:bCs/>
                <w:lang w:eastAsia="zh-CN"/>
              </w:rPr>
              <w:t xml:space="preserve"> (including country)</w:t>
            </w:r>
            <w:r w:rsidR="00B37AA0" w:rsidRPr="003F4B0F">
              <w:rPr>
                <w:b/>
                <w:bCs/>
                <w:lang w:eastAsia="zh-CN"/>
              </w:rPr>
              <w:t>:</w:t>
            </w:r>
            <w:r w:rsidR="00B37AA0" w:rsidRPr="003F4B0F">
              <w:rPr>
                <w:b/>
                <w:bCs/>
                <w:u w:val="single"/>
                <w:lang w:eastAsia="zh-CN"/>
              </w:rPr>
              <w:tab/>
            </w:r>
          </w:p>
          <w:p w:rsidR="00B37AA0" w:rsidRPr="003F4B0F" w:rsidRDefault="0065774A" w:rsidP="00BA7D66">
            <w:pPr>
              <w:pStyle w:val="NormalNoSpace"/>
              <w:tabs>
                <w:tab w:val="left" w:pos="7258"/>
              </w:tabs>
              <w:rPr>
                <w:b/>
                <w:bCs/>
                <w:lang w:eastAsia="zh-CN"/>
              </w:rPr>
            </w:pPr>
            <w:r>
              <w:rPr>
                <w:b/>
                <w:bCs/>
              </w:rPr>
              <w:t>Declarer</w:t>
            </w:r>
            <w:r w:rsidR="00B37AA0" w:rsidRPr="003F4B0F">
              <w:rPr>
                <w:b/>
                <w:bCs/>
              </w:rPr>
              <w:t xml:space="preserve"> </w:t>
            </w:r>
            <w:r w:rsidR="00B37AA0" w:rsidRPr="003F4B0F">
              <w:rPr>
                <w:b/>
                <w:bCs/>
                <w:lang w:eastAsia="zh-CN"/>
              </w:rPr>
              <w:t>Telephone</w:t>
            </w:r>
            <w:r w:rsidR="00B37AA0">
              <w:rPr>
                <w:b/>
                <w:bCs/>
                <w:lang w:eastAsia="zh-CN"/>
              </w:rPr>
              <w:t xml:space="preserve"> Number</w:t>
            </w:r>
            <w:r w:rsidR="00B37AA0" w:rsidRPr="003F4B0F">
              <w:rPr>
                <w:b/>
                <w:bCs/>
                <w:lang w:eastAsia="zh-CN"/>
              </w:rPr>
              <w:t>:</w:t>
            </w:r>
            <w:r w:rsidR="00B37AA0" w:rsidRPr="003F4B0F">
              <w:rPr>
                <w:b/>
                <w:bCs/>
                <w:u w:val="single"/>
                <w:lang w:eastAsia="zh-CN"/>
              </w:rPr>
              <w:tab/>
            </w:r>
          </w:p>
          <w:p w:rsidR="00B37AA0" w:rsidRPr="00D27D05" w:rsidRDefault="0065774A" w:rsidP="00BA7D66">
            <w:pPr>
              <w:pStyle w:val="NormalNoSpace"/>
              <w:tabs>
                <w:tab w:val="left" w:pos="7258"/>
              </w:tabs>
              <w:rPr>
                <w:b/>
                <w:bCs/>
                <w:lang w:eastAsia="zh-CN"/>
              </w:rPr>
            </w:pPr>
            <w:r>
              <w:rPr>
                <w:b/>
                <w:bCs/>
              </w:rPr>
              <w:t>Declarer</w:t>
            </w:r>
            <w:r w:rsidR="00B37AA0" w:rsidRPr="003F4B0F">
              <w:rPr>
                <w:b/>
                <w:bCs/>
              </w:rPr>
              <w:t xml:space="preserve"> </w:t>
            </w:r>
            <w:r w:rsidR="00B37AA0" w:rsidRPr="003F4B0F">
              <w:rPr>
                <w:b/>
                <w:bCs/>
                <w:lang w:eastAsia="zh-CN"/>
              </w:rPr>
              <w:t>E</w:t>
            </w:r>
            <w:r w:rsidR="00B37AA0">
              <w:rPr>
                <w:b/>
                <w:bCs/>
                <w:lang w:eastAsia="zh-CN"/>
              </w:rPr>
              <w:t>-</w:t>
            </w:r>
            <w:r w:rsidR="00B37AA0" w:rsidRPr="003F4B0F">
              <w:rPr>
                <w:b/>
                <w:bCs/>
                <w:lang w:eastAsia="zh-CN"/>
              </w:rPr>
              <w:t>mail</w:t>
            </w:r>
            <w:r w:rsidR="00B37AA0">
              <w:rPr>
                <w:b/>
                <w:bCs/>
                <w:lang w:eastAsia="zh-CN"/>
              </w:rPr>
              <w:t xml:space="preserve"> Address</w:t>
            </w:r>
            <w:r w:rsidR="00B37AA0" w:rsidRPr="003F4B0F">
              <w:rPr>
                <w:b/>
                <w:bCs/>
                <w:lang w:eastAsia="zh-CN"/>
              </w:rPr>
              <w:t>:</w:t>
            </w:r>
            <w:r w:rsidR="00B37AA0" w:rsidRPr="003F4B0F">
              <w:rPr>
                <w:b/>
                <w:bCs/>
                <w:u w:val="single"/>
                <w:lang w:eastAsia="zh-CN"/>
              </w:rPr>
              <w:tab/>
            </w:r>
          </w:p>
        </w:tc>
      </w:tr>
    </w:tbl>
    <w:p w:rsidR="00B37AA0" w:rsidRDefault="00B37AA0" w:rsidP="00B37AA0">
      <w:r>
        <w:t>*</w:t>
      </w:r>
      <w:r w:rsidRPr="00C93EDB">
        <w:t xml:space="preserve">Check the additional details described above also appear on the </w:t>
      </w:r>
      <w:r>
        <w:t>on the invoice or company letterhead</w:t>
      </w:r>
    </w:p>
    <w:p w:rsidR="00B37AA0" w:rsidRPr="007C1F4B" w:rsidRDefault="00B37AA0" w:rsidP="00B37AA0">
      <w:pPr>
        <w:pStyle w:val="Heading4"/>
        <w:rPr>
          <w:color w:val="C00000"/>
        </w:rPr>
      </w:pPr>
      <w:r w:rsidRPr="007C1F4B">
        <w:rPr>
          <w:color w:val="C00000"/>
        </w:rPr>
        <w:t xml:space="preserve">Attachment B.5 - </w:t>
      </w:r>
      <w:r w:rsidR="0065774A" w:rsidRPr="007C1F4B">
        <w:rPr>
          <w:color w:val="C00000"/>
        </w:rPr>
        <w:t xml:space="preserve">Declaration </w:t>
      </w:r>
      <w:r w:rsidRPr="007C1F4B">
        <w:rPr>
          <w:color w:val="C00000"/>
        </w:rPr>
        <w:t>of Origin by the importer</w:t>
      </w:r>
    </w:p>
    <w:tbl>
      <w:tblPr>
        <w:tblStyle w:val="TableGrid"/>
        <w:tblW w:w="0" w:type="auto"/>
        <w:tblLook w:val="04A0" w:firstRow="1" w:lastRow="0" w:firstColumn="1" w:lastColumn="0" w:noHBand="0" w:noVBand="1"/>
        <w:tblCaption w:val="Attachment B.5 - Certification of Origin by the importer"/>
        <w:tblDescription w:val="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10;&#10;Signature of Certifier (Importer)&#10;Date of Signature&#10;Certifier Name:&#10;Certifier Address (including country):&#10;Certifier Telephone Number:&#10;Certifier E-mail Address:"/>
      </w:tblPr>
      <w:tblGrid>
        <w:gridCol w:w="9736"/>
      </w:tblGrid>
      <w:tr w:rsidR="00B37AA0" w:rsidTr="00BA7D66">
        <w:trPr>
          <w:tblHeader/>
        </w:trPr>
        <w:tc>
          <w:tcPr>
            <w:tcW w:w="9736" w:type="dxa"/>
          </w:tcPr>
          <w:p w:rsidR="00B37AA0" w:rsidRDefault="0095728E" w:rsidP="00BA7D66">
            <w:r w:rsidRPr="0095728E">
              <w:rPr>
                <w:sz w:val="16"/>
              </w:rPr>
              <w:t xml:space="preserve">I declare that the good described in this document qualifies as originating in [insert country or place] and the information contained in this document is true and accurate. I assume responsibility for proving such representations and agree to maintain and present upon request or to make available during a verification visit, documentation necessary to support this declaration of origin. </w:t>
            </w:r>
          </w:p>
          <w:p w:rsidR="00B37AA0" w:rsidRPr="003F4B0F" w:rsidRDefault="00B37AA0" w:rsidP="00BA7D66">
            <w:pPr>
              <w:rPr>
                <w:b/>
                <w:bCs/>
              </w:rPr>
            </w:pPr>
            <w:r w:rsidRPr="003F4B0F">
              <w:rPr>
                <w:b/>
                <w:bCs/>
              </w:rPr>
              <w:t xml:space="preserve">Signature of </w:t>
            </w:r>
            <w:r w:rsidR="0065774A">
              <w:rPr>
                <w:b/>
                <w:bCs/>
              </w:rPr>
              <w:t xml:space="preserve">Declarer </w:t>
            </w:r>
            <w:r>
              <w:rPr>
                <w:b/>
                <w:bCs/>
              </w:rPr>
              <w:t>(Importer)</w:t>
            </w:r>
            <w:r w:rsidRPr="003F4B0F">
              <w:rPr>
                <w:b/>
                <w:bCs/>
              </w:rPr>
              <w:tab/>
            </w:r>
            <w:r w:rsidRPr="003F4B0F">
              <w:rPr>
                <w:b/>
                <w:bCs/>
              </w:rPr>
              <w:tab/>
              <w:t>Date of Signature</w:t>
            </w:r>
          </w:p>
          <w:p w:rsidR="00B37AA0" w:rsidRPr="003F4B0F" w:rsidRDefault="0065774A" w:rsidP="00BA7D66">
            <w:pPr>
              <w:pStyle w:val="NormalNoSpace"/>
              <w:tabs>
                <w:tab w:val="left" w:pos="7258"/>
              </w:tabs>
              <w:rPr>
                <w:b/>
                <w:bCs/>
              </w:rPr>
            </w:pPr>
            <w:r>
              <w:rPr>
                <w:b/>
                <w:bCs/>
              </w:rPr>
              <w:t>Declarer</w:t>
            </w:r>
            <w:r w:rsidR="00B37AA0" w:rsidRPr="003F4B0F">
              <w:rPr>
                <w:b/>
                <w:bCs/>
              </w:rPr>
              <w:t xml:space="preserve"> </w:t>
            </w:r>
            <w:r w:rsidR="00B37AA0">
              <w:rPr>
                <w:b/>
                <w:bCs/>
              </w:rPr>
              <w:t>N</w:t>
            </w:r>
            <w:r w:rsidR="00B37AA0" w:rsidRPr="003F4B0F">
              <w:rPr>
                <w:b/>
                <w:bCs/>
              </w:rPr>
              <w:t>ame:</w:t>
            </w:r>
            <w:r w:rsidR="00B37AA0" w:rsidRPr="003F4B0F">
              <w:rPr>
                <w:b/>
                <w:bCs/>
                <w:u w:val="single"/>
                <w:lang w:eastAsia="zh-CN"/>
              </w:rPr>
              <w:tab/>
            </w:r>
          </w:p>
          <w:p w:rsidR="00B37AA0" w:rsidRPr="003F4B0F" w:rsidRDefault="0065774A" w:rsidP="00BA7D66">
            <w:pPr>
              <w:pStyle w:val="NormalNoSpace"/>
              <w:tabs>
                <w:tab w:val="left" w:pos="7258"/>
              </w:tabs>
              <w:rPr>
                <w:b/>
                <w:bCs/>
                <w:lang w:eastAsia="zh-CN"/>
              </w:rPr>
            </w:pPr>
            <w:r>
              <w:rPr>
                <w:b/>
                <w:bCs/>
              </w:rPr>
              <w:t>Declarer</w:t>
            </w:r>
            <w:r w:rsidR="00B37AA0" w:rsidRPr="003F4B0F">
              <w:rPr>
                <w:b/>
                <w:bCs/>
              </w:rPr>
              <w:t xml:space="preserve"> </w:t>
            </w:r>
            <w:r w:rsidR="00B37AA0" w:rsidRPr="003F4B0F">
              <w:rPr>
                <w:b/>
                <w:bCs/>
                <w:lang w:eastAsia="zh-CN"/>
              </w:rPr>
              <w:t>Address</w:t>
            </w:r>
            <w:r w:rsidR="00B37AA0">
              <w:rPr>
                <w:b/>
                <w:bCs/>
                <w:lang w:eastAsia="zh-CN"/>
              </w:rPr>
              <w:t xml:space="preserve"> (including country</w:t>
            </w:r>
            <w:r w:rsidR="00C3139D">
              <w:rPr>
                <w:b/>
                <w:bCs/>
                <w:lang w:eastAsia="zh-CN"/>
              </w:rPr>
              <w:t xml:space="preserve"> or place</w:t>
            </w:r>
            <w:r w:rsidR="00B37AA0">
              <w:rPr>
                <w:b/>
                <w:bCs/>
                <w:lang w:eastAsia="zh-CN"/>
              </w:rPr>
              <w:t>)</w:t>
            </w:r>
            <w:r w:rsidR="00B37AA0" w:rsidRPr="003F4B0F">
              <w:rPr>
                <w:b/>
                <w:bCs/>
                <w:lang w:eastAsia="zh-CN"/>
              </w:rPr>
              <w:t>:</w:t>
            </w:r>
            <w:r w:rsidR="00B37AA0" w:rsidRPr="003F4B0F">
              <w:rPr>
                <w:b/>
                <w:bCs/>
                <w:u w:val="single"/>
                <w:lang w:eastAsia="zh-CN"/>
              </w:rPr>
              <w:tab/>
            </w:r>
          </w:p>
          <w:p w:rsidR="00B37AA0" w:rsidRPr="003F4B0F" w:rsidRDefault="0065774A" w:rsidP="00BA7D66">
            <w:pPr>
              <w:pStyle w:val="NormalNoSpace"/>
              <w:tabs>
                <w:tab w:val="left" w:pos="7258"/>
              </w:tabs>
              <w:rPr>
                <w:b/>
                <w:bCs/>
                <w:lang w:eastAsia="zh-CN"/>
              </w:rPr>
            </w:pPr>
            <w:r>
              <w:rPr>
                <w:b/>
                <w:bCs/>
              </w:rPr>
              <w:t>Declarer</w:t>
            </w:r>
            <w:r w:rsidR="00B37AA0" w:rsidRPr="003F4B0F">
              <w:rPr>
                <w:b/>
                <w:bCs/>
              </w:rPr>
              <w:t xml:space="preserve"> </w:t>
            </w:r>
            <w:r w:rsidR="00B37AA0" w:rsidRPr="003F4B0F">
              <w:rPr>
                <w:b/>
                <w:bCs/>
                <w:lang w:eastAsia="zh-CN"/>
              </w:rPr>
              <w:t>Telephone</w:t>
            </w:r>
            <w:r w:rsidR="00B37AA0">
              <w:rPr>
                <w:b/>
                <w:bCs/>
                <w:lang w:eastAsia="zh-CN"/>
              </w:rPr>
              <w:t xml:space="preserve"> Number</w:t>
            </w:r>
            <w:r w:rsidR="00B37AA0" w:rsidRPr="003F4B0F">
              <w:rPr>
                <w:b/>
                <w:bCs/>
                <w:lang w:eastAsia="zh-CN"/>
              </w:rPr>
              <w:t>:</w:t>
            </w:r>
            <w:r w:rsidR="00B37AA0" w:rsidRPr="003F4B0F">
              <w:rPr>
                <w:b/>
                <w:bCs/>
                <w:u w:val="single"/>
                <w:lang w:eastAsia="zh-CN"/>
              </w:rPr>
              <w:tab/>
            </w:r>
          </w:p>
          <w:p w:rsidR="00B37AA0" w:rsidRPr="00D27D05" w:rsidRDefault="0065774A" w:rsidP="00BA7D66">
            <w:pPr>
              <w:pStyle w:val="NormalNoSpace"/>
              <w:tabs>
                <w:tab w:val="left" w:pos="7258"/>
              </w:tabs>
              <w:rPr>
                <w:b/>
                <w:bCs/>
                <w:lang w:eastAsia="zh-CN"/>
              </w:rPr>
            </w:pPr>
            <w:r>
              <w:rPr>
                <w:b/>
                <w:bCs/>
              </w:rPr>
              <w:t>Declarer</w:t>
            </w:r>
            <w:r w:rsidR="00B37AA0" w:rsidRPr="003F4B0F">
              <w:rPr>
                <w:b/>
                <w:bCs/>
              </w:rPr>
              <w:t xml:space="preserve"> </w:t>
            </w:r>
            <w:r w:rsidR="00B37AA0" w:rsidRPr="003F4B0F">
              <w:rPr>
                <w:b/>
                <w:bCs/>
                <w:lang w:eastAsia="zh-CN"/>
              </w:rPr>
              <w:t>Email</w:t>
            </w:r>
            <w:r w:rsidR="00B37AA0">
              <w:rPr>
                <w:b/>
                <w:bCs/>
                <w:lang w:eastAsia="zh-CN"/>
              </w:rPr>
              <w:t xml:space="preserve"> Address</w:t>
            </w:r>
            <w:r w:rsidR="00B37AA0" w:rsidRPr="003F4B0F">
              <w:rPr>
                <w:b/>
                <w:bCs/>
                <w:lang w:eastAsia="zh-CN"/>
              </w:rPr>
              <w:t>:</w:t>
            </w:r>
            <w:r w:rsidR="00B37AA0" w:rsidRPr="003F4B0F">
              <w:rPr>
                <w:b/>
                <w:bCs/>
                <w:u w:val="single"/>
                <w:lang w:eastAsia="zh-CN"/>
              </w:rPr>
              <w:tab/>
            </w:r>
          </w:p>
        </w:tc>
      </w:tr>
    </w:tbl>
    <w:p w:rsidR="00B37AA0" w:rsidRPr="00DE60D3" w:rsidRDefault="00B37AA0" w:rsidP="00B37AA0">
      <w:pPr>
        <w:pStyle w:val="NormalNoSpace"/>
      </w:pPr>
      <w:r>
        <w:t>*</w:t>
      </w:r>
      <w:r w:rsidRPr="00C93EDB">
        <w:t xml:space="preserve">Check the additional details described above also appear on the </w:t>
      </w:r>
      <w:r>
        <w:t>on the invoice or company letterhead</w:t>
      </w:r>
    </w:p>
    <w:p w:rsidR="004C28E5" w:rsidRPr="007C1F4B" w:rsidRDefault="004C28E5" w:rsidP="00FC1A23">
      <w:pPr>
        <w:pStyle w:val="Heading4"/>
        <w:rPr>
          <w:color w:val="C00000"/>
        </w:rPr>
      </w:pPr>
    </w:p>
    <w:p w:rsidR="00FC1A23" w:rsidRPr="007C1F4B" w:rsidRDefault="00FC1A23" w:rsidP="00FC1A23">
      <w:pPr>
        <w:pStyle w:val="Heading4"/>
        <w:rPr>
          <w:color w:val="C00000"/>
        </w:rPr>
      </w:pPr>
      <w:r w:rsidRPr="007C1F4B">
        <w:rPr>
          <w:color w:val="C00000"/>
        </w:rPr>
        <w:t>Attachment B.6 - Declaration of Origin by the authorised representative</w:t>
      </w:r>
    </w:p>
    <w:tbl>
      <w:tblPr>
        <w:tblStyle w:val="TableGrid"/>
        <w:tblW w:w="0" w:type="auto"/>
        <w:tblLook w:val="04A0" w:firstRow="1" w:lastRow="0" w:firstColumn="1" w:lastColumn="0" w:noHBand="0" w:noVBand="1"/>
        <w:tblCaption w:val="Attachment B.5 - Certification of Origin by the importer"/>
        <w:tblDescription w:val="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10;&#10;Signature of Certifier (Importer)&#10;Date of Signature&#10;Certifier Name:&#10;Certifier Address (including country):&#10;Certifier Telephone Number:&#10;Certifier E-mail Address:"/>
      </w:tblPr>
      <w:tblGrid>
        <w:gridCol w:w="9736"/>
      </w:tblGrid>
      <w:tr w:rsidR="00FC1A23" w:rsidTr="00FC1A23">
        <w:trPr>
          <w:tblHeader/>
        </w:trPr>
        <w:tc>
          <w:tcPr>
            <w:tcW w:w="9736" w:type="dxa"/>
          </w:tcPr>
          <w:p w:rsidR="00FC1A23" w:rsidRDefault="0095728E" w:rsidP="00FC1A23">
            <w:r w:rsidRPr="0095728E">
              <w:rPr>
                <w:sz w:val="16"/>
              </w:rPr>
              <w:t xml:space="preserve">I declare that the good described in this document qualifies as originating in [insert country or place] and the information contained in this document is true and accurate. I assume responsibility for proving such representations and agree to maintain and present upon request or to make available during a verification visit, documentation necessary to support this declaration of origin. </w:t>
            </w:r>
          </w:p>
          <w:p w:rsidR="00FC1A23" w:rsidRPr="003F4B0F" w:rsidRDefault="00FC1A23" w:rsidP="00FC1A23">
            <w:pPr>
              <w:rPr>
                <w:b/>
                <w:bCs/>
              </w:rPr>
            </w:pPr>
            <w:r w:rsidRPr="003F4B0F">
              <w:rPr>
                <w:b/>
                <w:bCs/>
              </w:rPr>
              <w:t xml:space="preserve">Signature of </w:t>
            </w:r>
            <w:r>
              <w:rPr>
                <w:b/>
                <w:bCs/>
              </w:rPr>
              <w:t xml:space="preserve">Declarer </w:t>
            </w:r>
            <w:r w:rsidR="00AA2F9E">
              <w:rPr>
                <w:b/>
                <w:bCs/>
              </w:rPr>
              <w:t>(</w:t>
            </w:r>
            <w:r>
              <w:rPr>
                <w:b/>
                <w:bCs/>
              </w:rPr>
              <w:t>Authorise Representative)</w:t>
            </w:r>
            <w:r w:rsidRPr="003F4B0F">
              <w:rPr>
                <w:b/>
                <w:bCs/>
              </w:rPr>
              <w:tab/>
            </w:r>
            <w:r w:rsidRPr="003F4B0F">
              <w:rPr>
                <w:b/>
                <w:bCs/>
              </w:rPr>
              <w:tab/>
              <w:t>Date of Signature</w:t>
            </w:r>
          </w:p>
          <w:p w:rsidR="00FC1A23" w:rsidRPr="003F4B0F" w:rsidRDefault="00FC1A23" w:rsidP="00FC1A23">
            <w:pPr>
              <w:pStyle w:val="NormalNoSpace"/>
              <w:tabs>
                <w:tab w:val="left" w:pos="7258"/>
              </w:tabs>
              <w:rPr>
                <w:b/>
                <w:bCs/>
              </w:rPr>
            </w:pPr>
            <w:r>
              <w:rPr>
                <w:b/>
                <w:bCs/>
              </w:rPr>
              <w:t>Declarer</w:t>
            </w:r>
            <w:r w:rsidRPr="003F4B0F">
              <w:rPr>
                <w:b/>
                <w:bCs/>
              </w:rPr>
              <w:t xml:space="preserve"> </w:t>
            </w:r>
            <w:r>
              <w:rPr>
                <w:b/>
                <w:bCs/>
              </w:rPr>
              <w:t>N</w:t>
            </w:r>
            <w:r w:rsidRPr="003F4B0F">
              <w:rPr>
                <w:b/>
                <w:bCs/>
              </w:rPr>
              <w:t>ame:</w:t>
            </w:r>
            <w:r w:rsidRPr="003F4B0F">
              <w:rPr>
                <w:b/>
                <w:bCs/>
                <w:u w:val="single"/>
                <w:lang w:eastAsia="zh-CN"/>
              </w:rPr>
              <w:tab/>
            </w:r>
          </w:p>
          <w:p w:rsidR="00FC1A23" w:rsidRPr="003F4B0F" w:rsidRDefault="00FC1A23" w:rsidP="00FC1A23">
            <w:pPr>
              <w:pStyle w:val="NormalNoSpace"/>
              <w:tabs>
                <w:tab w:val="left" w:pos="7258"/>
              </w:tabs>
              <w:rPr>
                <w:b/>
                <w:bCs/>
                <w:lang w:eastAsia="zh-CN"/>
              </w:rPr>
            </w:pPr>
            <w:r>
              <w:rPr>
                <w:b/>
                <w:bCs/>
              </w:rPr>
              <w:t>Declarer</w:t>
            </w:r>
            <w:r w:rsidRPr="003F4B0F">
              <w:rPr>
                <w:b/>
                <w:bCs/>
              </w:rPr>
              <w:t xml:space="preserve"> </w:t>
            </w:r>
            <w:r w:rsidRPr="003F4B0F">
              <w:rPr>
                <w:b/>
                <w:bCs/>
                <w:lang w:eastAsia="zh-CN"/>
              </w:rPr>
              <w:t>Address</w:t>
            </w:r>
            <w:r>
              <w:rPr>
                <w:b/>
                <w:bCs/>
                <w:lang w:eastAsia="zh-CN"/>
              </w:rPr>
              <w:t xml:space="preserve"> (including country or place)</w:t>
            </w:r>
            <w:r w:rsidRPr="003F4B0F">
              <w:rPr>
                <w:b/>
                <w:bCs/>
                <w:lang w:eastAsia="zh-CN"/>
              </w:rPr>
              <w:t>:</w:t>
            </w:r>
            <w:r w:rsidRPr="003F4B0F">
              <w:rPr>
                <w:b/>
                <w:bCs/>
                <w:u w:val="single"/>
                <w:lang w:eastAsia="zh-CN"/>
              </w:rPr>
              <w:tab/>
            </w:r>
          </w:p>
          <w:p w:rsidR="00FC1A23" w:rsidRPr="003F4B0F" w:rsidRDefault="00FC1A23" w:rsidP="00FC1A23">
            <w:pPr>
              <w:pStyle w:val="NormalNoSpace"/>
              <w:tabs>
                <w:tab w:val="left" w:pos="7258"/>
              </w:tabs>
              <w:rPr>
                <w:b/>
                <w:bCs/>
                <w:lang w:eastAsia="zh-CN"/>
              </w:rPr>
            </w:pPr>
            <w:r>
              <w:rPr>
                <w:b/>
                <w:bCs/>
              </w:rPr>
              <w:t>Declarer</w:t>
            </w:r>
            <w:r w:rsidRPr="003F4B0F">
              <w:rPr>
                <w:b/>
                <w:bCs/>
              </w:rPr>
              <w:t xml:space="preserve"> </w:t>
            </w:r>
            <w:r w:rsidRPr="003F4B0F">
              <w:rPr>
                <w:b/>
                <w:bCs/>
                <w:lang w:eastAsia="zh-CN"/>
              </w:rPr>
              <w:t>Telephone</w:t>
            </w:r>
            <w:r>
              <w:rPr>
                <w:b/>
                <w:bCs/>
                <w:lang w:eastAsia="zh-CN"/>
              </w:rPr>
              <w:t xml:space="preserve"> Number</w:t>
            </w:r>
            <w:r w:rsidRPr="003F4B0F">
              <w:rPr>
                <w:b/>
                <w:bCs/>
                <w:lang w:eastAsia="zh-CN"/>
              </w:rPr>
              <w:t>:</w:t>
            </w:r>
            <w:r w:rsidRPr="003F4B0F">
              <w:rPr>
                <w:b/>
                <w:bCs/>
                <w:u w:val="single"/>
                <w:lang w:eastAsia="zh-CN"/>
              </w:rPr>
              <w:tab/>
            </w:r>
          </w:p>
          <w:p w:rsidR="00FC1A23" w:rsidRDefault="00FC1A23" w:rsidP="00FC1A23">
            <w:pPr>
              <w:pStyle w:val="NormalNoSpace"/>
              <w:tabs>
                <w:tab w:val="left" w:pos="7258"/>
              </w:tabs>
              <w:rPr>
                <w:b/>
                <w:bCs/>
                <w:u w:val="single"/>
                <w:lang w:eastAsia="zh-CN"/>
              </w:rPr>
            </w:pPr>
            <w:r>
              <w:rPr>
                <w:b/>
                <w:bCs/>
              </w:rPr>
              <w:t>Declarer</w:t>
            </w:r>
            <w:r w:rsidRPr="003F4B0F">
              <w:rPr>
                <w:b/>
                <w:bCs/>
              </w:rPr>
              <w:t xml:space="preserve"> </w:t>
            </w:r>
            <w:r w:rsidRPr="003F4B0F">
              <w:rPr>
                <w:b/>
                <w:bCs/>
                <w:lang w:eastAsia="zh-CN"/>
              </w:rPr>
              <w:t>Email</w:t>
            </w:r>
            <w:r>
              <w:rPr>
                <w:b/>
                <w:bCs/>
                <w:lang w:eastAsia="zh-CN"/>
              </w:rPr>
              <w:t xml:space="preserve"> Address</w:t>
            </w:r>
            <w:r w:rsidRPr="003F4B0F">
              <w:rPr>
                <w:b/>
                <w:bCs/>
                <w:lang w:eastAsia="zh-CN"/>
              </w:rPr>
              <w:t>:</w:t>
            </w:r>
            <w:r w:rsidRPr="003F4B0F">
              <w:rPr>
                <w:b/>
                <w:bCs/>
                <w:u w:val="single"/>
                <w:lang w:eastAsia="zh-CN"/>
              </w:rPr>
              <w:tab/>
            </w:r>
          </w:p>
          <w:p w:rsidR="00153CB9" w:rsidRDefault="00153CB9" w:rsidP="00153CB9">
            <w:pPr>
              <w:pStyle w:val="NormalNoSpace"/>
              <w:tabs>
                <w:tab w:val="left" w:pos="7258"/>
              </w:tabs>
              <w:rPr>
                <w:b/>
                <w:bCs/>
                <w:lang w:eastAsia="zh-CN"/>
              </w:rPr>
            </w:pPr>
            <w:r w:rsidRPr="005C3D98">
              <w:rPr>
                <w:b/>
                <w:bCs/>
                <w:lang w:eastAsia="zh-CN"/>
              </w:rPr>
              <w:t xml:space="preserve">Acting on behalf of: </w:t>
            </w:r>
            <w:sdt>
              <w:sdtPr>
                <w:id w:val="13039621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C3D98">
              <w:rPr>
                <w:b/>
                <w:bCs/>
                <w:lang w:eastAsia="zh-CN"/>
              </w:rPr>
              <w:t xml:space="preserve"> </w:t>
            </w:r>
            <w:r>
              <w:rPr>
                <w:b/>
                <w:bCs/>
                <w:lang w:eastAsia="zh-CN"/>
              </w:rPr>
              <w:t>Importer</w:t>
            </w:r>
            <w:r w:rsidRPr="00331523">
              <w:rPr>
                <w:b/>
                <w:bCs/>
                <w:sz w:val="24"/>
                <w:szCs w:val="24"/>
                <w:lang w:eastAsia="zh-CN"/>
              </w:rPr>
              <w:t xml:space="preserve"> </w:t>
            </w:r>
            <w:sdt>
              <w:sdtPr>
                <w:id w:val="15909663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bCs/>
                <w:lang w:eastAsia="zh-CN"/>
              </w:rPr>
              <w:t xml:space="preserve"> Exporter</w:t>
            </w:r>
            <w:r w:rsidRPr="00331523">
              <w:rPr>
                <w:b/>
                <w:bCs/>
                <w:sz w:val="24"/>
                <w:szCs w:val="24"/>
                <w:lang w:eastAsia="zh-CN"/>
              </w:rPr>
              <w:t xml:space="preserve"> </w:t>
            </w:r>
            <w:sdt>
              <w:sdtPr>
                <w:id w:val="38565034"/>
                <w14:checkbox>
                  <w14:checked w14:val="0"/>
                  <w14:checkedState w14:val="2612" w14:font="MS Gothic"/>
                  <w14:uncheckedState w14:val="2610" w14:font="MS Gothic"/>
                </w14:checkbox>
              </w:sdtPr>
              <w:sdtEndPr/>
              <w:sdtContent>
                <w:r w:rsidRPr="0066636D">
                  <w:rPr>
                    <w:rFonts w:ascii="Segoe UI Symbol" w:hAnsi="Segoe UI Symbol" w:cs="Segoe UI Symbol"/>
                  </w:rPr>
                  <w:t>☐</w:t>
                </w:r>
              </w:sdtContent>
            </w:sdt>
            <w:r>
              <w:rPr>
                <w:b/>
                <w:bCs/>
                <w:lang w:eastAsia="zh-CN"/>
              </w:rPr>
              <w:t xml:space="preserve"> Producer or </w:t>
            </w:r>
            <w:sdt>
              <w:sdtPr>
                <w:id w:val="-1548980894"/>
                <w14:checkbox>
                  <w14:checked w14:val="0"/>
                  <w14:checkedState w14:val="2612" w14:font="MS Gothic"/>
                  <w14:uncheckedState w14:val="2610" w14:font="MS Gothic"/>
                </w14:checkbox>
              </w:sdtPr>
              <w:sdtEndPr/>
              <w:sdtContent>
                <w:r w:rsidR="00AA2F9E" w:rsidRPr="0066636D">
                  <w:rPr>
                    <w:rFonts w:ascii="Segoe UI Symbol" w:hAnsi="Segoe UI Symbol" w:cs="Segoe UI Symbol"/>
                  </w:rPr>
                  <w:t>☐</w:t>
                </w:r>
              </w:sdtContent>
            </w:sdt>
            <w:r w:rsidR="00AA2F9E">
              <w:rPr>
                <w:b/>
                <w:bCs/>
                <w:lang w:eastAsia="zh-CN"/>
              </w:rPr>
              <w:t xml:space="preserve"> </w:t>
            </w:r>
            <w:r>
              <w:rPr>
                <w:b/>
                <w:bCs/>
                <w:lang w:eastAsia="zh-CN"/>
              </w:rPr>
              <w:t>Both Exporter and Producer</w:t>
            </w:r>
            <w:sdt>
              <w:sdtPr>
                <w:id w:val="-362751237"/>
                <w14:checkbox>
                  <w14:checked w14:val="0"/>
                  <w14:checkedState w14:val="2612" w14:font="MS Gothic"/>
                  <w14:uncheckedState w14:val="2610" w14:font="MS Gothic"/>
                </w14:checkbox>
              </w:sdtPr>
              <w:sdtEndPr/>
              <w:sdtContent>
                <w:r w:rsidR="0095728E">
                  <w:rPr>
                    <w:rFonts w:ascii="MS Gothic" w:eastAsia="MS Gothic" w:hAnsi="MS Gothic" w:hint="eastAsia"/>
                  </w:rPr>
                  <w:t>☐</w:t>
                </w:r>
              </w:sdtContent>
            </w:sdt>
            <w:r>
              <w:rPr>
                <w:b/>
                <w:bCs/>
                <w:lang w:eastAsia="zh-CN"/>
              </w:rPr>
              <w:t xml:space="preserve"> (tick one)</w:t>
            </w:r>
          </w:p>
          <w:p w:rsidR="00153CB9" w:rsidRDefault="00153CB9" w:rsidP="00153CB9">
            <w:pPr>
              <w:pStyle w:val="NormalNoSpace"/>
              <w:tabs>
                <w:tab w:val="left" w:pos="7258"/>
              </w:tabs>
              <w:rPr>
                <w:b/>
                <w:bCs/>
                <w:lang w:eastAsia="zh-CN"/>
              </w:rPr>
            </w:pPr>
            <w:r>
              <w:rPr>
                <w:b/>
                <w:bCs/>
                <w:lang w:eastAsia="zh-CN"/>
              </w:rPr>
              <w:t>Complete applicable:</w:t>
            </w:r>
          </w:p>
          <w:p w:rsidR="00153CB9" w:rsidRPr="003F4B0F" w:rsidRDefault="00153CB9" w:rsidP="00153CB9">
            <w:pPr>
              <w:pStyle w:val="NormalNoSpace"/>
              <w:tabs>
                <w:tab w:val="left" w:pos="7258"/>
              </w:tabs>
              <w:rPr>
                <w:b/>
                <w:bCs/>
              </w:rPr>
            </w:pPr>
            <w:r>
              <w:rPr>
                <w:b/>
                <w:bCs/>
              </w:rPr>
              <w:t>Importer N</w:t>
            </w:r>
            <w:r w:rsidRPr="003F4B0F">
              <w:rPr>
                <w:b/>
                <w:bCs/>
              </w:rPr>
              <w:t>ame:</w:t>
            </w:r>
            <w:r w:rsidRPr="003F4B0F">
              <w:rPr>
                <w:b/>
                <w:bCs/>
                <w:u w:val="single"/>
                <w:lang w:eastAsia="zh-CN"/>
              </w:rPr>
              <w:tab/>
            </w:r>
          </w:p>
          <w:p w:rsidR="00153CB9" w:rsidRDefault="00153CB9" w:rsidP="00153CB9">
            <w:pPr>
              <w:pStyle w:val="NormalNoSpace"/>
              <w:tabs>
                <w:tab w:val="left" w:pos="7258"/>
              </w:tabs>
              <w:rPr>
                <w:b/>
                <w:bCs/>
                <w:u w:val="single"/>
                <w:lang w:eastAsia="zh-CN"/>
              </w:rPr>
            </w:pPr>
            <w:r>
              <w:rPr>
                <w:b/>
                <w:bCs/>
              </w:rPr>
              <w:t xml:space="preserve">Producer </w:t>
            </w:r>
            <w:r w:rsidRPr="003F4B0F">
              <w:rPr>
                <w:b/>
                <w:bCs/>
                <w:lang w:eastAsia="zh-CN"/>
              </w:rPr>
              <w:t>Address</w:t>
            </w:r>
            <w:r>
              <w:rPr>
                <w:b/>
                <w:bCs/>
                <w:lang w:eastAsia="zh-CN"/>
              </w:rPr>
              <w:t xml:space="preserve"> (including country)</w:t>
            </w:r>
            <w:r w:rsidRPr="003F4B0F">
              <w:rPr>
                <w:b/>
                <w:bCs/>
                <w:lang w:eastAsia="zh-CN"/>
              </w:rPr>
              <w:t>:</w:t>
            </w:r>
            <w:r w:rsidRPr="003F4B0F">
              <w:rPr>
                <w:b/>
                <w:bCs/>
                <w:u w:val="single"/>
                <w:lang w:eastAsia="zh-CN"/>
              </w:rPr>
              <w:tab/>
            </w:r>
          </w:p>
          <w:p w:rsidR="00153CB9" w:rsidRPr="003F4B0F" w:rsidRDefault="00153CB9" w:rsidP="00153CB9">
            <w:pPr>
              <w:pStyle w:val="NormalNoSpace"/>
              <w:tabs>
                <w:tab w:val="left" w:pos="7258"/>
              </w:tabs>
              <w:rPr>
                <w:b/>
                <w:bCs/>
                <w:lang w:eastAsia="zh-CN"/>
              </w:rPr>
            </w:pPr>
            <w:r>
              <w:rPr>
                <w:b/>
                <w:bCs/>
              </w:rPr>
              <w:t xml:space="preserve">Producer </w:t>
            </w:r>
            <w:r w:rsidRPr="003F4B0F">
              <w:rPr>
                <w:b/>
                <w:bCs/>
                <w:lang w:eastAsia="zh-CN"/>
              </w:rPr>
              <w:t>Telephone:</w:t>
            </w:r>
            <w:r>
              <w:rPr>
                <w:b/>
                <w:bCs/>
                <w:lang w:eastAsia="zh-CN"/>
              </w:rPr>
              <w:t xml:space="preserve"> Number</w:t>
            </w:r>
            <w:r>
              <w:rPr>
                <w:b/>
                <w:bCs/>
                <w:u w:val="single"/>
                <w:lang w:eastAsia="zh-CN"/>
              </w:rPr>
              <w:t>:</w:t>
            </w:r>
            <w:r w:rsidRPr="003F4B0F">
              <w:rPr>
                <w:b/>
                <w:bCs/>
                <w:u w:val="single"/>
                <w:lang w:eastAsia="zh-CN"/>
              </w:rPr>
              <w:tab/>
            </w:r>
          </w:p>
          <w:p w:rsidR="00153CB9" w:rsidRPr="009D5BA7" w:rsidRDefault="00153CB9" w:rsidP="00153CB9">
            <w:pPr>
              <w:pStyle w:val="NormalNoSpace"/>
              <w:tabs>
                <w:tab w:val="left" w:pos="7258"/>
              </w:tabs>
              <w:rPr>
                <w:b/>
                <w:bCs/>
                <w:u w:val="single"/>
                <w:lang w:eastAsia="zh-CN"/>
              </w:rPr>
            </w:pPr>
            <w:r>
              <w:rPr>
                <w:b/>
                <w:bCs/>
              </w:rPr>
              <w:t xml:space="preserve">Producer </w:t>
            </w:r>
            <w:r w:rsidRPr="003F4B0F">
              <w:rPr>
                <w:b/>
                <w:bCs/>
                <w:lang w:eastAsia="zh-CN"/>
              </w:rPr>
              <w:t>E</w:t>
            </w:r>
            <w:r>
              <w:rPr>
                <w:b/>
                <w:bCs/>
                <w:lang w:eastAsia="zh-CN"/>
              </w:rPr>
              <w:t>-</w:t>
            </w:r>
            <w:r w:rsidRPr="003F4B0F">
              <w:rPr>
                <w:b/>
                <w:bCs/>
                <w:lang w:eastAsia="zh-CN"/>
              </w:rPr>
              <w:t>mail</w:t>
            </w:r>
            <w:r>
              <w:rPr>
                <w:b/>
                <w:bCs/>
                <w:lang w:eastAsia="zh-CN"/>
              </w:rPr>
              <w:t xml:space="preserve"> Address</w:t>
            </w:r>
            <w:r w:rsidRPr="003F4B0F">
              <w:rPr>
                <w:b/>
                <w:bCs/>
                <w:lang w:eastAsia="zh-CN"/>
              </w:rPr>
              <w:t>:</w:t>
            </w:r>
            <w:r w:rsidRPr="003F4B0F">
              <w:rPr>
                <w:b/>
                <w:bCs/>
                <w:u w:val="single"/>
                <w:lang w:eastAsia="zh-CN"/>
              </w:rPr>
              <w:tab/>
            </w:r>
          </w:p>
          <w:p w:rsidR="00153CB9" w:rsidRDefault="00153CB9" w:rsidP="00153CB9">
            <w:pPr>
              <w:pStyle w:val="NormalNoSpace"/>
              <w:tabs>
                <w:tab w:val="left" w:pos="7258"/>
              </w:tabs>
              <w:rPr>
                <w:b/>
                <w:bCs/>
              </w:rPr>
            </w:pPr>
          </w:p>
          <w:p w:rsidR="00153CB9" w:rsidRPr="003F4B0F" w:rsidRDefault="00153CB9" w:rsidP="00153CB9">
            <w:pPr>
              <w:pStyle w:val="NormalNoSpace"/>
              <w:tabs>
                <w:tab w:val="left" w:pos="7258"/>
              </w:tabs>
              <w:rPr>
                <w:b/>
                <w:bCs/>
              </w:rPr>
            </w:pPr>
            <w:r>
              <w:rPr>
                <w:b/>
                <w:bCs/>
              </w:rPr>
              <w:t>Producer N</w:t>
            </w:r>
            <w:r w:rsidRPr="003F4B0F">
              <w:rPr>
                <w:b/>
                <w:bCs/>
              </w:rPr>
              <w:t>ame:</w:t>
            </w:r>
            <w:r w:rsidRPr="003F4B0F">
              <w:rPr>
                <w:b/>
                <w:bCs/>
                <w:u w:val="single"/>
                <w:lang w:eastAsia="zh-CN"/>
              </w:rPr>
              <w:tab/>
            </w:r>
          </w:p>
          <w:p w:rsidR="00153CB9" w:rsidRDefault="00153CB9" w:rsidP="00153CB9">
            <w:pPr>
              <w:pStyle w:val="NormalNoSpace"/>
              <w:tabs>
                <w:tab w:val="left" w:pos="7258"/>
              </w:tabs>
              <w:rPr>
                <w:b/>
                <w:bCs/>
                <w:u w:val="single"/>
                <w:lang w:eastAsia="zh-CN"/>
              </w:rPr>
            </w:pPr>
            <w:r>
              <w:rPr>
                <w:b/>
                <w:bCs/>
              </w:rPr>
              <w:t xml:space="preserve">Producer </w:t>
            </w:r>
            <w:r w:rsidRPr="003F4B0F">
              <w:rPr>
                <w:b/>
                <w:bCs/>
                <w:lang w:eastAsia="zh-CN"/>
              </w:rPr>
              <w:t>Address</w:t>
            </w:r>
            <w:r>
              <w:rPr>
                <w:b/>
                <w:bCs/>
                <w:lang w:eastAsia="zh-CN"/>
              </w:rPr>
              <w:t xml:space="preserve"> (including country)</w:t>
            </w:r>
            <w:r w:rsidRPr="003F4B0F">
              <w:rPr>
                <w:b/>
                <w:bCs/>
                <w:lang w:eastAsia="zh-CN"/>
              </w:rPr>
              <w:t>:</w:t>
            </w:r>
            <w:r w:rsidRPr="003F4B0F">
              <w:rPr>
                <w:b/>
                <w:bCs/>
                <w:u w:val="single"/>
                <w:lang w:eastAsia="zh-CN"/>
              </w:rPr>
              <w:tab/>
            </w:r>
          </w:p>
          <w:p w:rsidR="00153CB9" w:rsidRPr="003F4B0F" w:rsidRDefault="00153CB9" w:rsidP="00153CB9">
            <w:pPr>
              <w:pStyle w:val="NormalNoSpace"/>
              <w:tabs>
                <w:tab w:val="left" w:pos="7258"/>
              </w:tabs>
              <w:rPr>
                <w:b/>
                <w:bCs/>
                <w:lang w:eastAsia="zh-CN"/>
              </w:rPr>
            </w:pPr>
            <w:r>
              <w:rPr>
                <w:b/>
                <w:bCs/>
              </w:rPr>
              <w:t xml:space="preserve">Producer </w:t>
            </w:r>
            <w:r w:rsidRPr="003F4B0F">
              <w:rPr>
                <w:b/>
                <w:bCs/>
                <w:lang w:eastAsia="zh-CN"/>
              </w:rPr>
              <w:t>Telephone:</w:t>
            </w:r>
            <w:r>
              <w:rPr>
                <w:b/>
                <w:bCs/>
                <w:lang w:eastAsia="zh-CN"/>
              </w:rPr>
              <w:t xml:space="preserve"> Number</w:t>
            </w:r>
            <w:r>
              <w:rPr>
                <w:b/>
                <w:bCs/>
                <w:u w:val="single"/>
                <w:lang w:eastAsia="zh-CN"/>
              </w:rPr>
              <w:t>:</w:t>
            </w:r>
            <w:r w:rsidRPr="003F4B0F">
              <w:rPr>
                <w:b/>
                <w:bCs/>
                <w:u w:val="single"/>
                <w:lang w:eastAsia="zh-CN"/>
              </w:rPr>
              <w:tab/>
            </w:r>
          </w:p>
          <w:p w:rsidR="00153CB9" w:rsidRDefault="00153CB9" w:rsidP="00153CB9">
            <w:pPr>
              <w:pStyle w:val="NormalNoSpace"/>
              <w:tabs>
                <w:tab w:val="left" w:pos="7258"/>
              </w:tabs>
              <w:rPr>
                <w:b/>
                <w:bCs/>
                <w:u w:val="single"/>
                <w:lang w:eastAsia="zh-CN"/>
              </w:rPr>
            </w:pPr>
            <w:r>
              <w:rPr>
                <w:b/>
                <w:bCs/>
              </w:rPr>
              <w:t xml:space="preserve">Producer </w:t>
            </w:r>
            <w:r w:rsidRPr="003F4B0F">
              <w:rPr>
                <w:b/>
                <w:bCs/>
                <w:lang w:eastAsia="zh-CN"/>
              </w:rPr>
              <w:t>E</w:t>
            </w:r>
            <w:r>
              <w:rPr>
                <w:b/>
                <w:bCs/>
                <w:lang w:eastAsia="zh-CN"/>
              </w:rPr>
              <w:t>-</w:t>
            </w:r>
            <w:r w:rsidRPr="003F4B0F">
              <w:rPr>
                <w:b/>
                <w:bCs/>
                <w:lang w:eastAsia="zh-CN"/>
              </w:rPr>
              <w:t>mail</w:t>
            </w:r>
            <w:r>
              <w:rPr>
                <w:b/>
                <w:bCs/>
                <w:lang w:eastAsia="zh-CN"/>
              </w:rPr>
              <w:t xml:space="preserve"> Address</w:t>
            </w:r>
            <w:r w:rsidRPr="003F4B0F">
              <w:rPr>
                <w:b/>
                <w:bCs/>
                <w:lang w:eastAsia="zh-CN"/>
              </w:rPr>
              <w:t>:</w:t>
            </w:r>
            <w:r w:rsidRPr="003F4B0F">
              <w:rPr>
                <w:b/>
                <w:bCs/>
                <w:u w:val="single"/>
                <w:lang w:eastAsia="zh-CN"/>
              </w:rPr>
              <w:tab/>
            </w:r>
          </w:p>
          <w:p w:rsidR="00153CB9" w:rsidRDefault="00153CB9" w:rsidP="00153CB9">
            <w:pPr>
              <w:pStyle w:val="NormalNoSpace"/>
              <w:tabs>
                <w:tab w:val="left" w:pos="7258"/>
              </w:tabs>
              <w:rPr>
                <w:b/>
                <w:bCs/>
              </w:rPr>
            </w:pPr>
          </w:p>
          <w:p w:rsidR="00153CB9" w:rsidRPr="003F4B0F" w:rsidRDefault="00153CB9" w:rsidP="00153CB9">
            <w:pPr>
              <w:pStyle w:val="NormalNoSpace"/>
              <w:tabs>
                <w:tab w:val="left" w:pos="7258"/>
              </w:tabs>
              <w:rPr>
                <w:b/>
                <w:bCs/>
              </w:rPr>
            </w:pPr>
            <w:r>
              <w:rPr>
                <w:b/>
                <w:bCs/>
              </w:rPr>
              <w:t>Exporter N</w:t>
            </w:r>
            <w:r w:rsidRPr="003F4B0F">
              <w:rPr>
                <w:b/>
                <w:bCs/>
              </w:rPr>
              <w:t>ame:</w:t>
            </w:r>
            <w:r w:rsidRPr="003F4B0F">
              <w:rPr>
                <w:b/>
                <w:bCs/>
                <w:u w:val="single"/>
                <w:lang w:eastAsia="zh-CN"/>
              </w:rPr>
              <w:tab/>
            </w:r>
          </w:p>
          <w:p w:rsidR="00153CB9" w:rsidRDefault="00153CB9" w:rsidP="00153CB9">
            <w:pPr>
              <w:pStyle w:val="NormalNoSpace"/>
              <w:tabs>
                <w:tab w:val="left" w:pos="7258"/>
              </w:tabs>
              <w:rPr>
                <w:b/>
                <w:bCs/>
                <w:u w:val="single"/>
                <w:lang w:eastAsia="zh-CN"/>
              </w:rPr>
            </w:pPr>
            <w:r>
              <w:rPr>
                <w:b/>
                <w:bCs/>
              </w:rPr>
              <w:t xml:space="preserve">Exporter </w:t>
            </w:r>
            <w:r w:rsidRPr="003F4B0F">
              <w:rPr>
                <w:b/>
                <w:bCs/>
                <w:lang w:eastAsia="zh-CN"/>
              </w:rPr>
              <w:t>Address</w:t>
            </w:r>
            <w:r>
              <w:rPr>
                <w:b/>
                <w:bCs/>
                <w:lang w:eastAsia="zh-CN"/>
              </w:rPr>
              <w:t xml:space="preserve"> (including country)</w:t>
            </w:r>
            <w:r w:rsidRPr="003F4B0F">
              <w:rPr>
                <w:b/>
                <w:bCs/>
                <w:lang w:eastAsia="zh-CN"/>
              </w:rPr>
              <w:t>:</w:t>
            </w:r>
            <w:r w:rsidRPr="003F4B0F">
              <w:rPr>
                <w:b/>
                <w:bCs/>
                <w:u w:val="single"/>
                <w:lang w:eastAsia="zh-CN"/>
              </w:rPr>
              <w:tab/>
            </w:r>
          </w:p>
          <w:p w:rsidR="00153CB9" w:rsidRPr="003F4B0F" w:rsidRDefault="00153CB9" w:rsidP="00153CB9">
            <w:pPr>
              <w:pStyle w:val="NormalNoSpace"/>
              <w:tabs>
                <w:tab w:val="left" w:pos="7258"/>
              </w:tabs>
              <w:rPr>
                <w:b/>
                <w:bCs/>
                <w:lang w:eastAsia="zh-CN"/>
              </w:rPr>
            </w:pPr>
            <w:r>
              <w:rPr>
                <w:b/>
                <w:bCs/>
              </w:rPr>
              <w:t xml:space="preserve">Exporter </w:t>
            </w:r>
            <w:r w:rsidRPr="003F4B0F">
              <w:rPr>
                <w:b/>
                <w:bCs/>
                <w:lang w:eastAsia="zh-CN"/>
              </w:rPr>
              <w:t>Telephone:</w:t>
            </w:r>
            <w:r>
              <w:rPr>
                <w:b/>
                <w:bCs/>
                <w:lang w:eastAsia="zh-CN"/>
              </w:rPr>
              <w:t xml:space="preserve"> Number</w:t>
            </w:r>
            <w:r>
              <w:rPr>
                <w:b/>
                <w:bCs/>
                <w:u w:val="single"/>
                <w:lang w:eastAsia="zh-CN"/>
              </w:rPr>
              <w:t>:</w:t>
            </w:r>
            <w:r w:rsidRPr="003F4B0F">
              <w:rPr>
                <w:b/>
                <w:bCs/>
                <w:u w:val="single"/>
                <w:lang w:eastAsia="zh-CN"/>
              </w:rPr>
              <w:tab/>
            </w:r>
          </w:p>
          <w:p w:rsidR="00153CB9" w:rsidRPr="00D27D05" w:rsidRDefault="00153CB9" w:rsidP="00153CB9">
            <w:pPr>
              <w:pStyle w:val="NormalNoSpace"/>
              <w:tabs>
                <w:tab w:val="left" w:pos="7258"/>
              </w:tabs>
              <w:rPr>
                <w:b/>
                <w:bCs/>
                <w:lang w:eastAsia="zh-CN"/>
              </w:rPr>
            </w:pPr>
            <w:r>
              <w:rPr>
                <w:b/>
                <w:bCs/>
              </w:rPr>
              <w:t xml:space="preserve">Exporter </w:t>
            </w:r>
            <w:r w:rsidRPr="003F4B0F">
              <w:rPr>
                <w:b/>
                <w:bCs/>
                <w:lang w:eastAsia="zh-CN"/>
              </w:rPr>
              <w:t>E</w:t>
            </w:r>
            <w:r>
              <w:rPr>
                <w:b/>
                <w:bCs/>
                <w:lang w:eastAsia="zh-CN"/>
              </w:rPr>
              <w:t>-</w:t>
            </w:r>
            <w:r w:rsidRPr="003F4B0F">
              <w:rPr>
                <w:b/>
                <w:bCs/>
                <w:lang w:eastAsia="zh-CN"/>
              </w:rPr>
              <w:t>mail</w:t>
            </w:r>
            <w:r>
              <w:rPr>
                <w:b/>
                <w:bCs/>
                <w:lang w:eastAsia="zh-CN"/>
              </w:rPr>
              <w:t xml:space="preserve"> Address</w:t>
            </w:r>
            <w:r w:rsidRPr="003F4B0F">
              <w:rPr>
                <w:b/>
                <w:bCs/>
                <w:lang w:eastAsia="zh-CN"/>
              </w:rPr>
              <w:t>:</w:t>
            </w:r>
            <w:r w:rsidRPr="003F4B0F">
              <w:rPr>
                <w:b/>
                <w:bCs/>
                <w:u w:val="single"/>
                <w:lang w:eastAsia="zh-CN"/>
              </w:rPr>
              <w:tab/>
            </w:r>
          </w:p>
        </w:tc>
      </w:tr>
    </w:tbl>
    <w:p w:rsidR="00FC1A23" w:rsidRPr="00DE60D3" w:rsidRDefault="00FC1A23" w:rsidP="00FC1A23">
      <w:pPr>
        <w:pStyle w:val="NormalNoSpace"/>
      </w:pPr>
      <w:r>
        <w:t>*</w:t>
      </w:r>
      <w:r w:rsidRPr="00C93EDB">
        <w:t xml:space="preserve">Check the additional details described above also appear on the </w:t>
      </w:r>
      <w:r>
        <w:t>on the invoice or company letterhead</w:t>
      </w:r>
    </w:p>
    <w:p w:rsidR="00FC1A23" w:rsidRDefault="00FC1A23" w:rsidP="005214A3">
      <w:pPr>
        <w:rPr>
          <w:rFonts w:eastAsia="Times New Roman" w:cs="Times New Roman"/>
        </w:rPr>
      </w:pPr>
    </w:p>
    <w:p w:rsidR="00FC1A23" w:rsidRDefault="00FC1A23" w:rsidP="005214A3">
      <w:pPr>
        <w:rPr>
          <w:rFonts w:eastAsia="Times New Roman" w:cs="Times New Roman"/>
        </w:rPr>
        <w:sectPr w:rsidR="00FC1A23" w:rsidSect="001F006D">
          <w:headerReference w:type="even" r:id="rId68"/>
          <w:headerReference w:type="default" r:id="rId69"/>
          <w:type w:val="continuous"/>
          <w:pgSz w:w="11906" w:h="16838"/>
          <w:pgMar w:top="1440" w:right="1080" w:bottom="1440" w:left="1080" w:header="0" w:footer="454" w:gutter="0"/>
          <w:cols w:space="709"/>
          <w:docGrid w:linePitch="360"/>
        </w:sectPr>
      </w:pPr>
    </w:p>
    <w:p w:rsidR="00852B0B" w:rsidRPr="0033142D" w:rsidRDefault="00852B0B">
      <w:pPr>
        <w:spacing w:after="0"/>
      </w:pPr>
      <w:r w:rsidRPr="0033142D">
        <w:br w:type="page"/>
      </w:r>
    </w:p>
    <w:p w:rsidR="00D90B59" w:rsidRPr="007C1F4B" w:rsidRDefault="00941261" w:rsidP="00F029C2">
      <w:pPr>
        <w:pStyle w:val="Heading3"/>
        <w:jc w:val="center"/>
        <w:rPr>
          <w:color w:val="C00000"/>
        </w:rPr>
      </w:pPr>
      <w:bookmarkStart w:id="91" w:name="_Toc532323281"/>
      <w:bookmarkStart w:id="92" w:name="_Ref532325137"/>
      <w:bookmarkStart w:id="93" w:name="_Toc532569726"/>
      <w:bookmarkStart w:id="94" w:name="_Toc532906968"/>
      <w:bookmarkStart w:id="95" w:name="_Toc29220669"/>
      <w:r w:rsidRPr="007C1F4B">
        <w:rPr>
          <w:color w:val="C00000"/>
        </w:rPr>
        <w:t>Attachment C</w:t>
      </w:r>
      <w:r w:rsidR="00B361DB" w:rsidRPr="007C1F4B">
        <w:rPr>
          <w:color w:val="C00000"/>
        </w:rPr>
        <w:t xml:space="preserve"> - </w:t>
      </w:r>
      <w:r w:rsidR="00AE6F0F" w:rsidRPr="007C1F4B">
        <w:rPr>
          <w:color w:val="C00000"/>
        </w:rPr>
        <w:t xml:space="preserve">Declaration </w:t>
      </w:r>
      <w:r w:rsidR="00D90B59" w:rsidRPr="007C1F4B">
        <w:rPr>
          <w:color w:val="C00000"/>
        </w:rPr>
        <w:t>of Origin Using a Template</w:t>
      </w:r>
      <w:bookmarkEnd w:id="91"/>
      <w:bookmarkEnd w:id="92"/>
      <w:bookmarkEnd w:id="93"/>
      <w:bookmarkEnd w:id="94"/>
      <w:bookmarkEnd w:id="95"/>
    </w:p>
    <w:p w:rsidR="00D90B59" w:rsidRPr="00B361DB" w:rsidRDefault="00D90B59" w:rsidP="00B361DB">
      <w:pPr>
        <w:pStyle w:val="NormalNoSpace"/>
        <w:jc w:val="center"/>
        <w:rPr>
          <w:color w:val="FF0000"/>
        </w:rPr>
      </w:pPr>
      <w:r w:rsidRPr="00B361DB">
        <w:rPr>
          <w:color w:val="FF0000"/>
        </w:rPr>
        <w:t>(EXAMPLE ONLY</w:t>
      </w:r>
      <w:r w:rsidR="00F029C2">
        <w:rPr>
          <w:color w:val="FF0000"/>
        </w:rPr>
        <w:t>)</w:t>
      </w:r>
    </w:p>
    <w:p w:rsidR="00D90B59" w:rsidRDefault="00D90B59" w:rsidP="0033142D">
      <w:r>
        <w:t>The following is an example of a</w:t>
      </w:r>
      <w:r w:rsidR="00DA705E">
        <w:t xml:space="preserve"> </w:t>
      </w:r>
      <w:r w:rsidR="00AE6F0F">
        <w:t xml:space="preserve">Declaration </w:t>
      </w:r>
      <w:r w:rsidR="00DA705E">
        <w:t>of Origin</w:t>
      </w:r>
      <w:r>
        <w:t xml:space="preserve"> template that would meet the </w:t>
      </w:r>
      <w:r w:rsidR="00415BE0">
        <w:t xml:space="preserve">A-HKFTA </w:t>
      </w:r>
      <w:r>
        <w:t xml:space="preserve">Minimum Data Requirements. </w:t>
      </w:r>
    </w:p>
    <w:p w:rsidR="00DA705E" w:rsidRDefault="00DA705E" w:rsidP="0033142D">
      <w:r>
        <w:t>This template could</w:t>
      </w:r>
      <w:r w:rsidR="00D90B59">
        <w:t xml:space="preserve"> be modified to suit </w:t>
      </w:r>
      <w:r>
        <w:t xml:space="preserve">the needs of the </w:t>
      </w:r>
      <w:r w:rsidR="00D90B59">
        <w:t>importer</w:t>
      </w:r>
      <w:r>
        <w:t xml:space="preserve">, </w:t>
      </w:r>
      <w:r w:rsidR="00F76257">
        <w:t>exporter</w:t>
      </w:r>
      <w:r>
        <w:t xml:space="preserve"> or </w:t>
      </w:r>
      <w:r w:rsidR="00D90B59">
        <w:t>producer</w:t>
      </w:r>
      <w:r w:rsidR="00EC6340">
        <w:t xml:space="preserve"> or authorised representative of the importer, exporter or producer</w:t>
      </w:r>
      <w:r w:rsidR="00D90B59">
        <w:t>, as long as it continues to meet the</w:t>
      </w:r>
      <w:r>
        <w:t xml:space="preserve"> Minimum Data Requirements.</w:t>
      </w:r>
    </w:p>
    <w:p w:rsidR="00DA705E" w:rsidRDefault="00DA705E" w:rsidP="0033142D">
      <w:r>
        <w:t>Guidance on completing the template is set out on the following page.</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Caption w:val="Certification of Origin Template"/>
        <w:tblDescription w:val="Box 1: Tick the appropriate box indicating whether the certifier is the exporter, producer or importer (or exporter and producer). &#10;Box 2: State the certifier’s name, address (including country), telephone number and email address. &#10;Box 3: Provide the exporter’s name, address (including country), e-mail address and telephone number if different from the certifier.  This information is not required if the producer is completing the certification of origin and does not know the identity of the exporter.  The address of the exporter shall be the place of export of the good in a CPTPP country.&#10;Box 4: Provide the producer’s name, address (including country), e-mail address and telephone number, if different from the certifier or exporter.  If there are multiple producers, state “Various” or provide a list of producers.  A person that wants this information to remain confidential may state “Available upon request by the importing authorities”. The address of a producer shall be the place of production of the good in a CPTPP country.&#10;Box 5: Provide, if known, the importer’s name, address, e-mail address and telephone number.  The address of the importer shall be in a CPTPP country. If the importer is not known, write “Not known”.&#10;Box 6: Provide the HS tariff classification of the good to the 6-digit level.&#10;Box 7: Provide a description of the good.  The description should be sufficient to identify the good covered by the certification. &#10;Box 8: Specify the origin criteria under which the good qualifies (see table below). &#10;Origin Criteria Insert in Box 8The good is ‘wholly obtained or produced’ in the territory of one or more Parties in accordance with Article 3.3 (Wholly Obtained or Produced Goods).   WO&#10;The good is produced entirely in the territory of one or more Parties, exclusively from originating materials in accordance with Article 3.2 (b) (Originating Goods)   PE&#10;The good is produced in the territory of one or more of the Parties using non originating materials provided the good satisfies the relevant Product Specific Rule of Origin in accordance with a Article 3.2 (c) (Originating Goods) PSR&#10;&#10;Box 9: If it is a Certification of Origin covering a blanket period for multiple shipments of identical goods, state the period covered by the certification (max 12 months). If the Certification of Origin covers a single shipment of goods, indicate the invoice number related to the exportation (if known).&#10;Box 10 The certifier must sign and date the certification."/>
      </w:tblPr>
      <w:tblGrid>
        <w:gridCol w:w="2547"/>
        <w:gridCol w:w="2751"/>
        <w:gridCol w:w="2919"/>
        <w:gridCol w:w="2693"/>
      </w:tblGrid>
      <w:tr w:rsidR="00D14773" w:rsidRPr="00CA4995" w:rsidTr="00BA7D66">
        <w:trPr>
          <w:cantSplit/>
          <w:trHeight w:val="170"/>
          <w:tblHeader/>
          <w:jc w:val="center"/>
        </w:trPr>
        <w:tc>
          <w:tcPr>
            <w:tcW w:w="5298" w:type="dxa"/>
            <w:gridSpan w:val="2"/>
          </w:tcPr>
          <w:p w:rsidR="00D14773" w:rsidRPr="00602D25" w:rsidRDefault="00AE6F0F" w:rsidP="00847882">
            <w:pPr>
              <w:pStyle w:val="NormalNoSpace"/>
              <w:numPr>
                <w:ilvl w:val="0"/>
                <w:numId w:val="8"/>
              </w:numPr>
              <w:rPr>
                <w:b/>
                <w:bCs/>
              </w:rPr>
            </w:pPr>
            <w:bookmarkStart w:id="96" w:name="_Hlk144874271" w:colFirst="0" w:colLast="2"/>
            <w:r>
              <w:rPr>
                <w:b/>
                <w:bCs/>
              </w:rPr>
              <w:t>Declarer</w:t>
            </w:r>
          </w:p>
          <w:p w:rsidR="00D14773" w:rsidRDefault="007C5CCE" w:rsidP="00BA7D66">
            <w:pPr>
              <w:pStyle w:val="NormalNoSpace"/>
            </w:pPr>
            <w:sdt>
              <w:sdtPr>
                <w:id w:val="77100213"/>
                <w14:checkbox>
                  <w14:checked w14:val="0"/>
                  <w14:checkedState w14:val="2612" w14:font="MS Gothic"/>
                  <w14:uncheckedState w14:val="2610" w14:font="MS Gothic"/>
                </w14:checkbox>
              </w:sdtPr>
              <w:sdtEndPr/>
              <w:sdtContent>
                <w:r w:rsidR="00D14773" w:rsidRPr="00EC6340">
                  <w:rPr>
                    <w:rFonts w:ascii="Segoe UI Symbol" w:hAnsi="Segoe UI Symbol" w:cs="Segoe UI Symbol"/>
                  </w:rPr>
                  <w:t>☐</w:t>
                </w:r>
              </w:sdtContent>
            </w:sdt>
            <w:r w:rsidR="00D14773" w:rsidRPr="00EC6340">
              <w:t xml:space="preserve"> Importer</w:t>
            </w:r>
            <w:r w:rsidR="00D14773">
              <w:tab/>
            </w:r>
            <w:sdt>
              <w:sdtPr>
                <w:id w:val="-756826127"/>
                <w14:checkbox>
                  <w14:checked w14:val="0"/>
                  <w14:checkedState w14:val="2612" w14:font="MS Gothic"/>
                  <w14:uncheckedState w14:val="2610" w14:font="MS Gothic"/>
                </w14:checkbox>
              </w:sdtPr>
              <w:sdtEndPr/>
              <w:sdtContent>
                <w:r w:rsidR="00D14773" w:rsidRPr="0066636D">
                  <w:rPr>
                    <w:rFonts w:ascii="Segoe UI Symbol" w:hAnsi="Segoe UI Symbol" w:cs="Segoe UI Symbol"/>
                  </w:rPr>
                  <w:t>☐</w:t>
                </w:r>
              </w:sdtContent>
            </w:sdt>
            <w:r w:rsidR="00D14773">
              <w:t xml:space="preserve"> </w:t>
            </w:r>
            <w:r w:rsidR="00D14773" w:rsidRPr="0066636D">
              <w:t>Exporter</w:t>
            </w:r>
            <w:r w:rsidR="00D14773">
              <w:tab/>
            </w:r>
            <w:sdt>
              <w:sdtPr>
                <w:id w:val="542645509"/>
                <w14:checkbox>
                  <w14:checked w14:val="0"/>
                  <w14:checkedState w14:val="2612" w14:font="MS Gothic"/>
                  <w14:uncheckedState w14:val="2610" w14:font="MS Gothic"/>
                </w14:checkbox>
              </w:sdtPr>
              <w:sdtEndPr/>
              <w:sdtContent>
                <w:r w:rsidR="00D14773" w:rsidRPr="0066636D">
                  <w:rPr>
                    <w:rFonts w:ascii="Segoe UI Symbol" w:hAnsi="Segoe UI Symbol" w:cs="Segoe UI Symbol"/>
                  </w:rPr>
                  <w:t>☐</w:t>
                </w:r>
              </w:sdtContent>
            </w:sdt>
            <w:r w:rsidR="00D14773">
              <w:t xml:space="preserve"> </w:t>
            </w:r>
            <w:r w:rsidR="00D14773" w:rsidRPr="0066636D">
              <w:t>Producer</w:t>
            </w:r>
          </w:p>
          <w:p w:rsidR="00AE6F0F" w:rsidRDefault="00AE6F0F" w:rsidP="00BA7D66">
            <w:pPr>
              <w:pStyle w:val="NormalNoSpace"/>
            </w:pPr>
          </w:p>
          <w:p w:rsidR="00AE6F0F" w:rsidRPr="002717BD" w:rsidRDefault="007C5CCE" w:rsidP="00AE6F0F">
            <w:pPr>
              <w:pStyle w:val="NormalNoSpace"/>
            </w:pPr>
            <w:sdt>
              <w:sdtPr>
                <w:id w:val="1068771823"/>
                <w14:checkbox>
                  <w14:checked w14:val="0"/>
                  <w14:checkedState w14:val="2612" w14:font="MS Gothic"/>
                  <w14:uncheckedState w14:val="2610" w14:font="MS Gothic"/>
                </w14:checkbox>
              </w:sdtPr>
              <w:sdtEndPr/>
              <w:sdtContent>
                <w:r w:rsidR="002717BD">
                  <w:rPr>
                    <w:rFonts w:ascii="MS Gothic" w:eastAsia="MS Gothic" w:hAnsi="MS Gothic" w:hint="eastAsia"/>
                  </w:rPr>
                  <w:t>☐</w:t>
                </w:r>
              </w:sdtContent>
            </w:sdt>
            <w:r w:rsidR="00AE6F0F" w:rsidRPr="002717BD">
              <w:t xml:space="preserve"> Authorised representative of the Importer</w:t>
            </w:r>
          </w:p>
          <w:p w:rsidR="00AE6F0F" w:rsidRPr="002717BD" w:rsidRDefault="007C5CCE" w:rsidP="00AE6F0F">
            <w:pPr>
              <w:pStyle w:val="NormalNoSpace"/>
            </w:pPr>
            <w:sdt>
              <w:sdtPr>
                <w:id w:val="14437911"/>
                <w14:checkbox>
                  <w14:checked w14:val="0"/>
                  <w14:checkedState w14:val="2612" w14:font="MS Gothic"/>
                  <w14:uncheckedState w14:val="2610" w14:font="MS Gothic"/>
                </w14:checkbox>
              </w:sdtPr>
              <w:sdtEndPr/>
              <w:sdtContent>
                <w:r w:rsidR="00AE6F0F" w:rsidRPr="002717BD">
                  <w:rPr>
                    <w:rFonts w:ascii="Segoe UI Symbol" w:hAnsi="Segoe UI Symbol" w:cs="Segoe UI Symbol"/>
                  </w:rPr>
                  <w:t>☐</w:t>
                </w:r>
              </w:sdtContent>
            </w:sdt>
            <w:r w:rsidR="00AE6F0F" w:rsidRPr="002717BD">
              <w:t xml:space="preserve"> Authorised representative of the Exporter</w:t>
            </w:r>
          </w:p>
          <w:p w:rsidR="00AE6F0F" w:rsidRDefault="007C5CCE" w:rsidP="00AE6F0F">
            <w:pPr>
              <w:pStyle w:val="NormalNoSpace"/>
            </w:pPr>
            <w:sdt>
              <w:sdtPr>
                <w:id w:val="407967233"/>
                <w14:checkbox>
                  <w14:checked w14:val="0"/>
                  <w14:checkedState w14:val="2612" w14:font="MS Gothic"/>
                  <w14:uncheckedState w14:val="2610" w14:font="MS Gothic"/>
                </w14:checkbox>
              </w:sdtPr>
              <w:sdtEndPr/>
              <w:sdtContent>
                <w:r w:rsidR="00AE6F0F" w:rsidRPr="002717BD">
                  <w:rPr>
                    <w:rFonts w:ascii="Segoe UI Symbol" w:hAnsi="Segoe UI Symbol" w:cs="Segoe UI Symbol"/>
                  </w:rPr>
                  <w:t>☐</w:t>
                </w:r>
              </w:sdtContent>
            </w:sdt>
            <w:r w:rsidR="00AE6F0F" w:rsidRPr="002717BD">
              <w:t xml:space="preserve"> Authorised representative of the Producer</w:t>
            </w:r>
          </w:p>
          <w:p w:rsidR="00AE6F0F" w:rsidRPr="0066636D" w:rsidRDefault="00AE6F0F" w:rsidP="00BA7D66">
            <w:pPr>
              <w:pStyle w:val="NormalNoSpace"/>
            </w:pPr>
          </w:p>
        </w:tc>
        <w:tc>
          <w:tcPr>
            <w:tcW w:w="5612" w:type="dxa"/>
            <w:gridSpan w:val="2"/>
          </w:tcPr>
          <w:p w:rsidR="00D14773" w:rsidRPr="001B336A" w:rsidRDefault="00141EE0" w:rsidP="00BA7D66">
            <w:pPr>
              <w:pStyle w:val="NormalNoSpace"/>
              <w:jc w:val="center"/>
              <w:rPr>
                <w:b/>
                <w:lang w:eastAsia="zh-CN"/>
              </w:rPr>
            </w:pPr>
            <w:r>
              <w:rPr>
                <w:b/>
                <w:lang w:eastAsia="zh-CN"/>
              </w:rPr>
              <w:t>DECLARATION</w:t>
            </w:r>
            <w:r w:rsidRPr="001B336A">
              <w:rPr>
                <w:b/>
                <w:lang w:eastAsia="zh-CN"/>
              </w:rPr>
              <w:t xml:space="preserve"> </w:t>
            </w:r>
            <w:r w:rsidR="00D14773" w:rsidRPr="001B336A">
              <w:rPr>
                <w:b/>
                <w:lang w:eastAsia="zh-CN"/>
              </w:rPr>
              <w:t>OF ORIGIN</w:t>
            </w:r>
          </w:p>
          <w:p w:rsidR="00D14773" w:rsidRPr="0066636D" w:rsidRDefault="00415BE0" w:rsidP="00BA7D66">
            <w:pPr>
              <w:pStyle w:val="NormalNoSpace"/>
              <w:jc w:val="center"/>
              <w:rPr>
                <w:lang w:eastAsia="en-US"/>
              </w:rPr>
            </w:pPr>
            <w:r>
              <w:rPr>
                <w:b/>
                <w:lang w:eastAsia="en-US"/>
              </w:rPr>
              <w:t>Australia-Hong Kong Free Trade Agreement</w:t>
            </w:r>
          </w:p>
        </w:tc>
      </w:tr>
      <w:tr w:rsidR="00D14773" w:rsidRPr="00CA4995" w:rsidTr="00BA7D66">
        <w:trPr>
          <w:cantSplit/>
          <w:trHeight w:val="312"/>
          <w:tblHeader/>
          <w:jc w:val="center"/>
        </w:trPr>
        <w:tc>
          <w:tcPr>
            <w:tcW w:w="5298" w:type="dxa"/>
            <w:gridSpan w:val="2"/>
            <w:tcBorders>
              <w:top w:val="single" w:sz="4" w:space="0" w:color="auto"/>
              <w:left w:val="single" w:sz="4" w:space="0" w:color="auto"/>
              <w:bottom w:val="single" w:sz="4" w:space="0" w:color="auto"/>
              <w:right w:val="single" w:sz="4" w:space="0" w:color="auto"/>
            </w:tcBorders>
          </w:tcPr>
          <w:p w:rsidR="00D14773" w:rsidRPr="006B32A7" w:rsidRDefault="00AE6F0F" w:rsidP="00847882">
            <w:pPr>
              <w:pStyle w:val="NormalNoSpace"/>
              <w:numPr>
                <w:ilvl w:val="0"/>
                <w:numId w:val="8"/>
              </w:numPr>
              <w:rPr>
                <w:b/>
                <w:bCs/>
                <w:lang w:eastAsia="zh-CN"/>
              </w:rPr>
            </w:pPr>
            <w:bookmarkStart w:id="97" w:name="_Ref531802195"/>
            <w:bookmarkEnd w:id="96"/>
            <w:r>
              <w:rPr>
                <w:b/>
                <w:bCs/>
                <w:lang w:eastAsia="zh-CN"/>
              </w:rPr>
              <w:t>Declare</w:t>
            </w:r>
            <w:r w:rsidRPr="006B32A7">
              <w:rPr>
                <w:b/>
                <w:bCs/>
                <w:lang w:eastAsia="zh-CN"/>
              </w:rPr>
              <w:t>r</w:t>
            </w:r>
            <w:r>
              <w:rPr>
                <w:b/>
                <w:bCs/>
                <w:lang w:eastAsia="zh-CN"/>
              </w:rPr>
              <w:t>’</w:t>
            </w:r>
            <w:r w:rsidRPr="006B32A7">
              <w:rPr>
                <w:b/>
                <w:bCs/>
                <w:lang w:eastAsia="zh-CN"/>
              </w:rPr>
              <w:t xml:space="preserve">s </w:t>
            </w:r>
            <w:r w:rsidR="00D14773" w:rsidRPr="006B32A7">
              <w:rPr>
                <w:b/>
                <w:bCs/>
                <w:lang w:eastAsia="zh-CN"/>
              </w:rPr>
              <w:t>details:</w:t>
            </w:r>
            <w:bookmarkEnd w:id="97"/>
          </w:p>
          <w:p w:rsidR="00D14773" w:rsidRPr="00E849CF" w:rsidRDefault="00D14773" w:rsidP="00BA7D66">
            <w:pPr>
              <w:pStyle w:val="NormalNoSpace"/>
              <w:tabs>
                <w:tab w:val="left" w:pos="4439"/>
              </w:tabs>
            </w:pPr>
            <w:r>
              <w:t>Name:</w:t>
            </w:r>
            <w:r w:rsidRPr="006B32A7">
              <w:rPr>
                <w:u w:val="single"/>
                <w:lang w:eastAsia="zh-CN"/>
              </w:rPr>
              <w:tab/>
            </w:r>
          </w:p>
          <w:p w:rsidR="00D14773" w:rsidRPr="00E849CF" w:rsidRDefault="00D14773" w:rsidP="00BA7D66">
            <w:pPr>
              <w:pStyle w:val="NormalNoSpace"/>
              <w:tabs>
                <w:tab w:val="left" w:pos="4439"/>
              </w:tabs>
            </w:pPr>
            <w:r w:rsidRPr="00E849CF">
              <w:rPr>
                <w:lang w:eastAsia="zh-CN"/>
              </w:rPr>
              <w:t>Address:</w:t>
            </w:r>
            <w:r w:rsidRPr="006B32A7">
              <w:rPr>
                <w:u w:val="single"/>
                <w:lang w:eastAsia="zh-CN"/>
              </w:rPr>
              <w:t xml:space="preserve"> </w:t>
            </w:r>
            <w:r w:rsidRPr="006B32A7">
              <w:rPr>
                <w:u w:val="single"/>
                <w:lang w:eastAsia="zh-CN"/>
              </w:rPr>
              <w:tab/>
            </w:r>
          </w:p>
          <w:p w:rsidR="00D14773" w:rsidRPr="00E849CF" w:rsidRDefault="00D14773" w:rsidP="00BA7D66">
            <w:pPr>
              <w:pStyle w:val="NormalNoSpace"/>
              <w:tabs>
                <w:tab w:val="left" w:pos="4439"/>
              </w:tabs>
              <w:rPr>
                <w:lang w:eastAsia="zh-CN"/>
              </w:rPr>
            </w:pPr>
            <w:r w:rsidRPr="00E849CF">
              <w:rPr>
                <w:lang w:eastAsia="zh-CN"/>
              </w:rPr>
              <w:t>Telephone</w:t>
            </w:r>
            <w:r>
              <w:rPr>
                <w:lang w:eastAsia="zh-CN"/>
              </w:rPr>
              <w:t xml:space="preserve"> Number</w:t>
            </w:r>
            <w:r w:rsidRPr="00E849CF">
              <w:rPr>
                <w:lang w:eastAsia="zh-CN"/>
              </w:rPr>
              <w:t>:</w:t>
            </w:r>
            <w:r w:rsidRPr="006B32A7">
              <w:rPr>
                <w:u w:val="single"/>
                <w:lang w:eastAsia="zh-CN"/>
              </w:rPr>
              <w:t xml:space="preserve"> </w:t>
            </w:r>
            <w:r w:rsidRPr="006B32A7">
              <w:rPr>
                <w:u w:val="single"/>
                <w:lang w:eastAsia="zh-CN"/>
              </w:rPr>
              <w:tab/>
            </w:r>
          </w:p>
          <w:p w:rsidR="00D14773" w:rsidRPr="00E849CF" w:rsidRDefault="00D14773" w:rsidP="00BA7D66">
            <w:pPr>
              <w:pStyle w:val="NormalNoSpace"/>
              <w:tabs>
                <w:tab w:val="left" w:pos="4439"/>
              </w:tabs>
            </w:pPr>
            <w:r w:rsidRPr="00E849CF">
              <w:rPr>
                <w:lang w:eastAsia="zh-CN"/>
              </w:rPr>
              <w:t>Email</w:t>
            </w:r>
            <w:r>
              <w:rPr>
                <w:lang w:eastAsia="zh-CN"/>
              </w:rPr>
              <w:t xml:space="preserve"> Address</w:t>
            </w:r>
            <w:r w:rsidRPr="00E849CF">
              <w:rPr>
                <w:lang w:eastAsia="zh-CN"/>
              </w:rPr>
              <w:t>:</w:t>
            </w:r>
            <w:r w:rsidRPr="006B32A7">
              <w:rPr>
                <w:u w:val="single"/>
                <w:lang w:eastAsia="zh-CN"/>
              </w:rPr>
              <w:t xml:space="preserve"> </w:t>
            </w:r>
            <w:r w:rsidRPr="006B32A7">
              <w:rPr>
                <w:u w:val="single"/>
                <w:lang w:eastAsia="zh-CN"/>
              </w:rPr>
              <w:tab/>
            </w:r>
          </w:p>
        </w:tc>
        <w:tc>
          <w:tcPr>
            <w:tcW w:w="5612" w:type="dxa"/>
            <w:gridSpan w:val="2"/>
            <w:tcBorders>
              <w:bottom w:val="single" w:sz="4" w:space="0" w:color="auto"/>
            </w:tcBorders>
          </w:tcPr>
          <w:p w:rsidR="00D14773" w:rsidRPr="006B32A7" w:rsidRDefault="00D14773" w:rsidP="00847882">
            <w:pPr>
              <w:pStyle w:val="NormalNoSpace"/>
              <w:numPr>
                <w:ilvl w:val="0"/>
                <w:numId w:val="8"/>
              </w:numPr>
              <w:rPr>
                <w:b/>
                <w:bCs/>
                <w:lang w:eastAsia="zh-CN"/>
              </w:rPr>
            </w:pPr>
            <w:bookmarkStart w:id="98" w:name="_Ref531802207"/>
            <w:bookmarkStart w:id="99" w:name="_Ref531802201"/>
            <w:r w:rsidRPr="006B32A7">
              <w:rPr>
                <w:b/>
                <w:bCs/>
                <w:lang w:eastAsia="zh-CN"/>
              </w:rPr>
              <w:t xml:space="preserve">Exporter details (if different from the </w:t>
            </w:r>
            <w:r w:rsidR="00141EE0">
              <w:rPr>
                <w:b/>
                <w:bCs/>
                <w:lang w:eastAsia="zh-CN"/>
              </w:rPr>
              <w:t>declarer</w:t>
            </w:r>
            <w:r w:rsidRPr="006B32A7">
              <w:rPr>
                <w:b/>
                <w:bCs/>
                <w:lang w:eastAsia="zh-CN"/>
              </w:rPr>
              <w:t>):</w:t>
            </w:r>
            <w:bookmarkEnd w:id="98"/>
          </w:p>
          <w:bookmarkEnd w:id="99"/>
          <w:p w:rsidR="00D14773" w:rsidRPr="00E849CF" w:rsidRDefault="00D14773" w:rsidP="00BA7D66">
            <w:pPr>
              <w:pStyle w:val="NormalNoSpace"/>
              <w:tabs>
                <w:tab w:val="left" w:pos="4439"/>
              </w:tabs>
            </w:pPr>
            <w:r>
              <w:t>Name:</w:t>
            </w:r>
            <w:r w:rsidRPr="006B32A7">
              <w:rPr>
                <w:u w:val="single"/>
                <w:lang w:eastAsia="zh-CN"/>
              </w:rPr>
              <w:tab/>
            </w:r>
          </w:p>
          <w:p w:rsidR="00D14773" w:rsidRPr="00E849CF" w:rsidRDefault="00D14773" w:rsidP="00BA7D66">
            <w:pPr>
              <w:pStyle w:val="NormalNoSpace"/>
              <w:tabs>
                <w:tab w:val="left" w:pos="4439"/>
              </w:tabs>
            </w:pPr>
            <w:r w:rsidRPr="00E849CF">
              <w:rPr>
                <w:lang w:eastAsia="zh-CN"/>
              </w:rPr>
              <w:t>Address:</w:t>
            </w:r>
            <w:r w:rsidRPr="006B32A7">
              <w:rPr>
                <w:u w:val="single"/>
                <w:lang w:eastAsia="zh-CN"/>
              </w:rPr>
              <w:t xml:space="preserve"> </w:t>
            </w:r>
            <w:r w:rsidRPr="006B32A7">
              <w:rPr>
                <w:u w:val="single"/>
                <w:lang w:eastAsia="zh-CN"/>
              </w:rPr>
              <w:tab/>
            </w:r>
          </w:p>
          <w:p w:rsidR="00D14773" w:rsidRPr="00E849CF" w:rsidRDefault="00D14773" w:rsidP="00BA7D66">
            <w:pPr>
              <w:pStyle w:val="NormalNoSpace"/>
              <w:tabs>
                <w:tab w:val="left" w:pos="4439"/>
              </w:tabs>
              <w:rPr>
                <w:lang w:eastAsia="zh-CN"/>
              </w:rPr>
            </w:pPr>
            <w:r w:rsidRPr="00E849CF">
              <w:rPr>
                <w:lang w:eastAsia="zh-CN"/>
              </w:rPr>
              <w:t>Telephone</w:t>
            </w:r>
            <w:r>
              <w:rPr>
                <w:lang w:eastAsia="zh-CN"/>
              </w:rPr>
              <w:t xml:space="preserve"> Number</w:t>
            </w:r>
            <w:r w:rsidRPr="00E849CF">
              <w:rPr>
                <w:lang w:eastAsia="zh-CN"/>
              </w:rPr>
              <w:t>:</w:t>
            </w:r>
            <w:r w:rsidRPr="006B32A7">
              <w:rPr>
                <w:u w:val="single"/>
                <w:lang w:eastAsia="zh-CN"/>
              </w:rPr>
              <w:t xml:space="preserve"> </w:t>
            </w:r>
            <w:r w:rsidRPr="006B32A7">
              <w:rPr>
                <w:u w:val="single"/>
                <w:lang w:eastAsia="zh-CN"/>
              </w:rPr>
              <w:tab/>
            </w:r>
          </w:p>
          <w:p w:rsidR="00D14773" w:rsidRPr="006B32A7" w:rsidRDefault="00D14773" w:rsidP="00BA7D66">
            <w:pPr>
              <w:pStyle w:val="NormalNoSpace"/>
              <w:tabs>
                <w:tab w:val="left" w:pos="4439"/>
              </w:tabs>
              <w:rPr>
                <w:lang w:eastAsia="zh-CN"/>
              </w:rPr>
            </w:pPr>
            <w:r w:rsidRPr="00E849CF">
              <w:rPr>
                <w:lang w:eastAsia="zh-CN"/>
              </w:rPr>
              <w:t>Email</w:t>
            </w:r>
            <w:r>
              <w:rPr>
                <w:lang w:eastAsia="zh-CN"/>
              </w:rPr>
              <w:t xml:space="preserve"> Address</w:t>
            </w:r>
            <w:r w:rsidRPr="00E849CF">
              <w:rPr>
                <w:lang w:eastAsia="zh-CN"/>
              </w:rPr>
              <w:t>:</w:t>
            </w:r>
            <w:r w:rsidRPr="006B32A7">
              <w:rPr>
                <w:u w:val="single"/>
                <w:lang w:eastAsia="zh-CN"/>
              </w:rPr>
              <w:t xml:space="preserve"> </w:t>
            </w:r>
            <w:r w:rsidRPr="006B32A7">
              <w:rPr>
                <w:u w:val="single"/>
                <w:lang w:eastAsia="zh-CN"/>
              </w:rPr>
              <w:tab/>
            </w:r>
          </w:p>
        </w:tc>
      </w:tr>
      <w:tr w:rsidR="00D14773" w:rsidRPr="00CA4995" w:rsidTr="00BA7D66">
        <w:trPr>
          <w:cantSplit/>
          <w:trHeight w:val="1134"/>
          <w:tblHeader/>
          <w:jc w:val="center"/>
        </w:trPr>
        <w:tc>
          <w:tcPr>
            <w:tcW w:w="5298" w:type="dxa"/>
            <w:gridSpan w:val="2"/>
            <w:tcBorders>
              <w:top w:val="single" w:sz="4" w:space="0" w:color="auto"/>
            </w:tcBorders>
          </w:tcPr>
          <w:p w:rsidR="00D14773" w:rsidRPr="00602D25" w:rsidRDefault="00D14773" w:rsidP="00847882">
            <w:pPr>
              <w:pStyle w:val="NormalNoSpace"/>
              <w:numPr>
                <w:ilvl w:val="0"/>
                <w:numId w:val="8"/>
              </w:numPr>
              <w:rPr>
                <w:b/>
                <w:bCs/>
                <w:lang w:eastAsia="zh-CN"/>
              </w:rPr>
            </w:pPr>
            <w:bookmarkStart w:id="100" w:name="_Ref531883362"/>
            <w:r w:rsidRPr="006B32A7">
              <w:rPr>
                <w:b/>
                <w:bCs/>
                <w:lang w:eastAsia="zh-CN"/>
              </w:rPr>
              <w:t>Producer</w:t>
            </w:r>
            <w:r>
              <w:rPr>
                <w:b/>
                <w:bCs/>
                <w:lang w:eastAsia="zh-CN"/>
              </w:rPr>
              <w:t xml:space="preserve"> details</w:t>
            </w:r>
            <w:r w:rsidRPr="006B32A7">
              <w:rPr>
                <w:b/>
                <w:bCs/>
                <w:lang w:eastAsia="zh-CN"/>
              </w:rPr>
              <w:t xml:space="preserve"> (if different from the </w:t>
            </w:r>
            <w:r w:rsidR="00141EE0">
              <w:rPr>
                <w:b/>
                <w:bCs/>
                <w:lang w:eastAsia="zh-CN"/>
              </w:rPr>
              <w:t>declarer</w:t>
            </w:r>
            <w:r w:rsidR="00141EE0" w:rsidRPr="006B32A7">
              <w:rPr>
                <w:b/>
                <w:bCs/>
                <w:lang w:eastAsia="zh-CN"/>
              </w:rPr>
              <w:t xml:space="preserve"> </w:t>
            </w:r>
            <w:r w:rsidRPr="006B32A7">
              <w:rPr>
                <w:b/>
                <w:bCs/>
                <w:lang w:eastAsia="zh-CN"/>
              </w:rPr>
              <w:t>or exporter):</w:t>
            </w:r>
            <w:bookmarkEnd w:id="100"/>
          </w:p>
          <w:p w:rsidR="00D14773" w:rsidRPr="00E849CF" w:rsidRDefault="00D14773" w:rsidP="00BA7D66">
            <w:pPr>
              <w:pStyle w:val="NormalNoSpace"/>
              <w:tabs>
                <w:tab w:val="left" w:pos="4439"/>
              </w:tabs>
            </w:pPr>
            <w:r>
              <w:t>Name:</w:t>
            </w:r>
            <w:r w:rsidRPr="006B32A7">
              <w:rPr>
                <w:u w:val="single"/>
                <w:lang w:eastAsia="zh-CN"/>
              </w:rPr>
              <w:tab/>
            </w:r>
          </w:p>
          <w:p w:rsidR="00D14773" w:rsidRPr="00E849CF" w:rsidRDefault="00D14773" w:rsidP="00BA7D66">
            <w:pPr>
              <w:pStyle w:val="NormalNoSpace"/>
              <w:tabs>
                <w:tab w:val="left" w:pos="4439"/>
              </w:tabs>
            </w:pPr>
            <w:r w:rsidRPr="00E849CF">
              <w:rPr>
                <w:lang w:eastAsia="zh-CN"/>
              </w:rPr>
              <w:t>Address:</w:t>
            </w:r>
            <w:r w:rsidRPr="006B32A7">
              <w:rPr>
                <w:u w:val="single"/>
                <w:lang w:eastAsia="zh-CN"/>
              </w:rPr>
              <w:t xml:space="preserve"> </w:t>
            </w:r>
            <w:r w:rsidRPr="006B32A7">
              <w:rPr>
                <w:u w:val="single"/>
                <w:lang w:eastAsia="zh-CN"/>
              </w:rPr>
              <w:tab/>
            </w:r>
          </w:p>
          <w:p w:rsidR="00D14773" w:rsidRPr="00E849CF" w:rsidRDefault="00D14773" w:rsidP="00BA7D66">
            <w:pPr>
              <w:pStyle w:val="NormalNoSpace"/>
              <w:tabs>
                <w:tab w:val="left" w:pos="4439"/>
              </w:tabs>
              <w:rPr>
                <w:lang w:eastAsia="zh-CN"/>
              </w:rPr>
            </w:pPr>
            <w:r w:rsidRPr="00E849CF">
              <w:rPr>
                <w:lang w:eastAsia="zh-CN"/>
              </w:rPr>
              <w:t>Telephone</w:t>
            </w:r>
            <w:r>
              <w:rPr>
                <w:lang w:eastAsia="zh-CN"/>
              </w:rPr>
              <w:t xml:space="preserve"> Number</w:t>
            </w:r>
            <w:r w:rsidRPr="00E849CF">
              <w:rPr>
                <w:lang w:eastAsia="zh-CN"/>
              </w:rPr>
              <w:t>:</w:t>
            </w:r>
            <w:r w:rsidRPr="006B32A7">
              <w:rPr>
                <w:u w:val="single"/>
                <w:lang w:eastAsia="zh-CN"/>
              </w:rPr>
              <w:t xml:space="preserve"> </w:t>
            </w:r>
            <w:r w:rsidRPr="006B32A7">
              <w:rPr>
                <w:u w:val="single"/>
                <w:lang w:eastAsia="zh-CN"/>
              </w:rPr>
              <w:tab/>
            </w:r>
          </w:p>
          <w:p w:rsidR="00D14773" w:rsidRPr="006B32A7" w:rsidRDefault="00D14773" w:rsidP="00BA7D66">
            <w:pPr>
              <w:pStyle w:val="NormalNoSpace"/>
              <w:tabs>
                <w:tab w:val="left" w:pos="4439"/>
              </w:tabs>
              <w:rPr>
                <w:lang w:eastAsia="zh-CN"/>
              </w:rPr>
            </w:pPr>
            <w:r w:rsidRPr="00E849CF">
              <w:rPr>
                <w:lang w:eastAsia="zh-CN"/>
              </w:rPr>
              <w:t>Email</w:t>
            </w:r>
            <w:r>
              <w:rPr>
                <w:lang w:eastAsia="zh-CN"/>
              </w:rPr>
              <w:t xml:space="preserve"> Address</w:t>
            </w:r>
            <w:r w:rsidRPr="00E849CF">
              <w:rPr>
                <w:lang w:eastAsia="zh-CN"/>
              </w:rPr>
              <w:t>:</w:t>
            </w:r>
            <w:r w:rsidRPr="006B32A7">
              <w:rPr>
                <w:u w:val="single"/>
                <w:lang w:eastAsia="zh-CN"/>
              </w:rPr>
              <w:t xml:space="preserve"> </w:t>
            </w:r>
            <w:r w:rsidRPr="006B32A7">
              <w:rPr>
                <w:u w:val="single"/>
                <w:lang w:eastAsia="zh-CN"/>
              </w:rPr>
              <w:tab/>
            </w:r>
          </w:p>
        </w:tc>
        <w:tc>
          <w:tcPr>
            <w:tcW w:w="5612" w:type="dxa"/>
            <w:gridSpan w:val="2"/>
            <w:tcBorders>
              <w:top w:val="single" w:sz="4" w:space="0" w:color="auto"/>
            </w:tcBorders>
          </w:tcPr>
          <w:p w:rsidR="00D14773" w:rsidRPr="00602D25" w:rsidRDefault="00D14773" w:rsidP="00847882">
            <w:pPr>
              <w:pStyle w:val="NormalNoSpace"/>
              <w:numPr>
                <w:ilvl w:val="0"/>
                <w:numId w:val="8"/>
              </w:numPr>
              <w:rPr>
                <w:b/>
                <w:bCs/>
                <w:lang w:eastAsia="zh-CN"/>
              </w:rPr>
            </w:pPr>
            <w:bookmarkStart w:id="101" w:name="_Ref531802214"/>
            <w:r w:rsidRPr="006B32A7">
              <w:rPr>
                <w:b/>
                <w:bCs/>
                <w:lang w:eastAsia="zh-CN"/>
              </w:rPr>
              <w:t>Importer details (if known):</w:t>
            </w:r>
            <w:bookmarkEnd w:id="101"/>
          </w:p>
          <w:p w:rsidR="00D14773" w:rsidRPr="00E849CF" w:rsidRDefault="00D14773" w:rsidP="00BA7D66">
            <w:pPr>
              <w:pStyle w:val="NormalNoSpace"/>
              <w:tabs>
                <w:tab w:val="left" w:pos="4439"/>
              </w:tabs>
            </w:pPr>
            <w:r>
              <w:t>Name:</w:t>
            </w:r>
            <w:r w:rsidRPr="006B32A7">
              <w:rPr>
                <w:u w:val="single"/>
                <w:lang w:eastAsia="zh-CN"/>
              </w:rPr>
              <w:tab/>
            </w:r>
          </w:p>
          <w:p w:rsidR="00D14773" w:rsidRPr="00E849CF" w:rsidRDefault="00D14773" w:rsidP="00BA7D66">
            <w:pPr>
              <w:pStyle w:val="NormalNoSpace"/>
              <w:tabs>
                <w:tab w:val="left" w:pos="4439"/>
              </w:tabs>
            </w:pPr>
            <w:r w:rsidRPr="00E849CF">
              <w:rPr>
                <w:lang w:eastAsia="zh-CN"/>
              </w:rPr>
              <w:t>Address:</w:t>
            </w:r>
            <w:r w:rsidRPr="006B32A7">
              <w:rPr>
                <w:u w:val="single"/>
                <w:lang w:eastAsia="zh-CN"/>
              </w:rPr>
              <w:t xml:space="preserve"> </w:t>
            </w:r>
            <w:r w:rsidRPr="006B32A7">
              <w:rPr>
                <w:u w:val="single"/>
                <w:lang w:eastAsia="zh-CN"/>
              </w:rPr>
              <w:tab/>
            </w:r>
          </w:p>
          <w:p w:rsidR="00D14773" w:rsidRPr="00E849CF" w:rsidRDefault="00D14773" w:rsidP="00BA7D66">
            <w:pPr>
              <w:pStyle w:val="NormalNoSpace"/>
              <w:tabs>
                <w:tab w:val="left" w:pos="4439"/>
              </w:tabs>
              <w:rPr>
                <w:lang w:eastAsia="zh-CN"/>
              </w:rPr>
            </w:pPr>
            <w:r w:rsidRPr="00E849CF">
              <w:rPr>
                <w:lang w:eastAsia="zh-CN"/>
              </w:rPr>
              <w:t>Telephone</w:t>
            </w:r>
            <w:r>
              <w:rPr>
                <w:lang w:eastAsia="zh-CN"/>
              </w:rPr>
              <w:t xml:space="preserve"> Number</w:t>
            </w:r>
            <w:r w:rsidRPr="00E849CF">
              <w:rPr>
                <w:lang w:eastAsia="zh-CN"/>
              </w:rPr>
              <w:t>:</w:t>
            </w:r>
            <w:r w:rsidRPr="006B32A7">
              <w:rPr>
                <w:u w:val="single"/>
                <w:lang w:eastAsia="zh-CN"/>
              </w:rPr>
              <w:t xml:space="preserve"> </w:t>
            </w:r>
            <w:r w:rsidRPr="006B32A7">
              <w:rPr>
                <w:u w:val="single"/>
                <w:lang w:eastAsia="zh-CN"/>
              </w:rPr>
              <w:tab/>
            </w:r>
          </w:p>
          <w:p w:rsidR="00D14773" w:rsidRPr="00E849CF" w:rsidRDefault="00D14773" w:rsidP="00BA7D66">
            <w:pPr>
              <w:pStyle w:val="NormalNoSpace"/>
              <w:tabs>
                <w:tab w:val="left" w:pos="4439"/>
              </w:tabs>
              <w:rPr>
                <w:lang w:eastAsia="zh-CN"/>
              </w:rPr>
            </w:pPr>
            <w:r w:rsidRPr="00E849CF">
              <w:rPr>
                <w:lang w:eastAsia="zh-CN"/>
              </w:rPr>
              <w:t>Email</w:t>
            </w:r>
            <w:r>
              <w:rPr>
                <w:lang w:eastAsia="zh-CN"/>
              </w:rPr>
              <w:t xml:space="preserve"> Address</w:t>
            </w:r>
            <w:r w:rsidRPr="00E849CF">
              <w:rPr>
                <w:lang w:eastAsia="zh-CN"/>
              </w:rPr>
              <w:t>:</w:t>
            </w:r>
            <w:r w:rsidRPr="006B32A7">
              <w:rPr>
                <w:u w:val="single"/>
                <w:lang w:eastAsia="zh-CN"/>
              </w:rPr>
              <w:t xml:space="preserve"> </w:t>
            </w:r>
            <w:r w:rsidRPr="006B32A7">
              <w:rPr>
                <w:u w:val="single"/>
                <w:lang w:eastAsia="zh-CN"/>
              </w:rPr>
              <w:tab/>
            </w:r>
          </w:p>
        </w:tc>
      </w:tr>
      <w:tr w:rsidR="00D14773" w:rsidRPr="006459F6" w:rsidTr="00BA7D66">
        <w:trPr>
          <w:cantSplit/>
          <w:trHeight w:val="355"/>
          <w:tblHeader/>
          <w:jc w:val="center"/>
        </w:trPr>
        <w:tc>
          <w:tcPr>
            <w:tcW w:w="2547" w:type="dxa"/>
          </w:tcPr>
          <w:p w:rsidR="00D14773" w:rsidRDefault="00D14773" w:rsidP="00847882">
            <w:pPr>
              <w:pStyle w:val="NormalNoSpace"/>
              <w:numPr>
                <w:ilvl w:val="0"/>
                <w:numId w:val="8"/>
              </w:numPr>
              <w:rPr>
                <w:b/>
                <w:bCs/>
                <w:szCs w:val="21"/>
                <w:lang w:eastAsia="zh-CN"/>
              </w:rPr>
            </w:pPr>
            <w:bookmarkStart w:id="102" w:name="_Ref531883567"/>
            <w:r w:rsidRPr="00F26425">
              <w:rPr>
                <w:b/>
                <w:bCs/>
                <w:szCs w:val="21"/>
                <w:lang w:eastAsia="zh-CN"/>
              </w:rPr>
              <w:t>HS Tariff Classification</w:t>
            </w:r>
          </w:p>
          <w:p w:rsidR="00D14773" w:rsidRPr="006B32A7" w:rsidRDefault="00D14773" w:rsidP="00BA7D66">
            <w:pPr>
              <w:pStyle w:val="NormalNoSpace"/>
              <w:rPr>
                <w:b/>
                <w:bCs/>
                <w:szCs w:val="21"/>
                <w:lang w:eastAsia="zh-CN"/>
              </w:rPr>
            </w:pPr>
            <w:r w:rsidRPr="00742F58">
              <w:rPr>
                <w:b/>
                <w:bCs/>
                <w:szCs w:val="21"/>
                <w:lang w:eastAsia="zh-CN"/>
              </w:rPr>
              <w:t>(</w:t>
            </w:r>
            <w:r w:rsidRPr="00BB2C66">
              <w:rPr>
                <w:b/>
                <w:bCs/>
                <w:szCs w:val="21"/>
                <w:lang w:eastAsia="zh-CN"/>
              </w:rPr>
              <w:t>6-digit level</w:t>
            </w:r>
            <w:r w:rsidRPr="00742F58">
              <w:rPr>
                <w:b/>
                <w:bCs/>
                <w:szCs w:val="21"/>
                <w:lang w:eastAsia="zh-CN"/>
              </w:rPr>
              <w:t>)</w:t>
            </w:r>
          </w:p>
        </w:tc>
        <w:tc>
          <w:tcPr>
            <w:tcW w:w="5670" w:type="dxa"/>
            <w:gridSpan w:val="2"/>
          </w:tcPr>
          <w:p w:rsidR="00D14773" w:rsidRPr="006B32A7" w:rsidRDefault="00D14773" w:rsidP="00847882">
            <w:pPr>
              <w:pStyle w:val="NormalNoSpace"/>
              <w:numPr>
                <w:ilvl w:val="0"/>
                <w:numId w:val="8"/>
              </w:numPr>
              <w:rPr>
                <w:b/>
                <w:bCs/>
                <w:lang w:eastAsia="zh-CN"/>
              </w:rPr>
            </w:pPr>
            <w:bookmarkStart w:id="103" w:name="_Ref531883993"/>
            <w:bookmarkEnd w:id="102"/>
            <w:r w:rsidRPr="00F26425">
              <w:rPr>
                <w:b/>
                <w:bCs/>
                <w:szCs w:val="21"/>
                <w:lang w:eastAsia="zh-CN"/>
              </w:rPr>
              <w:t>Description of the Good</w:t>
            </w:r>
            <w:bookmarkEnd w:id="103"/>
          </w:p>
        </w:tc>
        <w:tc>
          <w:tcPr>
            <w:tcW w:w="2693" w:type="dxa"/>
            <w:tcBorders>
              <w:bottom w:val="single" w:sz="4" w:space="0" w:color="auto"/>
            </w:tcBorders>
          </w:tcPr>
          <w:p w:rsidR="00D14773" w:rsidRDefault="00D14773" w:rsidP="00847882">
            <w:pPr>
              <w:pStyle w:val="NormalNoSpace"/>
              <w:numPr>
                <w:ilvl w:val="0"/>
                <w:numId w:val="8"/>
              </w:numPr>
              <w:rPr>
                <w:b/>
                <w:bCs/>
                <w:lang w:eastAsia="zh-CN"/>
              </w:rPr>
            </w:pPr>
            <w:bookmarkStart w:id="104" w:name="_Ref531802231"/>
            <w:r w:rsidRPr="006B32A7">
              <w:rPr>
                <w:b/>
                <w:bCs/>
              </w:rPr>
              <w:t xml:space="preserve">Origin </w:t>
            </w:r>
            <w:r w:rsidRPr="006B32A7">
              <w:rPr>
                <w:b/>
                <w:bCs/>
                <w:lang w:eastAsia="zh-CN"/>
              </w:rPr>
              <w:t>criterion</w:t>
            </w:r>
            <w:r w:rsidRPr="006B32A7">
              <w:rPr>
                <w:b/>
                <w:bCs/>
              </w:rPr>
              <w:t>:</w:t>
            </w:r>
            <w:bookmarkEnd w:id="104"/>
          </w:p>
          <w:p w:rsidR="00D14773" w:rsidRPr="006B32A7" w:rsidRDefault="00D14773" w:rsidP="00BA7D66">
            <w:pPr>
              <w:pStyle w:val="NormalNoSpace"/>
              <w:rPr>
                <w:b/>
                <w:bCs/>
                <w:lang w:eastAsia="zh-CN"/>
              </w:rPr>
            </w:pPr>
            <w:r>
              <w:rPr>
                <w:b/>
                <w:bCs/>
              </w:rPr>
              <w:t>WO, PE, PSR</w:t>
            </w:r>
          </w:p>
        </w:tc>
      </w:tr>
      <w:tr w:rsidR="00D14773" w:rsidRPr="00CA4995" w:rsidTr="00BA7D66">
        <w:trPr>
          <w:trHeight w:val="3572"/>
          <w:jc w:val="center"/>
        </w:trPr>
        <w:tc>
          <w:tcPr>
            <w:tcW w:w="2547" w:type="dxa"/>
            <w:tcBorders>
              <w:bottom w:val="single" w:sz="4" w:space="0" w:color="auto"/>
            </w:tcBorders>
          </w:tcPr>
          <w:p w:rsidR="00D14773" w:rsidRPr="00E849CF" w:rsidRDefault="00D14773" w:rsidP="00BA7D66">
            <w:pPr>
              <w:pStyle w:val="NormalNoSpace"/>
            </w:pPr>
          </w:p>
        </w:tc>
        <w:tc>
          <w:tcPr>
            <w:tcW w:w="5670" w:type="dxa"/>
            <w:gridSpan w:val="2"/>
            <w:tcBorders>
              <w:bottom w:val="single" w:sz="4" w:space="0" w:color="auto"/>
            </w:tcBorders>
          </w:tcPr>
          <w:p w:rsidR="00D14773" w:rsidRDefault="00D14773" w:rsidP="00BA7D66">
            <w:pPr>
              <w:pStyle w:val="NormalNoSpace"/>
              <w:rPr>
                <w:lang w:eastAsia="zh-CN"/>
              </w:rPr>
            </w:pPr>
          </w:p>
        </w:tc>
        <w:tc>
          <w:tcPr>
            <w:tcW w:w="2693" w:type="dxa"/>
            <w:tcBorders>
              <w:bottom w:val="single" w:sz="4" w:space="0" w:color="auto"/>
            </w:tcBorders>
          </w:tcPr>
          <w:p w:rsidR="00D14773" w:rsidRDefault="00D14773" w:rsidP="00BA7D66">
            <w:pPr>
              <w:pStyle w:val="NormalNoSpace"/>
              <w:rPr>
                <w:lang w:eastAsia="zh-CN"/>
              </w:rPr>
            </w:pPr>
          </w:p>
        </w:tc>
      </w:tr>
      <w:tr w:rsidR="00D14773" w:rsidRPr="00CA4995" w:rsidTr="00BA7D66">
        <w:trPr>
          <w:trHeight w:val="193"/>
          <w:jc w:val="center"/>
        </w:trPr>
        <w:tc>
          <w:tcPr>
            <w:tcW w:w="2547" w:type="dxa"/>
            <w:tcBorders>
              <w:bottom w:val="single" w:sz="4" w:space="0" w:color="auto"/>
            </w:tcBorders>
          </w:tcPr>
          <w:p w:rsidR="00D14773" w:rsidRPr="00602D25" w:rsidRDefault="00D14773" w:rsidP="00847882">
            <w:pPr>
              <w:pStyle w:val="NormalNoSpace"/>
              <w:numPr>
                <w:ilvl w:val="0"/>
                <w:numId w:val="8"/>
              </w:numPr>
              <w:rPr>
                <w:b/>
                <w:bCs/>
              </w:rPr>
            </w:pPr>
            <w:bookmarkStart w:id="105" w:name="_Ref531802244"/>
            <w:r w:rsidRPr="00602D25">
              <w:t>Period</w:t>
            </w:r>
            <w:r>
              <w:t xml:space="preserve"> covered by </w:t>
            </w:r>
            <w:r w:rsidR="00141EE0">
              <w:t xml:space="preserve">declaration </w:t>
            </w:r>
            <w:r>
              <w:t>(if applicable) or invoice number</w:t>
            </w:r>
            <w:r w:rsidRPr="00602D25">
              <w:t xml:space="preserve"> (if relevant</w:t>
            </w:r>
            <w:r>
              <w:t xml:space="preserve"> and if known</w:t>
            </w:r>
            <w:r w:rsidRPr="00602D25">
              <w:t>)</w:t>
            </w:r>
            <w:bookmarkEnd w:id="105"/>
          </w:p>
        </w:tc>
        <w:tc>
          <w:tcPr>
            <w:tcW w:w="8363" w:type="dxa"/>
            <w:gridSpan w:val="3"/>
            <w:tcBorders>
              <w:bottom w:val="single" w:sz="4" w:space="0" w:color="auto"/>
            </w:tcBorders>
          </w:tcPr>
          <w:p w:rsidR="00D14773" w:rsidRDefault="00D14773" w:rsidP="00BA7D66">
            <w:pPr>
              <w:pStyle w:val="NormalNoSpace"/>
              <w:rPr>
                <w:lang w:eastAsia="zh-CN"/>
              </w:rPr>
            </w:pPr>
          </w:p>
        </w:tc>
      </w:tr>
      <w:tr w:rsidR="00D14773" w:rsidRPr="00CA4995" w:rsidTr="00BA7D66">
        <w:trPr>
          <w:cantSplit/>
          <w:trHeight w:val="2041"/>
          <w:jc w:val="center"/>
        </w:trPr>
        <w:tc>
          <w:tcPr>
            <w:tcW w:w="10910" w:type="dxa"/>
            <w:gridSpan w:val="4"/>
          </w:tcPr>
          <w:p w:rsidR="00D14773" w:rsidRPr="00602D25" w:rsidRDefault="00141EE0" w:rsidP="00847882">
            <w:pPr>
              <w:pStyle w:val="NormalNoSpace"/>
              <w:numPr>
                <w:ilvl w:val="0"/>
                <w:numId w:val="8"/>
              </w:numPr>
              <w:rPr>
                <w:b/>
                <w:bCs/>
                <w:lang w:eastAsia="zh-CN"/>
              </w:rPr>
            </w:pPr>
            <w:bookmarkStart w:id="106" w:name="_Ref531802266"/>
            <w:r>
              <w:rPr>
                <w:b/>
                <w:bCs/>
                <w:lang w:eastAsia="zh-CN"/>
              </w:rPr>
              <w:t xml:space="preserve">Declaration </w:t>
            </w:r>
            <w:r w:rsidR="00D14773">
              <w:rPr>
                <w:b/>
                <w:bCs/>
                <w:lang w:eastAsia="zh-CN"/>
              </w:rPr>
              <w:t xml:space="preserve">(signed by the </w:t>
            </w:r>
            <w:r>
              <w:rPr>
                <w:b/>
                <w:bCs/>
                <w:lang w:eastAsia="zh-CN"/>
              </w:rPr>
              <w:t xml:space="preserve">declarer </w:t>
            </w:r>
            <w:r w:rsidR="00D14773">
              <w:rPr>
                <w:b/>
                <w:bCs/>
                <w:lang w:eastAsia="zh-CN"/>
              </w:rPr>
              <w:t>listed above)</w:t>
            </w:r>
            <w:r w:rsidR="00D14773" w:rsidRPr="006B32A7">
              <w:rPr>
                <w:b/>
                <w:bCs/>
                <w:lang w:eastAsia="zh-CN"/>
              </w:rPr>
              <w:t>:</w:t>
            </w:r>
            <w:bookmarkEnd w:id="106"/>
          </w:p>
          <w:p w:rsidR="00D14773" w:rsidRDefault="0095728E" w:rsidP="00BA7D66">
            <w:pPr>
              <w:pStyle w:val="NormalNoSpace"/>
              <w:rPr>
                <w:lang w:eastAsia="zh-CN"/>
              </w:rPr>
            </w:pPr>
            <w:r w:rsidRPr="0095728E">
              <w:rPr>
                <w:lang w:eastAsia="zh-CN"/>
              </w:rPr>
              <w:t xml:space="preserve">I declare that the good described in this document qualifies as originating in [insert country or place] and the information contained in this document is true and accurate. I assume responsibility for proving such representations and agree to maintain and present upon request or to make available during a verification visit, documentation necessary to support this declaration of origin. </w:t>
            </w:r>
          </w:p>
          <w:p w:rsidR="00D14773" w:rsidRDefault="00D14773" w:rsidP="00BA7D66">
            <w:pPr>
              <w:pStyle w:val="NormalNoSpace"/>
              <w:rPr>
                <w:lang w:eastAsia="zh-CN"/>
              </w:rPr>
            </w:pPr>
          </w:p>
          <w:p w:rsidR="00D14773" w:rsidRPr="0016549B" w:rsidRDefault="00D14773" w:rsidP="00BA7D66">
            <w:pPr>
              <w:pStyle w:val="NormalNoSpace"/>
              <w:tabs>
                <w:tab w:val="left" w:pos="4079"/>
                <w:tab w:val="left" w:pos="7139"/>
              </w:tabs>
              <w:rPr>
                <w:u w:val="single"/>
                <w:lang w:eastAsia="zh-CN"/>
              </w:rPr>
            </w:pPr>
            <w:r w:rsidRPr="006B32A7">
              <w:rPr>
                <w:b/>
                <w:bCs/>
                <w:lang w:eastAsia="zh-CN"/>
              </w:rPr>
              <w:t>Signature:</w:t>
            </w:r>
            <w:r w:rsidRPr="006B32A7">
              <w:rPr>
                <w:u w:val="single"/>
                <w:lang w:eastAsia="zh-CN"/>
              </w:rPr>
              <w:tab/>
            </w:r>
            <w:r w:rsidRPr="006B32A7">
              <w:rPr>
                <w:b/>
                <w:bCs/>
                <w:lang w:eastAsia="zh-CN"/>
              </w:rPr>
              <w:t xml:space="preserve">Date: </w:t>
            </w:r>
            <w:r w:rsidRPr="006B32A7">
              <w:rPr>
                <w:u w:val="single"/>
                <w:lang w:eastAsia="zh-CN"/>
              </w:rPr>
              <w:tab/>
            </w:r>
          </w:p>
        </w:tc>
      </w:tr>
    </w:tbl>
    <w:p w:rsidR="00D90B59" w:rsidRDefault="00D90B59" w:rsidP="00021E83">
      <w:pPr>
        <w:rPr>
          <w:rFonts w:eastAsia="Times New Roman" w:cs="Times New Roman"/>
          <w:lang w:eastAsia="zh-CN"/>
        </w:rPr>
      </w:pPr>
      <w:r>
        <w:rPr>
          <w:lang w:eastAsia="zh-CN"/>
        </w:rPr>
        <w:br w:type="page"/>
      </w:r>
    </w:p>
    <w:p w:rsidR="00D90B59" w:rsidRPr="007C1F4B" w:rsidRDefault="00D90B59" w:rsidP="00B361DB">
      <w:pPr>
        <w:pStyle w:val="Heading3"/>
        <w:jc w:val="center"/>
        <w:rPr>
          <w:bCs w:val="0"/>
          <w:color w:val="C00000"/>
        </w:rPr>
      </w:pPr>
      <w:bookmarkStart w:id="107" w:name="_Toc532323282"/>
      <w:bookmarkStart w:id="108" w:name="_Toc532569727"/>
      <w:bookmarkStart w:id="109" w:name="_Toc532906969"/>
      <w:bookmarkStart w:id="110" w:name="_Toc29220670"/>
      <w:r w:rsidRPr="007C1F4B">
        <w:rPr>
          <w:bCs w:val="0"/>
          <w:color w:val="C00000"/>
        </w:rPr>
        <w:t xml:space="preserve">Guidance to completing the </w:t>
      </w:r>
      <w:r w:rsidR="008D4A58" w:rsidRPr="007C1F4B">
        <w:rPr>
          <w:bCs w:val="0"/>
          <w:color w:val="C00000"/>
        </w:rPr>
        <w:t xml:space="preserve">Declaration </w:t>
      </w:r>
      <w:r w:rsidRPr="007C1F4B">
        <w:rPr>
          <w:bCs w:val="0"/>
          <w:color w:val="C00000"/>
        </w:rPr>
        <w:t>of Origin</w:t>
      </w:r>
      <w:bookmarkEnd w:id="107"/>
      <w:bookmarkEnd w:id="108"/>
      <w:bookmarkEnd w:id="109"/>
      <w:bookmarkEnd w:id="110"/>
    </w:p>
    <w:p w:rsidR="00D14773" w:rsidRPr="009D11A8" w:rsidRDefault="00D14773" w:rsidP="00D14773">
      <w:pPr>
        <w:jc w:val="center"/>
        <w:rPr>
          <w:b/>
          <w:color w:val="FF0000"/>
          <w:sz w:val="40"/>
          <w:lang w:eastAsia="zh-CN"/>
        </w:rPr>
      </w:pPr>
      <w:r w:rsidRPr="009D11A8">
        <w:rPr>
          <w:b/>
          <w:color w:val="FF0000"/>
          <w:sz w:val="40"/>
          <w:lang w:eastAsia="zh-CN"/>
        </w:rPr>
        <w:t xml:space="preserve">DO NOT ATTACH TO COMPLETED </w:t>
      </w:r>
      <w:r w:rsidR="008D4A58">
        <w:rPr>
          <w:b/>
          <w:color w:val="FF0000"/>
          <w:sz w:val="40"/>
          <w:lang w:eastAsia="zh-CN"/>
        </w:rPr>
        <w:t>DECLARATION</w:t>
      </w:r>
      <w:r w:rsidR="008D4A58" w:rsidRPr="009D11A8">
        <w:rPr>
          <w:b/>
          <w:color w:val="FF0000"/>
          <w:sz w:val="40"/>
          <w:lang w:eastAsia="zh-CN"/>
        </w:rPr>
        <w:t xml:space="preserve"> </w:t>
      </w:r>
      <w:r w:rsidRPr="009D11A8">
        <w:rPr>
          <w:b/>
          <w:color w:val="FF0000"/>
          <w:sz w:val="40"/>
          <w:lang w:eastAsia="zh-CN"/>
        </w:rPr>
        <w:t>OF ORIGIN</w:t>
      </w:r>
      <w:r>
        <w:rPr>
          <w:b/>
          <w:color w:val="FF0000"/>
          <w:sz w:val="40"/>
          <w:lang w:eastAsia="zh-CN"/>
        </w:rPr>
        <w:t xml:space="preserve"> TEMPLATE</w:t>
      </w:r>
    </w:p>
    <w:p w:rsidR="00D14773" w:rsidRPr="00E849CF" w:rsidRDefault="00D14773" w:rsidP="00D14773">
      <w:r w:rsidRPr="006459F6">
        <w:rPr>
          <w:b/>
          <w:bCs/>
        </w:rPr>
        <w:t xml:space="preserve">Box </w:t>
      </w:r>
      <w:r w:rsidRPr="006459F6">
        <w:rPr>
          <w:b/>
          <w:bCs/>
        </w:rPr>
        <w:fldChar w:fldCharType="begin"/>
      </w:r>
      <w:r w:rsidRPr="006459F6">
        <w:rPr>
          <w:b/>
          <w:bCs/>
        </w:rPr>
        <w:instrText xml:space="preserve"> REF _Ref531802187 \r \h  \* MERGEFORMAT </w:instrText>
      </w:r>
      <w:r w:rsidRPr="006459F6">
        <w:rPr>
          <w:b/>
          <w:bCs/>
        </w:rPr>
      </w:r>
      <w:r w:rsidRPr="006459F6">
        <w:rPr>
          <w:b/>
          <w:bCs/>
        </w:rPr>
        <w:fldChar w:fldCharType="separate"/>
      </w:r>
      <w:r w:rsidR="00C564AE">
        <w:rPr>
          <w:lang w:val="en-US"/>
        </w:rPr>
        <w:t>Error! Reference source not found.</w:t>
      </w:r>
      <w:r w:rsidRPr="006459F6">
        <w:rPr>
          <w:b/>
          <w:bCs/>
        </w:rPr>
        <w:fldChar w:fldCharType="end"/>
      </w:r>
      <w:r w:rsidRPr="006459F6">
        <w:rPr>
          <w:b/>
          <w:bCs/>
        </w:rPr>
        <w:t>:</w:t>
      </w:r>
      <w:r w:rsidRPr="00E849CF">
        <w:t xml:space="preserve"> Tick the appropriate box indicating whether the </w:t>
      </w:r>
      <w:r w:rsidR="008D4A58">
        <w:t>declarer</w:t>
      </w:r>
      <w:r w:rsidR="008D4A58" w:rsidRPr="00E849CF">
        <w:t xml:space="preserve"> </w:t>
      </w:r>
      <w:r w:rsidRPr="00E849CF">
        <w:t xml:space="preserve">is the </w:t>
      </w:r>
      <w:r w:rsidR="00451CC1" w:rsidRPr="00E849CF">
        <w:t>importer</w:t>
      </w:r>
      <w:r w:rsidR="00451CC1">
        <w:t>,</w:t>
      </w:r>
      <w:r w:rsidR="00451CC1" w:rsidRPr="00E849CF">
        <w:t xml:space="preserve"> </w:t>
      </w:r>
      <w:r w:rsidRPr="00E849CF">
        <w:t>exporter</w:t>
      </w:r>
      <w:r w:rsidR="00451CC1">
        <w:t xml:space="preserve"> or</w:t>
      </w:r>
      <w:r w:rsidR="00451CC1" w:rsidRPr="00E849CF">
        <w:t xml:space="preserve"> </w:t>
      </w:r>
      <w:r w:rsidRPr="00E849CF">
        <w:t xml:space="preserve">producer </w:t>
      </w:r>
      <w:r>
        <w:t>(or exporter and producer)</w:t>
      </w:r>
      <w:r w:rsidR="008D4A58">
        <w:t>, or authorised representative of the exporter, producer, or importer</w:t>
      </w:r>
      <w:r w:rsidRPr="00E849CF">
        <w:t xml:space="preserve">. </w:t>
      </w:r>
    </w:p>
    <w:p w:rsidR="00D14773" w:rsidRPr="00E849CF" w:rsidRDefault="00D14773" w:rsidP="00D14773">
      <w:r w:rsidRPr="006459F6">
        <w:rPr>
          <w:b/>
          <w:bCs/>
        </w:rPr>
        <w:t xml:space="preserve">Box </w:t>
      </w:r>
      <w:r w:rsidRPr="006459F6">
        <w:rPr>
          <w:b/>
          <w:bCs/>
        </w:rPr>
        <w:fldChar w:fldCharType="begin"/>
      </w:r>
      <w:r w:rsidRPr="006459F6">
        <w:rPr>
          <w:b/>
          <w:bCs/>
        </w:rPr>
        <w:instrText xml:space="preserve"> REF _Ref531802195 \r \h  \* MERGEFORMAT </w:instrText>
      </w:r>
      <w:r w:rsidRPr="006459F6">
        <w:rPr>
          <w:b/>
          <w:bCs/>
        </w:rPr>
      </w:r>
      <w:r w:rsidRPr="006459F6">
        <w:rPr>
          <w:b/>
          <w:bCs/>
        </w:rPr>
        <w:fldChar w:fldCharType="separate"/>
      </w:r>
      <w:r w:rsidR="00C564AE">
        <w:rPr>
          <w:b/>
          <w:bCs/>
        </w:rPr>
        <w:t>2</w:t>
      </w:r>
      <w:r w:rsidRPr="006459F6">
        <w:rPr>
          <w:b/>
          <w:bCs/>
        </w:rPr>
        <w:fldChar w:fldCharType="end"/>
      </w:r>
      <w:r w:rsidRPr="006459F6">
        <w:rPr>
          <w:b/>
          <w:bCs/>
        </w:rPr>
        <w:t>:</w:t>
      </w:r>
      <w:r w:rsidRPr="00E849CF">
        <w:t xml:space="preserve"> State the </w:t>
      </w:r>
      <w:r w:rsidR="008D4A58">
        <w:t>declarer</w:t>
      </w:r>
      <w:r w:rsidR="008D4A58" w:rsidRPr="00E849CF" w:rsidDel="008D4A58">
        <w:t xml:space="preserve"> </w:t>
      </w:r>
      <w:r w:rsidRPr="00E849CF">
        <w:t>’s name, address (including country</w:t>
      </w:r>
      <w:r w:rsidR="008D4A58">
        <w:t xml:space="preserve"> or place</w:t>
      </w:r>
      <w:r w:rsidRPr="00E849CF">
        <w:t xml:space="preserve">), </w:t>
      </w:r>
      <w:r w:rsidR="008D4A58" w:rsidRPr="00E849CF">
        <w:t xml:space="preserve">email address </w:t>
      </w:r>
      <w:r w:rsidR="008D4A58">
        <w:t xml:space="preserve">and </w:t>
      </w:r>
      <w:r w:rsidRPr="00E849CF">
        <w:t xml:space="preserve">telephone number. </w:t>
      </w:r>
    </w:p>
    <w:p w:rsidR="00D14773" w:rsidRPr="00F26425" w:rsidRDefault="00D14773" w:rsidP="00D14773">
      <w:r w:rsidRPr="006459F6">
        <w:rPr>
          <w:b/>
          <w:bCs/>
        </w:rPr>
        <w:t xml:space="preserve">Box </w:t>
      </w:r>
      <w:r w:rsidRPr="006459F6">
        <w:rPr>
          <w:b/>
          <w:bCs/>
        </w:rPr>
        <w:fldChar w:fldCharType="begin"/>
      </w:r>
      <w:r w:rsidRPr="006459F6">
        <w:rPr>
          <w:b/>
          <w:bCs/>
        </w:rPr>
        <w:instrText xml:space="preserve"> REF _Ref531802201 \r \h  \* MERGEFORMAT </w:instrText>
      </w:r>
      <w:r w:rsidRPr="006459F6">
        <w:rPr>
          <w:b/>
          <w:bCs/>
        </w:rPr>
      </w:r>
      <w:r w:rsidRPr="006459F6">
        <w:rPr>
          <w:b/>
          <w:bCs/>
        </w:rPr>
        <w:fldChar w:fldCharType="separate"/>
      </w:r>
      <w:r w:rsidR="00C564AE">
        <w:rPr>
          <w:b/>
          <w:bCs/>
        </w:rPr>
        <w:t>3</w:t>
      </w:r>
      <w:r w:rsidRPr="006459F6">
        <w:rPr>
          <w:b/>
          <w:bCs/>
        </w:rPr>
        <w:fldChar w:fldCharType="end"/>
      </w:r>
      <w:r w:rsidRPr="006459F6">
        <w:rPr>
          <w:b/>
          <w:bCs/>
        </w:rPr>
        <w:t xml:space="preserve">: </w:t>
      </w:r>
      <w:r w:rsidRPr="00F26425">
        <w:t xml:space="preserve">Provide the exporter’s name, address (including country), email address and telephone number if different from the </w:t>
      </w:r>
      <w:r w:rsidR="008D4A58">
        <w:t>declarer</w:t>
      </w:r>
      <w:r w:rsidRPr="00F26425">
        <w:t xml:space="preserve">.  This information is not required if the producer is completing the </w:t>
      </w:r>
      <w:r w:rsidR="008D4A58">
        <w:t>declaration</w:t>
      </w:r>
      <w:r w:rsidR="008D4A58" w:rsidRPr="00F26425">
        <w:t xml:space="preserve"> </w:t>
      </w:r>
      <w:r w:rsidRPr="00F26425">
        <w:t>of origin and does not know the identity of the exporter.</w:t>
      </w:r>
    </w:p>
    <w:p w:rsidR="00D14773" w:rsidRPr="00F26425" w:rsidRDefault="00D14773" w:rsidP="00D14773">
      <w:r w:rsidRPr="006459F6">
        <w:rPr>
          <w:b/>
          <w:bCs/>
        </w:rPr>
        <w:t>Box</w:t>
      </w:r>
      <w:r>
        <w:rPr>
          <w:b/>
          <w:bCs/>
        </w:rPr>
        <w:t xml:space="preserve"> </w:t>
      </w:r>
      <w:r>
        <w:rPr>
          <w:b/>
          <w:bCs/>
        </w:rPr>
        <w:fldChar w:fldCharType="begin"/>
      </w:r>
      <w:r>
        <w:rPr>
          <w:b/>
          <w:bCs/>
        </w:rPr>
        <w:instrText xml:space="preserve"> REF _Ref531883362 \r \h </w:instrText>
      </w:r>
      <w:r>
        <w:rPr>
          <w:b/>
          <w:bCs/>
        </w:rPr>
      </w:r>
      <w:r>
        <w:rPr>
          <w:b/>
          <w:bCs/>
        </w:rPr>
        <w:fldChar w:fldCharType="separate"/>
      </w:r>
      <w:r w:rsidR="00C564AE">
        <w:rPr>
          <w:b/>
          <w:bCs/>
        </w:rPr>
        <w:t>4</w:t>
      </w:r>
      <w:r>
        <w:rPr>
          <w:b/>
          <w:bCs/>
        </w:rPr>
        <w:fldChar w:fldCharType="end"/>
      </w:r>
      <w:r w:rsidRPr="006459F6">
        <w:rPr>
          <w:b/>
          <w:bCs/>
        </w:rPr>
        <w:t xml:space="preserve">: </w:t>
      </w:r>
      <w:r w:rsidRPr="00F26425">
        <w:t xml:space="preserve">Provide the producer’s name, address (including country), email address and telephone number, if different from the </w:t>
      </w:r>
      <w:r w:rsidR="008D4A58">
        <w:t>declarer</w:t>
      </w:r>
      <w:r w:rsidRPr="00F26425">
        <w:t xml:space="preserve"> or exporter</w:t>
      </w:r>
      <w:r>
        <w:t>.  I</w:t>
      </w:r>
      <w:r w:rsidRPr="00F26425">
        <w:t xml:space="preserve">f there are multiple producers, state “Various” or provide a list of producers.  A person that </w:t>
      </w:r>
      <w:r>
        <w:t>wants</w:t>
      </w:r>
      <w:r w:rsidRPr="00F26425">
        <w:t xml:space="preserve"> this information to remain confidential may state “Available upon request by the importing authorities”.</w:t>
      </w:r>
    </w:p>
    <w:p w:rsidR="00D14773" w:rsidRDefault="00D14773" w:rsidP="00D14773">
      <w:r w:rsidRPr="006459F6">
        <w:rPr>
          <w:b/>
          <w:bCs/>
        </w:rPr>
        <w:t xml:space="preserve">Box </w:t>
      </w:r>
      <w:r w:rsidRPr="006459F6">
        <w:rPr>
          <w:b/>
          <w:bCs/>
        </w:rPr>
        <w:fldChar w:fldCharType="begin"/>
      </w:r>
      <w:r w:rsidRPr="006459F6">
        <w:rPr>
          <w:b/>
          <w:bCs/>
        </w:rPr>
        <w:instrText xml:space="preserve"> REF _Ref531802214 \r \h  \* MERGEFORMAT </w:instrText>
      </w:r>
      <w:r w:rsidRPr="006459F6">
        <w:rPr>
          <w:b/>
          <w:bCs/>
        </w:rPr>
      </w:r>
      <w:r w:rsidRPr="006459F6">
        <w:rPr>
          <w:b/>
          <w:bCs/>
        </w:rPr>
        <w:fldChar w:fldCharType="separate"/>
      </w:r>
      <w:r w:rsidR="00C564AE">
        <w:rPr>
          <w:b/>
          <w:bCs/>
        </w:rPr>
        <w:t>5</w:t>
      </w:r>
      <w:r w:rsidRPr="006459F6">
        <w:rPr>
          <w:b/>
          <w:bCs/>
        </w:rPr>
        <w:fldChar w:fldCharType="end"/>
      </w:r>
      <w:r w:rsidRPr="006459F6">
        <w:rPr>
          <w:b/>
          <w:bCs/>
        </w:rPr>
        <w:t xml:space="preserve">: </w:t>
      </w:r>
      <w:r w:rsidRPr="00F26425">
        <w:t xml:space="preserve">Provide, if known, the importer’s name, address, email address and telephone number.  The address of the importer shall be in </w:t>
      </w:r>
      <w:r w:rsidR="000C30F9">
        <w:t>the importing Party</w:t>
      </w:r>
      <w:r w:rsidRPr="00F26425">
        <w:t>.</w:t>
      </w:r>
      <w:r>
        <w:t xml:space="preserve"> If the importer is not known, write “Not known”.</w:t>
      </w:r>
    </w:p>
    <w:p w:rsidR="00D14773" w:rsidRDefault="00D14773" w:rsidP="00D14773">
      <w:r w:rsidRPr="006459F6">
        <w:rPr>
          <w:b/>
          <w:bCs/>
        </w:rPr>
        <w:t xml:space="preserve">Box </w:t>
      </w:r>
      <w:r>
        <w:rPr>
          <w:b/>
          <w:bCs/>
        </w:rPr>
        <w:fldChar w:fldCharType="begin"/>
      </w:r>
      <w:r>
        <w:rPr>
          <w:b/>
          <w:bCs/>
        </w:rPr>
        <w:instrText xml:space="preserve"> REF _Ref531883567 \r \h </w:instrText>
      </w:r>
      <w:r>
        <w:rPr>
          <w:b/>
          <w:bCs/>
        </w:rPr>
      </w:r>
      <w:r>
        <w:rPr>
          <w:b/>
          <w:bCs/>
        </w:rPr>
        <w:fldChar w:fldCharType="separate"/>
      </w:r>
      <w:r w:rsidR="00C564AE">
        <w:rPr>
          <w:b/>
          <w:bCs/>
        </w:rPr>
        <w:t>6</w:t>
      </w:r>
      <w:r>
        <w:rPr>
          <w:b/>
          <w:bCs/>
        </w:rPr>
        <w:fldChar w:fldCharType="end"/>
      </w:r>
      <w:r>
        <w:rPr>
          <w:b/>
          <w:bCs/>
        </w:rPr>
        <w:t>:</w:t>
      </w:r>
      <w:r>
        <w:t xml:space="preserve"> Provide the HS tariff classification of the good to the </w:t>
      </w:r>
      <w:r w:rsidRPr="00BB2C66">
        <w:t>6-digit level</w:t>
      </w:r>
      <w:r w:rsidRPr="00742F58">
        <w:t>.</w:t>
      </w:r>
    </w:p>
    <w:p w:rsidR="00D14773" w:rsidRPr="00E849CF" w:rsidRDefault="00D14773" w:rsidP="00D14773">
      <w:r w:rsidRPr="00F26425">
        <w:rPr>
          <w:b/>
          <w:bCs/>
        </w:rPr>
        <w:t xml:space="preserve">Box </w:t>
      </w:r>
      <w:r w:rsidRPr="00F26425">
        <w:rPr>
          <w:b/>
          <w:bCs/>
        </w:rPr>
        <w:fldChar w:fldCharType="begin"/>
      </w:r>
      <w:r w:rsidRPr="00F26425">
        <w:rPr>
          <w:b/>
          <w:bCs/>
        </w:rPr>
        <w:instrText xml:space="preserve"> REF _Ref531883993 \r \h </w:instrText>
      </w:r>
      <w:r>
        <w:rPr>
          <w:b/>
          <w:bCs/>
        </w:rPr>
        <w:instrText xml:space="preserve"> \* MERGEFORMAT </w:instrText>
      </w:r>
      <w:r w:rsidRPr="00F26425">
        <w:rPr>
          <w:b/>
          <w:bCs/>
        </w:rPr>
      </w:r>
      <w:r w:rsidRPr="00F26425">
        <w:rPr>
          <w:b/>
          <w:bCs/>
        </w:rPr>
        <w:fldChar w:fldCharType="separate"/>
      </w:r>
      <w:r w:rsidR="00C564AE">
        <w:rPr>
          <w:b/>
          <w:bCs/>
        </w:rPr>
        <w:t>7</w:t>
      </w:r>
      <w:r w:rsidRPr="00F26425">
        <w:rPr>
          <w:b/>
          <w:bCs/>
        </w:rPr>
        <w:fldChar w:fldCharType="end"/>
      </w:r>
      <w:r>
        <w:t xml:space="preserve">: Provide a description of the good.  The description should be sufficient to identify the good covered by the </w:t>
      </w:r>
      <w:r w:rsidR="008D4A58">
        <w:t>declaration</w:t>
      </w:r>
      <w:r>
        <w:t xml:space="preserve">. </w:t>
      </w:r>
    </w:p>
    <w:p w:rsidR="00D14773" w:rsidRDefault="00D14773" w:rsidP="00D14773">
      <w:r w:rsidRPr="006459F6">
        <w:rPr>
          <w:b/>
          <w:bCs/>
        </w:rPr>
        <w:t xml:space="preserve">Box </w:t>
      </w:r>
      <w:r w:rsidRPr="006459F6">
        <w:rPr>
          <w:b/>
          <w:bCs/>
        </w:rPr>
        <w:fldChar w:fldCharType="begin"/>
      </w:r>
      <w:r w:rsidRPr="006459F6">
        <w:rPr>
          <w:b/>
          <w:bCs/>
        </w:rPr>
        <w:instrText xml:space="preserve"> REF _Ref531802231 \r \h  \* MERGEFORMAT </w:instrText>
      </w:r>
      <w:r w:rsidRPr="006459F6">
        <w:rPr>
          <w:b/>
          <w:bCs/>
        </w:rPr>
      </w:r>
      <w:r w:rsidRPr="006459F6">
        <w:rPr>
          <w:b/>
          <w:bCs/>
        </w:rPr>
        <w:fldChar w:fldCharType="separate"/>
      </w:r>
      <w:r w:rsidR="00C564AE">
        <w:rPr>
          <w:b/>
          <w:bCs/>
        </w:rPr>
        <w:t>8</w:t>
      </w:r>
      <w:r w:rsidRPr="006459F6">
        <w:rPr>
          <w:b/>
          <w:bCs/>
        </w:rPr>
        <w:fldChar w:fldCharType="end"/>
      </w:r>
      <w:r w:rsidRPr="006459F6">
        <w:rPr>
          <w:b/>
          <w:bCs/>
        </w:rPr>
        <w:t xml:space="preserve">: </w:t>
      </w:r>
      <w:r w:rsidRPr="00F26425">
        <w:t xml:space="preserve">Specify the </w:t>
      </w:r>
      <w:r>
        <w:t xml:space="preserve">origin criteria </w:t>
      </w:r>
      <w:r w:rsidRPr="00F26425">
        <w:t>under which the good qualifies</w:t>
      </w:r>
      <w:r>
        <w:t xml:space="preserve"> (see table below)</w:t>
      </w:r>
      <w:r w:rsidRPr="00F26425">
        <w:rPr>
          <w:b/>
          <w:bCs/>
        </w:rPr>
        <w:t xml:space="preserve">. </w:t>
      </w:r>
    </w:p>
    <w:tbl>
      <w:tblPr>
        <w:tblStyle w:val="TableGrid"/>
        <w:tblW w:w="10148" w:type="dxa"/>
        <w:tblLayout w:type="fixed"/>
        <w:tblLook w:val="04A0" w:firstRow="1" w:lastRow="0" w:firstColumn="1" w:lastColumn="0" w:noHBand="0" w:noVBand="1"/>
        <w:tblCaption w:val="Origin Criteria"/>
        <w:tblDescription w:val="WO - The good is ‘wholly obtained or produced’ in the territory of one or more Parties in accordance with Article 3.3 (Wholly Obtained or Produced Goods).&#10;PE - The good is produced entirely in the territory of one or more Parties, exclusively from originating materials in accordance with Article 3.2 (b) (Originating Goods)&#10;PSR - The good is produced in the territory of one or more of the Parties using non originating materials provided the good satisfies the relevant Product Specific Rule of Origin in accordance with a Article 3.2 (c) (Originating Goods)&#10;"/>
      </w:tblPr>
      <w:tblGrid>
        <w:gridCol w:w="8447"/>
        <w:gridCol w:w="1701"/>
      </w:tblGrid>
      <w:tr w:rsidR="00D14773" w:rsidTr="00BA7D66">
        <w:trPr>
          <w:tblHeader/>
        </w:trPr>
        <w:tc>
          <w:tcPr>
            <w:tcW w:w="8447" w:type="dxa"/>
          </w:tcPr>
          <w:p w:rsidR="00D14773" w:rsidRPr="002E5241" w:rsidRDefault="00D14773" w:rsidP="00BA7D66">
            <w:pPr>
              <w:pStyle w:val="StyleBoldCentered"/>
              <w:rPr>
                <w:lang w:eastAsia="zh-CN"/>
              </w:rPr>
            </w:pPr>
            <w:r w:rsidRPr="002E5241">
              <w:rPr>
                <w:lang w:eastAsia="zh-CN"/>
              </w:rPr>
              <w:t>Origin Criteri</w:t>
            </w:r>
            <w:r>
              <w:rPr>
                <w:lang w:eastAsia="zh-CN"/>
              </w:rPr>
              <w:t>a</w:t>
            </w:r>
          </w:p>
        </w:tc>
        <w:tc>
          <w:tcPr>
            <w:tcW w:w="1701" w:type="dxa"/>
          </w:tcPr>
          <w:p w:rsidR="00D14773" w:rsidRPr="002E5241" w:rsidRDefault="00D14773" w:rsidP="00BA7D66">
            <w:pPr>
              <w:pStyle w:val="StyleBoldCentered"/>
              <w:rPr>
                <w:lang w:eastAsia="zh-CN"/>
              </w:rPr>
            </w:pPr>
            <w:r w:rsidRPr="002E5241">
              <w:rPr>
                <w:lang w:eastAsia="zh-CN"/>
              </w:rPr>
              <w:t>Insert in</w:t>
            </w:r>
            <w:r>
              <w:rPr>
                <w:lang w:eastAsia="zh-CN"/>
              </w:rPr>
              <w:t xml:space="preserve"> Box </w:t>
            </w:r>
            <w:r>
              <w:rPr>
                <w:lang w:eastAsia="zh-CN"/>
              </w:rPr>
              <w:fldChar w:fldCharType="begin"/>
            </w:r>
            <w:r>
              <w:rPr>
                <w:lang w:eastAsia="zh-CN"/>
              </w:rPr>
              <w:instrText xml:space="preserve"> REF _Ref531802231 \r \h  \* MERGEFORMAT </w:instrText>
            </w:r>
            <w:r>
              <w:rPr>
                <w:lang w:eastAsia="zh-CN"/>
              </w:rPr>
            </w:r>
            <w:r>
              <w:rPr>
                <w:lang w:eastAsia="zh-CN"/>
              </w:rPr>
              <w:fldChar w:fldCharType="separate"/>
            </w:r>
            <w:r w:rsidR="00C564AE">
              <w:rPr>
                <w:lang w:eastAsia="zh-CN"/>
              </w:rPr>
              <w:t>8</w:t>
            </w:r>
            <w:r>
              <w:rPr>
                <w:lang w:eastAsia="zh-CN"/>
              </w:rPr>
              <w:fldChar w:fldCharType="end"/>
            </w:r>
          </w:p>
        </w:tc>
      </w:tr>
      <w:tr w:rsidR="00D14773" w:rsidTr="00BA7D66">
        <w:tc>
          <w:tcPr>
            <w:tcW w:w="8447" w:type="dxa"/>
          </w:tcPr>
          <w:p w:rsidR="00D14773" w:rsidRDefault="00D14773" w:rsidP="00E0309F">
            <w:pPr>
              <w:pStyle w:val="NormalNoSpace"/>
              <w:rPr>
                <w:lang w:eastAsia="zh-CN"/>
              </w:rPr>
            </w:pPr>
            <w:r>
              <w:rPr>
                <w:lang w:eastAsia="zh-CN"/>
              </w:rPr>
              <w:t xml:space="preserve">The good is ‘wholly obtained or produced’ </w:t>
            </w:r>
            <w:r w:rsidR="005A769A">
              <w:rPr>
                <w:lang w:eastAsia="zh-CN"/>
              </w:rPr>
              <w:t xml:space="preserve">entirely </w:t>
            </w:r>
            <w:r>
              <w:rPr>
                <w:lang w:eastAsia="zh-CN"/>
              </w:rPr>
              <w:t xml:space="preserve">in the </w:t>
            </w:r>
            <w:r w:rsidR="005A769A">
              <w:rPr>
                <w:lang w:eastAsia="zh-CN"/>
              </w:rPr>
              <w:t xml:space="preserve">Area </w:t>
            </w:r>
            <w:r>
              <w:rPr>
                <w:lang w:eastAsia="zh-CN"/>
              </w:rPr>
              <w:t xml:space="preserve">of one or </w:t>
            </w:r>
            <w:r w:rsidR="00E0309F">
              <w:rPr>
                <w:lang w:eastAsia="zh-CN"/>
              </w:rPr>
              <w:t xml:space="preserve">both </w:t>
            </w:r>
            <w:r>
              <w:rPr>
                <w:lang w:eastAsia="zh-CN"/>
              </w:rPr>
              <w:t xml:space="preserve">Parties </w:t>
            </w:r>
            <w:r w:rsidR="005A769A">
              <w:rPr>
                <w:lang w:eastAsia="zh-CN"/>
              </w:rPr>
              <w:t xml:space="preserve">by one or more producers as established </w:t>
            </w:r>
            <w:r>
              <w:rPr>
                <w:lang w:eastAsia="zh-CN"/>
              </w:rPr>
              <w:t xml:space="preserve">in Article 3.3 (Wholly Obtained or Produced Goods).  </w:t>
            </w:r>
          </w:p>
        </w:tc>
        <w:tc>
          <w:tcPr>
            <w:tcW w:w="1701" w:type="dxa"/>
          </w:tcPr>
          <w:p w:rsidR="00D14773" w:rsidRDefault="00D14773" w:rsidP="00BA7D66">
            <w:pPr>
              <w:pStyle w:val="NormalNoSpace"/>
              <w:rPr>
                <w:lang w:eastAsia="zh-CN"/>
              </w:rPr>
            </w:pPr>
            <w:r>
              <w:rPr>
                <w:lang w:eastAsia="zh-CN"/>
              </w:rPr>
              <w:t>WO</w:t>
            </w:r>
          </w:p>
        </w:tc>
      </w:tr>
      <w:tr w:rsidR="00D14773" w:rsidTr="00BA7D66">
        <w:tc>
          <w:tcPr>
            <w:tcW w:w="8447" w:type="dxa"/>
          </w:tcPr>
          <w:p w:rsidR="00D14773" w:rsidRDefault="00D14773" w:rsidP="00E0309F">
            <w:pPr>
              <w:pStyle w:val="NormalNoSpace"/>
              <w:rPr>
                <w:lang w:eastAsia="zh-CN"/>
              </w:rPr>
            </w:pPr>
            <w:r>
              <w:rPr>
                <w:lang w:eastAsia="zh-CN"/>
              </w:rPr>
              <w:t xml:space="preserve">The good is produced entirely in the </w:t>
            </w:r>
            <w:r w:rsidR="005A769A">
              <w:rPr>
                <w:lang w:eastAsia="zh-CN"/>
              </w:rPr>
              <w:t xml:space="preserve">Area </w:t>
            </w:r>
            <w:r>
              <w:rPr>
                <w:lang w:eastAsia="zh-CN"/>
              </w:rPr>
              <w:t xml:space="preserve">of one or </w:t>
            </w:r>
            <w:r w:rsidR="00E0309F">
              <w:rPr>
                <w:lang w:eastAsia="zh-CN"/>
              </w:rPr>
              <w:t xml:space="preserve">both </w:t>
            </w:r>
            <w:r>
              <w:rPr>
                <w:lang w:eastAsia="zh-CN"/>
              </w:rPr>
              <w:t>Parties</w:t>
            </w:r>
            <w:r w:rsidR="005A769A">
              <w:rPr>
                <w:lang w:eastAsia="zh-CN"/>
              </w:rPr>
              <w:t xml:space="preserve"> by one or more producers</w:t>
            </w:r>
            <w:r>
              <w:rPr>
                <w:lang w:eastAsia="zh-CN"/>
              </w:rPr>
              <w:t xml:space="preserve">, exclusively from originating materials in accordance with Article 3.2(b) (Originating Goods)  </w:t>
            </w:r>
          </w:p>
        </w:tc>
        <w:tc>
          <w:tcPr>
            <w:tcW w:w="1701" w:type="dxa"/>
          </w:tcPr>
          <w:p w:rsidR="00D14773" w:rsidRDefault="00D14773" w:rsidP="00BA7D66">
            <w:pPr>
              <w:pStyle w:val="NormalNoSpace"/>
              <w:rPr>
                <w:lang w:eastAsia="zh-CN"/>
              </w:rPr>
            </w:pPr>
            <w:r>
              <w:rPr>
                <w:lang w:eastAsia="zh-CN"/>
              </w:rPr>
              <w:t>PE</w:t>
            </w:r>
          </w:p>
        </w:tc>
      </w:tr>
      <w:tr w:rsidR="00D14773" w:rsidTr="00BA7D66">
        <w:tc>
          <w:tcPr>
            <w:tcW w:w="8447" w:type="dxa"/>
          </w:tcPr>
          <w:p w:rsidR="00D14773" w:rsidRDefault="00D14773" w:rsidP="00F90B53">
            <w:pPr>
              <w:pStyle w:val="NormalNoSpace"/>
              <w:rPr>
                <w:lang w:eastAsia="zh-CN"/>
              </w:rPr>
            </w:pPr>
            <w:r>
              <w:rPr>
                <w:lang w:eastAsia="zh-CN"/>
              </w:rPr>
              <w:t xml:space="preserve">The good is </w:t>
            </w:r>
            <w:r w:rsidRPr="00EF0F27">
              <w:rPr>
                <w:lang w:eastAsia="zh-CN"/>
              </w:rPr>
              <w:t xml:space="preserve">produced </w:t>
            </w:r>
            <w:r w:rsidR="005A769A">
              <w:rPr>
                <w:lang w:eastAsia="zh-CN"/>
              </w:rPr>
              <w:t xml:space="preserve">entirely </w:t>
            </w:r>
            <w:r w:rsidRPr="00EF0F27">
              <w:rPr>
                <w:lang w:eastAsia="zh-CN"/>
              </w:rPr>
              <w:t xml:space="preserve">in the </w:t>
            </w:r>
            <w:r w:rsidR="005A769A">
              <w:rPr>
                <w:lang w:eastAsia="zh-CN"/>
              </w:rPr>
              <w:t>Area</w:t>
            </w:r>
            <w:r w:rsidRPr="00EF0F27">
              <w:rPr>
                <w:lang w:eastAsia="zh-CN"/>
              </w:rPr>
              <w:t xml:space="preserve"> of one or more of the Parties </w:t>
            </w:r>
            <w:r w:rsidR="00FB5D19">
              <w:rPr>
                <w:lang w:eastAsia="zh-CN"/>
              </w:rPr>
              <w:t xml:space="preserve">by one or more producers </w:t>
            </w:r>
            <w:r w:rsidRPr="00EF0F27">
              <w:rPr>
                <w:lang w:eastAsia="zh-CN"/>
              </w:rPr>
              <w:t>using non</w:t>
            </w:r>
            <w:r>
              <w:rPr>
                <w:lang w:eastAsia="zh-CN"/>
              </w:rPr>
              <w:noBreakHyphen/>
            </w:r>
            <w:r w:rsidRPr="00EF0F27">
              <w:rPr>
                <w:lang w:eastAsia="zh-CN"/>
              </w:rPr>
              <w:t xml:space="preserve">originating materials provided the good satisfies </w:t>
            </w:r>
            <w:r w:rsidR="00FB5D19">
              <w:rPr>
                <w:lang w:eastAsia="zh-CN"/>
              </w:rPr>
              <w:t>all applicable requirements</w:t>
            </w:r>
            <w:r w:rsidR="00E0309F">
              <w:rPr>
                <w:lang w:eastAsia="zh-CN"/>
              </w:rPr>
              <w:t xml:space="preserve"> of Annex 3-</w:t>
            </w:r>
            <w:r w:rsidR="00E0309F" w:rsidRPr="00143222">
              <w:rPr>
                <w:lang w:eastAsia="zh-CN"/>
              </w:rPr>
              <w:t>B</w:t>
            </w:r>
            <w:r w:rsidR="00D6660C" w:rsidRPr="00286510">
              <w:rPr>
                <w:lang w:eastAsia="zh-CN"/>
              </w:rPr>
              <w:t xml:space="preserve"> in accordance with Article 3.2(c) (Originating Goods).</w:t>
            </w:r>
          </w:p>
        </w:tc>
        <w:tc>
          <w:tcPr>
            <w:tcW w:w="1701" w:type="dxa"/>
          </w:tcPr>
          <w:p w:rsidR="00D14773" w:rsidRDefault="00D14773" w:rsidP="00BA7D66">
            <w:pPr>
              <w:pStyle w:val="NormalNoSpace"/>
              <w:rPr>
                <w:lang w:eastAsia="zh-CN"/>
              </w:rPr>
            </w:pPr>
            <w:r>
              <w:rPr>
                <w:lang w:eastAsia="zh-CN"/>
              </w:rPr>
              <w:t>PSR</w:t>
            </w:r>
          </w:p>
        </w:tc>
      </w:tr>
    </w:tbl>
    <w:p w:rsidR="00D14773" w:rsidRDefault="00D14773" w:rsidP="00D14773">
      <w:pPr>
        <w:rPr>
          <w:b/>
          <w:bCs/>
        </w:rPr>
      </w:pPr>
    </w:p>
    <w:p w:rsidR="00D14773" w:rsidRDefault="00D14773" w:rsidP="00D14773">
      <w:pPr>
        <w:rPr>
          <w:b/>
          <w:bCs/>
        </w:rPr>
      </w:pPr>
      <w:r w:rsidRPr="006459F6">
        <w:rPr>
          <w:b/>
          <w:bCs/>
        </w:rPr>
        <w:t xml:space="preserve">Box </w:t>
      </w:r>
      <w:r w:rsidRPr="006459F6">
        <w:rPr>
          <w:b/>
          <w:bCs/>
        </w:rPr>
        <w:fldChar w:fldCharType="begin"/>
      </w:r>
      <w:r w:rsidRPr="006459F6">
        <w:rPr>
          <w:b/>
          <w:bCs/>
        </w:rPr>
        <w:instrText xml:space="preserve"> REF _Ref531802244 \r \h  \* MERGEFORMAT </w:instrText>
      </w:r>
      <w:r w:rsidRPr="006459F6">
        <w:rPr>
          <w:b/>
          <w:bCs/>
        </w:rPr>
      </w:r>
      <w:r w:rsidRPr="006459F6">
        <w:rPr>
          <w:b/>
          <w:bCs/>
        </w:rPr>
        <w:fldChar w:fldCharType="separate"/>
      </w:r>
      <w:r w:rsidR="00C564AE">
        <w:rPr>
          <w:b/>
          <w:bCs/>
        </w:rPr>
        <w:t>9</w:t>
      </w:r>
      <w:r w:rsidRPr="006459F6">
        <w:rPr>
          <w:b/>
          <w:bCs/>
        </w:rPr>
        <w:fldChar w:fldCharType="end"/>
      </w:r>
      <w:r w:rsidRPr="006459F6">
        <w:rPr>
          <w:b/>
          <w:bCs/>
        </w:rPr>
        <w:t>:</w:t>
      </w:r>
      <w:r>
        <w:rPr>
          <w:b/>
          <w:bCs/>
        </w:rPr>
        <w:t xml:space="preserve"> </w:t>
      </w:r>
      <w:r>
        <w:t xml:space="preserve">If it is a </w:t>
      </w:r>
      <w:r w:rsidR="008D4A58">
        <w:t xml:space="preserve">Declaration </w:t>
      </w:r>
      <w:r>
        <w:t xml:space="preserve">of Origin covering a blanket period for multiple shipments of identical goods, state the period covered by the </w:t>
      </w:r>
      <w:r w:rsidR="008D4A58">
        <w:t>declaration</w:t>
      </w:r>
      <w:r>
        <w:t xml:space="preserve">. If the </w:t>
      </w:r>
      <w:r w:rsidR="008D4A58">
        <w:t xml:space="preserve">Declaration </w:t>
      </w:r>
      <w:r>
        <w:t>of Origin covers a single shipment of goods, indicate the invoice number related to the exportation (if known).</w:t>
      </w:r>
    </w:p>
    <w:p w:rsidR="00D14773" w:rsidRDefault="00D14773" w:rsidP="00D14773">
      <w:r w:rsidRPr="006459F6">
        <w:rPr>
          <w:b/>
          <w:bCs/>
        </w:rPr>
        <w:t xml:space="preserve">Box </w:t>
      </w:r>
      <w:r w:rsidRPr="006459F6">
        <w:rPr>
          <w:b/>
          <w:bCs/>
        </w:rPr>
        <w:fldChar w:fldCharType="begin"/>
      </w:r>
      <w:r w:rsidRPr="006459F6">
        <w:rPr>
          <w:b/>
          <w:bCs/>
        </w:rPr>
        <w:instrText xml:space="preserve"> REF _Ref531802266 \r \h  \* MERGEFORMAT </w:instrText>
      </w:r>
      <w:r w:rsidRPr="006459F6">
        <w:rPr>
          <w:b/>
          <w:bCs/>
        </w:rPr>
      </w:r>
      <w:r w:rsidRPr="006459F6">
        <w:rPr>
          <w:b/>
          <w:bCs/>
        </w:rPr>
        <w:fldChar w:fldCharType="separate"/>
      </w:r>
      <w:r w:rsidR="00C564AE">
        <w:rPr>
          <w:b/>
          <w:bCs/>
        </w:rPr>
        <w:t>10</w:t>
      </w:r>
      <w:r w:rsidRPr="006459F6">
        <w:rPr>
          <w:b/>
          <w:bCs/>
        </w:rPr>
        <w:fldChar w:fldCharType="end"/>
      </w:r>
      <w:r w:rsidRPr="006459F6">
        <w:rPr>
          <w:b/>
          <w:bCs/>
        </w:rPr>
        <w:t xml:space="preserve"> </w:t>
      </w:r>
      <w:r w:rsidRPr="00E849CF">
        <w:t xml:space="preserve">The </w:t>
      </w:r>
      <w:r w:rsidR="008D4A58">
        <w:t>declarer</w:t>
      </w:r>
      <w:r w:rsidR="008D4A58" w:rsidRPr="00E849CF">
        <w:t xml:space="preserve"> </w:t>
      </w:r>
      <w:r w:rsidRPr="00E849CF">
        <w:t xml:space="preserve">must sign and date </w:t>
      </w:r>
      <w:r>
        <w:t xml:space="preserve">the </w:t>
      </w:r>
      <w:r w:rsidR="00FB5D19">
        <w:t>declaration</w:t>
      </w:r>
      <w:r w:rsidRPr="00E849CF">
        <w:t>.</w:t>
      </w:r>
    </w:p>
    <w:p w:rsidR="00D14773" w:rsidRPr="00832E15" w:rsidRDefault="00D14773" w:rsidP="00D14773">
      <w:pPr>
        <w:jc w:val="center"/>
        <w:rPr>
          <w:b/>
          <w:color w:val="FF0000"/>
          <w:sz w:val="40"/>
          <w:lang w:eastAsia="zh-CN"/>
        </w:rPr>
      </w:pPr>
      <w:r w:rsidRPr="009D11A8">
        <w:rPr>
          <w:b/>
          <w:color w:val="FF0000"/>
          <w:sz w:val="40"/>
          <w:lang w:eastAsia="zh-CN"/>
        </w:rPr>
        <w:t xml:space="preserve">DO NOT ATTACH TO COMPLETED </w:t>
      </w:r>
      <w:r w:rsidR="008D4A58">
        <w:rPr>
          <w:b/>
          <w:color w:val="FF0000"/>
          <w:sz w:val="40"/>
          <w:lang w:eastAsia="zh-CN"/>
        </w:rPr>
        <w:t>DECLARATION</w:t>
      </w:r>
      <w:r w:rsidR="008D4A58" w:rsidRPr="009D11A8">
        <w:rPr>
          <w:b/>
          <w:color w:val="FF0000"/>
          <w:sz w:val="40"/>
          <w:lang w:eastAsia="zh-CN"/>
        </w:rPr>
        <w:t xml:space="preserve"> </w:t>
      </w:r>
      <w:r w:rsidRPr="009D11A8">
        <w:rPr>
          <w:b/>
          <w:color w:val="FF0000"/>
          <w:sz w:val="40"/>
          <w:lang w:eastAsia="zh-CN"/>
        </w:rPr>
        <w:t>OF ORIGIN</w:t>
      </w:r>
      <w:r>
        <w:rPr>
          <w:b/>
          <w:color w:val="FF0000"/>
          <w:sz w:val="40"/>
          <w:lang w:eastAsia="zh-CN"/>
        </w:rPr>
        <w:t xml:space="preserve"> TEMPLATE</w:t>
      </w:r>
    </w:p>
    <w:p w:rsidR="00D90B59" w:rsidRDefault="00D90B59" w:rsidP="00D14773">
      <w:pPr>
        <w:jc w:val="center"/>
        <w:rPr>
          <w:b/>
          <w:color w:val="FF0000"/>
          <w:sz w:val="40"/>
          <w:lang w:eastAsia="zh-CN"/>
        </w:rPr>
      </w:pPr>
    </w:p>
    <w:p w:rsidR="00314743" w:rsidRDefault="00314743" w:rsidP="00D14773">
      <w:pPr>
        <w:jc w:val="center"/>
        <w:rPr>
          <w:b/>
          <w:color w:val="FF0000"/>
          <w:sz w:val="40"/>
          <w:lang w:eastAsia="zh-CN"/>
        </w:rPr>
      </w:pPr>
    </w:p>
    <w:p w:rsidR="00314743" w:rsidRDefault="00314743" w:rsidP="00D14773">
      <w:pPr>
        <w:jc w:val="center"/>
        <w:rPr>
          <w:b/>
          <w:color w:val="FF0000"/>
          <w:sz w:val="40"/>
          <w:lang w:eastAsia="zh-CN"/>
        </w:rPr>
      </w:pPr>
    </w:p>
    <w:p w:rsidR="00314743" w:rsidRPr="009D11A8" w:rsidRDefault="00314743" w:rsidP="00314743">
      <w:pPr>
        <w:rPr>
          <w:b/>
          <w:color w:val="FF0000"/>
          <w:sz w:val="40"/>
          <w:lang w:eastAsia="zh-CN"/>
        </w:rPr>
      </w:pPr>
    </w:p>
    <w:sectPr w:rsidR="00314743" w:rsidRPr="009D11A8" w:rsidSect="001F006D">
      <w:headerReference w:type="even" r:id="rId70"/>
      <w:headerReference w:type="default" r:id="rId71"/>
      <w:type w:val="continuous"/>
      <w:pgSz w:w="11906" w:h="16838"/>
      <w:pgMar w:top="1440" w:right="1080" w:bottom="1440" w:left="1080" w:header="0" w:footer="45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BA1" w:rsidRDefault="007B5BA1" w:rsidP="00E85839">
      <w:pPr>
        <w:spacing w:after="0"/>
      </w:pPr>
      <w:r>
        <w:separator/>
      </w:r>
    </w:p>
  </w:endnote>
  <w:endnote w:type="continuationSeparator" w:id="0">
    <w:p w:rsidR="007B5BA1" w:rsidRDefault="007B5BA1" w:rsidP="00E85839">
      <w:pPr>
        <w:spacing w:after="0"/>
      </w:pPr>
      <w:r>
        <w:continuationSeparator/>
      </w:r>
    </w:p>
  </w:endnote>
  <w:endnote w:type="continuationNotice" w:id="1">
    <w:p w:rsidR="007B5BA1" w:rsidRDefault="007B5B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limited Pro Regular">
    <w:altName w:val="Calibri"/>
    <w:panose1 w:val="020F0506000000020003"/>
    <w:charset w:val="00"/>
    <w:family w:val="swiss"/>
    <w:notTrueType/>
    <w:pitch w:val="variable"/>
    <w:sig w:usb0="E10002F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limited Pro Bold">
    <w:altName w:val="Calibri"/>
    <w:panose1 w:val="020F0803000000020003"/>
    <w:charset w:val="00"/>
    <w:family w:val="swiss"/>
    <w:notTrueType/>
    <w:pitch w:val="variable"/>
    <w:sig w:usb0="E10002FF" w:usb1="500020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limited Pro Medium">
    <w:altName w:val="Calibri"/>
    <w:panose1 w:val="020F0703000000020003"/>
    <w:charset w:val="00"/>
    <w:family w:val="swiss"/>
    <w:notTrueType/>
    <w:pitch w:val="variable"/>
    <w:sig w:usb0="E10002FF" w:usb1="500020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CCE" w:rsidRDefault="007C5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Pr="00BA42FB" w:rsidRDefault="007B5BA1" w:rsidP="00082EC7">
    <w:pPr>
      <w:pStyle w:val="Footer"/>
      <w:jc w:val="right"/>
      <w:rPr>
        <w:rFonts w:cs="Arial"/>
        <w:sz w:val="14"/>
        <w:szCs w:val="14"/>
      </w:rPr>
    </w:pPr>
    <w:r w:rsidRPr="00BA172D">
      <w:rPr>
        <w:noProof/>
      </w:rPr>
      <w:drawing>
        <wp:anchor distT="0" distB="0" distL="114300" distR="114300" simplePos="0" relativeHeight="251679232" behindDoc="1" locked="0" layoutInCell="1" allowOverlap="1" wp14:anchorId="1985B6A6" wp14:editId="39BCBD78">
          <wp:simplePos x="0" y="0"/>
          <wp:positionH relativeFrom="page">
            <wp:posOffset>8473263</wp:posOffset>
          </wp:positionH>
          <wp:positionV relativeFrom="page">
            <wp:posOffset>6960235</wp:posOffset>
          </wp:positionV>
          <wp:extent cx="1972310" cy="528955"/>
          <wp:effectExtent l="0" t="0" r="8890" b="444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310" cy="528955"/>
                  </a:xfrm>
                  <a:prstGeom prst="rect">
                    <a:avLst/>
                  </a:prstGeom>
                  <a:noFill/>
                </pic:spPr>
              </pic:pic>
            </a:graphicData>
          </a:graphic>
          <wp14:sizeRelH relativeFrom="margin">
            <wp14:pctWidth>0</wp14:pctWidth>
          </wp14:sizeRelH>
          <wp14:sizeRelV relativeFrom="margin">
            <wp14:pctHeight>0</wp14:pctHeight>
          </wp14:sizeRelV>
        </wp:anchor>
      </w:drawing>
    </w:r>
    <w:r>
      <w:rPr>
        <w:noProof/>
      </w:rPr>
      <w:t>G</w:t>
    </w:r>
    <w:r w:rsidRPr="00BA42FB">
      <w:rPr>
        <w:noProof/>
      </w:rPr>
      <w:t xml:space="preserve">uide to using </w:t>
    </w:r>
    <w:r>
      <w:rPr>
        <w:noProof/>
      </w:rPr>
      <w:t>CPTPP</w:t>
    </w:r>
    <w:r w:rsidRPr="00BA42FB">
      <w:rPr>
        <w:noProof/>
      </w:rPr>
      <w:t xml:space="preserve"> to export and import goods</w:t>
    </w:r>
    <w:r>
      <w:rPr>
        <w:rStyle w:val="Hyperlink"/>
        <w:rFonts w:cs="Arial"/>
        <w:color w:val="auto"/>
        <w:sz w:val="14"/>
        <w:szCs w:val="14"/>
        <w:u w:val="none"/>
      </w:rPr>
      <w:t xml:space="preserve">    </w:t>
    </w:r>
    <w:r w:rsidRPr="00EC3A8B">
      <w:rPr>
        <w:rStyle w:val="Hyperlink"/>
      </w:rPr>
      <w:fldChar w:fldCharType="begin"/>
    </w:r>
    <w:r w:rsidRPr="00EC3A8B">
      <w:rPr>
        <w:rStyle w:val="Hyperlink"/>
      </w:rPr>
      <w:instrText xml:space="preserve"> PAGE   \* MERGEFORMAT </w:instrText>
    </w:r>
    <w:r w:rsidRPr="00EC3A8B">
      <w:rPr>
        <w:rStyle w:val="Hyperlink"/>
      </w:rPr>
      <w:fldChar w:fldCharType="separate"/>
    </w:r>
    <w:r w:rsidR="007C5CCE">
      <w:rPr>
        <w:rStyle w:val="Hyperlink"/>
        <w:noProof/>
      </w:rPr>
      <w:t>3</w:t>
    </w:r>
    <w:r w:rsidRPr="00EC3A8B">
      <w:rPr>
        <w:rStyle w:val="Hyperlin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CCE" w:rsidRDefault="007C5C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Pr="00082EC7" w:rsidRDefault="007B5BA1" w:rsidP="00082EC7">
    <w:pPr>
      <w:pStyle w:val="Footer"/>
    </w:pPr>
    <w:r w:rsidRPr="00082EC7">
      <w:rPr>
        <w:rStyle w:val="Hyperlink"/>
        <w:color w:val="auto"/>
        <w:u w:val="none"/>
      </w:rPr>
      <w:fldChar w:fldCharType="begin"/>
    </w:r>
    <w:r w:rsidRPr="00082EC7">
      <w:rPr>
        <w:rStyle w:val="Hyperlink"/>
        <w:color w:val="auto"/>
        <w:u w:val="none"/>
      </w:rPr>
      <w:instrText xml:space="preserve"> PAGE   \* MERGEFORMAT </w:instrText>
    </w:r>
    <w:r w:rsidRPr="00082EC7">
      <w:rPr>
        <w:rStyle w:val="Hyperlink"/>
        <w:color w:val="auto"/>
        <w:u w:val="none"/>
      </w:rPr>
      <w:fldChar w:fldCharType="separate"/>
    </w:r>
    <w:r>
      <w:rPr>
        <w:rStyle w:val="Hyperlink"/>
        <w:noProof/>
        <w:color w:val="auto"/>
        <w:u w:val="none"/>
      </w:rPr>
      <w:t>2</w:t>
    </w:r>
    <w:r w:rsidRPr="00082EC7">
      <w:rPr>
        <w:rStyle w:val="Hyperlink"/>
        <w:color w:val="auto"/>
        <w:u w:val="none"/>
      </w:rPr>
      <w:fldChar w:fldCharType="end"/>
    </w:r>
    <w:r w:rsidRPr="00082EC7">
      <w:rPr>
        <w:noProof/>
      </w:rPr>
      <w:drawing>
        <wp:anchor distT="0" distB="0" distL="114300" distR="114300" simplePos="0" relativeHeight="251662848" behindDoc="1" locked="0" layoutInCell="1" allowOverlap="1" wp14:anchorId="18BD8328" wp14:editId="395D51D9">
          <wp:simplePos x="0" y="0"/>
          <wp:positionH relativeFrom="page">
            <wp:posOffset>8473263</wp:posOffset>
          </wp:positionH>
          <wp:positionV relativeFrom="page">
            <wp:posOffset>6960235</wp:posOffset>
          </wp:positionV>
          <wp:extent cx="1972310" cy="528955"/>
          <wp:effectExtent l="0" t="0" r="8890" b="4445"/>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310" cy="528955"/>
                  </a:xfrm>
                  <a:prstGeom prst="rect">
                    <a:avLst/>
                  </a:prstGeom>
                  <a:noFill/>
                </pic:spPr>
              </pic:pic>
            </a:graphicData>
          </a:graphic>
          <wp14:sizeRelH relativeFrom="margin">
            <wp14:pctWidth>0</wp14:pctWidth>
          </wp14:sizeRelH>
          <wp14:sizeRelV relativeFrom="margin">
            <wp14:pctHeight>0</wp14:pctHeight>
          </wp14:sizeRelV>
        </wp:anchor>
      </w:drawing>
    </w:r>
    <w:r w:rsidRPr="00082EC7">
      <w:rPr>
        <w:rStyle w:val="Hyperlink"/>
        <w:color w:val="auto"/>
        <w:u w:val="none"/>
      </w:rPr>
      <w:t xml:space="preserve">    Comprehensive and Progressive Agreement for Trans-Pacific Partnership</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Pr="00BA42FB" w:rsidRDefault="007B5BA1" w:rsidP="00082EC7">
    <w:pPr>
      <w:pStyle w:val="Footer"/>
      <w:jc w:val="right"/>
      <w:rPr>
        <w:rFonts w:cs="Arial"/>
        <w:sz w:val="14"/>
        <w:szCs w:val="14"/>
      </w:rPr>
    </w:pPr>
    <w:r w:rsidRPr="00BA172D">
      <w:rPr>
        <w:noProof/>
      </w:rPr>
      <w:drawing>
        <wp:anchor distT="0" distB="0" distL="114300" distR="114300" simplePos="0" relativeHeight="251656192" behindDoc="1" locked="0" layoutInCell="1" allowOverlap="1" wp14:anchorId="4C19D423" wp14:editId="15EC288C">
          <wp:simplePos x="0" y="0"/>
          <wp:positionH relativeFrom="page">
            <wp:posOffset>8473263</wp:posOffset>
          </wp:positionH>
          <wp:positionV relativeFrom="page">
            <wp:posOffset>6960235</wp:posOffset>
          </wp:positionV>
          <wp:extent cx="1972310" cy="528955"/>
          <wp:effectExtent l="0" t="0" r="8890" b="4445"/>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310" cy="528955"/>
                  </a:xfrm>
                  <a:prstGeom prst="rect">
                    <a:avLst/>
                  </a:prstGeom>
                  <a:noFill/>
                </pic:spPr>
              </pic:pic>
            </a:graphicData>
          </a:graphic>
          <wp14:sizeRelH relativeFrom="margin">
            <wp14:pctWidth>0</wp14:pctWidth>
          </wp14:sizeRelH>
          <wp14:sizeRelV relativeFrom="margin">
            <wp14:pctHeight>0</wp14:pctHeight>
          </wp14:sizeRelV>
        </wp:anchor>
      </w:drawing>
    </w:r>
    <w:r>
      <w:rPr>
        <w:noProof/>
      </w:rPr>
      <w:t>G</w:t>
    </w:r>
    <w:r w:rsidRPr="00BA42FB">
      <w:rPr>
        <w:noProof/>
      </w:rPr>
      <w:t xml:space="preserve">uide to using </w:t>
    </w:r>
    <w:r>
      <w:rPr>
        <w:noProof/>
      </w:rPr>
      <w:t>A-HKFTA</w:t>
    </w:r>
    <w:r w:rsidRPr="00BA42FB">
      <w:rPr>
        <w:noProof/>
      </w:rPr>
      <w:t xml:space="preserve"> to export and import goods</w:t>
    </w:r>
    <w:r>
      <w:rPr>
        <w:rStyle w:val="Hyperlink"/>
        <w:rFonts w:cs="Arial"/>
        <w:color w:val="auto"/>
        <w:sz w:val="14"/>
        <w:szCs w:val="14"/>
        <w:u w:val="none"/>
      </w:rPr>
      <w:t xml:space="preserve">   </w:t>
    </w:r>
    <w:r w:rsidRPr="00D02194">
      <w:rPr>
        <w:rStyle w:val="Hyperlink"/>
        <w:rFonts w:cs="Arial"/>
        <w:color w:val="C00000"/>
        <w:sz w:val="14"/>
        <w:szCs w:val="14"/>
        <w:u w:val="none"/>
      </w:rPr>
      <w:t xml:space="preserve"> </w:t>
    </w:r>
    <w:r w:rsidRPr="00D02194">
      <w:rPr>
        <w:rStyle w:val="Hyperlink"/>
        <w:color w:val="C00000"/>
      </w:rPr>
      <w:fldChar w:fldCharType="begin"/>
    </w:r>
    <w:r w:rsidRPr="00D02194">
      <w:rPr>
        <w:rStyle w:val="Hyperlink"/>
        <w:color w:val="C00000"/>
      </w:rPr>
      <w:instrText xml:space="preserve"> PAGE   \* MERGEFORMAT </w:instrText>
    </w:r>
    <w:r w:rsidRPr="00D02194">
      <w:rPr>
        <w:rStyle w:val="Hyperlink"/>
        <w:color w:val="C00000"/>
      </w:rPr>
      <w:fldChar w:fldCharType="separate"/>
    </w:r>
    <w:r w:rsidR="007C5CCE">
      <w:rPr>
        <w:rStyle w:val="Hyperlink"/>
        <w:noProof/>
        <w:color w:val="C00000"/>
      </w:rPr>
      <w:t>9</w:t>
    </w:r>
    <w:r w:rsidRPr="00D02194">
      <w:rPr>
        <w:rStyle w:val="Hyperlink"/>
        <w:color w:val="C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Default="007B5BA1" w:rsidP="00C40355">
    <w:pPr>
      <w:pStyle w:val="Footer"/>
    </w:pPr>
    <w:r w:rsidRPr="00D02194">
      <w:rPr>
        <w:rStyle w:val="Hyperlink"/>
        <w:color w:val="C00000"/>
      </w:rPr>
      <w:fldChar w:fldCharType="begin"/>
    </w:r>
    <w:r w:rsidRPr="00D02194">
      <w:rPr>
        <w:rStyle w:val="Hyperlink"/>
        <w:color w:val="C00000"/>
      </w:rPr>
      <w:instrText xml:space="preserve"> PAGE   \* MERGEFORMAT </w:instrText>
    </w:r>
    <w:r w:rsidRPr="00D02194">
      <w:rPr>
        <w:rStyle w:val="Hyperlink"/>
        <w:color w:val="C00000"/>
      </w:rPr>
      <w:fldChar w:fldCharType="separate"/>
    </w:r>
    <w:r w:rsidR="007C5CCE">
      <w:rPr>
        <w:rStyle w:val="Hyperlink"/>
        <w:noProof/>
        <w:color w:val="C00000"/>
      </w:rPr>
      <w:t>16</w:t>
    </w:r>
    <w:r w:rsidRPr="00D02194">
      <w:rPr>
        <w:rStyle w:val="Hyperlink"/>
        <w:color w:val="C00000"/>
      </w:rPr>
      <w:fldChar w:fldCharType="end"/>
    </w:r>
    <w:r w:rsidRPr="00082EC7">
      <w:rPr>
        <w:noProof/>
      </w:rPr>
      <w:drawing>
        <wp:anchor distT="0" distB="0" distL="114300" distR="114300" simplePos="0" relativeHeight="251677184" behindDoc="1" locked="0" layoutInCell="1" allowOverlap="1" wp14:anchorId="1FDC3091" wp14:editId="5D3FFCDF">
          <wp:simplePos x="0" y="0"/>
          <wp:positionH relativeFrom="page">
            <wp:posOffset>8473263</wp:posOffset>
          </wp:positionH>
          <wp:positionV relativeFrom="page">
            <wp:posOffset>6960235</wp:posOffset>
          </wp:positionV>
          <wp:extent cx="1972310" cy="528955"/>
          <wp:effectExtent l="0" t="0" r="8890" b="4445"/>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310" cy="528955"/>
                  </a:xfrm>
                  <a:prstGeom prst="rect">
                    <a:avLst/>
                  </a:prstGeom>
                  <a:noFill/>
                </pic:spPr>
              </pic:pic>
            </a:graphicData>
          </a:graphic>
          <wp14:sizeRelH relativeFrom="margin">
            <wp14:pctWidth>0</wp14:pctWidth>
          </wp14:sizeRelH>
          <wp14:sizeRelV relativeFrom="margin">
            <wp14:pctHeight>0</wp14:pctHeight>
          </wp14:sizeRelV>
        </wp:anchor>
      </w:drawing>
    </w:r>
    <w:r w:rsidRPr="00082EC7">
      <w:rPr>
        <w:rStyle w:val="Hyperlink"/>
        <w:color w:val="auto"/>
        <w:u w:val="none"/>
      </w:rPr>
      <w:t xml:space="preserve">    </w:t>
    </w:r>
    <w:r>
      <w:rPr>
        <w:rStyle w:val="Hyperlink"/>
        <w:color w:val="auto"/>
        <w:u w:val="none"/>
      </w:rPr>
      <w:t>Australia-Hong Kong Free Trade Agreement</w:t>
    </w:r>
    <w:r w:rsidRPr="00082EC7" w:rsidDel="00245640">
      <w:rPr>
        <w:rStyle w:val="Hyperlink"/>
        <w:color w:val="auto"/>
        <w:u w:val="none"/>
      </w:rPr>
      <w:t xml:space="preserve"> </w:t>
    </w:r>
  </w:p>
  <w:p w:rsidR="007B5BA1" w:rsidRPr="00C40355" w:rsidRDefault="007B5BA1" w:rsidP="00C403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Default="007B5BA1">
    <w:pPr>
      <w:pStyle w:val="Footer"/>
    </w:pPr>
    <w:r w:rsidRPr="00D02194">
      <w:rPr>
        <w:rStyle w:val="Hyperlink"/>
        <w:color w:val="C00000"/>
      </w:rPr>
      <w:fldChar w:fldCharType="begin"/>
    </w:r>
    <w:r w:rsidRPr="00D02194">
      <w:rPr>
        <w:rStyle w:val="Hyperlink"/>
        <w:color w:val="C00000"/>
      </w:rPr>
      <w:instrText xml:space="preserve"> PAGE   \* MERGEFORMAT </w:instrText>
    </w:r>
    <w:r w:rsidRPr="00D02194">
      <w:rPr>
        <w:rStyle w:val="Hyperlink"/>
        <w:color w:val="C00000"/>
      </w:rPr>
      <w:fldChar w:fldCharType="separate"/>
    </w:r>
    <w:r w:rsidR="007C5CCE">
      <w:rPr>
        <w:rStyle w:val="Hyperlink"/>
        <w:noProof/>
        <w:color w:val="C00000"/>
      </w:rPr>
      <w:t>3</w:t>
    </w:r>
    <w:r w:rsidRPr="00D02194">
      <w:rPr>
        <w:rStyle w:val="Hyperlink"/>
        <w:color w:val="C00000"/>
      </w:rPr>
      <w:fldChar w:fldCharType="end"/>
    </w:r>
    <w:r w:rsidRPr="00082EC7">
      <w:rPr>
        <w:noProof/>
      </w:rPr>
      <w:drawing>
        <wp:anchor distT="0" distB="0" distL="114300" distR="114300" simplePos="0" relativeHeight="251673088" behindDoc="1" locked="0" layoutInCell="1" allowOverlap="1" wp14:anchorId="7AD4DAD0" wp14:editId="52DB5BAA">
          <wp:simplePos x="0" y="0"/>
          <wp:positionH relativeFrom="page">
            <wp:posOffset>8473263</wp:posOffset>
          </wp:positionH>
          <wp:positionV relativeFrom="page">
            <wp:posOffset>6960235</wp:posOffset>
          </wp:positionV>
          <wp:extent cx="1972310" cy="528955"/>
          <wp:effectExtent l="0" t="0" r="8890" b="4445"/>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310" cy="528955"/>
                  </a:xfrm>
                  <a:prstGeom prst="rect">
                    <a:avLst/>
                  </a:prstGeom>
                  <a:noFill/>
                </pic:spPr>
              </pic:pic>
            </a:graphicData>
          </a:graphic>
          <wp14:sizeRelH relativeFrom="margin">
            <wp14:pctWidth>0</wp14:pctWidth>
          </wp14:sizeRelH>
          <wp14:sizeRelV relativeFrom="margin">
            <wp14:pctHeight>0</wp14:pctHeight>
          </wp14:sizeRelV>
        </wp:anchor>
      </w:drawing>
    </w:r>
    <w:r w:rsidRPr="00082EC7">
      <w:rPr>
        <w:rStyle w:val="Hyperlink"/>
        <w:color w:val="auto"/>
        <w:u w:val="none"/>
      </w:rPr>
      <w:t xml:space="preserve">    </w:t>
    </w:r>
    <w:r>
      <w:rPr>
        <w:rStyle w:val="Hyperlink"/>
        <w:color w:val="auto"/>
        <w:u w:val="none"/>
      </w:rPr>
      <w:t>Australia-Hong Kong Free Trade Agreement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Pr="00BA42FB" w:rsidRDefault="007B5BA1" w:rsidP="00082EC7">
    <w:pPr>
      <w:pStyle w:val="Footer"/>
      <w:jc w:val="right"/>
      <w:rPr>
        <w:rFonts w:cs="Arial"/>
        <w:sz w:val="14"/>
        <w:szCs w:val="14"/>
      </w:rPr>
    </w:pPr>
    <w:r>
      <w:rPr>
        <w:noProof/>
      </w:rPr>
      <w:t>G</w:t>
    </w:r>
    <w:r w:rsidRPr="00BA42FB">
      <w:rPr>
        <w:noProof/>
      </w:rPr>
      <w:t xml:space="preserve">uide to using </w:t>
    </w:r>
    <w:r>
      <w:rPr>
        <w:noProof/>
      </w:rPr>
      <w:t>A-HKFTA</w:t>
    </w:r>
    <w:r w:rsidRPr="00BA42FB">
      <w:rPr>
        <w:noProof/>
      </w:rPr>
      <w:t xml:space="preserve"> to export and import goods</w:t>
    </w:r>
    <w:r>
      <w:rPr>
        <w:rStyle w:val="Hyperlink"/>
        <w:rFonts w:cs="Arial"/>
        <w:color w:val="auto"/>
        <w:sz w:val="14"/>
        <w:szCs w:val="14"/>
        <w:u w:val="none"/>
      </w:rPr>
      <w:t xml:space="preserve">   </w:t>
    </w:r>
    <w:r w:rsidRPr="00D02194">
      <w:rPr>
        <w:rStyle w:val="Hyperlink"/>
        <w:rFonts w:cs="Arial"/>
        <w:color w:val="C00000"/>
        <w:sz w:val="14"/>
        <w:szCs w:val="14"/>
        <w:u w:val="none"/>
      </w:rPr>
      <w:t xml:space="preserve"> </w:t>
    </w:r>
    <w:r w:rsidRPr="00D02194">
      <w:rPr>
        <w:rStyle w:val="Hyperlink"/>
        <w:color w:val="C00000"/>
      </w:rPr>
      <w:fldChar w:fldCharType="begin"/>
    </w:r>
    <w:r w:rsidRPr="00D02194">
      <w:rPr>
        <w:rStyle w:val="Hyperlink"/>
        <w:color w:val="C00000"/>
      </w:rPr>
      <w:instrText xml:space="preserve"> PAGE   \* MERGEFORMAT </w:instrText>
    </w:r>
    <w:r w:rsidRPr="00D02194">
      <w:rPr>
        <w:rStyle w:val="Hyperlink"/>
        <w:color w:val="C00000"/>
      </w:rPr>
      <w:fldChar w:fldCharType="separate"/>
    </w:r>
    <w:r w:rsidR="007C5CCE">
      <w:rPr>
        <w:rStyle w:val="Hyperlink"/>
        <w:noProof/>
        <w:color w:val="C00000"/>
      </w:rPr>
      <w:t>15</w:t>
    </w:r>
    <w:r w:rsidRPr="00D02194">
      <w:rPr>
        <w:rStyle w:val="Hyperlink"/>
        <w:color w:val="C0000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Default="007B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BA1" w:rsidRDefault="007B5BA1" w:rsidP="00E85839">
      <w:pPr>
        <w:spacing w:after="0"/>
      </w:pPr>
      <w:r>
        <w:separator/>
      </w:r>
    </w:p>
  </w:footnote>
  <w:footnote w:type="continuationSeparator" w:id="0">
    <w:p w:rsidR="007B5BA1" w:rsidRDefault="007B5BA1" w:rsidP="00E85839">
      <w:pPr>
        <w:spacing w:after="0"/>
      </w:pPr>
      <w:r>
        <w:continuationSeparator/>
      </w:r>
    </w:p>
  </w:footnote>
  <w:footnote w:type="continuationNotice" w:id="1">
    <w:p w:rsidR="007B5BA1" w:rsidRDefault="007B5B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CCE" w:rsidRDefault="007C5CC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Default="007B5BA1" w:rsidP="00D06DB4">
    <w:pPr>
      <w:pStyle w:val="Header"/>
      <w:pBdr>
        <w:bottom w:val="single" w:sz="6" w:space="1" w:color="auto"/>
      </w:pBdr>
    </w:pPr>
    <w:r>
      <w:t>Where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Pr="00B30F5D" w:rsidRDefault="007B5BA1" w:rsidP="00B30F5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Pr="00CF3881" w:rsidRDefault="007B5BA1" w:rsidP="00CF3881">
    <w:pPr>
      <w:pStyle w:val="Header"/>
    </w:pPr>
    <w:r>
      <w:t>Flow Chart of</w:t>
    </w:r>
    <w:r w:rsidRPr="0065365C">
      <w:t xml:space="preserve"> </w:t>
    </w:r>
    <w:r>
      <w:t xml:space="preserve">A-HKFTA Rules </w:t>
    </w:r>
    <w:r w:rsidRPr="0065365C">
      <w:t>ORIGIN</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Pr="0065365C" w:rsidRDefault="007B5BA1" w:rsidP="0065365C">
    <w:pPr>
      <w:pStyle w:val="Header"/>
    </w:pPr>
    <w:r w:rsidRPr="0065365C">
      <w:t xml:space="preserve">GUIDE TO </w:t>
    </w:r>
    <w:r>
      <w:t>A-HKFTA</w:t>
    </w:r>
    <w:r w:rsidRPr="0065365C">
      <w:t xml:space="preserve"> RULES OF ORIGIN</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Default="007B5BA1" w:rsidP="00451CC1">
    <w:pPr>
      <w:pStyle w:val="Header"/>
      <w:pBdr>
        <w:bottom w:val="single" w:sz="6" w:space="1" w:color="auto"/>
      </w:pBdr>
    </w:pPr>
    <w:r>
      <w:t>DECLARE</w:t>
    </w:r>
  </w:p>
  <w:p w:rsidR="007B5BA1" w:rsidRPr="001F006D" w:rsidRDefault="007B5BA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Default="007B5BA1" w:rsidP="001456A2">
    <w:pPr>
      <w:pStyle w:val="Header"/>
      <w:pBdr>
        <w:bottom w:val="single" w:sz="6" w:space="1" w:color="auto"/>
      </w:pBdr>
    </w:pPr>
    <w:r>
      <w:t>Contacts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Pr="005214A3" w:rsidRDefault="007B5BA1" w:rsidP="009D5BA7">
    <w:pPr>
      <w:pStyle w:val="Header"/>
      <w:pBdr>
        <w:bottom w:val="single" w:sz="6" w:space="1" w:color="auto"/>
      </w:pBdr>
    </w:pPr>
    <w:r>
      <w:t>Attachment A</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Default="007B5BA1" w:rsidP="00822CE0">
    <w:pPr>
      <w:pStyle w:val="Header"/>
      <w:pBdr>
        <w:bottom w:val="single" w:sz="6" w:space="1" w:color="auto"/>
      </w:pBdr>
    </w:pPr>
    <w:r>
      <w:t>Attachment A</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Default="007B5BA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Default="007B5BA1">
    <w:pPr>
      <w:pStyle w:val="Header"/>
      <w:pBdr>
        <w:bottom w:val="single" w:sz="6" w:space="1" w:color="auto"/>
      </w:pBdr>
    </w:pPr>
    <w:r>
      <w:t>Attachment 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CCE" w:rsidRDefault="007C5CC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Default="007B5BA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Pr="005214A3" w:rsidRDefault="007B5BA1" w:rsidP="005214A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Pr="005214A3" w:rsidRDefault="007B5BA1" w:rsidP="005214A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Default="007B5BA1" w:rsidP="008A5B0F">
    <w:pPr>
      <w:pStyle w:val="Header"/>
      <w:pBdr>
        <w:bottom w:val="single" w:sz="6" w:space="1" w:color="auto"/>
      </w:pBdr>
    </w:pPr>
    <w:r>
      <w:t>Attachment C</w:t>
    </w:r>
  </w:p>
  <w:p w:rsidR="007B5BA1" w:rsidRPr="00C30876" w:rsidRDefault="007B5BA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Default="007B5BA1" w:rsidP="009D5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CCE" w:rsidRDefault="007C5C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Pr="00BA42FB" w:rsidRDefault="007B5BA1" w:rsidP="00BA42FB">
    <w:pPr>
      <w:pStyle w:val="Header"/>
      <w:pBdr>
        <w:bottom w:val="single" w:sz="6" w:space="1" w:color="auto"/>
      </w:pBdr>
    </w:pPr>
    <w:r w:rsidRPr="00BA42FB">
      <w:t>What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Default="007B5BA1" w:rsidP="00AC2B7C">
    <w:pPr>
      <w:pStyle w:val="Header"/>
      <w:pBdr>
        <w:bottom w:val="single" w:sz="6" w:space="1" w:color="auto"/>
      </w:pBdr>
    </w:pPr>
    <w:r>
      <w:t>WhAT</w:t>
    </w:r>
  </w:p>
  <w:p w:rsidR="007B5BA1" w:rsidRPr="00A8750D" w:rsidRDefault="007B5BA1" w:rsidP="005F71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Pr="00A8750D" w:rsidRDefault="007B5BA1" w:rsidP="00A875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Pr="001E3FE2" w:rsidRDefault="007B5BA1" w:rsidP="001E3F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Pr="00B30F5D" w:rsidRDefault="007B5BA1" w:rsidP="009D5BA7">
    <w:pPr>
      <w:pStyle w:val="Header"/>
      <w:pBdr>
        <w:bottom w:val="single" w:sz="6" w:space="1" w:color="auto"/>
      </w:pBdr>
    </w:pPr>
    <w:r>
      <w:t>Where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A1" w:rsidRDefault="007B5BA1" w:rsidP="00FE51A5">
    <w:pPr>
      <w:pStyle w:val="Header"/>
      <w:pBdr>
        <w:bottom w:val="single" w:sz="6" w:space="1" w:color="auto"/>
      </w:pBdr>
    </w:pPr>
    <w:r>
      <w:t>Where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9A3D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EC153E"/>
    <w:multiLevelType w:val="multilevel"/>
    <w:tmpl w:val="65AE3A14"/>
    <w:lvl w:ilvl="0">
      <w:start w:val="1"/>
      <w:numFmt w:val="lowerLetter"/>
      <w:lvlText w:val="%1)"/>
      <w:lvlJc w:val="left"/>
      <w:pPr>
        <w:ind w:left="360" w:hanging="360"/>
      </w:pPr>
      <w:rPr>
        <w:rFonts w:hint="default"/>
      </w:rPr>
    </w:lvl>
    <w:lvl w:ilvl="1">
      <w:start w:val="1"/>
      <w:numFmt w:val="lowerRoman"/>
      <w:suff w:val="nothing"/>
      <w:lvlText w:val="%2."/>
      <w:lvlJc w:val="left"/>
      <w:pPr>
        <w:ind w:left="184" w:hanging="34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1342187"/>
    <w:multiLevelType w:val="hybridMultilevel"/>
    <w:tmpl w:val="DFB2746C"/>
    <w:lvl w:ilvl="0" w:tplc="D7DA3F96">
      <w:start w:val="1"/>
      <w:numFmt w:val="decimal"/>
      <w:suff w:val="space"/>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987D46"/>
    <w:multiLevelType w:val="multilevel"/>
    <w:tmpl w:val="47DACD34"/>
    <w:lvl w:ilvl="0">
      <w:start w:val="1"/>
      <w:numFmt w:val="lowerLetter"/>
      <w:lvlText w:val="%1)"/>
      <w:lvlJc w:val="left"/>
      <w:pPr>
        <w:ind w:left="360" w:hanging="360"/>
      </w:pPr>
      <w:rPr>
        <w:rFonts w:hint="default"/>
      </w:rPr>
    </w:lvl>
    <w:lvl w:ilvl="1">
      <w:start w:val="1"/>
      <w:numFmt w:val="lowerRoman"/>
      <w:suff w:val="nothing"/>
      <w:lvlText w:val="%2."/>
      <w:lvlJc w:val="left"/>
      <w:pPr>
        <w:ind w:left="184" w:hanging="34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D795D86"/>
    <w:multiLevelType w:val="hybridMultilevel"/>
    <w:tmpl w:val="41F4A1E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232DF8"/>
    <w:multiLevelType w:val="hybridMultilevel"/>
    <w:tmpl w:val="3BEC56C0"/>
    <w:lvl w:ilvl="0" w:tplc="846EFDD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7342018"/>
    <w:multiLevelType w:val="hybridMultilevel"/>
    <w:tmpl w:val="69E022DE"/>
    <w:lvl w:ilvl="0" w:tplc="FD80B2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854615"/>
    <w:multiLevelType w:val="hybridMultilevel"/>
    <w:tmpl w:val="B02ABE28"/>
    <w:lvl w:ilvl="0" w:tplc="849AA100">
      <w:start w:val="1"/>
      <w:numFmt w:val="bullet"/>
      <w:pStyle w:val="TOC3"/>
      <w:lvlText w:val=""/>
      <w:lvlJc w:val="left"/>
      <w:pPr>
        <w:ind w:left="1160" w:hanging="360"/>
      </w:pPr>
      <w:rPr>
        <w:rFonts w:ascii="Symbol" w:hAnsi="Symbol" w:hint="default"/>
        <w:b/>
        <w:i w:val="0"/>
        <w:color w:val="17365D" w:themeColor="text2" w:themeShade="BF"/>
        <w:sz w:val="22"/>
      </w:rPr>
    </w:lvl>
    <w:lvl w:ilvl="1" w:tplc="0C090003" w:tentative="1">
      <w:start w:val="1"/>
      <w:numFmt w:val="bullet"/>
      <w:lvlText w:val="o"/>
      <w:lvlJc w:val="left"/>
      <w:pPr>
        <w:ind w:left="1880" w:hanging="360"/>
      </w:pPr>
      <w:rPr>
        <w:rFonts w:ascii="Courier New" w:hAnsi="Courier New" w:cs="Courier New" w:hint="default"/>
      </w:rPr>
    </w:lvl>
    <w:lvl w:ilvl="2" w:tplc="0C090005" w:tentative="1">
      <w:start w:val="1"/>
      <w:numFmt w:val="bullet"/>
      <w:lvlText w:val=""/>
      <w:lvlJc w:val="left"/>
      <w:pPr>
        <w:ind w:left="2600" w:hanging="360"/>
      </w:pPr>
      <w:rPr>
        <w:rFonts w:ascii="Wingdings" w:hAnsi="Wingdings" w:hint="default"/>
      </w:rPr>
    </w:lvl>
    <w:lvl w:ilvl="3" w:tplc="0C090001" w:tentative="1">
      <w:start w:val="1"/>
      <w:numFmt w:val="bullet"/>
      <w:lvlText w:val=""/>
      <w:lvlJc w:val="left"/>
      <w:pPr>
        <w:ind w:left="3320" w:hanging="360"/>
      </w:pPr>
      <w:rPr>
        <w:rFonts w:ascii="Symbol" w:hAnsi="Symbol" w:hint="default"/>
      </w:rPr>
    </w:lvl>
    <w:lvl w:ilvl="4" w:tplc="0C090003" w:tentative="1">
      <w:start w:val="1"/>
      <w:numFmt w:val="bullet"/>
      <w:lvlText w:val="o"/>
      <w:lvlJc w:val="left"/>
      <w:pPr>
        <w:ind w:left="4040" w:hanging="360"/>
      </w:pPr>
      <w:rPr>
        <w:rFonts w:ascii="Courier New" w:hAnsi="Courier New" w:cs="Courier New" w:hint="default"/>
      </w:rPr>
    </w:lvl>
    <w:lvl w:ilvl="5" w:tplc="0C090005" w:tentative="1">
      <w:start w:val="1"/>
      <w:numFmt w:val="bullet"/>
      <w:lvlText w:val=""/>
      <w:lvlJc w:val="left"/>
      <w:pPr>
        <w:ind w:left="4760" w:hanging="360"/>
      </w:pPr>
      <w:rPr>
        <w:rFonts w:ascii="Wingdings" w:hAnsi="Wingdings" w:hint="default"/>
      </w:rPr>
    </w:lvl>
    <w:lvl w:ilvl="6" w:tplc="0C090001" w:tentative="1">
      <w:start w:val="1"/>
      <w:numFmt w:val="bullet"/>
      <w:lvlText w:val=""/>
      <w:lvlJc w:val="left"/>
      <w:pPr>
        <w:ind w:left="5480" w:hanging="360"/>
      </w:pPr>
      <w:rPr>
        <w:rFonts w:ascii="Symbol" w:hAnsi="Symbol" w:hint="default"/>
      </w:rPr>
    </w:lvl>
    <w:lvl w:ilvl="7" w:tplc="0C090003" w:tentative="1">
      <w:start w:val="1"/>
      <w:numFmt w:val="bullet"/>
      <w:lvlText w:val="o"/>
      <w:lvlJc w:val="left"/>
      <w:pPr>
        <w:ind w:left="6200" w:hanging="360"/>
      </w:pPr>
      <w:rPr>
        <w:rFonts w:ascii="Courier New" w:hAnsi="Courier New" w:cs="Courier New" w:hint="default"/>
      </w:rPr>
    </w:lvl>
    <w:lvl w:ilvl="8" w:tplc="0C090005" w:tentative="1">
      <w:start w:val="1"/>
      <w:numFmt w:val="bullet"/>
      <w:lvlText w:val=""/>
      <w:lvlJc w:val="left"/>
      <w:pPr>
        <w:ind w:left="6920" w:hanging="360"/>
      </w:pPr>
      <w:rPr>
        <w:rFonts w:ascii="Wingdings" w:hAnsi="Wingdings" w:hint="default"/>
      </w:rPr>
    </w:lvl>
  </w:abstractNum>
  <w:abstractNum w:abstractNumId="8" w15:restartNumberingAfterBreak="0">
    <w:nsid w:val="2F296488"/>
    <w:multiLevelType w:val="multilevel"/>
    <w:tmpl w:val="0C09001D"/>
    <w:styleLink w:val="Style1"/>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240027"/>
    <w:multiLevelType w:val="multilevel"/>
    <w:tmpl w:val="C8805A62"/>
    <w:styleLink w:val="StyleNumberedLeft0cmHanging063cm4"/>
    <w:lvl w:ilvl="0">
      <w:start w:val="1"/>
      <w:numFmt w:val="decimal"/>
      <w:lvlText w:val="%1."/>
      <w:lvlJc w:val="left"/>
      <w:pPr>
        <w:ind w:left="0" w:firstLine="0"/>
      </w:pPr>
      <w:rPr>
        <w:rFonts w:ascii="Unlimited Pro Regular" w:hAnsi="Unlimited Pro Regular" w:hint="default"/>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0" w15:restartNumberingAfterBreak="0">
    <w:nsid w:val="3A4245C3"/>
    <w:multiLevelType w:val="hybridMultilevel"/>
    <w:tmpl w:val="AC8890A2"/>
    <w:lvl w:ilvl="0" w:tplc="1990FA24">
      <w:start w:val="1"/>
      <w:numFmt w:val="bullet"/>
      <w:pStyle w:val="ListParagraph"/>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F37BC5"/>
    <w:multiLevelType w:val="hybridMultilevel"/>
    <w:tmpl w:val="785CDD3E"/>
    <w:lvl w:ilvl="0" w:tplc="387EB00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1624AD"/>
    <w:multiLevelType w:val="multilevel"/>
    <w:tmpl w:val="19566A2E"/>
    <w:lvl w:ilvl="0">
      <w:start w:val="1"/>
      <w:numFmt w:val="lowerLetter"/>
      <w:pStyle w:val="LISTLatin"/>
      <w:lvlText w:val="%1)"/>
      <w:lvlJc w:val="left"/>
      <w:pPr>
        <w:ind w:left="360" w:hanging="360"/>
      </w:pPr>
      <w:rPr>
        <w:rFonts w:hint="default"/>
      </w:rPr>
    </w:lvl>
    <w:lvl w:ilvl="1">
      <w:start w:val="1"/>
      <w:numFmt w:val="lowerRoman"/>
      <w:suff w:val="nothing"/>
      <w:lvlText w:val="%2."/>
      <w:lvlJc w:val="left"/>
      <w:pPr>
        <w:ind w:left="184" w:hanging="34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50644DDD"/>
    <w:multiLevelType w:val="multilevel"/>
    <w:tmpl w:val="AC8E338A"/>
    <w:styleLink w:val="StyleNumberedLeft0cmHanging063cm2"/>
    <w:lvl w:ilvl="0">
      <w:start w:val="1"/>
      <w:numFmt w:val="decimal"/>
      <w:lvlText w:val="%1."/>
      <w:lvlJc w:val="left"/>
      <w:pPr>
        <w:ind w:left="0" w:firstLine="0"/>
      </w:pPr>
      <w:rPr>
        <w:rFonts w:ascii="Unlimited Pro Regular" w:hAnsi="Unlimited Pro Regular" w:hint="default"/>
        <w:sz w:val="18"/>
      </w:rPr>
    </w:lvl>
    <w:lvl w:ilvl="1">
      <w:start w:val="1"/>
      <w:numFmt w:val="lowerLetter"/>
      <w:lvlText w:val="%2."/>
      <w:lvlJc w:val="left"/>
      <w:pPr>
        <w:ind w:left="113" w:firstLine="0"/>
      </w:pPr>
      <w:rPr>
        <w:rFonts w:hint="default"/>
      </w:rPr>
    </w:lvl>
    <w:lvl w:ilvl="2">
      <w:start w:val="1"/>
      <w:numFmt w:val="lowerRoman"/>
      <w:lvlText w:val="%3."/>
      <w:lvlJc w:val="right"/>
      <w:pPr>
        <w:ind w:left="226" w:firstLine="0"/>
      </w:pPr>
      <w:rPr>
        <w:rFonts w:hint="default"/>
      </w:rPr>
    </w:lvl>
    <w:lvl w:ilvl="3">
      <w:start w:val="1"/>
      <w:numFmt w:val="decimal"/>
      <w:lvlText w:val="%4."/>
      <w:lvlJc w:val="left"/>
      <w:pPr>
        <w:ind w:left="339" w:firstLine="0"/>
      </w:pPr>
      <w:rPr>
        <w:rFonts w:hint="default"/>
      </w:rPr>
    </w:lvl>
    <w:lvl w:ilvl="4">
      <w:start w:val="1"/>
      <w:numFmt w:val="lowerLetter"/>
      <w:lvlText w:val="%5."/>
      <w:lvlJc w:val="left"/>
      <w:pPr>
        <w:ind w:left="452" w:firstLine="0"/>
      </w:pPr>
      <w:rPr>
        <w:rFonts w:hint="default"/>
      </w:rPr>
    </w:lvl>
    <w:lvl w:ilvl="5">
      <w:start w:val="1"/>
      <w:numFmt w:val="lowerRoman"/>
      <w:lvlText w:val="%6."/>
      <w:lvlJc w:val="right"/>
      <w:pPr>
        <w:ind w:left="565" w:firstLine="0"/>
      </w:pPr>
      <w:rPr>
        <w:rFonts w:hint="default"/>
      </w:rPr>
    </w:lvl>
    <w:lvl w:ilvl="6">
      <w:start w:val="1"/>
      <w:numFmt w:val="decimal"/>
      <w:lvlText w:val="%7."/>
      <w:lvlJc w:val="left"/>
      <w:pPr>
        <w:ind w:left="678" w:firstLine="0"/>
      </w:pPr>
      <w:rPr>
        <w:rFonts w:hint="default"/>
      </w:rPr>
    </w:lvl>
    <w:lvl w:ilvl="7">
      <w:start w:val="1"/>
      <w:numFmt w:val="lowerLetter"/>
      <w:lvlText w:val="%8."/>
      <w:lvlJc w:val="left"/>
      <w:pPr>
        <w:ind w:left="791" w:firstLine="0"/>
      </w:pPr>
      <w:rPr>
        <w:rFonts w:hint="default"/>
      </w:rPr>
    </w:lvl>
    <w:lvl w:ilvl="8">
      <w:start w:val="1"/>
      <w:numFmt w:val="lowerRoman"/>
      <w:lvlText w:val="%9."/>
      <w:lvlJc w:val="right"/>
      <w:pPr>
        <w:ind w:left="904" w:firstLine="0"/>
      </w:pPr>
      <w:rPr>
        <w:rFonts w:hint="default"/>
      </w:rPr>
    </w:lvl>
  </w:abstractNum>
  <w:abstractNum w:abstractNumId="14" w15:restartNumberingAfterBreak="0">
    <w:nsid w:val="56AA0375"/>
    <w:multiLevelType w:val="hybridMultilevel"/>
    <w:tmpl w:val="C56E83AA"/>
    <w:lvl w:ilvl="0" w:tplc="925C627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6F7025"/>
    <w:multiLevelType w:val="multilevel"/>
    <w:tmpl w:val="81703D44"/>
    <w:styleLink w:val="StyleNumberedLeft0cmHanging063cm3"/>
    <w:lvl w:ilvl="0">
      <w:start w:val="1"/>
      <w:numFmt w:val="decimal"/>
      <w:lvlText w:val="%1."/>
      <w:lvlJc w:val="left"/>
      <w:pPr>
        <w:ind w:left="360" w:hanging="360"/>
      </w:pPr>
      <w:rPr>
        <w:rFonts w:ascii="Unlimited Pro Regular" w:hAnsi="Unlimited Pro Regular"/>
        <w:sz w:val="1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5F33677C"/>
    <w:multiLevelType w:val="hybridMultilevel"/>
    <w:tmpl w:val="82F6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B5331B"/>
    <w:multiLevelType w:val="multilevel"/>
    <w:tmpl w:val="0C09000F"/>
    <w:styleLink w:val="StyleNumberedLeft0cmHanging063cm"/>
    <w:lvl w:ilvl="0">
      <w:start w:val="1"/>
      <w:numFmt w:val="decimal"/>
      <w:lvlText w:val="%1."/>
      <w:lvlJc w:val="left"/>
      <w:pPr>
        <w:ind w:left="360" w:hanging="360"/>
      </w:pPr>
      <w:rPr>
        <w:rFonts w:ascii="Unlimited Pro Regular" w:hAnsi="Unlimited Pro Regula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8224A6"/>
    <w:multiLevelType w:val="multilevel"/>
    <w:tmpl w:val="153AA492"/>
    <w:styleLink w:val="StyleNumberedLeft0cmHanging063cm1"/>
    <w:lvl w:ilvl="0">
      <w:start w:val="1"/>
      <w:numFmt w:val="decimal"/>
      <w:lvlText w:val="%1."/>
      <w:lvlJc w:val="left"/>
      <w:pPr>
        <w:ind w:left="170" w:firstLine="0"/>
      </w:pPr>
      <w:rPr>
        <w:rFonts w:ascii="Unlimited Pro Regular" w:hAnsi="Unlimited Pro Regular"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2853BDA"/>
    <w:multiLevelType w:val="hybridMultilevel"/>
    <w:tmpl w:val="97EE00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5A0973"/>
    <w:multiLevelType w:val="hybridMultilevel"/>
    <w:tmpl w:val="47D05FFA"/>
    <w:lvl w:ilvl="0" w:tplc="846EFDDA">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8"/>
  </w:num>
  <w:num w:numId="2">
    <w:abstractNumId w:val="7"/>
  </w:num>
  <w:num w:numId="3">
    <w:abstractNumId w:val="17"/>
  </w:num>
  <w:num w:numId="4">
    <w:abstractNumId w:val="18"/>
  </w:num>
  <w:num w:numId="5">
    <w:abstractNumId w:val="13"/>
  </w:num>
  <w:num w:numId="6">
    <w:abstractNumId w:val="15"/>
  </w:num>
  <w:num w:numId="7">
    <w:abstractNumId w:val="9"/>
  </w:num>
  <w:num w:numId="8">
    <w:abstractNumId w:val="2"/>
  </w:num>
  <w:num w:numId="9">
    <w:abstractNumId w:val="3"/>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9"/>
  </w:num>
  <w:num w:numId="15">
    <w:abstractNumId w:val="4"/>
  </w:num>
  <w:num w:numId="16">
    <w:abstractNumId w:val="10"/>
  </w:num>
  <w:num w:numId="17">
    <w:abstractNumId w:val="11"/>
  </w:num>
  <w:num w:numId="18">
    <w:abstractNumId w:val="5"/>
    <w:lvlOverride w:ilvl="0">
      <w:startOverride w:val="1"/>
    </w:lvlOverride>
  </w:num>
  <w:num w:numId="19">
    <w:abstractNumId w:val="6"/>
  </w:num>
  <w:num w:numId="20">
    <w:abstractNumId w:val="14"/>
  </w:num>
  <w:num w:numId="21">
    <w:abstractNumId w:val="5"/>
  </w:num>
  <w:num w:numId="22">
    <w:abstractNumId w:val="3"/>
  </w:num>
  <w:num w:numId="23">
    <w:abstractNumId w:val="3"/>
  </w:num>
  <w:num w:numId="24">
    <w:abstractNumId w:val="1"/>
  </w:num>
  <w:num w:numId="25">
    <w:abstractNumId w:val="12"/>
  </w:num>
  <w:num w:numId="26">
    <w:abstractNumId w:val="20"/>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displayBackgroundShape/>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F7"/>
    <w:rsid w:val="00004E0E"/>
    <w:rsid w:val="00005B60"/>
    <w:rsid w:val="0000636F"/>
    <w:rsid w:val="00010363"/>
    <w:rsid w:val="00014E9C"/>
    <w:rsid w:val="00017CD7"/>
    <w:rsid w:val="00021E83"/>
    <w:rsid w:val="00023F4E"/>
    <w:rsid w:val="000265ED"/>
    <w:rsid w:val="00027B13"/>
    <w:rsid w:val="00034E46"/>
    <w:rsid w:val="00035142"/>
    <w:rsid w:val="00035282"/>
    <w:rsid w:val="0003582C"/>
    <w:rsid w:val="00037886"/>
    <w:rsid w:val="0004442E"/>
    <w:rsid w:val="00044BF1"/>
    <w:rsid w:val="0004616E"/>
    <w:rsid w:val="000549C2"/>
    <w:rsid w:val="00055B2E"/>
    <w:rsid w:val="000566FA"/>
    <w:rsid w:val="0006767D"/>
    <w:rsid w:val="0007100B"/>
    <w:rsid w:val="00071FE4"/>
    <w:rsid w:val="00072EFE"/>
    <w:rsid w:val="00072FBC"/>
    <w:rsid w:val="00074F39"/>
    <w:rsid w:val="00075968"/>
    <w:rsid w:val="00080E89"/>
    <w:rsid w:val="000819BA"/>
    <w:rsid w:val="00082EC7"/>
    <w:rsid w:val="000843E7"/>
    <w:rsid w:val="00084416"/>
    <w:rsid w:val="00084612"/>
    <w:rsid w:val="00085374"/>
    <w:rsid w:val="00086976"/>
    <w:rsid w:val="00090217"/>
    <w:rsid w:val="00091516"/>
    <w:rsid w:val="000929FF"/>
    <w:rsid w:val="00092F21"/>
    <w:rsid w:val="00096AF4"/>
    <w:rsid w:val="00097848"/>
    <w:rsid w:val="000A108F"/>
    <w:rsid w:val="000A52E5"/>
    <w:rsid w:val="000B0681"/>
    <w:rsid w:val="000B3AD4"/>
    <w:rsid w:val="000B4134"/>
    <w:rsid w:val="000C2B71"/>
    <w:rsid w:val="000C3034"/>
    <w:rsid w:val="000C30F9"/>
    <w:rsid w:val="000C3FB0"/>
    <w:rsid w:val="000C5508"/>
    <w:rsid w:val="000C74FC"/>
    <w:rsid w:val="000D3526"/>
    <w:rsid w:val="000E18A8"/>
    <w:rsid w:val="000E1E38"/>
    <w:rsid w:val="000E3F9A"/>
    <w:rsid w:val="000E518F"/>
    <w:rsid w:val="000E5CE5"/>
    <w:rsid w:val="000E687F"/>
    <w:rsid w:val="000E75C6"/>
    <w:rsid w:val="000E7AD0"/>
    <w:rsid w:val="000F75AE"/>
    <w:rsid w:val="0010086E"/>
    <w:rsid w:val="001010BD"/>
    <w:rsid w:val="00102235"/>
    <w:rsid w:val="00102D87"/>
    <w:rsid w:val="00107CB5"/>
    <w:rsid w:val="00110725"/>
    <w:rsid w:val="00110F75"/>
    <w:rsid w:val="00111412"/>
    <w:rsid w:val="00113320"/>
    <w:rsid w:val="0011602E"/>
    <w:rsid w:val="00116A3A"/>
    <w:rsid w:val="00117107"/>
    <w:rsid w:val="00117187"/>
    <w:rsid w:val="00117244"/>
    <w:rsid w:val="00117DAE"/>
    <w:rsid w:val="0012290F"/>
    <w:rsid w:val="00122AA5"/>
    <w:rsid w:val="00125F8C"/>
    <w:rsid w:val="00130843"/>
    <w:rsid w:val="00131943"/>
    <w:rsid w:val="0013321C"/>
    <w:rsid w:val="00135E22"/>
    <w:rsid w:val="00141751"/>
    <w:rsid w:val="001419D3"/>
    <w:rsid w:val="00141A30"/>
    <w:rsid w:val="00141EE0"/>
    <w:rsid w:val="00143222"/>
    <w:rsid w:val="00143A3D"/>
    <w:rsid w:val="001456A2"/>
    <w:rsid w:val="001463DA"/>
    <w:rsid w:val="00146932"/>
    <w:rsid w:val="00152FED"/>
    <w:rsid w:val="00153CB9"/>
    <w:rsid w:val="00154E24"/>
    <w:rsid w:val="00162AF4"/>
    <w:rsid w:val="0016331A"/>
    <w:rsid w:val="0016331C"/>
    <w:rsid w:val="00164B57"/>
    <w:rsid w:val="0016549B"/>
    <w:rsid w:val="00167A91"/>
    <w:rsid w:val="0017502B"/>
    <w:rsid w:val="00176B11"/>
    <w:rsid w:val="001803F2"/>
    <w:rsid w:val="00180D80"/>
    <w:rsid w:val="0018361E"/>
    <w:rsid w:val="00184407"/>
    <w:rsid w:val="00184A56"/>
    <w:rsid w:val="00185E64"/>
    <w:rsid w:val="00185EE6"/>
    <w:rsid w:val="001A3A08"/>
    <w:rsid w:val="001A3BA0"/>
    <w:rsid w:val="001A4947"/>
    <w:rsid w:val="001A6FB3"/>
    <w:rsid w:val="001A786B"/>
    <w:rsid w:val="001A7CCE"/>
    <w:rsid w:val="001B333B"/>
    <w:rsid w:val="001B336A"/>
    <w:rsid w:val="001B427A"/>
    <w:rsid w:val="001B51BD"/>
    <w:rsid w:val="001B6FE1"/>
    <w:rsid w:val="001B70F5"/>
    <w:rsid w:val="001B788D"/>
    <w:rsid w:val="001C17B5"/>
    <w:rsid w:val="001C2F8E"/>
    <w:rsid w:val="001C31AA"/>
    <w:rsid w:val="001C3345"/>
    <w:rsid w:val="001C78C3"/>
    <w:rsid w:val="001D0773"/>
    <w:rsid w:val="001D1C15"/>
    <w:rsid w:val="001D23C3"/>
    <w:rsid w:val="001D295A"/>
    <w:rsid w:val="001D381A"/>
    <w:rsid w:val="001D6E99"/>
    <w:rsid w:val="001E0D4A"/>
    <w:rsid w:val="001E15AE"/>
    <w:rsid w:val="001E2188"/>
    <w:rsid w:val="001E26A7"/>
    <w:rsid w:val="001E26FF"/>
    <w:rsid w:val="001E3FE2"/>
    <w:rsid w:val="001E6D79"/>
    <w:rsid w:val="001F006D"/>
    <w:rsid w:val="001F484B"/>
    <w:rsid w:val="001F55D9"/>
    <w:rsid w:val="001F660A"/>
    <w:rsid w:val="001F7DE7"/>
    <w:rsid w:val="00200E47"/>
    <w:rsid w:val="00214625"/>
    <w:rsid w:val="002164D4"/>
    <w:rsid w:val="00217F6A"/>
    <w:rsid w:val="0022001C"/>
    <w:rsid w:val="002313D2"/>
    <w:rsid w:val="00233B95"/>
    <w:rsid w:val="002362EA"/>
    <w:rsid w:val="00236474"/>
    <w:rsid w:val="00236A82"/>
    <w:rsid w:val="0023712D"/>
    <w:rsid w:val="00237753"/>
    <w:rsid w:val="00240379"/>
    <w:rsid w:val="002409B4"/>
    <w:rsid w:val="0024183E"/>
    <w:rsid w:val="00242545"/>
    <w:rsid w:val="00244220"/>
    <w:rsid w:val="00244396"/>
    <w:rsid w:val="00245640"/>
    <w:rsid w:val="00247205"/>
    <w:rsid w:val="00252152"/>
    <w:rsid w:val="00256A67"/>
    <w:rsid w:val="00261558"/>
    <w:rsid w:val="00270103"/>
    <w:rsid w:val="002704CE"/>
    <w:rsid w:val="002708C8"/>
    <w:rsid w:val="002717BD"/>
    <w:rsid w:val="002726BD"/>
    <w:rsid w:val="00272CFB"/>
    <w:rsid w:val="0027317D"/>
    <w:rsid w:val="0027397C"/>
    <w:rsid w:val="00282B73"/>
    <w:rsid w:val="002832B5"/>
    <w:rsid w:val="00284728"/>
    <w:rsid w:val="00286510"/>
    <w:rsid w:val="00286EDF"/>
    <w:rsid w:val="00291D9F"/>
    <w:rsid w:val="0029557B"/>
    <w:rsid w:val="002961A1"/>
    <w:rsid w:val="00296837"/>
    <w:rsid w:val="00297783"/>
    <w:rsid w:val="002979F7"/>
    <w:rsid w:val="002A2208"/>
    <w:rsid w:val="002A4090"/>
    <w:rsid w:val="002B4223"/>
    <w:rsid w:val="002B5245"/>
    <w:rsid w:val="002B5688"/>
    <w:rsid w:val="002B778F"/>
    <w:rsid w:val="002C132E"/>
    <w:rsid w:val="002C1CFD"/>
    <w:rsid w:val="002C68A9"/>
    <w:rsid w:val="002D26F4"/>
    <w:rsid w:val="002D2EAE"/>
    <w:rsid w:val="002D7C92"/>
    <w:rsid w:val="002D7CAA"/>
    <w:rsid w:val="002D7D17"/>
    <w:rsid w:val="002E35E6"/>
    <w:rsid w:val="002E5241"/>
    <w:rsid w:val="002E7A42"/>
    <w:rsid w:val="002F193B"/>
    <w:rsid w:val="002F5237"/>
    <w:rsid w:val="002F5518"/>
    <w:rsid w:val="002F6F38"/>
    <w:rsid w:val="002F7E0D"/>
    <w:rsid w:val="0030506B"/>
    <w:rsid w:val="00305BCB"/>
    <w:rsid w:val="00306283"/>
    <w:rsid w:val="0030792C"/>
    <w:rsid w:val="003104F2"/>
    <w:rsid w:val="0031151D"/>
    <w:rsid w:val="00311DD5"/>
    <w:rsid w:val="0031229D"/>
    <w:rsid w:val="00314743"/>
    <w:rsid w:val="0032071A"/>
    <w:rsid w:val="00325D85"/>
    <w:rsid w:val="003269D4"/>
    <w:rsid w:val="0032733B"/>
    <w:rsid w:val="00327E20"/>
    <w:rsid w:val="00330D41"/>
    <w:rsid w:val="00330DFD"/>
    <w:rsid w:val="0033142D"/>
    <w:rsid w:val="00334BCB"/>
    <w:rsid w:val="003353B5"/>
    <w:rsid w:val="00341FC2"/>
    <w:rsid w:val="00344A74"/>
    <w:rsid w:val="00346266"/>
    <w:rsid w:val="00350B70"/>
    <w:rsid w:val="00351145"/>
    <w:rsid w:val="00353089"/>
    <w:rsid w:val="00353DF1"/>
    <w:rsid w:val="00362802"/>
    <w:rsid w:val="00364DAE"/>
    <w:rsid w:val="00365EFE"/>
    <w:rsid w:val="0037160F"/>
    <w:rsid w:val="00372D14"/>
    <w:rsid w:val="0037500E"/>
    <w:rsid w:val="0037544A"/>
    <w:rsid w:val="00376A92"/>
    <w:rsid w:val="0038243A"/>
    <w:rsid w:val="00383BE2"/>
    <w:rsid w:val="00394DBA"/>
    <w:rsid w:val="00396519"/>
    <w:rsid w:val="00397250"/>
    <w:rsid w:val="00397629"/>
    <w:rsid w:val="003978A8"/>
    <w:rsid w:val="003979C4"/>
    <w:rsid w:val="003A1A02"/>
    <w:rsid w:val="003A39C8"/>
    <w:rsid w:val="003A701B"/>
    <w:rsid w:val="003B01A0"/>
    <w:rsid w:val="003B1A76"/>
    <w:rsid w:val="003B5857"/>
    <w:rsid w:val="003C0293"/>
    <w:rsid w:val="003C20B4"/>
    <w:rsid w:val="003C3A1D"/>
    <w:rsid w:val="003C3C74"/>
    <w:rsid w:val="003D0739"/>
    <w:rsid w:val="003D3787"/>
    <w:rsid w:val="003D6690"/>
    <w:rsid w:val="003E25F6"/>
    <w:rsid w:val="003E4186"/>
    <w:rsid w:val="003E63B6"/>
    <w:rsid w:val="003E6520"/>
    <w:rsid w:val="003F1846"/>
    <w:rsid w:val="003F18FB"/>
    <w:rsid w:val="003F4EBA"/>
    <w:rsid w:val="003F5C08"/>
    <w:rsid w:val="003F645E"/>
    <w:rsid w:val="003F6803"/>
    <w:rsid w:val="00401C21"/>
    <w:rsid w:val="00406A29"/>
    <w:rsid w:val="0041058D"/>
    <w:rsid w:val="00411FDF"/>
    <w:rsid w:val="004129FB"/>
    <w:rsid w:val="0041430F"/>
    <w:rsid w:val="00415BE0"/>
    <w:rsid w:val="00415D33"/>
    <w:rsid w:val="004213DA"/>
    <w:rsid w:val="004219D7"/>
    <w:rsid w:val="00421BF6"/>
    <w:rsid w:val="00421F26"/>
    <w:rsid w:val="00424244"/>
    <w:rsid w:val="00424799"/>
    <w:rsid w:val="00424B17"/>
    <w:rsid w:val="004250D6"/>
    <w:rsid w:val="00425FA9"/>
    <w:rsid w:val="00430098"/>
    <w:rsid w:val="00430B8F"/>
    <w:rsid w:val="00431A54"/>
    <w:rsid w:val="00437366"/>
    <w:rsid w:val="0044044D"/>
    <w:rsid w:val="0044182E"/>
    <w:rsid w:val="00442A68"/>
    <w:rsid w:val="00443249"/>
    <w:rsid w:val="00444083"/>
    <w:rsid w:val="00445783"/>
    <w:rsid w:val="00445EEC"/>
    <w:rsid w:val="00451CC1"/>
    <w:rsid w:val="00453DB1"/>
    <w:rsid w:val="00454177"/>
    <w:rsid w:val="004573FE"/>
    <w:rsid w:val="004609C2"/>
    <w:rsid w:val="00461634"/>
    <w:rsid w:val="00462D22"/>
    <w:rsid w:val="00463679"/>
    <w:rsid w:val="00464423"/>
    <w:rsid w:val="004656B3"/>
    <w:rsid w:val="00466463"/>
    <w:rsid w:val="004669EB"/>
    <w:rsid w:val="00474B1C"/>
    <w:rsid w:val="00474F14"/>
    <w:rsid w:val="004759D8"/>
    <w:rsid w:val="00481C28"/>
    <w:rsid w:val="00483B68"/>
    <w:rsid w:val="00485BB9"/>
    <w:rsid w:val="00487A09"/>
    <w:rsid w:val="004A4B0C"/>
    <w:rsid w:val="004A7F04"/>
    <w:rsid w:val="004B1BF4"/>
    <w:rsid w:val="004B2489"/>
    <w:rsid w:val="004B30B8"/>
    <w:rsid w:val="004B354A"/>
    <w:rsid w:val="004B4144"/>
    <w:rsid w:val="004B4500"/>
    <w:rsid w:val="004B5DA8"/>
    <w:rsid w:val="004B631A"/>
    <w:rsid w:val="004B6496"/>
    <w:rsid w:val="004B7AA1"/>
    <w:rsid w:val="004B7DA0"/>
    <w:rsid w:val="004C1EA2"/>
    <w:rsid w:val="004C2628"/>
    <w:rsid w:val="004C28E5"/>
    <w:rsid w:val="004C4165"/>
    <w:rsid w:val="004C5E5D"/>
    <w:rsid w:val="004C64BE"/>
    <w:rsid w:val="004D0EF8"/>
    <w:rsid w:val="004D16A0"/>
    <w:rsid w:val="004D1FDE"/>
    <w:rsid w:val="004D2ECD"/>
    <w:rsid w:val="004D4BE1"/>
    <w:rsid w:val="004D5F4C"/>
    <w:rsid w:val="004D61D5"/>
    <w:rsid w:val="004D7A69"/>
    <w:rsid w:val="004D7F12"/>
    <w:rsid w:val="004E01DE"/>
    <w:rsid w:val="004E0AC3"/>
    <w:rsid w:val="004E1BEA"/>
    <w:rsid w:val="004E3803"/>
    <w:rsid w:val="004E5328"/>
    <w:rsid w:val="004E5557"/>
    <w:rsid w:val="004E5879"/>
    <w:rsid w:val="004F121D"/>
    <w:rsid w:val="004F36A9"/>
    <w:rsid w:val="004F6087"/>
    <w:rsid w:val="00500890"/>
    <w:rsid w:val="00501703"/>
    <w:rsid w:val="00504F93"/>
    <w:rsid w:val="0050554E"/>
    <w:rsid w:val="005142A4"/>
    <w:rsid w:val="00515095"/>
    <w:rsid w:val="005162E5"/>
    <w:rsid w:val="00516E05"/>
    <w:rsid w:val="005214A3"/>
    <w:rsid w:val="00522DFD"/>
    <w:rsid w:val="00522E7B"/>
    <w:rsid w:val="00524D41"/>
    <w:rsid w:val="0053064F"/>
    <w:rsid w:val="005316E8"/>
    <w:rsid w:val="00533D83"/>
    <w:rsid w:val="00536998"/>
    <w:rsid w:val="0054069C"/>
    <w:rsid w:val="00540A17"/>
    <w:rsid w:val="00541595"/>
    <w:rsid w:val="00541AC5"/>
    <w:rsid w:val="005430A0"/>
    <w:rsid w:val="00545B7F"/>
    <w:rsid w:val="00546659"/>
    <w:rsid w:val="00550E87"/>
    <w:rsid w:val="0055517D"/>
    <w:rsid w:val="0055745D"/>
    <w:rsid w:val="00557EE6"/>
    <w:rsid w:val="00560122"/>
    <w:rsid w:val="00561C05"/>
    <w:rsid w:val="00563A0E"/>
    <w:rsid w:val="005652BD"/>
    <w:rsid w:val="00565390"/>
    <w:rsid w:val="00565DFC"/>
    <w:rsid w:val="005663F6"/>
    <w:rsid w:val="00567635"/>
    <w:rsid w:val="005748C6"/>
    <w:rsid w:val="00576046"/>
    <w:rsid w:val="00577543"/>
    <w:rsid w:val="00582616"/>
    <w:rsid w:val="005858AE"/>
    <w:rsid w:val="00586606"/>
    <w:rsid w:val="00586ECE"/>
    <w:rsid w:val="00591931"/>
    <w:rsid w:val="00595474"/>
    <w:rsid w:val="00595EDD"/>
    <w:rsid w:val="00595FA7"/>
    <w:rsid w:val="0059610C"/>
    <w:rsid w:val="005968D7"/>
    <w:rsid w:val="005A6B16"/>
    <w:rsid w:val="005A6C75"/>
    <w:rsid w:val="005A6E4E"/>
    <w:rsid w:val="005A7548"/>
    <w:rsid w:val="005A769A"/>
    <w:rsid w:val="005B1B93"/>
    <w:rsid w:val="005B6C84"/>
    <w:rsid w:val="005B6D94"/>
    <w:rsid w:val="005C3D38"/>
    <w:rsid w:val="005C3EFA"/>
    <w:rsid w:val="005C434D"/>
    <w:rsid w:val="005C490C"/>
    <w:rsid w:val="005C6E47"/>
    <w:rsid w:val="005D0DB6"/>
    <w:rsid w:val="005D1F1C"/>
    <w:rsid w:val="005D2636"/>
    <w:rsid w:val="005D4B52"/>
    <w:rsid w:val="005E11DB"/>
    <w:rsid w:val="005E13AC"/>
    <w:rsid w:val="005E2DF9"/>
    <w:rsid w:val="005E4A46"/>
    <w:rsid w:val="005E6938"/>
    <w:rsid w:val="005F00F8"/>
    <w:rsid w:val="005F35F2"/>
    <w:rsid w:val="005F39C1"/>
    <w:rsid w:val="005F4C64"/>
    <w:rsid w:val="005F4C6F"/>
    <w:rsid w:val="005F7144"/>
    <w:rsid w:val="005F7EF3"/>
    <w:rsid w:val="00601324"/>
    <w:rsid w:val="00601C8F"/>
    <w:rsid w:val="00601EB2"/>
    <w:rsid w:val="00602997"/>
    <w:rsid w:val="00602D25"/>
    <w:rsid w:val="00604DED"/>
    <w:rsid w:val="0060652E"/>
    <w:rsid w:val="0060698B"/>
    <w:rsid w:val="00606F76"/>
    <w:rsid w:val="00610710"/>
    <w:rsid w:val="00614ABD"/>
    <w:rsid w:val="00614E2E"/>
    <w:rsid w:val="00616226"/>
    <w:rsid w:val="00616693"/>
    <w:rsid w:val="0061708D"/>
    <w:rsid w:val="00617AFF"/>
    <w:rsid w:val="00622CC3"/>
    <w:rsid w:val="006236F6"/>
    <w:rsid w:val="00624603"/>
    <w:rsid w:val="006270A3"/>
    <w:rsid w:val="00627F4C"/>
    <w:rsid w:val="00630374"/>
    <w:rsid w:val="00633807"/>
    <w:rsid w:val="006342B3"/>
    <w:rsid w:val="00635151"/>
    <w:rsid w:val="0063672B"/>
    <w:rsid w:val="00641284"/>
    <w:rsid w:val="00642B77"/>
    <w:rsid w:val="006459F6"/>
    <w:rsid w:val="00645AB5"/>
    <w:rsid w:val="0064622B"/>
    <w:rsid w:val="0065365C"/>
    <w:rsid w:val="00654527"/>
    <w:rsid w:val="00654610"/>
    <w:rsid w:val="006548F0"/>
    <w:rsid w:val="00656283"/>
    <w:rsid w:val="0065774A"/>
    <w:rsid w:val="00660557"/>
    <w:rsid w:val="0066231E"/>
    <w:rsid w:val="00665B38"/>
    <w:rsid w:val="0066636D"/>
    <w:rsid w:val="00667CFE"/>
    <w:rsid w:val="00672F2C"/>
    <w:rsid w:val="00673544"/>
    <w:rsid w:val="00673A10"/>
    <w:rsid w:val="00673D34"/>
    <w:rsid w:val="00674478"/>
    <w:rsid w:val="006758B4"/>
    <w:rsid w:val="00676F59"/>
    <w:rsid w:val="00681800"/>
    <w:rsid w:val="0068343C"/>
    <w:rsid w:val="00685635"/>
    <w:rsid w:val="00685B01"/>
    <w:rsid w:val="00691462"/>
    <w:rsid w:val="00695402"/>
    <w:rsid w:val="00695483"/>
    <w:rsid w:val="00696696"/>
    <w:rsid w:val="00696E7A"/>
    <w:rsid w:val="006A21AF"/>
    <w:rsid w:val="006A28DE"/>
    <w:rsid w:val="006A34D7"/>
    <w:rsid w:val="006A4A7A"/>
    <w:rsid w:val="006A5656"/>
    <w:rsid w:val="006A5839"/>
    <w:rsid w:val="006B1745"/>
    <w:rsid w:val="006B32A7"/>
    <w:rsid w:val="006B3377"/>
    <w:rsid w:val="006B35DB"/>
    <w:rsid w:val="006C1257"/>
    <w:rsid w:val="006C28D1"/>
    <w:rsid w:val="006C3F8C"/>
    <w:rsid w:val="006C5A97"/>
    <w:rsid w:val="006C70A3"/>
    <w:rsid w:val="006D041C"/>
    <w:rsid w:val="006D1F4D"/>
    <w:rsid w:val="006D4AFF"/>
    <w:rsid w:val="006D5C36"/>
    <w:rsid w:val="006D67C0"/>
    <w:rsid w:val="006E4531"/>
    <w:rsid w:val="006E70A1"/>
    <w:rsid w:val="006F1054"/>
    <w:rsid w:val="00700FE6"/>
    <w:rsid w:val="00703D08"/>
    <w:rsid w:val="00707036"/>
    <w:rsid w:val="00712FF1"/>
    <w:rsid w:val="00715758"/>
    <w:rsid w:val="00715AF1"/>
    <w:rsid w:val="00716231"/>
    <w:rsid w:val="00721512"/>
    <w:rsid w:val="00723A35"/>
    <w:rsid w:val="00726DED"/>
    <w:rsid w:val="00727E5D"/>
    <w:rsid w:val="0073222B"/>
    <w:rsid w:val="00732D8F"/>
    <w:rsid w:val="0073379B"/>
    <w:rsid w:val="00735BD9"/>
    <w:rsid w:val="00736854"/>
    <w:rsid w:val="007372BA"/>
    <w:rsid w:val="007414A9"/>
    <w:rsid w:val="007426BF"/>
    <w:rsid w:val="00742F58"/>
    <w:rsid w:val="00743CC4"/>
    <w:rsid w:val="00744D4C"/>
    <w:rsid w:val="007476CF"/>
    <w:rsid w:val="00747EF8"/>
    <w:rsid w:val="007521B5"/>
    <w:rsid w:val="00752629"/>
    <w:rsid w:val="007538A3"/>
    <w:rsid w:val="00756478"/>
    <w:rsid w:val="00760513"/>
    <w:rsid w:val="007615B7"/>
    <w:rsid w:val="00767F75"/>
    <w:rsid w:val="007729AD"/>
    <w:rsid w:val="00777A6A"/>
    <w:rsid w:val="007854AD"/>
    <w:rsid w:val="00787E08"/>
    <w:rsid w:val="00794B46"/>
    <w:rsid w:val="00797C38"/>
    <w:rsid w:val="007A10E7"/>
    <w:rsid w:val="007A16D5"/>
    <w:rsid w:val="007A1F92"/>
    <w:rsid w:val="007A3E62"/>
    <w:rsid w:val="007A6C8D"/>
    <w:rsid w:val="007A7752"/>
    <w:rsid w:val="007B1DE3"/>
    <w:rsid w:val="007B2528"/>
    <w:rsid w:val="007B51E2"/>
    <w:rsid w:val="007B538A"/>
    <w:rsid w:val="007B5BA1"/>
    <w:rsid w:val="007C1D8E"/>
    <w:rsid w:val="007C1F4B"/>
    <w:rsid w:val="007C2E71"/>
    <w:rsid w:val="007C55F5"/>
    <w:rsid w:val="007C5CCE"/>
    <w:rsid w:val="007C63A8"/>
    <w:rsid w:val="007C68AD"/>
    <w:rsid w:val="007D1634"/>
    <w:rsid w:val="007D39C2"/>
    <w:rsid w:val="007E0924"/>
    <w:rsid w:val="007E3A3E"/>
    <w:rsid w:val="007F2C0C"/>
    <w:rsid w:val="007F4BF2"/>
    <w:rsid w:val="007F4E2C"/>
    <w:rsid w:val="007F5ADA"/>
    <w:rsid w:val="00800C1E"/>
    <w:rsid w:val="00801B4A"/>
    <w:rsid w:val="00803197"/>
    <w:rsid w:val="008034D4"/>
    <w:rsid w:val="00805466"/>
    <w:rsid w:val="0080650A"/>
    <w:rsid w:val="00807FBB"/>
    <w:rsid w:val="0081079E"/>
    <w:rsid w:val="0081257E"/>
    <w:rsid w:val="008126D4"/>
    <w:rsid w:val="008127C3"/>
    <w:rsid w:val="00812E1E"/>
    <w:rsid w:val="00815272"/>
    <w:rsid w:val="00817570"/>
    <w:rsid w:val="00821C8B"/>
    <w:rsid w:val="00821DA3"/>
    <w:rsid w:val="00822955"/>
    <w:rsid w:val="00822CE0"/>
    <w:rsid w:val="00823E9E"/>
    <w:rsid w:val="00824574"/>
    <w:rsid w:val="00824BFB"/>
    <w:rsid w:val="00825089"/>
    <w:rsid w:val="00826539"/>
    <w:rsid w:val="00830353"/>
    <w:rsid w:val="00830978"/>
    <w:rsid w:val="00831035"/>
    <w:rsid w:val="00831D44"/>
    <w:rsid w:val="00835389"/>
    <w:rsid w:val="0083617A"/>
    <w:rsid w:val="00836DCE"/>
    <w:rsid w:val="00837381"/>
    <w:rsid w:val="00841B87"/>
    <w:rsid w:val="00842D28"/>
    <w:rsid w:val="008436FB"/>
    <w:rsid w:val="00844E90"/>
    <w:rsid w:val="00847882"/>
    <w:rsid w:val="00852B0B"/>
    <w:rsid w:val="00857205"/>
    <w:rsid w:val="00857ED7"/>
    <w:rsid w:val="00861E55"/>
    <w:rsid w:val="00863D50"/>
    <w:rsid w:val="00865890"/>
    <w:rsid w:val="00867168"/>
    <w:rsid w:val="00871E3B"/>
    <w:rsid w:val="008723A8"/>
    <w:rsid w:val="00872665"/>
    <w:rsid w:val="00873C89"/>
    <w:rsid w:val="00875962"/>
    <w:rsid w:val="008817F7"/>
    <w:rsid w:val="00882C7F"/>
    <w:rsid w:val="008831B5"/>
    <w:rsid w:val="008831FE"/>
    <w:rsid w:val="00894DFB"/>
    <w:rsid w:val="008A180B"/>
    <w:rsid w:val="008A3BA9"/>
    <w:rsid w:val="008A502E"/>
    <w:rsid w:val="008A5B0F"/>
    <w:rsid w:val="008A5B8A"/>
    <w:rsid w:val="008A6430"/>
    <w:rsid w:val="008A6D82"/>
    <w:rsid w:val="008A702B"/>
    <w:rsid w:val="008A79D1"/>
    <w:rsid w:val="008B0A61"/>
    <w:rsid w:val="008B0D0A"/>
    <w:rsid w:val="008B2CAA"/>
    <w:rsid w:val="008B32C7"/>
    <w:rsid w:val="008B767F"/>
    <w:rsid w:val="008C6B7E"/>
    <w:rsid w:val="008D12D4"/>
    <w:rsid w:val="008D1AD0"/>
    <w:rsid w:val="008D4A58"/>
    <w:rsid w:val="008E036B"/>
    <w:rsid w:val="008E185F"/>
    <w:rsid w:val="008E1F07"/>
    <w:rsid w:val="008E43C3"/>
    <w:rsid w:val="008E4A7F"/>
    <w:rsid w:val="008E5782"/>
    <w:rsid w:val="008F0751"/>
    <w:rsid w:val="008F4B8B"/>
    <w:rsid w:val="008F5319"/>
    <w:rsid w:val="008F6DF9"/>
    <w:rsid w:val="0090090B"/>
    <w:rsid w:val="009016D1"/>
    <w:rsid w:val="009030E8"/>
    <w:rsid w:val="0090569C"/>
    <w:rsid w:val="00905B3E"/>
    <w:rsid w:val="009065A0"/>
    <w:rsid w:val="00910EB8"/>
    <w:rsid w:val="00911D03"/>
    <w:rsid w:val="009134D8"/>
    <w:rsid w:val="00913F38"/>
    <w:rsid w:val="009179FE"/>
    <w:rsid w:val="00917FA9"/>
    <w:rsid w:val="009205DC"/>
    <w:rsid w:val="00920A9B"/>
    <w:rsid w:val="0092201C"/>
    <w:rsid w:val="00925087"/>
    <w:rsid w:val="00925382"/>
    <w:rsid w:val="00930747"/>
    <w:rsid w:val="009310C9"/>
    <w:rsid w:val="00931887"/>
    <w:rsid w:val="00941261"/>
    <w:rsid w:val="009415A7"/>
    <w:rsid w:val="00942149"/>
    <w:rsid w:val="00945C0F"/>
    <w:rsid w:val="00947038"/>
    <w:rsid w:val="009516ED"/>
    <w:rsid w:val="00952ED4"/>
    <w:rsid w:val="00953C2C"/>
    <w:rsid w:val="009542DC"/>
    <w:rsid w:val="009555D9"/>
    <w:rsid w:val="0095728E"/>
    <w:rsid w:val="009579AB"/>
    <w:rsid w:val="00961A05"/>
    <w:rsid w:val="00962C9C"/>
    <w:rsid w:val="00965919"/>
    <w:rsid w:val="009669BA"/>
    <w:rsid w:val="00966FC6"/>
    <w:rsid w:val="00967E82"/>
    <w:rsid w:val="00975857"/>
    <w:rsid w:val="00975D19"/>
    <w:rsid w:val="00981E23"/>
    <w:rsid w:val="00983E53"/>
    <w:rsid w:val="009844E4"/>
    <w:rsid w:val="00984BD2"/>
    <w:rsid w:val="00990861"/>
    <w:rsid w:val="00990A01"/>
    <w:rsid w:val="00992771"/>
    <w:rsid w:val="00992F6F"/>
    <w:rsid w:val="009971C8"/>
    <w:rsid w:val="00997364"/>
    <w:rsid w:val="009A6A59"/>
    <w:rsid w:val="009B0D47"/>
    <w:rsid w:val="009B12F0"/>
    <w:rsid w:val="009B3199"/>
    <w:rsid w:val="009B4573"/>
    <w:rsid w:val="009B4922"/>
    <w:rsid w:val="009C29CB"/>
    <w:rsid w:val="009D1839"/>
    <w:rsid w:val="009D3F44"/>
    <w:rsid w:val="009D5BA7"/>
    <w:rsid w:val="009E05E8"/>
    <w:rsid w:val="009E15B6"/>
    <w:rsid w:val="009E1B44"/>
    <w:rsid w:val="009E1B5D"/>
    <w:rsid w:val="009E4027"/>
    <w:rsid w:val="009E519B"/>
    <w:rsid w:val="009E5883"/>
    <w:rsid w:val="009F00CD"/>
    <w:rsid w:val="009F4570"/>
    <w:rsid w:val="00A0129D"/>
    <w:rsid w:val="00A03A9C"/>
    <w:rsid w:val="00A05908"/>
    <w:rsid w:val="00A07CE4"/>
    <w:rsid w:val="00A109DB"/>
    <w:rsid w:val="00A14383"/>
    <w:rsid w:val="00A167EC"/>
    <w:rsid w:val="00A16AB1"/>
    <w:rsid w:val="00A17AEB"/>
    <w:rsid w:val="00A20182"/>
    <w:rsid w:val="00A203DF"/>
    <w:rsid w:val="00A20E74"/>
    <w:rsid w:val="00A24BD2"/>
    <w:rsid w:val="00A2524F"/>
    <w:rsid w:val="00A25732"/>
    <w:rsid w:val="00A304A9"/>
    <w:rsid w:val="00A31BCC"/>
    <w:rsid w:val="00A3213B"/>
    <w:rsid w:val="00A32213"/>
    <w:rsid w:val="00A33C37"/>
    <w:rsid w:val="00A33C99"/>
    <w:rsid w:val="00A37828"/>
    <w:rsid w:val="00A44C5D"/>
    <w:rsid w:val="00A462AD"/>
    <w:rsid w:val="00A4776D"/>
    <w:rsid w:val="00A566D4"/>
    <w:rsid w:val="00A6173A"/>
    <w:rsid w:val="00A61DDF"/>
    <w:rsid w:val="00A63A99"/>
    <w:rsid w:val="00A63BFB"/>
    <w:rsid w:val="00A65C50"/>
    <w:rsid w:val="00A70490"/>
    <w:rsid w:val="00A74B71"/>
    <w:rsid w:val="00A76565"/>
    <w:rsid w:val="00A809DF"/>
    <w:rsid w:val="00A820C5"/>
    <w:rsid w:val="00A8223A"/>
    <w:rsid w:val="00A82597"/>
    <w:rsid w:val="00A8750D"/>
    <w:rsid w:val="00A91C60"/>
    <w:rsid w:val="00A91EE5"/>
    <w:rsid w:val="00A9231F"/>
    <w:rsid w:val="00A92E77"/>
    <w:rsid w:val="00A9734A"/>
    <w:rsid w:val="00A97DC0"/>
    <w:rsid w:val="00A97EE1"/>
    <w:rsid w:val="00AA185B"/>
    <w:rsid w:val="00AA1E75"/>
    <w:rsid w:val="00AA2319"/>
    <w:rsid w:val="00AA2F9E"/>
    <w:rsid w:val="00AA5DDF"/>
    <w:rsid w:val="00AB21C5"/>
    <w:rsid w:val="00AB3541"/>
    <w:rsid w:val="00AB386C"/>
    <w:rsid w:val="00AB45D5"/>
    <w:rsid w:val="00AB60DC"/>
    <w:rsid w:val="00AB728D"/>
    <w:rsid w:val="00AC1153"/>
    <w:rsid w:val="00AC2B7C"/>
    <w:rsid w:val="00AC448D"/>
    <w:rsid w:val="00AD0292"/>
    <w:rsid w:val="00AD06AB"/>
    <w:rsid w:val="00AD0775"/>
    <w:rsid w:val="00AD0F00"/>
    <w:rsid w:val="00AD263B"/>
    <w:rsid w:val="00AD5050"/>
    <w:rsid w:val="00AD6650"/>
    <w:rsid w:val="00AD7DF9"/>
    <w:rsid w:val="00AE014C"/>
    <w:rsid w:val="00AE1145"/>
    <w:rsid w:val="00AE308D"/>
    <w:rsid w:val="00AE46BA"/>
    <w:rsid w:val="00AE6F0F"/>
    <w:rsid w:val="00AF14C3"/>
    <w:rsid w:val="00AF5720"/>
    <w:rsid w:val="00AF5E0C"/>
    <w:rsid w:val="00AF62C1"/>
    <w:rsid w:val="00AF6894"/>
    <w:rsid w:val="00AF751C"/>
    <w:rsid w:val="00B11564"/>
    <w:rsid w:val="00B11C1E"/>
    <w:rsid w:val="00B12C16"/>
    <w:rsid w:val="00B167F7"/>
    <w:rsid w:val="00B2174A"/>
    <w:rsid w:val="00B259CF"/>
    <w:rsid w:val="00B279D4"/>
    <w:rsid w:val="00B30F5D"/>
    <w:rsid w:val="00B3439C"/>
    <w:rsid w:val="00B361DB"/>
    <w:rsid w:val="00B36E3C"/>
    <w:rsid w:val="00B37AA0"/>
    <w:rsid w:val="00B410AF"/>
    <w:rsid w:val="00B426D5"/>
    <w:rsid w:val="00B426F4"/>
    <w:rsid w:val="00B4277A"/>
    <w:rsid w:val="00B44F0F"/>
    <w:rsid w:val="00B46307"/>
    <w:rsid w:val="00B50070"/>
    <w:rsid w:val="00B52914"/>
    <w:rsid w:val="00B52C28"/>
    <w:rsid w:val="00B531A4"/>
    <w:rsid w:val="00B5575A"/>
    <w:rsid w:val="00B55987"/>
    <w:rsid w:val="00B559D1"/>
    <w:rsid w:val="00B579E7"/>
    <w:rsid w:val="00B57BFF"/>
    <w:rsid w:val="00B60B51"/>
    <w:rsid w:val="00B619BD"/>
    <w:rsid w:val="00B61ECC"/>
    <w:rsid w:val="00B62778"/>
    <w:rsid w:val="00B63276"/>
    <w:rsid w:val="00B63531"/>
    <w:rsid w:val="00B63BE6"/>
    <w:rsid w:val="00B65B4B"/>
    <w:rsid w:val="00B6724A"/>
    <w:rsid w:val="00B76689"/>
    <w:rsid w:val="00B76B57"/>
    <w:rsid w:val="00B776F9"/>
    <w:rsid w:val="00B8030A"/>
    <w:rsid w:val="00B80693"/>
    <w:rsid w:val="00B844C7"/>
    <w:rsid w:val="00B845E1"/>
    <w:rsid w:val="00B84A22"/>
    <w:rsid w:val="00B87B22"/>
    <w:rsid w:val="00B91DB2"/>
    <w:rsid w:val="00B9727E"/>
    <w:rsid w:val="00BA0A78"/>
    <w:rsid w:val="00BA42FB"/>
    <w:rsid w:val="00BA46C5"/>
    <w:rsid w:val="00BA74EC"/>
    <w:rsid w:val="00BA74F4"/>
    <w:rsid w:val="00BA79DB"/>
    <w:rsid w:val="00BA7BCB"/>
    <w:rsid w:val="00BA7D66"/>
    <w:rsid w:val="00BA7E14"/>
    <w:rsid w:val="00BB1C72"/>
    <w:rsid w:val="00BB2C66"/>
    <w:rsid w:val="00BC7B50"/>
    <w:rsid w:val="00BD4D3B"/>
    <w:rsid w:val="00BD73F2"/>
    <w:rsid w:val="00BD7611"/>
    <w:rsid w:val="00BE0861"/>
    <w:rsid w:val="00BE36AA"/>
    <w:rsid w:val="00BE5F00"/>
    <w:rsid w:val="00BE79A7"/>
    <w:rsid w:val="00BF104D"/>
    <w:rsid w:val="00BF1222"/>
    <w:rsid w:val="00BF22AE"/>
    <w:rsid w:val="00BF2373"/>
    <w:rsid w:val="00BF2A09"/>
    <w:rsid w:val="00C02556"/>
    <w:rsid w:val="00C034DF"/>
    <w:rsid w:val="00C0413E"/>
    <w:rsid w:val="00C04FC5"/>
    <w:rsid w:val="00C05473"/>
    <w:rsid w:val="00C055CC"/>
    <w:rsid w:val="00C07BFD"/>
    <w:rsid w:val="00C1004D"/>
    <w:rsid w:val="00C12B10"/>
    <w:rsid w:val="00C14EF4"/>
    <w:rsid w:val="00C14FD8"/>
    <w:rsid w:val="00C15DE3"/>
    <w:rsid w:val="00C17DEB"/>
    <w:rsid w:val="00C17F95"/>
    <w:rsid w:val="00C20592"/>
    <w:rsid w:val="00C2303B"/>
    <w:rsid w:val="00C23878"/>
    <w:rsid w:val="00C24D15"/>
    <w:rsid w:val="00C30876"/>
    <w:rsid w:val="00C3139D"/>
    <w:rsid w:val="00C3441D"/>
    <w:rsid w:val="00C35D76"/>
    <w:rsid w:val="00C40355"/>
    <w:rsid w:val="00C4082F"/>
    <w:rsid w:val="00C414F4"/>
    <w:rsid w:val="00C41A26"/>
    <w:rsid w:val="00C41C99"/>
    <w:rsid w:val="00C421AC"/>
    <w:rsid w:val="00C42CE1"/>
    <w:rsid w:val="00C44875"/>
    <w:rsid w:val="00C47928"/>
    <w:rsid w:val="00C52C47"/>
    <w:rsid w:val="00C5592D"/>
    <w:rsid w:val="00C564AE"/>
    <w:rsid w:val="00C56E6C"/>
    <w:rsid w:val="00C63A5F"/>
    <w:rsid w:val="00C63F62"/>
    <w:rsid w:val="00C706B4"/>
    <w:rsid w:val="00C70784"/>
    <w:rsid w:val="00C74BBB"/>
    <w:rsid w:val="00C752C6"/>
    <w:rsid w:val="00C809DB"/>
    <w:rsid w:val="00C80BBE"/>
    <w:rsid w:val="00C834DD"/>
    <w:rsid w:val="00C85D4B"/>
    <w:rsid w:val="00C86203"/>
    <w:rsid w:val="00C862B3"/>
    <w:rsid w:val="00C86F95"/>
    <w:rsid w:val="00C902CF"/>
    <w:rsid w:val="00C911EB"/>
    <w:rsid w:val="00C94D3A"/>
    <w:rsid w:val="00CA28FB"/>
    <w:rsid w:val="00CA4075"/>
    <w:rsid w:val="00CA439F"/>
    <w:rsid w:val="00CA7916"/>
    <w:rsid w:val="00CB130C"/>
    <w:rsid w:val="00CB249D"/>
    <w:rsid w:val="00CB2EEA"/>
    <w:rsid w:val="00CB5E8A"/>
    <w:rsid w:val="00CB6D1E"/>
    <w:rsid w:val="00CB7818"/>
    <w:rsid w:val="00CB7F6F"/>
    <w:rsid w:val="00CC04BA"/>
    <w:rsid w:val="00CC050E"/>
    <w:rsid w:val="00CC11CE"/>
    <w:rsid w:val="00CC2367"/>
    <w:rsid w:val="00CD1013"/>
    <w:rsid w:val="00CD3133"/>
    <w:rsid w:val="00CD4DEC"/>
    <w:rsid w:val="00CD534E"/>
    <w:rsid w:val="00CD5580"/>
    <w:rsid w:val="00CD593A"/>
    <w:rsid w:val="00CD714A"/>
    <w:rsid w:val="00CD7ACB"/>
    <w:rsid w:val="00CE13A1"/>
    <w:rsid w:val="00CE1E00"/>
    <w:rsid w:val="00CF0AAD"/>
    <w:rsid w:val="00CF2E76"/>
    <w:rsid w:val="00CF3371"/>
    <w:rsid w:val="00CF3881"/>
    <w:rsid w:val="00CF774A"/>
    <w:rsid w:val="00D008B0"/>
    <w:rsid w:val="00D011D4"/>
    <w:rsid w:val="00D013A6"/>
    <w:rsid w:val="00D02194"/>
    <w:rsid w:val="00D02F28"/>
    <w:rsid w:val="00D03DA8"/>
    <w:rsid w:val="00D06DB4"/>
    <w:rsid w:val="00D101A0"/>
    <w:rsid w:val="00D10693"/>
    <w:rsid w:val="00D14773"/>
    <w:rsid w:val="00D218B3"/>
    <w:rsid w:val="00D34C43"/>
    <w:rsid w:val="00D35C1C"/>
    <w:rsid w:val="00D35CE5"/>
    <w:rsid w:val="00D35F35"/>
    <w:rsid w:val="00D41C7D"/>
    <w:rsid w:val="00D42381"/>
    <w:rsid w:val="00D45E0E"/>
    <w:rsid w:val="00D50489"/>
    <w:rsid w:val="00D536E5"/>
    <w:rsid w:val="00D55E99"/>
    <w:rsid w:val="00D55FD1"/>
    <w:rsid w:val="00D56DFC"/>
    <w:rsid w:val="00D6109C"/>
    <w:rsid w:val="00D62F37"/>
    <w:rsid w:val="00D63546"/>
    <w:rsid w:val="00D64185"/>
    <w:rsid w:val="00D6660C"/>
    <w:rsid w:val="00D66B8D"/>
    <w:rsid w:val="00D7114B"/>
    <w:rsid w:val="00D762D1"/>
    <w:rsid w:val="00D77746"/>
    <w:rsid w:val="00D808B3"/>
    <w:rsid w:val="00D8267A"/>
    <w:rsid w:val="00D82C2C"/>
    <w:rsid w:val="00D83F16"/>
    <w:rsid w:val="00D90B59"/>
    <w:rsid w:val="00D93209"/>
    <w:rsid w:val="00DA340D"/>
    <w:rsid w:val="00DA5CF4"/>
    <w:rsid w:val="00DA65C0"/>
    <w:rsid w:val="00DA705E"/>
    <w:rsid w:val="00DB2DE0"/>
    <w:rsid w:val="00DB4990"/>
    <w:rsid w:val="00DB5921"/>
    <w:rsid w:val="00DB5F2E"/>
    <w:rsid w:val="00DC25B5"/>
    <w:rsid w:val="00DC62D6"/>
    <w:rsid w:val="00DD29CB"/>
    <w:rsid w:val="00DD2BF0"/>
    <w:rsid w:val="00DD7391"/>
    <w:rsid w:val="00DE0AB8"/>
    <w:rsid w:val="00DE1417"/>
    <w:rsid w:val="00DE18C0"/>
    <w:rsid w:val="00DE2317"/>
    <w:rsid w:val="00DE4C5E"/>
    <w:rsid w:val="00DE6F17"/>
    <w:rsid w:val="00DE7718"/>
    <w:rsid w:val="00DF48EA"/>
    <w:rsid w:val="00E02697"/>
    <w:rsid w:val="00E02B31"/>
    <w:rsid w:val="00E0309F"/>
    <w:rsid w:val="00E032AA"/>
    <w:rsid w:val="00E03C8A"/>
    <w:rsid w:val="00E04E6A"/>
    <w:rsid w:val="00E06FE4"/>
    <w:rsid w:val="00E207E2"/>
    <w:rsid w:val="00E24451"/>
    <w:rsid w:val="00E258DA"/>
    <w:rsid w:val="00E2681C"/>
    <w:rsid w:val="00E32827"/>
    <w:rsid w:val="00E33731"/>
    <w:rsid w:val="00E35882"/>
    <w:rsid w:val="00E3636A"/>
    <w:rsid w:val="00E36574"/>
    <w:rsid w:val="00E36CEB"/>
    <w:rsid w:val="00E37019"/>
    <w:rsid w:val="00E37757"/>
    <w:rsid w:val="00E401D1"/>
    <w:rsid w:val="00E410F1"/>
    <w:rsid w:val="00E41EEB"/>
    <w:rsid w:val="00E4295E"/>
    <w:rsid w:val="00E43214"/>
    <w:rsid w:val="00E43C49"/>
    <w:rsid w:val="00E43D63"/>
    <w:rsid w:val="00E43E20"/>
    <w:rsid w:val="00E440CB"/>
    <w:rsid w:val="00E447AB"/>
    <w:rsid w:val="00E46284"/>
    <w:rsid w:val="00E470FF"/>
    <w:rsid w:val="00E47A59"/>
    <w:rsid w:val="00E5195E"/>
    <w:rsid w:val="00E51F5A"/>
    <w:rsid w:val="00E5321B"/>
    <w:rsid w:val="00E54BB5"/>
    <w:rsid w:val="00E57873"/>
    <w:rsid w:val="00E579A4"/>
    <w:rsid w:val="00E62375"/>
    <w:rsid w:val="00E633BA"/>
    <w:rsid w:val="00E64164"/>
    <w:rsid w:val="00E656B1"/>
    <w:rsid w:val="00E7387E"/>
    <w:rsid w:val="00E739E2"/>
    <w:rsid w:val="00E7541A"/>
    <w:rsid w:val="00E82B54"/>
    <w:rsid w:val="00E84380"/>
    <w:rsid w:val="00E848F5"/>
    <w:rsid w:val="00E849CF"/>
    <w:rsid w:val="00E84C6B"/>
    <w:rsid w:val="00E855AA"/>
    <w:rsid w:val="00E85839"/>
    <w:rsid w:val="00E86336"/>
    <w:rsid w:val="00E86B0A"/>
    <w:rsid w:val="00E902C7"/>
    <w:rsid w:val="00E91F70"/>
    <w:rsid w:val="00E9295A"/>
    <w:rsid w:val="00E94296"/>
    <w:rsid w:val="00E960FC"/>
    <w:rsid w:val="00E96BB0"/>
    <w:rsid w:val="00EA0355"/>
    <w:rsid w:val="00EA2537"/>
    <w:rsid w:val="00EA360D"/>
    <w:rsid w:val="00EA3BF4"/>
    <w:rsid w:val="00EA6092"/>
    <w:rsid w:val="00EB2F2D"/>
    <w:rsid w:val="00EB35A7"/>
    <w:rsid w:val="00EB39F3"/>
    <w:rsid w:val="00EB6399"/>
    <w:rsid w:val="00EC06A5"/>
    <w:rsid w:val="00EC15E6"/>
    <w:rsid w:val="00EC1FA4"/>
    <w:rsid w:val="00EC2E88"/>
    <w:rsid w:val="00EC3A8B"/>
    <w:rsid w:val="00EC3BFF"/>
    <w:rsid w:val="00EC47F7"/>
    <w:rsid w:val="00EC5F76"/>
    <w:rsid w:val="00EC6340"/>
    <w:rsid w:val="00EC636D"/>
    <w:rsid w:val="00EC6A30"/>
    <w:rsid w:val="00EC6C31"/>
    <w:rsid w:val="00EC7B79"/>
    <w:rsid w:val="00ED0C98"/>
    <w:rsid w:val="00ED4FA6"/>
    <w:rsid w:val="00ED7333"/>
    <w:rsid w:val="00EE0A7B"/>
    <w:rsid w:val="00EE0FDF"/>
    <w:rsid w:val="00EE1131"/>
    <w:rsid w:val="00EE1F9D"/>
    <w:rsid w:val="00EE56C0"/>
    <w:rsid w:val="00EE65F1"/>
    <w:rsid w:val="00EF0F27"/>
    <w:rsid w:val="00EF1670"/>
    <w:rsid w:val="00EF2E37"/>
    <w:rsid w:val="00EF5F31"/>
    <w:rsid w:val="00EF6994"/>
    <w:rsid w:val="00EF6B61"/>
    <w:rsid w:val="00EF78E0"/>
    <w:rsid w:val="00F00278"/>
    <w:rsid w:val="00F01A82"/>
    <w:rsid w:val="00F02198"/>
    <w:rsid w:val="00F029C2"/>
    <w:rsid w:val="00F0535D"/>
    <w:rsid w:val="00F059C6"/>
    <w:rsid w:val="00F11272"/>
    <w:rsid w:val="00F1136F"/>
    <w:rsid w:val="00F11AFF"/>
    <w:rsid w:val="00F11F9D"/>
    <w:rsid w:val="00F1615B"/>
    <w:rsid w:val="00F20ABA"/>
    <w:rsid w:val="00F22099"/>
    <w:rsid w:val="00F22B50"/>
    <w:rsid w:val="00F23A1D"/>
    <w:rsid w:val="00F23D30"/>
    <w:rsid w:val="00F24EF8"/>
    <w:rsid w:val="00F250C5"/>
    <w:rsid w:val="00F26425"/>
    <w:rsid w:val="00F27E2B"/>
    <w:rsid w:val="00F308E1"/>
    <w:rsid w:val="00F30C20"/>
    <w:rsid w:val="00F35BB2"/>
    <w:rsid w:val="00F42E1F"/>
    <w:rsid w:val="00F445AB"/>
    <w:rsid w:val="00F46D07"/>
    <w:rsid w:val="00F47603"/>
    <w:rsid w:val="00F52F2F"/>
    <w:rsid w:val="00F54CC8"/>
    <w:rsid w:val="00F609E8"/>
    <w:rsid w:val="00F61415"/>
    <w:rsid w:val="00F649D6"/>
    <w:rsid w:val="00F7267E"/>
    <w:rsid w:val="00F75776"/>
    <w:rsid w:val="00F76257"/>
    <w:rsid w:val="00F81B1C"/>
    <w:rsid w:val="00F81E49"/>
    <w:rsid w:val="00F84223"/>
    <w:rsid w:val="00F852E9"/>
    <w:rsid w:val="00F863D1"/>
    <w:rsid w:val="00F871B1"/>
    <w:rsid w:val="00F90859"/>
    <w:rsid w:val="00F90B53"/>
    <w:rsid w:val="00F91930"/>
    <w:rsid w:val="00F92900"/>
    <w:rsid w:val="00F95233"/>
    <w:rsid w:val="00F97EC5"/>
    <w:rsid w:val="00FA0192"/>
    <w:rsid w:val="00FA1457"/>
    <w:rsid w:val="00FA1BEC"/>
    <w:rsid w:val="00FA2CAF"/>
    <w:rsid w:val="00FA3BD7"/>
    <w:rsid w:val="00FA69FA"/>
    <w:rsid w:val="00FA6E05"/>
    <w:rsid w:val="00FB098E"/>
    <w:rsid w:val="00FB0F54"/>
    <w:rsid w:val="00FB15F8"/>
    <w:rsid w:val="00FB2E55"/>
    <w:rsid w:val="00FB2F52"/>
    <w:rsid w:val="00FB42FD"/>
    <w:rsid w:val="00FB529B"/>
    <w:rsid w:val="00FB5C00"/>
    <w:rsid w:val="00FB5D19"/>
    <w:rsid w:val="00FC0314"/>
    <w:rsid w:val="00FC1A23"/>
    <w:rsid w:val="00FC3F69"/>
    <w:rsid w:val="00FC5EA6"/>
    <w:rsid w:val="00FC65E6"/>
    <w:rsid w:val="00FD01C8"/>
    <w:rsid w:val="00FD0297"/>
    <w:rsid w:val="00FD0CCF"/>
    <w:rsid w:val="00FD1FEA"/>
    <w:rsid w:val="00FD38DC"/>
    <w:rsid w:val="00FD6839"/>
    <w:rsid w:val="00FD7A06"/>
    <w:rsid w:val="00FE370B"/>
    <w:rsid w:val="00FE4DA4"/>
    <w:rsid w:val="00FE51A5"/>
    <w:rsid w:val="00FF153F"/>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BD9"/>
    <w:pPr>
      <w:spacing w:after="120"/>
    </w:pPr>
    <w:rPr>
      <w:rFonts w:ascii="Unlimited Pro Regular" w:eastAsiaTheme="minorEastAsia" w:hAnsi="Unlimited Pro Regular" w:cstheme="minorBidi"/>
      <w:sz w:val="18"/>
    </w:rPr>
  </w:style>
  <w:style w:type="paragraph" w:styleId="Heading1">
    <w:name w:val="heading 1"/>
    <w:basedOn w:val="Normal"/>
    <w:next w:val="Normal"/>
    <w:link w:val="Heading1Char"/>
    <w:autoRedefine/>
    <w:qFormat/>
    <w:rsid w:val="007D39C2"/>
    <w:pPr>
      <w:keepNext/>
      <w:keepLines/>
      <w:spacing w:after="0"/>
      <w:outlineLvl w:val="0"/>
    </w:pPr>
    <w:rPr>
      <w:rFonts w:ascii="Unlimited Pro Bold" w:eastAsiaTheme="majorEastAsia" w:hAnsi="Unlimited Pro Bold" w:cstheme="majorBidi"/>
      <w:b/>
      <w:bCs/>
      <w:color w:val="41748D"/>
      <w:sz w:val="96"/>
      <w:szCs w:val="28"/>
    </w:rPr>
  </w:style>
  <w:style w:type="paragraph" w:styleId="Heading2">
    <w:name w:val="heading 2"/>
    <w:basedOn w:val="Normal"/>
    <w:next w:val="Normal"/>
    <w:link w:val="Heading2Char"/>
    <w:autoRedefine/>
    <w:unhideWhenUsed/>
    <w:qFormat/>
    <w:rsid w:val="007C1F4B"/>
    <w:pPr>
      <w:keepNext/>
      <w:keepLines/>
      <w:spacing w:after="0"/>
      <w:outlineLvl w:val="1"/>
    </w:pPr>
    <w:rPr>
      <w:rFonts w:eastAsiaTheme="majorEastAsia" w:cstheme="majorBidi"/>
      <w:b/>
      <w:bCs/>
      <w:color w:val="C00000"/>
      <w:sz w:val="32"/>
      <w:szCs w:val="26"/>
    </w:rPr>
  </w:style>
  <w:style w:type="paragraph" w:styleId="Heading3">
    <w:name w:val="heading 3"/>
    <w:basedOn w:val="Normal"/>
    <w:next w:val="Normal"/>
    <w:link w:val="Heading3Char"/>
    <w:unhideWhenUsed/>
    <w:qFormat/>
    <w:rsid w:val="00021E83"/>
    <w:pPr>
      <w:keepNext/>
      <w:keepLines/>
      <w:spacing w:after="0"/>
      <w:outlineLvl w:val="2"/>
    </w:pPr>
    <w:rPr>
      <w:rFonts w:eastAsiaTheme="majorEastAsia" w:cstheme="majorBidi"/>
      <w:bCs/>
      <w:color w:val="41748D"/>
      <w:sz w:val="24"/>
      <w:szCs w:val="24"/>
    </w:rPr>
  </w:style>
  <w:style w:type="paragraph" w:styleId="Heading4">
    <w:name w:val="heading 4"/>
    <w:basedOn w:val="Normal"/>
    <w:next w:val="Normal"/>
    <w:link w:val="Heading4Char"/>
    <w:unhideWhenUsed/>
    <w:qFormat/>
    <w:rsid w:val="00021E83"/>
    <w:pPr>
      <w:keepNext/>
      <w:keepLines/>
      <w:spacing w:after="0"/>
      <w:outlineLvl w:val="3"/>
    </w:pPr>
    <w:rPr>
      <w:rFonts w:eastAsiaTheme="majorEastAsia" w:cstheme="majorBidi"/>
      <w:bCs/>
      <w:iCs/>
      <w:color w:val="41748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1F4B"/>
    <w:rPr>
      <w:rFonts w:ascii="Unlimited Pro Regular" w:eastAsiaTheme="majorEastAsia" w:hAnsi="Unlimited Pro Regular" w:cstheme="majorBidi"/>
      <w:b/>
      <w:bCs/>
      <w:color w:val="C00000"/>
      <w:sz w:val="32"/>
      <w:szCs w:val="26"/>
    </w:rPr>
  </w:style>
  <w:style w:type="character" w:customStyle="1" w:styleId="Heading3Char">
    <w:name w:val="Heading 3 Char"/>
    <w:basedOn w:val="DefaultParagraphFont"/>
    <w:link w:val="Heading3"/>
    <w:rsid w:val="00021E83"/>
    <w:rPr>
      <w:rFonts w:ascii="Unlimited Pro Regular" w:eastAsiaTheme="majorEastAsia" w:hAnsi="Unlimited Pro Regular" w:cstheme="majorBidi"/>
      <w:bCs/>
      <w:color w:val="41748D"/>
      <w:sz w:val="24"/>
      <w:szCs w:val="24"/>
    </w:rPr>
  </w:style>
  <w:style w:type="character" w:customStyle="1" w:styleId="Heading4Char">
    <w:name w:val="Heading 4 Char"/>
    <w:basedOn w:val="DefaultParagraphFont"/>
    <w:link w:val="Heading4"/>
    <w:rsid w:val="00021E83"/>
    <w:rPr>
      <w:rFonts w:ascii="Unlimited Pro Regular" w:eastAsiaTheme="majorEastAsia" w:hAnsi="Unlimited Pro Regular" w:cstheme="majorBidi"/>
      <w:bCs/>
      <w:iCs/>
      <w:color w:val="41748D"/>
    </w:rPr>
  </w:style>
  <w:style w:type="paragraph" w:styleId="Header">
    <w:name w:val="header"/>
    <w:basedOn w:val="Normal"/>
    <w:link w:val="HeaderChar"/>
    <w:uiPriority w:val="99"/>
    <w:rsid w:val="005D1F1C"/>
    <w:pPr>
      <w:tabs>
        <w:tab w:val="center" w:pos="4513"/>
        <w:tab w:val="right" w:pos="9026"/>
      </w:tabs>
    </w:pPr>
    <w:rPr>
      <w:rFonts w:ascii="Unlimited Pro Medium" w:hAnsi="Unlimited Pro Medium"/>
      <w:caps/>
      <w:sz w:val="52"/>
    </w:rPr>
  </w:style>
  <w:style w:type="character" w:customStyle="1" w:styleId="HeaderChar">
    <w:name w:val="Header Char"/>
    <w:basedOn w:val="DefaultParagraphFont"/>
    <w:link w:val="Header"/>
    <w:uiPriority w:val="99"/>
    <w:rsid w:val="005D1F1C"/>
    <w:rPr>
      <w:rFonts w:ascii="Unlimited Pro Medium" w:eastAsiaTheme="minorEastAsia" w:hAnsi="Unlimited Pro Medium" w:cstheme="minorBidi"/>
      <w:caps/>
      <w:sz w:val="52"/>
    </w:rPr>
  </w:style>
  <w:style w:type="paragraph" w:styleId="ListParagraph">
    <w:name w:val="List Paragraph"/>
    <w:basedOn w:val="ListBullet"/>
    <w:link w:val="ListParagraphChar"/>
    <w:autoRedefine/>
    <w:uiPriority w:val="34"/>
    <w:qFormat/>
    <w:rsid w:val="00466463"/>
    <w:pPr>
      <w:numPr>
        <w:numId w:val="16"/>
      </w:numPr>
      <w:tabs>
        <w:tab w:val="left" w:pos="714"/>
      </w:tabs>
    </w:pPr>
  </w:style>
  <w:style w:type="character" w:styleId="Hyperlink">
    <w:name w:val="Hyperlink"/>
    <w:basedOn w:val="DefaultParagraphFont"/>
    <w:uiPriority w:val="99"/>
    <w:unhideWhenUsed/>
    <w:rsid w:val="002A4090"/>
    <w:rPr>
      <w:color w:val="41748D"/>
      <w:u w:val="single"/>
    </w:rPr>
  </w:style>
  <w:style w:type="table" w:styleId="TableGrid">
    <w:name w:val="Table Grid"/>
    <w:basedOn w:val="TableNormal"/>
    <w:uiPriority w:val="59"/>
    <w:rsid w:val="00881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17F7"/>
    <w:pPr>
      <w:spacing w:after="0"/>
    </w:pPr>
    <w:rPr>
      <w:rFonts w:ascii="Tahoma" w:hAnsi="Tahoma" w:cs="Tahoma"/>
      <w:sz w:val="16"/>
      <w:szCs w:val="16"/>
    </w:rPr>
  </w:style>
  <w:style w:type="character" w:customStyle="1" w:styleId="BalloonTextChar">
    <w:name w:val="Balloon Text Char"/>
    <w:basedOn w:val="DefaultParagraphFont"/>
    <w:link w:val="BalloonText"/>
    <w:rsid w:val="008817F7"/>
    <w:rPr>
      <w:rFonts w:ascii="Tahoma" w:eastAsiaTheme="minorEastAsia" w:hAnsi="Tahoma" w:cs="Tahoma"/>
      <w:sz w:val="16"/>
      <w:szCs w:val="16"/>
    </w:rPr>
  </w:style>
  <w:style w:type="paragraph" w:styleId="Footer">
    <w:name w:val="footer"/>
    <w:basedOn w:val="Normal"/>
    <w:link w:val="FooterChar"/>
    <w:rsid w:val="00082EC7"/>
    <w:pPr>
      <w:tabs>
        <w:tab w:val="center" w:pos="4513"/>
        <w:tab w:val="right" w:pos="9026"/>
      </w:tabs>
      <w:spacing w:after="0"/>
    </w:pPr>
    <w:rPr>
      <w:sz w:val="16"/>
    </w:rPr>
  </w:style>
  <w:style w:type="character" w:customStyle="1" w:styleId="FooterChar">
    <w:name w:val="Footer Char"/>
    <w:basedOn w:val="DefaultParagraphFont"/>
    <w:link w:val="Footer"/>
    <w:rsid w:val="00082EC7"/>
    <w:rPr>
      <w:rFonts w:ascii="Unlimited Pro Regular" w:eastAsiaTheme="minorEastAsia" w:hAnsi="Unlimited Pro Regular" w:cstheme="minorBidi"/>
      <w:sz w:val="16"/>
    </w:rPr>
  </w:style>
  <w:style w:type="character" w:styleId="FollowedHyperlink">
    <w:name w:val="FollowedHyperlink"/>
    <w:basedOn w:val="DefaultParagraphFont"/>
    <w:rsid w:val="00FB529B"/>
    <w:rPr>
      <w:color w:val="800080" w:themeColor="followedHyperlink"/>
      <w:u w:val="single"/>
    </w:rPr>
  </w:style>
  <w:style w:type="character" w:customStyle="1" w:styleId="Heading1Char">
    <w:name w:val="Heading 1 Char"/>
    <w:basedOn w:val="DefaultParagraphFont"/>
    <w:link w:val="Heading1"/>
    <w:rsid w:val="007D39C2"/>
    <w:rPr>
      <w:rFonts w:ascii="Unlimited Pro Bold" w:eastAsiaTheme="majorEastAsia" w:hAnsi="Unlimited Pro Bold" w:cstheme="majorBidi"/>
      <w:b/>
      <w:bCs/>
      <w:color w:val="41748D"/>
      <w:sz w:val="96"/>
      <w:szCs w:val="28"/>
    </w:rPr>
  </w:style>
  <w:style w:type="character" w:styleId="CommentReference">
    <w:name w:val="annotation reference"/>
    <w:basedOn w:val="DefaultParagraphFont"/>
    <w:rsid w:val="00071FE4"/>
    <w:rPr>
      <w:sz w:val="16"/>
      <w:szCs w:val="16"/>
    </w:rPr>
  </w:style>
  <w:style w:type="paragraph" w:styleId="CommentText">
    <w:name w:val="annotation text"/>
    <w:basedOn w:val="Normal"/>
    <w:link w:val="CommentTextChar"/>
    <w:rsid w:val="00071FE4"/>
    <w:rPr>
      <w:sz w:val="20"/>
    </w:rPr>
  </w:style>
  <w:style w:type="character" w:customStyle="1" w:styleId="CommentTextChar">
    <w:name w:val="Comment Text Char"/>
    <w:basedOn w:val="DefaultParagraphFont"/>
    <w:link w:val="CommentText"/>
    <w:rsid w:val="00071FE4"/>
    <w:rPr>
      <w:rFonts w:ascii="Arial" w:eastAsiaTheme="minorEastAsia" w:hAnsi="Arial" w:cstheme="minorBidi"/>
    </w:rPr>
  </w:style>
  <w:style w:type="paragraph" w:styleId="CommentSubject">
    <w:name w:val="annotation subject"/>
    <w:basedOn w:val="CommentText"/>
    <w:next w:val="CommentText"/>
    <w:link w:val="CommentSubjectChar"/>
    <w:rsid w:val="00071FE4"/>
    <w:rPr>
      <w:b/>
      <w:bCs/>
    </w:rPr>
  </w:style>
  <w:style w:type="character" w:customStyle="1" w:styleId="CommentSubjectChar">
    <w:name w:val="Comment Subject Char"/>
    <w:basedOn w:val="CommentTextChar"/>
    <w:link w:val="CommentSubject"/>
    <w:rsid w:val="00071FE4"/>
    <w:rPr>
      <w:rFonts w:ascii="Arial" w:eastAsiaTheme="minorEastAsia" w:hAnsi="Arial" w:cstheme="minorBidi"/>
      <w:b/>
      <w:bCs/>
    </w:rPr>
  </w:style>
  <w:style w:type="paragraph" w:styleId="PlainText">
    <w:name w:val="Plain Text"/>
    <w:basedOn w:val="Normal"/>
    <w:link w:val="PlainTextChar"/>
    <w:uiPriority w:val="99"/>
    <w:unhideWhenUsed/>
    <w:rsid w:val="00673A10"/>
    <w:pPr>
      <w:spacing w:after="0"/>
    </w:pPr>
    <w:rPr>
      <w:rFonts w:ascii="Calibri" w:hAnsi="Calibri"/>
      <w:szCs w:val="21"/>
      <w:lang w:eastAsia="zh-CN"/>
    </w:rPr>
  </w:style>
  <w:style w:type="character" w:customStyle="1" w:styleId="PlainTextChar">
    <w:name w:val="Plain Text Char"/>
    <w:basedOn w:val="DefaultParagraphFont"/>
    <w:link w:val="PlainText"/>
    <w:uiPriority w:val="99"/>
    <w:rsid w:val="00673A10"/>
    <w:rPr>
      <w:rFonts w:ascii="Calibri" w:eastAsiaTheme="minorEastAsia" w:hAnsi="Calibri" w:cstheme="minorBidi"/>
      <w:sz w:val="22"/>
      <w:szCs w:val="21"/>
      <w:lang w:eastAsia="zh-CN"/>
    </w:rPr>
  </w:style>
  <w:style w:type="paragraph" w:styleId="Revision">
    <w:name w:val="Revision"/>
    <w:hidden/>
    <w:uiPriority w:val="99"/>
    <w:semiHidden/>
    <w:rsid w:val="00B61ECC"/>
    <w:rPr>
      <w:rFonts w:ascii="Arial" w:eastAsiaTheme="minorEastAsia" w:hAnsi="Arial" w:cstheme="minorBidi"/>
      <w:sz w:val="22"/>
    </w:rPr>
  </w:style>
  <w:style w:type="character" w:styleId="Strong">
    <w:name w:val="Strong"/>
    <w:basedOn w:val="Heading1Char"/>
    <w:uiPriority w:val="22"/>
    <w:qFormat/>
    <w:rsid w:val="002A4090"/>
    <w:rPr>
      <w:rFonts w:ascii="Unlimited Pro Bold" w:eastAsiaTheme="majorEastAsia" w:hAnsi="Unlimited Pro Bold" w:cstheme="majorBidi"/>
      <w:b w:val="0"/>
      <w:bCs w:val="0"/>
      <w:color w:val="41748D"/>
      <w:sz w:val="36"/>
      <w:szCs w:val="28"/>
    </w:rPr>
  </w:style>
  <w:style w:type="character" w:styleId="Emphasis">
    <w:name w:val="Emphasis"/>
    <w:basedOn w:val="DefaultParagraphFont"/>
    <w:qFormat/>
    <w:rsid w:val="00577543"/>
    <w:rPr>
      <w:i/>
      <w:iCs/>
    </w:rPr>
  </w:style>
  <w:style w:type="paragraph" w:styleId="NormalWeb">
    <w:name w:val="Normal (Web)"/>
    <w:basedOn w:val="Normal"/>
    <w:uiPriority w:val="99"/>
    <w:unhideWhenUsed/>
    <w:rsid w:val="006270A3"/>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8223A"/>
    <w:rPr>
      <w:rFonts w:ascii="Arial" w:eastAsiaTheme="minorEastAsia" w:hAnsi="Arial" w:cstheme="minorBidi"/>
      <w:sz w:val="22"/>
    </w:rPr>
  </w:style>
  <w:style w:type="paragraph" w:styleId="TOCHeading">
    <w:name w:val="TOC Heading"/>
    <w:basedOn w:val="Heading1"/>
    <w:next w:val="Normal"/>
    <w:uiPriority w:val="39"/>
    <w:unhideWhenUsed/>
    <w:qFormat/>
    <w:rsid w:val="002704CE"/>
    <w:pPr>
      <w:spacing w:after="240"/>
      <w:outlineLvl w:val="9"/>
    </w:pPr>
    <w:rPr>
      <w:b w:val="0"/>
      <w:bCs w:val="0"/>
      <w:color w:val="E9530D"/>
      <w:sz w:val="52"/>
      <w:szCs w:val="32"/>
      <w:lang w:val="en-US" w:eastAsia="en-US"/>
    </w:rPr>
  </w:style>
  <w:style w:type="paragraph" w:styleId="TOC2">
    <w:name w:val="toc 2"/>
    <w:basedOn w:val="Normal"/>
    <w:next w:val="Normal"/>
    <w:autoRedefine/>
    <w:uiPriority w:val="39"/>
    <w:unhideWhenUsed/>
    <w:rsid w:val="00B6724A"/>
    <w:pPr>
      <w:tabs>
        <w:tab w:val="right" w:pos="9736"/>
      </w:tabs>
      <w:spacing w:after="100"/>
      <w:ind w:left="220"/>
    </w:pPr>
    <w:rPr>
      <w:b/>
      <w:noProof/>
      <w:color w:val="C00000"/>
    </w:rPr>
  </w:style>
  <w:style w:type="paragraph" w:styleId="TOC1">
    <w:name w:val="toc 1"/>
    <w:basedOn w:val="Normal"/>
    <w:next w:val="Normal"/>
    <w:autoRedefine/>
    <w:uiPriority w:val="39"/>
    <w:unhideWhenUsed/>
    <w:rsid w:val="001E3FE2"/>
    <w:pPr>
      <w:spacing w:after="100"/>
    </w:pPr>
    <w:rPr>
      <w:rFonts w:ascii="Unlimited Pro Bold" w:hAnsi="Unlimited Pro Bold"/>
      <w:color w:val="41748D"/>
      <w:sz w:val="52"/>
    </w:rPr>
  </w:style>
  <w:style w:type="paragraph" w:styleId="TOC3">
    <w:name w:val="toc 3"/>
    <w:basedOn w:val="Normal"/>
    <w:next w:val="Normal"/>
    <w:autoRedefine/>
    <w:uiPriority w:val="39"/>
    <w:unhideWhenUsed/>
    <w:rsid w:val="00EF6994"/>
    <w:pPr>
      <w:numPr>
        <w:numId w:val="2"/>
      </w:numPr>
      <w:tabs>
        <w:tab w:val="right" w:leader="dot" w:pos="9736"/>
      </w:tabs>
      <w:ind w:left="1156" w:hanging="357"/>
      <w:contextualSpacing/>
    </w:pPr>
    <w:rPr>
      <w:color w:val="575656"/>
    </w:rPr>
  </w:style>
  <w:style w:type="paragraph" w:customStyle="1" w:styleId="Disclaimer">
    <w:name w:val="Disclaimer"/>
    <w:basedOn w:val="Normal"/>
    <w:link w:val="DisclaimerChar"/>
    <w:qFormat/>
    <w:rsid w:val="002704CE"/>
    <w:pPr>
      <w:spacing w:after="0"/>
    </w:pPr>
    <w:rPr>
      <w:sz w:val="16"/>
    </w:rPr>
  </w:style>
  <w:style w:type="paragraph" w:styleId="TOC4">
    <w:name w:val="toc 4"/>
    <w:basedOn w:val="Normal"/>
    <w:next w:val="Normal"/>
    <w:autoRedefine/>
    <w:uiPriority w:val="39"/>
    <w:unhideWhenUsed/>
    <w:rsid w:val="002704CE"/>
    <w:pPr>
      <w:tabs>
        <w:tab w:val="right" w:leader="dot" w:pos="9016"/>
      </w:tabs>
      <w:spacing w:after="100"/>
      <w:ind w:left="540"/>
    </w:pPr>
  </w:style>
  <w:style w:type="character" w:customStyle="1" w:styleId="DisclaimerChar">
    <w:name w:val="Disclaimer Char"/>
    <w:basedOn w:val="DefaultParagraphFont"/>
    <w:link w:val="Disclaimer"/>
    <w:rsid w:val="002704CE"/>
    <w:rPr>
      <w:rFonts w:ascii="Unlimited Pro Regular" w:eastAsiaTheme="minorEastAsia" w:hAnsi="Unlimited Pro Regular" w:cstheme="minorBidi"/>
      <w:sz w:val="16"/>
    </w:rPr>
  </w:style>
  <w:style w:type="paragraph" w:styleId="Subtitle">
    <w:name w:val="Subtitle"/>
    <w:basedOn w:val="Normal"/>
    <w:next w:val="Normal"/>
    <w:link w:val="SubtitleChar"/>
    <w:qFormat/>
    <w:rsid w:val="00E849CF"/>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rsid w:val="00E849CF"/>
    <w:rPr>
      <w:rFonts w:asciiTheme="minorHAnsi" w:eastAsiaTheme="minorEastAsia" w:hAnsiTheme="minorHAnsi" w:cstheme="minorBidi"/>
      <w:color w:val="5A5A5A" w:themeColor="text1" w:themeTint="A5"/>
      <w:spacing w:val="15"/>
      <w:sz w:val="22"/>
      <w:szCs w:val="22"/>
    </w:rPr>
  </w:style>
  <w:style w:type="paragraph" w:customStyle="1" w:styleId="Highlightedred">
    <w:name w:val="Highlighted red"/>
    <w:basedOn w:val="Normal"/>
    <w:link w:val="HighlightedredChar"/>
    <w:autoRedefine/>
    <w:qFormat/>
    <w:rsid w:val="00E849CF"/>
    <w:rPr>
      <w:color w:val="FF0000"/>
      <w:sz w:val="21"/>
      <w:szCs w:val="21"/>
      <w:lang w:eastAsia="zh-CN"/>
    </w:rPr>
  </w:style>
  <w:style w:type="paragraph" w:customStyle="1" w:styleId="StyleBold">
    <w:name w:val="Style Bold"/>
    <w:rsid w:val="002A4090"/>
    <w:rPr>
      <w:rFonts w:ascii="Unlimited Pro Regular" w:eastAsiaTheme="majorEastAsia" w:hAnsi="Unlimited Pro Regular" w:cstheme="majorBidi"/>
      <w:bCs/>
      <w:caps/>
      <w:color w:val="41748D"/>
      <w:sz w:val="26"/>
      <w:szCs w:val="26"/>
    </w:rPr>
  </w:style>
  <w:style w:type="character" w:customStyle="1" w:styleId="HighlightedredChar">
    <w:name w:val="Highlighted red Char"/>
    <w:basedOn w:val="DefaultParagraphFont"/>
    <w:link w:val="Highlightedred"/>
    <w:rsid w:val="00E849CF"/>
    <w:rPr>
      <w:rFonts w:ascii="Unlimited Pro Regular" w:eastAsiaTheme="minorEastAsia" w:hAnsi="Unlimited Pro Regular" w:cstheme="minorBidi"/>
      <w:color w:val="FF0000"/>
      <w:sz w:val="21"/>
      <w:szCs w:val="21"/>
      <w:lang w:eastAsia="zh-CN"/>
    </w:rPr>
  </w:style>
  <w:style w:type="character" w:customStyle="1" w:styleId="UpperNormal">
    <w:name w:val="Upper Normal"/>
    <w:basedOn w:val="DefaultParagraphFont"/>
    <w:uiPriority w:val="1"/>
    <w:qFormat/>
    <w:rsid w:val="005F00F8"/>
    <w:rPr>
      <w:rFonts w:ascii="Unlimited Pro Regular" w:hAnsi="Unlimited Pro Regular"/>
      <w:b/>
      <w:i w:val="0"/>
      <w:iCs/>
      <w:caps/>
      <w:smallCaps w:val="0"/>
      <w:color w:val="41748D"/>
      <w:sz w:val="18"/>
    </w:rPr>
  </w:style>
  <w:style w:type="character" w:customStyle="1" w:styleId="STEPNUMBERS">
    <w:name w:val="STEP NUMBERS"/>
    <w:basedOn w:val="UpperNormal"/>
    <w:uiPriority w:val="1"/>
    <w:qFormat/>
    <w:rsid w:val="00817570"/>
    <w:rPr>
      <w:rFonts w:ascii="Unlimited Pro Regular" w:hAnsi="Unlimited Pro Regular"/>
      <w:b/>
      <w:i w:val="0"/>
      <w:iCs/>
      <w:caps w:val="0"/>
      <w:smallCaps w:val="0"/>
      <w:color w:val="575656"/>
      <w:sz w:val="18"/>
    </w:rPr>
  </w:style>
  <w:style w:type="numbering" w:customStyle="1" w:styleId="Style1">
    <w:name w:val="Style1"/>
    <w:basedOn w:val="NoList"/>
    <w:uiPriority w:val="99"/>
    <w:rsid w:val="00817570"/>
    <w:pPr>
      <w:numPr>
        <w:numId w:val="1"/>
      </w:numPr>
    </w:pPr>
  </w:style>
  <w:style w:type="paragraph" w:customStyle="1" w:styleId="GUIDESTYLE">
    <w:name w:val="GUIDESTYLE"/>
    <w:basedOn w:val="Heading2"/>
    <w:qFormat/>
    <w:rsid w:val="00A809DF"/>
    <w:rPr>
      <w:rFonts w:ascii="Unlimited Pro Bold" w:hAnsi="Unlimited Pro Bold"/>
      <w:caps/>
      <w:sz w:val="98"/>
    </w:rPr>
  </w:style>
  <w:style w:type="paragraph" w:customStyle="1" w:styleId="StyleBoldCentered">
    <w:name w:val="Style Bold Centered"/>
    <w:basedOn w:val="Normal"/>
    <w:rsid w:val="0073222B"/>
    <w:pPr>
      <w:spacing w:after="0"/>
      <w:jc w:val="center"/>
    </w:pPr>
    <w:rPr>
      <w:rFonts w:eastAsia="Times New Roman" w:cs="Times New Roman"/>
      <w:b/>
      <w:bCs/>
    </w:rPr>
  </w:style>
  <w:style w:type="paragraph" w:customStyle="1" w:styleId="NormalNoSpace">
    <w:name w:val="Normal No Space"/>
    <w:basedOn w:val="Normal"/>
    <w:rsid w:val="0066636D"/>
    <w:pPr>
      <w:spacing w:after="0"/>
    </w:pPr>
    <w:rPr>
      <w:rFonts w:eastAsia="Times New Roman" w:cs="Times New Roman"/>
    </w:rPr>
  </w:style>
  <w:style w:type="numbering" w:customStyle="1" w:styleId="StyleNumberedLeft0cmHanging063cm">
    <w:name w:val="Style Numbered Left:  0 cm Hanging:  0.63 cm"/>
    <w:basedOn w:val="NoList"/>
    <w:rsid w:val="0066636D"/>
    <w:pPr>
      <w:numPr>
        <w:numId w:val="3"/>
      </w:numPr>
    </w:pPr>
  </w:style>
  <w:style w:type="numbering" w:customStyle="1" w:styleId="StyleNumberedLeft0cmHanging063cm1">
    <w:name w:val="Style Numbered Left:  0 cm Hanging:  0.63 cm1"/>
    <w:basedOn w:val="NoList"/>
    <w:rsid w:val="0066636D"/>
    <w:pPr>
      <w:numPr>
        <w:numId w:val="4"/>
      </w:numPr>
    </w:pPr>
  </w:style>
  <w:style w:type="numbering" w:customStyle="1" w:styleId="StyleNumberedLeft0cmHanging063cm2">
    <w:name w:val="Style Numbered Left:  0 cm Hanging:  0.63 cm2"/>
    <w:basedOn w:val="NoList"/>
    <w:rsid w:val="006459F6"/>
    <w:pPr>
      <w:numPr>
        <w:numId w:val="5"/>
      </w:numPr>
    </w:pPr>
  </w:style>
  <w:style w:type="numbering" w:customStyle="1" w:styleId="StyleNumberedLeft0cmHanging063cm3">
    <w:name w:val="Style Numbered Left:  0 cm Hanging:  0.63 cm3"/>
    <w:basedOn w:val="NoList"/>
    <w:rsid w:val="006459F6"/>
    <w:pPr>
      <w:numPr>
        <w:numId w:val="6"/>
      </w:numPr>
    </w:pPr>
  </w:style>
  <w:style w:type="numbering" w:customStyle="1" w:styleId="StyleNumberedLeft0cmHanging063cm4">
    <w:name w:val="Style Numbered Left:  0 cm Hanging:  0.63 cm4"/>
    <w:basedOn w:val="NoList"/>
    <w:rsid w:val="006459F6"/>
    <w:pPr>
      <w:numPr>
        <w:numId w:val="7"/>
      </w:numPr>
    </w:pPr>
  </w:style>
  <w:style w:type="paragraph" w:customStyle="1" w:styleId="StyleBoldCentered1">
    <w:name w:val="Style Bold Centered1"/>
    <w:basedOn w:val="Normal"/>
    <w:rsid w:val="00B11564"/>
    <w:pPr>
      <w:spacing w:after="0"/>
      <w:jc w:val="center"/>
    </w:pPr>
    <w:rPr>
      <w:rFonts w:eastAsia="Times New Roman" w:cs="Times New Roman"/>
      <w:b/>
      <w:bCs/>
    </w:rPr>
  </w:style>
  <w:style w:type="character" w:styleId="PlaceholderText">
    <w:name w:val="Placeholder Text"/>
    <w:basedOn w:val="DefaultParagraphFont"/>
    <w:uiPriority w:val="99"/>
    <w:semiHidden/>
    <w:rsid w:val="00B11564"/>
    <w:rPr>
      <w:color w:val="808080"/>
    </w:rPr>
  </w:style>
  <w:style w:type="paragraph" w:customStyle="1" w:styleId="StyleListParagraph8pt">
    <w:name w:val="Style List Paragraph + 8 pt"/>
    <w:basedOn w:val="ListParagraph"/>
    <w:rsid w:val="00D41C7D"/>
    <w:rPr>
      <w:sz w:val="16"/>
    </w:rPr>
  </w:style>
  <w:style w:type="paragraph" w:styleId="FootnoteText">
    <w:name w:val="footnote text"/>
    <w:basedOn w:val="Normal"/>
    <w:link w:val="FootnoteTextChar"/>
    <w:semiHidden/>
    <w:unhideWhenUsed/>
    <w:rsid w:val="00E91F70"/>
    <w:pPr>
      <w:spacing w:after="0"/>
    </w:pPr>
    <w:rPr>
      <w:sz w:val="20"/>
    </w:rPr>
  </w:style>
  <w:style w:type="character" w:customStyle="1" w:styleId="FootnoteTextChar">
    <w:name w:val="Footnote Text Char"/>
    <w:basedOn w:val="DefaultParagraphFont"/>
    <w:link w:val="FootnoteText"/>
    <w:semiHidden/>
    <w:rsid w:val="00E91F70"/>
    <w:rPr>
      <w:rFonts w:ascii="Unlimited Pro Regular" w:eastAsiaTheme="minorEastAsia" w:hAnsi="Unlimited Pro Regular" w:cstheme="minorBidi"/>
    </w:rPr>
  </w:style>
  <w:style w:type="character" w:styleId="FootnoteReference">
    <w:name w:val="footnote reference"/>
    <w:basedOn w:val="DefaultParagraphFont"/>
    <w:uiPriority w:val="99"/>
    <w:unhideWhenUsed/>
    <w:rsid w:val="00E91F70"/>
    <w:rPr>
      <w:vertAlign w:val="superscript"/>
    </w:rPr>
  </w:style>
  <w:style w:type="paragraph" w:customStyle="1" w:styleId="LISTLatin">
    <w:name w:val="LISTLatin"/>
    <w:basedOn w:val="ListParagraph"/>
    <w:link w:val="LISTLatinChar"/>
    <w:qFormat/>
    <w:rsid w:val="00F24EF8"/>
    <w:pPr>
      <w:numPr>
        <w:numId w:val="25"/>
      </w:numPr>
    </w:pPr>
  </w:style>
  <w:style w:type="character" w:customStyle="1" w:styleId="ListParagraphChar">
    <w:name w:val="List Paragraph Char"/>
    <w:basedOn w:val="DefaultParagraphFont"/>
    <w:link w:val="ListParagraph"/>
    <w:uiPriority w:val="34"/>
    <w:rsid w:val="00466463"/>
    <w:rPr>
      <w:rFonts w:ascii="Unlimited Pro Regular" w:eastAsiaTheme="minorEastAsia" w:hAnsi="Unlimited Pro Regular" w:cstheme="minorBidi"/>
      <w:sz w:val="18"/>
    </w:rPr>
  </w:style>
  <w:style w:type="character" w:customStyle="1" w:styleId="LISTLatinChar">
    <w:name w:val="LISTLatin Char"/>
    <w:basedOn w:val="ListParagraphChar"/>
    <w:link w:val="LISTLatin"/>
    <w:rsid w:val="00F24EF8"/>
    <w:rPr>
      <w:rFonts w:ascii="Unlimited Pro Regular" w:eastAsiaTheme="minorEastAsia" w:hAnsi="Unlimited Pro Regular" w:cstheme="minorBidi"/>
      <w:sz w:val="18"/>
    </w:rPr>
  </w:style>
  <w:style w:type="paragraph" w:styleId="ListBullet">
    <w:name w:val="List Bullet"/>
    <w:basedOn w:val="Normal"/>
    <w:unhideWhenUsed/>
    <w:rsid w:val="00462D22"/>
    <w:pPr>
      <w:numPr>
        <w:numId w:val="10"/>
      </w:numPr>
      <w:contextualSpacing/>
    </w:pPr>
  </w:style>
  <w:style w:type="paragraph" w:customStyle="1" w:styleId="Heading4Orange">
    <w:name w:val="Heading 4 Orange"/>
    <w:basedOn w:val="Heading4"/>
    <w:link w:val="Heading4OrangeChar"/>
    <w:qFormat/>
    <w:rsid w:val="00601C8F"/>
  </w:style>
  <w:style w:type="character" w:customStyle="1" w:styleId="Heading4OrangeChar">
    <w:name w:val="Heading 4 Orange Char"/>
    <w:basedOn w:val="Heading4Char"/>
    <w:link w:val="Heading4Orange"/>
    <w:rsid w:val="00601C8F"/>
    <w:rPr>
      <w:rFonts w:ascii="Unlimited Pro Regular" w:eastAsiaTheme="majorEastAsia" w:hAnsi="Unlimited Pro Regular" w:cstheme="majorBidi"/>
      <w:bCs/>
      <w:iCs/>
      <w:color w:val="41748D"/>
    </w:rPr>
  </w:style>
  <w:style w:type="paragraph" w:customStyle="1" w:styleId="StyleHeading3Centered">
    <w:name w:val="Style Heading 3 + Centered"/>
    <w:basedOn w:val="Heading3"/>
    <w:rsid w:val="00D90B59"/>
    <w:pPr>
      <w:jc w:val="center"/>
    </w:pPr>
    <w:rPr>
      <w:rFonts w:eastAsia="Times New Roman" w:cs="Times New Roman"/>
      <w:bCs w:val="0"/>
      <w:color w:val="E36C0A"/>
      <w:szCs w:val="20"/>
    </w:rPr>
  </w:style>
  <w:style w:type="character" w:customStyle="1" w:styleId="StyleStrongText2">
    <w:name w:val="Style Strong + Text 2"/>
    <w:basedOn w:val="Strong"/>
    <w:rsid w:val="00A809DF"/>
    <w:rPr>
      <w:rFonts w:ascii="Unlimited Pro Bold" w:eastAsiaTheme="majorEastAsia" w:hAnsi="Unlimited Pro Bold" w:cstheme="majorBidi"/>
      <w:b w:val="0"/>
      <w:bCs w:val="0"/>
      <w:color w:val="41748D"/>
      <w:sz w:val="36"/>
      <w:szCs w:val="28"/>
    </w:rPr>
  </w:style>
  <w:style w:type="paragraph" w:customStyle="1" w:styleId="StyleLISTLatinBackground1">
    <w:name w:val="Style LISTLatin + Background 1"/>
    <w:basedOn w:val="LISTLatin"/>
    <w:rsid w:val="0065365C"/>
    <w:pPr>
      <w:spacing w:after="0"/>
    </w:pPr>
    <w:rPr>
      <w:color w:val="FFFFFF" w:themeColor="background1"/>
    </w:rPr>
  </w:style>
  <w:style w:type="paragraph" w:styleId="TOC5">
    <w:name w:val="toc 5"/>
    <w:basedOn w:val="Normal"/>
    <w:next w:val="Normal"/>
    <w:autoRedefine/>
    <w:semiHidden/>
    <w:unhideWhenUsed/>
    <w:rsid w:val="001E3FE2"/>
    <w:pPr>
      <w:spacing w:after="100"/>
      <w:ind w:left="720"/>
    </w:pPr>
  </w:style>
  <w:style w:type="paragraph" w:customStyle="1" w:styleId="HEADING2Centred">
    <w:name w:val="HEADING 2 Centred"/>
    <w:basedOn w:val="Heading2"/>
    <w:qFormat/>
    <w:rsid w:val="00BD4D3B"/>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82943">
      <w:bodyDiv w:val="1"/>
      <w:marLeft w:val="0"/>
      <w:marRight w:val="0"/>
      <w:marTop w:val="0"/>
      <w:marBottom w:val="0"/>
      <w:divBdr>
        <w:top w:val="none" w:sz="0" w:space="0" w:color="auto"/>
        <w:left w:val="none" w:sz="0" w:space="0" w:color="auto"/>
        <w:bottom w:val="none" w:sz="0" w:space="0" w:color="auto"/>
        <w:right w:val="none" w:sz="0" w:space="0" w:color="auto"/>
      </w:divBdr>
    </w:div>
    <w:div w:id="190841639">
      <w:bodyDiv w:val="1"/>
      <w:marLeft w:val="0"/>
      <w:marRight w:val="0"/>
      <w:marTop w:val="0"/>
      <w:marBottom w:val="0"/>
      <w:divBdr>
        <w:top w:val="none" w:sz="0" w:space="0" w:color="auto"/>
        <w:left w:val="none" w:sz="0" w:space="0" w:color="auto"/>
        <w:bottom w:val="none" w:sz="0" w:space="0" w:color="auto"/>
        <w:right w:val="none" w:sz="0" w:space="0" w:color="auto"/>
      </w:divBdr>
    </w:div>
    <w:div w:id="246769032">
      <w:bodyDiv w:val="1"/>
      <w:marLeft w:val="0"/>
      <w:marRight w:val="0"/>
      <w:marTop w:val="0"/>
      <w:marBottom w:val="0"/>
      <w:divBdr>
        <w:top w:val="none" w:sz="0" w:space="0" w:color="auto"/>
        <w:left w:val="none" w:sz="0" w:space="0" w:color="auto"/>
        <w:bottom w:val="none" w:sz="0" w:space="0" w:color="auto"/>
        <w:right w:val="none" w:sz="0" w:space="0" w:color="auto"/>
      </w:divBdr>
    </w:div>
    <w:div w:id="386878667">
      <w:bodyDiv w:val="1"/>
      <w:marLeft w:val="0"/>
      <w:marRight w:val="0"/>
      <w:marTop w:val="0"/>
      <w:marBottom w:val="0"/>
      <w:divBdr>
        <w:top w:val="none" w:sz="0" w:space="0" w:color="auto"/>
        <w:left w:val="none" w:sz="0" w:space="0" w:color="auto"/>
        <w:bottom w:val="none" w:sz="0" w:space="0" w:color="auto"/>
        <w:right w:val="none" w:sz="0" w:space="0" w:color="auto"/>
      </w:divBdr>
    </w:div>
    <w:div w:id="473647935">
      <w:bodyDiv w:val="1"/>
      <w:marLeft w:val="0"/>
      <w:marRight w:val="0"/>
      <w:marTop w:val="0"/>
      <w:marBottom w:val="0"/>
      <w:divBdr>
        <w:top w:val="none" w:sz="0" w:space="0" w:color="auto"/>
        <w:left w:val="none" w:sz="0" w:space="0" w:color="auto"/>
        <w:bottom w:val="none" w:sz="0" w:space="0" w:color="auto"/>
        <w:right w:val="none" w:sz="0" w:space="0" w:color="auto"/>
      </w:divBdr>
    </w:div>
    <w:div w:id="628978272">
      <w:bodyDiv w:val="1"/>
      <w:marLeft w:val="0"/>
      <w:marRight w:val="0"/>
      <w:marTop w:val="0"/>
      <w:marBottom w:val="0"/>
      <w:divBdr>
        <w:top w:val="none" w:sz="0" w:space="0" w:color="auto"/>
        <w:left w:val="none" w:sz="0" w:space="0" w:color="auto"/>
        <w:bottom w:val="none" w:sz="0" w:space="0" w:color="auto"/>
        <w:right w:val="none" w:sz="0" w:space="0" w:color="auto"/>
      </w:divBdr>
    </w:div>
    <w:div w:id="666246732">
      <w:bodyDiv w:val="1"/>
      <w:marLeft w:val="0"/>
      <w:marRight w:val="0"/>
      <w:marTop w:val="0"/>
      <w:marBottom w:val="0"/>
      <w:divBdr>
        <w:top w:val="none" w:sz="0" w:space="0" w:color="auto"/>
        <w:left w:val="none" w:sz="0" w:space="0" w:color="auto"/>
        <w:bottom w:val="none" w:sz="0" w:space="0" w:color="auto"/>
        <w:right w:val="none" w:sz="0" w:space="0" w:color="auto"/>
      </w:divBdr>
    </w:div>
    <w:div w:id="1268541664">
      <w:bodyDiv w:val="1"/>
      <w:marLeft w:val="0"/>
      <w:marRight w:val="0"/>
      <w:marTop w:val="0"/>
      <w:marBottom w:val="0"/>
      <w:divBdr>
        <w:top w:val="none" w:sz="0" w:space="0" w:color="auto"/>
        <w:left w:val="none" w:sz="0" w:space="0" w:color="auto"/>
        <w:bottom w:val="none" w:sz="0" w:space="0" w:color="auto"/>
        <w:right w:val="none" w:sz="0" w:space="0" w:color="auto"/>
      </w:divBdr>
    </w:div>
    <w:div w:id="1547252649">
      <w:bodyDiv w:val="1"/>
      <w:marLeft w:val="0"/>
      <w:marRight w:val="0"/>
      <w:marTop w:val="0"/>
      <w:marBottom w:val="0"/>
      <w:divBdr>
        <w:top w:val="none" w:sz="0" w:space="0" w:color="auto"/>
        <w:left w:val="none" w:sz="0" w:space="0" w:color="auto"/>
        <w:bottom w:val="none" w:sz="0" w:space="0" w:color="auto"/>
        <w:right w:val="none" w:sz="0" w:space="0" w:color="auto"/>
      </w:divBdr>
    </w:div>
    <w:div w:id="1613591384">
      <w:bodyDiv w:val="1"/>
      <w:marLeft w:val="0"/>
      <w:marRight w:val="0"/>
      <w:marTop w:val="0"/>
      <w:marBottom w:val="0"/>
      <w:divBdr>
        <w:top w:val="none" w:sz="0" w:space="0" w:color="auto"/>
        <w:left w:val="none" w:sz="0" w:space="0" w:color="auto"/>
        <w:bottom w:val="none" w:sz="0" w:space="0" w:color="auto"/>
        <w:right w:val="none" w:sz="0" w:space="0" w:color="auto"/>
      </w:divBdr>
    </w:div>
    <w:div w:id="1641379877">
      <w:bodyDiv w:val="1"/>
      <w:marLeft w:val="0"/>
      <w:marRight w:val="0"/>
      <w:marTop w:val="0"/>
      <w:marBottom w:val="0"/>
      <w:divBdr>
        <w:top w:val="none" w:sz="0" w:space="0" w:color="auto"/>
        <w:left w:val="none" w:sz="0" w:space="0" w:color="auto"/>
        <w:bottom w:val="none" w:sz="0" w:space="0" w:color="auto"/>
        <w:right w:val="none" w:sz="0" w:space="0" w:color="auto"/>
      </w:divBdr>
    </w:div>
    <w:div w:id="1773890710">
      <w:bodyDiv w:val="1"/>
      <w:marLeft w:val="0"/>
      <w:marRight w:val="0"/>
      <w:marTop w:val="0"/>
      <w:marBottom w:val="0"/>
      <w:divBdr>
        <w:top w:val="none" w:sz="0" w:space="0" w:color="auto"/>
        <w:left w:val="none" w:sz="0" w:space="0" w:color="auto"/>
        <w:bottom w:val="none" w:sz="0" w:space="0" w:color="auto"/>
        <w:right w:val="none" w:sz="0" w:space="0" w:color="auto"/>
      </w:divBdr>
    </w:div>
    <w:div w:id="1993216680">
      <w:bodyDiv w:val="1"/>
      <w:marLeft w:val="0"/>
      <w:marRight w:val="0"/>
      <w:marTop w:val="0"/>
      <w:marBottom w:val="0"/>
      <w:divBdr>
        <w:top w:val="none" w:sz="0" w:space="0" w:color="auto"/>
        <w:left w:val="none" w:sz="0" w:space="0" w:color="auto"/>
        <w:bottom w:val="none" w:sz="0" w:space="0" w:color="auto"/>
        <w:right w:val="none" w:sz="0" w:space="0" w:color="auto"/>
      </w:divBdr>
    </w:div>
    <w:div w:id="2042049484">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s://ftaportal.dfat.gov.au/" TargetMode="External"/><Relationship Id="rId39" Type="http://schemas.openxmlformats.org/officeDocument/2006/relationships/image" Target="media/image5.png"/><Relationship Id="rId21" Type="http://schemas.openxmlformats.org/officeDocument/2006/relationships/hyperlink" Target="http://www.dfat.gov.au/A-HKFTA" TargetMode="External"/><Relationship Id="rId34" Type="http://schemas.openxmlformats.org/officeDocument/2006/relationships/header" Target="header6.xml"/><Relationship Id="rId42" Type="http://schemas.openxmlformats.org/officeDocument/2006/relationships/hyperlink" Target="https://pubchem.ncbi.nlm.nih.gov/" TargetMode="External"/><Relationship Id="rId47" Type="http://schemas.openxmlformats.org/officeDocument/2006/relationships/hyperlink" Target="http://www.dfat.gov.au/a-hkfta" TargetMode="External"/><Relationship Id="rId50" Type="http://schemas.openxmlformats.org/officeDocument/2006/relationships/header" Target="header12.xml"/><Relationship Id="rId55" Type="http://schemas.openxmlformats.org/officeDocument/2006/relationships/hyperlink" Target="mailto:tpp@dfat.gov.au" TargetMode="External"/><Relationship Id="rId63" Type="http://schemas.openxmlformats.org/officeDocument/2006/relationships/header" Target="header17.xml"/><Relationship Id="rId68" Type="http://schemas.openxmlformats.org/officeDocument/2006/relationships/header" Target="header21.xml"/><Relationship Id="rId7" Type="http://schemas.openxmlformats.org/officeDocument/2006/relationships/endnotes" Target="endnotes.xml"/><Relationship Id="rId71"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ww.abf.gov.au/importing-exporting-and-manufacturing/free-trade-agreements" TargetMode="Externa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yperlink" Target="https://www.abf.gov.au/form-listing/forms/b174.pdf" TargetMode="External"/><Relationship Id="rId37" Type="http://schemas.openxmlformats.org/officeDocument/2006/relationships/hyperlink" Target="https://dfat.gov.au/trade/agreements/in-force/a-hkfta/full-text/Pages/chapter-3-rules-of-origin-and-origin-procedures.aspx" TargetMode="External"/><Relationship Id="rId40" Type="http://schemas.openxmlformats.org/officeDocument/2006/relationships/image" Target="media/image6.png"/><Relationship Id="rId45" Type="http://schemas.openxmlformats.org/officeDocument/2006/relationships/header" Target="header9.xml"/><Relationship Id="rId53" Type="http://schemas.openxmlformats.org/officeDocument/2006/relationships/footer" Target="footer8.xml"/><Relationship Id="rId58" Type="http://schemas.openxmlformats.org/officeDocument/2006/relationships/hyperlink" Target="mailto:origin@abf.gov.au" TargetMode="External"/><Relationship Id="rId66"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yperlink" Target="https://www.customs.gov.hk/" TargetMode="External"/><Relationship Id="rId36" Type="http://schemas.openxmlformats.org/officeDocument/2006/relationships/hyperlink" Target="http://dfat.gov.au/trade/agreements/chafta/official-documents/Documents/chafta-chapter-3-rules-of-origin-and-implementation-procedures.docx" TargetMode="External"/><Relationship Id="rId49" Type="http://schemas.openxmlformats.org/officeDocument/2006/relationships/header" Target="header11.xml"/><Relationship Id="rId57" Type="http://schemas.openxmlformats.org/officeDocument/2006/relationships/hyperlink" Target="http://www.ftaportal.dfat.gov.au" TargetMode="External"/><Relationship Id="rId61" Type="http://schemas.openxmlformats.org/officeDocument/2006/relationships/header" Target="header15.xml"/><Relationship Id="rId10" Type="http://schemas.openxmlformats.org/officeDocument/2006/relationships/hyperlink" Target="http://www.dfat.gov.au/A-HKFTA" TargetMode="External"/><Relationship Id="rId19" Type="http://schemas.openxmlformats.org/officeDocument/2006/relationships/hyperlink" Target="file:///\\TITAN\CHCH\Clients\tsenadee\Docs\Guide%20to%20using%20A-HKFTA%20-%20DRAFT%20060120.docx" TargetMode="External"/><Relationship Id="rId31" Type="http://schemas.openxmlformats.org/officeDocument/2006/relationships/hyperlink" Target="https://www.abf.gov.au/form-listing/forms/b659.pdf" TargetMode="External"/><Relationship Id="rId44" Type="http://schemas.openxmlformats.org/officeDocument/2006/relationships/header" Target="header8.xml"/><Relationship Id="rId52" Type="http://schemas.openxmlformats.org/officeDocument/2006/relationships/hyperlink" Target="http://www.dfat.gov.au/fta/kafta/html/kafta-schedule-product-specific-rules.html" TargetMode="External"/><Relationship Id="rId60" Type="http://schemas.openxmlformats.org/officeDocument/2006/relationships/header" Target="header14.xml"/><Relationship Id="rId65" Type="http://schemas.openxmlformats.org/officeDocument/2006/relationships/header" Target="header19.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ftaportal.dfat.gov.au/" TargetMode="External"/><Relationship Id="rId30" Type="http://schemas.openxmlformats.org/officeDocument/2006/relationships/hyperlink" Target="https://www.abf.gov.au/form-listing/forms/b102.pdf" TargetMode="External"/><Relationship Id="rId35" Type="http://schemas.openxmlformats.org/officeDocument/2006/relationships/header" Target="header7.xml"/><Relationship Id="rId43" Type="http://schemas.openxmlformats.org/officeDocument/2006/relationships/hyperlink" Target="https://pubchem.ncbi.nlm.nih.gov/" TargetMode="External"/><Relationship Id="rId48" Type="http://schemas.openxmlformats.org/officeDocument/2006/relationships/hyperlink" Target="http://www.dfat.gov.au/a-hkfta" TargetMode="External"/><Relationship Id="rId56" Type="http://schemas.openxmlformats.org/officeDocument/2006/relationships/hyperlink" Target="http://www.dfat.gov.au/A-HKFTA" TargetMode="External"/><Relationship Id="rId64" Type="http://schemas.openxmlformats.org/officeDocument/2006/relationships/header" Target="header18.xml"/><Relationship Id="rId69" Type="http://schemas.openxmlformats.org/officeDocument/2006/relationships/header" Target="header22.xml"/><Relationship Id="rId8" Type="http://schemas.openxmlformats.org/officeDocument/2006/relationships/image" Target="media/image1.jpg"/><Relationship Id="rId51" Type="http://schemas.openxmlformats.org/officeDocument/2006/relationships/header" Target="header13.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www.abf.gov.au/importing-exporting-and-manufacturing/free-trade-agreements" TargetMode="External"/><Relationship Id="rId33" Type="http://schemas.openxmlformats.org/officeDocument/2006/relationships/header" Target="header5.xml"/><Relationship Id="rId38" Type="http://schemas.openxmlformats.org/officeDocument/2006/relationships/image" Target="media/image4.png"/><Relationship Id="rId46" Type="http://schemas.openxmlformats.org/officeDocument/2006/relationships/header" Target="header10.xml"/><Relationship Id="rId59" Type="http://schemas.openxmlformats.org/officeDocument/2006/relationships/hyperlink" Target="https://www.agriculture.gov.au" TargetMode="External"/><Relationship Id="rId67" Type="http://schemas.openxmlformats.org/officeDocument/2006/relationships/footer" Target="footer9.xml"/><Relationship Id="rId20" Type="http://schemas.openxmlformats.org/officeDocument/2006/relationships/hyperlink" Target="file:///\\TITAN\CHCH\Clients\tsenadee\Docs\Guide%20to%20using%20A-HKFTA%20-%20DRAFT%20060120.docx" TargetMode="External"/><Relationship Id="rId41" Type="http://schemas.openxmlformats.org/officeDocument/2006/relationships/hyperlink" Target="http://www.abf.gov.au/importing-exporting-and-manufacturing/free-trade-agreements" TargetMode="External"/><Relationship Id="rId54" Type="http://schemas.openxmlformats.org/officeDocument/2006/relationships/hyperlink" Target="https://dfat.gov.au/trade/agreements/not-yet-in-force/tpp-11/official-documents/Documents/3-rules-of-origin-and-origin-procedures.pdf" TargetMode="External"/><Relationship Id="rId62" Type="http://schemas.openxmlformats.org/officeDocument/2006/relationships/header" Target="header16.xml"/><Relationship Id="rId70"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E0C7A-3564-4C5B-88DB-D04E6403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7576</Words>
  <Characters>45906</Characters>
  <Application>Microsoft Office Word</Application>
  <DocSecurity>0</DocSecurity>
  <Lines>382</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using the Australia-Hong Kong Free Trade Agreement (A-HKFTA) to export and import goods</dc:title>
  <dc:subject/>
  <dc:creator/>
  <cp:keywords/>
  <dc:description/>
  <cp:lastModifiedBy/>
  <cp:revision>1</cp:revision>
  <dcterms:created xsi:type="dcterms:W3CDTF">2020-03-31T04:02:00Z</dcterms:created>
  <dcterms:modified xsi:type="dcterms:W3CDTF">2020-03-31T04:02:00Z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36870bae-fc34-480b-aff3-286a9384f108</vt:lpwstr>
  </property>
  <property fmtid="{D5CDD505-2E9C-101B-9397-08002B2CF9AE}" pid="3" name="SEC">
    <vt:lpwstr>UNCLASSIFIED</vt:lpwstr>
  </property>
  <property fmtid="{D5CDD505-2E9C-101B-9397-08002B2CF9AE}" pid="4" name="DLM">
    <vt:lpwstr>No DLM</vt:lpwstr>
  </property>
</Properties>
</file>