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757B8" w14:textId="77777777" w:rsidR="00C20A10" w:rsidRDefault="00C20A10">
      <w:bookmarkStart w:id="0" w:name="_GoBack"/>
      <w:bookmarkEnd w:id="0"/>
    </w:p>
    <w:tbl>
      <w:tblPr>
        <w:tblStyle w:val="DFATTable1"/>
        <w:tblpPr w:leftFromText="180" w:rightFromText="180" w:tblpX="-68" w:tblpY="900"/>
        <w:tblW w:w="15796" w:type="dxa"/>
        <w:tblLook w:val="0480" w:firstRow="0" w:lastRow="0" w:firstColumn="1" w:lastColumn="0" w:noHBand="0" w:noVBand="1"/>
      </w:tblPr>
      <w:tblGrid>
        <w:gridCol w:w="2518"/>
        <w:gridCol w:w="13278"/>
      </w:tblGrid>
      <w:tr w:rsidR="00590926" w:rsidRPr="000F04EA" w14:paraId="15AF1CC8" w14:textId="7C56374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DE6AAB" w14:textId="0932DE82" w:rsidR="00590926" w:rsidRPr="00590926" w:rsidRDefault="00590926" w:rsidP="0023082D">
            <w:pPr>
              <w:rPr>
                <w:rStyle w:val="Strong"/>
              </w:rPr>
            </w:pPr>
            <w:r w:rsidRPr="00590926">
              <w:rPr>
                <w:rStyle w:val="Strong"/>
              </w:rPr>
              <w:t xml:space="preserve">Country/Post or Region </w:t>
            </w:r>
          </w:p>
        </w:tc>
        <w:tc>
          <w:tcPr>
            <w:tcW w:w="13278" w:type="dxa"/>
          </w:tcPr>
          <w:p w14:paraId="1293A212" w14:textId="7F8EC5F0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590926">
              <w:rPr>
                <w:rStyle w:val="Strong"/>
              </w:rPr>
              <w:t>Priority/Challenge</w:t>
            </w:r>
          </w:p>
        </w:tc>
      </w:tr>
      <w:tr w:rsidR="00590926" w:rsidRPr="000F04EA" w14:paraId="5D4395D8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6" w:type="dxa"/>
            <w:gridSpan w:val="2"/>
            <w:vAlign w:val="bottom"/>
          </w:tcPr>
          <w:p w14:paraId="35857E1B" w14:textId="63FF1998" w:rsidR="00590926" w:rsidRPr="00590926" w:rsidRDefault="00590926" w:rsidP="0023082D">
            <w:pPr>
              <w:rPr>
                <w:rStyle w:val="Strong"/>
              </w:rPr>
            </w:pPr>
            <w:r w:rsidRPr="00590926">
              <w:rPr>
                <w:rStyle w:val="Strong"/>
              </w:rPr>
              <w:t>Asia</w:t>
            </w:r>
          </w:p>
        </w:tc>
      </w:tr>
      <w:tr w:rsidR="00590926" w:rsidRPr="000F04EA" w14:paraId="77CA1715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3CD70B97" w14:textId="77777777" w:rsidR="00590926" w:rsidRPr="00590926" w:rsidRDefault="00590926" w:rsidP="0023082D">
            <w:r w:rsidRPr="00590926">
              <w:t>ASEAN Countries</w:t>
            </w:r>
          </w:p>
        </w:tc>
        <w:tc>
          <w:tcPr>
            <w:tcW w:w="13278" w:type="dxa"/>
            <w:vAlign w:val="bottom"/>
          </w:tcPr>
          <w:p w14:paraId="20E47786" w14:textId="49F51F80" w:rsidR="00603E73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Women migrant workers within ASEAN</w:t>
            </w:r>
            <w:r w:rsidR="00603E73">
              <w:t xml:space="preserve">; </w:t>
            </w:r>
            <w:r w:rsidR="00603E73" w:rsidRPr="00590926">
              <w:t>Women's economic rights</w:t>
            </w:r>
            <w:r w:rsidR="00603E73">
              <w:t xml:space="preserve">; </w:t>
            </w:r>
            <w:r w:rsidR="00603E73" w:rsidRPr="00590926">
              <w:t>Women in value chains</w:t>
            </w:r>
            <w:r w:rsidR="00603E73">
              <w:t xml:space="preserve">; and </w:t>
            </w:r>
            <w:r w:rsidR="00603E73" w:rsidRPr="00590926">
              <w:t>Gender impact of inter-ASEAN trade</w:t>
            </w:r>
          </w:p>
        </w:tc>
      </w:tr>
      <w:tr w:rsidR="00420C3F" w:rsidRPr="000F04EA" w14:paraId="61BB588E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2F4C1FE2" w14:textId="12E4A4B9" w:rsidR="00420C3F" w:rsidRPr="00590926" w:rsidRDefault="00420C3F" w:rsidP="0023082D">
            <w:r>
              <w:t>Bangla</w:t>
            </w:r>
            <w:r w:rsidRPr="00420C3F">
              <w:t>desh</w:t>
            </w:r>
          </w:p>
        </w:tc>
        <w:tc>
          <w:tcPr>
            <w:tcW w:w="13278" w:type="dxa"/>
            <w:vAlign w:val="bottom"/>
          </w:tcPr>
          <w:p w14:paraId="166FFFF7" w14:textId="288104FB" w:rsidR="00420C3F" w:rsidRPr="00590926" w:rsidRDefault="00A3632C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240CD422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32E295AE" w14:textId="77777777" w:rsidR="00590926" w:rsidRPr="00590926" w:rsidRDefault="00590926" w:rsidP="0023082D">
            <w:r w:rsidRPr="00590926">
              <w:t>Cambodia</w:t>
            </w:r>
          </w:p>
        </w:tc>
        <w:tc>
          <w:tcPr>
            <w:tcW w:w="13278" w:type="dxa"/>
            <w:vAlign w:val="bottom"/>
          </w:tcPr>
          <w:p w14:paraId="3994FF24" w14:textId="77777777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350380A9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09755182" w14:textId="77777777" w:rsidR="00590926" w:rsidRPr="00590926" w:rsidRDefault="00590926" w:rsidP="0023082D">
            <w:r w:rsidRPr="00590926">
              <w:t>Indonesia</w:t>
            </w:r>
          </w:p>
        </w:tc>
        <w:tc>
          <w:tcPr>
            <w:tcW w:w="13278" w:type="dxa"/>
            <w:vAlign w:val="bottom"/>
          </w:tcPr>
          <w:p w14:paraId="74C497E1" w14:textId="77777777" w:rsidR="00590926" w:rsidRPr="00590926" w:rsidRDefault="00590926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78FD469E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54D3CBA5" w14:textId="77777777" w:rsidR="00590926" w:rsidRPr="00590926" w:rsidRDefault="00590926" w:rsidP="0023082D">
            <w:r w:rsidRPr="00590926">
              <w:t>Laos</w:t>
            </w:r>
          </w:p>
        </w:tc>
        <w:tc>
          <w:tcPr>
            <w:tcW w:w="13278" w:type="dxa"/>
            <w:vAlign w:val="bottom"/>
          </w:tcPr>
          <w:p w14:paraId="5C385AB9" w14:textId="77777777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Women’s leadership/participation in decision-making at the sub-national level</w:t>
            </w:r>
          </w:p>
        </w:tc>
      </w:tr>
      <w:tr w:rsidR="00590926" w:rsidRPr="000F04EA" w14:paraId="0ED99623" w14:textId="77777777" w:rsidTr="00774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1C644F14" w14:textId="77777777" w:rsidR="00590926" w:rsidRPr="00590926" w:rsidRDefault="00590926" w:rsidP="0023082D">
            <w:r w:rsidRPr="00590926">
              <w:t>Myanmar</w:t>
            </w:r>
          </w:p>
        </w:tc>
        <w:tc>
          <w:tcPr>
            <w:tcW w:w="13278" w:type="dxa"/>
            <w:vAlign w:val="bottom"/>
          </w:tcPr>
          <w:p w14:paraId="4F3A68F6" w14:textId="2247E573" w:rsidR="00590926" w:rsidRPr="00590926" w:rsidRDefault="00590926" w:rsidP="007741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Women's economic empowerment to align with Pillar 3 of Myanmar's Aid Investment Plan</w:t>
            </w:r>
          </w:p>
        </w:tc>
      </w:tr>
      <w:tr w:rsidR="00590926" w:rsidRPr="000F04EA" w14:paraId="2774EAE2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53392107" w14:textId="77777777" w:rsidR="00590926" w:rsidRPr="00590926" w:rsidRDefault="00590926" w:rsidP="0023082D">
            <w:r w:rsidRPr="00590926">
              <w:t>Nepal</w:t>
            </w:r>
          </w:p>
        </w:tc>
        <w:tc>
          <w:tcPr>
            <w:tcW w:w="13278" w:type="dxa"/>
            <w:vAlign w:val="bottom"/>
          </w:tcPr>
          <w:p w14:paraId="51B4FDAE" w14:textId="77777777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Ensuring participation of women in decision-making bodies at the local level</w:t>
            </w:r>
          </w:p>
        </w:tc>
      </w:tr>
      <w:tr w:rsidR="00603E73" w:rsidRPr="000F04EA" w14:paraId="015045C8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760F642C" w14:textId="1BAE9A31" w:rsidR="00603E73" w:rsidRPr="00603E73" w:rsidRDefault="00603E73" w:rsidP="00603E73">
            <w:r w:rsidRPr="00590926">
              <w:t>Pakistan</w:t>
            </w:r>
          </w:p>
        </w:tc>
        <w:tc>
          <w:tcPr>
            <w:tcW w:w="13278" w:type="dxa"/>
            <w:vAlign w:val="bottom"/>
          </w:tcPr>
          <w:p w14:paraId="4782D5C8" w14:textId="145DFC75" w:rsidR="00603E73" w:rsidRPr="00603E73" w:rsidRDefault="00603E73" w:rsidP="0060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0BA02AE5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47C233AF" w14:textId="77777777" w:rsidR="00590926" w:rsidRPr="00590926" w:rsidRDefault="00590926" w:rsidP="0023082D">
            <w:r w:rsidRPr="00590926">
              <w:t>Philippines</w:t>
            </w:r>
          </w:p>
        </w:tc>
        <w:tc>
          <w:tcPr>
            <w:tcW w:w="13278" w:type="dxa"/>
            <w:vAlign w:val="bottom"/>
          </w:tcPr>
          <w:p w14:paraId="0045AA3A" w14:textId="77777777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Economic empowerment of women and the LGBTI community</w:t>
            </w:r>
          </w:p>
        </w:tc>
      </w:tr>
      <w:tr w:rsidR="00590926" w:rsidRPr="000F04EA" w14:paraId="6C8DE026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2D7038D5" w14:textId="77777777" w:rsidR="00590926" w:rsidRPr="00590926" w:rsidRDefault="00590926" w:rsidP="0023082D">
            <w:r w:rsidRPr="00590926">
              <w:t>Sri Lanka</w:t>
            </w:r>
          </w:p>
        </w:tc>
        <w:tc>
          <w:tcPr>
            <w:tcW w:w="13278" w:type="dxa"/>
            <w:vAlign w:val="bottom"/>
          </w:tcPr>
          <w:p w14:paraId="4541134A" w14:textId="77777777" w:rsidR="00590926" w:rsidRPr="00590926" w:rsidRDefault="00590926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172812BD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4F707AD6" w14:textId="77777777" w:rsidR="00590926" w:rsidRPr="00590926" w:rsidRDefault="00590926" w:rsidP="0023082D">
            <w:r w:rsidRPr="00590926">
              <w:t>Timor-Leste</w:t>
            </w:r>
          </w:p>
        </w:tc>
        <w:tc>
          <w:tcPr>
            <w:tcW w:w="13278" w:type="dxa"/>
            <w:vAlign w:val="bottom"/>
          </w:tcPr>
          <w:p w14:paraId="29254DD8" w14:textId="77777777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Not specified: Proposals that align with DFAT's Gender Equality and Women's Empowerment Strategy</w:t>
            </w:r>
          </w:p>
        </w:tc>
      </w:tr>
      <w:tr w:rsidR="00590926" w:rsidRPr="000F04EA" w14:paraId="5D06FA83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4582D383" w14:textId="77777777" w:rsidR="00590926" w:rsidRPr="00590926" w:rsidRDefault="00590926" w:rsidP="0023082D">
            <w:r w:rsidRPr="00590926">
              <w:t>Vietnam</w:t>
            </w:r>
          </w:p>
        </w:tc>
        <w:tc>
          <w:tcPr>
            <w:tcW w:w="13278" w:type="dxa"/>
            <w:vAlign w:val="bottom"/>
          </w:tcPr>
          <w:p w14:paraId="46F9177D" w14:textId="77777777" w:rsidR="00590926" w:rsidRPr="00590926" w:rsidRDefault="00590926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Technologies that overcome barriers and/or boost women's economic empowerment</w:t>
            </w:r>
          </w:p>
        </w:tc>
      </w:tr>
      <w:tr w:rsidR="00AE6697" w:rsidRPr="000F04EA" w14:paraId="09727E08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6" w:type="dxa"/>
            <w:gridSpan w:val="2"/>
            <w:vAlign w:val="bottom"/>
          </w:tcPr>
          <w:p w14:paraId="20C38FDB" w14:textId="49CB4DEE" w:rsidR="00AE6697" w:rsidRPr="00590926" w:rsidRDefault="00AE6697" w:rsidP="0023082D">
            <w:r w:rsidRPr="00590926">
              <w:rPr>
                <w:rStyle w:val="Strong"/>
              </w:rPr>
              <w:t>The Pacific</w:t>
            </w:r>
          </w:p>
        </w:tc>
      </w:tr>
      <w:tr w:rsidR="00AE6697" w:rsidRPr="000F04EA" w14:paraId="2B8E99DA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5674ABFF" w14:textId="77777777" w:rsidR="00AE6697" w:rsidRPr="00590926" w:rsidRDefault="00AE6697" w:rsidP="00AE6697"/>
        </w:tc>
        <w:tc>
          <w:tcPr>
            <w:tcW w:w="13278" w:type="dxa"/>
            <w:vAlign w:val="bottom"/>
          </w:tcPr>
          <w:p w14:paraId="54F73A90" w14:textId="4AAB9E4D" w:rsidR="00AE6697" w:rsidRPr="00AE6697" w:rsidRDefault="00AE6697" w:rsidP="00AE66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Primary violence prevention</w:t>
            </w:r>
          </w:p>
        </w:tc>
      </w:tr>
      <w:tr w:rsidR="00AE6697" w:rsidRPr="000F04EA" w14:paraId="58EAE205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6378A9E9" w14:textId="77777777" w:rsidR="00AE6697" w:rsidRPr="00590926" w:rsidRDefault="00AE6697" w:rsidP="00AE6697"/>
        </w:tc>
        <w:tc>
          <w:tcPr>
            <w:tcW w:w="13278" w:type="dxa"/>
            <w:vAlign w:val="bottom"/>
          </w:tcPr>
          <w:p w14:paraId="271B2F1B" w14:textId="34E4D1C1" w:rsidR="00AE6697" w:rsidRPr="00AE6697" w:rsidRDefault="00AE6697" w:rsidP="00AE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Sexual and reproductive health rights</w:t>
            </w:r>
          </w:p>
        </w:tc>
      </w:tr>
      <w:tr w:rsidR="00420C3F" w:rsidRPr="000F04EA" w14:paraId="49163508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63E61F" w14:textId="75F54B6B" w:rsidR="00420C3F" w:rsidRPr="00420C3F" w:rsidRDefault="00420C3F" w:rsidP="00420C3F">
            <w:r w:rsidRPr="00590926">
              <w:rPr>
                <w:rStyle w:val="Strong"/>
              </w:rPr>
              <w:lastRenderedPageBreak/>
              <w:t xml:space="preserve">Country/Post or Region </w:t>
            </w:r>
          </w:p>
        </w:tc>
        <w:tc>
          <w:tcPr>
            <w:tcW w:w="13278" w:type="dxa"/>
          </w:tcPr>
          <w:p w14:paraId="16800A42" w14:textId="5E5B424D" w:rsidR="00420C3F" w:rsidRPr="00420C3F" w:rsidRDefault="00420C3F" w:rsidP="00420C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rPr>
                <w:rStyle w:val="Strong"/>
              </w:rPr>
              <w:t>Priority/Challenge</w:t>
            </w:r>
          </w:p>
        </w:tc>
      </w:tr>
      <w:tr w:rsidR="009A78CC" w:rsidRPr="000F04EA" w14:paraId="330B001C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32C255F" w14:textId="6E0B7C88" w:rsidR="009A78CC" w:rsidRPr="009A78CC" w:rsidRDefault="00420C3F" w:rsidP="009A78CC">
            <w:r>
              <w:t>The Pacific (continued)</w:t>
            </w:r>
          </w:p>
        </w:tc>
        <w:tc>
          <w:tcPr>
            <w:tcW w:w="13278" w:type="dxa"/>
          </w:tcPr>
          <w:p w14:paraId="1FA25E5E" w14:textId="318EFD70" w:rsidR="009A78CC" w:rsidRPr="009A78CC" w:rsidRDefault="007741D2" w:rsidP="009A7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Young women's leadership and agency</w:t>
            </w:r>
          </w:p>
        </w:tc>
      </w:tr>
      <w:tr w:rsidR="00590926" w:rsidRPr="000F04EA" w14:paraId="7BF03BAD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6" w:type="dxa"/>
            <w:gridSpan w:val="2"/>
          </w:tcPr>
          <w:p w14:paraId="3DD3A867" w14:textId="1CBFA99C" w:rsidR="00590926" w:rsidRPr="00590926" w:rsidRDefault="00590926" w:rsidP="0023082D">
            <w:pPr>
              <w:rPr>
                <w:rStyle w:val="Strong"/>
              </w:rPr>
            </w:pPr>
            <w:r w:rsidRPr="00590926">
              <w:rPr>
                <w:rStyle w:val="Strong"/>
              </w:rPr>
              <w:t>Sub-Saharan Africa</w:t>
            </w:r>
          </w:p>
        </w:tc>
      </w:tr>
      <w:tr w:rsidR="00590926" w:rsidRPr="000F04EA" w14:paraId="735A390A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C528AF9" w14:textId="675FE690" w:rsidR="00590926" w:rsidRPr="00590926" w:rsidRDefault="00590926" w:rsidP="0023082D"/>
        </w:tc>
        <w:tc>
          <w:tcPr>
            <w:tcW w:w="13278" w:type="dxa"/>
          </w:tcPr>
          <w:p w14:paraId="05AA5A63" w14:textId="3B10E570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Access to economic opportunities with a focus on extractives, agricultural and/or public policy</w:t>
            </w:r>
          </w:p>
        </w:tc>
      </w:tr>
      <w:tr w:rsidR="00590926" w:rsidRPr="000F04EA" w14:paraId="60A7C201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B5087A" w14:textId="1C1EDF0E" w:rsidR="00590926" w:rsidRPr="00590926" w:rsidRDefault="00590926" w:rsidP="0023082D"/>
        </w:tc>
        <w:tc>
          <w:tcPr>
            <w:tcW w:w="13278" w:type="dxa"/>
          </w:tcPr>
          <w:p w14:paraId="5C1304B0" w14:textId="0C435661" w:rsidR="00590926" w:rsidRPr="00590926" w:rsidRDefault="00590926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Addressing marginalisation, promoting empowerment: women and girls' access to education, land ownership and basic services</w:t>
            </w:r>
          </w:p>
        </w:tc>
      </w:tr>
      <w:tr w:rsidR="00590926" w:rsidRPr="000F04EA" w14:paraId="0F5623FD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F1F9B2C" w14:textId="02613D6F" w:rsidR="00590926" w:rsidRPr="00590926" w:rsidRDefault="00590926" w:rsidP="0023082D"/>
        </w:tc>
        <w:tc>
          <w:tcPr>
            <w:tcW w:w="13278" w:type="dxa"/>
          </w:tcPr>
          <w:p w14:paraId="2A90C805" w14:textId="7F09DEE4" w:rsidR="00590926" w:rsidRPr="00590926" w:rsidRDefault="00590926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Gender based violence, including interventions that support survivors and address harmful traditional practices, such as FGM and child marriage</w:t>
            </w:r>
          </w:p>
        </w:tc>
      </w:tr>
      <w:tr w:rsidR="00590926" w:rsidRPr="000F04EA" w14:paraId="7A350888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EEE743" w14:textId="49BA126A" w:rsidR="00590926" w:rsidRPr="00590926" w:rsidRDefault="00590926" w:rsidP="0023082D"/>
        </w:tc>
        <w:tc>
          <w:tcPr>
            <w:tcW w:w="13278" w:type="dxa"/>
          </w:tcPr>
          <w:p w14:paraId="1A2AE237" w14:textId="2690E223" w:rsidR="00590926" w:rsidRPr="00590926" w:rsidRDefault="00590926" w:rsidP="002308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Women's voice in leadership and decision-making at the community level and in governance/political life</w:t>
            </w:r>
          </w:p>
        </w:tc>
      </w:tr>
      <w:tr w:rsidR="00603E73" w:rsidRPr="000F04EA" w14:paraId="014E917F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6" w:type="dxa"/>
            <w:gridSpan w:val="2"/>
            <w:vAlign w:val="bottom"/>
          </w:tcPr>
          <w:p w14:paraId="701218CE" w14:textId="2AA7BA28" w:rsidR="00603E73" w:rsidRPr="00590926" w:rsidRDefault="00603E73" w:rsidP="0023082D">
            <w:r w:rsidRPr="00603E73">
              <w:rPr>
                <w:rStyle w:val="Strong"/>
              </w:rPr>
              <w:t>Latin/South America</w:t>
            </w:r>
          </w:p>
        </w:tc>
      </w:tr>
      <w:tr w:rsidR="00603E73" w:rsidRPr="000F04EA" w14:paraId="618645E9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2BA7DCBB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61CBC660" w14:textId="4603332C" w:rsidR="00603E73" w:rsidRPr="00603E73" w:rsidRDefault="00603E73" w:rsidP="0060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Human rights for women, including access to education and participation in government</w:t>
            </w:r>
          </w:p>
        </w:tc>
      </w:tr>
      <w:tr w:rsidR="00603E73" w:rsidRPr="000F04EA" w14:paraId="2BD83204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75E6C928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31BFF2F3" w14:textId="03CEF947" w:rsidR="00603E73" w:rsidRPr="00603E73" w:rsidRDefault="00603E73" w:rsidP="0060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 xml:space="preserve">Women's health, particularly SRH, prevention of </w:t>
            </w:r>
            <w:proofErr w:type="spellStart"/>
            <w:r w:rsidRPr="00590926">
              <w:t>Zika</w:t>
            </w:r>
            <w:proofErr w:type="spellEnd"/>
            <w:r w:rsidRPr="00590926">
              <w:t xml:space="preserve"> and official registration of girls to facilitate better access to basic public services</w:t>
            </w:r>
          </w:p>
        </w:tc>
      </w:tr>
      <w:tr w:rsidR="00603E73" w:rsidRPr="000F04EA" w14:paraId="74A046BD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0BE8DB58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7F33786F" w14:textId="363DC78D" w:rsidR="00603E73" w:rsidRPr="00603E73" w:rsidRDefault="00603E73" w:rsidP="0060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Addressing discrimination against LGBTI persons</w:t>
            </w:r>
          </w:p>
        </w:tc>
      </w:tr>
      <w:tr w:rsidR="00603E73" w:rsidRPr="000F04EA" w14:paraId="7DD30B5B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7F09B7E7" w14:textId="77777777" w:rsidR="00603E73" w:rsidRPr="00590926" w:rsidRDefault="00603E73" w:rsidP="0023082D"/>
        </w:tc>
        <w:tc>
          <w:tcPr>
            <w:tcW w:w="13278" w:type="dxa"/>
            <w:vAlign w:val="bottom"/>
          </w:tcPr>
          <w:p w14:paraId="32E106EA" w14:textId="1B2033C2" w:rsidR="00603E73" w:rsidRPr="00590926" w:rsidRDefault="00603E73" w:rsidP="0023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Gender based violence, including human trafficking, slavery and domestic violence</w:t>
            </w:r>
          </w:p>
        </w:tc>
      </w:tr>
      <w:tr w:rsidR="00603E73" w:rsidRPr="000F04EA" w14:paraId="28375078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6" w:type="dxa"/>
            <w:gridSpan w:val="2"/>
            <w:vAlign w:val="bottom"/>
          </w:tcPr>
          <w:p w14:paraId="3F83393B" w14:textId="64A68286" w:rsidR="00603E73" w:rsidRPr="00603E73" w:rsidRDefault="00603E73" w:rsidP="0023082D">
            <w:pPr>
              <w:rPr>
                <w:rStyle w:val="Strong"/>
              </w:rPr>
            </w:pPr>
            <w:r w:rsidRPr="00603E73">
              <w:rPr>
                <w:rStyle w:val="Strong"/>
              </w:rPr>
              <w:t>Global</w:t>
            </w:r>
          </w:p>
        </w:tc>
      </w:tr>
      <w:tr w:rsidR="00603E73" w:rsidRPr="000F04EA" w14:paraId="4516FE09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3B1BBFF7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32A02778" w14:textId="7794E2FF" w:rsidR="00603E73" w:rsidRPr="00603E73" w:rsidRDefault="00B253A8" w:rsidP="0060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Empowering w</w:t>
            </w:r>
            <w:r w:rsidR="00603E73" w:rsidRPr="00590926">
              <w:t>omen with disability</w:t>
            </w:r>
          </w:p>
        </w:tc>
      </w:tr>
      <w:tr w:rsidR="00603E73" w:rsidRPr="000F04EA" w14:paraId="25A282C3" w14:textId="77777777" w:rsidTr="009A78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4DE9EF47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228D6683" w14:textId="628487F2" w:rsidR="00603E73" w:rsidRPr="00603E73" w:rsidRDefault="00603E73" w:rsidP="0060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0926">
              <w:t>Gender Impacts of climate change</w:t>
            </w:r>
          </w:p>
        </w:tc>
      </w:tr>
      <w:tr w:rsidR="00603E73" w:rsidRPr="000F04EA" w14:paraId="3CF8B52B" w14:textId="77777777" w:rsidTr="009A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bottom"/>
          </w:tcPr>
          <w:p w14:paraId="55D9F8B4" w14:textId="77777777" w:rsidR="00603E73" w:rsidRPr="00590926" w:rsidRDefault="00603E73" w:rsidP="00603E73"/>
        </w:tc>
        <w:tc>
          <w:tcPr>
            <w:tcW w:w="13278" w:type="dxa"/>
            <w:vAlign w:val="bottom"/>
          </w:tcPr>
          <w:p w14:paraId="2626E3AA" w14:textId="116031D3" w:rsidR="00603E73" w:rsidRPr="00603E73" w:rsidRDefault="00603E73" w:rsidP="0060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926">
              <w:t>Involving women's rights organisations</w:t>
            </w:r>
          </w:p>
        </w:tc>
      </w:tr>
    </w:tbl>
    <w:p w14:paraId="13B60410" w14:textId="3059A7D5" w:rsidR="00E94D20" w:rsidRPr="00E94D20" w:rsidRDefault="00E94D20" w:rsidP="00D92670"/>
    <w:sectPr w:rsidR="00E94D20" w:rsidRPr="00E94D20" w:rsidSect="00590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0417" w14:textId="77777777" w:rsidR="00D5187E" w:rsidRDefault="00D5187E" w:rsidP="00D37B04">
      <w:r>
        <w:separator/>
      </w:r>
    </w:p>
  </w:endnote>
  <w:endnote w:type="continuationSeparator" w:id="0">
    <w:p w14:paraId="13B60418" w14:textId="77777777" w:rsidR="00D5187E" w:rsidRDefault="00D5187E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9199" w14:textId="77777777" w:rsidR="00DF0942" w:rsidRDefault="00DF0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041A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3B6041F" wp14:editId="13B60420">
          <wp:extent cx="108000" cy="87480"/>
          <wp:effectExtent l="0" t="0" r="635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041C" w14:textId="77777777"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13B60427" wp14:editId="13B60428">
          <wp:extent cx="108000" cy="87480"/>
          <wp:effectExtent l="0" t="0" r="6350" b="825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FC322F">
      <w:rPr>
        <w:b/>
      </w:rPr>
      <w:t xml:space="preserve">@DFAT  </w:t>
    </w:r>
    <w:r w:rsidRPr="007D6DCB">
      <w:rPr>
        <w:rStyle w:val="Green"/>
        <w:b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0415" w14:textId="77777777" w:rsidR="00D5187E" w:rsidRPr="008C5A0E" w:rsidRDefault="00D5187E" w:rsidP="00D37B04">
      <w:pPr>
        <w:pStyle w:val="Footer"/>
      </w:pPr>
    </w:p>
  </w:footnote>
  <w:footnote w:type="continuationSeparator" w:id="0">
    <w:p w14:paraId="13B60416" w14:textId="77777777" w:rsidR="00D5187E" w:rsidRDefault="00D5187E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92601" w14:textId="77777777" w:rsidR="00DF0942" w:rsidRDefault="00DF0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0419" w14:textId="77777777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13B6041D" wp14:editId="2E37D1A1">
          <wp:simplePos x="0" y="0"/>
          <wp:positionH relativeFrom="page">
            <wp:posOffset>10160</wp:posOffset>
          </wp:positionH>
          <wp:positionV relativeFrom="page">
            <wp:posOffset>0</wp:posOffset>
          </wp:positionV>
          <wp:extent cx="10206990" cy="10692765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699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6041B" w14:textId="1640B93C" w:rsidR="00D37B04" w:rsidRPr="00943730" w:rsidRDefault="002D5B25" w:rsidP="0023082D">
    <w:pPr>
      <w:pStyle w:val="Header"/>
      <w:tabs>
        <w:tab w:val="clear" w:pos="9026"/>
        <w:tab w:val="left" w:pos="10197"/>
      </w:tabs>
    </w:pP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13B60425" wp14:editId="5877C2D1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10090150" cy="10693400"/>
          <wp:effectExtent l="0" t="0" r="635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82D">
      <w:tab/>
    </w:r>
    <w:r w:rsidR="0023082D" w:rsidRPr="0023082D">
      <w:t>Attachment B:  Country/regional Gender Equality Challenges</w:t>
    </w:r>
    <w:r w:rsidR="002308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26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FCB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86F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143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947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828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E0D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BA4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88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E8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>
    <w:nsid w:val="3D7A317E"/>
    <w:multiLevelType w:val="hybridMultilevel"/>
    <w:tmpl w:val="D1B838F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>
    <w:nsid w:val="5D3C1EA7"/>
    <w:multiLevelType w:val="multilevel"/>
    <w:tmpl w:val="43428892"/>
    <w:numStyleLink w:val="BulletsList"/>
  </w:abstractNum>
  <w:abstractNum w:abstractNumId="17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  <w:num w:numId="23">
    <w:abstractNumId w:val="13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cumentProtection w:formatting="1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C"/>
    <w:rsid w:val="00001DA8"/>
    <w:rsid w:val="000020C1"/>
    <w:rsid w:val="0002080A"/>
    <w:rsid w:val="0002782F"/>
    <w:rsid w:val="00033138"/>
    <w:rsid w:val="00035BBF"/>
    <w:rsid w:val="00050806"/>
    <w:rsid w:val="00051180"/>
    <w:rsid w:val="000546D9"/>
    <w:rsid w:val="00054E4D"/>
    <w:rsid w:val="00060073"/>
    <w:rsid w:val="000616C6"/>
    <w:rsid w:val="000854FD"/>
    <w:rsid w:val="000B37F5"/>
    <w:rsid w:val="000D66D6"/>
    <w:rsid w:val="00113288"/>
    <w:rsid w:val="001214BE"/>
    <w:rsid w:val="0013101C"/>
    <w:rsid w:val="001461D6"/>
    <w:rsid w:val="001541EA"/>
    <w:rsid w:val="00167F52"/>
    <w:rsid w:val="001B1196"/>
    <w:rsid w:val="001C6A47"/>
    <w:rsid w:val="001D663E"/>
    <w:rsid w:val="001E1DC0"/>
    <w:rsid w:val="00203277"/>
    <w:rsid w:val="0023082D"/>
    <w:rsid w:val="00252C04"/>
    <w:rsid w:val="0028602A"/>
    <w:rsid w:val="00287495"/>
    <w:rsid w:val="002B5E10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3501"/>
    <w:rsid w:val="003457C4"/>
    <w:rsid w:val="0035119D"/>
    <w:rsid w:val="0039344A"/>
    <w:rsid w:val="00395163"/>
    <w:rsid w:val="003B4F12"/>
    <w:rsid w:val="003F2041"/>
    <w:rsid w:val="00402ACC"/>
    <w:rsid w:val="004120EC"/>
    <w:rsid w:val="00420C3F"/>
    <w:rsid w:val="00423F31"/>
    <w:rsid w:val="00431899"/>
    <w:rsid w:val="00442055"/>
    <w:rsid w:val="0048213D"/>
    <w:rsid w:val="00482AE8"/>
    <w:rsid w:val="00486804"/>
    <w:rsid w:val="00490C2D"/>
    <w:rsid w:val="004B3775"/>
    <w:rsid w:val="004D0BA0"/>
    <w:rsid w:val="004E058F"/>
    <w:rsid w:val="004E3B87"/>
    <w:rsid w:val="004F3F43"/>
    <w:rsid w:val="00507412"/>
    <w:rsid w:val="00510921"/>
    <w:rsid w:val="00510AD3"/>
    <w:rsid w:val="00513348"/>
    <w:rsid w:val="00513AD8"/>
    <w:rsid w:val="005204D2"/>
    <w:rsid w:val="00522396"/>
    <w:rsid w:val="00533B5D"/>
    <w:rsid w:val="005849F2"/>
    <w:rsid w:val="00590926"/>
    <w:rsid w:val="005A20F6"/>
    <w:rsid w:val="005D059F"/>
    <w:rsid w:val="005D3655"/>
    <w:rsid w:val="005E4830"/>
    <w:rsid w:val="006011A9"/>
    <w:rsid w:val="00603E73"/>
    <w:rsid w:val="00622B86"/>
    <w:rsid w:val="00623BA1"/>
    <w:rsid w:val="006346BC"/>
    <w:rsid w:val="00661884"/>
    <w:rsid w:val="0066652A"/>
    <w:rsid w:val="006719C3"/>
    <w:rsid w:val="00680522"/>
    <w:rsid w:val="00682167"/>
    <w:rsid w:val="006C42AF"/>
    <w:rsid w:val="00711D8E"/>
    <w:rsid w:val="00712672"/>
    <w:rsid w:val="00734E3F"/>
    <w:rsid w:val="00736985"/>
    <w:rsid w:val="007413CC"/>
    <w:rsid w:val="00745DF5"/>
    <w:rsid w:val="00755B73"/>
    <w:rsid w:val="0076250F"/>
    <w:rsid w:val="007741D2"/>
    <w:rsid w:val="00780FA5"/>
    <w:rsid w:val="007B6200"/>
    <w:rsid w:val="007D6DCB"/>
    <w:rsid w:val="007E2B70"/>
    <w:rsid w:val="007F3395"/>
    <w:rsid w:val="00801B9F"/>
    <w:rsid w:val="0080204D"/>
    <w:rsid w:val="00832237"/>
    <w:rsid w:val="008475F0"/>
    <w:rsid w:val="008557A7"/>
    <w:rsid w:val="00870928"/>
    <w:rsid w:val="0089405C"/>
    <w:rsid w:val="00897FA2"/>
    <w:rsid w:val="008A5AFE"/>
    <w:rsid w:val="008B6894"/>
    <w:rsid w:val="008C5A0E"/>
    <w:rsid w:val="008D28A9"/>
    <w:rsid w:val="008E1021"/>
    <w:rsid w:val="00943730"/>
    <w:rsid w:val="00951044"/>
    <w:rsid w:val="00975CA5"/>
    <w:rsid w:val="00986590"/>
    <w:rsid w:val="00992C76"/>
    <w:rsid w:val="009969D6"/>
    <w:rsid w:val="009A78CC"/>
    <w:rsid w:val="009B4D3B"/>
    <w:rsid w:val="009D7407"/>
    <w:rsid w:val="009E0866"/>
    <w:rsid w:val="009E273C"/>
    <w:rsid w:val="009F1350"/>
    <w:rsid w:val="009F6423"/>
    <w:rsid w:val="009F6627"/>
    <w:rsid w:val="00A15FFE"/>
    <w:rsid w:val="00A24A62"/>
    <w:rsid w:val="00A31C9F"/>
    <w:rsid w:val="00A3632C"/>
    <w:rsid w:val="00A4144F"/>
    <w:rsid w:val="00A61B4D"/>
    <w:rsid w:val="00A80F95"/>
    <w:rsid w:val="00A97BF1"/>
    <w:rsid w:val="00AA298A"/>
    <w:rsid w:val="00AA2B30"/>
    <w:rsid w:val="00AC164A"/>
    <w:rsid w:val="00AE448A"/>
    <w:rsid w:val="00AE6697"/>
    <w:rsid w:val="00AF2050"/>
    <w:rsid w:val="00AF4FA1"/>
    <w:rsid w:val="00B03CA8"/>
    <w:rsid w:val="00B253A8"/>
    <w:rsid w:val="00B33C0A"/>
    <w:rsid w:val="00B55E19"/>
    <w:rsid w:val="00B94758"/>
    <w:rsid w:val="00BA4B6D"/>
    <w:rsid w:val="00BB26C5"/>
    <w:rsid w:val="00BF4DE6"/>
    <w:rsid w:val="00C06B13"/>
    <w:rsid w:val="00C20A10"/>
    <w:rsid w:val="00C27D25"/>
    <w:rsid w:val="00C34779"/>
    <w:rsid w:val="00C42541"/>
    <w:rsid w:val="00C42CDE"/>
    <w:rsid w:val="00C5182A"/>
    <w:rsid w:val="00C56A5A"/>
    <w:rsid w:val="00C63EE9"/>
    <w:rsid w:val="00CA16F3"/>
    <w:rsid w:val="00CA37B1"/>
    <w:rsid w:val="00CB136E"/>
    <w:rsid w:val="00CB1959"/>
    <w:rsid w:val="00CC741B"/>
    <w:rsid w:val="00CD0E4B"/>
    <w:rsid w:val="00CE4C89"/>
    <w:rsid w:val="00CF07BA"/>
    <w:rsid w:val="00D0296C"/>
    <w:rsid w:val="00D32D6F"/>
    <w:rsid w:val="00D37B04"/>
    <w:rsid w:val="00D5187E"/>
    <w:rsid w:val="00D540C6"/>
    <w:rsid w:val="00D64BD1"/>
    <w:rsid w:val="00D92254"/>
    <w:rsid w:val="00D92670"/>
    <w:rsid w:val="00DB19B3"/>
    <w:rsid w:val="00DD39BF"/>
    <w:rsid w:val="00DE084C"/>
    <w:rsid w:val="00DF0942"/>
    <w:rsid w:val="00E14F51"/>
    <w:rsid w:val="00E242CD"/>
    <w:rsid w:val="00E357B7"/>
    <w:rsid w:val="00E53800"/>
    <w:rsid w:val="00E6081F"/>
    <w:rsid w:val="00E8296D"/>
    <w:rsid w:val="00E8457B"/>
    <w:rsid w:val="00E94D20"/>
    <w:rsid w:val="00EA04B2"/>
    <w:rsid w:val="00EA20F3"/>
    <w:rsid w:val="00ED2831"/>
    <w:rsid w:val="00ED43D1"/>
    <w:rsid w:val="00EE4EE1"/>
    <w:rsid w:val="00EF4574"/>
    <w:rsid w:val="00F044FD"/>
    <w:rsid w:val="00F25A93"/>
    <w:rsid w:val="00F2684E"/>
    <w:rsid w:val="00F5404C"/>
    <w:rsid w:val="00F60CAC"/>
    <w:rsid w:val="00F729EF"/>
    <w:rsid w:val="00F77CAE"/>
    <w:rsid w:val="00F82271"/>
    <w:rsid w:val="00F83428"/>
    <w:rsid w:val="00F96BB9"/>
    <w:rsid w:val="00FC322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3B60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toa heading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locked="0" w:semiHidden="0" w:uiPriority="11" w:unhideWhenUsed="0" w:qFormat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Balloon Text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7D6DCB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C56A5A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7D6DCB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C3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toa heading" w:locked="0"/>
    <w:lsdException w:name="Title" w:locked="0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locked="0" w:semiHidden="0" w:uiPriority="11" w:unhideWhenUsed="0" w:qFormat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Balloon Text" w:locked="0"/>
    <w:lsdException w:name="Table Grid" w:locked="0" w:semiHidden="0" w:uiPriority="59" w:unhideWhenUsed="0"/>
    <w:lsdException w:name="Table Theme" w:lock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7D6DCB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C56A5A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7D6DCB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C3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641D4-A683-4A6C-BA34-B2F1A504D948}"/>
</file>

<file path=customXml/itemProps2.xml><?xml version="1.0" encoding="utf-8"?>
<ds:datastoreItem xmlns:ds="http://schemas.openxmlformats.org/officeDocument/2006/customXml" ds:itemID="{31F2D623-62E0-41C0-BFF7-F2DB7DCAAF2E}"/>
</file>

<file path=customXml/itemProps3.xml><?xml version="1.0" encoding="utf-8"?>
<ds:datastoreItem xmlns:ds="http://schemas.openxmlformats.org/officeDocument/2006/customXml" ds:itemID="{57947F44-FEBC-46DA-8A85-9F3402E7B9ED}"/>
</file>

<file path=customXml/itemProps4.xml><?xml version="1.0" encoding="utf-8"?>
<ds:datastoreItem xmlns:ds="http://schemas.openxmlformats.org/officeDocument/2006/customXml" ds:itemID="{18C83F25-2E7C-4CF2-969A-2613F2132FD3}"/>
</file>

<file path=docProps/app.xml><?xml version="1.0" encoding="utf-8"?>
<Properties xmlns="http://schemas.openxmlformats.org/officeDocument/2006/extended-properties" xmlns:vt="http://schemas.openxmlformats.org/officeDocument/2006/docPropsVTypes">
  <Template>E243D543</Template>
  <TotalTime>0</TotalTime>
  <Pages>2</Pages>
  <Words>371</Words>
  <Characters>2074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2016-10-05T03:42:00Z</dcterms:created>
  <dcterms:modified xsi:type="dcterms:W3CDTF">2016-10-05T03:42:00Z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ff89aeaa-697b-47f7-8355-20933ff0b633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1054800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