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A1DC" w14:textId="3BBA58F5" w:rsidR="00BA0FDD" w:rsidRPr="00AD34AA" w:rsidRDefault="00AF3CD9" w:rsidP="004E6E06">
      <w:pPr>
        <w:pStyle w:val="Heading1"/>
        <w:jc w:val="center"/>
      </w:pPr>
      <w:r>
        <w:t>AUSTRALIA’S CLIMATE ACTION – IN PARTNERSHIP WITH THE PACIFIC</w:t>
      </w:r>
    </w:p>
    <w:p w14:paraId="5E03823E" w14:textId="179C4A71" w:rsidR="00AF3CD9" w:rsidRPr="00AF3CD9" w:rsidRDefault="00784C5E" w:rsidP="00AF3CD9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AF3CD9" w:rsidRPr="66C5380C">
        <w:rPr>
          <w:sz w:val="24"/>
          <w:szCs w:val="24"/>
        </w:rPr>
        <w:t xml:space="preserve">e </w:t>
      </w:r>
      <w:r>
        <w:rPr>
          <w:sz w:val="24"/>
          <w:szCs w:val="24"/>
        </w:rPr>
        <w:t>know</w:t>
      </w:r>
      <w:r w:rsidR="00AF3CD9" w:rsidRPr="66C5380C">
        <w:rPr>
          <w:sz w:val="24"/>
          <w:szCs w:val="24"/>
        </w:rPr>
        <w:t xml:space="preserve"> climate change is the single greatest threat to the livelihoods, security and wellbeing of </w:t>
      </w:r>
      <w:r w:rsidR="00B44010">
        <w:rPr>
          <w:sz w:val="24"/>
          <w:szCs w:val="24"/>
        </w:rPr>
        <w:t>our</w:t>
      </w:r>
      <w:r w:rsidR="00AF3CD9" w:rsidRPr="66C5380C">
        <w:rPr>
          <w:sz w:val="24"/>
          <w:szCs w:val="24"/>
        </w:rPr>
        <w:t xml:space="preserve"> Pacific</w:t>
      </w:r>
      <w:r w:rsidR="00B44010">
        <w:rPr>
          <w:sz w:val="24"/>
          <w:szCs w:val="24"/>
        </w:rPr>
        <w:t xml:space="preserve"> region</w:t>
      </w:r>
      <w:r w:rsidR="00AF3CD9" w:rsidRPr="66C5380C">
        <w:rPr>
          <w:sz w:val="24"/>
          <w:szCs w:val="24"/>
        </w:rPr>
        <w:t>.</w:t>
      </w:r>
    </w:p>
    <w:p w14:paraId="1AC29356" w14:textId="25D200AE" w:rsidR="00AF3CD9" w:rsidRPr="009B3265" w:rsidRDefault="00AF3CD9" w:rsidP="00AF3CD9">
      <w:pPr>
        <w:rPr>
          <w:sz w:val="24"/>
          <w:szCs w:val="24"/>
        </w:rPr>
      </w:pPr>
      <w:r w:rsidRPr="00AF3CD9">
        <w:rPr>
          <w:sz w:val="24"/>
          <w:szCs w:val="24"/>
        </w:rPr>
        <w:t>Australia is supporting the region’s transition to renewable energy</w:t>
      </w:r>
      <w:r w:rsidR="00B44010">
        <w:rPr>
          <w:sz w:val="24"/>
          <w:szCs w:val="24"/>
        </w:rPr>
        <w:t xml:space="preserve"> by sharing climate adaptation technologies, and by building resilient infrastructure such as solar farms and hydropower stations, increasing energy independence.</w:t>
      </w:r>
      <w:r w:rsidRPr="00AF3CD9">
        <w:rPr>
          <w:sz w:val="24"/>
          <w:szCs w:val="24"/>
        </w:rPr>
        <w:t xml:space="preserve"> </w:t>
      </w:r>
    </w:p>
    <w:p w14:paraId="36968F43" w14:textId="00C2A05E" w:rsidR="003C1C75" w:rsidRPr="00AD34AA" w:rsidRDefault="003C1C75" w:rsidP="00AD34AA">
      <w:pP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AD34AA">
        <w:rPr>
          <w:b/>
          <w:bCs/>
          <w:sz w:val="28"/>
          <w:szCs w:val="28"/>
        </w:rPr>
        <w:t>Australia</w:t>
      </w:r>
      <w:r w:rsidR="0082427E" w:rsidRPr="00AD34AA">
        <w:rPr>
          <w:b/>
          <w:bCs/>
          <w:sz w:val="28"/>
          <w:szCs w:val="28"/>
        </w:rPr>
        <w:t xml:space="preserve"> stands with the Pacific to face the climate crisis</w:t>
      </w:r>
    </w:p>
    <w:p w14:paraId="24033414" w14:textId="7FBF56E4" w:rsidR="00AF3CD9" w:rsidRPr="00AF3CD9" w:rsidRDefault="00AF3CD9" w:rsidP="66C5380C">
      <w:pPr>
        <w:rPr>
          <w:b/>
          <w:bCs/>
          <w:sz w:val="24"/>
          <w:szCs w:val="24"/>
        </w:rPr>
      </w:pPr>
      <w:r w:rsidRPr="66C5380C">
        <w:rPr>
          <w:b/>
          <w:bCs/>
          <w:sz w:val="24"/>
          <w:szCs w:val="24"/>
        </w:rPr>
        <w:t>Responding to the Pacific’s calls for more climate financing:</w:t>
      </w:r>
    </w:p>
    <w:p w14:paraId="22854390" w14:textId="20389264" w:rsidR="003B7B8C" w:rsidRPr="003B7B8C" w:rsidRDefault="003B7B8C" w:rsidP="5F970BBA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Contributing AUD100 million to help capitalise the </w:t>
      </w:r>
      <w:r w:rsidRPr="66C5380C">
        <w:rPr>
          <w:rFonts w:asciiTheme="minorHAnsi" w:hAnsiTheme="minorHAnsi" w:cstheme="minorBidi"/>
          <w:b/>
          <w:bCs/>
        </w:rPr>
        <w:t>Pacific Resilience Facility</w:t>
      </w:r>
      <w:r w:rsidRPr="66C5380C">
        <w:rPr>
          <w:rFonts w:asciiTheme="minorHAnsi" w:hAnsiTheme="minorHAnsi" w:cstheme="minorBidi"/>
        </w:rPr>
        <w:t xml:space="preserve">, once established </w:t>
      </w:r>
    </w:p>
    <w:p w14:paraId="43784681" w14:textId="4DCFC38E" w:rsidR="00496931" w:rsidRPr="00F700E3" w:rsidRDefault="00496931" w:rsidP="5F970BB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Bidi"/>
        </w:rPr>
        <w:t xml:space="preserve">Contributing AUD50 million to the </w:t>
      </w:r>
      <w:r w:rsidR="00E150D1" w:rsidRPr="00F700E3">
        <w:rPr>
          <w:rFonts w:asciiTheme="minorHAnsi" w:hAnsiTheme="minorHAnsi" w:cstheme="minorBidi"/>
          <w:b/>
          <w:bCs/>
        </w:rPr>
        <w:t>F</w:t>
      </w:r>
      <w:r w:rsidRPr="00F700E3">
        <w:rPr>
          <w:rFonts w:asciiTheme="minorHAnsi" w:hAnsiTheme="minorHAnsi" w:cstheme="minorBidi"/>
          <w:b/>
          <w:bCs/>
        </w:rPr>
        <w:t xml:space="preserve">und for </w:t>
      </w:r>
      <w:r w:rsidR="00654512" w:rsidRPr="00F700E3">
        <w:rPr>
          <w:rFonts w:asciiTheme="minorHAnsi" w:hAnsiTheme="minorHAnsi" w:cstheme="minorBidi"/>
          <w:b/>
          <w:bCs/>
        </w:rPr>
        <w:t>R</w:t>
      </w:r>
      <w:r w:rsidRPr="00F700E3">
        <w:rPr>
          <w:rFonts w:asciiTheme="minorHAnsi" w:hAnsiTheme="minorHAnsi" w:cstheme="minorBidi"/>
          <w:b/>
          <w:bCs/>
        </w:rPr>
        <w:t>esponding to Loss and Damage</w:t>
      </w:r>
    </w:p>
    <w:p w14:paraId="3EAD1C20" w14:textId="73A5927F" w:rsidR="00750A15" w:rsidRDefault="00626A62" w:rsidP="00F700E3">
      <w:pPr>
        <w:pStyle w:val="ListParagraph"/>
        <w:numPr>
          <w:ilvl w:val="0"/>
          <w:numId w:val="17"/>
        </w:numPr>
      </w:pPr>
      <w:r w:rsidRPr="00F700E3">
        <w:rPr>
          <w:rFonts w:asciiTheme="minorHAnsi" w:hAnsiTheme="minorHAnsi" w:cstheme="minorHAnsi"/>
        </w:rPr>
        <w:t xml:space="preserve">At least AUD350 million in climate resilient infrastructure through the </w:t>
      </w:r>
      <w:r w:rsidRPr="00F700E3">
        <w:rPr>
          <w:rFonts w:asciiTheme="minorHAnsi" w:hAnsiTheme="minorHAnsi" w:cstheme="minorHAnsi"/>
          <w:b/>
          <w:bCs/>
        </w:rPr>
        <w:t>Pacific Climate Infrastructure Financing Partnership</w:t>
      </w:r>
      <w:r w:rsidRPr="00F700E3">
        <w:rPr>
          <w:rFonts w:asciiTheme="minorHAnsi" w:hAnsiTheme="minorHAnsi" w:cstheme="minorHAnsi"/>
        </w:rPr>
        <w:t>, including</w:t>
      </w:r>
      <w:r w:rsidR="00C963D5" w:rsidRPr="00F700E3">
        <w:rPr>
          <w:rFonts w:asciiTheme="minorHAnsi" w:hAnsiTheme="minorHAnsi" w:cstheme="minorHAnsi"/>
        </w:rPr>
        <w:t xml:space="preserve"> </w:t>
      </w:r>
      <w:r w:rsidRPr="00F700E3">
        <w:rPr>
          <w:rFonts w:asciiTheme="minorHAnsi" w:hAnsiTheme="minorHAnsi" w:cstheme="minorHAnsi"/>
        </w:rPr>
        <w:t xml:space="preserve">AUD75 million for the </w:t>
      </w:r>
      <w:proofErr w:type="spellStart"/>
      <w:r w:rsidRPr="00F700E3">
        <w:rPr>
          <w:rFonts w:asciiTheme="minorHAnsi" w:hAnsiTheme="minorHAnsi" w:cstheme="minorHAnsi"/>
        </w:rPr>
        <w:t>REnew</w:t>
      </w:r>
      <w:proofErr w:type="spellEnd"/>
      <w:r w:rsidRPr="00F700E3">
        <w:rPr>
          <w:rFonts w:asciiTheme="minorHAnsi" w:hAnsiTheme="minorHAnsi" w:cstheme="minorHAnsi"/>
        </w:rPr>
        <w:t xml:space="preserve"> Pacific program, which will help deliver off-grid and community scale renewable energy </w:t>
      </w:r>
    </w:p>
    <w:p w14:paraId="5CC97360" w14:textId="6A27A0C2" w:rsidR="00626A62" w:rsidRPr="00750A15" w:rsidRDefault="00750A15" w:rsidP="00750A15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F700E3">
        <w:rPr>
          <w:rFonts w:asciiTheme="minorHAnsi" w:hAnsiTheme="minorHAnsi" w:cstheme="minorHAnsi"/>
        </w:rPr>
        <w:t xml:space="preserve">Investing AUD50 million through the </w:t>
      </w:r>
      <w:r w:rsidRPr="00F700E3">
        <w:rPr>
          <w:rFonts w:asciiTheme="minorHAnsi" w:hAnsiTheme="minorHAnsi" w:cstheme="minorHAnsi"/>
          <w:b/>
          <w:bCs/>
        </w:rPr>
        <w:t>Australia-Pacific Partnership for Energy Transition</w:t>
      </w:r>
      <w:r w:rsidRPr="00F700E3">
        <w:rPr>
          <w:rFonts w:asciiTheme="minorHAnsi" w:hAnsiTheme="minorHAnsi" w:cstheme="minorHAnsi"/>
        </w:rPr>
        <w:t xml:space="preserve"> to support skills and training to grow the Pacific’s renewable energy workforce</w:t>
      </w:r>
    </w:p>
    <w:p w14:paraId="753E5073" w14:textId="45080682" w:rsidR="003B7B8C" w:rsidRPr="003B7B8C" w:rsidRDefault="003B7B8C" w:rsidP="55BEE278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Investing AUD50 million in the </w:t>
      </w:r>
      <w:r w:rsidRPr="66C5380C">
        <w:rPr>
          <w:rFonts w:asciiTheme="minorHAnsi" w:hAnsiTheme="minorHAnsi" w:cstheme="minorBidi"/>
          <w:b/>
          <w:bCs/>
        </w:rPr>
        <w:t>Green Climate Fund (GCF)</w:t>
      </w:r>
      <w:r w:rsidRPr="66C5380C">
        <w:rPr>
          <w:rFonts w:asciiTheme="minorHAnsi" w:hAnsiTheme="minorHAnsi" w:cstheme="minorBidi"/>
        </w:rPr>
        <w:t xml:space="preserve"> </w:t>
      </w:r>
    </w:p>
    <w:p w14:paraId="4A1A33C8" w14:textId="7B696EF1" w:rsidR="003B7B8C" w:rsidRPr="003B7B8C" w:rsidRDefault="003B7B8C" w:rsidP="55BEE278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Strengthening our previous AUD2 billion climate finance commitment, and expect to deliver </w:t>
      </w:r>
      <w:r w:rsidRPr="66C5380C">
        <w:rPr>
          <w:rFonts w:asciiTheme="minorHAnsi" w:hAnsiTheme="minorHAnsi" w:cstheme="minorBidi"/>
          <w:b/>
          <w:bCs/>
        </w:rPr>
        <w:t>AUD3 billion to the global goal</w:t>
      </w:r>
      <w:r w:rsidRPr="66C5380C">
        <w:rPr>
          <w:rFonts w:asciiTheme="minorHAnsi" w:hAnsiTheme="minorHAnsi" w:cstheme="minorBidi"/>
        </w:rPr>
        <w:t xml:space="preserve"> over 2020-2025</w:t>
      </w:r>
    </w:p>
    <w:p w14:paraId="5532972B" w14:textId="55901ACE" w:rsidR="00AF3CD9" w:rsidRPr="003B7B8C" w:rsidRDefault="003B7B8C" w:rsidP="55BEE278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Embedding technical experts in eight Pacific countries to help </w:t>
      </w:r>
      <w:r w:rsidRPr="66C5380C">
        <w:rPr>
          <w:rFonts w:asciiTheme="minorHAnsi" w:hAnsiTheme="minorHAnsi" w:cstheme="minorBidi"/>
          <w:b/>
          <w:bCs/>
        </w:rPr>
        <w:t>unlock climate finance</w:t>
      </w:r>
      <w:r w:rsidRPr="66C5380C">
        <w:rPr>
          <w:rFonts w:asciiTheme="minorHAnsi" w:hAnsiTheme="minorHAnsi" w:cstheme="minorBidi"/>
        </w:rPr>
        <w:t xml:space="preserve"> from global sources</w:t>
      </w:r>
    </w:p>
    <w:p w14:paraId="2CF35B93" w14:textId="77777777" w:rsidR="003B7B8C" w:rsidRPr="00AF3CD9" w:rsidRDefault="003B7B8C" w:rsidP="003B7B8C">
      <w:pPr>
        <w:rPr>
          <w:sz w:val="24"/>
          <w:szCs w:val="24"/>
        </w:rPr>
      </w:pPr>
    </w:p>
    <w:p w14:paraId="218CD6DD" w14:textId="62CFEA60" w:rsidR="00AF3CD9" w:rsidRDefault="00454D78" w:rsidP="00AF3CD9">
      <w:pPr>
        <w:rPr>
          <w:sz w:val="24"/>
          <w:szCs w:val="24"/>
        </w:rPr>
      </w:pPr>
      <w:r w:rsidRPr="66C5380C">
        <w:rPr>
          <w:b/>
          <w:bCs/>
          <w:sz w:val="24"/>
          <w:szCs w:val="24"/>
        </w:rPr>
        <w:t>Supporting</w:t>
      </w:r>
      <w:r w:rsidR="00922119" w:rsidRPr="66C5380C">
        <w:rPr>
          <w:b/>
          <w:bCs/>
          <w:sz w:val="24"/>
          <w:szCs w:val="24"/>
        </w:rPr>
        <w:t xml:space="preserve"> the Pacific’s </w:t>
      </w:r>
      <w:r w:rsidR="002C2AC1" w:rsidRPr="66C5380C">
        <w:rPr>
          <w:b/>
          <w:bCs/>
          <w:sz w:val="24"/>
          <w:szCs w:val="24"/>
        </w:rPr>
        <w:t xml:space="preserve">climate </w:t>
      </w:r>
      <w:r w:rsidRPr="66C5380C">
        <w:rPr>
          <w:b/>
          <w:bCs/>
          <w:sz w:val="24"/>
          <w:szCs w:val="24"/>
        </w:rPr>
        <w:t>leadership:</w:t>
      </w:r>
    </w:p>
    <w:p w14:paraId="53EF5A41" w14:textId="747F20C0" w:rsidR="003B7B8C" w:rsidRPr="003B7B8C" w:rsidRDefault="003B7B8C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Bidding to </w:t>
      </w:r>
      <w:r w:rsidRPr="66C5380C">
        <w:rPr>
          <w:rFonts w:asciiTheme="minorHAnsi" w:hAnsiTheme="minorHAnsi" w:cstheme="minorBidi"/>
          <w:b/>
          <w:bCs/>
        </w:rPr>
        <w:t>host COP31</w:t>
      </w:r>
      <w:r w:rsidRPr="66C5380C">
        <w:rPr>
          <w:rFonts w:asciiTheme="minorHAnsi" w:hAnsiTheme="minorHAnsi" w:cstheme="minorBidi"/>
        </w:rPr>
        <w:t xml:space="preserve"> in partnership with the Pacific</w:t>
      </w:r>
    </w:p>
    <w:p w14:paraId="3CA2D02F" w14:textId="4AD58B90" w:rsidR="003B7B8C" w:rsidRPr="003B7B8C" w:rsidRDefault="003B7B8C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Supporting the </w:t>
      </w:r>
      <w:r w:rsidRPr="66C5380C">
        <w:rPr>
          <w:rFonts w:asciiTheme="minorHAnsi" w:hAnsiTheme="minorHAnsi" w:cstheme="minorBidi"/>
          <w:b/>
          <w:bCs/>
        </w:rPr>
        <w:t>Pacific Political Climate Champions Program, Pacific negotiators</w:t>
      </w:r>
      <w:r w:rsidRPr="66C5380C">
        <w:rPr>
          <w:rFonts w:asciiTheme="minorHAnsi" w:hAnsiTheme="minorHAnsi" w:cstheme="minorBidi"/>
        </w:rPr>
        <w:t xml:space="preserve"> and the </w:t>
      </w:r>
      <w:r w:rsidRPr="66C5380C">
        <w:rPr>
          <w:rFonts w:asciiTheme="minorHAnsi" w:hAnsiTheme="minorHAnsi" w:cstheme="minorBidi"/>
          <w:b/>
          <w:bCs/>
        </w:rPr>
        <w:t>Pacific Moana Pavilion</w:t>
      </w:r>
      <w:r w:rsidRPr="66C5380C">
        <w:rPr>
          <w:rFonts w:asciiTheme="minorHAnsi" w:hAnsiTheme="minorHAnsi" w:cstheme="minorBidi"/>
        </w:rPr>
        <w:t xml:space="preserve"> at the annual UN climate summit</w:t>
      </w:r>
    </w:p>
    <w:p w14:paraId="61DE26C0" w14:textId="52DF73F7" w:rsidR="003B7B8C" w:rsidRPr="003B7B8C" w:rsidRDefault="003B7B8C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Promoting the PIF Declaration on </w:t>
      </w:r>
      <w:r w:rsidRPr="66C5380C">
        <w:rPr>
          <w:rFonts w:asciiTheme="minorHAnsi" w:hAnsiTheme="minorHAnsi" w:cstheme="minorBidi"/>
          <w:b/>
          <w:bCs/>
        </w:rPr>
        <w:t>Preserving Maritime Zones</w:t>
      </w:r>
      <w:r w:rsidRPr="66C5380C">
        <w:rPr>
          <w:rFonts w:asciiTheme="minorHAnsi" w:hAnsiTheme="minorHAnsi" w:cstheme="minorBidi"/>
        </w:rPr>
        <w:t xml:space="preserve"> in the Face of Climate Change-related Sea-Level Rise</w:t>
      </w:r>
    </w:p>
    <w:p w14:paraId="66964439" w14:textId="25FC151A" w:rsidR="003B7B8C" w:rsidRPr="003B7B8C" w:rsidRDefault="003B7B8C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lastRenderedPageBreak/>
        <w:t xml:space="preserve">Supporting the </w:t>
      </w:r>
      <w:r w:rsidRPr="66C5380C">
        <w:rPr>
          <w:rFonts w:asciiTheme="minorHAnsi" w:hAnsiTheme="minorHAnsi" w:cstheme="minorBidi"/>
          <w:b/>
          <w:bCs/>
        </w:rPr>
        <w:t>PIF Statehood Declaration and Climate Mobility Framework</w:t>
      </w:r>
    </w:p>
    <w:p w14:paraId="243F4490" w14:textId="77777777" w:rsidR="003B7B8C" w:rsidRDefault="003B7B8C" w:rsidP="003B7B8C">
      <w:pPr>
        <w:rPr>
          <w:rFonts w:cstheme="minorHAnsi"/>
        </w:rPr>
      </w:pPr>
    </w:p>
    <w:p w14:paraId="3FFD1BB5" w14:textId="0753E4DD" w:rsidR="00AF3CD9" w:rsidRDefault="00AF3CD9" w:rsidP="6F804E9D">
      <w:pPr>
        <w:rPr>
          <w:b/>
          <w:bCs/>
          <w:sz w:val="24"/>
          <w:szCs w:val="24"/>
        </w:rPr>
      </w:pPr>
      <w:r w:rsidRPr="66C5380C">
        <w:rPr>
          <w:b/>
          <w:bCs/>
          <w:sz w:val="24"/>
          <w:szCs w:val="24"/>
        </w:rPr>
        <w:t>Supporting climate adaptation, resilience and disaster preparedness</w:t>
      </w:r>
      <w:r w:rsidR="006E015E" w:rsidRPr="66C5380C">
        <w:rPr>
          <w:b/>
          <w:bCs/>
          <w:sz w:val="24"/>
          <w:szCs w:val="24"/>
        </w:rPr>
        <w:t>, including</w:t>
      </w:r>
      <w:r w:rsidRPr="66C5380C">
        <w:rPr>
          <w:b/>
          <w:bCs/>
          <w:sz w:val="24"/>
          <w:szCs w:val="24"/>
        </w:rPr>
        <w:t>:</w:t>
      </w:r>
    </w:p>
    <w:p w14:paraId="218AC9BC" w14:textId="07DB3B62" w:rsidR="003B7B8C" w:rsidRPr="003B7B8C" w:rsidRDefault="006E015E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>C</w:t>
      </w:r>
      <w:r w:rsidR="003B7B8C" w:rsidRPr="66C5380C">
        <w:rPr>
          <w:rFonts w:asciiTheme="minorHAnsi" w:hAnsiTheme="minorHAnsi" w:cstheme="minorBidi"/>
        </w:rPr>
        <w:t xml:space="preserve">limate resilient school infrastructure, coastal and flood management </w:t>
      </w:r>
      <w:r w:rsidR="003B7B8C" w:rsidRPr="66C5380C">
        <w:rPr>
          <w:rFonts w:asciiTheme="minorHAnsi" w:hAnsiTheme="minorHAnsi" w:cstheme="minorBidi"/>
          <w:b/>
          <w:bCs/>
        </w:rPr>
        <w:t>activities and renewable energy projects</w:t>
      </w:r>
      <w:r w:rsidR="003B7B8C" w:rsidRPr="66C5380C">
        <w:rPr>
          <w:rFonts w:asciiTheme="minorHAnsi" w:hAnsiTheme="minorHAnsi" w:cstheme="minorBidi"/>
        </w:rPr>
        <w:t xml:space="preserve">, such as the Palau Solar </w:t>
      </w:r>
      <w:r w:rsidR="003B7B8C" w:rsidRPr="00D572E7">
        <w:rPr>
          <w:rFonts w:asciiTheme="minorHAnsi" w:hAnsiTheme="minorHAnsi" w:cstheme="minorBidi"/>
        </w:rPr>
        <w:t>Project</w:t>
      </w:r>
      <w:r w:rsidR="00EB7206" w:rsidRPr="00D572E7">
        <w:rPr>
          <w:rFonts w:asciiTheme="minorHAnsi" w:hAnsiTheme="minorHAnsi" w:cstheme="minorBidi"/>
        </w:rPr>
        <w:t>,</w:t>
      </w:r>
      <w:r w:rsidR="009F589B" w:rsidRPr="00D572E7">
        <w:rPr>
          <w:rFonts w:asciiTheme="minorHAnsi" w:hAnsiTheme="minorHAnsi" w:cstheme="minorBidi"/>
        </w:rPr>
        <w:t xml:space="preserve"> </w:t>
      </w:r>
      <w:r w:rsidR="009F589B" w:rsidRPr="00D572E7">
        <w:rPr>
          <w:rFonts w:ascii="Aptos" w:eastAsia="Times New Roman" w:hAnsi="Aptos"/>
        </w:rPr>
        <w:t>and 15 community-scale off-grid renewable energy projects across seven countries</w:t>
      </w:r>
      <w:r w:rsidR="00034254" w:rsidRPr="00D572E7">
        <w:rPr>
          <w:rFonts w:ascii="Aptos" w:eastAsia="Times New Roman" w:hAnsi="Aptos"/>
        </w:rPr>
        <w:t>, two already completed</w:t>
      </w:r>
    </w:p>
    <w:p w14:paraId="5093ADE8" w14:textId="7D2FA246" w:rsidR="003B7B8C" w:rsidRPr="003B7B8C" w:rsidRDefault="00935E01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>K</w:t>
      </w:r>
      <w:r w:rsidR="003B7B8C" w:rsidRPr="66C5380C">
        <w:rPr>
          <w:rFonts w:asciiTheme="minorHAnsi" w:hAnsiTheme="minorHAnsi" w:cstheme="minorBidi"/>
        </w:rPr>
        <w:t>ickstart</w:t>
      </w:r>
      <w:r w:rsidRPr="66C5380C">
        <w:rPr>
          <w:rFonts w:asciiTheme="minorHAnsi" w:hAnsiTheme="minorHAnsi" w:cstheme="minorBidi"/>
        </w:rPr>
        <w:t>ing</w:t>
      </w:r>
      <w:r w:rsidR="003B7B8C" w:rsidRPr="66C5380C">
        <w:rPr>
          <w:rFonts w:asciiTheme="minorHAnsi" w:hAnsiTheme="minorHAnsi" w:cstheme="minorBidi"/>
        </w:rPr>
        <w:t xml:space="preserve"> the </w:t>
      </w:r>
      <w:r w:rsidR="003B7B8C" w:rsidRPr="66C5380C">
        <w:rPr>
          <w:rFonts w:asciiTheme="minorHAnsi" w:hAnsiTheme="minorHAnsi" w:cstheme="minorBidi"/>
          <w:b/>
          <w:bCs/>
        </w:rPr>
        <w:t>Pacific-led Weather Ready Pacific initiative</w:t>
      </w:r>
      <w:r w:rsidR="003B7B8C" w:rsidRPr="66C5380C">
        <w:rPr>
          <w:rFonts w:asciiTheme="minorHAnsi" w:hAnsiTheme="minorHAnsi" w:cstheme="minorBidi"/>
        </w:rPr>
        <w:t xml:space="preserve"> on early warning systems</w:t>
      </w:r>
    </w:p>
    <w:p w14:paraId="29EDD7F4" w14:textId="7603F782" w:rsidR="00BE616B" w:rsidRPr="003B7B8C" w:rsidRDefault="00BE616B" w:rsidP="00BE616B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Providing AUD38 million for the </w:t>
      </w:r>
      <w:r w:rsidRPr="66C5380C">
        <w:rPr>
          <w:rFonts w:asciiTheme="minorHAnsi" w:hAnsiTheme="minorHAnsi" w:cstheme="minorBidi"/>
          <w:b/>
          <w:bCs/>
        </w:rPr>
        <w:t>Tuvalu Coastal Adaptation Project</w:t>
      </w:r>
      <w:r w:rsidRPr="66C5380C">
        <w:rPr>
          <w:rFonts w:asciiTheme="minorHAnsi" w:hAnsiTheme="minorHAnsi" w:cstheme="minorBidi"/>
        </w:rPr>
        <w:t xml:space="preserve"> as part of the </w:t>
      </w:r>
      <w:r w:rsidRPr="66C5380C">
        <w:rPr>
          <w:rFonts w:asciiTheme="minorHAnsi" w:hAnsiTheme="minorHAnsi" w:cstheme="minorBidi"/>
          <w:b/>
          <w:bCs/>
        </w:rPr>
        <w:t xml:space="preserve">Australia-Tuvalu </w:t>
      </w:r>
      <w:proofErr w:type="spellStart"/>
      <w:r w:rsidRPr="66C5380C">
        <w:rPr>
          <w:rFonts w:asciiTheme="minorHAnsi" w:hAnsiTheme="minorHAnsi" w:cstheme="minorBidi"/>
          <w:b/>
          <w:bCs/>
        </w:rPr>
        <w:t>Falepili</w:t>
      </w:r>
      <w:proofErr w:type="spellEnd"/>
      <w:r w:rsidRPr="66C5380C">
        <w:rPr>
          <w:rFonts w:asciiTheme="minorHAnsi" w:hAnsiTheme="minorHAnsi" w:cstheme="minorBidi"/>
          <w:b/>
          <w:bCs/>
        </w:rPr>
        <w:t xml:space="preserve"> Union</w:t>
      </w:r>
      <w:r w:rsidRPr="66C5380C">
        <w:rPr>
          <w:rFonts w:asciiTheme="minorHAnsi" w:hAnsiTheme="minorHAnsi" w:cstheme="minorBidi"/>
        </w:rPr>
        <w:t xml:space="preserve"> </w:t>
      </w:r>
    </w:p>
    <w:p w14:paraId="66FBF030" w14:textId="78B64103" w:rsidR="003B7B8C" w:rsidRPr="003B7B8C" w:rsidRDefault="003B7B8C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Working with </w:t>
      </w:r>
      <w:r w:rsidRPr="66C5380C">
        <w:rPr>
          <w:rFonts w:asciiTheme="minorHAnsi" w:hAnsiTheme="minorHAnsi" w:cstheme="minorBidi"/>
          <w:b/>
          <w:bCs/>
        </w:rPr>
        <w:t>Pacific Meteorological Services</w:t>
      </w:r>
      <w:r w:rsidRPr="66C5380C">
        <w:rPr>
          <w:rFonts w:asciiTheme="minorHAnsi" w:hAnsiTheme="minorHAnsi" w:cstheme="minorBidi"/>
        </w:rPr>
        <w:t xml:space="preserve"> to analyse and forecast climate and oceans information through the</w:t>
      </w:r>
      <w:r w:rsidRPr="66C5380C">
        <w:rPr>
          <w:rFonts w:asciiTheme="minorHAnsi" w:hAnsiTheme="minorHAnsi" w:cstheme="minorBidi"/>
          <w:b/>
          <w:bCs/>
        </w:rPr>
        <w:t xml:space="preserve"> Climate and Oceans Support Program</w:t>
      </w:r>
      <w:r w:rsidRPr="66C5380C">
        <w:rPr>
          <w:rFonts w:asciiTheme="minorHAnsi" w:hAnsiTheme="minorHAnsi" w:cstheme="minorBidi"/>
        </w:rPr>
        <w:t xml:space="preserve"> in the Pacific</w:t>
      </w:r>
    </w:p>
    <w:p w14:paraId="37F4C55A" w14:textId="1C020E4D" w:rsidR="003B7B8C" w:rsidRPr="003B7B8C" w:rsidRDefault="003B7B8C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Protecting and restoring coastal blue carbon ecosystems in our region through the </w:t>
      </w:r>
      <w:r w:rsidRPr="66C5380C">
        <w:rPr>
          <w:rFonts w:asciiTheme="minorHAnsi" w:hAnsiTheme="minorHAnsi" w:cstheme="minorBidi"/>
          <w:b/>
          <w:bCs/>
        </w:rPr>
        <w:t>Pacific Blue Carbon Program</w:t>
      </w:r>
      <w:r w:rsidRPr="66C5380C">
        <w:rPr>
          <w:rFonts w:asciiTheme="minorHAnsi" w:hAnsiTheme="minorHAnsi" w:cstheme="minorBidi"/>
        </w:rPr>
        <w:t>, which supports national climate action, conserves biodiversity and strengthens livelihoods</w:t>
      </w:r>
    </w:p>
    <w:p w14:paraId="7B8C4AA5" w14:textId="5589C5B4" w:rsidR="003B7B8C" w:rsidRPr="003B7B8C" w:rsidRDefault="003B7B8C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  <w:b/>
          <w:bCs/>
        </w:rPr>
      </w:pPr>
      <w:r w:rsidRPr="66C5380C">
        <w:rPr>
          <w:rFonts w:asciiTheme="minorHAnsi" w:hAnsiTheme="minorHAnsi" w:cstheme="minorBidi"/>
        </w:rPr>
        <w:t xml:space="preserve">Partnering with regional organisations to </w:t>
      </w:r>
      <w:r w:rsidRPr="66C5380C">
        <w:rPr>
          <w:rFonts w:asciiTheme="minorHAnsi" w:hAnsiTheme="minorHAnsi" w:cstheme="minorBidi"/>
          <w:b/>
          <w:bCs/>
        </w:rPr>
        <w:t>bolster the Pacific’s climate response</w:t>
      </w:r>
    </w:p>
    <w:p w14:paraId="225B2A62" w14:textId="6B6C6EED" w:rsidR="00AF3CD9" w:rsidRPr="003B7B8C" w:rsidRDefault="003B7B8C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  <w:b/>
          <w:bCs/>
        </w:rPr>
      </w:pPr>
      <w:r w:rsidRPr="66C5380C">
        <w:rPr>
          <w:rFonts w:asciiTheme="minorHAnsi" w:hAnsiTheme="minorHAnsi" w:cstheme="minorBidi"/>
        </w:rPr>
        <w:t xml:space="preserve">Integrating climate change and disaster resilience across </w:t>
      </w:r>
      <w:r w:rsidRPr="66C5380C">
        <w:rPr>
          <w:rFonts w:asciiTheme="minorHAnsi" w:hAnsiTheme="minorHAnsi" w:cstheme="minorBidi"/>
          <w:b/>
          <w:bCs/>
        </w:rPr>
        <w:t>development assistance programs</w:t>
      </w:r>
    </w:p>
    <w:sectPr w:rsidR="00AF3CD9" w:rsidRPr="003B7B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CB9B" w14:textId="77777777" w:rsidR="00731757" w:rsidRDefault="00731757" w:rsidP="008101AF">
      <w:pPr>
        <w:spacing w:after="0" w:line="240" w:lineRule="auto"/>
      </w:pPr>
      <w:r>
        <w:separator/>
      </w:r>
    </w:p>
  </w:endnote>
  <w:endnote w:type="continuationSeparator" w:id="0">
    <w:p w14:paraId="1FEBF57D" w14:textId="77777777" w:rsidR="00731757" w:rsidRDefault="00731757" w:rsidP="008101AF">
      <w:pPr>
        <w:spacing w:after="0" w:line="240" w:lineRule="auto"/>
      </w:pPr>
      <w:r>
        <w:continuationSeparator/>
      </w:r>
    </w:p>
  </w:endnote>
  <w:endnote w:type="continuationNotice" w:id="1">
    <w:p w14:paraId="30C155BD" w14:textId="77777777" w:rsidR="00731757" w:rsidRDefault="007317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MPTLY+Dosis-Extra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1A19" w14:textId="77777777" w:rsidR="00AF7104" w:rsidRDefault="00AF7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4D3E1" w14:textId="056B1617" w:rsidR="00881E1F" w:rsidRDefault="00881E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2FF16" w14:textId="001543D7" w:rsidR="00881E1F" w:rsidRDefault="66C5380C">
    <w:pPr>
      <w:pStyle w:val="Footer"/>
    </w:pPr>
    <w:r>
      <w:t xml:space="preserve">Fact sheet – Australia’s climate action – in partnership with the Pacific – </w:t>
    </w:r>
    <w:r w:rsidR="00B8048F">
      <w:t xml:space="preserve">February </w:t>
    </w:r>
    <w:r>
      <w:t>202</w:t>
    </w:r>
    <w:r w:rsidR="00B8048F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7AD6" w14:textId="77777777" w:rsidR="00AF7104" w:rsidRDefault="00AF7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2466" w14:textId="77777777" w:rsidR="00731757" w:rsidRDefault="00731757" w:rsidP="008101AF">
      <w:pPr>
        <w:spacing w:after="0" w:line="240" w:lineRule="auto"/>
      </w:pPr>
      <w:r>
        <w:separator/>
      </w:r>
    </w:p>
  </w:footnote>
  <w:footnote w:type="continuationSeparator" w:id="0">
    <w:p w14:paraId="047C4146" w14:textId="77777777" w:rsidR="00731757" w:rsidRDefault="00731757" w:rsidP="008101AF">
      <w:pPr>
        <w:spacing w:after="0" w:line="240" w:lineRule="auto"/>
      </w:pPr>
      <w:r>
        <w:continuationSeparator/>
      </w:r>
    </w:p>
  </w:footnote>
  <w:footnote w:type="continuationNotice" w:id="1">
    <w:p w14:paraId="21513119" w14:textId="77777777" w:rsidR="00731757" w:rsidRDefault="007317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7AD8" w14:textId="77777777" w:rsidR="00AF7104" w:rsidRDefault="00AF7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C5380C" w14:paraId="7E8E86DF" w14:textId="77777777" w:rsidTr="66C5380C">
      <w:trPr>
        <w:trHeight w:val="300"/>
      </w:trPr>
      <w:tc>
        <w:tcPr>
          <w:tcW w:w="3005" w:type="dxa"/>
        </w:tcPr>
        <w:p w14:paraId="250BB1CF" w14:textId="3A0AC8C3" w:rsidR="66C5380C" w:rsidRDefault="66C5380C" w:rsidP="66C5380C">
          <w:pPr>
            <w:pStyle w:val="Header"/>
            <w:ind w:left="-115"/>
          </w:pPr>
        </w:p>
      </w:tc>
      <w:tc>
        <w:tcPr>
          <w:tcW w:w="3005" w:type="dxa"/>
        </w:tcPr>
        <w:p w14:paraId="38973FFE" w14:textId="58AC5C38" w:rsidR="66C5380C" w:rsidRDefault="66C5380C" w:rsidP="66C5380C">
          <w:pPr>
            <w:pStyle w:val="Header"/>
            <w:jc w:val="center"/>
          </w:pPr>
        </w:p>
      </w:tc>
      <w:tc>
        <w:tcPr>
          <w:tcW w:w="3005" w:type="dxa"/>
        </w:tcPr>
        <w:p w14:paraId="5CAC6A96" w14:textId="28D63E77" w:rsidR="66C5380C" w:rsidRDefault="66C5380C" w:rsidP="66C5380C">
          <w:pPr>
            <w:pStyle w:val="Header"/>
            <w:ind w:right="-115"/>
            <w:jc w:val="right"/>
          </w:pPr>
        </w:p>
      </w:tc>
    </w:tr>
  </w:tbl>
  <w:p w14:paraId="22CC1E53" w14:textId="2FE2635D" w:rsidR="66C5380C" w:rsidRDefault="66C5380C" w:rsidP="66C538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0C53" w14:textId="77777777" w:rsidR="00AF7104" w:rsidRDefault="00AF7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344"/>
    <w:multiLevelType w:val="hybridMultilevel"/>
    <w:tmpl w:val="2D5C9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437A4"/>
    <w:multiLevelType w:val="hybridMultilevel"/>
    <w:tmpl w:val="B7F6C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65F50"/>
    <w:multiLevelType w:val="hybridMultilevel"/>
    <w:tmpl w:val="32543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34EC5"/>
    <w:multiLevelType w:val="hybridMultilevel"/>
    <w:tmpl w:val="385C8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A406D"/>
    <w:multiLevelType w:val="hybridMultilevel"/>
    <w:tmpl w:val="BAE69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3619">
    <w:abstractNumId w:val="0"/>
  </w:num>
  <w:num w:numId="2" w16cid:durableId="1289820724">
    <w:abstractNumId w:val="16"/>
  </w:num>
  <w:num w:numId="3" w16cid:durableId="651713187">
    <w:abstractNumId w:val="5"/>
  </w:num>
  <w:num w:numId="4" w16cid:durableId="1296133646">
    <w:abstractNumId w:val="19"/>
  </w:num>
  <w:num w:numId="5" w16cid:durableId="655307456">
    <w:abstractNumId w:val="14"/>
  </w:num>
  <w:num w:numId="6" w16cid:durableId="1457718140">
    <w:abstractNumId w:val="17"/>
  </w:num>
  <w:num w:numId="7" w16cid:durableId="689725732">
    <w:abstractNumId w:val="13"/>
  </w:num>
  <w:num w:numId="8" w16cid:durableId="1580821280">
    <w:abstractNumId w:val="4"/>
  </w:num>
  <w:num w:numId="9" w16cid:durableId="2075271914">
    <w:abstractNumId w:val="1"/>
  </w:num>
  <w:num w:numId="10" w16cid:durableId="2038890542">
    <w:abstractNumId w:val="9"/>
  </w:num>
  <w:num w:numId="11" w16cid:durableId="1746800304">
    <w:abstractNumId w:val="12"/>
  </w:num>
  <w:num w:numId="12" w16cid:durableId="520356998">
    <w:abstractNumId w:val="15"/>
  </w:num>
  <w:num w:numId="13" w16cid:durableId="1748111792">
    <w:abstractNumId w:val="8"/>
  </w:num>
  <w:num w:numId="14" w16cid:durableId="1645504383">
    <w:abstractNumId w:val="6"/>
  </w:num>
  <w:num w:numId="15" w16cid:durableId="259023074">
    <w:abstractNumId w:val="2"/>
  </w:num>
  <w:num w:numId="16" w16cid:durableId="1082409412">
    <w:abstractNumId w:val="7"/>
  </w:num>
  <w:num w:numId="17" w16cid:durableId="660158792">
    <w:abstractNumId w:val="10"/>
  </w:num>
  <w:num w:numId="18" w16cid:durableId="1313558486">
    <w:abstractNumId w:val="3"/>
  </w:num>
  <w:num w:numId="19" w16cid:durableId="444080376">
    <w:abstractNumId w:val="18"/>
  </w:num>
  <w:num w:numId="20" w16cid:durableId="505099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F"/>
    <w:rsid w:val="00013B8E"/>
    <w:rsid w:val="000233BB"/>
    <w:rsid w:val="00031681"/>
    <w:rsid w:val="00034254"/>
    <w:rsid w:val="00035FCA"/>
    <w:rsid w:val="00036F5E"/>
    <w:rsid w:val="00043260"/>
    <w:rsid w:val="00047ABE"/>
    <w:rsid w:val="000578B4"/>
    <w:rsid w:val="0006589A"/>
    <w:rsid w:val="000739AD"/>
    <w:rsid w:val="00075143"/>
    <w:rsid w:val="00084456"/>
    <w:rsid w:val="00086A49"/>
    <w:rsid w:val="0009277C"/>
    <w:rsid w:val="0009743C"/>
    <w:rsid w:val="000A7777"/>
    <w:rsid w:val="000B521E"/>
    <w:rsid w:val="000C4893"/>
    <w:rsid w:val="000C7F91"/>
    <w:rsid w:val="000D1CC6"/>
    <w:rsid w:val="000D43B4"/>
    <w:rsid w:val="000E197C"/>
    <w:rsid w:val="000E555C"/>
    <w:rsid w:val="000F1F76"/>
    <w:rsid w:val="00105F24"/>
    <w:rsid w:val="001110B2"/>
    <w:rsid w:val="001112E3"/>
    <w:rsid w:val="00123CBB"/>
    <w:rsid w:val="00152B33"/>
    <w:rsid w:val="001653ED"/>
    <w:rsid w:val="00172F90"/>
    <w:rsid w:val="00173C9A"/>
    <w:rsid w:val="00176D47"/>
    <w:rsid w:val="001839EE"/>
    <w:rsid w:val="001A3796"/>
    <w:rsid w:val="001A5CBC"/>
    <w:rsid w:val="001A673F"/>
    <w:rsid w:val="001B64D4"/>
    <w:rsid w:val="001C6959"/>
    <w:rsid w:val="001F06FB"/>
    <w:rsid w:val="001F0B85"/>
    <w:rsid w:val="001F34FF"/>
    <w:rsid w:val="001F7E3C"/>
    <w:rsid w:val="0020348E"/>
    <w:rsid w:val="00216D82"/>
    <w:rsid w:val="002231A4"/>
    <w:rsid w:val="00226F62"/>
    <w:rsid w:val="00231416"/>
    <w:rsid w:val="00231681"/>
    <w:rsid w:val="002520DA"/>
    <w:rsid w:val="00255D4C"/>
    <w:rsid w:val="00262589"/>
    <w:rsid w:val="0027134B"/>
    <w:rsid w:val="00271898"/>
    <w:rsid w:val="00275B44"/>
    <w:rsid w:val="00291F87"/>
    <w:rsid w:val="00292216"/>
    <w:rsid w:val="00294B16"/>
    <w:rsid w:val="002A3B95"/>
    <w:rsid w:val="002B5259"/>
    <w:rsid w:val="002B723B"/>
    <w:rsid w:val="002C2AC1"/>
    <w:rsid w:val="002C45AF"/>
    <w:rsid w:val="002F24E0"/>
    <w:rsid w:val="002F35BA"/>
    <w:rsid w:val="003106E0"/>
    <w:rsid w:val="00312A0D"/>
    <w:rsid w:val="003142EE"/>
    <w:rsid w:val="00317040"/>
    <w:rsid w:val="003439FE"/>
    <w:rsid w:val="0035156B"/>
    <w:rsid w:val="00365257"/>
    <w:rsid w:val="0038015E"/>
    <w:rsid w:val="003A0514"/>
    <w:rsid w:val="003B0FB3"/>
    <w:rsid w:val="003B2D17"/>
    <w:rsid w:val="003B6FCF"/>
    <w:rsid w:val="003B7B8C"/>
    <w:rsid w:val="003C1C75"/>
    <w:rsid w:val="003D323D"/>
    <w:rsid w:val="003D7A2F"/>
    <w:rsid w:val="003E0D8F"/>
    <w:rsid w:val="003F1DBC"/>
    <w:rsid w:val="004012CB"/>
    <w:rsid w:val="00412BB7"/>
    <w:rsid w:val="00424964"/>
    <w:rsid w:val="0043066D"/>
    <w:rsid w:val="00452A39"/>
    <w:rsid w:val="00452AB7"/>
    <w:rsid w:val="00454D78"/>
    <w:rsid w:val="00455189"/>
    <w:rsid w:val="0046324C"/>
    <w:rsid w:val="00475707"/>
    <w:rsid w:val="0047571F"/>
    <w:rsid w:val="0049144E"/>
    <w:rsid w:val="0049380A"/>
    <w:rsid w:val="00496931"/>
    <w:rsid w:val="004A055B"/>
    <w:rsid w:val="004B1221"/>
    <w:rsid w:val="004B42EA"/>
    <w:rsid w:val="004C3A87"/>
    <w:rsid w:val="004C6415"/>
    <w:rsid w:val="004C64B1"/>
    <w:rsid w:val="004D52C1"/>
    <w:rsid w:val="004E280F"/>
    <w:rsid w:val="004E2B30"/>
    <w:rsid w:val="004E6E06"/>
    <w:rsid w:val="00516119"/>
    <w:rsid w:val="00516197"/>
    <w:rsid w:val="005246AA"/>
    <w:rsid w:val="00526EE1"/>
    <w:rsid w:val="00534C9E"/>
    <w:rsid w:val="00535FC1"/>
    <w:rsid w:val="00550463"/>
    <w:rsid w:val="00552782"/>
    <w:rsid w:val="00553A28"/>
    <w:rsid w:val="00553F1B"/>
    <w:rsid w:val="00554A7C"/>
    <w:rsid w:val="00561A4A"/>
    <w:rsid w:val="00583983"/>
    <w:rsid w:val="00586D5F"/>
    <w:rsid w:val="005972CD"/>
    <w:rsid w:val="005A4A78"/>
    <w:rsid w:val="005B1145"/>
    <w:rsid w:val="005B401F"/>
    <w:rsid w:val="005B4DB6"/>
    <w:rsid w:val="005D05B5"/>
    <w:rsid w:val="005D2158"/>
    <w:rsid w:val="005E05CB"/>
    <w:rsid w:val="005E0A33"/>
    <w:rsid w:val="005E0F1F"/>
    <w:rsid w:val="005E1E29"/>
    <w:rsid w:val="005F105D"/>
    <w:rsid w:val="00603F4A"/>
    <w:rsid w:val="00612450"/>
    <w:rsid w:val="00621A8C"/>
    <w:rsid w:val="00626A62"/>
    <w:rsid w:val="0063023C"/>
    <w:rsid w:val="006320B0"/>
    <w:rsid w:val="00645050"/>
    <w:rsid w:val="00654499"/>
    <w:rsid w:val="00654512"/>
    <w:rsid w:val="00667797"/>
    <w:rsid w:val="00671871"/>
    <w:rsid w:val="00681DE4"/>
    <w:rsid w:val="006853E3"/>
    <w:rsid w:val="0069110B"/>
    <w:rsid w:val="006A5EDF"/>
    <w:rsid w:val="006C4C50"/>
    <w:rsid w:val="006D3880"/>
    <w:rsid w:val="006E015E"/>
    <w:rsid w:val="00701C34"/>
    <w:rsid w:val="00713797"/>
    <w:rsid w:val="00715749"/>
    <w:rsid w:val="0072303C"/>
    <w:rsid w:val="00727B85"/>
    <w:rsid w:val="00731757"/>
    <w:rsid w:val="00732010"/>
    <w:rsid w:val="00735350"/>
    <w:rsid w:val="00745E63"/>
    <w:rsid w:val="00750A15"/>
    <w:rsid w:val="0075620E"/>
    <w:rsid w:val="00773687"/>
    <w:rsid w:val="00776089"/>
    <w:rsid w:val="00776128"/>
    <w:rsid w:val="00777F0A"/>
    <w:rsid w:val="00784C5E"/>
    <w:rsid w:val="007855F5"/>
    <w:rsid w:val="00796AC8"/>
    <w:rsid w:val="007A1357"/>
    <w:rsid w:val="007A155E"/>
    <w:rsid w:val="007A1DC9"/>
    <w:rsid w:val="007A3D6D"/>
    <w:rsid w:val="007A4872"/>
    <w:rsid w:val="007A7EBD"/>
    <w:rsid w:val="007B3DA2"/>
    <w:rsid w:val="007D20F1"/>
    <w:rsid w:val="007D7A70"/>
    <w:rsid w:val="007E0593"/>
    <w:rsid w:val="007F22D3"/>
    <w:rsid w:val="008101AF"/>
    <w:rsid w:val="0082200D"/>
    <w:rsid w:val="0082427E"/>
    <w:rsid w:val="0082679B"/>
    <w:rsid w:val="00826BB1"/>
    <w:rsid w:val="00830277"/>
    <w:rsid w:val="00832188"/>
    <w:rsid w:val="00834E56"/>
    <w:rsid w:val="00837384"/>
    <w:rsid w:val="0084431E"/>
    <w:rsid w:val="0085446C"/>
    <w:rsid w:val="00855657"/>
    <w:rsid w:val="00855F0B"/>
    <w:rsid w:val="008708B7"/>
    <w:rsid w:val="008761EF"/>
    <w:rsid w:val="00881E1F"/>
    <w:rsid w:val="0089509C"/>
    <w:rsid w:val="008A7CE0"/>
    <w:rsid w:val="008B0F1E"/>
    <w:rsid w:val="008B3721"/>
    <w:rsid w:val="008B3D43"/>
    <w:rsid w:val="008B4158"/>
    <w:rsid w:val="008C2367"/>
    <w:rsid w:val="008C2CF1"/>
    <w:rsid w:val="008D7FDB"/>
    <w:rsid w:val="008F0268"/>
    <w:rsid w:val="008F364B"/>
    <w:rsid w:val="00900D8E"/>
    <w:rsid w:val="009055D8"/>
    <w:rsid w:val="00905FB2"/>
    <w:rsid w:val="00921BB1"/>
    <w:rsid w:val="00922119"/>
    <w:rsid w:val="00926EAC"/>
    <w:rsid w:val="00935E01"/>
    <w:rsid w:val="009367E1"/>
    <w:rsid w:val="0094536A"/>
    <w:rsid w:val="00973091"/>
    <w:rsid w:val="00974C75"/>
    <w:rsid w:val="00977E5C"/>
    <w:rsid w:val="00986319"/>
    <w:rsid w:val="009950E5"/>
    <w:rsid w:val="0099638F"/>
    <w:rsid w:val="009B1494"/>
    <w:rsid w:val="009B3265"/>
    <w:rsid w:val="009B37D3"/>
    <w:rsid w:val="009B5541"/>
    <w:rsid w:val="009C2623"/>
    <w:rsid w:val="009C5884"/>
    <w:rsid w:val="009E5A84"/>
    <w:rsid w:val="009F589B"/>
    <w:rsid w:val="009F6275"/>
    <w:rsid w:val="00A01BF1"/>
    <w:rsid w:val="00A071CE"/>
    <w:rsid w:val="00A11996"/>
    <w:rsid w:val="00A238C5"/>
    <w:rsid w:val="00A30146"/>
    <w:rsid w:val="00A4002B"/>
    <w:rsid w:val="00A42430"/>
    <w:rsid w:val="00A83B88"/>
    <w:rsid w:val="00A87E50"/>
    <w:rsid w:val="00AA4B6B"/>
    <w:rsid w:val="00AC4537"/>
    <w:rsid w:val="00AD0641"/>
    <w:rsid w:val="00AD262F"/>
    <w:rsid w:val="00AD34AA"/>
    <w:rsid w:val="00AD3E3B"/>
    <w:rsid w:val="00AE5B00"/>
    <w:rsid w:val="00AE7E99"/>
    <w:rsid w:val="00AF3CD9"/>
    <w:rsid w:val="00AF7104"/>
    <w:rsid w:val="00B118D2"/>
    <w:rsid w:val="00B15AF5"/>
    <w:rsid w:val="00B224A3"/>
    <w:rsid w:val="00B33E3D"/>
    <w:rsid w:val="00B34FF5"/>
    <w:rsid w:val="00B42E3D"/>
    <w:rsid w:val="00B44010"/>
    <w:rsid w:val="00B51B49"/>
    <w:rsid w:val="00B77F57"/>
    <w:rsid w:val="00B8048F"/>
    <w:rsid w:val="00B87D82"/>
    <w:rsid w:val="00B91C87"/>
    <w:rsid w:val="00B96596"/>
    <w:rsid w:val="00B97346"/>
    <w:rsid w:val="00BA0FDD"/>
    <w:rsid w:val="00BB5EE2"/>
    <w:rsid w:val="00BC0F37"/>
    <w:rsid w:val="00BC55F0"/>
    <w:rsid w:val="00BC6D07"/>
    <w:rsid w:val="00BD527C"/>
    <w:rsid w:val="00BD5734"/>
    <w:rsid w:val="00BE44F7"/>
    <w:rsid w:val="00BE5AB4"/>
    <w:rsid w:val="00BE616B"/>
    <w:rsid w:val="00BF6D0F"/>
    <w:rsid w:val="00C014B3"/>
    <w:rsid w:val="00C25209"/>
    <w:rsid w:val="00C5387B"/>
    <w:rsid w:val="00C5397B"/>
    <w:rsid w:val="00C72634"/>
    <w:rsid w:val="00C7629E"/>
    <w:rsid w:val="00C85E43"/>
    <w:rsid w:val="00C95360"/>
    <w:rsid w:val="00C963D5"/>
    <w:rsid w:val="00CA4754"/>
    <w:rsid w:val="00CC2146"/>
    <w:rsid w:val="00CC39C5"/>
    <w:rsid w:val="00CD0E46"/>
    <w:rsid w:val="00CD5504"/>
    <w:rsid w:val="00D050E1"/>
    <w:rsid w:val="00D12F3A"/>
    <w:rsid w:val="00D22921"/>
    <w:rsid w:val="00D263F5"/>
    <w:rsid w:val="00D2742A"/>
    <w:rsid w:val="00D30051"/>
    <w:rsid w:val="00D511F8"/>
    <w:rsid w:val="00D572E7"/>
    <w:rsid w:val="00D72BD5"/>
    <w:rsid w:val="00D85BFF"/>
    <w:rsid w:val="00D930D2"/>
    <w:rsid w:val="00D9504D"/>
    <w:rsid w:val="00DA2AC2"/>
    <w:rsid w:val="00DC00B1"/>
    <w:rsid w:val="00DC2E00"/>
    <w:rsid w:val="00DC4EA0"/>
    <w:rsid w:val="00DC5D7A"/>
    <w:rsid w:val="00DD2212"/>
    <w:rsid w:val="00DD730B"/>
    <w:rsid w:val="00DD7E7E"/>
    <w:rsid w:val="00DE79BB"/>
    <w:rsid w:val="00E03F94"/>
    <w:rsid w:val="00E07F39"/>
    <w:rsid w:val="00E129E4"/>
    <w:rsid w:val="00E150D1"/>
    <w:rsid w:val="00E21E25"/>
    <w:rsid w:val="00E22B94"/>
    <w:rsid w:val="00E51164"/>
    <w:rsid w:val="00E6641E"/>
    <w:rsid w:val="00E671D1"/>
    <w:rsid w:val="00E76A67"/>
    <w:rsid w:val="00E8506E"/>
    <w:rsid w:val="00E8654C"/>
    <w:rsid w:val="00E866E5"/>
    <w:rsid w:val="00E95A27"/>
    <w:rsid w:val="00E96935"/>
    <w:rsid w:val="00EB1A1B"/>
    <w:rsid w:val="00EB7206"/>
    <w:rsid w:val="00EC2D21"/>
    <w:rsid w:val="00EF1192"/>
    <w:rsid w:val="00EF7EAB"/>
    <w:rsid w:val="00F05C38"/>
    <w:rsid w:val="00F12B8E"/>
    <w:rsid w:val="00F24AFC"/>
    <w:rsid w:val="00F40DAB"/>
    <w:rsid w:val="00F565B4"/>
    <w:rsid w:val="00F606D0"/>
    <w:rsid w:val="00F700E3"/>
    <w:rsid w:val="00F75569"/>
    <w:rsid w:val="00F866D3"/>
    <w:rsid w:val="00F92EFF"/>
    <w:rsid w:val="00F947F5"/>
    <w:rsid w:val="00F97367"/>
    <w:rsid w:val="00FA5819"/>
    <w:rsid w:val="00FB0BE4"/>
    <w:rsid w:val="00FB1480"/>
    <w:rsid w:val="00FC2337"/>
    <w:rsid w:val="00FD7EF5"/>
    <w:rsid w:val="0173DAC0"/>
    <w:rsid w:val="0EB55996"/>
    <w:rsid w:val="2E6CA431"/>
    <w:rsid w:val="50773826"/>
    <w:rsid w:val="55BEE278"/>
    <w:rsid w:val="56117634"/>
    <w:rsid w:val="5F188B39"/>
    <w:rsid w:val="5F970BBA"/>
    <w:rsid w:val="66C5380C"/>
    <w:rsid w:val="6F80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AD34AA"/>
    <w:pPr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456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eastAsiaTheme="minorEastAsia" w:hAnsi="Lucida Sans" w:cs="Lucida Sans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47571F"/>
    <w:rPr>
      <w:rFonts w:ascii="Lucida Sans" w:eastAsiaTheme="minorEastAsia" w:hAnsi="Lucida Sans" w:cs="Lucida Sans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D34AA"/>
    <w:rPr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84456"/>
    <w:rPr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3CD9"/>
    <w:pPr>
      <w:autoSpaceDE w:val="0"/>
      <w:autoSpaceDN w:val="0"/>
      <w:adjustRightInd w:val="0"/>
      <w:spacing w:after="0" w:line="240" w:lineRule="auto"/>
    </w:pPr>
    <w:rPr>
      <w:rFonts w:ascii="FMPTLY+Dosis-ExtraBold" w:hAnsi="FMPTLY+Dosis-ExtraBold" w:cs="FMPTLY+Dosis-ExtraBold"/>
      <w:color w:val="000000"/>
      <w:sz w:val="24"/>
      <w:szCs w:val="24"/>
    </w:rPr>
  </w:style>
  <w:style w:type="character" w:customStyle="1" w:styleId="A13">
    <w:name w:val="A13"/>
    <w:uiPriority w:val="99"/>
    <w:rsid w:val="00AF3CD9"/>
    <w:rPr>
      <w:rFonts w:cs="FMPTLY+Dosis-ExtraBold"/>
      <w:b/>
      <w:bCs/>
      <w:color w:val="000000"/>
    </w:rPr>
  </w:style>
  <w:style w:type="paragraph" w:styleId="Revision">
    <w:name w:val="Revision"/>
    <w:hidden/>
    <w:uiPriority w:val="99"/>
    <w:semiHidden/>
    <w:rsid w:val="006D38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79295-DA64-483F-B69B-B847C1A1FF64}">
  <ds:schemaRefs>
    <ds:schemaRef ds:uri="http://schemas.microsoft.com/office/2006/metadata/properties"/>
    <ds:schemaRef ds:uri="http://schemas.microsoft.com/office/infopath/2007/PartnerControls"/>
    <ds:schemaRef ds:uri="f4661c87-25c8-4683-900b-7eafbe8eb46c"/>
    <ds:schemaRef ds:uri="eb212a95-8380-4047-8bdf-3b154ab0d6c6"/>
  </ds:schemaRefs>
</ds:datastoreItem>
</file>

<file path=customXml/itemProps2.xml><?xml version="1.0" encoding="utf-8"?>
<ds:datastoreItem xmlns:ds="http://schemas.openxmlformats.org/officeDocument/2006/customXml" ds:itemID="{5D752464-6478-4722-8BE6-2EF62E2FB1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BAB1DB-1AAA-498E-AE1C-64C53B21F5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818C6-20A4-441E-8173-3BAF0E208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2a95-8380-4047-8bdf-3b154ab0d6c6"/>
    <ds:schemaRef ds:uri="f4661c87-25c8-4683-900b-7eafbe8e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2527</Characters>
  <Application>Microsoft Office Word</Application>
  <DocSecurity>0</DocSecurity>
  <Lines>50</Lines>
  <Paragraphs>28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climate action in the Pacific</dc:title>
  <dc:subject/>
  <dc:creator/>
  <cp:keywords>[SEC=OFFICIAL]</cp:keywords>
  <dc:description/>
  <cp:lastModifiedBy/>
  <cp:revision>1</cp:revision>
  <dcterms:created xsi:type="dcterms:W3CDTF">2025-01-20T04:13:00Z</dcterms:created>
  <dcterms:modified xsi:type="dcterms:W3CDTF">2025-02-10T05:37:00Z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v=2022.1;a=SHA256;h=15490443B9EE12B7F27F7191FF45CC1A7327CB25726D4AAC3D60228FC3D4ADA9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19C782A55BCCC753B3844677002DB6D563AAEC60</vt:lpwstr>
  </property>
  <property fmtid="{D5CDD505-2E9C-101B-9397-08002B2CF9AE}" pid="9" name="PM_Originating_FileId">
    <vt:lpwstr>7A9B183E7346478596A6C63761A3C363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2021-08-11T01:08:09Z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A32E5FC38C020A80F637DD5E55EC6F94</vt:lpwstr>
  </property>
  <property fmtid="{D5CDD505-2E9C-101B-9397-08002B2CF9AE}" pid="20" name="PM_Hash_Salt">
    <vt:lpwstr>BBC217AEC2BE1105E9E8CB4B460CD2DA</vt:lpwstr>
  </property>
  <property fmtid="{D5CDD505-2E9C-101B-9397-08002B2CF9AE}" pid="21" name="PM_Hash_SHA1">
    <vt:lpwstr>AABD5C4AA993CCE8DA025A809AEFF7A0B2F08C9A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B9645141F33E122607B4C13D2C0457237A9AE330A3DC52EDD2BFCB7850A705D4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Caveats_Count">
    <vt:lpwstr>0</vt:lpwstr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