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docProps/core.xml" ContentType="application/vnd.openxmlformats-package.core-properties+xml"/>
  <Override PartName="/word/stylesWithEffects.xml" ContentType="application/vnd.ms-word.stylesWithEffects+xml"/>
  <Override PartName="/word/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F86AE" w14:textId="08202E7E" w:rsidR="000F5E3E" w:rsidRPr="00995D59" w:rsidRDefault="000F5E3E" w:rsidP="0074564C">
      <w:pPr>
        <w:pStyle w:val="Heading1"/>
        <w:spacing w:before="0" w:after="200" w:line="276" w:lineRule="auto"/>
        <w:jc w:val="both"/>
        <w:rPr>
          <w:rFonts w:asciiTheme="minorHAnsi" w:hAnsiTheme="minorHAnsi" w:cstheme="minorHAnsi"/>
          <w:sz w:val="28"/>
          <w:szCs w:val="28"/>
          <w:lang w:val="en-AU"/>
        </w:rPr>
      </w:pPr>
      <w:bookmarkStart w:id="0" w:name="_GoBack"/>
      <w:bookmarkEnd w:id="0"/>
      <w:r w:rsidRPr="00995D59">
        <w:rPr>
          <w:rFonts w:asciiTheme="minorHAnsi" w:hAnsiTheme="minorHAnsi" w:cstheme="minorHAnsi"/>
          <w:b/>
          <w:caps/>
          <w:sz w:val="28"/>
          <w:szCs w:val="28"/>
          <w:lang w:val="en-AU"/>
        </w:rPr>
        <w:t xml:space="preserve">chapter summary: environment </w:t>
      </w:r>
    </w:p>
    <w:p w14:paraId="7A8E8D43" w14:textId="07C83D88" w:rsidR="000F5E3E" w:rsidRPr="00995D59" w:rsidRDefault="000F5E3E" w:rsidP="00CC2505">
      <w:pPr>
        <w:spacing w:after="200" w:line="276" w:lineRule="auto"/>
        <w:jc w:val="both"/>
        <w:rPr>
          <w:rFonts w:asciiTheme="minorHAnsi" w:hAnsiTheme="minorHAnsi" w:cstheme="minorHAnsi"/>
          <w:b/>
          <w:sz w:val="22"/>
          <w:lang w:val="en-AU"/>
        </w:rPr>
      </w:pPr>
      <w:r w:rsidRPr="00995D59">
        <w:rPr>
          <w:rFonts w:asciiTheme="minorHAnsi" w:hAnsiTheme="minorHAnsi" w:cstheme="minorHAnsi"/>
          <w:sz w:val="22"/>
          <w:lang w:val="en-AU"/>
        </w:rPr>
        <w:t xml:space="preserve">The Environment Chapter aims to promote sustainable development </w:t>
      </w:r>
      <w:r w:rsidR="00A01B88" w:rsidRPr="00995D59">
        <w:rPr>
          <w:rFonts w:asciiTheme="minorHAnsi" w:hAnsiTheme="minorHAnsi" w:cstheme="minorHAnsi"/>
          <w:sz w:val="22"/>
          <w:lang w:val="en-AU"/>
        </w:rPr>
        <w:t>through mutually supportive trade and environmental policies</w:t>
      </w:r>
      <w:r w:rsidR="0074564C" w:rsidRPr="00995D59">
        <w:rPr>
          <w:rFonts w:asciiTheme="minorHAnsi" w:hAnsiTheme="minorHAnsi" w:cstheme="minorHAnsi"/>
          <w:sz w:val="22"/>
          <w:lang w:val="en-AU"/>
        </w:rPr>
        <w:t>,</w:t>
      </w:r>
      <w:r w:rsidR="00A01B88" w:rsidRPr="00995D59">
        <w:rPr>
          <w:rFonts w:asciiTheme="minorHAnsi" w:hAnsiTheme="minorHAnsi" w:cstheme="minorHAnsi"/>
          <w:sz w:val="22"/>
          <w:lang w:val="en-AU"/>
        </w:rPr>
        <w:t xml:space="preserve"> </w:t>
      </w:r>
      <w:r w:rsidRPr="00995D59">
        <w:rPr>
          <w:rFonts w:asciiTheme="minorHAnsi" w:hAnsiTheme="minorHAnsi" w:cstheme="minorHAnsi"/>
          <w:sz w:val="22"/>
          <w:lang w:val="en-AU"/>
        </w:rPr>
        <w:t xml:space="preserve">and </w:t>
      </w:r>
      <w:r w:rsidR="0074564C" w:rsidRPr="00995D59">
        <w:rPr>
          <w:rFonts w:asciiTheme="minorHAnsi" w:hAnsiTheme="minorHAnsi" w:cstheme="minorHAnsi"/>
          <w:sz w:val="22"/>
          <w:lang w:val="en-AU"/>
        </w:rPr>
        <w:t xml:space="preserve">to </w:t>
      </w:r>
      <w:r w:rsidRPr="00995D59">
        <w:rPr>
          <w:rFonts w:asciiTheme="minorHAnsi" w:hAnsiTheme="minorHAnsi" w:cstheme="minorHAnsi"/>
          <w:sz w:val="22"/>
          <w:lang w:val="en-AU"/>
        </w:rPr>
        <w:t>achieve higher leve</w:t>
      </w:r>
      <w:r w:rsidR="00CC2505">
        <w:rPr>
          <w:rFonts w:asciiTheme="minorHAnsi" w:hAnsiTheme="minorHAnsi" w:cstheme="minorHAnsi"/>
          <w:sz w:val="22"/>
          <w:lang w:val="en-AU"/>
        </w:rPr>
        <w:t>ls of environmental protection,</w:t>
      </w:r>
      <w:r w:rsidR="00A01B88" w:rsidRPr="00995D59">
        <w:rPr>
          <w:rFonts w:asciiTheme="minorHAnsi" w:hAnsiTheme="minorHAnsi" w:cstheme="minorHAnsi"/>
          <w:sz w:val="22"/>
          <w:lang w:val="en-AU"/>
        </w:rPr>
        <w:t xml:space="preserve"> in</w:t>
      </w:r>
      <w:r w:rsidRPr="00995D59">
        <w:rPr>
          <w:rFonts w:asciiTheme="minorHAnsi" w:hAnsiTheme="minorHAnsi" w:cstheme="minorHAnsi"/>
          <w:sz w:val="22"/>
          <w:lang w:val="en-AU"/>
        </w:rPr>
        <w:t xml:space="preserve"> TPP </w:t>
      </w:r>
      <w:r w:rsidR="00A74632" w:rsidRPr="00995D59">
        <w:rPr>
          <w:rFonts w:asciiTheme="minorHAnsi" w:hAnsiTheme="minorHAnsi" w:cstheme="minorHAnsi"/>
          <w:sz w:val="22"/>
          <w:lang w:val="en-AU"/>
        </w:rPr>
        <w:t>countries</w:t>
      </w:r>
      <w:r w:rsidRPr="00995D59">
        <w:rPr>
          <w:rFonts w:asciiTheme="minorHAnsi" w:hAnsiTheme="minorHAnsi" w:cstheme="minorHAnsi"/>
          <w:sz w:val="22"/>
          <w:lang w:val="en-AU"/>
        </w:rPr>
        <w:t xml:space="preserve">.    </w:t>
      </w:r>
    </w:p>
    <w:p w14:paraId="5CDC9964" w14:textId="7A830D2C" w:rsidR="00CC2505" w:rsidRPr="00CC2505" w:rsidRDefault="00A314A0" w:rsidP="00CC2505">
      <w:pPr>
        <w:spacing w:after="200" w:line="276" w:lineRule="auto"/>
        <w:jc w:val="both"/>
        <w:rPr>
          <w:rFonts w:asciiTheme="minorHAnsi" w:hAnsiTheme="minorHAnsi" w:cstheme="minorHAnsi"/>
          <w:sz w:val="22"/>
          <w:lang w:val="en-AU"/>
        </w:rPr>
      </w:pPr>
      <w:r w:rsidRPr="00CC2505">
        <w:rPr>
          <w:rFonts w:asciiTheme="minorHAnsi" w:hAnsiTheme="minorHAnsi" w:cstheme="minorHAnsi"/>
          <w:sz w:val="22"/>
          <w:lang w:val="en-AU"/>
        </w:rPr>
        <w:t xml:space="preserve">The Environment Chapter promotes the effective enforcement of </w:t>
      </w:r>
      <w:r w:rsidR="0074564C" w:rsidRPr="00CC2505">
        <w:rPr>
          <w:rFonts w:asciiTheme="minorHAnsi" w:hAnsiTheme="minorHAnsi" w:cstheme="minorHAnsi"/>
          <w:sz w:val="22"/>
          <w:lang w:val="en-AU"/>
        </w:rPr>
        <w:t xml:space="preserve">domestic </w:t>
      </w:r>
      <w:r w:rsidRPr="00CC2505">
        <w:rPr>
          <w:rFonts w:asciiTheme="minorHAnsi" w:hAnsiTheme="minorHAnsi" w:cstheme="minorHAnsi"/>
          <w:sz w:val="22"/>
          <w:lang w:val="en-AU"/>
        </w:rPr>
        <w:t xml:space="preserve">environmental laws and lays the foundations for the TPP Parties to work together to address a range of trade-related environmental challenges, including overfishing and illegal wildlife trade. </w:t>
      </w:r>
      <w:r w:rsidR="00A01B88" w:rsidRPr="00CC2505">
        <w:rPr>
          <w:rFonts w:asciiTheme="minorHAnsi" w:hAnsiTheme="minorHAnsi" w:cstheme="minorHAnsi"/>
          <w:sz w:val="22"/>
          <w:lang w:val="en-AU"/>
        </w:rPr>
        <w:t xml:space="preserve">The </w:t>
      </w:r>
      <w:r w:rsidR="0074564C" w:rsidRPr="00CC2505">
        <w:rPr>
          <w:rFonts w:asciiTheme="minorHAnsi" w:hAnsiTheme="minorHAnsi" w:cstheme="minorHAnsi"/>
          <w:sz w:val="22"/>
          <w:lang w:val="en-AU"/>
        </w:rPr>
        <w:t xml:space="preserve">provisions of the Environment Chapter are </w:t>
      </w:r>
      <w:r w:rsidR="00A01B88" w:rsidRPr="00CC2505">
        <w:rPr>
          <w:rFonts w:asciiTheme="minorHAnsi" w:hAnsiTheme="minorHAnsi" w:cstheme="minorHAnsi"/>
          <w:sz w:val="22"/>
          <w:lang w:val="en-AU"/>
        </w:rPr>
        <w:t>fully enforceable</w:t>
      </w:r>
      <w:r w:rsidR="00F05933" w:rsidRPr="00CC2505">
        <w:rPr>
          <w:rFonts w:asciiTheme="minorHAnsi" w:hAnsiTheme="minorHAnsi" w:cstheme="minorHAnsi"/>
          <w:sz w:val="22"/>
          <w:lang w:val="en-AU"/>
        </w:rPr>
        <w:t xml:space="preserve"> under the TPP Dispute Settlement Chapter</w:t>
      </w:r>
      <w:r w:rsidR="00A01B88" w:rsidRPr="00CC2505">
        <w:rPr>
          <w:rFonts w:asciiTheme="minorHAnsi" w:hAnsiTheme="minorHAnsi" w:cstheme="minorHAnsi"/>
          <w:sz w:val="22"/>
          <w:lang w:val="en-AU"/>
        </w:rPr>
        <w:t xml:space="preserve">. </w:t>
      </w:r>
    </w:p>
    <w:p w14:paraId="199FF6AB" w14:textId="15F57FC6" w:rsidR="000F5E3E" w:rsidRPr="00995D59" w:rsidRDefault="000F5E3E" w:rsidP="0074564C">
      <w:pPr>
        <w:pStyle w:val="Heading1"/>
        <w:spacing w:before="0" w:after="200" w:line="276" w:lineRule="auto"/>
        <w:jc w:val="both"/>
        <w:rPr>
          <w:rFonts w:asciiTheme="minorHAnsi" w:hAnsiTheme="minorHAnsi" w:cstheme="minorHAnsi"/>
          <w:b/>
          <w:caps/>
          <w:sz w:val="24"/>
          <w:szCs w:val="24"/>
          <w:lang w:val="en-AU"/>
        </w:rPr>
      </w:pPr>
      <w:r w:rsidRPr="00995D59">
        <w:rPr>
          <w:rFonts w:asciiTheme="minorHAnsi" w:hAnsiTheme="minorHAnsi" w:cstheme="minorHAnsi"/>
          <w:b/>
          <w:caps/>
          <w:sz w:val="24"/>
          <w:szCs w:val="24"/>
          <w:lang w:val="en-AU"/>
        </w:rPr>
        <w:t xml:space="preserve">more information on the chapter  </w:t>
      </w:r>
    </w:p>
    <w:p w14:paraId="53D376F2" w14:textId="4B79E388" w:rsidR="0074564C" w:rsidRPr="00995D59" w:rsidRDefault="0074564C" w:rsidP="0074564C">
      <w:pPr>
        <w:spacing w:after="200" w:line="276" w:lineRule="auto"/>
        <w:jc w:val="both"/>
        <w:rPr>
          <w:rFonts w:asciiTheme="minorHAnsi" w:hAnsiTheme="minorHAnsi" w:cstheme="minorHAnsi"/>
          <w:sz w:val="22"/>
          <w:lang w:val="en-AU"/>
        </w:rPr>
      </w:pPr>
      <w:r w:rsidRPr="00995D59">
        <w:rPr>
          <w:rFonts w:asciiTheme="minorHAnsi" w:hAnsiTheme="minorHAnsi" w:cstheme="minorHAnsi"/>
          <w:sz w:val="22"/>
          <w:lang w:val="en-AU"/>
        </w:rPr>
        <w:t>The Asia-Pacific region incorporates some of the world’s most ecologically significant areas.  Five countries that negotiated the TPP – Australia, Malaysia, Mexico, Peru and the United States – are among the 17 countries recognised as being “mega</w:t>
      </w:r>
      <w:r w:rsidR="00A406D1" w:rsidRPr="00995D59">
        <w:rPr>
          <w:rFonts w:asciiTheme="minorHAnsi" w:hAnsiTheme="minorHAnsi" w:cstheme="minorHAnsi"/>
          <w:sz w:val="22"/>
          <w:lang w:val="en-AU"/>
        </w:rPr>
        <w:t>-</w:t>
      </w:r>
      <w:r w:rsidRPr="00995D59">
        <w:rPr>
          <w:rFonts w:asciiTheme="minorHAnsi" w:hAnsiTheme="minorHAnsi" w:cstheme="minorHAnsi"/>
          <w:sz w:val="22"/>
          <w:lang w:val="en-AU"/>
        </w:rPr>
        <w:t xml:space="preserve">diverse” that support more than 70 per cent of the biological diversity on earth. The 12 countries that negotiated the TPP are also major exporters and consumers of natural resources.  For example, these 12 countries account for almost 40 per cent of global exports in forestry products and seven of these countries are among the world’s top 18 producers of marine fisheries products. </w:t>
      </w:r>
    </w:p>
    <w:p w14:paraId="3394F541" w14:textId="7ED9101F" w:rsidR="000F5E3E" w:rsidRPr="00995D59" w:rsidRDefault="000F5E3E" w:rsidP="0074564C">
      <w:pPr>
        <w:spacing w:after="200" w:line="276" w:lineRule="auto"/>
        <w:jc w:val="both"/>
        <w:rPr>
          <w:rFonts w:asciiTheme="minorHAnsi" w:hAnsiTheme="minorHAnsi" w:cstheme="minorHAnsi"/>
          <w:sz w:val="22"/>
          <w:lang w:val="en-AU"/>
        </w:rPr>
      </w:pPr>
      <w:r w:rsidRPr="00995D59">
        <w:rPr>
          <w:rFonts w:asciiTheme="minorHAnsi" w:hAnsiTheme="minorHAnsi" w:cstheme="minorHAnsi"/>
          <w:sz w:val="22"/>
          <w:lang w:val="en-AU"/>
        </w:rPr>
        <w:t>The Chapter inc</w:t>
      </w:r>
      <w:r w:rsidR="00A406D1" w:rsidRPr="00995D59">
        <w:rPr>
          <w:rFonts w:asciiTheme="minorHAnsi" w:hAnsiTheme="minorHAnsi" w:cstheme="minorHAnsi"/>
          <w:sz w:val="22"/>
          <w:lang w:val="en-AU"/>
        </w:rPr>
        <w:t>ludes</w:t>
      </w:r>
      <w:r w:rsidRPr="00995D59">
        <w:rPr>
          <w:rFonts w:asciiTheme="minorHAnsi" w:hAnsiTheme="minorHAnsi" w:cstheme="minorHAnsi"/>
          <w:sz w:val="22"/>
          <w:lang w:val="en-AU"/>
        </w:rPr>
        <w:t xml:space="preserve"> provisions promoting the effective enforcement of a </w:t>
      </w:r>
      <w:r w:rsidR="00BA32ED">
        <w:rPr>
          <w:rFonts w:asciiTheme="minorHAnsi" w:hAnsiTheme="minorHAnsi" w:cstheme="minorHAnsi"/>
          <w:sz w:val="22"/>
          <w:lang w:val="en-AU"/>
        </w:rPr>
        <w:t xml:space="preserve">TPP </w:t>
      </w:r>
      <w:r w:rsidRPr="00995D59">
        <w:rPr>
          <w:rFonts w:asciiTheme="minorHAnsi" w:hAnsiTheme="minorHAnsi" w:cstheme="minorHAnsi"/>
          <w:sz w:val="22"/>
          <w:lang w:val="en-AU"/>
        </w:rPr>
        <w:t xml:space="preserve">Party’s environmental laws.  These include provisions to ensure that interested persons may request investigations into alleged violations of a </w:t>
      </w:r>
      <w:r w:rsidR="00F05933" w:rsidRPr="00995D59">
        <w:rPr>
          <w:rFonts w:asciiTheme="minorHAnsi" w:hAnsiTheme="minorHAnsi" w:cstheme="minorHAnsi"/>
          <w:sz w:val="22"/>
          <w:lang w:val="en-AU"/>
        </w:rPr>
        <w:t xml:space="preserve">TPP </w:t>
      </w:r>
      <w:r w:rsidRPr="00995D59">
        <w:rPr>
          <w:rFonts w:asciiTheme="minorHAnsi" w:hAnsiTheme="minorHAnsi" w:cstheme="minorHAnsi"/>
          <w:sz w:val="22"/>
          <w:lang w:val="en-AU"/>
        </w:rPr>
        <w:t>Party’s laws, and to ensure that transparent judicial or administrative enforcement mechanisms and sanctions are available in each Party’s domestic legal system.</w:t>
      </w:r>
    </w:p>
    <w:p w14:paraId="2D95FE06" w14:textId="1CD8B8D1" w:rsidR="000F5E3E" w:rsidRPr="00995D59" w:rsidRDefault="000F5E3E" w:rsidP="0074564C">
      <w:pPr>
        <w:spacing w:after="200" w:line="276" w:lineRule="auto"/>
        <w:jc w:val="both"/>
        <w:rPr>
          <w:rFonts w:asciiTheme="minorHAnsi" w:hAnsiTheme="minorHAnsi" w:cstheme="minorHAnsi"/>
          <w:sz w:val="22"/>
          <w:lang w:val="en-AU"/>
        </w:rPr>
      </w:pPr>
      <w:r w:rsidRPr="00995D59">
        <w:rPr>
          <w:rFonts w:asciiTheme="minorHAnsi" w:hAnsiTheme="minorHAnsi" w:cstheme="minorHAnsi"/>
          <w:sz w:val="22"/>
          <w:lang w:val="en-AU"/>
        </w:rPr>
        <w:t xml:space="preserve">The Chapter </w:t>
      </w:r>
      <w:r w:rsidR="00A314A0" w:rsidRPr="00995D59">
        <w:rPr>
          <w:rFonts w:asciiTheme="minorHAnsi" w:hAnsiTheme="minorHAnsi" w:cstheme="minorHAnsi"/>
          <w:sz w:val="22"/>
          <w:lang w:val="en-AU"/>
        </w:rPr>
        <w:t xml:space="preserve">also </w:t>
      </w:r>
      <w:r w:rsidRPr="00995D59">
        <w:rPr>
          <w:rFonts w:asciiTheme="minorHAnsi" w:hAnsiTheme="minorHAnsi" w:cstheme="minorHAnsi"/>
          <w:sz w:val="22"/>
          <w:lang w:val="en-AU"/>
        </w:rPr>
        <w:t xml:space="preserve">requires </w:t>
      </w:r>
      <w:r w:rsidR="00F05933" w:rsidRPr="00995D59">
        <w:rPr>
          <w:rFonts w:asciiTheme="minorHAnsi" w:hAnsiTheme="minorHAnsi" w:cstheme="minorHAnsi"/>
          <w:sz w:val="22"/>
          <w:lang w:val="en-AU"/>
        </w:rPr>
        <w:t xml:space="preserve">TPP </w:t>
      </w:r>
      <w:r w:rsidRPr="00995D59">
        <w:rPr>
          <w:rFonts w:asciiTheme="minorHAnsi" w:hAnsiTheme="minorHAnsi" w:cstheme="minorHAnsi"/>
          <w:sz w:val="22"/>
          <w:lang w:val="en-AU"/>
        </w:rPr>
        <w:t xml:space="preserve">Parties </w:t>
      </w:r>
      <w:r w:rsidR="00BC4CA5" w:rsidRPr="00995D59">
        <w:rPr>
          <w:rFonts w:asciiTheme="minorHAnsi" w:hAnsiTheme="minorHAnsi" w:cstheme="minorHAnsi"/>
          <w:sz w:val="22"/>
          <w:lang w:val="en-AU"/>
        </w:rPr>
        <w:t xml:space="preserve">to </w:t>
      </w:r>
      <w:r w:rsidRPr="00995D59">
        <w:rPr>
          <w:rFonts w:asciiTheme="minorHAnsi" w:hAnsiTheme="minorHAnsi" w:cstheme="minorHAnsi"/>
          <w:sz w:val="22"/>
          <w:lang w:val="en-AU"/>
        </w:rPr>
        <w:t xml:space="preserve">commit to high standards </w:t>
      </w:r>
      <w:r w:rsidR="00BC4CA5" w:rsidRPr="00995D59">
        <w:rPr>
          <w:rFonts w:asciiTheme="minorHAnsi" w:hAnsiTheme="minorHAnsi" w:cstheme="minorHAnsi"/>
          <w:sz w:val="22"/>
          <w:lang w:val="en-AU"/>
        </w:rPr>
        <w:t xml:space="preserve">of </w:t>
      </w:r>
      <w:r w:rsidRPr="00995D59">
        <w:rPr>
          <w:rFonts w:asciiTheme="minorHAnsi" w:hAnsiTheme="minorHAnsi" w:cstheme="minorHAnsi"/>
          <w:sz w:val="22"/>
          <w:lang w:val="en-AU"/>
        </w:rPr>
        <w:t xml:space="preserve">transparency and </w:t>
      </w:r>
      <w:r w:rsidR="00BC4CA5" w:rsidRPr="00995D59">
        <w:rPr>
          <w:rFonts w:asciiTheme="minorHAnsi" w:hAnsiTheme="minorHAnsi" w:cstheme="minorHAnsi"/>
          <w:sz w:val="22"/>
          <w:lang w:val="en-AU"/>
        </w:rPr>
        <w:t xml:space="preserve">to </w:t>
      </w:r>
      <w:r w:rsidRPr="00995D59">
        <w:rPr>
          <w:rFonts w:asciiTheme="minorHAnsi" w:hAnsiTheme="minorHAnsi" w:cstheme="minorHAnsi"/>
          <w:sz w:val="22"/>
          <w:lang w:val="en-AU"/>
        </w:rPr>
        <w:t xml:space="preserve">consultation with respect to environmental laws.  Members of the public in </w:t>
      </w:r>
      <w:r w:rsidR="00BC4CA5" w:rsidRPr="00995D59">
        <w:rPr>
          <w:rFonts w:asciiTheme="minorHAnsi" w:hAnsiTheme="minorHAnsi" w:cstheme="minorHAnsi"/>
          <w:sz w:val="22"/>
          <w:lang w:val="en-AU"/>
        </w:rPr>
        <w:t xml:space="preserve">a </w:t>
      </w:r>
      <w:r w:rsidRPr="00995D59">
        <w:rPr>
          <w:rFonts w:asciiTheme="minorHAnsi" w:hAnsiTheme="minorHAnsi" w:cstheme="minorHAnsi"/>
          <w:sz w:val="22"/>
          <w:lang w:val="en-AU"/>
        </w:rPr>
        <w:t>TPP Part</w:t>
      </w:r>
      <w:r w:rsidR="00BC4CA5" w:rsidRPr="00995D59">
        <w:rPr>
          <w:rFonts w:asciiTheme="minorHAnsi" w:hAnsiTheme="minorHAnsi" w:cstheme="minorHAnsi"/>
          <w:sz w:val="22"/>
          <w:lang w:val="en-AU"/>
        </w:rPr>
        <w:t>y</w:t>
      </w:r>
      <w:r w:rsidRPr="00995D59">
        <w:rPr>
          <w:rFonts w:asciiTheme="minorHAnsi" w:hAnsiTheme="minorHAnsi" w:cstheme="minorHAnsi"/>
          <w:sz w:val="22"/>
          <w:lang w:val="en-AU"/>
        </w:rPr>
        <w:t xml:space="preserve"> may make written submissions about the implementation of the Chapter</w:t>
      </w:r>
      <w:r w:rsidR="00A314A0" w:rsidRPr="00995D59">
        <w:rPr>
          <w:rFonts w:asciiTheme="minorHAnsi" w:hAnsiTheme="minorHAnsi" w:cstheme="minorHAnsi"/>
          <w:sz w:val="22"/>
          <w:lang w:val="en-AU"/>
        </w:rPr>
        <w:t>,</w:t>
      </w:r>
      <w:r w:rsidRPr="00995D59">
        <w:rPr>
          <w:rFonts w:asciiTheme="minorHAnsi" w:hAnsiTheme="minorHAnsi" w:cstheme="minorHAnsi"/>
          <w:sz w:val="22"/>
          <w:lang w:val="en-AU"/>
        </w:rPr>
        <w:t xml:space="preserve"> to which the </w:t>
      </w:r>
      <w:r w:rsidR="00F05933" w:rsidRPr="00995D59">
        <w:rPr>
          <w:rFonts w:asciiTheme="minorHAnsi" w:hAnsiTheme="minorHAnsi" w:cstheme="minorHAnsi"/>
          <w:sz w:val="22"/>
          <w:lang w:val="en-AU"/>
        </w:rPr>
        <w:t xml:space="preserve">TPP </w:t>
      </w:r>
      <w:r w:rsidRPr="00995D59">
        <w:rPr>
          <w:rFonts w:asciiTheme="minorHAnsi" w:hAnsiTheme="minorHAnsi" w:cstheme="minorHAnsi"/>
          <w:sz w:val="22"/>
          <w:lang w:val="en-AU"/>
        </w:rPr>
        <w:t>Party must respond.</w:t>
      </w:r>
    </w:p>
    <w:p w14:paraId="4E9AD3B4" w14:textId="4136E040" w:rsidR="000F5E3E" w:rsidRPr="00995D59" w:rsidRDefault="00BC4CA5" w:rsidP="0074564C">
      <w:pPr>
        <w:spacing w:after="200" w:line="276" w:lineRule="auto"/>
        <w:jc w:val="both"/>
        <w:rPr>
          <w:rFonts w:asciiTheme="minorHAnsi" w:hAnsiTheme="minorHAnsi" w:cstheme="minorHAnsi"/>
          <w:sz w:val="22"/>
          <w:lang w:val="en-AU"/>
        </w:rPr>
      </w:pPr>
      <w:r w:rsidRPr="00995D59">
        <w:rPr>
          <w:rFonts w:asciiTheme="minorHAnsi" w:hAnsiTheme="minorHAnsi" w:cstheme="minorHAnsi"/>
          <w:sz w:val="22"/>
          <w:lang w:val="en-AU"/>
        </w:rPr>
        <w:t>Th</w:t>
      </w:r>
      <w:r w:rsidR="00A406D1" w:rsidRPr="00995D59">
        <w:rPr>
          <w:rFonts w:asciiTheme="minorHAnsi" w:hAnsiTheme="minorHAnsi" w:cstheme="minorHAnsi"/>
          <w:sz w:val="22"/>
          <w:lang w:val="en-AU"/>
        </w:rPr>
        <w:t>e</w:t>
      </w:r>
      <w:r w:rsidRPr="00995D59">
        <w:rPr>
          <w:rFonts w:asciiTheme="minorHAnsi" w:hAnsiTheme="minorHAnsi" w:cstheme="minorHAnsi"/>
          <w:sz w:val="22"/>
          <w:lang w:val="en-AU"/>
        </w:rPr>
        <w:t xml:space="preserve"> Chapter recognises that </w:t>
      </w:r>
      <w:r w:rsidR="000F5E3E" w:rsidRPr="00995D59">
        <w:rPr>
          <w:rFonts w:asciiTheme="minorHAnsi" w:hAnsiTheme="minorHAnsi" w:cstheme="minorHAnsi"/>
          <w:sz w:val="22"/>
          <w:lang w:val="en-AU"/>
        </w:rPr>
        <w:t>internat</w:t>
      </w:r>
      <w:r w:rsidRPr="00995D59">
        <w:rPr>
          <w:rFonts w:asciiTheme="minorHAnsi" w:hAnsiTheme="minorHAnsi" w:cstheme="minorHAnsi"/>
          <w:sz w:val="22"/>
          <w:lang w:val="en-AU"/>
        </w:rPr>
        <w:t xml:space="preserve">ional environmental agreements </w:t>
      </w:r>
      <w:r w:rsidR="000F5E3E" w:rsidRPr="00995D59">
        <w:rPr>
          <w:rFonts w:asciiTheme="minorHAnsi" w:hAnsiTheme="minorHAnsi" w:cstheme="minorHAnsi"/>
          <w:sz w:val="22"/>
          <w:lang w:val="en-AU"/>
        </w:rPr>
        <w:t xml:space="preserve">play an important role in protecting the environment, and that implementation of these agreements is critical for them to be effective.  </w:t>
      </w:r>
      <w:r w:rsidR="00A314A0" w:rsidRPr="00995D59">
        <w:rPr>
          <w:rFonts w:asciiTheme="minorHAnsi" w:hAnsiTheme="minorHAnsi" w:cstheme="minorHAnsi"/>
          <w:sz w:val="22"/>
          <w:lang w:val="en-AU"/>
        </w:rPr>
        <w:t>The Chap</w:t>
      </w:r>
      <w:r w:rsidR="00A406D1" w:rsidRPr="00995D59">
        <w:rPr>
          <w:rFonts w:asciiTheme="minorHAnsi" w:hAnsiTheme="minorHAnsi" w:cstheme="minorHAnsi"/>
          <w:sz w:val="22"/>
          <w:lang w:val="en-AU"/>
        </w:rPr>
        <w:t>t</w:t>
      </w:r>
      <w:r w:rsidR="00A314A0" w:rsidRPr="00995D59">
        <w:rPr>
          <w:rFonts w:asciiTheme="minorHAnsi" w:hAnsiTheme="minorHAnsi" w:cstheme="minorHAnsi"/>
          <w:sz w:val="22"/>
          <w:lang w:val="en-AU"/>
        </w:rPr>
        <w:t>er also</w:t>
      </w:r>
      <w:r w:rsidR="000F5E3E" w:rsidRPr="00995D59">
        <w:rPr>
          <w:rFonts w:asciiTheme="minorHAnsi" w:hAnsiTheme="minorHAnsi" w:cstheme="minorHAnsi"/>
          <w:sz w:val="22"/>
          <w:lang w:val="en-AU"/>
        </w:rPr>
        <w:t xml:space="preserve"> recognise</w:t>
      </w:r>
      <w:r w:rsidR="00A314A0" w:rsidRPr="00995D59">
        <w:rPr>
          <w:rFonts w:asciiTheme="minorHAnsi" w:hAnsiTheme="minorHAnsi" w:cstheme="minorHAnsi"/>
          <w:sz w:val="22"/>
          <w:lang w:val="en-AU"/>
        </w:rPr>
        <w:t>s</w:t>
      </w:r>
      <w:r w:rsidR="000F5E3E" w:rsidRPr="00995D59">
        <w:rPr>
          <w:rFonts w:asciiTheme="minorHAnsi" w:hAnsiTheme="minorHAnsi" w:cstheme="minorHAnsi"/>
          <w:sz w:val="22"/>
          <w:lang w:val="en-AU"/>
        </w:rPr>
        <w:t xml:space="preserve"> that trade and environmental policy, including international trade and environmental agreements, should be mutually supportive.</w:t>
      </w:r>
    </w:p>
    <w:p w14:paraId="392B6F74" w14:textId="7145C52C" w:rsidR="000F5E3E" w:rsidRPr="00995D59" w:rsidRDefault="000F5E3E" w:rsidP="0074564C">
      <w:pPr>
        <w:spacing w:after="200" w:line="276" w:lineRule="auto"/>
        <w:jc w:val="both"/>
        <w:rPr>
          <w:rFonts w:asciiTheme="minorHAnsi" w:hAnsiTheme="minorHAnsi" w:cstheme="minorHAnsi"/>
          <w:kern w:val="24"/>
          <w:sz w:val="22"/>
          <w:lang w:val="en-AU"/>
        </w:rPr>
      </w:pPr>
      <w:r w:rsidRPr="00995D59">
        <w:rPr>
          <w:rFonts w:asciiTheme="minorHAnsi" w:hAnsiTheme="minorHAnsi" w:cstheme="minorHAnsi"/>
          <w:kern w:val="24"/>
          <w:sz w:val="22"/>
          <w:lang w:val="en-AU"/>
        </w:rPr>
        <w:t xml:space="preserve">The Chapter requires TPP Parties to take measures to control production, consumption and trade </w:t>
      </w:r>
      <w:r w:rsidR="00A314A0" w:rsidRPr="00995D59">
        <w:rPr>
          <w:rFonts w:asciiTheme="minorHAnsi" w:hAnsiTheme="minorHAnsi" w:cstheme="minorHAnsi"/>
          <w:kern w:val="24"/>
          <w:sz w:val="22"/>
          <w:lang w:val="en-AU"/>
        </w:rPr>
        <w:t>of</w:t>
      </w:r>
      <w:r w:rsidRPr="00995D59">
        <w:rPr>
          <w:rFonts w:asciiTheme="minorHAnsi" w:hAnsiTheme="minorHAnsi" w:cstheme="minorHAnsi"/>
          <w:kern w:val="24"/>
          <w:sz w:val="22"/>
          <w:lang w:val="en-AU"/>
        </w:rPr>
        <w:t xml:space="preserve"> certain substances that can significantly deplete or otherwise modify the ozone layer.</w:t>
      </w:r>
    </w:p>
    <w:p w14:paraId="3511A9F9" w14:textId="4649C56C" w:rsidR="00BC4CA5" w:rsidRPr="00995D59" w:rsidRDefault="000F5E3E" w:rsidP="0074564C">
      <w:pPr>
        <w:spacing w:after="200" w:line="276" w:lineRule="auto"/>
        <w:jc w:val="both"/>
        <w:rPr>
          <w:rFonts w:asciiTheme="minorHAnsi" w:hAnsiTheme="minorHAnsi" w:cstheme="minorHAnsi"/>
          <w:sz w:val="22"/>
          <w:lang w:val="en-AU"/>
        </w:rPr>
      </w:pPr>
      <w:r w:rsidRPr="00995D59">
        <w:rPr>
          <w:rFonts w:asciiTheme="minorHAnsi" w:hAnsiTheme="minorHAnsi" w:cstheme="minorHAnsi"/>
          <w:sz w:val="22"/>
          <w:lang w:val="en-AU"/>
        </w:rPr>
        <w:t>Th</w:t>
      </w:r>
      <w:r w:rsidR="00A314A0" w:rsidRPr="00995D59">
        <w:rPr>
          <w:rFonts w:asciiTheme="minorHAnsi" w:hAnsiTheme="minorHAnsi" w:cstheme="minorHAnsi"/>
          <w:sz w:val="22"/>
          <w:lang w:val="en-AU"/>
        </w:rPr>
        <w:t>e</w:t>
      </w:r>
      <w:r w:rsidR="00BC4CA5" w:rsidRPr="00995D59">
        <w:rPr>
          <w:rFonts w:asciiTheme="minorHAnsi" w:hAnsiTheme="minorHAnsi" w:cstheme="minorHAnsi"/>
          <w:sz w:val="22"/>
          <w:lang w:val="en-AU"/>
        </w:rPr>
        <w:t xml:space="preserve"> Chapter also </w:t>
      </w:r>
      <w:r w:rsidRPr="00995D59">
        <w:rPr>
          <w:rFonts w:asciiTheme="minorHAnsi" w:hAnsiTheme="minorHAnsi" w:cstheme="minorHAnsi"/>
          <w:sz w:val="22"/>
          <w:lang w:val="en-AU"/>
        </w:rPr>
        <w:t>recognise</w:t>
      </w:r>
      <w:r w:rsidR="00A314A0" w:rsidRPr="00995D59">
        <w:rPr>
          <w:rFonts w:asciiTheme="minorHAnsi" w:hAnsiTheme="minorHAnsi" w:cstheme="minorHAnsi"/>
          <w:sz w:val="22"/>
          <w:lang w:val="en-AU"/>
        </w:rPr>
        <w:t>s</w:t>
      </w:r>
      <w:r w:rsidRPr="00995D59">
        <w:rPr>
          <w:rFonts w:asciiTheme="minorHAnsi" w:hAnsiTheme="minorHAnsi" w:cstheme="minorHAnsi"/>
          <w:sz w:val="22"/>
          <w:lang w:val="en-AU"/>
        </w:rPr>
        <w:t xml:space="preserve"> the importance of protecting the marine environment and </w:t>
      </w:r>
      <w:r w:rsidR="00A314A0" w:rsidRPr="00995D59">
        <w:rPr>
          <w:rFonts w:asciiTheme="minorHAnsi" w:hAnsiTheme="minorHAnsi" w:cstheme="minorHAnsi"/>
          <w:sz w:val="22"/>
          <w:lang w:val="en-AU"/>
        </w:rPr>
        <w:t>requir</w:t>
      </w:r>
      <w:r w:rsidR="00BC4CA5" w:rsidRPr="00995D59">
        <w:rPr>
          <w:rFonts w:asciiTheme="minorHAnsi" w:hAnsiTheme="minorHAnsi" w:cstheme="minorHAnsi"/>
          <w:sz w:val="22"/>
          <w:lang w:val="en-AU"/>
        </w:rPr>
        <w:t>es TPP Parties</w:t>
      </w:r>
      <w:r w:rsidRPr="00995D59">
        <w:rPr>
          <w:rFonts w:asciiTheme="minorHAnsi" w:hAnsiTheme="minorHAnsi" w:cstheme="minorHAnsi"/>
          <w:sz w:val="22"/>
          <w:lang w:val="en-AU"/>
        </w:rPr>
        <w:t xml:space="preserve"> to take measures to prevent the pollution of the marine environment from ships.  </w:t>
      </w:r>
    </w:p>
    <w:p w14:paraId="2C1E410A" w14:textId="1CAA2598" w:rsidR="000F5E3E" w:rsidRPr="00995D59" w:rsidRDefault="000F5E3E" w:rsidP="0074564C">
      <w:pPr>
        <w:spacing w:after="200" w:line="276" w:lineRule="auto"/>
        <w:jc w:val="both"/>
        <w:rPr>
          <w:rFonts w:asciiTheme="minorHAnsi" w:hAnsiTheme="minorHAnsi" w:cstheme="minorHAnsi"/>
          <w:kern w:val="24"/>
          <w:sz w:val="22"/>
          <w:lang w:val="en-AU"/>
        </w:rPr>
      </w:pPr>
      <w:r w:rsidRPr="00995D59">
        <w:rPr>
          <w:rFonts w:asciiTheme="minorHAnsi" w:hAnsiTheme="minorHAnsi" w:cstheme="minorHAnsi"/>
          <w:kern w:val="24"/>
          <w:sz w:val="22"/>
          <w:lang w:val="en-AU"/>
        </w:rPr>
        <w:t xml:space="preserve">In relation to marine fisheries, the Chapter requires TPP </w:t>
      </w:r>
      <w:r w:rsidR="00A314A0" w:rsidRPr="00995D59">
        <w:rPr>
          <w:rFonts w:asciiTheme="minorHAnsi" w:hAnsiTheme="minorHAnsi" w:cstheme="minorHAnsi"/>
          <w:kern w:val="24"/>
          <w:sz w:val="22"/>
          <w:lang w:val="en-AU"/>
        </w:rPr>
        <w:t xml:space="preserve">Parties </w:t>
      </w:r>
      <w:r w:rsidRPr="00995D59">
        <w:rPr>
          <w:rFonts w:asciiTheme="minorHAnsi" w:hAnsiTheme="minorHAnsi" w:cstheme="minorHAnsi"/>
          <w:kern w:val="24"/>
          <w:sz w:val="22"/>
          <w:lang w:val="en-AU"/>
        </w:rPr>
        <w:t xml:space="preserve">to </w:t>
      </w:r>
      <w:r w:rsidR="00BC4CA5" w:rsidRPr="00995D59">
        <w:rPr>
          <w:rFonts w:asciiTheme="minorHAnsi" w:hAnsiTheme="minorHAnsi" w:cstheme="minorHAnsi"/>
          <w:kern w:val="24"/>
          <w:sz w:val="22"/>
          <w:lang w:val="en-AU"/>
        </w:rPr>
        <w:t xml:space="preserve">seek to </w:t>
      </w:r>
      <w:r w:rsidRPr="00995D59">
        <w:rPr>
          <w:rFonts w:asciiTheme="minorHAnsi" w:hAnsiTheme="minorHAnsi" w:cstheme="minorHAnsi"/>
          <w:kern w:val="24"/>
          <w:sz w:val="22"/>
          <w:lang w:val="en-AU"/>
        </w:rPr>
        <w:t xml:space="preserve">operate science-based fisheries management systems designed to prevent overfishing and overcapacity, and </w:t>
      </w:r>
      <w:r w:rsidR="00BC4CA5" w:rsidRPr="00995D59">
        <w:rPr>
          <w:rFonts w:asciiTheme="minorHAnsi" w:hAnsiTheme="minorHAnsi" w:cstheme="minorHAnsi"/>
          <w:kern w:val="24"/>
          <w:sz w:val="22"/>
          <w:lang w:val="en-AU"/>
        </w:rPr>
        <w:t xml:space="preserve">to </w:t>
      </w:r>
      <w:r w:rsidRPr="00995D59">
        <w:rPr>
          <w:rFonts w:asciiTheme="minorHAnsi" w:hAnsiTheme="minorHAnsi" w:cstheme="minorHAnsi"/>
          <w:kern w:val="24"/>
          <w:sz w:val="22"/>
          <w:lang w:val="en-AU"/>
        </w:rPr>
        <w:t xml:space="preserve">implement port state measures to combat illegal fishing and deter illegal trade in fish products.  In a breakthrough in the </w:t>
      </w:r>
      <w:r w:rsidRPr="00995D59">
        <w:rPr>
          <w:rFonts w:asciiTheme="minorHAnsi" w:hAnsiTheme="minorHAnsi" w:cstheme="minorHAnsi"/>
          <w:kern w:val="24"/>
          <w:sz w:val="22"/>
          <w:lang w:val="en-AU"/>
        </w:rPr>
        <w:lastRenderedPageBreak/>
        <w:t xml:space="preserve">fight against subsidies that contribute to </w:t>
      </w:r>
      <w:r w:rsidR="00A314A0" w:rsidRPr="00995D59">
        <w:rPr>
          <w:rFonts w:asciiTheme="minorHAnsi" w:hAnsiTheme="minorHAnsi" w:cstheme="minorHAnsi"/>
          <w:kern w:val="24"/>
          <w:sz w:val="22"/>
          <w:lang w:val="en-AU"/>
        </w:rPr>
        <w:t>overfishing</w:t>
      </w:r>
      <w:r w:rsidRPr="00995D59">
        <w:rPr>
          <w:rFonts w:asciiTheme="minorHAnsi" w:hAnsiTheme="minorHAnsi" w:cstheme="minorHAnsi"/>
          <w:kern w:val="24"/>
          <w:sz w:val="22"/>
          <w:lang w:val="en-AU"/>
        </w:rPr>
        <w:t xml:space="preserve">, the Chapter requires TPP Parties to prohibit subsidies for fishing that negatively affect overfished stocks and subsidies for vessels engaged in illegal fishing. </w:t>
      </w:r>
    </w:p>
    <w:p w14:paraId="1FB1F0DB" w14:textId="00F62D75" w:rsidR="000F5E3E" w:rsidRPr="00995D59" w:rsidRDefault="000F5E3E" w:rsidP="0074564C">
      <w:pPr>
        <w:pStyle w:val="Heading2"/>
        <w:spacing w:before="0" w:after="200" w:line="276" w:lineRule="auto"/>
        <w:jc w:val="both"/>
        <w:rPr>
          <w:rFonts w:asciiTheme="minorHAnsi" w:hAnsiTheme="minorHAnsi" w:cstheme="minorHAnsi"/>
          <w:b w:val="0"/>
          <w:color w:val="auto"/>
          <w:kern w:val="24"/>
          <w:sz w:val="22"/>
          <w:szCs w:val="22"/>
          <w:lang w:val="en-AU"/>
        </w:rPr>
      </w:pPr>
      <w:r w:rsidRPr="00995D59">
        <w:rPr>
          <w:rFonts w:asciiTheme="minorHAnsi" w:hAnsiTheme="minorHAnsi" w:cstheme="minorHAnsi"/>
          <w:b w:val="0"/>
          <w:color w:val="auto"/>
          <w:kern w:val="24"/>
          <w:sz w:val="22"/>
          <w:szCs w:val="22"/>
          <w:lang w:val="en-AU"/>
        </w:rPr>
        <w:t xml:space="preserve">Under </w:t>
      </w:r>
      <w:r w:rsidR="00A314A0" w:rsidRPr="00995D59">
        <w:rPr>
          <w:rFonts w:asciiTheme="minorHAnsi" w:hAnsiTheme="minorHAnsi" w:cstheme="minorHAnsi"/>
          <w:b w:val="0"/>
          <w:color w:val="auto"/>
          <w:kern w:val="24"/>
          <w:sz w:val="22"/>
          <w:szCs w:val="22"/>
          <w:lang w:val="en-AU"/>
        </w:rPr>
        <w:t xml:space="preserve">the </w:t>
      </w:r>
      <w:r w:rsidRPr="00995D59">
        <w:rPr>
          <w:rFonts w:asciiTheme="minorHAnsi" w:hAnsiTheme="minorHAnsi" w:cstheme="minorHAnsi"/>
          <w:b w:val="0"/>
          <w:color w:val="auto"/>
          <w:kern w:val="24"/>
          <w:sz w:val="22"/>
          <w:szCs w:val="22"/>
          <w:lang w:val="en-AU"/>
        </w:rPr>
        <w:t xml:space="preserve">Chapter, each TPP Party commits to promote the conservation of sharks, marine turtles, sea birds and marine mammals by implementing and enforcing effective conservation and management measures, such as measures to limit by-catch </w:t>
      </w:r>
      <w:r w:rsidR="00A314A0" w:rsidRPr="00995D59">
        <w:rPr>
          <w:rFonts w:asciiTheme="minorHAnsi" w:hAnsiTheme="minorHAnsi" w:cstheme="minorHAnsi"/>
          <w:b w:val="0"/>
          <w:color w:val="auto"/>
          <w:kern w:val="24"/>
          <w:sz w:val="22"/>
          <w:szCs w:val="22"/>
          <w:lang w:val="en-AU"/>
        </w:rPr>
        <w:t xml:space="preserve">from fishing </w:t>
      </w:r>
      <w:r w:rsidRPr="00995D59">
        <w:rPr>
          <w:rFonts w:asciiTheme="minorHAnsi" w:hAnsiTheme="minorHAnsi" w:cstheme="minorHAnsi"/>
          <w:b w:val="0"/>
          <w:color w:val="auto"/>
          <w:kern w:val="24"/>
          <w:sz w:val="22"/>
          <w:szCs w:val="22"/>
          <w:lang w:val="en-AU"/>
        </w:rPr>
        <w:t xml:space="preserve">and </w:t>
      </w:r>
      <w:r w:rsidR="0028295D" w:rsidRPr="00995D59">
        <w:rPr>
          <w:rFonts w:asciiTheme="minorHAnsi" w:hAnsiTheme="minorHAnsi" w:cstheme="minorHAnsi"/>
          <w:b w:val="0"/>
          <w:color w:val="auto"/>
          <w:kern w:val="24"/>
          <w:sz w:val="22"/>
          <w:szCs w:val="22"/>
          <w:lang w:val="en-AU"/>
        </w:rPr>
        <w:t xml:space="preserve">finning </w:t>
      </w:r>
      <w:r w:rsidRPr="00995D59">
        <w:rPr>
          <w:rFonts w:asciiTheme="minorHAnsi" w:hAnsiTheme="minorHAnsi" w:cstheme="minorHAnsi"/>
          <w:b w:val="0"/>
          <w:color w:val="auto"/>
          <w:kern w:val="24"/>
          <w:sz w:val="22"/>
          <w:szCs w:val="22"/>
          <w:lang w:val="en-AU"/>
        </w:rPr>
        <w:t xml:space="preserve">prohibitions. </w:t>
      </w:r>
    </w:p>
    <w:p w14:paraId="0871BB55" w14:textId="56D61853" w:rsidR="000F5E3E" w:rsidRPr="00995D59" w:rsidRDefault="000F5E3E" w:rsidP="0074564C">
      <w:pPr>
        <w:pStyle w:val="Heading2"/>
        <w:spacing w:before="0" w:after="200" w:line="276" w:lineRule="auto"/>
        <w:jc w:val="both"/>
        <w:rPr>
          <w:rFonts w:asciiTheme="minorHAnsi" w:hAnsiTheme="minorHAnsi" w:cstheme="minorHAnsi"/>
          <w:b w:val="0"/>
          <w:color w:val="auto"/>
          <w:kern w:val="24"/>
          <w:sz w:val="22"/>
          <w:szCs w:val="22"/>
          <w:lang w:val="en-AU"/>
        </w:rPr>
      </w:pPr>
      <w:r w:rsidRPr="00995D59">
        <w:rPr>
          <w:rFonts w:asciiTheme="minorHAnsi" w:hAnsiTheme="minorHAnsi" w:cstheme="minorHAnsi"/>
          <w:b w:val="0"/>
          <w:color w:val="auto"/>
          <w:sz w:val="22"/>
          <w:szCs w:val="22"/>
          <w:lang w:val="en-AU"/>
        </w:rPr>
        <w:t xml:space="preserve">The </w:t>
      </w:r>
      <w:r w:rsidRPr="00995D59">
        <w:rPr>
          <w:rFonts w:asciiTheme="minorHAnsi" w:hAnsiTheme="minorHAnsi" w:cstheme="minorHAnsi"/>
          <w:b w:val="0"/>
          <w:color w:val="auto"/>
          <w:kern w:val="24"/>
          <w:sz w:val="22"/>
          <w:szCs w:val="22"/>
          <w:lang w:val="en-AU"/>
        </w:rPr>
        <w:t>Chapter</w:t>
      </w:r>
      <w:r w:rsidR="0028295D" w:rsidRPr="00995D59">
        <w:rPr>
          <w:rFonts w:asciiTheme="minorHAnsi" w:hAnsiTheme="minorHAnsi" w:cstheme="minorHAnsi"/>
          <w:b w:val="0"/>
          <w:color w:val="auto"/>
          <w:sz w:val="22"/>
          <w:szCs w:val="22"/>
          <w:lang w:val="en-AU"/>
        </w:rPr>
        <w:t xml:space="preserve"> includes </w:t>
      </w:r>
      <w:r w:rsidRPr="00995D59">
        <w:rPr>
          <w:rFonts w:asciiTheme="minorHAnsi" w:hAnsiTheme="minorHAnsi" w:cstheme="minorHAnsi"/>
          <w:b w:val="0"/>
          <w:color w:val="auto"/>
          <w:sz w:val="22"/>
          <w:szCs w:val="22"/>
          <w:lang w:val="en-AU"/>
        </w:rPr>
        <w:t xml:space="preserve">a range of commitments to promote the conservation of wild flora and fauna.  Each </w:t>
      </w:r>
      <w:r w:rsidR="00BA32ED">
        <w:rPr>
          <w:rFonts w:asciiTheme="minorHAnsi" w:hAnsiTheme="minorHAnsi" w:cstheme="minorHAnsi"/>
          <w:b w:val="0"/>
          <w:color w:val="auto"/>
          <w:sz w:val="22"/>
          <w:szCs w:val="22"/>
          <w:lang w:val="en-AU"/>
        </w:rPr>
        <w:t xml:space="preserve">TPP </w:t>
      </w:r>
      <w:r w:rsidRPr="00995D59">
        <w:rPr>
          <w:rFonts w:asciiTheme="minorHAnsi" w:hAnsiTheme="minorHAnsi" w:cstheme="minorHAnsi"/>
          <w:b w:val="0"/>
          <w:color w:val="auto"/>
          <w:sz w:val="22"/>
          <w:szCs w:val="22"/>
          <w:lang w:val="en-AU"/>
        </w:rPr>
        <w:t xml:space="preserve">Party </w:t>
      </w:r>
      <w:r w:rsidRPr="00995D59">
        <w:rPr>
          <w:rFonts w:asciiTheme="minorHAnsi" w:hAnsiTheme="minorHAnsi" w:cstheme="minorHAnsi"/>
          <w:b w:val="0"/>
          <w:color w:val="auto"/>
          <w:kern w:val="24"/>
          <w:sz w:val="22"/>
          <w:szCs w:val="22"/>
          <w:lang w:val="en-AU"/>
        </w:rPr>
        <w:t xml:space="preserve">must take measures to protect at-risk wildlife in its territory, including measures to protect the ecological integrity of designated natural protected areas. In an effort to address illegal trade in wildlife, TPP </w:t>
      </w:r>
      <w:r w:rsidRPr="00995D59">
        <w:rPr>
          <w:rFonts w:asciiTheme="minorHAnsi" w:hAnsiTheme="minorHAnsi" w:cstheme="minorHAnsi"/>
          <w:b w:val="0"/>
          <w:color w:val="auto"/>
          <w:sz w:val="22"/>
          <w:szCs w:val="22"/>
          <w:lang w:val="en-AU"/>
        </w:rPr>
        <w:t xml:space="preserve">Parties are required to adopt laws, regulations and other measures to fulfil their obligations under the </w:t>
      </w:r>
      <w:r w:rsidRPr="00995D59">
        <w:rPr>
          <w:rFonts w:asciiTheme="minorHAnsi" w:hAnsiTheme="minorHAnsi" w:cstheme="minorHAnsi"/>
          <w:b w:val="0"/>
          <w:i/>
          <w:color w:val="auto"/>
          <w:sz w:val="22"/>
          <w:szCs w:val="22"/>
          <w:lang w:val="en-AU"/>
        </w:rPr>
        <w:t>Convention on International Trade in Endangered Species of Wild Fauna and Flora</w:t>
      </w:r>
      <w:r w:rsidRPr="00995D59">
        <w:rPr>
          <w:rFonts w:asciiTheme="minorHAnsi" w:hAnsiTheme="minorHAnsi" w:cstheme="minorHAnsi"/>
          <w:b w:val="0"/>
          <w:color w:val="auto"/>
          <w:sz w:val="22"/>
          <w:szCs w:val="22"/>
          <w:lang w:val="en-AU"/>
        </w:rPr>
        <w:t xml:space="preserve"> (CITES).  </w:t>
      </w:r>
      <w:r w:rsidR="00BA32ED">
        <w:rPr>
          <w:rFonts w:asciiTheme="minorHAnsi" w:hAnsiTheme="minorHAnsi" w:cstheme="minorHAnsi"/>
          <w:b w:val="0"/>
          <w:color w:val="auto"/>
          <w:sz w:val="22"/>
          <w:szCs w:val="22"/>
          <w:lang w:val="en-AU"/>
        </w:rPr>
        <w:t xml:space="preserve">TPP </w:t>
      </w:r>
      <w:r w:rsidRPr="00995D59">
        <w:rPr>
          <w:rFonts w:asciiTheme="minorHAnsi" w:hAnsiTheme="minorHAnsi" w:cstheme="minorHAnsi"/>
          <w:b w:val="0"/>
          <w:color w:val="auto"/>
          <w:kern w:val="24"/>
          <w:sz w:val="22"/>
          <w:szCs w:val="22"/>
          <w:lang w:val="en-AU"/>
        </w:rPr>
        <w:t>Parties also commit to take measures to combat illegal trade in non-CITES species</w:t>
      </w:r>
      <w:r w:rsidR="0028295D" w:rsidRPr="00995D59">
        <w:rPr>
          <w:rFonts w:asciiTheme="minorHAnsi" w:hAnsiTheme="minorHAnsi" w:cstheme="minorHAnsi"/>
          <w:b w:val="0"/>
          <w:color w:val="auto"/>
          <w:kern w:val="24"/>
          <w:sz w:val="22"/>
          <w:szCs w:val="22"/>
          <w:lang w:val="en-AU"/>
        </w:rPr>
        <w:t>, including</w:t>
      </w:r>
      <w:r w:rsidRPr="00995D59">
        <w:rPr>
          <w:rFonts w:asciiTheme="minorHAnsi" w:hAnsiTheme="minorHAnsi" w:cstheme="minorHAnsi"/>
          <w:b w:val="0"/>
          <w:color w:val="auto"/>
          <w:kern w:val="24"/>
          <w:sz w:val="22"/>
          <w:szCs w:val="22"/>
          <w:lang w:val="en-AU"/>
        </w:rPr>
        <w:t xml:space="preserve"> strengthen</w:t>
      </w:r>
      <w:r w:rsidR="00A74632" w:rsidRPr="00995D59">
        <w:rPr>
          <w:rFonts w:asciiTheme="minorHAnsi" w:hAnsiTheme="minorHAnsi" w:cstheme="minorHAnsi"/>
          <w:b w:val="0"/>
          <w:color w:val="auto"/>
          <w:kern w:val="24"/>
          <w:sz w:val="22"/>
          <w:szCs w:val="22"/>
          <w:lang w:val="en-AU"/>
        </w:rPr>
        <w:t>ing</w:t>
      </w:r>
      <w:r w:rsidRPr="00995D59">
        <w:rPr>
          <w:rFonts w:asciiTheme="minorHAnsi" w:hAnsiTheme="minorHAnsi" w:cstheme="minorHAnsi"/>
          <w:b w:val="0"/>
          <w:color w:val="auto"/>
          <w:kern w:val="24"/>
          <w:sz w:val="22"/>
          <w:szCs w:val="22"/>
          <w:lang w:val="en-AU"/>
        </w:rPr>
        <w:t xml:space="preserve"> cooperation in this area. </w:t>
      </w:r>
    </w:p>
    <w:p w14:paraId="0E2C6115" w14:textId="6E701A31" w:rsidR="000F5E3E" w:rsidRPr="00995D59" w:rsidRDefault="000F5E3E" w:rsidP="0074564C">
      <w:pPr>
        <w:pStyle w:val="Heading2"/>
        <w:spacing w:before="0" w:after="200" w:line="276" w:lineRule="auto"/>
        <w:jc w:val="both"/>
        <w:rPr>
          <w:rFonts w:asciiTheme="minorHAnsi" w:hAnsiTheme="minorHAnsi" w:cstheme="minorHAnsi"/>
          <w:b w:val="0"/>
          <w:color w:val="auto"/>
          <w:sz w:val="22"/>
          <w:szCs w:val="22"/>
          <w:lang w:val="en-AU"/>
        </w:rPr>
      </w:pPr>
      <w:r w:rsidRPr="00995D59">
        <w:rPr>
          <w:rFonts w:asciiTheme="minorHAnsi" w:hAnsiTheme="minorHAnsi" w:cstheme="minorHAnsi"/>
          <w:b w:val="0"/>
          <w:color w:val="auto"/>
          <w:sz w:val="22"/>
          <w:szCs w:val="22"/>
          <w:lang w:val="en-AU"/>
        </w:rPr>
        <w:t xml:space="preserve">The Chapter includes provisions promoting cooperation among </w:t>
      </w:r>
      <w:r w:rsidR="00BA32ED">
        <w:rPr>
          <w:rFonts w:asciiTheme="minorHAnsi" w:hAnsiTheme="minorHAnsi" w:cstheme="minorHAnsi"/>
          <w:b w:val="0"/>
          <w:color w:val="auto"/>
          <w:sz w:val="22"/>
          <w:szCs w:val="22"/>
          <w:lang w:val="en-AU"/>
        </w:rPr>
        <w:t xml:space="preserve">TPP </w:t>
      </w:r>
      <w:r w:rsidRPr="00995D59">
        <w:rPr>
          <w:rFonts w:asciiTheme="minorHAnsi" w:hAnsiTheme="minorHAnsi" w:cstheme="minorHAnsi"/>
          <w:b w:val="0"/>
          <w:color w:val="auto"/>
          <w:sz w:val="22"/>
          <w:szCs w:val="22"/>
          <w:lang w:val="en-AU"/>
        </w:rPr>
        <w:t>Parties on matters of mutual interest related to the conservation and sustainable use of biological diversity.  Areas of cooperation may include protection of ecosystems and access to, and sharing of benefits from the utili</w:t>
      </w:r>
      <w:r w:rsidR="00A74632" w:rsidRPr="00995D59">
        <w:rPr>
          <w:rFonts w:asciiTheme="minorHAnsi" w:hAnsiTheme="minorHAnsi" w:cstheme="minorHAnsi"/>
          <w:b w:val="0"/>
          <w:color w:val="auto"/>
          <w:sz w:val="22"/>
          <w:szCs w:val="22"/>
          <w:lang w:val="en-AU"/>
        </w:rPr>
        <w:t>s</w:t>
      </w:r>
      <w:r w:rsidRPr="00995D59">
        <w:rPr>
          <w:rFonts w:asciiTheme="minorHAnsi" w:hAnsiTheme="minorHAnsi" w:cstheme="minorHAnsi"/>
          <w:b w:val="0"/>
          <w:color w:val="auto"/>
          <w:sz w:val="22"/>
          <w:szCs w:val="22"/>
          <w:lang w:val="en-AU"/>
        </w:rPr>
        <w:t>ation of</w:t>
      </w:r>
      <w:r w:rsidR="00A74632" w:rsidRPr="00995D59">
        <w:rPr>
          <w:rFonts w:asciiTheme="minorHAnsi" w:hAnsiTheme="minorHAnsi" w:cstheme="minorHAnsi"/>
          <w:b w:val="0"/>
          <w:color w:val="auto"/>
          <w:sz w:val="22"/>
          <w:szCs w:val="22"/>
          <w:lang w:val="en-AU"/>
        </w:rPr>
        <w:t>,</w:t>
      </w:r>
      <w:r w:rsidRPr="00995D59">
        <w:rPr>
          <w:rFonts w:asciiTheme="minorHAnsi" w:hAnsiTheme="minorHAnsi" w:cstheme="minorHAnsi"/>
          <w:b w:val="0"/>
          <w:color w:val="auto"/>
          <w:sz w:val="22"/>
          <w:szCs w:val="22"/>
          <w:lang w:val="en-AU"/>
        </w:rPr>
        <w:t xml:space="preserve"> genetic resources. </w:t>
      </w:r>
    </w:p>
    <w:p w14:paraId="579514C1" w14:textId="5DA9B52C" w:rsidR="000F5E3E" w:rsidRPr="00995D59" w:rsidRDefault="000F5E3E" w:rsidP="0074564C">
      <w:pPr>
        <w:pStyle w:val="Heading2"/>
        <w:spacing w:before="0" w:after="200" w:line="276" w:lineRule="auto"/>
        <w:jc w:val="both"/>
        <w:rPr>
          <w:rFonts w:asciiTheme="minorHAnsi" w:hAnsiTheme="minorHAnsi" w:cstheme="minorHAnsi"/>
          <w:b w:val="0"/>
          <w:color w:val="auto"/>
          <w:sz w:val="22"/>
          <w:szCs w:val="22"/>
          <w:lang w:val="en-AU"/>
        </w:rPr>
      </w:pPr>
      <w:r w:rsidRPr="00995D59">
        <w:rPr>
          <w:rFonts w:asciiTheme="minorHAnsi" w:hAnsiTheme="minorHAnsi" w:cstheme="minorHAnsi"/>
          <w:b w:val="0"/>
          <w:color w:val="auto"/>
          <w:sz w:val="22"/>
          <w:szCs w:val="22"/>
          <w:lang w:val="en-AU"/>
        </w:rPr>
        <w:t xml:space="preserve">The </w:t>
      </w:r>
      <w:r w:rsidRPr="00995D59">
        <w:rPr>
          <w:rFonts w:asciiTheme="minorHAnsi" w:hAnsiTheme="minorHAnsi" w:cstheme="minorHAnsi"/>
          <w:b w:val="0"/>
          <w:color w:val="auto"/>
          <w:kern w:val="24"/>
          <w:sz w:val="22"/>
          <w:szCs w:val="22"/>
          <w:lang w:val="en-AU"/>
        </w:rPr>
        <w:t>Chapter</w:t>
      </w:r>
      <w:r w:rsidRPr="00995D59">
        <w:rPr>
          <w:rFonts w:asciiTheme="minorHAnsi" w:hAnsiTheme="minorHAnsi" w:cstheme="minorHAnsi"/>
          <w:b w:val="0"/>
          <w:color w:val="auto"/>
          <w:sz w:val="22"/>
          <w:szCs w:val="22"/>
          <w:lang w:val="en-AU"/>
        </w:rPr>
        <w:t xml:space="preserve"> also incorporates provisions promoting cooperation among </w:t>
      </w:r>
      <w:r w:rsidR="00BA32ED">
        <w:rPr>
          <w:rFonts w:asciiTheme="minorHAnsi" w:hAnsiTheme="minorHAnsi" w:cstheme="minorHAnsi"/>
          <w:b w:val="0"/>
          <w:color w:val="auto"/>
          <w:sz w:val="22"/>
          <w:szCs w:val="22"/>
          <w:lang w:val="en-AU"/>
        </w:rPr>
        <w:t xml:space="preserve">TPP </w:t>
      </w:r>
      <w:r w:rsidRPr="00995D59">
        <w:rPr>
          <w:rFonts w:asciiTheme="minorHAnsi" w:hAnsiTheme="minorHAnsi" w:cstheme="minorHAnsi"/>
          <w:b w:val="0"/>
          <w:color w:val="auto"/>
          <w:sz w:val="22"/>
          <w:szCs w:val="22"/>
          <w:lang w:val="en-AU"/>
        </w:rPr>
        <w:t xml:space="preserve">Parties on matters of mutual interest related to transitioning to low </w:t>
      </w:r>
      <w:r w:rsidR="00A74632" w:rsidRPr="00995D59">
        <w:rPr>
          <w:rFonts w:asciiTheme="minorHAnsi" w:hAnsiTheme="minorHAnsi" w:cstheme="minorHAnsi"/>
          <w:b w:val="0"/>
          <w:color w:val="auto"/>
          <w:sz w:val="22"/>
          <w:szCs w:val="22"/>
          <w:lang w:val="en-AU"/>
        </w:rPr>
        <w:t xml:space="preserve">emission </w:t>
      </w:r>
      <w:r w:rsidRPr="00995D59">
        <w:rPr>
          <w:rFonts w:asciiTheme="minorHAnsi" w:hAnsiTheme="minorHAnsi" w:cstheme="minorHAnsi"/>
          <w:b w:val="0"/>
          <w:color w:val="auto"/>
          <w:sz w:val="22"/>
          <w:szCs w:val="22"/>
          <w:lang w:val="en-AU"/>
        </w:rPr>
        <w:t xml:space="preserve">economies, </w:t>
      </w:r>
      <w:r w:rsidR="00A74632" w:rsidRPr="00995D59">
        <w:rPr>
          <w:rFonts w:asciiTheme="minorHAnsi" w:hAnsiTheme="minorHAnsi" w:cstheme="minorHAnsi"/>
          <w:b w:val="0"/>
          <w:color w:val="auto"/>
          <w:sz w:val="22"/>
          <w:szCs w:val="22"/>
          <w:lang w:val="en-AU"/>
        </w:rPr>
        <w:t xml:space="preserve">such as </w:t>
      </w:r>
      <w:r w:rsidRPr="00995D59">
        <w:rPr>
          <w:rFonts w:asciiTheme="minorHAnsi" w:hAnsiTheme="minorHAnsi" w:cstheme="minorHAnsi"/>
          <w:b w:val="0"/>
          <w:color w:val="auto"/>
          <w:sz w:val="22"/>
          <w:szCs w:val="22"/>
          <w:lang w:val="en-AU"/>
        </w:rPr>
        <w:t>cooperation on clean and renewable energy sources, deforestation and emissions monitoring.</w:t>
      </w:r>
    </w:p>
    <w:p w14:paraId="0D4A1DD0" w14:textId="49638E35" w:rsidR="000F5E3E" w:rsidRPr="00995D59" w:rsidRDefault="000F5E3E" w:rsidP="0074564C">
      <w:pPr>
        <w:pStyle w:val="Heading2"/>
        <w:spacing w:before="0" w:after="200" w:line="276" w:lineRule="auto"/>
        <w:jc w:val="both"/>
        <w:rPr>
          <w:rFonts w:asciiTheme="minorHAnsi" w:hAnsiTheme="minorHAnsi" w:cstheme="minorHAnsi"/>
          <w:b w:val="0"/>
          <w:color w:val="auto"/>
          <w:sz w:val="22"/>
          <w:szCs w:val="22"/>
          <w:lang w:val="en-AU"/>
        </w:rPr>
      </w:pPr>
      <w:r w:rsidRPr="00995D59">
        <w:rPr>
          <w:rFonts w:asciiTheme="minorHAnsi" w:hAnsiTheme="minorHAnsi" w:cstheme="minorHAnsi"/>
          <w:b w:val="0"/>
          <w:color w:val="auto"/>
          <w:sz w:val="22"/>
          <w:szCs w:val="22"/>
          <w:lang w:val="en-AU"/>
        </w:rPr>
        <w:t xml:space="preserve">The </w:t>
      </w:r>
      <w:r w:rsidRPr="00995D59">
        <w:rPr>
          <w:rFonts w:asciiTheme="minorHAnsi" w:hAnsiTheme="minorHAnsi" w:cstheme="minorHAnsi"/>
          <w:b w:val="0"/>
          <w:color w:val="auto"/>
          <w:kern w:val="24"/>
          <w:sz w:val="22"/>
          <w:szCs w:val="22"/>
          <w:lang w:val="en-AU"/>
        </w:rPr>
        <w:t>Chapter</w:t>
      </w:r>
      <w:r w:rsidRPr="00995D59">
        <w:rPr>
          <w:rFonts w:asciiTheme="minorHAnsi" w:hAnsiTheme="minorHAnsi" w:cstheme="minorHAnsi"/>
          <w:b w:val="0"/>
          <w:color w:val="auto"/>
          <w:sz w:val="22"/>
          <w:szCs w:val="22"/>
          <w:lang w:val="en-AU"/>
        </w:rPr>
        <w:t xml:space="preserve"> recognise</w:t>
      </w:r>
      <w:r w:rsidR="00A74632" w:rsidRPr="00995D59">
        <w:rPr>
          <w:rFonts w:asciiTheme="minorHAnsi" w:hAnsiTheme="minorHAnsi" w:cstheme="minorHAnsi"/>
          <w:b w:val="0"/>
          <w:color w:val="auto"/>
          <w:sz w:val="22"/>
          <w:szCs w:val="22"/>
          <w:lang w:val="en-AU"/>
        </w:rPr>
        <w:t>s</w:t>
      </w:r>
      <w:r w:rsidRPr="00995D59">
        <w:rPr>
          <w:rFonts w:asciiTheme="minorHAnsi" w:hAnsiTheme="minorHAnsi" w:cstheme="minorHAnsi"/>
          <w:b w:val="0"/>
          <w:color w:val="auto"/>
          <w:sz w:val="22"/>
          <w:szCs w:val="22"/>
          <w:lang w:val="en-AU"/>
        </w:rPr>
        <w:t xml:space="preserve"> the importance of working with the private sector and of encouraging enterprises to take corporate social responsibility measures concerning the environment. Other voluntary measures </w:t>
      </w:r>
      <w:r w:rsidR="00A74632" w:rsidRPr="00995D59">
        <w:rPr>
          <w:rFonts w:asciiTheme="minorHAnsi" w:hAnsiTheme="minorHAnsi" w:cstheme="minorHAnsi"/>
          <w:b w:val="0"/>
          <w:color w:val="auto"/>
          <w:sz w:val="22"/>
          <w:szCs w:val="22"/>
          <w:lang w:val="en-AU"/>
        </w:rPr>
        <w:t>to enhance environmental performance</w:t>
      </w:r>
      <w:r w:rsidR="0028295D" w:rsidRPr="00995D59">
        <w:rPr>
          <w:rFonts w:asciiTheme="minorHAnsi" w:hAnsiTheme="minorHAnsi" w:cstheme="minorHAnsi"/>
          <w:b w:val="0"/>
          <w:color w:val="auto"/>
          <w:sz w:val="22"/>
          <w:szCs w:val="22"/>
          <w:lang w:val="en-AU"/>
        </w:rPr>
        <w:t>, such as environmental auditing,</w:t>
      </w:r>
      <w:r w:rsidR="00A74632" w:rsidRPr="00995D59">
        <w:rPr>
          <w:rFonts w:asciiTheme="minorHAnsi" w:hAnsiTheme="minorHAnsi" w:cstheme="minorHAnsi"/>
          <w:b w:val="0"/>
          <w:color w:val="auto"/>
          <w:sz w:val="22"/>
          <w:szCs w:val="22"/>
          <w:lang w:val="en-AU"/>
        </w:rPr>
        <w:t xml:space="preserve"> </w:t>
      </w:r>
      <w:r w:rsidRPr="00995D59">
        <w:rPr>
          <w:rFonts w:asciiTheme="minorHAnsi" w:hAnsiTheme="minorHAnsi" w:cstheme="minorHAnsi"/>
          <w:b w:val="0"/>
          <w:color w:val="auto"/>
          <w:sz w:val="22"/>
          <w:szCs w:val="22"/>
          <w:lang w:val="en-AU"/>
        </w:rPr>
        <w:t>are also encouraged.</w:t>
      </w:r>
    </w:p>
    <w:p w14:paraId="6F66650A" w14:textId="2B6FB6E5" w:rsidR="000F5E3E" w:rsidRPr="00995D59" w:rsidRDefault="000F5E3E" w:rsidP="0074564C">
      <w:pPr>
        <w:pStyle w:val="Heading2"/>
        <w:spacing w:before="0" w:after="200" w:line="276" w:lineRule="auto"/>
        <w:jc w:val="both"/>
        <w:rPr>
          <w:rFonts w:asciiTheme="minorHAnsi" w:hAnsiTheme="minorHAnsi" w:cstheme="minorHAnsi"/>
          <w:b w:val="0"/>
          <w:color w:val="auto"/>
          <w:sz w:val="22"/>
          <w:szCs w:val="22"/>
          <w:lang w:val="en-AU"/>
        </w:rPr>
      </w:pPr>
      <w:r w:rsidRPr="00995D59">
        <w:rPr>
          <w:rFonts w:asciiTheme="minorHAnsi" w:hAnsiTheme="minorHAnsi" w:cstheme="minorHAnsi"/>
          <w:b w:val="0"/>
          <w:color w:val="auto"/>
          <w:sz w:val="22"/>
          <w:szCs w:val="22"/>
          <w:lang w:val="en-AU"/>
        </w:rPr>
        <w:t xml:space="preserve">The Chapter commits TPP Parties to </w:t>
      </w:r>
      <w:r w:rsidR="00A74632" w:rsidRPr="00995D59">
        <w:rPr>
          <w:rFonts w:asciiTheme="minorHAnsi" w:hAnsiTheme="minorHAnsi" w:cstheme="minorHAnsi"/>
          <w:b w:val="0"/>
          <w:color w:val="auto"/>
          <w:sz w:val="22"/>
          <w:szCs w:val="22"/>
          <w:lang w:val="en-AU"/>
        </w:rPr>
        <w:t xml:space="preserve">work together to address potential barriers to trade in </w:t>
      </w:r>
      <w:r w:rsidRPr="00995D59">
        <w:rPr>
          <w:rFonts w:asciiTheme="minorHAnsi" w:hAnsiTheme="minorHAnsi" w:cstheme="minorHAnsi"/>
          <w:b w:val="0"/>
          <w:color w:val="auto"/>
          <w:sz w:val="22"/>
          <w:szCs w:val="22"/>
          <w:lang w:val="en-AU"/>
        </w:rPr>
        <w:t xml:space="preserve">environmental goods and services.  The Chapter also provides for TPP Parties to undertake cooperative activities related to the implementation of the Chapter, </w:t>
      </w:r>
      <w:r w:rsidR="00A74632" w:rsidRPr="00995D59">
        <w:rPr>
          <w:rFonts w:asciiTheme="minorHAnsi" w:hAnsiTheme="minorHAnsi" w:cstheme="minorHAnsi"/>
          <w:b w:val="0"/>
          <w:color w:val="auto"/>
          <w:sz w:val="22"/>
          <w:szCs w:val="22"/>
          <w:lang w:val="en-AU"/>
        </w:rPr>
        <w:t>such as</w:t>
      </w:r>
      <w:r w:rsidRPr="00995D59">
        <w:rPr>
          <w:rFonts w:asciiTheme="minorHAnsi" w:hAnsiTheme="minorHAnsi" w:cstheme="minorHAnsi"/>
          <w:b w:val="0"/>
          <w:color w:val="auto"/>
          <w:sz w:val="22"/>
          <w:szCs w:val="22"/>
          <w:lang w:val="en-AU"/>
        </w:rPr>
        <w:t xml:space="preserve"> workshops, collaborative projects, technical assistance and information</w:t>
      </w:r>
      <w:r w:rsidR="00A406D1" w:rsidRPr="00995D59">
        <w:rPr>
          <w:rFonts w:asciiTheme="minorHAnsi" w:hAnsiTheme="minorHAnsi" w:cstheme="minorHAnsi"/>
          <w:b w:val="0"/>
          <w:color w:val="auto"/>
          <w:sz w:val="22"/>
          <w:szCs w:val="22"/>
          <w:lang w:val="en-AU"/>
        </w:rPr>
        <w:t xml:space="preserve"> </w:t>
      </w:r>
      <w:r w:rsidRPr="00995D59">
        <w:rPr>
          <w:rFonts w:asciiTheme="minorHAnsi" w:hAnsiTheme="minorHAnsi" w:cstheme="minorHAnsi"/>
          <w:b w:val="0"/>
          <w:color w:val="auto"/>
          <w:sz w:val="22"/>
          <w:szCs w:val="22"/>
          <w:lang w:val="en-AU"/>
        </w:rPr>
        <w:t xml:space="preserve">exchange. </w:t>
      </w:r>
    </w:p>
    <w:p w14:paraId="7E811318" w14:textId="7FD86153" w:rsidR="000F5E3E" w:rsidRPr="00995D59" w:rsidRDefault="000F5E3E" w:rsidP="0074564C">
      <w:pPr>
        <w:pStyle w:val="Heading2"/>
        <w:spacing w:before="0" w:after="200" w:line="276" w:lineRule="auto"/>
        <w:jc w:val="both"/>
        <w:rPr>
          <w:rFonts w:asciiTheme="minorHAnsi" w:eastAsia="Times New Roman" w:hAnsiTheme="minorHAnsi" w:cstheme="minorHAnsi"/>
          <w:b w:val="0"/>
          <w:color w:val="222222"/>
          <w:sz w:val="22"/>
          <w:szCs w:val="22"/>
          <w:lang w:val="en-AU"/>
        </w:rPr>
      </w:pPr>
      <w:r w:rsidRPr="00995D59">
        <w:rPr>
          <w:rFonts w:asciiTheme="minorHAnsi" w:hAnsiTheme="minorHAnsi" w:cstheme="minorHAnsi"/>
          <w:b w:val="0"/>
          <w:color w:val="auto"/>
          <w:sz w:val="22"/>
          <w:szCs w:val="22"/>
          <w:lang w:val="en-AU"/>
        </w:rPr>
        <w:t>The Chapter is subject to a robust enforcement mechanism that includes a three-step consultation process for TPP Parties to use in seeking to resolve any disputes that may arise. If Parties fail to resolve a dispute through consultations, they may use the procedure</w:t>
      </w:r>
      <w:r w:rsidR="002471F1">
        <w:rPr>
          <w:rFonts w:asciiTheme="minorHAnsi" w:hAnsiTheme="minorHAnsi" w:cstheme="minorHAnsi"/>
          <w:b w:val="0"/>
          <w:color w:val="auto"/>
          <w:sz w:val="22"/>
          <w:szCs w:val="22"/>
          <w:lang w:val="en-AU"/>
        </w:rPr>
        <w:t>s in the TPP Dispute Settlement Chapter</w:t>
      </w:r>
      <w:r w:rsidRPr="00995D59">
        <w:rPr>
          <w:rFonts w:asciiTheme="minorHAnsi" w:hAnsiTheme="minorHAnsi" w:cstheme="minorHAnsi"/>
          <w:b w:val="0"/>
          <w:color w:val="auto"/>
          <w:sz w:val="22"/>
          <w:szCs w:val="22"/>
          <w:lang w:val="en-AU"/>
        </w:rPr>
        <w:t>.</w:t>
      </w:r>
    </w:p>
    <w:p w14:paraId="38C68BB0" w14:textId="77777777" w:rsidR="000F5E3E" w:rsidRPr="00995D59" w:rsidRDefault="000F5E3E" w:rsidP="0074564C">
      <w:pPr>
        <w:spacing w:after="200" w:line="276" w:lineRule="auto"/>
        <w:jc w:val="both"/>
        <w:rPr>
          <w:rFonts w:asciiTheme="minorHAnsi" w:hAnsiTheme="minorHAnsi" w:cstheme="minorHAnsi"/>
          <w:sz w:val="22"/>
          <w:lang w:val="en-AU"/>
        </w:rPr>
      </w:pPr>
    </w:p>
    <w:p w14:paraId="5F59E03B" w14:textId="7C12713E" w:rsidR="009E727B" w:rsidRPr="00995D59" w:rsidRDefault="009E727B" w:rsidP="0074564C">
      <w:pPr>
        <w:spacing w:after="200" w:line="276" w:lineRule="auto"/>
        <w:jc w:val="both"/>
        <w:rPr>
          <w:rFonts w:asciiTheme="minorHAnsi" w:hAnsiTheme="minorHAnsi" w:cstheme="minorHAnsi"/>
          <w:sz w:val="22"/>
          <w:lang w:val="en-AU"/>
        </w:rPr>
      </w:pPr>
    </w:p>
    <w:p w14:paraId="35A55348" w14:textId="77777777" w:rsidR="00995D59" w:rsidRPr="00995D59" w:rsidRDefault="00995D59">
      <w:pPr>
        <w:spacing w:after="200" w:line="276" w:lineRule="auto"/>
        <w:jc w:val="both"/>
        <w:rPr>
          <w:rFonts w:asciiTheme="minorHAnsi" w:hAnsiTheme="minorHAnsi" w:cstheme="minorHAnsi"/>
          <w:sz w:val="22"/>
          <w:lang w:val="en-AU"/>
        </w:rPr>
      </w:pPr>
    </w:p>
    <w:sectPr w:rsidR="00995D59" w:rsidRPr="00995D59" w:rsidSect="00032CE3">
      <w:headerReference w:type="even" r:id="rId9"/>
      <w:headerReference w:type="default" r:id="rId10"/>
      <w:footerReference w:type="even" r:id="rId11"/>
      <w:footerReference w:type="default" r:id="rId12"/>
      <w:headerReference w:type="first" r:id="rId13"/>
      <w:footerReference w:type="first" r:id="rId14"/>
      <w:pgSz w:w="11900" w:h="16840"/>
      <w:pgMar w:top="1440" w:right="851" w:bottom="1985" w:left="851" w:header="709"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161">
      <wne:acd wne:acdName="acd1"/>
    </wne:keymap>
    <wne:keymap wne:kcmPrimary="0162">
      <wne:acd wne:acdName="acd0"/>
    </wne:keymap>
  </wne:keymaps>
  <wne:toolbars>
    <wne:acdManifest>
      <wne:acdEntry wne:acdName="acd0"/>
      <wne:acdEntry wne:acdName="acd1"/>
    </wne:acdManifest>
  </wne:toolbars>
  <wne:acds>
    <wne:acd wne:argValue="AQAAAAIA" wne:acdName="acd0" wne:fciIndexBasedOn="0065"/>
    <wne:acd wne:argValue="AQAAAAE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5491AE" w14:textId="77777777" w:rsidR="00A74632" w:rsidRDefault="00A74632" w:rsidP="00E8641D">
      <w:pPr>
        <w:spacing w:line="240" w:lineRule="auto"/>
      </w:pPr>
      <w:r>
        <w:separator/>
      </w:r>
    </w:p>
  </w:endnote>
  <w:endnote w:type="continuationSeparator" w:id="0">
    <w:p w14:paraId="2BBF974D" w14:textId="77777777" w:rsidR="00A74632" w:rsidRDefault="00A74632" w:rsidP="00E864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EE3D41" w14:textId="77777777" w:rsidR="00A74632" w:rsidRDefault="00A74632" w:rsidP="000926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7473BF" w14:textId="77777777" w:rsidR="00A74632" w:rsidRDefault="00A74632" w:rsidP="00401E7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0A435" w14:textId="77777777" w:rsidR="00A74632" w:rsidRDefault="00A74632" w:rsidP="000926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679DD">
      <w:rPr>
        <w:rStyle w:val="PageNumber"/>
        <w:noProof/>
      </w:rPr>
      <w:t>2</w:t>
    </w:r>
    <w:r>
      <w:rPr>
        <w:rStyle w:val="PageNumber"/>
      </w:rPr>
      <w:fldChar w:fldCharType="end"/>
    </w:r>
  </w:p>
  <w:p w14:paraId="05243470" w14:textId="77C83E8A" w:rsidR="00A74632" w:rsidRDefault="00A74632" w:rsidP="006F4F7E">
    <w:pPr>
      <w:pStyle w:val="Footer"/>
      <w:ind w:right="360"/>
    </w:pPr>
    <w:r w:rsidRPr="00E8641D">
      <w:rPr>
        <w:lang w:val="en-AU"/>
      </w:rPr>
      <w:t xml:space="preserve">Fact sheet last update: </w:t>
    </w:r>
    <w:r>
      <w:rPr>
        <w:lang w:val="en-AU"/>
      </w:rPr>
      <w:fldChar w:fldCharType="begin"/>
    </w:r>
    <w:r>
      <w:rPr>
        <w:lang w:val="en-AU"/>
      </w:rPr>
      <w:instrText xml:space="preserve"> TIME \@ "d.MM.yyyy" </w:instrText>
    </w:r>
    <w:r>
      <w:rPr>
        <w:lang w:val="en-AU"/>
      </w:rPr>
      <w:fldChar w:fldCharType="separate"/>
    </w:r>
    <w:r w:rsidR="00D679DD">
      <w:rPr>
        <w:noProof/>
        <w:lang w:val="en-AU"/>
      </w:rPr>
      <w:t>12.11.2015</w:t>
    </w:r>
    <w:r>
      <w:rPr>
        <w:lang w:val="en-AU"/>
      </w:rPr>
      <w:fldChar w:fldCharType="end"/>
    </w:r>
    <w:r>
      <w:rPr>
        <w:lang w:val="en-AU"/>
      </w:rPr>
      <w:br/>
    </w:r>
    <w:r w:rsidRPr="00E8641D">
      <w:rPr>
        <w:lang w:val="en-AU"/>
      </w:rPr>
      <w:t xml:space="preserve">More information on the </w:t>
    </w:r>
    <w:r>
      <w:rPr>
        <w:lang w:val="en-AU"/>
      </w:rPr>
      <w:t>Trans-Pacific Partnership</w:t>
    </w:r>
    <w:r w:rsidRPr="00E8641D">
      <w:rPr>
        <w:lang w:val="en-AU"/>
      </w:rPr>
      <w:t xml:space="preserve"> Agreement</w:t>
    </w:r>
    <w:r>
      <w:rPr>
        <w:lang w:val="en-AU"/>
      </w:rPr>
      <w:br/>
    </w:r>
    <w:r w:rsidRPr="00E8641D">
      <w:rPr>
        <w:lang w:val="en-AU"/>
      </w:rPr>
      <w:t>is available at</w:t>
    </w:r>
    <w:r>
      <w:rPr>
        <w:lang w:val="en-AU"/>
      </w:rPr>
      <w:t xml:space="preserve"> </w:t>
    </w:r>
    <w:r w:rsidRPr="004C1D59">
      <w:rPr>
        <w:color w:val="0070C0"/>
        <w:lang w:val="en-AU"/>
      </w:rPr>
      <w:t>http://dfat.gov.au/trade/agreements/tpp/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801668" w14:textId="58141BAF" w:rsidR="00A74632" w:rsidRDefault="00A74632" w:rsidP="00032CE3">
    <w:pPr>
      <w:pStyle w:val="Footer"/>
      <w:ind w:right="360"/>
    </w:pPr>
    <w:r w:rsidRPr="00E8641D">
      <w:rPr>
        <w:lang w:val="en-AU"/>
      </w:rPr>
      <w:t xml:space="preserve">Fact sheet last update: </w:t>
    </w:r>
    <w:r>
      <w:rPr>
        <w:lang w:val="en-AU"/>
      </w:rPr>
      <w:fldChar w:fldCharType="begin"/>
    </w:r>
    <w:r>
      <w:rPr>
        <w:lang w:val="en-AU"/>
      </w:rPr>
      <w:instrText xml:space="preserve"> TIME \@ "d.MM.yyyy" </w:instrText>
    </w:r>
    <w:r>
      <w:rPr>
        <w:lang w:val="en-AU"/>
      </w:rPr>
      <w:fldChar w:fldCharType="separate"/>
    </w:r>
    <w:r w:rsidR="00D679DD">
      <w:rPr>
        <w:noProof/>
        <w:lang w:val="en-AU"/>
      </w:rPr>
      <w:t>12.11.2015</w:t>
    </w:r>
    <w:r>
      <w:rPr>
        <w:lang w:val="en-AU"/>
      </w:rPr>
      <w:fldChar w:fldCharType="end"/>
    </w:r>
    <w:r>
      <w:rPr>
        <w:lang w:val="en-AU"/>
      </w:rPr>
      <w:br/>
    </w:r>
    <w:r w:rsidRPr="00E8641D">
      <w:rPr>
        <w:lang w:val="en-AU"/>
      </w:rPr>
      <w:t xml:space="preserve">More information on the </w:t>
    </w:r>
    <w:r>
      <w:rPr>
        <w:lang w:val="en-AU"/>
      </w:rPr>
      <w:t>Trans-Pacific Partnership</w:t>
    </w:r>
    <w:r w:rsidRPr="00E8641D">
      <w:rPr>
        <w:lang w:val="en-AU"/>
      </w:rPr>
      <w:t xml:space="preserve"> Agreement</w:t>
    </w:r>
    <w:r>
      <w:rPr>
        <w:lang w:val="en-AU"/>
      </w:rPr>
      <w:br/>
    </w:r>
    <w:r w:rsidRPr="00E8641D">
      <w:rPr>
        <w:lang w:val="en-AU"/>
      </w:rPr>
      <w:t>is available at</w:t>
    </w:r>
    <w:r>
      <w:rPr>
        <w:lang w:val="en-AU"/>
      </w:rPr>
      <w:t xml:space="preserve"> </w:t>
    </w:r>
    <w:r w:rsidRPr="004C1D59">
      <w:rPr>
        <w:color w:val="0070C0"/>
        <w:lang w:val="en-AU"/>
      </w:rPr>
      <w:t xml:space="preserve">http://dfat.gov.au/trade/agreements/tpp/ </w:t>
    </w:r>
    <w:r>
      <w:rPr>
        <w:noProof/>
        <w:lang w:val="en-AU" w:eastAsia="en-AU"/>
      </w:rPr>
      <w:drawing>
        <wp:anchor distT="360045" distB="0" distL="114300" distR="114300" simplePos="0" relativeHeight="251659264" behindDoc="1" locked="0" layoutInCell="1" allowOverlap="1" wp14:anchorId="7C9994F8" wp14:editId="39434CB5">
          <wp:simplePos x="0" y="0"/>
          <wp:positionH relativeFrom="margin">
            <wp:align>right</wp:align>
          </wp:positionH>
          <wp:positionV relativeFrom="page">
            <wp:posOffset>9649460</wp:posOffset>
          </wp:positionV>
          <wp:extent cx="2531745" cy="781685"/>
          <wp:effectExtent l="0" t="0" r="8255"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OFB-CoBrand-RGB.png"/>
                  <pic:cNvPicPr/>
                </pic:nvPicPr>
                <pic:blipFill>
                  <a:blip r:embed="rId1">
                    <a:extLst>
                      <a:ext uri="{28A0092B-C50C-407E-A947-70E740481C1C}">
                        <a14:useLocalDpi xmlns:a14="http://schemas.microsoft.com/office/drawing/2010/main" val="0"/>
                      </a:ext>
                    </a:extLst>
                  </a:blip>
                  <a:stretch>
                    <a:fillRect/>
                  </a:stretch>
                </pic:blipFill>
                <pic:spPr>
                  <a:xfrm>
                    <a:off x="0" y="0"/>
                    <a:ext cx="2531745" cy="78168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9B4363" w14:textId="77777777" w:rsidR="00A74632" w:rsidRDefault="00A74632" w:rsidP="00E8641D">
      <w:pPr>
        <w:spacing w:line="240" w:lineRule="auto"/>
      </w:pPr>
      <w:r>
        <w:separator/>
      </w:r>
    </w:p>
  </w:footnote>
  <w:footnote w:type="continuationSeparator" w:id="0">
    <w:p w14:paraId="7C4004C9" w14:textId="77777777" w:rsidR="00A74632" w:rsidRDefault="00A74632" w:rsidP="00E8641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82D5D9" w14:textId="77777777" w:rsidR="00A74632" w:rsidRDefault="00A746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ACF5DD" w14:textId="4EACE3E1" w:rsidR="00A74632" w:rsidRDefault="00A74632">
    <w:pPr>
      <w:pStyle w:val="Header"/>
    </w:pPr>
    <w:r>
      <w:rPr>
        <w:noProof/>
        <w:lang w:val="en-AU" w:eastAsia="en-AU"/>
      </w:rPr>
      <w:drawing>
        <wp:anchor distT="0" distB="180340" distL="114300" distR="114300" simplePos="0" relativeHeight="251660288" behindDoc="1" locked="0" layoutInCell="1" allowOverlap="1" wp14:anchorId="4111892D" wp14:editId="53790108">
          <wp:simplePos x="0" y="0"/>
          <wp:positionH relativeFrom="page">
            <wp:align>center</wp:align>
          </wp:positionH>
          <wp:positionV relativeFrom="page">
            <wp:align>top</wp:align>
          </wp:positionV>
          <wp:extent cx="7559040" cy="585216"/>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FTA-Header-follow.jpg"/>
                  <pic:cNvPicPr/>
                </pic:nvPicPr>
                <pic:blipFill>
                  <a:blip r:embed="rId1">
                    <a:extLst>
                      <a:ext uri="{28A0092B-C50C-407E-A947-70E740481C1C}">
                        <a14:useLocalDpi xmlns:a14="http://schemas.microsoft.com/office/drawing/2010/main" val="0"/>
                      </a:ext>
                    </a:extLst>
                  </a:blip>
                  <a:stretch>
                    <a:fillRect/>
                  </a:stretch>
                </pic:blipFill>
                <pic:spPr>
                  <a:xfrm>
                    <a:off x="0" y="0"/>
                    <a:ext cx="7559040" cy="585216"/>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EAFCB" w14:textId="0CB042DD" w:rsidR="00A74632" w:rsidRDefault="00A74632">
    <w:pPr>
      <w:pStyle w:val="Header"/>
    </w:pPr>
    <w:r>
      <w:rPr>
        <w:noProof/>
        <w:lang w:val="en-AU" w:eastAsia="en-AU"/>
      </w:rPr>
      <w:drawing>
        <wp:anchor distT="0" distB="180340" distL="114300" distR="114300" simplePos="0" relativeHeight="251658240" behindDoc="1" locked="0" layoutInCell="1" allowOverlap="1" wp14:anchorId="44940E1B" wp14:editId="6DBBEDC3">
          <wp:simplePos x="0" y="0"/>
          <wp:positionH relativeFrom="page">
            <wp:align>center</wp:align>
          </wp:positionH>
          <wp:positionV relativeFrom="page">
            <wp:align>top</wp:align>
          </wp:positionV>
          <wp:extent cx="7559040" cy="1798320"/>
          <wp:effectExtent l="0" t="0" r="10160" b="508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FTA-Header.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79832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07E0F"/>
    <w:multiLevelType w:val="hybridMultilevel"/>
    <w:tmpl w:val="A4060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767244"/>
    <w:multiLevelType w:val="hybridMultilevel"/>
    <w:tmpl w:val="B6F46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C812A3"/>
    <w:multiLevelType w:val="hybridMultilevel"/>
    <w:tmpl w:val="71F67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1F220B"/>
    <w:multiLevelType w:val="hybridMultilevel"/>
    <w:tmpl w:val="729428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174D14"/>
    <w:multiLevelType w:val="hybridMultilevel"/>
    <w:tmpl w:val="62886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removePersonalInformation/>
  <w:removeDateAndTime/>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171"/>
    <w:rsid w:val="00032CE3"/>
    <w:rsid w:val="0009261C"/>
    <w:rsid w:val="000F5E3E"/>
    <w:rsid w:val="001C13A2"/>
    <w:rsid w:val="002471F1"/>
    <w:rsid w:val="0028295D"/>
    <w:rsid w:val="002E1149"/>
    <w:rsid w:val="00306851"/>
    <w:rsid w:val="00401E7C"/>
    <w:rsid w:val="00423641"/>
    <w:rsid w:val="00491483"/>
    <w:rsid w:val="004B2171"/>
    <w:rsid w:val="004C1D59"/>
    <w:rsid w:val="00576FDA"/>
    <w:rsid w:val="006F4F7E"/>
    <w:rsid w:val="00734E00"/>
    <w:rsid w:val="0074564C"/>
    <w:rsid w:val="0079782B"/>
    <w:rsid w:val="007A6F6F"/>
    <w:rsid w:val="007C57D5"/>
    <w:rsid w:val="0089567B"/>
    <w:rsid w:val="009606BB"/>
    <w:rsid w:val="00995D59"/>
    <w:rsid w:val="009E727B"/>
    <w:rsid w:val="00A01B88"/>
    <w:rsid w:val="00A314A0"/>
    <w:rsid w:val="00A406D1"/>
    <w:rsid w:val="00A74632"/>
    <w:rsid w:val="00AD3979"/>
    <w:rsid w:val="00AD4C0C"/>
    <w:rsid w:val="00B95C02"/>
    <w:rsid w:val="00BA32ED"/>
    <w:rsid w:val="00BC4CA5"/>
    <w:rsid w:val="00C14483"/>
    <w:rsid w:val="00C81FC7"/>
    <w:rsid w:val="00C939D5"/>
    <w:rsid w:val="00CC2505"/>
    <w:rsid w:val="00D679DD"/>
    <w:rsid w:val="00DC5B75"/>
    <w:rsid w:val="00E8641D"/>
    <w:rsid w:val="00EC62D6"/>
    <w:rsid w:val="00EE7A01"/>
    <w:rsid w:val="00F05933"/>
    <w:rsid w:val="00F14C62"/>
    <w:rsid w:val="00F20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4D2E6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color w:val="414042"/>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32CE3"/>
    <w:pPr>
      <w:spacing w:after="80" w:line="288" w:lineRule="auto"/>
    </w:pPr>
    <w:rPr>
      <w:color w:val="auto"/>
      <w:sz w:val="20"/>
    </w:rPr>
  </w:style>
  <w:style w:type="paragraph" w:styleId="Heading1">
    <w:name w:val="heading 1"/>
    <w:basedOn w:val="Normal"/>
    <w:next w:val="Normal"/>
    <w:link w:val="Heading1Char"/>
    <w:uiPriority w:val="9"/>
    <w:qFormat/>
    <w:rsid w:val="006F4F7E"/>
    <w:pPr>
      <w:keepNext/>
      <w:keepLines/>
      <w:spacing w:before="140" w:after="320" w:line="264" w:lineRule="auto"/>
      <w:outlineLvl w:val="0"/>
    </w:pPr>
    <w:rPr>
      <w:rFonts w:asciiTheme="majorHAnsi" w:eastAsiaTheme="majorEastAsia" w:hAnsiTheme="majorHAnsi" w:cstheme="majorBidi"/>
      <w:bCs/>
      <w:color w:val="41748D" w:themeColor="accent5"/>
      <w:sz w:val="36"/>
      <w:szCs w:val="32"/>
    </w:rPr>
  </w:style>
  <w:style w:type="paragraph" w:styleId="Heading2">
    <w:name w:val="heading 2"/>
    <w:basedOn w:val="Normal"/>
    <w:next w:val="Normal"/>
    <w:link w:val="Heading2Char"/>
    <w:uiPriority w:val="9"/>
    <w:unhideWhenUsed/>
    <w:qFormat/>
    <w:rsid w:val="006F4F7E"/>
    <w:pPr>
      <w:keepNext/>
      <w:keepLines/>
      <w:spacing w:before="320" w:after="120"/>
      <w:outlineLvl w:val="1"/>
    </w:pPr>
    <w:rPr>
      <w:rFonts w:asciiTheme="majorHAnsi" w:eastAsiaTheme="majorEastAsia" w:hAnsiTheme="majorHAnsi" w:cstheme="majorBidi"/>
      <w:b/>
      <w:bCs/>
      <w:color w:val="41748D" w:themeColor="accent5"/>
      <w:sz w:val="26"/>
      <w:szCs w:val="26"/>
    </w:rPr>
  </w:style>
  <w:style w:type="paragraph" w:styleId="Heading3">
    <w:name w:val="heading 3"/>
    <w:basedOn w:val="Normal"/>
    <w:next w:val="Normal"/>
    <w:link w:val="Heading3Char"/>
    <w:uiPriority w:val="9"/>
    <w:unhideWhenUsed/>
    <w:qFormat/>
    <w:rsid w:val="006F4F7E"/>
    <w:pPr>
      <w:keepNext/>
      <w:keepLines/>
      <w:spacing w:before="300"/>
      <w:outlineLvl w:val="2"/>
    </w:pPr>
    <w:rPr>
      <w:rFonts w:asciiTheme="majorHAnsi" w:eastAsiaTheme="majorEastAsia" w:hAnsiTheme="majorHAnsi" w:cstheme="majorBidi"/>
      <w:bCs/>
      <w:color w:val="41748D" w:themeColor="accent5"/>
      <w:sz w:val="22"/>
    </w:rPr>
  </w:style>
  <w:style w:type="paragraph" w:styleId="Heading4">
    <w:name w:val="heading 4"/>
    <w:basedOn w:val="Normal"/>
    <w:next w:val="Normal"/>
    <w:link w:val="Heading4Char"/>
    <w:uiPriority w:val="9"/>
    <w:unhideWhenUsed/>
    <w:qFormat/>
    <w:rsid w:val="0009261C"/>
    <w:pPr>
      <w:keepNext/>
      <w:keepLines/>
      <w:spacing w:before="30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unhideWhenUsed/>
    <w:qFormat/>
    <w:rsid w:val="0009261C"/>
    <w:pPr>
      <w:keepNext/>
      <w:keepLines/>
      <w:spacing w:before="300"/>
      <w:outlineLvl w:val="4"/>
    </w:pPr>
    <w:rPr>
      <w:rFonts w:asciiTheme="majorHAnsi" w:eastAsiaTheme="majorEastAsia" w:hAnsiTheme="majorHAnsi" w:cstheme="majorBidi"/>
      <w:i/>
    </w:rPr>
  </w:style>
  <w:style w:type="paragraph" w:styleId="Heading6">
    <w:name w:val="heading 6"/>
    <w:basedOn w:val="Normal"/>
    <w:next w:val="Normal"/>
    <w:link w:val="Heading6Char"/>
    <w:uiPriority w:val="9"/>
    <w:semiHidden/>
    <w:unhideWhenUsed/>
    <w:rsid w:val="0009261C"/>
    <w:pPr>
      <w:keepNext/>
      <w:keepLines/>
      <w:spacing w:before="200"/>
      <w:outlineLvl w:val="5"/>
    </w:pPr>
    <w:rPr>
      <w:rFonts w:asciiTheme="majorHAnsi" w:eastAsiaTheme="majorEastAsia" w:hAnsiTheme="majorHAnsi" w:cstheme="majorBidi"/>
      <w:i/>
      <w:iCs/>
      <w:color w:val="7A41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F7E"/>
    <w:rPr>
      <w:rFonts w:asciiTheme="majorHAnsi" w:eastAsiaTheme="majorEastAsia" w:hAnsiTheme="majorHAnsi" w:cstheme="majorBidi"/>
      <w:bCs/>
      <w:color w:val="41748D" w:themeColor="accent5"/>
      <w:sz w:val="36"/>
      <w:szCs w:val="32"/>
    </w:rPr>
  </w:style>
  <w:style w:type="character" w:customStyle="1" w:styleId="Heading2Char">
    <w:name w:val="Heading 2 Char"/>
    <w:basedOn w:val="DefaultParagraphFont"/>
    <w:link w:val="Heading2"/>
    <w:uiPriority w:val="9"/>
    <w:rsid w:val="006F4F7E"/>
    <w:rPr>
      <w:rFonts w:asciiTheme="majorHAnsi" w:eastAsiaTheme="majorEastAsia" w:hAnsiTheme="majorHAnsi" w:cstheme="majorBidi"/>
      <w:b/>
      <w:bCs/>
      <w:color w:val="41748D" w:themeColor="accent5"/>
      <w:sz w:val="26"/>
      <w:szCs w:val="26"/>
    </w:rPr>
  </w:style>
  <w:style w:type="paragraph" w:styleId="ListParagraph">
    <w:name w:val="List Paragraph"/>
    <w:basedOn w:val="Normal"/>
    <w:uiPriority w:val="34"/>
    <w:rsid w:val="004B2171"/>
    <w:pPr>
      <w:ind w:left="720"/>
      <w:contextualSpacing/>
    </w:pPr>
  </w:style>
  <w:style w:type="paragraph" w:styleId="Header">
    <w:name w:val="header"/>
    <w:basedOn w:val="Normal"/>
    <w:link w:val="HeaderChar"/>
    <w:uiPriority w:val="99"/>
    <w:unhideWhenUsed/>
    <w:rsid w:val="00E8641D"/>
    <w:pPr>
      <w:tabs>
        <w:tab w:val="center" w:pos="4320"/>
        <w:tab w:val="right" w:pos="8640"/>
      </w:tabs>
      <w:spacing w:line="240" w:lineRule="auto"/>
    </w:pPr>
  </w:style>
  <w:style w:type="character" w:customStyle="1" w:styleId="HeaderChar">
    <w:name w:val="Header Char"/>
    <w:basedOn w:val="DefaultParagraphFont"/>
    <w:link w:val="Header"/>
    <w:uiPriority w:val="99"/>
    <w:rsid w:val="00E8641D"/>
    <w:rPr>
      <w:color w:val="3D3935" w:themeColor="text1"/>
      <w:sz w:val="18"/>
    </w:rPr>
  </w:style>
  <w:style w:type="paragraph" w:styleId="Footer">
    <w:name w:val="footer"/>
    <w:basedOn w:val="Normal"/>
    <w:link w:val="FooterChar"/>
    <w:uiPriority w:val="99"/>
    <w:unhideWhenUsed/>
    <w:rsid w:val="00032CE3"/>
    <w:pPr>
      <w:tabs>
        <w:tab w:val="center" w:pos="4320"/>
        <w:tab w:val="right" w:pos="8640"/>
      </w:tabs>
      <w:spacing w:after="0"/>
    </w:pPr>
    <w:rPr>
      <w:sz w:val="16"/>
    </w:rPr>
  </w:style>
  <w:style w:type="character" w:customStyle="1" w:styleId="FooterChar">
    <w:name w:val="Footer Char"/>
    <w:basedOn w:val="DefaultParagraphFont"/>
    <w:link w:val="Footer"/>
    <w:uiPriority w:val="99"/>
    <w:rsid w:val="00032CE3"/>
    <w:rPr>
      <w:color w:val="auto"/>
      <w:sz w:val="16"/>
    </w:rPr>
  </w:style>
  <w:style w:type="character" w:styleId="Hyperlink">
    <w:name w:val="Hyperlink"/>
    <w:basedOn w:val="DefaultParagraphFont"/>
    <w:uiPriority w:val="99"/>
    <w:unhideWhenUsed/>
    <w:rsid w:val="006F4F7E"/>
    <w:rPr>
      <w:color w:val="41748D" w:themeColor="accent5"/>
      <w:u w:val="single"/>
    </w:rPr>
  </w:style>
  <w:style w:type="paragraph" w:styleId="BalloonText">
    <w:name w:val="Balloon Text"/>
    <w:basedOn w:val="Normal"/>
    <w:link w:val="BalloonTextChar"/>
    <w:uiPriority w:val="99"/>
    <w:semiHidden/>
    <w:unhideWhenUsed/>
    <w:rsid w:val="00DC5B75"/>
    <w:pPr>
      <w:spacing w:line="240" w:lineRule="auto"/>
    </w:pPr>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DC5B75"/>
    <w:rPr>
      <w:rFonts w:ascii="Lucida Grande" w:hAnsi="Lucida Grande" w:cs="Lucida Grande"/>
      <w:color w:val="3D3935" w:themeColor="text1"/>
      <w:sz w:val="18"/>
      <w:szCs w:val="18"/>
    </w:rPr>
  </w:style>
  <w:style w:type="character" w:styleId="PageNumber">
    <w:name w:val="page number"/>
    <w:basedOn w:val="DefaultParagraphFont"/>
    <w:uiPriority w:val="99"/>
    <w:semiHidden/>
    <w:unhideWhenUsed/>
    <w:rsid w:val="00401E7C"/>
  </w:style>
  <w:style w:type="character" w:customStyle="1" w:styleId="Heading3Char">
    <w:name w:val="Heading 3 Char"/>
    <w:basedOn w:val="DefaultParagraphFont"/>
    <w:link w:val="Heading3"/>
    <w:uiPriority w:val="9"/>
    <w:rsid w:val="006F4F7E"/>
    <w:rPr>
      <w:rFonts w:asciiTheme="majorHAnsi" w:eastAsiaTheme="majorEastAsia" w:hAnsiTheme="majorHAnsi" w:cstheme="majorBidi"/>
      <w:bCs/>
      <w:color w:val="41748D" w:themeColor="accent5"/>
    </w:rPr>
  </w:style>
  <w:style w:type="character" w:customStyle="1" w:styleId="Heading4Char">
    <w:name w:val="Heading 4 Char"/>
    <w:basedOn w:val="DefaultParagraphFont"/>
    <w:link w:val="Heading4"/>
    <w:uiPriority w:val="9"/>
    <w:rsid w:val="0009261C"/>
    <w:rPr>
      <w:rFonts w:asciiTheme="majorHAnsi" w:eastAsiaTheme="majorEastAsia" w:hAnsiTheme="majorHAnsi" w:cstheme="majorBidi"/>
      <w:b/>
      <w:bCs/>
      <w:iCs/>
      <w:color w:val="auto"/>
      <w:sz w:val="20"/>
    </w:rPr>
  </w:style>
  <w:style w:type="character" w:customStyle="1" w:styleId="Heading5Char">
    <w:name w:val="Heading 5 Char"/>
    <w:basedOn w:val="DefaultParagraphFont"/>
    <w:link w:val="Heading5"/>
    <w:uiPriority w:val="9"/>
    <w:rsid w:val="0009261C"/>
    <w:rPr>
      <w:rFonts w:asciiTheme="majorHAnsi" w:eastAsiaTheme="majorEastAsia" w:hAnsiTheme="majorHAnsi" w:cstheme="majorBidi"/>
      <w:i/>
      <w:color w:val="auto"/>
      <w:sz w:val="20"/>
    </w:rPr>
  </w:style>
  <w:style w:type="character" w:customStyle="1" w:styleId="Heading6Char">
    <w:name w:val="Heading 6 Char"/>
    <w:basedOn w:val="DefaultParagraphFont"/>
    <w:link w:val="Heading6"/>
    <w:uiPriority w:val="9"/>
    <w:semiHidden/>
    <w:rsid w:val="0009261C"/>
    <w:rPr>
      <w:rFonts w:asciiTheme="majorHAnsi" w:eastAsiaTheme="majorEastAsia" w:hAnsiTheme="majorHAnsi" w:cstheme="majorBidi"/>
      <w:i/>
      <w:iCs/>
      <w:color w:val="7A4100" w:themeColor="accent1" w:themeShade="7F"/>
      <w:sz w:val="20"/>
    </w:rPr>
  </w:style>
  <w:style w:type="paragraph" w:styleId="Quote">
    <w:name w:val="Quote"/>
    <w:basedOn w:val="Normal"/>
    <w:next w:val="Normal"/>
    <w:link w:val="QuoteChar"/>
    <w:uiPriority w:val="29"/>
    <w:qFormat/>
    <w:rsid w:val="006F4F7E"/>
    <w:pPr>
      <w:pBdr>
        <w:top w:val="single" w:sz="8" w:space="10" w:color="D5E4EB" w:themeColor="accent5" w:themeTint="33"/>
        <w:bottom w:val="single" w:sz="8" w:space="10" w:color="D5E4EB" w:themeColor="accent5" w:themeTint="33"/>
      </w:pBdr>
      <w:spacing w:before="400" w:after="400"/>
    </w:pPr>
    <w:rPr>
      <w:i/>
      <w:iCs/>
      <w:color w:val="41748D" w:themeColor="accent5"/>
    </w:rPr>
  </w:style>
  <w:style w:type="character" w:customStyle="1" w:styleId="QuoteChar">
    <w:name w:val="Quote Char"/>
    <w:basedOn w:val="DefaultParagraphFont"/>
    <w:link w:val="Quote"/>
    <w:uiPriority w:val="29"/>
    <w:rsid w:val="006F4F7E"/>
    <w:rPr>
      <w:i/>
      <w:iCs/>
      <w:color w:val="41748D" w:themeColor="accent5"/>
      <w:sz w:val="20"/>
    </w:rPr>
  </w:style>
  <w:style w:type="character" w:styleId="FollowedHyperlink">
    <w:name w:val="FollowedHyperlink"/>
    <w:basedOn w:val="DefaultParagraphFont"/>
    <w:uiPriority w:val="99"/>
    <w:semiHidden/>
    <w:unhideWhenUsed/>
    <w:rsid w:val="00306851"/>
    <w:rPr>
      <w:color w:val="41748D" w:themeColor="accent5"/>
      <w:u w:val="single"/>
    </w:rPr>
  </w:style>
  <w:style w:type="character" w:styleId="CommentReference">
    <w:name w:val="annotation reference"/>
    <w:basedOn w:val="DefaultParagraphFont"/>
    <w:uiPriority w:val="99"/>
    <w:semiHidden/>
    <w:unhideWhenUsed/>
    <w:rsid w:val="0028295D"/>
    <w:rPr>
      <w:sz w:val="16"/>
      <w:szCs w:val="16"/>
    </w:rPr>
  </w:style>
  <w:style w:type="paragraph" w:styleId="CommentText">
    <w:name w:val="annotation text"/>
    <w:basedOn w:val="Normal"/>
    <w:link w:val="CommentTextChar"/>
    <w:uiPriority w:val="99"/>
    <w:semiHidden/>
    <w:unhideWhenUsed/>
    <w:rsid w:val="0028295D"/>
    <w:pPr>
      <w:spacing w:line="240" w:lineRule="auto"/>
    </w:pPr>
    <w:rPr>
      <w:szCs w:val="20"/>
    </w:rPr>
  </w:style>
  <w:style w:type="character" w:customStyle="1" w:styleId="CommentTextChar">
    <w:name w:val="Comment Text Char"/>
    <w:basedOn w:val="DefaultParagraphFont"/>
    <w:link w:val="CommentText"/>
    <w:uiPriority w:val="99"/>
    <w:semiHidden/>
    <w:rsid w:val="0028295D"/>
    <w:rPr>
      <w:color w:val="auto"/>
      <w:sz w:val="20"/>
      <w:szCs w:val="20"/>
    </w:rPr>
  </w:style>
  <w:style w:type="paragraph" w:styleId="CommentSubject">
    <w:name w:val="annotation subject"/>
    <w:basedOn w:val="CommentText"/>
    <w:next w:val="CommentText"/>
    <w:link w:val="CommentSubjectChar"/>
    <w:uiPriority w:val="99"/>
    <w:semiHidden/>
    <w:unhideWhenUsed/>
    <w:rsid w:val="0028295D"/>
    <w:rPr>
      <w:b/>
      <w:bCs/>
    </w:rPr>
  </w:style>
  <w:style w:type="character" w:customStyle="1" w:styleId="CommentSubjectChar">
    <w:name w:val="Comment Subject Char"/>
    <w:basedOn w:val="CommentTextChar"/>
    <w:link w:val="CommentSubject"/>
    <w:uiPriority w:val="99"/>
    <w:semiHidden/>
    <w:rsid w:val="0028295D"/>
    <w:rPr>
      <w:b/>
      <w:bCs/>
      <w:color w:val="auto"/>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color w:val="414042"/>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32CE3"/>
    <w:pPr>
      <w:spacing w:after="80" w:line="288" w:lineRule="auto"/>
    </w:pPr>
    <w:rPr>
      <w:color w:val="auto"/>
      <w:sz w:val="20"/>
    </w:rPr>
  </w:style>
  <w:style w:type="paragraph" w:styleId="Heading1">
    <w:name w:val="heading 1"/>
    <w:basedOn w:val="Normal"/>
    <w:next w:val="Normal"/>
    <w:link w:val="Heading1Char"/>
    <w:uiPriority w:val="9"/>
    <w:qFormat/>
    <w:rsid w:val="006F4F7E"/>
    <w:pPr>
      <w:keepNext/>
      <w:keepLines/>
      <w:spacing w:before="140" w:after="320" w:line="264" w:lineRule="auto"/>
      <w:outlineLvl w:val="0"/>
    </w:pPr>
    <w:rPr>
      <w:rFonts w:asciiTheme="majorHAnsi" w:eastAsiaTheme="majorEastAsia" w:hAnsiTheme="majorHAnsi" w:cstheme="majorBidi"/>
      <w:bCs/>
      <w:color w:val="41748D" w:themeColor="accent5"/>
      <w:sz w:val="36"/>
      <w:szCs w:val="32"/>
    </w:rPr>
  </w:style>
  <w:style w:type="paragraph" w:styleId="Heading2">
    <w:name w:val="heading 2"/>
    <w:basedOn w:val="Normal"/>
    <w:next w:val="Normal"/>
    <w:link w:val="Heading2Char"/>
    <w:uiPriority w:val="9"/>
    <w:unhideWhenUsed/>
    <w:qFormat/>
    <w:rsid w:val="006F4F7E"/>
    <w:pPr>
      <w:keepNext/>
      <w:keepLines/>
      <w:spacing w:before="320" w:after="120"/>
      <w:outlineLvl w:val="1"/>
    </w:pPr>
    <w:rPr>
      <w:rFonts w:asciiTheme="majorHAnsi" w:eastAsiaTheme="majorEastAsia" w:hAnsiTheme="majorHAnsi" w:cstheme="majorBidi"/>
      <w:b/>
      <w:bCs/>
      <w:color w:val="41748D" w:themeColor="accent5"/>
      <w:sz w:val="26"/>
      <w:szCs w:val="26"/>
    </w:rPr>
  </w:style>
  <w:style w:type="paragraph" w:styleId="Heading3">
    <w:name w:val="heading 3"/>
    <w:basedOn w:val="Normal"/>
    <w:next w:val="Normal"/>
    <w:link w:val="Heading3Char"/>
    <w:uiPriority w:val="9"/>
    <w:unhideWhenUsed/>
    <w:qFormat/>
    <w:rsid w:val="006F4F7E"/>
    <w:pPr>
      <w:keepNext/>
      <w:keepLines/>
      <w:spacing w:before="300"/>
      <w:outlineLvl w:val="2"/>
    </w:pPr>
    <w:rPr>
      <w:rFonts w:asciiTheme="majorHAnsi" w:eastAsiaTheme="majorEastAsia" w:hAnsiTheme="majorHAnsi" w:cstheme="majorBidi"/>
      <w:bCs/>
      <w:color w:val="41748D" w:themeColor="accent5"/>
      <w:sz w:val="22"/>
    </w:rPr>
  </w:style>
  <w:style w:type="paragraph" w:styleId="Heading4">
    <w:name w:val="heading 4"/>
    <w:basedOn w:val="Normal"/>
    <w:next w:val="Normal"/>
    <w:link w:val="Heading4Char"/>
    <w:uiPriority w:val="9"/>
    <w:unhideWhenUsed/>
    <w:qFormat/>
    <w:rsid w:val="0009261C"/>
    <w:pPr>
      <w:keepNext/>
      <w:keepLines/>
      <w:spacing w:before="30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unhideWhenUsed/>
    <w:qFormat/>
    <w:rsid w:val="0009261C"/>
    <w:pPr>
      <w:keepNext/>
      <w:keepLines/>
      <w:spacing w:before="300"/>
      <w:outlineLvl w:val="4"/>
    </w:pPr>
    <w:rPr>
      <w:rFonts w:asciiTheme="majorHAnsi" w:eastAsiaTheme="majorEastAsia" w:hAnsiTheme="majorHAnsi" w:cstheme="majorBidi"/>
      <w:i/>
    </w:rPr>
  </w:style>
  <w:style w:type="paragraph" w:styleId="Heading6">
    <w:name w:val="heading 6"/>
    <w:basedOn w:val="Normal"/>
    <w:next w:val="Normal"/>
    <w:link w:val="Heading6Char"/>
    <w:uiPriority w:val="9"/>
    <w:semiHidden/>
    <w:unhideWhenUsed/>
    <w:rsid w:val="0009261C"/>
    <w:pPr>
      <w:keepNext/>
      <w:keepLines/>
      <w:spacing w:before="200"/>
      <w:outlineLvl w:val="5"/>
    </w:pPr>
    <w:rPr>
      <w:rFonts w:asciiTheme="majorHAnsi" w:eastAsiaTheme="majorEastAsia" w:hAnsiTheme="majorHAnsi" w:cstheme="majorBidi"/>
      <w:i/>
      <w:iCs/>
      <w:color w:val="7A41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F7E"/>
    <w:rPr>
      <w:rFonts w:asciiTheme="majorHAnsi" w:eastAsiaTheme="majorEastAsia" w:hAnsiTheme="majorHAnsi" w:cstheme="majorBidi"/>
      <w:bCs/>
      <w:color w:val="41748D" w:themeColor="accent5"/>
      <w:sz w:val="36"/>
      <w:szCs w:val="32"/>
    </w:rPr>
  </w:style>
  <w:style w:type="character" w:customStyle="1" w:styleId="Heading2Char">
    <w:name w:val="Heading 2 Char"/>
    <w:basedOn w:val="DefaultParagraphFont"/>
    <w:link w:val="Heading2"/>
    <w:uiPriority w:val="9"/>
    <w:rsid w:val="006F4F7E"/>
    <w:rPr>
      <w:rFonts w:asciiTheme="majorHAnsi" w:eastAsiaTheme="majorEastAsia" w:hAnsiTheme="majorHAnsi" w:cstheme="majorBidi"/>
      <w:b/>
      <w:bCs/>
      <w:color w:val="41748D" w:themeColor="accent5"/>
      <w:sz w:val="26"/>
      <w:szCs w:val="26"/>
    </w:rPr>
  </w:style>
  <w:style w:type="paragraph" w:styleId="ListParagraph">
    <w:name w:val="List Paragraph"/>
    <w:basedOn w:val="Normal"/>
    <w:uiPriority w:val="34"/>
    <w:rsid w:val="004B2171"/>
    <w:pPr>
      <w:ind w:left="720"/>
      <w:contextualSpacing/>
    </w:pPr>
  </w:style>
  <w:style w:type="paragraph" w:styleId="Header">
    <w:name w:val="header"/>
    <w:basedOn w:val="Normal"/>
    <w:link w:val="HeaderChar"/>
    <w:uiPriority w:val="99"/>
    <w:unhideWhenUsed/>
    <w:rsid w:val="00E8641D"/>
    <w:pPr>
      <w:tabs>
        <w:tab w:val="center" w:pos="4320"/>
        <w:tab w:val="right" w:pos="8640"/>
      </w:tabs>
      <w:spacing w:line="240" w:lineRule="auto"/>
    </w:pPr>
  </w:style>
  <w:style w:type="character" w:customStyle="1" w:styleId="HeaderChar">
    <w:name w:val="Header Char"/>
    <w:basedOn w:val="DefaultParagraphFont"/>
    <w:link w:val="Header"/>
    <w:uiPriority w:val="99"/>
    <w:rsid w:val="00E8641D"/>
    <w:rPr>
      <w:color w:val="3D3935" w:themeColor="text1"/>
      <w:sz w:val="18"/>
    </w:rPr>
  </w:style>
  <w:style w:type="paragraph" w:styleId="Footer">
    <w:name w:val="footer"/>
    <w:basedOn w:val="Normal"/>
    <w:link w:val="FooterChar"/>
    <w:uiPriority w:val="99"/>
    <w:unhideWhenUsed/>
    <w:rsid w:val="00032CE3"/>
    <w:pPr>
      <w:tabs>
        <w:tab w:val="center" w:pos="4320"/>
        <w:tab w:val="right" w:pos="8640"/>
      </w:tabs>
      <w:spacing w:after="0"/>
    </w:pPr>
    <w:rPr>
      <w:sz w:val="16"/>
    </w:rPr>
  </w:style>
  <w:style w:type="character" w:customStyle="1" w:styleId="FooterChar">
    <w:name w:val="Footer Char"/>
    <w:basedOn w:val="DefaultParagraphFont"/>
    <w:link w:val="Footer"/>
    <w:uiPriority w:val="99"/>
    <w:rsid w:val="00032CE3"/>
    <w:rPr>
      <w:color w:val="auto"/>
      <w:sz w:val="16"/>
    </w:rPr>
  </w:style>
  <w:style w:type="character" w:styleId="Hyperlink">
    <w:name w:val="Hyperlink"/>
    <w:basedOn w:val="DefaultParagraphFont"/>
    <w:uiPriority w:val="99"/>
    <w:unhideWhenUsed/>
    <w:rsid w:val="006F4F7E"/>
    <w:rPr>
      <w:color w:val="41748D" w:themeColor="accent5"/>
      <w:u w:val="single"/>
    </w:rPr>
  </w:style>
  <w:style w:type="paragraph" w:styleId="BalloonText">
    <w:name w:val="Balloon Text"/>
    <w:basedOn w:val="Normal"/>
    <w:link w:val="BalloonTextChar"/>
    <w:uiPriority w:val="99"/>
    <w:semiHidden/>
    <w:unhideWhenUsed/>
    <w:rsid w:val="00DC5B75"/>
    <w:pPr>
      <w:spacing w:line="240" w:lineRule="auto"/>
    </w:pPr>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DC5B75"/>
    <w:rPr>
      <w:rFonts w:ascii="Lucida Grande" w:hAnsi="Lucida Grande" w:cs="Lucida Grande"/>
      <w:color w:val="3D3935" w:themeColor="text1"/>
      <w:sz w:val="18"/>
      <w:szCs w:val="18"/>
    </w:rPr>
  </w:style>
  <w:style w:type="character" w:styleId="PageNumber">
    <w:name w:val="page number"/>
    <w:basedOn w:val="DefaultParagraphFont"/>
    <w:uiPriority w:val="99"/>
    <w:semiHidden/>
    <w:unhideWhenUsed/>
    <w:rsid w:val="00401E7C"/>
  </w:style>
  <w:style w:type="character" w:customStyle="1" w:styleId="Heading3Char">
    <w:name w:val="Heading 3 Char"/>
    <w:basedOn w:val="DefaultParagraphFont"/>
    <w:link w:val="Heading3"/>
    <w:uiPriority w:val="9"/>
    <w:rsid w:val="006F4F7E"/>
    <w:rPr>
      <w:rFonts w:asciiTheme="majorHAnsi" w:eastAsiaTheme="majorEastAsia" w:hAnsiTheme="majorHAnsi" w:cstheme="majorBidi"/>
      <w:bCs/>
      <w:color w:val="41748D" w:themeColor="accent5"/>
    </w:rPr>
  </w:style>
  <w:style w:type="character" w:customStyle="1" w:styleId="Heading4Char">
    <w:name w:val="Heading 4 Char"/>
    <w:basedOn w:val="DefaultParagraphFont"/>
    <w:link w:val="Heading4"/>
    <w:uiPriority w:val="9"/>
    <w:rsid w:val="0009261C"/>
    <w:rPr>
      <w:rFonts w:asciiTheme="majorHAnsi" w:eastAsiaTheme="majorEastAsia" w:hAnsiTheme="majorHAnsi" w:cstheme="majorBidi"/>
      <w:b/>
      <w:bCs/>
      <w:iCs/>
      <w:color w:val="auto"/>
      <w:sz w:val="20"/>
    </w:rPr>
  </w:style>
  <w:style w:type="character" w:customStyle="1" w:styleId="Heading5Char">
    <w:name w:val="Heading 5 Char"/>
    <w:basedOn w:val="DefaultParagraphFont"/>
    <w:link w:val="Heading5"/>
    <w:uiPriority w:val="9"/>
    <w:rsid w:val="0009261C"/>
    <w:rPr>
      <w:rFonts w:asciiTheme="majorHAnsi" w:eastAsiaTheme="majorEastAsia" w:hAnsiTheme="majorHAnsi" w:cstheme="majorBidi"/>
      <w:i/>
      <w:color w:val="auto"/>
      <w:sz w:val="20"/>
    </w:rPr>
  </w:style>
  <w:style w:type="character" w:customStyle="1" w:styleId="Heading6Char">
    <w:name w:val="Heading 6 Char"/>
    <w:basedOn w:val="DefaultParagraphFont"/>
    <w:link w:val="Heading6"/>
    <w:uiPriority w:val="9"/>
    <w:semiHidden/>
    <w:rsid w:val="0009261C"/>
    <w:rPr>
      <w:rFonts w:asciiTheme="majorHAnsi" w:eastAsiaTheme="majorEastAsia" w:hAnsiTheme="majorHAnsi" w:cstheme="majorBidi"/>
      <w:i/>
      <w:iCs/>
      <w:color w:val="7A4100" w:themeColor="accent1" w:themeShade="7F"/>
      <w:sz w:val="20"/>
    </w:rPr>
  </w:style>
  <w:style w:type="paragraph" w:styleId="Quote">
    <w:name w:val="Quote"/>
    <w:basedOn w:val="Normal"/>
    <w:next w:val="Normal"/>
    <w:link w:val="QuoteChar"/>
    <w:uiPriority w:val="29"/>
    <w:qFormat/>
    <w:rsid w:val="006F4F7E"/>
    <w:pPr>
      <w:pBdr>
        <w:top w:val="single" w:sz="8" w:space="10" w:color="D5E4EB" w:themeColor="accent5" w:themeTint="33"/>
        <w:bottom w:val="single" w:sz="8" w:space="10" w:color="D5E4EB" w:themeColor="accent5" w:themeTint="33"/>
      </w:pBdr>
      <w:spacing w:before="400" w:after="400"/>
    </w:pPr>
    <w:rPr>
      <w:i/>
      <w:iCs/>
      <w:color w:val="41748D" w:themeColor="accent5"/>
    </w:rPr>
  </w:style>
  <w:style w:type="character" w:customStyle="1" w:styleId="QuoteChar">
    <w:name w:val="Quote Char"/>
    <w:basedOn w:val="DefaultParagraphFont"/>
    <w:link w:val="Quote"/>
    <w:uiPriority w:val="29"/>
    <w:rsid w:val="006F4F7E"/>
    <w:rPr>
      <w:i/>
      <w:iCs/>
      <w:color w:val="41748D" w:themeColor="accent5"/>
      <w:sz w:val="20"/>
    </w:rPr>
  </w:style>
  <w:style w:type="character" w:styleId="FollowedHyperlink">
    <w:name w:val="FollowedHyperlink"/>
    <w:basedOn w:val="DefaultParagraphFont"/>
    <w:uiPriority w:val="99"/>
    <w:semiHidden/>
    <w:unhideWhenUsed/>
    <w:rsid w:val="00306851"/>
    <w:rPr>
      <w:color w:val="41748D" w:themeColor="accent5"/>
      <w:u w:val="single"/>
    </w:rPr>
  </w:style>
  <w:style w:type="character" w:styleId="CommentReference">
    <w:name w:val="annotation reference"/>
    <w:basedOn w:val="DefaultParagraphFont"/>
    <w:uiPriority w:val="99"/>
    <w:semiHidden/>
    <w:unhideWhenUsed/>
    <w:rsid w:val="0028295D"/>
    <w:rPr>
      <w:sz w:val="16"/>
      <w:szCs w:val="16"/>
    </w:rPr>
  </w:style>
  <w:style w:type="paragraph" w:styleId="CommentText">
    <w:name w:val="annotation text"/>
    <w:basedOn w:val="Normal"/>
    <w:link w:val="CommentTextChar"/>
    <w:uiPriority w:val="99"/>
    <w:semiHidden/>
    <w:unhideWhenUsed/>
    <w:rsid w:val="0028295D"/>
    <w:pPr>
      <w:spacing w:line="240" w:lineRule="auto"/>
    </w:pPr>
    <w:rPr>
      <w:szCs w:val="20"/>
    </w:rPr>
  </w:style>
  <w:style w:type="character" w:customStyle="1" w:styleId="CommentTextChar">
    <w:name w:val="Comment Text Char"/>
    <w:basedOn w:val="DefaultParagraphFont"/>
    <w:link w:val="CommentText"/>
    <w:uiPriority w:val="99"/>
    <w:semiHidden/>
    <w:rsid w:val="0028295D"/>
    <w:rPr>
      <w:color w:val="auto"/>
      <w:sz w:val="20"/>
      <w:szCs w:val="20"/>
    </w:rPr>
  </w:style>
  <w:style w:type="paragraph" w:styleId="CommentSubject">
    <w:name w:val="annotation subject"/>
    <w:basedOn w:val="CommentText"/>
    <w:next w:val="CommentText"/>
    <w:link w:val="CommentSubjectChar"/>
    <w:uiPriority w:val="99"/>
    <w:semiHidden/>
    <w:unhideWhenUsed/>
    <w:rsid w:val="0028295D"/>
    <w:rPr>
      <w:b/>
      <w:bCs/>
    </w:rPr>
  </w:style>
  <w:style w:type="character" w:customStyle="1" w:styleId="CommentSubjectChar">
    <w:name w:val="Comment Subject Char"/>
    <w:basedOn w:val="CommentTextChar"/>
    <w:link w:val="CommentSubject"/>
    <w:uiPriority w:val="99"/>
    <w:semiHidden/>
    <w:rsid w:val="0028295D"/>
    <w:rPr>
      <w:b/>
      <w:bCs/>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43509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ATC_AusUnlimited">
  <a:themeElements>
    <a:clrScheme name="Custom 1">
      <a:dk1>
        <a:srgbClr val="3D3935"/>
      </a:dk1>
      <a:lt1>
        <a:sysClr val="window" lastClr="FFFFFF"/>
      </a:lt1>
      <a:dk2>
        <a:srgbClr val="3D3935"/>
      </a:dk2>
      <a:lt2>
        <a:srgbClr val="D7D2CB"/>
      </a:lt2>
      <a:accent1>
        <a:srgbClr val="F58400"/>
      </a:accent1>
      <a:accent2>
        <a:srgbClr val="FFAB00"/>
      </a:accent2>
      <a:accent3>
        <a:srgbClr val="E35205"/>
      </a:accent3>
      <a:accent4>
        <a:srgbClr val="582D40"/>
      </a:accent4>
      <a:accent5>
        <a:srgbClr val="41748D"/>
      </a:accent5>
      <a:accent6>
        <a:srgbClr val="D7D2CB"/>
      </a:accent6>
      <a:hlink>
        <a:srgbClr val="F58400"/>
      </a:hlink>
      <a:folHlink>
        <a:srgbClr val="F5840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76ED87E499D74F957EA98E38249353" ma:contentTypeVersion="1" ma:contentTypeDescription="Create a new document." ma:contentTypeScope="" ma:versionID="c7fba12bb51fc3be4f6d0de24922d2b8">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6EA4640-2B47-4164-A914-5FC204303727}"/>
</file>

<file path=customXml/itemProps2.xml><?xml version="1.0" encoding="utf-8"?>
<ds:datastoreItem xmlns:ds="http://schemas.openxmlformats.org/officeDocument/2006/customXml" ds:itemID="{08ADD0BA-B732-4D1A-AE58-8A83315890DD}"/>
</file>

<file path=customXml/itemProps3.xml><?xml version="1.0" encoding="utf-8"?>
<ds:datastoreItem xmlns:ds="http://schemas.openxmlformats.org/officeDocument/2006/customXml" ds:itemID="{1E4B78B2-B608-4923-BF85-F0D4527D03F1}"/>
</file>

<file path=docProps/app.xml><?xml version="1.0" encoding="utf-8"?>
<Properties xmlns="http://schemas.openxmlformats.org/officeDocument/2006/extended-properties" xmlns:vt="http://schemas.openxmlformats.org/officeDocument/2006/docPropsVTypes">
  <Template>4A935FA7.dotm</Template>
  <TotalTime>0</TotalTime>
  <Pages>2</Pages>
  <Words>814</Words>
  <Characters>4856</Characters>
  <Application>Microsoft Office Word</Application>
  <DocSecurity>0</DocSecurity>
  <Lines>70</Lines>
  <Paragraphs>37</Paragraphs>
  <ScaleCrop>false</ScaleCrop>
  <Company/>
  <LinksUpToDate>false</LinksUpToDate>
  <CharactersWithSpaces>5633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2015-11-12T04:13:00Z</dcterms:created>
  <dcterms:modified xsi:type="dcterms:W3CDTF">2015-11-12T04:13:00Z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0x0101000A76ED87E499D74F957EA98E38249353</vt:lpwstr>
  </property>
  <property fmtid="{D5CDD505-2E9C-101B-9397-08002B2CF9AE}" pid="3" name="Order">
    <vt:r8>4100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