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756F4" w14:textId="7BA9B61B" w:rsidR="00A61A98" w:rsidRPr="00A61A98" w:rsidRDefault="00A61A98">
      <w:r>
        <w:t xml:space="preserve">Please note: the information below was provided to DFAT by Emergency Management Australia. Enquires about this information should be directed to Emergency Management Australia. </w:t>
      </w:r>
    </w:p>
    <w:p w14:paraId="4FB7BA4E" w14:textId="1CDB6B7D" w:rsidR="00A543D0" w:rsidRPr="008E50D6" w:rsidRDefault="00A543D0" w:rsidP="008E50D6">
      <w:pPr>
        <w:pStyle w:val="Heading1"/>
        <w:rPr>
          <w:sz w:val="24"/>
          <w:szCs w:val="24"/>
        </w:rPr>
      </w:pPr>
      <w:proofErr w:type="spellStart"/>
      <w:r w:rsidRPr="008E50D6">
        <w:rPr>
          <w:sz w:val="24"/>
          <w:szCs w:val="24"/>
        </w:rPr>
        <w:t>Gestão</w:t>
      </w:r>
      <w:proofErr w:type="spellEnd"/>
      <w:r w:rsidRPr="008E50D6">
        <w:rPr>
          <w:sz w:val="24"/>
          <w:szCs w:val="24"/>
        </w:rPr>
        <w:t xml:space="preserve"> de </w:t>
      </w:r>
      <w:proofErr w:type="spellStart"/>
      <w:r w:rsidRPr="008E50D6">
        <w:rPr>
          <w:sz w:val="24"/>
          <w:szCs w:val="24"/>
        </w:rPr>
        <w:t>Emergência</w:t>
      </w:r>
      <w:proofErr w:type="spellEnd"/>
      <w:r w:rsidRPr="008E50D6">
        <w:rPr>
          <w:sz w:val="24"/>
          <w:szCs w:val="24"/>
        </w:rPr>
        <w:t xml:space="preserve"> </w:t>
      </w:r>
      <w:proofErr w:type="spellStart"/>
      <w:r w:rsidRPr="008E50D6">
        <w:rPr>
          <w:sz w:val="24"/>
          <w:szCs w:val="24"/>
        </w:rPr>
        <w:t>Austrália</w:t>
      </w:r>
      <w:proofErr w:type="spellEnd"/>
    </w:p>
    <w:p w14:paraId="5E907386" w14:textId="77777777" w:rsidR="00A543D0" w:rsidRPr="00A543D0" w:rsidRDefault="00A543D0" w:rsidP="00A543D0">
      <w:r w:rsidRPr="00A543D0">
        <w:rPr>
          <w:i/>
          <w:iCs/>
        </w:rPr>
        <w:t>"</w:t>
      </w:r>
      <w:proofErr w:type="gramStart"/>
      <w:r w:rsidRPr="00A543D0">
        <w:rPr>
          <w:i/>
          <w:iCs/>
        </w:rPr>
        <w:t>A</w:t>
      </w:r>
      <w:proofErr w:type="gramEnd"/>
      <w:r w:rsidRPr="00A543D0">
        <w:rPr>
          <w:i/>
          <w:iCs/>
        </w:rPr>
        <w:t xml:space="preserve"> </w:t>
      </w:r>
      <w:proofErr w:type="spellStart"/>
      <w:r w:rsidRPr="00A543D0">
        <w:rPr>
          <w:i/>
          <w:iCs/>
        </w:rPr>
        <w:t>arquitetura</w:t>
      </w:r>
      <w:proofErr w:type="spellEnd"/>
      <w:r w:rsidRPr="00A543D0">
        <w:rPr>
          <w:i/>
          <w:iCs/>
        </w:rPr>
        <w:t xml:space="preserve"> </w:t>
      </w:r>
      <w:proofErr w:type="spellStart"/>
      <w:r w:rsidRPr="00A543D0">
        <w:rPr>
          <w:i/>
          <w:iCs/>
        </w:rPr>
        <w:t>australiana</w:t>
      </w:r>
      <w:proofErr w:type="spellEnd"/>
      <w:r w:rsidRPr="00A543D0">
        <w:rPr>
          <w:i/>
          <w:iCs/>
        </w:rPr>
        <w:t xml:space="preserve"> para </w:t>
      </w:r>
      <w:proofErr w:type="spellStart"/>
      <w:r w:rsidRPr="00A543D0">
        <w:rPr>
          <w:i/>
          <w:iCs/>
        </w:rPr>
        <w:t>gerenciar</w:t>
      </w:r>
      <w:proofErr w:type="spellEnd"/>
      <w:r w:rsidRPr="00A543D0">
        <w:rPr>
          <w:i/>
          <w:iCs/>
        </w:rPr>
        <w:t xml:space="preserve"> </w:t>
      </w:r>
      <w:proofErr w:type="spellStart"/>
      <w:r w:rsidRPr="00A543D0">
        <w:rPr>
          <w:i/>
          <w:iCs/>
        </w:rPr>
        <w:t>desastres</w:t>
      </w:r>
      <w:proofErr w:type="spellEnd"/>
      <w:r w:rsidRPr="00A543D0">
        <w:rPr>
          <w:i/>
          <w:iCs/>
        </w:rPr>
        <w:t xml:space="preserve"> </w:t>
      </w:r>
      <w:proofErr w:type="spellStart"/>
      <w:r w:rsidRPr="00A543D0">
        <w:rPr>
          <w:i/>
          <w:iCs/>
        </w:rPr>
        <w:t>relacionados</w:t>
      </w:r>
      <w:proofErr w:type="spellEnd"/>
      <w:r w:rsidRPr="00A543D0">
        <w:rPr>
          <w:i/>
          <w:iCs/>
        </w:rPr>
        <w:t xml:space="preserve"> a </w:t>
      </w:r>
      <w:proofErr w:type="spellStart"/>
      <w:r w:rsidRPr="00A543D0">
        <w:rPr>
          <w:i/>
          <w:iCs/>
        </w:rPr>
        <w:t>incêndios</w:t>
      </w:r>
      <w:proofErr w:type="spellEnd"/>
      <w:r w:rsidRPr="00A543D0">
        <w:rPr>
          <w:i/>
          <w:iCs/>
        </w:rPr>
        <w:t xml:space="preserve"> e </w:t>
      </w:r>
      <w:proofErr w:type="spellStart"/>
      <w:r w:rsidRPr="00A543D0">
        <w:rPr>
          <w:i/>
          <w:iCs/>
        </w:rPr>
        <w:t>recuperação</w:t>
      </w:r>
      <w:proofErr w:type="spellEnd"/>
      <w:r w:rsidRPr="00A543D0">
        <w:rPr>
          <w:i/>
          <w:iCs/>
        </w:rPr>
        <w:t xml:space="preserve"> </w:t>
      </w:r>
      <w:proofErr w:type="spellStart"/>
      <w:r w:rsidRPr="00A543D0">
        <w:rPr>
          <w:i/>
          <w:iCs/>
        </w:rPr>
        <w:t>pós-catástrofe</w:t>
      </w:r>
      <w:proofErr w:type="spellEnd"/>
      <w:r w:rsidRPr="00A543D0">
        <w:rPr>
          <w:i/>
          <w:iCs/>
        </w:rPr>
        <w:t>"</w:t>
      </w:r>
    </w:p>
    <w:p w14:paraId="667449D8" w14:textId="77777777" w:rsidR="00A543D0" w:rsidRPr="00A543D0" w:rsidRDefault="00A543D0" w:rsidP="00A543D0">
      <w:r w:rsidRPr="00A543D0">
        <w:rPr>
          <w:i/>
          <w:iCs/>
        </w:rPr>
        <w:t xml:space="preserve">Joe </w:t>
      </w:r>
      <w:proofErr w:type="spellStart"/>
      <w:r w:rsidRPr="00A543D0">
        <w:rPr>
          <w:i/>
          <w:iCs/>
        </w:rPr>
        <w:t>Buffone</w:t>
      </w:r>
      <w:proofErr w:type="spellEnd"/>
      <w:r w:rsidRPr="00A543D0">
        <w:rPr>
          <w:i/>
          <w:iCs/>
        </w:rPr>
        <w:br/>
        <w:t>Director-</w:t>
      </w:r>
      <w:proofErr w:type="spellStart"/>
      <w:r w:rsidRPr="00A543D0">
        <w:rPr>
          <w:i/>
          <w:iCs/>
        </w:rPr>
        <w:t>Geral</w:t>
      </w:r>
      <w:proofErr w:type="spellEnd"/>
    </w:p>
    <w:p w14:paraId="46A669B5" w14:textId="019AF902" w:rsidR="00A543D0" w:rsidRDefault="00A543D0">
      <w:pPr>
        <w:rPr>
          <w:b/>
          <w:bCs/>
        </w:rPr>
      </w:pPr>
      <w:proofErr w:type="spellStart"/>
      <w:r w:rsidRPr="00A543D0">
        <w:rPr>
          <w:b/>
          <w:bCs/>
        </w:rPr>
        <w:t>Visão</w:t>
      </w:r>
      <w:proofErr w:type="spellEnd"/>
      <w:r w:rsidRPr="00A543D0">
        <w:rPr>
          <w:b/>
          <w:bCs/>
        </w:rPr>
        <w:t xml:space="preserve"> </w:t>
      </w:r>
      <w:proofErr w:type="spellStart"/>
      <w:r w:rsidRPr="00A543D0">
        <w:rPr>
          <w:b/>
          <w:bCs/>
        </w:rPr>
        <w:t>geral</w:t>
      </w:r>
      <w:proofErr w:type="spellEnd"/>
    </w:p>
    <w:p w14:paraId="3D935792" w14:textId="77777777" w:rsidR="00A543D0" w:rsidRPr="00A543D0" w:rsidRDefault="00A543D0" w:rsidP="00A543D0">
      <w:pPr>
        <w:numPr>
          <w:ilvl w:val="0"/>
          <w:numId w:val="1"/>
        </w:numPr>
      </w:pPr>
      <w:r w:rsidRPr="00A543D0">
        <w:t xml:space="preserve">O </w:t>
      </w:r>
      <w:proofErr w:type="spellStart"/>
      <w:r w:rsidRPr="00A543D0">
        <w:t>Contexto</w:t>
      </w:r>
      <w:proofErr w:type="spellEnd"/>
      <w:r w:rsidRPr="00A543D0">
        <w:t xml:space="preserve"> da </w:t>
      </w:r>
      <w:proofErr w:type="spellStart"/>
      <w:r w:rsidRPr="00A543D0">
        <w:t>Gestão</w:t>
      </w:r>
      <w:proofErr w:type="spellEnd"/>
      <w:r w:rsidRPr="00A543D0">
        <w:t xml:space="preserve"> de </w:t>
      </w:r>
      <w:proofErr w:type="spellStart"/>
      <w:r w:rsidRPr="00A543D0">
        <w:t>Emergências</w:t>
      </w:r>
      <w:proofErr w:type="spellEnd"/>
    </w:p>
    <w:p w14:paraId="58934BB0" w14:textId="77777777" w:rsidR="00A543D0" w:rsidRPr="00A543D0" w:rsidRDefault="00A543D0" w:rsidP="00A543D0">
      <w:pPr>
        <w:numPr>
          <w:ilvl w:val="0"/>
          <w:numId w:val="1"/>
        </w:numPr>
      </w:pPr>
      <w:r w:rsidRPr="00A543D0">
        <w:t xml:space="preserve">Quadro de </w:t>
      </w:r>
      <w:proofErr w:type="spellStart"/>
      <w:r w:rsidRPr="00A543D0">
        <w:t>Gestão</w:t>
      </w:r>
      <w:proofErr w:type="spellEnd"/>
      <w:r w:rsidRPr="00A543D0">
        <w:t xml:space="preserve"> de Crise do </w:t>
      </w:r>
      <w:proofErr w:type="spellStart"/>
      <w:r w:rsidRPr="00A543D0">
        <w:t>Governo</w:t>
      </w:r>
      <w:proofErr w:type="spellEnd"/>
      <w:r w:rsidRPr="00A543D0">
        <w:t xml:space="preserve"> </w:t>
      </w:r>
      <w:proofErr w:type="spellStart"/>
      <w:r w:rsidRPr="00A543D0">
        <w:t>Australiano</w:t>
      </w:r>
      <w:proofErr w:type="spellEnd"/>
    </w:p>
    <w:p w14:paraId="25CB7C00" w14:textId="77777777" w:rsidR="00A543D0" w:rsidRPr="00A543D0" w:rsidRDefault="00A543D0" w:rsidP="00A543D0">
      <w:pPr>
        <w:numPr>
          <w:ilvl w:val="0"/>
          <w:numId w:val="1"/>
        </w:numPr>
      </w:pPr>
      <w:proofErr w:type="spellStart"/>
      <w:r w:rsidRPr="00A543D0">
        <w:t>Gestão</w:t>
      </w:r>
      <w:proofErr w:type="spellEnd"/>
      <w:r w:rsidRPr="00A543D0">
        <w:t xml:space="preserve"> e </w:t>
      </w:r>
      <w:proofErr w:type="spellStart"/>
      <w:r w:rsidRPr="00A543D0">
        <w:t>Recuperação</w:t>
      </w:r>
      <w:proofErr w:type="spellEnd"/>
      <w:r w:rsidRPr="00A543D0">
        <w:t xml:space="preserve"> Nacional de </w:t>
      </w:r>
      <w:proofErr w:type="spellStart"/>
      <w:r w:rsidRPr="00A543D0">
        <w:t>Desastres</w:t>
      </w:r>
      <w:proofErr w:type="spellEnd"/>
      <w:r w:rsidRPr="00A543D0">
        <w:t xml:space="preserve"> Continua</w:t>
      </w:r>
    </w:p>
    <w:p w14:paraId="400E156B" w14:textId="77777777" w:rsidR="00A543D0" w:rsidRPr="00A543D0" w:rsidRDefault="00A543D0" w:rsidP="00A543D0">
      <w:pPr>
        <w:numPr>
          <w:ilvl w:val="0"/>
          <w:numId w:val="1"/>
        </w:numPr>
      </w:pPr>
      <w:r w:rsidRPr="00A543D0">
        <w:t xml:space="preserve">Sistema de </w:t>
      </w:r>
      <w:proofErr w:type="spellStart"/>
      <w:r w:rsidRPr="00A543D0">
        <w:t>Alerta</w:t>
      </w:r>
      <w:proofErr w:type="spellEnd"/>
      <w:r w:rsidRPr="00A543D0">
        <w:t xml:space="preserve"> </w:t>
      </w:r>
      <w:proofErr w:type="spellStart"/>
      <w:r w:rsidRPr="00A543D0">
        <w:t>Australiano</w:t>
      </w:r>
      <w:proofErr w:type="spellEnd"/>
    </w:p>
    <w:p w14:paraId="77588834" w14:textId="77777777" w:rsidR="00A543D0" w:rsidRPr="00A543D0" w:rsidRDefault="00A543D0" w:rsidP="00A543D0">
      <w:pPr>
        <w:numPr>
          <w:ilvl w:val="0"/>
          <w:numId w:val="1"/>
        </w:numPr>
      </w:pPr>
      <w:proofErr w:type="spellStart"/>
      <w:r w:rsidRPr="00A543D0">
        <w:t>Gestão</w:t>
      </w:r>
      <w:proofErr w:type="spellEnd"/>
      <w:r w:rsidRPr="00A543D0">
        <w:t xml:space="preserve"> de </w:t>
      </w:r>
      <w:proofErr w:type="spellStart"/>
      <w:r w:rsidRPr="00A543D0">
        <w:t>Emergência</w:t>
      </w:r>
      <w:proofErr w:type="spellEnd"/>
      <w:r w:rsidRPr="00A543D0">
        <w:t xml:space="preserve"> </w:t>
      </w:r>
      <w:proofErr w:type="spellStart"/>
      <w:r w:rsidRPr="00A543D0">
        <w:t>Austrália</w:t>
      </w:r>
      <w:proofErr w:type="spellEnd"/>
    </w:p>
    <w:p w14:paraId="1A6E2708" w14:textId="77777777" w:rsidR="00A543D0" w:rsidRPr="00A543D0" w:rsidRDefault="00A543D0" w:rsidP="00A543D0">
      <w:pPr>
        <w:numPr>
          <w:ilvl w:val="0"/>
          <w:numId w:val="1"/>
        </w:numPr>
      </w:pPr>
      <w:r w:rsidRPr="00A543D0">
        <w:t xml:space="preserve">Sala de </w:t>
      </w:r>
      <w:proofErr w:type="spellStart"/>
      <w:r w:rsidRPr="00A543D0">
        <w:t>Situação</w:t>
      </w:r>
      <w:proofErr w:type="spellEnd"/>
      <w:r w:rsidRPr="00A543D0">
        <w:t xml:space="preserve"> Nacional </w:t>
      </w:r>
    </w:p>
    <w:p w14:paraId="0EDC265E" w14:textId="7213B2A1" w:rsidR="00A543D0" w:rsidRDefault="00A543D0" w:rsidP="00A543D0">
      <w:pPr>
        <w:numPr>
          <w:ilvl w:val="0"/>
          <w:numId w:val="1"/>
        </w:numPr>
      </w:pPr>
      <w:proofErr w:type="spellStart"/>
      <w:r w:rsidRPr="00A543D0">
        <w:t>Mecanismo</w:t>
      </w:r>
      <w:proofErr w:type="spellEnd"/>
      <w:r w:rsidRPr="00A543D0">
        <w:t xml:space="preserve"> de </w:t>
      </w:r>
      <w:proofErr w:type="spellStart"/>
      <w:r w:rsidRPr="00A543D0">
        <w:t>Coordenação</w:t>
      </w:r>
      <w:proofErr w:type="spellEnd"/>
      <w:r w:rsidRPr="00A543D0">
        <w:t xml:space="preserve"> Nacional</w:t>
      </w:r>
    </w:p>
    <w:p w14:paraId="78B8BF26" w14:textId="77777777" w:rsidR="00A543D0" w:rsidRPr="00A543D0" w:rsidRDefault="00A543D0" w:rsidP="00A543D0">
      <w:pPr>
        <w:ind w:left="720"/>
      </w:pPr>
    </w:p>
    <w:p w14:paraId="314F68B1" w14:textId="7AA86D2D" w:rsidR="00A543D0" w:rsidRPr="008E50D6" w:rsidRDefault="00A543D0" w:rsidP="008E50D6">
      <w:pPr>
        <w:pStyle w:val="Heading2"/>
      </w:pPr>
      <w:proofErr w:type="spellStart"/>
      <w:r w:rsidRPr="008E50D6">
        <w:t>Contexto</w:t>
      </w:r>
      <w:proofErr w:type="spellEnd"/>
      <w:r w:rsidRPr="008E50D6">
        <w:t xml:space="preserve"> de </w:t>
      </w:r>
      <w:proofErr w:type="spellStart"/>
      <w:r w:rsidRPr="008E50D6">
        <w:t>Gestão</w:t>
      </w:r>
      <w:proofErr w:type="spellEnd"/>
      <w:r w:rsidRPr="008E50D6">
        <w:t xml:space="preserve"> de </w:t>
      </w:r>
      <w:proofErr w:type="spellStart"/>
      <w:r w:rsidRPr="008E50D6">
        <w:t>Emergência</w:t>
      </w:r>
      <w:proofErr w:type="spellEnd"/>
    </w:p>
    <w:p w14:paraId="1100CAB1" w14:textId="77777777" w:rsidR="00A543D0" w:rsidRPr="00A543D0" w:rsidRDefault="00A543D0" w:rsidP="00A543D0">
      <w:r w:rsidRPr="00A543D0">
        <w:t xml:space="preserve">O </w:t>
      </w:r>
      <w:proofErr w:type="spellStart"/>
      <w:r w:rsidRPr="00A543D0">
        <w:t>Contexto</w:t>
      </w:r>
      <w:proofErr w:type="spellEnd"/>
      <w:r w:rsidRPr="00A543D0">
        <w:t xml:space="preserve"> da </w:t>
      </w:r>
      <w:proofErr w:type="spellStart"/>
      <w:r w:rsidRPr="00A543D0">
        <w:t>Gestão</w:t>
      </w:r>
      <w:proofErr w:type="spellEnd"/>
      <w:r w:rsidRPr="00A543D0">
        <w:t xml:space="preserve"> de </w:t>
      </w:r>
      <w:proofErr w:type="spellStart"/>
      <w:r w:rsidRPr="00A543D0">
        <w:t>Emergência</w:t>
      </w:r>
      <w:proofErr w:type="spellEnd"/>
      <w:r w:rsidRPr="00A543D0">
        <w:t xml:space="preserve"> </w:t>
      </w:r>
      <w:proofErr w:type="spellStart"/>
      <w:r w:rsidRPr="00A543D0">
        <w:t>na</w:t>
      </w:r>
      <w:proofErr w:type="spellEnd"/>
      <w:r w:rsidRPr="00A543D0">
        <w:t xml:space="preserve"> </w:t>
      </w:r>
      <w:proofErr w:type="spellStart"/>
      <w:r w:rsidRPr="00A543D0">
        <w:t>Austrália</w:t>
      </w:r>
      <w:proofErr w:type="spellEnd"/>
    </w:p>
    <w:p w14:paraId="666CB28D" w14:textId="77777777" w:rsidR="00A543D0" w:rsidRPr="00A543D0" w:rsidRDefault="00A543D0" w:rsidP="00A543D0">
      <w:proofErr w:type="spellStart"/>
      <w:r w:rsidRPr="00A543D0">
        <w:t>Os</w:t>
      </w:r>
      <w:proofErr w:type="spellEnd"/>
      <w:r w:rsidRPr="00A543D0">
        <w:t xml:space="preserve"> </w:t>
      </w:r>
      <w:proofErr w:type="spellStart"/>
      <w:r w:rsidRPr="00A543D0">
        <w:t>Governos</w:t>
      </w:r>
      <w:proofErr w:type="spellEnd"/>
      <w:r w:rsidRPr="00A543D0">
        <w:t xml:space="preserve"> </w:t>
      </w:r>
      <w:proofErr w:type="spellStart"/>
      <w:r w:rsidRPr="00A543D0">
        <w:t>Locais</w:t>
      </w:r>
      <w:proofErr w:type="spellEnd"/>
      <w:r w:rsidRPr="00A543D0">
        <w:t xml:space="preserve"> e a </w:t>
      </w:r>
      <w:proofErr w:type="spellStart"/>
      <w:r w:rsidRPr="00A543D0">
        <w:t>Comunidade</w:t>
      </w:r>
      <w:proofErr w:type="spellEnd"/>
      <w:r w:rsidRPr="00A543D0">
        <w:t xml:space="preserve"> Australiana (Zona Verde) </w:t>
      </w:r>
    </w:p>
    <w:p w14:paraId="730ACBA6" w14:textId="77777777" w:rsidR="00A543D0" w:rsidRPr="00A543D0" w:rsidRDefault="00A543D0" w:rsidP="00A543D0">
      <w:pPr>
        <w:numPr>
          <w:ilvl w:val="0"/>
          <w:numId w:val="2"/>
        </w:numPr>
      </w:pPr>
      <w:proofErr w:type="spellStart"/>
      <w:r w:rsidRPr="00A543D0">
        <w:t>Mais</w:t>
      </w:r>
      <w:proofErr w:type="spellEnd"/>
      <w:r w:rsidRPr="00A543D0">
        <w:t xml:space="preserve"> de 500 </w:t>
      </w:r>
      <w:proofErr w:type="spellStart"/>
      <w:r w:rsidRPr="00A543D0">
        <w:t>Áreas</w:t>
      </w:r>
      <w:proofErr w:type="spellEnd"/>
      <w:r w:rsidRPr="00A543D0">
        <w:t xml:space="preserve"> de </w:t>
      </w:r>
      <w:proofErr w:type="spellStart"/>
      <w:r w:rsidRPr="00A543D0">
        <w:t>Governo</w:t>
      </w:r>
      <w:proofErr w:type="spellEnd"/>
      <w:r w:rsidRPr="00A543D0">
        <w:t xml:space="preserve"> Local' (LGA's) </w:t>
      </w:r>
      <w:proofErr w:type="spellStart"/>
      <w:r w:rsidRPr="00A543D0">
        <w:t>em</w:t>
      </w:r>
      <w:proofErr w:type="spellEnd"/>
      <w:r w:rsidRPr="00A543D0">
        <w:t xml:space="preserve"> </w:t>
      </w:r>
      <w:proofErr w:type="spellStart"/>
      <w:r w:rsidRPr="00A543D0">
        <w:t>toda</w:t>
      </w:r>
      <w:proofErr w:type="spellEnd"/>
      <w:r w:rsidRPr="00A543D0">
        <w:t xml:space="preserve"> a </w:t>
      </w:r>
      <w:proofErr w:type="spellStart"/>
      <w:r w:rsidRPr="00A543D0">
        <w:t>Austrália</w:t>
      </w:r>
      <w:proofErr w:type="spellEnd"/>
      <w:r w:rsidRPr="00A543D0">
        <w:t xml:space="preserve"> e </w:t>
      </w:r>
      <w:proofErr w:type="spellStart"/>
      <w:r w:rsidRPr="00A543D0">
        <w:t>são</w:t>
      </w:r>
      <w:proofErr w:type="spellEnd"/>
      <w:r w:rsidRPr="00A543D0">
        <w:t xml:space="preserve"> </w:t>
      </w:r>
      <w:proofErr w:type="spellStart"/>
      <w:r w:rsidRPr="00A543D0">
        <w:t>vastamente</w:t>
      </w:r>
      <w:proofErr w:type="spellEnd"/>
      <w:r w:rsidRPr="00A543D0">
        <w:t xml:space="preserve"> </w:t>
      </w:r>
      <w:proofErr w:type="spellStart"/>
      <w:r w:rsidRPr="00A543D0">
        <w:t>diferentes</w:t>
      </w:r>
      <w:proofErr w:type="spellEnd"/>
    </w:p>
    <w:p w14:paraId="003385E3" w14:textId="77777777" w:rsidR="00A543D0" w:rsidRPr="00A543D0" w:rsidRDefault="00A543D0" w:rsidP="00A543D0">
      <w:pPr>
        <w:numPr>
          <w:ilvl w:val="1"/>
          <w:numId w:val="2"/>
        </w:numPr>
      </w:pPr>
      <w:proofErr w:type="spellStart"/>
      <w:r w:rsidRPr="00A543D0">
        <w:t>Diferentes</w:t>
      </w:r>
      <w:proofErr w:type="spellEnd"/>
      <w:r w:rsidRPr="00A543D0">
        <w:t xml:space="preserve"> </w:t>
      </w:r>
      <w:proofErr w:type="spellStart"/>
      <w:r w:rsidRPr="00A543D0">
        <w:t>perigos</w:t>
      </w:r>
      <w:proofErr w:type="spellEnd"/>
      <w:r w:rsidRPr="00A543D0">
        <w:t xml:space="preserve"> e </w:t>
      </w:r>
      <w:proofErr w:type="spellStart"/>
      <w:r w:rsidRPr="00A543D0">
        <w:t>riscos</w:t>
      </w:r>
      <w:proofErr w:type="spellEnd"/>
      <w:r w:rsidRPr="00A543D0">
        <w:t xml:space="preserve"> </w:t>
      </w:r>
      <w:proofErr w:type="spellStart"/>
      <w:r w:rsidRPr="00A543D0">
        <w:t>impulsionados</w:t>
      </w:r>
      <w:proofErr w:type="spellEnd"/>
      <w:r w:rsidRPr="00A543D0">
        <w:t xml:space="preserve"> pela </w:t>
      </w:r>
      <w:proofErr w:type="spellStart"/>
      <w:r w:rsidRPr="00A543D0">
        <w:t>geografia</w:t>
      </w:r>
      <w:proofErr w:type="spellEnd"/>
      <w:r w:rsidRPr="00A543D0">
        <w:t xml:space="preserve"> e </w:t>
      </w:r>
      <w:proofErr w:type="spellStart"/>
      <w:r w:rsidRPr="00A543D0">
        <w:t>pelo</w:t>
      </w:r>
      <w:proofErr w:type="spellEnd"/>
      <w:r w:rsidRPr="00A543D0">
        <w:t xml:space="preserve"> </w:t>
      </w:r>
      <w:proofErr w:type="spellStart"/>
      <w:r w:rsidRPr="00A543D0">
        <w:t>clima</w:t>
      </w:r>
      <w:proofErr w:type="spellEnd"/>
    </w:p>
    <w:p w14:paraId="53A3FC34" w14:textId="77777777" w:rsidR="00A543D0" w:rsidRPr="00A543D0" w:rsidRDefault="00A543D0" w:rsidP="00A543D0">
      <w:pPr>
        <w:numPr>
          <w:ilvl w:val="1"/>
          <w:numId w:val="2"/>
        </w:numPr>
      </w:pPr>
      <w:proofErr w:type="spellStart"/>
      <w:r w:rsidRPr="00A543D0">
        <w:t>Diferentes</w:t>
      </w:r>
      <w:proofErr w:type="spellEnd"/>
      <w:r w:rsidRPr="00A543D0">
        <w:t xml:space="preserve"> </w:t>
      </w:r>
      <w:proofErr w:type="spellStart"/>
      <w:r w:rsidRPr="00A543D0">
        <w:t>considerações</w:t>
      </w:r>
      <w:proofErr w:type="spellEnd"/>
      <w:r w:rsidRPr="00A543D0">
        <w:t xml:space="preserve"> </w:t>
      </w:r>
      <w:proofErr w:type="spellStart"/>
      <w:r w:rsidRPr="00A543D0">
        <w:t>populacionais</w:t>
      </w:r>
      <w:proofErr w:type="spellEnd"/>
      <w:r w:rsidRPr="00A543D0">
        <w:t xml:space="preserve">, </w:t>
      </w:r>
      <w:proofErr w:type="spellStart"/>
      <w:r w:rsidRPr="00A543D0">
        <w:t>grandes</w:t>
      </w:r>
      <w:proofErr w:type="spellEnd"/>
      <w:r w:rsidRPr="00A543D0">
        <w:t xml:space="preserve"> </w:t>
      </w:r>
      <w:proofErr w:type="spellStart"/>
      <w:r w:rsidRPr="00A543D0">
        <w:t>concelhos</w:t>
      </w:r>
      <w:proofErr w:type="spellEnd"/>
      <w:r w:rsidRPr="00A543D0">
        <w:t xml:space="preserve"> </w:t>
      </w:r>
      <w:proofErr w:type="spellStart"/>
      <w:r w:rsidRPr="00A543D0">
        <w:t>urbanos</w:t>
      </w:r>
      <w:proofErr w:type="spellEnd"/>
      <w:r w:rsidRPr="00A543D0">
        <w:t xml:space="preserve"> versus </w:t>
      </w:r>
      <w:proofErr w:type="spellStart"/>
      <w:r w:rsidRPr="00A543D0">
        <w:t>áreas</w:t>
      </w:r>
      <w:proofErr w:type="spellEnd"/>
      <w:r w:rsidRPr="00A543D0">
        <w:t xml:space="preserve"> </w:t>
      </w:r>
      <w:proofErr w:type="spellStart"/>
      <w:r w:rsidRPr="00A543D0">
        <w:t>regionais</w:t>
      </w:r>
      <w:proofErr w:type="spellEnd"/>
      <w:r w:rsidRPr="00A543D0">
        <w:t xml:space="preserve"> </w:t>
      </w:r>
      <w:proofErr w:type="spellStart"/>
      <w:r w:rsidRPr="00A543D0">
        <w:t>ou</w:t>
      </w:r>
      <w:proofErr w:type="spellEnd"/>
      <w:r w:rsidRPr="00A543D0">
        <w:t xml:space="preserve"> </w:t>
      </w:r>
      <w:proofErr w:type="spellStart"/>
      <w:r w:rsidRPr="00A543D0">
        <w:t>remotas</w:t>
      </w:r>
      <w:proofErr w:type="spellEnd"/>
    </w:p>
    <w:p w14:paraId="42463C12" w14:textId="1E7C8E9C" w:rsidR="00A543D0" w:rsidRPr="00A543D0" w:rsidRDefault="00A543D0" w:rsidP="00A543D0">
      <w:pPr>
        <w:numPr>
          <w:ilvl w:val="1"/>
          <w:numId w:val="2"/>
        </w:numPr>
      </w:pPr>
      <w:proofErr w:type="spellStart"/>
      <w:r w:rsidRPr="00A543D0">
        <w:t>Diferentes</w:t>
      </w:r>
      <w:proofErr w:type="spellEnd"/>
      <w:r w:rsidRPr="00A543D0">
        <w:t xml:space="preserve"> </w:t>
      </w:r>
      <w:proofErr w:type="spellStart"/>
      <w:r w:rsidRPr="00A543D0">
        <w:t>considerações</w:t>
      </w:r>
      <w:proofErr w:type="spellEnd"/>
      <w:r w:rsidRPr="00A543D0">
        <w:t xml:space="preserve"> </w:t>
      </w:r>
      <w:proofErr w:type="spellStart"/>
      <w:r w:rsidRPr="00A543D0">
        <w:t>políticas</w:t>
      </w:r>
      <w:proofErr w:type="spellEnd"/>
      <w:r w:rsidRPr="00A543D0">
        <w:t xml:space="preserve">, de </w:t>
      </w:r>
      <w:proofErr w:type="spellStart"/>
      <w:r w:rsidRPr="00A543D0">
        <w:t>segurança</w:t>
      </w:r>
      <w:proofErr w:type="spellEnd"/>
      <w:r w:rsidRPr="00A543D0">
        <w:t xml:space="preserve">, </w:t>
      </w:r>
      <w:proofErr w:type="spellStart"/>
      <w:r w:rsidRPr="00A543D0">
        <w:t>sociais</w:t>
      </w:r>
      <w:proofErr w:type="spellEnd"/>
      <w:r w:rsidRPr="00A543D0">
        <w:t xml:space="preserve">, </w:t>
      </w:r>
      <w:proofErr w:type="spellStart"/>
      <w:r w:rsidRPr="00A543D0">
        <w:t>económicas</w:t>
      </w:r>
      <w:proofErr w:type="spellEnd"/>
      <w:r w:rsidRPr="00A543D0">
        <w:t>, de infra-</w:t>
      </w:r>
      <w:proofErr w:type="spellStart"/>
      <w:r w:rsidRPr="00A543D0">
        <w:t>estruturas</w:t>
      </w:r>
      <w:proofErr w:type="spellEnd"/>
      <w:r w:rsidRPr="00A543D0">
        <w:t xml:space="preserve">, </w:t>
      </w:r>
      <w:proofErr w:type="spellStart"/>
      <w:r w:rsidRPr="00A543D0">
        <w:t>ambientais</w:t>
      </w:r>
      <w:proofErr w:type="spellEnd"/>
      <w:r w:rsidRPr="00A543D0">
        <w:t xml:space="preserve">, de </w:t>
      </w:r>
      <w:proofErr w:type="spellStart"/>
      <w:r w:rsidRPr="00A543D0">
        <w:t>informação</w:t>
      </w:r>
      <w:proofErr w:type="spellEnd"/>
      <w:r w:rsidRPr="00A543D0">
        <w:t xml:space="preserve">   </w:t>
      </w:r>
    </w:p>
    <w:p w14:paraId="1B7B5502" w14:textId="77777777" w:rsidR="00A543D0" w:rsidRPr="00A543D0" w:rsidRDefault="00A543D0" w:rsidP="00A543D0">
      <w:proofErr w:type="spellStart"/>
      <w:r w:rsidRPr="00A543D0">
        <w:t>Estados</w:t>
      </w:r>
      <w:proofErr w:type="spellEnd"/>
      <w:r w:rsidRPr="00A543D0">
        <w:t xml:space="preserve"> e </w:t>
      </w:r>
      <w:proofErr w:type="spellStart"/>
      <w:r w:rsidRPr="00A543D0">
        <w:t>Territórios</w:t>
      </w:r>
      <w:proofErr w:type="spellEnd"/>
      <w:r w:rsidRPr="00A543D0">
        <w:t xml:space="preserve"> </w:t>
      </w:r>
      <w:proofErr w:type="spellStart"/>
      <w:r w:rsidRPr="00A543D0">
        <w:t>Australianos</w:t>
      </w:r>
      <w:proofErr w:type="spellEnd"/>
      <w:r w:rsidRPr="00A543D0">
        <w:t xml:space="preserve"> (Orange Zone) </w:t>
      </w:r>
    </w:p>
    <w:p w14:paraId="6578F8BA" w14:textId="77777777" w:rsidR="00A543D0" w:rsidRPr="00A543D0" w:rsidRDefault="00A543D0" w:rsidP="00A543D0">
      <w:pPr>
        <w:numPr>
          <w:ilvl w:val="0"/>
          <w:numId w:val="3"/>
        </w:numPr>
      </w:pPr>
      <w:r w:rsidRPr="00A543D0">
        <w:rPr>
          <w:lang w:val="en-US"/>
        </w:rPr>
        <w:t xml:space="preserve">Segundo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arranjos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constitucionais</w:t>
      </w:r>
      <w:proofErr w:type="spellEnd"/>
      <w:r w:rsidRPr="00A543D0">
        <w:rPr>
          <w:lang w:val="en-US"/>
        </w:rPr>
        <w:t xml:space="preserve"> da </w:t>
      </w:r>
      <w:proofErr w:type="spellStart"/>
      <w:r w:rsidRPr="00A543D0">
        <w:rPr>
          <w:lang w:val="en-US"/>
        </w:rPr>
        <w:t>Austrália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governos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estaduais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territoriais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têm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responsabilidade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primária</w:t>
      </w:r>
      <w:proofErr w:type="spellEnd"/>
      <w:r w:rsidRPr="00A543D0">
        <w:rPr>
          <w:lang w:val="en-US"/>
        </w:rPr>
        <w:t xml:space="preserve"> pela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emergências</w:t>
      </w:r>
      <w:proofErr w:type="spellEnd"/>
      <w:r w:rsidRPr="00A543D0">
        <w:rPr>
          <w:lang w:val="en-US"/>
        </w:rPr>
        <w:t xml:space="preserve"> e pela </w:t>
      </w:r>
      <w:proofErr w:type="spellStart"/>
      <w:r w:rsidRPr="00A543D0">
        <w:rPr>
          <w:lang w:val="en-US"/>
        </w:rPr>
        <w:t>protecção</w:t>
      </w:r>
      <w:proofErr w:type="spellEnd"/>
      <w:r w:rsidRPr="00A543D0">
        <w:rPr>
          <w:lang w:val="en-US"/>
        </w:rPr>
        <w:t xml:space="preserve"> da </w:t>
      </w:r>
      <w:proofErr w:type="spellStart"/>
      <w:r w:rsidRPr="00A543D0">
        <w:rPr>
          <w:lang w:val="en-US"/>
        </w:rPr>
        <w:t>vida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propriedade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ambiente</w:t>
      </w:r>
      <w:proofErr w:type="spellEnd"/>
      <w:r w:rsidRPr="00A543D0">
        <w:rPr>
          <w:lang w:val="en-US"/>
        </w:rPr>
        <w:t xml:space="preserve">. </w:t>
      </w:r>
    </w:p>
    <w:p w14:paraId="6CEAF0F4" w14:textId="77777777" w:rsidR="00A543D0" w:rsidRPr="00A543D0" w:rsidRDefault="00A543D0" w:rsidP="00A543D0">
      <w:pPr>
        <w:numPr>
          <w:ilvl w:val="0"/>
          <w:numId w:val="3"/>
        </w:numPr>
      </w:pPr>
      <w:proofErr w:type="spellStart"/>
      <w:r w:rsidRPr="00A543D0">
        <w:rPr>
          <w:lang w:val="en-US"/>
        </w:rPr>
        <w:t>Cada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jurisdição</w:t>
      </w:r>
      <w:proofErr w:type="spellEnd"/>
      <w:r w:rsidRPr="00A543D0">
        <w:rPr>
          <w:lang w:val="en-US"/>
        </w:rPr>
        <w:t xml:space="preserve"> opera </w:t>
      </w:r>
      <w:proofErr w:type="spellStart"/>
      <w:r w:rsidRPr="00A543D0">
        <w:rPr>
          <w:lang w:val="en-US"/>
        </w:rPr>
        <w:t>independentemente</w:t>
      </w:r>
      <w:proofErr w:type="spellEnd"/>
      <w:r w:rsidRPr="00A543D0">
        <w:rPr>
          <w:lang w:val="en-US"/>
        </w:rPr>
        <w:t xml:space="preserve"> dentro do </w:t>
      </w:r>
      <w:proofErr w:type="spellStart"/>
      <w:r w:rsidRPr="00A543D0">
        <w:rPr>
          <w:lang w:val="en-US"/>
        </w:rPr>
        <w:t>seu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próprio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quadro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legislativo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</w:t>
      </w:r>
      <w:proofErr w:type="spellEnd"/>
      <w:r w:rsidRPr="00A543D0">
        <w:rPr>
          <w:lang w:val="en-US"/>
        </w:rPr>
        <w:t>.</w:t>
      </w:r>
    </w:p>
    <w:p w14:paraId="0C2AA460" w14:textId="77777777" w:rsidR="00A543D0" w:rsidRPr="00A543D0" w:rsidRDefault="00A543D0" w:rsidP="00A543D0">
      <w:pPr>
        <w:numPr>
          <w:ilvl w:val="0"/>
          <w:numId w:val="3"/>
        </w:numPr>
      </w:pPr>
      <w:proofErr w:type="spellStart"/>
      <w:r w:rsidRPr="00A543D0">
        <w:rPr>
          <w:lang w:val="en-US"/>
        </w:rPr>
        <w:t>Diferentes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níveis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maturidade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capacidade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emergências</w:t>
      </w:r>
      <w:proofErr w:type="spellEnd"/>
      <w:r w:rsidRPr="00A543D0">
        <w:rPr>
          <w:lang w:val="en-US"/>
        </w:rPr>
        <w:t xml:space="preserve"> (</w:t>
      </w:r>
      <w:proofErr w:type="spellStart"/>
      <w:r w:rsidRPr="00A543D0">
        <w:rPr>
          <w:lang w:val="en-US"/>
        </w:rPr>
        <w:t>através</w:t>
      </w:r>
      <w:proofErr w:type="spellEnd"/>
      <w:r w:rsidRPr="00A543D0">
        <w:rPr>
          <w:lang w:val="en-US"/>
        </w:rPr>
        <w:t xml:space="preserve"> do PPRRRRR </w:t>
      </w:r>
      <w:proofErr w:type="spellStart"/>
      <w:r w:rsidRPr="00A543D0">
        <w:rPr>
          <w:lang w:val="en-US"/>
        </w:rPr>
        <w:t>contínuo</w:t>
      </w:r>
      <w:proofErr w:type="spellEnd"/>
      <w:r w:rsidRPr="00A543D0">
        <w:rPr>
          <w:lang w:val="en-US"/>
        </w:rPr>
        <w:t>).</w:t>
      </w:r>
    </w:p>
    <w:p w14:paraId="5AF0A15C" w14:textId="77777777" w:rsidR="00A543D0" w:rsidRPr="00A543D0" w:rsidRDefault="00A543D0" w:rsidP="00A543D0">
      <w:pPr>
        <w:numPr>
          <w:ilvl w:val="0"/>
          <w:numId w:val="3"/>
        </w:numPr>
      </w:pPr>
      <w:proofErr w:type="spellStart"/>
      <w:r w:rsidRPr="00A543D0">
        <w:rPr>
          <w:lang w:val="en-US"/>
        </w:rPr>
        <w:lastRenderedPageBreak/>
        <w:t>Coordenação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recursos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jurisdicionais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informação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pública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resposta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uma</w:t>
      </w:r>
      <w:proofErr w:type="spellEnd"/>
      <w:r w:rsidRPr="00A543D0">
        <w:rPr>
          <w:lang w:val="en-US"/>
        </w:rPr>
        <w:t xml:space="preserve"> crise </w:t>
      </w:r>
      <w:proofErr w:type="spellStart"/>
      <w:r w:rsidRPr="00A543D0">
        <w:rPr>
          <w:lang w:val="en-US"/>
        </w:rPr>
        <w:t>através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uma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agência</w:t>
      </w:r>
      <w:proofErr w:type="spellEnd"/>
      <w:r w:rsidRPr="00A543D0">
        <w:rPr>
          <w:lang w:val="en-US"/>
        </w:rPr>
        <w:t xml:space="preserve"> 'principal'.</w:t>
      </w:r>
    </w:p>
    <w:p w14:paraId="5C6B1FE3" w14:textId="77777777" w:rsidR="00A543D0" w:rsidRPr="00A543D0" w:rsidRDefault="00A543D0" w:rsidP="00A543D0">
      <w:pPr>
        <w:numPr>
          <w:ilvl w:val="0"/>
          <w:numId w:val="3"/>
        </w:numPr>
      </w:pPr>
      <w:proofErr w:type="spellStart"/>
      <w:r w:rsidRPr="00A543D0">
        <w:rPr>
          <w:lang w:val="en-US"/>
        </w:rPr>
        <w:t>Fornecer</w:t>
      </w:r>
      <w:proofErr w:type="spellEnd"/>
      <w:r w:rsidRPr="00A543D0">
        <w:rPr>
          <w:lang w:val="en-US"/>
        </w:rPr>
        <w:t xml:space="preserve"> co-</w:t>
      </w:r>
      <w:proofErr w:type="spellStart"/>
      <w:r w:rsidRPr="00A543D0">
        <w:rPr>
          <w:lang w:val="en-US"/>
        </w:rPr>
        <w:t>presidência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rotativa</w:t>
      </w:r>
      <w:proofErr w:type="spellEnd"/>
      <w:r w:rsidRPr="00A543D0">
        <w:rPr>
          <w:lang w:val="en-US"/>
        </w:rPr>
        <w:t xml:space="preserve"> para o </w:t>
      </w:r>
      <w:proofErr w:type="spellStart"/>
      <w:r w:rsidRPr="00A543D0">
        <w:rPr>
          <w:lang w:val="en-US"/>
        </w:rPr>
        <w:t>Comitê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Estratégico</w:t>
      </w:r>
      <w:proofErr w:type="spellEnd"/>
      <w:r w:rsidRPr="00A543D0">
        <w:rPr>
          <w:lang w:val="en-US"/>
        </w:rPr>
        <w:t xml:space="preserve"> dos </w:t>
      </w:r>
      <w:proofErr w:type="spellStart"/>
      <w:r w:rsidRPr="00A543D0">
        <w:rPr>
          <w:lang w:val="en-US"/>
        </w:rPr>
        <w:t>Comissários</w:t>
      </w:r>
      <w:proofErr w:type="spellEnd"/>
      <w:r w:rsidRPr="00A543D0">
        <w:rPr>
          <w:lang w:val="en-US"/>
        </w:rPr>
        <w:t xml:space="preserve">, um </w:t>
      </w:r>
      <w:proofErr w:type="spellStart"/>
      <w:r w:rsidRPr="00A543D0">
        <w:rPr>
          <w:lang w:val="en-US"/>
        </w:rPr>
        <w:t>comitê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operacional</w:t>
      </w:r>
      <w:proofErr w:type="spellEnd"/>
      <w:r w:rsidRPr="00A543D0">
        <w:rPr>
          <w:lang w:val="en-US"/>
        </w:rPr>
        <w:t xml:space="preserve"> (co-</w:t>
      </w:r>
      <w:proofErr w:type="spellStart"/>
      <w:r w:rsidRPr="00A543D0">
        <w:rPr>
          <w:lang w:val="en-US"/>
        </w:rPr>
        <w:t>presidido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pelo</w:t>
      </w:r>
      <w:proofErr w:type="spellEnd"/>
      <w:r w:rsidRPr="00A543D0">
        <w:rPr>
          <w:lang w:val="en-US"/>
        </w:rPr>
        <w:t xml:space="preserve"> DGEMA) que </w:t>
      </w:r>
      <w:proofErr w:type="spellStart"/>
      <w:r w:rsidRPr="00A543D0">
        <w:rPr>
          <w:lang w:val="en-US"/>
        </w:rPr>
        <w:t>pode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solicitar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outra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assistência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jurisdicional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através</w:t>
      </w:r>
      <w:proofErr w:type="spellEnd"/>
      <w:r w:rsidRPr="00A543D0">
        <w:rPr>
          <w:lang w:val="en-US"/>
        </w:rPr>
        <w:t xml:space="preserve"> do Centro Nacional de </w:t>
      </w:r>
      <w:proofErr w:type="spellStart"/>
      <w:r w:rsidRPr="00A543D0">
        <w:rPr>
          <w:lang w:val="en-US"/>
        </w:rPr>
        <w:t>Compartilhamento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Recursos</w:t>
      </w:r>
      <w:proofErr w:type="spellEnd"/>
      <w:r w:rsidRPr="00A543D0">
        <w:rPr>
          <w:lang w:val="en-US"/>
        </w:rPr>
        <w:t xml:space="preserve">.  </w:t>
      </w:r>
    </w:p>
    <w:p w14:paraId="14B31CA9" w14:textId="77777777" w:rsidR="00A543D0" w:rsidRPr="00A543D0" w:rsidRDefault="00A543D0" w:rsidP="00A543D0">
      <w:pPr>
        <w:numPr>
          <w:ilvl w:val="0"/>
          <w:numId w:val="3"/>
        </w:numPr>
      </w:pPr>
      <w:proofErr w:type="spellStart"/>
      <w:r w:rsidRPr="00A543D0">
        <w:rPr>
          <w:lang w:val="en-US"/>
        </w:rPr>
        <w:t>Pode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solicitar</w:t>
      </w:r>
      <w:proofErr w:type="spellEnd"/>
      <w:r w:rsidRPr="00A543D0">
        <w:rPr>
          <w:lang w:val="en-US"/>
        </w:rPr>
        <w:t xml:space="preserve"> (</w:t>
      </w:r>
      <w:proofErr w:type="spellStart"/>
      <w:r w:rsidRPr="00A543D0">
        <w:rPr>
          <w:lang w:val="en-US"/>
        </w:rPr>
        <w:t>através</w:t>
      </w:r>
      <w:proofErr w:type="spellEnd"/>
      <w:r w:rsidRPr="00A543D0">
        <w:rPr>
          <w:lang w:val="en-US"/>
        </w:rPr>
        <w:t xml:space="preserve"> de altos </w:t>
      </w:r>
      <w:proofErr w:type="spellStart"/>
      <w:r w:rsidRPr="00A543D0">
        <w:rPr>
          <w:lang w:val="en-US"/>
        </w:rPr>
        <w:t>funcionários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nomeados</w:t>
      </w:r>
      <w:proofErr w:type="spellEnd"/>
      <w:r w:rsidRPr="00A543D0">
        <w:rPr>
          <w:lang w:val="en-US"/>
        </w:rPr>
        <w:t xml:space="preserve"> dentro das </w:t>
      </w:r>
      <w:proofErr w:type="spellStart"/>
      <w:r w:rsidRPr="00A543D0">
        <w:rPr>
          <w:lang w:val="en-US"/>
        </w:rPr>
        <w:t>jurisdições</w:t>
      </w:r>
      <w:proofErr w:type="spellEnd"/>
      <w:r w:rsidRPr="00A543D0">
        <w:rPr>
          <w:lang w:val="en-US"/>
        </w:rPr>
        <w:t xml:space="preserve">) </w:t>
      </w:r>
      <w:proofErr w:type="spellStart"/>
      <w:r w:rsidRPr="00A543D0">
        <w:rPr>
          <w:lang w:val="en-US"/>
        </w:rPr>
        <w:t>assistência</w:t>
      </w:r>
      <w:proofErr w:type="spellEnd"/>
      <w:r w:rsidRPr="00A543D0">
        <w:rPr>
          <w:lang w:val="en-US"/>
        </w:rPr>
        <w:t xml:space="preserve">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, de </w:t>
      </w:r>
      <w:proofErr w:type="spellStart"/>
      <w:r w:rsidRPr="00A543D0">
        <w:rPr>
          <w:lang w:val="en-US"/>
        </w:rPr>
        <w:t>acordo</w:t>
      </w:r>
      <w:proofErr w:type="spellEnd"/>
      <w:r w:rsidRPr="00A543D0">
        <w:rPr>
          <w:lang w:val="en-US"/>
        </w:rPr>
        <w:t xml:space="preserve"> com o COMDISPLAN. </w:t>
      </w:r>
      <w:proofErr w:type="spellStart"/>
      <w:r w:rsidRPr="00A543D0">
        <w:rPr>
          <w:lang w:val="en-US"/>
        </w:rPr>
        <w:t>Isto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tem</w:t>
      </w:r>
      <w:proofErr w:type="spellEnd"/>
      <w:r w:rsidRPr="00A543D0">
        <w:rPr>
          <w:lang w:val="en-US"/>
        </w:rPr>
        <w:t xml:space="preserve"> base </w:t>
      </w:r>
      <w:proofErr w:type="spellStart"/>
      <w:r w:rsidRPr="00A543D0">
        <w:rPr>
          <w:lang w:val="en-US"/>
        </w:rPr>
        <w:t>legislativa</w:t>
      </w:r>
      <w:proofErr w:type="spellEnd"/>
      <w:r w:rsidRPr="00A543D0">
        <w:rPr>
          <w:lang w:val="en-US"/>
        </w:rPr>
        <w:t xml:space="preserve">. </w:t>
      </w:r>
    </w:p>
    <w:p w14:paraId="365F4707" w14:textId="77777777" w:rsidR="00A543D0" w:rsidRPr="00A543D0" w:rsidRDefault="00A543D0" w:rsidP="00A543D0"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(Zona </w:t>
      </w:r>
      <w:proofErr w:type="spellStart"/>
      <w:r w:rsidRPr="00A543D0">
        <w:rPr>
          <w:lang w:val="en-US"/>
        </w:rPr>
        <w:t>Vermelha</w:t>
      </w:r>
      <w:proofErr w:type="spellEnd"/>
      <w:r w:rsidRPr="00A543D0">
        <w:rPr>
          <w:lang w:val="en-US"/>
        </w:rPr>
        <w:t xml:space="preserve">) </w:t>
      </w:r>
    </w:p>
    <w:p w14:paraId="0034A3E6" w14:textId="77777777" w:rsidR="00A543D0" w:rsidRPr="00A543D0" w:rsidRDefault="00A543D0" w:rsidP="005B7687">
      <w:pPr>
        <w:numPr>
          <w:ilvl w:val="0"/>
          <w:numId w:val="3"/>
        </w:numPr>
        <w:tabs>
          <w:tab w:val="num" w:pos="1440"/>
        </w:tabs>
        <w:rPr>
          <w:lang w:val="en-US"/>
        </w:rPr>
      </w:pPr>
      <w:r w:rsidRPr="00A543D0">
        <w:rPr>
          <w:lang w:val="en-US"/>
        </w:rPr>
        <w:t xml:space="preserve">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coordena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sua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resposta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desastres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emergências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através</w:t>
      </w:r>
      <w:proofErr w:type="spellEnd"/>
      <w:r w:rsidRPr="00A543D0">
        <w:rPr>
          <w:lang w:val="en-US"/>
        </w:rPr>
        <w:t xml:space="preserve"> da EMA. </w:t>
      </w:r>
    </w:p>
    <w:p w14:paraId="7E80658C" w14:textId="77777777" w:rsidR="00A543D0" w:rsidRPr="00A543D0" w:rsidRDefault="00A543D0" w:rsidP="005B7687">
      <w:pPr>
        <w:numPr>
          <w:ilvl w:val="0"/>
          <w:numId w:val="3"/>
        </w:numPr>
        <w:tabs>
          <w:tab w:val="num" w:pos="1440"/>
        </w:tabs>
        <w:rPr>
          <w:lang w:val="en-US"/>
        </w:rPr>
      </w:pPr>
      <w:r w:rsidRPr="00A543D0">
        <w:rPr>
          <w:lang w:val="en-US"/>
        </w:rPr>
        <w:t xml:space="preserve">As </w:t>
      </w:r>
      <w:proofErr w:type="spellStart"/>
      <w:r w:rsidRPr="00A543D0">
        <w:rPr>
          <w:lang w:val="en-US"/>
        </w:rPr>
        <w:t>partes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interessadas</w:t>
      </w:r>
      <w:proofErr w:type="spellEnd"/>
      <w:r w:rsidRPr="00A543D0">
        <w:rPr>
          <w:lang w:val="en-US"/>
        </w:rPr>
        <w:t xml:space="preserve"> do Grupo EMA </w:t>
      </w:r>
      <w:proofErr w:type="spellStart"/>
      <w:r w:rsidRPr="00A543D0">
        <w:rPr>
          <w:lang w:val="en-US"/>
        </w:rPr>
        <w:t>incluem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agências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estatais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territoriais</w:t>
      </w:r>
      <w:proofErr w:type="spellEnd"/>
      <w:r w:rsidRPr="00A543D0">
        <w:rPr>
          <w:lang w:val="en-US"/>
        </w:rPr>
        <w:t xml:space="preserve"> e de </w:t>
      </w:r>
      <w:proofErr w:type="spellStart"/>
      <w:r w:rsidRPr="00A543D0">
        <w:rPr>
          <w:lang w:val="en-US"/>
        </w:rPr>
        <w:t>serviços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governos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locais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organizações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governamentais</w:t>
      </w:r>
      <w:proofErr w:type="spellEnd"/>
      <w:r w:rsidRPr="00A543D0">
        <w:rPr>
          <w:lang w:val="en-US"/>
        </w:rPr>
        <w:t xml:space="preserve">.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exemplos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incluem</w:t>
      </w:r>
      <w:proofErr w:type="spellEnd"/>
      <w:r w:rsidRPr="00A543D0">
        <w:rPr>
          <w:lang w:val="en-US"/>
        </w:rPr>
        <w:t xml:space="preserve"> a Cruz </w:t>
      </w:r>
      <w:proofErr w:type="spellStart"/>
      <w:r w:rsidRPr="00A543D0">
        <w:rPr>
          <w:lang w:val="en-US"/>
        </w:rPr>
        <w:t>Vermelha</w:t>
      </w:r>
      <w:proofErr w:type="spellEnd"/>
      <w:r w:rsidRPr="00A543D0">
        <w:rPr>
          <w:lang w:val="en-US"/>
        </w:rPr>
        <w:t xml:space="preserve"> Australiana e o Australasian Fire and Emergency Service Authorities Council e </w:t>
      </w:r>
      <w:proofErr w:type="spellStart"/>
      <w:r w:rsidRPr="00A543D0">
        <w:rPr>
          <w:lang w:val="en-US"/>
        </w:rPr>
        <w:t>organizações</w:t>
      </w:r>
      <w:proofErr w:type="spellEnd"/>
      <w:r w:rsidRPr="00A543D0">
        <w:rPr>
          <w:lang w:val="en-US"/>
        </w:rPr>
        <w:t xml:space="preserve"> do sector privado, </w:t>
      </w:r>
      <w:proofErr w:type="spellStart"/>
      <w:r w:rsidRPr="00A543D0">
        <w:rPr>
          <w:lang w:val="en-US"/>
        </w:rPr>
        <w:t>particularmente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sectores</w:t>
      </w:r>
      <w:proofErr w:type="spellEnd"/>
      <w:r w:rsidRPr="00A543D0">
        <w:rPr>
          <w:lang w:val="en-US"/>
        </w:rPr>
        <w:t xml:space="preserve"> dos </w:t>
      </w:r>
      <w:proofErr w:type="spellStart"/>
      <w:r w:rsidRPr="00A543D0">
        <w:rPr>
          <w:lang w:val="en-US"/>
        </w:rPr>
        <w:t>seguros</w:t>
      </w:r>
      <w:proofErr w:type="spellEnd"/>
      <w:r w:rsidRPr="00A543D0">
        <w:rPr>
          <w:lang w:val="en-US"/>
        </w:rPr>
        <w:t xml:space="preserve"> e da banca.</w:t>
      </w:r>
    </w:p>
    <w:p w14:paraId="1EC4B881" w14:textId="77777777" w:rsidR="00A543D0" w:rsidRPr="00A543D0" w:rsidRDefault="00A543D0" w:rsidP="005B7687">
      <w:pPr>
        <w:numPr>
          <w:ilvl w:val="0"/>
          <w:numId w:val="3"/>
        </w:numPr>
        <w:tabs>
          <w:tab w:val="num" w:pos="1440"/>
        </w:tabs>
      </w:pP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principais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parceiros</w:t>
      </w:r>
      <w:proofErr w:type="spellEnd"/>
      <w:r w:rsidRPr="00A543D0">
        <w:rPr>
          <w:lang w:val="en-US"/>
        </w:rPr>
        <w:t xml:space="preserve"> da Commonwealth Agency </w:t>
      </w:r>
      <w:proofErr w:type="spellStart"/>
      <w:r w:rsidRPr="00A543D0">
        <w:rPr>
          <w:lang w:val="en-US"/>
        </w:rPr>
        <w:t>incluem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agências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centrais</w:t>
      </w:r>
      <w:proofErr w:type="spellEnd"/>
      <w:r w:rsidRPr="00A543D0">
        <w:rPr>
          <w:lang w:val="en-US"/>
        </w:rPr>
        <w:t xml:space="preserve">, a </w:t>
      </w:r>
      <w:proofErr w:type="spellStart"/>
      <w:r w:rsidRPr="00A543D0">
        <w:rPr>
          <w:lang w:val="en-US"/>
        </w:rPr>
        <w:t>Força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Defesa</w:t>
      </w:r>
      <w:proofErr w:type="spellEnd"/>
      <w:r w:rsidRPr="00A543D0">
        <w:rPr>
          <w:lang w:val="en-US"/>
        </w:rPr>
        <w:t xml:space="preserve"> Australiana, a </w:t>
      </w:r>
      <w:proofErr w:type="spellStart"/>
      <w:r w:rsidRPr="00A543D0">
        <w:rPr>
          <w:lang w:val="en-US"/>
        </w:rPr>
        <w:t>Polícia</w:t>
      </w:r>
      <w:proofErr w:type="spellEnd"/>
      <w:r w:rsidRPr="00A543D0">
        <w:rPr>
          <w:lang w:val="en-US"/>
        </w:rPr>
        <w:t xml:space="preserve"> Federal Australiana, o </w:t>
      </w:r>
      <w:proofErr w:type="spellStart"/>
      <w:r w:rsidRPr="00A543D0">
        <w:rPr>
          <w:lang w:val="en-US"/>
        </w:rPr>
        <w:t>Departamento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Negócios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Estrangeiros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Comércio</w:t>
      </w:r>
      <w:proofErr w:type="spellEnd"/>
      <w:r w:rsidRPr="00A543D0">
        <w:rPr>
          <w:lang w:val="en-US"/>
        </w:rPr>
        <w:t xml:space="preserve">, a NRRA, o </w:t>
      </w:r>
      <w:proofErr w:type="spellStart"/>
      <w:r w:rsidRPr="00A543D0">
        <w:rPr>
          <w:lang w:val="en-US"/>
        </w:rPr>
        <w:t>Gabinete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Meteorologia</w:t>
      </w:r>
      <w:proofErr w:type="spellEnd"/>
      <w:r w:rsidRPr="00A543D0">
        <w:rPr>
          <w:lang w:val="en-US"/>
        </w:rPr>
        <w:t xml:space="preserve">, o </w:t>
      </w:r>
      <w:proofErr w:type="spellStart"/>
      <w:r w:rsidRPr="00A543D0">
        <w:rPr>
          <w:lang w:val="en-US"/>
        </w:rPr>
        <w:t>Departamento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Saúde</w:t>
      </w:r>
      <w:proofErr w:type="spellEnd"/>
      <w:r w:rsidRPr="00A543D0">
        <w:rPr>
          <w:lang w:val="en-US"/>
        </w:rPr>
        <w:t xml:space="preserve">, a </w:t>
      </w:r>
      <w:proofErr w:type="spellStart"/>
      <w:r w:rsidRPr="00A543D0">
        <w:rPr>
          <w:lang w:val="en-US"/>
        </w:rPr>
        <w:t>Geociência</w:t>
      </w:r>
      <w:proofErr w:type="spellEnd"/>
      <w:r w:rsidRPr="00A543D0">
        <w:rPr>
          <w:lang w:val="en-US"/>
        </w:rPr>
        <w:t xml:space="preserve"> Australiana, a </w:t>
      </w:r>
      <w:proofErr w:type="spellStart"/>
      <w:r w:rsidRPr="00A543D0">
        <w:rPr>
          <w:lang w:val="en-US"/>
        </w:rPr>
        <w:t>Organização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Pesquisa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Científica</w:t>
      </w:r>
      <w:proofErr w:type="spellEnd"/>
      <w:r w:rsidRPr="00A543D0">
        <w:rPr>
          <w:lang w:val="en-US"/>
        </w:rPr>
        <w:t xml:space="preserve"> e Industrial da Commonwealth e </w:t>
      </w:r>
      <w:proofErr w:type="spellStart"/>
      <w:r w:rsidRPr="00A543D0">
        <w:rPr>
          <w:lang w:val="en-US"/>
        </w:rPr>
        <w:t>agências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inteligência</w:t>
      </w:r>
      <w:proofErr w:type="spellEnd"/>
      <w:r w:rsidRPr="00A543D0">
        <w:rPr>
          <w:lang w:val="en-US"/>
        </w:rPr>
        <w:t xml:space="preserve">. </w:t>
      </w:r>
    </w:p>
    <w:p w14:paraId="650AE653" w14:textId="060FBCC7" w:rsidR="00A543D0" w:rsidRPr="00A543D0" w:rsidRDefault="00A543D0" w:rsidP="00A543D0">
      <w:proofErr w:type="spellStart"/>
      <w:r w:rsidRPr="00A543D0">
        <w:rPr>
          <w:lang w:val="en-US"/>
        </w:rPr>
        <w:t>Pontos</w:t>
      </w:r>
      <w:proofErr w:type="spellEnd"/>
      <w:r w:rsidRPr="00A543D0">
        <w:rPr>
          <w:lang w:val="en-US"/>
        </w:rPr>
        <w:t xml:space="preserve"> de Briefing </w:t>
      </w:r>
      <w:proofErr w:type="spellStart"/>
      <w:r w:rsidRPr="00A543D0">
        <w:rPr>
          <w:lang w:val="en-US"/>
        </w:rPr>
        <w:t>Adicionais</w:t>
      </w:r>
      <w:proofErr w:type="spellEnd"/>
    </w:p>
    <w:p w14:paraId="6E32EE78" w14:textId="77777777" w:rsidR="00A543D0" w:rsidRPr="00A543D0" w:rsidRDefault="00A543D0" w:rsidP="005C1156">
      <w:pPr>
        <w:numPr>
          <w:ilvl w:val="0"/>
          <w:numId w:val="3"/>
        </w:numPr>
        <w:tabs>
          <w:tab w:val="num" w:pos="1440"/>
        </w:tabs>
        <w:rPr>
          <w:lang w:val="en-US"/>
        </w:rPr>
      </w:pPr>
      <w:proofErr w:type="spellStart"/>
      <w:r w:rsidRPr="00A543D0">
        <w:rPr>
          <w:lang w:val="en-US"/>
        </w:rPr>
        <w:t>medida</w:t>
      </w:r>
      <w:proofErr w:type="spellEnd"/>
      <w:r w:rsidRPr="00A543D0">
        <w:rPr>
          <w:lang w:val="en-US"/>
        </w:rPr>
        <w:t xml:space="preserve"> que </w:t>
      </w:r>
      <w:proofErr w:type="spellStart"/>
      <w:r w:rsidRPr="00A543D0">
        <w:rPr>
          <w:lang w:val="en-US"/>
        </w:rPr>
        <w:t>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risco</w:t>
      </w:r>
      <w:proofErr w:type="spellEnd"/>
      <w:r w:rsidRPr="00A543D0">
        <w:rPr>
          <w:lang w:val="en-US"/>
        </w:rPr>
        <w:t xml:space="preserve">, a </w:t>
      </w:r>
      <w:proofErr w:type="spellStart"/>
      <w:r w:rsidRPr="00A543D0">
        <w:rPr>
          <w:lang w:val="en-US"/>
        </w:rPr>
        <w:t>consequência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ou</w:t>
      </w:r>
      <w:proofErr w:type="spellEnd"/>
      <w:r w:rsidRPr="00A543D0">
        <w:rPr>
          <w:lang w:val="en-US"/>
        </w:rPr>
        <w:t xml:space="preserve"> </w:t>
      </w:r>
      <w:proofErr w:type="gramStart"/>
      <w:r w:rsidRPr="00A543D0">
        <w:rPr>
          <w:lang w:val="en-US"/>
        </w:rPr>
        <w:t>a</w:t>
      </w:r>
      <w:proofErr w:type="gram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intensidade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uma</w:t>
      </w:r>
      <w:proofErr w:type="spellEnd"/>
      <w:r w:rsidRPr="00A543D0">
        <w:rPr>
          <w:lang w:val="en-US"/>
        </w:rPr>
        <w:t xml:space="preserve"> crise se </w:t>
      </w:r>
      <w:proofErr w:type="spellStart"/>
      <w:r w:rsidRPr="00A543D0">
        <w:rPr>
          <w:lang w:val="en-US"/>
        </w:rPr>
        <w:t>agrava</w:t>
      </w:r>
      <w:proofErr w:type="spellEnd"/>
      <w:r w:rsidRPr="00A543D0">
        <w:rPr>
          <w:lang w:val="en-US"/>
        </w:rPr>
        <w:t xml:space="preserve">, as LGA,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estados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territórios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começam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procurar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apoio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assistência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adicionais</w:t>
      </w:r>
      <w:proofErr w:type="spellEnd"/>
      <w:r w:rsidRPr="00A543D0">
        <w:rPr>
          <w:lang w:val="en-US"/>
        </w:rPr>
        <w:t xml:space="preserve">. </w:t>
      </w:r>
    </w:p>
    <w:p w14:paraId="32F35626" w14:textId="77777777" w:rsidR="00A543D0" w:rsidRPr="00A543D0" w:rsidRDefault="00A543D0" w:rsidP="005C1156">
      <w:pPr>
        <w:numPr>
          <w:ilvl w:val="0"/>
          <w:numId w:val="3"/>
        </w:numPr>
        <w:tabs>
          <w:tab w:val="num" w:pos="1440"/>
        </w:tabs>
        <w:rPr>
          <w:lang w:val="en-US"/>
        </w:rPr>
      </w:pPr>
      <w:r w:rsidRPr="00A543D0">
        <w:rPr>
          <w:lang w:val="en-US"/>
        </w:rPr>
        <w:t xml:space="preserve">A </w:t>
      </w:r>
      <w:proofErr w:type="spellStart"/>
      <w:r w:rsidRPr="00A543D0">
        <w:rPr>
          <w:lang w:val="en-US"/>
        </w:rPr>
        <w:t>tolerância</w:t>
      </w:r>
      <w:proofErr w:type="spellEnd"/>
      <w:r w:rsidRPr="00A543D0">
        <w:rPr>
          <w:lang w:val="en-US"/>
        </w:rPr>
        <w:t xml:space="preserve">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risco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mudou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significativamente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após</w:t>
      </w:r>
      <w:proofErr w:type="spellEnd"/>
      <w:r w:rsidRPr="00A543D0">
        <w:rPr>
          <w:lang w:val="en-US"/>
        </w:rPr>
        <w:t xml:space="preserve"> </w:t>
      </w:r>
      <w:proofErr w:type="gramStart"/>
      <w:r w:rsidRPr="00A543D0">
        <w:rPr>
          <w:lang w:val="en-US"/>
        </w:rPr>
        <w:t>a</w:t>
      </w:r>
      <w:proofErr w:type="gram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estação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meteorológica</w:t>
      </w:r>
      <w:proofErr w:type="spellEnd"/>
      <w:r w:rsidRPr="00A543D0">
        <w:rPr>
          <w:lang w:val="en-US"/>
        </w:rPr>
        <w:t xml:space="preserve"> de alto </w:t>
      </w:r>
      <w:proofErr w:type="spellStart"/>
      <w:r w:rsidRPr="00A543D0">
        <w:rPr>
          <w:lang w:val="en-US"/>
        </w:rPr>
        <w:t>risco</w:t>
      </w:r>
      <w:proofErr w:type="spellEnd"/>
      <w:r w:rsidRPr="00A543D0">
        <w:rPr>
          <w:lang w:val="en-US"/>
        </w:rPr>
        <w:t xml:space="preserve"> de 19/20 e a </w:t>
      </w:r>
      <w:proofErr w:type="spellStart"/>
      <w:r w:rsidRPr="00A543D0">
        <w:rPr>
          <w:lang w:val="en-US"/>
        </w:rPr>
        <w:t>situação</w:t>
      </w:r>
      <w:proofErr w:type="spellEnd"/>
      <w:r w:rsidRPr="00A543D0">
        <w:rPr>
          <w:lang w:val="en-US"/>
        </w:rPr>
        <w:t xml:space="preserve"> da COVID-19 </w:t>
      </w:r>
      <w:proofErr w:type="spellStart"/>
      <w:r w:rsidRPr="00A543D0">
        <w:rPr>
          <w:lang w:val="en-US"/>
        </w:rPr>
        <w:t>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curso</w:t>
      </w:r>
      <w:proofErr w:type="spellEnd"/>
      <w:r w:rsidRPr="00A543D0">
        <w:rPr>
          <w:lang w:val="en-US"/>
        </w:rPr>
        <w:t xml:space="preserve">. </w:t>
      </w:r>
    </w:p>
    <w:p w14:paraId="3C3CC0A7" w14:textId="77777777" w:rsidR="00A543D0" w:rsidRPr="00A543D0" w:rsidRDefault="00A543D0" w:rsidP="005C1156">
      <w:pPr>
        <w:numPr>
          <w:ilvl w:val="0"/>
          <w:numId w:val="3"/>
        </w:numPr>
        <w:tabs>
          <w:tab w:val="num" w:pos="1440"/>
        </w:tabs>
        <w:rPr>
          <w:lang w:val="en-US"/>
        </w:rPr>
      </w:pPr>
      <w:r w:rsidRPr="00A543D0">
        <w:rPr>
          <w:lang w:val="en-US"/>
        </w:rPr>
        <w:t xml:space="preserve">As </w:t>
      </w:r>
      <w:proofErr w:type="spellStart"/>
      <w:r w:rsidRPr="00A543D0">
        <w:rPr>
          <w:lang w:val="en-US"/>
        </w:rPr>
        <w:t>catástrofes</w:t>
      </w:r>
      <w:proofErr w:type="spellEnd"/>
      <w:r w:rsidRPr="00A543D0">
        <w:rPr>
          <w:lang w:val="en-US"/>
        </w:rPr>
        <w:t xml:space="preserve"> e as crises </w:t>
      </w:r>
      <w:proofErr w:type="spellStart"/>
      <w:r w:rsidRPr="00A543D0">
        <w:rPr>
          <w:lang w:val="en-US"/>
        </w:rPr>
        <w:t>tornaram</w:t>
      </w:r>
      <w:proofErr w:type="spellEnd"/>
      <w:r w:rsidRPr="00A543D0">
        <w:rPr>
          <w:lang w:val="en-US"/>
        </w:rPr>
        <w:t xml:space="preserve">-se </w:t>
      </w:r>
      <w:proofErr w:type="spellStart"/>
      <w:r w:rsidRPr="00A543D0">
        <w:rPr>
          <w:lang w:val="en-US"/>
        </w:rPr>
        <w:t>altamente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politizadas</w:t>
      </w:r>
      <w:proofErr w:type="spellEnd"/>
      <w:r w:rsidRPr="00A543D0">
        <w:rPr>
          <w:lang w:val="en-US"/>
        </w:rPr>
        <w:t xml:space="preserve"> e o </w:t>
      </w:r>
      <w:proofErr w:type="spellStart"/>
      <w:r w:rsidRPr="00A543D0">
        <w:rPr>
          <w:lang w:val="en-US"/>
        </w:rPr>
        <w:t>desejo</w:t>
      </w:r>
      <w:proofErr w:type="spellEnd"/>
      <w:r w:rsidRPr="00A543D0">
        <w:rPr>
          <w:lang w:val="en-US"/>
        </w:rPr>
        <w:t xml:space="preserve"> de que </w:t>
      </w:r>
      <w:proofErr w:type="spellStart"/>
      <w:r w:rsidRPr="00A543D0">
        <w:rPr>
          <w:lang w:val="en-US"/>
        </w:rPr>
        <w:t>todos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governos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sejam</w:t>
      </w:r>
      <w:proofErr w:type="spellEnd"/>
      <w:r w:rsidRPr="00A543D0">
        <w:rPr>
          <w:lang w:val="en-US"/>
        </w:rPr>
        <w:t xml:space="preserve"> vistos a </w:t>
      </w:r>
      <w:proofErr w:type="spellStart"/>
      <w:r w:rsidRPr="00A543D0">
        <w:rPr>
          <w:lang w:val="en-US"/>
        </w:rPr>
        <w:t>fazer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mais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alimentados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pelo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sentimento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público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exacerbados</w:t>
      </w:r>
      <w:proofErr w:type="spellEnd"/>
      <w:r w:rsidRPr="00A543D0">
        <w:rPr>
          <w:lang w:val="en-US"/>
        </w:rPr>
        <w:t xml:space="preserve"> pela </w:t>
      </w:r>
      <w:proofErr w:type="spellStart"/>
      <w:r w:rsidRPr="00A543D0">
        <w:rPr>
          <w:lang w:val="en-US"/>
        </w:rPr>
        <w:t>mídia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continuará</w:t>
      </w:r>
      <w:proofErr w:type="spellEnd"/>
      <w:r w:rsidRPr="00A543D0">
        <w:rPr>
          <w:lang w:val="en-US"/>
        </w:rPr>
        <w:t xml:space="preserve"> </w:t>
      </w:r>
      <w:proofErr w:type="gramStart"/>
      <w:r w:rsidRPr="00A543D0">
        <w:rPr>
          <w:lang w:val="en-US"/>
        </w:rPr>
        <w:t>a</w:t>
      </w:r>
      <w:proofErr w:type="gram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apresentar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desafios</w:t>
      </w:r>
      <w:proofErr w:type="spellEnd"/>
      <w:r w:rsidRPr="00A543D0">
        <w:rPr>
          <w:lang w:val="en-US"/>
        </w:rPr>
        <w:t xml:space="preserve"> para a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emergências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todos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níveis</w:t>
      </w:r>
      <w:proofErr w:type="spellEnd"/>
      <w:r w:rsidRPr="00A543D0">
        <w:rPr>
          <w:lang w:val="en-US"/>
        </w:rPr>
        <w:t xml:space="preserve">. </w:t>
      </w:r>
    </w:p>
    <w:p w14:paraId="65468BA1" w14:textId="701C389C" w:rsidR="00A543D0" w:rsidRDefault="00A543D0"/>
    <w:p w14:paraId="05B4AED6" w14:textId="7C1F0E5C" w:rsidR="00A543D0" w:rsidRPr="009C1AC6" w:rsidRDefault="00A543D0" w:rsidP="008E50D6">
      <w:pPr>
        <w:pStyle w:val="Heading2"/>
      </w:pPr>
      <w:r w:rsidRPr="009C1AC6">
        <w:t xml:space="preserve">Quadro de </w:t>
      </w:r>
      <w:proofErr w:type="spellStart"/>
      <w:r w:rsidRPr="009C1AC6">
        <w:t>Gestão</w:t>
      </w:r>
      <w:proofErr w:type="spellEnd"/>
      <w:r w:rsidRPr="009C1AC6">
        <w:t xml:space="preserve"> de Crise do </w:t>
      </w:r>
      <w:proofErr w:type="spellStart"/>
      <w:r w:rsidRPr="009C1AC6">
        <w:t>Governo</w:t>
      </w:r>
      <w:proofErr w:type="spellEnd"/>
      <w:r w:rsidRPr="009C1AC6">
        <w:t xml:space="preserve"> </w:t>
      </w:r>
      <w:proofErr w:type="spellStart"/>
      <w:r w:rsidRPr="009C1AC6">
        <w:t>Australiano</w:t>
      </w:r>
      <w:proofErr w:type="spellEnd"/>
    </w:p>
    <w:p w14:paraId="6B73BF53" w14:textId="77777777" w:rsidR="00A543D0" w:rsidRPr="00A543D0" w:rsidRDefault="00A543D0" w:rsidP="00A543D0">
      <w:r w:rsidRPr="00A543D0">
        <w:t>O</w:t>
      </w:r>
      <w:r w:rsidRPr="00A543D0">
        <w:rPr>
          <w:b/>
          <w:bCs/>
        </w:rPr>
        <w:t xml:space="preserve"> </w:t>
      </w:r>
      <w:r w:rsidRPr="00A543D0">
        <w:t xml:space="preserve">Quadro de </w:t>
      </w:r>
      <w:proofErr w:type="spellStart"/>
      <w:r w:rsidRPr="00A543D0">
        <w:t>Gestão</w:t>
      </w:r>
      <w:proofErr w:type="spellEnd"/>
      <w:r w:rsidRPr="00A543D0">
        <w:t xml:space="preserve"> de Crises do </w:t>
      </w:r>
      <w:proofErr w:type="spellStart"/>
      <w:r w:rsidRPr="00A543D0">
        <w:t>Governo</w:t>
      </w:r>
      <w:proofErr w:type="spellEnd"/>
      <w:r w:rsidRPr="00A543D0">
        <w:t xml:space="preserve"> </w:t>
      </w:r>
      <w:proofErr w:type="spellStart"/>
      <w:r w:rsidRPr="00A543D0">
        <w:t>Australiano</w:t>
      </w:r>
      <w:proofErr w:type="spellEnd"/>
    </w:p>
    <w:p w14:paraId="527FC5A4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rPr>
          <w:lang w:val="en-US"/>
        </w:rPr>
        <w:t xml:space="preserve">O Quadro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Crise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(AGCMF) </w:t>
      </w:r>
      <w:proofErr w:type="spellStart"/>
      <w:r w:rsidRPr="00A543D0">
        <w:rPr>
          <w:lang w:val="en-US"/>
        </w:rPr>
        <w:t>delineia</w:t>
      </w:r>
      <w:proofErr w:type="spellEnd"/>
      <w:r w:rsidRPr="00A543D0">
        <w:rPr>
          <w:lang w:val="en-US"/>
        </w:rPr>
        <w:t xml:space="preserve"> </w:t>
      </w:r>
      <w:proofErr w:type="gramStart"/>
      <w:r w:rsidRPr="00A543D0">
        <w:rPr>
          <w:lang w:val="en-US"/>
        </w:rPr>
        <w:t>a</w:t>
      </w:r>
      <w:proofErr w:type="gram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abordagem</w:t>
      </w:r>
      <w:proofErr w:type="spellEnd"/>
      <w:r w:rsidRPr="00A543D0">
        <w:rPr>
          <w:lang w:val="en-US"/>
        </w:rPr>
        <w:t xml:space="preserve">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para se </w:t>
      </w:r>
      <w:proofErr w:type="spellStart"/>
      <w:r w:rsidRPr="00A543D0">
        <w:rPr>
          <w:lang w:val="en-US"/>
        </w:rPr>
        <w:t>preparar</w:t>
      </w:r>
      <w:proofErr w:type="spellEnd"/>
      <w:r w:rsidRPr="00A543D0">
        <w:rPr>
          <w:lang w:val="en-US"/>
        </w:rPr>
        <w:t xml:space="preserve">, responder e </w:t>
      </w:r>
      <w:proofErr w:type="spellStart"/>
      <w:r w:rsidRPr="00A543D0">
        <w:rPr>
          <w:lang w:val="en-US"/>
        </w:rPr>
        <w:t>recuperar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eventos</w:t>
      </w:r>
      <w:proofErr w:type="spellEnd"/>
      <w:r w:rsidRPr="00A543D0">
        <w:rPr>
          <w:lang w:val="en-US"/>
        </w:rPr>
        <w:t xml:space="preserve"> de crise. </w:t>
      </w:r>
    </w:p>
    <w:p w14:paraId="0ACE1367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rPr>
          <w:lang w:val="en-US"/>
        </w:rPr>
        <w:t xml:space="preserve">A AGCMF </w:t>
      </w:r>
      <w:proofErr w:type="spellStart"/>
      <w:r w:rsidRPr="00A543D0">
        <w:rPr>
          <w:lang w:val="en-US"/>
        </w:rPr>
        <w:t>fornece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ministros</w:t>
      </w:r>
      <w:proofErr w:type="spellEnd"/>
      <w:r w:rsidRPr="00A543D0">
        <w:rPr>
          <w:lang w:val="en-US"/>
        </w:rPr>
        <w:t xml:space="preserve"> e altos </w:t>
      </w:r>
      <w:proofErr w:type="spellStart"/>
      <w:r w:rsidRPr="00A543D0">
        <w:rPr>
          <w:lang w:val="en-US"/>
        </w:rPr>
        <w:t>funcionários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orientações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sobre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suas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respectivas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funções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responsabilidades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estabelece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acordos</w:t>
      </w:r>
      <w:proofErr w:type="spellEnd"/>
      <w:r w:rsidRPr="00A543D0">
        <w:rPr>
          <w:lang w:val="en-US"/>
        </w:rPr>
        <w:t xml:space="preserve"> que </w:t>
      </w:r>
      <w:proofErr w:type="spellStart"/>
      <w:r w:rsidRPr="00A543D0">
        <w:rPr>
          <w:lang w:val="en-US"/>
        </w:rPr>
        <w:t>ligam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responsabilidade</w:t>
      </w:r>
      <w:proofErr w:type="spellEnd"/>
      <w:r w:rsidRPr="00A543D0">
        <w:rPr>
          <w:lang w:val="en-US"/>
        </w:rPr>
        <w:t xml:space="preserve"> ministerial </w:t>
      </w:r>
      <w:proofErr w:type="spellStart"/>
      <w:r w:rsidRPr="00A543D0">
        <w:rPr>
          <w:lang w:val="en-US"/>
        </w:rPr>
        <w:t>ao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trabalho</w:t>
      </w:r>
      <w:proofErr w:type="spellEnd"/>
      <w:r w:rsidRPr="00A543D0">
        <w:rPr>
          <w:lang w:val="en-US"/>
        </w:rPr>
        <w:t xml:space="preserve"> dos </w:t>
      </w:r>
      <w:proofErr w:type="spellStart"/>
      <w:r w:rsidRPr="00A543D0">
        <w:rPr>
          <w:lang w:val="en-US"/>
        </w:rPr>
        <w:t>principais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funcionários</w:t>
      </w:r>
      <w:proofErr w:type="spellEnd"/>
      <w:r w:rsidRPr="00A543D0">
        <w:rPr>
          <w:lang w:val="en-US"/>
        </w:rPr>
        <w:t xml:space="preserve">, </w:t>
      </w:r>
      <w:proofErr w:type="spellStart"/>
      <w:r w:rsidRPr="00A543D0">
        <w:rPr>
          <w:lang w:val="en-US"/>
        </w:rPr>
        <w:t>comitês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instalações</w:t>
      </w:r>
      <w:proofErr w:type="spellEnd"/>
      <w:r w:rsidRPr="00A543D0">
        <w:rPr>
          <w:lang w:val="en-US"/>
        </w:rPr>
        <w:t>.</w:t>
      </w:r>
    </w:p>
    <w:p w14:paraId="1ECAFC56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rPr>
          <w:lang w:val="en-US"/>
        </w:rPr>
        <w:t xml:space="preserve">A </w:t>
      </w:r>
      <w:proofErr w:type="spellStart"/>
      <w:r w:rsidRPr="00A543D0">
        <w:rPr>
          <w:lang w:val="en-US"/>
        </w:rPr>
        <w:t>revisão</w:t>
      </w:r>
      <w:proofErr w:type="spellEnd"/>
      <w:r w:rsidRPr="00A543D0">
        <w:rPr>
          <w:lang w:val="en-US"/>
        </w:rPr>
        <w:t xml:space="preserve"> da AGCMF </w:t>
      </w:r>
      <w:proofErr w:type="spellStart"/>
      <w:r w:rsidRPr="00A543D0">
        <w:rPr>
          <w:lang w:val="en-US"/>
        </w:rPr>
        <w:t>incorpora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melhorias</w:t>
      </w:r>
      <w:proofErr w:type="spellEnd"/>
      <w:r w:rsidRPr="00A543D0">
        <w:rPr>
          <w:lang w:val="en-US"/>
        </w:rPr>
        <w:t xml:space="preserve"> e </w:t>
      </w:r>
      <w:proofErr w:type="spellStart"/>
      <w:r w:rsidRPr="00A543D0">
        <w:rPr>
          <w:lang w:val="en-US"/>
        </w:rPr>
        <w:t>incorpora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processos</w:t>
      </w:r>
      <w:proofErr w:type="spellEnd"/>
      <w:r w:rsidRPr="00A543D0">
        <w:rPr>
          <w:lang w:val="en-US"/>
        </w:rPr>
        <w:t xml:space="preserve">, que </w:t>
      </w:r>
      <w:proofErr w:type="spellStart"/>
      <w:r w:rsidRPr="00A543D0">
        <w:rPr>
          <w:lang w:val="en-US"/>
        </w:rPr>
        <w:t>foram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desenvolvidos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desde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sua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última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revisão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outubro</w:t>
      </w:r>
      <w:proofErr w:type="spellEnd"/>
      <w:r w:rsidRPr="00A543D0">
        <w:rPr>
          <w:lang w:val="en-US"/>
        </w:rPr>
        <w:t xml:space="preserve"> de 2020.  A </w:t>
      </w:r>
      <w:proofErr w:type="spellStart"/>
      <w:r w:rsidRPr="00A543D0">
        <w:rPr>
          <w:lang w:val="en-US"/>
        </w:rPr>
        <w:t>revisão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reflete</w:t>
      </w:r>
      <w:proofErr w:type="spellEnd"/>
      <w:r w:rsidRPr="00A543D0">
        <w:rPr>
          <w:lang w:val="en-US"/>
        </w:rPr>
        <w:t xml:space="preserve"> a </w:t>
      </w:r>
      <w:proofErr w:type="spellStart"/>
      <w:r w:rsidRPr="00A543D0">
        <w:rPr>
          <w:lang w:val="en-US"/>
        </w:rPr>
        <w:t>resposta</w:t>
      </w:r>
      <w:proofErr w:type="spellEnd"/>
      <w:r w:rsidRPr="00A543D0">
        <w:rPr>
          <w:lang w:val="en-US"/>
        </w:rPr>
        <w:t xml:space="preserve">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à </w:t>
      </w:r>
      <w:proofErr w:type="spellStart"/>
      <w:r w:rsidRPr="00A543D0">
        <w:rPr>
          <w:lang w:val="en-US"/>
        </w:rPr>
        <w:t>Comissão</w:t>
      </w:r>
      <w:proofErr w:type="spellEnd"/>
      <w:r w:rsidRPr="00A543D0">
        <w:rPr>
          <w:lang w:val="en-US"/>
        </w:rPr>
        <w:t xml:space="preserve"> Real </w:t>
      </w:r>
      <w:proofErr w:type="spellStart"/>
      <w:r w:rsidRPr="00A543D0">
        <w:rPr>
          <w:lang w:val="en-US"/>
        </w:rPr>
        <w:t>nos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Arranjos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Nacionais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Desastres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Naturais</w:t>
      </w:r>
      <w:proofErr w:type="spellEnd"/>
      <w:r w:rsidRPr="00A543D0">
        <w:rPr>
          <w:lang w:val="en-US"/>
        </w:rPr>
        <w:t>.</w:t>
      </w:r>
    </w:p>
    <w:p w14:paraId="6C3F1F45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rPr>
          <w:lang w:val="en-US"/>
        </w:rPr>
        <w:lastRenderedPageBreak/>
        <w:t xml:space="preserve">Como a </w:t>
      </w:r>
      <w:proofErr w:type="spellStart"/>
      <w:r w:rsidRPr="00A543D0">
        <w:rPr>
          <w:lang w:val="en-US"/>
        </w:rPr>
        <w:t>organização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nacional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desastres</w:t>
      </w:r>
      <w:proofErr w:type="spellEnd"/>
      <w:r w:rsidRPr="00A543D0">
        <w:rPr>
          <w:lang w:val="en-US"/>
        </w:rPr>
        <w:t xml:space="preserve"> da </w:t>
      </w:r>
      <w:proofErr w:type="spellStart"/>
      <w:r w:rsidRPr="00A543D0">
        <w:rPr>
          <w:lang w:val="en-US"/>
        </w:rPr>
        <w:t>Austrália</w:t>
      </w:r>
      <w:proofErr w:type="spellEnd"/>
      <w:r w:rsidRPr="00A543D0">
        <w:rPr>
          <w:lang w:val="en-US"/>
        </w:rPr>
        <w:t xml:space="preserve">, </w:t>
      </w:r>
      <w:proofErr w:type="gramStart"/>
      <w:r w:rsidRPr="00A543D0">
        <w:rPr>
          <w:lang w:val="en-US"/>
        </w:rPr>
        <w:t>a</w:t>
      </w:r>
      <w:proofErr w:type="gramEnd"/>
      <w:r w:rsidRPr="00A543D0">
        <w:rPr>
          <w:lang w:val="en-US"/>
        </w:rPr>
        <w:t xml:space="preserve"> EMA é o principal executor da AGCMF e </w:t>
      </w:r>
      <w:proofErr w:type="spellStart"/>
      <w:r w:rsidRPr="00A543D0">
        <w:rPr>
          <w:lang w:val="en-US"/>
        </w:rPr>
        <w:t>implementa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arranjos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gestão</w:t>
      </w:r>
      <w:proofErr w:type="spellEnd"/>
      <w:r w:rsidRPr="00A543D0">
        <w:rPr>
          <w:lang w:val="en-US"/>
        </w:rPr>
        <w:t xml:space="preserve"> de crises do </w:t>
      </w: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>.</w:t>
      </w:r>
    </w:p>
    <w:p w14:paraId="4C9F8477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t xml:space="preserve">A AGCMF é um </w:t>
      </w:r>
      <w:proofErr w:type="spellStart"/>
      <w:r w:rsidRPr="00A543D0">
        <w:t>quadro</w:t>
      </w:r>
      <w:proofErr w:type="spellEnd"/>
      <w:r w:rsidRPr="00A543D0">
        <w:t xml:space="preserve"> global de </w:t>
      </w:r>
      <w:proofErr w:type="spellStart"/>
      <w:r w:rsidRPr="00A543D0">
        <w:t>tomada</w:t>
      </w:r>
      <w:proofErr w:type="spellEnd"/>
      <w:r w:rsidRPr="00A543D0">
        <w:t xml:space="preserve"> de </w:t>
      </w:r>
      <w:proofErr w:type="spellStart"/>
      <w:r w:rsidRPr="00A543D0">
        <w:t>decisões</w:t>
      </w:r>
      <w:proofErr w:type="spellEnd"/>
      <w:r w:rsidRPr="00A543D0">
        <w:t xml:space="preserve"> </w:t>
      </w:r>
      <w:proofErr w:type="spellStart"/>
      <w:r w:rsidRPr="00A543D0">
        <w:t>concebido</w:t>
      </w:r>
      <w:proofErr w:type="spellEnd"/>
      <w:r w:rsidRPr="00A543D0">
        <w:t xml:space="preserve"> para </w:t>
      </w:r>
      <w:proofErr w:type="spellStart"/>
      <w:r w:rsidRPr="00A543D0">
        <w:t>gerir</w:t>
      </w:r>
      <w:proofErr w:type="spellEnd"/>
      <w:r w:rsidRPr="00A543D0">
        <w:t xml:space="preserve"> crises de </w:t>
      </w:r>
      <w:proofErr w:type="spellStart"/>
      <w:r w:rsidRPr="00A543D0">
        <w:t>todos</w:t>
      </w:r>
      <w:proofErr w:type="spellEnd"/>
      <w:r w:rsidRPr="00A543D0">
        <w:t xml:space="preserve"> </w:t>
      </w:r>
      <w:proofErr w:type="spellStart"/>
      <w:r w:rsidRPr="00A543D0">
        <w:t>os</w:t>
      </w:r>
      <w:proofErr w:type="spellEnd"/>
      <w:r w:rsidRPr="00A543D0">
        <w:t xml:space="preserve"> </w:t>
      </w:r>
      <w:proofErr w:type="spellStart"/>
      <w:r w:rsidRPr="00A543D0">
        <w:t>tipos</w:t>
      </w:r>
      <w:proofErr w:type="spellEnd"/>
      <w:r w:rsidRPr="00A543D0">
        <w:t xml:space="preserve">, de </w:t>
      </w:r>
      <w:proofErr w:type="spellStart"/>
      <w:r w:rsidRPr="00A543D0">
        <w:t>ponta</w:t>
      </w:r>
      <w:proofErr w:type="spellEnd"/>
      <w:r w:rsidRPr="00A543D0">
        <w:t xml:space="preserve"> a </w:t>
      </w:r>
      <w:proofErr w:type="spellStart"/>
      <w:r w:rsidRPr="00A543D0">
        <w:t>ponta</w:t>
      </w:r>
      <w:proofErr w:type="spellEnd"/>
      <w:r w:rsidRPr="00A543D0">
        <w:t xml:space="preserve">, </w:t>
      </w:r>
      <w:proofErr w:type="spellStart"/>
      <w:r w:rsidRPr="00A543D0">
        <w:t>passando</w:t>
      </w:r>
      <w:proofErr w:type="spellEnd"/>
      <w:r w:rsidRPr="00A543D0">
        <w:t xml:space="preserve"> por </w:t>
      </w:r>
      <w:proofErr w:type="spellStart"/>
      <w:r w:rsidRPr="00A543D0">
        <w:t>sete</w:t>
      </w:r>
      <w:proofErr w:type="spellEnd"/>
      <w:r w:rsidRPr="00A543D0">
        <w:t xml:space="preserve"> </w:t>
      </w:r>
      <w:proofErr w:type="spellStart"/>
      <w:r w:rsidRPr="00A543D0">
        <w:t>fases</w:t>
      </w:r>
      <w:proofErr w:type="spellEnd"/>
      <w:r w:rsidRPr="00A543D0">
        <w:t xml:space="preserve"> de </w:t>
      </w:r>
      <w:proofErr w:type="spellStart"/>
      <w:r w:rsidRPr="00A543D0">
        <w:t>gestão</w:t>
      </w:r>
      <w:proofErr w:type="spellEnd"/>
      <w:r w:rsidRPr="00A543D0">
        <w:t xml:space="preserve"> de </w:t>
      </w:r>
      <w:proofErr w:type="spellStart"/>
      <w:r w:rsidRPr="00A543D0">
        <w:t>prevenção</w:t>
      </w:r>
      <w:proofErr w:type="spellEnd"/>
      <w:r w:rsidRPr="00A543D0">
        <w:t xml:space="preserve">, </w:t>
      </w:r>
      <w:proofErr w:type="spellStart"/>
      <w:r w:rsidRPr="00A543D0">
        <w:t>preparação</w:t>
      </w:r>
      <w:proofErr w:type="spellEnd"/>
      <w:r w:rsidRPr="00A543D0">
        <w:t xml:space="preserve">, </w:t>
      </w:r>
      <w:proofErr w:type="spellStart"/>
      <w:r w:rsidRPr="00A543D0">
        <w:t>resposta</w:t>
      </w:r>
      <w:proofErr w:type="spellEnd"/>
      <w:r w:rsidRPr="00A543D0">
        <w:t xml:space="preserve">, </w:t>
      </w:r>
      <w:proofErr w:type="spellStart"/>
      <w:r w:rsidRPr="00A543D0">
        <w:t>alívio</w:t>
      </w:r>
      <w:proofErr w:type="spellEnd"/>
      <w:r w:rsidRPr="00A543D0">
        <w:t xml:space="preserve">, </w:t>
      </w:r>
      <w:proofErr w:type="spellStart"/>
      <w:r w:rsidRPr="00A543D0">
        <w:t>recuperação</w:t>
      </w:r>
      <w:proofErr w:type="spellEnd"/>
      <w:r w:rsidRPr="00A543D0">
        <w:t xml:space="preserve">, </w:t>
      </w:r>
      <w:proofErr w:type="spellStart"/>
      <w:r w:rsidRPr="00A543D0">
        <w:t>reconstrução</w:t>
      </w:r>
      <w:proofErr w:type="spellEnd"/>
      <w:r w:rsidRPr="00A543D0">
        <w:t xml:space="preserve"> e </w:t>
      </w:r>
      <w:proofErr w:type="spellStart"/>
      <w:r w:rsidRPr="00A543D0">
        <w:t>redução</w:t>
      </w:r>
      <w:proofErr w:type="spellEnd"/>
      <w:r w:rsidRPr="00A543D0">
        <w:t xml:space="preserve"> de </w:t>
      </w:r>
      <w:proofErr w:type="spellStart"/>
      <w:r w:rsidRPr="00A543D0">
        <w:t>riscos</w:t>
      </w:r>
      <w:proofErr w:type="spellEnd"/>
      <w:r w:rsidRPr="00A543D0">
        <w:t>.</w:t>
      </w:r>
    </w:p>
    <w:p w14:paraId="1EA9A060" w14:textId="77777777" w:rsidR="00A543D0" w:rsidRPr="00A543D0" w:rsidRDefault="00A543D0" w:rsidP="00A543D0">
      <w:pPr>
        <w:numPr>
          <w:ilvl w:val="0"/>
          <w:numId w:val="6"/>
        </w:numPr>
      </w:pPr>
      <w:r w:rsidRPr="00A543D0">
        <w:t xml:space="preserve">A AGCMF </w:t>
      </w:r>
      <w:proofErr w:type="spellStart"/>
      <w:r w:rsidRPr="00A543D0">
        <w:t>delineia</w:t>
      </w:r>
      <w:proofErr w:type="spellEnd"/>
      <w:r w:rsidRPr="00A543D0">
        <w:t xml:space="preserve"> </w:t>
      </w:r>
      <w:proofErr w:type="spellStart"/>
      <w:r w:rsidRPr="00A543D0">
        <w:t>processos</w:t>
      </w:r>
      <w:proofErr w:type="spellEnd"/>
      <w:r w:rsidRPr="00A543D0">
        <w:t xml:space="preserve"> para a </w:t>
      </w:r>
      <w:proofErr w:type="spellStart"/>
      <w:r w:rsidRPr="00A543D0">
        <w:t>gestão</w:t>
      </w:r>
      <w:proofErr w:type="spellEnd"/>
      <w:r w:rsidRPr="00A543D0">
        <w:t xml:space="preserve"> de crises e crises </w:t>
      </w:r>
      <w:proofErr w:type="spellStart"/>
      <w:r w:rsidRPr="00A543D0">
        <w:t>específicas</w:t>
      </w:r>
      <w:proofErr w:type="spellEnd"/>
      <w:r w:rsidRPr="00A543D0">
        <w:t xml:space="preserve"> de </w:t>
      </w:r>
      <w:proofErr w:type="spellStart"/>
      <w:r w:rsidRPr="00A543D0">
        <w:t>risco</w:t>
      </w:r>
      <w:proofErr w:type="spellEnd"/>
      <w:r w:rsidRPr="00A543D0">
        <w:t xml:space="preserve"> que </w:t>
      </w:r>
      <w:proofErr w:type="spellStart"/>
      <w:r w:rsidRPr="00A543D0">
        <w:t>requerem</w:t>
      </w:r>
      <w:proofErr w:type="spellEnd"/>
      <w:r w:rsidRPr="00A543D0">
        <w:t xml:space="preserve"> </w:t>
      </w:r>
      <w:proofErr w:type="spellStart"/>
      <w:r w:rsidRPr="00A543D0">
        <w:t>uma</w:t>
      </w:r>
      <w:proofErr w:type="spellEnd"/>
      <w:r w:rsidRPr="00A543D0">
        <w:t xml:space="preserve"> </w:t>
      </w:r>
      <w:proofErr w:type="spellStart"/>
      <w:r w:rsidRPr="00A543D0">
        <w:t>coordenação</w:t>
      </w:r>
      <w:proofErr w:type="spellEnd"/>
      <w:r w:rsidRPr="00A543D0">
        <w:t xml:space="preserve"> </w:t>
      </w:r>
      <w:proofErr w:type="spellStart"/>
      <w:r w:rsidRPr="00A543D0">
        <w:t>governamental</w:t>
      </w:r>
      <w:proofErr w:type="spellEnd"/>
      <w:r w:rsidRPr="00A543D0">
        <w:t xml:space="preserve"> integral e vincula as </w:t>
      </w:r>
      <w:proofErr w:type="spellStart"/>
      <w:r w:rsidRPr="00A543D0">
        <w:t>acções</w:t>
      </w:r>
      <w:proofErr w:type="spellEnd"/>
      <w:r w:rsidRPr="00A543D0">
        <w:t xml:space="preserve"> e </w:t>
      </w:r>
      <w:proofErr w:type="spellStart"/>
      <w:r w:rsidRPr="00A543D0">
        <w:t>considerações</w:t>
      </w:r>
      <w:proofErr w:type="spellEnd"/>
      <w:r w:rsidRPr="00A543D0">
        <w:t xml:space="preserve"> </w:t>
      </w:r>
      <w:proofErr w:type="spellStart"/>
      <w:r w:rsidRPr="00A543D0">
        <w:t>ministeriais</w:t>
      </w:r>
      <w:proofErr w:type="spellEnd"/>
      <w:r w:rsidRPr="00A543D0">
        <w:t xml:space="preserve"> com o </w:t>
      </w:r>
      <w:proofErr w:type="spellStart"/>
      <w:r w:rsidRPr="00A543D0">
        <w:t>trabalho</w:t>
      </w:r>
      <w:proofErr w:type="spellEnd"/>
      <w:r w:rsidRPr="00A543D0">
        <w:t xml:space="preserve"> dos </w:t>
      </w:r>
      <w:proofErr w:type="spellStart"/>
      <w:r w:rsidRPr="00A543D0">
        <w:t>principais</w:t>
      </w:r>
      <w:proofErr w:type="spellEnd"/>
      <w:r w:rsidRPr="00A543D0">
        <w:t xml:space="preserve"> </w:t>
      </w:r>
      <w:proofErr w:type="spellStart"/>
      <w:r w:rsidRPr="00A543D0">
        <w:t>funcionários</w:t>
      </w:r>
      <w:proofErr w:type="spellEnd"/>
      <w:r w:rsidRPr="00A543D0">
        <w:t xml:space="preserve">, </w:t>
      </w:r>
      <w:proofErr w:type="spellStart"/>
      <w:r w:rsidRPr="00A543D0">
        <w:t>comités</w:t>
      </w:r>
      <w:proofErr w:type="spellEnd"/>
      <w:r w:rsidRPr="00A543D0">
        <w:t xml:space="preserve"> e </w:t>
      </w:r>
      <w:proofErr w:type="spellStart"/>
      <w:r w:rsidRPr="00A543D0">
        <w:t>instalações</w:t>
      </w:r>
      <w:proofErr w:type="spellEnd"/>
      <w:r w:rsidRPr="00A543D0">
        <w:t xml:space="preserve">. </w:t>
      </w:r>
    </w:p>
    <w:p w14:paraId="6C7A3FDD" w14:textId="77777777" w:rsidR="00A543D0" w:rsidRPr="00A543D0" w:rsidRDefault="00A543D0" w:rsidP="00A543D0">
      <w:pPr>
        <w:numPr>
          <w:ilvl w:val="0"/>
          <w:numId w:val="6"/>
        </w:numPr>
      </w:pPr>
      <w:proofErr w:type="spellStart"/>
      <w:r w:rsidRPr="00A543D0">
        <w:t>Esclarece</w:t>
      </w:r>
      <w:proofErr w:type="spellEnd"/>
      <w:r w:rsidRPr="00A543D0">
        <w:t xml:space="preserve"> </w:t>
      </w:r>
      <w:proofErr w:type="spellStart"/>
      <w:r w:rsidRPr="00A543D0">
        <w:t>os</w:t>
      </w:r>
      <w:proofErr w:type="spellEnd"/>
      <w:r w:rsidRPr="00A543D0">
        <w:t xml:space="preserve"> </w:t>
      </w:r>
      <w:proofErr w:type="spellStart"/>
      <w:r w:rsidRPr="00A543D0">
        <w:t>papéis</w:t>
      </w:r>
      <w:proofErr w:type="spellEnd"/>
      <w:r w:rsidRPr="00A543D0">
        <w:t xml:space="preserve"> e </w:t>
      </w:r>
      <w:proofErr w:type="spellStart"/>
      <w:r w:rsidRPr="00A543D0">
        <w:t>responsabilidades</w:t>
      </w:r>
      <w:proofErr w:type="spellEnd"/>
      <w:r w:rsidRPr="00A543D0">
        <w:t xml:space="preserve"> a </w:t>
      </w:r>
      <w:proofErr w:type="spellStart"/>
      <w:r w:rsidRPr="00A543D0">
        <w:t>nível</w:t>
      </w:r>
      <w:proofErr w:type="spellEnd"/>
      <w:r w:rsidRPr="00A543D0">
        <w:t xml:space="preserve"> federal e </w:t>
      </w:r>
      <w:proofErr w:type="spellStart"/>
      <w:r w:rsidRPr="00A543D0">
        <w:t>estadual</w:t>
      </w:r>
      <w:proofErr w:type="spellEnd"/>
      <w:r w:rsidRPr="00A543D0">
        <w:t>.</w:t>
      </w:r>
    </w:p>
    <w:p w14:paraId="28F0FBF2" w14:textId="77777777" w:rsidR="00A543D0" w:rsidRPr="00A543D0" w:rsidRDefault="00A543D0" w:rsidP="00A543D0">
      <w:proofErr w:type="spellStart"/>
      <w:r w:rsidRPr="00A543D0">
        <w:t>Alterações</w:t>
      </w:r>
      <w:proofErr w:type="spellEnd"/>
      <w:r w:rsidRPr="00A543D0">
        <w:t xml:space="preserve"> </w:t>
      </w:r>
      <w:proofErr w:type="spellStart"/>
      <w:r w:rsidRPr="00A543D0">
        <w:t>recentes</w:t>
      </w:r>
      <w:proofErr w:type="spellEnd"/>
      <w:r w:rsidRPr="00A543D0">
        <w:t xml:space="preserve"> </w:t>
      </w:r>
      <w:proofErr w:type="spellStart"/>
      <w:r w:rsidRPr="00A543D0">
        <w:t>na</w:t>
      </w:r>
      <w:proofErr w:type="spellEnd"/>
      <w:r w:rsidRPr="00A543D0">
        <w:t xml:space="preserve"> AGCMF</w:t>
      </w:r>
    </w:p>
    <w:p w14:paraId="3FFE33BA" w14:textId="77777777" w:rsidR="00A543D0" w:rsidRPr="00A543D0" w:rsidRDefault="00A543D0" w:rsidP="00A543D0">
      <w:pPr>
        <w:numPr>
          <w:ilvl w:val="0"/>
          <w:numId w:val="7"/>
        </w:numPr>
      </w:pPr>
      <w:proofErr w:type="spellStart"/>
      <w:r w:rsidRPr="00A543D0">
        <w:t>Criação</w:t>
      </w:r>
      <w:proofErr w:type="spellEnd"/>
      <w:r w:rsidRPr="00A543D0">
        <w:t xml:space="preserve"> da </w:t>
      </w:r>
      <w:proofErr w:type="spellStart"/>
      <w:r w:rsidRPr="00A543D0">
        <w:t>Agência</w:t>
      </w:r>
      <w:proofErr w:type="spellEnd"/>
      <w:r w:rsidRPr="00A543D0">
        <w:t xml:space="preserve"> Nacional de </w:t>
      </w:r>
      <w:proofErr w:type="spellStart"/>
      <w:r w:rsidRPr="00A543D0">
        <w:t>Recuperação</w:t>
      </w:r>
      <w:proofErr w:type="spellEnd"/>
      <w:r w:rsidRPr="00A543D0">
        <w:t xml:space="preserve"> e </w:t>
      </w:r>
      <w:proofErr w:type="spellStart"/>
      <w:r w:rsidRPr="00A543D0">
        <w:t>Resiliência</w:t>
      </w:r>
      <w:proofErr w:type="spellEnd"/>
      <w:r w:rsidRPr="00A543D0">
        <w:t xml:space="preserve"> com </w:t>
      </w:r>
      <w:proofErr w:type="spellStart"/>
      <w:r w:rsidRPr="00A543D0">
        <w:t>foco</w:t>
      </w:r>
      <w:proofErr w:type="spellEnd"/>
      <w:r w:rsidRPr="00A543D0">
        <w:t xml:space="preserve"> </w:t>
      </w:r>
      <w:proofErr w:type="spellStart"/>
      <w:r w:rsidRPr="00A543D0">
        <w:t>na</w:t>
      </w:r>
      <w:proofErr w:type="spellEnd"/>
      <w:r w:rsidRPr="00A543D0">
        <w:t xml:space="preserve"> </w:t>
      </w:r>
      <w:proofErr w:type="spellStart"/>
      <w:r w:rsidRPr="00A543D0">
        <w:t>recuperação</w:t>
      </w:r>
      <w:proofErr w:type="spellEnd"/>
      <w:r w:rsidRPr="00A543D0">
        <w:t xml:space="preserve">, </w:t>
      </w:r>
      <w:proofErr w:type="spellStart"/>
      <w:r w:rsidRPr="00A543D0">
        <w:t>resiliência</w:t>
      </w:r>
      <w:proofErr w:type="spellEnd"/>
      <w:r w:rsidRPr="00A543D0">
        <w:t xml:space="preserve"> e </w:t>
      </w:r>
      <w:proofErr w:type="spellStart"/>
      <w:r w:rsidRPr="00A543D0">
        <w:t>defesa</w:t>
      </w:r>
      <w:proofErr w:type="spellEnd"/>
      <w:r w:rsidRPr="00A543D0">
        <w:t xml:space="preserve"> da </w:t>
      </w:r>
      <w:proofErr w:type="spellStart"/>
      <w:r w:rsidRPr="00A543D0">
        <w:t>redução</w:t>
      </w:r>
      <w:proofErr w:type="spellEnd"/>
      <w:r w:rsidRPr="00A543D0">
        <w:t xml:space="preserve"> de </w:t>
      </w:r>
      <w:proofErr w:type="spellStart"/>
      <w:r w:rsidRPr="00A543D0">
        <w:t>riscos</w:t>
      </w:r>
      <w:proofErr w:type="spellEnd"/>
      <w:r w:rsidRPr="00A543D0">
        <w:t xml:space="preserve"> a </w:t>
      </w:r>
      <w:proofErr w:type="spellStart"/>
      <w:r w:rsidRPr="00A543D0">
        <w:t>partir</w:t>
      </w:r>
      <w:proofErr w:type="spellEnd"/>
      <w:r w:rsidRPr="00A543D0">
        <w:t xml:space="preserve"> de 01 de </w:t>
      </w:r>
      <w:proofErr w:type="spellStart"/>
      <w:r w:rsidRPr="00A543D0">
        <w:t>julho</w:t>
      </w:r>
      <w:proofErr w:type="spellEnd"/>
      <w:r w:rsidRPr="00A543D0">
        <w:t xml:space="preserve"> de 2021. </w:t>
      </w:r>
    </w:p>
    <w:p w14:paraId="161344FC" w14:textId="77777777" w:rsidR="00A543D0" w:rsidRPr="00A543D0" w:rsidRDefault="00A543D0" w:rsidP="00A543D0">
      <w:pPr>
        <w:numPr>
          <w:ilvl w:val="0"/>
          <w:numId w:val="7"/>
        </w:numPr>
      </w:pPr>
      <w:proofErr w:type="spellStart"/>
      <w:r w:rsidRPr="00A543D0">
        <w:t>Estabelecimento</w:t>
      </w:r>
      <w:proofErr w:type="spellEnd"/>
      <w:r w:rsidRPr="00A543D0">
        <w:t xml:space="preserve"> do </w:t>
      </w:r>
      <w:proofErr w:type="spellStart"/>
      <w:r w:rsidRPr="00A543D0">
        <w:t>Serviço</w:t>
      </w:r>
      <w:proofErr w:type="spellEnd"/>
      <w:r w:rsidRPr="00A543D0">
        <w:t xml:space="preserve"> </w:t>
      </w:r>
      <w:proofErr w:type="spellStart"/>
      <w:r w:rsidRPr="00A543D0">
        <w:t>Climático</w:t>
      </w:r>
      <w:proofErr w:type="spellEnd"/>
      <w:r w:rsidRPr="00A543D0">
        <w:t xml:space="preserve"> </w:t>
      </w:r>
      <w:proofErr w:type="spellStart"/>
      <w:r w:rsidRPr="00A543D0">
        <w:t>Australiano</w:t>
      </w:r>
      <w:proofErr w:type="spellEnd"/>
      <w:r w:rsidRPr="00A543D0">
        <w:t xml:space="preserve"> </w:t>
      </w:r>
      <w:proofErr w:type="spellStart"/>
      <w:r w:rsidRPr="00A543D0">
        <w:t>em</w:t>
      </w:r>
      <w:proofErr w:type="spellEnd"/>
      <w:r w:rsidRPr="00A543D0">
        <w:t xml:space="preserve"> 1 de </w:t>
      </w:r>
      <w:proofErr w:type="spellStart"/>
      <w:r w:rsidRPr="00A543D0">
        <w:t>julho</w:t>
      </w:r>
      <w:proofErr w:type="spellEnd"/>
      <w:r w:rsidRPr="00A543D0">
        <w:t xml:space="preserve"> de 2021 que </w:t>
      </w:r>
      <w:proofErr w:type="spellStart"/>
      <w:r w:rsidRPr="00A543D0">
        <w:t>conectará</w:t>
      </w:r>
      <w:proofErr w:type="spellEnd"/>
      <w:r w:rsidRPr="00A543D0">
        <w:t xml:space="preserve"> e </w:t>
      </w:r>
      <w:proofErr w:type="spellStart"/>
      <w:r w:rsidRPr="00A543D0">
        <w:t>alavancará</w:t>
      </w:r>
      <w:proofErr w:type="spellEnd"/>
      <w:r w:rsidRPr="00A543D0">
        <w:t xml:space="preserve"> </w:t>
      </w:r>
      <w:proofErr w:type="gramStart"/>
      <w:r w:rsidRPr="00A543D0">
        <w:t>a</w:t>
      </w:r>
      <w:proofErr w:type="gramEnd"/>
      <w:r w:rsidRPr="00A543D0">
        <w:t xml:space="preserve"> extensa </w:t>
      </w:r>
      <w:proofErr w:type="spellStart"/>
      <w:r w:rsidRPr="00A543D0">
        <w:t>informação</w:t>
      </w:r>
      <w:proofErr w:type="spellEnd"/>
      <w:r w:rsidRPr="00A543D0">
        <w:t xml:space="preserve"> do </w:t>
      </w:r>
      <w:proofErr w:type="spellStart"/>
      <w:r w:rsidRPr="00A543D0">
        <w:t>governo</w:t>
      </w:r>
      <w:proofErr w:type="spellEnd"/>
      <w:r w:rsidRPr="00A543D0">
        <w:t xml:space="preserve"> </w:t>
      </w:r>
      <w:proofErr w:type="spellStart"/>
      <w:r w:rsidRPr="00A543D0">
        <w:t>australiano</w:t>
      </w:r>
      <w:proofErr w:type="spellEnd"/>
      <w:r w:rsidRPr="00A543D0">
        <w:t xml:space="preserve"> </w:t>
      </w:r>
      <w:proofErr w:type="spellStart"/>
      <w:r w:rsidRPr="00A543D0">
        <w:t>sobre</w:t>
      </w:r>
      <w:proofErr w:type="spellEnd"/>
      <w:r w:rsidRPr="00A543D0">
        <w:t xml:space="preserve"> o </w:t>
      </w:r>
      <w:proofErr w:type="spellStart"/>
      <w:r w:rsidRPr="00A543D0">
        <w:t>clima</w:t>
      </w:r>
      <w:proofErr w:type="spellEnd"/>
      <w:r w:rsidRPr="00A543D0">
        <w:t xml:space="preserve"> e </w:t>
      </w:r>
      <w:proofErr w:type="spellStart"/>
      <w:r w:rsidRPr="00A543D0">
        <w:t>riscos</w:t>
      </w:r>
      <w:proofErr w:type="spellEnd"/>
      <w:r w:rsidRPr="00A543D0">
        <w:t xml:space="preserve"> </w:t>
      </w:r>
      <w:proofErr w:type="spellStart"/>
      <w:r w:rsidRPr="00A543D0">
        <w:t>naturais</w:t>
      </w:r>
      <w:proofErr w:type="spellEnd"/>
      <w:r w:rsidRPr="00A543D0">
        <w:t xml:space="preserve"> </w:t>
      </w:r>
      <w:proofErr w:type="spellStart"/>
      <w:r w:rsidRPr="00A543D0">
        <w:t>em</w:t>
      </w:r>
      <w:proofErr w:type="spellEnd"/>
      <w:r w:rsidRPr="00A543D0">
        <w:t xml:space="preserve"> </w:t>
      </w:r>
      <w:proofErr w:type="spellStart"/>
      <w:r w:rsidRPr="00A543D0">
        <w:t>uma</w:t>
      </w:r>
      <w:proofErr w:type="spellEnd"/>
      <w:r w:rsidRPr="00A543D0">
        <w:t xml:space="preserve"> </w:t>
      </w:r>
      <w:proofErr w:type="spellStart"/>
      <w:r w:rsidRPr="00A543D0">
        <w:t>única</w:t>
      </w:r>
      <w:proofErr w:type="spellEnd"/>
      <w:r w:rsidRPr="00A543D0">
        <w:t xml:space="preserve"> </w:t>
      </w:r>
      <w:proofErr w:type="spellStart"/>
      <w:r w:rsidRPr="00A543D0">
        <w:t>visão</w:t>
      </w:r>
      <w:proofErr w:type="spellEnd"/>
      <w:r w:rsidRPr="00A543D0">
        <w:t xml:space="preserve"> </w:t>
      </w:r>
      <w:proofErr w:type="spellStart"/>
      <w:r w:rsidRPr="00A543D0">
        <w:t>nacional</w:t>
      </w:r>
      <w:proofErr w:type="spellEnd"/>
      <w:r w:rsidRPr="00A543D0">
        <w:t xml:space="preserve">. </w:t>
      </w:r>
    </w:p>
    <w:p w14:paraId="7C4A25ED" w14:textId="77777777" w:rsidR="00A543D0" w:rsidRPr="00A543D0" w:rsidRDefault="00A543D0" w:rsidP="00A543D0">
      <w:proofErr w:type="spellStart"/>
      <w:r w:rsidRPr="00A543D0">
        <w:t>Gatilhos</w:t>
      </w:r>
      <w:proofErr w:type="spellEnd"/>
      <w:r w:rsidRPr="00A543D0">
        <w:t xml:space="preserve"> para o </w:t>
      </w:r>
      <w:proofErr w:type="spellStart"/>
      <w:r w:rsidRPr="00A543D0">
        <w:t>envolvimento</w:t>
      </w:r>
      <w:proofErr w:type="spellEnd"/>
      <w:r w:rsidRPr="00A543D0">
        <w:t xml:space="preserve"> da Commonwealth no </w:t>
      </w:r>
      <w:proofErr w:type="spellStart"/>
      <w:r w:rsidRPr="00A543D0">
        <w:t>âmbito</w:t>
      </w:r>
      <w:proofErr w:type="spellEnd"/>
      <w:r w:rsidRPr="00A543D0">
        <w:t xml:space="preserve"> da AGCMF</w:t>
      </w:r>
    </w:p>
    <w:p w14:paraId="439DDFA5" w14:textId="77777777" w:rsidR="00A543D0" w:rsidRPr="00A543D0" w:rsidRDefault="00A543D0" w:rsidP="00A543D0">
      <w:pPr>
        <w:numPr>
          <w:ilvl w:val="0"/>
          <w:numId w:val="8"/>
        </w:numPr>
      </w:pPr>
      <w:r w:rsidRPr="00A543D0">
        <w:rPr>
          <w:lang w:val="en-US"/>
        </w:rPr>
        <w:t xml:space="preserve">A </w:t>
      </w:r>
      <w:proofErr w:type="spellStart"/>
      <w:r w:rsidRPr="00A543D0">
        <w:rPr>
          <w:lang w:val="en-US"/>
        </w:rPr>
        <w:t>dimensão</w:t>
      </w:r>
      <w:proofErr w:type="spellEnd"/>
      <w:r w:rsidRPr="00A543D0">
        <w:rPr>
          <w:lang w:val="en-US"/>
        </w:rPr>
        <w:t xml:space="preserve"> da crise e o </w:t>
      </w:r>
      <w:proofErr w:type="spellStart"/>
      <w:r w:rsidRPr="00A543D0">
        <w:rPr>
          <w:lang w:val="en-US"/>
        </w:rPr>
        <w:t>seu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potencial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impacto</w:t>
      </w:r>
      <w:proofErr w:type="spellEnd"/>
      <w:r w:rsidRPr="00A543D0">
        <w:rPr>
          <w:lang w:val="en-US"/>
        </w:rPr>
        <w:t xml:space="preserve"> </w:t>
      </w:r>
    </w:p>
    <w:p w14:paraId="1A99A22C" w14:textId="77777777" w:rsidR="00A543D0" w:rsidRPr="00A543D0" w:rsidRDefault="00A543D0" w:rsidP="00A543D0">
      <w:pPr>
        <w:numPr>
          <w:ilvl w:val="0"/>
          <w:numId w:val="8"/>
        </w:numPr>
      </w:pPr>
      <w:r w:rsidRPr="00A543D0">
        <w:rPr>
          <w:lang w:val="en-US"/>
        </w:rPr>
        <w:t xml:space="preserve">Um </w:t>
      </w:r>
      <w:proofErr w:type="spellStart"/>
      <w:r w:rsidRPr="00A543D0">
        <w:rPr>
          <w:lang w:val="en-US"/>
        </w:rPr>
        <w:t>incidente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em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múltiplas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jurisdições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sectores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industriais</w:t>
      </w:r>
      <w:proofErr w:type="spellEnd"/>
      <w:r w:rsidRPr="00A543D0">
        <w:rPr>
          <w:lang w:val="en-US"/>
        </w:rPr>
        <w:t xml:space="preserve"> </w:t>
      </w:r>
    </w:p>
    <w:p w14:paraId="12EF34AC" w14:textId="77777777" w:rsidR="00A543D0" w:rsidRPr="00A543D0" w:rsidRDefault="00A543D0" w:rsidP="00A543D0">
      <w:pPr>
        <w:numPr>
          <w:ilvl w:val="0"/>
          <w:numId w:val="8"/>
        </w:numPr>
      </w:pPr>
      <w:r w:rsidRPr="00A543D0">
        <w:rPr>
          <w:lang w:val="en-US"/>
        </w:rPr>
        <w:t xml:space="preserve">Um </w:t>
      </w:r>
      <w:proofErr w:type="spellStart"/>
      <w:r w:rsidRPr="00A543D0">
        <w:rPr>
          <w:lang w:val="en-US"/>
        </w:rPr>
        <w:t>pedido</w:t>
      </w:r>
      <w:proofErr w:type="spellEnd"/>
      <w:r w:rsidRPr="00A543D0">
        <w:rPr>
          <w:lang w:val="en-US"/>
        </w:rPr>
        <w:t xml:space="preserve"> de um Estado </w:t>
      </w:r>
      <w:proofErr w:type="spellStart"/>
      <w:r w:rsidRPr="00A543D0">
        <w:rPr>
          <w:lang w:val="en-US"/>
        </w:rPr>
        <w:t>ou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Território</w:t>
      </w:r>
      <w:proofErr w:type="spellEnd"/>
      <w:r w:rsidRPr="00A543D0">
        <w:rPr>
          <w:lang w:val="en-US"/>
        </w:rPr>
        <w:t xml:space="preserve"> </w:t>
      </w:r>
    </w:p>
    <w:p w14:paraId="7DC47748" w14:textId="77777777" w:rsidR="00A543D0" w:rsidRPr="00A543D0" w:rsidRDefault="00A543D0" w:rsidP="00A543D0">
      <w:pPr>
        <w:numPr>
          <w:ilvl w:val="0"/>
          <w:numId w:val="8"/>
        </w:numPr>
      </w:pPr>
      <w:r w:rsidRPr="00A543D0">
        <w:rPr>
          <w:lang w:val="en-US"/>
        </w:rPr>
        <w:t xml:space="preserve">Uma crise com </w:t>
      </w:r>
      <w:proofErr w:type="spellStart"/>
      <w:r w:rsidRPr="00A543D0">
        <w:rPr>
          <w:lang w:val="en-US"/>
        </w:rPr>
        <w:t>componentes</w:t>
      </w:r>
      <w:proofErr w:type="spellEnd"/>
      <w:r w:rsidRPr="00A543D0">
        <w:rPr>
          <w:lang w:val="en-US"/>
        </w:rPr>
        <w:t xml:space="preserve"> tanto </w:t>
      </w:r>
      <w:proofErr w:type="spellStart"/>
      <w:r w:rsidRPr="00A543D0">
        <w:rPr>
          <w:lang w:val="en-US"/>
        </w:rPr>
        <w:t>nacionais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como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internacionais</w:t>
      </w:r>
      <w:proofErr w:type="spellEnd"/>
      <w:r w:rsidRPr="00A543D0">
        <w:rPr>
          <w:lang w:val="en-US"/>
        </w:rPr>
        <w:t xml:space="preserve"> </w:t>
      </w:r>
    </w:p>
    <w:p w14:paraId="75210C53" w14:textId="77777777" w:rsidR="00A543D0" w:rsidRPr="00A543D0" w:rsidRDefault="00A543D0" w:rsidP="00A543D0">
      <w:pPr>
        <w:numPr>
          <w:ilvl w:val="0"/>
          <w:numId w:val="8"/>
        </w:numPr>
      </w:pPr>
      <w:proofErr w:type="spellStart"/>
      <w:r w:rsidRPr="00A543D0">
        <w:rPr>
          <w:lang w:val="en-US"/>
        </w:rPr>
        <w:t>Expectativa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comunitária</w:t>
      </w:r>
      <w:proofErr w:type="spellEnd"/>
      <w:r w:rsidRPr="00A543D0">
        <w:rPr>
          <w:lang w:val="en-US"/>
        </w:rPr>
        <w:t xml:space="preserve"> de </w:t>
      </w:r>
      <w:proofErr w:type="spellStart"/>
      <w:r w:rsidRPr="00A543D0">
        <w:rPr>
          <w:lang w:val="en-US"/>
        </w:rPr>
        <w:t>liderança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nacional</w:t>
      </w:r>
      <w:proofErr w:type="spellEnd"/>
      <w:r w:rsidRPr="00A543D0">
        <w:rPr>
          <w:lang w:val="en-US"/>
        </w:rPr>
        <w:t xml:space="preserve"> </w:t>
      </w:r>
    </w:p>
    <w:p w14:paraId="0FE2C012" w14:textId="77777777" w:rsidR="00A543D0" w:rsidRPr="00A543D0" w:rsidRDefault="00A543D0" w:rsidP="00A543D0">
      <w:pPr>
        <w:numPr>
          <w:ilvl w:val="0"/>
          <w:numId w:val="8"/>
        </w:numPr>
      </w:pPr>
      <w:proofErr w:type="spellStart"/>
      <w:r w:rsidRPr="00A543D0">
        <w:rPr>
          <w:lang w:val="en-US"/>
        </w:rPr>
        <w:t>Múltiplas</w:t>
      </w:r>
      <w:proofErr w:type="spellEnd"/>
      <w:r w:rsidRPr="00A543D0">
        <w:rPr>
          <w:lang w:val="en-US"/>
        </w:rPr>
        <w:t xml:space="preserve"> crises </w:t>
      </w:r>
      <w:proofErr w:type="spellStart"/>
      <w:r w:rsidRPr="00A543D0">
        <w:rPr>
          <w:lang w:val="en-US"/>
        </w:rPr>
        <w:t>simultâneas</w:t>
      </w:r>
      <w:proofErr w:type="spellEnd"/>
    </w:p>
    <w:p w14:paraId="08EF2605" w14:textId="1C1424DA" w:rsidR="00A543D0" w:rsidRPr="00FE3129" w:rsidRDefault="00A543D0" w:rsidP="00A543D0">
      <w:pPr>
        <w:numPr>
          <w:ilvl w:val="0"/>
          <w:numId w:val="8"/>
        </w:numPr>
      </w:pPr>
      <w:proofErr w:type="spellStart"/>
      <w:r w:rsidRPr="00A543D0">
        <w:rPr>
          <w:lang w:val="en-US"/>
        </w:rPr>
        <w:t>Governo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australiano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oferece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assistência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ou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país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afetado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solicita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assistência</w:t>
      </w:r>
      <w:proofErr w:type="spellEnd"/>
      <w:r w:rsidRPr="00A543D0">
        <w:rPr>
          <w:lang w:val="en-US"/>
        </w:rPr>
        <w:t xml:space="preserve"> </w:t>
      </w:r>
      <w:proofErr w:type="spellStart"/>
      <w:r w:rsidRPr="00A543D0">
        <w:rPr>
          <w:lang w:val="en-US"/>
        </w:rPr>
        <w:t>internacional</w:t>
      </w:r>
      <w:proofErr w:type="spellEnd"/>
      <w:r w:rsidRPr="00A543D0">
        <w:rPr>
          <w:lang w:val="en-US"/>
        </w:rPr>
        <w:t xml:space="preserve"> </w:t>
      </w:r>
    </w:p>
    <w:p w14:paraId="4BD68C72" w14:textId="77777777" w:rsidR="00A543D0" w:rsidRPr="00A543D0" w:rsidRDefault="00A543D0" w:rsidP="00FE3129">
      <w:pPr>
        <w:ind w:left="720"/>
      </w:pPr>
    </w:p>
    <w:p w14:paraId="4B0F8429" w14:textId="3B502A2E" w:rsidR="00A543D0" w:rsidRPr="00B109A2" w:rsidRDefault="00FE3129" w:rsidP="008E50D6">
      <w:pPr>
        <w:pStyle w:val="Heading2"/>
      </w:pPr>
      <w:proofErr w:type="spellStart"/>
      <w:r w:rsidRPr="00B109A2">
        <w:t>Gestão</w:t>
      </w:r>
      <w:proofErr w:type="spellEnd"/>
      <w:r w:rsidRPr="00B109A2">
        <w:t xml:space="preserve"> e </w:t>
      </w:r>
      <w:proofErr w:type="spellStart"/>
      <w:r w:rsidRPr="00B109A2">
        <w:t>Recuperação</w:t>
      </w:r>
      <w:proofErr w:type="spellEnd"/>
      <w:r w:rsidRPr="00B109A2">
        <w:t xml:space="preserve"> Nacional de </w:t>
      </w:r>
      <w:proofErr w:type="spellStart"/>
      <w:r w:rsidRPr="00B109A2">
        <w:t>Desastres</w:t>
      </w:r>
      <w:proofErr w:type="spellEnd"/>
      <w:r w:rsidRPr="00B109A2">
        <w:t xml:space="preserve"> Continua</w:t>
      </w:r>
    </w:p>
    <w:p w14:paraId="3C3C7111" w14:textId="77777777" w:rsidR="00FE3129" w:rsidRPr="00FE3129" w:rsidRDefault="00FE3129" w:rsidP="00FE3129">
      <w:r w:rsidRPr="00FE3129">
        <w:rPr>
          <w:lang w:val="en-US"/>
        </w:rPr>
        <w:t xml:space="preserve">A </w:t>
      </w:r>
      <w:proofErr w:type="spellStart"/>
      <w:r w:rsidRPr="00FE3129">
        <w:rPr>
          <w:lang w:val="en-US"/>
        </w:rPr>
        <w:t>continuidade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compreende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sete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fases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gestão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recuperação</w:t>
      </w:r>
      <w:proofErr w:type="spellEnd"/>
      <w:r w:rsidRPr="00FE3129">
        <w:rPr>
          <w:lang w:val="en-US"/>
        </w:rPr>
        <w:t xml:space="preserve"> de crises. </w:t>
      </w:r>
      <w:proofErr w:type="spellStart"/>
      <w:r w:rsidRPr="00FE3129">
        <w:rPr>
          <w:lang w:val="en-US"/>
        </w:rPr>
        <w:t>Alguns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eventos</w:t>
      </w:r>
      <w:proofErr w:type="spellEnd"/>
      <w:r w:rsidRPr="00FE3129">
        <w:rPr>
          <w:lang w:val="en-US"/>
        </w:rPr>
        <w:t xml:space="preserve"> de crise </w:t>
      </w:r>
      <w:proofErr w:type="spellStart"/>
      <w:r w:rsidRPr="00FE3129">
        <w:rPr>
          <w:lang w:val="en-US"/>
        </w:rPr>
        <w:t>podem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incluir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todas</w:t>
      </w:r>
      <w:proofErr w:type="spellEnd"/>
      <w:r w:rsidRPr="00FE3129">
        <w:rPr>
          <w:lang w:val="en-US"/>
        </w:rPr>
        <w:t xml:space="preserve"> as </w:t>
      </w:r>
      <w:proofErr w:type="spellStart"/>
      <w:r w:rsidRPr="00FE3129">
        <w:rPr>
          <w:lang w:val="en-US"/>
        </w:rPr>
        <w:t>sete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fases</w:t>
      </w:r>
      <w:proofErr w:type="spellEnd"/>
      <w:r w:rsidRPr="00FE3129">
        <w:rPr>
          <w:lang w:val="en-US"/>
        </w:rPr>
        <w:t xml:space="preserve">. </w:t>
      </w:r>
      <w:proofErr w:type="spellStart"/>
      <w:r w:rsidRPr="00FE3129">
        <w:rPr>
          <w:lang w:val="en-US"/>
        </w:rPr>
        <w:t>Também</w:t>
      </w:r>
      <w:proofErr w:type="spellEnd"/>
      <w:r w:rsidRPr="00FE3129">
        <w:rPr>
          <w:lang w:val="en-US"/>
        </w:rPr>
        <w:t xml:space="preserve"> é </w:t>
      </w:r>
      <w:proofErr w:type="spellStart"/>
      <w:r w:rsidRPr="00FE3129">
        <w:rPr>
          <w:lang w:val="en-US"/>
        </w:rPr>
        <w:t>possível</w:t>
      </w:r>
      <w:proofErr w:type="spellEnd"/>
      <w:r w:rsidRPr="00FE3129">
        <w:rPr>
          <w:lang w:val="en-US"/>
        </w:rPr>
        <w:t xml:space="preserve"> que as </w:t>
      </w:r>
      <w:proofErr w:type="spellStart"/>
      <w:r w:rsidRPr="00FE3129">
        <w:rPr>
          <w:lang w:val="en-US"/>
        </w:rPr>
        <w:t>fases</w:t>
      </w:r>
      <w:proofErr w:type="spellEnd"/>
      <w:r w:rsidRPr="00FE3129">
        <w:rPr>
          <w:lang w:val="en-US"/>
        </w:rPr>
        <w:t xml:space="preserve"> se </w:t>
      </w:r>
      <w:proofErr w:type="spellStart"/>
      <w:r w:rsidRPr="00FE3129">
        <w:rPr>
          <w:lang w:val="en-US"/>
        </w:rPr>
        <w:t>sobreponham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sejam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consideradas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simultaneamente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tenham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múltiplas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linhas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esforço</w:t>
      </w:r>
      <w:proofErr w:type="spellEnd"/>
      <w:r w:rsidRPr="00FE3129">
        <w:rPr>
          <w:lang w:val="en-US"/>
        </w:rPr>
        <w:t xml:space="preserve"> dentro de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única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fase</w:t>
      </w:r>
      <w:proofErr w:type="spellEnd"/>
      <w:r w:rsidRPr="00FE3129">
        <w:rPr>
          <w:lang w:val="en-US"/>
        </w:rPr>
        <w:t xml:space="preserve">. </w:t>
      </w:r>
    </w:p>
    <w:p w14:paraId="75CA62FA" w14:textId="77777777" w:rsidR="00FE3129" w:rsidRPr="00FE3129" w:rsidRDefault="00FE3129" w:rsidP="00FE3129">
      <w:r w:rsidRPr="00FE3129">
        <w:rPr>
          <w:lang w:val="en-US"/>
        </w:rPr>
        <w:t xml:space="preserve">As </w:t>
      </w:r>
      <w:proofErr w:type="spellStart"/>
      <w:r w:rsidRPr="00FE3129">
        <w:rPr>
          <w:lang w:val="en-US"/>
        </w:rPr>
        <w:t>fases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são</w:t>
      </w:r>
      <w:proofErr w:type="spellEnd"/>
      <w:r w:rsidRPr="00FE3129">
        <w:rPr>
          <w:lang w:val="en-US"/>
        </w:rPr>
        <w:t>:</w:t>
      </w:r>
    </w:p>
    <w:p w14:paraId="70440DCC" w14:textId="77777777" w:rsidR="00FE3129" w:rsidRPr="00FE3129" w:rsidRDefault="00FE3129" w:rsidP="00FE3129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Prevenção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medidas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eliminar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reduzir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gravidade</w:t>
      </w:r>
      <w:proofErr w:type="spellEnd"/>
      <w:r w:rsidRPr="00FE3129">
        <w:rPr>
          <w:lang w:val="en-US"/>
        </w:rPr>
        <w:t xml:space="preserve"> de um </w:t>
      </w:r>
      <w:proofErr w:type="spellStart"/>
      <w:r w:rsidRPr="00FE3129">
        <w:rPr>
          <w:lang w:val="en-US"/>
        </w:rPr>
        <w:t>perigo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crise</w:t>
      </w:r>
    </w:p>
    <w:p w14:paraId="7DD24A69" w14:textId="77777777" w:rsidR="00FE3129" w:rsidRPr="00FE3129" w:rsidRDefault="00FE3129" w:rsidP="00FE3129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Preparação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acordos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assegurar</w:t>
      </w:r>
      <w:proofErr w:type="spellEnd"/>
      <w:r w:rsidRPr="00FE3129">
        <w:rPr>
          <w:lang w:val="en-US"/>
        </w:rPr>
        <w:t xml:space="preserve"> que, </w:t>
      </w:r>
      <w:proofErr w:type="spellStart"/>
      <w:r w:rsidRPr="00FE3129">
        <w:rPr>
          <w:lang w:val="en-US"/>
        </w:rPr>
        <w:t>caso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ocorra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crise,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recursos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capacidades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serviços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necessários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possam</w:t>
      </w:r>
      <w:proofErr w:type="spellEnd"/>
      <w:r w:rsidRPr="00FE3129">
        <w:rPr>
          <w:lang w:val="en-US"/>
        </w:rPr>
        <w:t xml:space="preserve"> ser </w:t>
      </w:r>
      <w:proofErr w:type="spellStart"/>
      <w:r w:rsidRPr="00FE3129">
        <w:rPr>
          <w:lang w:val="en-US"/>
        </w:rPr>
        <w:t>mobilizados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implantados</w:t>
      </w:r>
      <w:proofErr w:type="spellEnd"/>
      <w:r w:rsidRPr="00FE3129">
        <w:rPr>
          <w:lang w:val="en-US"/>
        </w:rPr>
        <w:t xml:space="preserve"> de forma </w:t>
      </w:r>
      <w:proofErr w:type="spellStart"/>
      <w:r w:rsidRPr="00FE3129">
        <w:rPr>
          <w:lang w:val="en-US"/>
        </w:rPr>
        <w:t>eficiente</w:t>
      </w:r>
      <w:proofErr w:type="spellEnd"/>
    </w:p>
    <w:p w14:paraId="077D8F5D" w14:textId="77777777" w:rsidR="00FE3129" w:rsidRPr="00FE3129" w:rsidRDefault="00FE3129" w:rsidP="00FE3129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Resposta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medidas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tomadas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antecipação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durante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imediatamente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após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crise para </w:t>
      </w:r>
      <w:proofErr w:type="spellStart"/>
      <w:r w:rsidRPr="00FE3129">
        <w:rPr>
          <w:lang w:val="en-US"/>
        </w:rPr>
        <w:t>assegurar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seus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impactos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sejam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minimizados</w:t>
      </w:r>
      <w:proofErr w:type="spellEnd"/>
      <w:r w:rsidRPr="00FE3129">
        <w:rPr>
          <w:lang w:val="en-US"/>
        </w:rPr>
        <w:t xml:space="preserve"> e que as </w:t>
      </w:r>
      <w:proofErr w:type="spellStart"/>
      <w:r w:rsidRPr="00FE3129">
        <w:rPr>
          <w:lang w:val="en-US"/>
        </w:rPr>
        <w:t>pessoas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afectadas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sejam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apoiadas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mais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rapidamente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possível</w:t>
      </w:r>
      <w:proofErr w:type="spellEnd"/>
    </w:p>
    <w:p w14:paraId="76F1A7F1" w14:textId="77777777" w:rsidR="00FE3129" w:rsidRPr="00FE3129" w:rsidRDefault="00FE3129" w:rsidP="00FE3129">
      <w:pPr>
        <w:numPr>
          <w:ilvl w:val="0"/>
          <w:numId w:val="10"/>
        </w:numPr>
      </w:pPr>
      <w:r w:rsidRPr="00FE3129">
        <w:rPr>
          <w:lang w:val="en-US"/>
        </w:rPr>
        <w:lastRenderedPageBreak/>
        <w:t xml:space="preserve">Socorro - </w:t>
      </w:r>
      <w:proofErr w:type="spellStart"/>
      <w:r w:rsidRPr="00FE3129">
        <w:rPr>
          <w:lang w:val="en-US"/>
        </w:rPr>
        <w:t>satisfação</w:t>
      </w:r>
      <w:proofErr w:type="spellEnd"/>
      <w:r w:rsidRPr="00FE3129">
        <w:rPr>
          <w:lang w:val="en-US"/>
        </w:rPr>
        <w:t xml:space="preserve"> das </w:t>
      </w:r>
      <w:proofErr w:type="spellStart"/>
      <w:r w:rsidRPr="00FE3129">
        <w:rPr>
          <w:lang w:val="en-US"/>
        </w:rPr>
        <w:t>necessidades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essenciais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alimentação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água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abrigo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medicamentos</w:t>
      </w:r>
      <w:proofErr w:type="spellEnd"/>
      <w:r w:rsidRPr="00FE3129">
        <w:rPr>
          <w:lang w:val="en-US"/>
        </w:rPr>
        <w:t xml:space="preserve"> para as </w:t>
      </w:r>
      <w:proofErr w:type="spellStart"/>
      <w:r w:rsidRPr="00FE3129">
        <w:rPr>
          <w:lang w:val="en-US"/>
        </w:rPr>
        <w:t>pessoas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afectadas</w:t>
      </w:r>
      <w:proofErr w:type="spellEnd"/>
      <w:r w:rsidRPr="00FE3129">
        <w:rPr>
          <w:lang w:val="en-US"/>
        </w:rPr>
        <w:t xml:space="preserve"> por um </w:t>
      </w:r>
      <w:proofErr w:type="spellStart"/>
      <w:r w:rsidRPr="00FE3129">
        <w:rPr>
          <w:lang w:val="en-US"/>
        </w:rPr>
        <w:t>evento</w:t>
      </w:r>
      <w:proofErr w:type="spellEnd"/>
      <w:r w:rsidRPr="00FE3129">
        <w:rPr>
          <w:lang w:val="en-US"/>
        </w:rPr>
        <w:t xml:space="preserve"> de crise</w:t>
      </w:r>
    </w:p>
    <w:p w14:paraId="2FC4BB7E" w14:textId="77777777" w:rsidR="00FE3129" w:rsidRPr="00FE3129" w:rsidRDefault="00FE3129" w:rsidP="00FE3129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Recuperação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medidas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curto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médio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prazo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restaurar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melhorar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subsistência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saúde</w:t>
      </w:r>
      <w:proofErr w:type="spellEnd"/>
      <w:r w:rsidRPr="00FE3129">
        <w:rPr>
          <w:lang w:val="en-US"/>
        </w:rPr>
        <w:t xml:space="preserve">, bens, </w:t>
      </w:r>
      <w:proofErr w:type="spellStart"/>
      <w:r w:rsidRPr="00FE3129">
        <w:rPr>
          <w:lang w:val="en-US"/>
        </w:rPr>
        <w:t>sistemas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atividades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econômicas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físicas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sociais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culturais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ambientais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comunidade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sociedade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afetada</w:t>
      </w:r>
      <w:proofErr w:type="spellEnd"/>
      <w:r w:rsidRPr="00FE3129">
        <w:rPr>
          <w:lang w:val="en-US"/>
        </w:rPr>
        <w:t xml:space="preserve"> por um </w:t>
      </w:r>
      <w:proofErr w:type="spellStart"/>
      <w:r w:rsidRPr="00FE3129">
        <w:rPr>
          <w:lang w:val="en-US"/>
        </w:rPr>
        <w:t>desastre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alinhando</w:t>
      </w:r>
      <w:proofErr w:type="spellEnd"/>
      <w:r w:rsidRPr="00FE3129">
        <w:rPr>
          <w:lang w:val="en-US"/>
        </w:rPr>
        <w:t xml:space="preserve">-se com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princípios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desenvolvimento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sustentável</w:t>
      </w:r>
      <w:proofErr w:type="spellEnd"/>
      <w:r w:rsidRPr="00FE3129">
        <w:rPr>
          <w:lang w:val="en-US"/>
        </w:rPr>
        <w:t xml:space="preserve"> e "</w:t>
      </w:r>
      <w:proofErr w:type="spellStart"/>
      <w:r w:rsidRPr="00FE3129">
        <w:rPr>
          <w:lang w:val="en-US"/>
        </w:rPr>
        <w:t>construir</w:t>
      </w:r>
      <w:proofErr w:type="spellEnd"/>
      <w:r w:rsidRPr="00FE3129">
        <w:rPr>
          <w:lang w:val="en-US"/>
        </w:rPr>
        <w:t xml:space="preserve"> melhor"1 para </w:t>
      </w:r>
      <w:proofErr w:type="spellStart"/>
      <w:r w:rsidRPr="00FE3129">
        <w:rPr>
          <w:lang w:val="en-US"/>
        </w:rPr>
        <w:t>evitar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reduzir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risco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desastres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futuros</w:t>
      </w:r>
      <w:proofErr w:type="spellEnd"/>
      <w:r w:rsidRPr="00FE3129">
        <w:rPr>
          <w:lang w:val="en-US"/>
        </w:rPr>
        <w:t>.</w:t>
      </w:r>
    </w:p>
    <w:p w14:paraId="29599CD4" w14:textId="77777777" w:rsidR="00FE3129" w:rsidRPr="00FE3129" w:rsidRDefault="00FE3129" w:rsidP="00FE3129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Reconstrução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implementação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estratégias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longo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prazo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pós-incidente</w:t>
      </w:r>
      <w:proofErr w:type="spellEnd"/>
      <w:r w:rsidRPr="00FE3129">
        <w:rPr>
          <w:lang w:val="en-US"/>
        </w:rPr>
        <w:t xml:space="preserve"> para "</w:t>
      </w:r>
      <w:proofErr w:type="spellStart"/>
      <w:r w:rsidRPr="00FE3129">
        <w:rPr>
          <w:lang w:val="en-US"/>
        </w:rPr>
        <w:t>reconstruir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melhor</w:t>
      </w:r>
      <w:proofErr w:type="spellEnd"/>
      <w:r w:rsidRPr="00FE3129">
        <w:rPr>
          <w:lang w:val="en-US"/>
        </w:rPr>
        <w:t xml:space="preserve">" a </w:t>
      </w:r>
      <w:proofErr w:type="spellStart"/>
      <w:r w:rsidRPr="00FE3129">
        <w:rPr>
          <w:lang w:val="en-US"/>
        </w:rPr>
        <w:t>partir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crise, </w:t>
      </w:r>
      <w:proofErr w:type="spellStart"/>
      <w:r w:rsidRPr="00FE3129">
        <w:rPr>
          <w:lang w:val="en-US"/>
        </w:rPr>
        <w:t>incluindo</w:t>
      </w:r>
      <w:proofErr w:type="spellEnd"/>
      <w:r w:rsidRPr="00FE3129">
        <w:rPr>
          <w:lang w:val="en-US"/>
        </w:rPr>
        <w:t xml:space="preserve"> </w:t>
      </w:r>
      <w:proofErr w:type="gramStart"/>
      <w:r w:rsidRPr="00FE3129">
        <w:rPr>
          <w:lang w:val="en-US"/>
        </w:rPr>
        <w:t>a</w:t>
      </w:r>
      <w:proofErr w:type="gram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identificação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abordagens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desenvolvimento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sustentável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medidas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mitigação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possam</w:t>
      </w:r>
      <w:proofErr w:type="spellEnd"/>
      <w:r w:rsidRPr="00FE3129">
        <w:rPr>
          <w:lang w:val="en-US"/>
        </w:rPr>
        <w:t xml:space="preserve"> ser </w:t>
      </w:r>
      <w:proofErr w:type="spellStart"/>
      <w:r w:rsidRPr="00FE3129">
        <w:rPr>
          <w:lang w:val="en-US"/>
        </w:rPr>
        <w:t>aplicáveis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além</w:t>
      </w:r>
      <w:proofErr w:type="spellEnd"/>
      <w:r w:rsidRPr="00FE3129">
        <w:rPr>
          <w:lang w:val="en-US"/>
        </w:rPr>
        <w:t xml:space="preserve"> da </w:t>
      </w:r>
      <w:proofErr w:type="spellStart"/>
      <w:r w:rsidRPr="00FE3129">
        <w:rPr>
          <w:lang w:val="en-US"/>
        </w:rPr>
        <w:t>comunidade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directamente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afectada</w:t>
      </w:r>
      <w:proofErr w:type="spellEnd"/>
    </w:p>
    <w:p w14:paraId="4CCFDC4F" w14:textId="20E9C84A" w:rsidR="00FE3129" w:rsidRDefault="00FE3129" w:rsidP="009A1151">
      <w:pPr>
        <w:numPr>
          <w:ilvl w:val="0"/>
          <w:numId w:val="10"/>
        </w:numPr>
      </w:pPr>
      <w:proofErr w:type="spellStart"/>
      <w:r w:rsidRPr="00FE3129">
        <w:rPr>
          <w:lang w:val="en-US"/>
        </w:rPr>
        <w:t>Redução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riscos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reduzir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riscos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futuros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identificar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medidas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possam</w:t>
      </w:r>
      <w:proofErr w:type="spellEnd"/>
      <w:r w:rsidRPr="00FE3129">
        <w:rPr>
          <w:lang w:val="en-US"/>
        </w:rPr>
        <w:t xml:space="preserve"> ser </w:t>
      </w:r>
      <w:proofErr w:type="spellStart"/>
      <w:r w:rsidRPr="00FE3129">
        <w:rPr>
          <w:lang w:val="en-US"/>
        </w:rPr>
        <w:t>tomadas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reduzir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impacto</w:t>
      </w:r>
      <w:proofErr w:type="spellEnd"/>
      <w:r w:rsidRPr="00FE3129">
        <w:rPr>
          <w:lang w:val="en-US"/>
        </w:rPr>
        <w:t xml:space="preserve"> de crises </w:t>
      </w:r>
      <w:proofErr w:type="spellStart"/>
      <w:r w:rsidRPr="00FE3129">
        <w:rPr>
          <w:lang w:val="en-US"/>
        </w:rPr>
        <w:t>futuras</w:t>
      </w:r>
      <w:proofErr w:type="spellEnd"/>
      <w:r w:rsidRPr="00FE3129">
        <w:rPr>
          <w:lang w:val="en-US"/>
        </w:rPr>
        <w:t>.</w:t>
      </w:r>
    </w:p>
    <w:p w14:paraId="79D43C65" w14:textId="77777777" w:rsidR="00FE3129" w:rsidRPr="00FE3129" w:rsidRDefault="00FE3129" w:rsidP="00FE3129">
      <w:pPr>
        <w:ind w:left="720"/>
      </w:pPr>
    </w:p>
    <w:p w14:paraId="0AC0C9E5" w14:textId="67C404DA" w:rsidR="00FE3129" w:rsidRPr="00FE3129" w:rsidRDefault="00FE3129" w:rsidP="008E50D6">
      <w:pPr>
        <w:pStyle w:val="Heading2"/>
      </w:pPr>
      <w:r w:rsidRPr="009A1151">
        <w:t xml:space="preserve">Sistema de </w:t>
      </w:r>
      <w:proofErr w:type="spellStart"/>
      <w:r w:rsidRPr="009A1151">
        <w:t>Alerta</w:t>
      </w:r>
      <w:proofErr w:type="spellEnd"/>
      <w:r w:rsidRPr="009A1151">
        <w:t xml:space="preserve"> </w:t>
      </w:r>
      <w:proofErr w:type="spellStart"/>
      <w:r w:rsidRPr="009A1151">
        <w:t>Australiano</w:t>
      </w:r>
      <w:proofErr w:type="spellEnd"/>
    </w:p>
    <w:p w14:paraId="21D0D659" w14:textId="77777777" w:rsidR="00FE3129" w:rsidRPr="00FE3129" w:rsidRDefault="00FE3129" w:rsidP="00FE3129">
      <w:r w:rsidRPr="00FE3129">
        <w:t xml:space="preserve">O Sistema de </w:t>
      </w:r>
      <w:proofErr w:type="spellStart"/>
      <w:r w:rsidRPr="00FE3129">
        <w:t>Alerta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 </w:t>
      </w:r>
    </w:p>
    <w:p w14:paraId="63BBE567" w14:textId="77777777" w:rsidR="00FE3129" w:rsidRPr="00FE3129" w:rsidRDefault="00FE3129" w:rsidP="00FE3129">
      <w:pPr>
        <w:numPr>
          <w:ilvl w:val="0"/>
          <w:numId w:val="12"/>
        </w:numPr>
      </w:pPr>
      <w:r w:rsidRPr="00FE3129">
        <w:t xml:space="preserve">O Sistema </w:t>
      </w:r>
      <w:proofErr w:type="spellStart"/>
      <w:r w:rsidRPr="00FE3129">
        <w:t>Australiano</w:t>
      </w:r>
      <w:proofErr w:type="spellEnd"/>
      <w:r w:rsidRPr="00FE3129">
        <w:t xml:space="preserve"> de </w:t>
      </w:r>
      <w:proofErr w:type="spellStart"/>
      <w:r w:rsidRPr="00FE3129">
        <w:t>Alerta</w:t>
      </w:r>
      <w:proofErr w:type="spellEnd"/>
      <w:r w:rsidRPr="00FE3129">
        <w:t xml:space="preserve"> </w:t>
      </w:r>
      <w:proofErr w:type="spellStart"/>
      <w:r w:rsidRPr="00FE3129">
        <w:t>foi</w:t>
      </w:r>
      <w:proofErr w:type="spellEnd"/>
      <w:r w:rsidRPr="00FE3129">
        <w:t xml:space="preserve"> </w:t>
      </w:r>
      <w:proofErr w:type="spellStart"/>
      <w:r w:rsidRPr="00FE3129">
        <w:t>desenvolvido</w:t>
      </w:r>
      <w:proofErr w:type="spellEnd"/>
      <w:r w:rsidRPr="00FE3129">
        <w:t xml:space="preserve"> com base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pesquisas</w:t>
      </w:r>
      <w:proofErr w:type="spellEnd"/>
      <w:r w:rsidRPr="00FE3129">
        <w:t xml:space="preserve"> </w:t>
      </w:r>
      <w:proofErr w:type="spellStart"/>
      <w:r w:rsidRPr="00FE3129">
        <w:t>comunitárias</w:t>
      </w:r>
      <w:proofErr w:type="spellEnd"/>
      <w:r w:rsidRPr="00FE3129">
        <w:t xml:space="preserve"> e </w:t>
      </w:r>
      <w:proofErr w:type="spellStart"/>
      <w:r w:rsidRPr="00FE3129">
        <w:t>contribuições</w:t>
      </w:r>
      <w:proofErr w:type="spellEnd"/>
      <w:r w:rsidRPr="00FE3129">
        <w:t xml:space="preserve"> dos </w:t>
      </w:r>
      <w:proofErr w:type="spellStart"/>
      <w:r w:rsidRPr="00FE3129">
        <w:t>serviços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 e </w:t>
      </w:r>
      <w:proofErr w:type="spellStart"/>
      <w:r w:rsidRPr="00FE3129">
        <w:t>agências</w:t>
      </w:r>
      <w:proofErr w:type="spellEnd"/>
      <w:r w:rsidRPr="00FE3129">
        <w:t xml:space="preserve"> de </w:t>
      </w:r>
      <w:proofErr w:type="spellStart"/>
      <w:r w:rsidRPr="00FE3129">
        <w:t>risco</w:t>
      </w:r>
      <w:proofErr w:type="spellEnd"/>
      <w:r w:rsidRPr="00FE3129">
        <w:t xml:space="preserve"> da </w:t>
      </w:r>
      <w:proofErr w:type="spellStart"/>
      <w:r w:rsidRPr="00FE3129">
        <w:t>Austrália</w:t>
      </w:r>
      <w:proofErr w:type="spellEnd"/>
      <w:r w:rsidRPr="00FE3129">
        <w:t xml:space="preserve">. </w:t>
      </w:r>
    </w:p>
    <w:p w14:paraId="3A5C8ECA" w14:textId="77777777" w:rsidR="00FE3129" w:rsidRPr="00FE3129" w:rsidRDefault="00FE3129" w:rsidP="00FE3129">
      <w:pPr>
        <w:numPr>
          <w:ilvl w:val="0"/>
          <w:numId w:val="12"/>
        </w:numPr>
      </w:pPr>
      <w:r w:rsidRPr="00FE3129">
        <w:t xml:space="preserve">O </w:t>
      </w:r>
      <w:proofErr w:type="spellStart"/>
      <w:r w:rsidRPr="00FE3129">
        <w:t>sistema</w:t>
      </w:r>
      <w:proofErr w:type="spellEnd"/>
      <w:r w:rsidRPr="00FE3129">
        <w:t xml:space="preserve"> </w:t>
      </w:r>
      <w:proofErr w:type="spellStart"/>
      <w:r w:rsidRPr="00FE3129">
        <w:t>usa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abordagem</w:t>
      </w:r>
      <w:proofErr w:type="spellEnd"/>
      <w:r w:rsidRPr="00FE3129">
        <w:t xml:space="preserve"> </w:t>
      </w:r>
      <w:proofErr w:type="spellStart"/>
      <w:r w:rsidRPr="00FE3129">
        <w:t>baseada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evidências</w:t>
      </w:r>
      <w:proofErr w:type="spellEnd"/>
      <w:r w:rsidRPr="00FE3129">
        <w:t xml:space="preserve">, </w:t>
      </w:r>
      <w:proofErr w:type="spellStart"/>
      <w:r w:rsidRPr="00FE3129">
        <w:t>reunida</w:t>
      </w:r>
      <w:proofErr w:type="spellEnd"/>
      <w:r w:rsidRPr="00FE3129">
        <w:t xml:space="preserve"> </w:t>
      </w:r>
      <w:proofErr w:type="spellStart"/>
      <w:r w:rsidRPr="00FE3129">
        <w:t>através</w:t>
      </w:r>
      <w:proofErr w:type="spellEnd"/>
      <w:r w:rsidRPr="00FE3129">
        <w:t xml:space="preserve"> de um </w:t>
      </w:r>
      <w:proofErr w:type="spellStart"/>
      <w:r w:rsidRPr="00FE3129">
        <w:t>projeto</w:t>
      </w:r>
      <w:proofErr w:type="spellEnd"/>
      <w:r w:rsidRPr="00FE3129">
        <w:t xml:space="preserve"> de </w:t>
      </w:r>
      <w:proofErr w:type="spellStart"/>
      <w:r w:rsidRPr="00FE3129">
        <w:t>pesquisa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várias</w:t>
      </w:r>
      <w:proofErr w:type="spellEnd"/>
      <w:r w:rsidRPr="00FE3129">
        <w:t xml:space="preserve"> </w:t>
      </w:r>
      <w:proofErr w:type="spellStart"/>
      <w:r w:rsidRPr="00FE3129">
        <w:t>etapas</w:t>
      </w:r>
      <w:proofErr w:type="spellEnd"/>
      <w:r w:rsidRPr="00FE3129">
        <w:t xml:space="preserve">, </w:t>
      </w:r>
      <w:proofErr w:type="spellStart"/>
      <w:r w:rsidRPr="00FE3129">
        <w:t>onde</w:t>
      </w:r>
      <w:proofErr w:type="spellEnd"/>
      <w:r w:rsidRPr="00FE3129">
        <w:t xml:space="preserve"> </w:t>
      </w:r>
      <w:proofErr w:type="spellStart"/>
      <w:r w:rsidRPr="00FE3129">
        <w:t>mais</w:t>
      </w:r>
      <w:proofErr w:type="spellEnd"/>
      <w:r w:rsidRPr="00FE3129">
        <w:t xml:space="preserve"> de 14.000 </w:t>
      </w:r>
      <w:proofErr w:type="spellStart"/>
      <w:r w:rsidRPr="00FE3129">
        <w:t>pessoas</w:t>
      </w:r>
      <w:proofErr w:type="spellEnd"/>
      <w:r w:rsidRPr="00FE3129">
        <w:t xml:space="preserve"> </w:t>
      </w:r>
      <w:proofErr w:type="spellStart"/>
      <w:r w:rsidRPr="00FE3129">
        <w:t>foram</w:t>
      </w:r>
      <w:proofErr w:type="spellEnd"/>
      <w:r w:rsidRPr="00FE3129">
        <w:t xml:space="preserve"> </w:t>
      </w:r>
      <w:proofErr w:type="spellStart"/>
      <w:r w:rsidRPr="00FE3129">
        <w:t>pesquisadas</w:t>
      </w:r>
      <w:proofErr w:type="spellEnd"/>
      <w:r w:rsidRPr="00FE3129">
        <w:t xml:space="preserve"> </w:t>
      </w:r>
      <w:proofErr w:type="spellStart"/>
      <w:r w:rsidRPr="00FE3129">
        <w:t>ou</w:t>
      </w:r>
      <w:proofErr w:type="spellEnd"/>
      <w:r w:rsidRPr="00FE3129">
        <w:t xml:space="preserve"> </w:t>
      </w:r>
      <w:proofErr w:type="spellStart"/>
      <w:r w:rsidRPr="00FE3129">
        <w:t>entrevistadas</w:t>
      </w:r>
      <w:proofErr w:type="spellEnd"/>
      <w:r w:rsidRPr="00FE3129">
        <w:t xml:space="preserve"> </w:t>
      </w:r>
      <w:proofErr w:type="spellStart"/>
      <w:r w:rsidRPr="00FE3129">
        <w:t>sobre</w:t>
      </w:r>
      <w:proofErr w:type="spellEnd"/>
      <w:r w:rsidRPr="00FE3129">
        <w:t xml:space="preserve"> </w:t>
      </w:r>
      <w:proofErr w:type="spellStart"/>
      <w:r w:rsidRPr="00FE3129">
        <w:t>melhorias</w:t>
      </w:r>
      <w:proofErr w:type="spellEnd"/>
      <w:r w:rsidRPr="00FE3129">
        <w:t xml:space="preserve"> que </w:t>
      </w:r>
      <w:proofErr w:type="spellStart"/>
      <w:r w:rsidRPr="00FE3129">
        <w:t>tornariam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avisos</w:t>
      </w:r>
      <w:proofErr w:type="spellEnd"/>
      <w:r w:rsidRPr="00FE3129">
        <w:t xml:space="preserve"> </w:t>
      </w:r>
      <w:proofErr w:type="spellStart"/>
      <w:r w:rsidRPr="00FE3129">
        <w:t>mais</w:t>
      </w:r>
      <w:proofErr w:type="spellEnd"/>
      <w:r w:rsidRPr="00FE3129">
        <w:t xml:space="preserve"> claros e </w:t>
      </w:r>
      <w:proofErr w:type="spellStart"/>
      <w:r w:rsidRPr="00FE3129">
        <w:t>levariam</w:t>
      </w:r>
      <w:proofErr w:type="spellEnd"/>
      <w:r w:rsidRPr="00FE3129">
        <w:t xml:space="preserve"> as </w:t>
      </w:r>
      <w:proofErr w:type="spellStart"/>
      <w:r w:rsidRPr="00FE3129">
        <w:t>pessoas</w:t>
      </w:r>
      <w:proofErr w:type="spellEnd"/>
      <w:r w:rsidRPr="00FE3129">
        <w:t xml:space="preserve"> a </w:t>
      </w:r>
      <w:proofErr w:type="spellStart"/>
      <w:r w:rsidRPr="00FE3129">
        <w:t>tomar</w:t>
      </w:r>
      <w:proofErr w:type="spellEnd"/>
      <w:r w:rsidRPr="00FE3129">
        <w:t xml:space="preserve"> </w:t>
      </w:r>
      <w:proofErr w:type="spellStart"/>
      <w:r w:rsidRPr="00FE3129">
        <w:t>medidas</w:t>
      </w:r>
      <w:proofErr w:type="spellEnd"/>
      <w:r w:rsidRPr="00FE3129">
        <w:t xml:space="preserve"> </w:t>
      </w:r>
      <w:proofErr w:type="spellStart"/>
      <w:r w:rsidRPr="00FE3129">
        <w:t>durante</w:t>
      </w:r>
      <w:proofErr w:type="spellEnd"/>
      <w:r w:rsidRPr="00FE3129">
        <w:t xml:space="preserve"> </w:t>
      </w:r>
      <w:proofErr w:type="spellStart"/>
      <w:r w:rsidRPr="00FE3129">
        <w:t>eventos</w:t>
      </w:r>
      <w:proofErr w:type="spellEnd"/>
      <w:r w:rsidRPr="00FE3129">
        <w:t xml:space="preserve"> de </w:t>
      </w:r>
      <w:proofErr w:type="spellStart"/>
      <w:r w:rsidRPr="00FE3129">
        <w:t>risco</w:t>
      </w:r>
      <w:proofErr w:type="spellEnd"/>
      <w:r w:rsidRPr="00FE3129">
        <w:t xml:space="preserve">. </w:t>
      </w:r>
    </w:p>
    <w:p w14:paraId="0BDEA437" w14:textId="77777777" w:rsidR="00FE3129" w:rsidRPr="00FE3129" w:rsidRDefault="00FE3129" w:rsidP="00FE3129">
      <w:pPr>
        <w:numPr>
          <w:ilvl w:val="0"/>
          <w:numId w:val="12"/>
        </w:numPr>
      </w:pPr>
      <w:proofErr w:type="spellStart"/>
      <w:r w:rsidRPr="00FE3129">
        <w:t>Há</w:t>
      </w:r>
      <w:proofErr w:type="spellEnd"/>
      <w:r w:rsidRPr="00FE3129">
        <w:t xml:space="preserve"> fortes </w:t>
      </w:r>
      <w:proofErr w:type="spellStart"/>
      <w:r w:rsidRPr="00FE3129">
        <w:t>evidências</w:t>
      </w:r>
      <w:proofErr w:type="spellEnd"/>
      <w:r w:rsidRPr="00FE3129">
        <w:t xml:space="preserve"> de que um </w:t>
      </w:r>
      <w:proofErr w:type="spellStart"/>
      <w:r w:rsidRPr="00FE3129">
        <w:t>sistema</w:t>
      </w:r>
      <w:proofErr w:type="spellEnd"/>
      <w:r w:rsidRPr="00FE3129">
        <w:t xml:space="preserve"> de </w:t>
      </w:r>
      <w:proofErr w:type="spellStart"/>
      <w:r w:rsidRPr="00FE3129">
        <w:t>alerta</w:t>
      </w:r>
      <w:proofErr w:type="spellEnd"/>
      <w:r w:rsidRPr="00FE3129">
        <w:t xml:space="preserve"> </w:t>
      </w:r>
      <w:proofErr w:type="spellStart"/>
      <w:r w:rsidRPr="00FE3129">
        <w:t>consistente</w:t>
      </w:r>
      <w:proofErr w:type="spellEnd"/>
      <w:r w:rsidRPr="00FE3129">
        <w:t xml:space="preserve"> a </w:t>
      </w:r>
      <w:proofErr w:type="spellStart"/>
      <w:r w:rsidRPr="00FE3129">
        <w:t>nível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, </w:t>
      </w:r>
      <w:proofErr w:type="spellStart"/>
      <w:r w:rsidRPr="00FE3129">
        <w:t>incluindo</w:t>
      </w:r>
      <w:proofErr w:type="spellEnd"/>
      <w:r w:rsidRPr="00FE3129">
        <w:t xml:space="preserve"> a </w:t>
      </w:r>
      <w:proofErr w:type="spellStart"/>
      <w:r w:rsidRPr="00FE3129">
        <w:t>nomeação</w:t>
      </w:r>
      <w:proofErr w:type="spellEnd"/>
      <w:r w:rsidRPr="00FE3129">
        <w:t xml:space="preserve"> </w:t>
      </w:r>
      <w:proofErr w:type="spellStart"/>
      <w:r w:rsidRPr="00FE3129">
        <w:t>consistente</w:t>
      </w:r>
      <w:proofErr w:type="spellEnd"/>
      <w:r w:rsidRPr="00FE3129">
        <w:t xml:space="preserve"> de </w:t>
      </w:r>
      <w:proofErr w:type="spellStart"/>
      <w:r w:rsidRPr="00FE3129">
        <w:t>níveis</w:t>
      </w:r>
      <w:proofErr w:type="spellEnd"/>
      <w:r w:rsidRPr="00FE3129">
        <w:t xml:space="preserve">, </w:t>
      </w:r>
      <w:proofErr w:type="spellStart"/>
      <w:r w:rsidRPr="00FE3129">
        <w:t>simbologia</w:t>
      </w:r>
      <w:proofErr w:type="spellEnd"/>
      <w:r w:rsidRPr="00FE3129">
        <w:t xml:space="preserve"> e </w:t>
      </w:r>
      <w:proofErr w:type="gramStart"/>
      <w:r w:rsidRPr="00FE3129">
        <w:t>a</w:t>
      </w:r>
      <w:proofErr w:type="gramEnd"/>
      <w:r w:rsidRPr="00FE3129">
        <w:t xml:space="preserve"> </w:t>
      </w:r>
      <w:proofErr w:type="spellStart"/>
      <w:r w:rsidRPr="00FE3129">
        <w:t>adição</w:t>
      </w:r>
      <w:proofErr w:type="spellEnd"/>
      <w:r w:rsidRPr="00FE3129">
        <w:t xml:space="preserve"> de </w:t>
      </w:r>
      <w:proofErr w:type="spellStart"/>
      <w:r w:rsidRPr="00FE3129">
        <w:t>declarações</w:t>
      </w:r>
      <w:proofErr w:type="spellEnd"/>
      <w:r w:rsidRPr="00FE3129">
        <w:t xml:space="preserve"> </w:t>
      </w:r>
      <w:proofErr w:type="spellStart"/>
      <w:r w:rsidRPr="00FE3129">
        <w:t>claras</w:t>
      </w:r>
      <w:proofErr w:type="spellEnd"/>
      <w:r w:rsidRPr="00FE3129">
        <w:t xml:space="preserve"> de </w:t>
      </w:r>
      <w:proofErr w:type="spellStart"/>
      <w:r w:rsidRPr="00FE3129">
        <w:t>ação</w:t>
      </w:r>
      <w:proofErr w:type="spellEnd"/>
      <w:r w:rsidRPr="00FE3129">
        <w:t xml:space="preserve">, </w:t>
      </w:r>
      <w:proofErr w:type="spellStart"/>
      <w:r w:rsidRPr="00FE3129">
        <w:t>levará</w:t>
      </w:r>
      <w:proofErr w:type="spellEnd"/>
      <w:r w:rsidRPr="00FE3129">
        <w:t xml:space="preserve"> as </w:t>
      </w:r>
      <w:proofErr w:type="spellStart"/>
      <w:r w:rsidRPr="00FE3129">
        <w:t>pessoas</w:t>
      </w:r>
      <w:proofErr w:type="spellEnd"/>
      <w:r w:rsidRPr="00FE3129">
        <w:t xml:space="preserve"> a </w:t>
      </w:r>
      <w:proofErr w:type="spellStart"/>
      <w:r w:rsidRPr="00FE3129">
        <w:t>tomarem</w:t>
      </w:r>
      <w:proofErr w:type="spellEnd"/>
      <w:r w:rsidRPr="00FE3129">
        <w:t xml:space="preserve"> </w:t>
      </w:r>
      <w:proofErr w:type="spellStart"/>
      <w:r w:rsidRPr="00FE3129">
        <w:t>decisões</w:t>
      </w:r>
      <w:proofErr w:type="spellEnd"/>
      <w:r w:rsidRPr="00FE3129">
        <w:t xml:space="preserve"> </w:t>
      </w:r>
      <w:proofErr w:type="spellStart"/>
      <w:r w:rsidRPr="00FE3129">
        <w:t>informadas</w:t>
      </w:r>
      <w:proofErr w:type="spellEnd"/>
      <w:r w:rsidRPr="00FE3129">
        <w:t xml:space="preserve"> </w:t>
      </w:r>
      <w:proofErr w:type="spellStart"/>
      <w:r w:rsidRPr="00FE3129">
        <w:t>relacionadas</w:t>
      </w:r>
      <w:proofErr w:type="spellEnd"/>
      <w:r w:rsidRPr="00FE3129">
        <w:t xml:space="preserve"> à </w:t>
      </w:r>
      <w:proofErr w:type="spellStart"/>
      <w:r w:rsidRPr="00FE3129">
        <w:t>sua</w:t>
      </w:r>
      <w:proofErr w:type="spellEnd"/>
      <w:r w:rsidRPr="00FE3129">
        <w:t xml:space="preserve"> </w:t>
      </w:r>
      <w:proofErr w:type="spellStart"/>
      <w:r w:rsidRPr="00FE3129">
        <w:t>segurança</w:t>
      </w:r>
      <w:proofErr w:type="spellEnd"/>
      <w:r w:rsidRPr="00FE3129">
        <w:t>.</w:t>
      </w:r>
    </w:p>
    <w:p w14:paraId="774E9ABC" w14:textId="77777777" w:rsidR="00FE3129" w:rsidRPr="00FE3129" w:rsidRDefault="00FE3129" w:rsidP="00FE3129">
      <w:pPr>
        <w:numPr>
          <w:ilvl w:val="0"/>
          <w:numId w:val="12"/>
        </w:numPr>
      </w:pPr>
      <w:proofErr w:type="gramStart"/>
      <w:r w:rsidRPr="00FE3129">
        <w:t>A</w:t>
      </w:r>
      <w:proofErr w:type="gramEnd"/>
      <w:r w:rsidRPr="00FE3129">
        <w:t xml:space="preserve"> </w:t>
      </w:r>
      <w:proofErr w:type="spellStart"/>
      <w:r w:rsidRPr="00FE3129">
        <w:t>implementação</w:t>
      </w:r>
      <w:proofErr w:type="spellEnd"/>
      <w:r w:rsidRPr="00FE3129">
        <w:t xml:space="preserve"> da AWS </w:t>
      </w:r>
      <w:proofErr w:type="spellStart"/>
      <w:r w:rsidRPr="00FE3129">
        <w:t>será</w:t>
      </w:r>
      <w:proofErr w:type="spellEnd"/>
      <w:r w:rsidRPr="00FE3129">
        <w:t xml:space="preserve"> </w:t>
      </w:r>
      <w:proofErr w:type="spellStart"/>
      <w:r w:rsidRPr="00FE3129">
        <w:t>acompanhada</w:t>
      </w:r>
      <w:proofErr w:type="spellEnd"/>
      <w:r w:rsidRPr="00FE3129">
        <w:t xml:space="preserve"> por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campanha</w:t>
      </w:r>
      <w:proofErr w:type="spellEnd"/>
      <w:r w:rsidRPr="00FE3129">
        <w:t xml:space="preserve"> de </w:t>
      </w:r>
      <w:proofErr w:type="spellStart"/>
      <w:r w:rsidRPr="00FE3129">
        <w:t>educação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para </w:t>
      </w:r>
      <w:proofErr w:type="spellStart"/>
      <w:r w:rsidRPr="00FE3129">
        <w:t>melhorar</w:t>
      </w:r>
      <w:proofErr w:type="spellEnd"/>
      <w:r w:rsidRPr="00FE3129">
        <w:t xml:space="preserve"> a </w:t>
      </w:r>
      <w:proofErr w:type="spellStart"/>
      <w:r w:rsidRPr="00FE3129">
        <w:t>comunicação</w:t>
      </w:r>
      <w:proofErr w:type="spellEnd"/>
      <w:r w:rsidRPr="00FE3129">
        <w:t xml:space="preserve"> </w:t>
      </w:r>
      <w:proofErr w:type="spellStart"/>
      <w:r w:rsidRPr="00FE3129">
        <w:t>pública</w:t>
      </w:r>
      <w:proofErr w:type="spellEnd"/>
      <w:r w:rsidRPr="00FE3129">
        <w:t xml:space="preserve"> </w:t>
      </w:r>
      <w:proofErr w:type="spellStart"/>
      <w:r w:rsidRPr="00FE3129">
        <w:t>sobre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comportamentos</w:t>
      </w:r>
      <w:proofErr w:type="spellEnd"/>
      <w:r w:rsidRPr="00FE3129">
        <w:t xml:space="preserve"> e </w:t>
      </w:r>
      <w:proofErr w:type="spellStart"/>
      <w:r w:rsidRPr="00FE3129">
        <w:t>acções</w:t>
      </w:r>
      <w:proofErr w:type="spellEnd"/>
      <w:r w:rsidRPr="00FE3129">
        <w:t xml:space="preserve"> </w:t>
      </w:r>
      <w:proofErr w:type="spellStart"/>
      <w:r w:rsidRPr="00FE3129">
        <w:t>desejados</w:t>
      </w:r>
      <w:proofErr w:type="spellEnd"/>
      <w:r w:rsidRPr="00FE3129">
        <w:t xml:space="preserve"> pela </w:t>
      </w:r>
      <w:proofErr w:type="spellStart"/>
      <w:r w:rsidRPr="00FE3129">
        <w:t>comunidade</w:t>
      </w:r>
      <w:proofErr w:type="spellEnd"/>
      <w:r w:rsidRPr="00FE3129">
        <w:t>.</w:t>
      </w:r>
    </w:p>
    <w:p w14:paraId="1D930673" w14:textId="77777777" w:rsidR="00FE3129" w:rsidRPr="00FE3129" w:rsidRDefault="00FE3129" w:rsidP="00FE3129">
      <w:r w:rsidRPr="00FE3129">
        <w:t xml:space="preserve">O Sistema de </w:t>
      </w:r>
      <w:proofErr w:type="spellStart"/>
      <w:r w:rsidRPr="00FE3129">
        <w:t>Alerta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 é </w:t>
      </w:r>
      <w:proofErr w:type="spellStart"/>
      <w:r w:rsidRPr="00FE3129">
        <w:t>composto</w:t>
      </w:r>
      <w:proofErr w:type="spellEnd"/>
      <w:r w:rsidRPr="00FE3129">
        <w:t xml:space="preserve"> </w:t>
      </w:r>
      <w:proofErr w:type="spellStart"/>
      <w:r w:rsidRPr="00FE3129">
        <w:t>pelos</w:t>
      </w:r>
      <w:proofErr w:type="spellEnd"/>
      <w:r w:rsidRPr="00FE3129">
        <w:t xml:space="preserve"> </w:t>
      </w:r>
      <w:proofErr w:type="spellStart"/>
      <w:r w:rsidRPr="00FE3129">
        <w:t>seguintes</w:t>
      </w:r>
      <w:proofErr w:type="spellEnd"/>
      <w:r w:rsidRPr="00FE3129">
        <w:t xml:space="preserve"> </w:t>
      </w:r>
      <w:proofErr w:type="spellStart"/>
      <w:r w:rsidRPr="00FE3129">
        <w:t>elementos</w:t>
      </w:r>
      <w:proofErr w:type="spellEnd"/>
      <w:r w:rsidRPr="00FE3129">
        <w:t>:</w:t>
      </w:r>
    </w:p>
    <w:p w14:paraId="2C6B2FD6" w14:textId="77777777" w:rsidR="00FE3129" w:rsidRPr="00FE3129" w:rsidRDefault="00FE3129" w:rsidP="00FE3129">
      <w:pPr>
        <w:numPr>
          <w:ilvl w:val="0"/>
          <w:numId w:val="13"/>
        </w:numPr>
      </w:pPr>
      <w:proofErr w:type="spellStart"/>
      <w:r w:rsidRPr="00FE3129">
        <w:t>Nomes</w:t>
      </w:r>
      <w:proofErr w:type="spellEnd"/>
      <w:r w:rsidRPr="00FE3129">
        <w:t xml:space="preserve"> de </w:t>
      </w:r>
      <w:proofErr w:type="spellStart"/>
      <w:r w:rsidRPr="00FE3129">
        <w:t>nível</w:t>
      </w:r>
      <w:proofErr w:type="spellEnd"/>
      <w:r w:rsidRPr="00FE3129">
        <w:t xml:space="preserve"> de aviso - </w:t>
      </w:r>
      <w:proofErr w:type="spellStart"/>
      <w:r w:rsidRPr="00FE3129">
        <w:t>Conselhos</w:t>
      </w:r>
      <w:proofErr w:type="spellEnd"/>
      <w:r w:rsidRPr="00FE3129">
        <w:t xml:space="preserve">, </w:t>
      </w:r>
      <w:proofErr w:type="spellStart"/>
      <w:r w:rsidRPr="00FE3129">
        <w:t>Vigilância</w:t>
      </w:r>
      <w:proofErr w:type="spellEnd"/>
      <w:r w:rsidRPr="00FE3129">
        <w:t xml:space="preserve"> e </w:t>
      </w:r>
      <w:proofErr w:type="spellStart"/>
      <w:r w:rsidRPr="00FE3129">
        <w:t>Acção</w:t>
      </w:r>
      <w:proofErr w:type="spellEnd"/>
      <w:r w:rsidRPr="00FE3129">
        <w:t xml:space="preserve">, Aviso de </w:t>
      </w:r>
      <w:proofErr w:type="spellStart"/>
      <w:r w:rsidRPr="00FE3129">
        <w:t>Emergência</w:t>
      </w:r>
      <w:proofErr w:type="spellEnd"/>
    </w:p>
    <w:p w14:paraId="2716F837" w14:textId="77777777" w:rsidR="00FE3129" w:rsidRPr="00FE3129" w:rsidRDefault="00FE3129" w:rsidP="00FE3129">
      <w:pPr>
        <w:numPr>
          <w:ilvl w:val="0"/>
          <w:numId w:val="13"/>
        </w:numPr>
      </w:pPr>
      <w:r w:rsidRPr="00FE3129">
        <w:t xml:space="preserve"> </w:t>
      </w:r>
      <w:proofErr w:type="spellStart"/>
      <w:r w:rsidRPr="00FE3129">
        <w:t>Declarações</w:t>
      </w:r>
      <w:proofErr w:type="spellEnd"/>
      <w:r w:rsidRPr="00FE3129">
        <w:t xml:space="preserve"> de </w:t>
      </w:r>
      <w:proofErr w:type="spellStart"/>
      <w:r w:rsidRPr="00FE3129">
        <w:t>Chamada</w:t>
      </w:r>
      <w:proofErr w:type="spellEnd"/>
      <w:r w:rsidRPr="00FE3129">
        <w:t xml:space="preserve"> à </w:t>
      </w:r>
      <w:proofErr w:type="spellStart"/>
      <w:r w:rsidRPr="00FE3129">
        <w:t>Ação</w:t>
      </w:r>
      <w:proofErr w:type="spellEnd"/>
      <w:r w:rsidRPr="00FE3129">
        <w:t xml:space="preserve"> - Um conjunto de </w:t>
      </w:r>
      <w:proofErr w:type="spellStart"/>
      <w:r w:rsidRPr="00FE3129">
        <w:t>declarações</w:t>
      </w:r>
      <w:proofErr w:type="spellEnd"/>
      <w:r w:rsidRPr="00FE3129">
        <w:t xml:space="preserve"> de </w:t>
      </w:r>
      <w:proofErr w:type="spellStart"/>
      <w:r w:rsidRPr="00FE3129">
        <w:t>Chamada</w:t>
      </w:r>
      <w:proofErr w:type="spellEnd"/>
      <w:r w:rsidRPr="00FE3129">
        <w:t xml:space="preserve"> à </w:t>
      </w:r>
      <w:proofErr w:type="spellStart"/>
      <w:r w:rsidRPr="00FE3129">
        <w:t>Ação</w:t>
      </w:r>
      <w:proofErr w:type="spellEnd"/>
      <w:r w:rsidRPr="00FE3129">
        <w:t xml:space="preserve"> </w:t>
      </w:r>
      <w:proofErr w:type="spellStart"/>
      <w:r w:rsidRPr="00FE3129">
        <w:t>acordadas</w:t>
      </w:r>
      <w:proofErr w:type="spellEnd"/>
      <w:r w:rsidRPr="00FE3129">
        <w:t xml:space="preserve"> </w:t>
      </w:r>
      <w:proofErr w:type="spellStart"/>
      <w:r w:rsidRPr="00FE3129">
        <w:t>nacionalmente</w:t>
      </w:r>
      <w:proofErr w:type="spellEnd"/>
      <w:r w:rsidRPr="00FE3129">
        <w:t xml:space="preserve"> </w:t>
      </w:r>
      <w:proofErr w:type="spellStart"/>
      <w:r w:rsidRPr="00FE3129">
        <w:t>será</w:t>
      </w:r>
      <w:proofErr w:type="spellEnd"/>
      <w:r w:rsidRPr="00FE3129">
        <w:t xml:space="preserve"> </w:t>
      </w:r>
      <w:proofErr w:type="spellStart"/>
      <w:r w:rsidRPr="00FE3129">
        <w:t>usado</w:t>
      </w:r>
      <w:proofErr w:type="spellEnd"/>
      <w:r w:rsidRPr="00FE3129">
        <w:t xml:space="preserve"> junto com o </w:t>
      </w:r>
      <w:proofErr w:type="spellStart"/>
      <w:r w:rsidRPr="00FE3129">
        <w:t>nome</w:t>
      </w:r>
      <w:proofErr w:type="spellEnd"/>
      <w:r w:rsidRPr="00FE3129">
        <w:t xml:space="preserve"> do </w:t>
      </w:r>
      <w:proofErr w:type="spellStart"/>
      <w:r w:rsidRPr="00FE3129">
        <w:t>nível</w:t>
      </w:r>
      <w:proofErr w:type="spellEnd"/>
      <w:r w:rsidRPr="00FE3129">
        <w:t xml:space="preserve"> de </w:t>
      </w:r>
      <w:proofErr w:type="spellStart"/>
      <w:r w:rsidRPr="00FE3129">
        <w:t>alerta</w:t>
      </w:r>
      <w:proofErr w:type="spellEnd"/>
      <w:r w:rsidRPr="00FE3129">
        <w:t xml:space="preserve"> (por </w:t>
      </w:r>
      <w:proofErr w:type="spellStart"/>
      <w:r w:rsidRPr="00FE3129">
        <w:t>exemplo</w:t>
      </w:r>
      <w:proofErr w:type="spellEnd"/>
      <w:r w:rsidRPr="00FE3129">
        <w:t xml:space="preserve">, </w:t>
      </w:r>
      <w:proofErr w:type="spellStart"/>
      <w:r w:rsidRPr="00FE3129">
        <w:t>Alerta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 - </w:t>
      </w:r>
      <w:proofErr w:type="spellStart"/>
      <w:r w:rsidRPr="00FE3129">
        <w:t>Sair</w:t>
      </w:r>
      <w:proofErr w:type="spellEnd"/>
      <w:r w:rsidRPr="00FE3129">
        <w:t xml:space="preserve"> Agora). </w:t>
      </w:r>
      <w:proofErr w:type="spellStart"/>
      <w:r w:rsidRPr="00FE3129">
        <w:t>Estas</w:t>
      </w:r>
      <w:proofErr w:type="spellEnd"/>
      <w:r w:rsidRPr="00FE3129">
        <w:t xml:space="preserve"> </w:t>
      </w:r>
      <w:proofErr w:type="spellStart"/>
      <w:r w:rsidRPr="00FE3129">
        <w:t>foram</w:t>
      </w:r>
      <w:proofErr w:type="spellEnd"/>
      <w:r w:rsidRPr="00FE3129">
        <w:t xml:space="preserve"> </w:t>
      </w:r>
      <w:proofErr w:type="spellStart"/>
      <w:r w:rsidRPr="00FE3129">
        <w:t>baseadas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pesquisas</w:t>
      </w:r>
      <w:proofErr w:type="spellEnd"/>
      <w:r w:rsidRPr="00FE3129">
        <w:t xml:space="preserve"> </w:t>
      </w:r>
      <w:proofErr w:type="spellStart"/>
      <w:r w:rsidRPr="00FE3129">
        <w:t>conduzidas</w:t>
      </w:r>
      <w:proofErr w:type="spellEnd"/>
      <w:r w:rsidRPr="00FE3129">
        <w:t xml:space="preserve"> </w:t>
      </w:r>
      <w:proofErr w:type="spellStart"/>
      <w:r w:rsidRPr="00FE3129">
        <w:t>pelo</w:t>
      </w:r>
      <w:proofErr w:type="spellEnd"/>
      <w:r w:rsidRPr="00FE3129">
        <w:t xml:space="preserve"> </w:t>
      </w:r>
      <w:proofErr w:type="spellStart"/>
      <w:r w:rsidRPr="00FE3129">
        <w:t>projeto</w:t>
      </w:r>
      <w:proofErr w:type="spellEnd"/>
      <w:r w:rsidRPr="00FE3129">
        <w:t xml:space="preserve"> de </w:t>
      </w:r>
      <w:proofErr w:type="spellStart"/>
      <w:r w:rsidRPr="00FE3129">
        <w:t>pesquisa</w:t>
      </w:r>
      <w:proofErr w:type="spellEnd"/>
      <w:r w:rsidRPr="00FE3129">
        <w:t xml:space="preserve"> Bushfire and Natural Hazards Communications and Warnings.</w:t>
      </w:r>
    </w:p>
    <w:p w14:paraId="373D16CB" w14:textId="77777777" w:rsidR="00FE3129" w:rsidRPr="00FE3129" w:rsidRDefault="00FE3129" w:rsidP="00FE3129">
      <w:pPr>
        <w:numPr>
          <w:ilvl w:val="0"/>
          <w:numId w:val="13"/>
        </w:numPr>
      </w:pPr>
      <w:r w:rsidRPr="00FE3129">
        <w:t xml:space="preserve"> </w:t>
      </w:r>
      <w:proofErr w:type="spellStart"/>
      <w:r w:rsidRPr="00FE3129">
        <w:t>Ordem</w:t>
      </w:r>
      <w:proofErr w:type="spellEnd"/>
      <w:r w:rsidRPr="00FE3129">
        <w:t xml:space="preserve"> de </w:t>
      </w:r>
      <w:proofErr w:type="spellStart"/>
      <w:r w:rsidRPr="00FE3129">
        <w:t>Alerta</w:t>
      </w:r>
      <w:proofErr w:type="spellEnd"/>
      <w:r w:rsidRPr="00FE3129">
        <w:t xml:space="preserve"> - A </w:t>
      </w:r>
      <w:proofErr w:type="spellStart"/>
      <w:r w:rsidRPr="00FE3129">
        <w:t>maioria</w:t>
      </w:r>
      <w:proofErr w:type="spellEnd"/>
      <w:r w:rsidRPr="00FE3129">
        <w:t xml:space="preserve"> das </w:t>
      </w:r>
      <w:proofErr w:type="spellStart"/>
      <w:r w:rsidRPr="00FE3129">
        <w:t>jurisdições</w:t>
      </w:r>
      <w:proofErr w:type="spellEnd"/>
      <w:r w:rsidRPr="00FE3129">
        <w:t xml:space="preserve"> </w:t>
      </w:r>
      <w:proofErr w:type="spellStart"/>
      <w:r w:rsidRPr="00FE3129">
        <w:t>apoia</w:t>
      </w:r>
      <w:proofErr w:type="spellEnd"/>
      <w:r w:rsidRPr="00FE3129">
        <w:t xml:space="preserve"> a </w:t>
      </w:r>
      <w:proofErr w:type="spellStart"/>
      <w:r w:rsidRPr="00FE3129">
        <w:t>seguinte</w:t>
      </w:r>
      <w:proofErr w:type="spellEnd"/>
      <w:r w:rsidRPr="00FE3129">
        <w:t xml:space="preserve"> </w:t>
      </w:r>
      <w:proofErr w:type="spellStart"/>
      <w:r w:rsidRPr="00FE3129">
        <w:t>ordem</w:t>
      </w:r>
      <w:proofErr w:type="spellEnd"/>
      <w:r w:rsidRPr="00FE3129">
        <w:t xml:space="preserve"> para o </w:t>
      </w:r>
      <w:proofErr w:type="spellStart"/>
      <w:r w:rsidRPr="00FE3129">
        <w:t>Alerta</w:t>
      </w:r>
      <w:proofErr w:type="spellEnd"/>
      <w:r w:rsidRPr="00FE3129">
        <w:t>:</w:t>
      </w:r>
    </w:p>
    <w:p w14:paraId="3DA04828" w14:textId="77777777" w:rsidR="00FE3129" w:rsidRPr="00FE3129" w:rsidRDefault="00FE3129" w:rsidP="00FE3129">
      <w:pPr>
        <w:numPr>
          <w:ilvl w:val="1"/>
          <w:numId w:val="13"/>
        </w:numPr>
      </w:pPr>
      <w:proofErr w:type="spellStart"/>
      <w:r w:rsidRPr="00FE3129">
        <w:t>Nível</w:t>
      </w:r>
      <w:proofErr w:type="spellEnd"/>
      <w:r w:rsidRPr="00FE3129">
        <w:t xml:space="preserve"> de Aviso, Tipo de </w:t>
      </w:r>
      <w:proofErr w:type="spellStart"/>
      <w:r w:rsidRPr="00FE3129">
        <w:t>Perigo</w:t>
      </w:r>
      <w:proofErr w:type="spellEnd"/>
      <w:r w:rsidRPr="00FE3129">
        <w:t>/</w:t>
      </w:r>
      <w:proofErr w:type="spellStart"/>
      <w:r w:rsidRPr="00FE3129">
        <w:t>Localização</w:t>
      </w:r>
      <w:proofErr w:type="spellEnd"/>
      <w:r w:rsidRPr="00FE3129">
        <w:t xml:space="preserve">, </w:t>
      </w:r>
      <w:proofErr w:type="spellStart"/>
      <w:r w:rsidRPr="00FE3129">
        <w:t>Chamada</w:t>
      </w:r>
      <w:proofErr w:type="spellEnd"/>
      <w:r w:rsidRPr="00FE3129">
        <w:t xml:space="preserve"> para </w:t>
      </w:r>
      <w:proofErr w:type="spellStart"/>
      <w:r w:rsidRPr="00FE3129">
        <w:t>Acção</w:t>
      </w:r>
      <w:proofErr w:type="spellEnd"/>
    </w:p>
    <w:p w14:paraId="48FCFB46" w14:textId="77777777" w:rsidR="00FE3129" w:rsidRPr="00FE3129" w:rsidRDefault="00FE3129" w:rsidP="00FE3129">
      <w:pPr>
        <w:numPr>
          <w:ilvl w:val="1"/>
          <w:numId w:val="13"/>
        </w:numPr>
      </w:pPr>
      <w:r w:rsidRPr="00FE3129">
        <w:t xml:space="preserve">Um </w:t>
      </w:r>
      <w:proofErr w:type="spellStart"/>
      <w:r w:rsidRPr="00FE3129">
        <w:t>exemplo</w:t>
      </w:r>
      <w:proofErr w:type="spellEnd"/>
      <w:r w:rsidRPr="00FE3129">
        <w:t xml:space="preserve"> </w:t>
      </w:r>
      <w:proofErr w:type="spellStart"/>
      <w:r w:rsidRPr="00FE3129">
        <w:t>seria</w:t>
      </w:r>
      <w:proofErr w:type="spellEnd"/>
      <w:r w:rsidRPr="00FE3129">
        <w:t xml:space="preserve"> - Emergency Warning, Bushfire (Katoomba), Leave Now</w:t>
      </w:r>
    </w:p>
    <w:p w14:paraId="2C4096FB" w14:textId="77777777" w:rsidR="00FE3129" w:rsidRPr="00FE3129" w:rsidRDefault="00FE3129" w:rsidP="00FE3129">
      <w:pPr>
        <w:numPr>
          <w:ilvl w:val="0"/>
          <w:numId w:val="13"/>
        </w:numPr>
      </w:pPr>
      <w:r w:rsidRPr="00FE3129">
        <w:lastRenderedPageBreak/>
        <w:t xml:space="preserve"> Display </w:t>
      </w:r>
      <w:proofErr w:type="spellStart"/>
      <w:r w:rsidRPr="00FE3129">
        <w:t>Espacial</w:t>
      </w:r>
      <w:proofErr w:type="spellEnd"/>
      <w:r w:rsidRPr="00FE3129">
        <w:t xml:space="preserve"> - Um conjunto de </w:t>
      </w:r>
      <w:proofErr w:type="spellStart"/>
      <w:r w:rsidRPr="00FE3129">
        <w:t>ícones</w:t>
      </w:r>
      <w:proofErr w:type="spellEnd"/>
      <w:r w:rsidRPr="00FE3129">
        <w:t xml:space="preserve"> </w:t>
      </w:r>
      <w:proofErr w:type="spellStart"/>
      <w:r w:rsidRPr="00FE3129">
        <w:t>acordados</w:t>
      </w:r>
      <w:proofErr w:type="spellEnd"/>
      <w:r w:rsidRPr="00FE3129">
        <w:t xml:space="preserve"> </w:t>
      </w:r>
      <w:proofErr w:type="spellStart"/>
      <w:r w:rsidRPr="00FE3129">
        <w:t>nacionalmente</w:t>
      </w:r>
      <w:proofErr w:type="spellEnd"/>
      <w:r w:rsidRPr="00FE3129">
        <w:t xml:space="preserve"> que </w:t>
      </w:r>
      <w:proofErr w:type="spellStart"/>
      <w:r w:rsidRPr="00FE3129">
        <w:t>mostram</w:t>
      </w:r>
      <w:proofErr w:type="spellEnd"/>
      <w:r w:rsidRPr="00FE3129">
        <w:t xml:space="preserve"> o </w:t>
      </w:r>
      <w:proofErr w:type="spellStart"/>
      <w:r w:rsidRPr="00FE3129">
        <w:t>tipo</w:t>
      </w:r>
      <w:proofErr w:type="spellEnd"/>
      <w:r w:rsidRPr="00FE3129">
        <w:t xml:space="preserve"> de </w:t>
      </w:r>
      <w:proofErr w:type="spellStart"/>
      <w:r w:rsidRPr="00FE3129">
        <w:t>perigo</w:t>
      </w:r>
      <w:proofErr w:type="spellEnd"/>
      <w:r w:rsidRPr="00FE3129">
        <w:t xml:space="preserve"> </w:t>
      </w:r>
      <w:proofErr w:type="spellStart"/>
      <w:r w:rsidRPr="00FE3129">
        <w:t>crescente</w:t>
      </w:r>
      <w:proofErr w:type="spellEnd"/>
      <w:r w:rsidRPr="00FE3129">
        <w:t xml:space="preserve"> dentro da paleta de cores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escala</w:t>
      </w:r>
      <w:proofErr w:type="spellEnd"/>
      <w:r w:rsidRPr="00FE3129">
        <w:t xml:space="preserve"> de </w:t>
      </w:r>
      <w:proofErr w:type="spellStart"/>
      <w:r w:rsidRPr="00FE3129">
        <w:t>amarelo</w:t>
      </w:r>
      <w:proofErr w:type="spellEnd"/>
      <w:r w:rsidRPr="00FE3129">
        <w:t xml:space="preserve">, </w:t>
      </w:r>
      <w:proofErr w:type="spellStart"/>
      <w:r w:rsidRPr="00FE3129">
        <w:t>laranja</w:t>
      </w:r>
      <w:proofErr w:type="spellEnd"/>
      <w:r w:rsidRPr="00FE3129">
        <w:t xml:space="preserve">, </w:t>
      </w:r>
      <w:proofErr w:type="spellStart"/>
      <w:r w:rsidRPr="00FE3129">
        <w:t>vermelho</w:t>
      </w:r>
      <w:proofErr w:type="spellEnd"/>
      <w:r w:rsidRPr="00FE3129">
        <w:t xml:space="preserve"> </w:t>
      </w:r>
      <w:proofErr w:type="spellStart"/>
      <w:r w:rsidRPr="00FE3129">
        <w:t>foi</w:t>
      </w:r>
      <w:proofErr w:type="spellEnd"/>
      <w:r w:rsidRPr="00FE3129">
        <w:t xml:space="preserve"> </w:t>
      </w:r>
      <w:proofErr w:type="spellStart"/>
      <w:r w:rsidRPr="00FE3129">
        <w:t>desenvolvido</w:t>
      </w:r>
      <w:proofErr w:type="spellEnd"/>
      <w:r w:rsidRPr="00FE3129">
        <w:t xml:space="preserve"> e </w:t>
      </w:r>
      <w:proofErr w:type="spellStart"/>
      <w:r w:rsidRPr="00FE3129">
        <w:t>acordado</w:t>
      </w:r>
      <w:proofErr w:type="spellEnd"/>
      <w:r w:rsidRPr="00FE3129">
        <w:t xml:space="preserve"> por </w:t>
      </w:r>
      <w:proofErr w:type="spellStart"/>
      <w:r w:rsidRPr="00FE3129">
        <w:t>todas</w:t>
      </w:r>
      <w:proofErr w:type="spellEnd"/>
      <w:r w:rsidRPr="00FE3129">
        <w:t xml:space="preserve"> as </w:t>
      </w:r>
      <w:proofErr w:type="spellStart"/>
      <w:r w:rsidRPr="00FE3129">
        <w:t>jurisdições</w:t>
      </w:r>
      <w:proofErr w:type="spellEnd"/>
      <w:r w:rsidRPr="00FE3129">
        <w:t xml:space="preserve">. </w:t>
      </w:r>
    </w:p>
    <w:p w14:paraId="44ECD9E6" w14:textId="77777777" w:rsidR="00FE3129" w:rsidRPr="00FE3129" w:rsidRDefault="00FE3129" w:rsidP="00FE3129">
      <w:pPr>
        <w:numPr>
          <w:ilvl w:val="0"/>
          <w:numId w:val="13"/>
        </w:numPr>
      </w:pPr>
      <w:r w:rsidRPr="00FE3129">
        <w:t xml:space="preserve"> </w:t>
      </w:r>
      <w:proofErr w:type="spellStart"/>
      <w:r w:rsidRPr="00FE3129">
        <w:t>Aplicabilidade</w:t>
      </w:r>
      <w:proofErr w:type="spellEnd"/>
      <w:r w:rsidRPr="00FE3129">
        <w:t xml:space="preserve"> a outros </w:t>
      </w:r>
      <w:proofErr w:type="spellStart"/>
      <w:r w:rsidRPr="00FE3129">
        <w:t>perigos</w:t>
      </w:r>
      <w:proofErr w:type="spellEnd"/>
      <w:r w:rsidRPr="00FE3129">
        <w:t xml:space="preserve"> - O Sistema de </w:t>
      </w:r>
      <w:proofErr w:type="spellStart"/>
      <w:r w:rsidRPr="00FE3129">
        <w:t>Alerta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 </w:t>
      </w:r>
      <w:proofErr w:type="spellStart"/>
      <w:r w:rsidRPr="00FE3129">
        <w:t>foi</w:t>
      </w:r>
      <w:proofErr w:type="spellEnd"/>
      <w:r w:rsidRPr="00FE3129">
        <w:t xml:space="preserve"> </w:t>
      </w:r>
      <w:proofErr w:type="spellStart"/>
      <w:r w:rsidRPr="00FE3129">
        <w:t>concebido</w:t>
      </w:r>
      <w:proofErr w:type="spellEnd"/>
      <w:r w:rsidRPr="00FE3129">
        <w:t xml:space="preserve"> para ser </w:t>
      </w:r>
      <w:proofErr w:type="spellStart"/>
      <w:r w:rsidRPr="00FE3129">
        <w:t>utilizado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caso</w:t>
      </w:r>
      <w:proofErr w:type="spellEnd"/>
      <w:r w:rsidRPr="00FE3129">
        <w:t xml:space="preserve"> de </w:t>
      </w:r>
      <w:proofErr w:type="spellStart"/>
      <w:r w:rsidRPr="00FE3129">
        <w:t>incêndios</w:t>
      </w:r>
      <w:proofErr w:type="spellEnd"/>
      <w:r w:rsidRPr="00FE3129">
        <w:t xml:space="preserve"> </w:t>
      </w:r>
      <w:proofErr w:type="spellStart"/>
      <w:r w:rsidRPr="00FE3129">
        <w:t>florestais</w:t>
      </w:r>
      <w:proofErr w:type="spellEnd"/>
      <w:r w:rsidRPr="00FE3129">
        <w:t xml:space="preserve">, </w:t>
      </w:r>
      <w:proofErr w:type="spellStart"/>
      <w:r w:rsidRPr="00FE3129">
        <w:t>inundações</w:t>
      </w:r>
      <w:proofErr w:type="spellEnd"/>
      <w:r w:rsidRPr="00FE3129">
        <w:t xml:space="preserve">, </w:t>
      </w:r>
      <w:proofErr w:type="spellStart"/>
      <w:r w:rsidRPr="00FE3129">
        <w:t>ciclones</w:t>
      </w:r>
      <w:proofErr w:type="spellEnd"/>
      <w:r w:rsidRPr="00FE3129">
        <w:t xml:space="preserve">, </w:t>
      </w:r>
      <w:proofErr w:type="spellStart"/>
      <w:r w:rsidRPr="00FE3129">
        <w:t>ondas</w:t>
      </w:r>
      <w:proofErr w:type="spellEnd"/>
      <w:r w:rsidRPr="00FE3129">
        <w:t xml:space="preserve"> de </w:t>
      </w:r>
      <w:proofErr w:type="spellStart"/>
      <w:r w:rsidRPr="00FE3129">
        <w:t>calor</w:t>
      </w:r>
      <w:proofErr w:type="spellEnd"/>
      <w:r w:rsidRPr="00FE3129">
        <w:t xml:space="preserve"> e </w:t>
      </w:r>
      <w:proofErr w:type="spellStart"/>
      <w:r w:rsidRPr="00FE3129">
        <w:t>condições</w:t>
      </w:r>
      <w:proofErr w:type="spellEnd"/>
      <w:r w:rsidRPr="00FE3129">
        <w:t xml:space="preserve"> </w:t>
      </w:r>
      <w:proofErr w:type="spellStart"/>
      <w:r w:rsidRPr="00FE3129">
        <w:t>meteorológicas</w:t>
      </w:r>
      <w:proofErr w:type="spellEnd"/>
      <w:r w:rsidRPr="00FE3129">
        <w:t xml:space="preserve"> </w:t>
      </w:r>
      <w:proofErr w:type="spellStart"/>
      <w:r w:rsidRPr="00FE3129">
        <w:t>extremas</w:t>
      </w:r>
      <w:proofErr w:type="spellEnd"/>
      <w:r w:rsidRPr="00FE3129">
        <w:t xml:space="preserve"> (</w:t>
      </w:r>
      <w:proofErr w:type="spellStart"/>
      <w:r w:rsidRPr="00FE3129">
        <w:t>tempestades</w:t>
      </w:r>
      <w:proofErr w:type="spellEnd"/>
      <w:r w:rsidRPr="00FE3129">
        <w:t xml:space="preserve">). </w:t>
      </w:r>
    </w:p>
    <w:p w14:paraId="4D7027AB" w14:textId="172362AE" w:rsidR="00FE3129" w:rsidRPr="00236D11" w:rsidRDefault="00FE3129" w:rsidP="00FE3129">
      <w:pPr>
        <w:numPr>
          <w:ilvl w:val="1"/>
          <w:numId w:val="13"/>
        </w:numPr>
      </w:pPr>
      <w:r w:rsidRPr="00FE3129">
        <w:t xml:space="preserve">No </w:t>
      </w:r>
      <w:proofErr w:type="spellStart"/>
      <w:r w:rsidRPr="00FE3129">
        <w:t>entanto</w:t>
      </w:r>
      <w:proofErr w:type="spellEnd"/>
      <w:r w:rsidRPr="00FE3129">
        <w:t xml:space="preserve">, </w:t>
      </w:r>
      <w:proofErr w:type="spellStart"/>
      <w:r w:rsidRPr="00FE3129">
        <w:t>algumas</w:t>
      </w:r>
      <w:proofErr w:type="spellEnd"/>
      <w:r w:rsidRPr="00FE3129">
        <w:t xml:space="preserve"> </w:t>
      </w:r>
      <w:proofErr w:type="spellStart"/>
      <w:r w:rsidRPr="00FE3129">
        <w:t>jurisdições</w:t>
      </w:r>
      <w:proofErr w:type="spellEnd"/>
      <w:r w:rsidRPr="00FE3129">
        <w:t xml:space="preserve"> </w:t>
      </w:r>
      <w:proofErr w:type="spellStart"/>
      <w:r w:rsidRPr="00FE3129">
        <w:t>aplicarão</w:t>
      </w:r>
      <w:proofErr w:type="spellEnd"/>
      <w:r w:rsidRPr="00FE3129">
        <w:t xml:space="preserve"> o </w:t>
      </w:r>
      <w:proofErr w:type="spellStart"/>
      <w:r w:rsidRPr="00FE3129">
        <w:t>sistema</w:t>
      </w:r>
      <w:proofErr w:type="spellEnd"/>
      <w:r w:rsidRPr="00FE3129">
        <w:t xml:space="preserve"> a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gama</w:t>
      </w:r>
      <w:proofErr w:type="spellEnd"/>
      <w:r w:rsidRPr="00FE3129">
        <w:t xml:space="preserve"> </w:t>
      </w:r>
      <w:proofErr w:type="spellStart"/>
      <w:r w:rsidRPr="00FE3129">
        <w:t>mais</w:t>
      </w:r>
      <w:proofErr w:type="spellEnd"/>
      <w:r w:rsidRPr="00FE3129">
        <w:t xml:space="preserve"> </w:t>
      </w:r>
      <w:proofErr w:type="spellStart"/>
      <w:r w:rsidRPr="00FE3129">
        <w:t>ampla</w:t>
      </w:r>
      <w:proofErr w:type="spellEnd"/>
      <w:r w:rsidRPr="00FE3129">
        <w:t xml:space="preserve"> de </w:t>
      </w:r>
      <w:proofErr w:type="spellStart"/>
      <w:r w:rsidRPr="00FE3129">
        <w:t>perigos</w:t>
      </w:r>
      <w:proofErr w:type="spellEnd"/>
      <w:r w:rsidRPr="00FE3129">
        <w:t>.</w:t>
      </w:r>
    </w:p>
    <w:p w14:paraId="438D7225" w14:textId="77777777" w:rsidR="00FE3129" w:rsidRPr="00FE3129" w:rsidRDefault="00FE3129" w:rsidP="00FE3129">
      <w:pPr>
        <w:ind w:left="1440"/>
      </w:pPr>
    </w:p>
    <w:p w14:paraId="68ED7CB0" w14:textId="67025944" w:rsidR="00FE3129" w:rsidRPr="00236D11" w:rsidRDefault="00FE3129" w:rsidP="008E50D6">
      <w:pPr>
        <w:pStyle w:val="Heading2"/>
      </w:pPr>
      <w:proofErr w:type="spellStart"/>
      <w:r w:rsidRPr="00236D11">
        <w:t>Gestão</w:t>
      </w:r>
      <w:proofErr w:type="spellEnd"/>
      <w:r w:rsidRPr="00236D11">
        <w:t xml:space="preserve"> de </w:t>
      </w:r>
      <w:proofErr w:type="spellStart"/>
      <w:r w:rsidRPr="00236D11">
        <w:t>Emergência</w:t>
      </w:r>
      <w:proofErr w:type="spellEnd"/>
      <w:r w:rsidRPr="00236D11">
        <w:t xml:space="preserve"> </w:t>
      </w:r>
      <w:proofErr w:type="spellStart"/>
      <w:r w:rsidRPr="00236D11">
        <w:t>Austrália</w:t>
      </w:r>
      <w:proofErr w:type="spellEnd"/>
    </w:p>
    <w:p w14:paraId="6D52DCA4" w14:textId="77777777" w:rsidR="00FE3129" w:rsidRPr="00FE3129" w:rsidRDefault="00FE3129" w:rsidP="00FE3129">
      <w:proofErr w:type="spellStart"/>
      <w:r w:rsidRPr="00FE3129">
        <w:rPr>
          <w:lang w:val="en-US"/>
        </w:rPr>
        <w:t>Gestão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Emergência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Austrália</w:t>
      </w:r>
      <w:proofErr w:type="spellEnd"/>
    </w:p>
    <w:p w14:paraId="1EE7713F" w14:textId="77777777" w:rsidR="00FE3129" w:rsidRPr="00FE3129" w:rsidRDefault="00FE3129" w:rsidP="00FE3129">
      <w:pPr>
        <w:numPr>
          <w:ilvl w:val="0"/>
          <w:numId w:val="14"/>
        </w:numPr>
      </w:pPr>
      <w:proofErr w:type="gramStart"/>
      <w:r w:rsidRPr="00FE3129">
        <w:rPr>
          <w:lang w:val="en-US"/>
        </w:rPr>
        <w:t>A</w:t>
      </w:r>
      <w:proofErr w:type="gramEnd"/>
      <w:r w:rsidRPr="00FE3129">
        <w:rPr>
          <w:lang w:val="en-US"/>
        </w:rPr>
        <w:t xml:space="preserve"> Emergency Management Australia (EMA) é um Grupo dentro do </w:t>
      </w:r>
      <w:proofErr w:type="spellStart"/>
      <w:r w:rsidRPr="00FE3129">
        <w:rPr>
          <w:lang w:val="en-US"/>
        </w:rPr>
        <w:t>Departamento</w:t>
      </w:r>
      <w:proofErr w:type="spellEnd"/>
      <w:r w:rsidRPr="00FE3129">
        <w:rPr>
          <w:lang w:val="en-US"/>
        </w:rPr>
        <w:t xml:space="preserve"> e é a </w:t>
      </w:r>
      <w:proofErr w:type="spellStart"/>
      <w:r w:rsidRPr="00FE3129">
        <w:rPr>
          <w:lang w:val="en-US"/>
        </w:rPr>
        <w:t>organização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gestão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desastres</w:t>
      </w:r>
      <w:proofErr w:type="spellEnd"/>
      <w:r w:rsidRPr="00FE3129">
        <w:rPr>
          <w:lang w:val="en-US"/>
        </w:rPr>
        <w:t xml:space="preserve"> da </w:t>
      </w:r>
      <w:proofErr w:type="spellStart"/>
      <w:r w:rsidRPr="00FE3129">
        <w:rPr>
          <w:lang w:val="en-US"/>
        </w:rPr>
        <w:t>Austrália</w:t>
      </w:r>
      <w:proofErr w:type="spellEnd"/>
      <w:r w:rsidRPr="00FE3129">
        <w:rPr>
          <w:lang w:val="en-US"/>
        </w:rPr>
        <w:t xml:space="preserve">, e o </w:t>
      </w:r>
      <w:proofErr w:type="spellStart"/>
      <w:r w:rsidRPr="00FE3129">
        <w:rPr>
          <w:lang w:val="en-US"/>
        </w:rPr>
        <w:t>ponto</w:t>
      </w:r>
      <w:proofErr w:type="spellEnd"/>
      <w:r w:rsidRPr="00FE3129">
        <w:rPr>
          <w:lang w:val="en-US"/>
        </w:rPr>
        <w:t xml:space="preserve"> focal do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  <w:r w:rsidRPr="00FE3129">
        <w:rPr>
          <w:lang w:val="en-US"/>
        </w:rPr>
        <w:t xml:space="preserve"> para a </w:t>
      </w:r>
      <w:proofErr w:type="spellStart"/>
      <w:r w:rsidRPr="00FE3129">
        <w:rPr>
          <w:lang w:val="en-US"/>
        </w:rPr>
        <w:t>consciência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situacional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prontidão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emergência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gestão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resposta</w:t>
      </w:r>
      <w:proofErr w:type="spellEnd"/>
      <w:r w:rsidRPr="00FE3129">
        <w:rPr>
          <w:lang w:val="en-US"/>
        </w:rPr>
        <w:t xml:space="preserve"> a crises e </w:t>
      </w:r>
      <w:proofErr w:type="spellStart"/>
      <w:r w:rsidRPr="00FE3129">
        <w:rPr>
          <w:lang w:val="en-US"/>
        </w:rPr>
        <w:t>recuperação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precoce</w:t>
      </w:r>
      <w:proofErr w:type="spellEnd"/>
      <w:r w:rsidRPr="00FE3129">
        <w:rPr>
          <w:lang w:val="en-US"/>
        </w:rPr>
        <w:t xml:space="preserve"> para crises </w:t>
      </w:r>
      <w:proofErr w:type="spellStart"/>
      <w:r w:rsidRPr="00FE3129">
        <w:rPr>
          <w:lang w:val="en-US"/>
        </w:rPr>
        <w:t>domésticas</w:t>
      </w:r>
      <w:proofErr w:type="spellEnd"/>
      <w:r w:rsidRPr="00FE3129">
        <w:rPr>
          <w:lang w:val="en-US"/>
        </w:rPr>
        <w:t xml:space="preserve">. </w:t>
      </w:r>
      <w:r w:rsidRPr="00FE3129">
        <w:rPr>
          <w:lang w:val="en-US"/>
        </w:rPr>
        <w:tab/>
      </w:r>
    </w:p>
    <w:p w14:paraId="2FF0467E" w14:textId="77777777" w:rsidR="00FE3129" w:rsidRPr="00FE3129" w:rsidRDefault="00FE3129" w:rsidP="00FE3129">
      <w:pPr>
        <w:numPr>
          <w:ilvl w:val="0"/>
          <w:numId w:val="14"/>
        </w:numPr>
      </w:pPr>
      <w:r w:rsidRPr="00FE3129">
        <w:rPr>
          <w:lang w:val="en-US"/>
        </w:rPr>
        <w:t xml:space="preserve">O </w:t>
      </w:r>
      <w:proofErr w:type="spellStart"/>
      <w:r w:rsidRPr="00FE3129">
        <w:rPr>
          <w:lang w:val="en-US"/>
        </w:rPr>
        <w:t>modelo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operacional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recentemente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aperfeiçoado</w:t>
      </w:r>
      <w:proofErr w:type="spellEnd"/>
      <w:r w:rsidRPr="00FE3129">
        <w:rPr>
          <w:lang w:val="en-US"/>
        </w:rPr>
        <w:t xml:space="preserve"> da EMA </w:t>
      </w:r>
      <w:proofErr w:type="spellStart"/>
      <w:r w:rsidRPr="00FE3129">
        <w:rPr>
          <w:lang w:val="en-US"/>
        </w:rPr>
        <w:t>irá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proporcionar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prontidão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desastres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capacidades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resposta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posicionando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estrategicamente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gerir</w:t>
      </w:r>
      <w:proofErr w:type="spellEnd"/>
      <w:r w:rsidRPr="00FE3129">
        <w:rPr>
          <w:lang w:val="en-US"/>
        </w:rPr>
        <w:t xml:space="preserve"> crises que se </w:t>
      </w:r>
      <w:proofErr w:type="spellStart"/>
      <w:r w:rsidRPr="00FE3129">
        <w:rPr>
          <w:lang w:val="en-US"/>
        </w:rPr>
        <w:t>espera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cresçam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frequência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complexidade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duração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fortalecer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seu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papel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autoridade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coordenação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pedidos</w:t>
      </w:r>
      <w:proofErr w:type="spellEnd"/>
      <w:r w:rsidRPr="00FE3129">
        <w:rPr>
          <w:lang w:val="en-US"/>
        </w:rPr>
        <w:t xml:space="preserve"> de bens do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>.</w:t>
      </w:r>
    </w:p>
    <w:p w14:paraId="2FCD29FD" w14:textId="77777777" w:rsidR="00FE3129" w:rsidRPr="00FE3129" w:rsidRDefault="00FE3129" w:rsidP="00FE3129">
      <w:pPr>
        <w:numPr>
          <w:ilvl w:val="0"/>
          <w:numId w:val="14"/>
        </w:numPr>
      </w:pPr>
      <w:r w:rsidRPr="00FE3129">
        <w:rPr>
          <w:lang w:val="en-US"/>
        </w:rPr>
        <w:t xml:space="preserve">O Emergency Declaration Act 2020 e o National Emergency Declaration (Consequential Amendments) Act 2020 </w:t>
      </w:r>
      <w:proofErr w:type="spellStart"/>
      <w:r w:rsidRPr="00FE3129">
        <w:rPr>
          <w:lang w:val="en-US"/>
        </w:rPr>
        <w:t>entraram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vigor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16 de </w:t>
      </w:r>
      <w:proofErr w:type="spellStart"/>
      <w:r w:rsidRPr="00FE3129">
        <w:rPr>
          <w:lang w:val="en-US"/>
        </w:rPr>
        <w:t>Dezembro</w:t>
      </w:r>
      <w:proofErr w:type="spellEnd"/>
      <w:r w:rsidRPr="00FE3129">
        <w:rPr>
          <w:lang w:val="en-US"/>
        </w:rPr>
        <w:t xml:space="preserve"> de 2020. A Lei </w:t>
      </w:r>
      <w:proofErr w:type="spellStart"/>
      <w:r w:rsidRPr="00FE3129">
        <w:rPr>
          <w:lang w:val="en-US"/>
        </w:rPr>
        <w:t>autoriza</w:t>
      </w:r>
      <w:proofErr w:type="spellEnd"/>
      <w:r w:rsidRPr="00FE3129">
        <w:rPr>
          <w:lang w:val="en-US"/>
        </w:rPr>
        <w:t xml:space="preserve"> o Governador-</w:t>
      </w:r>
      <w:proofErr w:type="spellStart"/>
      <w:r w:rsidRPr="00FE3129">
        <w:rPr>
          <w:lang w:val="en-US"/>
        </w:rPr>
        <w:t>Geral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fazer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declaração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emergência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 xml:space="preserve"> com base no </w:t>
      </w:r>
      <w:proofErr w:type="spellStart"/>
      <w:r w:rsidRPr="00FE3129">
        <w:rPr>
          <w:lang w:val="en-US"/>
        </w:rPr>
        <w:t>parecer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Primeiro-Ministro</w:t>
      </w:r>
      <w:proofErr w:type="spellEnd"/>
      <w:r w:rsidRPr="00FE3129">
        <w:rPr>
          <w:lang w:val="en-US"/>
        </w:rPr>
        <w:t>. O Director-</w:t>
      </w:r>
      <w:proofErr w:type="spellStart"/>
      <w:r w:rsidRPr="00FE3129">
        <w:rPr>
          <w:lang w:val="en-US"/>
        </w:rPr>
        <w:t>Geral</w:t>
      </w:r>
      <w:proofErr w:type="spellEnd"/>
      <w:r w:rsidRPr="00FE3129">
        <w:rPr>
          <w:lang w:val="en-US"/>
        </w:rPr>
        <w:t xml:space="preserve"> da EMA </w:t>
      </w:r>
      <w:proofErr w:type="spellStart"/>
      <w:r w:rsidRPr="00FE3129">
        <w:rPr>
          <w:lang w:val="en-US"/>
        </w:rPr>
        <w:t>pode</w:t>
      </w:r>
      <w:proofErr w:type="spellEnd"/>
      <w:r w:rsidRPr="00FE3129">
        <w:rPr>
          <w:lang w:val="en-US"/>
        </w:rPr>
        <w:t xml:space="preserve"> ser </w:t>
      </w:r>
      <w:proofErr w:type="spellStart"/>
      <w:r w:rsidRPr="00FE3129">
        <w:rPr>
          <w:lang w:val="en-US"/>
        </w:rPr>
        <w:t>chamado</w:t>
      </w:r>
      <w:proofErr w:type="spellEnd"/>
      <w:r w:rsidRPr="00FE3129">
        <w:rPr>
          <w:lang w:val="en-US"/>
        </w:rPr>
        <w:t xml:space="preserve"> </w:t>
      </w:r>
      <w:proofErr w:type="gramStart"/>
      <w:r w:rsidRPr="00FE3129">
        <w:rPr>
          <w:lang w:val="en-US"/>
        </w:rPr>
        <w:t>a</w:t>
      </w:r>
      <w:proofErr w:type="gram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informar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Primeiro-Ministro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sobre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elaboração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declaração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emergência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>.</w:t>
      </w:r>
    </w:p>
    <w:p w14:paraId="6CD09D0F" w14:textId="77777777" w:rsidR="00FE3129" w:rsidRPr="00FE3129" w:rsidRDefault="00FE3129" w:rsidP="00FE3129">
      <w:proofErr w:type="spellStart"/>
      <w:r w:rsidRPr="00FE3129">
        <w:rPr>
          <w:lang w:val="en-US"/>
        </w:rPr>
        <w:t>Gestão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Emergência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Austrália</w:t>
      </w:r>
      <w:proofErr w:type="spellEnd"/>
    </w:p>
    <w:p w14:paraId="1A263399" w14:textId="77777777" w:rsidR="00FE3129" w:rsidRPr="00FE3129" w:rsidRDefault="00FE3129" w:rsidP="00FE3129">
      <w:pPr>
        <w:numPr>
          <w:ilvl w:val="0"/>
          <w:numId w:val="15"/>
        </w:numPr>
      </w:pPr>
      <w:r w:rsidRPr="00FE3129">
        <w:t xml:space="preserve">O Grupo EMA é </w:t>
      </w:r>
      <w:proofErr w:type="spellStart"/>
      <w:r w:rsidRPr="00FE3129">
        <w:t>liderado</w:t>
      </w:r>
      <w:proofErr w:type="spellEnd"/>
      <w:r w:rsidRPr="00FE3129">
        <w:t xml:space="preserve"> </w:t>
      </w:r>
      <w:proofErr w:type="spellStart"/>
      <w:r w:rsidRPr="00FE3129">
        <w:t>pelo</w:t>
      </w:r>
      <w:proofErr w:type="spellEnd"/>
      <w:r w:rsidRPr="00FE3129">
        <w:t xml:space="preserve"> </w:t>
      </w:r>
      <w:proofErr w:type="spellStart"/>
      <w:r w:rsidRPr="00FE3129">
        <w:t>Diretor</w:t>
      </w:r>
      <w:proofErr w:type="spellEnd"/>
      <w:r w:rsidRPr="00FE3129">
        <w:t xml:space="preserve"> </w:t>
      </w:r>
      <w:proofErr w:type="spellStart"/>
      <w:r w:rsidRPr="00FE3129">
        <w:t>Geral</w:t>
      </w:r>
      <w:proofErr w:type="spellEnd"/>
      <w:r w:rsidRPr="00FE3129">
        <w:t xml:space="preserve"> Joe </w:t>
      </w:r>
      <w:proofErr w:type="spellStart"/>
      <w:r w:rsidRPr="00FE3129">
        <w:t>Buffone</w:t>
      </w:r>
      <w:proofErr w:type="spellEnd"/>
      <w:r w:rsidRPr="00FE3129">
        <w:t xml:space="preserve"> PSM e </w:t>
      </w:r>
      <w:proofErr w:type="spellStart"/>
      <w:r w:rsidRPr="00FE3129">
        <w:t>foi</w:t>
      </w:r>
      <w:proofErr w:type="spellEnd"/>
      <w:r w:rsidRPr="00FE3129">
        <w:t xml:space="preserve"> </w:t>
      </w:r>
      <w:proofErr w:type="spellStart"/>
      <w:r w:rsidRPr="00FE3129">
        <w:t>oficialmente</w:t>
      </w:r>
      <w:proofErr w:type="spellEnd"/>
      <w:r w:rsidRPr="00FE3129">
        <w:t xml:space="preserve"> </w:t>
      </w:r>
      <w:proofErr w:type="spellStart"/>
      <w:r w:rsidRPr="00FE3129">
        <w:t>nomeado</w:t>
      </w:r>
      <w:proofErr w:type="spellEnd"/>
      <w:r w:rsidRPr="00FE3129">
        <w:t xml:space="preserve"> para o cargo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junho</w:t>
      </w:r>
      <w:proofErr w:type="spellEnd"/>
      <w:r w:rsidRPr="00FE3129">
        <w:t xml:space="preserve"> de 2021. Joe </w:t>
      </w:r>
      <w:proofErr w:type="spellStart"/>
      <w:r w:rsidRPr="00FE3129">
        <w:t>traz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vasta</w:t>
      </w:r>
      <w:proofErr w:type="spellEnd"/>
      <w:r w:rsidRPr="00FE3129">
        <w:t xml:space="preserve"> </w:t>
      </w:r>
      <w:proofErr w:type="spellStart"/>
      <w:r w:rsidRPr="00FE3129">
        <w:t>experiência</w:t>
      </w:r>
      <w:proofErr w:type="spellEnd"/>
      <w:r w:rsidRPr="00FE3129">
        <w:t xml:space="preserve"> de </w:t>
      </w:r>
      <w:proofErr w:type="spellStart"/>
      <w:r w:rsidRPr="00FE3129">
        <w:t>trabalho</w:t>
      </w:r>
      <w:proofErr w:type="spellEnd"/>
      <w:r w:rsidRPr="00FE3129">
        <w:t xml:space="preserve"> </w:t>
      </w:r>
      <w:proofErr w:type="spellStart"/>
      <w:r w:rsidRPr="00FE3129">
        <w:t>nas</w:t>
      </w:r>
      <w:proofErr w:type="spellEnd"/>
      <w:r w:rsidRPr="00FE3129">
        <w:t xml:space="preserve"> </w:t>
      </w:r>
      <w:proofErr w:type="spellStart"/>
      <w:r w:rsidRPr="00FE3129">
        <w:t>áreas</w:t>
      </w:r>
      <w:proofErr w:type="spellEnd"/>
      <w:r w:rsidRPr="00FE3129">
        <w:t xml:space="preserve"> de </w:t>
      </w:r>
      <w:proofErr w:type="spellStart"/>
      <w:r w:rsidRPr="00FE3129">
        <w:t>gestão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, </w:t>
      </w:r>
      <w:proofErr w:type="spellStart"/>
      <w:r w:rsidRPr="00FE3129">
        <w:t>saúde</w:t>
      </w:r>
      <w:proofErr w:type="spellEnd"/>
      <w:r w:rsidRPr="00FE3129">
        <w:t xml:space="preserve"> e </w:t>
      </w:r>
      <w:proofErr w:type="spellStart"/>
      <w:r w:rsidRPr="00FE3129">
        <w:t>segurança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da </w:t>
      </w:r>
      <w:proofErr w:type="spellStart"/>
      <w:r w:rsidRPr="00FE3129">
        <w:t>Austrália</w:t>
      </w:r>
      <w:proofErr w:type="spellEnd"/>
      <w:r w:rsidRPr="00FE3129">
        <w:t xml:space="preserve">. </w:t>
      </w:r>
    </w:p>
    <w:p w14:paraId="469644D5" w14:textId="77777777" w:rsidR="00FE3129" w:rsidRPr="00FE3129" w:rsidRDefault="00FE3129" w:rsidP="00FE3129">
      <w:pPr>
        <w:numPr>
          <w:ilvl w:val="0"/>
          <w:numId w:val="15"/>
        </w:numPr>
      </w:pPr>
      <w:r w:rsidRPr="00FE3129">
        <w:t xml:space="preserve">O Grupo EMA é </w:t>
      </w:r>
      <w:proofErr w:type="spellStart"/>
      <w:r w:rsidRPr="00FE3129">
        <w:t>composto</w:t>
      </w:r>
      <w:proofErr w:type="spellEnd"/>
      <w:r w:rsidRPr="00FE3129">
        <w:t xml:space="preserve"> por </w:t>
      </w:r>
      <w:proofErr w:type="spellStart"/>
      <w:r w:rsidRPr="00FE3129">
        <w:t>quatro</w:t>
      </w:r>
      <w:proofErr w:type="spellEnd"/>
      <w:r w:rsidRPr="00FE3129">
        <w:t xml:space="preserve"> </w:t>
      </w:r>
      <w:proofErr w:type="spellStart"/>
      <w:r w:rsidRPr="00FE3129">
        <w:t>Agências</w:t>
      </w:r>
      <w:proofErr w:type="spellEnd"/>
      <w:r w:rsidRPr="00FE3129">
        <w:t xml:space="preserve"> com as </w:t>
      </w:r>
      <w:proofErr w:type="spellStart"/>
      <w:r w:rsidRPr="00FE3129">
        <w:t>duas</w:t>
      </w:r>
      <w:proofErr w:type="spellEnd"/>
      <w:r w:rsidRPr="00FE3129">
        <w:t xml:space="preserve"> </w:t>
      </w:r>
      <w:proofErr w:type="spellStart"/>
      <w:r w:rsidRPr="00FE3129">
        <w:t>seguintes</w:t>
      </w:r>
      <w:proofErr w:type="spellEnd"/>
      <w:r w:rsidRPr="00FE3129">
        <w:t xml:space="preserve"> </w:t>
      </w:r>
      <w:proofErr w:type="spellStart"/>
      <w:r w:rsidRPr="00FE3129">
        <w:t>Agências</w:t>
      </w:r>
      <w:proofErr w:type="spellEnd"/>
      <w:r w:rsidRPr="00FE3129">
        <w:t xml:space="preserve"> </w:t>
      </w:r>
      <w:proofErr w:type="spellStart"/>
      <w:r w:rsidRPr="00FE3129">
        <w:t>reportando</w:t>
      </w:r>
      <w:proofErr w:type="spellEnd"/>
      <w:r w:rsidRPr="00FE3129">
        <w:t xml:space="preserve"> </w:t>
      </w:r>
      <w:proofErr w:type="spellStart"/>
      <w:r w:rsidRPr="00FE3129">
        <w:t>directamente</w:t>
      </w:r>
      <w:proofErr w:type="spellEnd"/>
      <w:r w:rsidRPr="00FE3129">
        <w:t xml:space="preserve"> à DG EMA para </w:t>
      </w:r>
      <w:proofErr w:type="spellStart"/>
      <w:r w:rsidRPr="00FE3129">
        <w:t>agrupar</w:t>
      </w:r>
      <w:proofErr w:type="spellEnd"/>
      <w:r w:rsidRPr="00FE3129">
        <w:t xml:space="preserve"> </w:t>
      </w:r>
      <w:proofErr w:type="spellStart"/>
      <w:r w:rsidRPr="00FE3129">
        <w:t>todas</w:t>
      </w:r>
      <w:proofErr w:type="spellEnd"/>
      <w:r w:rsidRPr="00FE3129">
        <w:t xml:space="preserve"> as </w:t>
      </w:r>
      <w:proofErr w:type="spellStart"/>
      <w:r w:rsidRPr="00FE3129">
        <w:t>actividades</w:t>
      </w:r>
      <w:proofErr w:type="spellEnd"/>
      <w:r w:rsidRPr="00FE3129">
        <w:t xml:space="preserve"> </w:t>
      </w:r>
      <w:proofErr w:type="spellStart"/>
      <w:r w:rsidRPr="00FE3129">
        <w:t>operacionais</w:t>
      </w:r>
      <w:proofErr w:type="spellEnd"/>
      <w:r w:rsidRPr="00FE3129">
        <w:t>:</w:t>
      </w:r>
    </w:p>
    <w:p w14:paraId="0DDB6777" w14:textId="77777777" w:rsidR="00FE3129" w:rsidRPr="00FE3129" w:rsidRDefault="00FE3129" w:rsidP="00FE3129">
      <w:pPr>
        <w:numPr>
          <w:ilvl w:val="1"/>
          <w:numId w:val="15"/>
        </w:numPr>
      </w:pPr>
      <w:proofErr w:type="spellStart"/>
      <w:r w:rsidRPr="00FE3129">
        <w:t>Ramo</w:t>
      </w:r>
      <w:proofErr w:type="spellEnd"/>
      <w:r w:rsidRPr="00FE3129">
        <w:t xml:space="preserve"> Nacional de </w:t>
      </w:r>
      <w:proofErr w:type="spellStart"/>
      <w:r w:rsidRPr="00FE3129">
        <w:t>Planejamento</w:t>
      </w:r>
      <w:proofErr w:type="spellEnd"/>
      <w:r w:rsidRPr="00FE3129">
        <w:t xml:space="preserve"> e </w:t>
      </w:r>
      <w:proofErr w:type="spellStart"/>
      <w:r w:rsidRPr="00FE3129">
        <w:t>Coordenação</w:t>
      </w:r>
      <w:proofErr w:type="spellEnd"/>
      <w:r w:rsidRPr="00FE3129">
        <w:t xml:space="preserve"> de Crise; e</w:t>
      </w:r>
    </w:p>
    <w:p w14:paraId="351CE9AB" w14:textId="77777777" w:rsidR="00FE3129" w:rsidRPr="00FE3129" w:rsidRDefault="00FE3129" w:rsidP="00FE3129">
      <w:pPr>
        <w:numPr>
          <w:ilvl w:val="1"/>
          <w:numId w:val="15"/>
        </w:numPr>
      </w:pPr>
      <w:proofErr w:type="spellStart"/>
      <w:r w:rsidRPr="00FE3129">
        <w:t>Ramo</w:t>
      </w:r>
      <w:proofErr w:type="spellEnd"/>
      <w:r w:rsidRPr="00FE3129">
        <w:t xml:space="preserve"> Nacional de </w:t>
      </w:r>
      <w:proofErr w:type="spellStart"/>
      <w:r w:rsidRPr="00FE3129">
        <w:t>Operações</w:t>
      </w:r>
      <w:proofErr w:type="spellEnd"/>
      <w:r w:rsidRPr="00FE3129">
        <w:t xml:space="preserve"> de Crise.</w:t>
      </w:r>
    </w:p>
    <w:p w14:paraId="313D09C2" w14:textId="77777777" w:rsidR="00FE3129" w:rsidRPr="00FE3129" w:rsidRDefault="00FE3129" w:rsidP="00FE3129">
      <w:pPr>
        <w:numPr>
          <w:ilvl w:val="0"/>
          <w:numId w:val="15"/>
        </w:numPr>
      </w:pP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dois</w:t>
      </w:r>
      <w:proofErr w:type="spellEnd"/>
      <w:r w:rsidRPr="00FE3129">
        <w:t xml:space="preserve"> </w:t>
      </w:r>
      <w:proofErr w:type="spellStart"/>
      <w:r w:rsidRPr="00FE3129">
        <w:t>ramos</w:t>
      </w:r>
      <w:proofErr w:type="spellEnd"/>
      <w:r w:rsidRPr="00FE3129">
        <w:t xml:space="preserve"> </w:t>
      </w:r>
      <w:proofErr w:type="spellStart"/>
      <w:r w:rsidRPr="00FE3129">
        <w:t>seguintes</w:t>
      </w:r>
      <w:proofErr w:type="spellEnd"/>
      <w:r w:rsidRPr="00FE3129">
        <w:t xml:space="preserve"> </w:t>
      </w:r>
      <w:proofErr w:type="spellStart"/>
      <w:r w:rsidRPr="00FE3129">
        <w:t>são</w:t>
      </w:r>
      <w:proofErr w:type="spellEnd"/>
      <w:r w:rsidRPr="00FE3129">
        <w:t xml:space="preserve"> </w:t>
      </w:r>
      <w:proofErr w:type="spellStart"/>
      <w:r w:rsidRPr="00FE3129">
        <w:t>liderados</w:t>
      </w:r>
      <w:proofErr w:type="spellEnd"/>
      <w:r w:rsidRPr="00FE3129">
        <w:t xml:space="preserve"> </w:t>
      </w:r>
      <w:proofErr w:type="spellStart"/>
      <w:r w:rsidRPr="00FE3129">
        <w:t>pelo</w:t>
      </w:r>
      <w:proofErr w:type="spellEnd"/>
      <w:r w:rsidRPr="00FE3129">
        <w:t xml:space="preserve"> </w:t>
      </w:r>
      <w:proofErr w:type="spellStart"/>
      <w:r w:rsidRPr="00FE3129">
        <w:t>Primeiro</w:t>
      </w:r>
      <w:proofErr w:type="spellEnd"/>
      <w:r w:rsidRPr="00FE3129">
        <w:t xml:space="preserve"> </w:t>
      </w:r>
      <w:proofErr w:type="spellStart"/>
      <w:r w:rsidRPr="00FE3129">
        <w:t>Secretário</w:t>
      </w:r>
      <w:proofErr w:type="spellEnd"/>
      <w:r w:rsidRPr="00FE3129">
        <w:t xml:space="preserve"> </w:t>
      </w:r>
      <w:proofErr w:type="spellStart"/>
      <w:r w:rsidRPr="00FE3129">
        <w:t>Adjunto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exercício</w:t>
      </w:r>
      <w:proofErr w:type="spellEnd"/>
      <w:r w:rsidRPr="00FE3129">
        <w:t xml:space="preserve">, </w:t>
      </w:r>
      <w:proofErr w:type="spellStart"/>
      <w:r w:rsidRPr="00FE3129">
        <w:t>Coordenação</w:t>
      </w:r>
      <w:proofErr w:type="spellEnd"/>
      <w:r w:rsidRPr="00FE3129">
        <w:t xml:space="preserve"> Nacional e </w:t>
      </w:r>
      <w:proofErr w:type="spellStart"/>
      <w:r w:rsidRPr="00FE3129">
        <w:t>Apoio</w:t>
      </w:r>
      <w:proofErr w:type="spellEnd"/>
      <w:r w:rsidRPr="00FE3129">
        <w:t xml:space="preserve"> </w:t>
      </w:r>
      <w:proofErr w:type="spellStart"/>
      <w:r w:rsidRPr="00FE3129">
        <w:t>Operacional</w:t>
      </w:r>
      <w:proofErr w:type="spellEnd"/>
      <w:r w:rsidRPr="00FE3129">
        <w:t xml:space="preserve"> para </w:t>
      </w:r>
      <w:proofErr w:type="spellStart"/>
      <w:r w:rsidRPr="00FE3129">
        <w:t>permitir</w:t>
      </w:r>
      <w:proofErr w:type="spellEnd"/>
      <w:r w:rsidRPr="00FE3129">
        <w:t xml:space="preserve"> a </w:t>
      </w:r>
      <w:proofErr w:type="spellStart"/>
      <w:r w:rsidRPr="00FE3129">
        <w:t>construção</w:t>
      </w:r>
      <w:proofErr w:type="spellEnd"/>
      <w:r w:rsidRPr="00FE3129">
        <w:t xml:space="preserve"> e </w:t>
      </w:r>
      <w:proofErr w:type="spellStart"/>
      <w:r w:rsidRPr="00FE3129">
        <w:t>entrega</w:t>
      </w:r>
      <w:proofErr w:type="spellEnd"/>
      <w:r w:rsidRPr="00FE3129">
        <w:t xml:space="preserve"> de </w:t>
      </w:r>
      <w:proofErr w:type="spellStart"/>
      <w:r w:rsidRPr="00FE3129">
        <w:t>capacidades</w:t>
      </w:r>
      <w:proofErr w:type="spellEnd"/>
      <w:r w:rsidRPr="00FE3129">
        <w:t xml:space="preserve"> </w:t>
      </w:r>
      <w:proofErr w:type="spellStart"/>
      <w:r w:rsidRPr="00FE3129">
        <w:t>operacionais</w:t>
      </w:r>
      <w:proofErr w:type="spellEnd"/>
      <w:r w:rsidRPr="00FE3129">
        <w:t xml:space="preserve"> para o EMA </w:t>
      </w:r>
      <w:proofErr w:type="spellStart"/>
      <w:r w:rsidRPr="00FE3129">
        <w:t>Avançado</w:t>
      </w:r>
      <w:proofErr w:type="spellEnd"/>
      <w:r w:rsidRPr="00FE3129">
        <w:t xml:space="preserve"> e </w:t>
      </w:r>
      <w:proofErr w:type="spellStart"/>
      <w:r w:rsidRPr="00FE3129">
        <w:t>supervisionar</w:t>
      </w:r>
      <w:proofErr w:type="spellEnd"/>
      <w:r w:rsidRPr="00FE3129">
        <w:t xml:space="preserve"> a </w:t>
      </w:r>
      <w:proofErr w:type="spellStart"/>
      <w:r w:rsidRPr="00FE3129">
        <w:t>segurança</w:t>
      </w:r>
      <w:proofErr w:type="spellEnd"/>
      <w:r w:rsidRPr="00FE3129">
        <w:t xml:space="preserve"> do </w:t>
      </w:r>
      <w:proofErr w:type="spellStart"/>
      <w:r w:rsidRPr="00FE3129">
        <w:t>Governo</w:t>
      </w:r>
      <w:proofErr w:type="spellEnd"/>
      <w:r w:rsidRPr="00FE3129">
        <w:t xml:space="preserve"> </w:t>
      </w:r>
      <w:proofErr w:type="spellStart"/>
      <w:r w:rsidRPr="00FE3129">
        <w:t>Executivo</w:t>
      </w:r>
      <w:proofErr w:type="spellEnd"/>
      <w:r w:rsidRPr="00FE3129">
        <w:t>:</w:t>
      </w:r>
    </w:p>
    <w:p w14:paraId="0DAC19A4" w14:textId="77777777" w:rsidR="00FE3129" w:rsidRPr="00FE3129" w:rsidRDefault="00FE3129" w:rsidP="00FE3129">
      <w:pPr>
        <w:numPr>
          <w:ilvl w:val="1"/>
          <w:numId w:val="15"/>
        </w:numPr>
      </w:pPr>
      <w:proofErr w:type="spellStart"/>
      <w:r w:rsidRPr="00FE3129">
        <w:t>Ramo</w:t>
      </w:r>
      <w:proofErr w:type="spellEnd"/>
      <w:r w:rsidRPr="00FE3129">
        <w:t xml:space="preserve"> </w:t>
      </w:r>
      <w:proofErr w:type="spellStart"/>
      <w:r w:rsidRPr="00FE3129">
        <w:t>Programas</w:t>
      </w:r>
      <w:proofErr w:type="spellEnd"/>
      <w:r w:rsidRPr="00FE3129">
        <w:t xml:space="preserve"> de </w:t>
      </w:r>
      <w:proofErr w:type="spellStart"/>
      <w:r w:rsidRPr="00FE3129">
        <w:t>Capacitação</w:t>
      </w:r>
      <w:proofErr w:type="spellEnd"/>
      <w:r w:rsidRPr="00FE3129">
        <w:t xml:space="preserve"> </w:t>
      </w:r>
      <w:proofErr w:type="spellStart"/>
      <w:r w:rsidRPr="00FE3129">
        <w:t>Operacional</w:t>
      </w:r>
      <w:proofErr w:type="spellEnd"/>
      <w:r w:rsidRPr="00FE3129">
        <w:t>; e</w:t>
      </w:r>
    </w:p>
    <w:p w14:paraId="1E606AF8" w14:textId="77777777" w:rsidR="00FE3129" w:rsidRPr="00FE3129" w:rsidRDefault="00FE3129" w:rsidP="00FE3129">
      <w:pPr>
        <w:numPr>
          <w:ilvl w:val="1"/>
          <w:numId w:val="15"/>
        </w:numPr>
      </w:pPr>
      <w:r w:rsidRPr="00FE3129">
        <w:t>(</w:t>
      </w:r>
      <w:proofErr w:type="spellStart"/>
      <w:r w:rsidRPr="00FE3129">
        <w:t>Executivo</w:t>
      </w:r>
      <w:proofErr w:type="spellEnd"/>
      <w:r w:rsidRPr="00FE3129">
        <w:t xml:space="preserve">) </w:t>
      </w:r>
      <w:proofErr w:type="spellStart"/>
      <w:r w:rsidRPr="00FE3129">
        <w:t>Governo</w:t>
      </w:r>
      <w:proofErr w:type="spellEnd"/>
      <w:r w:rsidRPr="00FE3129">
        <w:t xml:space="preserve"> e Ramos de </w:t>
      </w:r>
      <w:proofErr w:type="spellStart"/>
      <w:r w:rsidRPr="00FE3129">
        <w:t>Segurança</w:t>
      </w:r>
      <w:proofErr w:type="spellEnd"/>
      <w:r w:rsidRPr="00FE3129">
        <w:t xml:space="preserve"> de Grandes </w:t>
      </w:r>
      <w:proofErr w:type="spellStart"/>
      <w:r w:rsidRPr="00FE3129">
        <w:t>Eventos</w:t>
      </w:r>
      <w:proofErr w:type="spellEnd"/>
      <w:r w:rsidRPr="00FE3129">
        <w:t>.</w:t>
      </w:r>
    </w:p>
    <w:p w14:paraId="73F45D05" w14:textId="77777777" w:rsidR="00FE3129" w:rsidRPr="00FE3129" w:rsidRDefault="00FE3129" w:rsidP="00FE3129">
      <w:proofErr w:type="spellStart"/>
      <w:r w:rsidRPr="00FE3129">
        <w:lastRenderedPageBreak/>
        <w:t>Principais</w:t>
      </w:r>
      <w:proofErr w:type="spellEnd"/>
      <w:r w:rsidRPr="00FE3129">
        <w:t xml:space="preserve"> </w:t>
      </w:r>
      <w:proofErr w:type="spellStart"/>
      <w:r w:rsidRPr="00FE3129">
        <w:t>prioridades</w:t>
      </w:r>
      <w:proofErr w:type="spellEnd"/>
      <w:r w:rsidRPr="00FE3129">
        <w:t xml:space="preserve"> do Grupo EMA para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próximos</w:t>
      </w:r>
      <w:proofErr w:type="spellEnd"/>
      <w:r w:rsidRPr="00FE3129">
        <w:t xml:space="preserve"> 12 meses: </w:t>
      </w:r>
    </w:p>
    <w:p w14:paraId="00A17A1D" w14:textId="77777777" w:rsidR="00FE3129" w:rsidRPr="00FE3129" w:rsidRDefault="00FE3129" w:rsidP="00FE3129">
      <w:pPr>
        <w:numPr>
          <w:ilvl w:val="0"/>
          <w:numId w:val="16"/>
        </w:numPr>
      </w:pPr>
      <w:proofErr w:type="spellStart"/>
      <w:r w:rsidRPr="00FE3129">
        <w:t>Transformar</w:t>
      </w:r>
      <w:proofErr w:type="spellEnd"/>
      <w:r w:rsidRPr="00FE3129">
        <w:t xml:space="preserve"> o Centro de </w:t>
      </w:r>
      <w:proofErr w:type="spellStart"/>
      <w:r w:rsidRPr="00FE3129">
        <w:t>Coordenação</w:t>
      </w:r>
      <w:proofErr w:type="spellEnd"/>
      <w:r w:rsidRPr="00FE3129">
        <w:t xml:space="preserve"> de Crise do </w:t>
      </w:r>
      <w:proofErr w:type="spellStart"/>
      <w:r w:rsidRPr="00FE3129">
        <w:t>Governo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 (AGCCC) para ser a Sala de </w:t>
      </w:r>
      <w:proofErr w:type="spellStart"/>
      <w:r w:rsidRPr="00FE3129">
        <w:t>Situação</w:t>
      </w:r>
      <w:proofErr w:type="spellEnd"/>
      <w:r w:rsidRPr="00FE3129">
        <w:t xml:space="preserve"> Nacional de </w:t>
      </w:r>
      <w:proofErr w:type="spellStart"/>
      <w:r w:rsidRPr="00FE3129">
        <w:t>Todos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Perigos</w:t>
      </w:r>
      <w:proofErr w:type="spellEnd"/>
      <w:r w:rsidRPr="00FE3129">
        <w:t xml:space="preserve"> (NSR), </w:t>
      </w:r>
      <w:proofErr w:type="spellStart"/>
      <w:r w:rsidRPr="00FE3129">
        <w:t>incluindo</w:t>
      </w:r>
      <w:proofErr w:type="spellEnd"/>
      <w:r w:rsidRPr="00FE3129">
        <w:t xml:space="preserve"> o </w:t>
      </w:r>
      <w:proofErr w:type="spellStart"/>
      <w:r w:rsidRPr="00FE3129">
        <w:t>Mecanismo</w:t>
      </w:r>
      <w:proofErr w:type="spellEnd"/>
      <w:r w:rsidRPr="00FE3129">
        <w:t xml:space="preserve"> de </w:t>
      </w:r>
      <w:proofErr w:type="spellStart"/>
      <w:r w:rsidRPr="00FE3129">
        <w:t>Coordenação</w:t>
      </w:r>
      <w:proofErr w:type="spellEnd"/>
      <w:r w:rsidRPr="00FE3129">
        <w:t xml:space="preserve"> Nacional (NCM), </w:t>
      </w:r>
      <w:proofErr w:type="spellStart"/>
      <w:r w:rsidRPr="00FE3129">
        <w:t>trabalhando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parceria</w:t>
      </w:r>
      <w:proofErr w:type="spellEnd"/>
      <w:r w:rsidRPr="00FE3129">
        <w:t xml:space="preserve"> com o </w:t>
      </w:r>
      <w:proofErr w:type="spellStart"/>
      <w:r w:rsidRPr="00FE3129">
        <w:t>Serviço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 de </w:t>
      </w:r>
      <w:proofErr w:type="spellStart"/>
      <w:r w:rsidRPr="00FE3129">
        <w:t>Clima</w:t>
      </w:r>
      <w:proofErr w:type="spellEnd"/>
      <w:r w:rsidRPr="00FE3129">
        <w:t xml:space="preserve"> (ACS) para </w:t>
      </w:r>
      <w:proofErr w:type="spellStart"/>
      <w:r w:rsidRPr="00FE3129">
        <w:t>produzir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situação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</w:t>
      </w:r>
      <w:proofErr w:type="spellStart"/>
      <w:r w:rsidRPr="00FE3129">
        <w:t>quase</w:t>
      </w:r>
      <w:proofErr w:type="spellEnd"/>
      <w:r w:rsidRPr="00FE3129">
        <w:t xml:space="preserve"> </w:t>
      </w:r>
      <w:proofErr w:type="spellStart"/>
      <w:r w:rsidRPr="00FE3129">
        <w:t>em</w:t>
      </w:r>
      <w:proofErr w:type="spellEnd"/>
      <w:r w:rsidRPr="00FE3129">
        <w:t xml:space="preserve"> tempo real e </w:t>
      </w:r>
      <w:proofErr w:type="spellStart"/>
      <w:r w:rsidRPr="00FE3129">
        <w:t>capacidade</w:t>
      </w:r>
      <w:proofErr w:type="spellEnd"/>
      <w:r w:rsidRPr="00FE3129">
        <w:t xml:space="preserve"> de </w:t>
      </w:r>
      <w:proofErr w:type="spellStart"/>
      <w:r w:rsidRPr="00FE3129">
        <w:t>apoio</w:t>
      </w:r>
      <w:proofErr w:type="spellEnd"/>
      <w:r w:rsidRPr="00FE3129">
        <w:t xml:space="preserve"> à </w:t>
      </w:r>
      <w:proofErr w:type="spellStart"/>
      <w:r w:rsidRPr="00FE3129">
        <w:t>decisão</w:t>
      </w:r>
      <w:proofErr w:type="spellEnd"/>
      <w:r w:rsidRPr="00FE3129">
        <w:t xml:space="preserve"> para as </w:t>
      </w:r>
      <w:proofErr w:type="spellStart"/>
      <w:r w:rsidRPr="00FE3129">
        <w:t>actividades</w:t>
      </w:r>
      <w:proofErr w:type="spellEnd"/>
      <w:r w:rsidRPr="00FE3129">
        <w:t xml:space="preserve"> de </w:t>
      </w:r>
      <w:proofErr w:type="spellStart"/>
      <w:r w:rsidRPr="00FE3129">
        <w:t>gestão</w:t>
      </w:r>
      <w:proofErr w:type="spellEnd"/>
      <w:r w:rsidRPr="00FE3129">
        <w:t xml:space="preserve"> de </w:t>
      </w:r>
      <w:proofErr w:type="spellStart"/>
      <w:r w:rsidRPr="00FE3129">
        <w:t>desastres</w:t>
      </w:r>
      <w:proofErr w:type="spellEnd"/>
      <w:r w:rsidRPr="00FE3129">
        <w:t xml:space="preserve"> para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decisores</w:t>
      </w:r>
      <w:proofErr w:type="spellEnd"/>
      <w:r w:rsidRPr="00FE3129">
        <w:t xml:space="preserve"> </w:t>
      </w:r>
      <w:proofErr w:type="spellStart"/>
      <w:proofErr w:type="gramStart"/>
      <w:r w:rsidRPr="00FE3129">
        <w:t>executivos</w:t>
      </w:r>
      <w:proofErr w:type="spellEnd"/>
      <w:r w:rsidRPr="00FE3129">
        <w:t>;</w:t>
      </w:r>
      <w:proofErr w:type="gramEnd"/>
    </w:p>
    <w:p w14:paraId="4DD65039" w14:textId="77777777" w:rsidR="00FE3129" w:rsidRPr="00FE3129" w:rsidRDefault="00FE3129" w:rsidP="00FE3129">
      <w:pPr>
        <w:numPr>
          <w:ilvl w:val="0"/>
          <w:numId w:val="16"/>
        </w:numPr>
      </w:pPr>
      <w:proofErr w:type="spellStart"/>
      <w:r w:rsidRPr="00FE3129">
        <w:t>Estabelecer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gestão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 multi-</w:t>
      </w:r>
      <w:proofErr w:type="spellStart"/>
      <w:r w:rsidRPr="00FE3129">
        <w:t>agências</w:t>
      </w:r>
      <w:proofErr w:type="spellEnd"/>
      <w:r w:rsidRPr="00FE3129">
        <w:t xml:space="preserve"> </w:t>
      </w:r>
      <w:proofErr w:type="spellStart"/>
      <w:r w:rsidRPr="00FE3129">
        <w:t>exercendo</w:t>
      </w:r>
      <w:proofErr w:type="spellEnd"/>
      <w:r w:rsidRPr="00FE3129">
        <w:t xml:space="preserve"> a </w:t>
      </w:r>
      <w:proofErr w:type="spellStart"/>
      <w:r w:rsidRPr="00FE3129">
        <w:t>capacidade</w:t>
      </w:r>
      <w:proofErr w:type="spellEnd"/>
      <w:r w:rsidRPr="00FE3129">
        <w:t xml:space="preserve"> de </w:t>
      </w:r>
      <w:proofErr w:type="spellStart"/>
      <w:r w:rsidRPr="00FE3129">
        <w:t>testar</w:t>
      </w:r>
      <w:proofErr w:type="spellEnd"/>
      <w:r w:rsidRPr="00FE3129">
        <w:t xml:space="preserve"> a </w:t>
      </w:r>
      <w:proofErr w:type="spellStart"/>
      <w:r w:rsidRPr="00FE3129">
        <w:t>capacidade</w:t>
      </w:r>
      <w:proofErr w:type="spellEnd"/>
      <w:r w:rsidRPr="00FE3129">
        <w:t xml:space="preserve"> de </w:t>
      </w:r>
      <w:proofErr w:type="spellStart"/>
      <w:r w:rsidRPr="00FE3129">
        <w:t>gestão</w:t>
      </w:r>
      <w:proofErr w:type="spellEnd"/>
      <w:r w:rsidRPr="00FE3129">
        <w:t xml:space="preserve"> de </w:t>
      </w:r>
      <w:proofErr w:type="spellStart"/>
      <w:r w:rsidRPr="00FE3129">
        <w:t>desastres</w:t>
      </w:r>
      <w:proofErr w:type="spellEnd"/>
      <w:r w:rsidRPr="00FE3129">
        <w:t xml:space="preserve"> da </w:t>
      </w:r>
      <w:proofErr w:type="spellStart"/>
      <w:r w:rsidRPr="00FE3129">
        <w:t>nação</w:t>
      </w:r>
      <w:proofErr w:type="spellEnd"/>
      <w:r w:rsidRPr="00FE3129">
        <w:t xml:space="preserve"> para se </w:t>
      </w:r>
      <w:proofErr w:type="spellStart"/>
      <w:r w:rsidRPr="00FE3129">
        <w:t>preparar</w:t>
      </w:r>
      <w:proofErr w:type="spellEnd"/>
      <w:r w:rsidRPr="00FE3129">
        <w:t xml:space="preserve"> para </w:t>
      </w:r>
      <w:proofErr w:type="spellStart"/>
      <w:r w:rsidRPr="00FE3129">
        <w:t>desastres</w:t>
      </w:r>
      <w:proofErr w:type="spellEnd"/>
      <w:r w:rsidRPr="00FE3129">
        <w:t xml:space="preserve"> </w:t>
      </w:r>
      <w:proofErr w:type="spellStart"/>
      <w:r w:rsidRPr="00FE3129">
        <w:t>catastróficos</w:t>
      </w:r>
      <w:proofErr w:type="spellEnd"/>
      <w:r w:rsidRPr="00FE3129">
        <w:t xml:space="preserve"> para </w:t>
      </w:r>
      <w:proofErr w:type="spellStart"/>
      <w:r w:rsidRPr="00FE3129">
        <w:t>assegurar</w:t>
      </w:r>
      <w:proofErr w:type="spellEnd"/>
      <w:r w:rsidRPr="00FE3129">
        <w:t xml:space="preserve"> que a </w:t>
      </w:r>
      <w:proofErr w:type="spellStart"/>
      <w:r w:rsidRPr="00FE3129">
        <w:t>comunidade</w:t>
      </w:r>
      <w:proofErr w:type="spellEnd"/>
      <w:r w:rsidRPr="00FE3129">
        <w:t xml:space="preserve"> </w:t>
      </w:r>
      <w:proofErr w:type="spellStart"/>
      <w:r w:rsidRPr="00FE3129">
        <w:t>esteja</w:t>
      </w:r>
      <w:proofErr w:type="spellEnd"/>
      <w:r w:rsidRPr="00FE3129">
        <w:t xml:space="preserve"> </w:t>
      </w:r>
      <w:proofErr w:type="spellStart"/>
      <w:r w:rsidRPr="00FE3129">
        <w:t>segura</w:t>
      </w:r>
      <w:proofErr w:type="spellEnd"/>
      <w:r w:rsidRPr="00FE3129">
        <w:t xml:space="preserve"> e </w:t>
      </w:r>
      <w:proofErr w:type="spellStart"/>
      <w:proofErr w:type="gramStart"/>
      <w:r w:rsidRPr="00FE3129">
        <w:t>protegida</w:t>
      </w:r>
      <w:proofErr w:type="spellEnd"/>
      <w:r w:rsidRPr="00FE3129">
        <w:t>;</w:t>
      </w:r>
      <w:proofErr w:type="gramEnd"/>
    </w:p>
    <w:p w14:paraId="31D0828F" w14:textId="77777777" w:rsidR="00FE3129" w:rsidRPr="00FE3129" w:rsidRDefault="00FE3129" w:rsidP="00FE3129">
      <w:pPr>
        <w:numPr>
          <w:ilvl w:val="0"/>
          <w:numId w:val="16"/>
        </w:numPr>
      </w:pPr>
      <w:proofErr w:type="spellStart"/>
      <w:r w:rsidRPr="00FE3129">
        <w:t>Desenvolver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solução</w:t>
      </w:r>
      <w:proofErr w:type="spellEnd"/>
      <w:r w:rsidRPr="00FE3129">
        <w:t xml:space="preserve"> </w:t>
      </w:r>
      <w:proofErr w:type="spellStart"/>
      <w:r w:rsidRPr="00FE3129">
        <w:t>técnica</w:t>
      </w:r>
      <w:proofErr w:type="spellEnd"/>
      <w:r w:rsidRPr="00FE3129">
        <w:t xml:space="preserve"> que </w:t>
      </w:r>
      <w:proofErr w:type="spellStart"/>
      <w:r w:rsidRPr="00FE3129">
        <w:t>compreenda</w:t>
      </w:r>
      <w:proofErr w:type="spellEnd"/>
      <w:r w:rsidRPr="00FE3129">
        <w:t xml:space="preserve"> a </w:t>
      </w:r>
      <w:proofErr w:type="spellStart"/>
      <w:r w:rsidRPr="00FE3129">
        <w:t>localização</w:t>
      </w:r>
      <w:proofErr w:type="spellEnd"/>
      <w:r w:rsidRPr="00FE3129">
        <w:t xml:space="preserve"> dos </w:t>
      </w:r>
      <w:proofErr w:type="spellStart"/>
      <w:r w:rsidRPr="00FE3129">
        <w:t>Ministros</w:t>
      </w:r>
      <w:proofErr w:type="spellEnd"/>
      <w:r w:rsidRPr="00FE3129">
        <w:t xml:space="preserve"> do </w:t>
      </w:r>
      <w:proofErr w:type="spellStart"/>
      <w:r w:rsidRPr="00FE3129">
        <w:t>Comité</w:t>
      </w:r>
      <w:proofErr w:type="spellEnd"/>
      <w:r w:rsidRPr="00FE3129">
        <w:t xml:space="preserve"> de </w:t>
      </w:r>
      <w:proofErr w:type="spellStart"/>
      <w:r w:rsidRPr="00FE3129">
        <w:t>Segurança</w:t>
      </w:r>
      <w:proofErr w:type="spellEnd"/>
      <w:r w:rsidRPr="00FE3129">
        <w:t xml:space="preserve"> Nacional (CNS), </w:t>
      </w:r>
      <w:proofErr w:type="spellStart"/>
      <w:r w:rsidRPr="00FE3129">
        <w:t>em</w:t>
      </w:r>
      <w:proofErr w:type="spellEnd"/>
      <w:r w:rsidRPr="00FE3129">
        <w:t xml:space="preserve"> </w:t>
      </w:r>
      <w:proofErr w:type="spellStart"/>
      <w:r w:rsidRPr="00FE3129">
        <w:t>apoio</w:t>
      </w:r>
      <w:proofErr w:type="spellEnd"/>
      <w:r w:rsidRPr="00FE3129">
        <w:t xml:space="preserve"> </w:t>
      </w:r>
      <w:proofErr w:type="spellStart"/>
      <w:r w:rsidRPr="00FE3129">
        <w:t>aos</w:t>
      </w:r>
      <w:proofErr w:type="spellEnd"/>
      <w:r w:rsidRPr="00FE3129">
        <w:t xml:space="preserve"> </w:t>
      </w:r>
      <w:proofErr w:type="spellStart"/>
      <w:r w:rsidRPr="00FE3129">
        <w:t>acordos</w:t>
      </w:r>
      <w:proofErr w:type="spellEnd"/>
      <w:r w:rsidRPr="00FE3129">
        <w:t xml:space="preserve"> de </w:t>
      </w:r>
      <w:proofErr w:type="spellStart"/>
      <w:r w:rsidRPr="00FE3129">
        <w:t>Continuidade</w:t>
      </w:r>
      <w:proofErr w:type="spellEnd"/>
      <w:r w:rsidRPr="00FE3129">
        <w:t xml:space="preserve"> do </w:t>
      </w:r>
      <w:proofErr w:type="spellStart"/>
      <w:r w:rsidRPr="00FE3129">
        <w:t>Governo</w:t>
      </w:r>
      <w:proofErr w:type="spellEnd"/>
      <w:r w:rsidRPr="00FE3129">
        <w:t xml:space="preserve"> </w:t>
      </w:r>
      <w:proofErr w:type="spellStart"/>
      <w:r w:rsidRPr="00FE3129">
        <w:t>Executivo</w:t>
      </w:r>
      <w:proofErr w:type="spellEnd"/>
      <w:r w:rsidRPr="00FE3129">
        <w:t xml:space="preserve"> (COEG), para </w:t>
      </w:r>
      <w:proofErr w:type="spellStart"/>
      <w:r w:rsidRPr="00FE3129">
        <w:t>fornecer</w:t>
      </w:r>
      <w:proofErr w:type="spellEnd"/>
      <w:r w:rsidRPr="00FE3129">
        <w:t xml:space="preserve"> </w:t>
      </w:r>
      <w:proofErr w:type="spellStart"/>
      <w:r w:rsidRPr="00FE3129">
        <w:t>informações</w:t>
      </w:r>
      <w:proofErr w:type="spellEnd"/>
      <w:r w:rsidRPr="00FE3129">
        <w:t xml:space="preserve"> </w:t>
      </w:r>
      <w:proofErr w:type="spellStart"/>
      <w:r w:rsidRPr="00FE3129">
        <w:t>rapidamente</w:t>
      </w:r>
      <w:proofErr w:type="spellEnd"/>
      <w:r w:rsidRPr="00FE3129">
        <w:t xml:space="preserve"> no </w:t>
      </w:r>
      <w:proofErr w:type="spellStart"/>
      <w:r w:rsidRPr="00FE3129">
        <w:t>caso</w:t>
      </w:r>
      <w:proofErr w:type="spellEnd"/>
      <w:r w:rsidRPr="00FE3129">
        <w:t xml:space="preserve"> de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gramStart"/>
      <w:r w:rsidRPr="00FE3129">
        <w:t>crise;</w:t>
      </w:r>
      <w:proofErr w:type="gramEnd"/>
      <w:r w:rsidRPr="00FE3129">
        <w:t xml:space="preserve"> </w:t>
      </w:r>
    </w:p>
    <w:p w14:paraId="272D83D0" w14:textId="77777777" w:rsidR="00FE3129" w:rsidRPr="00FE3129" w:rsidRDefault="00FE3129" w:rsidP="00FE3129">
      <w:pPr>
        <w:numPr>
          <w:ilvl w:val="0"/>
          <w:numId w:val="16"/>
        </w:numPr>
      </w:pPr>
      <w:proofErr w:type="spellStart"/>
      <w:r w:rsidRPr="00FE3129">
        <w:t>Desenvolver</w:t>
      </w:r>
      <w:proofErr w:type="spellEnd"/>
      <w:r w:rsidRPr="00FE3129">
        <w:t xml:space="preserve"> um Plano de </w:t>
      </w:r>
      <w:proofErr w:type="spellStart"/>
      <w:r w:rsidRPr="00FE3129">
        <w:t>Capacidade</w:t>
      </w:r>
      <w:proofErr w:type="spellEnd"/>
      <w:r w:rsidRPr="00FE3129">
        <w:t xml:space="preserve"> de </w:t>
      </w:r>
      <w:proofErr w:type="spellStart"/>
      <w:r w:rsidRPr="00FE3129">
        <w:t>Gestão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 para </w:t>
      </w:r>
      <w:proofErr w:type="spellStart"/>
      <w:r w:rsidRPr="00FE3129">
        <w:t>restabelecer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reserva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de </w:t>
      </w:r>
      <w:proofErr w:type="spellStart"/>
      <w:r w:rsidRPr="00FE3129">
        <w:t>gestão</w:t>
      </w:r>
      <w:proofErr w:type="spellEnd"/>
      <w:r w:rsidRPr="00FE3129">
        <w:t xml:space="preserve"> de </w:t>
      </w:r>
      <w:proofErr w:type="spellStart"/>
      <w:r w:rsidRPr="00FE3129">
        <w:t>emergência</w:t>
      </w:r>
      <w:proofErr w:type="spellEnd"/>
      <w:r w:rsidRPr="00FE3129">
        <w:t xml:space="preserve"> de </w:t>
      </w:r>
      <w:proofErr w:type="spellStart"/>
      <w:r w:rsidRPr="00FE3129">
        <w:t>reservas</w:t>
      </w:r>
      <w:proofErr w:type="spellEnd"/>
      <w:r w:rsidRPr="00FE3129">
        <w:t xml:space="preserve"> </w:t>
      </w:r>
      <w:proofErr w:type="spellStart"/>
      <w:r w:rsidRPr="00FE3129">
        <w:t>críticas</w:t>
      </w:r>
      <w:proofErr w:type="spellEnd"/>
      <w:r w:rsidRPr="00FE3129">
        <w:t xml:space="preserve"> de </w:t>
      </w:r>
      <w:proofErr w:type="spellStart"/>
      <w:r w:rsidRPr="00FE3129">
        <w:t>desastres</w:t>
      </w:r>
      <w:proofErr w:type="spellEnd"/>
      <w:r w:rsidRPr="00FE3129">
        <w:t xml:space="preserve">, para </w:t>
      </w:r>
      <w:proofErr w:type="spellStart"/>
      <w:r w:rsidRPr="00FE3129">
        <w:t>complementar</w:t>
      </w:r>
      <w:proofErr w:type="spellEnd"/>
      <w:r w:rsidRPr="00FE3129">
        <w:t xml:space="preserve"> e </w:t>
      </w:r>
      <w:proofErr w:type="spellStart"/>
      <w:r w:rsidRPr="00FE3129">
        <w:t>reforçar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recursos</w:t>
      </w:r>
      <w:proofErr w:type="spellEnd"/>
      <w:r w:rsidRPr="00FE3129">
        <w:t xml:space="preserve"> </w:t>
      </w:r>
      <w:proofErr w:type="spellStart"/>
      <w:r w:rsidRPr="00FE3129">
        <w:t>finitos</w:t>
      </w:r>
      <w:proofErr w:type="spellEnd"/>
      <w:r w:rsidRPr="00FE3129">
        <w:t xml:space="preserve"> dos </w:t>
      </w:r>
      <w:proofErr w:type="spellStart"/>
      <w:r w:rsidRPr="00FE3129">
        <w:t>estados</w:t>
      </w:r>
      <w:proofErr w:type="spellEnd"/>
      <w:r w:rsidRPr="00FE3129">
        <w:t xml:space="preserve"> e </w:t>
      </w:r>
      <w:proofErr w:type="spellStart"/>
      <w:r w:rsidRPr="00FE3129">
        <w:t>territórios</w:t>
      </w:r>
      <w:proofErr w:type="spellEnd"/>
      <w:r w:rsidRPr="00FE3129">
        <w:t xml:space="preserve">, </w:t>
      </w:r>
      <w:proofErr w:type="spellStart"/>
      <w:r w:rsidRPr="00FE3129">
        <w:t>informados</w:t>
      </w:r>
      <w:proofErr w:type="spellEnd"/>
      <w:r w:rsidRPr="00FE3129">
        <w:t xml:space="preserve"> </w:t>
      </w:r>
      <w:proofErr w:type="spellStart"/>
      <w:r w:rsidRPr="00FE3129">
        <w:t>pelas</w:t>
      </w:r>
      <w:proofErr w:type="spellEnd"/>
      <w:r w:rsidRPr="00FE3129">
        <w:t xml:space="preserve"> </w:t>
      </w:r>
      <w:proofErr w:type="spellStart"/>
      <w:r w:rsidRPr="00FE3129">
        <w:t>informações</w:t>
      </w:r>
      <w:proofErr w:type="spellEnd"/>
      <w:r w:rsidRPr="00FE3129">
        <w:t xml:space="preserve"> de </w:t>
      </w:r>
      <w:proofErr w:type="spellStart"/>
      <w:r w:rsidRPr="00FE3129">
        <w:t>risco</w:t>
      </w:r>
      <w:proofErr w:type="spellEnd"/>
      <w:r w:rsidRPr="00FE3129">
        <w:t xml:space="preserve"> da </w:t>
      </w:r>
      <w:proofErr w:type="spellStart"/>
      <w:r w:rsidRPr="00FE3129">
        <w:t>cadeia</w:t>
      </w:r>
      <w:proofErr w:type="spellEnd"/>
      <w:r w:rsidRPr="00FE3129">
        <w:t xml:space="preserve"> de </w:t>
      </w:r>
      <w:proofErr w:type="spellStart"/>
      <w:r w:rsidRPr="00FE3129">
        <w:t>fornecimento</w:t>
      </w:r>
      <w:proofErr w:type="spellEnd"/>
      <w:r w:rsidRPr="00FE3129">
        <w:t>.</w:t>
      </w:r>
    </w:p>
    <w:p w14:paraId="18269091" w14:textId="77777777" w:rsidR="00FE3129" w:rsidRPr="00FE3129" w:rsidRDefault="00FE3129" w:rsidP="00FE3129">
      <w:pPr>
        <w:numPr>
          <w:ilvl w:val="0"/>
          <w:numId w:val="16"/>
        </w:numPr>
      </w:pPr>
      <w:r w:rsidRPr="00FE3129">
        <w:t xml:space="preserve">O NSR, </w:t>
      </w:r>
      <w:proofErr w:type="spellStart"/>
      <w:r w:rsidRPr="00FE3129">
        <w:t>incluindo</w:t>
      </w:r>
      <w:proofErr w:type="spellEnd"/>
      <w:r w:rsidRPr="00FE3129">
        <w:t xml:space="preserve"> o NCM, </w:t>
      </w:r>
      <w:proofErr w:type="spellStart"/>
      <w:r w:rsidRPr="00FE3129">
        <w:t>consumirá</w:t>
      </w:r>
      <w:proofErr w:type="spellEnd"/>
      <w:r w:rsidRPr="00FE3129">
        <w:t xml:space="preserve"> </w:t>
      </w:r>
      <w:proofErr w:type="spellStart"/>
      <w:r w:rsidRPr="00FE3129">
        <w:t>informações</w:t>
      </w:r>
      <w:proofErr w:type="spellEnd"/>
      <w:r w:rsidRPr="00FE3129">
        <w:t xml:space="preserve"> e dados do novo ACS e </w:t>
      </w:r>
      <w:proofErr w:type="spellStart"/>
      <w:r w:rsidRPr="00FE3129">
        <w:t>outras</w:t>
      </w:r>
      <w:proofErr w:type="spellEnd"/>
      <w:r w:rsidRPr="00FE3129">
        <w:t xml:space="preserve"> </w:t>
      </w:r>
      <w:proofErr w:type="spellStart"/>
      <w:r w:rsidRPr="00FE3129">
        <w:t>fontes</w:t>
      </w:r>
      <w:proofErr w:type="spellEnd"/>
      <w:r w:rsidRPr="00FE3129">
        <w:t xml:space="preserve"> de dados, </w:t>
      </w:r>
      <w:proofErr w:type="spellStart"/>
      <w:r w:rsidRPr="00FE3129">
        <w:t>analisará</w:t>
      </w:r>
      <w:proofErr w:type="spellEnd"/>
      <w:r w:rsidRPr="00FE3129">
        <w:t xml:space="preserve"> </w:t>
      </w:r>
      <w:proofErr w:type="spellStart"/>
      <w:r w:rsidRPr="00FE3129">
        <w:t>essas</w:t>
      </w:r>
      <w:proofErr w:type="spellEnd"/>
      <w:r w:rsidRPr="00FE3129">
        <w:t xml:space="preserve"> </w:t>
      </w:r>
      <w:proofErr w:type="spellStart"/>
      <w:r w:rsidRPr="00FE3129">
        <w:t>informações</w:t>
      </w:r>
      <w:proofErr w:type="spellEnd"/>
      <w:r w:rsidRPr="00FE3129">
        <w:t xml:space="preserve"> e </w:t>
      </w:r>
      <w:proofErr w:type="spellStart"/>
      <w:r w:rsidRPr="00FE3129">
        <w:t>fornecerá</w:t>
      </w:r>
      <w:proofErr w:type="spellEnd"/>
      <w:r w:rsidRPr="00FE3129">
        <w:t xml:space="preserve"> um </w:t>
      </w:r>
      <w:proofErr w:type="spellStart"/>
      <w:r w:rsidRPr="00FE3129">
        <w:t>quadro</w:t>
      </w:r>
      <w:proofErr w:type="spellEnd"/>
      <w:r w:rsidRPr="00FE3129">
        <w:t xml:space="preserve"> de </w:t>
      </w:r>
      <w:proofErr w:type="spellStart"/>
      <w:r w:rsidRPr="00FE3129">
        <w:t>operação</w:t>
      </w:r>
      <w:proofErr w:type="spellEnd"/>
      <w:r w:rsidRPr="00FE3129">
        <w:t xml:space="preserve"> </w:t>
      </w:r>
      <w:proofErr w:type="spellStart"/>
      <w:r w:rsidRPr="00FE3129">
        <w:t>conjunta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</w:t>
      </w:r>
      <w:proofErr w:type="spellStart"/>
      <w:r w:rsidRPr="00FE3129">
        <w:t>comum</w:t>
      </w:r>
      <w:proofErr w:type="spellEnd"/>
      <w:r w:rsidRPr="00FE3129">
        <w:t xml:space="preserve"> da </w:t>
      </w:r>
      <w:proofErr w:type="spellStart"/>
      <w:r w:rsidRPr="00FE3129">
        <w:t>situação</w:t>
      </w:r>
      <w:proofErr w:type="spellEnd"/>
      <w:r w:rsidRPr="00FE3129">
        <w:t xml:space="preserve">. </w:t>
      </w:r>
    </w:p>
    <w:p w14:paraId="1A84C187" w14:textId="77777777" w:rsidR="00FE3129" w:rsidRPr="00FE3129" w:rsidRDefault="00FE3129" w:rsidP="00FE3129">
      <w:pPr>
        <w:numPr>
          <w:ilvl w:val="0"/>
          <w:numId w:val="16"/>
        </w:numPr>
      </w:pPr>
      <w:r w:rsidRPr="00FE3129">
        <w:t xml:space="preserve">A NCM </w:t>
      </w:r>
      <w:proofErr w:type="spellStart"/>
      <w:r w:rsidRPr="00FE3129">
        <w:t>adota</w:t>
      </w:r>
      <w:proofErr w:type="spellEnd"/>
      <w:r w:rsidRPr="00FE3129">
        <w:t xml:space="preserve">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abordagem</w:t>
      </w:r>
      <w:proofErr w:type="spellEnd"/>
      <w:r w:rsidRPr="00FE3129">
        <w:t xml:space="preserve"> sectorial para o </w:t>
      </w:r>
      <w:proofErr w:type="spellStart"/>
      <w:r w:rsidRPr="00FE3129">
        <w:t>envolvimento</w:t>
      </w:r>
      <w:proofErr w:type="spellEnd"/>
      <w:r w:rsidRPr="00FE3129">
        <w:t xml:space="preserve"> das </w:t>
      </w:r>
      <w:proofErr w:type="spellStart"/>
      <w:r w:rsidRPr="00FE3129">
        <w:t>partes</w:t>
      </w:r>
      <w:proofErr w:type="spellEnd"/>
      <w:r w:rsidRPr="00FE3129">
        <w:t xml:space="preserve"> </w:t>
      </w:r>
      <w:proofErr w:type="spellStart"/>
      <w:r w:rsidRPr="00FE3129">
        <w:t>interessadas</w:t>
      </w:r>
      <w:proofErr w:type="spellEnd"/>
      <w:r w:rsidRPr="00FE3129">
        <w:t xml:space="preserve">, </w:t>
      </w:r>
      <w:proofErr w:type="spellStart"/>
      <w:r w:rsidRPr="00FE3129">
        <w:t>convocando</w:t>
      </w:r>
      <w:proofErr w:type="spellEnd"/>
      <w:r w:rsidRPr="00FE3129">
        <w:t xml:space="preserve"> </w:t>
      </w:r>
      <w:proofErr w:type="spellStart"/>
      <w:r w:rsidRPr="00FE3129">
        <w:t>fóruns</w:t>
      </w:r>
      <w:proofErr w:type="spellEnd"/>
      <w:r w:rsidRPr="00FE3129">
        <w:t xml:space="preserve"> de </w:t>
      </w:r>
      <w:proofErr w:type="spellStart"/>
      <w:r w:rsidRPr="00FE3129">
        <w:t>colaboração</w:t>
      </w:r>
      <w:proofErr w:type="spellEnd"/>
      <w:r w:rsidRPr="00FE3129">
        <w:t xml:space="preserve">, </w:t>
      </w:r>
      <w:proofErr w:type="spellStart"/>
      <w:r w:rsidRPr="00FE3129">
        <w:t>conforme</w:t>
      </w:r>
      <w:proofErr w:type="spellEnd"/>
      <w:r w:rsidRPr="00FE3129">
        <w:t xml:space="preserve"> </w:t>
      </w:r>
      <w:proofErr w:type="spellStart"/>
      <w:r w:rsidRPr="00FE3129">
        <w:t>necessário</w:t>
      </w:r>
      <w:proofErr w:type="spellEnd"/>
      <w:r w:rsidRPr="00FE3129">
        <w:t xml:space="preserve">, para </w:t>
      </w:r>
      <w:proofErr w:type="spellStart"/>
      <w:r w:rsidRPr="00FE3129">
        <w:t>abordar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impactos</w:t>
      </w:r>
      <w:proofErr w:type="spellEnd"/>
      <w:r w:rsidRPr="00FE3129">
        <w:t xml:space="preserve"> </w:t>
      </w:r>
      <w:proofErr w:type="spellStart"/>
      <w:r w:rsidRPr="00FE3129">
        <w:t>específicos</w:t>
      </w:r>
      <w:proofErr w:type="spellEnd"/>
      <w:r w:rsidRPr="00FE3129">
        <w:t xml:space="preserve"> de </w:t>
      </w:r>
      <w:proofErr w:type="spellStart"/>
      <w:r w:rsidRPr="00FE3129">
        <w:t>uma</w:t>
      </w:r>
      <w:proofErr w:type="spellEnd"/>
      <w:r w:rsidRPr="00FE3129">
        <w:t xml:space="preserve"> crise </w:t>
      </w:r>
      <w:proofErr w:type="spellStart"/>
      <w:r w:rsidRPr="00FE3129">
        <w:t>nacional</w:t>
      </w:r>
      <w:proofErr w:type="spellEnd"/>
      <w:r w:rsidRPr="00FE3129">
        <w:t xml:space="preserve">.  O </w:t>
      </w:r>
      <w:proofErr w:type="spellStart"/>
      <w:r w:rsidRPr="00FE3129">
        <w:t>mandato</w:t>
      </w:r>
      <w:proofErr w:type="spellEnd"/>
      <w:r w:rsidRPr="00FE3129">
        <w:t xml:space="preserve"> </w:t>
      </w:r>
      <w:proofErr w:type="spellStart"/>
      <w:r w:rsidRPr="00FE3129">
        <w:t>alargado</w:t>
      </w:r>
      <w:proofErr w:type="spellEnd"/>
      <w:r w:rsidRPr="00FE3129">
        <w:t xml:space="preserve"> da NCM </w:t>
      </w:r>
      <w:proofErr w:type="spellStart"/>
      <w:r w:rsidRPr="00FE3129">
        <w:t>irá</w:t>
      </w:r>
      <w:proofErr w:type="spellEnd"/>
      <w:r w:rsidRPr="00FE3129">
        <w:t xml:space="preserve"> </w:t>
      </w:r>
      <w:proofErr w:type="spellStart"/>
      <w:r w:rsidRPr="00FE3129">
        <w:t>dar</w:t>
      </w:r>
      <w:proofErr w:type="spellEnd"/>
      <w:r w:rsidRPr="00FE3129">
        <w:t xml:space="preserve"> </w:t>
      </w:r>
      <w:proofErr w:type="spellStart"/>
      <w:r w:rsidRPr="00FE3129">
        <w:t>prioridade</w:t>
      </w:r>
      <w:proofErr w:type="spellEnd"/>
      <w:r w:rsidRPr="00FE3129">
        <w:t xml:space="preserve"> à </w:t>
      </w:r>
      <w:proofErr w:type="spellStart"/>
      <w:r w:rsidRPr="00FE3129">
        <w:t>coordenação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 xml:space="preserve"> </w:t>
      </w:r>
      <w:proofErr w:type="spellStart"/>
      <w:r w:rsidRPr="00FE3129">
        <w:t>através</w:t>
      </w:r>
      <w:proofErr w:type="spellEnd"/>
      <w:r w:rsidRPr="00FE3129">
        <w:t xml:space="preserve"> do </w:t>
      </w:r>
      <w:proofErr w:type="spellStart"/>
      <w:r w:rsidRPr="00FE3129">
        <w:t>Governo</w:t>
      </w:r>
      <w:proofErr w:type="spellEnd"/>
      <w:r w:rsidRPr="00FE3129">
        <w:t xml:space="preserve">, </w:t>
      </w:r>
      <w:proofErr w:type="spellStart"/>
      <w:r w:rsidRPr="00FE3129">
        <w:t>através</w:t>
      </w:r>
      <w:proofErr w:type="spellEnd"/>
      <w:r w:rsidRPr="00FE3129">
        <w:t xml:space="preserve"> do </w:t>
      </w:r>
      <w:proofErr w:type="spellStart"/>
      <w:r w:rsidRPr="00FE3129">
        <w:t>recentemente</w:t>
      </w:r>
      <w:proofErr w:type="spellEnd"/>
      <w:r w:rsidRPr="00FE3129">
        <w:t xml:space="preserve"> </w:t>
      </w:r>
      <w:proofErr w:type="spellStart"/>
      <w:r w:rsidRPr="00FE3129">
        <w:t>revisto</w:t>
      </w:r>
      <w:proofErr w:type="spellEnd"/>
      <w:r w:rsidRPr="00FE3129">
        <w:t xml:space="preserve"> Quadro de </w:t>
      </w:r>
      <w:proofErr w:type="spellStart"/>
      <w:r w:rsidRPr="00FE3129">
        <w:t>Gestão</w:t>
      </w:r>
      <w:proofErr w:type="spellEnd"/>
      <w:r w:rsidRPr="00FE3129">
        <w:t xml:space="preserve"> de Crises do </w:t>
      </w:r>
      <w:proofErr w:type="spellStart"/>
      <w:r w:rsidRPr="00FE3129">
        <w:t>Governo</w:t>
      </w:r>
      <w:proofErr w:type="spellEnd"/>
      <w:r w:rsidRPr="00FE3129">
        <w:t xml:space="preserve"> </w:t>
      </w:r>
      <w:proofErr w:type="spellStart"/>
      <w:r w:rsidRPr="00FE3129">
        <w:t>Australiano</w:t>
      </w:r>
      <w:proofErr w:type="spellEnd"/>
      <w:r w:rsidRPr="00FE3129">
        <w:t xml:space="preserve">, </w:t>
      </w:r>
      <w:proofErr w:type="spellStart"/>
      <w:r w:rsidRPr="00FE3129">
        <w:t>ao</w:t>
      </w:r>
      <w:proofErr w:type="spellEnd"/>
      <w:r w:rsidRPr="00FE3129">
        <w:t xml:space="preserve"> </w:t>
      </w:r>
      <w:proofErr w:type="spellStart"/>
      <w:r w:rsidRPr="00FE3129">
        <w:t>mesmo</w:t>
      </w:r>
      <w:proofErr w:type="spellEnd"/>
      <w:r w:rsidRPr="00FE3129">
        <w:t xml:space="preserve"> tempo que se </w:t>
      </w:r>
      <w:proofErr w:type="spellStart"/>
      <w:r w:rsidRPr="00FE3129">
        <w:t>desenvolve</w:t>
      </w:r>
      <w:proofErr w:type="spellEnd"/>
      <w:r w:rsidRPr="00FE3129">
        <w:t xml:space="preserve"> e </w:t>
      </w:r>
      <w:proofErr w:type="spellStart"/>
      <w:r w:rsidRPr="00FE3129">
        <w:t>implementa</w:t>
      </w:r>
      <w:proofErr w:type="spellEnd"/>
      <w:r w:rsidRPr="00FE3129">
        <w:t xml:space="preserve"> o Regime de </w:t>
      </w:r>
      <w:proofErr w:type="spellStart"/>
      <w:r w:rsidRPr="00FE3129">
        <w:t>Exercício</w:t>
      </w:r>
      <w:proofErr w:type="spellEnd"/>
      <w:r w:rsidRPr="00FE3129">
        <w:t xml:space="preserve"> Multi-</w:t>
      </w:r>
      <w:proofErr w:type="spellStart"/>
      <w:r w:rsidRPr="00FE3129">
        <w:t>Jurisdicional</w:t>
      </w:r>
      <w:proofErr w:type="spellEnd"/>
      <w:r w:rsidRPr="00FE3129">
        <w:t xml:space="preserve"> </w:t>
      </w:r>
      <w:proofErr w:type="spellStart"/>
      <w:r w:rsidRPr="00FE3129">
        <w:t>nacional</w:t>
      </w:r>
      <w:proofErr w:type="spellEnd"/>
      <w:r w:rsidRPr="00FE3129">
        <w:t>.</w:t>
      </w:r>
    </w:p>
    <w:p w14:paraId="06F29D26" w14:textId="7066FD2F" w:rsidR="00FE3129" w:rsidRDefault="00FE3129"/>
    <w:p w14:paraId="3A0BD7BB" w14:textId="72521561" w:rsidR="00FE3129" w:rsidRPr="00236D11" w:rsidRDefault="00FE3129" w:rsidP="008E50D6">
      <w:pPr>
        <w:pStyle w:val="Heading2"/>
      </w:pPr>
      <w:r w:rsidRPr="00236D11">
        <w:t xml:space="preserve">Sala de </w:t>
      </w:r>
      <w:proofErr w:type="spellStart"/>
      <w:r w:rsidRPr="00236D11">
        <w:t>Situação</w:t>
      </w:r>
      <w:proofErr w:type="spellEnd"/>
      <w:r w:rsidRPr="00236D11">
        <w:t xml:space="preserve"> Nacional</w:t>
      </w:r>
    </w:p>
    <w:p w14:paraId="2558CCC0" w14:textId="77777777" w:rsidR="00FE3129" w:rsidRPr="00FE3129" w:rsidRDefault="00FE3129" w:rsidP="00FE3129">
      <w:r w:rsidRPr="00FE3129">
        <w:t xml:space="preserve">Sala de </w:t>
      </w:r>
      <w:proofErr w:type="spellStart"/>
      <w:r w:rsidRPr="00FE3129">
        <w:t>Situação</w:t>
      </w:r>
      <w:proofErr w:type="spellEnd"/>
      <w:r w:rsidRPr="00FE3129">
        <w:t xml:space="preserve"> Nacional </w:t>
      </w:r>
    </w:p>
    <w:p w14:paraId="5AB39E8E" w14:textId="77777777" w:rsidR="00FE3129" w:rsidRPr="00FE3129" w:rsidRDefault="00FE3129" w:rsidP="00FE3129">
      <w:pPr>
        <w:numPr>
          <w:ilvl w:val="0"/>
          <w:numId w:val="17"/>
        </w:numPr>
      </w:pPr>
      <w:proofErr w:type="gramStart"/>
      <w:r w:rsidRPr="00FE3129">
        <w:t>A</w:t>
      </w:r>
      <w:proofErr w:type="gramEnd"/>
      <w:r w:rsidRPr="00FE3129">
        <w:t xml:space="preserve"> EMA opera a Sala de </w:t>
      </w:r>
      <w:proofErr w:type="spellStart"/>
      <w:r w:rsidRPr="00FE3129">
        <w:t>Situação</w:t>
      </w:r>
      <w:proofErr w:type="spellEnd"/>
      <w:r w:rsidRPr="00FE3129">
        <w:t xml:space="preserve"> Nacional (NSR)</w:t>
      </w:r>
    </w:p>
    <w:p w14:paraId="37D683A4" w14:textId="77777777" w:rsidR="00FE3129" w:rsidRPr="00FE3129" w:rsidRDefault="00FE3129" w:rsidP="00FE3129">
      <w:pPr>
        <w:numPr>
          <w:ilvl w:val="0"/>
          <w:numId w:val="17"/>
        </w:numPr>
      </w:pP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instalação</w:t>
      </w:r>
      <w:proofErr w:type="spellEnd"/>
      <w:r w:rsidRPr="00FE3129">
        <w:t xml:space="preserve"> </w:t>
      </w:r>
      <w:proofErr w:type="spellStart"/>
      <w:r w:rsidRPr="00FE3129">
        <w:t>dedicada</w:t>
      </w:r>
      <w:proofErr w:type="spellEnd"/>
      <w:r w:rsidRPr="00FE3129">
        <w:t xml:space="preserve"> 24 horas por </w:t>
      </w:r>
      <w:proofErr w:type="spellStart"/>
      <w:r w:rsidRPr="00FE3129">
        <w:t>dia</w:t>
      </w:r>
      <w:proofErr w:type="spellEnd"/>
      <w:r w:rsidRPr="00FE3129">
        <w:t xml:space="preserve">, 7 </w:t>
      </w:r>
      <w:proofErr w:type="spellStart"/>
      <w:r w:rsidRPr="00FE3129">
        <w:t>dias</w:t>
      </w:r>
      <w:proofErr w:type="spellEnd"/>
      <w:r w:rsidRPr="00FE3129">
        <w:t xml:space="preserve"> por </w:t>
      </w:r>
      <w:proofErr w:type="spellStart"/>
      <w:r w:rsidRPr="00FE3129">
        <w:t>semana</w:t>
      </w:r>
      <w:proofErr w:type="spellEnd"/>
      <w:r w:rsidRPr="00FE3129">
        <w:t xml:space="preserve">, que </w:t>
      </w:r>
      <w:proofErr w:type="spellStart"/>
      <w:r w:rsidRPr="00FE3129">
        <w:t>fornece</w:t>
      </w:r>
      <w:proofErr w:type="spellEnd"/>
      <w:r w:rsidRPr="00FE3129">
        <w:t xml:space="preserve"> </w:t>
      </w:r>
      <w:proofErr w:type="spellStart"/>
      <w:r w:rsidRPr="00FE3129">
        <w:t>monitoramento</w:t>
      </w:r>
      <w:proofErr w:type="spellEnd"/>
      <w:r w:rsidRPr="00FE3129">
        <w:t xml:space="preserve"> de </w:t>
      </w:r>
      <w:proofErr w:type="spellStart"/>
      <w:r w:rsidRPr="00FE3129">
        <w:t>incidentes</w:t>
      </w:r>
      <w:proofErr w:type="spellEnd"/>
      <w:r w:rsidRPr="00FE3129">
        <w:t xml:space="preserve"> de </w:t>
      </w:r>
      <w:proofErr w:type="spellStart"/>
      <w:r w:rsidRPr="00FE3129">
        <w:t>todos</w:t>
      </w:r>
      <w:proofErr w:type="spellEnd"/>
      <w:r w:rsidRPr="00FE3129">
        <w:t xml:space="preserve"> </w:t>
      </w:r>
      <w:proofErr w:type="spellStart"/>
      <w:r w:rsidRPr="00FE3129">
        <w:t>os</w:t>
      </w:r>
      <w:proofErr w:type="spellEnd"/>
      <w:r w:rsidRPr="00FE3129">
        <w:t xml:space="preserve"> </w:t>
      </w:r>
      <w:proofErr w:type="spellStart"/>
      <w:r w:rsidRPr="00FE3129">
        <w:t>perigos</w:t>
      </w:r>
      <w:proofErr w:type="spellEnd"/>
      <w:r w:rsidRPr="00FE3129">
        <w:t xml:space="preserve"> e </w:t>
      </w:r>
      <w:proofErr w:type="spellStart"/>
      <w:r w:rsidRPr="00FE3129">
        <w:t>conscientização</w:t>
      </w:r>
      <w:proofErr w:type="spellEnd"/>
      <w:r w:rsidRPr="00FE3129">
        <w:t xml:space="preserve"> </w:t>
      </w:r>
      <w:proofErr w:type="spellStart"/>
      <w:r w:rsidRPr="00FE3129">
        <w:t>situacional</w:t>
      </w:r>
      <w:proofErr w:type="spellEnd"/>
      <w:r w:rsidRPr="00FE3129">
        <w:t xml:space="preserve">, </w:t>
      </w:r>
      <w:proofErr w:type="spellStart"/>
      <w:r w:rsidRPr="00FE3129">
        <w:t>notificação</w:t>
      </w:r>
      <w:proofErr w:type="spellEnd"/>
      <w:r w:rsidRPr="00FE3129">
        <w:t xml:space="preserve"> das </w:t>
      </w:r>
      <w:proofErr w:type="spellStart"/>
      <w:r w:rsidRPr="00FE3129">
        <w:t>partes</w:t>
      </w:r>
      <w:proofErr w:type="spellEnd"/>
      <w:r w:rsidRPr="00FE3129">
        <w:t xml:space="preserve"> </w:t>
      </w:r>
      <w:proofErr w:type="spellStart"/>
      <w:r w:rsidRPr="00FE3129">
        <w:t>interessadas</w:t>
      </w:r>
      <w:proofErr w:type="spellEnd"/>
      <w:r w:rsidRPr="00FE3129">
        <w:t xml:space="preserve"> e </w:t>
      </w:r>
      <w:proofErr w:type="spellStart"/>
      <w:r w:rsidRPr="00FE3129">
        <w:t>coordenação</w:t>
      </w:r>
      <w:proofErr w:type="spellEnd"/>
      <w:r w:rsidRPr="00FE3129">
        <w:t xml:space="preserve"> da </w:t>
      </w:r>
      <w:proofErr w:type="spellStart"/>
      <w:r w:rsidRPr="00FE3129">
        <w:t>resposta</w:t>
      </w:r>
      <w:proofErr w:type="spellEnd"/>
      <w:r w:rsidRPr="00FE3129">
        <w:t xml:space="preserve"> </w:t>
      </w:r>
      <w:proofErr w:type="spellStart"/>
      <w:r w:rsidRPr="00FE3129">
        <w:t>durante</w:t>
      </w:r>
      <w:proofErr w:type="spellEnd"/>
      <w:r w:rsidRPr="00FE3129">
        <w:t xml:space="preserve"> </w:t>
      </w:r>
      <w:proofErr w:type="spellStart"/>
      <w:r w:rsidRPr="00FE3129">
        <w:t>incidentes</w:t>
      </w:r>
      <w:proofErr w:type="spellEnd"/>
      <w:r w:rsidRPr="00FE3129">
        <w:t xml:space="preserve"> </w:t>
      </w:r>
      <w:proofErr w:type="spellStart"/>
      <w:r w:rsidRPr="00FE3129">
        <w:t>domésticos</w:t>
      </w:r>
      <w:proofErr w:type="spellEnd"/>
      <w:r w:rsidRPr="00FE3129">
        <w:t xml:space="preserve"> e </w:t>
      </w:r>
      <w:proofErr w:type="spellStart"/>
      <w:r w:rsidRPr="00FE3129">
        <w:t>internacionais</w:t>
      </w:r>
      <w:proofErr w:type="spellEnd"/>
      <w:r w:rsidRPr="00FE3129">
        <w:t xml:space="preserve">. </w:t>
      </w:r>
    </w:p>
    <w:p w14:paraId="3B8508D7" w14:textId="77777777" w:rsidR="00FE3129" w:rsidRPr="00FE3129" w:rsidRDefault="00FE3129" w:rsidP="00FE3129">
      <w:r w:rsidRPr="00FE3129">
        <w:t xml:space="preserve">O RSN </w:t>
      </w:r>
      <w:proofErr w:type="spellStart"/>
      <w:r w:rsidRPr="00FE3129">
        <w:t>mantém</w:t>
      </w:r>
      <w:proofErr w:type="spellEnd"/>
      <w:r w:rsidRPr="00FE3129">
        <w:t>:</w:t>
      </w:r>
    </w:p>
    <w:p w14:paraId="79B0E6E9" w14:textId="77777777" w:rsidR="00FE3129" w:rsidRPr="00FE3129" w:rsidRDefault="00FE3129" w:rsidP="00FE3129">
      <w:pPr>
        <w:numPr>
          <w:ilvl w:val="0"/>
          <w:numId w:val="18"/>
        </w:numPr>
      </w:pPr>
      <w:proofErr w:type="spellStart"/>
      <w:r w:rsidRPr="00FE3129">
        <w:rPr>
          <w:lang w:val="en-US"/>
        </w:rPr>
        <w:t>Consciência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análise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situacional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 xml:space="preserve"> (Quadro </w:t>
      </w:r>
      <w:proofErr w:type="spellStart"/>
      <w:r w:rsidRPr="00FE3129">
        <w:rPr>
          <w:lang w:val="en-US"/>
        </w:rPr>
        <w:t>Operacional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Comum</w:t>
      </w:r>
      <w:proofErr w:type="spellEnd"/>
      <w:r w:rsidRPr="00FE3129">
        <w:rPr>
          <w:lang w:val="en-US"/>
        </w:rPr>
        <w:t xml:space="preserve">) </w:t>
      </w:r>
    </w:p>
    <w:p w14:paraId="12976B70" w14:textId="77777777" w:rsidR="00FE3129" w:rsidRPr="00FE3129" w:rsidRDefault="00FE3129" w:rsidP="00FE3129">
      <w:pPr>
        <w:numPr>
          <w:ilvl w:val="0"/>
          <w:numId w:val="18"/>
        </w:numPr>
      </w:pPr>
      <w:r w:rsidRPr="00FE3129">
        <w:rPr>
          <w:lang w:val="en-US"/>
        </w:rPr>
        <w:t xml:space="preserve">Um </w:t>
      </w:r>
      <w:proofErr w:type="spellStart"/>
      <w:r w:rsidRPr="00FE3129">
        <w:rPr>
          <w:lang w:val="en-US"/>
        </w:rPr>
        <w:t>ponto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contacto</w:t>
      </w:r>
      <w:proofErr w:type="spellEnd"/>
      <w:r w:rsidRPr="00FE3129">
        <w:rPr>
          <w:lang w:val="en-US"/>
        </w:rPr>
        <w:t xml:space="preserve"> para </w:t>
      </w:r>
      <w:proofErr w:type="gramStart"/>
      <w:r w:rsidRPr="00FE3129">
        <w:rPr>
          <w:lang w:val="en-US"/>
        </w:rPr>
        <w:t>a</w:t>
      </w:r>
      <w:proofErr w:type="gram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assistência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  <w:r w:rsidRPr="00FE3129">
        <w:rPr>
          <w:lang w:val="en-US"/>
        </w:rPr>
        <w:t xml:space="preserve"> (</w:t>
      </w:r>
      <w:proofErr w:type="spellStart"/>
      <w:r w:rsidRPr="00FE3129">
        <w:rPr>
          <w:lang w:val="en-US"/>
        </w:rPr>
        <w:t>nacional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internacional</w:t>
      </w:r>
      <w:proofErr w:type="spellEnd"/>
      <w:r w:rsidRPr="00FE3129">
        <w:rPr>
          <w:lang w:val="en-US"/>
        </w:rPr>
        <w:t>)</w:t>
      </w:r>
    </w:p>
    <w:p w14:paraId="560165A7" w14:textId="77777777" w:rsidR="00FE3129" w:rsidRPr="00FE3129" w:rsidRDefault="00FE3129" w:rsidP="00FE3129">
      <w:pPr>
        <w:numPr>
          <w:ilvl w:val="0"/>
          <w:numId w:val="18"/>
        </w:numPr>
      </w:pPr>
      <w:proofErr w:type="spellStart"/>
      <w:r w:rsidRPr="00FE3129">
        <w:rPr>
          <w:lang w:val="en-US"/>
        </w:rPr>
        <w:t>Ligações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críticas</w:t>
      </w:r>
      <w:proofErr w:type="spellEnd"/>
      <w:r w:rsidRPr="00FE3129">
        <w:rPr>
          <w:lang w:val="en-US"/>
        </w:rPr>
        <w:t xml:space="preserve"> com </w:t>
      </w:r>
      <w:proofErr w:type="spellStart"/>
      <w:r w:rsidRPr="00FE3129">
        <w:rPr>
          <w:lang w:val="en-US"/>
        </w:rPr>
        <w:t>centros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operações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jurisdicionais</w:t>
      </w:r>
      <w:proofErr w:type="spellEnd"/>
      <w:r w:rsidRPr="00FE3129">
        <w:rPr>
          <w:lang w:val="en-US"/>
        </w:rPr>
        <w:t xml:space="preserve"> (</w:t>
      </w:r>
      <w:proofErr w:type="spellStart"/>
      <w:r w:rsidRPr="00FE3129">
        <w:rPr>
          <w:lang w:val="en-US"/>
        </w:rPr>
        <w:t>através</w:t>
      </w:r>
      <w:proofErr w:type="spellEnd"/>
      <w:r w:rsidRPr="00FE3129">
        <w:rPr>
          <w:lang w:val="en-US"/>
        </w:rPr>
        <w:t xml:space="preserve"> dos </w:t>
      </w:r>
      <w:proofErr w:type="spellStart"/>
      <w:r w:rsidRPr="00FE3129">
        <w:rPr>
          <w:lang w:val="en-US"/>
        </w:rPr>
        <w:t>governos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estadual</w:t>
      </w:r>
      <w:proofErr w:type="spellEnd"/>
      <w:r w:rsidRPr="00FE3129">
        <w:rPr>
          <w:lang w:val="en-US"/>
        </w:rPr>
        <w:t xml:space="preserve"> e territorial) </w:t>
      </w:r>
    </w:p>
    <w:p w14:paraId="0EA599D4" w14:textId="77777777" w:rsidR="00FE3129" w:rsidRPr="00FE3129" w:rsidRDefault="00FE3129" w:rsidP="00FE3129">
      <w:pPr>
        <w:numPr>
          <w:ilvl w:val="0"/>
          <w:numId w:val="18"/>
        </w:numPr>
      </w:pPr>
      <w:proofErr w:type="spellStart"/>
      <w:r w:rsidRPr="00FE3129">
        <w:rPr>
          <w:lang w:val="en-US"/>
        </w:rPr>
        <w:t>Funções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coordenação</w:t>
      </w:r>
      <w:proofErr w:type="spellEnd"/>
      <w:r w:rsidRPr="00FE3129">
        <w:rPr>
          <w:lang w:val="en-US"/>
        </w:rPr>
        <w:t xml:space="preserve"> das </w:t>
      </w:r>
      <w:proofErr w:type="spellStart"/>
      <w:r w:rsidRPr="00FE3129">
        <w:rPr>
          <w:lang w:val="en-US"/>
        </w:rPr>
        <w:t>respostas</w:t>
      </w:r>
      <w:proofErr w:type="spellEnd"/>
    </w:p>
    <w:p w14:paraId="020B0B8C" w14:textId="77777777" w:rsidR="00FE3129" w:rsidRPr="00FE3129" w:rsidRDefault="00FE3129" w:rsidP="00FE3129">
      <w:pPr>
        <w:numPr>
          <w:ilvl w:val="0"/>
          <w:numId w:val="18"/>
        </w:numPr>
      </w:pPr>
      <w:r w:rsidRPr="00FE3129">
        <w:rPr>
          <w:lang w:val="en-US"/>
        </w:rPr>
        <w:t xml:space="preserve">Quadro </w:t>
      </w:r>
      <w:proofErr w:type="spellStart"/>
      <w:r w:rsidRPr="00FE3129">
        <w:rPr>
          <w:lang w:val="en-US"/>
        </w:rPr>
        <w:t>destacável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agentes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ligação</w:t>
      </w:r>
      <w:proofErr w:type="spellEnd"/>
      <w:r w:rsidRPr="00FE3129">
        <w:rPr>
          <w:lang w:val="en-US"/>
        </w:rPr>
        <w:t xml:space="preserve"> (</w:t>
      </w:r>
      <w:proofErr w:type="spellStart"/>
      <w:r w:rsidRPr="00FE3129">
        <w:rPr>
          <w:lang w:val="en-US"/>
        </w:rPr>
        <w:t>nacionais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internacionais</w:t>
      </w:r>
      <w:proofErr w:type="spellEnd"/>
      <w:r w:rsidRPr="00FE3129">
        <w:rPr>
          <w:lang w:val="en-US"/>
        </w:rPr>
        <w:t>)</w:t>
      </w:r>
    </w:p>
    <w:p w14:paraId="7CC6AFCE" w14:textId="77777777" w:rsidR="00FE3129" w:rsidRPr="00FE3129" w:rsidRDefault="00FE3129" w:rsidP="00FE3129">
      <w:pPr>
        <w:numPr>
          <w:ilvl w:val="0"/>
          <w:numId w:val="18"/>
        </w:numPr>
      </w:pPr>
      <w:proofErr w:type="spellStart"/>
      <w:r w:rsidRPr="00FE3129">
        <w:rPr>
          <w:lang w:val="en-US"/>
        </w:rPr>
        <w:t>Linha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Direta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Segurança</w:t>
      </w:r>
      <w:proofErr w:type="spellEnd"/>
      <w:r w:rsidRPr="00FE3129">
        <w:rPr>
          <w:lang w:val="en-US"/>
        </w:rPr>
        <w:t xml:space="preserve"> Nacional (links com </w:t>
      </w:r>
      <w:proofErr w:type="spellStart"/>
      <w:r w:rsidRPr="00FE3129">
        <w:rPr>
          <w:lang w:val="en-US"/>
        </w:rPr>
        <w:t>agências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policiais</w:t>
      </w:r>
      <w:proofErr w:type="spellEnd"/>
      <w:r w:rsidRPr="00FE3129">
        <w:rPr>
          <w:lang w:val="en-US"/>
        </w:rPr>
        <w:t xml:space="preserve"> e de </w:t>
      </w:r>
      <w:proofErr w:type="spellStart"/>
      <w:r w:rsidRPr="00FE3129">
        <w:rPr>
          <w:lang w:val="en-US"/>
        </w:rPr>
        <w:t>inteligência</w:t>
      </w:r>
      <w:proofErr w:type="spellEnd"/>
      <w:r w:rsidRPr="00FE3129">
        <w:rPr>
          <w:lang w:val="en-US"/>
        </w:rPr>
        <w:t xml:space="preserve">) </w:t>
      </w:r>
    </w:p>
    <w:p w14:paraId="6D5369A5" w14:textId="77777777" w:rsidR="00FE3129" w:rsidRPr="00FE3129" w:rsidRDefault="00FE3129" w:rsidP="00FE3129">
      <w:pPr>
        <w:numPr>
          <w:ilvl w:val="0"/>
          <w:numId w:val="18"/>
        </w:numPr>
      </w:pPr>
      <w:proofErr w:type="spellStart"/>
      <w:r w:rsidRPr="00FE3129">
        <w:t>Acordos</w:t>
      </w:r>
      <w:proofErr w:type="spellEnd"/>
      <w:r w:rsidRPr="00FE3129">
        <w:t xml:space="preserve"> </w:t>
      </w:r>
      <w:proofErr w:type="spellStart"/>
      <w:r w:rsidRPr="00FE3129">
        <w:rPr>
          <w:lang w:val="en-US"/>
        </w:rPr>
        <w:t>específicos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incidentes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t>através</w:t>
      </w:r>
      <w:proofErr w:type="spellEnd"/>
      <w:r w:rsidRPr="00FE3129">
        <w:t xml:space="preserve"> de </w:t>
      </w:r>
      <w:proofErr w:type="spellStart"/>
      <w:r w:rsidRPr="00FE3129">
        <w:t>uma</w:t>
      </w:r>
      <w:proofErr w:type="spellEnd"/>
      <w:r w:rsidRPr="00FE3129">
        <w:t xml:space="preserve"> </w:t>
      </w:r>
      <w:proofErr w:type="spellStart"/>
      <w:r w:rsidRPr="00FE3129">
        <w:t>Equipa</w:t>
      </w:r>
      <w:proofErr w:type="spellEnd"/>
      <w:r w:rsidRPr="00FE3129">
        <w:t xml:space="preserve"> de </w:t>
      </w:r>
      <w:proofErr w:type="spellStart"/>
      <w:r w:rsidRPr="00FE3129">
        <w:t>Coordenação</w:t>
      </w:r>
      <w:proofErr w:type="spellEnd"/>
      <w:r w:rsidRPr="00FE3129">
        <w:t xml:space="preserve"> de Crise (CCT)</w:t>
      </w:r>
    </w:p>
    <w:p w14:paraId="3408E0CB" w14:textId="77777777" w:rsidR="00FE3129" w:rsidRPr="00FE3129" w:rsidRDefault="00FE3129" w:rsidP="00FE3129">
      <w:r w:rsidRPr="00FE3129">
        <w:t xml:space="preserve">A </w:t>
      </w:r>
      <w:proofErr w:type="spellStart"/>
      <w:r w:rsidRPr="00FE3129">
        <w:t>Equipa</w:t>
      </w:r>
      <w:proofErr w:type="spellEnd"/>
      <w:r w:rsidRPr="00FE3129">
        <w:t xml:space="preserve"> de </w:t>
      </w:r>
      <w:proofErr w:type="spellStart"/>
      <w:r w:rsidRPr="00FE3129">
        <w:t>Coordenação</w:t>
      </w:r>
      <w:proofErr w:type="spellEnd"/>
      <w:r w:rsidRPr="00FE3129">
        <w:t xml:space="preserve"> de Crise </w:t>
      </w:r>
      <w:proofErr w:type="spellStart"/>
      <w:r w:rsidRPr="00FE3129">
        <w:t>mantém</w:t>
      </w:r>
      <w:proofErr w:type="spellEnd"/>
      <w:r w:rsidRPr="00FE3129">
        <w:t>:</w:t>
      </w:r>
    </w:p>
    <w:p w14:paraId="53A49D58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Incidente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Imagem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Operação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Comum</w:t>
      </w:r>
      <w:proofErr w:type="spellEnd"/>
      <w:r w:rsidRPr="00FE3129">
        <w:rPr>
          <w:lang w:val="en-US"/>
        </w:rPr>
        <w:t xml:space="preserve"> </w:t>
      </w:r>
    </w:p>
    <w:p w14:paraId="6D350B63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Planejamento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Estratégico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Apreciação</w:t>
      </w:r>
      <w:proofErr w:type="spellEnd"/>
      <w:r w:rsidRPr="00FE3129">
        <w:rPr>
          <w:lang w:val="en-US"/>
        </w:rPr>
        <w:t xml:space="preserve"> de Crise</w:t>
      </w:r>
    </w:p>
    <w:p w14:paraId="2702CDAD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Pedidos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Assistência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</w:t>
      </w:r>
      <w:proofErr w:type="spellEnd"/>
    </w:p>
    <w:p w14:paraId="3199314D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Produtos</w:t>
      </w:r>
      <w:proofErr w:type="spellEnd"/>
      <w:r w:rsidRPr="00FE3129">
        <w:rPr>
          <w:lang w:val="en-US"/>
        </w:rPr>
        <w:t xml:space="preserve"> de briefing </w:t>
      </w:r>
      <w:proofErr w:type="spellStart"/>
      <w:r w:rsidRPr="00FE3129">
        <w:rPr>
          <w:lang w:val="en-US"/>
        </w:rPr>
        <w:t>específicos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incidentes</w:t>
      </w:r>
      <w:proofErr w:type="spellEnd"/>
    </w:p>
    <w:p w14:paraId="5D052D70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Produtos</w:t>
      </w:r>
      <w:proofErr w:type="spellEnd"/>
      <w:r w:rsidRPr="00FE3129">
        <w:rPr>
          <w:lang w:val="en-US"/>
        </w:rPr>
        <w:t xml:space="preserve"> de briefing ministerial e </w:t>
      </w:r>
      <w:proofErr w:type="spellStart"/>
      <w:r w:rsidRPr="00FE3129">
        <w:rPr>
          <w:lang w:val="en-US"/>
        </w:rPr>
        <w:t>pontos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discussão</w:t>
      </w:r>
      <w:proofErr w:type="spellEnd"/>
    </w:p>
    <w:p w14:paraId="2AAD130E" w14:textId="77777777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Oficiais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ligação</w:t>
      </w:r>
      <w:proofErr w:type="spellEnd"/>
      <w:r w:rsidRPr="00FE3129">
        <w:rPr>
          <w:lang w:val="en-US"/>
        </w:rPr>
        <w:t xml:space="preserve"> entre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centros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operações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jurisdicionais</w:t>
      </w:r>
      <w:proofErr w:type="spellEnd"/>
    </w:p>
    <w:p w14:paraId="4CC0D31B" w14:textId="577C5888" w:rsidR="00FE3129" w:rsidRPr="00FE3129" w:rsidRDefault="00FE3129" w:rsidP="00FE3129">
      <w:pPr>
        <w:numPr>
          <w:ilvl w:val="0"/>
          <w:numId w:val="19"/>
        </w:numPr>
      </w:pP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oficiais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ligação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externos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fazem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parte</w:t>
      </w:r>
      <w:proofErr w:type="spellEnd"/>
      <w:r w:rsidRPr="00FE3129">
        <w:rPr>
          <w:lang w:val="en-US"/>
        </w:rPr>
        <w:t xml:space="preserve"> do CCT, </w:t>
      </w:r>
      <w:proofErr w:type="spellStart"/>
      <w:r w:rsidRPr="00FE3129">
        <w:rPr>
          <w:lang w:val="en-US"/>
        </w:rPr>
        <w:t>incluindo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Força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Defesa</w:t>
      </w:r>
      <w:proofErr w:type="spellEnd"/>
      <w:r w:rsidRPr="00FE3129">
        <w:rPr>
          <w:lang w:val="en-US"/>
        </w:rPr>
        <w:t xml:space="preserve"> Australiana. </w:t>
      </w:r>
    </w:p>
    <w:p w14:paraId="585D471A" w14:textId="77777777" w:rsidR="00FE3129" w:rsidRPr="00FE3129" w:rsidRDefault="00FE3129" w:rsidP="00FE3129">
      <w:pPr>
        <w:ind w:left="720"/>
      </w:pPr>
    </w:p>
    <w:p w14:paraId="5B8E48B0" w14:textId="2A17CA44" w:rsidR="00FE3129" w:rsidRPr="00E01303" w:rsidRDefault="00FE3129" w:rsidP="008E50D6">
      <w:pPr>
        <w:pStyle w:val="Heading2"/>
        <w:rPr>
          <w:lang w:val="en-US"/>
        </w:rPr>
      </w:pPr>
      <w:proofErr w:type="spellStart"/>
      <w:r w:rsidRPr="00E01303">
        <w:rPr>
          <w:lang w:val="en-US"/>
        </w:rPr>
        <w:t>Mecanismo</w:t>
      </w:r>
      <w:proofErr w:type="spellEnd"/>
      <w:r w:rsidRPr="00E01303">
        <w:rPr>
          <w:lang w:val="en-US"/>
        </w:rPr>
        <w:t xml:space="preserve"> de </w:t>
      </w:r>
      <w:proofErr w:type="spellStart"/>
      <w:r w:rsidRPr="00E01303">
        <w:rPr>
          <w:lang w:val="en-US"/>
        </w:rPr>
        <w:t>Coordenação</w:t>
      </w:r>
      <w:proofErr w:type="spellEnd"/>
      <w:r w:rsidRPr="00E01303">
        <w:rPr>
          <w:lang w:val="en-US"/>
        </w:rPr>
        <w:t xml:space="preserve"> Nacional</w:t>
      </w:r>
    </w:p>
    <w:p w14:paraId="4D0AE15B" w14:textId="77777777" w:rsidR="00FE3129" w:rsidRPr="00FE3129" w:rsidRDefault="00FE3129" w:rsidP="00FE3129">
      <w:proofErr w:type="spellStart"/>
      <w:r w:rsidRPr="00FE3129">
        <w:rPr>
          <w:lang w:val="en-US"/>
        </w:rPr>
        <w:t>Mecanismo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Coordenação</w:t>
      </w:r>
      <w:proofErr w:type="spellEnd"/>
      <w:r w:rsidRPr="00FE3129">
        <w:rPr>
          <w:lang w:val="en-US"/>
        </w:rPr>
        <w:t xml:space="preserve"> Nacional </w:t>
      </w:r>
    </w:p>
    <w:p w14:paraId="35744C8E" w14:textId="77777777" w:rsidR="00FE3129" w:rsidRPr="00FE3129" w:rsidRDefault="00FE3129" w:rsidP="00FE3129">
      <w:pPr>
        <w:numPr>
          <w:ilvl w:val="0"/>
          <w:numId w:val="20"/>
        </w:numPr>
      </w:pPr>
      <w:proofErr w:type="spellStart"/>
      <w:r w:rsidRPr="00FE3129">
        <w:rPr>
          <w:lang w:val="en-US"/>
        </w:rPr>
        <w:t>Criada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durante</w:t>
      </w:r>
      <w:proofErr w:type="spellEnd"/>
      <w:r w:rsidRPr="00FE3129">
        <w:rPr>
          <w:lang w:val="en-US"/>
        </w:rPr>
        <w:t xml:space="preserve"> a COVID-19 para </w:t>
      </w:r>
      <w:proofErr w:type="spellStart"/>
      <w:r w:rsidRPr="00FE3129">
        <w:rPr>
          <w:lang w:val="en-US"/>
        </w:rPr>
        <w:t>gerir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impactos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consequências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relacionados</w:t>
      </w:r>
      <w:proofErr w:type="spellEnd"/>
      <w:r w:rsidRPr="00FE3129">
        <w:rPr>
          <w:lang w:val="en-US"/>
        </w:rPr>
        <w:t xml:space="preserve"> com a '</w:t>
      </w:r>
      <w:proofErr w:type="spellStart"/>
      <w:r w:rsidRPr="00FE3129">
        <w:rPr>
          <w:lang w:val="en-US"/>
        </w:rPr>
        <w:t>saúde</w:t>
      </w:r>
      <w:proofErr w:type="spellEnd"/>
      <w:r w:rsidRPr="00FE3129">
        <w:rPr>
          <w:lang w:val="en-US"/>
        </w:rPr>
        <w:t xml:space="preserve">' da </w:t>
      </w:r>
      <w:proofErr w:type="spellStart"/>
      <w:r w:rsidRPr="00FE3129">
        <w:rPr>
          <w:lang w:val="en-US"/>
        </w:rPr>
        <w:t>pandemia</w:t>
      </w:r>
      <w:proofErr w:type="spellEnd"/>
      <w:r w:rsidRPr="00FE3129">
        <w:rPr>
          <w:lang w:val="en-US"/>
        </w:rPr>
        <w:t xml:space="preserve">. </w:t>
      </w:r>
    </w:p>
    <w:p w14:paraId="49A9BE06" w14:textId="77777777" w:rsidR="00FE3129" w:rsidRPr="00FE3129" w:rsidRDefault="00FE3129" w:rsidP="00FE3129">
      <w:pPr>
        <w:numPr>
          <w:ilvl w:val="1"/>
          <w:numId w:val="20"/>
        </w:numPr>
      </w:pPr>
      <w:proofErr w:type="spellStart"/>
      <w:r w:rsidRPr="00FE3129">
        <w:rPr>
          <w:lang w:val="en-US"/>
        </w:rPr>
        <w:t>Exemplo</w:t>
      </w:r>
      <w:proofErr w:type="spellEnd"/>
      <w:r w:rsidRPr="00FE3129">
        <w:rPr>
          <w:lang w:val="en-US"/>
        </w:rPr>
        <w:t xml:space="preserve"> - </w:t>
      </w:r>
      <w:proofErr w:type="spellStart"/>
      <w:r w:rsidRPr="00FE3129">
        <w:rPr>
          <w:lang w:val="en-US"/>
        </w:rPr>
        <w:t>Equipa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Tarefa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Supermercados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especialistas</w:t>
      </w:r>
      <w:proofErr w:type="spellEnd"/>
      <w:r w:rsidRPr="00FE3129">
        <w:rPr>
          <w:lang w:val="en-US"/>
        </w:rPr>
        <w:t xml:space="preserve"> da </w:t>
      </w:r>
      <w:proofErr w:type="spellStart"/>
      <w:r w:rsidRPr="00FE3129">
        <w:rPr>
          <w:lang w:val="en-US"/>
        </w:rPr>
        <w:t>indústria</w:t>
      </w:r>
      <w:proofErr w:type="spellEnd"/>
      <w:r w:rsidRPr="00FE3129">
        <w:rPr>
          <w:lang w:val="en-US"/>
        </w:rPr>
        <w:t xml:space="preserve"> que se </w:t>
      </w:r>
      <w:proofErr w:type="spellStart"/>
      <w:r w:rsidRPr="00FE3129">
        <w:rPr>
          <w:lang w:val="en-US"/>
        </w:rPr>
        <w:t>juntam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gerir</w:t>
      </w:r>
      <w:proofErr w:type="spellEnd"/>
      <w:r w:rsidRPr="00FE3129">
        <w:rPr>
          <w:lang w:val="en-US"/>
        </w:rPr>
        <w:t xml:space="preserve"> as </w:t>
      </w:r>
      <w:proofErr w:type="spellStart"/>
      <w:r w:rsidRPr="00FE3129">
        <w:rPr>
          <w:lang w:val="en-US"/>
        </w:rPr>
        <w:t>questões</w:t>
      </w:r>
      <w:proofErr w:type="spellEnd"/>
      <w:r w:rsidRPr="00FE3129">
        <w:rPr>
          <w:lang w:val="en-US"/>
        </w:rPr>
        <w:t xml:space="preserve"> da </w:t>
      </w:r>
      <w:proofErr w:type="spellStart"/>
      <w:r w:rsidRPr="00FE3129">
        <w:rPr>
          <w:lang w:val="en-US"/>
        </w:rPr>
        <w:t>cadeia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fornecimento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aliviar</w:t>
      </w:r>
      <w:proofErr w:type="spellEnd"/>
      <w:r w:rsidRPr="00FE3129">
        <w:rPr>
          <w:lang w:val="en-US"/>
        </w:rPr>
        <w:t xml:space="preserve"> o stress dos </w:t>
      </w:r>
      <w:proofErr w:type="spellStart"/>
      <w:r w:rsidRPr="00FE3129">
        <w:rPr>
          <w:lang w:val="en-US"/>
        </w:rPr>
        <w:t>fornecedores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após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compra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pânico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generalizado</w:t>
      </w:r>
      <w:proofErr w:type="spellEnd"/>
      <w:r w:rsidRPr="00FE3129">
        <w:rPr>
          <w:lang w:val="en-US"/>
        </w:rPr>
        <w:t xml:space="preserve">. </w:t>
      </w:r>
    </w:p>
    <w:p w14:paraId="0FEBCF3D" w14:textId="77777777" w:rsidR="00FE3129" w:rsidRPr="00FE3129" w:rsidRDefault="00FE3129" w:rsidP="00FE3129">
      <w:r w:rsidRPr="00FE3129">
        <w:rPr>
          <w:lang w:val="en-US"/>
        </w:rPr>
        <w:t>NCM</w:t>
      </w:r>
    </w:p>
    <w:p w14:paraId="647A0F94" w14:textId="77777777" w:rsidR="00FE3129" w:rsidRPr="00FE3129" w:rsidRDefault="00FE3129" w:rsidP="00FE3129">
      <w:pPr>
        <w:numPr>
          <w:ilvl w:val="0"/>
          <w:numId w:val="21"/>
        </w:numPr>
      </w:pPr>
      <w:proofErr w:type="spellStart"/>
      <w:r w:rsidRPr="00FE3129">
        <w:rPr>
          <w:lang w:val="en-US"/>
        </w:rPr>
        <w:t>Colaboração</w:t>
      </w:r>
      <w:proofErr w:type="spellEnd"/>
      <w:r w:rsidRPr="00FE3129">
        <w:rPr>
          <w:lang w:val="en-US"/>
        </w:rPr>
        <w:t xml:space="preserve"> - </w:t>
      </w:r>
      <w:r w:rsidRPr="00FE3129">
        <w:t xml:space="preserve">A NCM </w:t>
      </w:r>
      <w:proofErr w:type="spellStart"/>
      <w:r w:rsidRPr="00FE3129">
        <w:t>tem</w:t>
      </w:r>
      <w:proofErr w:type="spellEnd"/>
      <w:r w:rsidRPr="00FE3129">
        <w:t xml:space="preserve"> </w:t>
      </w:r>
      <w:proofErr w:type="spellStart"/>
      <w:r w:rsidRPr="00FE3129">
        <w:t>ajudado</w:t>
      </w:r>
      <w:proofErr w:type="spellEnd"/>
      <w:r w:rsidRPr="00FE3129">
        <w:t xml:space="preserve"> a </w:t>
      </w:r>
      <w:proofErr w:type="spellStart"/>
      <w:r w:rsidRPr="00FE3129">
        <w:t>reunir</w:t>
      </w:r>
      <w:proofErr w:type="spellEnd"/>
      <w:r w:rsidRPr="00FE3129">
        <w:t xml:space="preserve"> as </w:t>
      </w:r>
      <w:proofErr w:type="spellStart"/>
      <w:r w:rsidRPr="00FE3129">
        <w:t>principais</w:t>
      </w:r>
      <w:proofErr w:type="spellEnd"/>
      <w:r w:rsidRPr="00FE3129">
        <w:t xml:space="preserve"> </w:t>
      </w:r>
      <w:proofErr w:type="spellStart"/>
      <w:r w:rsidRPr="00FE3129">
        <w:t>partes</w:t>
      </w:r>
      <w:proofErr w:type="spellEnd"/>
      <w:r w:rsidRPr="00FE3129">
        <w:t xml:space="preserve"> </w:t>
      </w:r>
      <w:proofErr w:type="spellStart"/>
      <w:r w:rsidRPr="00FE3129">
        <w:t>interessadas</w:t>
      </w:r>
      <w:proofErr w:type="spellEnd"/>
      <w:r w:rsidRPr="00FE3129">
        <w:t xml:space="preserve"> do </w:t>
      </w:r>
      <w:proofErr w:type="spellStart"/>
      <w:r w:rsidRPr="00FE3129">
        <w:t>governo</w:t>
      </w:r>
      <w:proofErr w:type="spellEnd"/>
      <w:r w:rsidRPr="00FE3129">
        <w:t xml:space="preserve">, </w:t>
      </w:r>
      <w:proofErr w:type="spellStart"/>
      <w:r w:rsidRPr="00FE3129">
        <w:t>reguladores</w:t>
      </w:r>
      <w:proofErr w:type="spellEnd"/>
      <w:r w:rsidRPr="00FE3129">
        <w:t xml:space="preserve"> e </w:t>
      </w:r>
      <w:proofErr w:type="spellStart"/>
      <w:r w:rsidRPr="00FE3129">
        <w:t>indústria</w:t>
      </w:r>
      <w:proofErr w:type="spellEnd"/>
      <w:r w:rsidRPr="00FE3129">
        <w:t xml:space="preserve"> para </w:t>
      </w:r>
      <w:proofErr w:type="spellStart"/>
      <w:r w:rsidRPr="00FE3129">
        <w:t>compartilhar</w:t>
      </w:r>
      <w:proofErr w:type="spellEnd"/>
      <w:r w:rsidRPr="00FE3129">
        <w:t xml:space="preserve"> </w:t>
      </w:r>
      <w:proofErr w:type="spellStart"/>
      <w:r w:rsidRPr="00FE3129">
        <w:t>informações</w:t>
      </w:r>
      <w:proofErr w:type="spellEnd"/>
      <w:r w:rsidRPr="00FE3129">
        <w:t xml:space="preserve">, </w:t>
      </w:r>
      <w:proofErr w:type="spellStart"/>
      <w:r w:rsidRPr="00FE3129">
        <w:t>colaborar</w:t>
      </w:r>
      <w:proofErr w:type="spellEnd"/>
      <w:r w:rsidRPr="00FE3129">
        <w:t xml:space="preserve"> e resolver </w:t>
      </w:r>
      <w:proofErr w:type="spellStart"/>
      <w:r w:rsidRPr="00FE3129">
        <w:t>questões</w:t>
      </w:r>
      <w:proofErr w:type="spellEnd"/>
      <w:r w:rsidRPr="00FE3129">
        <w:t xml:space="preserve"> </w:t>
      </w:r>
      <w:proofErr w:type="spellStart"/>
      <w:r w:rsidRPr="00FE3129">
        <w:t>nacionais</w:t>
      </w:r>
      <w:proofErr w:type="spellEnd"/>
      <w:r w:rsidRPr="00FE3129">
        <w:t xml:space="preserve"> </w:t>
      </w:r>
      <w:proofErr w:type="spellStart"/>
      <w:r w:rsidRPr="00FE3129">
        <w:t>durante</w:t>
      </w:r>
      <w:proofErr w:type="spellEnd"/>
      <w:r w:rsidRPr="00FE3129">
        <w:t xml:space="preserve"> a crise. </w:t>
      </w:r>
    </w:p>
    <w:p w14:paraId="39B4985A" w14:textId="77777777" w:rsidR="00FE3129" w:rsidRPr="00FE3129" w:rsidRDefault="00FE3129" w:rsidP="00FE3129">
      <w:pPr>
        <w:numPr>
          <w:ilvl w:val="0"/>
          <w:numId w:val="21"/>
        </w:numPr>
      </w:pPr>
      <w:r w:rsidRPr="00FE3129">
        <w:rPr>
          <w:lang w:val="en-US"/>
        </w:rPr>
        <w:t xml:space="preserve">Consulta - A NCM se </w:t>
      </w:r>
      <w:proofErr w:type="spellStart"/>
      <w:r w:rsidRPr="00FE3129">
        <w:rPr>
          <w:lang w:val="en-US"/>
        </w:rPr>
        <w:t>envolve</w:t>
      </w:r>
      <w:proofErr w:type="spellEnd"/>
      <w:r w:rsidRPr="00FE3129">
        <w:rPr>
          <w:lang w:val="en-US"/>
        </w:rPr>
        <w:t xml:space="preserve"> com a Commonwealth, </w:t>
      </w:r>
      <w:proofErr w:type="spellStart"/>
      <w:r w:rsidRPr="00FE3129">
        <w:rPr>
          <w:lang w:val="en-US"/>
        </w:rPr>
        <w:t>Estados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Territórios</w:t>
      </w:r>
      <w:proofErr w:type="spellEnd"/>
      <w:r w:rsidRPr="00FE3129">
        <w:rPr>
          <w:lang w:val="en-US"/>
        </w:rPr>
        <w:t xml:space="preserve"> e </w:t>
      </w:r>
      <w:proofErr w:type="gramStart"/>
      <w:r w:rsidRPr="00FE3129">
        <w:rPr>
          <w:lang w:val="en-US"/>
        </w:rPr>
        <w:t>a</w:t>
      </w:r>
      <w:proofErr w:type="gram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indústria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desenvolver</w:t>
      </w:r>
      <w:proofErr w:type="spellEnd"/>
      <w:r w:rsidRPr="00FE3129">
        <w:rPr>
          <w:lang w:val="en-US"/>
        </w:rPr>
        <w:t xml:space="preserve"> um </w:t>
      </w:r>
      <w:proofErr w:type="spellStart"/>
      <w:r w:rsidRPr="00FE3129">
        <w:rPr>
          <w:lang w:val="en-US"/>
        </w:rPr>
        <w:t>trabalho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estratégico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apoio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Primeiro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Ministro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Gabinete</w:t>
      </w:r>
      <w:proofErr w:type="spellEnd"/>
      <w:r w:rsidRPr="00FE3129">
        <w:rPr>
          <w:lang w:val="en-US"/>
        </w:rPr>
        <w:t xml:space="preserve"> Nacional. </w:t>
      </w:r>
    </w:p>
    <w:p w14:paraId="60458AA3" w14:textId="77777777" w:rsidR="00FE3129" w:rsidRPr="00FE3129" w:rsidRDefault="00FE3129" w:rsidP="00FE3129">
      <w:pPr>
        <w:numPr>
          <w:ilvl w:val="0"/>
          <w:numId w:val="21"/>
        </w:numPr>
      </w:pPr>
      <w:proofErr w:type="spellStart"/>
      <w:r w:rsidRPr="00FE3129">
        <w:rPr>
          <w:lang w:val="en-US"/>
        </w:rPr>
        <w:t>Coordenação</w:t>
      </w:r>
      <w:proofErr w:type="spellEnd"/>
      <w:r w:rsidRPr="00FE3129">
        <w:rPr>
          <w:lang w:val="en-US"/>
        </w:rPr>
        <w:t xml:space="preserve"> - A NCM </w:t>
      </w:r>
      <w:proofErr w:type="spellStart"/>
      <w:r w:rsidRPr="00FE3129">
        <w:rPr>
          <w:lang w:val="en-US"/>
        </w:rPr>
        <w:t>fornece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uma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plataforma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centralizada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permitindo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às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organizações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líderes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identificar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questões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emergentes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todos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níveis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governo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respostas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adaptadas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riscos</w:t>
      </w:r>
      <w:proofErr w:type="spellEnd"/>
      <w:r w:rsidRPr="00FE3129">
        <w:rPr>
          <w:lang w:val="en-US"/>
        </w:rPr>
        <w:t xml:space="preserve"> com base </w:t>
      </w:r>
      <w:proofErr w:type="spellStart"/>
      <w:r w:rsidRPr="00FE3129">
        <w:rPr>
          <w:lang w:val="en-US"/>
        </w:rPr>
        <w:t>nas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circunstâncias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locais</w:t>
      </w:r>
      <w:proofErr w:type="spellEnd"/>
      <w:r w:rsidRPr="00FE3129">
        <w:rPr>
          <w:lang w:val="en-US"/>
        </w:rPr>
        <w:t xml:space="preserve">.   </w:t>
      </w:r>
    </w:p>
    <w:p w14:paraId="66E4762A" w14:textId="77777777" w:rsidR="00FE3129" w:rsidRPr="00FE3129" w:rsidRDefault="00FE3129" w:rsidP="00FE3129">
      <w:pPr>
        <w:numPr>
          <w:ilvl w:val="0"/>
          <w:numId w:val="21"/>
        </w:numPr>
      </w:pPr>
      <w:proofErr w:type="spellStart"/>
      <w:r w:rsidRPr="00FE3129">
        <w:rPr>
          <w:lang w:val="en-US"/>
        </w:rPr>
        <w:t>Solução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problemas</w:t>
      </w:r>
      <w:proofErr w:type="spellEnd"/>
      <w:r w:rsidRPr="00FE3129">
        <w:rPr>
          <w:lang w:val="en-US"/>
        </w:rPr>
        <w:t xml:space="preserve"> - A NCM </w:t>
      </w:r>
      <w:proofErr w:type="spellStart"/>
      <w:r w:rsidRPr="00FE3129">
        <w:rPr>
          <w:lang w:val="en-US"/>
        </w:rPr>
        <w:t>tem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auxiliado</w:t>
      </w:r>
      <w:proofErr w:type="spellEnd"/>
      <w:r w:rsidRPr="00FE3129">
        <w:rPr>
          <w:lang w:val="en-US"/>
        </w:rPr>
        <w:t xml:space="preserve"> as </w:t>
      </w:r>
      <w:proofErr w:type="spellStart"/>
      <w:r w:rsidRPr="00FE3129">
        <w:rPr>
          <w:lang w:val="en-US"/>
        </w:rPr>
        <w:t>principais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partes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interessadas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solução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problemas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escalando</w:t>
      </w:r>
      <w:proofErr w:type="spellEnd"/>
      <w:r w:rsidRPr="00FE3129">
        <w:rPr>
          <w:lang w:val="en-US"/>
        </w:rPr>
        <w:t xml:space="preserve"> as </w:t>
      </w:r>
      <w:proofErr w:type="spellStart"/>
      <w:r w:rsidRPr="00FE3129">
        <w:rPr>
          <w:lang w:val="en-US"/>
        </w:rPr>
        <w:t>questões</w:t>
      </w:r>
      <w:proofErr w:type="spellEnd"/>
      <w:r w:rsidRPr="00FE3129">
        <w:rPr>
          <w:lang w:val="en-US"/>
        </w:rPr>
        <w:t xml:space="preserve"> para as </w:t>
      </w:r>
      <w:proofErr w:type="spellStart"/>
      <w:r w:rsidRPr="00FE3129">
        <w:rPr>
          <w:lang w:val="en-US"/>
        </w:rPr>
        <w:t>agências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relevantes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apropriadas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soluções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durante</w:t>
      </w:r>
      <w:proofErr w:type="spellEnd"/>
      <w:r w:rsidRPr="00FE3129">
        <w:rPr>
          <w:lang w:val="en-US"/>
        </w:rPr>
        <w:t xml:space="preserve"> o </w:t>
      </w:r>
      <w:proofErr w:type="spellStart"/>
      <w:r w:rsidRPr="00FE3129">
        <w:rPr>
          <w:lang w:val="en-US"/>
        </w:rPr>
        <w:t>processo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respostas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pangovernamentais</w:t>
      </w:r>
      <w:proofErr w:type="spellEnd"/>
      <w:r w:rsidRPr="00FE3129">
        <w:rPr>
          <w:lang w:val="en-US"/>
        </w:rPr>
        <w:t>.</w:t>
      </w:r>
    </w:p>
    <w:p w14:paraId="65961920" w14:textId="77777777" w:rsidR="00FE3129" w:rsidRPr="00FE3129" w:rsidRDefault="00FE3129" w:rsidP="00FE3129">
      <w:pPr>
        <w:numPr>
          <w:ilvl w:val="0"/>
          <w:numId w:val="21"/>
        </w:numPr>
      </w:pPr>
      <w:r w:rsidRPr="00FE3129">
        <w:rPr>
          <w:lang w:val="en-US"/>
        </w:rPr>
        <w:t xml:space="preserve">Expert Informed - A NCM </w:t>
      </w:r>
      <w:proofErr w:type="spellStart"/>
      <w:r w:rsidRPr="00FE3129">
        <w:rPr>
          <w:lang w:val="en-US"/>
        </w:rPr>
        <w:t>reúne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conhecimentos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especializados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relevantes</w:t>
      </w:r>
      <w:proofErr w:type="spellEnd"/>
      <w:r w:rsidRPr="00FE3129">
        <w:rPr>
          <w:lang w:val="en-US"/>
        </w:rPr>
        <w:t xml:space="preserve"> para </w:t>
      </w:r>
      <w:proofErr w:type="spellStart"/>
      <w:r w:rsidRPr="00FE3129">
        <w:rPr>
          <w:lang w:val="en-US"/>
        </w:rPr>
        <w:t>identificar</w:t>
      </w:r>
      <w:proofErr w:type="spellEnd"/>
      <w:r w:rsidRPr="00FE3129">
        <w:rPr>
          <w:lang w:val="en-US"/>
        </w:rPr>
        <w:t xml:space="preserve"> e resolver </w:t>
      </w:r>
      <w:proofErr w:type="spellStart"/>
      <w:r w:rsidRPr="00FE3129">
        <w:rPr>
          <w:lang w:val="en-US"/>
        </w:rPr>
        <w:t>questões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nacionais</w:t>
      </w:r>
      <w:proofErr w:type="spellEnd"/>
      <w:r w:rsidRPr="00FE3129">
        <w:rPr>
          <w:lang w:val="en-US"/>
        </w:rPr>
        <w:t xml:space="preserve"> à </w:t>
      </w:r>
      <w:proofErr w:type="spellStart"/>
      <w:r w:rsidRPr="00FE3129">
        <w:rPr>
          <w:lang w:val="en-US"/>
        </w:rPr>
        <w:t>medida</w:t>
      </w:r>
      <w:proofErr w:type="spellEnd"/>
      <w:r w:rsidRPr="00FE3129">
        <w:rPr>
          <w:lang w:val="en-US"/>
        </w:rPr>
        <w:t xml:space="preserve"> que </w:t>
      </w:r>
      <w:proofErr w:type="spellStart"/>
      <w:r w:rsidRPr="00FE3129">
        <w:rPr>
          <w:lang w:val="en-US"/>
        </w:rPr>
        <w:t>estas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surgem</w:t>
      </w:r>
      <w:proofErr w:type="spellEnd"/>
      <w:r w:rsidRPr="00FE3129">
        <w:rPr>
          <w:lang w:val="en-US"/>
        </w:rPr>
        <w:t xml:space="preserve">. </w:t>
      </w:r>
    </w:p>
    <w:p w14:paraId="6003CC4E" w14:textId="0F72D77C" w:rsidR="00D604DE" w:rsidRDefault="00FE3129" w:rsidP="00D604DE">
      <w:pPr>
        <w:numPr>
          <w:ilvl w:val="1"/>
          <w:numId w:val="21"/>
        </w:numPr>
      </w:pPr>
      <w:proofErr w:type="spellStart"/>
      <w:r w:rsidRPr="00FE3129">
        <w:rPr>
          <w:lang w:val="en-US"/>
        </w:rPr>
        <w:t>Exemplo</w:t>
      </w:r>
      <w:proofErr w:type="spellEnd"/>
      <w:r w:rsidRPr="00FE3129">
        <w:rPr>
          <w:lang w:val="en-US"/>
        </w:rPr>
        <w:t xml:space="preserve"> - AUSRECEPLAN Activation - </w:t>
      </w:r>
      <w:proofErr w:type="spellStart"/>
      <w:r w:rsidRPr="00FE3129">
        <w:rPr>
          <w:lang w:val="en-US"/>
        </w:rPr>
        <w:t>Ligação</w:t>
      </w:r>
      <w:proofErr w:type="spellEnd"/>
      <w:r w:rsidRPr="00FE3129">
        <w:rPr>
          <w:lang w:val="en-US"/>
        </w:rPr>
        <w:t xml:space="preserve"> com </w:t>
      </w:r>
      <w:proofErr w:type="spellStart"/>
      <w:r w:rsidRPr="00FE3129">
        <w:rPr>
          <w:lang w:val="en-US"/>
        </w:rPr>
        <w:t>peritos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em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toda</w:t>
      </w:r>
      <w:proofErr w:type="spellEnd"/>
      <w:r w:rsidRPr="00FE3129">
        <w:rPr>
          <w:lang w:val="en-US"/>
        </w:rPr>
        <w:t xml:space="preserve"> a </w:t>
      </w:r>
      <w:proofErr w:type="spellStart"/>
      <w:r w:rsidRPr="00FE3129">
        <w:rPr>
          <w:lang w:val="en-US"/>
        </w:rPr>
        <w:t>Austrália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agências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estatais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territoriais</w:t>
      </w:r>
      <w:proofErr w:type="spellEnd"/>
      <w:r w:rsidRPr="00FE3129">
        <w:rPr>
          <w:lang w:val="en-US"/>
        </w:rPr>
        <w:t xml:space="preserve">, </w:t>
      </w:r>
      <w:proofErr w:type="spellStart"/>
      <w:r w:rsidRPr="00FE3129">
        <w:rPr>
          <w:lang w:val="en-US"/>
        </w:rPr>
        <w:t>indústria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organizações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não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governamentais</w:t>
      </w:r>
      <w:proofErr w:type="spellEnd"/>
      <w:r w:rsidRPr="00FE3129">
        <w:rPr>
          <w:lang w:val="en-US"/>
        </w:rPr>
        <w:t xml:space="preserve"> para a </w:t>
      </w:r>
      <w:proofErr w:type="spellStart"/>
      <w:r w:rsidRPr="00FE3129">
        <w:rPr>
          <w:lang w:val="en-US"/>
        </w:rPr>
        <w:t>repatriação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reassentamento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seguro</w:t>
      </w:r>
      <w:proofErr w:type="spellEnd"/>
      <w:r w:rsidRPr="00FE3129">
        <w:rPr>
          <w:lang w:val="en-US"/>
        </w:rPr>
        <w:t xml:space="preserve"> de </w:t>
      </w:r>
      <w:proofErr w:type="spellStart"/>
      <w:r w:rsidRPr="00FE3129">
        <w:rPr>
          <w:lang w:val="en-US"/>
        </w:rPr>
        <w:t>cidadãos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australianos</w:t>
      </w:r>
      <w:proofErr w:type="spellEnd"/>
      <w:r w:rsidRPr="00FE3129">
        <w:rPr>
          <w:lang w:val="en-US"/>
        </w:rPr>
        <w:t xml:space="preserve"> e </w:t>
      </w:r>
      <w:proofErr w:type="spellStart"/>
      <w:r w:rsidRPr="00FE3129">
        <w:rPr>
          <w:lang w:val="en-US"/>
        </w:rPr>
        <w:t>estrangeiros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aprovados</w:t>
      </w:r>
      <w:proofErr w:type="spellEnd"/>
      <w:r w:rsidRPr="00FE3129">
        <w:rPr>
          <w:lang w:val="en-US"/>
        </w:rPr>
        <w:t xml:space="preserve"> do </w:t>
      </w:r>
      <w:proofErr w:type="spellStart"/>
      <w:r w:rsidRPr="00FE3129">
        <w:rPr>
          <w:lang w:val="en-US"/>
        </w:rPr>
        <w:t>Afeganistão</w:t>
      </w:r>
      <w:proofErr w:type="spellEnd"/>
      <w:r w:rsidRPr="00FE3129">
        <w:rPr>
          <w:lang w:val="en-US"/>
        </w:rPr>
        <w:t xml:space="preserve"> e dos </w:t>
      </w:r>
      <w:proofErr w:type="spellStart"/>
      <w:r w:rsidRPr="00FE3129">
        <w:rPr>
          <w:lang w:val="en-US"/>
        </w:rPr>
        <w:t>Emirados</w:t>
      </w:r>
      <w:proofErr w:type="spellEnd"/>
      <w:r w:rsidRPr="00FE3129">
        <w:rPr>
          <w:lang w:val="en-US"/>
        </w:rPr>
        <w:t xml:space="preserve"> </w:t>
      </w:r>
      <w:proofErr w:type="spellStart"/>
      <w:r w:rsidRPr="00FE3129">
        <w:rPr>
          <w:lang w:val="en-US"/>
        </w:rPr>
        <w:t>Árabes</w:t>
      </w:r>
      <w:proofErr w:type="spellEnd"/>
      <w:r w:rsidRPr="00FE3129">
        <w:rPr>
          <w:lang w:val="en-US"/>
        </w:rPr>
        <w:t xml:space="preserve"> Unidos.  </w:t>
      </w:r>
    </w:p>
    <w:sectPr w:rsidR="00D6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354A8" w14:textId="77777777" w:rsidR="00B52B92" w:rsidRDefault="00B52B92" w:rsidP="00B52B92">
      <w:pPr>
        <w:spacing w:after="0" w:line="240" w:lineRule="auto"/>
      </w:pPr>
      <w:r>
        <w:separator/>
      </w:r>
    </w:p>
  </w:endnote>
  <w:endnote w:type="continuationSeparator" w:id="0">
    <w:p w14:paraId="471968AA" w14:textId="77777777" w:rsidR="00B52B92" w:rsidRDefault="00B52B92" w:rsidP="00B5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F7CDE" w14:textId="77777777" w:rsidR="00B52B92" w:rsidRDefault="00B52B92" w:rsidP="00B52B92">
      <w:pPr>
        <w:spacing w:after="0" w:line="240" w:lineRule="auto"/>
      </w:pPr>
      <w:r>
        <w:separator/>
      </w:r>
    </w:p>
  </w:footnote>
  <w:footnote w:type="continuationSeparator" w:id="0">
    <w:p w14:paraId="27B45ADD" w14:textId="77777777" w:rsidR="00B52B92" w:rsidRDefault="00B52B92" w:rsidP="00B5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390E"/>
    <w:multiLevelType w:val="hybridMultilevel"/>
    <w:tmpl w:val="2A649424"/>
    <w:lvl w:ilvl="0" w:tplc="9A80A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CA1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0C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C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0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5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8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2E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2063E"/>
    <w:multiLevelType w:val="hybridMultilevel"/>
    <w:tmpl w:val="50401270"/>
    <w:lvl w:ilvl="0" w:tplc="D2385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E0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21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0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E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02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82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A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0F3260"/>
    <w:multiLevelType w:val="hybridMultilevel"/>
    <w:tmpl w:val="9F646002"/>
    <w:lvl w:ilvl="0" w:tplc="83025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8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26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4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C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E5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E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8F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81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7055DF"/>
    <w:multiLevelType w:val="hybridMultilevel"/>
    <w:tmpl w:val="0FCEA506"/>
    <w:lvl w:ilvl="0" w:tplc="6758F15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E4DBC"/>
    <w:multiLevelType w:val="hybridMultilevel"/>
    <w:tmpl w:val="DFF8F0C4"/>
    <w:lvl w:ilvl="0" w:tplc="151C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87A2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E26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6C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0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88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28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2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85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AE7935"/>
    <w:multiLevelType w:val="hybridMultilevel"/>
    <w:tmpl w:val="50925050"/>
    <w:lvl w:ilvl="0" w:tplc="A17E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AD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8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B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6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6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05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22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656772"/>
    <w:multiLevelType w:val="hybridMultilevel"/>
    <w:tmpl w:val="8B3C07CA"/>
    <w:lvl w:ilvl="0" w:tplc="2BE6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E826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80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A1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27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6B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6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6D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8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F6103C"/>
    <w:multiLevelType w:val="hybridMultilevel"/>
    <w:tmpl w:val="F1502742"/>
    <w:lvl w:ilvl="0" w:tplc="8D3C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0F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82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A2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2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AE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CD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6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B5015D"/>
    <w:multiLevelType w:val="hybridMultilevel"/>
    <w:tmpl w:val="EAB015EC"/>
    <w:lvl w:ilvl="0" w:tplc="549C7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8C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6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4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C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E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B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9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6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174724"/>
    <w:multiLevelType w:val="hybridMultilevel"/>
    <w:tmpl w:val="077C9A28"/>
    <w:lvl w:ilvl="0" w:tplc="8ECC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CD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00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C1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EC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2B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7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6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89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202513"/>
    <w:multiLevelType w:val="hybridMultilevel"/>
    <w:tmpl w:val="01D23100"/>
    <w:lvl w:ilvl="0" w:tplc="384A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A2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4E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0C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E6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21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09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AB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E8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07F8C"/>
    <w:multiLevelType w:val="hybridMultilevel"/>
    <w:tmpl w:val="BF1AD738"/>
    <w:lvl w:ilvl="0" w:tplc="247C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4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C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AC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E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C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0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4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A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451A2B"/>
    <w:multiLevelType w:val="hybridMultilevel"/>
    <w:tmpl w:val="55449628"/>
    <w:lvl w:ilvl="0" w:tplc="08DC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2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02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04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49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E3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AE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8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8A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E6B76C6"/>
    <w:multiLevelType w:val="hybridMultilevel"/>
    <w:tmpl w:val="ABBE13EE"/>
    <w:lvl w:ilvl="0" w:tplc="132A7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E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5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AC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E2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44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E5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85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9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F342C5"/>
    <w:multiLevelType w:val="hybridMultilevel"/>
    <w:tmpl w:val="8C3E9BEA"/>
    <w:lvl w:ilvl="0" w:tplc="E5103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A4AC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769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CB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EC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87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0F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2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DA17F8"/>
    <w:multiLevelType w:val="hybridMultilevel"/>
    <w:tmpl w:val="5CCA4BE6"/>
    <w:lvl w:ilvl="0" w:tplc="16B43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66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F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E6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84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09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02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24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9851C8"/>
    <w:multiLevelType w:val="hybridMultilevel"/>
    <w:tmpl w:val="68260E96"/>
    <w:lvl w:ilvl="0" w:tplc="D1AE8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104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08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41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E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49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B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4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8F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215917"/>
    <w:multiLevelType w:val="hybridMultilevel"/>
    <w:tmpl w:val="2C16B8BC"/>
    <w:lvl w:ilvl="0" w:tplc="99420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E1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40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67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C4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9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0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80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83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A3153C"/>
    <w:multiLevelType w:val="hybridMultilevel"/>
    <w:tmpl w:val="A73AEF1A"/>
    <w:lvl w:ilvl="0" w:tplc="7D049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C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CA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6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0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C5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47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E6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49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234042"/>
    <w:multiLevelType w:val="hybridMultilevel"/>
    <w:tmpl w:val="EF2CEAE0"/>
    <w:lvl w:ilvl="0" w:tplc="2AA6A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6B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47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CA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82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C3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0A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A9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A1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10B28"/>
    <w:multiLevelType w:val="hybridMultilevel"/>
    <w:tmpl w:val="5448B142"/>
    <w:lvl w:ilvl="0" w:tplc="A0BC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2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69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E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A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4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4C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EE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D993394"/>
    <w:multiLevelType w:val="hybridMultilevel"/>
    <w:tmpl w:val="C6F06FC6"/>
    <w:lvl w:ilvl="0" w:tplc="6D06E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0C8C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DAB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C1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26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CB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8A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19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21"/>
  </w:num>
  <w:num w:numId="16">
    <w:abstractNumId w:val="13"/>
  </w:num>
  <w:num w:numId="17">
    <w:abstractNumId w:val="20"/>
  </w:num>
  <w:num w:numId="18">
    <w:abstractNumId w:val="1"/>
  </w:num>
  <w:num w:numId="19">
    <w:abstractNumId w:val="18"/>
  </w:num>
  <w:num w:numId="20">
    <w:abstractNumId w:val="14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92"/>
    <w:rsid w:val="00014888"/>
    <w:rsid w:val="001263DD"/>
    <w:rsid w:val="00236D11"/>
    <w:rsid w:val="005B7687"/>
    <w:rsid w:val="005C1156"/>
    <w:rsid w:val="008E50D6"/>
    <w:rsid w:val="00901010"/>
    <w:rsid w:val="009A1151"/>
    <w:rsid w:val="009C1AC6"/>
    <w:rsid w:val="00A543D0"/>
    <w:rsid w:val="00A61A98"/>
    <w:rsid w:val="00AB6323"/>
    <w:rsid w:val="00B109A2"/>
    <w:rsid w:val="00B52B92"/>
    <w:rsid w:val="00BC6A88"/>
    <w:rsid w:val="00D604DE"/>
    <w:rsid w:val="00E01303"/>
    <w:rsid w:val="00F97655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8A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0D6"/>
    <w:pPr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E50D6"/>
    <w:pPr>
      <w:numPr>
        <w:numId w:val="22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50D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50D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88"/>
  </w:style>
  <w:style w:type="paragraph" w:styleId="Footer">
    <w:name w:val="footer"/>
    <w:basedOn w:val="Normal"/>
    <w:link w:val="FooterChar"/>
    <w:uiPriority w:val="99"/>
    <w:unhideWhenUsed/>
    <w:rsid w:val="00014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3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74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9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623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93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7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09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73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0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5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645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39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7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8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673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8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6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5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2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1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82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37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25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38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73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13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8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9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009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4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58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3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43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17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6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6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2497</Words>
  <Characters>14423</Characters>
  <Application>Microsoft Office Word</Application>
  <DocSecurity>0</DocSecurity>
  <Lines>259</Lines>
  <Paragraphs>130</Paragraphs>
  <ScaleCrop>false</ScaleCrop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Australia - Session-1 - Portugese</dc:title>
  <dc:subject/>
  <dc:creator/>
  <cp:keywords/>
  <dc:description/>
  <cp:lastModifiedBy/>
  <cp:revision>1</cp:revision>
  <dcterms:created xsi:type="dcterms:W3CDTF">2021-10-28T02:56:00Z</dcterms:created>
  <dcterms:modified xsi:type="dcterms:W3CDTF">2021-10-28T02:57:00Z</dcterms:modified>
  <cp:category/>
</cp:coreProperties>
</file>