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BA" w:rsidRPr="00363219" w:rsidRDefault="004266BA" w:rsidP="004266BA">
      <w:pPr>
        <w:jc w:val="center"/>
        <w:rPr>
          <w:rFonts w:ascii="Verdana" w:hAnsi="Verdana"/>
          <w:u w:val="single"/>
        </w:rPr>
      </w:pPr>
      <w:r w:rsidRPr="00363219">
        <w:rPr>
          <w:rFonts w:ascii="Verdana" w:hAnsi="Verdana"/>
          <w:u w:val="single"/>
        </w:rPr>
        <w:t xml:space="preserve">The Department of Foreign Affairs and Trade’s (DFAT) </w:t>
      </w:r>
    </w:p>
    <w:p w:rsidR="00695E23" w:rsidRPr="00695E23" w:rsidRDefault="004266BA" w:rsidP="003A4714">
      <w:pPr>
        <w:jc w:val="center"/>
        <w:rPr>
          <w:rFonts w:ascii="Verdana" w:hAnsi="Verdana"/>
          <w:u w:val="single"/>
        </w:rPr>
      </w:pPr>
      <w:r w:rsidRPr="00363219">
        <w:rPr>
          <w:rFonts w:ascii="Verdana" w:hAnsi="Verdana"/>
          <w:u w:val="single"/>
        </w:rPr>
        <w:t>Disability Inclus</w:t>
      </w:r>
      <w:r w:rsidR="009545FA">
        <w:rPr>
          <w:rFonts w:ascii="Verdana" w:hAnsi="Verdana"/>
          <w:u w:val="single"/>
        </w:rPr>
        <w:t>ive Development Reference Group</w:t>
      </w:r>
    </w:p>
    <w:p w:rsidR="004266BA" w:rsidRPr="00363219" w:rsidRDefault="004266BA" w:rsidP="004266BA">
      <w:pPr>
        <w:jc w:val="center"/>
        <w:rPr>
          <w:rFonts w:ascii="Verdana" w:hAnsi="Verdana"/>
          <w:u w:val="single"/>
        </w:rPr>
      </w:pPr>
    </w:p>
    <w:p w:rsidR="004266BA" w:rsidRPr="00363219" w:rsidRDefault="0054256A" w:rsidP="004266BA">
      <w:pPr>
        <w:jc w:val="center"/>
        <w:rPr>
          <w:rFonts w:ascii="Verdana" w:hAnsi="Verdana"/>
          <w:u w:val="single"/>
        </w:rPr>
      </w:pPr>
      <w:bookmarkStart w:id="0" w:name="_GoBack"/>
      <w:r w:rsidRPr="00695E23">
        <w:rPr>
          <w:rFonts w:ascii="Verdana" w:hAnsi="Verdana"/>
          <w:u w:val="single"/>
        </w:rPr>
        <w:t xml:space="preserve">Communiqué </w:t>
      </w:r>
      <w:r>
        <w:rPr>
          <w:rFonts w:ascii="Verdana" w:hAnsi="Verdana"/>
          <w:u w:val="single"/>
        </w:rPr>
        <w:t xml:space="preserve">from </w:t>
      </w:r>
      <w:r w:rsidR="004266BA" w:rsidRPr="00363219">
        <w:rPr>
          <w:rFonts w:ascii="Verdana" w:hAnsi="Verdana"/>
          <w:u w:val="single"/>
        </w:rPr>
        <w:t>Eighth Meeting</w:t>
      </w:r>
      <w:r w:rsidR="00695E23">
        <w:rPr>
          <w:rFonts w:ascii="Verdana" w:hAnsi="Verdana"/>
          <w:u w:val="single"/>
        </w:rPr>
        <w:t>,</w:t>
      </w:r>
      <w:r w:rsidR="004266BA" w:rsidRPr="00363219">
        <w:rPr>
          <w:rFonts w:ascii="Verdana" w:hAnsi="Verdana"/>
          <w:u w:val="single"/>
        </w:rPr>
        <w:t xml:space="preserve"> 26 – 27 August 2014</w:t>
      </w:r>
    </w:p>
    <w:bookmarkEnd w:id="0"/>
    <w:p w:rsidR="004266BA" w:rsidRDefault="004266BA">
      <w:pPr>
        <w:rPr>
          <w:rFonts w:ascii="Verdana" w:hAnsi="Verdana"/>
        </w:rPr>
      </w:pPr>
    </w:p>
    <w:p w:rsidR="004266BA" w:rsidRPr="00E646E9" w:rsidRDefault="004266BA">
      <w:pPr>
        <w:rPr>
          <w:rFonts w:ascii="Verdana" w:hAnsi="Verdana"/>
          <w:u w:val="single"/>
        </w:rPr>
      </w:pPr>
      <w:r w:rsidRPr="00E646E9">
        <w:rPr>
          <w:rFonts w:ascii="Verdana" w:hAnsi="Verdana"/>
          <w:u w:val="single"/>
        </w:rPr>
        <w:t xml:space="preserve">Attendees: </w:t>
      </w:r>
    </w:p>
    <w:p w:rsidR="004266BA" w:rsidRDefault="004266BA">
      <w:pPr>
        <w:rPr>
          <w:rFonts w:ascii="Verdana" w:hAnsi="Verdana"/>
        </w:rPr>
      </w:pPr>
    </w:p>
    <w:p w:rsidR="004266BA" w:rsidRDefault="004266BA">
      <w:pPr>
        <w:rPr>
          <w:rFonts w:ascii="Verdana" w:hAnsi="Verdana"/>
        </w:rPr>
      </w:pPr>
      <w:r>
        <w:rPr>
          <w:rFonts w:ascii="Verdana" w:hAnsi="Verdana"/>
        </w:rPr>
        <w:t xml:space="preserve">DFAT’s Disability-Inclusive Development Reference Group (DRG) met for the </w:t>
      </w:r>
      <w:r w:rsidR="00695E23">
        <w:rPr>
          <w:rFonts w:ascii="Verdana" w:hAnsi="Verdana"/>
        </w:rPr>
        <w:t>eighth</w:t>
      </w:r>
      <w:r>
        <w:rPr>
          <w:rFonts w:ascii="Verdana" w:hAnsi="Verdana"/>
        </w:rPr>
        <w:t xml:space="preserve"> time in Canberra on the 26 and 27 August</w:t>
      </w:r>
      <w:r w:rsidR="00467FC7">
        <w:rPr>
          <w:rFonts w:ascii="Verdana" w:hAnsi="Verdana"/>
        </w:rPr>
        <w:t xml:space="preserve"> 2014</w:t>
      </w:r>
      <w:r>
        <w:rPr>
          <w:rFonts w:ascii="Verdana" w:hAnsi="Verdana"/>
        </w:rPr>
        <w:t>. Attending the DRG were members: Charlotte McClain-</w:t>
      </w:r>
      <w:proofErr w:type="spellStart"/>
      <w:r>
        <w:rPr>
          <w:rFonts w:ascii="Verdana" w:hAnsi="Verdana"/>
        </w:rPr>
        <w:t>Nhlapo</w:t>
      </w:r>
      <w:proofErr w:type="spellEnd"/>
      <w:r>
        <w:rPr>
          <w:rFonts w:ascii="Verdana" w:hAnsi="Verdana"/>
        </w:rPr>
        <w:t>,</w:t>
      </w:r>
      <w:r w:rsidR="00F93067">
        <w:rPr>
          <w:rFonts w:ascii="Verdana" w:hAnsi="Verdana"/>
        </w:rPr>
        <w:t xml:space="preserve"> </w:t>
      </w:r>
      <w:r w:rsidR="00F93067">
        <w:rPr>
          <w:rFonts w:ascii="Verdana" w:hAnsi="Verdana"/>
        </w:rPr>
        <w:br/>
      </w:r>
      <w:r>
        <w:rPr>
          <w:rFonts w:ascii="Verdana" w:hAnsi="Verdana"/>
        </w:rPr>
        <w:t xml:space="preserve">Co-ordinator of the office for Disability and Inclusive Development at USAID; </w:t>
      </w:r>
      <w:proofErr w:type="spellStart"/>
      <w:r>
        <w:rPr>
          <w:rFonts w:ascii="Verdana" w:hAnsi="Verdana"/>
        </w:rPr>
        <w:t>Setareki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Macanawai</w:t>
      </w:r>
      <w:proofErr w:type="spellEnd"/>
      <w:r>
        <w:rPr>
          <w:rFonts w:ascii="Verdana" w:hAnsi="Verdana"/>
        </w:rPr>
        <w:t xml:space="preserve">, Chief Executive of the Pacific Disability Forum; Rosemary </w:t>
      </w:r>
      <w:proofErr w:type="spellStart"/>
      <w:r>
        <w:rPr>
          <w:rFonts w:ascii="Verdana" w:hAnsi="Verdana"/>
        </w:rPr>
        <w:t>Kayess</w:t>
      </w:r>
      <w:proofErr w:type="spellEnd"/>
      <w:r>
        <w:rPr>
          <w:rFonts w:ascii="Verdana" w:hAnsi="Verdana"/>
        </w:rPr>
        <w:t>, Director of Human Rights and Disability Projects at the Australian Huma</w:t>
      </w:r>
      <w:r w:rsidR="002364B8">
        <w:rPr>
          <w:rFonts w:ascii="Verdana" w:hAnsi="Verdana"/>
        </w:rPr>
        <w:t>n Rights Centre, University of N</w:t>
      </w:r>
      <w:r>
        <w:rPr>
          <w:rFonts w:ascii="Verdana" w:hAnsi="Verdana"/>
        </w:rPr>
        <w:t xml:space="preserve">ew South Wales; Carrie Netting, seconded from the UK’s Department for International Development to DFAT; and Sophie </w:t>
      </w:r>
      <w:proofErr w:type="spellStart"/>
      <w:r>
        <w:rPr>
          <w:rFonts w:ascii="Verdana" w:hAnsi="Verdana"/>
        </w:rPr>
        <w:t>Plumridge</w:t>
      </w:r>
      <w:proofErr w:type="spellEnd"/>
      <w:r>
        <w:rPr>
          <w:rFonts w:ascii="Verdana" w:hAnsi="Verdana"/>
        </w:rPr>
        <w:t xml:space="preserve"> on behalf of the Australian Disability and Development Consortium. Apologies were received from DRG member </w:t>
      </w:r>
      <w:r w:rsidR="005D3CD3" w:rsidRPr="005D3CD3">
        <w:rPr>
          <w:rFonts w:ascii="Verdana" w:hAnsi="Verdana"/>
        </w:rPr>
        <w:t xml:space="preserve">Senator </w:t>
      </w:r>
      <w:proofErr w:type="spellStart"/>
      <w:r w:rsidR="005D3CD3" w:rsidRPr="005D3CD3">
        <w:rPr>
          <w:rFonts w:ascii="Verdana" w:hAnsi="Verdana"/>
        </w:rPr>
        <w:t>Monthian</w:t>
      </w:r>
      <w:proofErr w:type="spellEnd"/>
      <w:r w:rsidR="005D3CD3" w:rsidRPr="005D3CD3">
        <w:rPr>
          <w:rFonts w:ascii="Verdana" w:hAnsi="Verdana"/>
        </w:rPr>
        <w:t xml:space="preserve"> </w:t>
      </w:r>
      <w:proofErr w:type="spellStart"/>
      <w:r w:rsidR="005D3CD3" w:rsidRPr="005D3CD3">
        <w:rPr>
          <w:rFonts w:ascii="Verdana" w:hAnsi="Verdana"/>
        </w:rPr>
        <w:t>Buntan</w:t>
      </w:r>
      <w:proofErr w:type="spellEnd"/>
      <w:r w:rsidR="005D3CD3" w:rsidRPr="005D3CD3">
        <w:rPr>
          <w:rFonts w:ascii="Verdana" w:hAnsi="Verdana"/>
        </w:rPr>
        <w:t xml:space="preserve"> of Thailand</w:t>
      </w:r>
      <w:r>
        <w:rPr>
          <w:rFonts w:ascii="Verdana" w:hAnsi="Verdana"/>
        </w:rPr>
        <w:t xml:space="preserve">. </w:t>
      </w:r>
    </w:p>
    <w:p w:rsidR="004266BA" w:rsidRDefault="004266BA">
      <w:pPr>
        <w:rPr>
          <w:rFonts w:ascii="Verdana" w:hAnsi="Verdana"/>
        </w:rPr>
      </w:pPr>
    </w:p>
    <w:p w:rsidR="008D4D6D" w:rsidRDefault="004266BA">
      <w:pPr>
        <w:rPr>
          <w:rFonts w:ascii="Verdana" w:hAnsi="Verdana"/>
        </w:rPr>
      </w:pPr>
      <w:r>
        <w:rPr>
          <w:rFonts w:ascii="Verdana" w:hAnsi="Verdana"/>
        </w:rPr>
        <w:t xml:space="preserve">The DRG was also attended throughout by DFAT’s Disability Section: Ian Bignall, Katie Magee, </w:t>
      </w:r>
      <w:r w:rsidR="008D4D6D">
        <w:rPr>
          <w:rFonts w:ascii="Verdana" w:hAnsi="Verdana"/>
        </w:rPr>
        <w:t>Shelly Thomson</w:t>
      </w:r>
      <w:r w:rsidR="005D3CD3">
        <w:rPr>
          <w:rFonts w:ascii="Verdana" w:hAnsi="Verdana"/>
        </w:rPr>
        <w:t>, Benita Chudleigh</w:t>
      </w:r>
      <w:r w:rsidR="008D4D6D">
        <w:rPr>
          <w:rFonts w:ascii="Verdana" w:hAnsi="Verdana"/>
        </w:rPr>
        <w:t xml:space="preserve"> and Darcie Lyons and</w:t>
      </w:r>
      <w:r>
        <w:rPr>
          <w:rFonts w:ascii="Verdana" w:hAnsi="Verdana"/>
        </w:rPr>
        <w:t xml:space="preserve"> DFAT’s Disability </w:t>
      </w:r>
      <w:r w:rsidRPr="004266BA">
        <w:rPr>
          <w:rFonts w:ascii="Verdana" w:hAnsi="Verdana"/>
        </w:rPr>
        <w:t>Regional Specialist</w:t>
      </w:r>
      <w:r w:rsidR="00E646E9">
        <w:rPr>
          <w:rFonts w:ascii="Verdana" w:hAnsi="Verdana"/>
        </w:rPr>
        <w:t xml:space="preserve"> for</w:t>
      </w:r>
      <w:r w:rsidRPr="004266BA">
        <w:rPr>
          <w:rFonts w:ascii="Verdana" w:hAnsi="Verdana"/>
        </w:rPr>
        <w:t xml:space="preserve"> Di</w:t>
      </w:r>
      <w:r>
        <w:rPr>
          <w:rFonts w:ascii="Verdana" w:hAnsi="Verdana"/>
        </w:rPr>
        <w:t xml:space="preserve">sability Inclusive Development </w:t>
      </w:r>
      <w:r w:rsidR="00E646E9">
        <w:rPr>
          <w:rFonts w:ascii="Verdana" w:hAnsi="Verdana"/>
        </w:rPr>
        <w:t>in</w:t>
      </w:r>
      <w:r w:rsidR="008D4D6D">
        <w:rPr>
          <w:rFonts w:ascii="Verdana" w:hAnsi="Verdana"/>
        </w:rPr>
        <w:t xml:space="preserve"> the</w:t>
      </w:r>
      <w:r>
        <w:rPr>
          <w:rFonts w:ascii="Verdana" w:hAnsi="Verdana"/>
        </w:rPr>
        <w:t xml:space="preserve"> </w:t>
      </w:r>
      <w:r w:rsidRPr="004266BA">
        <w:rPr>
          <w:rFonts w:ascii="Verdana" w:hAnsi="Verdana"/>
        </w:rPr>
        <w:t>Mekong and Philippines</w:t>
      </w:r>
      <w:r w:rsidR="00E646E9">
        <w:rPr>
          <w:rFonts w:ascii="Verdana" w:hAnsi="Verdana"/>
        </w:rPr>
        <w:t>,</w:t>
      </w:r>
      <w:r w:rsidR="008D4D6D">
        <w:rPr>
          <w:rFonts w:ascii="Verdana" w:hAnsi="Verdana"/>
        </w:rPr>
        <w:t xml:space="preserve"> Darryl Barrett. </w:t>
      </w:r>
    </w:p>
    <w:p w:rsidR="008D4D6D" w:rsidRDefault="008D4D6D">
      <w:pPr>
        <w:rPr>
          <w:rFonts w:ascii="Verdana" w:hAnsi="Verdana"/>
        </w:rPr>
      </w:pPr>
    </w:p>
    <w:p w:rsidR="00AF5CB0" w:rsidRDefault="008D4D6D" w:rsidP="00AF5CB0">
      <w:pPr>
        <w:rPr>
          <w:rFonts w:ascii="Verdana" w:hAnsi="Verdana"/>
        </w:rPr>
      </w:pPr>
      <w:r>
        <w:rPr>
          <w:rFonts w:ascii="Verdana" w:hAnsi="Verdana"/>
        </w:rPr>
        <w:t xml:space="preserve">The DRG opened </w:t>
      </w:r>
      <w:r w:rsidR="005D3CD3">
        <w:rPr>
          <w:rFonts w:ascii="Verdana" w:hAnsi="Verdana"/>
        </w:rPr>
        <w:t>by paying its respects to</w:t>
      </w:r>
      <w:r>
        <w:rPr>
          <w:rFonts w:ascii="Verdana" w:hAnsi="Verdana"/>
        </w:rPr>
        <w:t xml:space="preserve"> Fred Miller, DFAT’s </w:t>
      </w:r>
      <w:r w:rsidRPr="008D4D6D">
        <w:rPr>
          <w:rFonts w:ascii="Verdana" w:hAnsi="Verdana"/>
        </w:rPr>
        <w:t>Regional Specialist Disability Inclusive Development</w:t>
      </w:r>
      <w:r>
        <w:rPr>
          <w:rFonts w:ascii="Verdana" w:hAnsi="Verdana"/>
        </w:rPr>
        <w:t xml:space="preserve"> for the Pacific, who passed away just a few weeks </w:t>
      </w:r>
      <w:r w:rsidR="00363219">
        <w:rPr>
          <w:rFonts w:ascii="Verdana" w:hAnsi="Verdana"/>
        </w:rPr>
        <w:t>ago</w:t>
      </w:r>
      <w:r>
        <w:rPr>
          <w:rFonts w:ascii="Verdana" w:hAnsi="Verdana"/>
        </w:rPr>
        <w:t xml:space="preserve">. As well as a dear colleague and friend Fred was a fierce advocate for disability-inclusion in the Pacific. His infectious passion and selfless drive to support people with disability will be missed by </w:t>
      </w:r>
      <w:r w:rsidR="00363219">
        <w:rPr>
          <w:rFonts w:ascii="Verdana" w:hAnsi="Verdana"/>
        </w:rPr>
        <w:t>all</w:t>
      </w:r>
      <w:r>
        <w:rPr>
          <w:rFonts w:ascii="Verdana" w:hAnsi="Verdana"/>
        </w:rPr>
        <w:t>.</w:t>
      </w:r>
    </w:p>
    <w:p w:rsidR="004266BA" w:rsidRDefault="004266BA" w:rsidP="00AF5C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D4D6D" w:rsidRPr="00E646E9" w:rsidRDefault="00363219">
      <w:pPr>
        <w:rPr>
          <w:rFonts w:ascii="Verdana" w:hAnsi="Verdana"/>
          <w:u w:val="single"/>
        </w:rPr>
      </w:pPr>
      <w:r w:rsidRPr="00E646E9">
        <w:rPr>
          <w:rFonts w:ascii="Verdana" w:hAnsi="Verdana"/>
          <w:u w:val="single"/>
        </w:rPr>
        <w:t>Recommendations:</w:t>
      </w:r>
    </w:p>
    <w:p w:rsidR="00363219" w:rsidRDefault="00363219">
      <w:pPr>
        <w:rPr>
          <w:rFonts w:ascii="Verdana" w:hAnsi="Verdana"/>
        </w:rPr>
      </w:pPr>
    </w:p>
    <w:p w:rsidR="00363219" w:rsidRDefault="00363219">
      <w:pPr>
        <w:rPr>
          <w:rFonts w:ascii="Verdana" w:hAnsi="Verdana"/>
        </w:rPr>
      </w:pPr>
      <w:r>
        <w:rPr>
          <w:rFonts w:ascii="Verdana" w:hAnsi="Verdana"/>
        </w:rPr>
        <w:t xml:space="preserve">This year the DRG </w:t>
      </w:r>
      <w:r w:rsidR="005C14CC">
        <w:rPr>
          <w:rFonts w:ascii="Verdana" w:hAnsi="Verdana"/>
        </w:rPr>
        <w:t xml:space="preserve">was </w:t>
      </w:r>
      <w:r>
        <w:rPr>
          <w:rFonts w:ascii="Verdana" w:hAnsi="Verdana"/>
        </w:rPr>
        <w:t>invited to provide strategic advice on the development and implementation of DFAT’s disability</w:t>
      </w:r>
      <w:r w:rsidR="0098015E">
        <w:rPr>
          <w:rFonts w:ascii="Verdana" w:hAnsi="Verdana"/>
        </w:rPr>
        <w:t>-inclusive development</w:t>
      </w:r>
      <w:r>
        <w:rPr>
          <w:rFonts w:ascii="Verdana" w:hAnsi="Verdana"/>
        </w:rPr>
        <w:t xml:space="preserve"> strategy (2015 – 2020). The DRG commends DFAT for promoting disability-inclusive development as a cross-cutting issue throughout its own aid programme as well as internationally. Including people with disability in our development efforts will be critical to the achievement of our developme</w:t>
      </w:r>
      <w:r w:rsidR="00E646E9">
        <w:rPr>
          <w:rFonts w:ascii="Verdana" w:hAnsi="Verdana"/>
        </w:rPr>
        <w:t>nt goals and in ensuring that no</w:t>
      </w:r>
      <w:r>
        <w:rPr>
          <w:rFonts w:ascii="Verdana" w:hAnsi="Verdana"/>
        </w:rPr>
        <w:t xml:space="preserve">-one is left behind. </w:t>
      </w:r>
    </w:p>
    <w:p w:rsidR="00363219" w:rsidRDefault="00363219">
      <w:pPr>
        <w:rPr>
          <w:rFonts w:ascii="Verdana" w:hAnsi="Verdana"/>
        </w:rPr>
      </w:pPr>
    </w:p>
    <w:p w:rsidR="00363219" w:rsidRDefault="00363219">
      <w:pPr>
        <w:rPr>
          <w:rFonts w:ascii="Verdana" w:hAnsi="Verdana"/>
        </w:rPr>
      </w:pPr>
      <w:r>
        <w:rPr>
          <w:rFonts w:ascii="Verdana" w:hAnsi="Verdana"/>
        </w:rPr>
        <w:t xml:space="preserve">The DRG supports DFAT’s commitment to develop a new disability-inclusive development strategy and recommends that DFAT builds on the success of </w:t>
      </w:r>
      <w:r w:rsidR="00AF5CB0" w:rsidRPr="00AF5CB0">
        <w:rPr>
          <w:rFonts w:ascii="Verdana" w:hAnsi="Verdana"/>
          <w:i/>
        </w:rPr>
        <w:t xml:space="preserve">Development for All: Towards a disability-inclusive </w:t>
      </w:r>
      <w:r w:rsidR="00AF5CB0" w:rsidRPr="00AF5CB0">
        <w:rPr>
          <w:rFonts w:ascii="Verdana" w:hAnsi="Verdana"/>
          <w:i/>
        </w:rPr>
        <w:lastRenderedPageBreak/>
        <w:t>Australian aid program 2009–2014</w:t>
      </w:r>
      <w:r w:rsidRPr="00AF5CB0"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by ensuring that the new disability strategy:</w:t>
      </w:r>
    </w:p>
    <w:p w:rsidR="00363219" w:rsidRDefault="00363219" w:rsidP="00363219">
      <w:pPr>
        <w:rPr>
          <w:rFonts w:ascii="Verdana" w:hAnsi="Verdana"/>
        </w:rPr>
      </w:pPr>
    </w:p>
    <w:p w:rsidR="00363219" w:rsidRDefault="00363219" w:rsidP="003632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63219">
        <w:rPr>
          <w:rFonts w:ascii="Verdana" w:hAnsi="Verdana"/>
          <w:u w:val="single"/>
        </w:rPr>
        <w:t>Defines disability-inclusive development for DFAT</w:t>
      </w:r>
      <w:r>
        <w:rPr>
          <w:rFonts w:ascii="Verdana" w:hAnsi="Verdana"/>
        </w:rPr>
        <w:t xml:space="preserve">: to provide staff with a common understanding of what disability-inclusive development is. </w:t>
      </w:r>
    </w:p>
    <w:p w:rsidR="00363219" w:rsidRPr="001E1BAB" w:rsidRDefault="00363219" w:rsidP="001E1BA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u w:val="single"/>
        </w:rPr>
        <w:t>Articulates clearly how disability</w:t>
      </w:r>
      <w:r w:rsidRPr="00363219">
        <w:rPr>
          <w:rFonts w:ascii="Verdana" w:hAnsi="Verdana"/>
          <w:u w:val="single"/>
        </w:rPr>
        <w:t>-inclusive development is integral to the achievement of Australia’s new</w:t>
      </w:r>
      <w:r w:rsidR="001E1BAB" w:rsidRPr="001E1BAB">
        <w:rPr>
          <w:rFonts w:ascii="Verdana" w:hAnsi="Verdana"/>
          <w:u w:val="single"/>
        </w:rPr>
        <w:t xml:space="preserve"> development policy </w:t>
      </w:r>
      <w:r w:rsidR="001E1BAB" w:rsidRPr="001E1BAB">
        <w:rPr>
          <w:rFonts w:ascii="Verdana" w:hAnsi="Verdana"/>
          <w:i/>
          <w:iCs/>
          <w:u w:val="single"/>
        </w:rPr>
        <w:t>Australian aid: promoting prosperity, reducing poverty, enhancing stability</w:t>
      </w:r>
      <w:r w:rsidRPr="001E1BAB">
        <w:rPr>
          <w:rFonts w:ascii="Verdana" w:hAnsi="Verdana"/>
        </w:rPr>
        <w:t xml:space="preserve">: through demonstrating how </w:t>
      </w:r>
      <w:r w:rsidR="001E1BAB">
        <w:rPr>
          <w:rFonts w:ascii="Verdana" w:hAnsi="Verdana"/>
        </w:rPr>
        <w:br/>
      </w:r>
      <w:r w:rsidRPr="001E1BAB">
        <w:rPr>
          <w:rFonts w:ascii="Verdana" w:hAnsi="Verdana"/>
        </w:rPr>
        <w:t xml:space="preserve">disability-inclusive development is fundamental to achieving the priorities outlined in the new aid paradigm. </w:t>
      </w:r>
    </w:p>
    <w:p w:rsidR="00363219" w:rsidRDefault="00363219" w:rsidP="0036321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u w:val="single"/>
        </w:rPr>
        <w:t>Highlights what has worked</w:t>
      </w:r>
      <w:r w:rsidRPr="00363219">
        <w:rPr>
          <w:rFonts w:ascii="Verdana" w:hAnsi="Verdana"/>
        </w:rPr>
        <w:t>:</w:t>
      </w:r>
      <w:r>
        <w:rPr>
          <w:rFonts w:ascii="Verdana" w:hAnsi="Verdana"/>
        </w:rPr>
        <w:t xml:space="preserve"> to ensure that </w:t>
      </w:r>
      <w:r w:rsidR="00764D43">
        <w:rPr>
          <w:rFonts w:ascii="Verdana" w:hAnsi="Verdana"/>
        </w:rPr>
        <w:t xml:space="preserve">future programmes are based on sound evidence and international good practice. </w:t>
      </w:r>
    </w:p>
    <w:p w:rsidR="00764D43" w:rsidRDefault="00764D43" w:rsidP="003632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764D43">
        <w:rPr>
          <w:rFonts w:ascii="Verdana" w:hAnsi="Verdana"/>
          <w:u w:val="single"/>
        </w:rPr>
        <w:t>Explains how the strategy will be implemented</w:t>
      </w:r>
      <w:r>
        <w:rPr>
          <w:rFonts w:ascii="Verdana" w:hAnsi="Verdana"/>
        </w:rPr>
        <w:t>: by DFAT staff embedding disability-inclusive development in their work and to clarify how the disability section</w:t>
      </w:r>
      <w:r w:rsidR="00F93067">
        <w:rPr>
          <w:rFonts w:ascii="Verdana" w:hAnsi="Verdana"/>
        </w:rPr>
        <w:t>’</w:t>
      </w:r>
      <w:r>
        <w:rPr>
          <w:rFonts w:ascii="Verdana" w:hAnsi="Verdana"/>
        </w:rPr>
        <w:t>s b</w:t>
      </w:r>
      <w:r w:rsidR="005D3CD3">
        <w:rPr>
          <w:rFonts w:ascii="Verdana" w:hAnsi="Verdana"/>
        </w:rPr>
        <w:t>udget will deliver the strategy</w:t>
      </w:r>
      <w:r w:rsidR="005C14CC">
        <w:rPr>
          <w:rFonts w:ascii="Verdana" w:hAnsi="Verdana"/>
        </w:rPr>
        <w:t>’</w:t>
      </w:r>
      <w:r>
        <w:rPr>
          <w:rFonts w:ascii="Verdana" w:hAnsi="Verdana"/>
        </w:rPr>
        <w:t xml:space="preserve">s objectives. </w:t>
      </w:r>
    </w:p>
    <w:p w:rsidR="00764D43" w:rsidRDefault="00764D43" w:rsidP="00764D4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u w:val="single"/>
        </w:rPr>
        <w:t>Has a robust monitoring and evaluation plan</w:t>
      </w:r>
      <w:r w:rsidRPr="00764D43">
        <w:rPr>
          <w:rFonts w:ascii="Verdana" w:hAnsi="Verdana"/>
        </w:rPr>
        <w:t>:</w:t>
      </w:r>
      <w:r>
        <w:rPr>
          <w:rFonts w:ascii="Verdana" w:hAnsi="Verdana"/>
        </w:rPr>
        <w:t xml:space="preserve"> to better measure and understand what works in disability-inclusive development and to maximise the impact of DFAT’s investment. </w:t>
      </w:r>
    </w:p>
    <w:p w:rsidR="00764D43" w:rsidRDefault="00764D43" w:rsidP="00764D4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u w:val="single"/>
        </w:rPr>
        <w:t>Recognises that people with disability are central to the success of the strategy</w:t>
      </w:r>
      <w:r w:rsidRPr="00764D43">
        <w:rPr>
          <w:rFonts w:ascii="Verdana" w:hAnsi="Verdana"/>
        </w:rPr>
        <w:t>:</w:t>
      </w:r>
      <w:r>
        <w:rPr>
          <w:rFonts w:ascii="Verdana" w:hAnsi="Verdana"/>
        </w:rPr>
        <w:t xml:space="preserve"> and details how people with disability, and their representative organisations in the region, will be advisors and partners in guiding DFAT in the effective implementation of the strategy. </w:t>
      </w:r>
    </w:p>
    <w:p w:rsidR="00764D43" w:rsidRDefault="00764D43" w:rsidP="00764D4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u w:val="single"/>
        </w:rPr>
        <w:t>Outlines how DFAT will build its capacity to succeed</w:t>
      </w:r>
      <w:r w:rsidRPr="00764D43">
        <w:rPr>
          <w:rFonts w:ascii="Verdana" w:hAnsi="Verdana"/>
        </w:rPr>
        <w:t>:</w:t>
      </w:r>
      <w:r>
        <w:rPr>
          <w:rFonts w:ascii="Verdana" w:hAnsi="Verdana"/>
        </w:rPr>
        <w:t xml:space="preserve"> by building knowledge on disability-inclusive development internally, drawing on external expertise where necessary to support DFAT’s work. </w:t>
      </w:r>
    </w:p>
    <w:p w:rsidR="00764D43" w:rsidRDefault="00764D43" w:rsidP="00764D4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764D43">
        <w:rPr>
          <w:rFonts w:ascii="Verdana" w:hAnsi="Verdana"/>
          <w:u w:val="single"/>
        </w:rPr>
        <w:t>Explains how DFAT staff, particularly focal points, will be supported</w:t>
      </w:r>
      <w:r>
        <w:rPr>
          <w:rFonts w:ascii="Verdana" w:hAnsi="Verdana"/>
        </w:rPr>
        <w:t xml:space="preserve">: to enable them to implement the strategy. </w:t>
      </w:r>
    </w:p>
    <w:p w:rsidR="00764D43" w:rsidRPr="00764D43" w:rsidRDefault="00764D43" w:rsidP="00764D4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u w:val="single"/>
        </w:rPr>
        <w:t>Identifies h</w:t>
      </w:r>
      <w:r w:rsidR="00371B04">
        <w:rPr>
          <w:rFonts w:ascii="Verdana" w:hAnsi="Verdana"/>
          <w:u w:val="single"/>
        </w:rPr>
        <w:t>ow the private s</w:t>
      </w:r>
      <w:r>
        <w:rPr>
          <w:rFonts w:ascii="Verdana" w:hAnsi="Verdana"/>
          <w:u w:val="single"/>
        </w:rPr>
        <w:t>ector and innovation can be harnessed</w:t>
      </w:r>
      <w:r w:rsidR="00E646E9" w:rsidRPr="00E646E9">
        <w:rPr>
          <w:rFonts w:ascii="Verdana" w:hAnsi="Verdana"/>
        </w:rPr>
        <w:t>:</w:t>
      </w:r>
      <w:r w:rsidRPr="00E646E9">
        <w:rPr>
          <w:rFonts w:ascii="Verdana" w:hAnsi="Verdana"/>
        </w:rPr>
        <w:t xml:space="preserve"> to support DFAT to deliver its disability-inclusive development agenda. </w:t>
      </w:r>
    </w:p>
    <w:p w:rsidR="00764D43" w:rsidRDefault="00764D43" w:rsidP="00764D4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u w:val="single"/>
        </w:rPr>
        <w:t>Is shared in final draft for comment</w:t>
      </w:r>
      <w:r w:rsidRPr="00764D43">
        <w:rPr>
          <w:rFonts w:ascii="Verdana" w:hAnsi="Verdana"/>
        </w:rPr>
        <w:t>: by people with disability</w:t>
      </w:r>
      <w:r w:rsidR="00E646E9">
        <w:rPr>
          <w:rFonts w:ascii="Verdana" w:hAnsi="Verdana"/>
        </w:rPr>
        <w:t>,</w:t>
      </w:r>
      <w:r w:rsidRPr="00764D43">
        <w:rPr>
          <w:rFonts w:ascii="Verdana" w:hAnsi="Verdana"/>
        </w:rPr>
        <w:t xml:space="preserve"> and others</w:t>
      </w:r>
      <w:r w:rsidR="00E646E9">
        <w:rPr>
          <w:rFonts w:ascii="Verdana" w:hAnsi="Verdana"/>
        </w:rPr>
        <w:t>,</w:t>
      </w:r>
      <w:r w:rsidRPr="00764D43">
        <w:rPr>
          <w:rFonts w:ascii="Verdana" w:hAnsi="Verdana"/>
        </w:rPr>
        <w:t xml:space="preserve"> and have their comments reflected in</w:t>
      </w:r>
      <w:r>
        <w:rPr>
          <w:rFonts w:ascii="Verdana" w:hAnsi="Verdana"/>
        </w:rPr>
        <w:t xml:space="preserve"> the final disability strategy; and finally </w:t>
      </w:r>
    </w:p>
    <w:p w:rsidR="00764D43" w:rsidRDefault="00764D43" w:rsidP="00764D4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E646E9">
        <w:rPr>
          <w:rFonts w:ascii="Verdana" w:hAnsi="Verdana"/>
          <w:u w:val="single"/>
        </w:rPr>
        <w:t>Strengthens</w:t>
      </w:r>
      <w:r w:rsidR="00E646E9">
        <w:rPr>
          <w:rFonts w:ascii="Verdana" w:hAnsi="Verdana"/>
          <w:u w:val="single"/>
        </w:rPr>
        <w:t xml:space="preserve"> DFAT’s</w:t>
      </w:r>
      <w:r w:rsidRPr="00E646E9">
        <w:rPr>
          <w:rFonts w:ascii="Verdana" w:hAnsi="Verdana"/>
          <w:u w:val="single"/>
        </w:rPr>
        <w:t xml:space="preserve"> leadership role for disability-inclusive development</w:t>
      </w:r>
      <w:r>
        <w:rPr>
          <w:rFonts w:ascii="Verdana" w:hAnsi="Verdana"/>
        </w:rPr>
        <w:t xml:space="preserve">: </w:t>
      </w:r>
    </w:p>
    <w:p w:rsidR="00764D43" w:rsidRDefault="00764D43" w:rsidP="00764D43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Pr="00764D43">
        <w:rPr>
          <w:rFonts w:ascii="Verdana" w:hAnsi="Verdana"/>
        </w:rPr>
        <w:t xml:space="preserve">nternally to recognise that </w:t>
      </w:r>
      <w:r w:rsidR="00E646E9">
        <w:rPr>
          <w:rFonts w:ascii="Verdana" w:hAnsi="Verdana"/>
        </w:rPr>
        <w:t>political and senior leadership is required to ensure momentum on disability-inclusi</w:t>
      </w:r>
      <w:r w:rsidR="005D3CD3">
        <w:rPr>
          <w:rFonts w:ascii="Verdana" w:hAnsi="Verdana"/>
        </w:rPr>
        <w:t>on is not lost within DFAT, and</w:t>
      </w:r>
      <w:r w:rsidR="00E646E9">
        <w:rPr>
          <w:rFonts w:ascii="Verdana" w:hAnsi="Verdana"/>
        </w:rPr>
        <w:t xml:space="preserve"> </w:t>
      </w:r>
    </w:p>
    <w:p w:rsidR="005D3CD3" w:rsidRPr="005D3CD3" w:rsidRDefault="005D3CD3" w:rsidP="005D3CD3">
      <w:pPr>
        <w:pStyle w:val="ListParagraph"/>
        <w:numPr>
          <w:ilvl w:val="1"/>
          <w:numId w:val="2"/>
        </w:numPr>
        <w:rPr>
          <w:rFonts w:ascii="Verdana" w:hAnsi="Verdana"/>
        </w:rPr>
      </w:pPr>
      <w:proofErr w:type="gramStart"/>
      <w:r w:rsidRPr="005D3CD3">
        <w:rPr>
          <w:rFonts w:ascii="Verdana" w:hAnsi="Verdana"/>
        </w:rPr>
        <w:t>internationally</w:t>
      </w:r>
      <w:proofErr w:type="gramEnd"/>
      <w:r w:rsidRPr="005D3CD3">
        <w:rPr>
          <w:rFonts w:ascii="Verdana" w:hAnsi="Verdana"/>
        </w:rPr>
        <w:t xml:space="preserve"> to encourage and support other donors and multilateral organisations to be disability-inclusive</w:t>
      </w:r>
      <w:r>
        <w:rPr>
          <w:rFonts w:ascii="Verdana" w:hAnsi="Verdana"/>
        </w:rPr>
        <w:t xml:space="preserve">. </w:t>
      </w:r>
    </w:p>
    <w:sectPr w:rsidR="005D3CD3" w:rsidRPr="005D3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B3" w:rsidRDefault="003425B3" w:rsidP="003425B3">
      <w:r>
        <w:separator/>
      </w:r>
    </w:p>
  </w:endnote>
  <w:endnote w:type="continuationSeparator" w:id="0">
    <w:p w:rsidR="003425B3" w:rsidRDefault="003425B3" w:rsidP="0034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B3" w:rsidRDefault="00342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B3" w:rsidRDefault="003425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B3" w:rsidRDefault="00342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B3" w:rsidRDefault="003425B3" w:rsidP="003425B3">
      <w:r>
        <w:separator/>
      </w:r>
    </w:p>
  </w:footnote>
  <w:footnote w:type="continuationSeparator" w:id="0">
    <w:p w:rsidR="003425B3" w:rsidRDefault="003425B3" w:rsidP="0034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B3" w:rsidRDefault="00342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B3" w:rsidRDefault="003425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B3" w:rsidRDefault="00342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77B6"/>
    <w:multiLevelType w:val="hybridMultilevel"/>
    <w:tmpl w:val="A3DA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B1EFE"/>
    <w:multiLevelType w:val="hybridMultilevel"/>
    <w:tmpl w:val="7F0C66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BA"/>
    <w:rsid w:val="0006767D"/>
    <w:rsid w:val="000E7AD0"/>
    <w:rsid w:val="00143A3D"/>
    <w:rsid w:val="001E1BAB"/>
    <w:rsid w:val="002364B8"/>
    <w:rsid w:val="002E5C05"/>
    <w:rsid w:val="003425B3"/>
    <w:rsid w:val="00344A74"/>
    <w:rsid w:val="00356470"/>
    <w:rsid w:val="00363219"/>
    <w:rsid w:val="00371B04"/>
    <w:rsid w:val="003A4714"/>
    <w:rsid w:val="004213DA"/>
    <w:rsid w:val="004266BA"/>
    <w:rsid w:val="00467FC7"/>
    <w:rsid w:val="004F121D"/>
    <w:rsid w:val="00536998"/>
    <w:rsid w:val="0054256A"/>
    <w:rsid w:val="005C14CC"/>
    <w:rsid w:val="005C3D38"/>
    <w:rsid w:val="005D3CD3"/>
    <w:rsid w:val="00614E2E"/>
    <w:rsid w:val="00695E23"/>
    <w:rsid w:val="00764D43"/>
    <w:rsid w:val="007F5ADA"/>
    <w:rsid w:val="00824BFB"/>
    <w:rsid w:val="00867168"/>
    <w:rsid w:val="008D4D6D"/>
    <w:rsid w:val="00911D03"/>
    <w:rsid w:val="00913F38"/>
    <w:rsid w:val="00952ED4"/>
    <w:rsid w:val="009545FA"/>
    <w:rsid w:val="00977746"/>
    <w:rsid w:val="0098015E"/>
    <w:rsid w:val="00983E53"/>
    <w:rsid w:val="00A14383"/>
    <w:rsid w:val="00A63BFB"/>
    <w:rsid w:val="00A97EE1"/>
    <w:rsid w:val="00AF5CB0"/>
    <w:rsid w:val="00B62778"/>
    <w:rsid w:val="00C17DEB"/>
    <w:rsid w:val="00C5592D"/>
    <w:rsid w:val="00C623B4"/>
    <w:rsid w:val="00C63A5F"/>
    <w:rsid w:val="00D03DA8"/>
    <w:rsid w:val="00D64185"/>
    <w:rsid w:val="00E646E9"/>
    <w:rsid w:val="00EC7B79"/>
    <w:rsid w:val="00F9306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1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1BAB"/>
    <w:rPr>
      <w:i/>
      <w:iCs/>
    </w:rPr>
  </w:style>
  <w:style w:type="paragraph" w:styleId="Header">
    <w:name w:val="header"/>
    <w:basedOn w:val="Normal"/>
    <w:link w:val="HeaderChar"/>
    <w:rsid w:val="00342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25B3"/>
    <w:rPr>
      <w:sz w:val="24"/>
      <w:szCs w:val="24"/>
    </w:rPr>
  </w:style>
  <w:style w:type="paragraph" w:styleId="Footer">
    <w:name w:val="footer"/>
    <w:basedOn w:val="Normal"/>
    <w:link w:val="FooterChar"/>
    <w:rsid w:val="00342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25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1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1BAB"/>
    <w:rPr>
      <w:i/>
      <w:iCs/>
    </w:rPr>
  </w:style>
  <w:style w:type="paragraph" w:styleId="Header">
    <w:name w:val="header"/>
    <w:basedOn w:val="Normal"/>
    <w:link w:val="HeaderChar"/>
    <w:rsid w:val="00342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25B3"/>
    <w:rPr>
      <w:sz w:val="24"/>
      <w:szCs w:val="24"/>
    </w:rPr>
  </w:style>
  <w:style w:type="paragraph" w:styleId="Footer">
    <w:name w:val="footer"/>
    <w:basedOn w:val="Normal"/>
    <w:link w:val="FooterChar"/>
    <w:rsid w:val="00342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2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7397D9-3DFB-4DC9-AEED-B5F94403A158}"/>
</file>

<file path=customXml/itemProps2.xml><?xml version="1.0" encoding="utf-8"?>
<ds:datastoreItem xmlns:ds="http://schemas.openxmlformats.org/officeDocument/2006/customXml" ds:itemID="{4A28051E-B6BF-4305-9571-1DE3BE362283}"/>
</file>

<file path=customXml/itemProps3.xml><?xml version="1.0" encoding="utf-8"?>
<ds:datastoreItem xmlns:ds="http://schemas.openxmlformats.org/officeDocument/2006/customXml" ds:itemID="{89160A68-E87A-4AAF-8963-FD9CF32FDDDF}"/>
</file>

<file path=docProps/app.xml><?xml version="1.0" encoding="utf-8"?>
<Properties xmlns="http://schemas.openxmlformats.org/officeDocument/2006/extended-properties" xmlns:vt="http://schemas.openxmlformats.org/officeDocument/2006/docPropsVTypes">
  <Template>1084F7AC</Template>
  <TotalTime>0</TotalTime>
  <Pages>2</Pages>
  <Words>631</Words>
  <Characters>3881</Characters>
  <Application>Microsoft Office Word</Application>
  <DocSecurity>4</DocSecurity>
  <Lines>94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2014-09-11T07:42:00Z</dcterms:created>
  <dcterms:modified xsi:type="dcterms:W3CDTF">2014-09-11T07:42:00Z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914600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