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6C213D3C" w:rsidR="00E84101" w:rsidRPr="00E84101" w:rsidRDefault="00445D71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N</w:t>
      </w:r>
      <w:r w:rsidR="005F37A9">
        <w:rPr>
          <w:rStyle w:val="Heading2Char"/>
          <w:sz w:val="80"/>
          <w:szCs w:val="80"/>
        </w:rPr>
        <w:t>epal</w:t>
      </w:r>
    </w:p>
    <w:p w14:paraId="0FEB9B6E" w14:textId="1A136179" w:rsidR="00ED6114" w:rsidRPr="00FE3CD4" w:rsidRDefault="00774B85" w:rsidP="00FE3CD4">
      <w:pPr>
        <w:spacing w:befor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95A5F8" wp14:editId="5D0F7932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572135" cy="694690"/>
            <wp:effectExtent l="0" t="0" r="0" b="0"/>
            <wp:wrapSquare wrapText="bothSides"/>
            <wp:docPr id="192" name="Picture 1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E7B">
        <w:t>MAY</w:t>
      </w:r>
      <w:r w:rsidR="00E84101">
        <w:t xml:space="preserve"> 2025</w:t>
      </w:r>
    </w:p>
    <w:p w14:paraId="7C2197C7" w14:textId="50B14B66" w:rsidR="00ED6114" w:rsidRDefault="00ED6114" w:rsidP="004A4242">
      <w:pPr>
        <w:rPr>
          <w:noProof/>
          <w:sz w:val="16"/>
          <w:szCs w:val="16"/>
        </w:rPr>
      </w:pPr>
    </w:p>
    <w:p w14:paraId="688C0CD8" w14:textId="260CFE50" w:rsidR="00ED6114" w:rsidRDefault="00ED6114" w:rsidP="004A4242">
      <w:pPr>
        <w:rPr>
          <w:rFonts w:asciiTheme="majorHAnsi" w:hAnsiTheme="majorHAnsi"/>
        </w:rPr>
      </w:pPr>
    </w:p>
    <w:p w14:paraId="579AFDE6" w14:textId="53B3F694" w:rsidR="00965509" w:rsidRDefault="00965509" w:rsidP="004A4242">
      <w:pPr>
        <w:rPr>
          <w:rFonts w:asciiTheme="majorHAnsi" w:hAnsiTheme="majorHAnsi"/>
        </w:rPr>
      </w:pP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598D15BF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3A2A2F">
        <w:rPr>
          <w:b w:val="0"/>
          <w:bCs w:val="0"/>
        </w:rPr>
        <w:t>2</w:t>
      </w:r>
      <w:r w:rsidR="00C10ABA">
        <w:rPr>
          <w:b w:val="0"/>
          <w:bCs w:val="0"/>
        </w:rPr>
        <w:t>5.4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1F8AF2A9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US$1,</w:t>
      </w:r>
      <w:r w:rsidR="00362CC9">
        <w:rPr>
          <w:b w:val="0"/>
          <w:bCs w:val="0"/>
        </w:rPr>
        <w:t>430</w:t>
      </w:r>
      <w:r w:rsidRPr="00C33D8D">
        <w:rPr>
          <w:b w:val="0"/>
          <w:bCs w:val="0"/>
        </w:rPr>
        <w:t xml:space="preserve"> (202</w:t>
      </w:r>
      <w:r w:rsidR="0037279B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13A1AD4C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403478">
        <w:rPr>
          <w:b w:val="0"/>
          <w:bCs w:val="0"/>
        </w:rPr>
        <w:t>29.7</w:t>
      </w:r>
      <w:r w:rsidR="009209E9">
        <w:rPr>
          <w:b w:val="0"/>
          <w:bCs w:val="0"/>
        </w:rPr>
        <w:t>m</w:t>
      </w:r>
      <w:r w:rsidRPr="00C33D8D">
        <w:rPr>
          <w:b w:val="0"/>
          <w:bCs w:val="0"/>
        </w:rPr>
        <w:t xml:space="preserve"> (202</w:t>
      </w:r>
      <w:r w:rsidR="00403478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5FF4524E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9151B2">
        <w:rPr>
          <w:b w:val="0"/>
          <w:bCs/>
        </w:rPr>
        <w:t>Nepal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Nepal, 2023-24 to 2025-26"/>
        <w:tblDescription w:val="This table represents the total Australian ODA to Nepal, budget and estimate by funding type, 2023 to 2026 – four columns, six rows."/>
      </w:tblPr>
      <w:tblGrid>
        <w:gridCol w:w="3256"/>
        <w:gridCol w:w="2406"/>
        <w:gridCol w:w="2266"/>
        <w:gridCol w:w="2266"/>
      </w:tblGrid>
      <w:tr w:rsidR="00B4776F" w14:paraId="5EF5CF55" w14:textId="21157455" w:rsidTr="009151B2">
        <w:trPr>
          <w:cantSplit/>
          <w:trHeight w:val="70"/>
          <w:tblHeader/>
        </w:trPr>
        <w:tc>
          <w:tcPr>
            <w:tcW w:w="3256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406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9151B2">
        <w:tc>
          <w:tcPr>
            <w:tcW w:w="3256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406" w:type="dxa"/>
            <w:vAlign w:val="center"/>
          </w:tcPr>
          <w:p w14:paraId="0D3F5049" w14:textId="019E8C94" w:rsidR="00C02F9A" w:rsidRPr="00D34ADE" w:rsidRDefault="002010CD" w:rsidP="00C02F9A">
            <w:pPr>
              <w:pStyle w:val="TableBodyCopy"/>
              <w:jc w:val="center"/>
            </w:pPr>
            <w:r>
              <w:t>9.1</w:t>
            </w:r>
          </w:p>
        </w:tc>
        <w:tc>
          <w:tcPr>
            <w:tcW w:w="2266" w:type="dxa"/>
            <w:vAlign w:val="center"/>
          </w:tcPr>
          <w:p w14:paraId="7E455C00" w14:textId="3A83C4F6" w:rsidR="00C02F9A" w:rsidRPr="00D34ADE" w:rsidRDefault="004544C9" w:rsidP="00C02F9A">
            <w:pPr>
              <w:pStyle w:val="TableBodyCopy"/>
              <w:jc w:val="center"/>
            </w:pPr>
            <w:r>
              <w:t>9.1</w:t>
            </w:r>
          </w:p>
        </w:tc>
        <w:tc>
          <w:tcPr>
            <w:tcW w:w="2266" w:type="dxa"/>
            <w:vAlign w:val="center"/>
          </w:tcPr>
          <w:p w14:paraId="47F5FD0E" w14:textId="6C27D7E0" w:rsidR="00C02F9A" w:rsidRPr="00D34ADE" w:rsidRDefault="004544C9" w:rsidP="00C02F9A">
            <w:pPr>
              <w:pStyle w:val="TableBodyCopy"/>
              <w:jc w:val="center"/>
            </w:pPr>
            <w:r>
              <w:t>9.1</w:t>
            </w:r>
          </w:p>
        </w:tc>
      </w:tr>
      <w:tr w:rsidR="00C02F9A" w14:paraId="417E46F0" w14:textId="42F9E059" w:rsidTr="009151B2">
        <w:tc>
          <w:tcPr>
            <w:tcW w:w="3256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406" w:type="dxa"/>
            <w:vAlign w:val="center"/>
          </w:tcPr>
          <w:p w14:paraId="12CB39EC" w14:textId="5A323CA0" w:rsidR="00C02F9A" w:rsidRPr="00D34ADE" w:rsidRDefault="002010CD" w:rsidP="00C02F9A">
            <w:pPr>
              <w:pStyle w:val="TableBodyCopy"/>
              <w:jc w:val="center"/>
            </w:pPr>
            <w:r>
              <w:t>14.5</w:t>
            </w:r>
          </w:p>
        </w:tc>
        <w:tc>
          <w:tcPr>
            <w:tcW w:w="2266" w:type="dxa"/>
            <w:vAlign w:val="center"/>
          </w:tcPr>
          <w:p w14:paraId="4E5F8501" w14:textId="10949078" w:rsidR="00C02F9A" w:rsidRPr="00D34ADE" w:rsidRDefault="001459AE" w:rsidP="00C02F9A">
            <w:pPr>
              <w:pStyle w:val="TableBodyCopy"/>
              <w:jc w:val="center"/>
            </w:pPr>
            <w:r>
              <w:t>5.9</w:t>
            </w:r>
          </w:p>
        </w:tc>
        <w:tc>
          <w:tcPr>
            <w:tcW w:w="2266" w:type="dxa"/>
            <w:vAlign w:val="center"/>
          </w:tcPr>
          <w:p w14:paraId="07207D25" w14:textId="4F918EC1" w:rsidR="00C02F9A" w:rsidRPr="00D34ADE" w:rsidRDefault="001459AE" w:rsidP="00C02F9A">
            <w:pPr>
              <w:pStyle w:val="TableBodyCopy"/>
              <w:jc w:val="center"/>
            </w:pPr>
            <w:r>
              <w:t>5.6</w:t>
            </w:r>
          </w:p>
        </w:tc>
      </w:tr>
      <w:tr w:rsidR="00C02F9A" w14:paraId="2B1333F4" w14:textId="77777777" w:rsidTr="009151B2">
        <w:tc>
          <w:tcPr>
            <w:tcW w:w="3256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406" w:type="dxa"/>
            <w:vAlign w:val="center"/>
          </w:tcPr>
          <w:p w14:paraId="7C5E60F3" w14:textId="246F3ADF" w:rsidR="00C02F9A" w:rsidRPr="00D34ADE" w:rsidRDefault="009D7D5F" w:rsidP="00C02F9A">
            <w:pPr>
              <w:pStyle w:val="TableBodyCopy"/>
              <w:jc w:val="center"/>
            </w:pPr>
            <w:r>
              <w:t>11.2</w:t>
            </w:r>
          </w:p>
        </w:tc>
        <w:tc>
          <w:tcPr>
            <w:tcW w:w="2266" w:type="dxa"/>
            <w:vAlign w:val="center"/>
          </w:tcPr>
          <w:p w14:paraId="4BBA5711" w14:textId="2E76F3AF" w:rsidR="00C02F9A" w:rsidRPr="00D34ADE" w:rsidRDefault="009D7D5F" w:rsidP="00C02F9A">
            <w:pPr>
              <w:pStyle w:val="TableBodyCopy"/>
              <w:jc w:val="center"/>
            </w:pPr>
            <w:r>
              <w:t>10.1</w:t>
            </w:r>
          </w:p>
        </w:tc>
        <w:tc>
          <w:tcPr>
            <w:tcW w:w="2266" w:type="dxa"/>
            <w:vAlign w:val="center"/>
          </w:tcPr>
          <w:p w14:paraId="46AB0CB4" w14:textId="1E1E6EFD" w:rsidR="00C02F9A" w:rsidRPr="00D34ADE" w:rsidRDefault="009D7D5F" w:rsidP="00C02F9A">
            <w:pPr>
              <w:pStyle w:val="TableBodyCopy"/>
              <w:jc w:val="center"/>
            </w:pPr>
            <w:r>
              <w:t>9.7</w:t>
            </w:r>
          </w:p>
        </w:tc>
      </w:tr>
      <w:tr w:rsidR="00C02F9A" w14:paraId="6B771DA6" w14:textId="77777777" w:rsidTr="009151B2">
        <w:tc>
          <w:tcPr>
            <w:tcW w:w="3256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406" w:type="dxa"/>
            <w:vAlign w:val="center"/>
          </w:tcPr>
          <w:p w14:paraId="5D27E890" w14:textId="56B8D275" w:rsidR="00C02F9A" w:rsidRPr="008431A1" w:rsidRDefault="00364625" w:rsidP="008431A1">
            <w:pPr>
              <w:spacing w:before="0" w:after="0" w:line="240" w:lineRule="auto"/>
              <w:jc w:val="center"/>
              <w:rPr>
                <w:rFonts w:cs="Calibri"/>
                <w:sz w:val="20"/>
                <w:szCs w:val="20"/>
                <w:lang w:eastAsia="en-AU"/>
              </w:rPr>
            </w:pPr>
            <w:r>
              <w:rPr>
                <w:rFonts w:cs="Calibri"/>
                <w:sz w:val="20"/>
                <w:szCs w:val="20"/>
              </w:rPr>
              <w:t>0.8</w:t>
            </w:r>
          </w:p>
        </w:tc>
        <w:tc>
          <w:tcPr>
            <w:tcW w:w="2266" w:type="dxa"/>
            <w:vAlign w:val="center"/>
          </w:tcPr>
          <w:p w14:paraId="5F11B819" w14:textId="1EE1856E" w:rsidR="00C02F9A" w:rsidRPr="008431A1" w:rsidRDefault="008431A1" w:rsidP="008431A1">
            <w:pPr>
              <w:spacing w:before="0" w:after="0" w:line="240" w:lineRule="auto"/>
              <w:jc w:val="center"/>
              <w:rPr>
                <w:rFonts w:cs="Calibri"/>
                <w:sz w:val="20"/>
                <w:szCs w:val="20"/>
                <w:lang w:eastAsia="en-AU"/>
              </w:rPr>
            </w:pPr>
            <w:r>
              <w:rPr>
                <w:rFonts w:cs="Calibri"/>
                <w:sz w:val="20"/>
                <w:szCs w:val="20"/>
              </w:rPr>
              <w:t>1.0</w:t>
            </w:r>
          </w:p>
        </w:tc>
        <w:tc>
          <w:tcPr>
            <w:tcW w:w="2266" w:type="dxa"/>
            <w:vAlign w:val="center"/>
          </w:tcPr>
          <w:p w14:paraId="45D0847A" w14:textId="64745429" w:rsidR="00C02F9A" w:rsidRPr="008431A1" w:rsidRDefault="008431A1" w:rsidP="008431A1">
            <w:pPr>
              <w:spacing w:before="0" w:after="0" w:line="240" w:lineRule="auto"/>
              <w:jc w:val="center"/>
              <w:rPr>
                <w:rFonts w:cs="Calibri"/>
                <w:sz w:val="20"/>
                <w:szCs w:val="20"/>
                <w:lang w:eastAsia="en-AU"/>
              </w:rPr>
            </w:pPr>
            <w:r>
              <w:rPr>
                <w:rFonts w:cs="Calibri"/>
                <w:sz w:val="20"/>
                <w:szCs w:val="20"/>
              </w:rPr>
              <w:t>1.0</w:t>
            </w:r>
          </w:p>
        </w:tc>
      </w:tr>
      <w:tr w:rsidR="00C02F9A" w14:paraId="3BDCC9B5" w14:textId="77777777" w:rsidTr="009151B2">
        <w:tc>
          <w:tcPr>
            <w:tcW w:w="3256" w:type="dxa"/>
          </w:tcPr>
          <w:p w14:paraId="4E8483EB" w14:textId="5C737A04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8431A1">
              <w:rPr>
                <w:b/>
                <w:bCs/>
              </w:rPr>
              <w:t>Nepal</w:t>
            </w:r>
          </w:p>
        </w:tc>
        <w:tc>
          <w:tcPr>
            <w:tcW w:w="2406" w:type="dxa"/>
            <w:vAlign w:val="center"/>
          </w:tcPr>
          <w:p w14:paraId="4CC5A42A" w14:textId="386A0C4E" w:rsidR="00C02F9A" w:rsidRPr="00D34ADE" w:rsidRDefault="008431A1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35.6</w:t>
            </w:r>
          </w:p>
        </w:tc>
        <w:tc>
          <w:tcPr>
            <w:tcW w:w="2266" w:type="dxa"/>
            <w:vAlign w:val="center"/>
          </w:tcPr>
          <w:p w14:paraId="5537B846" w14:textId="3C1AFB92" w:rsidR="00C02F9A" w:rsidRPr="00D34ADE" w:rsidRDefault="008A1AB3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26.1</w:t>
            </w:r>
          </w:p>
        </w:tc>
        <w:tc>
          <w:tcPr>
            <w:tcW w:w="2266" w:type="dxa"/>
            <w:vAlign w:val="center"/>
          </w:tcPr>
          <w:p w14:paraId="55A5272D" w14:textId="4F830759" w:rsidR="00C02F9A" w:rsidRPr="00D34ADE" w:rsidRDefault="008A1AB3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25.4</w:t>
            </w:r>
          </w:p>
        </w:tc>
      </w:tr>
      <w:tr w:rsidR="00C02F9A" w14:paraId="489272C2" w14:textId="77777777" w:rsidTr="009151B2">
        <w:tc>
          <w:tcPr>
            <w:tcW w:w="3256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406" w:type="dxa"/>
            <w:vAlign w:val="center"/>
          </w:tcPr>
          <w:p w14:paraId="510A5CB8" w14:textId="20084F69" w:rsidR="00C02F9A" w:rsidRPr="00D34ADE" w:rsidRDefault="008A1AB3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0.7%</w:t>
            </w:r>
          </w:p>
        </w:tc>
        <w:tc>
          <w:tcPr>
            <w:tcW w:w="2266" w:type="dxa"/>
            <w:vAlign w:val="center"/>
          </w:tcPr>
          <w:p w14:paraId="1593D0D1" w14:textId="2E4DBA61" w:rsidR="00C02F9A" w:rsidRPr="00D34ADE" w:rsidRDefault="008A1AB3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0.5%</w:t>
            </w:r>
          </w:p>
        </w:tc>
        <w:tc>
          <w:tcPr>
            <w:tcW w:w="2266" w:type="dxa"/>
            <w:vAlign w:val="center"/>
          </w:tcPr>
          <w:p w14:paraId="62BEB0D3" w14:textId="48123634" w:rsidR="00C02F9A" w:rsidRPr="00D34ADE" w:rsidRDefault="008A1AB3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0.5%</w:t>
            </w:r>
          </w:p>
        </w:tc>
      </w:tr>
    </w:tbl>
    <w:p w14:paraId="7303A137" w14:textId="64CF2AE4" w:rsidR="009151B2" w:rsidRPr="00577939" w:rsidRDefault="001E6A8F" w:rsidP="00577939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1DABF6A6" w:rsidR="00F40F77" w:rsidRPr="00F40F77" w:rsidRDefault="00C12648" w:rsidP="00F40F77">
      <w:pPr>
        <w:pStyle w:val="Heading4"/>
        <w:rPr>
          <w:b w:val="0"/>
          <w:bCs/>
        </w:rPr>
      </w:pPr>
      <w:r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9151B2">
        <w:rPr>
          <w:b w:val="0"/>
          <w:bCs/>
        </w:rPr>
        <w:t>Nepal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5FDBE9C1" w14:textId="7AAD586C" w:rsidR="00634CC1" w:rsidRPr="00A23FF9" w:rsidRDefault="0072167F" w:rsidP="00A23FF9">
      <w:pPr>
        <w:pStyle w:val="Heading3"/>
        <w:rPr>
          <w:rFonts w:eastAsia="Calibri"/>
        </w:rPr>
      </w:pPr>
      <w:r>
        <w:rPr>
          <w:rFonts w:asciiTheme="minorHAnsi" w:hAnsiTheme="minorHAnsi"/>
          <w:b w:val="0"/>
          <w:bCs/>
          <w:noProof/>
          <w:color w:val="44546A"/>
          <w:kern w:val="24"/>
        </w:rPr>
        <w:drawing>
          <wp:anchor distT="0" distB="0" distL="114300" distR="114300" simplePos="0" relativeHeight="251658241" behindDoc="1" locked="0" layoutInCell="1" allowOverlap="1" wp14:anchorId="5DE70EF8" wp14:editId="5A0D449D">
            <wp:simplePos x="0" y="0"/>
            <wp:positionH relativeFrom="margin">
              <wp:align>left</wp:align>
            </wp:positionH>
            <wp:positionV relativeFrom="paragraph">
              <wp:posOffset>-31115</wp:posOffset>
            </wp:positionV>
            <wp:extent cx="573405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528" y="21341"/>
                <wp:lineTo x="21528" y="0"/>
                <wp:lineTo x="0" y="0"/>
              </wp:wrapPolygon>
            </wp:wrapTight>
            <wp:docPr id="71884799" name="Picture 1" descr="Figure 1 presents the percentage of Australia’s Official Development Assistance (ODA) to Nepal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13%&#10;Economic infrastructure and services 7%&#10;Education 24%&#10;Governance 37%&#10;Health 13%&#10;Humanitarian 4%&#10;Multisector and General Development Support 2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4799" name="Picture 1" descr="Figure 1 presents the percentage of Australia’s Official Development Assistance (ODA) to Nepal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13%&#10;Economic infrastructure and services 7%&#10;Education 24%&#10;Governance 37%&#10;Health 13%&#10;Humanitarian 4%&#10;Multisector and General Development Support 2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01" w:rsidRPr="00E50E59">
        <w:br w:type="page"/>
      </w:r>
      <w:r w:rsidR="00C700DC" w:rsidRPr="00CC4616">
        <w:lastRenderedPageBreak/>
        <w:t>Sustainable Development Goals</w:t>
      </w:r>
    </w:p>
    <w:p w14:paraId="072D00C0" w14:textId="348154C7" w:rsidR="00BE3533" w:rsidRPr="00C700DC" w:rsidRDefault="00BE3533" w:rsidP="00B76C2C">
      <w:r>
        <w:rPr>
          <w:noProof/>
        </w:rPr>
        <w:drawing>
          <wp:inline distT="0" distB="0" distL="0" distR="0" wp14:anchorId="43E171A7" wp14:editId="3AD1F18E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35A18" wp14:editId="08797708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E824C" wp14:editId="71A97E9A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ACC1A" wp14:editId="3224BDC4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0C425" wp14:editId="3AC1A545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F9A74" wp14:editId="5C9AADC0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18DB2" wp14:editId="24A5AFF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D844F" wp14:editId="35A986CB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4E726" wp14:editId="284468A2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4DEE8" wp14:editId="2DEFEF0D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9BE37" wp14:editId="47BB7E0C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11213" wp14:editId="234F261D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0484" w14:textId="6E6D8FB0" w:rsidR="00AC5188" w:rsidRPr="00EB6459" w:rsidRDefault="00AC5188" w:rsidP="00C700DC">
      <w:pPr>
        <w:pStyle w:val="Heading3"/>
        <w:rPr>
          <w:sz w:val="22"/>
          <w:lang w:val="en-GB"/>
        </w:rPr>
      </w:pPr>
      <w:r w:rsidRPr="00EB6459">
        <w:rPr>
          <w:sz w:val="22"/>
          <w:lang w:val="en-GB"/>
        </w:rPr>
        <w:t>Australia and Nepal celebrated 6</w:t>
      </w:r>
      <w:r w:rsidR="001A4AD4" w:rsidRPr="00EB6459">
        <w:rPr>
          <w:sz w:val="22"/>
          <w:lang w:val="en-GB"/>
        </w:rPr>
        <w:t>5</w:t>
      </w:r>
      <w:r w:rsidRPr="00EB6459">
        <w:rPr>
          <w:sz w:val="22"/>
          <w:lang w:val="en-GB"/>
        </w:rPr>
        <w:t xml:space="preserve"> years of diplomatic relations in 202</w:t>
      </w:r>
      <w:r w:rsidR="001A4AD4" w:rsidRPr="00EB6459">
        <w:rPr>
          <w:sz w:val="22"/>
          <w:lang w:val="en-GB"/>
        </w:rPr>
        <w:t>5</w:t>
      </w:r>
      <w:r w:rsidRPr="00EB6459">
        <w:rPr>
          <w:sz w:val="22"/>
          <w:lang w:val="en-GB"/>
        </w:rPr>
        <w:t>. The relationship is built on a long-standing history of development partnership and close people-to-people links. We support Nepal’s transition</w:t>
      </w:r>
      <w:r w:rsidR="00142E67" w:rsidRPr="00EB6459">
        <w:rPr>
          <w:sz w:val="22"/>
          <w:lang w:val="en-GB"/>
        </w:rPr>
        <w:t xml:space="preserve"> </w:t>
      </w:r>
      <w:r w:rsidRPr="00EB6459">
        <w:rPr>
          <w:sz w:val="22"/>
          <w:lang w:val="en-GB"/>
        </w:rPr>
        <w:t xml:space="preserve">to a middle-income country by 2026 and its contributions to a prosperous and stable Indo-Pacific region. </w:t>
      </w:r>
    </w:p>
    <w:p w14:paraId="14B56AE6" w14:textId="0325D4DE" w:rsidR="00671161" w:rsidRPr="004D1D85" w:rsidRDefault="001E6A8F" w:rsidP="00C700DC">
      <w:pPr>
        <w:pStyle w:val="Heading3"/>
      </w:pPr>
      <w:r>
        <w:t>Strategic direction</w:t>
      </w:r>
    </w:p>
    <w:p w14:paraId="78D857D3" w14:textId="77777777" w:rsidR="00CD20EE" w:rsidRPr="00CF16A4" w:rsidRDefault="00CD20EE" w:rsidP="00CD20EE">
      <w:pPr>
        <w:spacing w:before="80" w:after="0"/>
      </w:pPr>
      <w:r w:rsidRPr="00CF16A4">
        <w:t>In line with the Sustainable Development Goals, Australia’s development cooperation program with Nepal aims to:</w:t>
      </w:r>
    </w:p>
    <w:p w14:paraId="20890B11" w14:textId="19C1D169" w:rsidR="00CD20EE" w:rsidRPr="00CF16A4" w:rsidRDefault="00CD20EE" w:rsidP="00CD20EE">
      <w:pPr>
        <w:pStyle w:val="ListParagraph"/>
        <w:numPr>
          <w:ilvl w:val="0"/>
          <w:numId w:val="21"/>
        </w:numPr>
        <w:spacing w:before="80" w:after="0"/>
        <w:ind w:left="300" w:hanging="357"/>
        <w:rPr>
          <w:color w:val="auto"/>
          <w:sz w:val="22"/>
        </w:rPr>
      </w:pPr>
      <w:r w:rsidRPr="00CF16A4">
        <w:rPr>
          <w:color w:val="auto"/>
          <w:sz w:val="22"/>
        </w:rPr>
        <w:t xml:space="preserve">support the roll-out of federalism, helping to improve intergovernmental coordination and clarify roles and responsibilities between the three </w:t>
      </w:r>
      <w:r w:rsidR="00196D55">
        <w:rPr>
          <w:color w:val="auto"/>
          <w:sz w:val="22"/>
        </w:rPr>
        <w:t>spheres</w:t>
      </w:r>
      <w:r w:rsidR="00196D55" w:rsidRPr="00CF16A4">
        <w:rPr>
          <w:color w:val="auto"/>
          <w:sz w:val="22"/>
        </w:rPr>
        <w:t xml:space="preserve"> </w:t>
      </w:r>
      <w:r w:rsidRPr="00CF16A4">
        <w:rPr>
          <w:color w:val="auto"/>
          <w:sz w:val="22"/>
        </w:rPr>
        <w:t xml:space="preserve">of </w:t>
      </w:r>
      <w:proofErr w:type="gramStart"/>
      <w:r w:rsidRPr="00CF16A4">
        <w:rPr>
          <w:color w:val="auto"/>
          <w:sz w:val="22"/>
        </w:rPr>
        <w:t>government</w:t>
      </w:r>
      <w:r w:rsidR="006523B8">
        <w:rPr>
          <w:color w:val="auto"/>
          <w:sz w:val="22"/>
        </w:rPr>
        <w:t>;</w:t>
      </w:r>
      <w:proofErr w:type="gramEnd"/>
    </w:p>
    <w:p w14:paraId="447A3CB4" w14:textId="3B8B5FC5" w:rsidR="00CD20EE" w:rsidRPr="00CF16A4" w:rsidRDefault="00CD20EE" w:rsidP="00CD20EE">
      <w:pPr>
        <w:pStyle w:val="ListParagraph"/>
        <w:numPr>
          <w:ilvl w:val="0"/>
          <w:numId w:val="21"/>
        </w:numPr>
        <w:spacing w:before="80" w:after="0"/>
        <w:ind w:left="300" w:hanging="357"/>
        <w:rPr>
          <w:color w:val="auto"/>
          <w:sz w:val="22"/>
        </w:rPr>
      </w:pPr>
      <w:r w:rsidRPr="00CF16A4">
        <w:rPr>
          <w:color w:val="auto"/>
          <w:sz w:val="22"/>
        </w:rPr>
        <w:t xml:space="preserve">build climate and disaster resilience, including through support to localise climate adaptation, promote green livelihoods and strengthen systems for early </w:t>
      </w:r>
      <w:proofErr w:type="gramStart"/>
      <w:r w:rsidRPr="00CF16A4">
        <w:rPr>
          <w:color w:val="auto"/>
          <w:sz w:val="22"/>
        </w:rPr>
        <w:t>warning</w:t>
      </w:r>
      <w:r w:rsidR="006523B8">
        <w:rPr>
          <w:color w:val="auto"/>
          <w:sz w:val="22"/>
        </w:rPr>
        <w:t>;</w:t>
      </w:r>
      <w:proofErr w:type="gramEnd"/>
    </w:p>
    <w:p w14:paraId="2077A1B4" w14:textId="4A732A64" w:rsidR="00CD20EE" w:rsidRPr="00CF16A4" w:rsidRDefault="00CD20EE" w:rsidP="00CD20EE">
      <w:pPr>
        <w:pStyle w:val="ListParagraph"/>
        <w:numPr>
          <w:ilvl w:val="0"/>
          <w:numId w:val="21"/>
        </w:numPr>
        <w:spacing w:before="80" w:after="0"/>
        <w:ind w:left="300" w:hanging="357"/>
        <w:rPr>
          <w:color w:val="auto"/>
          <w:sz w:val="22"/>
        </w:rPr>
      </w:pPr>
      <w:r w:rsidRPr="00CF16A4">
        <w:rPr>
          <w:color w:val="auto"/>
          <w:sz w:val="22"/>
        </w:rPr>
        <w:t>promote gender, disability and social inclusion across all our programming and partnership</w:t>
      </w:r>
      <w:r w:rsidR="006523B8">
        <w:rPr>
          <w:color w:val="auto"/>
          <w:sz w:val="22"/>
        </w:rPr>
        <w:t>;</w:t>
      </w:r>
      <w:r w:rsidRPr="00CF16A4">
        <w:rPr>
          <w:color w:val="auto"/>
          <w:sz w:val="22"/>
        </w:rPr>
        <w:t xml:space="preserve"> and </w:t>
      </w:r>
    </w:p>
    <w:p w14:paraId="288347D7" w14:textId="3EFF1A77" w:rsidR="00CD20EE" w:rsidRPr="00CF16A4" w:rsidRDefault="00CD20EE" w:rsidP="00CD20EE">
      <w:pPr>
        <w:pStyle w:val="ListParagraph"/>
        <w:numPr>
          <w:ilvl w:val="0"/>
          <w:numId w:val="21"/>
        </w:numPr>
        <w:spacing w:before="80" w:after="0"/>
        <w:ind w:left="300" w:hanging="357"/>
        <w:rPr>
          <w:color w:val="auto"/>
          <w:sz w:val="22"/>
        </w:rPr>
      </w:pPr>
      <w:r w:rsidRPr="00CF16A4">
        <w:rPr>
          <w:color w:val="auto"/>
          <w:sz w:val="22"/>
        </w:rPr>
        <w:t>support human</w:t>
      </w:r>
      <w:r w:rsidR="006523B8">
        <w:rPr>
          <w:color w:val="auto"/>
          <w:sz w:val="22"/>
        </w:rPr>
        <w:t xml:space="preserve"> </w:t>
      </w:r>
      <w:r w:rsidRPr="00CF16A4">
        <w:rPr>
          <w:color w:val="auto"/>
          <w:sz w:val="22"/>
        </w:rPr>
        <w:t>development through the Australia Awards Scholarships program.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1B06288C" w:rsidR="001E6A8F" w:rsidRPr="003F2D9A" w:rsidRDefault="001E6A8F" w:rsidP="003575EF">
      <w:r w:rsidRPr="003F2D9A">
        <w:t>In 202</w:t>
      </w:r>
      <w:r w:rsidR="000C4421" w:rsidRPr="003F2D9A">
        <w:t>4</w:t>
      </w:r>
      <w:r w:rsidRPr="003F2D9A">
        <w:t>-2</w:t>
      </w:r>
      <w:r w:rsidR="000C4421" w:rsidRPr="003F2D9A">
        <w:t>5</w:t>
      </w:r>
      <w:r w:rsidRPr="003F2D9A">
        <w:t xml:space="preserve">, Australia </w:t>
      </w:r>
      <w:r w:rsidR="008A2111" w:rsidRPr="003F2D9A">
        <w:t>has</w:t>
      </w:r>
      <w:r w:rsidRPr="003F2D9A">
        <w:t>:</w:t>
      </w:r>
    </w:p>
    <w:p w14:paraId="4E125CAC" w14:textId="4A0772BF" w:rsidR="00A23B74" w:rsidRPr="001B50ED" w:rsidRDefault="006523B8" w:rsidP="00FF3521">
      <w:pPr>
        <w:pStyle w:val="ListParagraph"/>
        <w:numPr>
          <w:ilvl w:val="0"/>
          <w:numId w:val="22"/>
        </w:numPr>
        <w:rPr>
          <w:color w:val="auto"/>
          <w:sz w:val="22"/>
        </w:rPr>
      </w:pPr>
      <w:r w:rsidRPr="001B50ED">
        <w:rPr>
          <w:color w:val="auto"/>
          <w:sz w:val="22"/>
        </w:rPr>
        <w:t>F</w:t>
      </w:r>
      <w:r w:rsidR="0095448E" w:rsidRPr="001B50ED">
        <w:rPr>
          <w:color w:val="auto"/>
          <w:sz w:val="22"/>
        </w:rPr>
        <w:t xml:space="preserve">ostered </w:t>
      </w:r>
      <w:r w:rsidR="00201508" w:rsidRPr="001B50ED">
        <w:rPr>
          <w:color w:val="auto"/>
          <w:sz w:val="22"/>
        </w:rPr>
        <w:t xml:space="preserve">improved </w:t>
      </w:r>
      <w:r w:rsidR="0095448E" w:rsidRPr="001B50ED">
        <w:rPr>
          <w:color w:val="auto"/>
          <w:sz w:val="22"/>
        </w:rPr>
        <w:t>coordination</w:t>
      </w:r>
      <w:r w:rsidR="008C384C" w:rsidRPr="001B50ED">
        <w:rPr>
          <w:color w:val="auto"/>
          <w:sz w:val="22"/>
        </w:rPr>
        <w:t xml:space="preserve"> </w:t>
      </w:r>
      <w:r w:rsidR="00201508" w:rsidRPr="001B50ED">
        <w:rPr>
          <w:color w:val="auto"/>
          <w:sz w:val="22"/>
        </w:rPr>
        <w:t>to strengthen</w:t>
      </w:r>
      <w:r w:rsidR="008C384C" w:rsidRPr="001B50ED">
        <w:rPr>
          <w:color w:val="auto"/>
          <w:sz w:val="22"/>
        </w:rPr>
        <w:t xml:space="preserve"> intergovernmental relations</w:t>
      </w:r>
      <w:r w:rsidR="00201508" w:rsidRPr="001B50ED">
        <w:rPr>
          <w:color w:val="auto"/>
          <w:sz w:val="22"/>
        </w:rPr>
        <w:t xml:space="preserve"> between</w:t>
      </w:r>
      <w:r w:rsidR="00971132" w:rsidRPr="001B50ED">
        <w:rPr>
          <w:color w:val="auto"/>
          <w:sz w:val="22"/>
        </w:rPr>
        <w:t xml:space="preserve"> the</w:t>
      </w:r>
      <w:r w:rsidR="0095448E" w:rsidRPr="001B50ED">
        <w:rPr>
          <w:color w:val="auto"/>
          <w:sz w:val="22"/>
        </w:rPr>
        <w:t xml:space="preserve"> three spheres of government</w:t>
      </w:r>
      <w:r w:rsidR="00971132" w:rsidRPr="001B50ED">
        <w:rPr>
          <w:color w:val="auto"/>
          <w:sz w:val="22"/>
        </w:rPr>
        <w:t>;</w:t>
      </w:r>
      <w:r w:rsidR="008E2D41" w:rsidRPr="001B50ED">
        <w:rPr>
          <w:color w:val="auto"/>
          <w:sz w:val="22"/>
        </w:rPr>
        <w:t xml:space="preserve"> </w:t>
      </w:r>
      <w:r w:rsidR="005572D1" w:rsidRPr="001B50ED">
        <w:rPr>
          <w:color w:val="auto"/>
          <w:sz w:val="22"/>
        </w:rPr>
        <w:t>provid</w:t>
      </w:r>
      <w:r w:rsidR="00971132" w:rsidRPr="001B50ED">
        <w:rPr>
          <w:color w:val="auto"/>
          <w:sz w:val="22"/>
        </w:rPr>
        <w:t>ed</w:t>
      </w:r>
      <w:r w:rsidR="005572D1" w:rsidRPr="001B50ED">
        <w:rPr>
          <w:color w:val="auto"/>
          <w:sz w:val="22"/>
        </w:rPr>
        <w:t xml:space="preserve"> technical assistance to local and provincial governments </w:t>
      </w:r>
      <w:r w:rsidR="00971132" w:rsidRPr="001B50ED">
        <w:rPr>
          <w:color w:val="auto"/>
          <w:sz w:val="22"/>
        </w:rPr>
        <w:t xml:space="preserve">to support </w:t>
      </w:r>
      <w:r w:rsidR="00201508" w:rsidRPr="001B50ED">
        <w:rPr>
          <w:color w:val="auto"/>
          <w:sz w:val="22"/>
        </w:rPr>
        <w:t xml:space="preserve">stronger public financial management </w:t>
      </w:r>
      <w:r w:rsidR="0015600B" w:rsidRPr="001B50ED">
        <w:rPr>
          <w:color w:val="auto"/>
          <w:sz w:val="22"/>
        </w:rPr>
        <w:t>systems and service delivery</w:t>
      </w:r>
      <w:r w:rsidR="00346836" w:rsidRPr="001B50ED">
        <w:rPr>
          <w:color w:val="auto"/>
          <w:sz w:val="22"/>
        </w:rPr>
        <w:t>;</w:t>
      </w:r>
      <w:r w:rsidR="0015600B" w:rsidRPr="001B50ED">
        <w:rPr>
          <w:color w:val="auto"/>
          <w:sz w:val="22"/>
        </w:rPr>
        <w:t xml:space="preserve"> and improved understanding of, and response to the needs of women, marginalised groups and people with disabilities</w:t>
      </w:r>
      <w:r w:rsidR="00FF3521" w:rsidRPr="001B50ED">
        <w:rPr>
          <w:color w:val="auto"/>
          <w:sz w:val="22"/>
        </w:rPr>
        <w:t xml:space="preserve"> </w:t>
      </w:r>
      <w:r w:rsidR="00971132" w:rsidRPr="001B50ED">
        <w:rPr>
          <w:color w:val="auto"/>
          <w:sz w:val="22"/>
        </w:rPr>
        <w:t>by</w:t>
      </w:r>
      <w:r w:rsidR="00153DAB" w:rsidRPr="001B50ED">
        <w:rPr>
          <w:color w:val="auto"/>
          <w:sz w:val="22"/>
        </w:rPr>
        <w:t xml:space="preserve"> </w:t>
      </w:r>
      <w:r w:rsidR="00D67DED" w:rsidRPr="001B50ED">
        <w:rPr>
          <w:color w:val="auto"/>
          <w:sz w:val="22"/>
        </w:rPr>
        <w:t xml:space="preserve">engaging </w:t>
      </w:r>
      <w:r w:rsidR="00FF3521" w:rsidRPr="001B50ED">
        <w:rPr>
          <w:color w:val="auto"/>
          <w:sz w:val="22"/>
        </w:rPr>
        <w:t xml:space="preserve">with over 12,000 </w:t>
      </w:r>
      <w:r w:rsidR="00D67DED" w:rsidRPr="001B50ED">
        <w:rPr>
          <w:color w:val="auto"/>
          <w:sz w:val="22"/>
        </w:rPr>
        <w:t xml:space="preserve">local </w:t>
      </w:r>
      <w:r w:rsidR="00FF3521" w:rsidRPr="001B50ED">
        <w:rPr>
          <w:color w:val="auto"/>
          <w:sz w:val="22"/>
        </w:rPr>
        <w:t>community members</w:t>
      </w:r>
      <w:r w:rsidRPr="001B50ED">
        <w:rPr>
          <w:color w:val="auto"/>
          <w:sz w:val="22"/>
        </w:rPr>
        <w:t>.</w:t>
      </w:r>
    </w:p>
    <w:p w14:paraId="3EA0A4B4" w14:textId="3711C194" w:rsidR="003F2D9A" w:rsidRPr="00735020" w:rsidRDefault="00A23B74" w:rsidP="00735020">
      <w:pPr>
        <w:pStyle w:val="ListParagraph"/>
        <w:numPr>
          <w:ilvl w:val="0"/>
          <w:numId w:val="22"/>
        </w:numPr>
        <w:rPr>
          <w:color w:val="auto"/>
          <w:sz w:val="22"/>
        </w:rPr>
      </w:pPr>
      <w:r w:rsidRPr="001B50ED">
        <w:rPr>
          <w:color w:val="auto"/>
          <w:sz w:val="22"/>
        </w:rPr>
        <w:t>F</w:t>
      </w:r>
      <w:r w:rsidR="0095448E" w:rsidRPr="001B50ED">
        <w:rPr>
          <w:color w:val="auto"/>
          <w:sz w:val="22"/>
        </w:rPr>
        <w:t xml:space="preserve">acilitated public consultations with over 6000 </w:t>
      </w:r>
      <w:r w:rsidR="00FF3521" w:rsidRPr="001B50ED">
        <w:rPr>
          <w:color w:val="auto"/>
          <w:sz w:val="22"/>
        </w:rPr>
        <w:t xml:space="preserve">community members </w:t>
      </w:r>
      <w:r w:rsidR="00346836" w:rsidRPr="001B50ED">
        <w:rPr>
          <w:color w:val="auto"/>
          <w:sz w:val="22"/>
        </w:rPr>
        <w:t>to identify</w:t>
      </w:r>
      <w:r w:rsidR="00593B5F" w:rsidRPr="001B50ED">
        <w:rPr>
          <w:color w:val="auto"/>
          <w:sz w:val="22"/>
        </w:rPr>
        <w:t xml:space="preserve"> and address</w:t>
      </w:r>
      <w:r w:rsidR="006B5784" w:rsidRPr="001B50ED">
        <w:rPr>
          <w:color w:val="auto"/>
          <w:sz w:val="22"/>
        </w:rPr>
        <w:t xml:space="preserve"> </w:t>
      </w:r>
      <w:r w:rsidR="0095448E" w:rsidRPr="001B50ED">
        <w:rPr>
          <w:color w:val="auto"/>
          <w:sz w:val="22"/>
        </w:rPr>
        <w:t>climate risks and vulnerabilities</w:t>
      </w:r>
      <w:r w:rsidR="00FF3521" w:rsidRPr="001B50ED">
        <w:rPr>
          <w:color w:val="auto"/>
          <w:sz w:val="22"/>
        </w:rPr>
        <w:t xml:space="preserve">; and continued to build </w:t>
      </w:r>
      <w:r w:rsidR="00346836" w:rsidRPr="001B50ED">
        <w:rPr>
          <w:color w:val="auto"/>
          <w:sz w:val="22"/>
        </w:rPr>
        <w:t xml:space="preserve">the </w:t>
      </w:r>
      <w:r w:rsidR="00BA01C1" w:rsidRPr="001B50ED">
        <w:rPr>
          <w:color w:val="auto"/>
          <w:sz w:val="22"/>
        </w:rPr>
        <w:t>capacit</w:t>
      </w:r>
      <w:r w:rsidR="00346836" w:rsidRPr="001B50ED">
        <w:rPr>
          <w:color w:val="auto"/>
          <w:sz w:val="22"/>
        </w:rPr>
        <w:t>y</w:t>
      </w:r>
      <w:r w:rsidR="00BA01C1" w:rsidRPr="001B50ED">
        <w:rPr>
          <w:color w:val="auto"/>
          <w:sz w:val="22"/>
        </w:rPr>
        <w:t xml:space="preserve"> of </w:t>
      </w:r>
      <w:r w:rsidR="006C0F56" w:rsidRPr="001B50ED">
        <w:rPr>
          <w:color w:val="auto"/>
          <w:sz w:val="22"/>
        </w:rPr>
        <w:t>local governments on GEDSI responsive budgeting</w:t>
      </w:r>
      <w:r w:rsidR="00FF3521" w:rsidRPr="001B50ED">
        <w:rPr>
          <w:color w:val="auto"/>
          <w:sz w:val="22"/>
        </w:rPr>
        <w:t xml:space="preserve">, </w:t>
      </w:r>
      <w:r w:rsidR="006C0F56" w:rsidRPr="001B50ED">
        <w:rPr>
          <w:color w:val="auto"/>
          <w:sz w:val="22"/>
        </w:rPr>
        <w:t>inclusive disaster risk reduction plans</w:t>
      </w:r>
      <w:r w:rsidR="00FF3521" w:rsidRPr="001B50ED">
        <w:rPr>
          <w:color w:val="auto"/>
          <w:sz w:val="22"/>
        </w:rPr>
        <w:t xml:space="preserve">, and early warning systems </w:t>
      </w:r>
      <w:r w:rsidR="00346836" w:rsidRPr="001B50ED">
        <w:rPr>
          <w:color w:val="auto"/>
          <w:sz w:val="22"/>
        </w:rPr>
        <w:t>that supported</w:t>
      </w:r>
      <w:r w:rsidR="003F748C" w:rsidRPr="001B50ED">
        <w:rPr>
          <w:color w:val="auto"/>
          <w:sz w:val="22"/>
        </w:rPr>
        <w:t xml:space="preserve"> the evacuation of over 74,000 people </w:t>
      </w:r>
      <w:r w:rsidR="00346836" w:rsidRPr="001B50ED">
        <w:rPr>
          <w:color w:val="auto"/>
          <w:sz w:val="22"/>
        </w:rPr>
        <w:t xml:space="preserve">during monsoon </w:t>
      </w:r>
      <w:r w:rsidR="00957DBB" w:rsidRPr="001B50ED">
        <w:rPr>
          <w:color w:val="auto"/>
          <w:sz w:val="22"/>
        </w:rPr>
        <w:t>floods in</w:t>
      </w:r>
      <w:r w:rsidR="003F748C" w:rsidRPr="001B50ED">
        <w:rPr>
          <w:color w:val="auto"/>
          <w:sz w:val="22"/>
        </w:rPr>
        <w:t xml:space="preserve"> 2024</w:t>
      </w:r>
      <w:r w:rsidRPr="001B50ED">
        <w:rPr>
          <w:color w:val="auto"/>
          <w:sz w:val="22"/>
        </w:rPr>
        <w:t>.</w:t>
      </w:r>
    </w:p>
    <w:p w14:paraId="1F141447" w14:textId="1AC9EF38" w:rsidR="00D9098A" w:rsidRPr="00735020" w:rsidRDefault="00C8165D" w:rsidP="00735020">
      <w:pPr>
        <w:pStyle w:val="ListParagraph"/>
        <w:numPr>
          <w:ilvl w:val="0"/>
          <w:numId w:val="22"/>
        </w:numPr>
        <w:rPr>
          <w:color w:val="auto"/>
          <w:sz w:val="22"/>
        </w:rPr>
      </w:pPr>
      <w:r w:rsidRPr="001B50ED">
        <w:rPr>
          <w:color w:val="auto"/>
          <w:sz w:val="22"/>
        </w:rPr>
        <w:t>Supported</w:t>
      </w:r>
      <w:r w:rsidR="00FF3521" w:rsidRPr="001B50ED">
        <w:rPr>
          <w:color w:val="auto"/>
          <w:sz w:val="22"/>
        </w:rPr>
        <w:t xml:space="preserve"> 56 Australia Awards </w:t>
      </w:r>
      <w:r w:rsidR="0089306D" w:rsidRPr="001B50ED">
        <w:rPr>
          <w:color w:val="auto"/>
          <w:sz w:val="22"/>
        </w:rPr>
        <w:t>s</w:t>
      </w:r>
      <w:r w:rsidR="00FF3521" w:rsidRPr="001B50ED">
        <w:rPr>
          <w:color w:val="auto"/>
          <w:sz w:val="22"/>
        </w:rPr>
        <w:t>cholar</w:t>
      </w:r>
      <w:r w:rsidR="0089306D" w:rsidRPr="001B50ED">
        <w:rPr>
          <w:color w:val="auto"/>
          <w:sz w:val="22"/>
        </w:rPr>
        <w:t>s</w:t>
      </w:r>
      <w:r w:rsidR="00FF3521" w:rsidRPr="001B50ED">
        <w:rPr>
          <w:color w:val="auto"/>
          <w:sz w:val="22"/>
        </w:rPr>
        <w:t xml:space="preserve"> to undertake </w:t>
      </w:r>
      <w:r w:rsidR="003F2D9A" w:rsidRPr="001B50ED">
        <w:rPr>
          <w:color w:val="auto"/>
          <w:sz w:val="22"/>
        </w:rPr>
        <w:t>master’s</w:t>
      </w:r>
      <w:r w:rsidR="00FF3521" w:rsidRPr="001B50ED">
        <w:rPr>
          <w:color w:val="auto"/>
          <w:sz w:val="22"/>
        </w:rPr>
        <w:t xml:space="preserve"> degrees, including six people with disability; facilitated eight </w:t>
      </w:r>
      <w:r w:rsidR="003F2D9A" w:rsidRPr="001B50ED">
        <w:rPr>
          <w:color w:val="auto"/>
          <w:sz w:val="22"/>
        </w:rPr>
        <w:t xml:space="preserve">study tours </w:t>
      </w:r>
      <w:r w:rsidR="00FC11C5" w:rsidRPr="001B50ED">
        <w:rPr>
          <w:color w:val="auto"/>
          <w:sz w:val="22"/>
        </w:rPr>
        <w:t xml:space="preserve">enabling </w:t>
      </w:r>
      <w:r w:rsidR="009D65A3" w:rsidRPr="001B50ED">
        <w:rPr>
          <w:color w:val="auto"/>
          <w:sz w:val="22"/>
        </w:rPr>
        <w:t xml:space="preserve">participation </w:t>
      </w:r>
      <w:r w:rsidR="00B11D90" w:rsidRPr="001B50ED">
        <w:rPr>
          <w:color w:val="auto"/>
          <w:sz w:val="22"/>
        </w:rPr>
        <w:t>by 30 professionals</w:t>
      </w:r>
      <w:r w:rsidR="003F2D9A" w:rsidRPr="001B50ED">
        <w:rPr>
          <w:color w:val="auto"/>
          <w:sz w:val="22"/>
        </w:rPr>
        <w:t xml:space="preserve"> </w:t>
      </w:r>
      <w:r w:rsidR="009D65A3" w:rsidRPr="001B50ED">
        <w:rPr>
          <w:color w:val="auto"/>
          <w:sz w:val="22"/>
        </w:rPr>
        <w:t>in</w:t>
      </w:r>
      <w:r w:rsidR="003F2D9A" w:rsidRPr="001B50ED">
        <w:rPr>
          <w:color w:val="auto"/>
          <w:sz w:val="22"/>
        </w:rPr>
        <w:t xml:space="preserve"> </w:t>
      </w:r>
      <w:r w:rsidR="00FF3521" w:rsidRPr="001B50ED">
        <w:rPr>
          <w:color w:val="auto"/>
          <w:sz w:val="22"/>
        </w:rPr>
        <w:t xml:space="preserve">Australian </w:t>
      </w:r>
      <w:r w:rsidR="003F2D9A" w:rsidRPr="001B50ED">
        <w:rPr>
          <w:color w:val="auto"/>
          <w:sz w:val="22"/>
        </w:rPr>
        <w:t>P</w:t>
      </w:r>
      <w:r w:rsidR="00FF3521" w:rsidRPr="001B50ED">
        <w:rPr>
          <w:color w:val="auto"/>
          <w:sz w:val="22"/>
        </w:rPr>
        <w:t xml:space="preserve">rofessional </w:t>
      </w:r>
      <w:r w:rsidR="003F2D9A" w:rsidRPr="001B50ED">
        <w:rPr>
          <w:color w:val="auto"/>
          <w:sz w:val="22"/>
        </w:rPr>
        <w:t>O</w:t>
      </w:r>
      <w:r w:rsidR="00FF3521" w:rsidRPr="001B50ED">
        <w:rPr>
          <w:color w:val="auto"/>
          <w:sz w:val="22"/>
        </w:rPr>
        <w:t>pportunities</w:t>
      </w:r>
      <w:r w:rsidR="003F2D9A" w:rsidRPr="001B50ED">
        <w:rPr>
          <w:color w:val="auto"/>
          <w:sz w:val="22"/>
        </w:rPr>
        <w:t xml:space="preserve">; and </w:t>
      </w:r>
      <w:r w:rsidR="00346836" w:rsidRPr="001B50ED">
        <w:rPr>
          <w:color w:val="auto"/>
          <w:sz w:val="22"/>
        </w:rPr>
        <w:t xml:space="preserve">11 </w:t>
      </w:r>
      <w:r w:rsidR="003F2D9A" w:rsidRPr="001B50ED">
        <w:rPr>
          <w:color w:val="auto"/>
          <w:sz w:val="22"/>
        </w:rPr>
        <w:t>activities</w:t>
      </w:r>
      <w:r w:rsidR="00346836" w:rsidRPr="001B50ED">
        <w:rPr>
          <w:color w:val="auto"/>
          <w:sz w:val="22"/>
        </w:rPr>
        <w:t xml:space="preserve"> that strengthened and maintained ongoing professional and people-to-people links for </w:t>
      </w:r>
      <w:r w:rsidR="003F2D9A" w:rsidRPr="001B50ED">
        <w:rPr>
          <w:color w:val="auto"/>
          <w:sz w:val="22"/>
        </w:rPr>
        <w:t>296 alumni from Nepal.</w:t>
      </w:r>
    </w:p>
    <w:p w14:paraId="32E8911F" w14:textId="5ACEC925" w:rsidR="00D9098A" w:rsidRDefault="00871E37" w:rsidP="00932D5E">
      <w:pPr>
        <w:pStyle w:val="ListParagraph"/>
        <w:numPr>
          <w:ilvl w:val="0"/>
          <w:numId w:val="22"/>
        </w:numPr>
        <w:rPr>
          <w:color w:val="auto"/>
          <w:sz w:val="22"/>
        </w:rPr>
      </w:pPr>
      <w:r w:rsidRPr="001B50ED">
        <w:rPr>
          <w:color w:val="auto"/>
          <w:sz w:val="22"/>
        </w:rPr>
        <w:t>Partnered with eight organisations</w:t>
      </w:r>
      <w:r w:rsidR="00835EFA" w:rsidRPr="001B50ED">
        <w:rPr>
          <w:color w:val="auto"/>
          <w:sz w:val="22"/>
        </w:rPr>
        <w:t xml:space="preserve"> </w:t>
      </w:r>
      <w:r w:rsidRPr="001B50ED">
        <w:rPr>
          <w:color w:val="auto"/>
          <w:sz w:val="22"/>
        </w:rPr>
        <w:t xml:space="preserve">from </w:t>
      </w:r>
      <w:r w:rsidR="00835DB9" w:rsidRPr="001B50ED">
        <w:rPr>
          <w:color w:val="auto"/>
          <w:sz w:val="22"/>
        </w:rPr>
        <w:t xml:space="preserve">the Australian Volunteers Program, </w:t>
      </w:r>
      <w:r w:rsidRPr="001B50ED">
        <w:rPr>
          <w:color w:val="auto"/>
          <w:sz w:val="22"/>
        </w:rPr>
        <w:t>to</w:t>
      </w:r>
      <w:r w:rsidR="00835EFA" w:rsidRPr="001B50ED">
        <w:rPr>
          <w:color w:val="auto"/>
          <w:sz w:val="22"/>
        </w:rPr>
        <w:t xml:space="preserve"> </w:t>
      </w:r>
      <w:r w:rsidR="0092091D" w:rsidRPr="001B50ED">
        <w:rPr>
          <w:color w:val="auto"/>
          <w:sz w:val="22"/>
        </w:rPr>
        <w:t>plac</w:t>
      </w:r>
      <w:r w:rsidRPr="001B50ED">
        <w:rPr>
          <w:color w:val="auto"/>
          <w:sz w:val="22"/>
        </w:rPr>
        <w:t>e</w:t>
      </w:r>
      <w:r w:rsidR="0092091D" w:rsidRPr="001B50ED">
        <w:rPr>
          <w:color w:val="auto"/>
          <w:sz w:val="22"/>
        </w:rPr>
        <w:t xml:space="preserve"> 12 Australian volunteers</w:t>
      </w:r>
      <w:r w:rsidR="005A2952" w:rsidRPr="001B50ED">
        <w:rPr>
          <w:color w:val="auto"/>
          <w:sz w:val="22"/>
        </w:rPr>
        <w:t xml:space="preserve"> </w:t>
      </w:r>
      <w:r w:rsidRPr="001B50ED">
        <w:rPr>
          <w:color w:val="auto"/>
          <w:sz w:val="22"/>
        </w:rPr>
        <w:t xml:space="preserve">in </w:t>
      </w:r>
      <w:r w:rsidR="005A2952" w:rsidRPr="001B50ED">
        <w:rPr>
          <w:color w:val="auto"/>
          <w:sz w:val="22"/>
        </w:rPr>
        <w:t>dedicated assignments</w:t>
      </w:r>
      <w:r w:rsidR="00DF126A" w:rsidRPr="001B50ED">
        <w:rPr>
          <w:color w:val="auto"/>
          <w:sz w:val="22"/>
        </w:rPr>
        <w:t xml:space="preserve"> </w:t>
      </w:r>
      <w:r w:rsidR="006257AF" w:rsidRPr="001B50ED">
        <w:rPr>
          <w:color w:val="auto"/>
          <w:sz w:val="22"/>
        </w:rPr>
        <w:t>contributing to</w:t>
      </w:r>
      <w:r w:rsidR="006F27A5" w:rsidRPr="001B50ED">
        <w:rPr>
          <w:color w:val="auto"/>
          <w:sz w:val="22"/>
        </w:rPr>
        <w:t xml:space="preserve"> </w:t>
      </w:r>
      <w:r w:rsidR="00725222" w:rsidRPr="001B50ED">
        <w:rPr>
          <w:color w:val="auto"/>
          <w:sz w:val="22"/>
        </w:rPr>
        <w:t xml:space="preserve">areas such as </w:t>
      </w:r>
      <w:r w:rsidR="005523C7" w:rsidRPr="001B50ED">
        <w:rPr>
          <w:color w:val="auto"/>
          <w:sz w:val="22"/>
        </w:rPr>
        <w:t>natural resource</w:t>
      </w:r>
      <w:r w:rsidR="000533C6" w:rsidRPr="001B50ED">
        <w:rPr>
          <w:color w:val="auto"/>
          <w:sz w:val="22"/>
        </w:rPr>
        <w:t>s</w:t>
      </w:r>
      <w:r w:rsidR="005523C7" w:rsidRPr="001B50ED">
        <w:rPr>
          <w:color w:val="auto"/>
          <w:sz w:val="22"/>
        </w:rPr>
        <w:t xml:space="preserve"> </w:t>
      </w:r>
      <w:r w:rsidR="00725222" w:rsidRPr="001B50ED">
        <w:rPr>
          <w:color w:val="auto"/>
          <w:sz w:val="22"/>
        </w:rPr>
        <w:t xml:space="preserve">and forest fire </w:t>
      </w:r>
      <w:r w:rsidR="009855D5" w:rsidRPr="001B50ED">
        <w:rPr>
          <w:color w:val="auto"/>
          <w:sz w:val="22"/>
        </w:rPr>
        <w:t xml:space="preserve">management, urban planning, tourism development </w:t>
      </w:r>
      <w:r w:rsidR="00725222" w:rsidRPr="001B50ED">
        <w:rPr>
          <w:color w:val="auto"/>
          <w:sz w:val="22"/>
        </w:rPr>
        <w:t>and occupational therapy</w:t>
      </w:r>
      <w:r w:rsidR="005A2952" w:rsidRPr="001B50ED">
        <w:rPr>
          <w:color w:val="auto"/>
          <w:sz w:val="22"/>
        </w:rPr>
        <w:t>.</w:t>
      </w:r>
    </w:p>
    <w:sectPr w:rsidR="00D9098A" w:rsidSect="0095740E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38E49" w14:textId="77777777" w:rsidR="00710318" w:rsidRDefault="00710318" w:rsidP="00EE32FE">
      <w:pPr>
        <w:spacing w:after="0" w:line="240" w:lineRule="auto"/>
      </w:pPr>
      <w:r>
        <w:separator/>
      </w:r>
    </w:p>
  </w:endnote>
  <w:endnote w:type="continuationSeparator" w:id="0">
    <w:p w14:paraId="5077ED2F" w14:textId="77777777" w:rsidR="00710318" w:rsidRDefault="00710318" w:rsidP="00EE32FE">
      <w:pPr>
        <w:spacing w:after="0" w:line="240" w:lineRule="auto"/>
      </w:pPr>
      <w:r>
        <w:continuationSeparator/>
      </w:r>
    </w:p>
  </w:endnote>
  <w:endnote w:type="continuationNotice" w:id="1">
    <w:p w14:paraId="6F8C3560" w14:textId="77777777" w:rsidR="00710318" w:rsidRDefault="007103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4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A8D93" w14:textId="77777777" w:rsidR="00710318" w:rsidRDefault="00710318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023A7C8E" w14:textId="77777777" w:rsidR="00710318" w:rsidRDefault="00710318" w:rsidP="00EE32FE">
      <w:pPr>
        <w:spacing w:after="0" w:line="240" w:lineRule="auto"/>
      </w:pPr>
      <w:r>
        <w:continuationSeparator/>
      </w:r>
    </w:p>
  </w:footnote>
  <w:footnote w:type="continuationNotice" w:id="1">
    <w:p w14:paraId="72A2482D" w14:textId="77777777" w:rsidR="00710318" w:rsidRDefault="007103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3030DA87" wp14:editId="1849D02E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78105F84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1E964A1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4EC651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4947521" o:spid="_x0000_i1025" type="#_x0000_t75" alt="Pakistan flag" style="width:52.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69E5C6E8" wp14:editId="69E5C6E9">
            <wp:extent cx="666750" cy="371475"/>
            <wp:effectExtent l="19050" t="19050" r="0" b="9525"/>
            <wp:docPr id="84947521" name="Picture 84947521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81935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7513661" id="Picture 1387715414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69E5C6EA" wp14:editId="69E5C6EB">
            <wp:extent cx="752475" cy="447675"/>
            <wp:effectExtent l="0" t="0" r="0" b="0"/>
            <wp:docPr id="1387715414" name="Picture 138771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3753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848E9"/>
    <w:multiLevelType w:val="hybridMultilevel"/>
    <w:tmpl w:val="AEC65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2F377B21"/>
    <w:multiLevelType w:val="hybridMultilevel"/>
    <w:tmpl w:val="664E27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0151E"/>
    <w:multiLevelType w:val="hybridMultilevel"/>
    <w:tmpl w:val="9A903764"/>
    <w:lvl w:ilvl="0" w:tplc="52BA08BE">
      <w:start w:val="1"/>
      <w:numFmt w:val="bullet"/>
      <w:lvlText w:val="-"/>
      <w:lvlJc w:val="left"/>
      <w:pPr>
        <w:ind w:left="717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10"/>
  </w:num>
  <w:num w:numId="2" w16cid:durableId="768818958">
    <w:abstractNumId w:val="10"/>
    <w:lvlOverride w:ilvl="0">
      <w:startOverride w:val="1"/>
    </w:lvlOverride>
  </w:num>
  <w:num w:numId="3" w16cid:durableId="1890258398">
    <w:abstractNumId w:val="10"/>
    <w:lvlOverride w:ilvl="0">
      <w:startOverride w:val="1"/>
    </w:lvlOverride>
  </w:num>
  <w:num w:numId="4" w16cid:durableId="649091149">
    <w:abstractNumId w:val="13"/>
  </w:num>
  <w:num w:numId="5" w16cid:durableId="934098631">
    <w:abstractNumId w:val="4"/>
  </w:num>
  <w:num w:numId="6" w16cid:durableId="151024048">
    <w:abstractNumId w:val="10"/>
    <w:lvlOverride w:ilvl="0">
      <w:startOverride w:val="1"/>
    </w:lvlOverride>
  </w:num>
  <w:num w:numId="7" w16cid:durableId="1836610287">
    <w:abstractNumId w:val="10"/>
    <w:lvlOverride w:ilvl="0">
      <w:startOverride w:val="1"/>
    </w:lvlOverride>
  </w:num>
  <w:num w:numId="8" w16cid:durableId="2006547766">
    <w:abstractNumId w:val="10"/>
    <w:lvlOverride w:ilvl="0">
      <w:startOverride w:val="1"/>
    </w:lvlOverride>
  </w:num>
  <w:num w:numId="9" w16cid:durableId="1379822385">
    <w:abstractNumId w:val="15"/>
  </w:num>
  <w:num w:numId="10" w16cid:durableId="1276981909">
    <w:abstractNumId w:val="11"/>
  </w:num>
  <w:num w:numId="11" w16cid:durableId="1977682116">
    <w:abstractNumId w:val="13"/>
  </w:num>
  <w:num w:numId="12" w16cid:durableId="1696269951">
    <w:abstractNumId w:val="13"/>
  </w:num>
  <w:num w:numId="13" w16cid:durableId="1555584703">
    <w:abstractNumId w:val="0"/>
  </w:num>
  <w:num w:numId="14" w16cid:durableId="366376057">
    <w:abstractNumId w:val="14"/>
  </w:num>
  <w:num w:numId="15" w16cid:durableId="1909922326">
    <w:abstractNumId w:val="6"/>
  </w:num>
  <w:num w:numId="16" w16cid:durableId="2124684593">
    <w:abstractNumId w:val="5"/>
  </w:num>
  <w:num w:numId="17" w16cid:durableId="906037808">
    <w:abstractNumId w:val="3"/>
  </w:num>
  <w:num w:numId="18" w16cid:durableId="1378120932">
    <w:abstractNumId w:val="7"/>
  </w:num>
  <w:num w:numId="19" w16cid:durableId="219564270">
    <w:abstractNumId w:val="2"/>
  </w:num>
  <w:num w:numId="20" w16cid:durableId="1372995176">
    <w:abstractNumId w:val="8"/>
  </w:num>
  <w:num w:numId="21" w16cid:durableId="1879583897">
    <w:abstractNumId w:val="1"/>
  </w:num>
  <w:num w:numId="22" w16cid:durableId="1095204557">
    <w:abstractNumId w:val="9"/>
  </w:num>
  <w:num w:numId="23" w16cid:durableId="8114072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77B7"/>
    <w:rsid w:val="00017776"/>
    <w:rsid w:val="00021DCB"/>
    <w:rsid w:val="00022C1C"/>
    <w:rsid w:val="00023C2F"/>
    <w:rsid w:val="00025428"/>
    <w:rsid w:val="00025DF3"/>
    <w:rsid w:val="00030679"/>
    <w:rsid w:val="00045E13"/>
    <w:rsid w:val="000462B8"/>
    <w:rsid w:val="000502CA"/>
    <w:rsid w:val="000533C6"/>
    <w:rsid w:val="00053833"/>
    <w:rsid w:val="00055F8D"/>
    <w:rsid w:val="00065484"/>
    <w:rsid w:val="0007092D"/>
    <w:rsid w:val="00074F02"/>
    <w:rsid w:val="00077882"/>
    <w:rsid w:val="00080BCC"/>
    <w:rsid w:val="00094F36"/>
    <w:rsid w:val="000A3684"/>
    <w:rsid w:val="000B7CE5"/>
    <w:rsid w:val="000C009C"/>
    <w:rsid w:val="000C1AA4"/>
    <w:rsid w:val="000C4421"/>
    <w:rsid w:val="000C6D02"/>
    <w:rsid w:val="000D7B08"/>
    <w:rsid w:val="000E319E"/>
    <w:rsid w:val="000E5A2E"/>
    <w:rsid w:val="000F1407"/>
    <w:rsid w:val="0010098A"/>
    <w:rsid w:val="00100B7D"/>
    <w:rsid w:val="00100CEB"/>
    <w:rsid w:val="00116977"/>
    <w:rsid w:val="00123E7B"/>
    <w:rsid w:val="00130FA7"/>
    <w:rsid w:val="00133CD1"/>
    <w:rsid w:val="00137413"/>
    <w:rsid w:val="001405B7"/>
    <w:rsid w:val="00142E67"/>
    <w:rsid w:val="00144289"/>
    <w:rsid w:val="001459AE"/>
    <w:rsid w:val="00151452"/>
    <w:rsid w:val="00152BF7"/>
    <w:rsid w:val="00153DAB"/>
    <w:rsid w:val="00154701"/>
    <w:rsid w:val="00155730"/>
    <w:rsid w:val="0015600B"/>
    <w:rsid w:val="00156F0A"/>
    <w:rsid w:val="001639B4"/>
    <w:rsid w:val="00163AE3"/>
    <w:rsid w:val="001869DB"/>
    <w:rsid w:val="0019463F"/>
    <w:rsid w:val="00196D55"/>
    <w:rsid w:val="00197CF8"/>
    <w:rsid w:val="001A3856"/>
    <w:rsid w:val="001A4AD4"/>
    <w:rsid w:val="001B14C5"/>
    <w:rsid w:val="001B3A98"/>
    <w:rsid w:val="001B3B4C"/>
    <w:rsid w:val="001B3D6A"/>
    <w:rsid w:val="001B461C"/>
    <w:rsid w:val="001B50ED"/>
    <w:rsid w:val="001D0846"/>
    <w:rsid w:val="001D29C1"/>
    <w:rsid w:val="001D7F3A"/>
    <w:rsid w:val="001E0A36"/>
    <w:rsid w:val="001E0D67"/>
    <w:rsid w:val="001E6A8F"/>
    <w:rsid w:val="001F0106"/>
    <w:rsid w:val="001F4F5B"/>
    <w:rsid w:val="002010CD"/>
    <w:rsid w:val="00201508"/>
    <w:rsid w:val="00204539"/>
    <w:rsid w:val="002068DF"/>
    <w:rsid w:val="00206BB9"/>
    <w:rsid w:val="002078B3"/>
    <w:rsid w:val="0021791D"/>
    <w:rsid w:val="002200C8"/>
    <w:rsid w:val="00222C6E"/>
    <w:rsid w:val="0022584D"/>
    <w:rsid w:val="00231ACB"/>
    <w:rsid w:val="00232F10"/>
    <w:rsid w:val="00233F1A"/>
    <w:rsid w:val="00235C52"/>
    <w:rsid w:val="0023702A"/>
    <w:rsid w:val="002449A4"/>
    <w:rsid w:val="00246196"/>
    <w:rsid w:val="002530AE"/>
    <w:rsid w:val="00253EBD"/>
    <w:rsid w:val="00264B5E"/>
    <w:rsid w:val="00265727"/>
    <w:rsid w:val="00274B14"/>
    <w:rsid w:val="00285213"/>
    <w:rsid w:val="00285E30"/>
    <w:rsid w:val="002862CD"/>
    <w:rsid w:val="002903BA"/>
    <w:rsid w:val="00290E4E"/>
    <w:rsid w:val="002923D5"/>
    <w:rsid w:val="00292A6D"/>
    <w:rsid w:val="002965B1"/>
    <w:rsid w:val="002A027E"/>
    <w:rsid w:val="002A03E7"/>
    <w:rsid w:val="002A2606"/>
    <w:rsid w:val="002A4C2D"/>
    <w:rsid w:val="002B65A9"/>
    <w:rsid w:val="002C03C0"/>
    <w:rsid w:val="002C1236"/>
    <w:rsid w:val="002C1E1B"/>
    <w:rsid w:val="002D0752"/>
    <w:rsid w:val="002F21F5"/>
    <w:rsid w:val="002F3A6A"/>
    <w:rsid w:val="002F65B2"/>
    <w:rsid w:val="0030387C"/>
    <w:rsid w:val="00306A56"/>
    <w:rsid w:val="00306BCA"/>
    <w:rsid w:val="003108B2"/>
    <w:rsid w:val="0032242F"/>
    <w:rsid w:val="003227DD"/>
    <w:rsid w:val="00327C4D"/>
    <w:rsid w:val="00332955"/>
    <w:rsid w:val="00341FBF"/>
    <w:rsid w:val="00343F6F"/>
    <w:rsid w:val="00344586"/>
    <w:rsid w:val="00346836"/>
    <w:rsid w:val="00350EBA"/>
    <w:rsid w:val="00353A69"/>
    <w:rsid w:val="00353EBF"/>
    <w:rsid w:val="003575EF"/>
    <w:rsid w:val="00357C23"/>
    <w:rsid w:val="00362CC9"/>
    <w:rsid w:val="00363489"/>
    <w:rsid w:val="00364625"/>
    <w:rsid w:val="00371915"/>
    <w:rsid w:val="0037279B"/>
    <w:rsid w:val="00375B1E"/>
    <w:rsid w:val="003816EA"/>
    <w:rsid w:val="003872A8"/>
    <w:rsid w:val="00391445"/>
    <w:rsid w:val="003A1CEC"/>
    <w:rsid w:val="003A2A2F"/>
    <w:rsid w:val="003C0D0F"/>
    <w:rsid w:val="003C29FC"/>
    <w:rsid w:val="003C2B59"/>
    <w:rsid w:val="003C3EC8"/>
    <w:rsid w:val="003C4C08"/>
    <w:rsid w:val="003C5770"/>
    <w:rsid w:val="003C6D49"/>
    <w:rsid w:val="003D0687"/>
    <w:rsid w:val="003D136E"/>
    <w:rsid w:val="003D4B9C"/>
    <w:rsid w:val="003F2D9A"/>
    <w:rsid w:val="003F62F1"/>
    <w:rsid w:val="003F748C"/>
    <w:rsid w:val="0040062A"/>
    <w:rsid w:val="00401597"/>
    <w:rsid w:val="00403478"/>
    <w:rsid w:val="004041C7"/>
    <w:rsid w:val="00410159"/>
    <w:rsid w:val="00413D08"/>
    <w:rsid w:val="00426B9A"/>
    <w:rsid w:val="0043194D"/>
    <w:rsid w:val="00432798"/>
    <w:rsid w:val="00434ADF"/>
    <w:rsid w:val="00435C50"/>
    <w:rsid w:val="004411D8"/>
    <w:rsid w:val="004420C8"/>
    <w:rsid w:val="00443150"/>
    <w:rsid w:val="00444134"/>
    <w:rsid w:val="00445D71"/>
    <w:rsid w:val="00446361"/>
    <w:rsid w:val="004516E0"/>
    <w:rsid w:val="004544C9"/>
    <w:rsid w:val="00461828"/>
    <w:rsid w:val="004641A7"/>
    <w:rsid w:val="0046667F"/>
    <w:rsid w:val="00467643"/>
    <w:rsid w:val="004740DD"/>
    <w:rsid w:val="00480980"/>
    <w:rsid w:val="004A0B2C"/>
    <w:rsid w:val="004A4242"/>
    <w:rsid w:val="004B2F7F"/>
    <w:rsid w:val="004B4C1A"/>
    <w:rsid w:val="004C24E5"/>
    <w:rsid w:val="004C403F"/>
    <w:rsid w:val="004C4367"/>
    <w:rsid w:val="004C6D69"/>
    <w:rsid w:val="004D0049"/>
    <w:rsid w:val="004D159B"/>
    <w:rsid w:val="004D1D85"/>
    <w:rsid w:val="004D38A2"/>
    <w:rsid w:val="004D49FE"/>
    <w:rsid w:val="004E0039"/>
    <w:rsid w:val="004E2304"/>
    <w:rsid w:val="004E6FA1"/>
    <w:rsid w:val="004E763C"/>
    <w:rsid w:val="004F6FEF"/>
    <w:rsid w:val="004F7860"/>
    <w:rsid w:val="005112E1"/>
    <w:rsid w:val="00511714"/>
    <w:rsid w:val="00513FF9"/>
    <w:rsid w:val="00515159"/>
    <w:rsid w:val="00521152"/>
    <w:rsid w:val="005220C7"/>
    <w:rsid w:val="005258B3"/>
    <w:rsid w:val="00533E8B"/>
    <w:rsid w:val="0053464B"/>
    <w:rsid w:val="00542A8C"/>
    <w:rsid w:val="00545268"/>
    <w:rsid w:val="005523C7"/>
    <w:rsid w:val="005535EF"/>
    <w:rsid w:val="005572D1"/>
    <w:rsid w:val="00570F2F"/>
    <w:rsid w:val="00577939"/>
    <w:rsid w:val="00585B8E"/>
    <w:rsid w:val="00592C35"/>
    <w:rsid w:val="00592E1A"/>
    <w:rsid w:val="00593B5F"/>
    <w:rsid w:val="00595180"/>
    <w:rsid w:val="00595BF2"/>
    <w:rsid w:val="00596960"/>
    <w:rsid w:val="005A2952"/>
    <w:rsid w:val="005A4153"/>
    <w:rsid w:val="005A6CE0"/>
    <w:rsid w:val="005C6556"/>
    <w:rsid w:val="005D6BBA"/>
    <w:rsid w:val="005E03B8"/>
    <w:rsid w:val="005E2754"/>
    <w:rsid w:val="005E65BF"/>
    <w:rsid w:val="005F0303"/>
    <w:rsid w:val="005F08BC"/>
    <w:rsid w:val="005F36B5"/>
    <w:rsid w:val="005F37A9"/>
    <w:rsid w:val="005F7B84"/>
    <w:rsid w:val="00616B35"/>
    <w:rsid w:val="0062149A"/>
    <w:rsid w:val="006257AF"/>
    <w:rsid w:val="00633110"/>
    <w:rsid w:val="006337A3"/>
    <w:rsid w:val="00634CC1"/>
    <w:rsid w:val="0065160E"/>
    <w:rsid w:val="006523B8"/>
    <w:rsid w:val="006540C7"/>
    <w:rsid w:val="00657C83"/>
    <w:rsid w:val="0066074C"/>
    <w:rsid w:val="00661961"/>
    <w:rsid w:val="006619AF"/>
    <w:rsid w:val="00665E07"/>
    <w:rsid w:val="0066646F"/>
    <w:rsid w:val="00667B50"/>
    <w:rsid w:val="00671161"/>
    <w:rsid w:val="006807ED"/>
    <w:rsid w:val="00685065"/>
    <w:rsid w:val="00687044"/>
    <w:rsid w:val="006927FF"/>
    <w:rsid w:val="006A1920"/>
    <w:rsid w:val="006A3040"/>
    <w:rsid w:val="006A721C"/>
    <w:rsid w:val="006A744D"/>
    <w:rsid w:val="006A7D3F"/>
    <w:rsid w:val="006B1B6F"/>
    <w:rsid w:val="006B5784"/>
    <w:rsid w:val="006B7E81"/>
    <w:rsid w:val="006C0795"/>
    <w:rsid w:val="006C0F56"/>
    <w:rsid w:val="006C13E7"/>
    <w:rsid w:val="006C6AB4"/>
    <w:rsid w:val="006C6BD8"/>
    <w:rsid w:val="006D49BC"/>
    <w:rsid w:val="006F27A5"/>
    <w:rsid w:val="006F618E"/>
    <w:rsid w:val="007018A3"/>
    <w:rsid w:val="00702718"/>
    <w:rsid w:val="00704573"/>
    <w:rsid w:val="00710318"/>
    <w:rsid w:val="0071149B"/>
    <w:rsid w:val="00712C82"/>
    <w:rsid w:val="0072167F"/>
    <w:rsid w:val="0072314C"/>
    <w:rsid w:val="00725048"/>
    <w:rsid w:val="00725222"/>
    <w:rsid w:val="007332ED"/>
    <w:rsid w:val="00735020"/>
    <w:rsid w:val="00744F3D"/>
    <w:rsid w:val="00750E88"/>
    <w:rsid w:val="00752FD7"/>
    <w:rsid w:val="0076381C"/>
    <w:rsid w:val="00766FF5"/>
    <w:rsid w:val="00770B31"/>
    <w:rsid w:val="00771669"/>
    <w:rsid w:val="00774B85"/>
    <w:rsid w:val="00780DC2"/>
    <w:rsid w:val="00787CEB"/>
    <w:rsid w:val="00790F87"/>
    <w:rsid w:val="007912CC"/>
    <w:rsid w:val="00791418"/>
    <w:rsid w:val="0079171B"/>
    <w:rsid w:val="00791ECC"/>
    <w:rsid w:val="007934B2"/>
    <w:rsid w:val="0079728E"/>
    <w:rsid w:val="007C5166"/>
    <w:rsid w:val="007C76D3"/>
    <w:rsid w:val="007D3457"/>
    <w:rsid w:val="007D43DA"/>
    <w:rsid w:val="007D522F"/>
    <w:rsid w:val="007D53CA"/>
    <w:rsid w:val="007F312B"/>
    <w:rsid w:val="007F3BB9"/>
    <w:rsid w:val="007F6492"/>
    <w:rsid w:val="008009CE"/>
    <w:rsid w:val="00801B1F"/>
    <w:rsid w:val="008030F3"/>
    <w:rsid w:val="00804B70"/>
    <w:rsid w:val="00827BFC"/>
    <w:rsid w:val="0083220B"/>
    <w:rsid w:val="00833D84"/>
    <w:rsid w:val="00835DB9"/>
    <w:rsid w:val="00835EFA"/>
    <w:rsid w:val="008431A1"/>
    <w:rsid w:val="00845374"/>
    <w:rsid w:val="008455D8"/>
    <w:rsid w:val="008519E9"/>
    <w:rsid w:val="00865C3D"/>
    <w:rsid w:val="00865EA9"/>
    <w:rsid w:val="008662C1"/>
    <w:rsid w:val="00870A3F"/>
    <w:rsid w:val="008714F6"/>
    <w:rsid w:val="00871E37"/>
    <w:rsid w:val="008728F0"/>
    <w:rsid w:val="00877949"/>
    <w:rsid w:val="00890C17"/>
    <w:rsid w:val="00892737"/>
    <w:rsid w:val="0089306D"/>
    <w:rsid w:val="00895DD6"/>
    <w:rsid w:val="008A1AB3"/>
    <w:rsid w:val="008A1F79"/>
    <w:rsid w:val="008A2111"/>
    <w:rsid w:val="008A226C"/>
    <w:rsid w:val="008A328A"/>
    <w:rsid w:val="008A3454"/>
    <w:rsid w:val="008A403B"/>
    <w:rsid w:val="008A7873"/>
    <w:rsid w:val="008A7880"/>
    <w:rsid w:val="008B0839"/>
    <w:rsid w:val="008B0F13"/>
    <w:rsid w:val="008B1B19"/>
    <w:rsid w:val="008B68E7"/>
    <w:rsid w:val="008C0502"/>
    <w:rsid w:val="008C2F65"/>
    <w:rsid w:val="008C384C"/>
    <w:rsid w:val="008C3BB8"/>
    <w:rsid w:val="008D25CF"/>
    <w:rsid w:val="008D4CBD"/>
    <w:rsid w:val="008E290E"/>
    <w:rsid w:val="008E2D41"/>
    <w:rsid w:val="008E40B3"/>
    <w:rsid w:val="008F5DF7"/>
    <w:rsid w:val="00900C4B"/>
    <w:rsid w:val="00901F0F"/>
    <w:rsid w:val="009021A8"/>
    <w:rsid w:val="009026A6"/>
    <w:rsid w:val="00907E14"/>
    <w:rsid w:val="0091100D"/>
    <w:rsid w:val="009151B2"/>
    <w:rsid w:val="009179F0"/>
    <w:rsid w:val="0092091D"/>
    <w:rsid w:val="009209E9"/>
    <w:rsid w:val="00932D5E"/>
    <w:rsid w:val="00947AD0"/>
    <w:rsid w:val="009526F7"/>
    <w:rsid w:val="0095448E"/>
    <w:rsid w:val="0095495A"/>
    <w:rsid w:val="0095740E"/>
    <w:rsid w:val="00957DBB"/>
    <w:rsid w:val="009609C4"/>
    <w:rsid w:val="00965509"/>
    <w:rsid w:val="009667CC"/>
    <w:rsid w:val="00971132"/>
    <w:rsid w:val="009855D5"/>
    <w:rsid w:val="0099135A"/>
    <w:rsid w:val="009952A4"/>
    <w:rsid w:val="009A030D"/>
    <w:rsid w:val="009A1F52"/>
    <w:rsid w:val="009A649F"/>
    <w:rsid w:val="009B0817"/>
    <w:rsid w:val="009B2A87"/>
    <w:rsid w:val="009B55AF"/>
    <w:rsid w:val="009B5BA1"/>
    <w:rsid w:val="009B62CB"/>
    <w:rsid w:val="009B74C8"/>
    <w:rsid w:val="009C29CC"/>
    <w:rsid w:val="009D13AB"/>
    <w:rsid w:val="009D65A3"/>
    <w:rsid w:val="009D7B89"/>
    <w:rsid w:val="009D7D5F"/>
    <w:rsid w:val="009E0594"/>
    <w:rsid w:val="009F4957"/>
    <w:rsid w:val="00A01D6E"/>
    <w:rsid w:val="00A030A7"/>
    <w:rsid w:val="00A158D5"/>
    <w:rsid w:val="00A17774"/>
    <w:rsid w:val="00A23B74"/>
    <w:rsid w:val="00A23FF9"/>
    <w:rsid w:val="00A2698E"/>
    <w:rsid w:val="00A4001E"/>
    <w:rsid w:val="00A505B3"/>
    <w:rsid w:val="00A62E9D"/>
    <w:rsid w:val="00A63A07"/>
    <w:rsid w:val="00A735CF"/>
    <w:rsid w:val="00A76991"/>
    <w:rsid w:val="00A7750B"/>
    <w:rsid w:val="00A94EEE"/>
    <w:rsid w:val="00AA5CA6"/>
    <w:rsid w:val="00AA6A84"/>
    <w:rsid w:val="00AA6ACC"/>
    <w:rsid w:val="00AB201A"/>
    <w:rsid w:val="00AB29E0"/>
    <w:rsid w:val="00AC5188"/>
    <w:rsid w:val="00AC5D92"/>
    <w:rsid w:val="00AC6062"/>
    <w:rsid w:val="00AC6098"/>
    <w:rsid w:val="00AC7987"/>
    <w:rsid w:val="00AC7A86"/>
    <w:rsid w:val="00AD021A"/>
    <w:rsid w:val="00AE166C"/>
    <w:rsid w:val="00AE2DA5"/>
    <w:rsid w:val="00AF2EE8"/>
    <w:rsid w:val="00AF654B"/>
    <w:rsid w:val="00AF7AEA"/>
    <w:rsid w:val="00AF7C26"/>
    <w:rsid w:val="00B057A4"/>
    <w:rsid w:val="00B11D90"/>
    <w:rsid w:val="00B12A73"/>
    <w:rsid w:val="00B35181"/>
    <w:rsid w:val="00B362C8"/>
    <w:rsid w:val="00B36FC8"/>
    <w:rsid w:val="00B37535"/>
    <w:rsid w:val="00B45010"/>
    <w:rsid w:val="00B4776F"/>
    <w:rsid w:val="00B54237"/>
    <w:rsid w:val="00B54BE6"/>
    <w:rsid w:val="00B56B17"/>
    <w:rsid w:val="00B578F2"/>
    <w:rsid w:val="00B76033"/>
    <w:rsid w:val="00B76B1B"/>
    <w:rsid w:val="00B76C2C"/>
    <w:rsid w:val="00B772ED"/>
    <w:rsid w:val="00B818B4"/>
    <w:rsid w:val="00B92A48"/>
    <w:rsid w:val="00BA01C1"/>
    <w:rsid w:val="00BA628E"/>
    <w:rsid w:val="00BA6882"/>
    <w:rsid w:val="00BB6C40"/>
    <w:rsid w:val="00BB7E09"/>
    <w:rsid w:val="00BC50D3"/>
    <w:rsid w:val="00BD1D28"/>
    <w:rsid w:val="00BD68EE"/>
    <w:rsid w:val="00BD69E4"/>
    <w:rsid w:val="00BE3533"/>
    <w:rsid w:val="00BE7DC3"/>
    <w:rsid w:val="00BF31C0"/>
    <w:rsid w:val="00BF6655"/>
    <w:rsid w:val="00C013EA"/>
    <w:rsid w:val="00C02DDF"/>
    <w:rsid w:val="00C02DF9"/>
    <w:rsid w:val="00C02F9A"/>
    <w:rsid w:val="00C107A8"/>
    <w:rsid w:val="00C10ABA"/>
    <w:rsid w:val="00C12648"/>
    <w:rsid w:val="00C13173"/>
    <w:rsid w:val="00C2148E"/>
    <w:rsid w:val="00C33D8D"/>
    <w:rsid w:val="00C402EB"/>
    <w:rsid w:val="00C403E0"/>
    <w:rsid w:val="00C40760"/>
    <w:rsid w:val="00C51AF0"/>
    <w:rsid w:val="00C529EB"/>
    <w:rsid w:val="00C52EC4"/>
    <w:rsid w:val="00C56567"/>
    <w:rsid w:val="00C60EBF"/>
    <w:rsid w:val="00C700DC"/>
    <w:rsid w:val="00C71682"/>
    <w:rsid w:val="00C77021"/>
    <w:rsid w:val="00C81189"/>
    <w:rsid w:val="00C8165D"/>
    <w:rsid w:val="00C81B96"/>
    <w:rsid w:val="00C8771C"/>
    <w:rsid w:val="00C87A38"/>
    <w:rsid w:val="00C94B61"/>
    <w:rsid w:val="00CA4F3F"/>
    <w:rsid w:val="00CB02DE"/>
    <w:rsid w:val="00CB23F5"/>
    <w:rsid w:val="00CB7C57"/>
    <w:rsid w:val="00CC2B03"/>
    <w:rsid w:val="00CC4616"/>
    <w:rsid w:val="00CC5EEC"/>
    <w:rsid w:val="00CD19DE"/>
    <w:rsid w:val="00CD20EE"/>
    <w:rsid w:val="00CD260F"/>
    <w:rsid w:val="00CD624F"/>
    <w:rsid w:val="00CE1391"/>
    <w:rsid w:val="00CE7A82"/>
    <w:rsid w:val="00CF14DB"/>
    <w:rsid w:val="00CF16A4"/>
    <w:rsid w:val="00CF2F96"/>
    <w:rsid w:val="00CF56CE"/>
    <w:rsid w:val="00CF5E36"/>
    <w:rsid w:val="00D01359"/>
    <w:rsid w:val="00D1292B"/>
    <w:rsid w:val="00D13E7A"/>
    <w:rsid w:val="00D21205"/>
    <w:rsid w:val="00D219F1"/>
    <w:rsid w:val="00D221EC"/>
    <w:rsid w:val="00D26781"/>
    <w:rsid w:val="00D3023D"/>
    <w:rsid w:val="00D31E99"/>
    <w:rsid w:val="00D32B6E"/>
    <w:rsid w:val="00D34ADE"/>
    <w:rsid w:val="00D44CAE"/>
    <w:rsid w:val="00D5007C"/>
    <w:rsid w:val="00D50262"/>
    <w:rsid w:val="00D51D2E"/>
    <w:rsid w:val="00D53B69"/>
    <w:rsid w:val="00D55B0C"/>
    <w:rsid w:val="00D607F3"/>
    <w:rsid w:val="00D6301C"/>
    <w:rsid w:val="00D66144"/>
    <w:rsid w:val="00D66567"/>
    <w:rsid w:val="00D67DED"/>
    <w:rsid w:val="00D700C8"/>
    <w:rsid w:val="00D7088F"/>
    <w:rsid w:val="00D708FA"/>
    <w:rsid w:val="00D71C6A"/>
    <w:rsid w:val="00D86B60"/>
    <w:rsid w:val="00D9098A"/>
    <w:rsid w:val="00D93F61"/>
    <w:rsid w:val="00DA3F0A"/>
    <w:rsid w:val="00DA54B9"/>
    <w:rsid w:val="00DA6024"/>
    <w:rsid w:val="00DB608B"/>
    <w:rsid w:val="00DC3C96"/>
    <w:rsid w:val="00DE247B"/>
    <w:rsid w:val="00DF126A"/>
    <w:rsid w:val="00DF1909"/>
    <w:rsid w:val="00DF31C7"/>
    <w:rsid w:val="00DF79EE"/>
    <w:rsid w:val="00E0049E"/>
    <w:rsid w:val="00E03446"/>
    <w:rsid w:val="00E035AF"/>
    <w:rsid w:val="00E06DBD"/>
    <w:rsid w:val="00E07E2E"/>
    <w:rsid w:val="00E07E75"/>
    <w:rsid w:val="00E100FE"/>
    <w:rsid w:val="00E13AE1"/>
    <w:rsid w:val="00E363E8"/>
    <w:rsid w:val="00E467E1"/>
    <w:rsid w:val="00E50E59"/>
    <w:rsid w:val="00E5168F"/>
    <w:rsid w:val="00E558F1"/>
    <w:rsid w:val="00E57B0D"/>
    <w:rsid w:val="00E62203"/>
    <w:rsid w:val="00E719C1"/>
    <w:rsid w:val="00E83793"/>
    <w:rsid w:val="00E84101"/>
    <w:rsid w:val="00E9489F"/>
    <w:rsid w:val="00EA636B"/>
    <w:rsid w:val="00EB1677"/>
    <w:rsid w:val="00EB31D3"/>
    <w:rsid w:val="00EB6459"/>
    <w:rsid w:val="00EC1229"/>
    <w:rsid w:val="00EC28B8"/>
    <w:rsid w:val="00EC661C"/>
    <w:rsid w:val="00EC79A4"/>
    <w:rsid w:val="00ED6114"/>
    <w:rsid w:val="00EE0299"/>
    <w:rsid w:val="00EE32FE"/>
    <w:rsid w:val="00EE4531"/>
    <w:rsid w:val="00EF025A"/>
    <w:rsid w:val="00EF3F88"/>
    <w:rsid w:val="00F05ECB"/>
    <w:rsid w:val="00F119EF"/>
    <w:rsid w:val="00F12B1C"/>
    <w:rsid w:val="00F143F8"/>
    <w:rsid w:val="00F17335"/>
    <w:rsid w:val="00F24563"/>
    <w:rsid w:val="00F25553"/>
    <w:rsid w:val="00F3356C"/>
    <w:rsid w:val="00F40F77"/>
    <w:rsid w:val="00F43945"/>
    <w:rsid w:val="00F46B16"/>
    <w:rsid w:val="00F57D19"/>
    <w:rsid w:val="00F63247"/>
    <w:rsid w:val="00F65F39"/>
    <w:rsid w:val="00F74B5D"/>
    <w:rsid w:val="00F76B6A"/>
    <w:rsid w:val="00F83FB0"/>
    <w:rsid w:val="00F90E7F"/>
    <w:rsid w:val="00F91A56"/>
    <w:rsid w:val="00F959D5"/>
    <w:rsid w:val="00FA6592"/>
    <w:rsid w:val="00FB22C4"/>
    <w:rsid w:val="00FB6476"/>
    <w:rsid w:val="00FB6DBF"/>
    <w:rsid w:val="00FC00A2"/>
    <w:rsid w:val="00FC11C5"/>
    <w:rsid w:val="00FC77FE"/>
    <w:rsid w:val="00FE3CD4"/>
    <w:rsid w:val="00FF1544"/>
    <w:rsid w:val="00FF28D3"/>
    <w:rsid w:val="00FF3521"/>
    <w:rsid w:val="00FF4863"/>
    <w:rsid w:val="00FF795D"/>
    <w:rsid w:val="03533D87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CD20EE"/>
    <w:pPr>
      <w:spacing w:line="240" w:lineRule="auto"/>
      <w:ind w:left="720"/>
      <w:contextualSpacing/>
    </w:pPr>
    <w:rPr>
      <w:rFonts w:eastAsia="Calibri Light"/>
      <w:color w:val="313E48" w:themeColor="text1"/>
      <w:sz w:val="24"/>
    </w:rPr>
  </w:style>
  <w:style w:type="paragraph" w:styleId="NormalWeb">
    <w:name w:val="Normal (Web)"/>
    <w:basedOn w:val="Normal"/>
    <w:uiPriority w:val="99"/>
    <w:semiHidden/>
    <w:unhideWhenUsed/>
    <w:rsid w:val="00EE453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E9F171-59A6-4022-A46D-27C25069926A}">
  <ds:schemaRefs>
    <ds:schemaRef ds:uri="http://schemas.openxmlformats.org/package/2006/metadata/core-properties"/>
    <ds:schemaRef ds:uri="99303871-8934-4198-a088-14ac5c5d1c31"/>
    <ds:schemaRef ds:uri="http://purl.org/dc/terms/"/>
    <ds:schemaRef ds:uri="6f2ae4e0-94e8-4b28-8f95-861d59f7ae70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427</Words>
  <Characters>2717</Characters>
  <Application>Microsoft Office Word</Application>
  <DocSecurity>0</DocSecurity>
  <Lines>77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3102</CharactersWithSpaces>
  <SharedDoc>false</SharedDoc>
  <HLinks>
    <vt:vector size="30" baseType="variant">
      <vt:variant>
        <vt:i4>2031706</vt:i4>
      </vt:variant>
      <vt:variant>
        <vt:i4>12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mailto:aidtransparency@dfat.gov.au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Nepal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24</cp:revision>
  <dcterms:created xsi:type="dcterms:W3CDTF">2025-05-08T11:02:00Z</dcterms:created>
  <dcterms:modified xsi:type="dcterms:W3CDTF">2025-05-19T02:05:00Z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v=2022.1;a=SHA256;h=35E79E6BC8A5CBF2137B10E6BBC6306616E77A1158F7AB344B7130E31F652B3C</vt:lpwstr>
  </property>
  <property fmtid="{D5CDD505-2E9C-101B-9397-08002B2CF9AE}" pid="28" name="PM_Hash_Salt_Prev">
    <vt:lpwstr>5C787F4C5ED69D171939DA2A4E058550</vt:lpwstr>
  </property>
  <property fmtid="{D5CDD505-2E9C-101B-9397-08002B2CF9AE}" pid="29" name="PM_Hash_Salt">
    <vt:lpwstr>F020A150478BC3C277599FBFF2DD2829</vt:lpwstr>
  </property>
  <property fmtid="{D5CDD505-2E9C-101B-9397-08002B2CF9AE}" pid="30" name="PM_Hash_SHA1">
    <vt:lpwstr>DE3D6C5E7DAD331F9E5678633D7E6BE30064CEA2</vt:lpwstr>
  </property>
</Properties>
</file>