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E4F4" w14:textId="77777777" w:rsidR="00545268" w:rsidRPr="00545268" w:rsidRDefault="004516E0" w:rsidP="00545268">
      <w:pPr>
        <w:pStyle w:val="Heading1"/>
      </w:pPr>
      <w:r w:rsidRPr="00545268">
        <w:t>Development Cooperation Factsheet</w:t>
      </w:r>
    </w:p>
    <w:p w14:paraId="5C1E2F15" w14:textId="32C31C6E" w:rsidR="00E84101" w:rsidRPr="00E84101" w:rsidRDefault="00C74BE3" w:rsidP="0091100D">
      <w:pPr>
        <w:pStyle w:val="Heading2"/>
        <w:rPr>
          <w:rStyle w:val="Heading2Char"/>
          <w:sz w:val="80"/>
          <w:szCs w:val="80"/>
        </w:rPr>
      </w:pPr>
      <w:r>
        <w:rPr>
          <w:rStyle w:val="Heading2Char"/>
          <w:sz w:val="80"/>
          <w:szCs w:val="80"/>
        </w:rPr>
        <w:t>Laos</w:t>
      </w:r>
    </w:p>
    <w:p w14:paraId="41A452FD" w14:textId="37173EED" w:rsidR="004516E0" w:rsidRPr="00F959D5" w:rsidRDefault="00123E7B" w:rsidP="00F76B6A">
      <w:pPr>
        <w:spacing w:before="0"/>
      </w:pPr>
      <w:r>
        <w:t>MAY</w:t>
      </w:r>
      <w:r w:rsidR="00E84101">
        <w:t xml:space="preserve"> 2025</w:t>
      </w:r>
    </w:p>
    <w:p w14:paraId="579AFDE6" w14:textId="73E4054B" w:rsidR="00965509" w:rsidRDefault="00C74BE3" w:rsidP="004A4242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68D8591B" wp14:editId="70A10CC6">
            <wp:extent cx="914400" cy="609600"/>
            <wp:effectExtent l="0" t="0" r="0" b="0"/>
            <wp:docPr id="395312513" name="Picture 1" descr="Lao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12513" name="Picture 1" descr="Laos fla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5FC2B" w14:textId="7D7DA11E" w:rsidR="00AF7C26" w:rsidRPr="00AF7C26" w:rsidRDefault="004516E0" w:rsidP="00C13173">
      <w:pPr>
        <w:pStyle w:val="Heading3"/>
      </w:pPr>
      <w:r w:rsidRPr="00C13173">
        <w:t>Overview</w:t>
      </w:r>
    </w:p>
    <w:p w14:paraId="7CD1B7C1" w14:textId="0B58A072" w:rsidR="004516E0" w:rsidRPr="004516E0" w:rsidRDefault="004516E0" w:rsidP="00B35181">
      <w:pPr>
        <w:pStyle w:val="Overview"/>
        <w:rPr>
          <w:caps/>
        </w:rPr>
      </w:pPr>
      <w:r w:rsidRPr="00545268">
        <w:t>Estimated Australian ODA:</w:t>
      </w:r>
      <w:r w:rsidR="00545268" w:rsidRPr="00545268">
        <w:t xml:space="preserve"> </w:t>
      </w:r>
      <w:r w:rsidRPr="00C33D8D">
        <w:rPr>
          <w:b w:val="0"/>
          <w:bCs w:val="0"/>
        </w:rPr>
        <w:t>$</w:t>
      </w:r>
      <w:r w:rsidR="00BA214C">
        <w:rPr>
          <w:b w:val="0"/>
          <w:bCs w:val="0"/>
        </w:rPr>
        <w:t>55.1</w:t>
      </w:r>
      <w:r w:rsidRPr="00C33D8D">
        <w:rPr>
          <w:b w:val="0"/>
          <w:bCs w:val="0"/>
        </w:rPr>
        <w:t>m</w:t>
      </w:r>
      <w:r w:rsidR="00BB7E09">
        <w:rPr>
          <w:b w:val="0"/>
          <w:bCs w:val="0"/>
        </w:rPr>
        <w:t xml:space="preserve"> </w:t>
      </w:r>
      <w:r w:rsidR="00BB7E09" w:rsidRPr="00BB7E09">
        <w:rPr>
          <w:b w:val="0"/>
          <w:bCs w:val="0"/>
        </w:rPr>
        <w:t>(20</w:t>
      </w:r>
      <w:r w:rsidR="00D13E7A">
        <w:rPr>
          <w:b w:val="0"/>
          <w:bCs w:val="0"/>
        </w:rPr>
        <w:t>25</w:t>
      </w:r>
      <w:r w:rsidR="00B4776F">
        <w:rPr>
          <w:b w:val="0"/>
          <w:bCs w:val="0"/>
        </w:rPr>
        <w:t>-26</w:t>
      </w:r>
      <w:r w:rsidR="00BB7E09" w:rsidRPr="00BB7E09">
        <w:rPr>
          <w:b w:val="0"/>
          <w:bCs w:val="0"/>
        </w:rPr>
        <w:t>)</w:t>
      </w:r>
    </w:p>
    <w:p w14:paraId="1483716F" w14:textId="6E013050" w:rsidR="004516E0" w:rsidRPr="004516E0" w:rsidRDefault="004516E0" w:rsidP="00B35181">
      <w:pPr>
        <w:pStyle w:val="Overview"/>
        <w:rPr>
          <w:caps/>
        </w:rPr>
      </w:pPr>
      <w:r w:rsidRPr="00545268">
        <w:t>Gross National Income Per Capita:</w:t>
      </w:r>
      <w:r w:rsidR="00545268">
        <w:t xml:space="preserve"> </w:t>
      </w:r>
      <w:r w:rsidRPr="00C33D8D">
        <w:rPr>
          <w:b w:val="0"/>
          <w:bCs w:val="0"/>
        </w:rPr>
        <w:t>US$</w:t>
      </w:r>
      <w:r w:rsidR="00BA4873">
        <w:rPr>
          <w:b w:val="0"/>
          <w:bCs w:val="0"/>
        </w:rPr>
        <w:t>2,110</w:t>
      </w:r>
      <w:r w:rsidRPr="00C33D8D">
        <w:rPr>
          <w:b w:val="0"/>
          <w:bCs w:val="0"/>
        </w:rPr>
        <w:t xml:space="preserve"> (202</w:t>
      </w:r>
      <w:r w:rsidR="00BA4873">
        <w:rPr>
          <w:b w:val="0"/>
          <w:bCs w:val="0"/>
        </w:rPr>
        <w:t>3</w:t>
      </w:r>
      <w:r w:rsidRPr="00C33D8D">
        <w:rPr>
          <w:b w:val="0"/>
          <w:bCs w:val="0"/>
        </w:rPr>
        <w:t>)</w:t>
      </w:r>
    </w:p>
    <w:p w14:paraId="7303A756" w14:textId="7C8EC702" w:rsidR="004516E0" w:rsidRDefault="004516E0" w:rsidP="00B35181">
      <w:pPr>
        <w:pStyle w:val="Overview"/>
        <w:rPr>
          <w:caps/>
        </w:rPr>
      </w:pPr>
      <w:r w:rsidRPr="00545268">
        <w:t>Population:</w:t>
      </w:r>
      <w:r w:rsidRPr="004516E0">
        <w:t xml:space="preserve"> </w:t>
      </w:r>
      <w:r w:rsidR="00BA4873">
        <w:rPr>
          <w:b w:val="0"/>
          <w:bCs w:val="0"/>
        </w:rPr>
        <w:t>7</w:t>
      </w:r>
      <w:r w:rsidR="00702E7F">
        <w:rPr>
          <w:b w:val="0"/>
          <w:bCs w:val="0"/>
        </w:rPr>
        <w:t>.</w:t>
      </w:r>
      <w:r w:rsidR="00497755">
        <w:rPr>
          <w:b w:val="0"/>
          <w:bCs w:val="0"/>
        </w:rPr>
        <w:t>7m</w:t>
      </w:r>
      <w:r w:rsidRPr="00C33D8D">
        <w:rPr>
          <w:b w:val="0"/>
          <w:bCs w:val="0"/>
        </w:rPr>
        <w:t xml:space="preserve"> (202</w:t>
      </w:r>
      <w:r w:rsidR="00BA4873">
        <w:rPr>
          <w:b w:val="0"/>
          <w:bCs w:val="0"/>
        </w:rPr>
        <w:t>3</w:t>
      </w:r>
      <w:r w:rsidRPr="00C33D8D">
        <w:rPr>
          <w:b w:val="0"/>
          <w:bCs w:val="0"/>
        </w:rPr>
        <w:t>)</w:t>
      </w:r>
    </w:p>
    <w:p w14:paraId="3EDD18B8" w14:textId="6A9AC74F" w:rsidR="004516E0" w:rsidRPr="00E62203" w:rsidRDefault="00C12648" w:rsidP="007D53CA">
      <w:pPr>
        <w:pStyle w:val="Heading4"/>
        <w:spacing w:before="360"/>
        <w:rPr>
          <w:b w:val="0"/>
          <w:bCs/>
        </w:rPr>
      </w:pPr>
      <w:r w:rsidRPr="00E62203">
        <w:rPr>
          <w:b w:val="0"/>
          <w:bCs/>
        </w:rPr>
        <w:t xml:space="preserve">Table 1: </w:t>
      </w:r>
      <w:r w:rsidR="00B4776F">
        <w:rPr>
          <w:b w:val="0"/>
          <w:bCs/>
        </w:rPr>
        <w:t xml:space="preserve">Australian ODA to </w:t>
      </w:r>
      <w:r w:rsidR="006C3163">
        <w:rPr>
          <w:b w:val="0"/>
          <w:bCs/>
        </w:rPr>
        <w:t>Laos</w:t>
      </w:r>
      <w:r w:rsidR="00B4776F">
        <w:rPr>
          <w:b w:val="0"/>
          <w:bCs/>
        </w:rPr>
        <w:t>, 2023-24 to 2025-26</w:t>
      </w:r>
    </w:p>
    <w:tbl>
      <w:tblPr>
        <w:tblStyle w:val="TableGrid"/>
        <w:tblW w:w="0" w:type="auto"/>
        <w:tblBorders>
          <w:top w:val="single" w:sz="4" w:space="0" w:color="98A0A0" w:themeColor="background2" w:themeShade="BF"/>
          <w:left w:val="single" w:sz="4" w:space="0" w:color="98A0A0" w:themeColor="background2" w:themeShade="BF"/>
          <w:bottom w:val="single" w:sz="4" w:space="0" w:color="98A0A0" w:themeColor="background2" w:themeShade="BF"/>
          <w:right w:val="single" w:sz="4" w:space="0" w:color="98A0A0" w:themeColor="background2" w:themeShade="BF"/>
          <w:insideH w:val="single" w:sz="4" w:space="0" w:color="98A0A0" w:themeColor="background2" w:themeShade="BF"/>
          <w:insideV w:val="single" w:sz="4" w:space="0" w:color="98A0A0" w:themeColor="background2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Table 1: Australian ODA to Laos, 2023-24 to 2025-26"/>
        <w:tblDescription w:val="This table represents the total Australian ODA to Laos, budget and estimate by funding type, 2023 to 2026 – four columns, six rows."/>
      </w:tblPr>
      <w:tblGrid>
        <w:gridCol w:w="3397"/>
        <w:gridCol w:w="2265"/>
        <w:gridCol w:w="2266"/>
        <w:gridCol w:w="2266"/>
      </w:tblGrid>
      <w:tr w:rsidR="00B4776F" w14:paraId="5EF5CF55" w14:textId="21157455" w:rsidTr="7A591057">
        <w:trPr>
          <w:cantSplit/>
          <w:trHeight w:val="70"/>
          <w:tblHeader/>
        </w:trPr>
        <w:tc>
          <w:tcPr>
            <w:tcW w:w="3397" w:type="dxa"/>
            <w:shd w:val="clear" w:color="auto" w:fill="313E48" w:themeFill="text1"/>
          </w:tcPr>
          <w:p w14:paraId="4CEC1D0F" w14:textId="618CDC75" w:rsidR="00B4776F" w:rsidRPr="0079728E" w:rsidRDefault="00B4776F" w:rsidP="00B4776F">
            <w:pPr>
              <w:pStyle w:val="TableHeading"/>
            </w:pPr>
            <w:r>
              <w:t>Australian ODA</w:t>
            </w:r>
          </w:p>
        </w:tc>
        <w:tc>
          <w:tcPr>
            <w:tcW w:w="2265" w:type="dxa"/>
            <w:shd w:val="clear" w:color="auto" w:fill="313E48" w:themeFill="text1"/>
          </w:tcPr>
          <w:p w14:paraId="1923A36A" w14:textId="45343566" w:rsidR="00B4776F" w:rsidRDefault="00B4776F" w:rsidP="00B4776F">
            <w:pPr>
              <w:pStyle w:val="TableHeading"/>
              <w:jc w:val="center"/>
            </w:pPr>
            <w:r>
              <w:t>2</w:t>
            </w:r>
            <w:r w:rsidRPr="001E6A8F">
              <w:t>02</w:t>
            </w:r>
            <w:r>
              <w:t>3-24</w:t>
            </w:r>
            <w:r w:rsidRPr="001E6A8F">
              <w:t xml:space="preserve"> Actual ($</w:t>
            </w:r>
            <w:proofErr w:type="gramStart"/>
            <w:r w:rsidRPr="001E6A8F">
              <w:t>m)*</w:t>
            </w:r>
            <w:proofErr w:type="gramEnd"/>
          </w:p>
        </w:tc>
        <w:tc>
          <w:tcPr>
            <w:tcW w:w="2266" w:type="dxa"/>
            <w:shd w:val="clear" w:color="auto" w:fill="313E48" w:themeFill="text1"/>
          </w:tcPr>
          <w:p w14:paraId="0740E09E" w14:textId="7EF1556E" w:rsidR="00B4776F" w:rsidRPr="007332ED" w:rsidRDefault="00B4776F" w:rsidP="00B4776F">
            <w:pPr>
              <w:pStyle w:val="TableHeading"/>
              <w:jc w:val="center"/>
            </w:pPr>
            <w:r w:rsidRPr="001E6A8F">
              <w:t>202</w:t>
            </w:r>
            <w:r>
              <w:t>4-25</w:t>
            </w:r>
            <w:r w:rsidRPr="001E6A8F">
              <w:t xml:space="preserve"> Budget Estimate ($</w:t>
            </w:r>
            <w:proofErr w:type="gramStart"/>
            <w:r w:rsidRPr="001E6A8F">
              <w:t>m)*</w:t>
            </w:r>
            <w:proofErr w:type="gramEnd"/>
          </w:p>
        </w:tc>
        <w:tc>
          <w:tcPr>
            <w:tcW w:w="2266" w:type="dxa"/>
            <w:shd w:val="clear" w:color="auto" w:fill="313E48" w:themeFill="text1"/>
          </w:tcPr>
          <w:p w14:paraId="4F1CAE94" w14:textId="0B6752D4" w:rsidR="00B4776F" w:rsidRPr="007332ED" w:rsidRDefault="00B4776F" w:rsidP="00B4776F">
            <w:pPr>
              <w:pStyle w:val="TableHeading"/>
              <w:jc w:val="center"/>
            </w:pPr>
            <w:r w:rsidRPr="001E6A8F">
              <w:t>202</w:t>
            </w:r>
            <w:r>
              <w:t>5-26</w:t>
            </w:r>
            <w:r w:rsidRPr="001E6A8F">
              <w:t xml:space="preserve"> Budget Estimate ($</w:t>
            </w:r>
            <w:proofErr w:type="gramStart"/>
            <w:r w:rsidRPr="001E6A8F">
              <w:t>m)*</w:t>
            </w:r>
            <w:proofErr w:type="gramEnd"/>
          </w:p>
        </w:tc>
      </w:tr>
      <w:tr w:rsidR="00761724" w14:paraId="45E770B3" w14:textId="1A624B78" w:rsidTr="7A591057">
        <w:tc>
          <w:tcPr>
            <w:tcW w:w="3397" w:type="dxa"/>
          </w:tcPr>
          <w:p w14:paraId="12D343CB" w14:textId="0865BCBD" w:rsidR="00761724" w:rsidRPr="00030679" w:rsidRDefault="00761724" w:rsidP="00761724">
            <w:pPr>
              <w:pStyle w:val="TableBodyCopy"/>
            </w:pPr>
            <w:r w:rsidRPr="001E6A8F">
              <w:t>Country Programs</w:t>
            </w:r>
          </w:p>
        </w:tc>
        <w:tc>
          <w:tcPr>
            <w:tcW w:w="2265" w:type="dxa"/>
            <w:vAlign w:val="center"/>
          </w:tcPr>
          <w:p w14:paraId="0D3F5049" w14:textId="651E7D82" w:rsidR="00761724" w:rsidRPr="00D34ADE" w:rsidRDefault="00761724" w:rsidP="00761724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28.0</w:t>
            </w:r>
          </w:p>
        </w:tc>
        <w:tc>
          <w:tcPr>
            <w:tcW w:w="2266" w:type="dxa"/>
            <w:vAlign w:val="center"/>
          </w:tcPr>
          <w:p w14:paraId="7E455C00" w14:textId="6F6B63E7" w:rsidR="00761724" w:rsidRPr="00D34ADE" w:rsidRDefault="00761724" w:rsidP="00761724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24.1</w:t>
            </w:r>
          </w:p>
        </w:tc>
        <w:tc>
          <w:tcPr>
            <w:tcW w:w="2266" w:type="dxa"/>
            <w:vAlign w:val="center"/>
          </w:tcPr>
          <w:p w14:paraId="47F5FD0E" w14:textId="2A179C04" w:rsidR="00761724" w:rsidRPr="00D34ADE" w:rsidRDefault="00761724" w:rsidP="00761724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26.1</w:t>
            </w:r>
          </w:p>
        </w:tc>
      </w:tr>
      <w:tr w:rsidR="00761724" w14:paraId="417E46F0" w14:textId="42F9E059" w:rsidTr="7A591057">
        <w:tc>
          <w:tcPr>
            <w:tcW w:w="3397" w:type="dxa"/>
          </w:tcPr>
          <w:p w14:paraId="604B5B7E" w14:textId="2B4FA06A" w:rsidR="00761724" w:rsidRPr="00030679" w:rsidRDefault="00761724" w:rsidP="00761724">
            <w:pPr>
              <w:pStyle w:val="TableBodyCopy"/>
            </w:pPr>
            <w:r>
              <w:t>Regional</w:t>
            </w:r>
          </w:p>
        </w:tc>
        <w:tc>
          <w:tcPr>
            <w:tcW w:w="2265" w:type="dxa"/>
            <w:vAlign w:val="center"/>
          </w:tcPr>
          <w:p w14:paraId="12CB39EC" w14:textId="4C85F4A2" w:rsidR="00761724" w:rsidRPr="00D34ADE" w:rsidRDefault="00761724" w:rsidP="00761724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22.7</w:t>
            </w:r>
          </w:p>
        </w:tc>
        <w:tc>
          <w:tcPr>
            <w:tcW w:w="2266" w:type="dxa"/>
            <w:vAlign w:val="center"/>
          </w:tcPr>
          <w:p w14:paraId="4E5F8501" w14:textId="021BDBD0" w:rsidR="00761724" w:rsidRPr="00D34ADE" w:rsidRDefault="00761724" w:rsidP="00761724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23.7</w:t>
            </w:r>
          </w:p>
        </w:tc>
        <w:tc>
          <w:tcPr>
            <w:tcW w:w="2266" w:type="dxa"/>
            <w:vAlign w:val="center"/>
          </w:tcPr>
          <w:p w14:paraId="07207D25" w14:textId="181F8468" w:rsidR="00761724" w:rsidRPr="00D34ADE" w:rsidRDefault="00761724" w:rsidP="00761724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16.8</w:t>
            </w:r>
          </w:p>
        </w:tc>
      </w:tr>
      <w:tr w:rsidR="00761724" w14:paraId="2B1333F4" w14:textId="77777777" w:rsidTr="7A591057">
        <w:tc>
          <w:tcPr>
            <w:tcW w:w="3397" w:type="dxa"/>
          </w:tcPr>
          <w:p w14:paraId="38890A56" w14:textId="3085080F" w:rsidR="00761724" w:rsidRDefault="00761724" w:rsidP="00761724">
            <w:pPr>
              <w:pStyle w:val="TableBodyCopy"/>
            </w:pPr>
            <w:r>
              <w:t>Global / Other</w:t>
            </w:r>
          </w:p>
        </w:tc>
        <w:tc>
          <w:tcPr>
            <w:tcW w:w="2265" w:type="dxa"/>
            <w:vAlign w:val="center"/>
          </w:tcPr>
          <w:p w14:paraId="7C5E60F3" w14:textId="5CC0FE7B" w:rsidR="00761724" w:rsidRPr="00D34ADE" w:rsidRDefault="00761724" w:rsidP="00761724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5.2</w:t>
            </w:r>
          </w:p>
        </w:tc>
        <w:tc>
          <w:tcPr>
            <w:tcW w:w="2266" w:type="dxa"/>
            <w:vAlign w:val="center"/>
          </w:tcPr>
          <w:p w14:paraId="4BBA5711" w14:textId="6E8C2E26" w:rsidR="00761724" w:rsidRPr="00D34ADE" w:rsidRDefault="00761724" w:rsidP="00761724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5.4</w:t>
            </w:r>
          </w:p>
        </w:tc>
        <w:tc>
          <w:tcPr>
            <w:tcW w:w="2266" w:type="dxa"/>
            <w:vAlign w:val="center"/>
          </w:tcPr>
          <w:p w14:paraId="46AB0CB4" w14:textId="4ED799B0" w:rsidR="00761724" w:rsidRPr="00D34ADE" w:rsidRDefault="00761724" w:rsidP="00761724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5.8</w:t>
            </w:r>
          </w:p>
        </w:tc>
      </w:tr>
      <w:tr w:rsidR="00761724" w14:paraId="6B771DA6" w14:textId="77777777" w:rsidTr="7A591057">
        <w:tc>
          <w:tcPr>
            <w:tcW w:w="3397" w:type="dxa"/>
          </w:tcPr>
          <w:p w14:paraId="1651DA14" w14:textId="472B242D" w:rsidR="00761724" w:rsidRDefault="00761724" w:rsidP="00761724">
            <w:pPr>
              <w:pStyle w:val="TableBodyCopy"/>
            </w:pPr>
            <w:r>
              <w:t>Other Government Departments</w:t>
            </w:r>
          </w:p>
        </w:tc>
        <w:tc>
          <w:tcPr>
            <w:tcW w:w="2265" w:type="dxa"/>
            <w:vAlign w:val="center"/>
          </w:tcPr>
          <w:p w14:paraId="5D27E890" w14:textId="03702D3D" w:rsidR="00761724" w:rsidRPr="00D34ADE" w:rsidRDefault="00761724" w:rsidP="00761724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5.0</w:t>
            </w:r>
          </w:p>
        </w:tc>
        <w:tc>
          <w:tcPr>
            <w:tcW w:w="2266" w:type="dxa"/>
            <w:vAlign w:val="center"/>
          </w:tcPr>
          <w:p w14:paraId="5F11B819" w14:textId="6FFBD331" w:rsidR="00761724" w:rsidRPr="00D34ADE" w:rsidRDefault="00060DAD" w:rsidP="12B810E8">
            <w:pPr>
              <w:pStyle w:val="TableBodyCopy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266" w:type="dxa"/>
            <w:vAlign w:val="center"/>
          </w:tcPr>
          <w:p w14:paraId="45D0847A" w14:textId="2AE1F0D8" w:rsidR="00761724" w:rsidRPr="00D34ADE" w:rsidRDefault="21B18D05" w:rsidP="7A591057">
            <w:pPr>
              <w:pStyle w:val="TableBodyCopy"/>
              <w:jc w:val="center"/>
              <w:rPr>
                <w:rFonts w:cs="Calibri"/>
              </w:rPr>
            </w:pPr>
            <w:r w:rsidRPr="7A591057">
              <w:rPr>
                <w:rFonts w:cs="Calibri"/>
              </w:rPr>
              <w:t>6.</w:t>
            </w:r>
            <w:r w:rsidR="00060DAD">
              <w:rPr>
                <w:rFonts w:cs="Calibri"/>
              </w:rPr>
              <w:t>4</w:t>
            </w:r>
          </w:p>
        </w:tc>
      </w:tr>
      <w:tr w:rsidR="00C02F9A" w14:paraId="3BDCC9B5" w14:textId="77777777" w:rsidTr="7A591057">
        <w:tc>
          <w:tcPr>
            <w:tcW w:w="3397" w:type="dxa"/>
          </w:tcPr>
          <w:p w14:paraId="4E8483EB" w14:textId="331AA434" w:rsidR="00C02F9A" w:rsidRPr="001E6A8F" w:rsidRDefault="00C02F9A" w:rsidP="00C02F9A">
            <w:pPr>
              <w:pStyle w:val="TableBodyCopy"/>
              <w:rPr>
                <w:b/>
                <w:bCs/>
              </w:rPr>
            </w:pPr>
            <w:r w:rsidRPr="001E6A8F">
              <w:rPr>
                <w:b/>
                <w:bCs/>
              </w:rPr>
              <w:t xml:space="preserve">Total ODA to </w:t>
            </w:r>
            <w:r w:rsidR="005836B0">
              <w:rPr>
                <w:b/>
                <w:bCs/>
              </w:rPr>
              <w:t>Laos</w:t>
            </w:r>
          </w:p>
        </w:tc>
        <w:tc>
          <w:tcPr>
            <w:tcW w:w="2265" w:type="dxa"/>
            <w:vAlign w:val="center"/>
          </w:tcPr>
          <w:p w14:paraId="4CC5A42A" w14:textId="317AC430" w:rsidR="00C02F9A" w:rsidRPr="00D34ADE" w:rsidRDefault="005836B0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60.9</w:t>
            </w:r>
          </w:p>
        </w:tc>
        <w:tc>
          <w:tcPr>
            <w:tcW w:w="2266" w:type="dxa"/>
            <w:vAlign w:val="center"/>
          </w:tcPr>
          <w:p w14:paraId="5537B846" w14:textId="30ADCC3B" w:rsidR="00C02F9A" w:rsidRPr="00D34ADE" w:rsidRDefault="005836B0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53.2</w:t>
            </w:r>
          </w:p>
        </w:tc>
        <w:tc>
          <w:tcPr>
            <w:tcW w:w="2266" w:type="dxa"/>
            <w:vAlign w:val="center"/>
          </w:tcPr>
          <w:p w14:paraId="55A5272D" w14:textId="3683EA35" w:rsidR="00C02F9A" w:rsidRPr="00D34ADE" w:rsidRDefault="005836B0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55.1</w:t>
            </w:r>
          </w:p>
        </w:tc>
      </w:tr>
      <w:tr w:rsidR="00292474" w14:paraId="489272C2" w14:textId="77777777" w:rsidTr="7A591057">
        <w:tc>
          <w:tcPr>
            <w:tcW w:w="3397" w:type="dxa"/>
          </w:tcPr>
          <w:p w14:paraId="0D034212" w14:textId="30C654FB" w:rsidR="00292474" w:rsidRPr="001E6A8F" w:rsidRDefault="00292474" w:rsidP="00292474">
            <w:pPr>
              <w:pStyle w:val="TableBodyCopy"/>
              <w:rPr>
                <w:b/>
                <w:bCs/>
              </w:rPr>
            </w:pPr>
            <w:r w:rsidRPr="00780DC2">
              <w:rPr>
                <w:b/>
                <w:bCs/>
                <w:iCs/>
              </w:rPr>
              <w:t>Percentage total Aust</w:t>
            </w:r>
            <w:r>
              <w:rPr>
                <w:b/>
                <w:bCs/>
                <w:iCs/>
              </w:rPr>
              <w:t>ralian</w:t>
            </w:r>
            <w:r w:rsidRPr="00780DC2">
              <w:rPr>
                <w:b/>
                <w:bCs/>
                <w:iCs/>
              </w:rPr>
              <w:t xml:space="preserve"> ODA</w:t>
            </w:r>
          </w:p>
        </w:tc>
        <w:tc>
          <w:tcPr>
            <w:tcW w:w="2265" w:type="dxa"/>
            <w:vAlign w:val="bottom"/>
          </w:tcPr>
          <w:p w14:paraId="510A5CB8" w14:textId="2A60A35C" w:rsidR="00292474" w:rsidRPr="00D34ADE" w:rsidRDefault="00292474" w:rsidP="00292474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szCs w:val="20"/>
              </w:rPr>
              <w:t>1.3%</w:t>
            </w:r>
          </w:p>
        </w:tc>
        <w:tc>
          <w:tcPr>
            <w:tcW w:w="2266" w:type="dxa"/>
            <w:vAlign w:val="bottom"/>
          </w:tcPr>
          <w:p w14:paraId="1593D0D1" w14:textId="237D8A65" w:rsidR="00292474" w:rsidRPr="00D34ADE" w:rsidRDefault="00292474" w:rsidP="00292474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szCs w:val="20"/>
              </w:rPr>
              <w:t>1.1%</w:t>
            </w:r>
          </w:p>
        </w:tc>
        <w:tc>
          <w:tcPr>
            <w:tcW w:w="2266" w:type="dxa"/>
            <w:vAlign w:val="bottom"/>
          </w:tcPr>
          <w:p w14:paraId="62BEB0D3" w14:textId="184A9C97" w:rsidR="00292474" w:rsidRPr="00D34ADE" w:rsidRDefault="00292474" w:rsidP="00292474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szCs w:val="20"/>
              </w:rPr>
              <w:t>1.1%</w:t>
            </w:r>
          </w:p>
        </w:tc>
      </w:tr>
    </w:tbl>
    <w:p w14:paraId="1173533E" w14:textId="3AA1E64D" w:rsidR="00771669" w:rsidRDefault="001E6A8F" w:rsidP="00E84101">
      <w:pPr>
        <w:pStyle w:val="Caption"/>
      </w:pPr>
      <w:r w:rsidRPr="00771669">
        <w:t xml:space="preserve">*Due to rounding, </w:t>
      </w:r>
      <w:r w:rsidRPr="003575EF">
        <w:t>discrepancies</w:t>
      </w:r>
      <w:r w:rsidRPr="00771669">
        <w:t xml:space="preserve"> may occur between sums of the component items in totals</w:t>
      </w:r>
    </w:p>
    <w:p w14:paraId="7100DF7D" w14:textId="3C9510F2" w:rsidR="00F40F77" w:rsidRDefault="00C12648" w:rsidP="00F40F77">
      <w:pPr>
        <w:pStyle w:val="Heading4"/>
        <w:rPr>
          <w:b w:val="0"/>
          <w:bCs/>
        </w:rPr>
      </w:pPr>
      <w:r>
        <w:rPr>
          <w:b w:val="0"/>
          <w:bCs/>
        </w:rPr>
        <w:t xml:space="preserve">Figure 1: </w:t>
      </w:r>
      <w:r w:rsidR="003575EF" w:rsidRPr="00E5168F">
        <w:rPr>
          <w:b w:val="0"/>
          <w:bCs/>
        </w:rPr>
        <w:t xml:space="preserve">Australian ODA to </w:t>
      </w:r>
      <w:r w:rsidR="00292474">
        <w:rPr>
          <w:b w:val="0"/>
          <w:bCs/>
        </w:rPr>
        <w:t>Laos</w:t>
      </w:r>
      <w:r w:rsidR="003575EF" w:rsidRPr="00E5168F">
        <w:rPr>
          <w:b w:val="0"/>
          <w:bCs/>
        </w:rPr>
        <w:t xml:space="preserve"> by Sector Group, 20</w:t>
      </w:r>
      <w:r w:rsidR="007F312B" w:rsidRPr="00E5168F">
        <w:rPr>
          <w:b w:val="0"/>
          <w:bCs/>
        </w:rPr>
        <w:t>25</w:t>
      </w:r>
      <w:r w:rsidR="00B4776F">
        <w:rPr>
          <w:b w:val="0"/>
          <w:bCs/>
        </w:rPr>
        <w:t>-26</w:t>
      </w:r>
      <w:r w:rsidR="003575EF" w:rsidRPr="00E5168F">
        <w:rPr>
          <w:b w:val="0"/>
          <w:bCs/>
        </w:rPr>
        <w:t xml:space="preserve"> budget estimate</w:t>
      </w:r>
    </w:p>
    <w:p w14:paraId="7BA4CFF1" w14:textId="69E46658" w:rsidR="00D24980" w:rsidRPr="00D24980" w:rsidRDefault="00D24980" w:rsidP="00D24980">
      <w:pPr>
        <w:rPr>
          <w:lang w:val="en-US"/>
        </w:rPr>
      </w:pPr>
      <w:r w:rsidRPr="00D24980">
        <w:rPr>
          <w:noProof/>
          <w:lang w:val="en-US"/>
        </w:rPr>
        <w:drawing>
          <wp:inline distT="0" distB="0" distL="0" distR="0" wp14:anchorId="45F24DF0" wp14:editId="17B92A12">
            <wp:extent cx="5380390" cy="2105025"/>
            <wp:effectExtent l="0" t="0" r="0" b="0"/>
            <wp:docPr id="697896211" name="Picture 2" descr="Figure 1 presents the percentage of Australia’s Official Development Assistance (ODA) to Laos for the financial year 2025-26 attributable to seven sector groups.&#10;&#10;This information is presented in a doughnut chart, where the seven primary Sector Groups take a portion of shading in the doughnut in direct proportion to the total percentage attributable to each Sector Group.&#10;&#10;The percentages of total Australian ODA by Sector Groups are:&#10;Agriculture, trade and other production services 15%&#10;Economic infrastructure and services 11%&#10;Education 38%&#10;Governance 11%&#10;Health 8%&#10;Humanitarian 1%&#10;Multisector and General Development Support 16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96211" name="Picture 2" descr="Figure 1 presents the percentage of Australia’s Official Development Assistance (ODA) to Laos for the financial year 2025-26 attributable to seven sector groups.&#10;&#10;This information is presented in a doughnut chart, where the seven primary Sector Groups take a portion of shading in the doughnut in direct proportion to the total percentage attributable to each Sector Group.&#10;&#10;The percentages of total Australian ODA by Sector Groups are:&#10;Agriculture, trade and other production services 15%&#10;Economic infrastructure and services 11%&#10;Education 38%&#10;Governance 11%&#10;Health 8%&#10;Humanitarian 1%&#10;Multisector and General Development Support 16%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416" cy="211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3C65D" w14:textId="7BAE4C0B" w:rsidR="00C700DC" w:rsidRDefault="00E84101" w:rsidP="00C700DC">
      <w:pPr>
        <w:pStyle w:val="Heading3"/>
        <w:rPr>
          <w:rFonts w:eastAsia="Calibri"/>
        </w:rPr>
      </w:pPr>
      <w:r>
        <w:br w:type="page"/>
      </w:r>
      <w:r w:rsidR="398C8B3A">
        <w:lastRenderedPageBreak/>
        <w:t>Sustainable Development Goals</w:t>
      </w:r>
    </w:p>
    <w:p w14:paraId="5FDBE9C1" w14:textId="37DAD3C0" w:rsidR="00634CC1" w:rsidRPr="00C700DC" w:rsidRDefault="00634CC1" w:rsidP="00634CC1">
      <w:r>
        <w:rPr>
          <w:noProof/>
        </w:rPr>
        <w:drawing>
          <wp:inline distT="0" distB="0" distL="0" distR="0" wp14:anchorId="74CDC8AC" wp14:editId="79C371E8">
            <wp:extent cx="548640" cy="548640"/>
            <wp:effectExtent l="0" t="0" r="3810" b="3810"/>
            <wp:docPr id="2125713202" name="Picture 2" descr="SDG 2 - Zero Hu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13202" name="Picture 2" descr="SDG 2 - Zero Hunger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70CC8C" wp14:editId="1E3B7AC9">
            <wp:extent cx="548640" cy="548640"/>
            <wp:effectExtent l="0" t="0" r="3810" b="3810"/>
            <wp:docPr id="1335721681" name="Picture 3" descr="SDG 3 - Good health and well-be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21681" name="Picture 3" descr="SDG 3 - Good health and well-be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362151" wp14:editId="55A8FC23">
            <wp:extent cx="548640" cy="548640"/>
            <wp:effectExtent l="0" t="0" r="3810" b="3810"/>
            <wp:docPr id="662642502" name="Picture 4" descr="SDG 4 - Quality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42502" name="Picture 4" descr="SDG 4 - Quality Educatio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DDB124" wp14:editId="29E19788">
            <wp:extent cx="548640" cy="548640"/>
            <wp:effectExtent l="0" t="0" r="3810" b="3810"/>
            <wp:docPr id="193567487" name="Picture 5" descr="SDG 5 - Gender 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7487" name="Picture 5" descr="SDG 5 - Gender Equalit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7F13FF" wp14:editId="225BD047">
            <wp:extent cx="548640" cy="548640"/>
            <wp:effectExtent l="0" t="0" r="3810" b="3810"/>
            <wp:docPr id="635455102" name="Picture 6" descr="SDG 6 - Clean water and san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55102" name="Picture 6" descr="SDG 6 - Clean water and sanitation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CA1E9F" wp14:editId="0F057CD3">
            <wp:extent cx="548640" cy="548640"/>
            <wp:effectExtent l="0" t="0" r="3810" b="3810"/>
            <wp:docPr id="1891109307" name="Picture 7" descr="SDG 7 - Affordable and clean 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09307" name="Picture 7" descr="SDG 7 - Affordable and clean energy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9273EE" wp14:editId="6D766406">
            <wp:extent cx="548640" cy="548640"/>
            <wp:effectExtent l="0" t="0" r="3810" b="3810"/>
            <wp:docPr id="322758550" name="Picture 8" descr="SDG 8 - Decent work and economic grow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58550" name="Picture 8" descr="SDG 8 - Decent work and economic growth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E82FF7" wp14:editId="7385053F">
            <wp:extent cx="548640" cy="548640"/>
            <wp:effectExtent l="0" t="0" r="3810" b="3810"/>
            <wp:docPr id="532045198" name="Picture 9" descr="SDG 9 - Industry, innovation and infra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45198" name="Picture 9" descr="SDG 9 - Industry, innovation and infrastructur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273F17" wp14:editId="69AC4346">
            <wp:extent cx="548640" cy="548640"/>
            <wp:effectExtent l="0" t="0" r="3810" b="3810"/>
            <wp:docPr id="935052166" name="Picture 10" descr="SDG 10 - Reduced inequa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52166" name="Picture 10" descr="SDG 10 - Reduced inequalities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832DEC" wp14:editId="04699F49">
            <wp:extent cx="548640" cy="548640"/>
            <wp:effectExtent l="0" t="0" r="3810" b="3810"/>
            <wp:docPr id="1453189815" name="Picture 5" descr="SDG 12 - Responsible consumption and pro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89815" name="Picture 5" descr="SDG 12 - Responsible consumption and production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766939" wp14:editId="1AAF6D87">
            <wp:extent cx="548640" cy="548640"/>
            <wp:effectExtent l="0" t="0" r="3810" b="3810"/>
            <wp:docPr id="67511417" name="Picture 6" descr="SDG 13 - Climate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1417" name="Picture 6" descr="SDG 13 - Climate action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087F2" w14:textId="75924FCF" w:rsidR="001D7F3A" w:rsidRPr="00900C4B" w:rsidRDefault="00B57675" w:rsidP="000502CA">
      <w:pPr>
        <w:spacing w:before="360"/>
        <w:rPr>
          <w:b/>
          <w:bCs/>
        </w:rPr>
      </w:pPr>
      <w:r>
        <w:rPr>
          <w:b/>
          <w:bCs/>
        </w:rPr>
        <w:t xml:space="preserve">Australia and Laos </w:t>
      </w:r>
      <w:r w:rsidR="00D025EE">
        <w:rPr>
          <w:b/>
          <w:bCs/>
        </w:rPr>
        <w:t xml:space="preserve">are longstanding </w:t>
      </w:r>
      <w:r w:rsidR="00160F12">
        <w:rPr>
          <w:b/>
          <w:bCs/>
        </w:rPr>
        <w:t>bilateral and regional partners</w:t>
      </w:r>
      <w:r w:rsidR="003358F6">
        <w:rPr>
          <w:b/>
          <w:bCs/>
        </w:rPr>
        <w:t>.</w:t>
      </w:r>
      <w:r w:rsidR="00160F12">
        <w:rPr>
          <w:b/>
          <w:bCs/>
        </w:rPr>
        <w:t xml:space="preserve"> </w:t>
      </w:r>
      <w:r w:rsidR="00301C36">
        <w:rPr>
          <w:b/>
          <w:bCs/>
        </w:rPr>
        <w:t>The relationship is underpinned by development cooperation, business ties and people-to-people links.</w:t>
      </w:r>
    </w:p>
    <w:p w14:paraId="492C0A85" w14:textId="7FD329BB" w:rsidR="00255E28" w:rsidRDefault="00DE39ED" w:rsidP="001D7F3A">
      <w:r>
        <w:t>In 2</w:t>
      </w:r>
      <w:r w:rsidR="0055282C">
        <w:t>0</w:t>
      </w:r>
      <w:r>
        <w:t>24, Australia and Laos elevated our relationship to a Comprehensive Partnership</w:t>
      </w:r>
      <w:r w:rsidR="004F1DBE">
        <w:t xml:space="preserve">, deepening </w:t>
      </w:r>
      <w:r w:rsidR="00810943">
        <w:t xml:space="preserve">and expanding our </w:t>
      </w:r>
      <w:r w:rsidR="00E46D6E">
        <w:t>engagement</w:t>
      </w:r>
      <w:r w:rsidR="00810943">
        <w:t>.</w:t>
      </w:r>
      <w:r w:rsidR="001A74F8">
        <w:t xml:space="preserve"> </w:t>
      </w:r>
      <w:r w:rsidR="00943C7E">
        <w:t xml:space="preserve">In addition to our bilateral </w:t>
      </w:r>
      <w:r w:rsidR="00E46D6E">
        <w:t>development</w:t>
      </w:r>
      <w:r w:rsidR="00943C7E">
        <w:t xml:space="preserve"> program, we provide substantial support through regional programs, including the Mekong-Australia Partnership</w:t>
      </w:r>
      <w:r w:rsidR="00F20B6A">
        <w:t xml:space="preserve"> and Partnerships for Infrastructure</w:t>
      </w:r>
      <w:r w:rsidR="00943C7E">
        <w:t>.</w:t>
      </w:r>
      <w:r w:rsidR="001C2452">
        <w:t xml:space="preserve"> </w:t>
      </w:r>
    </w:p>
    <w:p w14:paraId="14B56AE6" w14:textId="333766A8" w:rsidR="00671161" w:rsidRPr="004D1D85" w:rsidRDefault="001E6A8F" w:rsidP="00C700DC">
      <w:pPr>
        <w:pStyle w:val="Heading3"/>
      </w:pPr>
      <w:r>
        <w:t>Strategic direction</w:t>
      </w:r>
    </w:p>
    <w:p w14:paraId="56B28681" w14:textId="06325A20" w:rsidR="00144289" w:rsidRDefault="002A3C0C" w:rsidP="00702718">
      <w:pPr>
        <w:rPr>
          <w:b/>
        </w:rPr>
      </w:pPr>
      <w:r>
        <w:t>As outlined in the</w:t>
      </w:r>
      <w:r w:rsidR="001C7C86">
        <w:t xml:space="preserve"> </w:t>
      </w:r>
      <w:hyperlink r:id="rId24" w:history="1">
        <w:r w:rsidR="001C7C86" w:rsidRPr="00776B3D">
          <w:rPr>
            <w:rStyle w:val="Hyperlink"/>
            <w:i/>
            <w:iCs/>
          </w:rPr>
          <w:t>Australia-Laos Development Partnership Plan 2024-2029</w:t>
        </w:r>
      </w:hyperlink>
      <w:r w:rsidR="008932EA">
        <w:t xml:space="preserve">, Australia is supporting the following shared priorities with Laos: </w:t>
      </w:r>
      <w:r w:rsidR="001C7C86">
        <w:t>building human capital; supporting resilient, inclusive economic growth; and support for climate change resilience, adaptation and mitigation.</w:t>
      </w:r>
      <w:r w:rsidR="00075A3F">
        <w:t xml:space="preserve"> Australia’s investments </w:t>
      </w:r>
      <w:r w:rsidR="00CA4BD7">
        <w:t>support</w:t>
      </w:r>
      <w:r w:rsidR="00622360">
        <w:t xml:space="preserve"> the overarching Australia-Laos development partnership – a prosperous, resilient and stable Laos. </w:t>
      </w:r>
      <w:r w:rsidR="007B08D9">
        <w:t>The most vulnerable groups in Lao society, including women and girls, people with disabilities and ethnic minorities, are central to our engagement.</w:t>
      </w:r>
    </w:p>
    <w:p w14:paraId="4572847D" w14:textId="2908EE81" w:rsidR="002923D5" w:rsidRPr="004D1D85" w:rsidRDefault="001E6A8F" w:rsidP="00C700DC">
      <w:pPr>
        <w:pStyle w:val="Heading3"/>
      </w:pPr>
      <w:r>
        <w:t>Program highlights</w:t>
      </w:r>
    </w:p>
    <w:p w14:paraId="74A7906A" w14:textId="37400A6E" w:rsidR="001E6A8F" w:rsidRDefault="001E6A8F" w:rsidP="003575EF">
      <w:r>
        <w:t>In 202</w:t>
      </w:r>
      <w:r w:rsidR="00F6004D">
        <w:t>4</w:t>
      </w:r>
      <w:r>
        <w:t>-2</w:t>
      </w:r>
      <w:r w:rsidR="00F6004D">
        <w:t>5</w:t>
      </w:r>
      <w:r>
        <w:t>, Australia:</w:t>
      </w:r>
    </w:p>
    <w:p w14:paraId="3278A56C" w14:textId="2A1D69D0" w:rsidR="000662E7" w:rsidRDefault="001D4EA7" w:rsidP="00C77021">
      <w:pPr>
        <w:pStyle w:val="ListBullet"/>
      </w:pPr>
      <w:r>
        <w:t xml:space="preserve">Awarded </w:t>
      </w:r>
      <w:r w:rsidR="00C55FC8">
        <w:t>scholarships</w:t>
      </w:r>
      <w:r>
        <w:t xml:space="preserve"> to 48</w:t>
      </w:r>
      <w:r w:rsidR="00C55FC8">
        <w:t xml:space="preserve"> </w:t>
      </w:r>
      <w:r w:rsidR="00FC4924">
        <w:t>Lao nationals</w:t>
      </w:r>
      <w:r w:rsidR="00C55FC8">
        <w:t xml:space="preserve"> to study </w:t>
      </w:r>
      <w:r w:rsidR="00BD0628">
        <w:t xml:space="preserve">at world-class Australian </w:t>
      </w:r>
      <w:r w:rsidR="00A528AA">
        <w:t>higher education institutions</w:t>
      </w:r>
      <w:r w:rsidR="00C479A5" w:rsidRPr="00C479A5">
        <w:t xml:space="preserve"> </w:t>
      </w:r>
      <w:r w:rsidR="00A528AA">
        <w:t xml:space="preserve">– </w:t>
      </w:r>
      <w:r w:rsidR="00C479A5" w:rsidRPr="00C479A5">
        <w:t>the highest number of</w:t>
      </w:r>
      <w:r w:rsidR="00B91AAB">
        <w:t xml:space="preserve"> Australia Awards S</w:t>
      </w:r>
      <w:r w:rsidR="00C479A5" w:rsidRPr="00C479A5">
        <w:t>cholarships awarded per intake</w:t>
      </w:r>
      <w:r w:rsidR="00441070">
        <w:t xml:space="preserve"> to date</w:t>
      </w:r>
      <w:r w:rsidR="007B43D2">
        <w:t>.</w:t>
      </w:r>
      <w:r w:rsidR="00C479A5">
        <w:t xml:space="preserve"> </w:t>
      </w:r>
    </w:p>
    <w:p w14:paraId="7ABB3241" w14:textId="0F34EBDD" w:rsidR="008F4B69" w:rsidRDefault="008F4B69" w:rsidP="008F4B69">
      <w:pPr>
        <w:pStyle w:val="ListBullet"/>
      </w:pPr>
      <w:r>
        <w:t>Expanded a Lao language support program nationwide, increasing access to primary education for learners from non-Lao-speaking backgrounds</w:t>
      </w:r>
      <w:r w:rsidR="007B43D2">
        <w:t>.</w:t>
      </w:r>
    </w:p>
    <w:p w14:paraId="0777EBDB" w14:textId="2F6BEE17" w:rsidR="00F37295" w:rsidRDefault="0052202F" w:rsidP="00F37295">
      <w:pPr>
        <w:pStyle w:val="ListBullet"/>
      </w:pPr>
      <w:r>
        <w:t xml:space="preserve">Delivered </w:t>
      </w:r>
      <w:r w:rsidR="00F37295">
        <w:t xml:space="preserve">36 tonnes of humanitarian supplies to strengthen the </w:t>
      </w:r>
      <w:r w:rsidR="00C918BF">
        <w:t>G</w:t>
      </w:r>
      <w:r w:rsidR="00F37295">
        <w:t>overnment of Laos’ preparedness and emergency response capacity</w:t>
      </w:r>
      <w:r w:rsidR="007B43D2">
        <w:t>.</w:t>
      </w:r>
    </w:p>
    <w:p w14:paraId="115706D7" w14:textId="4C179538" w:rsidR="5762C0E7" w:rsidRDefault="583992BB" w:rsidP="7EC3FE94">
      <w:pPr>
        <w:pStyle w:val="ListBullet"/>
      </w:pPr>
      <w:r>
        <w:t>ACIAR launched two new projects</w:t>
      </w:r>
      <w:r w:rsidR="00F433C3">
        <w:t xml:space="preserve"> worth</w:t>
      </w:r>
      <w:r w:rsidR="2E53B748">
        <w:t xml:space="preserve"> AUD7.4 million,</w:t>
      </w:r>
      <w:r w:rsidR="00F433C3">
        <w:t xml:space="preserve"> to improve</w:t>
      </w:r>
      <w:r w:rsidR="2E53B748">
        <w:t xml:space="preserve"> </w:t>
      </w:r>
      <w:r w:rsidR="00A47057">
        <w:t>soil fertility for rice production</w:t>
      </w:r>
      <w:r w:rsidR="009C6B5A">
        <w:t xml:space="preserve"> restore</w:t>
      </w:r>
      <w:r w:rsidR="23B24FF0">
        <w:t xml:space="preserve"> forest</w:t>
      </w:r>
      <w:r w:rsidR="009C6B5A">
        <w:t>s</w:t>
      </w:r>
      <w:r w:rsidR="0B32C078">
        <w:t>. These</w:t>
      </w:r>
      <w:r w:rsidR="00816742">
        <w:t xml:space="preserve"> are part of</w:t>
      </w:r>
      <w:r w:rsidR="009E60C0">
        <w:t xml:space="preserve"> </w:t>
      </w:r>
      <w:r w:rsidR="67608FCA">
        <w:t xml:space="preserve">19 </w:t>
      </w:r>
      <w:r w:rsidR="31313D64">
        <w:t xml:space="preserve">ongoing ACIAR-funded </w:t>
      </w:r>
      <w:r w:rsidR="67608FCA">
        <w:t>research projects</w:t>
      </w:r>
      <w:r w:rsidR="00CF00E5">
        <w:t xml:space="preserve"> aimed at improving agricultural performance</w:t>
      </w:r>
      <w:r w:rsidR="20AE0525">
        <w:t xml:space="preserve">, </w:t>
      </w:r>
      <w:r w:rsidR="5E1CD8E2">
        <w:t xml:space="preserve">strengthening </w:t>
      </w:r>
      <w:r w:rsidR="00CF00E5">
        <w:t xml:space="preserve">research </w:t>
      </w:r>
      <w:r w:rsidR="5E1CD8E2">
        <w:t>capacity</w:t>
      </w:r>
      <w:r w:rsidR="00CF00E5">
        <w:t xml:space="preserve"> and</w:t>
      </w:r>
      <w:r w:rsidR="5E1CD8E2">
        <w:t xml:space="preserve"> </w:t>
      </w:r>
      <w:r w:rsidR="00CF00E5">
        <w:t>the</w:t>
      </w:r>
      <w:r w:rsidR="67608FCA">
        <w:t xml:space="preserve"> resilience of </w:t>
      </w:r>
      <w:r w:rsidR="6CB0047E">
        <w:t>Lao smallholder farmers</w:t>
      </w:r>
      <w:r w:rsidR="11E9CF2B">
        <w:t xml:space="preserve">. </w:t>
      </w:r>
    </w:p>
    <w:p w14:paraId="0C04E66A" w14:textId="09C423DF" w:rsidR="00F20B6A" w:rsidRPr="00847EC8" w:rsidRDefault="00FF0C79" w:rsidP="00C77021">
      <w:pPr>
        <w:pStyle w:val="ListBullet"/>
      </w:pPr>
      <w:r w:rsidRPr="00847EC8">
        <w:t xml:space="preserve">Provided </w:t>
      </w:r>
      <w:r w:rsidR="009770DD" w:rsidRPr="00847EC8">
        <w:t xml:space="preserve">an </w:t>
      </w:r>
      <w:r w:rsidR="00670462" w:rsidRPr="00847EC8">
        <w:t>additional</w:t>
      </w:r>
      <w:r w:rsidR="009770DD" w:rsidRPr="00847EC8">
        <w:t xml:space="preserve"> AUD4.5 million </w:t>
      </w:r>
      <w:r w:rsidR="00090552" w:rsidRPr="00847EC8">
        <w:t xml:space="preserve">to </w:t>
      </w:r>
      <w:r w:rsidRPr="00847EC8">
        <w:t xml:space="preserve">help </w:t>
      </w:r>
      <w:r w:rsidR="00EC3952" w:rsidRPr="00847EC8">
        <w:t xml:space="preserve">control </w:t>
      </w:r>
      <w:r w:rsidR="003302E8" w:rsidRPr="00847EC8">
        <w:t xml:space="preserve">the spread of </w:t>
      </w:r>
      <w:r w:rsidR="00404E50" w:rsidRPr="00847EC8">
        <w:t>dengue fever in</w:t>
      </w:r>
      <w:r w:rsidR="009B7A4E" w:rsidRPr="00847EC8">
        <w:t xml:space="preserve"> </w:t>
      </w:r>
      <w:r w:rsidR="00404E50" w:rsidRPr="00847EC8">
        <w:t>hotspot</w:t>
      </w:r>
      <w:r w:rsidRPr="00847EC8">
        <w:t xml:space="preserve"> cities in Laos</w:t>
      </w:r>
      <w:r w:rsidR="00CB7F45" w:rsidRPr="00847EC8">
        <w:t>.</w:t>
      </w:r>
    </w:p>
    <w:p w14:paraId="458524A5" w14:textId="5AD991C6" w:rsidR="00E36AAE" w:rsidRPr="008F675F" w:rsidRDefault="4ADBC219" w:rsidP="00273E60">
      <w:pPr>
        <w:pStyle w:val="ListBullet"/>
      </w:pPr>
      <w:r w:rsidRPr="008F675F">
        <w:t>The Laos Australia Connectivity Partnership supported Laos</w:t>
      </w:r>
      <w:r w:rsidR="0029264D" w:rsidRPr="008F675F">
        <w:t xml:space="preserve"> in developing its first</w:t>
      </w:r>
      <w:r w:rsidRPr="008F675F">
        <w:t xml:space="preserve"> National Transport Strategy</w:t>
      </w:r>
      <w:r w:rsidR="0029264D" w:rsidRPr="008F675F">
        <w:t>, which aims to create a connected, modernised</w:t>
      </w:r>
      <w:r w:rsidR="00E36AAE" w:rsidRPr="008F675F">
        <w:t xml:space="preserve"> transport system, attract investment, deliver economic and social benefits, and strengthen government capacity</w:t>
      </w:r>
      <w:r w:rsidRPr="008F675F">
        <w:t xml:space="preserve">. </w:t>
      </w:r>
    </w:p>
    <w:p w14:paraId="5207F02D" w14:textId="77777777" w:rsidR="008F675F" w:rsidRDefault="00614E02" w:rsidP="008F675F">
      <w:pPr>
        <w:pStyle w:val="ListBullet"/>
      </w:pPr>
      <w:r>
        <w:t>Worked with</w:t>
      </w:r>
      <w:r w:rsidR="00764788" w:rsidRPr="00DC41BA">
        <w:t xml:space="preserve"> the</w:t>
      </w:r>
      <w:r w:rsidR="001D4419" w:rsidRPr="00847EC8">
        <w:t xml:space="preserve"> World Bank</w:t>
      </w:r>
      <w:r>
        <w:t xml:space="preserve"> to</w:t>
      </w:r>
      <w:r w:rsidR="001D4419" w:rsidRPr="00847EC8">
        <w:t xml:space="preserve"> </w:t>
      </w:r>
      <w:r w:rsidR="00DC41BA" w:rsidRPr="00847EC8">
        <w:t>provide</w:t>
      </w:r>
      <w:r w:rsidR="001D4419" w:rsidRPr="00847EC8">
        <w:t xml:space="preserve"> support </w:t>
      </w:r>
      <w:r w:rsidR="00DC41BA" w:rsidRPr="00847EC8">
        <w:t xml:space="preserve">to </w:t>
      </w:r>
      <w:r w:rsidR="00C10F51" w:rsidRPr="00847EC8">
        <w:t xml:space="preserve">the </w:t>
      </w:r>
      <w:r w:rsidR="001D4419" w:rsidRPr="00847EC8">
        <w:t>Ministry of Industry and Commerce</w:t>
      </w:r>
      <w:r w:rsidR="00764788">
        <w:t xml:space="preserve"> to r</w:t>
      </w:r>
      <w:r w:rsidR="007A4211">
        <w:t>educe the time to start a business to 23 days (from 173 days in 2018) and facilitated greater trade by cutting import, export, and transit times to 3.19 hours (from 9.4 hours in 2018)</w:t>
      </w:r>
      <w:r w:rsidR="00E10280">
        <w:t>.</w:t>
      </w:r>
    </w:p>
    <w:p w14:paraId="0DD2B494" w14:textId="6F19F63A" w:rsidR="00AB113B" w:rsidRDefault="007B43D2" w:rsidP="008F675F">
      <w:pPr>
        <w:pStyle w:val="ListBullet"/>
      </w:pPr>
      <w:r>
        <w:t>ACIAR and DFAT supported fish-friendly irrigation models in the Lower Mekong Basin through the construction of fish passages, which initial modelling showed were able to pass around 78 fish species ranging from 10-800mm in length.</w:t>
      </w:r>
    </w:p>
    <w:sectPr w:rsidR="00AB113B" w:rsidSect="0095740E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1872" w:right="850" w:bottom="990" w:left="850" w:header="85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CE2EF" w14:textId="77777777" w:rsidR="009E4FAD" w:rsidRDefault="009E4FAD" w:rsidP="00EE32FE">
      <w:pPr>
        <w:spacing w:after="0" w:line="240" w:lineRule="auto"/>
      </w:pPr>
      <w:r>
        <w:separator/>
      </w:r>
    </w:p>
  </w:endnote>
  <w:endnote w:type="continuationSeparator" w:id="0">
    <w:p w14:paraId="34AC615F" w14:textId="77777777" w:rsidR="009E4FAD" w:rsidRDefault="009E4FAD" w:rsidP="00EE32FE">
      <w:pPr>
        <w:spacing w:after="0" w:line="240" w:lineRule="auto"/>
      </w:pPr>
      <w:r>
        <w:continuationSeparator/>
      </w:r>
    </w:p>
  </w:endnote>
  <w:endnote w:type="continuationNotice" w:id="1">
    <w:p w14:paraId="74DD2FE0" w14:textId="77777777" w:rsidR="009E4FAD" w:rsidRDefault="009E4F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-108438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D4674" w14:textId="2DD6A0D1" w:rsidR="00F40F77" w:rsidRPr="004D49FE" w:rsidRDefault="008E290E">
        <w:pPr>
          <w:pStyle w:val="Footer"/>
          <w:rPr>
            <w:color w:val="FFFFFF" w:themeColor="background1"/>
          </w:rPr>
        </w:pPr>
        <w:r w:rsidRPr="00C71682">
          <w:rPr>
            <w:noProof/>
            <w:color w:val="FFFFFF" w:themeColor="background1"/>
          </w:rPr>
          <w:drawing>
            <wp:anchor distT="0" distB="0" distL="114300" distR="114300" simplePos="0" relativeHeight="251658244" behindDoc="1" locked="0" layoutInCell="1" allowOverlap="1" wp14:anchorId="1DE43D9B" wp14:editId="4A8136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095" cy="576000"/>
              <wp:effectExtent l="0" t="0" r="5080" b="0"/>
              <wp:wrapNone/>
              <wp:docPr id="383988066" name="Picture 3839880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3988066" name="Picture 38398806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095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D1D28" w:rsidRPr="004D49FE">
          <w:rPr>
            <w:color w:val="FFFFFF" w:themeColor="background1"/>
          </w:rPr>
          <w:fldChar w:fldCharType="begin"/>
        </w:r>
        <w:r w:rsidR="00BD1D28" w:rsidRPr="004D49FE">
          <w:rPr>
            <w:color w:val="FFFFFF" w:themeColor="background1"/>
          </w:rPr>
          <w:instrText xml:space="preserve"> PAGE   \* MERGEFORMAT </w:instrText>
        </w:r>
        <w:r w:rsidR="00BD1D28" w:rsidRPr="004D49FE">
          <w:rPr>
            <w:color w:val="FFFFFF" w:themeColor="background1"/>
          </w:rPr>
          <w:fldChar w:fldCharType="separate"/>
        </w:r>
        <w:r w:rsidR="00BD1D28" w:rsidRPr="004D49FE">
          <w:rPr>
            <w:noProof/>
            <w:color w:val="FFFFFF" w:themeColor="background1"/>
          </w:rPr>
          <w:t>2</w:t>
        </w:r>
        <w:r w:rsidR="00BD1D28" w:rsidRPr="004D49FE">
          <w:rPr>
            <w:noProof/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-1410306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84756" w14:textId="18EE118E" w:rsidR="00E50E59" w:rsidRPr="00C71682" w:rsidRDefault="00C71682">
        <w:pPr>
          <w:pStyle w:val="Footer"/>
          <w:rPr>
            <w:color w:val="FFFFFF" w:themeColor="background1"/>
          </w:rPr>
        </w:pPr>
        <w:r w:rsidRPr="00C71682">
          <w:rPr>
            <w:noProof/>
            <w:color w:val="FFFFFF" w:themeColor="background1"/>
          </w:rPr>
          <w:drawing>
            <wp:anchor distT="0" distB="0" distL="114300" distR="114300" simplePos="0" relativeHeight="251658243" behindDoc="1" locked="0" layoutInCell="1" allowOverlap="1" wp14:anchorId="57098BE2" wp14:editId="06078AE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095" cy="576000"/>
              <wp:effectExtent l="0" t="0" r="5080" b="0"/>
              <wp:wrapNone/>
              <wp:docPr id="1702243087" name="Picture 170224308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2243087" name="Picture 170224308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095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6B16" w:rsidRPr="00C71682">
          <w:rPr>
            <w:color w:val="FFFFFF" w:themeColor="background1"/>
          </w:rPr>
          <w:fldChar w:fldCharType="begin"/>
        </w:r>
        <w:r w:rsidR="00F46B16" w:rsidRPr="00C71682">
          <w:rPr>
            <w:color w:val="FFFFFF" w:themeColor="background1"/>
          </w:rPr>
          <w:instrText xml:space="preserve"> PAGE   \* MERGEFORMAT </w:instrText>
        </w:r>
        <w:r w:rsidR="00F46B16" w:rsidRPr="00C71682">
          <w:rPr>
            <w:color w:val="FFFFFF" w:themeColor="background1"/>
          </w:rPr>
          <w:fldChar w:fldCharType="separate"/>
        </w:r>
        <w:r w:rsidR="00F46B16" w:rsidRPr="00C71682">
          <w:rPr>
            <w:noProof/>
            <w:color w:val="FFFFFF" w:themeColor="background1"/>
          </w:rPr>
          <w:t>2</w:t>
        </w:r>
        <w:r w:rsidR="00F46B16" w:rsidRPr="00C71682">
          <w:rPr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A3A4A" w14:textId="77777777" w:rsidR="009E4FAD" w:rsidRDefault="009E4FAD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0115E9C8" w14:textId="77777777" w:rsidR="009E4FAD" w:rsidRDefault="009E4FAD" w:rsidP="00EE32FE">
      <w:pPr>
        <w:spacing w:after="0" w:line="240" w:lineRule="auto"/>
      </w:pPr>
      <w:r>
        <w:continuationSeparator/>
      </w:r>
    </w:p>
  </w:footnote>
  <w:footnote w:type="continuationNotice" w:id="1">
    <w:p w14:paraId="2CBDDDC0" w14:textId="77777777" w:rsidR="009E4FAD" w:rsidRDefault="009E4F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F6E9" w14:textId="4D8987F0" w:rsidR="00306BCA" w:rsidRDefault="0076381C">
    <w:pPr>
      <w:pStyle w:val="Head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3030DA87" wp14:editId="081BEB19">
          <wp:simplePos x="541606" y="618978"/>
          <wp:positionH relativeFrom="page">
            <wp:align>center</wp:align>
          </wp:positionH>
          <wp:positionV relativeFrom="page">
            <wp:align>top</wp:align>
          </wp:positionV>
          <wp:extent cx="7558095" cy="576000"/>
          <wp:effectExtent l="0" t="0" r="5080" b="0"/>
          <wp:wrapNone/>
          <wp:docPr id="1721380403" name="Picture 1" descr="Page two header banner text includes Australia’s International Development Program on dar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380403" name="Picture 1" descr="Page two header banner text includes Australia’s International Development Program on dark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09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360E" w14:textId="7F8B9374" w:rsidR="00704573" w:rsidRDefault="00235C5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6BA3015" wp14:editId="43712648">
          <wp:simplePos x="0" y="0"/>
          <wp:positionH relativeFrom="page">
            <wp:posOffset>10937875</wp:posOffset>
          </wp:positionH>
          <wp:positionV relativeFrom="page">
            <wp:posOffset>112395</wp:posOffset>
          </wp:positionV>
          <wp:extent cx="7689850" cy="585470"/>
          <wp:effectExtent l="0" t="0" r="6350" b="5080"/>
          <wp:wrapNone/>
          <wp:docPr id="1131797426" name="Picture 1131797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797426" name="Picture 11317974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98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8F0">
      <w:rPr>
        <w:noProof/>
      </w:rPr>
      <w:drawing>
        <wp:anchor distT="0" distB="0" distL="114300" distR="114300" simplePos="0" relativeHeight="251658240" behindDoc="0" locked="0" layoutInCell="1" allowOverlap="1" wp14:anchorId="57FCDF50" wp14:editId="04ABCC3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80000"/>
          <wp:effectExtent l="0" t="0" r="3175" b="6350"/>
          <wp:wrapNone/>
          <wp:docPr id="2129509291" name="Picture 2129509291" descr="Header banner including Australian Government Department of Foreign Affairs and Trade logos and Australian Aid identifier on the right hand si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509291" name="Picture 2129509291" descr="Header banner including Australian Government Department of Foreign Affairs and Trade logos and Australian Aid identifier on the right hand si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2DC77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A2D46"/>
    <w:multiLevelType w:val="hybridMultilevel"/>
    <w:tmpl w:val="4AB6AC2E"/>
    <w:lvl w:ilvl="0" w:tplc="018A84B8">
      <w:start w:val="1"/>
      <w:numFmt w:val="decimal"/>
      <w:lvlText w:val="%1."/>
      <w:lvlJc w:val="left"/>
      <w:pPr>
        <w:ind w:left="1020" w:hanging="360"/>
      </w:pPr>
    </w:lvl>
    <w:lvl w:ilvl="1" w:tplc="F83812DE">
      <w:start w:val="1"/>
      <w:numFmt w:val="decimal"/>
      <w:lvlText w:val="%2."/>
      <w:lvlJc w:val="left"/>
      <w:pPr>
        <w:ind w:left="1020" w:hanging="360"/>
      </w:pPr>
    </w:lvl>
    <w:lvl w:ilvl="2" w:tplc="33B408C8">
      <w:start w:val="1"/>
      <w:numFmt w:val="decimal"/>
      <w:lvlText w:val="%3."/>
      <w:lvlJc w:val="left"/>
      <w:pPr>
        <w:ind w:left="1020" w:hanging="360"/>
      </w:pPr>
    </w:lvl>
    <w:lvl w:ilvl="3" w:tplc="52948C7C">
      <w:start w:val="1"/>
      <w:numFmt w:val="decimal"/>
      <w:lvlText w:val="%4."/>
      <w:lvlJc w:val="left"/>
      <w:pPr>
        <w:ind w:left="1020" w:hanging="360"/>
      </w:pPr>
    </w:lvl>
    <w:lvl w:ilvl="4" w:tplc="1D26C1C4">
      <w:start w:val="1"/>
      <w:numFmt w:val="decimal"/>
      <w:lvlText w:val="%5."/>
      <w:lvlJc w:val="left"/>
      <w:pPr>
        <w:ind w:left="1020" w:hanging="360"/>
      </w:pPr>
    </w:lvl>
    <w:lvl w:ilvl="5" w:tplc="07803DD6">
      <w:start w:val="1"/>
      <w:numFmt w:val="decimal"/>
      <w:lvlText w:val="%6."/>
      <w:lvlJc w:val="left"/>
      <w:pPr>
        <w:ind w:left="1020" w:hanging="360"/>
      </w:pPr>
    </w:lvl>
    <w:lvl w:ilvl="6" w:tplc="8D881B56">
      <w:start w:val="1"/>
      <w:numFmt w:val="decimal"/>
      <w:lvlText w:val="%7."/>
      <w:lvlJc w:val="left"/>
      <w:pPr>
        <w:ind w:left="1020" w:hanging="360"/>
      </w:pPr>
    </w:lvl>
    <w:lvl w:ilvl="7" w:tplc="0142917C">
      <w:start w:val="1"/>
      <w:numFmt w:val="decimal"/>
      <w:lvlText w:val="%8."/>
      <w:lvlJc w:val="left"/>
      <w:pPr>
        <w:ind w:left="1020" w:hanging="360"/>
      </w:pPr>
    </w:lvl>
    <w:lvl w:ilvl="8" w:tplc="B7082D96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C0A00A4"/>
    <w:multiLevelType w:val="hybridMultilevel"/>
    <w:tmpl w:val="97949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21E9"/>
    <w:multiLevelType w:val="hybridMultilevel"/>
    <w:tmpl w:val="389AC8A6"/>
    <w:lvl w:ilvl="0" w:tplc="259AD006">
      <w:start w:val="1"/>
      <w:numFmt w:val="decimal"/>
      <w:lvlText w:val="%1."/>
      <w:lvlJc w:val="left"/>
      <w:pPr>
        <w:ind w:left="1020" w:hanging="360"/>
      </w:pPr>
    </w:lvl>
    <w:lvl w:ilvl="1" w:tplc="30241C60">
      <w:start w:val="1"/>
      <w:numFmt w:val="decimal"/>
      <w:lvlText w:val="%2."/>
      <w:lvlJc w:val="left"/>
      <w:pPr>
        <w:ind w:left="1020" w:hanging="360"/>
      </w:pPr>
    </w:lvl>
    <w:lvl w:ilvl="2" w:tplc="0842401C">
      <w:start w:val="1"/>
      <w:numFmt w:val="decimal"/>
      <w:lvlText w:val="%3."/>
      <w:lvlJc w:val="left"/>
      <w:pPr>
        <w:ind w:left="1020" w:hanging="360"/>
      </w:pPr>
    </w:lvl>
    <w:lvl w:ilvl="3" w:tplc="DDA47CE2">
      <w:start w:val="1"/>
      <w:numFmt w:val="decimal"/>
      <w:lvlText w:val="%4."/>
      <w:lvlJc w:val="left"/>
      <w:pPr>
        <w:ind w:left="1020" w:hanging="360"/>
      </w:pPr>
    </w:lvl>
    <w:lvl w:ilvl="4" w:tplc="8F6A5CA4">
      <w:start w:val="1"/>
      <w:numFmt w:val="decimal"/>
      <w:lvlText w:val="%5."/>
      <w:lvlJc w:val="left"/>
      <w:pPr>
        <w:ind w:left="1020" w:hanging="360"/>
      </w:pPr>
    </w:lvl>
    <w:lvl w:ilvl="5" w:tplc="9550A5B6">
      <w:start w:val="1"/>
      <w:numFmt w:val="decimal"/>
      <w:lvlText w:val="%6."/>
      <w:lvlJc w:val="left"/>
      <w:pPr>
        <w:ind w:left="1020" w:hanging="360"/>
      </w:pPr>
    </w:lvl>
    <w:lvl w:ilvl="6" w:tplc="E97836DE">
      <w:start w:val="1"/>
      <w:numFmt w:val="decimal"/>
      <w:lvlText w:val="%7."/>
      <w:lvlJc w:val="left"/>
      <w:pPr>
        <w:ind w:left="1020" w:hanging="360"/>
      </w:pPr>
    </w:lvl>
    <w:lvl w:ilvl="7" w:tplc="4FFA85CC">
      <w:start w:val="1"/>
      <w:numFmt w:val="decimal"/>
      <w:lvlText w:val="%8."/>
      <w:lvlJc w:val="left"/>
      <w:pPr>
        <w:ind w:left="1020" w:hanging="360"/>
      </w:pPr>
    </w:lvl>
    <w:lvl w:ilvl="8" w:tplc="4EE86F6C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354785C"/>
    <w:multiLevelType w:val="hybridMultilevel"/>
    <w:tmpl w:val="63704D7C"/>
    <w:lvl w:ilvl="0" w:tplc="05389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C2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CE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241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2F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847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CF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06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84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D3341A"/>
    <w:multiLevelType w:val="hybridMultilevel"/>
    <w:tmpl w:val="948C41E2"/>
    <w:lvl w:ilvl="0" w:tplc="476EC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472A5"/>
    <w:multiLevelType w:val="hybridMultilevel"/>
    <w:tmpl w:val="E3408DC2"/>
    <w:lvl w:ilvl="0" w:tplc="B0683738">
      <w:start w:val="1"/>
      <w:numFmt w:val="decimal"/>
      <w:lvlText w:val="%1."/>
      <w:lvlJc w:val="left"/>
      <w:pPr>
        <w:ind w:left="1020" w:hanging="360"/>
      </w:pPr>
    </w:lvl>
    <w:lvl w:ilvl="1" w:tplc="A6802ABE">
      <w:start w:val="1"/>
      <w:numFmt w:val="decimal"/>
      <w:lvlText w:val="%2."/>
      <w:lvlJc w:val="left"/>
      <w:pPr>
        <w:ind w:left="1020" w:hanging="360"/>
      </w:pPr>
    </w:lvl>
    <w:lvl w:ilvl="2" w:tplc="2F74BCDC">
      <w:start w:val="1"/>
      <w:numFmt w:val="decimal"/>
      <w:lvlText w:val="%3."/>
      <w:lvlJc w:val="left"/>
      <w:pPr>
        <w:ind w:left="1020" w:hanging="360"/>
      </w:pPr>
    </w:lvl>
    <w:lvl w:ilvl="3" w:tplc="FE6ADC6E">
      <w:start w:val="1"/>
      <w:numFmt w:val="decimal"/>
      <w:lvlText w:val="%4."/>
      <w:lvlJc w:val="left"/>
      <w:pPr>
        <w:ind w:left="1020" w:hanging="360"/>
      </w:pPr>
    </w:lvl>
    <w:lvl w:ilvl="4" w:tplc="03029E9E">
      <w:start w:val="1"/>
      <w:numFmt w:val="decimal"/>
      <w:lvlText w:val="%5."/>
      <w:lvlJc w:val="left"/>
      <w:pPr>
        <w:ind w:left="1020" w:hanging="360"/>
      </w:pPr>
    </w:lvl>
    <w:lvl w:ilvl="5" w:tplc="90105E3E">
      <w:start w:val="1"/>
      <w:numFmt w:val="decimal"/>
      <w:lvlText w:val="%6."/>
      <w:lvlJc w:val="left"/>
      <w:pPr>
        <w:ind w:left="1020" w:hanging="360"/>
      </w:pPr>
    </w:lvl>
    <w:lvl w:ilvl="6" w:tplc="F4F2A512">
      <w:start w:val="1"/>
      <w:numFmt w:val="decimal"/>
      <w:lvlText w:val="%7."/>
      <w:lvlJc w:val="left"/>
      <w:pPr>
        <w:ind w:left="1020" w:hanging="360"/>
      </w:pPr>
    </w:lvl>
    <w:lvl w:ilvl="7" w:tplc="1100ACDA">
      <w:start w:val="1"/>
      <w:numFmt w:val="decimal"/>
      <w:lvlText w:val="%8."/>
      <w:lvlJc w:val="left"/>
      <w:pPr>
        <w:ind w:left="1020" w:hanging="360"/>
      </w:pPr>
    </w:lvl>
    <w:lvl w:ilvl="8" w:tplc="D44610F4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12027"/>
    <w:multiLevelType w:val="hybridMultilevel"/>
    <w:tmpl w:val="6054117E"/>
    <w:lvl w:ilvl="0" w:tplc="85A8F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EF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C1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24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26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CA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2B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E9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28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F4CFF"/>
    <w:multiLevelType w:val="hybridMultilevel"/>
    <w:tmpl w:val="556C9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386BD"/>
    <w:multiLevelType w:val="hybridMultilevel"/>
    <w:tmpl w:val="57AE282C"/>
    <w:lvl w:ilvl="0" w:tplc="63169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40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8B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E9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EF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E9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C0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69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AE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324A3"/>
    <w:multiLevelType w:val="hybridMultilevel"/>
    <w:tmpl w:val="72A46C1C"/>
    <w:lvl w:ilvl="0" w:tplc="0EECF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A8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B47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8B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88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0D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8A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A5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25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AB37BA4"/>
    <w:multiLevelType w:val="hybridMultilevel"/>
    <w:tmpl w:val="4BE4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52072"/>
    <w:multiLevelType w:val="hybridMultilevel"/>
    <w:tmpl w:val="FE1E5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5745">
    <w:abstractNumId w:val="8"/>
  </w:num>
  <w:num w:numId="2" w16cid:durableId="768818958">
    <w:abstractNumId w:val="8"/>
    <w:lvlOverride w:ilvl="0">
      <w:startOverride w:val="1"/>
    </w:lvlOverride>
  </w:num>
  <w:num w:numId="3" w16cid:durableId="1890258398">
    <w:abstractNumId w:val="8"/>
    <w:lvlOverride w:ilvl="0">
      <w:startOverride w:val="1"/>
    </w:lvlOverride>
  </w:num>
  <w:num w:numId="4" w16cid:durableId="649091149">
    <w:abstractNumId w:val="11"/>
  </w:num>
  <w:num w:numId="5" w16cid:durableId="934098631">
    <w:abstractNumId w:val="3"/>
  </w:num>
  <w:num w:numId="6" w16cid:durableId="151024048">
    <w:abstractNumId w:val="8"/>
    <w:lvlOverride w:ilvl="0">
      <w:startOverride w:val="1"/>
    </w:lvlOverride>
  </w:num>
  <w:num w:numId="7" w16cid:durableId="1836610287">
    <w:abstractNumId w:val="8"/>
    <w:lvlOverride w:ilvl="0">
      <w:startOverride w:val="1"/>
    </w:lvlOverride>
  </w:num>
  <w:num w:numId="8" w16cid:durableId="2006547766">
    <w:abstractNumId w:val="8"/>
    <w:lvlOverride w:ilvl="0">
      <w:startOverride w:val="1"/>
    </w:lvlOverride>
  </w:num>
  <w:num w:numId="9" w16cid:durableId="1379822385">
    <w:abstractNumId w:val="15"/>
  </w:num>
  <w:num w:numId="10" w16cid:durableId="1276981909">
    <w:abstractNumId w:val="10"/>
  </w:num>
  <w:num w:numId="11" w16cid:durableId="1977682116">
    <w:abstractNumId w:val="11"/>
  </w:num>
  <w:num w:numId="12" w16cid:durableId="1696269951">
    <w:abstractNumId w:val="11"/>
  </w:num>
  <w:num w:numId="13" w16cid:durableId="1555584703">
    <w:abstractNumId w:val="0"/>
  </w:num>
  <w:num w:numId="14" w16cid:durableId="366376057">
    <w:abstractNumId w:val="13"/>
  </w:num>
  <w:num w:numId="15" w16cid:durableId="1909922326">
    <w:abstractNumId w:val="5"/>
  </w:num>
  <w:num w:numId="16" w16cid:durableId="2124684593">
    <w:abstractNumId w:val="4"/>
  </w:num>
  <w:num w:numId="17" w16cid:durableId="906037808">
    <w:abstractNumId w:val="2"/>
  </w:num>
  <w:num w:numId="18" w16cid:durableId="1378120932">
    <w:abstractNumId w:val="6"/>
  </w:num>
  <w:num w:numId="19" w16cid:durableId="219564270">
    <w:abstractNumId w:val="1"/>
  </w:num>
  <w:num w:numId="20" w16cid:durableId="1372995176">
    <w:abstractNumId w:val="7"/>
  </w:num>
  <w:num w:numId="21" w16cid:durableId="1188328123">
    <w:abstractNumId w:val="14"/>
  </w:num>
  <w:num w:numId="22" w16cid:durableId="1676030633">
    <w:abstractNumId w:val="12"/>
  </w:num>
  <w:num w:numId="23" w16cid:durableId="943927061">
    <w:abstractNumId w:val="9"/>
  </w:num>
  <w:num w:numId="24" w16cid:durableId="122174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5D"/>
    <w:rsid w:val="0000077E"/>
    <w:rsid w:val="00001FFE"/>
    <w:rsid w:val="000101B1"/>
    <w:rsid w:val="0001055E"/>
    <w:rsid w:val="000170D2"/>
    <w:rsid w:val="00017776"/>
    <w:rsid w:val="00021DCB"/>
    <w:rsid w:val="000221B1"/>
    <w:rsid w:val="00024726"/>
    <w:rsid w:val="00025428"/>
    <w:rsid w:val="00025DF3"/>
    <w:rsid w:val="00030679"/>
    <w:rsid w:val="000308EA"/>
    <w:rsid w:val="000408E3"/>
    <w:rsid w:val="00043C33"/>
    <w:rsid w:val="000448A8"/>
    <w:rsid w:val="00045E13"/>
    <w:rsid w:val="000502CA"/>
    <w:rsid w:val="00050783"/>
    <w:rsid w:val="0005134F"/>
    <w:rsid w:val="000516FC"/>
    <w:rsid w:val="00055F8D"/>
    <w:rsid w:val="0005734B"/>
    <w:rsid w:val="00060DAD"/>
    <w:rsid w:val="00065484"/>
    <w:rsid w:val="000662E7"/>
    <w:rsid w:val="0007092D"/>
    <w:rsid w:val="00070BFB"/>
    <w:rsid w:val="00071C70"/>
    <w:rsid w:val="00074F02"/>
    <w:rsid w:val="00075A3F"/>
    <w:rsid w:val="00077882"/>
    <w:rsid w:val="00080BCC"/>
    <w:rsid w:val="00082CC7"/>
    <w:rsid w:val="00085256"/>
    <w:rsid w:val="0008583F"/>
    <w:rsid w:val="00085AB0"/>
    <w:rsid w:val="00090552"/>
    <w:rsid w:val="0009109E"/>
    <w:rsid w:val="000911A4"/>
    <w:rsid w:val="000934A1"/>
    <w:rsid w:val="00094F36"/>
    <w:rsid w:val="0009669F"/>
    <w:rsid w:val="000A1516"/>
    <w:rsid w:val="000A3684"/>
    <w:rsid w:val="000B56CA"/>
    <w:rsid w:val="000B58E7"/>
    <w:rsid w:val="000B7CE5"/>
    <w:rsid w:val="000C15F0"/>
    <w:rsid w:val="000C1AA4"/>
    <w:rsid w:val="000C6D02"/>
    <w:rsid w:val="000D081D"/>
    <w:rsid w:val="000D426E"/>
    <w:rsid w:val="000D5379"/>
    <w:rsid w:val="000E1ECD"/>
    <w:rsid w:val="000E2B63"/>
    <w:rsid w:val="000E5A2E"/>
    <w:rsid w:val="000F1407"/>
    <w:rsid w:val="000F1FB7"/>
    <w:rsid w:val="000F2A2F"/>
    <w:rsid w:val="000F2FA1"/>
    <w:rsid w:val="0010098A"/>
    <w:rsid w:val="00100A28"/>
    <w:rsid w:val="00100CEB"/>
    <w:rsid w:val="001228A1"/>
    <w:rsid w:val="00123E7B"/>
    <w:rsid w:val="001252FE"/>
    <w:rsid w:val="00125CD3"/>
    <w:rsid w:val="00130FA7"/>
    <w:rsid w:val="00133CD1"/>
    <w:rsid w:val="001405B7"/>
    <w:rsid w:val="00140F54"/>
    <w:rsid w:val="001428E4"/>
    <w:rsid w:val="00144289"/>
    <w:rsid w:val="00144D03"/>
    <w:rsid w:val="00146A0C"/>
    <w:rsid w:val="00151AE1"/>
    <w:rsid w:val="00152BF7"/>
    <w:rsid w:val="00153CCC"/>
    <w:rsid w:val="00155730"/>
    <w:rsid w:val="00155C2C"/>
    <w:rsid w:val="00156124"/>
    <w:rsid w:val="00156F0A"/>
    <w:rsid w:val="00157042"/>
    <w:rsid w:val="001608CA"/>
    <w:rsid w:val="00160F12"/>
    <w:rsid w:val="00163AE3"/>
    <w:rsid w:val="00171432"/>
    <w:rsid w:val="00171C90"/>
    <w:rsid w:val="00184385"/>
    <w:rsid w:val="001869DB"/>
    <w:rsid w:val="00190533"/>
    <w:rsid w:val="0019463F"/>
    <w:rsid w:val="001957CD"/>
    <w:rsid w:val="00196BE1"/>
    <w:rsid w:val="00197CF8"/>
    <w:rsid w:val="001A0F1F"/>
    <w:rsid w:val="001A3856"/>
    <w:rsid w:val="001A5C13"/>
    <w:rsid w:val="001A74F8"/>
    <w:rsid w:val="001B1707"/>
    <w:rsid w:val="001B3A98"/>
    <w:rsid w:val="001B3B4C"/>
    <w:rsid w:val="001B3D6A"/>
    <w:rsid w:val="001B461C"/>
    <w:rsid w:val="001B48A4"/>
    <w:rsid w:val="001B6714"/>
    <w:rsid w:val="001C2452"/>
    <w:rsid w:val="001C7C86"/>
    <w:rsid w:val="001D0846"/>
    <w:rsid w:val="001D08BA"/>
    <w:rsid w:val="001D29C1"/>
    <w:rsid w:val="001D4419"/>
    <w:rsid w:val="001D4540"/>
    <w:rsid w:val="001D4EA7"/>
    <w:rsid w:val="001D6EF3"/>
    <w:rsid w:val="001D7F3A"/>
    <w:rsid w:val="001E01A9"/>
    <w:rsid w:val="001E0A36"/>
    <w:rsid w:val="001E0D67"/>
    <w:rsid w:val="001E6A8F"/>
    <w:rsid w:val="001E6D85"/>
    <w:rsid w:val="001F2FEB"/>
    <w:rsid w:val="00202357"/>
    <w:rsid w:val="00206299"/>
    <w:rsid w:val="00206BB9"/>
    <w:rsid w:val="00212682"/>
    <w:rsid w:val="0021791D"/>
    <w:rsid w:val="00221891"/>
    <w:rsid w:val="00221D4E"/>
    <w:rsid w:val="00222C6E"/>
    <w:rsid w:val="00225C45"/>
    <w:rsid w:val="00226BC2"/>
    <w:rsid w:val="00226C6B"/>
    <w:rsid w:val="002271FF"/>
    <w:rsid w:val="00230559"/>
    <w:rsid w:val="00232F10"/>
    <w:rsid w:val="00233F1A"/>
    <w:rsid w:val="00235C52"/>
    <w:rsid w:val="002369E4"/>
    <w:rsid w:val="0023702A"/>
    <w:rsid w:val="00240629"/>
    <w:rsid w:val="002449A4"/>
    <w:rsid w:val="00246196"/>
    <w:rsid w:val="00253D50"/>
    <w:rsid w:val="00254D86"/>
    <w:rsid w:val="00254F0A"/>
    <w:rsid w:val="00255E28"/>
    <w:rsid w:val="00260D55"/>
    <w:rsid w:val="00261FE1"/>
    <w:rsid w:val="00264B5E"/>
    <w:rsid w:val="00265727"/>
    <w:rsid w:val="002730B4"/>
    <w:rsid w:val="00274B14"/>
    <w:rsid w:val="00276094"/>
    <w:rsid w:val="002778E7"/>
    <w:rsid w:val="002903BA"/>
    <w:rsid w:val="00290E4E"/>
    <w:rsid w:val="002923D5"/>
    <w:rsid w:val="00292474"/>
    <w:rsid w:val="0029264D"/>
    <w:rsid w:val="00292A6D"/>
    <w:rsid w:val="002932BA"/>
    <w:rsid w:val="002965B1"/>
    <w:rsid w:val="002A027E"/>
    <w:rsid w:val="002A03E7"/>
    <w:rsid w:val="002A10F6"/>
    <w:rsid w:val="002A3C0C"/>
    <w:rsid w:val="002A5A6F"/>
    <w:rsid w:val="002B7514"/>
    <w:rsid w:val="002C03C0"/>
    <w:rsid w:val="002C08AD"/>
    <w:rsid w:val="002C1236"/>
    <w:rsid w:val="002C1E1B"/>
    <w:rsid w:val="002C6D45"/>
    <w:rsid w:val="002D0502"/>
    <w:rsid w:val="002D457A"/>
    <w:rsid w:val="002F21F5"/>
    <w:rsid w:val="002F3A6A"/>
    <w:rsid w:val="002F65B2"/>
    <w:rsid w:val="00301B32"/>
    <w:rsid w:val="00301C36"/>
    <w:rsid w:val="00301E16"/>
    <w:rsid w:val="0030387C"/>
    <w:rsid w:val="00306A56"/>
    <w:rsid w:val="00306BCA"/>
    <w:rsid w:val="00307B32"/>
    <w:rsid w:val="003108B2"/>
    <w:rsid w:val="00317BE6"/>
    <w:rsid w:val="0032200A"/>
    <w:rsid w:val="00322115"/>
    <w:rsid w:val="0032242F"/>
    <w:rsid w:val="003227DD"/>
    <w:rsid w:val="00327594"/>
    <w:rsid w:val="00327C4D"/>
    <w:rsid w:val="003302E8"/>
    <w:rsid w:val="00332955"/>
    <w:rsid w:val="0033338C"/>
    <w:rsid w:val="00334099"/>
    <w:rsid w:val="0033440D"/>
    <w:rsid w:val="003358F6"/>
    <w:rsid w:val="0033592F"/>
    <w:rsid w:val="0033615E"/>
    <w:rsid w:val="00337BA5"/>
    <w:rsid w:val="00341FBF"/>
    <w:rsid w:val="00343F6F"/>
    <w:rsid w:val="00344586"/>
    <w:rsid w:val="003474E0"/>
    <w:rsid w:val="003535A4"/>
    <w:rsid w:val="00353A69"/>
    <w:rsid w:val="00353EBF"/>
    <w:rsid w:val="003575EF"/>
    <w:rsid w:val="00357C23"/>
    <w:rsid w:val="00363489"/>
    <w:rsid w:val="00365200"/>
    <w:rsid w:val="00381288"/>
    <w:rsid w:val="003816EA"/>
    <w:rsid w:val="003872A8"/>
    <w:rsid w:val="003919DC"/>
    <w:rsid w:val="0039767C"/>
    <w:rsid w:val="003A1CEC"/>
    <w:rsid w:val="003A1EB4"/>
    <w:rsid w:val="003A52CB"/>
    <w:rsid w:val="003B3AB2"/>
    <w:rsid w:val="003B6315"/>
    <w:rsid w:val="003B7894"/>
    <w:rsid w:val="003C0D0F"/>
    <w:rsid w:val="003C29FC"/>
    <w:rsid w:val="003C4C08"/>
    <w:rsid w:val="003C5770"/>
    <w:rsid w:val="003C58F8"/>
    <w:rsid w:val="003C73AB"/>
    <w:rsid w:val="003D11CE"/>
    <w:rsid w:val="003D2623"/>
    <w:rsid w:val="003D6582"/>
    <w:rsid w:val="003E3521"/>
    <w:rsid w:val="003E411F"/>
    <w:rsid w:val="003E483E"/>
    <w:rsid w:val="003E5653"/>
    <w:rsid w:val="003E6971"/>
    <w:rsid w:val="003F26AE"/>
    <w:rsid w:val="003F6127"/>
    <w:rsid w:val="003F62F1"/>
    <w:rsid w:val="0040062A"/>
    <w:rsid w:val="00401597"/>
    <w:rsid w:val="004015A2"/>
    <w:rsid w:val="004041C7"/>
    <w:rsid w:val="00404E50"/>
    <w:rsid w:val="004063AA"/>
    <w:rsid w:val="00407D4E"/>
    <w:rsid w:val="00413D08"/>
    <w:rsid w:val="00413F73"/>
    <w:rsid w:val="004147B5"/>
    <w:rsid w:val="004209AD"/>
    <w:rsid w:val="00421A1F"/>
    <w:rsid w:val="00424120"/>
    <w:rsid w:val="00426701"/>
    <w:rsid w:val="00426B9A"/>
    <w:rsid w:val="00430BA4"/>
    <w:rsid w:val="0043194D"/>
    <w:rsid w:val="00432798"/>
    <w:rsid w:val="00437946"/>
    <w:rsid w:val="00441070"/>
    <w:rsid w:val="004411D8"/>
    <w:rsid w:val="00443150"/>
    <w:rsid w:val="00444134"/>
    <w:rsid w:val="00444C8B"/>
    <w:rsid w:val="004460A9"/>
    <w:rsid w:val="004460E0"/>
    <w:rsid w:val="004516E0"/>
    <w:rsid w:val="004553A4"/>
    <w:rsid w:val="00461828"/>
    <w:rsid w:val="00462107"/>
    <w:rsid w:val="00463048"/>
    <w:rsid w:val="004641A7"/>
    <w:rsid w:val="0046667F"/>
    <w:rsid w:val="00466DAE"/>
    <w:rsid w:val="00467643"/>
    <w:rsid w:val="0047197C"/>
    <w:rsid w:val="004740DD"/>
    <w:rsid w:val="00480980"/>
    <w:rsid w:val="00481CB5"/>
    <w:rsid w:val="004847A4"/>
    <w:rsid w:val="00497755"/>
    <w:rsid w:val="004A0B2C"/>
    <w:rsid w:val="004A4242"/>
    <w:rsid w:val="004A4512"/>
    <w:rsid w:val="004B052F"/>
    <w:rsid w:val="004B2F7F"/>
    <w:rsid w:val="004B5844"/>
    <w:rsid w:val="004C24E5"/>
    <w:rsid w:val="004C403F"/>
    <w:rsid w:val="004D0049"/>
    <w:rsid w:val="004D1D85"/>
    <w:rsid w:val="004D38A2"/>
    <w:rsid w:val="004D49FE"/>
    <w:rsid w:val="004D5CA0"/>
    <w:rsid w:val="004E2304"/>
    <w:rsid w:val="004E6FA1"/>
    <w:rsid w:val="004E7AAD"/>
    <w:rsid w:val="004F1DBE"/>
    <w:rsid w:val="004F6FEF"/>
    <w:rsid w:val="00501566"/>
    <w:rsid w:val="00506D72"/>
    <w:rsid w:val="00511714"/>
    <w:rsid w:val="00513FF9"/>
    <w:rsid w:val="00515159"/>
    <w:rsid w:val="00515176"/>
    <w:rsid w:val="00517974"/>
    <w:rsid w:val="00521152"/>
    <w:rsid w:val="0052202F"/>
    <w:rsid w:val="005220C7"/>
    <w:rsid w:val="005258B3"/>
    <w:rsid w:val="00526C04"/>
    <w:rsid w:val="00527739"/>
    <w:rsid w:val="0053464B"/>
    <w:rsid w:val="00536BAA"/>
    <w:rsid w:val="00545268"/>
    <w:rsid w:val="0055282C"/>
    <w:rsid w:val="005550CC"/>
    <w:rsid w:val="00557415"/>
    <w:rsid w:val="005633D3"/>
    <w:rsid w:val="00570109"/>
    <w:rsid w:val="005703A6"/>
    <w:rsid w:val="005836B0"/>
    <w:rsid w:val="00585B8E"/>
    <w:rsid w:val="00592C35"/>
    <w:rsid w:val="00592E1A"/>
    <w:rsid w:val="00595180"/>
    <w:rsid w:val="005A4153"/>
    <w:rsid w:val="005A417C"/>
    <w:rsid w:val="005A5DB6"/>
    <w:rsid w:val="005B3979"/>
    <w:rsid w:val="005B3A59"/>
    <w:rsid w:val="005B531B"/>
    <w:rsid w:val="005B65DE"/>
    <w:rsid w:val="005C1DF6"/>
    <w:rsid w:val="005D6537"/>
    <w:rsid w:val="005E1D7E"/>
    <w:rsid w:val="005E2754"/>
    <w:rsid w:val="005E49DA"/>
    <w:rsid w:val="005E5797"/>
    <w:rsid w:val="005E65BF"/>
    <w:rsid w:val="005F1F7B"/>
    <w:rsid w:val="005F45DF"/>
    <w:rsid w:val="005F5C8D"/>
    <w:rsid w:val="005F64CE"/>
    <w:rsid w:val="005F7B84"/>
    <w:rsid w:val="00601B9B"/>
    <w:rsid w:val="00603014"/>
    <w:rsid w:val="00603958"/>
    <w:rsid w:val="0061449B"/>
    <w:rsid w:val="00614CC8"/>
    <w:rsid w:val="00614E02"/>
    <w:rsid w:val="00614F32"/>
    <w:rsid w:val="00616B35"/>
    <w:rsid w:val="00622360"/>
    <w:rsid w:val="0062480D"/>
    <w:rsid w:val="00632811"/>
    <w:rsid w:val="00633110"/>
    <w:rsid w:val="006337A3"/>
    <w:rsid w:val="00633A98"/>
    <w:rsid w:val="00634CC1"/>
    <w:rsid w:val="006445D4"/>
    <w:rsid w:val="006468B7"/>
    <w:rsid w:val="006471A7"/>
    <w:rsid w:val="0066074C"/>
    <w:rsid w:val="006609AC"/>
    <w:rsid w:val="00661961"/>
    <w:rsid w:val="00665888"/>
    <w:rsid w:val="00665E07"/>
    <w:rsid w:val="0066646F"/>
    <w:rsid w:val="00670462"/>
    <w:rsid w:val="00671161"/>
    <w:rsid w:val="00681C0E"/>
    <w:rsid w:val="00685065"/>
    <w:rsid w:val="0068578A"/>
    <w:rsid w:val="00687044"/>
    <w:rsid w:val="006927FF"/>
    <w:rsid w:val="006948F9"/>
    <w:rsid w:val="006A1920"/>
    <w:rsid w:val="006A3040"/>
    <w:rsid w:val="006A6B81"/>
    <w:rsid w:val="006A721C"/>
    <w:rsid w:val="006A7D3F"/>
    <w:rsid w:val="006B1B6F"/>
    <w:rsid w:val="006B7E81"/>
    <w:rsid w:val="006C035F"/>
    <w:rsid w:val="006C05DA"/>
    <w:rsid w:val="006C13E7"/>
    <w:rsid w:val="006C3163"/>
    <w:rsid w:val="006C6E89"/>
    <w:rsid w:val="006D249F"/>
    <w:rsid w:val="006D49BC"/>
    <w:rsid w:val="006E7099"/>
    <w:rsid w:val="006F14D4"/>
    <w:rsid w:val="006F4443"/>
    <w:rsid w:val="00701756"/>
    <w:rsid w:val="007018A3"/>
    <w:rsid w:val="00702718"/>
    <w:rsid w:val="00702E7F"/>
    <w:rsid w:val="00704573"/>
    <w:rsid w:val="00706F74"/>
    <w:rsid w:val="0071149B"/>
    <w:rsid w:val="00712C82"/>
    <w:rsid w:val="00713A55"/>
    <w:rsid w:val="007227D1"/>
    <w:rsid w:val="007230FB"/>
    <w:rsid w:val="0072314C"/>
    <w:rsid w:val="0072387D"/>
    <w:rsid w:val="0072609E"/>
    <w:rsid w:val="00731129"/>
    <w:rsid w:val="00731493"/>
    <w:rsid w:val="007332ED"/>
    <w:rsid w:val="007333CB"/>
    <w:rsid w:val="00740219"/>
    <w:rsid w:val="00741138"/>
    <w:rsid w:val="00744C38"/>
    <w:rsid w:val="007472C4"/>
    <w:rsid w:val="007472C5"/>
    <w:rsid w:val="00761724"/>
    <w:rsid w:val="0076381C"/>
    <w:rsid w:val="00764788"/>
    <w:rsid w:val="00766FF5"/>
    <w:rsid w:val="00770B31"/>
    <w:rsid w:val="00771669"/>
    <w:rsid w:val="00771F84"/>
    <w:rsid w:val="0077344C"/>
    <w:rsid w:val="007743C6"/>
    <w:rsid w:val="00776B3D"/>
    <w:rsid w:val="00780DC2"/>
    <w:rsid w:val="00783F5E"/>
    <w:rsid w:val="00787373"/>
    <w:rsid w:val="0079022F"/>
    <w:rsid w:val="00790395"/>
    <w:rsid w:val="00790F87"/>
    <w:rsid w:val="00791418"/>
    <w:rsid w:val="00794688"/>
    <w:rsid w:val="00794AD2"/>
    <w:rsid w:val="0079553D"/>
    <w:rsid w:val="00796457"/>
    <w:rsid w:val="0079728E"/>
    <w:rsid w:val="007A00B5"/>
    <w:rsid w:val="007A0C25"/>
    <w:rsid w:val="007A1199"/>
    <w:rsid w:val="007A4211"/>
    <w:rsid w:val="007A4C9F"/>
    <w:rsid w:val="007A50D2"/>
    <w:rsid w:val="007A5536"/>
    <w:rsid w:val="007B08D9"/>
    <w:rsid w:val="007B1BDC"/>
    <w:rsid w:val="007B43D2"/>
    <w:rsid w:val="007B4882"/>
    <w:rsid w:val="007C2B09"/>
    <w:rsid w:val="007C2BBD"/>
    <w:rsid w:val="007C5166"/>
    <w:rsid w:val="007C76D3"/>
    <w:rsid w:val="007D0529"/>
    <w:rsid w:val="007D3457"/>
    <w:rsid w:val="007D43DA"/>
    <w:rsid w:val="007D522F"/>
    <w:rsid w:val="007D53CA"/>
    <w:rsid w:val="007D7E42"/>
    <w:rsid w:val="007F312B"/>
    <w:rsid w:val="007F6492"/>
    <w:rsid w:val="007F6D03"/>
    <w:rsid w:val="008009CE"/>
    <w:rsid w:val="0080184B"/>
    <w:rsid w:val="00801B1F"/>
    <w:rsid w:val="00805B0D"/>
    <w:rsid w:val="00810943"/>
    <w:rsid w:val="00816742"/>
    <w:rsid w:val="0082286E"/>
    <w:rsid w:val="00823559"/>
    <w:rsid w:val="0082639E"/>
    <w:rsid w:val="00827BFC"/>
    <w:rsid w:val="00830329"/>
    <w:rsid w:val="0083220B"/>
    <w:rsid w:val="0083271F"/>
    <w:rsid w:val="0083549E"/>
    <w:rsid w:val="008401CC"/>
    <w:rsid w:val="0084205B"/>
    <w:rsid w:val="00845374"/>
    <w:rsid w:val="008455D8"/>
    <w:rsid w:val="00847C0B"/>
    <w:rsid w:val="00847EC8"/>
    <w:rsid w:val="008519E9"/>
    <w:rsid w:val="00860DE0"/>
    <w:rsid w:val="00861A7F"/>
    <w:rsid w:val="00862281"/>
    <w:rsid w:val="00865EA9"/>
    <w:rsid w:val="008662C1"/>
    <w:rsid w:val="00866308"/>
    <w:rsid w:val="00870A3F"/>
    <w:rsid w:val="008714F6"/>
    <w:rsid w:val="00871AFB"/>
    <w:rsid w:val="008728F0"/>
    <w:rsid w:val="00876017"/>
    <w:rsid w:val="00877949"/>
    <w:rsid w:val="0088746E"/>
    <w:rsid w:val="00890C17"/>
    <w:rsid w:val="00891CF3"/>
    <w:rsid w:val="00892737"/>
    <w:rsid w:val="008932EA"/>
    <w:rsid w:val="008950B4"/>
    <w:rsid w:val="00895DD6"/>
    <w:rsid w:val="008A1F79"/>
    <w:rsid w:val="008A226C"/>
    <w:rsid w:val="008A403B"/>
    <w:rsid w:val="008A7160"/>
    <w:rsid w:val="008A7873"/>
    <w:rsid w:val="008A7880"/>
    <w:rsid w:val="008B0839"/>
    <w:rsid w:val="008B0986"/>
    <w:rsid w:val="008B0F13"/>
    <w:rsid w:val="008B1B19"/>
    <w:rsid w:val="008B68E7"/>
    <w:rsid w:val="008C08FE"/>
    <w:rsid w:val="008C2F65"/>
    <w:rsid w:val="008C3BB8"/>
    <w:rsid w:val="008C4578"/>
    <w:rsid w:val="008D25CF"/>
    <w:rsid w:val="008E1576"/>
    <w:rsid w:val="008E186A"/>
    <w:rsid w:val="008E2551"/>
    <w:rsid w:val="008E290E"/>
    <w:rsid w:val="008E3EA3"/>
    <w:rsid w:val="008F4B69"/>
    <w:rsid w:val="008F4D35"/>
    <w:rsid w:val="008F675F"/>
    <w:rsid w:val="008F751A"/>
    <w:rsid w:val="00900013"/>
    <w:rsid w:val="00900B81"/>
    <w:rsid w:val="00900C4B"/>
    <w:rsid w:val="00901A92"/>
    <w:rsid w:val="00901F0F"/>
    <w:rsid w:val="009023E1"/>
    <w:rsid w:val="009026A6"/>
    <w:rsid w:val="00904F24"/>
    <w:rsid w:val="00907E14"/>
    <w:rsid w:val="0091100D"/>
    <w:rsid w:val="00914A4E"/>
    <w:rsid w:val="00921ABA"/>
    <w:rsid w:val="00925253"/>
    <w:rsid w:val="00925FAB"/>
    <w:rsid w:val="009312F4"/>
    <w:rsid w:val="00931A5B"/>
    <w:rsid w:val="0094150C"/>
    <w:rsid w:val="0094201A"/>
    <w:rsid w:val="00943C7E"/>
    <w:rsid w:val="00943DFD"/>
    <w:rsid w:val="00947AD0"/>
    <w:rsid w:val="00950D68"/>
    <w:rsid w:val="009512AC"/>
    <w:rsid w:val="009526F7"/>
    <w:rsid w:val="0095495A"/>
    <w:rsid w:val="00956332"/>
    <w:rsid w:val="0095740E"/>
    <w:rsid w:val="00960950"/>
    <w:rsid w:val="00964EAD"/>
    <w:rsid w:val="00965509"/>
    <w:rsid w:val="00965C42"/>
    <w:rsid w:val="0097037D"/>
    <w:rsid w:val="00971773"/>
    <w:rsid w:val="009725EC"/>
    <w:rsid w:val="009770DD"/>
    <w:rsid w:val="00981434"/>
    <w:rsid w:val="00982AE7"/>
    <w:rsid w:val="00985575"/>
    <w:rsid w:val="0099135A"/>
    <w:rsid w:val="009952A4"/>
    <w:rsid w:val="009A020D"/>
    <w:rsid w:val="009A030D"/>
    <w:rsid w:val="009A649F"/>
    <w:rsid w:val="009B0B65"/>
    <w:rsid w:val="009B1CAF"/>
    <w:rsid w:val="009B2A87"/>
    <w:rsid w:val="009B3DFD"/>
    <w:rsid w:val="009B7A4E"/>
    <w:rsid w:val="009C1010"/>
    <w:rsid w:val="009C1FEC"/>
    <w:rsid w:val="009C29CC"/>
    <w:rsid w:val="009C37CB"/>
    <w:rsid w:val="009C61F4"/>
    <w:rsid w:val="009C65A8"/>
    <w:rsid w:val="009C6B5A"/>
    <w:rsid w:val="009D13AB"/>
    <w:rsid w:val="009D7B89"/>
    <w:rsid w:val="009E0C57"/>
    <w:rsid w:val="009E11A9"/>
    <w:rsid w:val="009E4FAD"/>
    <w:rsid w:val="009E60C0"/>
    <w:rsid w:val="009F2DF5"/>
    <w:rsid w:val="009F4957"/>
    <w:rsid w:val="00A00D87"/>
    <w:rsid w:val="00A01D6E"/>
    <w:rsid w:val="00A01FC8"/>
    <w:rsid w:val="00A07866"/>
    <w:rsid w:val="00A11C4B"/>
    <w:rsid w:val="00A11F57"/>
    <w:rsid w:val="00A122EF"/>
    <w:rsid w:val="00A14406"/>
    <w:rsid w:val="00A14B39"/>
    <w:rsid w:val="00A17774"/>
    <w:rsid w:val="00A2698E"/>
    <w:rsid w:val="00A3534E"/>
    <w:rsid w:val="00A4001E"/>
    <w:rsid w:val="00A404F6"/>
    <w:rsid w:val="00A40EED"/>
    <w:rsid w:val="00A43F85"/>
    <w:rsid w:val="00A45EC7"/>
    <w:rsid w:val="00A47057"/>
    <w:rsid w:val="00A528AA"/>
    <w:rsid w:val="00A56B92"/>
    <w:rsid w:val="00A63A07"/>
    <w:rsid w:val="00A70FE2"/>
    <w:rsid w:val="00A735CF"/>
    <w:rsid w:val="00A7750B"/>
    <w:rsid w:val="00A85D1E"/>
    <w:rsid w:val="00A91B42"/>
    <w:rsid w:val="00A91E0D"/>
    <w:rsid w:val="00A9237C"/>
    <w:rsid w:val="00A927E3"/>
    <w:rsid w:val="00AA6ACC"/>
    <w:rsid w:val="00AA6F00"/>
    <w:rsid w:val="00AB113B"/>
    <w:rsid w:val="00AC3235"/>
    <w:rsid w:val="00AC51E7"/>
    <w:rsid w:val="00AC6062"/>
    <w:rsid w:val="00AC7A86"/>
    <w:rsid w:val="00AD3771"/>
    <w:rsid w:val="00AD4102"/>
    <w:rsid w:val="00AD610A"/>
    <w:rsid w:val="00AD6DF2"/>
    <w:rsid w:val="00AE166C"/>
    <w:rsid w:val="00AE5D50"/>
    <w:rsid w:val="00AF232B"/>
    <w:rsid w:val="00AF5511"/>
    <w:rsid w:val="00AF7C26"/>
    <w:rsid w:val="00B01C1D"/>
    <w:rsid w:val="00B057A4"/>
    <w:rsid w:val="00B07A62"/>
    <w:rsid w:val="00B12A73"/>
    <w:rsid w:val="00B21E2C"/>
    <w:rsid w:val="00B2399E"/>
    <w:rsid w:val="00B23FE1"/>
    <w:rsid w:val="00B25BFA"/>
    <w:rsid w:val="00B26763"/>
    <w:rsid w:val="00B30087"/>
    <w:rsid w:val="00B30F73"/>
    <w:rsid w:val="00B35181"/>
    <w:rsid w:val="00B36FC8"/>
    <w:rsid w:val="00B43AEC"/>
    <w:rsid w:val="00B43C51"/>
    <w:rsid w:val="00B45010"/>
    <w:rsid w:val="00B4776F"/>
    <w:rsid w:val="00B5267D"/>
    <w:rsid w:val="00B54BE6"/>
    <w:rsid w:val="00B57675"/>
    <w:rsid w:val="00B578F2"/>
    <w:rsid w:val="00B62C9B"/>
    <w:rsid w:val="00B64E70"/>
    <w:rsid w:val="00B71D48"/>
    <w:rsid w:val="00B74344"/>
    <w:rsid w:val="00B76033"/>
    <w:rsid w:val="00B772ED"/>
    <w:rsid w:val="00B778DF"/>
    <w:rsid w:val="00B810D9"/>
    <w:rsid w:val="00B818B4"/>
    <w:rsid w:val="00B82876"/>
    <w:rsid w:val="00B84546"/>
    <w:rsid w:val="00B87DBE"/>
    <w:rsid w:val="00B91AAB"/>
    <w:rsid w:val="00B92A48"/>
    <w:rsid w:val="00B96350"/>
    <w:rsid w:val="00BA214C"/>
    <w:rsid w:val="00BA2BD4"/>
    <w:rsid w:val="00BA4873"/>
    <w:rsid w:val="00BA5F03"/>
    <w:rsid w:val="00BA71CC"/>
    <w:rsid w:val="00BB1E39"/>
    <w:rsid w:val="00BB6C40"/>
    <w:rsid w:val="00BB7E09"/>
    <w:rsid w:val="00BC50D3"/>
    <w:rsid w:val="00BD0628"/>
    <w:rsid w:val="00BD1D28"/>
    <w:rsid w:val="00BD1D2B"/>
    <w:rsid w:val="00BD4C85"/>
    <w:rsid w:val="00BD5656"/>
    <w:rsid w:val="00BE46EE"/>
    <w:rsid w:val="00BE52C7"/>
    <w:rsid w:val="00BE663C"/>
    <w:rsid w:val="00BE7DC3"/>
    <w:rsid w:val="00BF28C3"/>
    <w:rsid w:val="00BF3E28"/>
    <w:rsid w:val="00C02DCF"/>
    <w:rsid w:val="00C02DDF"/>
    <w:rsid w:val="00C02F9A"/>
    <w:rsid w:val="00C107A8"/>
    <w:rsid w:val="00C10F51"/>
    <w:rsid w:val="00C12648"/>
    <w:rsid w:val="00C13173"/>
    <w:rsid w:val="00C14EE0"/>
    <w:rsid w:val="00C15720"/>
    <w:rsid w:val="00C160AB"/>
    <w:rsid w:val="00C2693B"/>
    <w:rsid w:val="00C326B3"/>
    <w:rsid w:val="00C33D8D"/>
    <w:rsid w:val="00C37652"/>
    <w:rsid w:val="00C403E0"/>
    <w:rsid w:val="00C40760"/>
    <w:rsid w:val="00C478DB"/>
    <w:rsid w:val="00C479A5"/>
    <w:rsid w:val="00C52EC4"/>
    <w:rsid w:val="00C55FC8"/>
    <w:rsid w:val="00C6059C"/>
    <w:rsid w:val="00C60EBF"/>
    <w:rsid w:val="00C619C3"/>
    <w:rsid w:val="00C61C3F"/>
    <w:rsid w:val="00C700DC"/>
    <w:rsid w:val="00C71682"/>
    <w:rsid w:val="00C74BE3"/>
    <w:rsid w:val="00C77021"/>
    <w:rsid w:val="00C85BA1"/>
    <w:rsid w:val="00C8771C"/>
    <w:rsid w:val="00C87B45"/>
    <w:rsid w:val="00C903E1"/>
    <w:rsid w:val="00C91619"/>
    <w:rsid w:val="00C918BF"/>
    <w:rsid w:val="00C94A36"/>
    <w:rsid w:val="00C94B61"/>
    <w:rsid w:val="00CA0BE2"/>
    <w:rsid w:val="00CA1C4C"/>
    <w:rsid w:val="00CA2067"/>
    <w:rsid w:val="00CA2435"/>
    <w:rsid w:val="00CA45DF"/>
    <w:rsid w:val="00CA4BD7"/>
    <w:rsid w:val="00CB02DE"/>
    <w:rsid w:val="00CB23F5"/>
    <w:rsid w:val="00CB4338"/>
    <w:rsid w:val="00CB7C57"/>
    <w:rsid w:val="00CB7F45"/>
    <w:rsid w:val="00CC2B03"/>
    <w:rsid w:val="00CC369F"/>
    <w:rsid w:val="00CC4616"/>
    <w:rsid w:val="00CC4989"/>
    <w:rsid w:val="00CC4CA1"/>
    <w:rsid w:val="00CC5EEC"/>
    <w:rsid w:val="00CD19DE"/>
    <w:rsid w:val="00CD260F"/>
    <w:rsid w:val="00CD2A64"/>
    <w:rsid w:val="00CD372A"/>
    <w:rsid w:val="00CD4399"/>
    <w:rsid w:val="00CD624F"/>
    <w:rsid w:val="00CE206B"/>
    <w:rsid w:val="00CE70C4"/>
    <w:rsid w:val="00CF00E5"/>
    <w:rsid w:val="00CF14DB"/>
    <w:rsid w:val="00CF20D1"/>
    <w:rsid w:val="00CF22FF"/>
    <w:rsid w:val="00CF2F96"/>
    <w:rsid w:val="00CF3F5D"/>
    <w:rsid w:val="00CF56CE"/>
    <w:rsid w:val="00CF5E36"/>
    <w:rsid w:val="00CF6585"/>
    <w:rsid w:val="00D025EE"/>
    <w:rsid w:val="00D0363D"/>
    <w:rsid w:val="00D1292B"/>
    <w:rsid w:val="00D13E7A"/>
    <w:rsid w:val="00D21205"/>
    <w:rsid w:val="00D24980"/>
    <w:rsid w:val="00D26781"/>
    <w:rsid w:val="00D3023D"/>
    <w:rsid w:val="00D32B6E"/>
    <w:rsid w:val="00D34299"/>
    <w:rsid w:val="00D34ADE"/>
    <w:rsid w:val="00D37346"/>
    <w:rsid w:val="00D4141B"/>
    <w:rsid w:val="00D42EAE"/>
    <w:rsid w:val="00D44CAE"/>
    <w:rsid w:val="00D5007C"/>
    <w:rsid w:val="00D50262"/>
    <w:rsid w:val="00D5116A"/>
    <w:rsid w:val="00D51D2E"/>
    <w:rsid w:val="00D53B69"/>
    <w:rsid w:val="00D57966"/>
    <w:rsid w:val="00D6301C"/>
    <w:rsid w:val="00D6382D"/>
    <w:rsid w:val="00D700C8"/>
    <w:rsid w:val="00D708FA"/>
    <w:rsid w:val="00D745B1"/>
    <w:rsid w:val="00D849E1"/>
    <w:rsid w:val="00D84DA1"/>
    <w:rsid w:val="00D85D74"/>
    <w:rsid w:val="00D87562"/>
    <w:rsid w:val="00D93F61"/>
    <w:rsid w:val="00DA0484"/>
    <w:rsid w:val="00DA3F0A"/>
    <w:rsid w:val="00DA6024"/>
    <w:rsid w:val="00DB0FA6"/>
    <w:rsid w:val="00DB608B"/>
    <w:rsid w:val="00DB6E2F"/>
    <w:rsid w:val="00DC0575"/>
    <w:rsid w:val="00DC3C96"/>
    <w:rsid w:val="00DC41BA"/>
    <w:rsid w:val="00DC7AF4"/>
    <w:rsid w:val="00DE39ED"/>
    <w:rsid w:val="00DF0949"/>
    <w:rsid w:val="00DF214C"/>
    <w:rsid w:val="00DF79EE"/>
    <w:rsid w:val="00E00446"/>
    <w:rsid w:val="00E0199A"/>
    <w:rsid w:val="00E03446"/>
    <w:rsid w:val="00E035AF"/>
    <w:rsid w:val="00E043E9"/>
    <w:rsid w:val="00E0589D"/>
    <w:rsid w:val="00E067EC"/>
    <w:rsid w:val="00E06F2B"/>
    <w:rsid w:val="00E07D23"/>
    <w:rsid w:val="00E07E75"/>
    <w:rsid w:val="00E100FE"/>
    <w:rsid w:val="00E10280"/>
    <w:rsid w:val="00E112B6"/>
    <w:rsid w:val="00E11AB1"/>
    <w:rsid w:val="00E13AE1"/>
    <w:rsid w:val="00E25A6B"/>
    <w:rsid w:val="00E2646E"/>
    <w:rsid w:val="00E278A7"/>
    <w:rsid w:val="00E30347"/>
    <w:rsid w:val="00E31FE2"/>
    <w:rsid w:val="00E33991"/>
    <w:rsid w:val="00E363E8"/>
    <w:rsid w:val="00E36AAE"/>
    <w:rsid w:val="00E37F50"/>
    <w:rsid w:val="00E407FA"/>
    <w:rsid w:val="00E422FE"/>
    <w:rsid w:val="00E462B4"/>
    <w:rsid w:val="00E467E1"/>
    <w:rsid w:val="00E46D6E"/>
    <w:rsid w:val="00E50E59"/>
    <w:rsid w:val="00E5168F"/>
    <w:rsid w:val="00E536DA"/>
    <w:rsid w:val="00E60F18"/>
    <w:rsid w:val="00E62203"/>
    <w:rsid w:val="00E67FA1"/>
    <w:rsid w:val="00E70706"/>
    <w:rsid w:val="00E70EEE"/>
    <w:rsid w:val="00E71426"/>
    <w:rsid w:val="00E71D31"/>
    <w:rsid w:val="00E7317C"/>
    <w:rsid w:val="00E75BFB"/>
    <w:rsid w:val="00E83793"/>
    <w:rsid w:val="00E84101"/>
    <w:rsid w:val="00E85312"/>
    <w:rsid w:val="00E93967"/>
    <w:rsid w:val="00E94864"/>
    <w:rsid w:val="00EA10AE"/>
    <w:rsid w:val="00EA2677"/>
    <w:rsid w:val="00EA636B"/>
    <w:rsid w:val="00EA690A"/>
    <w:rsid w:val="00EB31D3"/>
    <w:rsid w:val="00EC1229"/>
    <w:rsid w:val="00EC28B8"/>
    <w:rsid w:val="00EC3952"/>
    <w:rsid w:val="00ED0A43"/>
    <w:rsid w:val="00ED3E3F"/>
    <w:rsid w:val="00EE0299"/>
    <w:rsid w:val="00EE0698"/>
    <w:rsid w:val="00EE32FE"/>
    <w:rsid w:val="00EF025A"/>
    <w:rsid w:val="00EF6F15"/>
    <w:rsid w:val="00F01F93"/>
    <w:rsid w:val="00F10EB1"/>
    <w:rsid w:val="00F119EF"/>
    <w:rsid w:val="00F12B1C"/>
    <w:rsid w:val="00F16A03"/>
    <w:rsid w:val="00F17335"/>
    <w:rsid w:val="00F17608"/>
    <w:rsid w:val="00F20B6A"/>
    <w:rsid w:val="00F228B1"/>
    <w:rsid w:val="00F23996"/>
    <w:rsid w:val="00F23D7E"/>
    <w:rsid w:val="00F24563"/>
    <w:rsid w:val="00F27C42"/>
    <w:rsid w:val="00F31A6A"/>
    <w:rsid w:val="00F37295"/>
    <w:rsid w:val="00F40F77"/>
    <w:rsid w:val="00F433C3"/>
    <w:rsid w:val="00F44B8E"/>
    <w:rsid w:val="00F45C2C"/>
    <w:rsid w:val="00F46B16"/>
    <w:rsid w:val="00F516C5"/>
    <w:rsid w:val="00F53E39"/>
    <w:rsid w:val="00F5527A"/>
    <w:rsid w:val="00F6004D"/>
    <w:rsid w:val="00F61F40"/>
    <w:rsid w:val="00F63247"/>
    <w:rsid w:val="00F65F39"/>
    <w:rsid w:val="00F74B5D"/>
    <w:rsid w:val="00F75D38"/>
    <w:rsid w:val="00F76B6A"/>
    <w:rsid w:val="00F83FB0"/>
    <w:rsid w:val="00F84CC3"/>
    <w:rsid w:val="00F91305"/>
    <w:rsid w:val="00F917BD"/>
    <w:rsid w:val="00F9397F"/>
    <w:rsid w:val="00F94E4E"/>
    <w:rsid w:val="00F959D5"/>
    <w:rsid w:val="00F97CBF"/>
    <w:rsid w:val="00FA3944"/>
    <w:rsid w:val="00FA6592"/>
    <w:rsid w:val="00FB19DF"/>
    <w:rsid w:val="00FB22C4"/>
    <w:rsid w:val="00FB373A"/>
    <w:rsid w:val="00FB6BDE"/>
    <w:rsid w:val="00FC00A2"/>
    <w:rsid w:val="00FC4924"/>
    <w:rsid w:val="00FC4E6E"/>
    <w:rsid w:val="00FC650E"/>
    <w:rsid w:val="00FC77FE"/>
    <w:rsid w:val="00FD464A"/>
    <w:rsid w:val="00FE2E7D"/>
    <w:rsid w:val="00FE3967"/>
    <w:rsid w:val="00FE433E"/>
    <w:rsid w:val="00FE67F5"/>
    <w:rsid w:val="00FE7E0C"/>
    <w:rsid w:val="00FF0C79"/>
    <w:rsid w:val="00FF1544"/>
    <w:rsid w:val="00FF1C50"/>
    <w:rsid w:val="00FF28D3"/>
    <w:rsid w:val="00FF4863"/>
    <w:rsid w:val="00FF4DAA"/>
    <w:rsid w:val="00FF795D"/>
    <w:rsid w:val="01044D26"/>
    <w:rsid w:val="01C9AF45"/>
    <w:rsid w:val="0286BD02"/>
    <w:rsid w:val="02FC3131"/>
    <w:rsid w:val="03236E67"/>
    <w:rsid w:val="03533D87"/>
    <w:rsid w:val="0467CD10"/>
    <w:rsid w:val="08514CA1"/>
    <w:rsid w:val="089DD89E"/>
    <w:rsid w:val="0AEE65DA"/>
    <w:rsid w:val="0B32C078"/>
    <w:rsid w:val="0BDDEC98"/>
    <w:rsid w:val="0C1BED50"/>
    <w:rsid w:val="0C4FBDAC"/>
    <w:rsid w:val="0CB16918"/>
    <w:rsid w:val="0D3B2DDC"/>
    <w:rsid w:val="0E9980CC"/>
    <w:rsid w:val="0EDF0B10"/>
    <w:rsid w:val="10051D8D"/>
    <w:rsid w:val="10358167"/>
    <w:rsid w:val="10EFB122"/>
    <w:rsid w:val="11CADEA7"/>
    <w:rsid w:val="11E9CF2B"/>
    <w:rsid w:val="12B810E8"/>
    <w:rsid w:val="12E7CC11"/>
    <w:rsid w:val="1439593D"/>
    <w:rsid w:val="14CD401F"/>
    <w:rsid w:val="15EB3C8D"/>
    <w:rsid w:val="1649BB37"/>
    <w:rsid w:val="18FF136C"/>
    <w:rsid w:val="19912B45"/>
    <w:rsid w:val="1A066FDC"/>
    <w:rsid w:val="1B527E17"/>
    <w:rsid w:val="1C50A9C1"/>
    <w:rsid w:val="1E9B4BC0"/>
    <w:rsid w:val="1EC215C4"/>
    <w:rsid w:val="1F91314A"/>
    <w:rsid w:val="1FDB1F8D"/>
    <w:rsid w:val="20AE0525"/>
    <w:rsid w:val="21ABB2D4"/>
    <w:rsid w:val="21B18D05"/>
    <w:rsid w:val="21DF692D"/>
    <w:rsid w:val="221DBB43"/>
    <w:rsid w:val="2233E723"/>
    <w:rsid w:val="22384967"/>
    <w:rsid w:val="224455E8"/>
    <w:rsid w:val="23B24FF0"/>
    <w:rsid w:val="23ECA84B"/>
    <w:rsid w:val="24B319A6"/>
    <w:rsid w:val="2570BD32"/>
    <w:rsid w:val="25761D2C"/>
    <w:rsid w:val="258FEAC1"/>
    <w:rsid w:val="26242665"/>
    <w:rsid w:val="27422174"/>
    <w:rsid w:val="2748730E"/>
    <w:rsid w:val="27BF4CEF"/>
    <w:rsid w:val="27F6A295"/>
    <w:rsid w:val="289916AE"/>
    <w:rsid w:val="29585CED"/>
    <w:rsid w:val="29B6DBA3"/>
    <w:rsid w:val="29FEFD5C"/>
    <w:rsid w:val="2A559FBE"/>
    <w:rsid w:val="2B21386E"/>
    <w:rsid w:val="2BBB5C62"/>
    <w:rsid w:val="2D6D626B"/>
    <w:rsid w:val="2E447E98"/>
    <w:rsid w:val="2E53B748"/>
    <w:rsid w:val="2EA17116"/>
    <w:rsid w:val="2EB5A136"/>
    <w:rsid w:val="2F07C26E"/>
    <w:rsid w:val="2F662923"/>
    <w:rsid w:val="2F80575B"/>
    <w:rsid w:val="30BDF48B"/>
    <w:rsid w:val="31313D64"/>
    <w:rsid w:val="315D0055"/>
    <w:rsid w:val="321BA99D"/>
    <w:rsid w:val="32A305C8"/>
    <w:rsid w:val="33693EF9"/>
    <w:rsid w:val="373B10CB"/>
    <w:rsid w:val="37833CA5"/>
    <w:rsid w:val="3793AA1A"/>
    <w:rsid w:val="38294DE9"/>
    <w:rsid w:val="382F1358"/>
    <w:rsid w:val="398C8B3A"/>
    <w:rsid w:val="39EAF11E"/>
    <w:rsid w:val="39F53710"/>
    <w:rsid w:val="3BDB9E23"/>
    <w:rsid w:val="3C6CF42D"/>
    <w:rsid w:val="3E066E90"/>
    <w:rsid w:val="3F2D60E7"/>
    <w:rsid w:val="3F74DE7D"/>
    <w:rsid w:val="406AE034"/>
    <w:rsid w:val="40A8C63B"/>
    <w:rsid w:val="42C4610A"/>
    <w:rsid w:val="4332F5AB"/>
    <w:rsid w:val="43B5191B"/>
    <w:rsid w:val="43F5A32A"/>
    <w:rsid w:val="443135EE"/>
    <w:rsid w:val="45261E2C"/>
    <w:rsid w:val="46017326"/>
    <w:rsid w:val="46B48DD2"/>
    <w:rsid w:val="47073773"/>
    <w:rsid w:val="47DCD9B8"/>
    <w:rsid w:val="48CA5F76"/>
    <w:rsid w:val="48CC7423"/>
    <w:rsid w:val="48DA1806"/>
    <w:rsid w:val="4A428B9C"/>
    <w:rsid w:val="4ADBC219"/>
    <w:rsid w:val="4B92191C"/>
    <w:rsid w:val="4BDB85AE"/>
    <w:rsid w:val="4C7304B6"/>
    <w:rsid w:val="4D440084"/>
    <w:rsid w:val="4D7E4DB8"/>
    <w:rsid w:val="4D85CAB7"/>
    <w:rsid w:val="4E459C73"/>
    <w:rsid w:val="4F9DF345"/>
    <w:rsid w:val="5186204F"/>
    <w:rsid w:val="51BD3346"/>
    <w:rsid w:val="5536F356"/>
    <w:rsid w:val="553FA3C2"/>
    <w:rsid w:val="557B9446"/>
    <w:rsid w:val="56275CA5"/>
    <w:rsid w:val="56A7A085"/>
    <w:rsid w:val="5724E6E7"/>
    <w:rsid w:val="5762C0E7"/>
    <w:rsid w:val="57A2B785"/>
    <w:rsid w:val="57FE7F1B"/>
    <w:rsid w:val="583992BB"/>
    <w:rsid w:val="592D16DA"/>
    <w:rsid w:val="5A68FFCA"/>
    <w:rsid w:val="5BF930E8"/>
    <w:rsid w:val="5C0D23FF"/>
    <w:rsid w:val="5DFC1456"/>
    <w:rsid w:val="5E1CD8E2"/>
    <w:rsid w:val="5F388218"/>
    <w:rsid w:val="6045008F"/>
    <w:rsid w:val="610D4D1B"/>
    <w:rsid w:val="66308EBF"/>
    <w:rsid w:val="666C0007"/>
    <w:rsid w:val="66C2DB5D"/>
    <w:rsid w:val="67608FCA"/>
    <w:rsid w:val="6789EA35"/>
    <w:rsid w:val="67E97CBA"/>
    <w:rsid w:val="6843F0EB"/>
    <w:rsid w:val="68495B77"/>
    <w:rsid w:val="6899080F"/>
    <w:rsid w:val="689B19B0"/>
    <w:rsid w:val="697812D9"/>
    <w:rsid w:val="6A4546AA"/>
    <w:rsid w:val="6A70238F"/>
    <w:rsid w:val="6B63D156"/>
    <w:rsid w:val="6BC18129"/>
    <w:rsid w:val="6C08A317"/>
    <w:rsid w:val="6C4783C4"/>
    <w:rsid w:val="6CB0047E"/>
    <w:rsid w:val="6CF873C4"/>
    <w:rsid w:val="6D35C531"/>
    <w:rsid w:val="6DE09DFC"/>
    <w:rsid w:val="6E49FEBA"/>
    <w:rsid w:val="6F385090"/>
    <w:rsid w:val="6FAF4748"/>
    <w:rsid w:val="70111DC2"/>
    <w:rsid w:val="702F6155"/>
    <w:rsid w:val="70A1EBD3"/>
    <w:rsid w:val="71C4FF5C"/>
    <w:rsid w:val="72A6D23D"/>
    <w:rsid w:val="736FD2A0"/>
    <w:rsid w:val="748175BB"/>
    <w:rsid w:val="74A930D8"/>
    <w:rsid w:val="765DEBED"/>
    <w:rsid w:val="76E20397"/>
    <w:rsid w:val="796D011E"/>
    <w:rsid w:val="7A591057"/>
    <w:rsid w:val="7A8D1968"/>
    <w:rsid w:val="7E934315"/>
    <w:rsid w:val="7EBE5069"/>
    <w:rsid w:val="7EC3FE94"/>
    <w:rsid w:val="7EFFBE5D"/>
    <w:rsid w:val="7F8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2E4187"/>
  <w14:defaultImageDpi w14:val="32767"/>
  <w15:chartTrackingRefBased/>
  <w15:docId w15:val="{A95751BA-8119-4F40-99B4-CB429006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01"/>
    <w:pPr>
      <w:spacing w:before="120" w:after="12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65509"/>
    <w:pPr>
      <w:spacing w:before="0"/>
      <w:outlineLvl w:val="1"/>
    </w:pPr>
    <w:rPr>
      <w:b w:val="0"/>
      <w:caps w:val="0"/>
      <w:sz w:val="9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5EF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5EF"/>
    <w:pPr>
      <w:keepNext/>
      <w:keepLines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F959D5"/>
    <w:pPr>
      <w:spacing w:before="480"/>
      <w:jc w:val="center"/>
    </w:pPr>
    <w:rPr>
      <w:rFonts w:asciiTheme="minorHAnsi" w:hAnsiTheme="minorHAnsi" w:cstheme="minorHAnsi"/>
      <w:b w:val="0"/>
      <w:bCs/>
      <w:caps w:val="0"/>
      <w:color w:val="313E48"/>
      <w:sz w:val="40"/>
      <w:szCs w:val="40"/>
    </w:rPr>
  </w:style>
  <w:style w:type="paragraph" w:customStyle="1" w:styleId="BodyCopy">
    <w:name w:val="Body Copy"/>
    <w:next w:val="Normal"/>
    <w:qFormat/>
    <w:rsid w:val="003575EF"/>
    <w:pPr>
      <w:spacing w:before="40" w:after="120"/>
    </w:pPr>
    <w:rPr>
      <w:rFonts w:ascii="Calibri Light" w:hAnsi="Calibri Light" w:cs="Calibri Light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F7C26"/>
    <w:pPr>
      <w:spacing w:before="240"/>
    </w:pPr>
    <w:rPr>
      <w:rFonts w:cstheme="majorHAnsi"/>
      <w:b/>
      <w:bCs/>
      <w:caps/>
      <w:color w:val="313E48"/>
      <w:sz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 w:val="0"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771669"/>
    <w:pPr>
      <w:spacing w:before="120" w:after="120"/>
    </w:pPr>
    <w:rPr>
      <w:rFonts w:asciiTheme="minorHAnsi" w:hAnsiTheme="minorHAnsi" w:cstheme="minorHAnsi"/>
      <w:b w:val="0"/>
      <w:bCs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D32B6E"/>
    <w:pPr>
      <w:numPr>
        <w:numId w:val="1"/>
      </w:numPr>
      <w:ind w:left="641" w:hanging="357"/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D32B6E"/>
    <w:pPr>
      <w:numPr>
        <w:numId w:val="4"/>
      </w:numPr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71669"/>
    <w:pPr>
      <w:spacing w:before="0"/>
    </w:pPr>
    <w:rPr>
      <w:rFonts w:asciiTheme="minorHAnsi" w:hAnsiTheme="minorHAnsi" w:cstheme="minorHAnsi"/>
      <w:b/>
      <w:bCs/>
      <w:sz w:val="20"/>
    </w:rPr>
  </w:style>
  <w:style w:type="paragraph" w:customStyle="1" w:styleId="TableBodyCopy">
    <w:name w:val="Table Body Copy"/>
    <w:basedOn w:val="Normal"/>
    <w:next w:val="Normal"/>
    <w:qFormat/>
    <w:rsid w:val="009D13AB"/>
    <w:pPr>
      <w:spacing w:before="0" w:after="0"/>
    </w:pPr>
    <w:rPr>
      <w:sz w:val="20"/>
    </w:r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47763B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04573"/>
    <w:rPr>
      <w:rFonts w:asciiTheme="majorHAnsi" w:eastAsiaTheme="majorEastAsia" w:hAnsiTheme="majorHAnsi" w:cstheme="majorBidi"/>
      <w:b/>
      <w:cap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65509"/>
    <w:rPr>
      <w:rFonts w:asciiTheme="majorHAnsi" w:eastAsiaTheme="majorEastAsia" w:hAnsiTheme="majorHAnsi" w:cstheme="majorBidi"/>
      <w:sz w:val="96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575EF"/>
    <w:rPr>
      <w:rFonts w:asciiTheme="majorHAnsi" w:eastAsiaTheme="majorEastAsia" w:hAnsiTheme="majorHAnsi" w:cstheme="majorBidi"/>
      <w:b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575EF"/>
    <w:rPr>
      <w:rFonts w:asciiTheme="majorHAnsi" w:eastAsiaTheme="majorEastAsia" w:hAnsiTheme="majorHAnsi" w:cstheme="majorBidi"/>
      <w:b/>
      <w:i/>
      <w:iCs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00837C" w:themeColor="accent1"/>
    </w:rPr>
  </w:style>
  <w:style w:type="table" w:styleId="ListTable4-Accent4">
    <w:name w:val="List Table 4 Accent 4"/>
    <w:basedOn w:val="TableNormal"/>
    <w:uiPriority w:val="49"/>
    <w:rsid w:val="004516E0"/>
    <w:tblPr>
      <w:tblStyleRowBandSize w:val="1"/>
      <w:tblStyleColBandSize w:val="1"/>
      <w:tblBorders>
        <w:top w:val="single" w:sz="4" w:space="0" w:color="F3CC79" w:themeColor="accent4" w:themeTint="99"/>
        <w:left w:val="single" w:sz="4" w:space="0" w:color="F3CC79" w:themeColor="accent4" w:themeTint="99"/>
        <w:bottom w:val="single" w:sz="4" w:space="0" w:color="F3CC79" w:themeColor="accent4" w:themeTint="99"/>
        <w:right w:val="single" w:sz="4" w:space="0" w:color="F3CC79" w:themeColor="accent4" w:themeTint="99"/>
        <w:insideH w:val="single" w:sz="4" w:space="0" w:color="F3CC7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AB21" w:themeColor="accent4"/>
          <w:left w:val="single" w:sz="4" w:space="0" w:color="EBAB21" w:themeColor="accent4"/>
          <w:bottom w:val="single" w:sz="4" w:space="0" w:color="EBAB21" w:themeColor="accent4"/>
          <w:right w:val="single" w:sz="4" w:space="0" w:color="EBAB21" w:themeColor="accent4"/>
          <w:insideH w:val="nil"/>
        </w:tcBorders>
        <w:shd w:val="clear" w:color="auto" w:fill="EBAB21" w:themeFill="accent4"/>
      </w:tcPr>
    </w:tblStylePr>
    <w:tblStylePr w:type="lastRow">
      <w:rPr>
        <w:b/>
        <w:bCs/>
      </w:rPr>
      <w:tblPr/>
      <w:tcPr>
        <w:tcBorders>
          <w:top w:val="double" w:sz="4" w:space="0" w:color="F3CC7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4" w:themeFillTint="33"/>
      </w:tcPr>
    </w:tblStylePr>
    <w:tblStylePr w:type="band1Horz">
      <w:tblPr/>
      <w:tcPr>
        <w:shd w:val="clear" w:color="auto" w:fill="FBEED2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E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E13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045E13"/>
    <w:rPr>
      <w:color w:val="2B579A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3575EF"/>
    <w:pPr>
      <w:numPr>
        <w:numId w:val="13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84101"/>
    <w:pPr>
      <w:spacing w:before="0" w:after="200" w:line="240" w:lineRule="auto"/>
    </w:pPr>
    <w:rPr>
      <w:i/>
      <w:iCs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E84101"/>
    <w:pPr>
      <w:spacing w:before="0" w:after="0" w:line="240" w:lineRule="auto"/>
      <w:ind w:left="660" w:hanging="220"/>
    </w:pPr>
  </w:style>
  <w:style w:type="paragraph" w:customStyle="1" w:styleId="Overview">
    <w:name w:val="Overview"/>
    <w:basedOn w:val="Normal"/>
    <w:qFormat/>
    <w:rsid w:val="00F24563"/>
    <w:pPr>
      <w:pBdr>
        <w:top w:val="single" w:sz="4" w:space="1" w:color="auto"/>
        <w:bottom w:val="single" w:sz="4" w:space="1" w:color="auto"/>
      </w:pBdr>
      <w:shd w:val="clear" w:color="auto" w:fill="D6E8D2" w:themeFill="accent2" w:themeFillTint="33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13E7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00CEB"/>
    <w:rPr>
      <w:color w:val="034A9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C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458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37295"/>
    <w:pPr>
      <w:spacing w:before="0" w:after="0" w:line="240" w:lineRule="auto"/>
      <w:ind w:left="720"/>
    </w:pPr>
    <w:rPr>
      <w:rFonts w:ascii="Verdana" w:eastAsiaTheme="minorHAnsi" w:hAnsi="Verdana" w:cs="Apto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dfat.gov.au/publications/development/australia-laos-development-partnership-plan-2024-2029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g"/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DFAT Colour palette">
      <a:dk1>
        <a:srgbClr val="313E48"/>
      </a:dk1>
      <a:lt1>
        <a:sysClr val="window" lastClr="FFFFFF"/>
      </a:lt1>
      <a:dk2>
        <a:srgbClr val="3A586E"/>
      </a:dk2>
      <a:lt2>
        <a:srgbClr val="CFD3D3"/>
      </a:lt2>
      <a:accent1>
        <a:srgbClr val="00837C"/>
      </a:accent1>
      <a:accent2>
        <a:srgbClr val="47763B"/>
      </a:accent2>
      <a:accent3>
        <a:srgbClr val="AA5739"/>
      </a:accent3>
      <a:accent4>
        <a:srgbClr val="EBAB21"/>
      </a:accent4>
      <a:accent5>
        <a:srgbClr val="065157"/>
      </a:accent5>
      <a:accent6>
        <a:srgbClr val="014429"/>
      </a:accent6>
      <a:hlink>
        <a:srgbClr val="034A90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D63B06336DD48B4944551E1A7B4D8" ma:contentTypeVersion="17" ma:contentTypeDescription="Create a new document." ma:contentTypeScope="" ma:versionID="c1a333d4e903e34c23f0605c9024b49d">
  <xsd:schema xmlns:xsd="http://www.w3.org/2001/XMLSchema" xmlns:xs="http://www.w3.org/2001/XMLSchema" xmlns:p="http://schemas.microsoft.com/office/2006/metadata/properties" xmlns:ns2="99303871-8934-4198-a088-14ac5c5d1c31" xmlns:ns3="6f2ae4e0-94e8-4b28-8f95-861d59f7ae70" targetNamespace="http://schemas.microsoft.com/office/2006/metadata/properties" ma:root="true" ma:fieldsID="50b6f57787fb9933e749b1241302e2ad" ns2:_="" ns3:_="">
    <xsd:import namespace="99303871-8934-4198-a088-14ac5c5d1c31"/>
    <xsd:import namespace="6f2ae4e0-94e8-4b28-8f95-861d59f7a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03871-8934-4198-a088-14ac5c5d1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e4e0-94e8-4b28-8f95-861d59f7a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809fa2-c2da-453f-9c3e-eead0055a1b0}" ma:internalName="TaxCatchAll" ma:showField="CatchAllData" ma:web="6f2ae4e0-94e8-4b28-8f95-861d59f7a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ae4e0-94e8-4b28-8f95-861d59f7ae70" xsi:nil="true"/>
    <lcf76f155ced4ddcb4097134ff3c332f xmlns="99303871-8934-4198-a088-14ac5c5d1c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0618DC-A08C-4C5C-9A07-FABF52023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B192A-A912-4AA7-9FAA-240F93FBD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03871-8934-4198-a088-14ac5c5d1c31"/>
    <ds:schemaRef ds:uri="6f2ae4e0-94e8-4b28-8f95-861d59f7a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9F171-59A6-4022-A46D-27C25069926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99303871-8934-4198-a088-14ac5c5d1c31"/>
    <ds:schemaRef ds:uri="6f2ae4e0-94e8-4b28-8f95-861d59f7ae7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484</Words>
  <Characters>2989</Characters>
  <Application>Microsoft Office Word</Application>
  <DocSecurity>0</DocSecurity>
  <Lines>78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[Country] Development Coorporation Facsheet 2025-26</vt:lpstr>
    </vt:vector>
  </TitlesOfParts>
  <Company/>
  <LinksUpToDate>false</LinksUpToDate>
  <CharactersWithSpaces>3434</CharactersWithSpaces>
  <SharedDoc>false</SharedDoc>
  <HLinks>
    <vt:vector size="30" baseType="variant">
      <vt:variant>
        <vt:i4>2031706</vt:i4>
      </vt:variant>
      <vt:variant>
        <vt:i4>12</vt:i4>
      </vt:variant>
      <vt:variant>
        <vt:i4>0</vt:i4>
      </vt:variant>
      <vt:variant>
        <vt:i4>5</vt:i4>
      </vt:variant>
      <vt:variant>
        <vt:lpwstr>https://adp.dfat.gov.au/locations</vt:lpwstr>
      </vt:variant>
      <vt:variant>
        <vt:lpwstr/>
      </vt:variant>
      <vt:variant>
        <vt:i4>983043</vt:i4>
      </vt:variant>
      <vt:variant>
        <vt:i4>9</vt:i4>
      </vt:variant>
      <vt:variant>
        <vt:i4>0</vt:i4>
      </vt:variant>
      <vt:variant>
        <vt:i4>5</vt:i4>
      </vt:variant>
      <vt:variant>
        <vt:lpwstr>https://wscaustralia.org.au/2025/04/09/making-a-rucas-experts-gather-in-bangkok-to-scale-nature-based-solutions-for-climate-resilient-cities/</vt:lpwstr>
      </vt:variant>
      <vt:variant>
        <vt:lpwstr/>
      </vt:variant>
      <vt:variant>
        <vt:i4>6226014</vt:i4>
      </vt:variant>
      <vt:variant>
        <vt:i4>6</vt:i4>
      </vt:variant>
      <vt:variant>
        <vt:i4>0</vt:i4>
      </vt:variant>
      <vt:variant>
        <vt:i4>5</vt:i4>
      </vt:variant>
      <vt:variant>
        <vt:lpwstr>https://icnprod01.sharepoint.com/sites/CHCH-DPD-AidStatistics/SitePages/Data-for-Briefs.aspx</vt:lpwstr>
      </vt:variant>
      <vt:variant>
        <vt:lpwstr/>
      </vt:variant>
      <vt:variant>
        <vt:i4>6226014</vt:i4>
      </vt:variant>
      <vt:variant>
        <vt:i4>3</vt:i4>
      </vt:variant>
      <vt:variant>
        <vt:i4>0</vt:i4>
      </vt:variant>
      <vt:variant>
        <vt:i4>5</vt:i4>
      </vt:variant>
      <vt:variant>
        <vt:lpwstr>https://icnprod01.sharepoint.com/sites/CHCH-DPD-AidStatistics/SitePages/Data-for-Briefs.aspx</vt:lpwstr>
      </vt:variant>
      <vt:variant>
        <vt:lpwstr/>
      </vt:variant>
      <vt:variant>
        <vt:i4>6226014</vt:i4>
      </vt:variant>
      <vt:variant>
        <vt:i4>0</vt:i4>
      </vt:variant>
      <vt:variant>
        <vt:i4>0</vt:i4>
      </vt:variant>
      <vt:variant>
        <vt:i4>5</vt:i4>
      </vt:variant>
      <vt:variant>
        <vt:lpwstr>https://icnprod01.sharepoint.com/sites/CHCH-DPD-AidStatistics/SitePages/Data-for-Briefs.aspx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Laos Development Coorporation Facsheet 2025-26</dc:title>
  <dc:subject>Development Coorporation Facsheet 2025-26</dc:subject>
  <dc:creator>Department of Foreign Affairs and Trade</dc:creator>
  <cp:keywords>International development; development coorperation; DFAT, Australian Aid; Australian Department of Foreign Affairs and Trade; ODA; Australian Government [SEC=OFFICIAL]</cp:keywords>
  <dc:description/>
  <cp:lastModifiedBy>Linda Roche</cp:lastModifiedBy>
  <cp:revision>44</cp:revision>
  <dcterms:created xsi:type="dcterms:W3CDTF">2025-05-07T09:39:00Z</dcterms:created>
  <dcterms:modified xsi:type="dcterms:W3CDTF">2025-05-19T02:49:00Z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_Qualifier">
    <vt:lpwstr/>
  </property>
  <property fmtid="{D5CDD505-2E9C-101B-9397-08002B2CF9AE}" pid="5" name="PM_DisplayValueSecClassificationWithQualifier">
    <vt:lpwstr>OFFICIAL</vt:lpwstr>
  </property>
  <property fmtid="{D5CDD505-2E9C-101B-9397-08002B2CF9AE}" pid="6" name="PM_InsertionValue">
    <vt:lpwstr>OFFICIAL</vt:lpwstr>
  </property>
  <property fmtid="{D5CDD505-2E9C-101B-9397-08002B2CF9AE}" pid="7" name="PM_Originator_Hash_SHA1">
    <vt:lpwstr>4DFB2A45D0ABC223771DA158D4192358D096AA7E</vt:lpwstr>
  </property>
  <property fmtid="{D5CDD505-2E9C-101B-9397-08002B2CF9AE}" pid="8" name="PM_Originating_FileId">
    <vt:lpwstr>A04407B03FB3406E91B16F76B50D491D</vt:lpwstr>
  </property>
  <property fmtid="{D5CDD505-2E9C-101B-9397-08002B2CF9AE}" pid="9" name="PM_ProtectiveMarkingValue_Footer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2023-02-15T22:12:19Z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Hash_Version">
    <vt:lpwstr>2022.1</vt:lpwstr>
  </property>
  <property fmtid="{D5CDD505-2E9C-101B-9397-08002B2CF9AE}" pid="18" name="PM_SecurityClassification_Prev">
    <vt:lpwstr>OFFICIAL</vt:lpwstr>
  </property>
  <property fmtid="{D5CDD505-2E9C-101B-9397-08002B2CF9AE}" pid="19" name="PM_Qualifier_Prev">
    <vt:lpwstr/>
  </property>
  <property fmtid="{D5CDD505-2E9C-101B-9397-08002B2CF9AE}" pid="20" name="PM_Display">
    <vt:lpwstr>OFFICIAL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OriginatorUserAccountName_SHA256">
    <vt:lpwstr>2FBBEB0D07DA66FB32ADEBC0EE9E9C465FDB83D3B7358F7A76537B8BF5FB863E</vt:lpwstr>
  </property>
  <property fmtid="{D5CDD505-2E9C-101B-9397-08002B2CF9AE}" pid="23" name="PM_OriginatorDomainName_SHA256">
    <vt:lpwstr>6F3591835F3B2A8A025B00B5BA6418010DA3A17C9C26EA9C049FFD28039489A2</vt:lpwstr>
  </property>
  <property fmtid="{D5CDD505-2E9C-101B-9397-08002B2CF9AE}" pid="24" name="PM_Caveats_Count">
    <vt:lpwstr>0</vt:lpwstr>
  </property>
  <property fmtid="{D5CDD505-2E9C-101B-9397-08002B2CF9AE}" pid="25" name="ContentTypeId">
    <vt:lpwstr>0x010100D6BD63B06336DD48B4944551E1A7B4D8</vt:lpwstr>
  </property>
  <property fmtid="{D5CDD505-2E9C-101B-9397-08002B2CF9AE}" pid="26" name="MediaServiceImageTags">
    <vt:lpwstr/>
  </property>
  <property fmtid="{D5CDD505-2E9C-101B-9397-08002B2CF9AE}" pid="27" name="PMHMAC">
    <vt:lpwstr>v=2022.1;a=SHA256;h=4F61571E3452C189B06613E1EC2C82CE59F47093015172EAD00BEE9EAD6785D6</vt:lpwstr>
  </property>
  <property fmtid="{D5CDD505-2E9C-101B-9397-08002B2CF9AE}" pid="28" name="PM_Hash_Salt_Prev">
    <vt:lpwstr>CF0974A1FAADF831AAEE3A5CD66D32CB</vt:lpwstr>
  </property>
  <property fmtid="{D5CDD505-2E9C-101B-9397-08002B2CF9AE}" pid="29" name="PM_Hash_Salt">
    <vt:lpwstr>841FEFFD384B2CD3487767EEF56EFD01</vt:lpwstr>
  </property>
  <property fmtid="{D5CDD505-2E9C-101B-9397-08002B2CF9AE}" pid="30" name="PM_Hash_SHA1">
    <vt:lpwstr>EE56BB36015D597E13A635319A0159F4A4C380EF</vt:lpwstr>
  </property>
</Properties>
</file>