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54592" w14:textId="4DCD2619" w:rsidR="00BA0E0D" w:rsidRPr="004A05F3" w:rsidRDefault="00C90858" w:rsidP="004A05F3">
      <w:pPr>
        <w:pStyle w:val="Heading1"/>
      </w:pPr>
      <w:r>
        <w:t xml:space="preserve">CSIRO </w:t>
      </w:r>
      <w:r w:rsidR="00BA0E0D" w:rsidRPr="004A05F3">
        <w:t>Management Response to the Mid-Term Review of Aus4Innovation program- Phase II</w:t>
      </w:r>
    </w:p>
    <w:p w14:paraId="100AB76D" w14:textId="77777777" w:rsidR="00BA0E0D" w:rsidRPr="00273066" w:rsidRDefault="00BA0E0D" w:rsidP="00DD4631">
      <w:pPr>
        <w:spacing w:line="20" w:lineRule="atLeast"/>
        <w:jc w:val="center"/>
        <w:rPr>
          <w:rFonts w:ascii="Calibri" w:hAnsi="Calibri" w:cs="Calibri"/>
          <w:b/>
          <w:bCs/>
          <w:sz w:val="22"/>
          <w:szCs w:val="22"/>
        </w:rPr>
      </w:pPr>
    </w:p>
    <w:p w14:paraId="38581A3A" w14:textId="6D9564C6" w:rsidR="000F754B" w:rsidRDefault="00661022" w:rsidP="000F754B">
      <w:pPr>
        <w:pStyle w:val="WFPDExecSummarypara"/>
        <w:numPr>
          <w:ilvl w:val="0"/>
          <w:numId w:val="0"/>
        </w:numPr>
        <w:spacing w:after="0" w:line="20" w:lineRule="atLeast"/>
        <w:jc w:val="left"/>
        <w:rPr>
          <w:rFonts w:ascii="Calibri" w:hAnsi="Calibri" w:cs="Calibri"/>
          <w:sz w:val="22"/>
          <w:szCs w:val="22"/>
          <w:lang w:val="vi-VN"/>
        </w:rPr>
      </w:pPr>
      <w:r>
        <w:rPr>
          <w:rFonts w:ascii="Calibri" w:hAnsi="Calibri" w:cs="Calibri"/>
          <w:sz w:val="22"/>
          <w:szCs w:val="22"/>
          <w:lang w:val="en-AU"/>
        </w:rPr>
        <w:t>Aus4Innovation (</w:t>
      </w:r>
      <w:r w:rsidR="000F754B" w:rsidRPr="000F754B">
        <w:rPr>
          <w:rFonts w:ascii="Calibri" w:hAnsi="Calibri" w:cs="Calibri"/>
          <w:sz w:val="22"/>
          <w:szCs w:val="22"/>
          <w:lang w:val="en-AU"/>
        </w:rPr>
        <w:t>A4I</w:t>
      </w:r>
      <w:r>
        <w:rPr>
          <w:rFonts w:ascii="Calibri" w:hAnsi="Calibri" w:cs="Calibri"/>
          <w:sz w:val="22"/>
          <w:szCs w:val="22"/>
          <w:lang w:val="en-AU"/>
        </w:rPr>
        <w:t>)</w:t>
      </w:r>
      <w:r w:rsidR="000F754B" w:rsidRPr="000F754B">
        <w:rPr>
          <w:rFonts w:ascii="Calibri" w:hAnsi="Calibri" w:cs="Calibri"/>
          <w:sz w:val="22"/>
          <w:szCs w:val="22"/>
          <w:lang w:val="en-AU"/>
        </w:rPr>
        <w:t xml:space="preserve"> is a ten-year (</w:t>
      </w:r>
      <w:r w:rsidR="000F754B">
        <w:rPr>
          <w:rFonts w:ascii="Calibri" w:hAnsi="Calibri" w:cs="Calibri"/>
          <w:sz w:val="22"/>
          <w:szCs w:val="22"/>
          <w:lang w:val="en-AU"/>
        </w:rPr>
        <w:t>20</w:t>
      </w:r>
      <w:r w:rsidR="00633436">
        <w:rPr>
          <w:rFonts w:ascii="Calibri" w:hAnsi="Calibri" w:cs="Calibri"/>
          <w:sz w:val="22"/>
          <w:szCs w:val="22"/>
          <w:lang w:val="en-AU"/>
        </w:rPr>
        <w:t>1</w:t>
      </w:r>
      <w:r w:rsidR="000F754B">
        <w:rPr>
          <w:rFonts w:ascii="Calibri" w:hAnsi="Calibri" w:cs="Calibri"/>
          <w:sz w:val="22"/>
          <w:szCs w:val="22"/>
          <w:lang w:val="en-AU"/>
        </w:rPr>
        <w:t>8 – 2028)</w:t>
      </w:r>
      <w:r w:rsidR="000F754B" w:rsidRPr="000F754B">
        <w:rPr>
          <w:rFonts w:ascii="Calibri" w:hAnsi="Calibri" w:cs="Calibri"/>
          <w:sz w:val="22"/>
          <w:szCs w:val="22"/>
          <w:lang w:val="en-AU"/>
        </w:rPr>
        <w:t xml:space="preserve">, </w:t>
      </w:r>
      <w:r w:rsidR="00E94E49">
        <w:rPr>
          <w:rFonts w:ascii="Calibri" w:hAnsi="Calibri" w:cs="Calibri"/>
          <w:sz w:val="22"/>
          <w:szCs w:val="22"/>
          <w:lang w:val="en-AU"/>
        </w:rPr>
        <w:t>two</w:t>
      </w:r>
      <w:r w:rsidR="00633436">
        <w:rPr>
          <w:rFonts w:ascii="Calibri" w:hAnsi="Calibri" w:cs="Calibri"/>
          <w:sz w:val="22"/>
          <w:szCs w:val="22"/>
          <w:lang w:val="en-AU"/>
        </w:rPr>
        <w:t>-</w:t>
      </w:r>
      <w:r w:rsidR="00E94E49">
        <w:rPr>
          <w:rFonts w:ascii="Calibri" w:hAnsi="Calibri" w:cs="Calibri"/>
          <w:sz w:val="22"/>
          <w:szCs w:val="22"/>
          <w:lang w:val="en-AU"/>
        </w:rPr>
        <w:t>phase</w:t>
      </w:r>
      <w:r w:rsidR="00633436">
        <w:rPr>
          <w:rFonts w:ascii="Calibri" w:hAnsi="Calibri" w:cs="Calibri"/>
          <w:sz w:val="22"/>
          <w:szCs w:val="22"/>
          <w:lang w:val="en-AU"/>
        </w:rPr>
        <w:t xml:space="preserve">, </w:t>
      </w:r>
      <w:r w:rsidR="000F754B" w:rsidRPr="000F754B">
        <w:rPr>
          <w:rFonts w:ascii="Calibri" w:hAnsi="Calibri" w:cs="Calibri"/>
          <w:sz w:val="22"/>
          <w:szCs w:val="22"/>
          <w:lang w:val="en-AU"/>
        </w:rPr>
        <w:t>AUD 33,5 mil development program, funded by Australia’s Department of Foreign Affairs and Trade (DFAT), co-</w:t>
      </w:r>
      <w:proofErr w:type="spellStart"/>
      <w:r w:rsidR="000F754B" w:rsidRPr="000F754B">
        <w:rPr>
          <w:rFonts w:ascii="Calibri" w:hAnsi="Calibri" w:cs="Calibri"/>
          <w:sz w:val="22"/>
          <w:szCs w:val="22"/>
          <w:lang w:val="en-AU"/>
        </w:rPr>
        <w:t>funded</w:t>
      </w:r>
      <w:proofErr w:type="spellEnd"/>
      <w:r w:rsidR="000F754B" w:rsidRPr="000F754B">
        <w:rPr>
          <w:rFonts w:ascii="Calibri" w:hAnsi="Calibri" w:cs="Calibri"/>
          <w:sz w:val="22"/>
          <w:szCs w:val="22"/>
          <w:lang w:val="en-AU"/>
        </w:rPr>
        <w:t xml:space="preserve"> and managed by CSIRO - Australia’s national science agency, and delivered in strategic partnership with Vietnam’s Ministry of Science and Technology (MST). The program is underpinned by two </w:t>
      </w:r>
      <w:proofErr w:type="spellStart"/>
      <w:r w:rsidR="000F754B" w:rsidRPr="000F754B">
        <w:rPr>
          <w:rFonts w:ascii="Calibri" w:hAnsi="Calibri" w:cs="Calibri"/>
          <w:sz w:val="22"/>
          <w:szCs w:val="22"/>
          <w:lang w:val="en-AU"/>
        </w:rPr>
        <w:t>MoUs</w:t>
      </w:r>
      <w:proofErr w:type="spellEnd"/>
      <w:r w:rsidR="000F754B" w:rsidRPr="000F754B">
        <w:rPr>
          <w:rFonts w:ascii="Calibri" w:hAnsi="Calibri" w:cs="Calibri"/>
          <w:sz w:val="22"/>
          <w:szCs w:val="22"/>
          <w:lang w:val="en-AU"/>
        </w:rPr>
        <w:t xml:space="preserve"> for ST&amp;I collaboration signed between MST – DFAT and MST – CSIRO during the Australian and Vietnamese Prime Minister’s respective visits.</w:t>
      </w:r>
    </w:p>
    <w:p w14:paraId="2222CDCA" w14:textId="77777777" w:rsidR="000A137C" w:rsidRDefault="000A137C" w:rsidP="000F754B">
      <w:pPr>
        <w:pStyle w:val="WFPDExecSummarypara"/>
        <w:numPr>
          <w:ilvl w:val="0"/>
          <w:numId w:val="0"/>
        </w:numPr>
        <w:spacing w:after="0" w:line="20" w:lineRule="atLeast"/>
        <w:jc w:val="left"/>
        <w:rPr>
          <w:rFonts w:ascii="Calibri" w:hAnsi="Calibri" w:cs="Calibri"/>
          <w:sz w:val="22"/>
          <w:szCs w:val="22"/>
          <w:lang w:val="vi-VN"/>
        </w:rPr>
      </w:pPr>
    </w:p>
    <w:p w14:paraId="4F6212C5" w14:textId="694F1D5F" w:rsidR="000A137C" w:rsidRPr="00D20DFB" w:rsidRDefault="000A137C" w:rsidP="000F754B">
      <w:pPr>
        <w:pStyle w:val="WFPDExecSummarypara"/>
        <w:numPr>
          <w:ilvl w:val="0"/>
          <w:numId w:val="0"/>
        </w:numPr>
        <w:spacing w:after="0" w:line="20" w:lineRule="atLeast"/>
        <w:jc w:val="left"/>
        <w:rPr>
          <w:rFonts w:ascii="Calibri" w:hAnsi="Calibri" w:cs="Calibri"/>
          <w:sz w:val="22"/>
          <w:szCs w:val="22"/>
          <w:lang w:val="en-AU"/>
        </w:rPr>
      </w:pPr>
      <w:r>
        <w:rPr>
          <w:rFonts w:ascii="Calibri" w:hAnsi="Calibri" w:cs="Calibri"/>
          <w:sz w:val="22"/>
          <w:szCs w:val="22"/>
          <w:lang w:val="vi-VN"/>
        </w:rPr>
        <w:t xml:space="preserve">As the program </w:t>
      </w:r>
      <w:r w:rsidR="00D20DFB">
        <w:rPr>
          <w:rFonts w:ascii="Calibri" w:hAnsi="Calibri" w:cs="Calibri"/>
          <w:sz w:val="22"/>
          <w:szCs w:val="22"/>
          <w:lang w:val="en-AU"/>
        </w:rPr>
        <w:t xml:space="preserve">is progressing </w:t>
      </w:r>
      <w:r w:rsidR="002F44CB">
        <w:rPr>
          <w:rFonts w:ascii="Calibri" w:hAnsi="Calibri" w:cs="Calibri"/>
          <w:sz w:val="22"/>
          <w:szCs w:val="22"/>
          <w:lang w:val="en-AU"/>
        </w:rPr>
        <w:t xml:space="preserve">towards its graduation, a Mid-term Review </w:t>
      </w:r>
      <w:r w:rsidR="00F01E1C">
        <w:rPr>
          <w:rFonts w:ascii="Calibri" w:hAnsi="Calibri" w:cs="Calibri"/>
          <w:sz w:val="22"/>
          <w:szCs w:val="22"/>
          <w:lang w:val="en-AU"/>
        </w:rPr>
        <w:t>(MTR)</w:t>
      </w:r>
      <w:r w:rsidR="00496BC4">
        <w:rPr>
          <w:rFonts w:ascii="Calibri" w:hAnsi="Calibri" w:cs="Calibri"/>
          <w:sz w:val="22"/>
          <w:szCs w:val="22"/>
          <w:lang w:val="en-AU"/>
        </w:rPr>
        <w:t xml:space="preserve"> </w:t>
      </w:r>
      <w:r w:rsidR="00651B11">
        <w:rPr>
          <w:rFonts w:ascii="Calibri" w:hAnsi="Calibri" w:cs="Calibri"/>
          <w:sz w:val="22"/>
          <w:szCs w:val="22"/>
          <w:lang w:val="en-AU"/>
        </w:rPr>
        <w:t xml:space="preserve">was conducted, aiming to </w:t>
      </w:r>
      <w:r w:rsidR="00330EBF">
        <w:rPr>
          <w:rFonts w:ascii="Calibri" w:hAnsi="Calibri" w:cs="Calibri"/>
          <w:sz w:val="22"/>
          <w:szCs w:val="22"/>
          <w:lang w:val="en-AU"/>
        </w:rPr>
        <w:t xml:space="preserve">assess its performance </w:t>
      </w:r>
      <w:r w:rsidR="00853F75">
        <w:rPr>
          <w:rFonts w:ascii="Calibri" w:hAnsi="Calibri" w:cs="Calibri"/>
          <w:sz w:val="22"/>
          <w:szCs w:val="22"/>
          <w:lang w:val="en-AU"/>
        </w:rPr>
        <w:t>in phase 2, but consider</w:t>
      </w:r>
      <w:r w:rsidR="0018712B">
        <w:rPr>
          <w:rFonts w:ascii="Calibri" w:hAnsi="Calibri" w:cs="Calibri"/>
          <w:sz w:val="22"/>
          <w:szCs w:val="22"/>
          <w:lang w:val="en-AU"/>
        </w:rPr>
        <w:t xml:space="preserve">s this in the context of the broader program. </w:t>
      </w:r>
      <w:r w:rsidR="002B4ADA" w:rsidRPr="002B4ADA">
        <w:rPr>
          <w:rFonts w:ascii="Calibri" w:hAnsi="Calibri" w:cs="Calibri"/>
          <w:sz w:val="22"/>
          <w:szCs w:val="22"/>
          <w:lang w:val="en-AU"/>
        </w:rPr>
        <w:t xml:space="preserve">The MTR examines relevance, effectiveness, efficiency, sustainability, inclusion, and bilateral value, and provides forward-looking recommendations to maximise impact over the </w:t>
      </w:r>
      <w:r w:rsidR="004A4FC0">
        <w:rPr>
          <w:rFonts w:ascii="Calibri" w:hAnsi="Calibri" w:cs="Calibri"/>
          <w:sz w:val="22"/>
          <w:szCs w:val="22"/>
          <w:lang w:val="en-AU"/>
        </w:rPr>
        <w:t xml:space="preserve">program’s </w:t>
      </w:r>
      <w:r w:rsidR="002B4ADA" w:rsidRPr="002B4ADA">
        <w:rPr>
          <w:rFonts w:ascii="Calibri" w:hAnsi="Calibri" w:cs="Calibri"/>
          <w:sz w:val="22"/>
          <w:szCs w:val="22"/>
          <w:lang w:val="en-AU"/>
        </w:rPr>
        <w:t>remaining implementation period</w:t>
      </w:r>
      <w:r w:rsidR="004A4FC0">
        <w:rPr>
          <w:rFonts w:ascii="Calibri" w:hAnsi="Calibri" w:cs="Calibri"/>
          <w:sz w:val="22"/>
          <w:szCs w:val="22"/>
          <w:lang w:val="en-AU"/>
        </w:rPr>
        <w:t xml:space="preserve">. </w:t>
      </w:r>
    </w:p>
    <w:p w14:paraId="35D5992F" w14:textId="77777777" w:rsidR="004A4FC0" w:rsidRDefault="004A4FC0" w:rsidP="00DD4631">
      <w:pPr>
        <w:pStyle w:val="WFPDExecSummarypara"/>
        <w:numPr>
          <w:ilvl w:val="0"/>
          <w:numId w:val="0"/>
        </w:numPr>
        <w:spacing w:after="0" w:line="20" w:lineRule="atLeast"/>
        <w:jc w:val="left"/>
        <w:rPr>
          <w:rFonts w:ascii="Calibri" w:hAnsi="Calibri" w:cs="Calibri"/>
          <w:bCs w:val="0"/>
          <w:sz w:val="22"/>
          <w:szCs w:val="22"/>
          <w:lang w:val="en-AU"/>
        </w:rPr>
      </w:pPr>
    </w:p>
    <w:p w14:paraId="062B8BB8" w14:textId="073E2855" w:rsidR="00BA0E0D" w:rsidRPr="00273066" w:rsidRDefault="00BA0E0D" w:rsidP="00DD4631">
      <w:pPr>
        <w:pStyle w:val="WFPDExecSummarypara"/>
        <w:numPr>
          <w:ilvl w:val="0"/>
          <w:numId w:val="0"/>
        </w:numPr>
        <w:spacing w:after="0" w:line="20" w:lineRule="atLeast"/>
        <w:jc w:val="left"/>
        <w:rPr>
          <w:rFonts w:ascii="Calibri" w:hAnsi="Calibri" w:cs="Calibri"/>
          <w:bCs w:val="0"/>
          <w:sz w:val="22"/>
          <w:szCs w:val="22"/>
          <w:lang w:val="en-AU"/>
        </w:rPr>
      </w:pPr>
      <w:r w:rsidRPr="00273066">
        <w:rPr>
          <w:rFonts w:ascii="Calibri" w:hAnsi="Calibri" w:cs="Calibri"/>
          <w:bCs w:val="0"/>
          <w:sz w:val="22"/>
          <w:szCs w:val="22"/>
          <w:lang w:val="en-AU"/>
        </w:rPr>
        <w:t>13 recommendations</w:t>
      </w:r>
      <w:r w:rsidR="004A4FC0">
        <w:rPr>
          <w:rFonts w:ascii="Calibri" w:hAnsi="Calibri" w:cs="Calibri"/>
          <w:bCs w:val="0"/>
          <w:sz w:val="22"/>
          <w:szCs w:val="22"/>
          <w:lang w:val="en-AU"/>
        </w:rPr>
        <w:t xml:space="preserve"> were provided, and b</w:t>
      </w:r>
      <w:r w:rsidRPr="00273066">
        <w:rPr>
          <w:rFonts w:ascii="Calibri" w:hAnsi="Calibri" w:cs="Calibri"/>
          <w:bCs w:val="0"/>
          <w:sz w:val="22"/>
          <w:szCs w:val="22"/>
          <w:lang w:val="en-AU"/>
        </w:rPr>
        <w:t>elow is the management response by CSIRO</w:t>
      </w:r>
      <w:r w:rsidR="003015FA">
        <w:rPr>
          <w:rFonts w:ascii="Calibri" w:hAnsi="Calibri" w:cs="Calibri"/>
          <w:bCs w:val="0"/>
          <w:sz w:val="22"/>
          <w:szCs w:val="22"/>
          <w:lang w:val="en-AU"/>
        </w:rPr>
        <w:t xml:space="preserve"> / A4I </w:t>
      </w:r>
      <w:r w:rsidR="00661022">
        <w:rPr>
          <w:rFonts w:ascii="Calibri" w:hAnsi="Calibri" w:cs="Calibri"/>
          <w:bCs w:val="0"/>
          <w:sz w:val="22"/>
          <w:szCs w:val="22"/>
          <w:lang w:val="en-AU"/>
        </w:rPr>
        <w:t>Program</w:t>
      </w:r>
      <w:r w:rsidRPr="00273066">
        <w:rPr>
          <w:rFonts w:ascii="Calibri" w:hAnsi="Calibri" w:cs="Calibri"/>
          <w:bCs w:val="0"/>
          <w:sz w:val="22"/>
          <w:szCs w:val="22"/>
          <w:lang w:val="en-AU"/>
        </w:rPr>
        <w:t xml:space="preserve">: </w:t>
      </w:r>
    </w:p>
    <w:p w14:paraId="4C79A309" w14:textId="77777777" w:rsidR="008E5782" w:rsidRDefault="008E5782" w:rsidP="00DD4631">
      <w:pPr>
        <w:spacing w:line="20" w:lineRule="atLeast"/>
        <w:rPr>
          <w:rFonts w:ascii="Calibri" w:hAnsi="Calibri" w:cs="Calibri"/>
          <w:b/>
          <w:bCs/>
          <w:color w:val="0B769F" w:themeColor="accent4" w:themeShade="BF"/>
          <w:sz w:val="22"/>
          <w:szCs w:val="22"/>
          <w:lang w:val="en-AU"/>
        </w:rPr>
      </w:pPr>
    </w:p>
    <w:p w14:paraId="291A7C2C" w14:textId="4FD8D53F" w:rsidR="00CB2630" w:rsidRPr="004A05F3" w:rsidRDefault="00BA0E0D" w:rsidP="004A05F3">
      <w:pPr>
        <w:pStyle w:val="Heading2"/>
      </w:pPr>
      <w:r w:rsidRPr="004A05F3">
        <w:t>Recommendation 1</w:t>
      </w:r>
    </w:p>
    <w:p w14:paraId="7F02B898" w14:textId="77777777" w:rsidR="008E5782" w:rsidRPr="00273066" w:rsidRDefault="008E5782" w:rsidP="00DD4631">
      <w:pPr>
        <w:spacing w:line="20" w:lineRule="atLeast"/>
        <w:rPr>
          <w:rFonts w:ascii="Calibri" w:hAnsi="Calibri" w:cs="Calibri"/>
          <w:b/>
          <w:bCs/>
          <w:color w:val="0B769F" w:themeColor="accent4" w:themeShade="BF"/>
          <w:sz w:val="22"/>
          <w:szCs w:val="22"/>
          <w:lang w:val="en-AU"/>
        </w:rPr>
      </w:pPr>
    </w:p>
    <w:p w14:paraId="5B3478B6" w14:textId="32D3EC50" w:rsidR="00BA0E0D" w:rsidRPr="00587239" w:rsidRDefault="00BA0E0D" w:rsidP="00DD4631">
      <w:pPr>
        <w:spacing w:line="20" w:lineRule="atLeast"/>
        <w:rPr>
          <w:rFonts w:ascii="Calibri" w:hAnsi="Calibri" w:cs="Calibri"/>
          <w:b/>
          <w:bCs/>
          <w:sz w:val="22"/>
          <w:szCs w:val="22"/>
          <w:lang w:val="en-US"/>
        </w:rPr>
      </w:pPr>
      <w:r w:rsidRPr="00587239">
        <w:rPr>
          <w:rFonts w:ascii="Calibri" w:hAnsi="Calibri" w:cs="Calibri"/>
          <w:b/>
          <w:bCs/>
          <w:sz w:val="22"/>
          <w:szCs w:val="22"/>
          <w:lang w:val="en-US"/>
        </w:rPr>
        <w:t>A ‘</w:t>
      </w:r>
      <w:proofErr w:type="spellStart"/>
      <w:r w:rsidRPr="00587239">
        <w:rPr>
          <w:rFonts w:ascii="Calibri" w:hAnsi="Calibri" w:cs="Calibri"/>
          <w:b/>
          <w:bCs/>
          <w:sz w:val="22"/>
          <w:szCs w:val="22"/>
          <w:lang w:val="en-US"/>
        </w:rPr>
        <w:t>stocktake</w:t>
      </w:r>
      <w:proofErr w:type="spellEnd"/>
      <w:r w:rsidRPr="00587239">
        <w:rPr>
          <w:rFonts w:ascii="Calibri" w:hAnsi="Calibri" w:cs="Calibri"/>
          <w:b/>
          <w:bCs/>
          <w:sz w:val="22"/>
          <w:szCs w:val="22"/>
          <w:lang w:val="en-US"/>
        </w:rPr>
        <w:t xml:space="preserve">’ of current programming should be undertaken documenting pathways and targets towards embedding and </w:t>
      </w:r>
      <w:proofErr w:type="spellStart"/>
      <w:r w:rsidRPr="00587239">
        <w:rPr>
          <w:rFonts w:ascii="Calibri" w:hAnsi="Calibri" w:cs="Calibri"/>
          <w:b/>
          <w:bCs/>
          <w:sz w:val="22"/>
          <w:szCs w:val="22"/>
          <w:lang w:val="en-US"/>
        </w:rPr>
        <w:t>institutionalisation</w:t>
      </w:r>
      <w:proofErr w:type="spellEnd"/>
      <w:r w:rsidRPr="00587239">
        <w:rPr>
          <w:rFonts w:ascii="Calibri" w:hAnsi="Calibri" w:cs="Calibri"/>
          <w:b/>
          <w:bCs/>
          <w:sz w:val="22"/>
          <w:szCs w:val="22"/>
          <w:lang w:val="en-US"/>
        </w:rPr>
        <w:t xml:space="preserve"> of A4I supported initiatives within the Vietnam innovation landscape.</w:t>
      </w:r>
    </w:p>
    <w:p w14:paraId="4722A0B1" w14:textId="77777777" w:rsidR="008E5782" w:rsidRPr="00587239" w:rsidRDefault="008E5782" w:rsidP="00DD4631">
      <w:pPr>
        <w:spacing w:line="20" w:lineRule="atLeast"/>
        <w:rPr>
          <w:rFonts w:ascii="Calibri" w:hAnsi="Calibri" w:cs="Calibri"/>
          <w:b/>
          <w:bCs/>
          <w:sz w:val="22"/>
          <w:szCs w:val="22"/>
        </w:rPr>
      </w:pPr>
    </w:p>
    <w:p w14:paraId="0707C8E5" w14:textId="77777777" w:rsidR="00BA0E0D" w:rsidRPr="00587239" w:rsidRDefault="00BA0E0D" w:rsidP="00DD4631">
      <w:pPr>
        <w:spacing w:line="20" w:lineRule="atLeast"/>
        <w:rPr>
          <w:rFonts w:ascii="Calibri" w:hAnsi="Calibri" w:cs="Calibri"/>
          <w:b/>
          <w:bCs/>
          <w:sz w:val="22"/>
          <w:szCs w:val="22"/>
          <w:lang w:val="en-US"/>
        </w:rPr>
      </w:pPr>
      <w:r w:rsidRPr="00587239">
        <w:rPr>
          <w:rFonts w:ascii="Calibri" w:hAnsi="Calibri" w:cs="Calibri"/>
          <w:b/>
          <w:bCs/>
          <w:sz w:val="22"/>
          <w:szCs w:val="22"/>
          <w:lang w:val="en-US"/>
        </w:rPr>
        <w:t>Drawing on the results of the ‘</w:t>
      </w:r>
      <w:proofErr w:type="spellStart"/>
      <w:r w:rsidRPr="00587239">
        <w:rPr>
          <w:rFonts w:ascii="Calibri" w:hAnsi="Calibri" w:cs="Calibri"/>
          <w:b/>
          <w:bCs/>
          <w:sz w:val="22"/>
          <w:szCs w:val="22"/>
          <w:lang w:val="en-US"/>
        </w:rPr>
        <w:t>stocktake</w:t>
      </w:r>
      <w:proofErr w:type="spellEnd"/>
      <w:r w:rsidRPr="00587239">
        <w:rPr>
          <w:rFonts w:ascii="Calibri" w:hAnsi="Calibri" w:cs="Calibri"/>
          <w:b/>
          <w:bCs/>
          <w:sz w:val="22"/>
          <w:szCs w:val="22"/>
          <w:lang w:val="en-US"/>
        </w:rPr>
        <w:t xml:space="preserve">’, a systematic review should be undertaken of the overall A4I portfolio to assess the ‘status’ of different interventions and for decisions to be taken around opportunities to consolidate, reduce and restructure interventions, based on their likelihood of achieving tangible systemic results by the end of 2027. This should include review of individual Grants </w:t>
      </w:r>
      <w:proofErr w:type="gramStart"/>
      <w:r w:rsidRPr="00587239">
        <w:rPr>
          <w:rFonts w:ascii="Calibri" w:hAnsi="Calibri" w:cs="Calibri"/>
          <w:b/>
          <w:bCs/>
          <w:sz w:val="22"/>
          <w:szCs w:val="22"/>
          <w:lang w:val="en-US"/>
        </w:rPr>
        <w:t>in order to</w:t>
      </w:r>
      <w:proofErr w:type="gramEnd"/>
      <w:r w:rsidRPr="00587239">
        <w:rPr>
          <w:rFonts w:ascii="Calibri" w:hAnsi="Calibri" w:cs="Calibri"/>
          <w:b/>
          <w:bCs/>
          <w:sz w:val="22"/>
          <w:szCs w:val="22"/>
          <w:lang w:val="en-US"/>
        </w:rPr>
        <w:t xml:space="preserve"> assess pathways related to </w:t>
      </w:r>
      <w:proofErr w:type="gramStart"/>
      <w:r w:rsidRPr="00587239">
        <w:rPr>
          <w:rFonts w:ascii="Calibri" w:hAnsi="Calibri" w:cs="Calibri"/>
          <w:b/>
          <w:bCs/>
          <w:sz w:val="22"/>
          <w:szCs w:val="22"/>
          <w:lang w:val="en-US"/>
        </w:rPr>
        <w:t>the technical</w:t>
      </w:r>
      <w:proofErr w:type="gramEnd"/>
      <w:r w:rsidRPr="00587239">
        <w:rPr>
          <w:rFonts w:ascii="Calibri" w:hAnsi="Calibri" w:cs="Calibri"/>
          <w:b/>
          <w:bCs/>
          <w:sz w:val="22"/>
          <w:szCs w:val="22"/>
          <w:lang w:val="en-US"/>
        </w:rPr>
        <w:t xml:space="preserve"> feasibility, financial viability and desirability/appetite for adoption.</w:t>
      </w:r>
    </w:p>
    <w:p w14:paraId="1B099597" w14:textId="77777777" w:rsidR="008E5782" w:rsidRPr="00587239" w:rsidRDefault="008E5782" w:rsidP="00DD4631">
      <w:pPr>
        <w:spacing w:line="20" w:lineRule="atLeast"/>
        <w:rPr>
          <w:rFonts w:ascii="Calibri" w:hAnsi="Calibri" w:cs="Calibri"/>
          <w:b/>
          <w:bCs/>
          <w:sz w:val="22"/>
          <w:szCs w:val="22"/>
        </w:rPr>
      </w:pPr>
    </w:p>
    <w:p w14:paraId="17AC354C" w14:textId="70A85886" w:rsidR="00BA0E0D" w:rsidRPr="00587239" w:rsidRDefault="00BA0E0D" w:rsidP="00DD4631">
      <w:pPr>
        <w:spacing w:line="20" w:lineRule="atLeast"/>
        <w:rPr>
          <w:rFonts w:ascii="Calibri" w:hAnsi="Calibri" w:cs="Calibri"/>
          <w:b/>
          <w:bCs/>
          <w:sz w:val="22"/>
          <w:szCs w:val="22"/>
          <w:lang w:val="en-US"/>
        </w:rPr>
      </w:pPr>
      <w:r w:rsidRPr="00587239">
        <w:rPr>
          <w:rFonts w:ascii="Calibri" w:hAnsi="Calibri" w:cs="Calibri"/>
          <w:b/>
          <w:bCs/>
          <w:sz w:val="22"/>
          <w:szCs w:val="22"/>
          <w:lang w:val="en-US"/>
        </w:rPr>
        <w:t xml:space="preserve">It is important that this process </w:t>
      </w:r>
      <w:proofErr w:type="gramStart"/>
      <w:r w:rsidRPr="00587239">
        <w:rPr>
          <w:rFonts w:ascii="Calibri" w:hAnsi="Calibri" w:cs="Calibri"/>
          <w:b/>
          <w:bCs/>
          <w:sz w:val="22"/>
          <w:szCs w:val="22"/>
          <w:lang w:val="en-US"/>
        </w:rPr>
        <w:t>not</w:t>
      </w:r>
      <w:proofErr w:type="gramEnd"/>
      <w:r w:rsidRPr="00587239">
        <w:rPr>
          <w:rFonts w:ascii="Calibri" w:hAnsi="Calibri" w:cs="Calibri"/>
          <w:b/>
          <w:bCs/>
          <w:sz w:val="22"/>
          <w:szCs w:val="22"/>
          <w:lang w:val="en-US"/>
        </w:rPr>
        <w:t xml:space="preserve"> shy away from hard decisions (i.e. cut projects that are not performing and reallocate funds). In cases of a decision to discontinue, focus should then turn to ‘responsible closure’, in terms of maximizing lessons learned from the activity to date and maintaining a positive relationship with impacted stakeholders.</w:t>
      </w:r>
    </w:p>
    <w:p w14:paraId="2E0DAE21" w14:textId="77777777" w:rsidR="008E5782" w:rsidRPr="00587239" w:rsidRDefault="008E5782" w:rsidP="00DD4631">
      <w:pPr>
        <w:spacing w:line="20" w:lineRule="atLeast"/>
        <w:rPr>
          <w:rFonts w:ascii="Calibri" w:hAnsi="Calibri" w:cs="Calibri"/>
          <w:b/>
          <w:bCs/>
          <w:sz w:val="22"/>
          <w:szCs w:val="22"/>
          <w:lang w:val="en-US"/>
        </w:rPr>
      </w:pPr>
    </w:p>
    <w:p w14:paraId="54505A97" w14:textId="523B6965" w:rsidR="008A7424" w:rsidRDefault="00BA0E0D" w:rsidP="00DD4631">
      <w:pPr>
        <w:spacing w:line="20" w:lineRule="atLeast"/>
        <w:rPr>
          <w:rFonts w:ascii="Calibri" w:hAnsi="Calibri" w:cs="Calibri"/>
          <w:sz w:val="22"/>
          <w:szCs w:val="22"/>
          <w:lang w:val="en-AU"/>
        </w:rPr>
      </w:pPr>
      <w:r w:rsidRPr="00273066">
        <w:rPr>
          <w:rFonts w:ascii="Calibri" w:hAnsi="Calibri" w:cs="Calibri"/>
          <w:b/>
          <w:bCs/>
          <w:sz w:val="22"/>
          <w:szCs w:val="22"/>
          <w:lang w:val="en-AU"/>
        </w:rPr>
        <w:t>CSIRO response</w:t>
      </w:r>
      <w:r w:rsidRPr="00273066">
        <w:rPr>
          <w:rFonts w:ascii="Calibri" w:hAnsi="Calibri" w:cs="Calibri"/>
          <w:sz w:val="22"/>
          <w:szCs w:val="22"/>
          <w:lang w:val="en-AU"/>
        </w:rPr>
        <w:t>: Agree</w:t>
      </w:r>
    </w:p>
    <w:p w14:paraId="27DC607E" w14:textId="77777777" w:rsidR="008E5782" w:rsidRPr="00273066" w:rsidRDefault="008E5782" w:rsidP="00DD4631">
      <w:pPr>
        <w:spacing w:line="20" w:lineRule="atLeast"/>
        <w:rPr>
          <w:rFonts w:ascii="Calibri" w:hAnsi="Calibri" w:cs="Calibri"/>
          <w:sz w:val="22"/>
          <w:szCs w:val="22"/>
          <w:lang w:val="en-AU"/>
        </w:rPr>
      </w:pPr>
    </w:p>
    <w:p w14:paraId="164FE453" w14:textId="181E1425" w:rsidR="00BA0E0D" w:rsidRDefault="008A7424" w:rsidP="00DD4631">
      <w:pPr>
        <w:spacing w:line="20" w:lineRule="atLeast"/>
        <w:rPr>
          <w:rFonts w:ascii="Calibri" w:hAnsi="Calibri" w:cs="Calibri"/>
          <w:sz w:val="22"/>
          <w:szCs w:val="22"/>
          <w:lang w:val="en-AU"/>
        </w:rPr>
      </w:pPr>
      <w:r w:rsidRPr="00273066">
        <w:rPr>
          <w:rFonts w:ascii="Calibri" w:hAnsi="Calibri" w:cs="Calibri"/>
          <w:b/>
          <w:bCs/>
          <w:sz w:val="22"/>
          <w:szCs w:val="22"/>
          <w:lang w:val="en-AU"/>
        </w:rPr>
        <w:t>R</w:t>
      </w:r>
      <w:r w:rsidR="00BA0E0D" w:rsidRPr="00273066">
        <w:rPr>
          <w:rFonts w:ascii="Calibri" w:hAnsi="Calibri" w:cs="Calibri"/>
          <w:b/>
          <w:bCs/>
          <w:sz w:val="22"/>
          <w:szCs w:val="22"/>
          <w:lang w:val="en-AU"/>
        </w:rPr>
        <w:t>emarks</w:t>
      </w:r>
      <w:r w:rsidR="00154439">
        <w:rPr>
          <w:rFonts w:ascii="Calibri" w:hAnsi="Calibri" w:cs="Calibri"/>
          <w:b/>
          <w:bCs/>
          <w:sz w:val="22"/>
          <w:szCs w:val="22"/>
          <w:lang w:val="en-AU"/>
        </w:rPr>
        <w:t xml:space="preserve"> (Explanation, action plan</w:t>
      </w:r>
      <w:r w:rsidR="00EA65AE">
        <w:rPr>
          <w:rFonts w:ascii="Calibri" w:hAnsi="Calibri" w:cs="Calibri"/>
          <w:b/>
          <w:bCs/>
          <w:sz w:val="22"/>
          <w:szCs w:val="22"/>
          <w:lang w:val="en-AU"/>
        </w:rPr>
        <w:t xml:space="preserve"> for the recommendation required)</w:t>
      </w:r>
      <w:r w:rsidR="00BA0E0D" w:rsidRPr="00273066">
        <w:rPr>
          <w:rFonts w:ascii="Calibri" w:hAnsi="Calibri" w:cs="Calibri"/>
          <w:b/>
          <w:bCs/>
          <w:sz w:val="22"/>
          <w:szCs w:val="22"/>
          <w:lang w:val="en-AU"/>
        </w:rPr>
        <w:t xml:space="preserve">: </w:t>
      </w:r>
      <w:r w:rsidR="00BA0E0D" w:rsidRPr="00273066">
        <w:rPr>
          <w:rFonts w:ascii="Calibri" w:hAnsi="Calibri" w:cs="Calibri"/>
          <w:sz w:val="22"/>
          <w:szCs w:val="22"/>
          <w:lang w:val="en-AU"/>
        </w:rPr>
        <w:t>Following the receipt of the draft MTR report, and aligned with A4I’s planning cycle, A4I has convened a three-day planning session to review the current portfolio of the program, agree on priorities</w:t>
      </w:r>
      <w:r w:rsidR="00BA0E0D" w:rsidRPr="00273066">
        <w:rPr>
          <w:rFonts w:ascii="Calibri" w:hAnsi="Calibri" w:cs="Calibri"/>
          <w:sz w:val="22"/>
          <w:szCs w:val="22"/>
          <w:lang w:val="vi-VN"/>
        </w:rPr>
        <w:t xml:space="preserve"> </w:t>
      </w:r>
      <w:r w:rsidR="00BA0E0D" w:rsidRPr="00273066">
        <w:rPr>
          <w:rFonts w:ascii="Calibri" w:hAnsi="Calibri" w:cs="Calibri"/>
          <w:sz w:val="22"/>
          <w:szCs w:val="22"/>
          <w:lang w:val="en-AU"/>
        </w:rPr>
        <w:t>for the graduation phase, and develop</w:t>
      </w:r>
      <w:r w:rsidR="00BA0E0D" w:rsidRPr="00273066">
        <w:rPr>
          <w:rFonts w:ascii="Calibri" w:hAnsi="Calibri" w:cs="Calibri"/>
          <w:sz w:val="22"/>
          <w:szCs w:val="22"/>
          <w:lang w:val="vi-VN"/>
        </w:rPr>
        <w:t xml:space="preserve"> </w:t>
      </w:r>
      <w:r w:rsidR="00BA0E0D" w:rsidRPr="00273066">
        <w:rPr>
          <w:rFonts w:ascii="Calibri" w:hAnsi="Calibri" w:cs="Calibri"/>
          <w:sz w:val="22"/>
          <w:szCs w:val="22"/>
          <w:lang w:val="en-AU"/>
        </w:rPr>
        <w:t>a forward plan</w:t>
      </w:r>
      <w:r w:rsidR="00BA0E0D" w:rsidRPr="00273066">
        <w:rPr>
          <w:rFonts w:ascii="Calibri" w:hAnsi="Calibri" w:cs="Calibri"/>
          <w:sz w:val="22"/>
          <w:szCs w:val="22"/>
          <w:lang w:val="vi-VN"/>
        </w:rPr>
        <w:t xml:space="preserve"> </w:t>
      </w:r>
      <w:r w:rsidR="00BA0E0D" w:rsidRPr="00273066">
        <w:rPr>
          <w:rFonts w:ascii="Calibri" w:hAnsi="Calibri" w:cs="Calibri"/>
          <w:sz w:val="22"/>
          <w:szCs w:val="22"/>
          <w:lang w:val="en-AU"/>
        </w:rPr>
        <w:t>with a strong focus on institutionalisation and sustainability accordingly. The implementation of this plan is pending upon approval of the A4I Steering Committee.</w:t>
      </w:r>
    </w:p>
    <w:p w14:paraId="4829E0AB" w14:textId="77777777" w:rsidR="008E5782" w:rsidRPr="00273066" w:rsidRDefault="008E5782" w:rsidP="00DD4631">
      <w:pPr>
        <w:spacing w:line="20" w:lineRule="atLeast"/>
        <w:rPr>
          <w:rFonts w:ascii="Calibri" w:hAnsi="Calibri" w:cs="Calibri"/>
          <w:sz w:val="22"/>
          <w:szCs w:val="22"/>
          <w:lang w:val="en-AU"/>
        </w:rPr>
      </w:pPr>
    </w:p>
    <w:p w14:paraId="0698821A" w14:textId="550FE261" w:rsidR="00BA0E0D" w:rsidRDefault="00BA0E0D" w:rsidP="00DD4631">
      <w:pPr>
        <w:spacing w:line="20" w:lineRule="atLeast"/>
        <w:rPr>
          <w:rFonts w:ascii="Calibri" w:hAnsi="Calibri" w:cs="Calibri"/>
          <w:sz w:val="22"/>
          <w:szCs w:val="22"/>
          <w:lang w:val="en-AU"/>
        </w:rPr>
      </w:pPr>
      <w:r w:rsidRPr="00273066">
        <w:rPr>
          <w:rFonts w:ascii="Calibri" w:hAnsi="Calibri" w:cs="Calibri"/>
          <w:b/>
          <w:bCs/>
          <w:sz w:val="22"/>
          <w:szCs w:val="22"/>
          <w:lang w:val="en-AU"/>
        </w:rPr>
        <w:t>Timeframe</w:t>
      </w:r>
      <w:r w:rsidR="00EA65AE">
        <w:rPr>
          <w:rFonts w:ascii="Calibri" w:hAnsi="Calibri" w:cs="Calibri"/>
          <w:b/>
          <w:bCs/>
          <w:sz w:val="22"/>
          <w:szCs w:val="22"/>
          <w:lang w:val="en-AU"/>
        </w:rPr>
        <w:t xml:space="preserve"> (</w:t>
      </w:r>
      <w:proofErr w:type="spellStart"/>
      <w:r w:rsidR="00EA65AE">
        <w:rPr>
          <w:rFonts w:ascii="Calibri" w:hAnsi="Calibri" w:cs="Calibri"/>
          <w:b/>
          <w:bCs/>
          <w:sz w:val="22"/>
          <w:szCs w:val="22"/>
          <w:lang w:val="en-AU"/>
        </w:rPr>
        <w:t>e.g</w:t>
      </w:r>
      <w:proofErr w:type="spellEnd"/>
      <w:r w:rsidR="00EA65AE">
        <w:rPr>
          <w:rFonts w:ascii="Calibri" w:hAnsi="Calibri" w:cs="Calibri"/>
          <w:b/>
          <w:bCs/>
          <w:sz w:val="22"/>
          <w:szCs w:val="22"/>
          <w:lang w:val="en-AU"/>
        </w:rPr>
        <w:t xml:space="preserve"> when action will be taken)</w:t>
      </w:r>
      <w:r w:rsidRPr="00273066">
        <w:rPr>
          <w:rFonts w:ascii="Calibri" w:hAnsi="Calibri" w:cs="Calibri"/>
          <w:b/>
          <w:bCs/>
          <w:sz w:val="22"/>
          <w:szCs w:val="22"/>
          <w:lang w:val="en-AU"/>
        </w:rPr>
        <w:t>:</w:t>
      </w:r>
      <w:r w:rsidRPr="00273066">
        <w:rPr>
          <w:rFonts w:ascii="Calibri" w:hAnsi="Calibri" w:cs="Calibri"/>
          <w:sz w:val="22"/>
          <w:szCs w:val="22"/>
          <w:lang w:val="en-AU"/>
        </w:rPr>
        <w:t xml:space="preserve"> </w:t>
      </w:r>
      <w:r w:rsidR="00A16987">
        <w:rPr>
          <w:rFonts w:ascii="Calibri" w:hAnsi="Calibri" w:cs="Calibri"/>
          <w:sz w:val="22"/>
          <w:szCs w:val="22"/>
          <w:lang w:val="en-AU"/>
        </w:rPr>
        <w:t>Completed</w:t>
      </w:r>
    </w:p>
    <w:p w14:paraId="5FC77688" w14:textId="77777777" w:rsidR="008E5782" w:rsidRPr="00273066" w:rsidRDefault="008E5782" w:rsidP="00DD4631">
      <w:pPr>
        <w:spacing w:line="20" w:lineRule="atLeast"/>
        <w:rPr>
          <w:rFonts w:ascii="Calibri" w:hAnsi="Calibri" w:cs="Calibri"/>
          <w:sz w:val="22"/>
          <w:szCs w:val="22"/>
          <w:lang w:val="en-AU"/>
        </w:rPr>
      </w:pPr>
    </w:p>
    <w:p w14:paraId="59A9FE98" w14:textId="6730EEA5" w:rsidR="00BA0E0D" w:rsidRPr="008E5782" w:rsidRDefault="00BA0E0D" w:rsidP="004A05F3">
      <w:pPr>
        <w:pStyle w:val="Heading2"/>
      </w:pPr>
      <w:r w:rsidRPr="008E5782">
        <w:t xml:space="preserve">Recommendation 2 </w:t>
      </w:r>
    </w:p>
    <w:p w14:paraId="66A6E068" w14:textId="77777777" w:rsidR="008E5782" w:rsidRPr="00273066" w:rsidRDefault="008E5782" w:rsidP="00DD4631">
      <w:pPr>
        <w:spacing w:line="20" w:lineRule="atLeast"/>
        <w:rPr>
          <w:rFonts w:ascii="Calibri" w:hAnsi="Calibri" w:cs="Calibri"/>
          <w:b/>
          <w:bCs/>
          <w:color w:val="0B769F" w:themeColor="accent4" w:themeShade="BF"/>
          <w:sz w:val="22"/>
          <w:szCs w:val="22"/>
          <w:lang w:val="en-AU"/>
        </w:rPr>
      </w:pPr>
    </w:p>
    <w:p w14:paraId="1A8506FE" w14:textId="6E840468" w:rsidR="00BA0E0D" w:rsidRPr="00126A2E" w:rsidRDefault="00BA0E0D" w:rsidP="00DD4631">
      <w:pPr>
        <w:spacing w:line="20" w:lineRule="atLeast"/>
        <w:rPr>
          <w:rFonts w:ascii="Calibri" w:hAnsi="Calibri" w:cs="Calibri"/>
          <w:b/>
          <w:bCs/>
          <w:sz w:val="22"/>
          <w:szCs w:val="22"/>
          <w:lang w:val="en-US"/>
        </w:rPr>
      </w:pPr>
      <w:r w:rsidRPr="00126A2E">
        <w:rPr>
          <w:rFonts w:ascii="Calibri" w:hAnsi="Calibri" w:cs="Calibri"/>
          <w:b/>
          <w:bCs/>
          <w:sz w:val="22"/>
          <w:szCs w:val="22"/>
          <w:lang w:val="en-US"/>
        </w:rPr>
        <w:t xml:space="preserve">For those activity areas that will continue, A4I should engage partners in co-development of concrete plans for embedding and </w:t>
      </w:r>
      <w:proofErr w:type="spellStart"/>
      <w:r w:rsidRPr="00126A2E">
        <w:rPr>
          <w:rFonts w:ascii="Calibri" w:hAnsi="Calibri" w:cs="Calibri"/>
          <w:b/>
          <w:bCs/>
          <w:sz w:val="22"/>
          <w:szCs w:val="22"/>
          <w:lang w:val="en-US"/>
        </w:rPr>
        <w:t>institutionalising</w:t>
      </w:r>
      <w:proofErr w:type="spellEnd"/>
      <w:r w:rsidRPr="00126A2E">
        <w:rPr>
          <w:rFonts w:ascii="Calibri" w:hAnsi="Calibri" w:cs="Calibri"/>
          <w:b/>
          <w:bCs/>
          <w:sz w:val="22"/>
          <w:szCs w:val="22"/>
          <w:lang w:val="en-US"/>
        </w:rPr>
        <w:t xml:space="preserve"> A4I supported activities and learning. This </w:t>
      </w:r>
      <w:r w:rsidRPr="00126A2E">
        <w:rPr>
          <w:rFonts w:ascii="Calibri" w:hAnsi="Calibri" w:cs="Calibri"/>
          <w:b/>
          <w:bCs/>
          <w:sz w:val="22"/>
          <w:szCs w:val="22"/>
          <w:lang w:val="en-US"/>
        </w:rPr>
        <w:lastRenderedPageBreak/>
        <w:t>process should be explicitly framed as ‘handover and sustainability’ planning and focus on what can be achieved in the next two years.</w:t>
      </w:r>
    </w:p>
    <w:p w14:paraId="1DB71D22" w14:textId="77777777" w:rsidR="008E5782" w:rsidRPr="00126A2E" w:rsidRDefault="008E5782" w:rsidP="00DD4631">
      <w:pPr>
        <w:spacing w:line="20" w:lineRule="atLeast"/>
        <w:rPr>
          <w:rFonts w:ascii="Calibri" w:hAnsi="Calibri" w:cs="Calibri"/>
          <w:b/>
          <w:bCs/>
          <w:sz w:val="22"/>
          <w:szCs w:val="22"/>
        </w:rPr>
      </w:pPr>
    </w:p>
    <w:p w14:paraId="71BDD6EB" w14:textId="6DC9BE36" w:rsidR="00BA0E0D" w:rsidRPr="00126A2E" w:rsidRDefault="00BA0E0D" w:rsidP="00DD4631">
      <w:pPr>
        <w:spacing w:line="20" w:lineRule="atLeast"/>
        <w:rPr>
          <w:rFonts w:ascii="Calibri" w:hAnsi="Calibri" w:cs="Calibri"/>
          <w:b/>
          <w:bCs/>
          <w:sz w:val="22"/>
          <w:szCs w:val="22"/>
          <w:lang w:val="en-US"/>
        </w:rPr>
      </w:pPr>
      <w:r w:rsidRPr="00126A2E">
        <w:rPr>
          <w:rFonts w:ascii="Calibri" w:hAnsi="Calibri" w:cs="Calibri"/>
          <w:b/>
          <w:bCs/>
          <w:sz w:val="22"/>
          <w:szCs w:val="22"/>
          <w:lang w:val="en-US"/>
        </w:rPr>
        <w:t>This should include a systematic, project-by-project review of opportunities and strategies for co-financing with partners (</w:t>
      </w:r>
      <w:proofErr w:type="spellStart"/>
      <w:r w:rsidRPr="00126A2E">
        <w:rPr>
          <w:rFonts w:ascii="Calibri" w:hAnsi="Calibri" w:cs="Calibri"/>
          <w:b/>
          <w:bCs/>
          <w:sz w:val="22"/>
          <w:szCs w:val="22"/>
          <w:lang w:val="en-US"/>
        </w:rPr>
        <w:t>recognising</w:t>
      </w:r>
      <w:proofErr w:type="spellEnd"/>
      <w:r w:rsidRPr="00126A2E">
        <w:rPr>
          <w:rFonts w:ascii="Calibri" w:hAnsi="Calibri" w:cs="Calibri"/>
          <w:b/>
          <w:bCs/>
          <w:sz w:val="22"/>
          <w:szCs w:val="22"/>
          <w:lang w:val="en-US"/>
        </w:rPr>
        <w:t xml:space="preserve"> that this reflects a deepening of partnerships), but also like-minded programs.</w:t>
      </w:r>
    </w:p>
    <w:p w14:paraId="3CC05D04" w14:textId="77777777" w:rsidR="008E5782" w:rsidRPr="00273066" w:rsidRDefault="008E5782" w:rsidP="00DD4631">
      <w:pPr>
        <w:spacing w:line="20" w:lineRule="atLeast"/>
        <w:rPr>
          <w:rFonts w:ascii="Calibri" w:hAnsi="Calibri" w:cs="Calibri"/>
          <w:sz w:val="22"/>
          <w:szCs w:val="22"/>
          <w:lang w:val="en-US"/>
        </w:rPr>
      </w:pPr>
    </w:p>
    <w:p w14:paraId="0825F0BA" w14:textId="7013FB91" w:rsidR="00BA0E0D" w:rsidRDefault="00BA0E0D" w:rsidP="00DD4631">
      <w:pPr>
        <w:spacing w:line="20" w:lineRule="atLeast"/>
        <w:rPr>
          <w:rFonts w:ascii="Calibri" w:hAnsi="Calibri" w:cs="Calibri"/>
          <w:sz w:val="22"/>
          <w:szCs w:val="22"/>
          <w:lang w:val="en-AU"/>
        </w:rPr>
      </w:pPr>
      <w:r w:rsidRPr="00273066">
        <w:rPr>
          <w:rFonts w:ascii="Calibri" w:hAnsi="Calibri" w:cs="Calibri"/>
          <w:b/>
          <w:bCs/>
          <w:sz w:val="22"/>
          <w:szCs w:val="22"/>
          <w:lang w:val="en-AU"/>
        </w:rPr>
        <w:t>CSIRO response</w:t>
      </w:r>
      <w:r w:rsidRPr="00273066">
        <w:rPr>
          <w:rFonts w:ascii="Calibri" w:hAnsi="Calibri" w:cs="Calibri"/>
          <w:sz w:val="22"/>
          <w:szCs w:val="22"/>
          <w:lang w:val="en-AU"/>
        </w:rPr>
        <w:t>: Agree</w:t>
      </w:r>
    </w:p>
    <w:p w14:paraId="084BE018" w14:textId="77777777" w:rsidR="008E5782" w:rsidRPr="00273066" w:rsidRDefault="008E5782" w:rsidP="00DD4631">
      <w:pPr>
        <w:spacing w:line="20" w:lineRule="atLeast"/>
        <w:rPr>
          <w:rFonts w:ascii="Calibri" w:hAnsi="Calibri" w:cs="Calibri"/>
          <w:sz w:val="22"/>
          <w:szCs w:val="22"/>
          <w:lang w:val="en-AU"/>
        </w:rPr>
      </w:pPr>
    </w:p>
    <w:p w14:paraId="3290B735" w14:textId="7A648D9A" w:rsidR="00BA0E0D" w:rsidRDefault="00BA0E0D" w:rsidP="00DD4631">
      <w:pPr>
        <w:spacing w:line="20" w:lineRule="atLeast"/>
        <w:rPr>
          <w:rFonts w:ascii="Calibri" w:hAnsi="Calibri" w:cs="Calibri"/>
          <w:sz w:val="22"/>
          <w:szCs w:val="22"/>
          <w:lang w:val="en-AU"/>
        </w:rPr>
      </w:pPr>
      <w:r w:rsidRPr="00273066">
        <w:rPr>
          <w:rFonts w:ascii="Calibri" w:hAnsi="Calibri" w:cs="Calibri"/>
          <w:b/>
          <w:bCs/>
          <w:sz w:val="22"/>
          <w:szCs w:val="22"/>
          <w:lang w:val="en-AU"/>
        </w:rPr>
        <w:t>Remarks:</w:t>
      </w:r>
      <w:r w:rsidRPr="00273066">
        <w:rPr>
          <w:rFonts w:ascii="Calibri" w:hAnsi="Calibri" w:cs="Calibri"/>
          <w:sz w:val="22"/>
          <w:szCs w:val="22"/>
          <w:lang w:val="en-AU"/>
        </w:rPr>
        <w:t xml:space="preserve"> Building on the program review at the Planning session, A4I will develop a program pathway, outlining how the program will re-focus activities under each component to strengthen prospects for</w:t>
      </w:r>
      <w:r w:rsidRPr="00273066">
        <w:rPr>
          <w:rFonts w:ascii="Calibri" w:hAnsi="Calibri" w:cs="Calibri"/>
          <w:sz w:val="22"/>
          <w:szCs w:val="22"/>
          <w:lang w:val="vi-VN"/>
        </w:rPr>
        <w:t xml:space="preserve"> </w:t>
      </w:r>
      <w:r w:rsidRPr="00273066">
        <w:rPr>
          <w:rFonts w:ascii="Calibri" w:hAnsi="Calibri" w:cs="Calibri"/>
          <w:sz w:val="22"/>
          <w:szCs w:val="22"/>
          <w:lang w:val="en-AU"/>
        </w:rPr>
        <w:t xml:space="preserve">institutionalisation within targeted partner organisations. An innovation focused political economy analysis was completed in May to inform this process. Strategic partners will be engaged throughout the institutionalisation pathway to ensure their strong ownership, smooth hand-over, and sustainable adoption of A4I’s policy tools, frameworks, guidelines, and networks. </w:t>
      </w:r>
    </w:p>
    <w:p w14:paraId="04DE78F5" w14:textId="77777777" w:rsidR="008E5782" w:rsidRPr="00273066" w:rsidRDefault="008E5782" w:rsidP="00DD4631">
      <w:pPr>
        <w:spacing w:line="20" w:lineRule="atLeast"/>
        <w:rPr>
          <w:rFonts w:ascii="Calibri" w:hAnsi="Calibri" w:cs="Calibri"/>
          <w:sz w:val="22"/>
          <w:szCs w:val="22"/>
          <w:lang w:val="en-AU"/>
        </w:rPr>
      </w:pPr>
    </w:p>
    <w:p w14:paraId="22C2BED1" w14:textId="7E99401B" w:rsidR="00BA0E0D" w:rsidRDefault="00BA0E0D" w:rsidP="00DD4631">
      <w:pPr>
        <w:spacing w:line="20" w:lineRule="atLeast"/>
        <w:rPr>
          <w:rFonts w:ascii="Calibri" w:hAnsi="Calibri" w:cs="Calibri"/>
          <w:sz w:val="22"/>
          <w:szCs w:val="22"/>
          <w:lang w:val="en-AU"/>
        </w:rPr>
      </w:pPr>
      <w:r w:rsidRPr="00273066">
        <w:rPr>
          <w:rFonts w:ascii="Calibri" w:hAnsi="Calibri" w:cs="Calibri"/>
          <w:b/>
          <w:bCs/>
          <w:sz w:val="22"/>
          <w:szCs w:val="22"/>
          <w:lang w:val="en-AU"/>
        </w:rPr>
        <w:t>Timeframe:</w:t>
      </w:r>
      <w:r w:rsidRPr="00273066">
        <w:rPr>
          <w:rFonts w:ascii="Calibri" w:hAnsi="Calibri" w:cs="Calibri"/>
          <w:sz w:val="22"/>
          <w:szCs w:val="22"/>
          <w:lang w:val="en-AU"/>
        </w:rPr>
        <w:t xml:space="preserve"> Q3 2026</w:t>
      </w:r>
    </w:p>
    <w:p w14:paraId="6CD3662E" w14:textId="77777777" w:rsidR="008E5782" w:rsidRPr="00273066" w:rsidRDefault="008E5782" w:rsidP="00DD4631">
      <w:pPr>
        <w:spacing w:line="20" w:lineRule="atLeast"/>
        <w:rPr>
          <w:rFonts w:ascii="Calibri" w:hAnsi="Calibri" w:cs="Calibri"/>
          <w:sz w:val="22"/>
          <w:szCs w:val="22"/>
          <w:lang w:val="en-AU"/>
        </w:rPr>
      </w:pPr>
    </w:p>
    <w:p w14:paraId="31B23ED8" w14:textId="5B402235" w:rsidR="00BA0E0D" w:rsidRPr="008E5782" w:rsidRDefault="00BA0E0D" w:rsidP="004A05F3">
      <w:pPr>
        <w:pStyle w:val="Heading2"/>
      </w:pPr>
      <w:r w:rsidRPr="008E5782">
        <w:t xml:space="preserve">Recommendation 3 </w:t>
      </w:r>
    </w:p>
    <w:p w14:paraId="7F1E3FB5" w14:textId="77777777" w:rsidR="008E5782" w:rsidRPr="00273066" w:rsidRDefault="008E5782" w:rsidP="00DD4631">
      <w:pPr>
        <w:spacing w:line="20" w:lineRule="atLeast"/>
        <w:rPr>
          <w:rFonts w:ascii="Calibri" w:hAnsi="Calibri" w:cs="Calibri"/>
          <w:b/>
          <w:bCs/>
          <w:color w:val="0B769F" w:themeColor="accent4" w:themeShade="BF"/>
          <w:sz w:val="22"/>
          <w:szCs w:val="22"/>
          <w:lang w:val="en-AU"/>
        </w:rPr>
      </w:pPr>
    </w:p>
    <w:p w14:paraId="56CB8253" w14:textId="0DA0449E" w:rsidR="00BA0E0D" w:rsidRPr="004C7F43" w:rsidRDefault="00BA0E0D" w:rsidP="00DD4631">
      <w:pPr>
        <w:spacing w:line="20" w:lineRule="atLeast"/>
        <w:rPr>
          <w:rFonts w:ascii="Calibri" w:hAnsi="Calibri" w:cs="Calibri"/>
          <w:b/>
          <w:bCs/>
          <w:sz w:val="22"/>
          <w:szCs w:val="22"/>
          <w:lang w:val="en-US"/>
        </w:rPr>
      </w:pPr>
      <w:r w:rsidRPr="004C7F43">
        <w:rPr>
          <w:rFonts w:ascii="Calibri" w:hAnsi="Calibri" w:cs="Calibri"/>
          <w:b/>
          <w:bCs/>
          <w:sz w:val="22"/>
          <w:szCs w:val="22"/>
          <w:lang w:val="en-US"/>
        </w:rPr>
        <w:t xml:space="preserve">Based on Recommendations 1 &amp; 2, program strategies for embedding and </w:t>
      </w:r>
      <w:proofErr w:type="spellStart"/>
      <w:r w:rsidRPr="004C7F43">
        <w:rPr>
          <w:rFonts w:ascii="Calibri" w:hAnsi="Calibri" w:cs="Calibri"/>
          <w:b/>
          <w:bCs/>
          <w:sz w:val="22"/>
          <w:szCs w:val="22"/>
          <w:lang w:val="en-US"/>
        </w:rPr>
        <w:t>institutionalising</w:t>
      </w:r>
      <w:proofErr w:type="spellEnd"/>
      <w:r w:rsidRPr="004C7F43">
        <w:rPr>
          <w:rFonts w:ascii="Calibri" w:hAnsi="Calibri" w:cs="Calibri"/>
          <w:b/>
          <w:bCs/>
          <w:sz w:val="22"/>
          <w:szCs w:val="22"/>
          <w:lang w:val="en-US"/>
        </w:rPr>
        <w:t xml:space="preserve"> should be revised and documented as ‘element workplans’, including clear timelines, milestones and targets that guide the coming two years.</w:t>
      </w:r>
      <w:r w:rsidRPr="004C7F43">
        <w:rPr>
          <w:rFonts w:ascii="Calibri" w:hAnsi="Calibri" w:cs="Calibri"/>
          <w:b/>
          <w:bCs/>
          <w:sz w:val="22"/>
          <w:szCs w:val="22"/>
          <w:lang w:val="vi-VN"/>
        </w:rPr>
        <w:t xml:space="preserve"> </w:t>
      </w:r>
    </w:p>
    <w:p w14:paraId="0EB8C42D" w14:textId="77777777" w:rsidR="008E5782" w:rsidRPr="004C7F43" w:rsidRDefault="008E5782" w:rsidP="00DD4631">
      <w:pPr>
        <w:spacing w:line="20" w:lineRule="atLeast"/>
        <w:rPr>
          <w:rFonts w:ascii="Calibri" w:hAnsi="Calibri" w:cs="Calibri"/>
          <w:b/>
          <w:bCs/>
          <w:color w:val="FFFFFF"/>
          <w:sz w:val="22"/>
          <w:szCs w:val="22"/>
          <w:lang w:val="en-US"/>
        </w:rPr>
      </w:pPr>
    </w:p>
    <w:p w14:paraId="58538843" w14:textId="614A9E8E" w:rsidR="00BA0E0D" w:rsidRPr="004C7F43" w:rsidRDefault="00BA0E0D" w:rsidP="00DD4631">
      <w:pPr>
        <w:spacing w:line="20" w:lineRule="atLeast"/>
        <w:rPr>
          <w:rFonts w:ascii="Calibri" w:hAnsi="Calibri" w:cs="Calibri"/>
          <w:b/>
          <w:bCs/>
          <w:sz w:val="22"/>
          <w:szCs w:val="22"/>
          <w:lang w:val="en-US"/>
        </w:rPr>
      </w:pPr>
      <w:r w:rsidRPr="004C7F43">
        <w:rPr>
          <w:rFonts w:ascii="Calibri" w:hAnsi="Calibri" w:cs="Calibri"/>
          <w:b/>
          <w:bCs/>
          <w:sz w:val="22"/>
          <w:szCs w:val="22"/>
          <w:lang w:val="en-US"/>
        </w:rPr>
        <w:t xml:space="preserve">** </w:t>
      </w:r>
      <w:proofErr w:type="gramStart"/>
      <w:r w:rsidRPr="004C7F43">
        <w:rPr>
          <w:rFonts w:ascii="Calibri" w:hAnsi="Calibri" w:cs="Calibri"/>
          <w:b/>
          <w:bCs/>
          <w:sz w:val="22"/>
          <w:szCs w:val="22"/>
          <w:lang w:val="en-US"/>
        </w:rPr>
        <w:t>noting</w:t>
      </w:r>
      <w:proofErr w:type="gramEnd"/>
      <w:r w:rsidRPr="004C7F43">
        <w:rPr>
          <w:rFonts w:ascii="Calibri" w:hAnsi="Calibri" w:cs="Calibri"/>
          <w:b/>
          <w:bCs/>
          <w:sz w:val="22"/>
          <w:szCs w:val="22"/>
          <w:lang w:val="en-US"/>
        </w:rPr>
        <w:t xml:space="preserve"> the need for additional (likely internal) support to be made available to the Grants team, </w:t>
      </w:r>
      <w:proofErr w:type="gramStart"/>
      <w:r w:rsidRPr="004C7F43">
        <w:rPr>
          <w:rFonts w:ascii="Calibri" w:hAnsi="Calibri" w:cs="Calibri"/>
          <w:b/>
          <w:bCs/>
          <w:sz w:val="22"/>
          <w:szCs w:val="22"/>
          <w:lang w:val="en-US"/>
        </w:rPr>
        <w:t>given</w:t>
      </w:r>
      <w:proofErr w:type="gramEnd"/>
      <w:r w:rsidRPr="004C7F43">
        <w:rPr>
          <w:rFonts w:ascii="Calibri" w:hAnsi="Calibri" w:cs="Calibri"/>
          <w:b/>
          <w:bCs/>
          <w:sz w:val="22"/>
          <w:szCs w:val="22"/>
          <w:lang w:val="en-US"/>
        </w:rPr>
        <w:t xml:space="preserve"> review of the </w:t>
      </w:r>
      <w:proofErr w:type="gramStart"/>
      <w:r w:rsidRPr="004C7F43">
        <w:rPr>
          <w:rFonts w:ascii="Calibri" w:hAnsi="Calibri" w:cs="Calibri"/>
          <w:b/>
          <w:bCs/>
          <w:sz w:val="22"/>
          <w:szCs w:val="22"/>
          <w:lang w:val="en-US"/>
        </w:rPr>
        <w:t>current status</w:t>
      </w:r>
      <w:proofErr w:type="gramEnd"/>
      <w:r w:rsidRPr="004C7F43">
        <w:rPr>
          <w:rFonts w:ascii="Calibri" w:hAnsi="Calibri" w:cs="Calibri"/>
          <w:b/>
          <w:bCs/>
          <w:sz w:val="22"/>
          <w:szCs w:val="22"/>
          <w:lang w:val="en-US"/>
        </w:rPr>
        <w:t xml:space="preserve"> and opportunities of the whole Grants portfolio will be a significant exercise</w:t>
      </w:r>
      <w:r w:rsidR="008E5782" w:rsidRPr="004C7F43">
        <w:rPr>
          <w:rFonts w:ascii="Calibri" w:hAnsi="Calibri" w:cs="Calibri"/>
          <w:b/>
          <w:bCs/>
          <w:sz w:val="22"/>
          <w:szCs w:val="22"/>
          <w:lang w:val="en-US"/>
        </w:rPr>
        <w:t>.</w:t>
      </w:r>
    </w:p>
    <w:p w14:paraId="649C6725" w14:textId="77777777" w:rsidR="008E5782" w:rsidRPr="00273066" w:rsidRDefault="008E5782" w:rsidP="00DD4631">
      <w:pPr>
        <w:spacing w:line="20" w:lineRule="atLeast"/>
        <w:rPr>
          <w:rFonts w:ascii="Calibri" w:hAnsi="Calibri" w:cs="Calibri"/>
          <w:sz w:val="22"/>
          <w:szCs w:val="22"/>
          <w:lang w:val="vi-VN"/>
        </w:rPr>
      </w:pPr>
    </w:p>
    <w:p w14:paraId="5B1885A2" w14:textId="45D11372" w:rsidR="00BA0E0D" w:rsidRDefault="00BA0E0D" w:rsidP="00DD4631">
      <w:pPr>
        <w:spacing w:line="20" w:lineRule="atLeast"/>
        <w:rPr>
          <w:rFonts w:ascii="Calibri" w:hAnsi="Calibri" w:cs="Calibri"/>
          <w:sz w:val="22"/>
          <w:szCs w:val="22"/>
          <w:lang w:val="en-AU"/>
        </w:rPr>
      </w:pPr>
      <w:r w:rsidRPr="00273066">
        <w:rPr>
          <w:rFonts w:ascii="Calibri" w:hAnsi="Calibri" w:cs="Calibri"/>
          <w:b/>
          <w:bCs/>
          <w:sz w:val="22"/>
          <w:szCs w:val="22"/>
          <w:lang w:val="en-AU"/>
        </w:rPr>
        <w:t>CSIRO</w:t>
      </w:r>
      <w:r w:rsidR="00C90858">
        <w:rPr>
          <w:rFonts w:ascii="Calibri" w:hAnsi="Calibri" w:cs="Calibri"/>
          <w:b/>
          <w:bCs/>
          <w:sz w:val="22"/>
          <w:szCs w:val="22"/>
          <w:lang w:val="en-AU"/>
        </w:rPr>
        <w:t xml:space="preserve"> </w:t>
      </w:r>
      <w:r w:rsidRPr="00273066">
        <w:rPr>
          <w:rFonts w:ascii="Calibri" w:hAnsi="Calibri" w:cs="Calibri"/>
          <w:b/>
          <w:bCs/>
          <w:sz w:val="22"/>
          <w:szCs w:val="22"/>
          <w:lang w:val="en-AU"/>
        </w:rPr>
        <w:t>response</w:t>
      </w:r>
      <w:r w:rsidRPr="00273066">
        <w:rPr>
          <w:rFonts w:ascii="Calibri" w:hAnsi="Calibri" w:cs="Calibri"/>
          <w:sz w:val="22"/>
          <w:szCs w:val="22"/>
          <w:lang w:val="en-AU"/>
        </w:rPr>
        <w:t>: Agree</w:t>
      </w:r>
    </w:p>
    <w:p w14:paraId="7FEBFA2A" w14:textId="77777777" w:rsidR="008E5782" w:rsidRPr="00273066" w:rsidRDefault="008E5782" w:rsidP="00DD4631">
      <w:pPr>
        <w:spacing w:line="20" w:lineRule="atLeast"/>
        <w:rPr>
          <w:rFonts w:ascii="Calibri" w:hAnsi="Calibri" w:cs="Calibri"/>
          <w:sz w:val="22"/>
          <w:szCs w:val="22"/>
          <w:lang w:val="en-AU"/>
        </w:rPr>
      </w:pPr>
    </w:p>
    <w:p w14:paraId="292968CC" w14:textId="06B82B2C" w:rsidR="00BA0E0D" w:rsidRDefault="00BA0E0D" w:rsidP="00DD4631">
      <w:pPr>
        <w:spacing w:line="20" w:lineRule="atLeast"/>
        <w:rPr>
          <w:rFonts w:ascii="Calibri" w:hAnsi="Calibri" w:cs="Calibri"/>
          <w:sz w:val="22"/>
          <w:szCs w:val="22"/>
          <w:lang w:val="en-AU"/>
        </w:rPr>
      </w:pPr>
      <w:r w:rsidRPr="00273066">
        <w:rPr>
          <w:rFonts w:ascii="Calibri" w:hAnsi="Calibri" w:cs="Calibri"/>
          <w:b/>
          <w:bCs/>
          <w:sz w:val="22"/>
          <w:szCs w:val="22"/>
          <w:lang w:val="en-AU"/>
        </w:rPr>
        <w:t xml:space="preserve">Remarks: </w:t>
      </w:r>
      <w:r w:rsidRPr="00273066">
        <w:rPr>
          <w:rFonts w:ascii="Calibri" w:hAnsi="Calibri" w:cs="Calibri"/>
          <w:sz w:val="22"/>
          <w:szCs w:val="22"/>
          <w:lang w:val="en-AU"/>
        </w:rPr>
        <w:t>Supporting the Program Pathway will be a detailed workplan at component level – including for the Innovation Partnership Grant - with clear timelines and milestones to guide the implementation of activities in the final two years of the program.</w:t>
      </w:r>
    </w:p>
    <w:p w14:paraId="7A9ADAF1" w14:textId="77777777" w:rsidR="008E5782" w:rsidRPr="00273066" w:rsidRDefault="008E5782" w:rsidP="00DD4631">
      <w:pPr>
        <w:spacing w:line="20" w:lineRule="atLeast"/>
        <w:rPr>
          <w:rFonts w:ascii="Calibri" w:hAnsi="Calibri" w:cs="Calibri"/>
          <w:b/>
          <w:bCs/>
          <w:sz w:val="22"/>
          <w:szCs w:val="22"/>
          <w:lang w:val="en-AU"/>
        </w:rPr>
      </w:pPr>
    </w:p>
    <w:p w14:paraId="5AB88A94" w14:textId="35FF8F29" w:rsidR="00BA0E0D" w:rsidRDefault="00BA0E0D" w:rsidP="00DD4631">
      <w:pPr>
        <w:spacing w:line="20" w:lineRule="atLeast"/>
        <w:rPr>
          <w:rFonts w:ascii="Calibri" w:hAnsi="Calibri" w:cs="Calibri"/>
          <w:sz w:val="22"/>
          <w:szCs w:val="22"/>
          <w:lang w:val="en-AU"/>
        </w:rPr>
      </w:pPr>
      <w:r w:rsidRPr="00273066">
        <w:rPr>
          <w:rFonts w:ascii="Calibri" w:hAnsi="Calibri" w:cs="Calibri"/>
          <w:b/>
          <w:bCs/>
          <w:sz w:val="22"/>
          <w:szCs w:val="22"/>
          <w:lang w:val="en-AU"/>
        </w:rPr>
        <w:t>Timeframe:</w:t>
      </w:r>
      <w:r w:rsidRPr="00273066">
        <w:rPr>
          <w:rFonts w:ascii="Calibri" w:hAnsi="Calibri" w:cs="Calibri"/>
          <w:sz w:val="22"/>
          <w:szCs w:val="22"/>
          <w:lang w:val="en-AU"/>
        </w:rPr>
        <w:t xml:space="preserve"> Q3 2026</w:t>
      </w:r>
    </w:p>
    <w:p w14:paraId="00556DA1" w14:textId="77777777" w:rsidR="008E5782" w:rsidRPr="00273066" w:rsidRDefault="008E5782" w:rsidP="00DD4631">
      <w:pPr>
        <w:spacing w:line="20" w:lineRule="atLeast"/>
        <w:rPr>
          <w:rFonts w:ascii="Calibri" w:hAnsi="Calibri" w:cs="Calibri"/>
          <w:sz w:val="22"/>
          <w:szCs w:val="22"/>
          <w:lang w:val="en-AU"/>
        </w:rPr>
      </w:pPr>
    </w:p>
    <w:p w14:paraId="039C2664" w14:textId="466D252B" w:rsidR="008A7424" w:rsidRPr="008E5782" w:rsidRDefault="008A7424" w:rsidP="004A05F3">
      <w:pPr>
        <w:pStyle w:val="Heading2"/>
      </w:pPr>
      <w:r w:rsidRPr="008E5782">
        <w:t xml:space="preserve">Recommendation 4 </w:t>
      </w:r>
    </w:p>
    <w:p w14:paraId="161CB528" w14:textId="77777777" w:rsidR="008E5782" w:rsidRPr="00D352CB" w:rsidRDefault="008E5782" w:rsidP="00DD4631">
      <w:pPr>
        <w:spacing w:line="20" w:lineRule="atLeast"/>
        <w:rPr>
          <w:rFonts w:ascii="Calibri" w:hAnsi="Calibri" w:cs="Calibri"/>
          <w:b/>
          <w:bCs/>
          <w:color w:val="0B769F" w:themeColor="accent4" w:themeShade="BF"/>
          <w:sz w:val="22"/>
          <w:szCs w:val="22"/>
          <w:lang w:val="en-AU"/>
        </w:rPr>
      </w:pPr>
    </w:p>
    <w:p w14:paraId="081C3E23" w14:textId="143CF2F5" w:rsidR="00BA0E0D" w:rsidRPr="00D352CB" w:rsidRDefault="00BA0E0D" w:rsidP="00DD4631">
      <w:pPr>
        <w:spacing w:line="20" w:lineRule="atLeast"/>
        <w:rPr>
          <w:rFonts w:ascii="Calibri" w:hAnsi="Calibri" w:cs="Calibri"/>
          <w:b/>
          <w:bCs/>
          <w:sz w:val="22"/>
          <w:szCs w:val="22"/>
          <w:lang w:val="en-US"/>
        </w:rPr>
      </w:pPr>
      <w:r w:rsidRPr="00D352CB">
        <w:rPr>
          <w:rFonts w:ascii="Calibri" w:hAnsi="Calibri" w:cs="Calibri"/>
          <w:b/>
          <w:bCs/>
          <w:sz w:val="22"/>
          <w:szCs w:val="22"/>
          <w:lang w:val="en-US"/>
        </w:rPr>
        <w:t xml:space="preserve">A4I should prepare a formal Exit Strategy and Closure Plan outlining handover steps, necessary sustainability measures, and clear documentation of which activities will be completed or stopped before program </w:t>
      </w:r>
      <w:proofErr w:type="gramStart"/>
      <w:r w:rsidRPr="00D352CB">
        <w:rPr>
          <w:rFonts w:ascii="Calibri" w:hAnsi="Calibri" w:cs="Calibri"/>
          <w:b/>
          <w:bCs/>
          <w:sz w:val="22"/>
          <w:szCs w:val="22"/>
          <w:lang w:val="en-US"/>
        </w:rPr>
        <w:t>end</w:t>
      </w:r>
      <w:proofErr w:type="gramEnd"/>
      <w:r w:rsidRPr="00D352CB">
        <w:rPr>
          <w:rFonts w:ascii="Calibri" w:hAnsi="Calibri" w:cs="Calibri"/>
          <w:b/>
          <w:bCs/>
          <w:sz w:val="22"/>
          <w:szCs w:val="22"/>
          <w:lang w:val="en-US"/>
        </w:rPr>
        <w:t>.</w:t>
      </w:r>
    </w:p>
    <w:p w14:paraId="532F25B6" w14:textId="77777777" w:rsidR="008E5782" w:rsidRPr="00273066" w:rsidRDefault="008E5782" w:rsidP="00DD4631">
      <w:pPr>
        <w:spacing w:line="20" w:lineRule="atLeast"/>
        <w:rPr>
          <w:rFonts w:ascii="Calibri" w:hAnsi="Calibri" w:cs="Calibri"/>
          <w:sz w:val="22"/>
          <w:szCs w:val="22"/>
          <w:lang w:val="en-US"/>
        </w:rPr>
      </w:pPr>
    </w:p>
    <w:p w14:paraId="0DFD74AB" w14:textId="42F231CF" w:rsidR="00BA0E0D" w:rsidRDefault="00BA0E0D" w:rsidP="00DD4631">
      <w:pPr>
        <w:spacing w:line="20" w:lineRule="atLeast"/>
        <w:rPr>
          <w:rFonts w:ascii="Calibri" w:hAnsi="Calibri" w:cs="Calibri"/>
          <w:sz w:val="22"/>
          <w:szCs w:val="22"/>
          <w:lang w:val="en-AU"/>
        </w:rPr>
      </w:pPr>
      <w:r w:rsidRPr="00273066">
        <w:rPr>
          <w:rFonts w:ascii="Calibri" w:hAnsi="Calibri" w:cs="Calibri"/>
          <w:b/>
          <w:bCs/>
          <w:sz w:val="22"/>
          <w:szCs w:val="22"/>
          <w:lang w:val="en-AU"/>
        </w:rPr>
        <w:t>CSIRO</w:t>
      </w:r>
      <w:r w:rsidR="00C90858">
        <w:rPr>
          <w:rFonts w:ascii="Calibri" w:hAnsi="Calibri" w:cs="Calibri"/>
          <w:b/>
          <w:bCs/>
          <w:sz w:val="22"/>
          <w:szCs w:val="22"/>
          <w:lang w:val="en-AU"/>
        </w:rPr>
        <w:t xml:space="preserve"> </w:t>
      </w:r>
      <w:r w:rsidRPr="00273066">
        <w:rPr>
          <w:rFonts w:ascii="Calibri" w:hAnsi="Calibri" w:cs="Calibri"/>
          <w:b/>
          <w:bCs/>
          <w:sz w:val="22"/>
          <w:szCs w:val="22"/>
          <w:lang w:val="en-AU"/>
        </w:rPr>
        <w:t>response</w:t>
      </w:r>
      <w:r w:rsidRPr="00273066">
        <w:rPr>
          <w:rFonts w:ascii="Calibri" w:hAnsi="Calibri" w:cs="Calibri"/>
          <w:sz w:val="22"/>
          <w:szCs w:val="22"/>
          <w:lang w:val="en-AU"/>
        </w:rPr>
        <w:t>: Agree</w:t>
      </w:r>
    </w:p>
    <w:p w14:paraId="2A8DCC52" w14:textId="77777777" w:rsidR="008E5782" w:rsidRPr="00273066" w:rsidRDefault="008E5782" w:rsidP="00DD4631">
      <w:pPr>
        <w:spacing w:line="20" w:lineRule="atLeast"/>
        <w:rPr>
          <w:rFonts w:ascii="Calibri" w:hAnsi="Calibri" w:cs="Calibri"/>
          <w:sz w:val="22"/>
          <w:szCs w:val="22"/>
          <w:lang w:val="en-AU"/>
        </w:rPr>
      </w:pPr>
    </w:p>
    <w:p w14:paraId="5359DFA1" w14:textId="02D7B54C" w:rsidR="00BA0E0D" w:rsidRDefault="00BA0E0D" w:rsidP="00DD4631">
      <w:pPr>
        <w:spacing w:line="20" w:lineRule="atLeast"/>
        <w:rPr>
          <w:rFonts w:ascii="Calibri" w:hAnsi="Calibri" w:cs="Calibri"/>
          <w:sz w:val="22"/>
          <w:szCs w:val="22"/>
        </w:rPr>
      </w:pPr>
      <w:r w:rsidRPr="00273066">
        <w:rPr>
          <w:rFonts w:ascii="Calibri" w:hAnsi="Calibri" w:cs="Calibri"/>
          <w:b/>
          <w:bCs/>
          <w:sz w:val="22"/>
          <w:szCs w:val="22"/>
          <w:lang w:val="en-AU"/>
        </w:rPr>
        <w:t>Remarks:</w:t>
      </w:r>
      <w:r w:rsidR="008A7424" w:rsidRPr="00273066">
        <w:rPr>
          <w:rFonts w:ascii="Calibri" w:hAnsi="Calibri" w:cs="Calibri"/>
          <w:b/>
          <w:bCs/>
          <w:sz w:val="22"/>
          <w:szCs w:val="22"/>
          <w:lang w:val="en-AU"/>
        </w:rPr>
        <w:t xml:space="preserve"> </w:t>
      </w:r>
      <w:r w:rsidRPr="00273066">
        <w:rPr>
          <w:rFonts w:ascii="Calibri" w:hAnsi="Calibri" w:cs="Calibri"/>
          <w:sz w:val="22"/>
          <w:szCs w:val="22"/>
        </w:rPr>
        <w:t>A4I will develop a formal Exit Strategy and Closure Plan by end of Q3 2026, providing a structured framework to guide handover steps, sustainability measures, and responsible closure of activities in the final phase of the program.</w:t>
      </w:r>
    </w:p>
    <w:p w14:paraId="767BEDEE" w14:textId="77777777" w:rsidR="008E5782" w:rsidRPr="00273066" w:rsidRDefault="008E5782" w:rsidP="00DD4631">
      <w:pPr>
        <w:spacing w:line="20" w:lineRule="atLeast"/>
        <w:rPr>
          <w:rFonts w:ascii="Calibri" w:hAnsi="Calibri" w:cs="Calibri"/>
          <w:b/>
          <w:bCs/>
          <w:sz w:val="22"/>
          <w:szCs w:val="22"/>
          <w:lang w:val="en-AU"/>
        </w:rPr>
      </w:pPr>
    </w:p>
    <w:p w14:paraId="32474603" w14:textId="01D935FC" w:rsidR="00BA0E0D" w:rsidRDefault="00BA0E0D" w:rsidP="00DD4631">
      <w:pPr>
        <w:spacing w:line="20" w:lineRule="atLeast"/>
        <w:jc w:val="both"/>
        <w:rPr>
          <w:rFonts w:ascii="Calibri" w:hAnsi="Calibri" w:cs="Calibri"/>
          <w:sz w:val="22"/>
          <w:szCs w:val="22"/>
          <w:lang w:val="en-AU"/>
        </w:rPr>
      </w:pPr>
      <w:r w:rsidRPr="00273066">
        <w:rPr>
          <w:rFonts w:ascii="Calibri" w:hAnsi="Calibri" w:cs="Calibri"/>
          <w:b/>
          <w:bCs/>
          <w:sz w:val="22"/>
          <w:szCs w:val="22"/>
          <w:lang w:val="en-AU"/>
        </w:rPr>
        <w:t>Timeframe:</w:t>
      </w:r>
      <w:r w:rsidRPr="00273066">
        <w:rPr>
          <w:rFonts w:ascii="Calibri" w:hAnsi="Calibri" w:cs="Calibri"/>
          <w:sz w:val="22"/>
          <w:szCs w:val="22"/>
          <w:lang w:val="en-AU"/>
        </w:rPr>
        <w:t xml:space="preserve"> End of Q3 2026</w:t>
      </w:r>
    </w:p>
    <w:p w14:paraId="0E2DB8E2" w14:textId="77777777" w:rsidR="008E5782" w:rsidRPr="00273066" w:rsidRDefault="008E5782" w:rsidP="00DD4631">
      <w:pPr>
        <w:spacing w:line="20" w:lineRule="atLeast"/>
        <w:jc w:val="both"/>
        <w:rPr>
          <w:rFonts w:ascii="Calibri" w:hAnsi="Calibri" w:cs="Calibri"/>
          <w:sz w:val="22"/>
          <w:szCs w:val="22"/>
        </w:rPr>
      </w:pPr>
    </w:p>
    <w:p w14:paraId="725D43DC" w14:textId="4917CE9C" w:rsidR="00BA0E0D" w:rsidRPr="008E5782" w:rsidRDefault="008A7424" w:rsidP="004A05F3">
      <w:pPr>
        <w:pStyle w:val="Heading2"/>
      </w:pPr>
      <w:r w:rsidRPr="008E5782">
        <w:t>Recommendation 5</w:t>
      </w:r>
    </w:p>
    <w:p w14:paraId="110330EA" w14:textId="77777777" w:rsidR="008E5782" w:rsidRPr="00273066" w:rsidRDefault="008E5782" w:rsidP="00DD4631">
      <w:pPr>
        <w:spacing w:line="20" w:lineRule="atLeast"/>
        <w:rPr>
          <w:rFonts w:ascii="Calibri" w:hAnsi="Calibri" w:cs="Calibri"/>
          <w:b/>
          <w:bCs/>
          <w:color w:val="0B769F" w:themeColor="accent4" w:themeShade="BF"/>
          <w:sz w:val="22"/>
          <w:szCs w:val="22"/>
          <w:lang w:val="en-AU"/>
        </w:rPr>
      </w:pPr>
    </w:p>
    <w:p w14:paraId="51BE51F6" w14:textId="57126739" w:rsidR="00BA0E0D" w:rsidRPr="00687627" w:rsidRDefault="00BA0E0D" w:rsidP="00DD4631">
      <w:pPr>
        <w:spacing w:line="20" w:lineRule="atLeast"/>
        <w:rPr>
          <w:rFonts w:ascii="Calibri" w:hAnsi="Calibri" w:cs="Calibri"/>
          <w:b/>
          <w:bCs/>
          <w:sz w:val="22"/>
          <w:szCs w:val="22"/>
          <w:lang w:val="en-US"/>
        </w:rPr>
      </w:pPr>
      <w:r w:rsidRPr="00687627">
        <w:rPr>
          <w:rFonts w:ascii="Calibri" w:hAnsi="Calibri" w:cs="Calibri"/>
          <w:b/>
          <w:bCs/>
          <w:sz w:val="22"/>
          <w:szCs w:val="22"/>
          <w:lang w:val="en-US"/>
        </w:rPr>
        <w:t>A4I, in conjunction with the Embassy of Australia in Vietnam, should explore opportunities to facilitate a high-level meeting of key stakeholders (</w:t>
      </w:r>
      <w:proofErr w:type="spellStart"/>
      <w:r w:rsidRPr="00687627">
        <w:rPr>
          <w:rFonts w:ascii="Calibri" w:hAnsi="Calibri" w:cs="Calibri"/>
          <w:b/>
          <w:bCs/>
          <w:sz w:val="22"/>
          <w:szCs w:val="22"/>
          <w:lang w:val="en-US"/>
        </w:rPr>
        <w:t>prioritising</w:t>
      </w:r>
      <w:proofErr w:type="spellEnd"/>
      <w:r w:rsidRPr="00687627">
        <w:rPr>
          <w:rFonts w:ascii="Calibri" w:hAnsi="Calibri" w:cs="Calibri"/>
          <w:b/>
          <w:bCs/>
          <w:sz w:val="22"/>
          <w:szCs w:val="22"/>
          <w:lang w:val="en-US"/>
        </w:rPr>
        <w:t xml:space="preserve"> MST, MAE and MoF participation) focused on considering options R&amp;D and innovation financing. This would shed light on financing needs, pathways and obstacles (noting that Resolution 193 highlights the importance of innovation financing), while also providing a platform for sharing knowledge and progress of IPG activities and the IPG process with key audiences.</w:t>
      </w:r>
    </w:p>
    <w:p w14:paraId="172C3A1C" w14:textId="77777777" w:rsidR="008E5782" w:rsidRPr="00687627" w:rsidRDefault="008E5782" w:rsidP="00DD4631">
      <w:pPr>
        <w:spacing w:line="20" w:lineRule="atLeast"/>
        <w:rPr>
          <w:rFonts w:ascii="Calibri" w:hAnsi="Calibri" w:cs="Calibri"/>
          <w:b/>
          <w:bCs/>
          <w:sz w:val="22"/>
          <w:szCs w:val="22"/>
        </w:rPr>
      </w:pPr>
    </w:p>
    <w:p w14:paraId="7B6635E1" w14:textId="16BE153F" w:rsidR="00DD4631" w:rsidRPr="00687627" w:rsidRDefault="00BA0E0D" w:rsidP="00DD4631">
      <w:pPr>
        <w:tabs>
          <w:tab w:val="left" w:pos="7780"/>
        </w:tabs>
        <w:spacing w:line="20" w:lineRule="atLeast"/>
        <w:contextualSpacing/>
        <w:rPr>
          <w:rFonts w:ascii="Calibri" w:hAnsi="Calibri" w:cs="Calibri"/>
          <w:b/>
          <w:bCs/>
          <w:sz w:val="22"/>
          <w:szCs w:val="22"/>
          <w:lang w:val="en-US"/>
        </w:rPr>
      </w:pPr>
      <w:r w:rsidRPr="00687627">
        <w:rPr>
          <w:rFonts w:ascii="Calibri" w:hAnsi="Calibri" w:cs="Calibri"/>
          <w:b/>
          <w:bCs/>
          <w:sz w:val="22"/>
          <w:szCs w:val="22"/>
          <w:lang w:val="en-US"/>
        </w:rPr>
        <w:t xml:space="preserve">This should include consideration of options for more explicitly integrating and/or harmonizing A4I’s grants with </w:t>
      </w:r>
      <w:proofErr w:type="spellStart"/>
      <w:r w:rsidRPr="00687627">
        <w:rPr>
          <w:rFonts w:ascii="Calibri" w:hAnsi="Calibri" w:cs="Calibri"/>
          <w:b/>
          <w:bCs/>
          <w:sz w:val="22"/>
          <w:szCs w:val="22"/>
          <w:lang w:val="en-US"/>
        </w:rPr>
        <w:t>GoV</w:t>
      </w:r>
      <w:proofErr w:type="spellEnd"/>
      <w:r w:rsidRPr="00687627">
        <w:rPr>
          <w:rFonts w:ascii="Calibri" w:hAnsi="Calibri" w:cs="Calibri"/>
          <w:b/>
          <w:bCs/>
          <w:sz w:val="22"/>
          <w:szCs w:val="22"/>
          <w:lang w:val="en-US"/>
        </w:rPr>
        <w:t xml:space="preserve"> innovation eco-system functions such as the National Innovation Centre, including discussion of the role and/or feasibility of the mooted Australia-Vietnam Innovation Centre</w:t>
      </w:r>
      <w:r w:rsidR="008E5782" w:rsidRPr="00687627">
        <w:rPr>
          <w:rFonts w:ascii="Calibri" w:hAnsi="Calibri" w:cs="Calibri"/>
          <w:b/>
          <w:bCs/>
          <w:sz w:val="22"/>
          <w:szCs w:val="22"/>
          <w:lang w:val="en-US"/>
        </w:rPr>
        <w:t>.</w:t>
      </w:r>
    </w:p>
    <w:p w14:paraId="1A50EF06" w14:textId="77777777" w:rsidR="008E5782" w:rsidRDefault="008E5782" w:rsidP="00DD4631">
      <w:pPr>
        <w:tabs>
          <w:tab w:val="left" w:pos="7780"/>
        </w:tabs>
        <w:spacing w:line="20" w:lineRule="atLeast"/>
        <w:contextualSpacing/>
        <w:rPr>
          <w:rFonts w:ascii="Calibri" w:hAnsi="Calibri" w:cs="Calibri"/>
          <w:sz w:val="22"/>
          <w:szCs w:val="22"/>
          <w:lang w:val="en-US"/>
        </w:rPr>
      </w:pPr>
    </w:p>
    <w:p w14:paraId="403DEDB0" w14:textId="3C7C63FE" w:rsidR="00273066" w:rsidRDefault="008A7424" w:rsidP="00DD4631">
      <w:pPr>
        <w:tabs>
          <w:tab w:val="left" w:pos="7780"/>
        </w:tabs>
        <w:spacing w:line="20" w:lineRule="atLeast"/>
        <w:contextualSpacing/>
        <w:rPr>
          <w:rFonts w:ascii="Calibri" w:hAnsi="Calibri" w:cs="Calibri"/>
          <w:sz w:val="22"/>
          <w:szCs w:val="22"/>
          <w:lang w:val="en-AU"/>
        </w:rPr>
      </w:pPr>
      <w:r w:rsidRPr="00273066">
        <w:rPr>
          <w:rFonts w:ascii="Calibri" w:hAnsi="Calibri" w:cs="Calibri"/>
          <w:b/>
          <w:bCs/>
          <w:sz w:val="22"/>
          <w:szCs w:val="22"/>
          <w:lang w:val="en-AU"/>
        </w:rPr>
        <w:t>CSIRO</w:t>
      </w:r>
      <w:r w:rsidR="00C90858">
        <w:rPr>
          <w:rFonts w:ascii="Calibri" w:hAnsi="Calibri" w:cs="Calibri"/>
          <w:b/>
          <w:bCs/>
          <w:sz w:val="22"/>
          <w:szCs w:val="22"/>
          <w:lang w:val="en-AU"/>
        </w:rPr>
        <w:t xml:space="preserve"> </w:t>
      </w:r>
      <w:r w:rsidRPr="00273066">
        <w:rPr>
          <w:rFonts w:ascii="Calibri" w:hAnsi="Calibri" w:cs="Calibri"/>
          <w:b/>
          <w:bCs/>
          <w:sz w:val="22"/>
          <w:szCs w:val="22"/>
          <w:lang w:val="en-AU"/>
        </w:rPr>
        <w:t>response</w:t>
      </w:r>
      <w:r w:rsidRPr="00273066">
        <w:rPr>
          <w:rFonts w:ascii="Calibri" w:hAnsi="Calibri" w:cs="Calibri"/>
          <w:sz w:val="22"/>
          <w:szCs w:val="22"/>
          <w:lang w:val="en-AU"/>
        </w:rPr>
        <w:t>: Partially Agree</w:t>
      </w:r>
    </w:p>
    <w:p w14:paraId="31FB95FA" w14:textId="77777777" w:rsidR="008E5782" w:rsidRPr="00273066" w:rsidRDefault="008E5782" w:rsidP="00DD4631">
      <w:pPr>
        <w:tabs>
          <w:tab w:val="left" w:pos="7780"/>
        </w:tabs>
        <w:spacing w:line="20" w:lineRule="atLeast"/>
        <w:contextualSpacing/>
        <w:rPr>
          <w:rFonts w:ascii="Calibri" w:hAnsi="Calibri" w:cs="Calibri"/>
          <w:sz w:val="22"/>
          <w:szCs w:val="22"/>
          <w:lang w:val="en-US"/>
        </w:rPr>
      </w:pPr>
    </w:p>
    <w:p w14:paraId="1D0FD3BD" w14:textId="4B703EA8" w:rsidR="00273066" w:rsidRDefault="00BA0E0D" w:rsidP="00DD4631">
      <w:pPr>
        <w:tabs>
          <w:tab w:val="left" w:pos="7780"/>
        </w:tabs>
        <w:spacing w:line="20" w:lineRule="atLeast"/>
        <w:contextualSpacing/>
        <w:rPr>
          <w:rFonts w:ascii="Calibri" w:hAnsi="Calibri" w:cs="Calibri"/>
          <w:sz w:val="22"/>
          <w:szCs w:val="22"/>
          <w:lang w:val="en-AU"/>
        </w:rPr>
      </w:pPr>
      <w:r w:rsidRPr="00273066">
        <w:rPr>
          <w:rFonts w:ascii="Calibri" w:hAnsi="Calibri" w:cs="Calibri"/>
          <w:b/>
          <w:bCs/>
          <w:sz w:val="22"/>
          <w:szCs w:val="22"/>
          <w:lang w:val="en-AU"/>
        </w:rPr>
        <w:t>Remarks:</w:t>
      </w:r>
      <w:r w:rsidR="008A7424" w:rsidRPr="00273066">
        <w:rPr>
          <w:rFonts w:ascii="Calibri" w:hAnsi="Calibri" w:cs="Calibri"/>
          <w:sz w:val="22"/>
          <w:szCs w:val="22"/>
          <w:lang w:val="en-AU"/>
        </w:rPr>
        <w:t xml:space="preserve"> </w:t>
      </w:r>
      <w:r w:rsidRPr="00273066">
        <w:rPr>
          <w:rFonts w:ascii="Calibri" w:hAnsi="Calibri" w:cs="Calibri"/>
          <w:sz w:val="22"/>
          <w:szCs w:val="22"/>
          <w:lang w:val="en-AU"/>
        </w:rPr>
        <w:t xml:space="preserve">A4I has established a strong partnership with MST, as its strategic partner, and MAE’s sub-ministry agencies, as operational partners. As part of its institutionalisation pathway, the program will work with Post to explore opportunities to establish and facilitate structured inter-ministerial dialogues – and engaging additional partners, </w:t>
      </w:r>
      <w:r w:rsidRPr="00273066">
        <w:rPr>
          <w:rFonts w:ascii="Calibri" w:hAnsi="Calibri" w:cs="Calibri"/>
          <w:sz w:val="22"/>
          <w:szCs w:val="22"/>
        </w:rPr>
        <w:t>where relevant</w:t>
      </w:r>
      <w:r w:rsidRPr="00273066">
        <w:rPr>
          <w:rFonts w:ascii="Calibri" w:hAnsi="Calibri" w:cs="Calibri"/>
          <w:sz w:val="22"/>
          <w:szCs w:val="22"/>
          <w:lang w:val="en-AU"/>
        </w:rPr>
        <w:t xml:space="preserve"> - to embed A4I’s results within their systems. Given the program’s remaining timeframe, efforts will prioritise deepening and consolidating these existing partnerships, while taking a targeted approach to engaging any new stakeholders.</w:t>
      </w:r>
    </w:p>
    <w:p w14:paraId="17D99478" w14:textId="77777777" w:rsidR="008E5782" w:rsidRPr="00273066" w:rsidRDefault="008E5782" w:rsidP="00DD4631">
      <w:pPr>
        <w:tabs>
          <w:tab w:val="left" w:pos="7780"/>
        </w:tabs>
        <w:spacing w:line="20" w:lineRule="atLeast"/>
        <w:contextualSpacing/>
        <w:rPr>
          <w:rFonts w:ascii="Calibri" w:hAnsi="Calibri" w:cs="Calibri"/>
          <w:sz w:val="22"/>
          <w:szCs w:val="22"/>
          <w:lang w:val="en-US"/>
        </w:rPr>
      </w:pPr>
    </w:p>
    <w:p w14:paraId="7D7AFD88" w14:textId="55BA5637" w:rsidR="00BA0E0D" w:rsidRDefault="00BA0E0D" w:rsidP="00DD4631">
      <w:pPr>
        <w:tabs>
          <w:tab w:val="left" w:pos="7780"/>
        </w:tabs>
        <w:spacing w:line="20" w:lineRule="atLeast"/>
        <w:contextualSpacing/>
        <w:rPr>
          <w:rFonts w:ascii="Calibri" w:hAnsi="Calibri" w:cs="Calibri"/>
          <w:sz w:val="22"/>
          <w:szCs w:val="22"/>
          <w:lang w:val="en-AU"/>
        </w:rPr>
      </w:pPr>
      <w:r w:rsidRPr="00273066">
        <w:rPr>
          <w:rFonts w:ascii="Calibri" w:hAnsi="Calibri" w:cs="Calibri"/>
          <w:b/>
          <w:bCs/>
          <w:sz w:val="22"/>
          <w:szCs w:val="22"/>
          <w:lang w:val="en-AU"/>
        </w:rPr>
        <w:t>Timeframe:</w:t>
      </w:r>
      <w:r w:rsidRPr="00273066">
        <w:rPr>
          <w:rFonts w:ascii="Calibri" w:hAnsi="Calibri" w:cs="Calibri"/>
          <w:sz w:val="22"/>
          <w:szCs w:val="22"/>
          <w:lang w:val="en-AU"/>
        </w:rPr>
        <w:t xml:space="preserve"> Q2 2027</w:t>
      </w:r>
    </w:p>
    <w:p w14:paraId="4E8425F7" w14:textId="77777777" w:rsidR="008E5782" w:rsidRPr="00273066" w:rsidRDefault="008E5782" w:rsidP="00DD4631">
      <w:pPr>
        <w:tabs>
          <w:tab w:val="left" w:pos="7780"/>
        </w:tabs>
        <w:spacing w:line="20" w:lineRule="atLeast"/>
        <w:contextualSpacing/>
        <w:rPr>
          <w:rFonts w:ascii="Calibri" w:hAnsi="Calibri" w:cs="Calibri"/>
          <w:sz w:val="22"/>
          <w:szCs w:val="22"/>
          <w:lang w:val="en-US"/>
        </w:rPr>
      </w:pPr>
    </w:p>
    <w:p w14:paraId="3B44B8A3" w14:textId="4F6CFF46" w:rsidR="008A7424" w:rsidRPr="008E5782" w:rsidRDefault="008A7424" w:rsidP="004A05F3">
      <w:pPr>
        <w:pStyle w:val="Heading2"/>
      </w:pPr>
      <w:r w:rsidRPr="008E5782">
        <w:t>Recommendation 6</w:t>
      </w:r>
    </w:p>
    <w:p w14:paraId="336AC559" w14:textId="77777777" w:rsidR="008E5782" w:rsidRPr="00273066" w:rsidRDefault="008E5782" w:rsidP="00DD4631">
      <w:pPr>
        <w:spacing w:line="20" w:lineRule="atLeast"/>
        <w:rPr>
          <w:rFonts w:ascii="Calibri" w:hAnsi="Calibri" w:cs="Calibri"/>
          <w:b/>
          <w:bCs/>
          <w:color w:val="0B769F" w:themeColor="accent4" w:themeShade="BF"/>
          <w:sz w:val="22"/>
          <w:szCs w:val="22"/>
          <w:lang w:val="en-AU"/>
        </w:rPr>
      </w:pPr>
    </w:p>
    <w:p w14:paraId="3683B187" w14:textId="566C0E7E" w:rsidR="00BA0E0D" w:rsidRPr="003874A8" w:rsidRDefault="00BA0E0D" w:rsidP="00DD4631">
      <w:pPr>
        <w:tabs>
          <w:tab w:val="left" w:pos="7780"/>
        </w:tabs>
        <w:spacing w:line="20" w:lineRule="atLeast"/>
        <w:contextualSpacing/>
        <w:rPr>
          <w:rFonts w:ascii="Calibri" w:hAnsi="Calibri" w:cs="Calibri"/>
          <w:b/>
          <w:bCs/>
          <w:sz w:val="22"/>
          <w:szCs w:val="22"/>
          <w:lang w:val="en-US"/>
        </w:rPr>
      </w:pPr>
      <w:r w:rsidRPr="003874A8">
        <w:rPr>
          <w:rFonts w:ascii="Calibri" w:hAnsi="Calibri" w:cs="Calibri"/>
          <w:b/>
          <w:bCs/>
          <w:sz w:val="22"/>
          <w:szCs w:val="22"/>
          <w:lang w:val="en-US"/>
        </w:rPr>
        <w:t xml:space="preserve">A strategy needs to be urgently developed for more systematic and strategic engagement of MAE at national level with a view to motivating more active engagement with A4I across the remaining two years – focused on embedding and </w:t>
      </w:r>
      <w:proofErr w:type="spellStart"/>
      <w:r w:rsidRPr="003874A8">
        <w:rPr>
          <w:rFonts w:ascii="Calibri" w:hAnsi="Calibri" w:cs="Calibri"/>
          <w:b/>
          <w:bCs/>
          <w:sz w:val="22"/>
          <w:szCs w:val="22"/>
          <w:lang w:val="en-US"/>
        </w:rPr>
        <w:t>institutionalising</w:t>
      </w:r>
      <w:proofErr w:type="spellEnd"/>
      <w:r w:rsidRPr="003874A8">
        <w:rPr>
          <w:rFonts w:ascii="Calibri" w:hAnsi="Calibri" w:cs="Calibri"/>
          <w:b/>
          <w:bCs/>
          <w:sz w:val="22"/>
          <w:szCs w:val="22"/>
          <w:lang w:val="en-US"/>
        </w:rPr>
        <w:t xml:space="preserve"> learning emerging through HICs and other RAF work.</w:t>
      </w:r>
    </w:p>
    <w:p w14:paraId="051BF9BA" w14:textId="77777777" w:rsidR="008E5782" w:rsidRPr="00273066" w:rsidRDefault="008E5782" w:rsidP="00DD4631">
      <w:pPr>
        <w:tabs>
          <w:tab w:val="left" w:pos="7780"/>
        </w:tabs>
        <w:spacing w:line="20" w:lineRule="atLeast"/>
        <w:contextualSpacing/>
        <w:rPr>
          <w:rFonts w:ascii="Calibri" w:hAnsi="Calibri" w:cs="Calibri"/>
          <w:sz w:val="22"/>
          <w:szCs w:val="22"/>
          <w:lang w:val="en-US"/>
        </w:rPr>
      </w:pPr>
    </w:p>
    <w:p w14:paraId="03C37F52" w14:textId="7674341D" w:rsidR="00BA0E0D" w:rsidRDefault="00BA0E0D" w:rsidP="00DD4631">
      <w:pPr>
        <w:spacing w:line="20" w:lineRule="atLeast"/>
        <w:rPr>
          <w:rFonts w:ascii="Calibri" w:hAnsi="Calibri" w:cs="Calibri"/>
          <w:sz w:val="22"/>
          <w:szCs w:val="22"/>
          <w:lang w:val="en-AU"/>
        </w:rPr>
      </w:pPr>
      <w:r w:rsidRPr="00273066">
        <w:rPr>
          <w:rFonts w:ascii="Calibri" w:hAnsi="Calibri" w:cs="Calibri"/>
          <w:b/>
          <w:bCs/>
          <w:sz w:val="22"/>
          <w:szCs w:val="22"/>
          <w:lang w:val="en-AU"/>
        </w:rPr>
        <w:t>CSIRO response</w:t>
      </w:r>
      <w:r w:rsidRPr="00273066">
        <w:rPr>
          <w:rFonts w:ascii="Calibri" w:hAnsi="Calibri" w:cs="Calibri"/>
          <w:sz w:val="22"/>
          <w:szCs w:val="22"/>
          <w:lang w:val="en-AU"/>
        </w:rPr>
        <w:t>: Agree</w:t>
      </w:r>
    </w:p>
    <w:p w14:paraId="70D3B5BC" w14:textId="77777777" w:rsidR="008E5782" w:rsidRPr="00273066" w:rsidRDefault="008E5782" w:rsidP="00DD4631">
      <w:pPr>
        <w:spacing w:line="20" w:lineRule="atLeast"/>
        <w:rPr>
          <w:rFonts w:ascii="Calibri" w:hAnsi="Calibri" w:cs="Calibri"/>
          <w:sz w:val="22"/>
          <w:szCs w:val="22"/>
          <w:lang w:val="en-AU"/>
        </w:rPr>
      </w:pPr>
    </w:p>
    <w:p w14:paraId="4F21F4E1" w14:textId="424EDB08" w:rsidR="00BA0E0D" w:rsidRDefault="00BA0E0D" w:rsidP="00DD4631">
      <w:pPr>
        <w:tabs>
          <w:tab w:val="left" w:pos="7780"/>
        </w:tabs>
        <w:spacing w:line="20" w:lineRule="atLeast"/>
        <w:contextualSpacing/>
        <w:rPr>
          <w:rFonts w:ascii="Calibri" w:hAnsi="Calibri" w:cs="Calibri"/>
          <w:sz w:val="22"/>
          <w:szCs w:val="22"/>
          <w:lang w:val="en-AU"/>
        </w:rPr>
      </w:pPr>
      <w:r w:rsidRPr="00273066">
        <w:rPr>
          <w:rFonts w:ascii="Calibri" w:hAnsi="Calibri" w:cs="Calibri"/>
          <w:b/>
          <w:bCs/>
          <w:sz w:val="22"/>
          <w:szCs w:val="22"/>
          <w:lang w:val="en-US"/>
        </w:rPr>
        <w:t>Remarks:</w:t>
      </w:r>
      <w:r w:rsidRPr="00273066">
        <w:rPr>
          <w:rFonts w:ascii="Calibri" w:hAnsi="Calibri" w:cs="Calibri"/>
          <w:sz w:val="22"/>
          <w:szCs w:val="22"/>
          <w:lang w:val="en-US"/>
        </w:rPr>
        <w:t xml:space="preserve"> </w:t>
      </w:r>
      <w:r w:rsidRPr="00273066">
        <w:rPr>
          <w:rFonts w:ascii="Calibri" w:hAnsi="Calibri" w:cs="Calibri"/>
          <w:sz w:val="22"/>
          <w:szCs w:val="22"/>
          <w:lang w:val="en-AU"/>
        </w:rPr>
        <w:t xml:space="preserve">This strategy will form an integral part of the A4I program pathway </w:t>
      </w:r>
      <w:r w:rsidRPr="00273066">
        <w:rPr>
          <w:rFonts w:ascii="Calibri" w:hAnsi="Calibri" w:cs="Calibri"/>
          <w:sz w:val="22"/>
          <w:szCs w:val="22"/>
        </w:rPr>
        <w:t>and Exit Plan</w:t>
      </w:r>
      <w:r w:rsidRPr="00273066">
        <w:rPr>
          <w:rFonts w:ascii="Calibri" w:hAnsi="Calibri" w:cs="Calibri"/>
          <w:sz w:val="22"/>
          <w:szCs w:val="22"/>
          <w:lang w:val="en-AU"/>
        </w:rPr>
        <w:t>, as outlined above.</w:t>
      </w:r>
    </w:p>
    <w:p w14:paraId="00523D76" w14:textId="77777777" w:rsidR="008E5782" w:rsidRPr="00273066" w:rsidRDefault="008E5782" w:rsidP="00DD4631">
      <w:pPr>
        <w:tabs>
          <w:tab w:val="left" w:pos="7780"/>
        </w:tabs>
        <w:spacing w:line="20" w:lineRule="atLeast"/>
        <w:contextualSpacing/>
        <w:rPr>
          <w:rFonts w:ascii="Calibri" w:hAnsi="Calibri" w:cs="Calibri"/>
          <w:sz w:val="22"/>
          <w:szCs w:val="22"/>
          <w:lang w:val="en-US"/>
        </w:rPr>
      </w:pPr>
    </w:p>
    <w:p w14:paraId="5EF909C9" w14:textId="6F7F3AA4" w:rsidR="00BA0E0D" w:rsidRDefault="00BA0E0D" w:rsidP="00DD4631">
      <w:pPr>
        <w:spacing w:line="20" w:lineRule="atLeast"/>
        <w:jc w:val="both"/>
        <w:rPr>
          <w:rFonts w:ascii="Calibri" w:hAnsi="Calibri" w:cs="Calibri"/>
          <w:sz w:val="22"/>
          <w:szCs w:val="22"/>
          <w:lang w:val="en-AU"/>
        </w:rPr>
      </w:pPr>
      <w:r w:rsidRPr="00273066">
        <w:rPr>
          <w:rFonts w:ascii="Calibri" w:hAnsi="Calibri" w:cs="Calibri"/>
          <w:b/>
          <w:bCs/>
          <w:sz w:val="22"/>
          <w:szCs w:val="22"/>
          <w:lang w:val="en-AU"/>
        </w:rPr>
        <w:t>Timeframe:</w:t>
      </w:r>
      <w:r w:rsidRPr="00273066">
        <w:rPr>
          <w:rFonts w:ascii="Calibri" w:hAnsi="Calibri" w:cs="Calibri"/>
          <w:sz w:val="22"/>
          <w:szCs w:val="22"/>
          <w:lang w:val="en-AU"/>
        </w:rPr>
        <w:t xml:space="preserve"> Q3 2026</w:t>
      </w:r>
    </w:p>
    <w:p w14:paraId="73B79037" w14:textId="77777777" w:rsidR="008E5782" w:rsidRPr="00273066" w:rsidRDefault="008E5782" w:rsidP="00DD4631">
      <w:pPr>
        <w:spacing w:line="20" w:lineRule="atLeast"/>
        <w:jc w:val="both"/>
        <w:rPr>
          <w:rFonts w:ascii="Calibri" w:hAnsi="Calibri" w:cs="Calibri"/>
          <w:sz w:val="22"/>
          <w:szCs w:val="22"/>
        </w:rPr>
      </w:pPr>
    </w:p>
    <w:p w14:paraId="46DBC38C" w14:textId="1B2BE7D2" w:rsidR="008A7424" w:rsidRPr="008E5782" w:rsidRDefault="008A7424" w:rsidP="004A05F3">
      <w:pPr>
        <w:pStyle w:val="Heading2"/>
      </w:pPr>
      <w:r w:rsidRPr="008E5782">
        <w:t>Recommendation 7</w:t>
      </w:r>
    </w:p>
    <w:p w14:paraId="67D7452F" w14:textId="77777777" w:rsidR="008E5782" w:rsidRPr="00273066" w:rsidRDefault="008E5782" w:rsidP="004A05F3">
      <w:pPr>
        <w:pStyle w:val="Heading2"/>
      </w:pPr>
    </w:p>
    <w:p w14:paraId="2794053B" w14:textId="77E9BAFB" w:rsidR="00BA0E0D" w:rsidRPr="00A620B0" w:rsidRDefault="00BA0E0D" w:rsidP="00DD4631">
      <w:pPr>
        <w:spacing w:line="20" w:lineRule="atLeast"/>
        <w:rPr>
          <w:rFonts w:ascii="Calibri" w:hAnsi="Calibri" w:cs="Calibri"/>
          <w:b/>
          <w:bCs/>
          <w:sz w:val="22"/>
          <w:szCs w:val="22"/>
          <w:lang w:val="en-US"/>
        </w:rPr>
      </w:pPr>
      <w:r w:rsidRPr="00A620B0">
        <w:rPr>
          <w:rFonts w:ascii="Calibri" w:hAnsi="Calibri" w:cs="Calibri"/>
          <w:b/>
          <w:bCs/>
          <w:sz w:val="22"/>
          <w:szCs w:val="22"/>
          <w:lang w:val="en-US"/>
        </w:rPr>
        <w:t xml:space="preserve">A4I should clarify plans in terms of development of a mechanism that enlists A4I and other relevant ‘Australia-connected’ Alumni as a program asset given their potential to contribute to fostering of an ‘innovation culture’ in Vietnam, </w:t>
      </w:r>
      <w:proofErr w:type="gramStart"/>
      <w:r w:rsidRPr="00A620B0">
        <w:rPr>
          <w:rFonts w:ascii="Calibri" w:hAnsi="Calibri" w:cs="Calibri"/>
          <w:b/>
          <w:bCs/>
          <w:sz w:val="22"/>
          <w:szCs w:val="22"/>
          <w:lang w:val="en-US"/>
        </w:rPr>
        <w:t>and also</w:t>
      </w:r>
      <w:proofErr w:type="gramEnd"/>
      <w:r w:rsidRPr="00A620B0">
        <w:rPr>
          <w:rFonts w:ascii="Calibri" w:hAnsi="Calibri" w:cs="Calibri"/>
          <w:b/>
          <w:bCs/>
          <w:sz w:val="22"/>
          <w:szCs w:val="22"/>
          <w:lang w:val="en-US"/>
        </w:rPr>
        <w:t xml:space="preserve"> their contribution to strong Australia-Vietnam ties. Great alumni programs use minimal resources effectively to facilitate more peer-to-peer and peer-led support, taking the pressure off </w:t>
      </w:r>
      <w:proofErr w:type="spellStart"/>
      <w:r w:rsidRPr="00A620B0">
        <w:rPr>
          <w:rFonts w:ascii="Calibri" w:hAnsi="Calibri" w:cs="Calibri"/>
          <w:b/>
          <w:bCs/>
          <w:sz w:val="22"/>
          <w:szCs w:val="22"/>
          <w:lang w:val="en-US"/>
        </w:rPr>
        <w:t>organisers</w:t>
      </w:r>
      <w:proofErr w:type="spellEnd"/>
      <w:r w:rsidRPr="00A620B0">
        <w:rPr>
          <w:rFonts w:ascii="Calibri" w:hAnsi="Calibri" w:cs="Calibri"/>
          <w:b/>
          <w:bCs/>
          <w:sz w:val="22"/>
          <w:szCs w:val="22"/>
          <w:lang w:val="en-US"/>
        </w:rPr>
        <w:t xml:space="preserve"> and moving to a more sustainable model.</w:t>
      </w:r>
    </w:p>
    <w:p w14:paraId="58A7A79D" w14:textId="77777777" w:rsidR="008E5782" w:rsidRPr="00273066" w:rsidRDefault="008E5782" w:rsidP="00DD4631">
      <w:pPr>
        <w:spacing w:line="20" w:lineRule="atLeast"/>
        <w:rPr>
          <w:rFonts w:ascii="Calibri" w:hAnsi="Calibri" w:cs="Calibri"/>
          <w:sz w:val="22"/>
          <w:szCs w:val="22"/>
          <w:lang w:val="vi-VN"/>
        </w:rPr>
      </w:pPr>
    </w:p>
    <w:p w14:paraId="6655831F" w14:textId="0AF670E1" w:rsidR="00BA0E0D" w:rsidRDefault="00BA0E0D" w:rsidP="00DD4631">
      <w:pPr>
        <w:spacing w:line="20" w:lineRule="atLeast"/>
        <w:rPr>
          <w:rFonts w:ascii="Calibri" w:hAnsi="Calibri" w:cs="Calibri"/>
          <w:sz w:val="22"/>
          <w:szCs w:val="22"/>
          <w:lang w:val="en-AU"/>
        </w:rPr>
      </w:pPr>
      <w:r w:rsidRPr="00273066">
        <w:rPr>
          <w:rFonts w:ascii="Calibri" w:hAnsi="Calibri" w:cs="Calibri"/>
          <w:b/>
          <w:bCs/>
          <w:sz w:val="22"/>
          <w:szCs w:val="22"/>
          <w:lang w:val="en-AU"/>
        </w:rPr>
        <w:t>CSIRO</w:t>
      </w:r>
      <w:r w:rsidR="00C90858">
        <w:rPr>
          <w:rFonts w:ascii="Calibri" w:hAnsi="Calibri" w:cs="Calibri"/>
          <w:b/>
          <w:bCs/>
          <w:sz w:val="22"/>
          <w:szCs w:val="22"/>
          <w:lang w:val="en-AU"/>
        </w:rPr>
        <w:t xml:space="preserve"> </w:t>
      </w:r>
      <w:r w:rsidRPr="00273066">
        <w:rPr>
          <w:rFonts w:ascii="Calibri" w:hAnsi="Calibri" w:cs="Calibri"/>
          <w:b/>
          <w:bCs/>
          <w:sz w:val="22"/>
          <w:szCs w:val="22"/>
          <w:lang w:val="en-AU"/>
        </w:rPr>
        <w:t>response</w:t>
      </w:r>
      <w:r w:rsidRPr="00273066">
        <w:rPr>
          <w:rFonts w:ascii="Calibri" w:hAnsi="Calibri" w:cs="Calibri"/>
          <w:sz w:val="22"/>
          <w:szCs w:val="22"/>
          <w:lang w:val="en-AU"/>
        </w:rPr>
        <w:t>: Agree</w:t>
      </w:r>
    </w:p>
    <w:p w14:paraId="5C77D52B" w14:textId="77777777" w:rsidR="008E5782" w:rsidRPr="00273066" w:rsidRDefault="008E5782" w:rsidP="00DD4631">
      <w:pPr>
        <w:spacing w:line="20" w:lineRule="atLeast"/>
        <w:rPr>
          <w:rFonts w:ascii="Calibri" w:hAnsi="Calibri" w:cs="Calibri"/>
          <w:sz w:val="22"/>
          <w:szCs w:val="22"/>
          <w:lang w:val="en-AU"/>
        </w:rPr>
      </w:pPr>
    </w:p>
    <w:p w14:paraId="20D034A2" w14:textId="506A8B35" w:rsidR="006658C4" w:rsidRPr="006658C4" w:rsidRDefault="00BA0E0D" w:rsidP="006658C4">
      <w:pPr>
        <w:tabs>
          <w:tab w:val="left" w:pos="7780"/>
        </w:tabs>
        <w:spacing w:line="20" w:lineRule="atLeast"/>
        <w:contextualSpacing/>
        <w:rPr>
          <w:rFonts w:ascii="Calibri" w:hAnsi="Calibri" w:cs="Calibri"/>
          <w:sz w:val="22"/>
          <w:szCs w:val="22"/>
          <w:lang w:val="en-US"/>
        </w:rPr>
      </w:pPr>
      <w:r w:rsidRPr="00273066">
        <w:rPr>
          <w:rFonts w:ascii="Calibri" w:hAnsi="Calibri" w:cs="Calibri"/>
          <w:b/>
          <w:bCs/>
          <w:sz w:val="22"/>
          <w:szCs w:val="22"/>
          <w:lang w:val="en-AU"/>
        </w:rPr>
        <w:lastRenderedPageBreak/>
        <w:t>Remarks:</w:t>
      </w:r>
      <w:r w:rsidR="008A7424" w:rsidRPr="00273066">
        <w:rPr>
          <w:rFonts w:ascii="Calibri" w:hAnsi="Calibri" w:cs="Calibri"/>
          <w:b/>
          <w:bCs/>
          <w:sz w:val="22"/>
          <w:szCs w:val="22"/>
          <w:lang w:val="en-AU"/>
        </w:rPr>
        <w:t xml:space="preserve"> </w:t>
      </w:r>
      <w:r w:rsidR="006658C4" w:rsidRPr="006658C4">
        <w:rPr>
          <w:rFonts w:ascii="Calibri" w:hAnsi="Calibri" w:cs="Calibri"/>
          <w:sz w:val="22"/>
          <w:szCs w:val="22"/>
          <w:lang w:val="en-AU"/>
        </w:rPr>
        <w:t>An Australia- Vietnam Innovation Network (AVIN) Strategy, supported by a detailed workplan is under development, and scheduled for completion in early Q3 2026. The Strategy will outline a clear pathway for AVIN, including approaches to embed partnership practices within selected partner organisation(s), to support its sustainability beyond the A4I program lifecycle.</w:t>
      </w:r>
    </w:p>
    <w:p w14:paraId="4FB32D56" w14:textId="77777777" w:rsidR="008E5782" w:rsidRPr="008E5782" w:rsidRDefault="008E5782" w:rsidP="00DD4631">
      <w:pPr>
        <w:tabs>
          <w:tab w:val="left" w:pos="7780"/>
        </w:tabs>
        <w:spacing w:line="20" w:lineRule="atLeast"/>
        <w:contextualSpacing/>
        <w:rPr>
          <w:rFonts w:ascii="Calibri" w:hAnsi="Calibri" w:cs="Calibri"/>
          <w:b/>
          <w:bCs/>
          <w:sz w:val="22"/>
          <w:szCs w:val="22"/>
          <w:lang w:val="en-US"/>
        </w:rPr>
      </w:pPr>
    </w:p>
    <w:p w14:paraId="768DE232" w14:textId="3C2B8DF4" w:rsidR="00BA0E0D" w:rsidRDefault="00BA0E0D" w:rsidP="00DD4631">
      <w:pPr>
        <w:tabs>
          <w:tab w:val="left" w:pos="7780"/>
        </w:tabs>
        <w:spacing w:line="20" w:lineRule="atLeast"/>
        <w:contextualSpacing/>
        <w:rPr>
          <w:rFonts w:ascii="Calibri" w:hAnsi="Calibri" w:cs="Calibri"/>
          <w:sz w:val="22"/>
          <w:szCs w:val="22"/>
          <w:lang w:val="en-AU"/>
        </w:rPr>
      </w:pPr>
      <w:r w:rsidRPr="00273066">
        <w:rPr>
          <w:rFonts w:ascii="Calibri" w:hAnsi="Calibri" w:cs="Calibri"/>
          <w:b/>
          <w:bCs/>
          <w:sz w:val="22"/>
          <w:szCs w:val="22"/>
          <w:lang w:val="en-AU"/>
        </w:rPr>
        <w:t>Timeframe:</w:t>
      </w:r>
      <w:r w:rsidRPr="00273066">
        <w:rPr>
          <w:rFonts w:ascii="Calibri" w:hAnsi="Calibri" w:cs="Calibri"/>
          <w:sz w:val="22"/>
          <w:szCs w:val="22"/>
          <w:lang w:val="en-AU"/>
        </w:rPr>
        <w:t xml:space="preserve"> Q3 2026</w:t>
      </w:r>
    </w:p>
    <w:p w14:paraId="331D03C9" w14:textId="77777777" w:rsidR="008E5782" w:rsidRPr="00273066" w:rsidRDefault="008E5782" w:rsidP="00DD4631">
      <w:pPr>
        <w:tabs>
          <w:tab w:val="left" w:pos="7780"/>
        </w:tabs>
        <w:spacing w:line="20" w:lineRule="atLeast"/>
        <w:contextualSpacing/>
        <w:rPr>
          <w:rFonts w:ascii="Calibri" w:hAnsi="Calibri" w:cs="Calibri"/>
          <w:sz w:val="22"/>
          <w:szCs w:val="22"/>
          <w:lang w:val="en-AU"/>
        </w:rPr>
      </w:pPr>
    </w:p>
    <w:p w14:paraId="332FA2C5" w14:textId="23F6A835" w:rsidR="008A7424" w:rsidRPr="008E5782" w:rsidRDefault="008A7424" w:rsidP="004A05F3">
      <w:pPr>
        <w:pStyle w:val="Heading2"/>
      </w:pPr>
      <w:r w:rsidRPr="008E5782">
        <w:t>Recommendation 8</w:t>
      </w:r>
    </w:p>
    <w:p w14:paraId="24B4FB4D" w14:textId="77777777" w:rsidR="008E5782" w:rsidRPr="00273066" w:rsidRDefault="008E5782" w:rsidP="00DD4631">
      <w:pPr>
        <w:spacing w:line="20" w:lineRule="atLeast"/>
        <w:rPr>
          <w:rFonts w:ascii="Calibri" w:hAnsi="Calibri" w:cs="Calibri"/>
          <w:b/>
          <w:bCs/>
          <w:color w:val="0B769F" w:themeColor="accent4" w:themeShade="BF"/>
          <w:sz w:val="22"/>
          <w:szCs w:val="22"/>
          <w:lang w:val="en-AU"/>
        </w:rPr>
      </w:pPr>
    </w:p>
    <w:p w14:paraId="114D8735" w14:textId="0563E8BB" w:rsidR="00BA0E0D" w:rsidRPr="00863994" w:rsidRDefault="00BA0E0D" w:rsidP="00DD4631">
      <w:pPr>
        <w:spacing w:line="20" w:lineRule="atLeast"/>
        <w:rPr>
          <w:rFonts w:ascii="Calibri" w:hAnsi="Calibri" w:cs="Calibri"/>
          <w:b/>
          <w:bCs/>
          <w:sz w:val="22"/>
          <w:szCs w:val="22"/>
        </w:rPr>
      </w:pPr>
      <w:r w:rsidRPr="00863994">
        <w:rPr>
          <w:rFonts w:ascii="Calibri" w:hAnsi="Calibri" w:cs="Calibri"/>
          <w:b/>
          <w:bCs/>
          <w:sz w:val="22"/>
          <w:szCs w:val="22"/>
        </w:rPr>
        <w:t>A4I and DFAT should coordinate to enhance connection and coordination with different DFAT teams, particularly focusing on issues with cross-cutting relevance, for example (including but not limited to):</w:t>
      </w:r>
    </w:p>
    <w:p w14:paraId="6648B379" w14:textId="77777777" w:rsidR="00BA0E0D" w:rsidRPr="00863994" w:rsidRDefault="00BA0E0D" w:rsidP="00DD4631">
      <w:pPr>
        <w:numPr>
          <w:ilvl w:val="0"/>
          <w:numId w:val="3"/>
        </w:numPr>
        <w:pBdr>
          <w:top w:val="nil"/>
          <w:left w:val="nil"/>
          <w:bottom w:val="nil"/>
          <w:right w:val="nil"/>
          <w:between w:val="nil"/>
        </w:pBdr>
        <w:spacing w:line="20" w:lineRule="atLeast"/>
        <w:rPr>
          <w:rFonts w:ascii="Calibri" w:hAnsi="Calibri" w:cs="Calibri"/>
          <w:b/>
          <w:bCs/>
          <w:sz w:val="22"/>
          <w:szCs w:val="22"/>
        </w:rPr>
      </w:pPr>
      <w:r w:rsidRPr="00863994">
        <w:rPr>
          <w:rFonts w:ascii="Calibri" w:hAnsi="Calibri" w:cs="Calibri"/>
          <w:b/>
          <w:bCs/>
          <w:color w:val="000000"/>
          <w:sz w:val="22"/>
          <w:szCs w:val="22"/>
        </w:rPr>
        <w:t>Integrating security issues in STI policy discussions</w:t>
      </w:r>
    </w:p>
    <w:p w14:paraId="0E1A2424" w14:textId="77777777" w:rsidR="00BA0E0D" w:rsidRPr="00863994" w:rsidRDefault="00BA0E0D" w:rsidP="00DD4631">
      <w:pPr>
        <w:numPr>
          <w:ilvl w:val="0"/>
          <w:numId w:val="3"/>
        </w:numPr>
        <w:pBdr>
          <w:top w:val="nil"/>
          <w:left w:val="nil"/>
          <w:bottom w:val="nil"/>
          <w:right w:val="nil"/>
          <w:between w:val="nil"/>
        </w:pBdr>
        <w:spacing w:line="20" w:lineRule="atLeast"/>
        <w:rPr>
          <w:rFonts w:ascii="Calibri" w:hAnsi="Calibri" w:cs="Calibri"/>
          <w:b/>
          <w:bCs/>
          <w:color w:val="000000"/>
          <w:sz w:val="22"/>
          <w:szCs w:val="22"/>
        </w:rPr>
      </w:pPr>
      <w:r w:rsidRPr="00863994">
        <w:rPr>
          <w:rFonts w:ascii="Calibri" w:hAnsi="Calibri" w:cs="Calibri"/>
          <w:b/>
          <w:bCs/>
          <w:color w:val="000000"/>
          <w:sz w:val="22"/>
          <w:szCs w:val="22"/>
        </w:rPr>
        <w:t>Actions related to climate resilience</w:t>
      </w:r>
    </w:p>
    <w:p w14:paraId="1BE9443C" w14:textId="77777777" w:rsidR="00BA0E0D" w:rsidRPr="00863994" w:rsidRDefault="00BA0E0D" w:rsidP="00DD4631">
      <w:pPr>
        <w:numPr>
          <w:ilvl w:val="0"/>
          <w:numId w:val="3"/>
        </w:numPr>
        <w:pBdr>
          <w:top w:val="nil"/>
          <w:left w:val="nil"/>
          <w:bottom w:val="nil"/>
          <w:right w:val="nil"/>
          <w:between w:val="nil"/>
        </w:pBdr>
        <w:spacing w:line="20" w:lineRule="atLeast"/>
        <w:rPr>
          <w:rFonts w:ascii="Calibri" w:hAnsi="Calibri" w:cs="Calibri"/>
          <w:b/>
          <w:bCs/>
          <w:sz w:val="22"/>
          <w:szCs w:val="22"/>
        </w:rPr>
      </w:pPr>
      <w:r w:rsidRPr="00863994">
        <w:rPr>
          <w:rFonts w:ascii="Calibri" w:hAnsi="Calibri" w:cs="Calibri"/>
          <w:b/>
          <w:bCs/>
          <w:color w:val="000000"/>
          <w:sz w:val="22"/>
          <w:szCs w:val="22"/>
        </w:rPr>
        <w:t>Learning from the various policy influence efforts</w:t>
      </w:r>
    </w:p>
    <w:p w14:paraId="15A69BB4" w14:textId="77777777" w:rsidR="00BA0E0D" w:rsidRPr="00863994" w:rsidRDefault="00BA0E0D" w:rsidP="00DD4631">
      <w:pPr>
        <w:numPr>
          <w:ilvl w:val="0"/>
          <w:numId w:val="3"/>
        </w:numPr>
        <w:pBdr>
          <w:top w:val="nil"/>
          <w:left w:val="nil"/>
          <w:bottom w:val="nil"/>
          <w:right w:val="nil"/>
          <w:between w:val="nil"/>
        </w:pBdr>
        <w:spacing w:line="20" w:lineRule="atLeast"/>
        <w:rPr>
          <w:rFonts w:ascii="Calibri" w:hAnsi="Calibri" w:cs="Calibri"/>
          <w:b/>
          <w:bCs/>
          <w:sz w:val="22"/>
          <w:szCs w:val="22"/>
        </w:rPr>
      </w:pPr>
      <w:r w:rsidRPr="00863994">
        <w:rPr>
          <w:rFonts w:ascii="Calibri" w:hAnsi="Calibri" w:cs="Calibri"/>
          <w:b/>
          <w:bCs/>
          <w:color w:val="000000"/>
          <w:sz w:val="22"/>
          <w:szCs w:val="22"/>
        </w:rPr>
        <w:t>Effective policy pathways</w:t>
      </w:r>
    </w:p>
    <w:p w14:paraId="7FFCB539" w14:textId="5CAB70A5" w:rsidR="00BA0E0D" w:rsidRPr="00863994" w:rsidRDefault="00BA0E0D" w:rsidP="00DD4631">
      <w:pPr>
        <w:numPr>
          <w:ilvl w:val="0"/>
          <w:numId w:val="3"/>
        </w:numPr>
        <w:pBdr>
          <w:top w:val="nil"/>
          <w:left w:val="nil"/>
          <w:bottom w:val="nil"/>
          <w:right w:val="nil"/>
          <w:between w:val="nil"/>
        </w:pBdr>
        <w:spacing w:line="20" w:lineRule="atLeast"/>
        <w:rPr>
          <w:rFonts w:ascii="Calibri" w:hAnsi="Calibri" w:cs="Calibri"/>
          <w:b/>
          <w:bCs/>
          <w:sz w:val="22"/>
          <w:szCs w:val="22"/>
        </w:rPr>
      </w:pPr>
      <w:proofErr w:type="spellStart"/>
      <w:r w:rsidRPr="00863994">
        <w:rPr>
          <w:rFonts w:ascii="Calibri" w:hAnsi="Calibri" w:cs="Calibri"/>
          <w:b/>
          <w:bCs/>
          <w:color w:val="000000" w:themeColor="text1"/>
          <w:sz w:val="22"/>
          <w:szCs w:val="22"/>
          <w:lang w:val="en-US"/>
        </w:rPr>
        <w:t>Utili</w:t>
      </w:r>
      <w:r w:rsidRPr="00863994">
        <w:rPr>
          <w:rFonts w:ascii="Calibri" w:hAnsi="Calibri" w:cs="Calibri"/>
          <w:b/>
          <w:bCs/>
          <w:sz w:val="22"/>
          <w:szCs w:val="22"/>
          <w:lang w:val="en-US"/>
        </w:rPr>
        <w:t>s</w:t>
      </w:r>
      <w:r w:rsidRPr="00863994">
        <w:rPr>
          <w:rFonts w:ascii="Calibri" w:hAnsi="Calibri" w:cs="Calibri"/>
          <w:b/>
          <w:bCs/>
          <w:color w:val="000000" w:themeColor="text1"/>
          <w:sz w:val="22"/>
          <w:szCs w:val="22"/>
          <w:lang w:val="en-US"/>
        </w:rPr>
        <w:t>ing</w:t>
      </w:r>
      <w:proofErr w:type="spellEnd"/>
      <w:r w:rsidRPr="00863994">
        <w:rPr>
          <w:rFonts w:ascii="Calibri" w:hAnsi="Calibri" w:cs="Calibri"/>
          <w:b/>
          <w:bCs/>
          <w:color w:val="000000" w:themeColor="text1"/>
          <w:sz w:val="22"/>
          <w:szCs w:val="22"/>
          <w:lang w:val="en-US"/>
        </w:rPr>
        <w:t xml:space="preserve"> PEA outputs to stay abreast of opportunities</w:t>
      </w:r>
    </w:p>
    <w:p w14:paraId="45A38CED" w14:textId="77777777" w:rsidR="008E5782" w:rsidRPr="00273066" w:rsidRDefault="008E5782" w:rsidP="008E5782">
      <w:pPr>
        <w:pBdr>
          <w:top w:val="nil"/>
          <w:left w:val="nil"/>
          <w:bottom w:val="nil"/>
          <w:right w:val="nil"/>
          <w:between w:val="nil"/>
        </w:pBdr>
        <w:spacing w:line="20" w:lineRule="atLeast"/>
        <w:ind w:left="720"/>
        <w:rPr>
          <w:rFonts w:ascii="Calibri" w:hAnsi="Calibri" w:cs="Calibri"/>
          <w:sz w:val="22"/>
          <w:szCs w:val="22"/>
        </w:rPr>
      </w:pPr>
    </w:p>
    <w:p w14:paraId="3FB20E25" w14:textId="7ED79CCD" w:rsidR="00BA0E0D" w:rsidRDefault="00BA0E0D" w:rsidP="00DD4631">
      <w:pPr>
        <w:spacing w:line="20" w:lineRule="atLeast"/>
        <w:rPr>
          <w:rFonts w:ascii="Calibri" w:hAnsi="Calibri" w:cs="Calibri"/>
          <w:sz w:val="22"/>
          <w:szCs w:val="22"/>
          <w:lang w:val="en-AU"/>
        </w:rPr>
      </w:pPr>
      <w:r w:rsidRPr="00273066">
        <w:rPr>
          <w:rFonts w:ascii="Calibri" w:hAnsi="Calibri" w:cs="Calibri"/>
          <w:b/>
          <w:bCs/>
          <w:sz w:val="22"/>
          <w:szCs w:val="22"/>
          <w:lang w:val="en-AU"/>
        </w:rPr>
        <w:t>CSIRO</w:t>
      </w:r>
      <w:r w:rsidR="00C90858">
        <w:rPr>
          <w:rFonts w:ascii="Calibri" w:hAnsi="Calibri" w:cs="Calibri"/>
          <w:b/>
          <w:bCs/>
          <w:sz w:val="22"/>
          <w:szCs w:val="22"/>
          <w:lang w:val="en-AU"/>
        </w:rPr>
        <w:t xml:space="preserve"> </w:t>
      </w:r>
      <w:r w:rsidRPr="00273066">
        <w:rPr>
          <w:rFonts w:ascii="Calibri" w:hAnsi="Calibri" w:cs="Calibri"/>
          <w:b/>
          <w:bCs/>
          <w:sz w:val="22"/>
          <w:szCs w:val="22"/>
          <w:lang w:val="en-AU"/>
        </w:rPr>
        <w:t>response:</w:t>
      </w:r>
      <w:r w:rsidRPr="00273066">
        <w:rPr>
          <w:rFonts w:ascii="Calibri" w:hAnsi="Calibri" w:cs="Calibri"/>
          <w:sz w:val="22"/>
          <w:szCs w:val="22"/>
          <w:lang w:val="en-AU"/>
        </w:rPr>
        <w:t xml:space="preserve"> Agree</w:t>
      </w:r>
    </w:p>
    <w:p w14:paraId="07B1D0BF" w14:textId="77777777" w:rsidR="008E5782" w:rsidRPr="00273066" w:rsidRDefault="008E5782" w:rsidP="00DD4631">
      <w:pPr>
        <w:spacing w:line="20" w:lineRule="atLeast"/>
        <w:rPr>
          <w:rFonts w:ascii="Calibri" w:hAnsi="Calibri" w:cs="Calibri"/>
          <w:sz w:val="22"/>
          <w:szCs w:val="22"/>
          <w:lang w:val="en-AU"/>
        </w:rPr>
      </w:pPr>
    </w:p>
    <w:p w14:paraId="2A8E9D0C" w14:textId="54205A02" w:rsidR="00BA0E0D" w:rsidRDefault="00BA0E0D" w:rsidP="00DD4631">
      <w:pPr>
        <w:pBdr>
          <w:top w:val="nil"/>
          <w:left w:val="nil"/>
          <w:bottom w:val="nil"/>
          <w:right w:val="nil"/>
          <w:between w:val="nil"/>
        </w:pBdr>
        <w:spacing w:line="20" w:lineRule="atLeast"/>
        <w:rPr>
          <w:rFonts w:ascii="Calibri" w:hAnsi="Calibri" w:cs="Calibri"/>
          <w:sz w:val="22"/>
          <w:szCs w:val="22"/>
          <w:lang w:val="en-US"/>
        </w:rPr>
      </w:pPr>
      <w:r w:rsidRPr="00273066">
        <w:rPr>
          <w:rFonts w:ascii="Calibri" w:hAnsi="Calibri" w:cs="Calibri"/>
          <w:b/>
          <w:bCs/>
          <w:sz w:val="22"/>
          <w:szCs w:val="22"/>
        </w:rPr>
        <w:t>Remarks:</w:t>
      </w:r>
      <w:r w:rsidR="008A7424" w:rsidRPr="00273066">
        <w:rPr>
          <w:rFonts w:ascii="Calibri" w:hAnsi="Calibri" w:cs="Calibri"/>
          <w:b/>
          <w:bCs/>
          <w:sz w:val="22"/>
          <w:szCs w:val="22"/>
        </w:rPr>
        <w:t xml:space="preserve"> </w:t>
      </w:r>
      <w:r w:rsidRPr="00273066">
        <w:rPr>
          <w:rFonts w:ascii="Calibri" w:hAnsi="Calibri" w:cs="Calibri"/>
          <w:sz w:val="22"/>
          <w:szCs w:val="22"/>
          <w:lang w:val="en-AU"/>
        </w:rPr>
        <w:t>A4I looks forward to working closely with DFAT to further enhance the coordination across different teams. The program has already taken initial steps, including (i) working with the Climate Change (CC) Advisor at Post to review the integration of CC across A4I activities, and identify actions to deepen CC mainstreaming</w:t>
      </w:r>
      <w:r w:rsidRPr="00273066">
        <w:rPr>
          <w:rFonts w:ascii="Calibri" w:hAnsi="Calibri" w:cs="Calibri"/>
          <w:sz w:val="22"/>
          <w:szCs w:val="22"/>
          <w:lang w:val="vi-VN"/>
        </w:rPr>
        <w:t xml:space="preserve">, (ii) undertaking an in-depth PEA </w:t>
      </w:r>
      <w:r w:rsidRPr="00273066">
        <w:rPr>
          <w:rFonts w:ascii="Calibri" w:hAnsi="Calibri" w:cs="Calibri"/>
          <w:sz w:val="22"/>
          <w:szCs w:val="22"/>
          <w:lang w:val="en-AU"/>
        </w:rPr>
        <w:t>w</w:t>
      </w:r>
      <w:r w:rsidRPr="00273066">
        <w:rPr>
          <w:rFonts w:ascii="Calibri" w:hAnsi="Calibri" w:cs="Calibri"/>
          <w:sz w:val="22"/>
          <w:szCs w:val="22"/>
          <w:lang w:val="vi-VN"/>
        </w:rPr>
        <w:t xml:space="preserve">ith a strong focus on </w:t>
      </w:r>
      <w:r w:rsidRPr="00273066">
        <w:rPr>
          <w:rFonts w:ascii="Calibri" w:hAnsi="Calibri" w:cs="Calibri"/>
          <w:sz w:val="22"/>
          <w:szCs w:val="22"/>
          <w:lang w:val="en-AU"/>
        </w:rPr>
        <w:t xml:space="preserve">the national </w:t>
      </w:r>
      <w:r w:rsidRPr="00273066">
        <w:rPr>
          <w:rFonts w:ascii="Calibri" w:hAnsi="Calibri" w:cs="Calibri"/>
          <w:sz w:val="22"/>
          <w:szCs w:val="22"/>
          <w:lang w:val="vi-VN"/>
        </w:rPr>
        <w:t>innovation system</w:t>
      </w:r>
      <w:r w:rsidRPr="00273066">
        <w:rPr>
          <w:rFonts w:ascii="Calibri" w:hAnsi="Calibri" w:cs="Calibri"/>
          <w:sz w:val="22"/>
          <w:szCs w:val="22"/>
          <w:lang w:val="en-AU"/>
        </w:rPr>
        <w:t xml:space="preserve"> to inform its pathway ahead, and (iii) engaging with other programs, such as Aus4Adaptation and Aus4Growth to explore synergies and potential transition of relevant legacies</w:t>
      </w:r>
      <w:r w:rsidRPr="00273066">
        <w:rPr>
          <w:rFonts w:ascii="Calibri" w:hAnsi="Calibri" w:cs="Calibri"/>
          <w:sz w:val="22"/>
          <w:szCs w:val="22"/>
          <w:lang w:val="vi-VN"/>
        </w:rPr>
        <w:t>.</w:t>
      </w:r>
    </w:p>
    <w:p w14:paraId="1AA61FB0" w14:textId="77777777" w:rsidR="008E5782" w:rsidRPr="008E5782" w:rsidRDefault="008E5782" w:rsidP="00DD4631">
      <w:pPr>
        <w:pBdr>
          <w:top w:val="nil"/>
          <w:left w:val="nil"/>
          <w:bottom w:val="nil"/>
          <w:right w:val="nil"/>
          <w:between w:val="nil"/>
        </w:pBdr>
        <w:spacing w:line="20" w:lineRule="atLeast"/>
        <w:rPr>
          <w:rFonts w:ascii="Calibri" w:hAnsi="Calibri" w:cs="Calibri"/>
          <w:b/>
          <w:bCs/>
          <w:sz w:val="22"/>
          <w:szCs w:val="22"/>
          <w:lang w:val="en-US"/>
        </w:rPr>
      </w:pPr>
    </w:p>
    <w:p w14:paraId="2E574675" w14:textId="776F1EA6" w:rsidR="00BA0E0D" w:rsidRDefault="00BA0E0D" w:rsidP="00DD4631">
      <w:pPr>
        <w:tabs>
          <w:tab w:val="left" w:pos="7780"/>
        </w:tabs>
        <w:spacing w:line="20" w:lineRule="atLeast"/>
        <w:contextualSpacing/>
        <w:rPr>
          <w:rFonts w:ascii="Calibri" w:hAnsi="Calibri" w:cs="Calibri"/>
          <w:sz w:val="22"/>
          <w:szCs w:val="22"/>
          <w:lang w:val="en-AU"/>
        </w:rPr>
      </w:pPr>
      <w:r w:rsidRPr="00273066">
        <w:rPr>
          <w:rFonts w:ascii="Calibri" w:hAnsi="Calibri" w:cs="Calibri"/>
          <w:b/>
          <w:bCs/>
          <w:sz w:val="22"/>
          <w:szCs w:val="22"/>
          <w:lang w:val="en-AU"/>
        </w:rPr>
        <w:t>Timeframe:</w:t>
      </w:r>
      <w:r w:rsidRPr="00273066">
        <w:rPr>
          <w:rFonts w:ascii="Calibri" w:hAnsi="Calibri" w:cs="Calibri"/>
          <w:sz w:val="22"/>
          <w:szCs w:val="22"/>
          <w:lang w:val="en-AU"/>
        </w:rPr>
        <w:t xml:space="preserve"> Q3/Q4 2026</w:t>
      </w:r>
    </w:p>
    <w:p w14:paraId="77A5AFD9" w14:textId="77777777" w:rsidR="008E5782" w:rsidRPr="00273066" w:rsidRDefault="008E5782" w:rsidP="00DD4631">
      <w:pPr>
        <w:tabs>
          <w:tab w:val="left" w:pos="7780"/>
        </w:tabs>
        <w:spacing w:line="20" w:lineRule="atLeast"/>
        <w:contextualSpacing/>
        <w:rPr>
          <w:rFonts w:ascii="Calibri" w:hAnsi="Calibri" w:cs="Calibri"/>
          <w:sz w:val="22"/>
          <w:szCs w:val="22"/>
          <w:lang w:val="en-AU"/>
        </w:rPr>
      </w:pPr>
    </w:p>
    <w:p w14:paraId="7C3A383F" w14:textId="43234C91" w:rsidR="008A7424" w:rsidRPr="008E5782" w:rsidRDefault="008A7424" w:rsidP="004A05F3">
      <w:pPr>
        <w:pStyle w:val="Heading2"/>
      </w:pPr>
      <w:r w:rsidRPr="008E5782">
        <w:t xml:space="preserve">Recommendation </w:t>
      </w:r>
      <w:r w:rsidR="00273066" w:rsidRPr="008E5782">
        <w:t>9</w:t>
      </w:r>
      <w:r w:rsidRPr="008E5782">
        <w:t xml:space="preserve"> </w:t>
      </w:r>
    </w:p>
    <w:p w14:paraId="10EF5F66" w14:textId="77777777" w:rsidR="008E5782" w:rsidRPr="00273066" w:rsidRDefault="008E5782" w:rsidP="00DD4631">
      <w:pPr>
        <w:spacing w:line="20" w:lineRule="atLeast"/>
        <w:rPr>
          <w:rFonts w:ascii="Calibri" w:hAnsi="Calibri" w:cs="Calibri"/>
          <w:b/>
          <w:bCs/>
          <w:color w:val="0B769F" w:themeColor="accent4" w:themeShade="BF"/>
          <w:sz w:val="22"/>
          <w:szCs w:val="22"/>
          <w:lang w:val="en-AU"/>
        </w:rPr>
      </w:pPr>
    </w:p>
    <w:p w14:paraId="139B5054" w14:textId="3C7BC86F" w:rsidR="00BA0E0D" w:rsidRPr="004122D2" w:rsidRDefault="00BA0E0D" w:rsidP="00DD4631">
      <w:pPr>
        <w:spacing w:line="20" w:lineRule="atLeast"/>
        <w:rPr>
          <w:rFonts w:ascii="Calibri" w:hAnsi="Calibri" w:cs="Calibri"/>
          <w:b/>
          <w:bCs/>
          <w:sz w:val="22"/>
          <w:szCs w:val="22"/>
          <w:lang w:val="en-US"/>
        </w:rPr>
      </w:pPr>
      <w:r w:rsidRPr="004122D2">
        <w:rPr>
          <w:rFonts w:ascii="Calibri" w:hAnsi="Calibri" w:cs="Calibri"/>
          <w:b/>
          <w:bCs/>
          <w:sz w:val="22"/>
          <w:szCs w:val="22"/>
          <w:lang w:val="en-US"/>
        </w:rPr>
        <w:t xml:space="preserve">Based on the above-described process of portfolio review and refinement, A4I should </w:t>
      </w:r>
      <w:proofErr w:type="gramStart"/>
      <w:r w:rsidRPr="004122D2">
        <w:rPr>
          <w:rFonts w:ascii="Calibri" w:hAnsi="Calibri" w:cs="Calibri"/>
          <w:b/>
          <w:bCs/>
          <w:sz w:val="22"/>
          <w:szCs w:val="22"/>
          <w:lang w:val="en-US"/>
        </w:rPr>
        <w:t>adapt</w:t>
      </w:r>
      <w:proofErr w:type="gramEnd"/>
      <w:r w:rsidRPr="004122D2">
        <w:rPr>
          <w:rFonts w:ascii="Calibri" w:hAnsi="Calibri" w:cs="Calibri"/>
          <w:b/>
          <w:bCs/>
          <w:sz w:val="22"/>
          <w:szCs w:val="22"/>
          <w:lang w:val="en-US"/>
        </w:rPr>
        <w:t xml:space="preserve"> program reporting approaches to explicitly monitor and measure progress towards systemic change targets</w:t>
      </w:r>
    </w:p>
    <w:p w14:paraId="6B497B6F" w14:textId="77777777" w:rsidR="004333DF" w:rsidRDefault="004333DF" w:rsidP="00DD4631">
      <w:pPr>
        <w:spacing w:line="20" w:lineRule="atLeast"/>
        <w:rPr>
          <w:rFonts w:ascii="Calibri" w:hAnsi="Calibri" w:cs="Calibri"/>
          <w:b/>
          <w:bCs/>
          <w:sz w:val="22"/>
          <w:szCs w:val="22"/>
          <w:lang w:val="en-AU"/>
        </w:rPr>
      </w:pPr>
    </w:p>
    <w:p w14:paraId="410CD69D" w14:textId="09501B4D" w:rsidR="008A7424" w:rsidRDefault="00BA0E0D" w:rsidP="00DD4631">
      <w:pPr>
        <w:spacing w:line="20" w:lineRule="atLeast"/>
        <w:rPr>
          <w:rFonts w:ascii="Calibri" w:hAnsi="Calibri" w:cs="Calibri"/>
          <w:sz w:val="22"/>
          <w:szCs w:val="22"/>
          <w:lang w:val="en-AU"/>
        </w:rPr>
      </w:pPr>
      <w:r w:rsidRPr="00273066">
        <w:rPr>
          <w:rFonts w:ascii="Calibri" w:hAnsi="Calibri" w:cs="Calibri"/>
          <w:b/>
          <w:bCs/>
          <w:sz w:val="22"/>
          <w:szCs w:val="22"/>
          <w:lang w:val="en-AU"/>
        </w:rPr>
        <w:t>CSIRO</w:t>
      </w:r>
      <w:r w:rsidR="00C90858">
        <w:rPr>
          <w:rFonts w:ascii="Calibri" w:hAnsi="Calibri" w:cs="Calibri"/>
          <w:b/>
          <w:bCs/>
          <w:sz w:val="22"/>
          <w:szCs w:val="22"/>
          <w:lang w:val="en-AU"/>
        </w:rPr>
        <w:t xml:space="preserve"> </w:t>
      </w:r>
      <w:r w:rsidRPr="00273066">
        <w:rPr>
          <w:rFonts w:ascii="Calibri" w:hAnsi="Calibri" w:cs="Calibri"/>
          <w:b/>
          <w:bCs/>
          <w:sz w:val="22"/>
          <w:szCs w:val="22"/>
          <w:lang w:val="en-AU"/>
        </w:rPr>
        <w:t>response:</w:t>
      </w:r>
      <w:r w:rsidRPr="00273066">
        <w:rPr>
          <w:rFonts w:ascii="Calibri" w:hAnsi="Calibri" w:cs="Calibri"/>
          <w:sz w:val="22"/>
          <w:szCs w:val="22"/>
          <w:lang w:val="en-AU"/>
        </w:rPr>
        <w:t xml:space="preserve"> Agree</w:t>
      </w:r>
    </w:p>
    <w:p w14:paraId="02B6EB59" w14:textId="77777777" w:rsidR="008E5782" w:rsidRPr="00273066" w:rsidRDefault="008E5782" w:rsidP="00DD4631">
      <w:pPr>
        <w:spacing w:line="20" w:lineRule="atLeast"/>
        <w:rPr>
          <w:rFonts w:ascii="Calibri" w:hAnsi="Calibri" w:cs="Calibri"/>
          <w:sz w:val="22"/>
          <w:szCs w:val="22"/>
          <w:lang w:val="en-AU"/>
        </w:rPr>
      </w:pPr>
    </w:p>
    <w:p w14:paraId="55D6F1E3" w14:textId="747D2A3A" w:rsidR="00BA0E0D" w:rsidRDefault="00BA0E0D" w:rsidP="00DD4631">
      <w:pPr>
        <w:spacing w:line="20" w:lineRule="atLeast"/>
        <w:rPr>
          <w:rFonts w:ascii="Calibri" w:eastAsia="Calibri" w:hAnsi="Calibri" w:cs="Calibri"/>
          <w:sz w:val="22"/>
          <w:szCs w:val="22"/>
          <w:lang w:val="en-AU"/>
        </w:rPr>
      </w:pPr>
      <w:r w:rsidRPr="00273066">
        <w:rPr>
          <w:rFonts w:ascii="Calibri" w:eastAsia="Calibri" w:hAnsi="Calibri" w:cs="Calibri"/>
          <w:b/>
          <w:bCs/>
          <w:sz w:val="22"/>
          <w:szCs w:val="22"/>
          <w:lang w:val="en-AU"/>
        </w:rPr>
        <w:t>Remarks:</w:t>
      </w:r>
      <w:r w:rsidR="008A7424" w:rsidRPr="00273066">
        <w:rPr>
          <w:rFonts w:ascii="Calibri" w:eastAsia="Calibri" w:hAnsi="Calibri" w:cs="Calibri"/>
          <w:b/>
          <w:bCs/>
          <w:sz w:val="22"/>
          <w:szCs w:val="22"/>
          <w:lang w:val="en-AU"/>
        </w:rPr>
        <w:t xml:space="preserve"> </w:t>
      </w:r>
      <w:r w:rsidRPr="00273066">
        <w:rPr>
          <w:rFonts w:ascii="Calibri" w:eastAsia="Calibri" w:hAnsi="Calibri" w:cs="Calibri"/>
          <w:sz w:val="22"/>
          <w:szCs w:val="22"/>
          <w:lang w:val="en-AU"/>
        </w:rPr>
        <w:t>A4I has strengthened its component reporting templates across all workstreams (Innovation Policy</w:t>
      </w:r>
      <w:r w:rsidR="00E84BFC">
        <w:rPr>
          <w:rFonts w:ascii="Calibri" w:eastAsia="Calibri" w:hAnsi="Calibri" w:cs="Calibri"/>
          <w:sz w:val="22"/>
          <w:szCs w:val="22"/>
          <w:lang w:val="en-AU"/>
        </w:rPr>
        <w:t xml:space="preserve"> Dialogue, Network of Innovation Actors, and </w:t>
      </w:r>
      <w:r w:rsidR="00CE1E8C">
        <w:rPr>
          <w:rFonts w:ascii="Calibri" w:eastAsia="Calibri" w:hAnsi="Calibri" w:cs="Calibri"/>
          <w:sz w:val="22"/>
          <w:szCs w:val="22"/>
          <w:lang w:val="en-AU"/>
        </w:rPr>
        <w:t>Innovation Funding and Finance</w:t>
      </w:r>
      <w:r w:rsidRPr="00273066">
        <w:rPr>
          <w:rFonts w:ascii="Calibri" w:eastAsia="Calibri" w:hAnsi="Calibri" w:cs="Calibri"/>
          <w:sz w:val="22"/>
          <w:szCs w:val="22"/>
          <w:lang w:val="en-AU"/>
        </w:rPr>
        <w:t xml:space="preserve">) to explicitly orient reporting toward outcome-level evidence of systemic change, moving beyond activity description. The revised templates introduce structured outcome progress tables — distinguishing what was </w:t>
      </w:r>
      <w:r w:rsidR="00A16987">
        <w:rPr>
          <w:rFonts w:ascii="Calibri" w:eastAsia="Calibri" w:hAnsi="Calibri" w:cs="Calibri"/>
          <w:sz w:val="22"/>
          <w:szCs w:val="22"/>
          <w:lang w:val="en-AU"/>
        </w:rPr>
        <w:t>completed</w:t>
      </w:r>
      <w:r w:rsidRPr="00273066">
        <w:rPr>
          <w:rFonts w:ascii="Calibri" w:eastAsia="Calibri" w:hAnsi="Calibri" w:cs="Calibri"/>
          <w:sz w:val="22"/>
          <w:szCs w:val="22"/>
          <w:lang w:val="en-AU"/>
        </w:rPr>
        <w:t xml:space="preserve"> from what changed and why it matters — alongside evidence confidence ratings, contribution analysis, and systemic change snapshots that capture relational, behavioural, and institutional shifts that conventional indicators might miss.</w:t>
      </w:r>
    </w:p>
    <w:p w14:paraId="537EFA16" w14:textId="77777777" w:rsidR="008E5782" w:rsidRPr="00273066" w:rsidRDefault="008E5782" w:rsidP="00DD4631">
      <w:pPr>
        <w:spacing w:line="20" w:lineRule="atLeast"/>
        <w:rPr>
          <w:rFonts w:ascii="Calibri" w:hAnsi="Calibri" w:cs="Calibri"/>
          <w:sz w:val="22"/>
          <w:szCs w:val="22"/>
          <w:lang w:val="en-AU"/>
        </w:rPr>
      </w:pPr>
    </w:p>
    <w:p w14:paraId="2BBED3D6" w14:textId="13298A6F" w:rsidR="00BA0E0D" w:rsidRDefault="00BA0E0D" w:rsidP="00DD4631">
      <w:pPr>
        <w:tabs>
          <w:tab w:val="left" w:pos="7780"/>
        </w:tabs>
        <w:spacing w:line="20" w:lineRule="atLeast"/>
        <w:contextualSpacing/>
        <w:rPr>
          <w:rFonts w:ascii="Calibri" w:eastAsia="Calibri" w:hAnsi="Calibri" w:cs="Calibri"/>
          <w:sz w:val="22"/>
          <w:szCs w:val="22"/>
          <w:lang w:val="en-AU"/>
        </w:rPr>
      </w:pPr>
      <w:r w:rsidRPr="00273066">
        <w:rPr>
          <w:rFonts w:ascii="Calibri" w:eastAsia="Calibri" w:hAnsi="Calibri" w:cs="Calibri"/>
          <w:b/>
          <w:bCs/>
          <w:sz w:val="22"/>
          <w:szCs w:val="22"/>
          <w:lang w:val="en-AU"/>
        </w:rPr>
        <w:t>Timeframe:</w:t>
      </w:r>
      <w:r w:rsidR="00A16987">
        <w:rPr>
          <w:rFonts w:ascii="Calibri" w:eastAsia="Calibri" w:hAnsi="Calibri" w:cs="Calibri"/>
          <w:sz w:val="22"/>
          <w:szCs w:val="22"/>
          <w:lang w:val="en-AU"/>
        </w:rPr>
        <w:t xml:space="preserve"> Completed </w:t>
      </w:r>
    </w:p>
    <w:p w14:paraId="2C530F72" w14:textId="77777777" w:rsidR="008E5782" w:rsidRPr="00273066" w:rsidRDefault="008E5782" w:rsidP="00DD4631">
      <w:pPr>
        <w:tabs>
          <w:tab w:val="left" w:pos="7780"/>
        </w:tabs>
        <w:spacing w:line="20" w:lineRule="atLeast"/>
        <w:contextualSpacing/>
        <w:rPr>
          <w:rFonts w:ascii="Calibri" w:eastAsia="Calibri" w:hAnsi="Calibri" w:cs="Calibri"/>
          <w:sz w:val="22"/>
          <w:szCs w:val="22"/>
          <w:lang w:val="en-AU"/>
        </w:rPr>
      </w:pPr>
    </w:p>
    <w:p w14:paraId="69D9CD53" w14:textId="61526DAF" w:rsidR="00273066" w:rsidRPr="008E5782" w:rsidRDefault="00273066" w:rsidP="004A05F3">
      <w:pPr>
        <w:pStyle w:val="Heading2"/>
      </w:pPr>
      <w:r w:rsidRPr="008E5782">
        <w:t xml:space="preserve">Recommendation 10 </w:t>
      </w:r>
    </w:p>
    <w:p w14:paraId="3275DA6E" w14:textId="77777777" w:rsidR="008E5782" w:rsidRPr="00273066" w:rsidRDefault="008E5782" w:rsidP="00DD4631">
      <w:pPr>
        <w:spacing w:line="20" w:lineRule="atLeast"/>
        <w:rPr>
          <w:rFonts w:ascii="Calibri" w:hAnsi="Calibri" w:cs="Calibri"/>
          <w:b/>
          <w:bCs/>
          <w:color w:val="0B769F" w:themeColor="accent4" w:themeShade="BF"/>
          <w:sz w:val="22"/>
          <w:szCs w:val="22"/>
          <w:lang w:val="en-AU"/>
        </w:rPr>
      </w:pPr>
    </w:p>
    <w:p w14:paraId="276298DD" w14:textId="6E498074" w:rsidR="008A7424" w:rsidRPr="00192715" w:rsidRDefault="008A7424" w:rsidP="00DD4631">
      <w:pPr>
        <w:spacing w:line="20" w:lineRule="atLeast"/>
        <w:rPr>
          <w:rFonts w:ascii="Calibri" w:eastAsia="Calibri" w:hAnsi="Calibri" w:cs="Calibri"/>
          <w:b/>
          <w:bCs/>
          <w:sz w:val="22"/>
          <w:szCs w:val="22"/>
          <w:lang w:val="en-AU"/>
        </w:rPr>
      </w:pPr>
      <w:r w:rsidRPr="00192715">
        <w:rPr>
          <w:rFonts w:ascii="Calibri" w:eastAsia="Calibri" w:hAnsi="Calibri" w:cs="Calibri"/>
          <w:b/>
          <w:bCs/>
          <w:sz w:val="22"/>
          <w:szCs w:val="22"/>
          <w:lang w:val="en-AU"/>
        </w:rPr>
        <w:t xml:space="preserve">Strengthen program capacity (human and financial) for ‘strategic communications’ in support of system change objectives, recognizing the important need of strategic engagement and knowledge </w:t>
      </w:r>
      <w:r w:rsidRPr="00192715">
        <w:rPr>
          <w:rFonts w:ascii="Calibri" w:eastAsia="Calibri" w:hAnsi="Calibri" w:cs="Calibri"/>
          <w:b/>
          <w:bCs/>
          <w:sz w:val="22"/>
          <w:szCs w:val="22"/>
          <w:lang w:val="en-AU"/>
        </w:rPr>
        <w:lastRenderedPageBreak/>
        <w:t>sharing in facilitating institutionalisation. This should be viewed as a different skillset to public diplomacy, since it must reflect and support program strategy and end of program outcomes</w:t>
      </w:r>
      <w:r w:rsidR="008E5782" w:rsidRPr="00192715">
        <w:rPr>
          <w:rFonts w:ascii="Calibri" w:eastAsia="Calibri" w:hAnsi="Calibri" w:cs="Calibri"/>
          <w:b/>
          <w:bCs/>
          <w:sz w:val="22"/>
          <w:szCs w:val="22"/>
          <w:lang w:val="en-AU"/>
        </w:rPr>
        <w:t>.</w:t>
      </w:r>
    </w:p>
    <w:p w14:paraId="52D0FC8C" w14:textId="77777777" w:rsidR="008E5782" w:rsidRPr="00273066" w:rsidRDefault="008E5782" w:rsidP="00DD4631">
      <w:pPr>
        <w:spacing w:line="20" w:lineRule="atLeast"/>
        <w:rPr>
          <w:rFonts w:ascii="Calibri" w:eastAsia="Calibri" w:hAnsi="Calibri" w:cs="Calibri"/>
          <w:sz w:val="22"/>
          <w:szCs w:val="22"/>
          <w:lang w:val="en-AU"/>
        </w:rPr>
      </w:pPr>
    </w:p>
    <w:p w14:paraId="031440F0" w14:textId="4125DA9A" w:rsidR="008A7424" w:rsidRDefault="008A7424" w:rsidP="00DD4631">
      <w:pPr>
        <w:spacing w:line="20" w:lineRule="atLeast"/>
        <w:rPr>
          <w:rFonts w:ascii="Calibri" w:hAnsi="Calibri" w:cs="Calibri"/>
          <w:sz w:val="22"/>
          <w:szCs w:val="22"/>
          <w:lang w:val="en-AU"/>
        </w:rPr>
      </w:pPr>
      <w:r w:rsidRPr="00273066">
        <w:rPr>
          <w:rFonts w:ascii="Calibri" w:hAnsi="Calibri" w:cs="Calibri"/>
          <w:b/>
          <w:bCs/>
          <w:sz w:val="22"/>
          <w:szCs w:val="22"/>
          <w:lang w:val="en-AU"/>
        </w:rPr>
        <w:t>CSIRO</w:t>
      </w:r>
      <w:r w:rsidR="00C90858">
        <w:rPr>
          <w:rFonts w:ascii="Calibri" w:hAnsi="Calibri" w:cs="Calibri"/>
          <w:b/>
          <w:bCs/>
          <w:sz w:val="22"/>
          <w:szCs w:val="22"/>
          <w:lang w:val="en-AU"/>
        </w:rPr>
        <w:t xml:space="preserve"> </w:t>
      </w:r>
      <w:r w:rsidRPr="00273066">
        <w:rPr>
          <w:rFonts w:ascii="Calibri" w:hAnsi="Calibri" w:cs="Calibri"/>
          <w:b/>
          <w:bCs/>
          <w:sz w:val="22"/>
          <w:szCs w:val="22"/>
          <w:lang w:val="en-AU"/>
        </w:rPr>
        <w:t>response:</w:t>
      </w:r>
      <w:r w:rsidRPr="00273066">
        <w:rPr>
          <w:rFonts w:ascii="Calibri" w:hAnsi="Calibri" w:cs="Calibri"/>
          <w:sz w:val="22"/>
          <w:szCs w:val="22"/>
          <w:lang w:val="en-AU"/>
        </w:rPr>
        <w:t xml:space="preserve"> Agree</w:t>
      </w:r>
    </w:p>
    <w:p w14:paraId="4E8D35E6" w14:textId="77777777" w:rsidR="008E5782" w:rsidRPr="00273066" w:rsidRDefault="008E5782" w:rsidP="00DD4631">
      <w:pPr>
        <w:spacing w:line="20" w:lineRule="atLeast"/>
        <w:rPr>
          <w:rFonts w:ascii="Calibri" w:hAnsi="Calibri" w:cs="Calibri"/>
          <w:sz w:val="22"/>
          <w:szCs w:val="22"/>
          <w:lang w:val="en-AU"/>
        </w:rPr>
      </w:pPr>
    </w:p>
    <w:p w14:paraId="6ABB1986" w14:textId="14A0CB3B" w:rsidR="008A7424" w:rsidRDefault="008A7424" w:rsidP="00DD4631">
      <w:pPr>
        <w:spacing w:line="20" w:lineRule="atLeast"/>
        <w:rPr>
          <w:rFonts w:ascii="Calibri" w:hAnsi="Calibri" w:cs="Calibri"/>
          <w:sz w:val="22"/>
          <w:szCs w:val="22"/>
          <w:lang w:val="en-AU"/>
        </w:rPr>
      </w:pPr>
      <w:r w:rsidRPr="00192715">
        <w:rPr>
          <w:rFonts w:ascii="Calibri" w:hAnsi="Calibri" w:cs="Calibri"/>
          <w:b/>
          <w:bCs/>
          <w:sz w:val="22"/>
          <w:szCs w:val="22"/>
          <w:lang w:val="en-AU"/>
        </w:rPr>
        <w:t>Remarks</w:t>
      </w:r>
      <w:r w:rsidRPr="00273066">
        <w:rPr>
          <w:rFonts w:ascii="Calibri" w:hAnsi="Calibri" w:cs="Calibri"/>
          <w:sz w:val="22"/>
          <w:szCs w:val="22"/>
          <w:lang w:val="en-AU"/>
        </w:rPr>
        <w:t xml:space="preserve">: Using communications to support program delivery is clearly articulated in the A4I Communications Strategy for Phase 2. Moving forward, A4I will further strengthen </w:t>
      </w:r>
      <w:r w:rsidR="005F7E14" w:rsidRPr="00273066">
        <w:rPr>
          <w:rFonts w:ascii="Calibri" w:hAnsi="Calibri" w:cs="Calibri"/>
          <w:sz w:val="22"/>
          <w:szCs w:val="22"/>
          <w:lang w:val="en-AU"/>
        </w:rPr>
        <w:t>its communications</w:t>
      </w:r>
      <w:r w:rsidRPr="00273066">
        <w:rPr>
          <w:rFonts w:ascii="Calibri" w:hAnsi="Calibri" w:cs="Calibri"/>
          <w:sz w:val="22"/>
          <w:szCs w:val="22"/>
          <w:lang w:val="en-AU"/>
        </w:rPr>
        <w:t xml:space="preserve"> capacity to support its institutionalisation objective in the “graduation” period. This includes deeper collaboration with STI specialised communication experts and channels to deliver targeted and impactful communication products.  </w:t>
      </w:r>
    </w:p>
    <w:p w14:paraId="7AE74C20" w14:textId="77777777" w:rsidR="008E5782" w:rsidRPr="00273066" w:rsidRDefault="008E5782" w:rsidP="00DD4631">
      <w:pPr>
        <w:spacing w:line="20" w:lineRule="atLeast"/>
        <w:rPr>
          <w:rFonts w:ascii="Calibri" w:hAnsi="Calibri" w:cs="Calibri"/>
          <w:sz w:val="22"/>
          <w:szCs w:val="22"/>
          <w:lang w:val="en-AU"/>
        </w:rPr>
      </w:pPr>
    </w:p>
    <w:p w14:paraId="5E472D75" w14:textId="77777777" w:rsidR="00273066" w:rsidRDefault="00273066" w:rsidP="00DD4631">
      <w:pPr>
        <w:tabs>
          <w:tab w:val="left" w:pos="7780"/>
        </w:tabs>
        <w:spacing w:line="20" w:lineRule="atLeast"/>
        <w:contextualSpacing/>
        <w:rPr>
          <w:rFonts w:ascii="Calibri" w:eastAsia="Calibri" w:hAnsi="Calibri" w:cs="Calibri"/>
          <w:sz w:val="22"/>
          <w:szCs w:val="22"/>
          <w:lang w:val="en-AU"/>
        </w:rPr>
      </w:pPr>
      <w:r w:rsidRPr="00273066">
        <w:rPr>
          <w:rFonts w:ascii="Calibri" w:eastAsia="Calibri" w:hAnsi="Calibri" w:cs="Calibri"/>
          <w:b/>
          <w:bCs/>
          <w:sz w:val="22"/>
          <w:szCs w:val="22"/>
          <w:lang w:val="en-AU"/>
        </w:rPr>
        <w:t>Timeframe:</w:t>
      </w:r>
      <w:r w:rsidRPr="00273066">
        <w:rPr>
          <w:rFonts w:ascii="Calibri" w:eastAsia="Calibri" w:hAnsi="Calibri" w:cs="Calibri"/>
          <w:sz w:val="22"/>
          <w:szCs w:val="22"/>
          <w:lang w:val="en-AU"/>
        </w:rPr>
        <w:t xml:space="preserve"> Q2-Q3 2026</w:t>
      </w:r>
    </w:p>
    <w:p w14:paraId="0A932C51" w14:textId="77777777" w:rsidR="008E5782" w:rsidRPr="00273066" w:rsidRDefault="008E5782" w:rsidP="00DD4631">
      <w:pPr>
        <w:tabs>
          <w:tab w:val="left" w:pos="7780"/>
        </w:tabs>
        <w:spacing w:line="20" w:lineRule="atLeast"/>
        <w:contextualSpacing/>
        <w:rPr>
          <w:rFonts w:ascii="Calibri" w:eastAsia="Calibri" w:hAnsi="Calibri" w:cs="Calibri"/>
          <w:sz w:val="22"/>
          <w:szCs w:val="22"/>
          <w:lang w:val="en-AU"/>
        </w:rPr>
      </w:pPr>
    </w:p>
    <w:p w14:paraId="16D0D0DE" w14:textId="3246C6F0" w:rsidR="008A7424" w:rsidRPr="008E5782" w:rsidRDefault="008A7424" w:rsidP="004A05F3">
      <w:pPr>
        <w:pStyle w:val="Heading2"/>
      </w:pPr>
      <w:r w:rsidRPr="008E5782">
        <w:t xml:space="preserve">Recommendation 11 </w:t>
      </w:r>
    </w:p>
    <w:p w14:paraId="6C505618" w14:textId="77777777" w:rsidR="008E5782" w:rsidRPr="00273066" w:rsidRDefault="008E5782" w:rsidP="00DD4631">
      <w:pPr>
        <w:spacing w:line="20" w:lineRule="atLeast"/>
        <w:rPr>
          <w:rFonts w:ascii="Calibri" w:hAnsi="Calibri" w:cs="Calibri"/>
          <w:b/>
          <w:bCs/>
          <w:color w:val="0B769F" w:themeColor="accent4" w:themeShade="BF"/>
          <w:sz w:val="22"/>
          <w:szCs w:val="22"/>
          <w:lang w:val="en-AU"/>
        </w:rPr>
      </w:pPr>
    </w:p>
    <w:p w14:paraId="35EC8FCE" w14:textId="69B66900" w:rsidR="00BA0E0D" w:rsidRPr="000E3B36" w:rsidRDefault="00BA0E0D" w:rsidP="00DD4631">
      <w:pPr>
        <w:spacing w:line="20" w:lineRule="atLeast"/>
        <w:rPr>
          <w:rFonts w:ascii="Calibri" w:hAnsi="Calibri" w:cs="Calibri"/>
          <w:b/>
          <w:bCs/>
          <w:sz w:val="22"/>
          <w:szCs w:val="22"/>
          <w:lang w:val="en-US"/>
        </w:rPr>
      </w:pPr>
      <w:r w:rsidRPr="000E3B36">
        <w:rPr>
          <w:rFonts w:ascii="Calibri" w:hAnsi="Calibri" w:cs="Calibri"/>
          <w:b/>
          <w:bCs/>
          <w:sz w:val="22"/>
          <w:szCs w:val="22"/>
          <w:lang w:val="en-US"/>
        </w:rPr>
        <w:t xml:space="preserve">Organize a joint policy dialogue (and/or research) on the role of intermediary organizations in agricultural innovation, co-chaired by the MAE and MST, as a strategy for raising awareness of the key role played by such </w:t>
      </w:r>
      <w:proofErr w:type="spellStart"/>
      <w:r w:rsidRPr="000E3B36">
        <w:rPr>
          <w:rFonts w:ascii="Calibri" w:hAnsi="Calibri" w:cs="Calibri"/>
          <w:b/>
          <w:bCs/>
          <w:sz w:val="22"/>
          <w:szCs w:val="22"/>
          <w:lang w:val="en-US"/>
        </w:rPr>
        <w:t>organisations</w:t>
      </w:r>
      <w:proofErr w:type="spellEnd"/>
      <w:r w:rsidRPr="000E3B36">
        <w:rPr>
          <w:rFonts w:ascii="Calibri" w:hAnsi="Calibri" w:cs="Calibri"/>
          <w:b/>
          <w:bCs/>
          <w:sz w:val="22"/>
          <w:szCs w:val="22"/>
          <w:lang w:val="en-US"/>
        </w:rPr>
        <w:t xml:space="preserve">, </w:t>
      </w:r>
      <w:proofErr w:type="gramStart"/>
      <w:r w:rsidRPr="000E3B36">
        <w:rPr>
          <w:rFonts w:ascii="Calibri" w:hAnsi="Calibri" w:cs="Calibri"/>
          <w:b/>
          <w:bCs/>
          <w:sz w:val="22"/>
          <w:szCs w:val="22"/>
          <w:lang w:val="en-US"/>
        </w:rPr>
        <w:t>and also</w:t>
      </w:r>
      <w:proofErr w:type="gramEnd"/>
      <w:r w:rsidRPr="000E3B36">
        <w:rPr>
          <w:rFonts w:ascii="Calibri" w:hAnsi="Calibri" w:cs="Calibri"/>
          <w:b/>
          <w:bCs/>
          <w:sz w:val="22"/>
          <w:szCs w:val="22"/>
          <w:lang w:val="en-US"/>
        </w:rPr>
        <w:t xml:space="preserve"> the importance of MAE and MST collaboration on the subject.</w:t>
      </w:r>
    </w:p>
    <w:p w14:paraId="6BDA4796" w14:textId="77777777" w:rsidR="008E5782" w:rsidRPr="00273066" w:rsidRDefault="008E5782" w:rsidP="00DD4631">
      <w:pPr>
        <w:spacing w:line="20" w:lineRule="atLeast"/>
        <w:rPr>
          <w:rFonts w:ascii="Calibri" w:hAnsi="Calibri" w:cs="Calibri"/>
          <w:sz w:val="22"/>
          <w:szCs w:val="22"/>
          <w:lang w:val="en-US"/>
        </w:rPr>
      </w:pPr>
    </w:p>
    <w:p w14:paraId="316A0D64" w14:textId="3E0DA0D9" w:rsidR="00BA0E0D" w:rsidRDefault="00BA0E0D" w:rsidP="00DD4631">
      <w:pPr>
        <w:spacing w:line="20" w:lineRule="atLeast"/>
        <w:rPr>
          <w:rFonts w:ascii="Calibri" w:hAnsi="Calibri" w:cs="Calibri"/>
          <w:sz w:val="22"/>
          <w:szCs w:val="22"/>
          <w:lang w:val="en-AU"/>
        </w:rPr>
      </w:pPr>
      <w:r w:rsidRPr="00273066">
        <w:rPr>
          <w:rFonts w:ascii="Calibri" w:hAnsi="Calibri" w:cs="Calibri"/>
          <w:b/>
          <w:bCs/>
          <w:sz w:val="22"/>
          <w:szCs w:val="22"/>
          <w:lang w:val="en-AU"/>
        </w:rPr>
        <w:t>CSIRO</w:t>
      </w:r>
      <w:r w:rsidR="00C90858">
        <w:rPr>
          <w:rFonts w:ascii="Calibri" w:hAnsi="Calibri" w:cs="Calibri"/>
          <w:b/>
          <w:bCs/>
          <w:sz w:val="22"/>
          <w:szCs w:val="22"/>
          <w:lang w:val="en-AU"/>
        </w:rPr>
        <w:t xml:space="preserve"> </w:t>
      </w:r>
      <w:r w:rsidRPr="00273066">
        <w:rPr>
          <w:rFonts w:ascii="Calibri" w:hAnsi="Calibri" w:cs="Calibri"/>
          <w:b/>
          <w:bCs/>
          <w:sz w:val="22"/>
          <w:szCs w:val="22"/>
          <w:lang w:val="en-AU"/>
        </w:rPr>
        <w:t xml:space="preserve">response: </w:t>
      </w:r>
      <w:r w:rsidRPr="00273066">
        <w:rPr>
          <w:rFonts w:ascii="Calibri" w:hAnsi="Calibri" w:cs="Calibri"/>
          <w:sz w:val="22"/>
          <w:szCs w:val="22"/>
          <w:lang w:val="en-AU"/>
        </w:rPr>
        <w:t>Agree</w:t>
      </w:r>
    </w:p>
    <w:p w14:paraId="0416E77D" w14:textId="77777777" w:rsidR="008E5782" w:rsidRPr="00273066" w:rsidRDefault="008E5782" w:rsidP="00DD4631">
      <w:pPr>
        <w:spacing w:line="20" w:lineRule="atLeast"/>
        <w:rPr>
          <w:rFonts w:ascii="Calibri" w:hAnsi="Calibri" w:cs="Calibri"/>
          <w:sz w:val="22"/>
          <w:szCs w:val="22"/>
          <w:lang w:val="en-AU"/>
        </w:rPr>
      </w:pPr>
    </w:p>
    <w:p w14:paraId="581E97B4" w14:textId="5D2C881F" w:rsidR="00BA0E0D" w:rsidRDefault="00BA0E0D" w:rsidP="00DD4631">
      <w:pPr>
        <w:spacing w:line="20" w:lineRule="atLeast"/>
        <w:rPr>
          <w:rFonts w:ascii="Calibri" w:hAnsi="Calibri" w:cs="Calibri"/>
          <w:sz w:val="22"/>
          <w:szCs w:val="22"/>
          <w:lang w:val="en-AU"/>
        </w:rPr>
      </w:pPr>
      <w:r w:rsidRPr="00273066">
        <w:rPr>
          <w:rFonts w:ascii="Calibri" w:hAnsi="Calibri" w:cs="Calibri"/>
          <w:b/>
          <w:bCs/>
          <w:sz w:val="22"/>
          <w:szCs w:val="22"/>
          <w:lang w:val="en-US"/>
        </w:rPr>
        <w:t>Remarks:</w:t>
      </w:r>
      <w:r w:rsidR="00273066" w:rsidRPr="00273066">
        <w:rPr>
          <w:rFonts w:ascii="Calibri" w:hAnsi="Calibri" w:cs="Calibri"/>
          <w:b/>
          <w:bCs/>
          <w:sz w:val="22"/>
          <w:szCs w:val="22"/>
          <w:lang w:val="en-US"/>
        </w:rPr>
        <w:t xml:space="preserve"> </w:t>
      </w:r>
      <w:r w:rsidR="00273066" w:rsidRPr="00273066">
        <w:rPr>
          <w:rFonts w:ascii="Calibri" w:hAnsi="Calibri" w:cs="Calibri"/>
          <w:sz w:val="22"/>
          <w:szCs w:val="22"/>
          <w:lang w:val="en-US"/>
        </w:rPr>
        <w:t>T</w:t>
      </w:r>
      <w:r w:rsidRPr="00273066">
        <w:rPr>
          <w:rFonts w:ascii="Calibri" w:hAnsi="Calibri" w:cs="Calibri"/>
          <w:sz w:val="22"/>
          <w:szCs w:val="22"/>
          <w:lang w:val="en-AU"/>
        </w:rPr>
        <w:t>his will be conducted within the RAF and Policy Component Pathway. Opportunities to also include this within the IPG pathway will be explored.</w:t>
      </w:r>
    </w:p>
    <w:p w14:paraId="16ADD410" w14:textId="77777777" w:rsidR="008E5782" w:rsidRPr="00273066" w:rsidRDefault="008E5782" w:rsidP="00DD4631">
      <w:pPr>
        <w:spacing w:line="20" w:lineRule="atLeast"/>
        <w:rPr>
          <w:rFonts w:ascii="Calibri" w:hAnsi="Calibri" w:cs="Calibri"/>
          <w:b/>
          <w:bCs/>
          <w:sz w:val="22"/>
          <w:szCs w:val="22"/>
          <w:lang w:val="en-US"/>
        </w:rPr>
      </w:pPr>
    </w:p>
    <w:p w14:paraId="0AE16814" w14:textId="2C4B6DAE" w:rsidR="00BA0E0D" w:rsidRDefault="00BA0E0D" w:rsidP="00DD4631">
      <w:pPr>
        <w:spacing w:line="20" w:lineRule="atLeast"/>
        <w:rPr>
          <w:rFonts w:ascii="Calibri" w:hAnsi="Calibri" w:cs="Calibri"/>
          <w:sz w:val="22"/>
          <w:szCs w:val="22"/>
          <w:lang w:val="en-AU"/>
        </w:rPr>
      </w:pPr>
      <w:r w:rsidRPr="00273066">
        <w:rPr>
          <w:rFonts w:ascii="Calibri" w:eastAsia="Calibri" w:hAnsi="Calibri" w:cs="Calibri"/>
          <w:b/>
          <w:bCs/>
          <w:sz w:val="22"/>
          <w:szCs w:val="22"/>
          <w:lang w:val="en-AU"/>
        </w:rPr>
        <w:t>Timeframe:</w:t>
      </w:r>
      <w:r w:rsidRPr="00273066">
        <w:rPr>
          <w:rFonts w:ascii="Calibri" w:eastAsia="Calibri" w:hAnsi="Calibri" w:cs="Calibri"/>
          <w:sz w:val="22"/>
          <w:szCs w:val="22"/>
          <w:lang w:val="en-AU"/>
        </w:rPr>
        <w:t xml:space="preserve"> </w:t>
      </w:r>
      <w:r w:rsidRPr="00273066">
        <w:rPr>
          <w:rFonts w:ascii="Calibri" w:hAnsi="Calibri" w:cs="Calibri"/>
          <w:sz w:val="22"/>
          <w:szCs w:val="22"/>
          <w:lang w:val="en-AU"/>
        </w:rPr>
        <w:t>Mid 2027</w:t>
      </w:r>
    </w:p>
    <w:p w14:paraId="7F9996E9" w14:textId="77777777" w:rsidR="008E5782" w:rsidRPr="00273066" w:rsidRDefault="008E5782" w:rsidP="00DD4631">
      <w:pPr>
        <w:spacing w:line="20" w:lineRule="atLeast"/>
        <w:rPr>
          <w:rFonts w:ascii="Calibri" w:hAnsi="Calibri" w:cs="Calibri"/>
          <w:sz w:val="22"/>
          <w:szCs w:val="22"/>
          <w:lang w:val="en-AU"/>
        </w:rPr>
      </w:pPr>
    </w:p>
    <w:p w14:paraId="38261792" w14:textId="604AC266" w:rsidR="00BA0E0D" w:rsidRPr="008E5782" w:rsidRDefault="00273066" w:rsidP="004A05F3">
      <w:pPr>
        <w:pStyle w:val="Heading2"/>
      </w:pPr>
      <w:r w:rsidRPr="008E5782">
        <w:t xml:space="preserve">Recommendation 12 </w:t>
      </w:r>
    </w:p>
    <w:p w14:paraId="14D727E5" w14:textId="77777777" w:rsidR="008E5782" w:rsidRPr="00273066" w:rsidRDefault="008E5782" w:rsidP="00DD4631">
      <w:pPr>
        <w:spacing w:line="20" w:lineRule="atLeast"/>
        <w:rPr>
          <w:rFonts w:ascii="Calibri" w:hAnsi="Calibri" w:cs="Calibri"/>
          <w:b/>
          <w:bCs/>
          <w:color w:val="0B769F" w:themeColor="accent4" w:themeShade="BF"/>
          <w:sz w:val="22"/>
          <w:szCs w:val="22"/>
          <w:lang w:val="en-AU"/>
        </w:rPr>
      </w:pPr>
    </w:p>
    <w:p w14:paraId="3261169C" w14:textId="25EF284F" w:rsidR="00BA0E0D" w:rsidRPr="00927768" w:rsidRDefault="00BA0E0D" w:rsidP="00DD4631">
      <w:pPr>
        <w:spacing w:line="20" w:lineRule="atLeast"/>
        <w:rPr>
          <w:rFonts w:ascii="Calibri" w:hAnsi="Calibri" w:cs="Calibri"/>
          <w:b/>
          <w:bCs/>
          <w:sz w:val="22"/>
          <w:szCs w:val="22"/>
          <w:lang w:val="en-US"/>
        </w:rPr>
      </w:pPr>
      <w:r w:rsidRPr="00927768">
        <w:rPr>
          <w:rFonts w:ascii="Calibri" w:hAnsi="Calibri" w:cs="Calibri"/>
          <w:b/>
          <w:bCs/>
          <w:sz w:val="22"/>
          <w:szCs w:val="22"/>
          <w:lang w:val="en-US"/>
        </w:rPr>
        <w:t xml:space="preserve">Give priority to more systematic approaches to </w:t>
      </w:r>
      <w:proofErr w:type="spellStart"/>
      <w:r w:rsidRPr="00927768">
        <w:rPr>
          <w:rFonts w:ascii="Calibri" w:hAnsi="Calibri" w:cs="Calibri"/>
          <w:b/>
          <w:bCs/>
          <w:sz w:val="22"/>
          <w:szCs w:val="22"/>
          <w:lang w:val="en-US"/>
        </w:rPr>
        <w:t>institutionalisation</w:t>
      </w:r>
      <w:proofErr w:type="spellEnd"/>
      <w:r w:rsidRPr="00927768">
        <w:rPr>
          <w:rFonts w:ascii="Calibri" w:hAnsi="Calibri" w:cs="Calibri"/>
          <w:b/>
          <w:bCs/>
          <w:sz w:val="22"/>
          <w:szCs w:val="22"/>
          <w:lang w:val="en-US"/>
        </w:rPr>
        <w:t xml:space="preserve"> of GEDSI learning emerging from different work areas, including promotion and refinement of the SII framework as a potential resource for carriage of innovation inclusion post A4I.</w:t>
      </w:r>
    </w:p>
    <w:p w14:paraId="42FEAB21" w14:textId="77777777" w:rsidR="008E5782" w:rsidRPr="00273066" w:rsidRDefault="008E5782" w:rsidP="00DD4631">
      <w:pPr>
        <w:spacing w:line="20" w:lineRule="atLeast"/>
        <w:rPr>
          <w:rFonts w:ascii="Calibri" w:hAnsi="Calibri" w:cs="Calibri"/>
          <w:sz w:val="22"/>
          <w:szCs w:val="22"/>
          <w:lang w:val="vi-VN"/>
        </w:rPr>
      </w:pPr>
    </w:p>
    <w:p w14:paraId="411F4D84" w14:textId="4E2515FB" w:rsidR="00BA0E0D" w:rsidRDefault="00BA0E0D" w:rsidP="00DD4631">
      <w:pPr>
        <w:spacing w:line="20" w:lineRule="atLeast"/>
        <w:rPr>
          <w:rFonts w:ascii="Calibri" w:hAnsi="Calibri" w:cs="Calibri"/>
          <w:sz w:val="22"/>
          <w:szCs w:val="22"/>
          <w:lang w:val="en-AU"/>
        </w:rPr>
      </w:pPr>
      <w:r w:rsidRPr="00273066">
        <w:rPr>
          <w:rFonts w:ascii="Calibri" w:hAnsi="Calibri" w:cs="Calibri"/>
          <w:b/>
          <w:bCs/>
          <w:sz w:val="22"/>
          <w:szCs w:val="22"/>
          <w:lang w:val="en-AU"/>
        </w:rPr>
        <w:t>CSIRO</w:t>
      </w:r>
      <w:r w:rsidR="00C90858">
        <w:rPr>
          <w:rFonts w:ascii="Calibri" w:hAnsi="Calibri" w:cs="Calibri"/>
          <w:b/>
          <w:bCs/>
          <w:sz w:val="22"/>
          <w:szCs w:val="22"/>
          <w:lang w:val="en-AU"/>
        </w:rPr>
        <w:t xml:space="preserve"> </w:t>
      </w:r>
      <w:r w:rsidRPr="00273066">
        <w:rPr>
          <w:rFonts w:ascii="Calibri" w:hAnsi="Calibri" w:cs="Calibri"/>
          <w:b/>
          <w:bCs/>
          <w:sz w:val="22"/>
          <w:szCs w:val="22"/>
          <w:lang w:val="en-AU"/>
        </w:rPr>
        <w:t>response</w:t>
      </w:r>
      <w:r w:rsidRPr="00273066">
        <w:rPr>
          <w:rFonts w:ascii="Calibri" w:hAnsi="Calibri" w:cs="Calibri"/>
          <w:sz w:val="22"/>
          <w:szCs w:val="22"/>
          <w:lang w:val="en-AU"/>
        </w:rPr>
        <w:t>: Agree</w:t>
      </w:r>
    </w:p>
    <w:p w14:paraId="496B6801" w14:textId="77777777" w:rsidR="008E5782" w:rsidRPr="00273066" w:rsidRDefault="008E5782" w:rsidP="00DD4631">
      <w:pPr>
        <w:spacing w:line="20" w:lineRule="atLeast"/>
        <w:rPr>
          <w:rFonts w:ascii="Calibri" w:hAnsi="Calibri" w:cs="Calibri"/>
          <w:sz w:val="22"/>
          <w:szCs w:val="22"/>
          <w:lang w:val="en-AU"/>
        </w:rPr>
      </w:pPr>
    </w:p>
    <w:p w14:paraId="01D943CE" w14:textId="71391E56" w:rsidR="00BA0E0D" w:rsidRDefault="00BA0E0D" w:rsidP="00DD4631">
      <w:pPr>
        <w:spacing w:line="20" w:lineRule="atLeast"/>
        <w:rPr>
          <w:rFonts w:ascii="Calibri" w:hAnsi="Calibri" w:cs="Calibri"/>
          <w:sz w:val="22"/>
          <w:szCs w:val="22"/>
          <w:lang w:val="en-AU"/>
        </w:rPr>
      </w:pPr>
      <w:r w:rsidRPr="00273066">
        <w:rPr>
          <w:rFonts w:ascii="Calibri" w:hAnsi="Calibri" w:cs="Calibri"/>
          <w:b/>
          <w:bCs/>
          <w:sz w:val="22"/>
          <w:szCs w:val="22"/>
          <w:lang w:val="en-US"/>
        </w:rPr>
        <w:t>Remarks:</w:t>
      </w:r>
      <w:r w:rsidR="00273066" w:rsidRPr="00273066">
        <w:rPr>
          <w:rFonts w:ascii="Calibri" w:hAnsi="Calibri" w:cs="Calibri"/>
          <w:b/>
          <w:bCs/>
          <w:sz w:val="22"/>
          <w:szCs w:val="22"/>
          <w:lang w:val="en-US"/>
        </w:rPr>
        <w:t xml:space="preserve"> </w:t>
      </w:r>
      <w:r w:rsidRPr="00273066">
        <w:rPr>
          <w:rFonts w:ascii="Calibri" w:hAnsi="Calibri" w:cs="Calibri"/>
          <w:sz w:val="22"/>
          <w:szCs w:val="22"/>
          <w:lang w:val="en-AU"/>
        </w:rPr>
        <w:t xml:space="preserve">GEDSI will be integrated </w:t>
      </w:r>
      <w:r w:rsidR="00B123C7" w:rsidRPr="00273066">
        <w:rPr>
          <w:rFonts w:ascii="Calibri" w:hAnsi="Calibri" w:cs="Calibri"/>
          <w:sz w:val="22"/>
          <w:szCs w:val="22"/>
          <w:lang w:val="en-AU"/>
        </w:rPr>
        <w:t>into</w:t>
      </w:r>
      <w:r w:rsidRPr="00273066">
        <w:rPr>
          <w:rFonts w:ascii="Calibri" w:hAnsi="Calibri" w:cs="Calibri"/>
          <w:sz w:val="22"/>
          <w:szCs w:val="22"/>
          <w:lang w:val="en-AU"/>
        </w:rPr>
        <w:t xml:space="preserve"> all component pathways, with targeted activities to promote the SII framework, with a</w:t>
      </w:r>
      <w:r w:rsidRPr="00273066">
        <w:rPr>
          <w:rFonts w:ascii="Calibri" w:hAnsi="Calibri" w:cs="Calibri"/>
          <w:sz w:val="22"/>
          <w:szCs w:val="22"/>
          <w:lang w:val="vi-VN"/>
        </w:rPr>
        <w:t xml:space="preserve"> strong </w:t>
      </w:r>
      <w:r w:rsidRPr="00273066">
        <w:rPr>
          <w:rFonts w:ascii="Calibri" w:hAnsi="Calibri" w:cs="Calibri"/>
          <w:sz w:val="22"/>
          <w:szCs w:val="22"/>
          <w:lang w:val="en-AU"/>
        </w:rPr>
        <w:t xml:space="preserve">focus on building partners’ capacity to uptake the SII Maturity Model and SII Guide for Researchers, where appropriate.    </w:t>
      </w:r>
    </w:p>
    <w:p w14:paraId="66AADBE5" w14:textId="77777777" w:rsidR="008E5782" w:rsidRPr="00273066" w:rsidRDefault="008E5782" w:rsidP="00DD4631">
      <w:pPr>
        <w:spacing w:line="20" w:lineRule="atLeast"/>
        <w:rPr>
          <w:rFonts w:ascii="Calibri" w:hAnsi="Calibri" w:cs="Calibri"/>
          <w:b/>
          <w:bCs/>
          <w:sz w:val="22"/>
          <w:szCs w:val="22"/>
          <w:lang w:val="en-US"/>
        </w:rPr>
      </w:pPr>
    </w:p>
    <w:p w14:paraId="46F58AAC" w14:textId="748478CF" w:rsidR="00BA0E0D" w:rsidRDefault="00BA0E0D" w:rsidP="00DD4631">
      <w:pPr>
        <w:tabs>
          <w:tab w:val="left" w:pos="7780"/>
        </w:tabs>
        <w:spacing w:line="20" w:lineRule="atLeast"/>
        <w:contextualSpacing/>
        <w:rPr>
          <w:rFonts w:ascii="Calibri" w:hAnsi="Calibri" w:cs="Calibri"/>
          <w:sz w:val="22"/>
          <w:szCs w:val="22"/>
          <w:lang w:val="en-AU"/>
        </w:rPr>
      </w:pPr>
      <w:r w:rsidRPr="00273066">
        <w:rPr>
          <w:rFonts w:ascii="Calibri" w:hAnsi="Calibri" w:cs="Calibri"/>
          <w:b/>
          <w:bCs/>
          <w:sz w:val="22"/>
          <w:szCs w:val="22"/>
          <w:lang w:val="en-US"/>
        </w:rPr>
        <w:t>Timeframe:</w:t>
      </w:r>
      <w:r w:rsidRPr="00273066">
        <w:rPr>
          <w:rFonts w:ascii="Calibri" w:hAnsi="Calibri" w:cs="Calibri"/>
          <w:sz w:val="22"/>
          <w:szCs w:val="22"/>
          <w:lang w:val="en-AU"/>
        </w:rPr>
        <w:t xml:space="preserve"> Q3 2026</w:t>
      </w:r>
    </w:p>
    <w:p w14:paraId="24F3C234" w14:textId="77777777" w:rsidR="008E5782" w:rsidRPr="00273066" w:rsidRDefault="008E5782" w:rsidP="00DD4631">
      <w:pPr>
        <w:tabs>
          <w:tab w:val="left" w:pos="7780"/>
        </w:tabs>
        <w:spacing w:line="20" w:lineRule="atLeast"/>
        <w:contextualSpacing/>
        <w:rPr>
          <w:rFonts w:ascii="Calibri" w:hAnsi="Calibri" w:cs="Calibri"/>
          <w:sz w:val="22"/>
          <w:szCs w:val="22"/>
          <w:lang w:val="en-AU"/>
        </w:rPr>
      </w:pPr>
    </w:p>
    <w:p w14:paraId="1BC0D413" w14:textId="2B265174" w:rsidR="00273066" w:rsidRPr="008E5782" w:rsidRDefault="00273066" w:rsidP="004A05F3">
      <w:pPr>
        <w:pStyle w:val="Heading2"/>
      </w:pPr>
      <w:r w:rsidRPr="008E5782">
        <w:t>Recommendation 13</w:t>
      </w:r>
    </w:p>
    <w:p w14:paraId="36A3FFE1" w14:textId="77777777" w:rsidR="008E5782" w:rsidRPr="00273066" w:rsidRDefault="008E5782" w:rsidP="00DD4631">
      <w:pPr>
        <w:spacing w:line="20" w:lineRule="atLeast"/>
        <w:rPr>
          <w:rFonts w:ascii="Calibri" w:hAnsi="Calibri" w:cs="Calibri"/>
          <w:b/>
          <w:bCs/>
          <w:color w:val="0B769F" w:themeColor="accent4" w:themeShade="BF"/>
          <w:sz w:val="22"/>
          <w:szCs w:val="22"/>
          <w:lang w:val="en-AU"/>
        </w:rPr>
      </w:pPr>
    </w:p>
    <w:p w14:paraId="120FB34A" w14:textId="4A01DA92" w:rsidR="008A7424" w:rsidRPr="00997ADD" w:rsidRDefault="008A7424" w:rsidP="00DD4631">
      <w:pPr>
        <w:spacing w:line="20" w:lineRule="atLeast"/>
        <w:rPr>
          <w:rFonts w:ascii="Calibri" w:hAnsi="Calibri" w:cs="Calibri"/>
          <w:b/>
          <w:bCs/>
          <w:sz w:val="22"/>
          <w:szCs w:val="22"/>
        </w:rPr>
      </w:pPr>
      <w:r w:rsidRPr="00997ADD">
        <w:rPr>
          <w:rFonts w:ascii="Calibri" w:hAnsi="Calibri" w:cs="Calibri"/>
          <w:b/>
          <w:bCs/>
          <w:sz w:val="22"/>
          <w:szCs w:val="22"/>
        </w:rPr>
        <w:t>Ensure CSIRO is able to maintain a prominent profile in-country (including the CSIRO Counsellor role) since a failure to do so would present significant risk in terms of leveraging progress already made, undermining high levels of trust achieved, ensuring high level access to senior government partners, and perceptions of commitment to seeing such a well-positioned program through until completion.</w:t>
      </w:r>
    </w:p>
    <w:p w14:paraId="1C77E786" w14:textId="77777777" w:rsidR="008E5782" w:rsidRPr="00273066" w:rsidRDefault="008E5782" w:rsidP="00DD4631">
      <w:pPr>
        <w:spacing w:line="20" w:lineRule="atLeast"/>
        <w:rPr>
          <w:rFonts w:ascii="Calibri" w:hAnsi="Calibri" w:cs="Calibri"/>
          <w:sz w:val="22"/>
          <w:szCs w:val="22"/>
        </w:rPr>
      </w:pPr>
    </w:p>
    <w:p w14:paraId="298EB242" w14:textId="11627FE6" w:rsidR="00D07D42" w:rsidRDefault="00D07D42" w:rsidP="00D07D42">
      <w:pPr>
        <w:spacing w:line="20" w:lineRule="atLeast"/>
        <w:rPr>
          <w:rFonts w:ascii="Calibri" w:hAnsi="Calibri" w:cs="Calibri"/>
          <w:sz w:val="22"/>
          <w:szCs w:val="22"/>
          <w:lang w:val="en-AU"/>
        </w:rPr>
      </w:pPr>
      <w:r w:rsidRPr="00273066">
        <w:rPr>
          <w:rFonts w:ascii="Calibri" w:hAnsi="Calibri" w:cs="Calibri"/>
          <w:b/>
          <w:bCs/>
          <w:sz w:val="22"/>
          <w:szCs w:val="22"/>
          <w:lang w:val="en-AU"/>
        </w:rPr>
        <w:t>CSIRO</w:t>
      </w:r>
      <w:r w:rsidR="00C90858">
        <w:rPr>
          <w:rFonts w:ascii="Calibri" w:hAnsi="Calibri" w:cs="Calibri"/>
          <w:b/>
          <w:bCs/>
          <w:sz w:val="22"/>
          <w:szCs w:val="22"/>
          <w:lang w:val="en-AU"/>
        </w:rPr>
        <w:t xml:space="preserve"> </w:t>
      </w:r>
      <w:r w:rsidRPr="00273066">
        <w:rPr>
          <w:rFonts w:ascii="Calibri" w:hAnsi="Calibri" w:cs="Calibri"/>
          <w:b/>
          <w:bCs/>
          <w:sz w:val="22"/>
          <w:szCs w:val="22"/>
          <w:lang w:val="en-AU"/>
        </w:rPr>
        <w:t>response</w:t>
      </w:r>
      <w:r w:rsidRPr="00273066">
        <w:rPr>
          <w:rFonts w:ascii="Calibri" w:hAnsi="Calibri" w:cs="Calibri"/>
          <w:sz w:val="22"/>
          <w:szCs w:val="22"/>
          <w:lang w:val="en-AU"/>
        </w:rPr>
        <w:t xml:space="preserve">: </w:t>
      </w:r>
      <w:r w:rsidR="00043B74">
        <w:rPr>
          <w:rFonts w:ascii="Calibri" w:hAnsi="Calibri" w:cs="Calibri"/>
          <w:sz w:val="22"/>
          <w:szCs w:val="22"/>
          <w:lang w:val="en-AU"/>
        </w:rPr>
        <w:t>Partial</w:t>
      </w:r>
      <w:r w:rsidR="007E0CDD">
        <w:rPr>
          <w:rFonts w:ascii="Calibri" w:hAnsi="Calibri" w:cs="Calibri"/>
          <w:sz w:val="22"/>
          <w:szCs w:val="22"/>
          <w:lang w:val="en-AU"/>
        </w:rPr>
        <w:t xml:space="preserve">ly </w:t>
      </w:r>
      <w:r w:rsidRPr="00273066">
        <w:rPr>
          <w:rFonts w:ascii="Calibri" w:hAnsi="Calibri" w:cs="Calibri"/>
          <w:sz w:val="22"/>
          <w:szCs w:val="22"/>
          <w:lang w:val="en-AU"/>
        </w:rPr>
        <w:t>Agree</w:t>
      </w:r>
    </w:p>
    <w:p w14:paraId="571B8FB7" w14:textId="2AE37915" w:rsidR="00CE7B0B" w:rsidRPr="008E1929" w:rsidRDefault="008A7424" w:rsidP="00CE7B0B">
      <w:pPr>
        <w:jc w:val="both"/>
        <w:rPr>
          <w:rFonts w:ascii="Calibri" w:hAnsi="Calibri" w:cs="Calibri"/>
          <w:sz w:val="22"/>
          <w:szCs w:val="22"/>
          <w:lang w:val="en-AU"/>
        </w:rPr>
      </w:pPr>
      <w:r w:rsidRPr="00273066">
        <w:rPr>
          <w:rFonts w:ascii="Calibri" w:hAnsi="Calibri" w:cs="Calibri"/>
          <w:b/>
          <w:bCs/>
          <w:sz w:val="22"/>
          <w:szCs w:val="22"/>
          <w:lang w:val="en-AU"/>
        </w:rPr>
        <w:lastRenderedPageBreak/>
        <w:t>CSIRO/A4I response</w:t>
      </w:r>
      <w:r w:rsidRPr="008E1929">
        <w:rPr>
          <w:rFonts w:ascii="Calibri" w:hAnsi="Calibri" w:cs="Calibri"/>
          <w:b/>
          <w:bCs/>
          <w:sz w:val="22"/>
          <w:szCs w:val="22"/>
          <w:lang w:val="en-AU"/>
        </w:rPr>
        <w:t>:</w:t>
      </w:r>
      <w:r w:rsidRPr="008E1929">
        <w:rPr>
          <w:rFonts w:ascii="Calibri" w:hAnsi="Calibri" w:cs="Calibri"/>
          <w:sz w:val="22"/>
          <w:szCs w:val="22"/>
          <w:lang w:val="en-AU"/>
        </w:rPr>
        <w:t xml:space="preserve"> </w:t>
      </w:r>
      <w:r w:rsidR="00CE7B0B" w:rsidRPr="008E1929">
        <w:rPr>
          <w:rFonts w:ascii="Calibri" w:hAnsi="Calibri" w:cs="Calibri"/>
          <w:sz w:val="22"/>
          <w:szCs w:val="22"/>
          <w:lang w:val="en-AU"/>
        </w:rPr>
        <w:t xml:space="preserve">CSIRO recognises the importance of maintaining a strong and visible presence to sustain relationships with key stakeholders and </w:t>
      </w:r>
      <w:r w:rsidR="00223AF1">
        <w:rPr>
          <w:rFonts w:ascii="Calibri" w:hAnsi="Calibri" w:cs="Calibri"/>
          <w:sz w:val="22"/>
          <w:szCs w:val="22"/>
          <w:lang w:val="en-AU"/>
        </w:rPr>
        <w:t>deliver the</w:t>
      </w:r>
      <w:r w:rsidR="00223AF1" w:rsidRPr="008E1929">
        <w:rPr>
          <w:rFonts w:ascii="Calibri" w:hAnsi="Calibri" w:cs="Calibri"/>
          <w:sz w:val="22"/>
          <w:szCs w:val="22"/>
          <w:lang w:val="en-AU"/>
        </w:rPr>
        <w:t xml:space="preserve"> </w:t>
      </w:r>
      <w:r w:rsidR="00CE7B0B" w:rsidRPr="008E1929">
        <w:rPr>
          <w:rFonts w:ascii="Calibri" w:hAnsi="Calibri" w:cs="Calibri"/>
          <w:sz w:val="22"/>
          <w:szCs w:val="22"/>
          <w:lang w:val="en-AU"/>
        </w:rPr>
        <w:t>program through to completion.</w:t>
      </w:r>
    </w:p>
    <w:p w14:paraId="57654F59" w14:textId="77777777" w:rsidR="00CE7B0B" w:rsidRPr="008E1929" w:rsidRDefault="00CE7B0B" w:rsidP="00CE7B0B">
      <w:pPr>
        <w:jc w:val="both"/>
        <w:rPr>
          <w:rFonts w:ascii="Calibri" w:hAnsi="Calibri" w:cs="Calibri"/>
          <w:sz w:val="22"/>
          <w:szCs w:val="22"/>
          <w:lang w:val="en-AU"/>
        </w:rPr>
      </w:pPr>
      <w:r w:rsidRPr="008E1929">
        <w:rPr>
          <w:rFonts w:ascii="Calibri" w:hAnsi="Calibri" w:cs="Calibri"/>
          <w:sz w:val="22"/>
          <w:szCs w:val="22"/>
          <w:lang w:val="en-AU"/>
        </w:rPr>
        <w:t>CSIRO does not intend to maintain a Counsellor position or permanent in-country senior role. Instead, a structured management approach has been put in place to ensure continuity of leadership, relationship management and delivery. This includes:</w:t>
      </w:r>
    </w:p>
    <w:p w14:paraId="64A1EA70" w14:textId="77777777" w:rsidR="00CE7B0B" w:rsidRPr="008E1929" w:rsidRDefault="00CE7B0B" w:rsidP="00CE7B0B">
      <w:pPr>
        <w:numPr>
          <w:ilvl w:val="0"/>
          <w:numId w:val="4"/>
        </w:numPr>
        <w:jc w:val="both"/>
        <w:rPr>
          <w:rFonts w:ascii="Calibri" w:hAnsi="Calibri" w:cs="Calibri"/>
          <w:sz w:val="22"/>
          <w:szCs w:val="22"/>
          <w:lang w:val="en-AU"/>
        </w:rPr>
      </w:pPr>
      <w:r w:rsidRPr="008E1929">
        <w:rPr>
          <w:rFonts w:ascii="Calibri" w:hAnsi="Calibri" w:cs="Calibri"/>
          <w:sz w:val="22"/>
          <w:szCs w:val="22"/>
          <w:lang w:val="en-AU"/>
        </w:rPr>
        <w:t xml:space="preserve">Program Director oversight from Australia, supported by regular in-country engagement and travel by the Program Director and other senior CSIRO staff </w:t>
      </w:r>
    </w:p>
    <w:p w14:paraId="32ABB41D" w14:textId="77777777" w:rsidR="00CE7B0B" w:rsidRPr="008E1929" w:rsidRDefault="00CE7B0B" w:rsidP="00CE7B0B">
      <w:pPr>
        <w:numPr>
          <w:ilvl w:val="0"/>
          <w:numId w:val="4"/>
        </w:numPr>
        <w:jc w:val="both"/>
        <w:rPr>
          <w:rFonts w:ascii="Calibri" w:hAnsi="Calibri" w:cs="Calibri"/>
          <w:sz w:val="22"/>
          <w:szCs w:val="22"/>
          <w:lang w:val="en-AU"/>
        </w:rPr>
      </w:pPr>
      <w:r w:rsidRPr="008E1929">
        <w:rPr>
          <w:rFonts w:ascii="Calibri" w:hAnsi="Calibri" w:cs="Calibri"/>
          <w:sz w:val="22"/>
          <w:szCs w:val="22"/>
          <w:lang w:val="en-AU"/>
        </w:rPr>
        <w:t>A strengthened role for the Hanoi-based A4I team in day-to-day stakeholder engagement</w:t>
      </w:r>
    </w:p>
    <w:p w14:paraId="002985D2" w14:textId="5E263F45" w:rsidR="00CE7B0B" w:rsidRPr="00550F90" w:rsidRDefault="00CE7B0B" w:rsidP="00CE7B0B">
      <w:pPr>
        <w:numPr>
          <w:ilvl w:val="0"/>
          <w:numId w:val="4"/>
        </w:numPr>
        <w:jc w:val="both"/>
        <w:rPr>
          <w:rFonts w:ascii="Calibri" w:hAnsi="Calibri" w:cs="Calibri"/>
          <w:sz w:val="22"/>
          <w:szCs w:val="22"/>
          <w:lang w:val="en-AU"/>
        </w:rPr>
      </w:pPr>
      <w:r w:rsidRPr="00550F90">
        <w:rPr>
          <w:rFonts w:ascii="Calibri" w:hAnsi="Calibri" w:cs="Calibri"/>
          <w:sz w:val="22"/>
          <w:szCs w:val="22"/>
          <w:lang w:val="en-AU"/>
        </w:rPr>
        <w:t>Close coordination with DFAT</w:t>
      </w:r>
      <w:r w:rsidR="00361186" w:rsidRPr="00550F90">
        <w:rPr>
          <w:rFonts w:ascii="Calibri" w:hAnsi="Calibri" w:cs="Calibri"/>
          <w:sz w:val="22"/>
          <w:szCs w:val="22"/>
          <w:lang w:val="en-AU"/>
        </w:rPr>
        <w:t xml:space="preserve"> to </w:t>
      </w:r>
      <w:r w:rsidR="00006FB4" w:rsidRPr="00550F90">
        <w:rPr>
          <w:rFonts w:ascii="Calibri" w:hAnsi="Calibri" w:cs="Calibri"/>
          <w:sz w:val="22"/>
          <w:szCs w:val="22"/>
          <w:lang w:val="en-AU"/>
        </w:rPr>
        <w:t>ensure</w:t>
      </w:r>
      <w:r w:rsidR="00B850CE" w:rsidRPr="00550F90">
        <w:rPr>
          <w:rFonts w:ascii="Calibri" w:hAnsi="Calibri" w:cs="Calibri"/>
          <w:sz w:val="22"/>
          <w:szCs w:val="22"/>
          <w:lang w:val="en-AU"/>
        </w:rPr>
        <w:t xml:space="preserve"> </w:t>
      </w:r>
      <w:r w:rsidR="00EE3D04" w:rsidRPr="00550F90">
        <w:rPr>
          <w:rFonts w:ascii="Calibri" w:hAnsi="Calibri" w:cs="Calibri"/>
          <w:sz w:val="22"/>
          <w:szCs w:val="22"/>
          <w:lang w:val="en-AU"/>
        </w:rPr>
        <w:t>a</w:t>
      </w:r>
      <w:r w:rsidR="00B850CE" w:rsidRPr="00550F90">
        <w:rPr>
          <w:rFonts w:ascii="Calibri" w:hAnsi="Calibri" w:cs="Calibri"/>
          <w:sz w:val="22"/>
          <w:szCs w:val="22"/>
          <w:lang w:val="en-AU"/>
        </w:rPr>
        <w:t xml:space="preserve"> </w:t>
      </w:r>
      <w:r w:rsidR="00CC14D4" w:rsidRPr="00550F90">
        <w:rPr>
          <w:rFonts w:ascii="Calibri" w:hAnsi="Calibri" w:cs="Calibri"/>
          <w:sz w:val="22"/>
          <w:szCs w:val="22"/>
          <w:lang w:val="en-AU"/>
        </w:rPr>
        <w:t>con</w:t>
      </w:r>
      <w:r w:rsidR="00BD0267" w:rsidRPr="00550F90">
        <w:rPr>
          <w:rFonts w:ascii="Calibri" w:hAnsi="Calibri" w:cs="Calibri"/>
          <w:sz w:val="22"/>
          <w:szCs w:val="22"/>
          <w:lang w:val="en-AU"/>
        </w:rPr>
        <w:t xml:space="preserve">tinued </w:t>
      </w:r>
      <w:r w:rsidR="00317EF5" w:rsidRPr="00550F90">
        <w:rPr>
          <w:rFonts w:ascii="Calibri" w:hAnsi="Calibri" w:cs="Calibri"/>
          <w:sz w:val="22"/>
          <w:szCs w:val="22"/>
          <w:lang w:val="en-AU"/>
        </w:rPr>
        <w:t>strong</w:t>
      </w:r>
      <w:r w:rsidR="005D016D" w:rsidRPr="00550F90">
        <w:rPr>
          <w:rFonts w:ascii="Calibri" w:hAnsi="Calibri" w:cs="Calibri"/>
          <w:sz w:val="22"/>
          <w:szCs w:val="22"/>
          <w:lang w:val="en-AU"/>
        </w:rPr>
        <w:t xml:space="preserve"> relatio</w:t>
      </w:r>
      <w:r w:rsidR="00F95B1B" w:rsidRPr="00550F90">
        <w:rPr>
          <w:rFonts w:ascii="Calibri" w:hAnsi="Calibri" w:cs="Calibri"/>
          <w:sz w:val="22"/>
          <w:szCs w:val="22"/>
          <w:lang w:val="en-AU"/>
        </w:rPr>
        <w:t xml:space="preserve">nship </w:t>
      </w:r>
      <w:r w:rsidR="00542E65" w:rsidRPr="00550F90">
        <w:rPr>
          <w:rFonts w:ascii="Calibri" w:hAnsi="Calibri" w:cs="Calibri"/>
          <w:sz w:val="22"/>
          <w:szCs w:val="22"/>
          <w:lang w:val="en-AU"/>
        </w:rPr>
        <w:t>with</w:t>
      </w:r>
      <w:r w:rsidR="00C1197E" w:rsidRPr="00550F90">
        <w:rPr>
          <w:rFonts w:ascii="Calibri" w:hAnsi="Calibri" w:cs="Calibri"/>
          <w:sz w:val="22"/>
          <w:szCs w:val="22"/>
          <w:lang w:val="en-AU"/>
        </w:rPr>
        <w:t xml:space="preserve"> </w:t>
      </w:r>
      <w:r w:rsidR="00484043" w:rsidRPr="00550F90">
        <w:rPr>
          <w:rFonts w:ascii="Calibri" w:hAnsi="Calibri" w:cs="Calibri"/>
          <w:sz w:val="22"/>
          <w:szCs w:val="22"/>
          <w:lang w:val="en-AU"/>
        </w:rPr>
        <w:t>the Government</w:t>
      </w:r>
      <w:r w:rsidRPr="00550F90">
        <w:rPr>
          <w:rFonts w:ascii="Calibri" w:hAnsi="Calibri" w:cs="Calibri"/>
          <w:sz w:val="22"/>
          <w:szCs w:val="22"/>
          <w:lang w:val="en-AU"/>
        </w:rPr>
        <w:t xml:space="preserve"> of Vietnam </w:t>
      </w:r>
    </w:p>
    <w:p w14:paraId="53FF6F21" w14:textId="77777777" w:rsidR="00CE7B0B" w:rsidRPr="008E1929" w:rsidRDefault="00CE7B0B" w:rsidP="00CE7B0B">
      <w:pPr>
        <w:numPr>
          <w:ilvl w:val="0"/>
          <w:numId w:val="4"/>
        </w:numPr>
        <w:jc w:val="both"/>
        <w:rPr>
          <w:rFonts w:ascii="Calibri" w:hAnsi="Calibri" w:cs="Calibri"/>
          <w:sz w:val="22"/>
          <w:szCs w:val="22"/>
          <w:lang w:val="en-AU"/>
        </w:rPr>
      </w:pPr>
      <w:r w:rsidRPr="008E1929">
        <w:rPr>
          <w:rFonts w:ascii="Calibri" w:hAnsi="Calibri" w:cs="Calibri"/>
          <w:sz w:val="22"/>
          <w:szCs w:val="22"/>
          <w:lang w:val="en-AU"/>
        </w:rPr>
        <w:t>A planned and managed transition of key relationships, jointly agreed with DFAT and implemented through structured handover processes</w:t>
      </w:r>
    </w:p>
    <w:p w14:paraId="79A7BF38" w14:textId="77777777" w:rsidR="0012698C" w:rsidRDefault="0012698C" w:rsidP="00CE7B0B">
      <w:pPr>
        <w:jc w:val="both"/>
        <w:rPr>
          <w:rFonts w:ascii="Calibri" w:hAnsi="Calibri" w:cs="Calibri"/>
          <w:sz w:val="22"/>
          <w:szCs w:val="22"/>
          <w:lang w:val="en-AU"/>
        </w:rPr>
      </w:pPr>
    </w:p>
    <w:p w14:paraId="0957146B" w14:textId="63D83CF7" w:rsidR="00CE7B0B" w:rsidRPr="008E1929" w:rsidRDefault="00CE7B0B" w:rsidP="00CE7B0B">
      <w:pPr>
        <w:jc w:val="both"/>
        <w:rPr>
          <w:rFonts w:ascii="Calibri" w:hAnsi="Calibri" w:cs="Calibri"/>
          <w:lang w:val="en-AU"/>
        </w:rPr>
      </w:pPr>
      <w:r w:rsidRPr="008E1929">
        <w:rPr>
          <w:rFonts w:ascii="Calibri" w:hAnsi="Calibri" w:cs="Calibri"/>
          <w:sz w:val="22"/>
          <w:szCs w:val="22"/>
          <w:lang w:val="en-AU"/>
        </w:rPr>
        <w:t>This approach aligns with CSIRO’s delivery model across the region and will be continuously reviewed with DFAT to ensure A4I maintains trust, access and delivery effectiveness during the final phase of the program.</w:t>
      </w:r>
    </w:p>
    <w:p w14:paraId="7252C8BA" w14:textId="6CB6FD0C" w:rsidR="008A7424" w:rsidRPr="008E1929" w:rsidRDefault="008A7424" w:rsidP="00DD4631">
      <w:pPr>
        <w:spacing w:line="20" w:lineRule="atLeast"/>
        <w:rPr>
          <w:rFonts w:ascii="Calibri" w:hAnsi="Calibri" w:cs="Calibri"/>
          <w:sz w:val="22"/>
          <w:szCs w:val="22"/>
          <w:lang w:val="en-AU"/>
        </w:rPr>
      </w:pPr>
    </w:p>
    <w:p w14:paraId="4D2728BD" w14:textId="7E016C2B" w:rsidR="008A7424" w:rsidRPr="00273066" w:rsidRDefault="007C1B55" w:rsidP="00DD4631">
      <w:pPr>
        <w:spacing w:line="20" w:lineRule="atLeast"/>
        <w:rPr>
          <w:rFonts w:ascii="Calibri" w:hAnsi="Calibri" w:cs="Calibri"/>
          <w:sz w:val="22"/>
          <w:szCs w:val="22"/>
          <w:lang w:val="vi-VN"/>
        </w:rPr>
      </w:pPr>
      <w:r w:rsidRPr="00273066">
        <w:rPr>
          <w:rFonts w:ascii="Calibri" w:hAnsi="Calibri" w:cs="Calibri"/>
          <w:b/>
          <w:bCs/>
          <w:sz w:val="22"/>
          <w:szCs w:val="22"/>
          <w:lang w:val="en-US"/>
        </w:rPr>
        <w:t>Timeframe</w:t>
      </w:r>
      <w:r w:rsidR="00A66901">
        <w:rPr>
          <w:rFonts w:ascii="Calibri" w:hAnsi="Calibri" w:cs="Calibri"/>
          <w:b/>
          <w:bCs/>
          <w:sz w:val="22"/>
          <w:szCs w:val="22"/>
          <w:lang w:val="en-US"/>
        </w:rPr>
        <w:t xml:space="preserve">: </w:t>
      </w:r>
      <w:r w:rsidR="00E21175" w:rsidRPr="001E751A">
        <w:rPr>
          <w:rFonts w:ascii="Calibri" w:hAnsi="Calibri" w:cs="Calibri"/>
          <w:sz w:val="22"/>
          <w:szCs w:val="22"/>
          <w:lang w:val="en-US"/>
        </w:rPr>
        <w:t>Q</w:t>
      </w:r>
      <w:r w:rsidR="00287A17" w:rsidRPr="001E751A">
        <w:rPr>
          <w:rFonts w:ascii="Calibri" w:hAnsi="Calibri" w:cs="Calibri"/>
          <w:sz w:val="22"/>
          <w:szCs w:val="22"/>
          <w:lang w:val="en-US"/>
        </w:rPr>
        <w:t xml:space="preserve">3 </w:t>
      </w:r>
      <w:r w:rsidR="00AF09B8" w:rsidRPr="001E751A">
        <w:rPr>
          <w:rFonts w:ascii="Calibri" w:hAnsi="Calibri" w:cs="Calibri"/>
          <w:sz w:val="22"/>
          <w:szCs w:val="22"/>
          <w:lang w:val="en-US"/>
        </w:rPr>
        <w:t>202</w:t>
      </w:r>
      <w:r w:rsidR="002D2C69" w:rsidRPr="001E751A">
        <w:rPr>
          <w:rFonts w:ascii="Calibri" w:hAnsi="Calibri" w:cs="Calibri"/>
          <w:sz w:val="22"/>
          <w:szCs w:val="22"/>
          <w:lang w:val="en-US"/>
        </w:rPr>
        <w:t xml:space="preserve">6 </w:t>
      </w:r>
      <w:r w:rsidR="00F0440D" w:rsidRPr="001E751A">
        <w:rPr>
          <w:rFonts w:ascii="Calibri" w:hAnsi="Calibri" w:cs="Calibri"/>
          <w:sz w:val="22"/>
          <w:szCs w:val="22"/>
          <w:lang w:val="en-US"/>
        </w:rPr>
        <w:t>(w</w:t>
      </w:r>
      <w:r w:rsidR="00CE3FF9" w:rsidRPr="001E751A">
        <w:rPr>
          <w:rFonts w:ascii="Calibri" w:hAnsi="Calibri" w:cs="Calibri"/>
          <w:sz w:val="22"/>
          <w:szCs w:val="22"/>
          <w:lang w:val="en-US"/>
        </w:rPr>
        <w:t>ith on</w:t>
      </w:r>
      <w:r w:rsidR="006A11CA" w:rsidRPr="001E751A">
        <w:rPr>
          <w:rFonts w:ascii="Calibri" w:hAnsi="Calibri" w:cs="Calibri"/>
          <w:sz w:val="22"/>
          <w:szCs w:val="22"/>
          <w:lang w:val="en-US"/>
        </w:rPr>
        <w:t>going</w:t>
      </w:r>
      <w:r w:rsidR="00823011" w:rsidRPr="001E751A">
        <w:rPr>
          <w:rFonts w:ascii="Calibri" w:hAnsi="Calibri" w:cs="Calibri"/>
          <w:sz w:val="22"/>
          <w:szCs w:val="22"/>
          <w:lang w:val="en-US"/>
        </w:rPr>
        <w:t xml:space="preserve"> review</w:t>
      </w:r>
      <w:r w:rsidR="00EC6B7E" w:rsidRPr="001E751A">
        <w:rPr>
          <w:rFonts w:ascii="Calibri" w:hAnsi="Calibri" w:cs="Calibri"/>
          <w:sz w:val="22"/>
          <w:szCs w:val="22"/>
          <w:lang w:val="en-US"/>
        </w:rPr>
        <w:t>)</w:t>
      </w:r>
    </w:p>
    <w:p w14:paraId="3A93B2C4" w14:textId="77777777" w:rsidR="00BA0E0D" w:rsidRPr="00273066" w:rsidRDefault="00BA0E0D" w:rsidP="00DD4631">
      <w:pPr>
        <w:tabs>
          <w:tab w:val="left" w:pos="7780"/>
        </w:tabs>
        <w:spacing w:line="20" w:lineRule="atLeast"/>
        <w:contextualSpacing/>
        <w:rPr>
          <w:rFonts w:ascii="Calibri" w:hAnsi="Calibri" w:cs="Calibri"/>
          <w:sz w:val="22"/>
          <w:szCs w:val="22"/>
          <w:lang w:val="en-AU"/>
        </w:rPr>
      </w:pPr>
    </w:p>
    <w:sectPr w:rsidR="00BA0E0D" w:rsidRPr="00273066" w:rsidSect="00CB263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BA5E4" w14:textId="77777777" w:rsidR="00CF7FC0" w:rsidRDefault="00CF7FC0" w:rsidP="00DD4631">
      <w:r>
        <w:separator/>
      </w:r>
    </w:p>
  </w:endnote>
  <w:endnote w:type="continuationSeparator" w:id="0">
    <w:p w14:paraId="56F1422A" w14:textId="77777777" w:rsidR="00CF7FC0" w:rsidRDefault="00CF7FC0" w:rsidP="00DD4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arlett">
    <w:panose1 w:val="00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B5CB7" w14:textId="2FFE6011" w:rsidR="00DD4631" w:rsidRDefault="004A05F3">
    <w:pPr>
      <w:pStyle w:val="Footer"/>
    </w:pPr>
    <w:r>
      <w:rPr>
        <w:noProof/>
        <w14:ligatures w14:val="standardContextual"/>
      </w:rPr>
      <mc:AlternateContent>
        <mc:Choice Requires="wps">
          <w:drawing>
            <wp:anchor distT="0" distB="0" distL="0" distR="0" simplePos="0" relativeHeight="251663365" behindDoc="0" locked="0" layoutInCell="1" allowOverlap="1" wp14:anchorId="4CB84C29" wp14:editId="76B0DBE8">
              <wp:simplePos x="635" y="635"/>
              <wp:positionH relativeFrom="page">
                <wp:align>center</wp:align>
              </wp:positionH>
              <wp:positionV relativeFrom="page">
                <wp:align>bottom</wp:align>
              </wp:positionV>
              <wp:extent cx="622300" cy="376555"/>
              <wp:effectExtent l="0" t="0" r="6350" b="0"/>
              <wp:wrapNone/>
              <wp:docPr id="1039350879"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1BE650D" w14:textId="40376A4E" w:rsidR="004A05F3" w:rsidRPr="004A05F3" w:rsidRDefault="004A05F3" w:rsidP="004A05F3">
                          <w:pPr>
                            <w:rPr>
                              <w:rFonts w:ascii="Aptos" w:eastAsia="Aptos" w:hAnsi="Aptos" w:cs="Aptos"/>
                              <w:noProof/>
                              <w:color w:val="FF0000"/>
                            </w:rPr>
                          </w:pPr>
                          <w:r w:rsidRPr="004A05F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B84C29" id="_x0000_t202" coordsize="21600,21600" o:spt="202" path="m,l,21600r21600,l21600,xe">
              <v:stroke joinstyle="miter"/>
              <v:path gradientshapeok="t" o:connecttype="rect"/>
            </v:shapetype>
            <v:shape id="Text Box 11" o:spid="_x0000_s1028" type="#_x0000_t202" alt="OFFICIAL" style="position:absolute;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1BE650D" w14:textId="40376A4E" w:rsidR="004A05F3" w:rsidRPr="004A05F3" w:rsidRDefault="004A05F3" w:rsidP="004A05F3">
                    <w:pPr>
                      <w:rPr>
                        <w:rFonts w:ascii="Aptos" w:eastAsia="Aptos" w:hAnsi="Aptos" w:cs="Aptos"/>
                        <w:noProof/>
                        <w:color w:val="FF0000"/>
                      </w:rPr>
                    </w:pPr>
                    <w:r w:rsidRPr="004A05F3">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856A7" w14:textId="3933B858" w:rsidR="00DD4631" w:rsidRDefault="004A05F3">
    <w:pPr>
      <w:pStyle w:val="Footer"/>
    </w:pPr>
    <w:r>
      <w:rPr>
        <w:noProof/>
        <w14:ligatures w14:val="standardContextual"/>
      </w:rPr>
      <mc:AlternateContent>
        <mc:Choice Requires="wps">
          <w:drawing>
            <wp:anchor distT="0" distB="0" distL="0" distR="0" simplePos="0" relativeHeight="251664389" behindDoc="0" locked="0" layoutInCell="1" allowOverlap="1" wp14:anchorId="1033E3E9" wp14:editId="6C94E681">
              <wp:simplePos x="914400" y="10058400"/>
              <wp:positionH relativeFrom="page">
                <wp:align>center</wp:align>
              </wp:positionH>
              <wp:positionV relativeFrom="page">
                <wp:align>bottom</wp:align>
              </wp:positionV>
              <wp:extent cx="622300" cy="376555"/>
              <wp:effectExtent l="0" t="0" r="6350" b="0"/>
              <wp:wrapNone/>
              <wp:docPr id="1692905396"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06B4056" w14:textId="5D902252" w:rsidR="004A05F3" w:rsidRPr="004A05F3" w:rsidRDefault="004A05F3" w:rsidP="004A05F3">
                          <w:pPr>
                            <w:rPr>
                              <w:rFonts w:ascii="Aptos" w:eastAsia="Aptos" w:hAnsi="Aptos" w:cs="Aptos"/>
                              <w:noProof/>
                              <w:color w:val="FF0000"/>
                            </w:rPr>
                          </w:pPr>
                          <w:r w:rsidRPr="004A05F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33E3E9" id="_x0000_t202" coordsize="21600,21600" o:spt="202" path="m,l,21600r21600,l21600,xe">
              <v:stroke joinstyle="miter"/>
              <v:path gradientshapeok="t" o:connecttype="rect"/>
            </v:shapetype>
            <v:shape id="Text Box 12" o:spid="_x0000_s1029" type="#_x0000_t202" alt="OFFICIAL" style="position:absolute;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706B4056" w14:textId="5D902252" w:rsidR="004A05F3" w:rsidRPr="004A05F3" w:rsidRDefault="004A05F3" w:rsidP="004A05F3">
                    <w:pPr>
                      <w:rPr>
                        <w:rFonts w:ascii="Aptos" w:eastAsia="Aptos" w:hAnsi="Aptos" w:cs="Aptos"/>
                        <w:noProof/>
                        <w:color w:val="FF0000"/>
                      </w:rPr>
                    </w:pPr>
                    <w:r w:rsidRPr="004A05F3">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6D5F" w14:textId="46A31FB4" w:rsidR="00DD4631" w:rsidRDefault="004A05F3">
    <w:pPr>
      <w:pStyle w:val="Footer"/>
    </w:pPr>
    <w:r>
      <w:rPr>
        <w:noProof/>
        <w14:ligatures w14:val="standardContextual"/>
      </w:rPr>
      <mc:AlternateContent>
        <mc:Choice Requires="wps">
          <w:drawing>
            <wp:anchor distT="0" distB="0" distL="0" distR="0" simplePos="0" relativeHeight="251662341" behindDoc="0" locked="0" layoutInCell="1" allowOverlap="1" wp14:anchorId="7B041B2C" wp14:editId="32366729">
              <wp:simplePos x="635" y="635"/>
              <wp:positionH relativeFrom="page">
                <wp:align>center</wp:align>
              </wp:positionH>
              <wp:positionV relativeFrom="page">
                <wp:align>bottom</wp:align>
              </wp:positionV>
              <wp:extent cx="622300" cy="376555"/>
              <wp:effectExtent l="0" t="0" r="6350" b="0"/>
              <wp:wrapNone/>
              <wp:docPr id="60393765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B9FDCFC" w14:textId="5EED7022" w:rsidR="004A05F3" w:rsidRPr="004A05F3" w:rsidRDefault="004A05F3" w:rsidP="004A05F3">
                          <w:pPr>
                            <w:rPr>
                              <w:rFonts w:ascii="Aptos" w:eastAsia="Aptos" w:hAnsi="Aptos" w:cs="Aptos"/>
                              <w:noProof/>
                              <w:color w:val="FF0000"/>
                            </w:rPr>
                          </w:pPr>
                          <w:r w:rsidRPr="004A05F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041B2C" id="_x0000_t202" coordsize="21600,21600" o:spt="202" path="m,l,21600r21600,l21600,xe">
              <v:stroke joinstyle="miter"/>
              <v:path gradientshapeok="t" o:connecttype="rect"/>
            </v:shapetype>
            <v:shape id="Text Box 10" o:spid="_x0000_s1031" type="#_x0000_t202" alt="OFFICIAL" style="position:absolute;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B9FDCFC" w14:textId="5EED7022" w:rsidR="004A05F3" w:rsidRPr="004A05F3" w:rsidRDefault="004A05F3" w:rsidP="004A05F3">
                    <w:pPr>
                      <w:rPr>
                        <w:rFonts w:ascii="Aptos" w:eastAsia="Aptos" w:hAnsi="Aptos" w:cs="Aptos"/>
                        <w:noProof/>
                        <w:color w:val="FF0000"/>
                      </w:rPr>
                    </w:pPr>
                    <w:r w:rsidRPr="004A05F3">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D53D7" w14:textId="77777777" w:rsidR="00CF7FC0" w:rsidRDefault="00CF7FC0" w:rsidP="00DD4631">
      <w:r>
        <w:separator/>
      </w:r>
    </w:p>
  </w:footnote>
  <w:footnote w:type="continuationSeparator" w:id="0">
    <w:p w14:paraId="08F0EF24" w14:textId="77777777" w:rsidR="00CF7FC0" w:rsidRDefault="00CF7FC0" w:rsidP="00DD4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D6220" w14:textId="1793C4DD" w:rsidR="00DD4631" w:rsidRDefault="004A05F3">
    <w:pPr>
      <w:pStyle w:val="Header"/>
    </w:pPr>
    <w:r>
      <w:rPr>
        <w:noProof/>
        <w14:ligatures w14:val="standardContextual"/>
      </w:rPr>
      <mc:AlternateContent>
        <mc:Choice Requires="wps">
          <w:drawing>
            <wp:anchor distT="0" distB="0" distL="0" distR="0" simplePos="0" relativeHeight="251660293" behindDoc="0" locked="0" layoutInCell="1" allowOverlap="1" wp14:anchorId="1AF419D8" wp14:editId="416BFC4D">
              <wp:simplePos x="635" y="635"/>
              <wp:positionH relativeFrom="page">
                <wp:align>center</wp:align>
              </wp:positionH>
              <wp:positionV relativeFrom="page">
                <wp:align>top</wp:align>
              </wp:positionV>
              <wp:extent cx="622300" cy="376555"/>
              <wp:effectExtent l="0" t="0" r="6350" b="4445"/>
              <wp:wrapNone/>
              <wp:docPr id="1099421110"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4E1E4AE" w14:textId="590EA6C0" w:rsidR="004A05F3" w:rsidRPr="004A05F3" w:rsidRDefault="004A05F3" w:rsidP="004A05F3">
                          <w:pPr>
                            <w:rPr>
                              <w:rFonts w:ascii="Aptos" w:eastAsia="Aptos" w:hAnsi="Aptos" w:cs="Aptos"/>
                              <w:noProof/>
                              <w:color w:val="FF0000"/>
                            </w:rPr>
                          </w:pPr>
                          <w:r w:rsidRPr="004A05F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F419D8" id="_x0000_t202" coordsize="21600,21600" o:spt="202" path="m,l,21600r21600,l21600,xe">
              <v:stroke joinstyle="miter"/>
              <v:path gradientshapeok="t" o:connecttype="rect"/>
            </v:shapetype>
            <v:shape id="Text Box 8" o:spid="_x0000_s1026" type="#_x0000_t202" alt="OFFICIAL" style="position:absolute;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4E1E4AE" w14:textId="590EA6C0" w:rsidR="004A05F3" w:rsidRPr="004A05F3" w:rsidRDefault="004A05F3" w:rsidP="004A05F3">
                    <w:pPr>
                      <w:rPr>
                        <w:rFonts w:ascii="Aptos" w:eastAsia="Aptos" w:hAnsi="Aptos" w:cs="Aptos"/>
                        <w:noProof/>
                        <w:color w:val="FF0000"/>
                      </w:rPr>
                    </w:pPr>
                    <w:r w:rsidRPr="004A05F3">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6C71D" w14:textId="2C5B1290" w:rsidR="00DD4631" w:rsidRDefault="004A05F3">
    <w:pPr>
      <w:pStyle w:val="Header"/>
    </w:pPr>
    <w:r>
      <w:rPr>
        <w:noProof/>
        <w14:ligatures w14:val="standardContextual"/>
      </w:rPr>
      <mc:AlternateContent>
        <mc:Choice Requires="wps">
          <w:drawing>
            <wp:anchor distT="0" distB="0" distL="0" distR="0" simplePos="0" relativeHeight="251661317" behindDoc="0" locked="0" layoutInCell="1" allowOverlap="1" wp14:anchorId="3CE3F528" wp14:editId="26FB8C13">
              <wp:simplePos x="914400" y="457200"/>
              <wp:positionH relativeFrom="page">
                <wp:align>center</wp:align>
              </wp:positionH>
              <wp:positionV relativeFrom="page">
                <wp:align>top</wp:align>
              </wp:positionV>
              <wp:extent cx="622300" cy="376555"/>
              <wp:effectExtent l="0" t="0" r="6350" b="4445"/>
              <wp:wrapNone/>
              <wp:docPr id="117919494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01FA2DF" w14:textId="78B80440" w:rsidR="004A05F3" w:rsidRPr="004A05F3" w:rsidRDefault="004A05F3" w:rsidP="004A05F3">
                          <w:pPr>
                            <w:rPr>
                              <w:rFonts w:ascii="Aptos" w:eastAsia="Aptos" w:hAnsi="Aptos" w:cs="Aptos"/>
                              <w:noProof/>
                              <w:color w:val="FF0000"/>
                            </w:rPr>
                          </w:pPr>
                          <w:r w:rsidRPr="004A05F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E3F528" id="_x0000_t202" coordsize="21600,21600" o:spt="202" path="m,l,21600r21600,l21600,xe">
              <v:stroke joinstyle="miter"/>
              <v:path gradientshapeok="t" o:connecttype="rect"/>
            </v:shapetype>
            <v:shape id="Text Box 9" o:spid="_x0000_s1027" type="#_x0000_t202" alt="OFFICIAL" style="position:absolute;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01FA2DF" w14:textId="78B80440" w:rsidR="004A05F3" w:rsidRPr="004A05F3" w:rsidRDefault="004A05F3" w:rsidP="004A05F3">
                    <w:pPr>
                      <w:rPr>
                        <w:rFonts w:ascii="Aptos" w:eastAsia="Aptos" w:hAnsi="Aptos" w:cs="Aptos"/>
                        <w:noProof/>
                        <w:color w:val="FF0000"/>
                      </w:rPr>
                    </w:pPr>
                    <w:r w:rsidRPr="004A05F3">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2624" w14:textId="23AB5340" w:rsidR="00DD4631" w:rsidRDefault="004A05F3">
    <w:pPr>
      <w:pStyle w:val="Header"/>
    </w:pPr>
    <w:r>
      <w:rPr>
        <w:noProof/>
        <w14:ligatures w14:val="standardContextual"/>
      </w:rPr>
      <mc:AlternateContent>
        <mc:Choice Requires="wps">
          <w:drawing>
            <wp:anchor distT="0" distB="0" distL="0" distR="0" simplePos="0" relativeHeight="251659269" behindDoc="0" locked="0" layoutInCell="1" allowOverlap="1" wp14:anchorId="7EA58AE6" wp14:editId="7F870614">
              <wp:simplePos x="635" y="635"/>
              <wp:positionH relativeFrom="page">
                <wp:align>center</wp:align>
              </wp:positionH>
              <wp:positionV relativeFrom="page">
                <wp:align>top</wp:align>
              </wp:positionV>
              <wp:extent cx="622300" cy="376555"/>
              <wp:effectExtent l="0" t="0" r="6350" b="4445"/>
              <wp:wrapNone/>
              <wp:docPr id="4458133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E22554" w14:textId="58BEC81A" w:rsidR="004A05F3" w:rsidRPr="004A05F3" w:rsidRDefault="004A05F3" w:rsidP="004A05F3">
                          <w:pPr>
                            <w:rPr>
                              <w:rFonts w:ascii="Aptos" w:eastAsia="Aptos" w:hAnsi="Aptos" w:cs="Aptos"/>
                              <w:noProof/>
                              <w:color w:val="FF0000"/>
                            </w:rPr>
                          </w:pPr>
                          <w:r w:rsidRPr="004A05F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A58AE6" id="_x0000_t202" coordsize="21600,21600" o:spt="202" path="m,l,21600r21600,l21600,xe">
              <v:stroke joinstyle="miter"/>
              <v:path gradientshapeok="t" o:connecttype="rect"/>
            </v:shapetype>
            <v:shape id="Text Box 7" o:spid="_x0000_s1030" type="#_x0000_t202" alt="OFFICIAL" style="position:absolute;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2E22554" w14:textId="58BEC81A" w:rsidR="004A05F3" w:rsidRPr="004A05F3" w:rsidRDefault="004A05F3" w:rsidP="004A05F3">
                    <w:pPr>
                      <w:rPr>
                        <w:rFonts w:ascii="Aptos" w:eastAsia="Aptos" w:hAnsi="Aptos" w:cs="Aptos"/>
                        <w:noProof/>
                        <w:color w:val="FF0000"/>
                      </w:rPr>
                    </w:pPr>
                    <w:r w:rsidRPr="004A05F3">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C58E8"/>
    <w:multiLevelType w:val="multilevel"/>
    <w:tmpl w:val="103ABE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EC737E0"/>
    <w:multiLevelType w:val="multilevel"/>
    <w:tmpl w:val="5A3AB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5C4833"/>
    <w:multiLevelType w:val="multilevel"/>
    <w:tmpl w:val="0A247C1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03" w:hanging="360"/>
      </w:pPr>
      <w:rPr>
        <w:rFonts w:ascii="Courier New" w:eastAsia="Courier New" w:hAnsi="Courier New" w:cs="Courier New"/>
      </w:rPr>
    </w:lvl>
    <w:lvl w:ilvl="2">
      <w:start w:val="1"/>
      <w:numFmt w:val="bullet"/>
      <w:lvlText w:val="▪"/>
      <w:lvlJc w:val="left"/>
      <w:pPr>
        <w:ind w:left="2123" w:hanging="360"/>
      </w:pPr>
      <w:rPr>
        <w:rFonts w:ascii="Noto Sans Symbols" w:eastAsia="Noto Sans Symbols" w:hAnsi="Noto Sans Symbols" w:cs="Noto Sans Symbols"/>
      </w:rPr>
    </w:lvl>
    <w:lvl w:ilvl="3">
      <w:start w:val="1"/>
      <w:numFmt w:val="bullet"/>
      <w:lvlText w:val="●"/>
      <w:lvlJc w:val="left"/>
      <w:pPr>
        <w:ind w:left="2843" w:hanging="360"/>
      </w:pPr>
      <w:rPr>
        <w:rFonts w:ascii="Noto Sans Symbols" w:eastAsia="Noto Sans Symbols" w:hAnsi="Noto Sans Symbols" w:cs="Noto Sans Symbols"/>
      </w:rPr>
    </w:lvl>
    <w:lvl w:ilvl="4">
      <w:start w:val="1"/>
      <w:numFmt w:val="bullet"/>
      <w:lvlText w:val="o"/>
      <w:lvlJc w:val="left"/>
      <w:pPr>
        <w:ind w:left="3563" w:hanging="360"/>
      </w:pPr>
      <w:rPr>
        <w:rFonts w:ascii="Courier New" w:eastAsia="Courier New" w:hAnsi="Courier New" w:cs="Courier New"/>
      </w:rPr>
    </w:lvl>
    <w:lvl w:ilvl="5">
      <w:start w:val="1"/>
      <w:numFmt w:val="bullet"/>
      <w:lvlText w:val="▪"/>
      <w:lvlJc w:val="left"/>
      <w:pPr>
        <w:ind w:left="4283" w:hanging="360"/>
      </w:pPr>
      <w:rPr>
        <w:rFonts w:ascii="Noto Sans Symbols" w:eastAsia="Noto Sans Symbols" w:hAnsi="Noto Sans Symbols" w:cs="Noto Sans Symbols"/>
      </w:rPr>
    </w:lvl>
    <w:lvl w:ilvl="6">
      <w:start w:val="1"/>
      <w:numFmt w:val="bullet"/>
      <w:lvlText w:val="●"/>
      <w:lvlJc w:val="left"/>
      <w:pPr>
        <w:ind w:left="5003" w:hanging="360"/>
      </w:pPr>
      <w:rPr>
        <w:rFonts w:ascii="Noto Sans Symbols" w:eastAsia="Noto Sans Symbols" w:hAnsi="Noto Sans Symbols" w:cs="Noto Sans Symbols"/>
      </w:rPr>
    </w:lvl>
    <w:lvl w:ilvl="7">
      <w:start w:val="1"/>
      <w:numFmt w:val="bullet"/>
      <w:lvlText w:val="o"/>
      <w:lvlJc w:val="left"/>
      <w:pPr>
        <w:ind w:left="5723" w:hanging="360"/>
      </w:pPr>
      <w:rPr>
        <w:rFonts w:ascii="Courier New" w:eastAsia="Courier New" w:hAnsi="Courier New" w:cs="Courier New"/>
      </w:rPr>
    </w:lvl>
    <w:lvl w:ilvl="8">
      <w:start w:val="1"/>
      <w:numFmt w:val="bullet"/>
      <w:lvlText w:val="▪"/>
      <w:lvlJc w:val="left"/>
      <w:pPr>
        <w:ind w:left="6443" w:hanging="360"/>
      </w:pPr>
      <w:rPr>
        <w:rFonts w:ascii="Noto Sans Symbols" w:eastAsia="Noto Sans Symbols" w:hAnsi="Noto Sans Symbols" w:cs="Noto Sans Symbols"/>
      </w:rPr>
    </w:lvl>
  </w:abstractNum>
  <w:abstractNum w:abstractNumId="3" w15:restartNumberingAfterBreak="0">
    <w:nsid w:val="6FC80D6D"/>
    <w:multiLevelType w:val="hybridMultilevel"/>
    <w:tmpl w:val="5A3E7840"/>
    <w:lvl w:ilvl="0" w:tplc="BAF4D4C6">
      <w:start w:val="1"/>
      <w:numFmt w:val="decimal"/>
      <w:pStyle w:val="WFPDExecSummarypara"/>
      <w:lvlText w:val="S%1."/>
      <w:lvlJc w:val="left"/>
      <w:pPr>
        <w:ind w:left="786" w:hanging="360"/>
      </w:pPr>
      <w:rPr>
        <w:rFonts w:ascii="Open Sans" w:hAnsi="Open Sans" w:cs="Open Sans"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67556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0336931">
    <w:abstractNumId w:val="3"/>
  </w:num>
  <w:num w:numId="3" w16cid:durableId="603803135">
    <w:abstractNumId w:val="2"/>
  </w:num>
  <w:num w:numId="4" w16cid:durableId="994912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E0D"/>
    <w:rsid w:val="00006FB4"/>
    <w:rsid w:val="00043B74"/>
    <w:rsid w:val="00060007"/>
    <w:rsid w:val="000A137C"/>
    <w:rsid w:val="000D19EA"/>
    <w:rsid w:val="000E3B36"/>
    <w:rsid w:val="000F754B"/>
    <w:rsid w:val="0012698C"/>
    <w:rsid w:val="00126A2E"/>
    <w:rsid w:val="0014541E"/>
    <w:rsid w:val="00154439"/>
    <w:rsid w:val="0018712B"/>
    <w:rsid w:val="00192715"/>
    <w:rsid w:val="00194E03"/>
    <w:rsid w:val="001A3267"/>
    <w:rsid w:val="001E751A"/>
    <w:rsid w:val="00212430"/>
    <w:rsid w:val="00222497"/>
    <w:rsid w:val="00223AF1"/>
    <w:rsid w:val="0023403E"/>
    <w:rsid w:val="00273066"/>
    <w:rsid w:val="00287A17"/>
    <w:rsid w:val="002B4ADA"/>
    <w:rsid w:val="002B782D"/>
    <w:rsid w:val="002D2C69"/>
    <w:rsid w:val="002F44CB"/>
    <w:rsid w:val="002F5B32"/>
    <w:rsid w:val="003015FA"/>
    <w:rsid w:val="00317EF5"/>
    <w:rsid w:val="00330EBF"/>
    <w:rsid w:val="00347416"/>
    <w:rsid w:val="00361186"/>
    <w:rsid w:val="00365E30"/>
    <w:rsid w:val="00371E9C"/>
    <w:rsid w:val="003874A8"/>
    <w:rsid w:val="004122D2"/>
    <w:rsid w:val="004333DF"/>
    <w:rsid w:val="00473FD5"/>
    <w:rsid w:val="00480D28"/>
    <w:rsid w:val="00484043"/>
    <w:rsid w:val="00487709"/>
    <w:rsid w:val="00496BC4"/>
    <w:rsid w:val="004A05F3"/>
    <w:rsid w:val="004A4FC0"/>
    <w:rsid w:val="004C7F43"/>
    <w:rsid w:val="00542E65"/>
    <w:rsid w:val="005463BB"/>
    <w:rsid w:val="005464A0"/>
    <w:rsid w:val="00550F90"/>
    <w:rsid w:val="00587239"/>
    <w:rsid w:val="005D016D"/>
    <w:rsid w:val="005F7E14"/>
    <w:rsid w:val="00633436"/>
    <w:rsid w:val="00636450"/>
    <w:rsid w:val="00651B11"/>
    <w:rsid w:val="00661022"/>
    <w:rsid w:val="006658C4"/>
    <w:rsid w:val="00687627"/>
    <w:rsid w:val="006A11CA"/>
    <w:rsid w:val="006E7C83"/>
    <w:rsid w:val="00764211"/>
    <w:rsid w:val="00777291"/>
    <w:rsid w:val="007A3889"/>
    <w:rsid w:val="007B7057"/>
    <w:rsid w:val="007C1B55"/>
    <w:rsid w:val="007E0CDD"/>
    <w:rsid w:val="00822565"/>
    <w:rsid w:val="00823011"/>
    <w:rsid w:val="00853F75"/>
    <w:rsid w:val="00863994"/>
    <w:rsid w:val="00865F55"/>
    <w:rsid w:val="008A2102"/>
    <w:rsid w:val="008A7424"/>
    <w:rsid w:val="008B4F88"/>
    <w:rsid w:val="008E1929"/>
    <w:rsid w:val="008E5782"/>
    <w:rsid w:val="00927768"/>
    <w:rsid w:val="00997ADD"/>
    <w:rsid w:val="009F63B3"/>
    <w:rsid w:val="00A16987"/>
    <w:rsid w:val="00A620B0"/>
    <w:rsid w:val="00A66901"/>
    <w:rsid w:val="00A73FAB"/>
    <w:rsid w:val="00AF09B8"/>
    <w:rsid w:val="00B123C7"/>
    <w:rsid w:val="00B27A81"/>
    <w:rsid w:val="00B850CE"/>
    <w:rsid w:val="00B8651A"/>
    <w:rsid w:val="00BA0E0D"/>
    <w:rsid w:val="00BD0267"/>
    <w:rsid w:val="00C06BCE"/>
    <w:rsid w:val="00C1197E"/>
    <w:rsid w:val="00C14730"/>
    <w:rsid w:val="00C731EC"/>
    <w:rsid w:val="00C90858"/>
    <w:rsid w:val="00CB2630"/>
    <w:rsid w:val="00CB5AEE"/>
    <w:rsid w:val="00CC14D4"/>
    <w:rsid w:val="00CC16CA"/>
    <w:rsid w:val="00CE1E8C"/>
    <w:rsid w:val="00CE3FF9"/>
    <w:rsid w:val="00CE7B0B"/>
    <w:rsid w:val="00CF7FC0"/>
    <w:rsid w:val="00D07D42"/>
    <w:rsid w:val="00D20DFB"/>
    <w:rsid w:val="00D31A76"/>
    <w:rsid w:val="00D352CB"/>
    <w:rsid w:val="00D92B98"/>
    <w:rsid w:val="00DC2E97"/>
    <w:rsid w:val="00DD36CB"/>
    <w:rsid w:val="00DD4631"/>
    <w:rsid w:val="00DF763E"/>
    <w:rsid w:val="00E14756"/>
    <w:rsid w:val="00E20C2C"/>
    <w:rsid w:val="00E21175"/>
    <w:rsid w:val="00E83374"/>
    <w:rsid w:val="00E84BFC"/>
    <w:rsid w:val="00E94E49"/>
    <w:rsid w:val="00EA5826"/>
    <w:rsid w:val="00EA65AE"/>
    <w:rsid w:val="00EC4AED"/>
    <w:rsid w:val="00EC6B7E"/>
    <w:rsid w:val="00EE3D04"/>
    <w:rsid w:val="00F01E1C"/>
    <w:rsid w:val="00F0440D"/>
    <w:rsid w:val="00F95B1B"/>
    <w:rsid w:val="00FA69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03FC3"/>
  <w15:chartTrackingRefBased/>
  <w15:docId w15:val="{3094C7DA-77C7-4693-87E5-E686A32F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E0D"/>
    <w:pPr>
      <w:spacing w:after="0" w:line="240" w:lineRule="auto"/>
    </w:pPr>
    <w:rPr>
      <w:rFonts w:ascii="Times New Roman" w:eastAsia="Times New Roman" w:hAnsi="Times New Roman" w:cs="Times New Roman"/>
      <w:sz w:val="24"/>
      <w:szCs w:val="24"/>
      <w:lang w:val="en-GB" w:eastAsia="en-GB"/>
      <w14:ligatures w14:val="none"/>
    </w:rPr>
  </w:style>
  <w:style w:type="paragraph" w:styleId="Heading1">
    <w:name w:val="heading 1"/>
    <w:basedOn w:val="Normal"/>
    <w:next w:val="Normal"/>
    <w:link w:val="Heading1Char"/>
    <w:uiPriority w:val="9"/>
    <w:qFormat/>
    <w:rsid w:val="004A05F3"/>
    <w:pPr>
      <w:spacing w:line="20" w:lineRule="atLeast"/>
      <w:jc w:val="center"/>
      <w:outlineLvl w:val="0"/>
    </w:pPr>
    <w:rPr>
      <w:rFonts w:ascii="Calibri" w:hAnsi="Calibri" w:cs="Calibri"/>
      <w:b/>
      <w:bCs/>
      <w:sz w:val="28"/>
      <w:szCs w:val="28"/>
    </w:rPr>
  </w:style>
  <w:style w:type="paragraph" w:styleId="Heading2">
    <w:name w:val="heading 2"/>
    <w:basedOn w:val="Normal"/>
    <w:next w:val="Normal"/>
    <w:link w:val="Heading2Char"/>
    <w:uiPriority w:val="9"/>
    <w:unhideWhenUsed/>
    <w:qFormat/>
    <w:rsid w:val="004A05F3"/>
    <w:pPr>
      <w:spacing w:line="20" w:lineRule="atLeast"/>
      <w:outlineLvl w:val="1"/>
    </w:pPr>
    <w:rPr>
      <w:rFonts w:ascii="Calibri" w:hAnsi="Calibri" w:cs="Calibri"/>
      <w:b/>
      <w:bCs/>
      <w:color w:val="0B769F" w:themeColor="accent4" w:themeShade="BF"/>
      <w:sz w:val="26"/>
      <w:szCs w:val="26"/>
      <w:lang w:val="en-AU"/>
    </w:rPr>
  </w:style>
  <w:style w:type="paragraph" w:styleId="Heading3">
    <w:name w:val="heading 3"/>
    <w:basedOn w:val="Normal"/>
    <w:next w:val="Normal"/>
    <w:link w:val="Heading3Char"/>
    <w:uiPriority w:val="9"/>
    <w:semiHidden/>
    <w:unhideWhenUsed/>
    <w:qFormat/>
    <w:rsid w:val="00BA0E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0E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0E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0E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0E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0E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0E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05F3"/>
    <w:rPr>
      <w:rFonts w:ascii="Calibri" w:eastAsia="Times New Roman" w:hAnsi="Calibri" w:cs="Calibri"/>
      <w:b/>
      <w:bCs/>
      <w:sz w:val="28"/>
      <w:szCs w:val="28"/>
      <w:lang w:val="en-GB" w:eastAsia="en-GB"/>
      <w14:ligatures w14:val="none"/>
    </w:rPr>
  </w:style>
  <w:style w:type="character" w:customStyle="1" w:styleId="Heading2Char">
    <w:name w:val="Heading 2 Char"/>
    <w:basedOn w:val="DefaultParagraphFont"/>
    <w:link w:val="Heading2"/>
    <w:uiPriority w:val="9"/>
    <w:rsid w:val="004A05F3"/>
    <w:rPr>
      <w:rFonts w:ascii="Calibri" w:eastAsia="Times New Roman" w:hAnsi="Calibri" w:cs="Calibri"/>
      <w:b/>
      <w:bCs/>
      <w:color w:val="0B769F" w:themeColor="accent4" w:themeShade="BF"/>
      <w:sz w:val="26"/>
      <w:szCs w:val="26"/>
      <w:lang w:val="en-AU" w:eastAsia="en-GB"/>
      <w14:ligatures w14:val="none"/>
    </w:rPr>
  </w:style>
  <w:style w:type="character" w:customStyle="1" w:styleId="Heading3Char">
    <w:name w:val="Heading 3 Char"/>
    <w:basedOn w:val="DefaultParagraphFont"/>
    <w:link w:val="Heading3"/>
    <w:uiPriority w:val="9"/>
    <w:semiHidden/>
    <w:rsid w:val="00BA0E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0E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0E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0E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E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E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E0D"/>
    <w:rPr>
      <w:rFonts w:eastAsiaTheme="majorEastAsia" w:cstheme="majorBidi"/>
      <w:color w:val="272727" w:themeColor="text1" w:themeTint="D8"/>
    </w:rPr>
  </w:style>
  <w:style w:type="paragraph" w:styleId="Title">
    <w:name w:val="Title"/>
    <w:basedOn w:val="Normal"/>
    <w:next w:val="Normal"/>
    <w:link w:val="TitleChar"/>
    <w:uiPriority w:val="10"/>
    <w:qFormat/>
    <w:rsid w:val="00BA0E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0E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E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0E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E0D"/>
    <w:pPr>
      <w:spacing w:before="160"/>
      <w:jc w:val="center"/>
    </w:pPr>
    <w:rPr>
      <w:i/>
      <w:iCs/>
      <w:color w:val="404040" w:themeColor="text1" w:themeTint="BF"/>
    </w:rPr>
  </w:style>
  <w:style w:type="character" w:customStyle="1" w:styleId="QuoteChar">
    <w:name w:val="Quote Char"/>
    <w:basedOn w:val="DefaultParagraphFont"/>
    <w:link w:val="Quote"/>
    <w:uiPriority w:val="29"/>
    <w:rsid w:val="00BA0E0D"/>
    <w:rPr>
      <w:i/>
      <w:iCs/>
      <w:color w:val="404040" w:themeColor="text1" w:themeTint="BF"/>
    </w:rPr>
  </w:style>
  <w:style w:type="paragraph" w:styleId="ListParagraph">
    <w:name w:val="List Paragraph"/>
    <w:basedOn w:val="Normal"/>
    <w:uiPriority w:val="34"/>
    <w:qFormat/>
    <w:rsid w:val="00BA0E0D"/>
    <w:pPr>
      <w:ind w:left="720"/>
      <w:contextualSpacing/>
    </w:pPr>
  </w:style>
  <w:style w:type="character" w:styleId="IntenseEmphasis">
    <w:name w:val="Intense Emphasis"/>
    <w:basedOn w:val="DefaultParagraphFont"/>
    <w:uiPriority w:val="21"/>
    <w:qFormat/>
    <w:rsid w:val="00BA0E0D"/>
    <w:rPr>
      <w:i/>
      <w:iCs/>
      <w:color w:val="0F4761" w:themeColor="accent1" w:themeShade="BF"/>
    </w:rPr>
  </w:style>
  <w:style w:type="paragraph" w:styleId="IntenseQuote">
    <w:name w:val="Intense Quote"/>
    <w:basedOn w:val="Normal"/>
    <w:next w:val="Normal"/>
    <w:link w:val="IntenseQuoteChar"/>
    <w:uiPriority w:val="30"/>
    <w:qFormat/>
    <w:rsid w:val="00BA0E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0E0D"/>
    <w:rPr>
      <w:i/>
      <w:iCs/>
      <w:color w:val="0F4761" w:themeColor="accent1" w:themeShade="BF"/>
    </w:rPr>
  </w:style>
  <w:style w:type="character" w:styleId="IntenseReference">
    <w:name w:val="Intense Reference"/>
    <w:basedOn w:val="DefaultParagraphFont"/>
    <w:uiPriority w:val="32"/>
    <w:qFormat/>
    <w:rsid w:val="00BA0E0D"/>
    <w:rPr>
      <w:b/>
      <w:bCs/>
      <w:smallCaps/>
      <w:color w:val="0F4761" w:themeColor="accent1" w:themeShade="BF"/>
      <w:spacing w:val="5"/>
    </w:rPr>
  </w:style>
  <w:style w:type="paragraph" w:customStyle="1" w:styleId="WFPDExecSummarypara">
    <w:name w:val="WFP D Exec Summary para"/>
    <w:basedOn w:val="ListParagraph"/>
    <w:link w:val="WFPDExecSummaryparaChar"/>
    <w:qFormat/>
    <w:rsid w:val="00BA0E0D"/>
    <w:pPr>
      <w:numPr>
        <w:numId w:val="2"/>
      </w:numPr>
      <w:spacing w:after="120"/>
      <w:contextualSpacing w:val="0"/>
      <w:jc w:val="both"/>
    </w:pPr>
    <w:rPr>
      <w:rFonts w:ascii="Open Sans" w:hAnsi="Open Sans"/>
      <w:bCs/>
      <w:szCs w:val="20"/>
    </w:rPr>
  </w:style>
  <w:style w:type="character" w:customStyle="1" w:styleId="WFPDExecSummaryparaChar">
    <w:name w:val="WFP D Exec Summary para Char"/>
    <w:basedOn w:val="DefaultParagraphFont"/>
    <w:link w:val="WFPDExecSummarypara"/>
    <w:rsid w:val="00BA0E0D"/>
    <w:rPr>
      <w:rFonts w:ascii="Open Sans" w:hAnsi="Open Sans"/>
      <w:bCs/>
      <w:szCs w:val="20"/>
      <w:lang w:val="en-GB" w:eastAsia="en-GB"/>
      <w14:ligatures w14:val="none"/>
    </w:rPr>
  </w:style>
  <w:style w:type="table" w:customStyle="1" w:styleId="0000TableStyle1">
    <w:name w:val="0000 Table Style 1"/>
    <w:basedOn w:val="TableNormal"/>
    <w:uiPriority w:val="99"/>
    <w:rsid w:val="00BA0E0D"/>
    <w:pPr>
      <w:spacing w:after="0" w:line="240" w:lineRule="auto"/>
    </w:pPr>
    <w:rPr>
      <w:lang w:val="en-GB"/>
      <w14:ligatures w14:val="none"/>
    </w:rPr>
    <w:tblPr>
      <w:tblBorders>
        <w:top w:val="single" w:sz="4" w:space="0" w:color="E0684B"/>
        <w:left w:val="single" w:sz="4" w:space="0" w:color="E0684B"/>
        <w:bottom w:val="single" w:sz="4" w:space="0" w:color="E0684B"/>
        <w:right w:val="single" w:sz="4" w:space="0" w:color="E0684B"/>
        <w:insideH w:val="single" w:sz="4" w:space="0" w:color="E0684B"/>
        <w:insideV w:val="single" w:sz="4" w:space="0" w:color="E0684B"/>
      </w:tblBorders>
    </w:tblPr>
    <w:tcPr>
      <w:shd w:val="clear" w:color="auto" w:fill="auto"/>
    </w:tcPr>
    <w:tblStylePr w:type="firstRow">
      <w:rPr>
        <w:rFonts w:ascii="Marlett" w:hAnsi="Marlett"/>
        <w:b/>
        <w:color w:val="FFFFFF"/>
        <w:sz w:val="22"/>
      </w:rPr>
      <w:tblPr/>
      <w:tcPr>
        <w:shd w:val="clear" w:color="auto" w:fill="3B4A6A"/>
      </w:tcPr>
    </w:tblStylePr>
  </w:style>
  <w:style w:type="paragraph" w:styleId="Header">
    <w:name w:val="header"/>
    <w:basedOn w:val="Normal"/>
    <w:link w:val="HeaderChar"/>
    <w:uiPriority w:val="99"/>
    <w:unhideWhenUsed/>
    <w:rsid w:val="00DD4631"/>
    <w:pPr>
      <w:tabs>
        <w:tab w:val="center" w:pos="4513"/>
        <w:tab w:val="right" w:pos="9026"/>
      </w:tabs>
    </w:pPr>
  </w:style>
  <w:style w:type="character" w:customStyle="1" w:styleId="HeaderChar">
    <w:name w:val="Header Char"/>
    <w:basedOn w:val="DefaultParagraphFont"/>
    <w:link w:val="Header"/>
    <w:uiPriority w:val="99"/>
    <w:rsid w:val="00DD4631"/>
    <w:rPr>
      <w:rFonts w:ascii="Times New Roman" w:eastAsia="Times New Roman" w:hAnsi="Times New Roman" w:cs="Times New Roman"/>
      <w:sz w:val="24"/>
      <w:szCs w:val="24"/>
      <w:lang w:val="en-GB" w:eastAsia="en-GB"/>
      <w14:ligatures w14:val="none"/>
    </w:rPr>
  </w:style>
  <w:style w:type="paragraph" w:styleId="Footer">
    <w:name w:val="footer"/>
    <w:basedOn w:val="Normal"/>
    <w:link w:val="FooterChar"/>
    <w:uiPriority w:val="99"/>
    <w:unhideWhenUsed/>
    <w:rsid w:val="00DD4631"/>
    <w:pPr>
      <w:tabs>
        <w:tab w:val="center" w:pos="4513"/>
        <w:tab w:val="right" w:pos="9026"/>
      </w:tabs>
    </w:pPr>
  </w:style>
  <w:style w:type="character" w:customStyle="1" w:styleId="FooterChar">
    <w:name w:val="Footer Char"/>
    <w:basedOn w:val="DefaultParagraphFont"/>
    <w:link w:val="Footer"/>
    <w:uiPriority w:val="99"/>
    <w:rsid w:val="00DD4631"/>
    <w:rPr>
      <w:rFonts w:ascii="Times New Roman" w:eastAsia="Times New Roman" w:hAnsi="Times New Roman" w:cs="Times New Roman"/>
      <w:sz w:val="24"/>
      <w:szCs w:val="24"/>
      <w:lang w:val="en-GB" w:eastAsia="en-GB"/>
      <w14:ligatures w14:val="none"/>
    </w:rPr>
  </w:style>
  <w:style w:type="paragraph" w:styleId="Revision">
    <w:name w:val="Revision"/>
    <w:hidden/>
    <w:uiPriority w:val="99"/>
    <w:semiHidden/>
    <w:rsid w:val="00A73FAB"/>
    <w:pPr>
      <w:spacing w:after="0" w:line="240" w:lineRule="auto"/>
    </w:pPr>
    <w:rPr>
      <w:rFonts w:ascii="Times New Roman" w:eastAsia="Times New Roman" w:hAnsi="Times New Roman" w:cs="Times New Roman"/>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1930</Words>
  <Characters>11692</Characters>
  <Application>Microsoft Office Word</Application>
  <DocSecurity>4</DocSecurity>
  <Lines>271</Lines>
  <Paragraphs>85</Paragraphs>
  <ScaleCrop>false</ScaleCrop>
  <HeadingPairs>
    <vt:vector size="2" baseType="variant">
      <vt:variant>
        <vt:lpstr>Title</vt:lpstr>
      </vt:variant>
      <vt:variant>
        <vt:i4>1</vt:i4>
      </vt:variant>
    </vt:vector>
  </HeadingPairs>
  <TitlesOfParts>
    <vt:vector size="1" baseType="lpstr">
      <vt:lpstr>Management Response to the Mid-Term Review of Aus4Innovation program- Phase II</vt:lpstr>
    </vt:vector>
  </TitlesOfParts>
  <Company/>
  <LinksUpToDate>false</LinksUpToDate>
  <CharactersWithSpaces>13569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Management Response to the Mid-Term Review of Aus4Innovation program- Phase II</dc:title>
  <dc:subject/>
  <dc:creator>Ria Arief</dc:creator>
  <cp:keywords/>
  <dc:description/>
  <cp:lastModifiedBy>Cameron Owers</cp:lastModifiedBy>
  <cp:revision>2</cp:revision>
  <dcterms:created xsi:type="dcterms:W3CDTF">2026-08-11T21:58:00Z</dcterms:created>
  <dcterms:modified xsi:type="dcterms:W3CDTF">2026-08-11T21:58:00Z</dcterms:modified>
</cp:coreProperties>
</file>