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4E" w:rsidRPr="00A036A0" w:rsidRDefault="0009516B" w:rsidP="00E53DCA">
      <w:pPr>
        <w:spacing w:after="600" w:line="280" w:lineRule="atLeast"/>
        <w:ind w:left="567" w:right="296"/>
        <w:jc w:val="center"/>
        <w:rPr>
          <w:rFonts w:ascii="Times New Roman" w:eastAsia="Times New Roman" w:hAnsi="Times New Roman" w:cs="Times New Roman"/>
          <w:b/>
          <w:sz w:val="44"/>
          <w:szCs w:val="44"/>
        </w:rPr>
      </w:pPr>
      <w:r w:rsidRPr="00A036A0">
        <w:rPr>
          <w:rFonts w:ascii="Arial" w:hAnsi="Arial" w:cs="Arial"/>
          <w:b/>
          <w:noProof/>
          <w:lang w:val="en-AU" w:eastAsia="en-AU"/>
        </w:rPr>
        <mc:AlternateContent>
          <mc:Choice Requires="wpg">
            <w:drawing>
              <wp:anchor distT="0" distB="0" distL="114300" distR="114300" simplePos="0" relativeHeight="251664384" behindDoc="1" locked="0" layoutInCell="1" allowOverlap="1" wp14:anchorId="55D3721C" wp14:editId="2BCD733D">
                <wp:simplePos x="0" y="0"/>
                <wp:positionH relativeFrom="page">
                  <wp:posOffset>1221740</wp:posOffset>
                </wp:positionH>
                <wp:positionV relativeFrom="paragraph">
                  <wp:posOffset>634365</wp:posOffset>
                </wp:positionV>
                <wp:extent cx="5184000" cy="1270"/>
                <wp:effectExtent l="0" t="0" r="17145" b="17780"/>
                <wp:wrapNone/>
                <wp:docPr id="1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000" cy="1270"/>
                          <a:chOff x="2104" y="-122"/>
                          <a:chExt cx="7913" cy="2"/>
                        </a:xfrm>
                      </wpg:grpSpPr>
                      <wps:wsp>
                        <wps:cNvPr id="20" name="Freeform 200"/>
                        <wps:cNvSpPr>
                          <a:spLocks/>
                        </wps:cNvSpPr>
                        <wps:spPr bwMode="auto">
                          <a:xfrm>
                            <a:off x="2104" y="-122"/>
                            <a:ext cx="7913" cy="2"/>
                          </a:xfrm>
                          <a:custGeom>
                            <a:avLst/>
                            <a:gdLst>
                              <a:gd name="T0" fmla="+- 0 2104 2104"/>
                              <a:gd name="T1" fmla="*/ T0 w 7913"/>
                              <a:gd name="T2" fmla="+- 0 10017 2104"/>
                              <a:gd name="T3" fmla="*/ T2 w 7913"/>
                            </a:gdLst>
                            <a:ahLst/>
                            <a:cxnLst>
                              <a:cxn ang="0">
                                <a:pos x="T1" y="0"/>
                              </a:cxn>
                              <a:cxn ang="0">
                                <a:pos x="T3" y="0"/>
                              </a:cxn>
                            </a:cxnLst>
                            <a:rect l="0" t="0" r="r" b="b"/>
                            <a:pathLst>
                              <a:path w="7913">
                                <a:moveTo>
                                  <a:pt x="0" y="0"/>
                                </a:moveTo>
                                <a:lnTo>
                                  <a:pt x="791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96.2pt;margin-top:49.95pt;width:408.2pt;height:.1pt;z-index:-251652096;mso-position-horizontal-relative:page" coordorigin="2104,-122" coordsize="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">
                <v:shape id="Freeform 200" o:spid="_x0000_s1027" style="position:absolute;left:2104;top:-122;width:7913;height:2;visibility:visible;mso-wrap-style:square;v-text-anchor:top" coordsize="7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sRwsIA&#10;AADbAAAADwAAAGRycy9kb3ducmV2LnhtbESPTYvCQAyG74L/YYiwN53aw6LVUURZWPYg+PEDQie2&#10;g51M6Yxa/fWbg+AxvHmfPFmue9+oO3XRBTYwnWSgiMtgHVcGzqef8QxUTMgWm8Bk4EkR1qvhYImF&#10;DQ8+0P2YKiUQjgUaqFNqC61jWZPHOAktsWSX0HlMMnaVth0+BO4bnWfZt/boWC7U2NK2pvJ6vHnR&#10;2OoNzacu5pe/nZ/vzztXlS9jvkb9ZgEqUZ8+y+/2rzWQi738IgD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xHCwgAAANsAAAAPAAAAAAAAAAAAAAAAAJgCAABkcnMvZG93&#10;bnJldi54bWxQSwUGAAAAAAQABAD1AAAAhwMAAAAA&#10;" path="m,l7913,e" filled="f" strokeweight=".96pt">
                  <v:path arrowok="t" o:connecttype="custom" o:connectlocs="0,0;7913,0" o:connectangles="0,0"/>
                </v:shape>
                <w10:wrap anchorx="page"/>
              </v:group>
            </w:pict>
          </mc:Fallback>
        </mc:AlternateContent>
      </w:r>
      <w:r w:rsidR="0039134E" w:rsidRPr="00A036A0">
        <w:rPr>
          <w:rFonts w:ascii="Times New Roman" w:eastAsia="Times New Roman" w:hAnsi="Times New Roman" w:cs="Times New Roman"/>
          <w:b/>
          <w:spacing w:val="12"/>
          <w:sz w:val="44"/>
          <w:szCs w:val="44"/>
        </w:rPr>
        <w:t>Th</w:t>
      </w:r>
      <w:r w:rsidR="0039134E" w:rsidRPr="00A036A0">
        <w:rPr>
          <w:rFonts w:ascii="Times New Roman" w:eastAsia="Times New Roman" w:hAnsi="Times New Roman" w:cs="Times New Roman"/>
          <w:b/>
          <w:sz w:val="44"/>
          <w:szCs w:val="44"/>
        </w:rPr>
        <w:t>e</w:t>
      </w:r>
      <w:r w:rsidR="0039134E" w:rsidRPr="00A036A0">
        <w:rPr>
          <w:rFonts w:ascii="Times New Roman" w:eastAsia="Times New Roman" w:hAnsi="Times New Roman" w:cs="Times New Roman"/>
          <w:b/>
          <w:spacing w:val="74"/>
          <w:sz w:val="44"/>
          <w:szCs w:val="44"/>
        </w:rPr>
        <w:t xml:space="preserve"> </w:t>
      </w:r>
      <w:r w:rsidR="0039134E" w:rsidRPr="00A036A0">
        <w:rPr>
          <w:rFonts w:ascii="Times New Roman" w:eastAsia="Times New Roman" w:hAnsi="Times New Roman" w:cs="Times New Roman"/>
          <w:b/>
          <w:spacing w:val="12"/>
          <w:sz w:val="44"/>
          <w:szCs w:val="44"/>
        </w:rPr>
        <w:t>Chemica</w:t>
      </w:r>
      <w:r w:rsidR="0039134E" w:rsidRPr="00A036A0">
        <w:rPr>
          <w:rFonts w:ascii="Times New Roman" w:eastAsia="Times New Roman" w:hAnsi="Times New Roman" w:cs="Times New Roman"/>
          <w:b/>
          <w:sz w:val="44"/>
          <w:szCs w:val="44"/>
        </w:rPr>
        <w:t>l</w:t>
      </w:r>
      <w:r w:rsidR="0039134E" w:rsidRPr="00A036A0">
        <w:rPr>
          <w:rFonts w:ascii="Times New Roman" w:eastAsia="Times New Roman" w:hAnsi="Times New Roman" w:cs="Times New Roman"/>
          <w:b/>
          <w:spacing w:val="103"/>
          <w:sz w:val="44"/>
          <w:szCs w:val="44"/>
        </w:rPr>
        <w:t xml:space="preserve"> </w:t>
      </w:r>
      <w:r w:rsidR="0039134E" w:rsidRPr="00A036A0">
        <w:rPr>
          <w:rFonts w:ascii="Times New Roman" w:eastAsia="Times New Roman" w:hAnsi="Times New Roman" w:cs="Times New Roman"/>
          <w:b/>
          <w:spacing w:val="-13"/>
          <w:sz w:val="44"/>
          <w:szCs w:val="44"/>
        </w:rPr>
        <w:t>W</w:t>
      </w:r>
      <w:r w:rsidR="0039134E" w:rsidRPr="00A036A0">
        <w:rPr>
          <w:rFonts w:ascii="Times New Roman" w:eastAsia="Times New Roman" w:hAnsi="Times New Roman" w:cs="Times New Roman"/>
          <w:b/>
          <w:spacing w:val="12"/>
          <w:sz w:val="44"/>
          <w:szCs w:val="44"/>
        </w:rPr>
        <w:t>eapon</w:t>
      </w:r>
      <w:r w:rsidR="0039134E" w:rsidRPr="00A036A0">
        <w:rPr>
          <w:rFonts w:ascii="Times New Roman" w:eastAsia="Times New Roman" w:hAnsi="Times New Roman" w:cs="Times New Roman"/>
          <w:b/>
          <w:sz w:val="44"/>
          <w:szCs w:val="44"/>
        </w:rPr>
        <w:t>s</w:t>
      </w:r>
      <w:r w:rsidR="0039134E" w:rsidRPr="00A036A0">
        <w:rPr>
          <w:rFonts w:ascii="Times New Roman" w:eastAsia="Times New Roman" w:hAnsi="Times New Roman" w:cs="Times New Roman"/>
          <w:b/>
          <w:spacing w:val="10"/>
          <w:sz w:val="44"/>
          <w:szCs w:val="44"/>
        </w:rPr>
        <w:t xml:space="preserve"> </w:t>
      </w:r>
      <w:r w:rsidR="0039134E" w:rsidRPr="00A036A0">
        <w:rPr>
          <w:rFonts w:ascii="Times New Roman" w:eastAsia="Times New Roman" w:hAnsi="Times New Roman" w:cs="Times New Roman"/>
          <w:b/>
          <w:spacing w:val="12"/>
          <w:w w:val="105"/>
          <w:sz w:val="44"/>
          <w:szCs w:val="44"/>
        </w:rPr>
        <w:t>Convention</w:t>
      </w:r>
    </w:p>
    <w:p w:rsidR="0039134E" w:rsidRDefault="0039134E" w:rsidP="00246B38">
      <w:pPr>
        <w:spacing w:after="0" w:line="280" w:lineRule="atLeast"/>
        <w:ind w:left="567" w:right="295"/>
        <w:jc w:val="center"/>
        <w:rPr>
          <w:rFonts w:ascii="Arial" w:eastAsia="Arial" w:hAnsi="Arial" w:cs="Arial"/>
          <w:b/>
          <w:spacing w:val="3"/>
          <w:sz w:val="32"/>
          <w:szCs w:val="32"/>
        </w:rPr>
      </w:pPr>
      <w:r w:rsidRPr="00A036A0">
        <w:rPr>
          <w:rFonts w:ascii="Arial" w:eastAsia="Arial" w:hAnsi="Arial" w:cs="Arial"/>
          <w:b/>
          <w:spacing w:val="3"/>
          <w:sz w:val="32"/>
          <w:szCs w:val="32"/>
        </w:rPr>
        <w:t>INSPECTIO</w:t>
      </w:r>
      <w:r w:rsidRPr="00A036A0">
        <w:rPr>
          <w:rFonts w:ascii="Arial" w:eastAsia="Arial" w:hAnsi="Arial" w:cs="Arial"/>
          <w:b/>
          <w:sz w:val="32"/>
          <w:szCs w:val="32"/>
        </w:rPr>
        <w:t xml:space="preserve">N </w:t>
      </w:r>
      <w:r w:rsidRPr="00A036A0">
        <w:rPr>
          <w:rFonts w:ascii="Arial" w:eastAsia="Arial" w:hAnsi="Arial" w:cs="Arial"/>
          <w:b/>
          <w:spacing w:val="3"/>
          <w:sz w:val="32"/>
          <w:szCs w:val="32"/>
        </w:rPr>
        <w:t>INFORM</w:t>
      </w:r>
      <w:r w:rsidRPr="00A036A0">
        <w:rPr>
          <w:rFonts w:ascii="Arial" w:eastAsia="Arial" w:hAnsi="Arial" w:cs="Arial"/>
          <w:b/>
          <w:spacing w:val="-19"/>
          <w:sz w:val="32"/>
          <w:szCs w:val="32"/>
        </w:rPr>
        <w:t>A</w:t>
      </w:r>
      <w:r w:rsidRPr="00A036A0">
        <w:rPr>
          <w:rFonts w:ascii="Arial" w:eastAsia="Arial" w:hAnsi="Arial" w:cs="Arial"/>
          <w:b/>
          <w:spacing w:val="3"/>
          <w:sz w:val="32"/>
          <w:szCs w:val="32"/>
        </w:rPr>
        <w:t>TIO</w:t>
      </w:r>
      <w:r w:rsidRPr="00A036A0">
        <w:rPr>
          <w:rFonts w:ascii="Arial" w:eastAsia="Arial" w:hAnsi="Arial" w:cs="Arial"/>
          <w:b/>
          <w:sz w:val="32"/>
          <w:szCs w:val="32"/>
        </w:rPr>
        <w:t>N</w:t>
      </w:r>
      <w:r w:rsidRPr="00A036A0">
        <w:rPr>
          <w:rFonts w:ascii="Arial" w:eastAsia="Arial" w:hAnsi="Arial" w:cs="Arial"/>
          <w:b/>
          <w:spacing w:val="17"/>
          <w:sz w:val="32"/>
          <w:szCs w:val="32"/>
        </w:rPr>
        <w:t xml:space="preserve"> </w:t>
      </w:r>
      <w:r w:rsidRPr="00A036A0">
        <w:rPr>
          <w:rFonts w:ascii="Arial" w:eastAsia="Arial" w:hAnsi="Arial" w:cs="Arial"/>
          <w:b/>
          <w:spacing w:val="3"/>
          <w:sz w:val="32"/>
          <w:szCs w:val="32"/>
        </w:rPr>
        <w:t>FOR</w:t>
      </w:r>
    </w:p>
    <w:p w:rsidR="00CE0544" w:rsidRPr="00A036A0" w:rsidRDefault="00CE0544" w:rsidP="00246B38">
      <w:pPr>
        <w:spacing w:after="0" w:line="280" w:lineRule="atLeast"/>
        <w:ind w:left="567" w:right="295"/>
        <w:jc w:val="center"/>
        <w:rPr>
          <w:rFonts w:ascii="Arial" w:eastAsia="Arial" w:hAnsi="Arial" w:cs="Arial"/>
          <w:b/>
          <w:sz w:val="32"/>
          <w:szCs w:val="32"/>
        </w:rPr>
      </w:pPr>
      <w:r>
        <w:rPr>
          <w:rFonts w:ascii="Arial" w:eastAsia="Arial" w:hAnsi="Arial" w:cs="Arial"/>
          <w:b/>
          <w:spacing w:val="3"/>
          <w:sz w:val="32"/>
          <w:szCs w:val="32"/>
        </w:rPr>
        <w:t xml:space="preserve">PRODUCERS </w:t>
      </w:r>
      <w:r w:rsidR="00B82B73">
        <w:rPr>
          <w:rFonts w:ascii="Arial" w:eastAsia="Arial" w:hAnsi="Arial" w:cs="Arial"/>
          <w:b/>
          <w:spacing w:val="3"/>
          <w:sz w:val="32"/>
          <w:szCs w:val="32"/>
        </w:rPr>
        <w:t xml:space="preserve">AND USERS </w:t>
      </w:r>
      <w:r>
        <w:rPr>
          <w:rFonts w:ascii="Arial" w:eastAsia="Arial" w:hAnsi="Arial" w:cs="Arial"/>
          <w:b/>
          <w:spacing w:val="3"/>
          <w:sz w:val="32"/>
          <w:szCs w:val="32"/>
        </w:rPr>
        <w:t>OF CHEMICALS</w:t>
      </w:r>
    </w:p>
    <w:p w:rsidR="0009516B" w:rsidRPr="0009516B" w:rsidRDefault="0009516B" w:rsidP="00BD4FFF">
      <w:pPr>
        <w:tabs>
          <w:tab w:val="right" w:pos="8789"/>
        </w:tabs>
        <w:spacing w:after="0" w:line="240" w:lineRule="auto"/>
        <w:ind w:right="-23"/>
        <w:rPr>
          <w:rFonts w:ascii="Century Gothic" w:eastAsia="Arial" w:hAnsi="Century Gothic" w:cs="Arial"/>
          <w:sz w:val="24"/>
          <w:szCs w:val="24"/>
        </w:rPr>
      </w:pPr>
      <w:r w:rsidRPr="00A036A0">
        <w:rPr>
          <w:rFonts w:ascii="Arial" w:hAnsi="Arial" w:cs="Arial"/>
          <w:b/>
          <w:noProof/>
          <w:lang w:val="en-AU" w:eastAsia="en-AU"/>
        </w:rPr>
        <mc:AlternateContent>
          <mc:Choice Requires="wpg">
            <w:drawing>
              <wp:anchor distT="0" distB="0" distL="114300" distR="114300" simplePos="0" relativeHeight="251688960" behindDoc="1" locked="0" layoutInCell="1" allowOverlap="1" wp14:anchorId="588C51D2" wp14:editId="1A2BD4EF">
                <wp:simplePos x="0" y="0"/>
                <wp:positionH relativeFrom="page">
                  <wp:posOffset>1221740</wp:posOffset>
                </wp:positionH>
                <wp:positionV relativeFrom="paragraph">
                  <wp:posOffset>64770</wp:posOffset>
                </wp:positionV>
                <wp:extent cx="5184000" cy="1270"/>
                <wp:effectExtent l="0" t="0" r="17145" b="17780"/>
                <wp:wrapNone/>
                <wp:docPr id="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000" cy="1270"/>
                          <a:chOff x="2104" y="-122"/>
                          <a:chExt cx="7913" cy="2"/>
                        </a:xfrm>
                      </wpg:grpSpPr>
                      <wps:wsp>
                        <wps:cNvPr id="9" name="Freeform 200"/>
                        <wps:cNvSpPr>
                          <a:spLocks/>
                        </wps:cNvSpPr>
                        <wps:spPr bwMode="auto">
                          <a:xfrm>
                            <a:off x="2104" y="-122"/>
                            <a:ext cx="7913" cy="2"/>
                          </a:xfrm>
                          <a:custGeom>
                            <a:avLst/>
                            <a:gdLst>
                              <a:gd name="T0" fmla="+- 0 2104 2104"/>
                              <a:gd name="T1" fmla="*/ T0 w 7913"/>
                              <a:gd name="T2" fmla="+- 0 10017 2104"/>
                              <a:gd name="T3" fmla="*/ T2 w 7913"/>
                            </a:gdLst>
                            <a:ahLst/>
                            <a:cxnLst>
                              <a:cxn ang="0">
                                <a:pos x="T1" y="0"/>
                              </a:cxn>
                              <a:cxn ang="0">
                                <a:pos x="T3" y="0"/>
                              </a:cxn>
                            </a:cxnLst>
                            <a:rect l="0" t="0" r="r" b="b"/>
                            <a:pathLst>
                              <a:path w="7913">
                                <a:moveTo>
                                  <a:pt x="0" y="0"/>
                                </a:moveTo>
                                <a:lnTo>
                                  <a:pt x="791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96.2pt;margin-top:5.1pt;width:408.2pt;height:.1pt;z-index:-251627520;mso-position-horizontal-relative:page" coordorigin="2104,-122" coordsize="7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">
                <v:shape id="Freeform 200" o:spid="_x0000_s1027" style="position:absolute;left:2104;top:-122;width:7913;height:2;visibility:visible;mso-wrap-style:square;v-text-anchor:top" coordsize="7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qhLsA&#10;AADaAAAADwAAAGRycy9kb3ducmV2LnhtbERPSwrCMBDdC94hjOBOU12IrUYRRRAXgp8DDM3YBptJ&#10;aaJWT28EweXj/efL1lbiQY03jhWMhgkI4txpw4WCy3k7mILwAVlj5ZgUvMjDctHtzDHT7slHepxC&#10;IWII+wwVlCHUmZQ+L8miH7qaOHJX11gMETaF1A0+Y7it5DhJJtKi4dhQYk3rkvLb6W7jjLVcUToy&#10;fnzdb2x6uGxMkb+V6vfa1QxEoDb8xT/3TitI4Xsl+kE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S+qoS7AAAA2gAAAA8AAAAAAAAAAAAAAAAAmAIAAGRycy9kb3ducmV2Lnht&#10;bFBLBQYAAAAABAAEAPUAAACAAwAAAAA=&#10;" path="m,l7913,e" filled="f" strokeweight=".96pt">
                  <v:path arrowok="t" o:connecttype="custom" o:connectlocs="0,0;7913,0" o:connectangles="0,0"/>
                </v:shape>
                <w10:wrap anchorx="page"/>
              </v:group>
            </w:pict>
          </mc:Fallback>
        </mc:AlternateContent>
      </w:r>
    </w:p>
    <w:p w:rsidR="00BD4FFF" w:rsidRDefault="00BD4FFF" w:rsidP="00B73FD7">
      <w:pPr>
        <w:pStyle w:val="ListParagraph"/>
        <w:numPr>
          <w:ilvl w:val="0"/>
          <w:numId w:val="24"/>
        </w:numPr>
        <w:tabs>
          <w:tab w:val="right" w:pos="8789"/>
        </w:tabs>
        <w:spacing w:before="120" w:after="160" w:line="240" w:lineRule="auto"/>
        <w:ind w:left="1134" w:right="-23" w:hanging="567"/>
        <w:contextualSpacing w:val="0"/>
        <w:rPr>
          <w:rFonts w:ascii="Century Gothic" w:eastAsia="Arial" w:hAnsi="Century Gothic" w:cs="Arial"/>
          <w:sz w:val="24"/>
          <w:szCs w:val="24"/>
        </w:rPr>
      </w:pPr>
      <w:r>
        <w:rPr>
          <w:rFonts w:ascii="Century Gothic" w:eastAsia="Arial" w:hAnsi="Century Gothic" w:cs="Arial"/>
          <w:sz w:val="24"/>
          <w:szCs w:val="24"/>
        </w:rPr>
        <w:t>Introduction</w:t>
      </w:r>
      <w:r>
        <w:rPr>
          <w:rFonts w:ascii="Century Gothic" w:eastAsia="Arial" w:hAnsi="Century Gothic" w:cs="Arial"/>
          <w:sz w:val="24"/>
          <w:szCs w:val="24"/>
        </w:rPr>
        <w:tab/>
        <w:t>2</w:t>
      </w:r>
    </w:p>
    <w:p w:rsidR="00E81C9E" w:rsidRPr="00CE0544" w:rsidRDefault="00E81C9E" w:rsidP="00CE0544">
      <w:pPr>
        <w:pStyle w:val="ListParagraph"/>
        <w:numPr>
          <w:ilvl w:val="0"/>
          <w:numId w:val="24"/>
        </w:numPr>
        <w:tabs>
          <w:tab w:val="right" w:pos="8789"/>
        </w:tabs>
        <w:spacing w:after="160" w:line="240" w:lineRule="auto"/>
        <w:ind w:left="1134" w:right="-23" w:hanging="567"/>
        <w:contextualSpacing w:val="0"/>
        <w:rPr>
          <w:rFonts w:ascii="Century Gothic" w:eastAsia="Arial" w:hAnsi="Century Gothic" w:cs="Arial"/>
          <w:sz w:val="24"/>
          <w:szCs w:val="24"/>
        </w:rPr>
      </w:pPr>
      <w:r w:rsidRPr="00CE0544">
        <w:rPr>
          <w:rFonts w:ascii="Century Gothic" w:eastAsia="Arial" w:hAnsi="Century Gothic" w:cs="Arial"/>
          <w:sz w:val="24"/>
          <w:szCs w:val="24"/>
        </w:rPr>
        <w:t>Key Stakeholders</w:t>
      </w:r>
      <w:r w:rsidRPr="00CE0544">
        <w:rPr>
          <w:rFonts w:ascii="Century Gothic" w:eastAsia="Arial" w:hAnsi="Century Gothic" w:cs="Arial"/>
          <w:sz w:val="24"/>
          <w:szCs w:val="24"/>
        </w:rPr>
        <w:tab/>
        <w:t>2</w:t>
      </w:r>
    </w:p>
    <w:p w:rsidR="00E81C9E" w:rsidRPr="00CE0544" w:rsidRDefault="00060BAE" w:rsidP="00CE0544">
      <w:pPr>
        <w:pStyle w:val="ListParagraph"/>
        <w:numPr>
          <w:ilvl w:val="0"/>
          <w:numId w:val="24"/>
        </w:numPr>
        <w:tabs>
          <w:tab w:val="right" w:pos="8789"/>
        </w:tabs>
        <w:spacing w:after="160" w:line="240" w:lineRule="auto"/>
        <w:ind w:left="1134" w:right="-23" w:hanging="567"/>
        <w:contextualSpacing w:val="0"/>
        <w:rPr>
          <w:rFonts w:ascii="Century Gothic" w:eastAsia="Arial" w:hAnsi="Century Gothic" w:cs="Arial"/>
          <w:sz w:val="24"/>
          <w:szCs w:val="24"/>
        </w:rPr>
      </w:pPr>
      <w:r w:rsidRPr="00CE0544">
        <w:rPr>
          <w:rFonts w:ascii="Century Gothic" w:eastAsia="Arial" w:hAnsi="Century Gothic" w:cs="Arial"/>
          <w:sz w:val="24"/>
          <w:szCs w:val="24"/>
        </w:rPr>
        <w:t>Selection of Sites for Inspection</w:t>
      </w:r>
      <w:r w:rsidR="00E81C9E" w:rsidRPr="00CE0544">
        <w:rPr>
          <w:rFonts w:ascii="Century Gothic" w:eastAsia="Arial" w:hAnsi="Century Gothic" w:cs="Arial"/>
          <w:sz w:val="24"/>
          <w:szCs w:val="24"/>
        </w:rPr>
        <w:tab/>
        <w:t>3</w:t>
      </w:r>
    </w:p>
    <w:p w:rsidR="00060BAE" w:rsidRDefault="00060BAE" w:rsidP="00CE0544">
      <w:pPr>
        <w:pStyle w:val="ListParagraph"/>
        <w:numPr>
          <w:ilvl w:val="0"/>
          <w:numId w:val="24"/>
        </w:numPr>
        <w:tabs>
          <w:tab w:val="right" w:pos="8789"/>
        </w:tabs>
        <w:spacing w:after="160" w:line="240" w:lineRule="auto"/>
        <w:ind w:left="1134" w:right="-23" w:hanging="567"/>
        <w:contextualSpacing w:val="0"/>
        <w:rPr>
          <w:rFonts w:ascii="Century Gothic" w:eastAsia="Arial" w:hAnsi="Century Gothic" w:cs="Arial"/>
          <w:sz w:val="24"/>
          <w:szCs w:val="24"/>
        </w:rPr>
      </w:pPr>
      <w:r w:rsidRPr="00CE0544">
        <w:rPr>
          <w:rFonts w:ascii="Century Gothic" w:eastAsia="Arial" w:hAnsi="Century Gothic" w:cs="Arial"/>
          <w:sz w:val="24"/>
          <w:szCs w:val="24"/>
        </w:rPr>
        <w:t>Inspection Aims</w:t>
      </w:r>
      <w:r>
        <w:rPr>
          <w:rFonts w:ascii="Century Gothic" w:eastAsia="Arial" w:hAnsi="Century Gothic" w:cs="Arial"/>
          <w:sz w:val="24"/>
          <w:szCs w:val="24"/>
        </w:rPr>
        <w:tab/>
        <w:t>3</w:t>
      </w:r>
    </w:p>
    <w:p w:rsidR="00B232A5" w:rsidRDefault="00B232A5" w:rsidP="00B232A5">
      <w:pPr>
        <w:pStyle w:val="ListParagraph"/>
        <w:numPr>
          <w:ilvl w:val="0"/>
          <w:numId w:val="24"/>
        </w:numPr>
        <w:tabs>
          <w:tab w:val="right" w:pos="8789"/>
        </w:tabs>
        <w:spacing w:after="160" w:line="240" w:lineRule="auto"/>
        <w:ind w:left="1134" w:right="-23" w:hanging="567"/>
        <w:contextualSpacing w:val="0"/>
        <w:rPr>
          <w:rFonts w:ascii="Century Gothic" w:eastAsia="Arial" w:hAnsi="Century Gothic" w:cs="Arial"/>
          <w:sz w:val="24"/>
          <w:szCs w:val="24"/>
        </w:rPr>
      </w:pPr>
      <w:r>
        <w:rPr>
          <w:rFonts w:ascii="Century Gothic" w:eastAsia="Arial" w:hAnsi="Century Gothic" w:cs="Arial"/>
          <w:sz w:val="24"/>
          <w:szCs w:val="24"/>
        </w:rPr>
        <w:t>Confidentiality</w:t>
      </w:r>
      <w:r>
        <w:rPr>
          <w:rFonts w:ascii="Century Gothic" w:eastAsia="Arial" w:hAnsi="Century Gothic" w:cs="Arial"/>
          <w:sz w:val="24"/>
          <w:szCs w:val="24"/>
        </w:rPr>
        <w:tab/>
        <w:t>4</w:t>
      </w:r>
    </w:p>
    <w:p w:rsidR="00B232A5" w:rsidRDefault="004E3223" w:rsidP="00B232A5">
      <w:pPr>
        <w:pStyle w:val="ListParagraph"/>
        <w:numPr>
          <w:ilvl w:val="0"/>
          <w:numId w:val="24"/>
        </w:numPr>
        <w:tabs>
          <w:tab w:val="right" w:pos="8789"/>
        </w:tabs>
        <w:spacing w:after="160" w:line="240" w:lineRule="auto"/>
        <w:ind w:left="1134" w:right="-23" w:hanging="567"/>
        <w:contextualSpacing w:val="0"/>
        <w:rPr>
          <w:rFonts w:ascii="Century Gothic" w:eastAsia="Arial" w:hAnsi="Century Gothic" w:cs="Arial"/>
          <w:sz w:val="24"/>
          <w:szCs w:val="24"/>
        </w:rPr>
      </w:pPr>
      <w:r>
        <w:rPr>
          <w:rFonts w:ascii="Century Gothic" w:eastAsia="Arial" w:hAnsi="Century Gothic" w:cs="Arial"/>
          <w:sz w:val="24"/>
          <w:szCs w:val="24"/>
        </w:rPr>
        <w:t xml:space="preserve">The </w:t>
      </w:r>
      <w:r w:rsidR="00B232A5">
        <w:rPr>
          <w:rFonts w:ascii="Century Gothic" w:eastAsia="Arial" w:hAnsi="Century Gothic" w:cs="Arial"/>
          <w:sz w:val="24"/>
          <w:szCs w:val="24"/>
        </w:rPr>
        <w:t>Roles of</w:t>
      </w:r>
      <w:r>
        <w:rPr>
          <w:rFonts w:ascii="Century Gothic" w:eastAsia="Arial" w:hAnsi="Century Gothic" w:cs="Arial"/>
          <w:sz w:val="24"/>
          <w:szCs w:val="24"/>
        </w:rPr>
        <w:t xml:space="preserve"> ASNO,</w:t>
      </w:r>
      <w:r w:rsidR="00B232A5">
        <w:rPr>
          <w:rFonts w:ascii="Century Gothic" w:eastAsia="Arial" w:hAnsi="Century Gothic" w:cs="Arial"/>
          <w:sz w:val="24"/>
          <w:szCs w:val="24"/>
        </w:rPr>
        <w:t xml:space="preserve"> the</w:t>
      </w:r>
      <w:r>
        <w:rPr>
          <w:rFonts w:ascii="Century Gothic" w:eastAsia="Arial" w:hAnsi="Century Gothic" w:cs="Arial"/>
          <w:sz w:val="24"/>
          <w:szCs w:val="24"/>
        </w:rPr>
        <w:t xml:space="preserve"> OPCW and the Facility</w:t>
      </w:r>
      <w:r>
        <w:rPr>
          <w:rFonts w:ascii="Century Gothic" w:eastAsia="Arial" w:hAnsi="Century Gothic" w:cs="Arial"/>
          <w:sz w:val="24"/>
          <w:szCs w:val="24"/>
        </w:rPr>
        <w:tab/>
        <w:t>4</w:t>
      </w:r>
    </w:p>
    <w:p w:rsidR="00E81C9E" w:rsidRPr="00CE0544" w:rsidRDefault="00060BAE" w:rsidP="00CE0544">
      <w:pPr>
        <w:pStyle w:val="ListParagraph"/>
        <w:numPr>
          <w:ilvl w:val="0"/>
          <w:numId w:val="24"/>
        </w:numPr>
        <w:tabs>
          <w:tab w:val="right" w:pos="8789"/>
        </w:tabs>
        <w:spacing w:after="160" w:line="240" w:lineRule="auto"/>
        <w:ind w:left="1134" w:right="-23" w:hanging="567"/>
        <w:contextualSpacing w:val="0"/>
        <w:rPr>
          <w:rFonts w:ascii="Century Gothic" w:eastAsia="Arial" w:hAnsi="Century Gothic" w:cs="Arial"/>
          <w:sz w:val="24"/>
          <w:szCs w:val="24"/>
        </w:rPr>
      </w:pPr>
      <w:r>
        <w:rPr>
          <w:rFonts w:ascii="Century Gothic" w:eastAsia="Arial" w:hAnsi="Century Gothic" w:cs="Arial"/>
          <w:sz w:val="24"/>
          <w:szCs w:val="24"/>
        </w:rPr>
        <w:t>The Inspection Process</w:t>
      </w:r>
      <w:r>
        <w:rPr>
          <w:rFonts w:ascii="Century Gothic" w:eastAsia="Arial" w:hAnsi="Century Gothic" w:cs="Arial"/>
          <w:sz w:val="24"/>
          <w:szCs w:val="24"/>
        </w:rPr>
        <w:tab/>
        <w:t>5</w:t>
      </w:r>
    </w:p>
    <w:p w:rsidR="0039134E" w:rsidRPr="00A036A0" w:rsidRDefault="0039134E" w:rsidP="00CE0544">
      <w:pPr>
        <w:tabs>
          <w:tab w:val="right" w:pos="8789"/>
        </w:tabs>
        <w:spacing w:after="160" w:line="240" w:lineRule="auto"/>
        <w:ind w:left="1560" w:right="-23"/>
        <w:rPr>
          <w:rFonts w:ascii="Century Gothic" w:eastAsia="Arial" w:hAnsi="Century Gothic" w:cs="Arial"/>
          <w:sz w:val="24"/>
          <w:szCs w:val="24"/>
        </w:rPr>
      </w:pPr>
      <w:r w:rsidRPr="00A036A0">
        <w:rPr>
          <w:rFonts w:ascii="Century Gothic" w:eastAsia="Arial" w:hAnsi="Century Gothic" w:cs="Arial"/>
          <w:sz w:val="24"/>
          <w:szCs w:val="24"/>
        </w:rPr>
        <w:t xml:space="preserve">– </w:t>
      </w:r>
      <w:r w:rsidR="000A23EB">
        <w:rPr>
          <w:rFonts w:ascii="Century Gothic" w:eastAsia="Arial" w:hAnsi="Century Gothic" w:cs="Arial"/>
          <w:sz w:val="24"/>
          <w:szCs w:val="24"/>
        </w:rPr>
        <w:t xml:space="preserve"> </w:t>
      </w:r>
      <w:r w:rsidRPr="00A036A0">
        <w:rPr>
          <w:rFonts w:ascii="Century Gothic" w:eastAsia="Arial" w:hAnsi="Century Gothic" w:cs="Arial"/>
          <w:sz w:val="24"/>
          <w:szCs w:val="24"/>
        </w:rPr>
        <w:t>Notification</w:t>
      </w:r>
      <w:r w:rsidRPr="00A036A0">
        <w:rPr>
          <w:rFonts w:ascii="Century Gothic" w:eastAsia="Arial" w:hAnsi="Century Gothic" w:cs="Arial"/>
          <w:spacing w:val="-2"/>
          <w:sz w:val="24"/>
          <w:szCs w:val="24"/>
        </w:rPr>
        <w:t xml:space="preserve"> </w:t>
      </w:r>
      <w:r w:rsidRPr="00A036A0">
        <w:rPr>
          <w:rFonts w:ascii="Century Gothic" w:eastAsia="Arial" w:hAnsi="Century Gothic" w:cs="Arial"/>
          <w:sz w:val="24"/>
          <w:szCs w:val="24"/>
        </w:rPr>
        <w:t>Arrangemen</w:t>
      </w:r>
      <w:r w:rsidRPr="00A036A0">
        <w:rPr>
          <w:rFonts w:ascii="Century Gothic" w:eastAsia="Arial" w:hAnsi="Century Gothic" w:cs="Arial"/>
          <w:spacing w:val="-2"/>
          <w:sz w:val="24"/>
          <w:szCs w:val="24"/>
        </w:rPr>
        <w:t>t</w:t>
      </w:r>
      <w:r w:rsidRPr="00A036A0">
        <w:rPr>
          <w:rFonts w:ascii="Century Gothic" w:eastAsia="Arial" w:hAnsi="Century Gothic" w:cs="Arial"/>
          <w:sz w:val="24"/>
          <w:szCs w:val="24"/>
        </w:rPr>
        <w:t>s</w:t>
      </w:r>
      <w:r w:rsidRPr="00A036A0">
        <w:rPr>
          <w:rFonts w:ascii="Century Gothic" w:eastAsia="Arial" w:hAnsi="Century Gothic" w:cs="Arial"/>
          <w:sz w:val="24"/>
          <w:szCs w:val="24"/>
        </w:rPr>
        <w:tab/>
      </w:r>
      <w:r w:rsidR="00AC4304">
        <w:rPr>
          <w:rFonts w:ascii="Century Gothic" w:eastAsia="Arial" w:hAnsi="Century Gothic" w:cs="Arial"/>
          <w:sz w:val="24"/>
          <w:szCs w:val="24"/>
        </w:rPr>
        <w:t>5</w:t>
      </w:r>
    </w:p>
    <w:p w:rsidR="0039134E" w:rsidRPr="00A036A0" w:rsidRDefault="0039134E" w:rsidP="00CE0544">
      <w:pPr>
        <w:tabs>
          <w:tab w:val="right" w:pos="8789"/>
        </w:tabs>
        <w:spacing w:after="160" w:line="240" w:lineRule="auto"/>
        <w:ind w:left="1560" w:right="-23"/>
        <w:rPr>
          <w:rFonts w:ascii="Century Gothic" w:eastAsia="Arial" w:hAnsi="Century Gothic" w:cs="Arial"/>
          <w:sz w:val="24"/>
          <w:szCs w:val="24"/>
        </w:rPr>
      </w:pPr>
      <w:r w:rsidRPr="00A036A0">
        <w:rPr>
          <w:rFonts w:ascii="Century Gothic" w:eastAsia="Arial" w:hAnsi="Century Gothic" w:cs="Arial"/>
          <w:sz w:val="24"/>
          <w:szCs w:val="24"/>
        </w:rPr>
        <w:t xml:space="preserve">– </w:t>
      </w:r>
      <w:r w:rsidR="000A23EB">
        <w:rPr>
          <w:rFonts w:ascii="Century Gothic" w:eastAsia="Arial" w:hAnsi="Century Gothic" w:cs="Arial"/>
          <w:sz w:val="24"/>
          <w:szCs w:val="24"/>
        </w:rPr>
        <w:t xml:space="preserve"> </w:t>
      </w:r>
      <w:r w:rsidRPr="00A036A0">
        <w:rPr>
          <w:rFonts w:ascii="Century Gothic" w:eastAsia="Arial" w:hAnsi="Century Gothic" w:cs="Arial"/>
          <w:sz w:val="24"/>
          <w:szCs w:val="24"/>
        </w:rPr>
        <w:t>On-Site</w:t>
      </w:r>
      <w:r w:rsidRPr="00A036A0">
        <w:rPr>
          <w:rFonts w:ascii="Century Gothic" w:eastAsia="Arial" w:hAnsi="Century Gothic" w:cs="Arial"/>
          <w:spacing w:val="5"/>
          <w:sz w:val="24"/>
          <w:szCs w:val="24"/>
        </w:rPr>
        <w:t xml:space="preserve"> </w:t>
      </w:r>
      <w:r w:rsidRPr="00A036A0">
        <w:rPr>
          <w:rFonts w:ascii="Century Gothic" w:eastAsia="Arial" w:hAnsi="Century Gothic" w:cs="Arial"/>
          <w:sz w:val="24"/>
          <w:szCs w:val="24"/>
        </w:rPr>
        <w:t>Pre</w:t>
      </w:r>
      <w:r w:rsidRPr="00A036A0">
        <w:rPr>
          <w:rFonts w:ascii="Century Gothic" w:eastAsia="Arial" w:hAnsi="Century Gothic" w:cs="Arial"/>
          <w:spacing w:val="-5"/>
          <w:sz w:val="24"/>
          <w:szCs w:val="24"/>
        </w:rPr>
        <w:t>p</w:t>
      </w:r>
      <w:r w:rsidRPr="00A036A0">
        <w:rPr>
          <w:rFonts w:ascii="Century Gothic" w:eastAsia="Arial" w:hAnsi="Century Gothic" w:cs="Arial"/>
          <w:sz w:val="24"/>
          <w:szCs w:val="24"/>
        </w:rPr>
        <w:t>aration</w:t>
      </w:r>
      <w:r w:rsidRPr="00A036A0">
        <w:rPr>
          <w:rFonts w:ascii="Century Gothic" w:eastAsia="Arial" w:hAnsi="Century Gothic" w:cs="Arial"/>
          <w:sz w:val="24"/>
          <w:szCs w:val="24"/>
        </w:rPr>
        <w:tab/>
      </w:r>
      <w:r w:rsidR="00AC4304">
        <w:rPr>
          <w:rFonts w:ascii="Century Gothic" w:eastAsia="Arial" w:hAnsi="Century Gothic" w:cs="Arial"/>
          <w:sz w:val="24"/>
          <w:szCs w:val="24"/>
        </w:rPr>
        <w:t>6</w:t>
      </w:r>
    </w:p>
    <w:p w:rsidR="00BC5864" w:rsidRPr="00A036A0" w:rsidRDefault="00BC5864" w:rsidP="00CE0544">
      <w:pPr>
        <w:tabs>
          <w:tab w:val="right" w:pos="8789"/>
        </w:tabs>
        <w:spacing w:after="160" w:line="240" w:lineRule="auto"/>
        <w:ind w:left="1560" w:right="-23"/>
        <w:rPr>
          <w:rFonts w:ascii="Century Gothic" w:eastAsia="Arial" w:hAnsi="Century Gothic" w:cs="Arial"/>
          <w:sz w:val="24"/>
          <w:szCs w:val="24"/>
        </w:rPr>
      </w:pPr>
      <w:r w:rsidRPr="00A036A0">
        <w:rPr>
          <w:rFonts w:ascii="Century Gothic" w:eastAsia="Arial" w:hAnsi="Century Gothic" w:cs="Arial"/>
          <w:sz w:val="24"/>
          <w:szCs w:val="24"/>
        </w:rPr>
        <w:t xml:space="preserve">– </w:t>
      </w:r>
      <w:r w:rsidR="000A23EB">
        <w:rPr>
          <w:rFonts w:ascii="Century Gothic" w:eastAsia="Arial" w:hAnsi="Century Gothic" w:cs="Arial"/>
          <w:sz w:val="24"/>
          <w:szCs w:val="24"/>
        </w:rPr>
        <w:t xml:space="preserve"> </w:t>
      </w:r>
      <w:r w:rsidRPr="00A036A0">
        <w:rPr>
          <w:rFonts w:ascii="Century Gothic" w:eastAsia="Arial" w:hAnsi="Century Gothic" w:cs="Arial"/>
          <w:sz w:val="24"/>
          <w:szCs w:val="24"/>
        </w:rPr>
        <w:t>Pre-Inspection</w:t>
      </w:r>
      <w:r w:rsidRPr="00A036A0">
        <w:rPr>
          <w:rFonts w:ascii="Century Gothic" w:eastAsia="Arial" w:hAnsi="Century Gothic" w:cs="Arial"/>
          <w:spacing w:val="6"/>
          <w:sz w:val="24"/>
          <w:szCs w:val="24"/>
        </w:rPr>
        <w:t xml:space="preserve"> </w:t>
      </w:r>
      <w:r w:rsidRPr="00A036A0">
        <w:rPr>
          <w:rFonts w:ascii="Century Gothic" w:eastAsia="Arial" w:hAnsi="Century Gothic" w:cs="Arial"/>
          <w:sz w:val="24"/>
          <w:szCs w:val="24"/>
        </w:rPr>
        <w:t>Briefing</w:t>
      </w:r>
      <w:r w:rsidRPr="00A036A0">
        <w:rPr>
          <w:rFonts w:ascii="Century Gothic" w:eastAsia="Arial" w:hAnsi="Century Gothic" w:cs="Arial"/>
          <w:spacing w:val="6"/>
          <w:sz w:val="24"/>
          <w:szCs w:val="24"/>
        </w:rPr>
        <w:t xml:space="preserve"> </w:t>
      </w:r>
      <w:r>
        <w:rPr>
          <w:rFonts w:ascii="Century Gothic" w:eastAsia="Arial" w:hAnsi="Century Gothic" w:cs="Arial"/>
          <w:sz w:val="24"/>
          <w:szCs w:val="24"/>
        </w:rPr>
        <w:t>of</w:t>
      </w:r>
      <w:r w:rsidRPr="00A036A0">
        <w:rPr>
          <w:rFonts w:ascii="Century Gothic" w:eastAsia="Arial" w:hAnsi="Century Gothic" w:cs="Arial"/>
          <w:spacing w:val="6"/>
          <w:sz w:val="24"/>
          <w:szCs w:val="24"/>
        </w:rPr>
        <w:t xml:space="preserve"> </w:t>
      </w:r>
      <w:r w:rsidRPr="00A036A0">
        <w:rPr>
          <w:rFonts w:ascii="Century Gothic" w:eastAsia="Arial" w:hAnsi="Century Gothic" w:cs="Arial"/>
          <w:sz w:val="24"/>
          <w:szCs w:val="24"/>
        </w:rPr>
        <w:t>OPCW</w:t>
      </w:r>
      <w:r w:rsidRPr="00A036A0">
        <w:rPr>
          <w:rFonts w:ascii="Century Gothic" w:eastAsia="Arial" w:hAnsi="Century Gothic" w:cs="Arial"/>
          <w:spacing w:val="6"/>
          <w:sz w:val="24"/>
          <w:szCs w:val="24"/>
        </w:rPr>
        <w:t xml:space="preserve"> </w:t>
      </w:r>
      <w:r w:rsidRPr="00A036A0">
        <w:rPr>
          <w:rFonts w:ascii="Century Gothic" w:eastAsia="Arial" w:hAnsi="Century Gothic" w:cs="Arial"/>
          <w:sz w:val="24"/>
          <w:szCs w:val="24"/>
        </w:rPr>
        <w:t>Inspectors</w:t>
      </w:r>
      <w:r w:rsidRPr="00A036A0">
        <w:rPr>
          <w:rFonts w:ascii="Century Gothic" w:eastAsia="Arial" w:hAnsi="Century Gothic" w:cs="Arial"/>
          <w:sz w:val="24"/>
          <w:szCs w:val="24"/>
        </w:rPr>
        <w:tab/>
      </w:r>
      <w:r>
        <w:rPr>
          <w:rFonts w:ascii="Century Gothic" w:eastAsia="Arial" w:hAnsi="Century Gothic" w:cs="Arial"/>
          <w:sz w:val="24"/>
          <w:szCs w:val="24"/>
        </w:rPr>
        <w:t>7</w:t>
      </w:r>
    </w:p>
    <w:p w:rsidR="0039134E" w:rsidRPr="00A036A0" w:rsidRDefault="0039134E" w:rsidP="00CE0544">
      <w:pPr>
        <w:tabs>
          <w:tab w:val="right" w:pos="8789"/>
        </w:tabs>
        <w:spacing w:after="160" w:line="240" w:lineRule="auto"/>
        <w:ind w:left="1560" w:right="-23"/>
        <w:rPr>
          <w:rFonts w:ascii="Century Gothic" w:eastAsia="Arial" w:hAnsi="Century Gothic" w:cs="Arial"/>
          <w:sz w:val="24"/>
          <w:szCs w:val="24"/>
        </w:rPr>
      </w:pPr>
      <w:r w:rsidRPr="00A036A0">
        <w:rPr>
          <w:rFonts w:ascii="Century Gothic" w:eastAsia="Arial" w:hAnsi="Century Gothic" w:cs="Arial"/>
          <w:sz w:val="24"/>
          <w:szCs w:val="24"/>
        </w:rPr>
        <w:t xml:space="preserve">– </w:t>
      </w:r>
      <w:r w:rsidR="000A23EB">
        <w:rPr>
          <w:rFonts w:ascii="Century Gothic" w:eastAsia="Arial" w:hAnsi="Century Gothic" w:cs="Arial"/>
          <w:sz w:val="24"/>
          <w:szCs w:val="24"/>
        </w:rPr>
        <w:t xml:space="preserve"> </w:t>
      </w:r>
      <w:r w:rsidR="00BC5864" w:rsidRPr="00A036A0">
        <w:rPr>
          <w:rFonts w:ascii="Century Gothic" w:eastAsia="Arial" w:hAnsi="Century Gothic" w:cs="Arial"/>
          <w:sz w:val="24"/>
          <w:szCs w:val="24"/>
        </w:rPr>
        <w:t>The</w:t>
      </w:r>
      <w:r w:rsidR="00BC5864" w:rsidRPr="00A036A0">
        <w:rPr>
          <w:rFonts w:ascii="Century Gothic" w:eastAsia="Arial" w:hAnsi="Century Gothic" w:cs="Arial"/>
          <w:spacing w:val="11"/>
          <w:sz w:val="24"/>
          <w:szCs w:val="24"/>
        </w:rPr>
        <w:t xml:space="preserve"> </w:t>
      </w:r>
      <w:r w:rsidR="0096070F" w:rsidRPr="00A036A0">
        <w:rPr>
          <w:rFonts w:ascii="Century Gothic" w:eastAsia="Arial" w:hAnsi="Century Gothic" w:cs="Arial"/>
          <w:sz w:val="24"/>
          <w:szCs w:val="24"/>
        </w:rPr>
        <w:t>Inspection</w:t>
      </w:r>
      <w:r w:rsidRPr="00A036A0">
        <w:rPr>
          <w:rFonts w:ascii="Century Gothic" w:eastAsia="Arial" w:hAnsi="Century Gothic" w:cs="Arial"/>
          <w:sz w:val="24"/>
          <w:szCs w:val="24"/>
        </w:rPr>
        <w:tab/>
      </w:r>
      <w:r w:rsidR="00AC4304">
        <w:rPr>
          <w:rFonts w:ascii="Century Gothic" w:eastAsia="Arial" w:hAnsi="Century Gothic" w:cs="Arial"/>
          <w:sz w:val="24"/>
          <w:szCs w:val="24"/>
        </w:rPr>
        <w:t>7</w:t>
      </w:r>
    </w:p>
    <w:p w:rsidR="0039134E" w:rsidRPr="00A036A0" w:rsidRDefault="0039134E" w:rsidP="00B73FD7">
      <w:pPr>
        <w:tabs>
          <w:tab w:val="right" w:pos="8789"/>
        </w:tabs>
        <w:spacing w:after="240" w:line="240" w:lineRule="auto"/>
        <w:ind w:left="1559" w:right="-23"/>
        <w:rPr>
          <w:rFonts w:ascii="Century Gothic" w:eastAsia="Arial" w:hAnsi="Century Gothic" w:cs="Arial"/>
          <w:sz w:val="24"/>
          <w:szCs w:val="24"/>
        </w:rPr>
      </w:pPr>
      <w:r w:rsidRPr="00A036A0">
        <w:rPr>
          <w:rFonts w:ascii="Century Gothic" w:eastAsia="Arial" w:hAnsi="Century Gothic" w:cs="Arial"/>
          <w:sz w:val="24"/>
          <w:szCs w:val="24"/>
        </w:rPr>
        <w:t xml:space="preserve">– </w:t>
      </w:r>
      <w:r w:rsidR="000A23EB">
        <w:rPr>
          <w:rFonts w:ascii="Century Gothic" w:eastAsia="Arial" w:hAnsi="Century Gothic" w:cs="Arial"/>
          <w:sz w:val="24"/>
          <w:szCs w:val="24"/>
        </w:rPr>
        <w:t xml:space="preserve"> </w:t>
      </w:r>
      <w:r w:rsidR="00BC5864" w:rsidRPr="00A036A0">
        <w:rPr>
          <w:rFonts w:ascii="Century Gothic" w:eastAsia="Arial" w:hAnsi="Century Gothic" w:cs="Arial"/>
          <w:sz w:val="24"/>
          <w:szCs w:val="24"/>
        </w:rPr>
        <w:t>The Inspection Report</w:t>
      </w:r>
      <w:r w:rsidRPr="00A036A0">
        <w:rPr>
          <w:rFonts w:ascii="Century Gothic" w:eastAsia="Arial" w:hAnsi="Century Gothic" w:cs="Arial"/>
          <w:sz w:val="24"/>
          <w:szCs w:val="24"/>
        </w:rPr>
        <w:tab/>
      </w:r>
      <w:r w:rsidR="00BC5864">
        <w:rPr>
          <w:rFonts w:ascii="Century Gothic" w:eastAsia="Arial" w:hAnsi="Century Gothic" w:cs="Arial"/>
          <w:sz w:val="24"/>
          <w:szCs w:val="24"/>
        </w:rPr>
        <w:t>10</w:t>
      </w:r>
    </w:p>
    <w:p w:rsidR="0039134E" w:rsidRPr="00A036A0" w:rsidRDefault="0039134E" w:rsidP="0009516B">
      <w:pPr>
        <w:tabs>
          <w:tab w:val="right" w:pos="8789"/>
        </w:tabs>
        <w:spacing w:after="240" w:line="280" w:lineRule="atLeast"/>
        <w:ind w:left="1134" w:right="-23"/>
        <w:rPr>
          <w:rFonts w:ascii="Century Gothic" w:eastAsia="Arial" w:hAnsi="Century Gothic" w:cs="Arial"/>
          <w:sz w:val="24"/>
          <w:szCs w:val="24"/>
          <w:u w:val="single"/>
        </w:rPr>
      </w:pPr>
      <w:r w:rsidRPr="00A036A0">
        <w:rPr>
          <w:rFonts w:ascii="Century Gothic" w:eastAsia="Arial" w:hAnsi="Century Gothic" w:cs="Arial"/>
          <w:sz w:val="24"/>
          <w:szCs w:val="24"/>
          <w:u w:val="single"/>
        </w:rPr>
        <w:t>Annexes</w:t>
      </w:r>
      <w:r w:rsidRPr="0009516B">
        <w:rPr>
          <w:rFonts w:ascii="Century Gothic" w:eastAsia="Arial" w:hAnsi="Century Gothic" w:cs="Arial"/>
          <w:sz w:val="24"/>
          <w:szCs w:val="24"/>
        </w:rPr>
        <w:tab/>
      </w:r>
      <w:r w:rsidR="00AB0FC0" w:rsidRPr="0009516B">
        <w:rPr>
          <w:rFonts w:ascii="Century Gothic" w:eastAsia="Arial" w:hAnsi="Century Gothic" w:cs="Arial"/>
          <w:sz w:val="24"/>
          <w:szCs w:val="24"/>
        </w:rPr>
        <w:t>11</w:t>
      </w:r>
    </w:p>
    <w:p w:rsidR="002869CF" w:rsidRPr="00A036A0" w:rsidRDefault="002869CF" w:rsidP="00955B80">
      <w:pPr>
        <w:tabs>
          <w:tab w:val="left" w:pos="2410"/>
          <w:tab w:val="right" w:pos="8789"/>
        </w:tabs>
        <w:spacing w:after="240" w:line="280" w:lineRule="atLeast"/>
        <w:ind w:left="1134" w:right="-23"/>
        <w:rPr>
          <w:rFonts w:ascii="Century Gothic" w:eastAsia="Arial" w:hAnsi="Century Gothic" w:cs="Arial"/>
          <w:sz w:val="24"/>
          <w:szCs w:val="24"/>
        </w:rPr>
      </w:pPr>
      <w:r w:rsidRPr="00A036A0">
        <w:rPr>
          <w:rFonts w:ascii="Century Gothic" w:eastAsia="Arial" w:hAnsi="Century Gothic" w:cs="Arial"/>
          <w:sz w:val="24"/>
          <w:szCs w:val="24"/>
        </w:rPr>
        <w:t>Annex</w:t>
      </w:r>
      <w:r w:rsidRPr="00A036A0">
        <w:rPr>
          <w:rFonts w:ascii="Century Gothic" w:eastAsia="Arial" w:hAnsi="Century Gothic" w:cs="Arial"/>
          <w:spacing w:val="1"/>
          <w:sz w:val="24"/>
          <w:szCs w:val="24"/>
        </w:rPr>
        <w:t xml:space="preserve"> </w:t>
      </w:r>
      <w:r w:rsidRPr="00A036A0">
        <w:rPr>
          <w:rFonts w:ascii="Century Gothic" w:eastAsia="Arial" w:hAnsi="Century Gothic" w:cs="Arial"/>
          <w:sz w:val="24"/>
          <w:szCs w:val="24"/>
        </w:rPr>
        <w:t>1:</w:t>
      </w:r>
      <w:r w:rsidRPr="00A036A0">
        <w:rPr>
          <w:rFonts w:ascii="Century Gothic" w:eastAsia="Arial" w:hAnsi="Century Gothic" w:cs="Arial"/>
          <w:sz w:val="24"/>
          <w:szCs w:val="24"/>
        </w:rPr>
        <w:tab/>
      </w:r>
      <w:r w:rsidR="00AB0FC0" w:rsidRPr="00A036A0">
        <w:rPr>
          <w:rFonts w:ascii="Century Gothic" w:eastAsia="Arial" w:hAnsi="Century Gothic" w:cs="Arial"/>
          <w:sz w:val="24"/>
          <w:szCs w:val="24"/>
        </w:rPr>
        <w:t>Chemicals Relevant to the CWC</w:t>
      </w:r>
      <w:r w:rsidRPr="00A036A0">
        <w:rPr>
          <w:rFonts w:ascii="Century Gothic" w:eastAsia="Arial" w:hAnsi="Century Gothic" w:cs="Arial"/>
          <w:sz w:val="24"/>
          <w:szCs w:val="24"/>
        </w:rPr>
        <w:tab/>
      </w:r>
      <w:r w:rsidR="00AB0FC0" w:rsidRPr="00A036A0">
        <w:rPr>
          <w:rFonts w:ascii="Century Gothic" w:eastAsia="Arial" w:hAnsi="Century Gothic" w:cs="Arial"/>
          <w:sz w:val="24"/>
          <w:szCs w:val="24"/>
        </w:rPr>
        <w:t>13</w:t>
      </w:r>
    </w:p>
    <w:p w:rsidR="0009516B" w:rsidRDefault="002869CF" w:rsidP="00955B80">
      <w:pPr>
        <w:tabs>
          <w:tab w:val="left" w:pos="2410"/>
          <w:tab w:val="right" w:pos="8789"/>
        </w:tabs>
        <w:spacing w:after="0" w:line="280" w:lineRule="atLeast"/>
        <w:ind w:left="1134" w:right="-23"/>
        <w:rPr>
          <w:rFonts w:ascii="Century Gothic" w:eastAsia="Arial" w:hAnsi="Century Gothic" w:cs="Arial"/>
          <w:sz w:val="24"/>
          <w:szCs w:val="24"/>
        </w:rPr>
      </w:pPr>
      <w:r w:rsidRPr="00A036A0">
        <w:rPr>
          <w:rFonts w:ascii="Century Gothic" w:eastAsia="Arial" w:hAnsi="Century Gothic" w:cs="Arial"/>
          <w:sz w:val="24"/>
          <w:szCs w:val="24"/>
        </w:rPr>
        <w:t>Annex</w:t>
      </w:r>
      <w:r w:rsidRPr="00A036A0">
        <w:rPr>
          <w:rFonts w:ascii="Century Gothic" w:eastAsia="Arial" w:hAnsi="Century Gothic" w:cs="Arial"/>
          <w:spacing w:val="1"/>
          <w:sz w:val="24"/>
          <w:szCs w:val="24"/>
        </w:rPr>
        <w:t xml:space="preserve"> 2</w:t>
      </w:r>
      <w:r w:rsidRPr="00A036A0">
        <w:rPr>
          <w:rFonts w:ascii="Century Gothic" w:eastAsia="Arial" w:hAnsi="Century Gothic" w:cs="Arial"/>
          <w:sz w:val="24"/>
          <w:szCs w:val="24"/>
        </w:rPr>
        <w:t>:</w:t>
      </w:r>
      <w:r w:rsidRPr="00A036A0">
        <w:rPr>
          <w:rFonts w:ascii="Century Gothic" w:eastAsia="Arial" w:hAnsi="Century Gothic" w:cs="Arial"/>
          <w:sz w:val="24"/>
          <w:szCs w:val="24"/>
        </w:rPr>
        <w:tab/>
      </w:r>
      <w:r w:rsidR="00AB0FC0" w:rsidRPr="00A036A0">
        <w:rPr>
          <w:rFonts w:ascii="Century Gothic" w:eastAsia="Arial" w:hAnsi="Century Gothic" w:cs="Arial"/>
          <w:sz w:val="24"/>
          <w:szCs w:val="24"/>
        </w:rPr>
        <w:t>Fac</w:t>
      </w:r>
      <w:r w:rsidR="0009516B">
        <w:rPr>
          <w:rFonts w:ascii="Century Gothic" w:eastAsia="Arial" w:hAnsi="Century Gothic" w:cs="Arial"/>
          <w:sz w:val="24"/>
          <w:szCs w:val="24"/>
        </w:rPr>
        <w:t>ilities Eligible for Inspection and</w:t>
      </w:r>
      <w:r w:rsidR="0009516B">
        <w:rPr>
          <w:rFonts w:ascii="Century Gothic" w:eastAsia="Arial" w:hAnsi="Century Gothic" w:cs="Arial"/>
          <w:sz w:val="24"/>
          <w:szCs w:val="24"/>
        </w:rPr>
        <w:tab/>
        <w:t>14</w:t>
      </w:r>
    </w:p>
    <w:p w:rsidR="002869CF" w:rsidRPr="00A036A0" w:rsidRDefault="00AB0FC0" w:rsidP="00955B80">
      <w:pPr>
        <w:tabs>
          <w:tab w:val="left" w:pos="2410"/>
          <w:tab w:val="right" w:pos="8789"/>
        </w:tabs>
        <w:spacing w:after="240" w:line="280" w:lineRule="atLeast"/>
        <w:ind w:left="2410" w:right="-23"/>
        <w:rPr>
          <w:rFonts w:ascii="Century Gothic" w:eastAsia="Arial" w:hAnsi="Century Gothic" w:cs="Arial"/>
          <w:sz w:val="24"/>
          <w:szCs w:val="24"/>
        </w:rPr>
      </w:pPr>
      <w:r w:rsidRPr="00A036A0">
        <w:rPr>
          <w:rFonts w:ascii="Century Gothic" w:eastAsia="Arial" w:hAnsi="Century Gothic" w:cs="Arial"/>
          <w:sz w:val="24"/>
          <w:szCs w:val="24"/>
        </w:rPr>
        <w:t>Inspection Frequency</w:t>
      </w:r>
    </w:p>
    <w:p w:rsidR="008C1C5A" w:rsidRPr="00955B80" w:rsidRDefault="0039134E" w:rsidP="00955B80">
      <w:pPr>
        <w:tabs>
          <w:tab w:val="left" w:pos="2410"/>
          <w:tab w:val="right" w:pos="8789"/>
        </w:tabs>
        <w:spacing w:after="240" w:line="280" w:lineRule="atLeast"/>
        <w:ind w:left="1134" w:right="-23"/>
        <w:rPr>
          <w:rFonts w:ascii="Century Gothic" w:eastAsia="Arial" w:hAnsi="Century Gothic" w:cs="Arial"/>
          <w:sz w:val="24"/>
          <w:szCs w:val="24"/>
        </w:rPr>
      </w:pPr>
      <w:r w:rsidRPr="008C1C5A">
        <w:rPr>
          <w:rFonts w:ascii="Century Gothic" w:eastAsia="Arial" w:hAnsi="Century Gothic" w:cs="Arial"/>
          <w:sz w:val="24"/>
          <w:szCs w:val="24"/>
        </w:rPr>
        <w:t>Annex</w:t>
      </w:r>
      <w:r w:rsidRPr="008C1C5A">
        <w:rPr>
          <w:rFonts w:ascii="Century Gothic" w:eastAsia="Arial" w:hAnsi="Century Gothic" w:cs="Arial"/>
          <w:spacing w:val="1"/>
          <w:sz w:val="24"/>
          <w:szCs w:val="24"/>
        </w:rPr>
        <w:t xml:space="preserve"> </w:t>
      </w:r>
      <w:r w:rsidR="002869CF" w:rsidRPr="008C1C5A">
        <w:rPr>
          <w:rFonts w:ascii="Century Gothic" w:eastAsia="Arial" w:hAnsi="Century Gothic" w:cs="Arial"/>
          <w:sz w:val="24"/>
          <w:szCs w:val="24"/>
        </w:rPr>
        <w:t>3</w:t>
      </w:r>
      <w:r w:rsidRPr="008C1C5A">
        <w:rPr>
          <w:rFonts w:ascii="Century Gothic" w:eastAsia="Arial" w:hAnsi="Century Gothic" w:cs="Arial"/>
          <w:sz w:val="24"/>
          <w:szCs w:val="24"/>
        </w:rPr>
        <w:t>:</w:t>
      </w:r>
      <w:r w:rsidRPr="008C1C5A">
        <w:rPr>
          <w:rFonts w:ascii="Century Gothic" w:eastAsia="Arial" w:hAnsi="Century Gothic" w:cs="Arial"/>
          <w:b/>
          <w:sz w:val="24"/>
          <w:szCs w:val="24"/>
        </w:rPr>
        <w:tab/>
      </w:r>
      <w:r w:rsidR="00AB0FC0" w:rsidRPr="00955B80">
        <w:rPr>
          <w:rFonts w:ascii="Century Gothic" w:eastAsia="Arial" w:hAnsi="Century Gothic" w:cs="Arial"/>
          <w:sz w:val="24"/>
          <w:szCs w:val="24"/>
        </w:rPr>
        <w:t>Facility</w:t>
      </w:r>
      <w:r w:rsidR="00AB0FC0" w:rsidRPr="00955B80">
        <w:rPr>
          <w:rFonts w:ascii="Century Gothic" w:eastAsia="Arial" w:hAnsi="Century Gothic" w:cs="Arial"/>
          <w:spacing w:val="1"/>
          <w:sz w:val="24"/>
          <w:szCs w:val="24"/>
        </w:rPr>
        <w:t xml:space="preserve"> </w:t>
      </w:r>
      <w:r w:rsidR="00AB0FC0" w:rsidRPr="00955B80">
        <w:rPr>
          <w:rFonts w:ascii="Century Gothic" w:eastAsia="Arial" w:hAnsi="Century Gothic" w:cs="Arial"/>
          <w:sz w:val="24"/>
          <w:szCs w:val="24"/>
        </w:rPr>
        <w:t>Pre</w:t>
      </w:r>
      <w:r w:rsidR="00AB0FC0" w:rsidRPr="00955B80">
        <w:rPr>
          <w:rFonts w:ascii="Century Gothic" w:eastAsia="Arial" w:hAnsi="Century Gothic" w:cs="Arial"/>
          <w:spacing w:val="-5"/>
          <w:sz w:val="24"/>
          <w:szCs w:val="24"/>
        </w:rPr>
        <w:t>p</w:t>
      </w:r>
      <w:r w:rsidR="00AB0FC0" w:rsidRPr="00955B80">
        <w:rPr>
          <w:rFonts w:ascii="Century Gothic" w:eastAsia="Arial" w:hAnsi="Century Gothic" w:cs="Arial"/>
          <w:sz w:val="24"/>
          <w:szCs w:val="24"/>
        </w:rPr>
        <w:t>aration</w:t>
      </w:r>
      <w:r w:rsidR="00AB0FC0" w:rsidRPr="00955B80">
        <w:rPr>
          <w:rFonts w:ascii="Century Gothic" w:eastAsia="Arial" w:hAnsi="Century Gothic" w:cs="Arial"/>
          <w:spacing w:val="1"/>
          <w:sz w:val="24"/>
          <w:szCs w:val="24"/>
        </w:rPr>
        <w:t xml:space="preserve"> </w:t>
      </w:r>
      <w:r w:rsidR="0040749E" w:rsidRPr="00955B80">
        <w:rPr>
          <w:rFonts w:ascii="Century Gothic" w:eastAsia="Arial" w:hAnsi="Century Gothic" w:cs="Arial"/>
          <w:sz w:val="24"/>
          <w:szCs w:val="24"/>
        </w:rPr>
        <w:t>P</w:t>
      </w:r>
      <w:r w:rsidR="00AB0FC0" w:rsidRPr="00955B80">
        <w:rPr>
          <w:rFonts w:ascii="Century Gothic" w:eastAsia="Arial" w:hAnsi="Century Gothic" w:cs="Arial"/>
          <w:sz w:val="24"/>
          <w:szCs w:val="24"/>
        </w:rPr>
        <w:t>rior</w:t>
      </w:r>
      <w:r w:rsidR="00AB0FC0" w:rsidRPr="00955B80">
        <w:rPr>
          <w:rFonts w:ascii="Century Gothic" w:eastAsia="Arial" w:hAnsi="Century Gothic" w:cs="Arial"/>
          <w:spacing w:val="1"/>
          <w:sz w:val="24"/>
          <w:szCs w:val="24"/>
        </w:rPr>
        <w:t xml:space="preserve"> </w:t>
      </w:r>
      <w:r w:rsidR="00AB0FC0" w:rsidRPr="00955B80">
        <w:rPr>
          <w:rFonts w:ascii="Century Gothic" w:eastAsia="Arial" w:hAnsi="Century Gothic" w:cs="Arial"/>
          <w:sz w:val="24"/>
          <w:szCs w:val="24"/>
        </w:rPr>
        <w:t>to</w:t>
      </w:r>
      <w:r w:rsidR="00AB0FC0" w:rsidRPr="00955B80">
        <w:rPr>
          <w:rFonts w:ascii="Century Gothic" w:eastAsia="Arial" w:hAnsi="Century Gothic" w:cs="Arial"/>
          <w:spacing w:val="1"/>
          <w:sz w:val="24"/>
          <w:szCs w:val="24"/>
        </w:rPr>
        <w:t xml:space="preserve"> </w:t>
      </w:r>
      <w:r w:rsidR="00AB0FC0" w:rsidRPr="00955B80">
        <w:rPr>
          <w:rFonts w:ascii="Century Gothic" w:eastAsia="Arial" w:hAnsi="Century Gothic" w:cs="Arial"/>
          <w:sz w:val="24"/>
          <w:szCs w:val="24"/>
        </w:rPr>
        <w:t>Inspection:</w:t>
      </w:r>
      <w:r w:rsidRPr="00955B80">
        <w:rPr>
          <w:rFonts w:ascii="Century Gothic" w:eastAsia="Arial" w:hAnsi="Century Gothic" w:cs="Arial"/>
          <w:sz w:val="24"/>
          <w:szCs w:val="24"/>
        </w:rPr>
        <w:tab/>
        <w:t>1</w:t>
      </w:r>
      <w:r w:rsidR="00AB0FC0" w:rsidRPr="00955B80">
        <w:rPr>
          <w:rFonts w:ascii="Century Gothic" w:eastAsia="Arial" w:hAnsi="Century Gothic" w:cs="Arial"/>
          <w:sz w:val="24"/>
          <w:szCs w:val="24"/>
        </w:rPr>
        <w:t>5</w:t>
      </w:r>
      <w:r w:rsidR="008C1C5A" w:rsidRPr="00955B80">
        <w:rPr>
          <w:rFonts w:ascii="Century Gothic" w:eastAsia="Arial" w:hAnsi="Century Gothic" w:cs="Arial"/>
          <w:sz w:val="24"/>
          <w:szCs w:val="24"/>
        </w:rPr>
        <w:br/>
      </w:r>
      <w:r w:rsidR="008C1C5A" w:rsidRPr="00955B80">
        <w:rPr>
          <w:rFonts w:ascii="Century Gothic" w:eastAsia="Arial" w:hAnsi="Century Gothic" w:cs="Arial"/>
          <w:sz w:val="24"/>
          <w:szCs w:val="24"/>
        </w:rPr>
        <w:tab/>
        <w:t>Check</w:t>
      </w:r>
      <w:r w:rsidR="008C1C5A" w:rsidRPr="00955B80">
        <w:rPr>
          <w:rFonts w:ascii="Century Gothic" w:eastAsia="Arial" w:hAnsi="Century Gothic" w:cs="Arial"/>
          <w:spacing w:val="1"/>
          <w:sz w:val="24"/>
          <w:szCs w:val="24"/>
        </w:rPr>
        <w:t xml:space="preserve"> </w:t>
      </w:r>
      <w:r w:rsidR="008C1C5A" w:rsidRPr="00955B80">
        <w:rPr>
          <w:rFonts w:ascii="Century Gothic" w:eastAsia="Arial" w:hAnsi="Century Gothic" w:cs="Arial"/>
          <w:sz w:val="24"/>
          <w:szCs w:val="24"/>
        </w:rPr>
        <w:t>List and Pre-Inspection Briefing</w:t>
      </w:r>
    </w:p>
    <w:p w:rsidR="0039134E" w:rsidRPr="00A036A0" w:rsidRDefault="0039134E" w:rsidP="00955B80">
      <w:pPr>
        <w:tabs>
          <w:tab w:val="left" w:pos="2410"/>
          <w:tab w:val="right" w:pos="8789"/>
        </w:tabs>
        <w:spacing w:after="160" w:line="280" w:lineRule="atLeast"/>
        <w:ind w:left="1134" w:right="-23"/>
        <w:rPr>
          <w:rFonts w:ascii="Century Gothic" w:eastAsia="Arial" w:hAnsi="Century Gothic" w:cs="Arial"/>
          <w:color w:val="000000"/>
          <w:spacing w:val="-12"/>
          <w:sz w:val="24"/>
          <w:szCs w:val="24"/>
        </w:rPr>
      </w:pPr>
      <w:r w:rsidRPr="00A036A0">
        <w:rPr>
          <w:rFonts w:ascii="Century Gothic" w:eastAsia="Arial" w:hAnsi="Century Gothic" w:cs="Arial"/>
          <w:sz w:val="24"/>
          <w:szCs w:val="24"/>
        </w:rPr>
        <w:t>Annex</w:t>
      </w:r>
      <w:r w:rsidRPr="00A036A0">
        <w:rPr>
          <w:rFonts w:ascii="Century Gothic" w:eastAsia="Arial" w:hAnsi="Century Gothic" w:cs="Arial"/>
          <w:spacing w:val="1"/>
          <w:sz w:val="24"/>
          <w:szCs w:val="24"/>
        </w:rPr>
        <w:t xml:space="preserve"> </w:t>
      </w:r>
      <w:r w:rsidR="002869CF" w:rsidRPr="00A036A0">
        <w:rPr>
          <w:rFonts w:ascii="Century Gothic" w:eastAsia="Arial" w:hAnsi="Century Gothic" w:cs="Arial"/>
          <w:sz w:val="24"/>
          <w:szCs w:val="24"/>
        </w:rPr>
        <w:t>4</w:t>
      </w:r>
      <w:r w:rsidRPr="00A036A0">
        <w:rPr>
          <w:rFonts w:ascii="Century Gothic" w:eastAsia="Arial" w:hAnsi="Century Gothic" w:cs="Arial"/>
          <w:sz w:val="24"/>
          <w:szCs w:val="24"/>
        </w:rPr>
        <w:t>:</w:t>
      </w:r>
      <w:r w:rsidRPr="00A036A0">
        <w:rPr>
          <w:rFonts w:ascii="Century Gothic" w:eastAsia="Arial" w:hAnsi="Century Gothic" w:cs="Arial"/>
          <w:sz w:val="24"/>
          <w:szCs w:val="24"/>
        </w:rPr>
        <w:tab/>
      </w:r>
      <w:r w:rsidR="00AB0FC0" w:rsidRPr="00A036A0">
        <w:rPr>
          <w:rFonts w:ascii="Century Gothic" w:eastAsia="Arial" w:hAnsi="Century Gothic" w:cs="Arial"/>
          <w:sz w:val="24"/>
          <w:szCs w:val="24"/>
        </w:rPr>
        <w:t>CWC Definitions Relevant to Declarations</w:t>
      </w:r>
      <w:r w:rsidRPr="00A036A0">
        <w:rPr>
          <w:rFonts w:ascii="Century Gothic" w:eastAsia="Arial" w:hAnsi="Century Gothic" w:cs="Arial"/>
          <w:color w:val="0095DA"/>
          <w:sz w:val="24"/>
          <w:szCs w:val="24"/>
        </w:rPr>
        <w:tab/>
      </w:r>
      <w:r w:rsidRPr="00A036A0">
        <w:rPr>
          <w:rFonts w:ascii="Century Gothic" w:eastAsia="Arial" w:hAnsi="Century Gothic" w:cs="Arial"/>
          <w:color w:val="000000"/>
          <w:spacing w:val="-12"/>
          <w:sz w:val="24"/>
          <w:szCs w:val="24"/>
        </w:rPr>
        <w:t>1</w:t>
      </w:r>
      <w:r w:rsidR="00AB0FC0" w:rsidRPr="00A036A0">
        <w:rPr>
          <w:rFonts w:ascii="Century Gothic" w:eastAsia="Arial" w:hAnsi="Century Gothic" w:cs="Arial"/>
          <w:color w:val="000000"/>
          <w:spacing w:val="-12"/>
          <w:sz w:val="24"/>
          <w:szCs w:val="24"/>
        </w:rPr>
        <w:t>6</w:t>
      </w:r>
    </w:p>
    <w:p w:rsidR="00CE0544" w:rsidRPr="00A31907" w:rsidRDefault="00AC4304" w:rsidP="00B73FD7">
      <w:pPr>
        <w:pStyle w:val="BodyText1"/>
        <w:spacing w:before="480" w:after="160"/>
        <w:ind w:left="1134"/>
        <w:rPr>
          <w:color w:val="auto"/>
          <w:sz w:val="21"/>
          <w:szCs w:val="21"/>
        </w:rPr>
      </w:pPr>
      <w:r w:rsidRPr="00A31907">
        <w:rPr>
          <w:rFonts w:ascii="Arial" w:hAnsi="Arial" w:cs="Arial"/>
          <w:bCs/>
          <w:noProof/>
          <w:lang w:eastAsia="en-AU"/>
        </w:rPr>
        <mc:AlternateContent>
          <mc:Choice Requires="wps">
            <w:drawing>
              <wp:anchor distT="0" distB="0" distL="114300" distR="114300" simplePos="0" relativeHeight="251693056" behindDoc="1" locked="0" layoutInCell="1" allowOverlap="1" wp14:anchorId="7073E4F6" wp14:editId="2923A2CF">
                <wp:simplePos x="0" y="0"/>
                <wp:positionH relativeFrom="column">
                  <wp:posOffset>520065</wp:posOffset>
                </wp:positionH>
                <wp:positionV relativeFrom="paragraph">
                  <wp:posOffset>106045</wp:posOffset>
                </wp:positionV>
                <wp:extent cx="5191125" cy="2314575"/>
                <wp:effectExtent l="0" t="0" r="9525" b="9525"/>
                <wp:wrapNone/>
                <wp:docPr id="31" name="Rectangle 31" descr="Provides contact details including postal address of ASNO, phone and fax numbers, email address and web address." title="Boxed Text: Page 1"/>
                <wp:cNvGraphicFramePr/>
                <a:graphic xmlns:a="http://schemas.openxmlformats.org/drawingml/2006/main">
                  <a:graphicData uri="http://schemas.microsoft.com/office/word/2010/wordprocessingShape">
                    <wps:wsp>
                      <wps:cNvSpPr/>
                      <wps:spPr>
                        <a:xfrm>
                          <a:off x="0" y="0"/>
                          <a:ext cx="5191125" cy="2314575"/>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alt="Title: Boxed Text: Page 1 - Description: Provides contact details including postal address of ASNO, phone and fax numbers, email address and web address." style="position:absolute;margin-left:40.95pt;margin-top:8.35pt;width:408.75pt;height:18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" fillcolor="#e6e6e6" stroked="f" strokeweight="2pt"/>
            </w:pict>
          </mc:Fallback>
        </mc:AlternateContent>
      </w:r>
      <w:r w:rsidR="00CE0544" w:rsidRPr="00A31907">
        <w:rPr>
          <w:rFonts w:cs="Arial"/>
          <w:b/>
          <w:bCs/>
          <w:color w:val="auto"/>
          <w:sz w:val="21"/>
          <w:szCs w:val="21"/>
        </w:rPr>
        <w:t>CONTACT US</w:t>
      </w:r>
    </w:p>
    <w:p w:rsidR="00CE0544" w:rsidRPr="00A31907" w:rsidRDefault="00CE0544" w:rsidP="00CE0544">
      <w:pPr>
        <w:pStyle w:val="BodyText1"/>
        <w:tabs>
          <w:tab w:val="left" w:pos="3119"/>
        </w:tabs>
        <w:spacing w:line="240" w:lineRule="atLeast"/>
        <w:ind w:left="1134"/>
        <w:rPr>
          <w:rFonts w:ascii="Century Gothic" w:hAnsi="Century Gothic"/>
          <w:color w:val="auto"/>
        </w:rPr>
      </w:pPr>
      <w:r w:rsidRPr="00A31907">
        <w:rPr>
          <w:rFonts w:ascii="Century Gothic" w:hAnsi="Century Gothic"/>
          <w:b/>
          <w:bCs/>
          <w:color w:val="auto"/>
        </w:rPr>
        <w:t>Postal address:</w:t>
      </w:r>
      <w:r w:rsidRPr="00A31907">
        <w:rPr>
          <w:rFonts w:ascii="Century Gothic" w:hAnsi="Century Gothic"/>
          <w:color w:val="auto"/>
        </w:rPr>
        <w:tab/>
        <w:t>Director General</w:t>
      </w:r>
    </w:p>
    <w:p w:rsidR="00CE0544" w:rsidRPr="00A31907" w:rsidRDefault="00CE0544" w:rsidP="00CE0544">
      <w:pPr>
        <w:pStyle w:val="BodyText1"/>
        <w:spacing w:line="240" w:lineRule="atLeast"/>
        <w:ind w:left="3119"/>
        <w:rPr>
          <w:rFonts w:ascii="Century Gothic" w:hAnsi="Century Gothic"/>
          <w:color w:val="auto"/>
        </w:rPr>
      </w:pPr>
      <w:r w:rsidRPr="00A31907">
        <w:rPr>
          <w:rFonts w:ascii="Century Gothic" w:hAnsi="Century Gothic"/>
          <w:color w:val="auto"/>
        </w:rPr>
        <w:t>Australian Safeguards and Non-Proliferation Office</w:t>
      </w:r>
    </w:p>
    <w:p w:rsidR="00CE0544" w:rsidRPr="00A31907" w:rsidRDefault="00CE0544" w:rsidP="00CE0544">
      <w:pPr>
        <w:pStyle w:val="BodyText1"/>
        <w:spacing w:line="240" w:lineRule="atLeast"/>
        <w:ind w:left="3119"/>
        <w:rPr>
          <w:rFonts w:ascii="Century Gothic" w:hAnsi="Century Gothic"/>
          <w:color w:val="auto"/>
        </w:rPr>
      </w:pPr>
      <w:r w:rsidRPr="00A31907">
        <w:rPr>
          <w:rFonts w:ascii="Century Gothic" w:hAnsi="Century Gothic"/>
          <w:color w:val="auto"/>
        </w:rPr>
        <w:t>Department of Foreign Affairs and Trade</w:t>
      </w:r>
    </w:p>
    <w:p w:rsidR="00CE0544" w:rsidRPr="00A31907" w:rsidRDefault="00CE0544" w:rsidP="00CE0544">
      <w:pPr>
        <w:pStyle w:val="BodyText1"/>
        <w:spacing w:line="240" w:lineRule="atLeast"/>
        <w:ind w:left="3119"/>
        <w:rPr>
          <w:rFonts w:ascii="Century Gothic" w:hAnsi="Century Gothic"/>
          <w:color w:val="auto"/>
        </w:rPr>
      </w:pPr>
      <w:r w:rsidRPr="00A31907">
        <w:rPr>
          <w:rFonts w:ascii="Century Gothic" w:hAnsi="Century Gothic"/>
          <w:color w:val="auto"/>
        </w:rPr>
        <w:t>RG Casey Building</w:t>
      </w:r>
    </w:p>
    <w:p w:rsidR="00CE0544" w:rsidRPr="0051736E" w:rsidRDefault="00CE0544" w:rsidP="00CE0544">
      <w:pPr>
        <w:pStyle w:val="BodyText1"/>
        <w:spacing w:line="240" w:lineRule="atLeast"/>
        <w:ind w:left="3119"/>
        <w:rPr>
          <w:rFonts w:ascii="Century Gothic" w:hAnsi="Century Gothic"/>
          <w:color w:val="auto"/>
        </w:rPr>
      </w:pPr>
      <w:r w:rsidRPr="0051736E">
        <w:rPr>
          <w:rFonts w:ascii="Century Gothic" w:hAnsi="Century Gothic"/>
          <w:color w:val="auto"/>
        </w:rPr>
        <w:t>John McEwen Crescent</w:t>
      </w:r>
    </w:p>
    <w:p w:rsidR="00CE0544" w:rsidRPr="00A31907" w:rsidRDefault="00CE0544" w:rsidP="00CE0544">
      <w:pPr>
        <w:pStyle w:val="BodyText1"/>
        <w:spacing w:after="80" w:line="240" w:lineRule="atLeast"/>
        <w:ind w:left="3119"/>
        <w:rPr>
          <w:rFonts w:ascii="Century Gothic" w:hAnsi="Century Gothic"/>
          <w:color w:val="auto"/>
        </w:rPr>
      </w:pPr>
      <w:r w:rsidRPr="00A31907">
        <w:rPr>
          <w:rFonts w:ascii="Century Gothic" w:hAnsi="Century Gothic"/>
          <w:color w:val="auto"/>
        </w:rPr>
        <w:t>BARTON ACT 0221</w:t>
      </w:r>
    </w:p>
    <w:p w:rsidR="00CE0544" w:rsidRPr="00A31907" w:rsidRDefault="00CE0544" w:rsidP="00CE0544">
      <w:pPr>
        <w:pStyle w:val="BodyText1"/>
        <w:tabs>
          <w:tab w:val="left" w:pos="3119"/>
        </w:tabs>
        <w:spacing w:after="80" w:line="240" w:lineRule="atLeast"/>
        <w:ind w:left="1134"/>
        <w:rPr>
          <w:rFonts w:ascii="Century Gothic" w:hAnsi="Century Gothic"/>
          <w:color w:val="auto"/>
        </w:rPr>
      </w:pPr>
      <w:r w:rsidRPr="00A31907">
        <w:rPr>
          <w:rFonts w:ascii="Century Gothic" w:hAnsi="Century Gothic"/>
          <w:b/>
          <w:bCs/>
          <w:color w:val="auto"/>
        </w:rPr>
        <w:t>Phone:</w:t>
      </w:r>
      <w:r w:rsidRPr="00A31907">
        <w:rPr>
          <w:rFonts w:ascii="Century Gothic" w:hAnsi="Century Gothic"/>
          <w:color w:val="auto"/>
        </w:rPr>
        <w:tab/>
        <w:t>+61 2 6261 1920</w:t>
      </w:r>
    </w:p>
    <w:p w:rsidR="00CE0544" w:rsidRPr="00A31907" w:rsidRDefault="00CE0544" w:rsidP="00CE0544">
      <w:pPr>
        <w:pStyle w:val="BodyText1"/>
        <w:tabs>
          <w:tab w:val="left" w:pos="3119"/>
        </w:tabs>
        <w:spacing w:after="80" w:line="240" w:lineRule="atLeast"/>
        <w:ind w:left="1134"/>
        <w:rPr>
          <w:rFonts w:ascii="Century Gothic" w:hAnsi="Century Gothic"/>
          <w:color w:val="auto"/>
        </w:rPr>
      </w:pPr>
      <w:r w:rsidRPr="00A31907">
        <w:rPr>
          <w:rFonts w:ascii="Century Gothic" w:hAnsi="Century Gothic"/>
          <w:b/>
          <w:bCs/>
          <w:color w:val="auto"/>
        </w:rPr>
        <w:t xml:space="preserve">Fax: </w:t>
      </w:r>
      <w:r w:rsidRPr="00A31907">
        <w:rPr>
          <w:rFonts w:ascii="Century Gothic" w:hAnsi="Century Gothic"/>
          <w:color w:val="auto"/>
        </w:rPr>
        <w:tab/>
        <w:t>+61 2 6261 1908</w:t>
      </w:r>
    </w:p>
    <w:p w:rsidR="00CE0544" w:rsidRPr="00A31907" w:rsidRDefault="00CE0544" w:rsidP="00CE0544">
      <w:pPr>
        <w:pStyle w:val="BodyText1"/>
        <w:tabs>
          <w:tab w:val="left" w:pos="3119"/>
        </w:tabs>
        <w:spacing w:after="80" w:line="240" w:lineRule="atLeast"/>
        <w:ind w:left="1134"/>
        <w:rPr>
          <w:rFonts w:ascii="Century Gothic" w:hAnsi="Century Gothic"/>
          <w:color w:val="auto"/>
        </w:rPr>
      </w:pPr>
      <w:r w:rsidRPr="00A31907">
        <w:rPr>
          <w:rFonts w:ascii="Century Gothic" w:hAnsi="Century Gothic"/>
          <w:b/>
          <w:bCs/>
          <w:color w:val="auto"/>
        </w:rPr>
        <w:t>Email:</w:t>
      </w:r>
      <w:r w:rsidRPr="00A31907">
        <w:rPr>
          <w:rFonts w:ascii="Century Gothic" w:hAnsi="Century Gothic"/>
          <w:color w:val="auto"/>
        </w:rPr>
        <w:tab/>
        <w:t>chemical.asno@dfat.gov.au</w:t>
      </w:r>
    </w:p>
    <w:p w:rsidR="00CE0544" w:rsidRPr="00A31907" w:rsidRDefault="00CE0544" w:rsidP="00CE0544">
      <w:pPr>
        <w:pStyle w:val="BodyText1"/>
        <w:tabs>
          <w:tab w:val="left" w:pos="3119"/>
        </w:tabs>
        <w:spacing w:line="240" w:lineRule="atLeast"/>
        <w:ind w:left="1134"/>
        <w:rPr>
          <w:rFonts w:ascii="Century Gothic" w:hAnsi="Century Gothic"/>
          <w:color w:val="auto"/>
        </w:rPr>
      </w:pPr>
      <w:r w:rsidRPr="00A31907">
        <w:rPr>
          <w:rFonts w:ascii="Century Gothic" w:hAnsi="Century Gothic"/>
          <w:b/>
          <w:bCs/>
          <w:color w:val="auto"/>
        </w:rPr>
        <w:t>Web address:</w:t>
      </w:r>
      <w:r w:rsidRPr="00A31907">
        <w:rPr>
          <w:rFonts w:ascii="Century Gothic" w:hAnsi="Century Gothic"/>
          <w:color w:val="auto"/>
        </w:rPr>
        <w:tab/>
      </w:r>
      <w:r w:rsidRPr="0040749E">
        <w:rPr>
          <w:rFonts w:ascii="Century Gothic" w:hAnsi="Century Gothic"/>
        </w:rPr>
        <w:t>www.dfat.gov.au/cwco</w:t>
      </w:r>
    </w:p>
    <w:p w:rsidR="0039134E" w:rsidRDefault="0039134E" w:rsidP="00CA11B1">
      <w:pPr>
        <w:spacing w:after="240" w:line="280" w:lineRule="atLeast"/>
        <w:ind w:right="-23"/>
        <w:sectPr w:rsidR="0039134E" w:rsidSect="00FB4F6E">
          <w:footerReference w:type="default" r:id="rId9"/>
          <w:pgSz w:w="11920" w:h="16840"/>
          <w:pgMar w:top="1134" w:right="1559" w:bottom="1134" w:left="1276" w:header="0" w:footer="737" w:gutter="0"/>
          <w:pgNumType w:start="1"/>
          <w:cols w:space="720"/>
          <w:docGrid w:linePitch="299"/>
        </w:sectPr>
      </w:pPr>
    </w:p>
    <w:p w:rsidR="007D35B5" w:rsidRDefault="007D35B5" w:rsidP="003B6AC8">
      <w:pPr>
        <w:spacing w:after="240" w:line="280" w:lineRule="atLeast"/>
        <w:ind w:right="-23"/>
        <w:rPr>
          <w:rFonts w:ascii="Arial" w:eastAsia="Arial" w:hAnsi="Arial" w:cs="Arial"/>
          <w:spacing w:val="-1"/>
          <w:sz w:val="28"/>
          <w:szCs w:val="28"/>
        </w:rPr>
      </w:pPr>
      <w:r>
        <w:rPr>
          <w:rFonts w:ascii="Arial" w:eastAsia="Arial" w:hAnsi="Arial" w:cs="Arial"/>
          <w:spacing w:val="-1"/>
          <w:sz w:val="28"/>
          <w:szCs w:val="28"/>
        </w:rPr>
        <w:lastRenderedPageBreak/>
        <w:t>INTRODUCTION</w:t>
      </w:r>
    </w:p>
    <w:p w:rsidR="00F15E95" w:rsidRPr="000B0D09" w:rsidRDefault="00D51803" w:rsidP="00BD76FC">
      <w:pPr>
        <w:pStyle w:val="BodyText1"/>
        <w:spacing w:after="240"/>
        <w:rPr>
          <w:rFonts w:eastAsia="Verdana"/>
          <w:color w:val="auto"/>
          <w:spacing w:val="4"/>
          <w:lang w:val="en-US" w:eastAsia="en-US"/>
        </w:rPr>
      </w:pPr>
      <w:r w:rsidRPr="000B0D09">
        <w:rPr>
          <w:rFonts w:eastAsia="Verdana"/>
          <w:color w:val="auto"/>
          <w:spacing w:val="4"/>
          <w:lang w:val="en-US" w:eastAsia="en-US"/>
        </w:rPr>
        <w:t xml:space="preserve">The Chemical Weapons Convention (CWC) is an international treaty that seeks to eliminate </w:t>
      </w:r>
      <w:r w:rsidR="00F15E95" w:rsidRPr="000B0D09">
        <w:rPr>
          <w:rFonts w:eastAsia="Verdana"/>
          <w:color w:val="auto"/>
          <w:spacing w:val="4"/>
          <w:lang w:val="en-US" w:eastAsia="en-US"/>
        </w:rPr>
        <w:t xml:space="preserve">chemical weapons </w:t>
      </w:r>
      <w:r w:rsidRPr="000B0D09">
        <w:rPr>
          <w:rFonts w:eastAsia="Verdana"/>
          <w:color w:val="auto"/>
          <w:spacing w:val="4"/>
          <w:lang w:val="en-US" w:eastAsia="en-US"/>
        </w:rPr>
        <w:t>in a verifiable manner, and to prevent their re</w:t>
      </w:r>
      <w:r w:rsidR="000B0D09">
        <w:rPr>
          <w:rFonts w:eastAsia="Verdana"/>
          <w:color w:val="auto"/>
          <w:spacing w:val="4"/>
          <w:lang w:val="en-US" w:eastAsia="en-US"/>
        </w:rPr>
        <w:noBreakHyphen/>
      </w:r>
      <w:r w:rsidRPr="000B0D09">
        <w:rPr>
          <w:rFonts w:eastAsia="Verdana"/>
          <w:color w:val="auto"/>
          <w:spacing w:val="4"/>
          <w:lang w:val="en-US" w:eastAsia="en-US"/>
        </w:rPr>
        <w:t xml:space="preserve">emergence.  The Convention requires that all existing stockpiles of chemical weapons be destroyed.  It also requires that certain industrial and research activities </w:t>
      </w:r>
      <w:r w:rsidR="00A6731F">
        <w:rPr>
          <w:rFonts w:eastAsia="Verdana"/>
          <w:color w:val="auto"/>
          <w:spacing w:val="4"/>
          <w:lang w:val="en-US" w:eastAsia="en-US"/>
        </w:rPr>
        <w:t>involving dual-use chemicals for peaceful and legitimate purposes are</w:t>
      </w:r>
      <w:r w:rsidR="00216B51" w:rsidRPr="000B0D09">
        <w:rPr>
          <w:rFonts w:eastAsia="Verdana"/>
          <w:color w:val="auto"/>
          <w:spacing w:val="4"/>
          <w:lang w:val="en-US" w:eastAsia="en-US"/>
        </w:rPr>
        <w:t xml:space="preserve"> </w:t>
      </w:r>
      <w:r w:rsidRPr="000B0D09">
        <w:rPr>
          <w:rFonts w:eastAsia="Verdana"/>
          <w:color w:val="auto"/>
          <w:spacing w:val="4"/>
          <w:lang w:val="en-US" w:eastAsia="en-US"/>
        </w:rPr>
        <w:t xml:space="preserve">subject to </w:t>
      </w:r>
      <w:r w:rsidR="00D155F0" w:rsidRPr="000B0D09">
        <w:rPr>
          <w:rFonts w:eastAsia="Verdana"/>
          <w:color w:val="auto"/>
          <w:spacing w:val="4"/>
          <w:lang w:val="en-US" w:eastAsia="en-US"/>
        </w:rPr>
        <w:t>verification</w:t>
      </w:r>
      <w:r w:rsidRPr="000B0D09">
        <w:rPr>
          <w:rFonts w:eastAsia="Verdana"/>
          <w:color w:val="auto"/>
          <w:spacing w:val="4"/>
          <w:lang w:val="en-US" w:eastAsia="en-US"/>
        </w:rPr>
        <w:t xml:space="preserve"> measures to provide assurance to the international community that </w:t>
      </w:r>
      <w:r w:rsidR="00A6731F">
        <w:rPr>
          <w:rFonts w:eastAsia="Verdana"/>
          <w:color w:val="auto"/>
          <w:spacing w:val="4"/>
          <w:lang w:val="en-US" w:eastAsia="en-US"/>
        </w:rPr>
        <w:t xml:space="preserve">such </w:t>
      </w:r>
      <w:r w:rsidRPr="000B0D09">
        <w:rPr>
          <w:rFonts w:eastAsia="Verdana"/>
          <w:color w:val="auto"/>
          <w:spacing w:val="4"/>
          <w:lang w:val="en-US" w:eastAsia="en-US"/>
        </w:rPr>
        <w:t xml:space="preserve">chemicals are not being diverted </w:t>
      </w:r>
      <w:r w:rsidR="00A6731F">
        <w:rPr>
          <w:rFonts w:eastAsia="Verdana"/>
          <w:color w:val="auto"/>
          <w:spacing w:val="4"/>
          <w:lang w:val="en-US" w:eastAsia="en-US"/>
        </w:rPr>
        <w:t>into</w:t>
      </w:r>
      <w:r w:rsidRPr="000B0D09">
        <w:rPr>
          <w:rFonts w:eastAsia="Verdana"/>
          <w:color w:val="auto"/>
          <w:spacing w:val="4"/>
          <w:lang w:val="en-US" w:eastAsia="en-US"/>
        </w:rPr>
        <w:t xml:space="preserve"> weapons.</w:t>
      </w:r>
    </w:p>
    <w:p w:rsidR="00DA1C6C" w:rsidRDefault="00DA1C6C" w:rsidP="00DA1C6C">
      <w:pPr>
        <w:pStyle w:val="BodyText1"/>
        <w:spacing w:after="240"/>
        <w:rPr>
          <w:rFonts w:eastAsia="Verdana"/>
          <w:color w:val="auto"/>
          <w:spacing w:val="4"/>
          <w:lang w:val="en-US" w:eastAsia="en-US"/>
        </w:rPr>
      </w:pPr>
      <w:r>
        <w:rPr>
          <w:rFonts w:eastAsia="Verdana"/>
          <w:color w:val="auto"/>
          <w:spacing w:val="4"/>
          <w:lang w:val="en-US" w:eastAsia="en-US"/>
        </w:rPr>
        <w:t xml:space="preserve">As a CWC Member Country since 1997, </w:t>
      </w:r>
      <w:r w:rsidRPr="000B0D09">
        <w:rPr>
          <w:rFonts w:eastAsia="Verdana"/>
          <w:color w:val="auto"/>
          <w:spacing w:val="4"/>
          <w:lang w:val="en-US" w:eastAsia="en-US"/>
        </w:rPr>
        <w:t xml:space="preserve">Australia implements its CWC obligations primarily through </w:t>
      </w:r>
      <w:r>
        <w:rPr>
          <w:rFonts w:eastAsia="Verdana"/>
          <w:color w:val="auto"/>
          <w:spacing w:val="4"/>
          <w:lang w:val="en-US" w:eastAsia="en-US"/>
        </w:rPr>
        <w:t>t</w:t>
      </w:r>
      <w:r w:rsidRPr="00A6731F">
        <w:rPr>
          <w:rFonts w:eastAsia="Verdana"/>
          <w:color w:val="auto"/>
          <w:spacing w:val="4"/>
          <w:lang w:val="en-US" w:eastAsia="en-US"/>
        </w:rPr>
        <w:t>he</w:t>
      </w:r>
      <w:r w:rsidRPr="00A6731F">
        <w:rPr>
          <w:rFonts w:eastAsia="Verdana"/>
          <w:i/>
          <w:color w:val="auto"/>
          <w:spacing w:val="4"/>
          <w:lang w:val="en-US" w:eastAsia="en-US"/>
        </w:rPr>
        <w:t xml:space="preserve"> Chemical Weapons (Prohibition) Act 1994</w:t>
      </w:r>
      <w:r w:rsidRPr="000B0D09">
        <w:rPr>
          <w:rFonts w:eastAsia="Verdana"/>
          <w:color w:val="auto"/>
          <w:spacing w:val="4"/>
          <w:lang w:val="en-US" w:eastAsia="en-US"/>
        </w:rPr>
        <w:t xml:space="preserve"> (the Act) and associated regulations.  The Act bans chemical weapons, and provides for both facility reporting on certain chemical activities required for Australia’s declarations, and inspections by officials from the Organisation for the Prohibition of Chemical Weapons (OPCW).  These inspections aim to verify that on-site activities are consistent with the information in declarations, and that the facility is not engaging in activities prohibited by the Convention.  Normal plant operations should not be affected.</w:t>
      </w:r>
    </w:p>
    <w:p w:rsidR="00BD76FC" w:rsidRPr="00A6731F" w:rsidRDefault="00BD76FC" w:rsidP="00BD76FC">
      <w:pPr>
        <w:pStyle w:val="BodyText1"/>
        <w:spacing w:after="240"/>
        <w:rPr>
          <w:rFonts w:eastAsia="Verdana"/>
          <w:i/>
          <w:color w:val="auto"/>
          <w:spacing w:val="4"/>
          <w:lang w:val="en-US" w:eastAsia="en-US"/>
        </w:rPr>
      </w:pPr>
      <w:r>
        <w:rPr>
          <w:rFonts w:eastAsia="Verdana"/>
          <w:color w:val="auto"/>
          <w:spacing w:val="4"/>
          <w:lang w:val="en-US" w:eastAsia="en-US"/>
        </w:rPr>
        <w:t>Each CWC Member Country has the right, subject to the provisions of the CWC, to develop, produce, otherwise acquire, retain, transfer and use toxic chemicals and their precursors for purposes not prohibited under the Convention (e.g., for industrial agricultural, research, medical, pharmaceutical or any other peaceful purposes).</w:t>
      </w:r>
    </w:p>
    <w:p w:rsidR="007D35B5" w:rsidRDefault="00EC637F" w:rsidP="00F15E95">
      <w:pPr>
        <w:spacing w:after="0" w:line="240" w:lineRule="auto"/>
        <w:ind w:left="284" w:right="295"/>
        <w:jc w:val="both"/>
        <w:rPr>
          <w:rFonts w:ascii="Arial" w:eastAsia="Arial" w:hAnsi="Arial" w:cs="Arial"/>
          <w:spacing w:val="-1"/>
          <w:sz w:val="28"/>
          <w:szCs w:val="28"/>
        </w:rPr>
      </w:pPr>
      <w:r>
        <w:rPr>
          <w:rFonts w:ascii="Arial" w:eastAsia="Arial" w:hAnsi="Arial" w:cs="Arial"/>
          <w:noProof/>
          <w:spacing w:val="-1"/>
          <w:sz w:val="28"/>
          <w:szCs w:val="28"/>
          <w:lang w:val="en-AU" w:eastAsia="en-AU"/>
        </w:rPr>
        <mc:AlternateContent>
          <mc:Choice Requires="wps">
            <w:drawing>
              <wp:anchor distT="0" distB="0" distL="114300" distR="114300" simplePos="0" relativeHeight="251674624" behindDoc="1" locked="0" layoutInCell="1" allowOverlap="1" wp14:anchorId="7EC81359" wp14:editId="5C9B45C6">
                <wp:simplePos x="0" y="0"/>
                <wp:positionH relativeFrom="column">
                  <wp:posOffset>8890</wp:posOffset>
                </wp:positionH>
                <wp:positionV relativeFrom="paragraph">
                  <wp:posOffset>72390</wp:posOffset>
                </wp:positionV>
                <wp:extent cx="5760000" cy="4968000"/>
                <wp:effectExtent l="0" t="0" r="0" b="4445"/>
                <wp:wrapNone/>
                <wp:docPr id="32" name="Rectangle 35" descr="Key Stakeholders:  The Organisation for the Prohibition of Chemical Weapons (OPCW), The Australian Safeguards and Non-Proliferation Office (ASNO) and Facility Representatives.  Together ASNO and the inspected facility are the Inspected State Party." title="Boxed Text: Pag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4968000"/>
                        </a:xfrm>
                        <a:prstGeom prst="rect">
                          <a:avLst/>
                        </a:prstGeom>
                        <a:solidFill>
                          <a:srgbClr val="E6E6E6"/>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alt="Title: Boxed Text: Page 2 - Description: Key Stakeholders:  The Organisation for the Prohibition of Chemical Weapons (OPCW), The Australian Safeguards and Non-Proliferation Office (ASNO) and Facility Representatives.  Together ASNO and the inspected facility are the Inspected State Party." style="position:absolute;margin-left:.7pt;margin-top:5.7pt;width:453.55pt;height:39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" fillcolor="#e6e6e6" stroked="f"/>
            </w:pict>
          </mc:Fallback>
        </mc:AlternateContent>
      </w:r>
    </w:p>
    <w:p w:rsidR="003F0356" w:rsidRPr="00F91780" w:rsidRDefault="003F0356" w:rsidP="003B6AC8">
      <w:pPr>
        <w:spacing w:after="120" w:line="280" w:lineRule="atLeast"/>
        <w:ind w:left="284" w:right="295"/>
        <w:rPr>
          <w:rFonts w:ascii="Arial" w:eastAsia="Arial" w:hAnsi="Arial" w:cs="Arial"/>
          <w:spacing w:val="-1"/>
          <w:sz w:val="28"/>
          <w:szCs w:val="28"/>
        </w:rPr>
      </w:pPr>
      <w:r w:rsidRPr="00F91780">
        <w:rPr>
          <w:rFonts w:ascii="Arial" w:eastAsia="Arial" w:hAnsi="Arial" w:cs="Arial"/>
          <w:spacing w:val="-1"/>
          <w:sz w:val="28"/>
          <w:szCs w:val="28"/>
        </w:rPr>
        <w:t xml:space="preserve">KEY </w:t>
      </w:r>
      <w:r w:rsidR="008D0E20">
        <w:rPr>
          <w:rFonts w:ascii="Arial" w:eastAsia="Arial" w:hAnsi="Arial" w:cs="Arial"/>
          <w:spacing w:val="-1"/>
          <w:sz w:val="28"/>
          <w:szCs w:val="28"/>
        </w:rPr>
        <w:t>STAKEHOLDERS</w:t>
      </w:r>
    </w:p>
    <w:p w:rsidR="003F0356" w:rsidRPr="00246B38" w:rsidRDefault="003F0356" w:rsidP="003B6AC8">
      <w:pPr>
        <w:spacing w:after="120" w:line="280" w:lineRule="atLeast"/>
        <w:ind w:left="284" w:right="295"/>
        <w:rPr>
          <w:rFonts w:ascii="Arial" w:eastAsia="Verdana" w:hAnsi="Arial" w:cs="Arial"/>
          <w:b/>
          <w:w w:val="112"/>
        </w:rPr>
      </w:pPr>
      <w:r w:rsidRPr="00246B38">
        <w:rPr>
          <w:rFonts w:ascii="Arial" w:eastAsia="Verdana" w:hAnsi="Arial" w:cs="Arial"/>
          <w:b/>
          <w:w w:val="112"/>
        </w:rPr>
        <w:t>The Organisation for the Prohibition of Chemical Weapons (OPCW)</w:t>
      </w:r>
    </w:p>
    <w:p w:rsidR="003F0356" w:rsidRPr="003F0356" w:rsidRDefault="003F0356" w:rsidP="003B6AC8">
      <w:pPr>
        <w:spacing w:after="240" w:line="280" w:lineRule="atLeast"/>
        <w:ind w:left="284" w:right="295"/>
        <w:rPr>
          <w:rFonts w:ascii="Verdana" w:eastAsia="Verdana" w:hAnsi="Verdana" w:cs="Verdana"/>
          <w:sz w:val="20"/>
          <w:szCs w:val="20"/>
        </w:rPr>
      </w:pPr>
      <w:r w:rsidRPr="003F0356">
        <w:rPr>
          <w:rFonts w:ascii="Verdana" w:eastAsia="Verdana" w:hAnsi="Verdana" w:cs="Verdana"/>
          <w:sz w:val="20"/>
          <w:szCs w:val="20"/>
        </w:rPr>
        <w:t xml:space="preserve">The OPCW is an international organisation based in </w:t>
      </w:r>
      <w:r>
        <w:rPr>
          <w:rFonts w:ascii="Verdana" w:eastAsia="Verdana" w:hAnsi="Verdana" w:cs="Verdana"/>
          <w:sz w:val="20"/>
          <w:szCs w:val="20"/>
        </w:rPr>
        <w:t xml:space="preserve">The Hague, </w:t>
      </w:r>
      <w:r w:rsidRPr="003F0356">
        <w:rPr>
          <w:rFonts w:ascii="Verdana" w:eastAsia="Verdana" w:hAnsi="Verdana" w:cs="Verdana"/>
          <w:sz w:val="20"/>
          <w:szCs w:val="20"/>
        </w:rPr>
        <w:t xml:space="preserve">the Netherlands, and is responsible for implementing the CWC at the international level. OPCW inspectors are chemical and chemical engineering professionals drawn from a range of CWC </w:t>
      </w:r>
      <w:r w:rsidR="00B82B73">
        <w:rPr>
          <w:rFonts w:ascii="Verdana" w:eastAsia="Verdana" w:hAnsi="Verdana" w:cs="Verdana"/>
          <w:sz w:val="20"/>
          <w:szCs w:val="20"/>
        </w:rPr>
        <w:t>M</w:t>
      </w:r>
      <w:r w:rsidR="00B82B73" w:rsidRPr="003F0356">
        <w:rPr>
          <w:rFonts w:ascii="Verdana" w:eastAsia="Verdana" w:hAnsi="Verdana" w:cs="Verdana"/>
          <w:sz w:val="20"/>
          <w:szCs w:val="20"/>
        </w:rPr>
        <w:t xml:space="preserve">ember </w:t>
      </w:r>
      <w:r w:rsidR="00B82B73">
        <w:rPr>
          <w:rFonts w:ascii="Verdana" w:eastAsia="Verdana" w:hAnsi="Verdana" w:cs="Verdana"/>
          <w:sz w:val="20"/>
          <w:szCs w:val="20"/>
        </w:rPr>
        <w:t>C</w:t>
      </w:r>
      <w:r w:rsidR="00B82B73" w:rsidRPr="003F0356">
        <w:rPr>
          <w:rFonts w:ascii="Verdana" w:eastAsia="Verdana" w:hAnsi="Verdana" w:cs="Verdana"/>
          <w:sz w:val="20"/>
          <w:szCs w:val="20"/>
        </w:rPr>
        <w:t>ountries</w:t>
      </w:r>
      <w:r w:rsidRPr="003F0356">
        <w:rPr>
          <w:rFonts w:ascii="Verdana" w:eastAsia="Verdana" w:hAnsi="Verdana" w:cs="Verdana"/>
          <w:sz w:val="20"/>
          <w:szCs w:val="20"/>
        </w:rPr>
        <w:t xml:space="preserve">. They are employed full-time by the </w:t>
      </w:r>
      <w:r w:rsidR="00642E90">
        <w:rPr>
          <w:rFonts w:ascii="Verdana" w:eastAsia="Verdana" w:hAnsi="Verdana" w:cs="Verdana"/>
          <w:sz w:val="20"/>
          <w:szCs w:val="20"/>
        </w:rPr>
        <w:t>OPCW</w:t>
      </w:r>
      <w:r w:rsidRPr="003F0356">
        <w:rPr>
          <w:rFonts w:ascii="Verdana" w:eastAsia="Verdana" w:hAnsi="Verdana" w:cs="Verdana"/>
          <w:sz w:val="20"/>
          <w:szCs w:val="20"/>
        </w:rPr>
        <w:t xml:space="preserve"> and work under strict rules governing the protection of confidential information.</w:t>
      </w:r>
      <w:r w:rsidR="009D54FD">
        <w:rPr>
          <w:rFonts w:ascii="Verdana" w:eastAsia="Verdana" w:hAnsi="Verdana" w:cs="Verdana"/>
          <w:sz w:val="20"/>
          <w:szCs w:val="20"/>
        </w:rPr>
        <w:t xml:space="preserve"> OPCW inspectors </w:t>
      </w:r>
      <w:r w:rsidR="00845C41">
        <w:rPr>
          <w:rFonts w:ascii="Verdana" w:eastAsia="Verdana" w:hAnsi="Verdana" w:cs="Verdana"/>
          <w:sz w:val="20"/>
          <w:szCs w:val="20"/>
        </w:rPr>
        <w:t xml:space="preserve">(usually two or three) </w:t>
      </w:r>
      <w:r w:rsidR="009D54FD">
        <w:rPr>
          <w:rFonts w:ascii="Verdana" w:eastAsia="Verdana" w:hAnsi="Verdana" w:cs="Verdana"/>
          <w:sz w:val="20"/>
          <w:szCs w:val="20"/>
        </w:rPr>
        <w:t xml:space="preserve">constitute the </w:t>
      </w:r>
      <w:r w:rsidR="009D54FD" w:rsidRPr="00F15E95">
        <w:rPr>
          <w:rFonts w:ascii="Verdana" w:eastAsia="Verdana" w:hAnsi="Verdana" w:cs="Verdana"/>
          <w:i/>
          <w:sz w:val="20"/>
          <w:szCs w:val="20"/>
        </w:rPr>
        <w:t>Inspection Team</w:t>
      </w:r>
      <w:r w:rsidR="004F145C">
        <w:rPr>
          <w:rFonts w:ascii="Verdana" w:eastAsia="Verdana" w:hAnsi="Verdana" w:cs="Verdana"/>
          <w:sz w:val="20"/>
          <w:szCs w:val="20"/>
        </w:rPr>
        <w:t>.</w:t>
      </w:r>
    </w:p>
    <w:p w:rsidR="003F0356" w:rsidRPr="00246B38" w:rsidRDefault="003F0356" w:rsidP="003B6AC8">
      <w:pPr>
        <w:spacing w:after="120" w:line="280" w:lineRule="atLeast"/>
        <w:ind w:left="284" w:right="295"/>
        <w:rPr>
          <w:rFonts w:ascii="Arial" w:eastAsia="Verdana" w:hAnsi="Arial" w:cs="Arial"/>
          <w:b/>
          <w:w w:val="112"/>
        </w:rPr>
      </w:pPr>
      <w:r w:rsidRPr="00246B38">
        <w:rPr>
          <w:rFonts w:ascii="Arial" w:eastAsia="Verdana" w:hAnsi="Arial" w:cs="Arial"/>
          <w:b/>
          <w:w w:val="112"/>
        </w:rPr>
        <w:t>The Australian Safeguards and Non-Proliferation Office (ASNO)</w:t>
      </w:r>
    </w:p>
    <w:p w:rsidR="003F0356" w:rsidRPr="003F0356" w:rsidRDefault="003F0356" w:rsidP="003B6AC8">
      <w:pPr>
        <w:spacing w:after="240" w:line="280" w:lineRule="atLeast"/>
        <w:ind w:left="284" w:right="295"/>
        <w:rPr>
          <w:rFonts w:ascii="Verdana" w:eastAsia="Verdana" w:hAnsi="Verdana" w:cs="Verdana"/>
          <w:sz w:val="20"/>
          <w:szCs w:val="20"/>
        </w:rPr>
      </w:pPr>
      <w:r w:rsidRPr="003F0356">
        <w:rPr>
          <w:rFonts w:ascii="Verdana" w:eastAsia="Verdana" w:hAnsi="Verdana" w:cs="Verdana"/>
          <w:sz w:val="20"/>
          <w:szCs w:val="20"/>
        </w:rPr>
        <w:t>ASNO (within the Department of Foreign Affairs and Trade) is Australia’s National Authority for ensuring that Australia meets its obligations under the CWC. During an OPCW inspection, ASNO officials act as an intermediary between the OPCW inspection team and the site representatives to ensure Australia’s international treaty obligations are met, while protecting the rights of the facility</w:t>
      </w:r>
      <w:r w:rsidR="0041697E">
        <w:rPr>
          <w:rFonts w:ascii="Verdana" w:eastAsia="Verdana" w:hAnsi="Verdana" w:cs="Verdana"/>
          <w:sz w:val="20"/>
          <w:szCs w:val="20"/>
        </w:rPr>
        <w:t xml:space="preserve"> </w:t>
      </w:r>
      <w:r w:rsidR="0041697E" w:rsidRPr="0041697E">
        <w:rPr>
          <w:rFonts w:ascii="Verdana" w:eastAsia="Verdana" w:hAnsi="Verdana" w:cs="Verdana"/>
          <w:sz w:val="20"/>
          <w:szCs w:val="20"/>
        </w:rPr>
        <w:t>and the confidentiality of its information</w:t>
      </w:r>
      <w:r w:rsidRPr="003F0356">
        <w:rPr>
          <w:rFonts w:ascii="Verdana" w:eastAsia="Verdana" w:hAnsi="Verdana" w:cs="Verdana"/>
          <w:sz w:val="20"/>
          <w:szCs w:val="20"/>
        </w:rPr>
        <w:t>.</w:t>
      </w:r>
      <w:r w:rsidR="009D54FD">
        <w:rPr>
          <w:rFonts w:ascii="Verdana" w:eastAsia="Verdana" w:hAnsi="Verdana" w:cs="Verdana"/>
          <w:sz w:val="20"/>
          <w:szCs w:val="20"/>
        </w:rPr>
        <w:t xml:space="preserve"> ASNO representatives</w:t>
      </w:r>
      <w:r w:rsidR="00845C41">
        <w:rPr>
          <w:rFonts w:ascii="Verdana" w:eastAsia="Verdana" w:hAnsi="Verdana" w:cs="Verdana"/>
          <w:sz w:val="20"/>
          <w:szCs w:val="20"/>
        </w:rPr>
        <w:t xml:space="preserve"> (usually two)</w:t>
      </w:r>
      <w:r w:rsidR="009D54FD">
        <w:rPr>
          <w:rFonts w:ascii="Verdana" w:eastAsia="Verdana" w:hAnsi="Verdana" w:cs="Verdana"/>
          <w:sz w:val="20"/>
          <w:szCs w:val="20"/>
        </w:rPr>
        <w:t xml:space="preserve"> facilitating OPCW inspections are referred to as the </w:t>
      </w:r>
      <w:r w:rsidR="009D54FD" w:rsidRPr="00F15E95">
        <w:rPr>
          <w:rFonts w:ascii="Verdana" w:eastAsia="Verdana" w:hAnsi="Verdana" w:cs="Verdana"/>
          <w:i/>
          <w:sz w:val="20"/>
          <w:szCs w:val="20"/>
        </w:rPr>
        <w:t>Escort Team</w:t>
      </w:r>
      <w:r w:rsidR="009D54FD">
        <w:rPr>
          <w:rFonts w:ascii="Verdana" w:eastAsia="Verdana" w:hAnsi="Verdana" w:cs="Verdana"/>
          <w:sz w:val="20"/>
          <w:szCs w:val="20"/>
        </w:rPr>
        <w:t>.</w:t>
      </w:r>
    </w:p>
    <w:p w:rsidR="003F0356" w:rsidRPr="00246B38" w:rsidRDefault="003F0356" w:rsidP="003B6AC8">
      <w:pPr>
        <w:spacing w:after="120" w:line="280" w:lineRule="atLeast"/>
        <w:ind w:left="284" w:right="295"/>
        <w:rPr>
          <w:rFonts w:ascii="Arial" w:eastAsia="Verdana" w:hAnsi="Arial" w:cs="Arial"/>
          <w:b/>
          <w:w w:val="112"/>
        </w:rPr>
      </w:pPr>
      <w:r w:rsidRPr="00246B38">
        <w:rPr>
          <w:rFonts w:ascii="Arial" w:eastAsia="Verdana" w:hAnsi="Arial" w:cs="Arial"/>
          <w:b/>
          <w:w w:val="112"/>
        </w:rPr>
        <w:t>Facility representatives</w:t>
      </w:r>
    </w:p>
    <w:p w:rsidR="003F0356" w:rsidRDefault="00BF6696" w:rsidP="003B6AC8">
      <w:pPr>
        <w:spacing w:after="240" w:line="280" w:lineRule="atLeast"/>
        <w:ind w:left="284" w:right="295"/>
        <w:rPr>
          <w:rFonts w:ascii="Verdana" w:eastAsia="Verdana" w:hAnsi="Verdana" w:cs="Verdana"/>
          <w:sz w:val="20"/>
          <w:szCs w:val="20"/>
        </w:rPr>
      </w:pPr>
      <w:r>
        <w:rPr>
          <w:rFonts w:ascii="Verdana" w:eastAsia="Verdana" w:hAnsi="Verdana" w:cs="Verdana"/>
          <w:sz w:val="20"/>
          <w:szCs w:val="20"/>
        </w:rPr>
        <w:t>Representatives of</w:t>
      </w:r>
      <w:r w:rsidR="0041697E">
        <w:rPr>
          <w:rFonts w:ascii="Verdana" w:eastAsia="Verdana" w:hAnsi="Verdana" w:cs="Verdana"/>
          <w:sz w:val="20"/>
          <w:szCs w:val="20"/>
        </w:rPr>
        <w:t xml:space="preserve"> the inspected fa</w:t>
      </w:r>
      <w:r>
        <w:rPr>
          <w:rFonts w:ascii="Verdana" w:eastAsia="Verdana" w:hAnsi="Verdana" w:cs="Verdana"/>
          <w:sz w:val="20"/>
          <w:szCs w:val="20"/>
        </w:rPr>
        <w:t>cility prepare and present the pre-inspection briefing</w:t>
      </w:r>
      <w:r w:rsidR="00642E90">
        <w:rPr>
          <w:rFonts w:ascii="Verdana" w:eastAsia="Verdana" w:hAnsi="Verdana" w:cs="Verdana"/>
          <w:sz w:val="20"/>
          <w:szCs w:val="20"/>
        </w:rPr>
        <w:t>, lead the</w:t>
      </w:r>
      <w:r>
        <w:rPr>
          <w:rFonts w:ascii="Verdana" w:eastAsia="Verdana" w:hAnsi="Verdana" w:cs="Verdana"/>
          <w:sz w:val="20"/>
          <w:szCs w:val="20"/>
        </w:rPr>
        <w:t xml:space="preserve"> site tour, provide access to </w:t>
      </w:r>
      <w:r w:rsidR="00F15E95">
        <w:rPr>
          <w:rFonts w:ascii="Verdana" w:eastAsia="Verdana" w:hAnsi="Verdana" w:cs="Verdana"/>
          <w:sz w:val="20"/>
          <w:szCs w:val="20"/>
        </w:rPr>
        <w:t xml:space="preserve">relevant </w:t>
      </w:r>
      <w:r>
        <w:rPr>
          <w:rFonts w:ascii="Verdana" w:eastAsia="Verdana" w:hAnsi="Verdana" w:cs="Verdana"/>
          <w:sz w:val="20"/>
          <w:szCs w:val="20"/>
        </w:rPr>
        <w:t xml:space="preserve">areas of the facility and </w:t>
      </w:r>
      <w:r w:rsidR="00F15E95">
        <w:rPr>
          <w:rFonts w:ascii="Verdana" w:eastAsia="Verdana" w:hAnsi="Verdana" w:cs="Verdana"/>
          <w:sz w:val="20"/>
          <w:szCs w:val="20"/>
        </w:rPr>
        <w:t xml:space="preserve">associated </w:t>
      </w:r>
      <w:r w:rsidR="00BD2052">
        <w:rPr>
          <w:rFonts w:ascii="Verdana" w:eastAsia="Verdana" w:hAnsi="Verdana" w:cs="Verdana"/>
          <w:sz w:val="20"/>
          <w:szCs w:val="20"/>
        </w:rPr>
        <w:t>chemical production records</w:t>
      </w:r>
      <w:r>
        <w:rPr>
          <w:rFonts w:ascii="Verdana" w:eastAsia="Verdana" w:hAnsi="Verdana" w:cs="Verdana"/>
          <w:sz w:val="20"/>
          <w:szCs w:val="20"/>
        </w:rPr>
        <w:t xml:space="preserve">, and should be available to answer </w:t>
      </w:r>
      <w:r w:rsidR="001E13C2">
        <w:rPr>
          <w:rFonts w:ascii="Verdana" w:eastAsia="Verdana" w:hAnsi="Verdana" w:cs="Verdana"/>
          <w:sz w:val="20"/>
          <w:szCs w:val="20"/>
        </w:rPr>
        <w:t>the Inspection Team’s questions</w:t>
      </w:r>
      <w:r>
        <w:rPr>
          <w:rFonts w:ascii="Verdana" w:eastAsia="Verdana" w:hAnsi="Verdana" w:cs="Verdana"/>
          <w:sz w:val="20"/>
          <w:szCs w:val="20"/>
        </w:rPr>
        <w:t>.</w:t>
      </w:r>
    </w:p>
    <w:p w:rsidR="00990227" w:rsidRPr="008C1C5A" w:rsidRDefault="00990227" w:rsidP="003B6AC8">
      <w:pPr>
        <w:spacing w:after="240" w:line="280" w:lineRule="atLeast"/>
        <w:ind w:left="284" w:right="295"/>
        <w:rPr>
          <w:rFonts w:ascii="Verdana" w:eastAsia="Verdana" w:hAnsi="Verdana" w:cs="Verdana"/>
          <w:sz w:val="20"/>
          <w:szCs w:val="20"/>
        </w:rPr>
      </w:pPr>
      <w:r w:rsidRPr="004F145C">
        <w:rPr>
          <w:rFonts w:ascii="Verdana" w:eastAsia="Verdana" w:hAnsi="Verdana" w:cs="Verdana"/>
          <w:sz w:val="20"/>
          <w:szCs w:val="20"/>
        </w:rPr>
        <w:t xml:space="preserve">Together, </w:t>
      </w:r>
      <w:r w:rsidRPr="004F145C">
        <w:rPr>
          <w:rFonts w:ascii="Verdana" w:eastAsia="Verdana" w:hAnsi="Verdana" w:cs="Verdana"/>
          <w:b/>
          <w:sz w:val="20"/>
          <w:szCs w:val="20"/>
        </w:rPr>
        <w:t>A</w:t>
      </w:r>
      <w:r w:rsidR="00ED2491" w:rsidRPr="004F145C">
        <w:rPr>
          <w:rFonts w:ascii="Verdana" w:eastAsia="Verdana" w:hAnsi="Verdana" w:cs="Verdana"/>
          <w:b/>
          <w:sz w:val="20"/>
          <w:szCs w:val="20"/>
        </w:rPr>
        <w:t>SN</w:t>
      </w:r>
      <w:r w:rsidRPr="004F145C">
        <w:rPr>
          <w:rFonts w:ascii="Verdana" w:eastAsia="Verdana" w:hAnsi="Verdana" w:cs="Verdana"/>
          <w:b/>
          <w:sz w:val="20"/>
          <w:szCs w:val="20"/>
        </w:rPr>
        <w:t>O</w:t>
      </w:r>
      <w:r w:rsidRPr="004F145C">
        <w:rPr>
          <w:rFonts w:ascii="Verdana" w:eastAsia="Verdana" w:hAnsi="Verdana" w:cs="Verdana"/>
          <w:sz w:val="20"/>
          <w:szCs w:val="20"/>
        </w:rPr>
        <w:t xml:space="preserve"> and the </w:t>
      </w:r>
      <w:r w:rsidRPr="004F145C">
        <w:rPr>
          <w:rFonts w:ascii="Verdana" w:eastAsia="Verdana" w:hAnsi="Verdana" w:cs="Verdana"/>
          <w:b/>
          <w:sz w:val="20"/>
          <w:szCs w:val="20"/>
        </w:rPr>
        <w:t>inspected facility</w:t>
      </w:r>
      <w:r w:rsidRPr="004F145C">
        <w:rPr>
          <w:rFonts w:ascii="Verdana" w:eastAsia="Verdana" w:hAnsi="Verdana" w:cs="Verdana"/>
          <w:sz w:val="20"/>
          <w:szCs w:val="20"/>
        </w:rPr>
        <w:t xml:space="preserve"> are the </w:t>
      </w:r>
      <w:r w:rsidRPr="008C1C5A">
        <w:rPr>
          <w:rFonts w:ascii="Verdana" w:eastAsia="Verdana" w:hAnsi="Verdana" w:cs="Verdana"/>
          <w:b/>
          <w:sz w:val="20"/>
          <w:szCs w:val="20"/>
        </w:rPr>
        <w:t>Inspected State Party</w:t>
      </w:r>
      <w:r w:rsidRPr="008C1C5A">
        <w:rPr>
          <w:rFonts w:ascii="Verdana" w:eastAsia="Verdana" w:hAnsi="Verdana" w:cs="Verdana"/>
          <w:sz w:val="20"/>
          <w:szCs w:val="20"/>
        </w:rPr>
        <w:t>.</w:t>
      </w:r>
    </w:p>
    <w:p w:rsidR="00C67D6D" w:rsidRDefault="00C67D6D" w:rsidP="003B6AC8">
      <w:pPr>
        <w:spacing w:after="240" w:line="280" w:lineRule="atLeast"/>
        <w:ind w:right="-23"/>
        <w:rPr>
          <w:rFonts w:ascii="Arial" w:eastAsia="Arial" w:hAnsi="Arial" w:cs="Arial"/>
          <w:sz w:val="28"/>
          <w:szCs w:val="28"/>
        </w:rPr>
      </w:pPr>
      <w:r>
        <w:rPr>
          <w:rFonts w:ascii="Arial" w:eastAsia="Arial" w:hAnsi="Arial" w:cs="Arial"/>
          <w:spacing w:val="-1"/>
          <w:sz w:val="28"/>
          <w:szCs w:val="28"/>
        </w:rPr>
        <w:lastRenderedPageBreak/>
        <w:t>SELECTION OF SITES FOR INSPECTIO</w:t>
      </w:r>
      <w:r>
        <w:rPr>
          <w:rFonts w:ascii="Arial" w:eastAsia="Arial" w:hAnsi="Arial" w:cs="Arial"/>
          <w:sz w:val="28"/>
          <w:szCs w:val="28"/>
        </w:rPr>
        <w:t>N</w:t>
      </w:r>
    </w:p>
    <w:p w:rsidR="00BB1131" w:rsidRPr="000B0D09" w:rsidRDefault="001C5B92" w:rsidP="003B6AC8">
      <w:pPr>
        <w:widowControl/>
        <w:spacing w:after="240" w:line="280" w:lineRule="atLeast"/>
        <w:rPr>
          <w:rFonts w:ascii="Verdana" w:eastAsia="Verdana" w:hAnsi="Verdana" w:cs="Verdana"/>
          <w:spacing w:val="4"/>
          <w:sz w:val="20"/>
          <w:szCs w:val="20"/>
        </w:rPr>
      </w:pPr>
      <w:r w:rsidRPr="000B0D09">
        <w:rPr>
          <w:rFonts w:ascii="Verdana" w:eastAsia="Verdana" w:hAnsi="Verdana" w:cs="Verdana"/>
          <w:spacing w:val="4"/>
          <w:sz w:val="20"/>
          <w:szCs w:val="20"/>
        </w:rPr>
        <w:t xml:space="preserve">The OPCW selects </w:t>
      </w:r>
      <w:r w:rsidR="007729D9">
        <w:rPr>
          <w:rFonts w:ascii="Verdana" w:eastAsia="Verdana" w:hAnsi="Verdana" w:cs="Verdana"/>
          <w:spacing w:val="4"/>
          <w:sz w:val="20"/>
          <w:szCs w:val="20"/>
        </w:rPr>
        <w:t xml:space="preserve">facilities for inspection </w:t>
      </w:r>
      <w:r w:rsidRPr="000B0D09">
        <w:rPr>
          <w:rFonts w:ascii="Verdana" w:eastAsia="Verdana" w:hAnsi="Verdana" w:cs="Verdana"/>
          <w:spacing w:val="4"/>
          <w:sz w:val="20"/>
          <w:szCs w:val="20"/>
        </w:rPr>
        <w:t>from a</w:t>
      </w:r>
      <w:r w:rsidR="001E13C2" w:rsidRPr="000B0D09">
        <w:rPr>
          <w:rFonts w:ascii="Verdana" w:eastAsia="Verdana" w:hAnsi="Verdana" w:cs="Verdana"/>
          <w:spacing w:val="4"/>
          <w:sz w:val="20"/>
          <w:szCs w:val="20"/>
        </w:rPr>
        <w:t xml:space="preserve">mongst eligible </w:t>
      </w:r>
      <w:r w:rsidR="00B64C08">
        <w:rPr>
          <w:rFonts w:ascii="Verdana" w:eastAsia="Verdana" w:hAnsi="Verdana" w:cs="Verdana"/>
          <w:spacing w:val="4"/>
          <w:sz w:val="20"/>
          <w:szCs w:val="20"/>
        </w:rPr>
        <w:t xml:space="preserve">declared </w:t>
      </w:r>
      <w:r w:rsidR="001E13C2" w:rsidRPr="000B0D09">
        <w:rPr>
          <w:rFonts w:ascii="Verdana" w:eastAsia="Verdana" w:hAnsi="Verdana" w:cs="Verdana"/>
          <w:spacing w:val="4"/>
          <w:sz w:val="20"/>
          <w:szCs w:val="20"/>
        </w:rPr>
        <w:t xml:space="preserve">sites, taking into account </w:t>
      </w:r>
      <w:r w:rsidRPr="000B0D09">
        <w:rPr>
          <w:rFonts w:ascii="Verdana" w:eastAsia="Verdana" w:hAnsi="Verdana" w:cs="Verdana"/>
          <w:spacing w:val="4"/>
          <w:sz w:val="20"/>
          <w:szCs w:val="20"/>
        </w:rPr>
        <w:t xml:space="preserve">their relevance to the Convention.  </w:t>
      </w:r>
      <w:r w:rsidR="007729D9" w:rsidRPr="000B0D09">
        <w:rPr>
          <w:rFonts w:ascii="Verdana" w:eastAsia="Verdana" w:hAnsi="Verdana" w:cs="Verdana"/>
          <w:spacing w:val="4"/>
          <w:sz w:val="20"/>
          <w:szCs w:val="20"/>
        </w:rPr>
        <w:t xml:space="preserve">Annex 1 </w:t>
      </w:r>
      <w:r w:rsidR="007729D9">
        <w:rPr>
          <w:rFonts w:ascii="Verdana" w:eastAsia="Verdana" w:hAnsi="Verdana" w:cs="Verdana"/>
          <w:spacing w:val="4"/>
          <w:sz w:val="20"/>
          <w:szCs w:val="20"/>
        </w:rPr>
        <w:t>provides</w:t>
      </w:r>
      <w:r w:rsidR="007729D9" w:rsidRPr="000B0D09">
        <w:rPr>
          <w:rFonts w:ascii="Verdana" w:eastAsia="Verdana" w:hAnsi="Verdana" w:cs="Verdana"/>
          <w:spacing w:val="4"/>
          <w:sz w:val="20"/>
          <w:szCs w:val="20"/>
        </w:rPr>
        <w:t xml:space="preserve"> a description of the </w:t>
      </w:r>
      <w:r w:rsidR="00FA1A0A">
        <w:rPr>
          <w:rFonts w:ascii="Verdana" w:eastAsia="Verdana" w:hAnsi="Verdana" w:cs="Verdana"/>
          <w:spacing w:val="4"/>
          <w:sz w:val="20"/>
          <w:szCs w:val="20"/>
        </w:rPr>
        <w:t>CWC-</w:t>
      </w:r>
      <w:r w:rsidR="007729D9">
        <w:rPr>
          <w:rFonts w:ascii="Verdana" w:eastAsia="Verdana" w:hAnsi="Verdana" w:cs="Verdana"/>
          <w:spacing w:val="4"/>
          <w:sz w:val="20"/>
          <w:szCs w:val="20"/>
        </w:rPr>
        <w:t xml:space="preserve">Scheduled </w:t>
      </w:r>
      <w:r w:rsidR="00A73851">
        <w:rPr>
          <w:rFonts w:ascii="Verdana" w:eastAsia="Verdana" w:hAnsi="Verdana" w:cs="Verdana"/>
          <w:spacing w:val="4"/>
          <w:sz w:val="20"/>
          <w:szCs w:val="20"/>
        </w:rPr>
        <w:t xml:space="preserve">chemicals </w:t>
      </w:r>
      <w:r w:rsidR="00B232A5">
        <w:rPr>
          <w:rFonts w:ascii="Verdana" w:eastAsia="Verdana" w:hAnsi="Verdana" w:cs="Verdana"/>
          <w:spacing w:val="4"/>
          <w:sz w:val="20"/>
          <w:szCs w:val="20"/>
        </w:rPr>
        <w:t>and</w:t>
      </w:r>
      <w:r w:rsidR="007729D9">
        <w:rPr>
          <w:rFonts w:ascii="Verdana" w:eastAsia="Verdana" w:hAnsi="Verdana" w:cs="Verdana"/>
          <w:spacing w:val="4"/>
          <w:sz w:val="20"/>
          <w:szCs w:val="20"/>
        </w:rPr>
        <w:t xml:space="preserve"> unscheduled discrete organic </w:t>
      </w:r>
      <w:r w:rsidR="007729D9" w:rsidRPr="000B0D09">
        <w:rPr>
          <w:rFonts w:ascii="Verdana" w:eastAsia="Verdana" w:hAnsi="Verdana" w:cs="Verdana"/>
          <w:spacing w:val="4"/>
          <w:sz w:val="20"/>
          <w:szCs w:val="20"/>
        </w:rPr>
        <w:t xml:space="preserve">chemicals </w:t>
      </w:r>
      <w:r w:rsidR="007729D9">
        <w:rPr>
          <w:rFonts w:ascii="Verdana" w:eastAsia="Verdana" w:hAnsi="Verdana" w:cs="Verdana"/>
          <w:spacing w:val="4"/>
          <w:sz w:val="20"/>
          <w:szCs w:val="20"/>
        </w:rPr>
        <w:t xml:space="preserve">(DOCs) </w:t>
      </w:r>
      <w:r w:rsidR="007729D9" w:rsidRPr="000B0D09">
        <w:rPr>
          <w:rFonts w:ascii="Verdana" w:eastAsia="Verdana" w:hAnsi="Verdana" w:cs="Verdana"/>
          <w:spacing w:val="4"/>
          <w:sz w:val="20"/>
          <w:szCs w:val="20"/>
        </w:rPr>
        <w:t>produced or used at these facilities.</w:t>
      </w:r>
      <w:r w:rsidR="007729D9">
        <w:rPr>
          <w:rFonts w:ascii="Verdana" w:eastAsia="Verdana" w:hAnsi="Verdana" w:cs="Verdana"/>
          <w:spacing w:val="4"/>
          <w:sz w:val="20"/>
          <w:szCs w:val="20"/>
        </w:rPr>
        <w:t xml:space="preserve">  </w:t>
      </w:r>
      <w:r w:rsidR="00F76DC1" w:rsidRPr="000B0D09">
        <w:rPr>
          <w:rFonts w:ascii="Verdana" w:eastAsia="Verdana" w:hAnsi="Verdana" w:cs="Verdana"/>
          <w:spacing w:val="4"/>
          <w:sz w:val="20"/>
          <w:szCs w:val="20"/>
        </w:rPr>
        <w:t xml:space="preserve">Given the risk posed by Schedule 1 and 2 chemicals, facilities producing or using these chemicals </w:t>
      </w:r>
      <w:r w:rsidR="00C67D6D" w:rsidRPr="000B0D09">
        <w:rPr>
          <w:rFonts w:ascii="Verdana" w:eastAsia="Verdana" w:hAnsi="Verdana" w:cs="Verdana"/>
          <w:spacing w:val="4"/>
          <w:sz w:val="20"/>
          <w:szCs w:val="20"/>
        </w:rPr>
        <w:t>are inspected within a year of</w:t>
      </w:r>
      <w:r w:rsidR="003B2E38" w:rsidRPr="000B0D09">
        <w:rPr>
          <w:rFonts w:ascii="Verdana" w:eastAsia="Verdana" w:hAnsi="Verdana" w:cs="Verdana"/>
          <w:spacing w:val="4"/>
          <w:sz w:val="20"/>
          <w:szCs w:val="20"/>
        </w:rPr>
        <w:t xml:space="preserve"> the</w:t>
      </w:r>
      <w:r w:rsidR="00D563CD" w:rsidRPr="000B0D09">
        <w:rPr>
          <w:rFonts w:ascii="Verdana" w:eastAsia="Verdana" w:hAnsi="Verdana" w:cs="Verdana"/>
          <w:spacing w:val="4"/>
          <w:sz w:val="20"/>
          <w:szCs w:val="20"/>
        </w:rPr>
        <w:t>ir</w:t>
      </w:r>
      <w:r w:rsidR="003B2E38" w:rsidRPr="000B0D09">
        <w:rPr>
          <w:rFonts w:ascii="Verdana" w:eastAsia="Verdana" w:hAnsi="Verdana" w:cs="Verdana"/>
          <w:spacing w:val="4"/>
          <w:sz w:val="20"/>
          <w:szCs w:val="20"/>
        </w:rPr>
        <w:t xml:space="preserve"> initial d</w:t>
      </w:r>
      <w:r w:rsidR="00C67D6D" w:rsidRPr="000B0D09">
        <w:rPr>
          <w:rFonts w:ascii="Verdana" w:eastAsia="Verdana" w:hAnsi="Verdana" w:cs="Verdana"/>
          <w:spacing w:val="4"/>
          <w:sz w:val="20"/>
          <w:szCs w:val="20"/>
        </w:rPr>
        <w:t>eclar</w:t>
      </w:r>
      <w:r w:rsidR="003B2E38" w:rsidRPr="000B0D09">
        <w:rPr>
          <w:rFonts w:ascii="Verdana" w:eastAsia="Verdana" w:hAnsi="Verdana" w:cs="Verdana"/>
          <w:spacing w:val="4"/>
          <w:sz w:val="20"/>
          <w:szCs w:val="20"/>
        </w:rPr>
        <w:t>ation</w:t>
      </w:r>
      <w:r w:rsidR="00D563CD" w:rsidRPr="000B0D09">
        <w:rPr>
          <w:rFonts w:ascii="Verdana" w:eastAsia="Verdana" w:hAnsi="Verdana" w:cs="Verdana"/>
          <w:spacing w:val="4"/>
          <w:sz w:val="20"/>
          <w:szCs w:val="20"/>
        </w:rPr>
        <w:t>,</w:t>
      </w:r>
      <w:r w:rsidR="003B2E38" w:rsidRPr="000B0D09">
        <w:rPr>
          <w:rFonts w:ascii="Verdana" w:eastAsia="Verdana" w:hAnsi="Verdana" w:cs="Verdana"/>
          <w:spacing w:val="4"/>
          <w:sz w:val="20"/>
          <w:szCs w:val="20"/>
        </w:rPr>
        <w:t xml:space="preserve"> </w:t>
      </w:r>
      <w:r w:rsidR="00C67D6D" w:rsidRPr="000B0D09">
        <w:rPr>
          <w:rFonts w:ascii="Verdana" w:eastAsia="Verdana" w:hAnsi="Verdana" w:cs="Verdana"/>
          <w:spacing w:val="4"/>
          <w:sz w:val="20"/>
          <w:szCs w:val="20"/>
        </w:rPr>
        <w:t xml:space="preserve">and thereafter according to a risk assessment </w:t>
      </w:r>
      <w:r w:rsidR="004944FC" w:rsidRPr="000B0D09">
        <w:rPr>
          <w:rFonts w:ascii="Verdana" w:eastAsia="Verdana" w:hAnsi="Verdana" w:cs="Verdana"/>
          <w:spacing w:val="4"/>
          <w:sz w:val="20"/>
          <w:szCs w:val="20"/>
        </w:rPr>
        <w:t xml:space="preserve">made </w:t>
      </w:r>
      <w:r w:rsidR="00D563CD" w:rsidRPr="000B0D09">
        <w:rPr>
          <w:rFonts w:ascii="Verdana" w:eastAsia="Verdana" w:hAnsi="Verdana" w:cs="Verdana"/>
          <w:spacing w:val="4"/>
          <w:sz w:val="20"/>
          <w:szCs w:val="20"/>
        </w:rPr>
        <w:t xml:space="preserve">during the initial inspection.  </w:t>
      </w:r>
      <w:r w:rsidR="00BB1131" w:rsidRPr="000B0D09">
        <w:rPr>
          <w:rFonts w:ascii="Verdana" w:eastAsia="Verdana" w:hAnsi="Verdana" w:cs="Verdana"/>
          <w:spacing w:val="4"/>
          <w:sz w:val="20"/>
          <w:szCs w:val="20"/>
        </w:rPr>
        <w:t>Schedule 3 facilities are sel</w:t>
      </w:r>
      <w:r w:rsidR="00D563CD" w:rsidRPr="000B0D09">
        <w:rPr>
          <w:rFonts w:ascii="Verdana" w:eastAsia="Verdana" w:hAnsi="Verdana" w:cs="Verdana"/>
          <w:spacing w:val="4"/>
          <w:sz w:val="20"/>
          <w:szCs w:val="20"/>
        </w:rPr>
        <w:t>ected randomly for inspection.</w:t>
      </w:r>
    </w:p>
    <w:p w:rsidR="00551E53" w:rsidRPr="000B0D09" w:rsidRDefault="00551E53" w:rsidP="00551E53">
      <w:pPr>
        <w:widowControl/>
        <w:spacing w:after="240" w:line="280" w:lineRule="atLeast"/>
        <w:rPr>
          <w:rFonts w:ascii="Verdana" w:eastAsia="Verdana" w:hAnsi="Verdana" w:cs="Verdana"/>
          <w:spacing w:val="4"/>
          <w:sz w:val="20"/>
          <w:szCs w:val="20"/>
        </w:rPr>
      </w:pPr>
      <w:r>
        <w:rPr>
          <w:rFonts w:ascii="Verdana" w:eastAsia="Verdana" w:hAnsi="Verdana" w:cs="Verdana"/>
          <w:spacing w:val="4"/>
          <w:sz w:val="20"/>
          <w:szCs w:val="20"/>
        </w:rPr>
        <w:t>F</w:t>
      </w:r>
      <w:r w:rsidRPr="000B0D09">
        <w:rPr>
          <w:rFonts w:ascii="Verdana" w:eastAsia="Verdana" w:hAnsi="Verdana" w:cs="Verdana"/>
          <w:spacing w:val="4"/>
          <w:sz w:val="20"/>
          <w:szCs w:val="20"/>
        </w:rPr>
        <w:t xml:space="preserve">acilities </w:t>
      </w:r>
      <w:r>
        <w:rPr>
          <w:rFonts w:ascii="Verdana" w:eastAsia="Verdana" w:hAnsi="Verdana" w:cs="Verdana"/>
          <w:spacing w:val="4"/>
          <w:sz w:val="20"/>
          <w:szCs w:val="20"/>
        </w:rPr>
        <w:t>producing above threshold quantities of DOC</w:t>
      </w:r>
      <w:r w:rsidR="007729D9">
        <w:rPr>
          <w:rFonts w:ascii="Verdana" w:eastAsia="Verdana" w:hAnsi="Verdana" w:cs="Verdana"/>
          <w:spacing w:val="4"/>
          <w:sz w:val="20"/>
          <w:szCs w:val="20"/>
        </w:rPr>
        <w:t>s</w:t>
      </w:r>
      <w:r>
        <w:rPr>
          <w:rFonts w:ascii="Verdana" w:eastAsia="Verdana" w:hAnsi="Verdana" w:cs="Verdana"/>
          <w:spacing w:val="4"/>
          <w:sz w:val="20"/>
          <w:szCs w:val="20"/>
        </w:rPr>
        <w:t xml:space="preserve"> </w:t>
      </w:r>
      <w:r w:rsidRPr="000B0D09">
        <w:rPr>
          <w:rFonts w:ascii="Verdana" w:eastAsia="Verdana" w:hAnsi="Verdana" w:cs="Verdana"/>
          <w:spacing w:val="4"/>
          <w:sz w:val="20"/>
          <w:szCs w:val="20"/>
        </w:rPr>
        <w:t xml:space="preserve">are included in the verification regime due to the </w:t>
      </w:r>
      <w:r w:rsidR="00B64C08">
        <w:rPr>
          <w:rFonts w:ascii="Verdana" w:eastAsia="Verdana" w:hAnsi="Verdana" w:cs="Verdana"/>
          <w:spacing w:val="4"/>
          <w:sz w:val="20"/>
          <w:szCs w:val="20"/>
        </w:rPr>
        <w:t xml:space="preserve">potential </w:t>
      </w:r>
      <w:r w:rsidRPr="000B0D09">
        <w:rPr>
          <w:rFonts w:ascii="Verdana" w:eastAsia="Verdana" w:hAnsi="Verdana" w:cs="Verdana"/>
          <w:spacing w:val="4"/>
          <w:sz w:val="20"/>
          <w:szCs w:val="20"/>
        </w:rPr>
        <w:t xml:space="preserve">risk posed by their production equipment (or plant capabilities), which could be used to manufacture </w:t>
      </w:r>
      <w:r w:rsidR="004E3223">
        <w:rPr>
          <w:rFonts w:ascii="Verdana" w:eastAsia="Verdana" w:hAnsi="Verdana" w:cs="Verdana"/>
          <w:spacing w:val="4"/>
          <w:sz w:val="20"/>
          <w:szCs w:val="20"/>
        </w:rPr>
        <w:t>toxic chemicals or their precursors</w:t>
      </w:r>
      <w:r w:rsidRPr="000B0D09">
        <w:rPr>
          <w:rFonts w:ascii="Verdana" w:eastAsia="Verdana" w:hAnsi="Verdana" w:cs="Verdana"/>
          <w:spacing w:val="4"/>
          <w:sz w:val="20"/>
          <w:szCs w:val="20"/>
        </w:rPr>
        <w:t>, rather than any risk posed by the DOCs.</w:t>
      </w:r>
    </w:p>
    <w:p w:rsidR="00C67D6D" w:rsidRPr="000B0D09" w:rsidRDefault="001C5B92" w:rsidP="003B6AC8">
      <w:pPr>
        <w:spacing w:after="240" w:line="280" w:lineRule="atLeast"/>
        <w:ind w:right="-23"/>
        <w:rPr>
          <w:rFonts w:ascii="Verdana" w:eastAsia="Verdana" w:hAnsi="Verdana" w:cs="Verdana"/>
          <w:spacing w:val="4"/>
          <w:sz w:val="20"/>
          <w:szCs w:val="20"/>
        </w:rPr>
      </w:pPr>
      <w:r w:rsidRPr="000B0D09">
        <w:rPr>
          <w:rFonts w:ascii="Verdana" w:eastAsia="Verdana" w:hAnsi="Verdana" w:cs="Verdana"/>
          <w:spacing w:val="4"/>
          <w:sz w:val="20"/>
          <w:szCs w:val="20"/>
        </w:rPr>
        <w:t>DOC facility</w:t>
      </w:r>
      <w:r w:rsidR="003B2E38" w:rsidRPr="000B0D09">
        <w:rPr>
          <w:rFonts w:ascii="Verdana" w:eastAsia="Verdana" w:hAnsi="Verdana" w:cs="Verdana"/>
          <w:spacing w:val="4"/>
          <w:sz w:val="20"/>
          <w:szCs w:val="20"/>
        </w:rPr>
        <w:t xml:space="preserve"> inspections are </w:t>
      </w:r>
      <w:r w:rsidR="00216B51" w:rsidRPr="000B0D09">
        <w:rPr>
          <w:rFonts w:ascii="Verdana" w:eastAsia="Verdana" w:hAnsi="Verdana" w:cs="Verdana"/>
          <w:spacing w:val="4"/>
          <w:sz w:val="20"/>
          <w:szCs w:val="20"/>
        </w:rPr>
        <w:t xml:space="preserve">ideally </w:t>
      </w:r>
      <w:r w:rsidR="003B2E38" w:rsidRPr="000B0D09">
        <w:rPr>
          <w:rFonts w:ascii="Verdana" w:eastAsia="Verdana" w:hAnsi="Verdana" w:cs="Verdana"/>
          <w:spacing w:val="4"/>
          <w:sz w:val="20"/>
          <w:szCs w:val="20"/>
        </w:rPr>
        <w:t xml:space="preserve">targeted at those </w:t>
      </w:r>
      <w:r w:rsidR="00C67D6D" w:rsidRPr="000B0D09">
        <w:rPr>
          <w:rFonts w:ascii="Verdana" w:eastAsia="Verdana" w:hAnsi="Verdana" w:cs="Verdana"/>
          <w:spacing w:val="4"/>
          <w:sz w:val="20"/>
          <w:szCs w:val="20"/>
        </w:rPr>
        <w:t>mo</w:t>
      </w:r>
      <w:r w:rsidR="007729D9">
        <w:rPr>
          <w:rFonts w:ascii="Verdana" w:eastAsia="Verdana" w:hAnsi="Verdana" w:cs="Verdana"/>
          <w:spacing w:val="4"/>
          <w:sz w:val="20"/>
          <w:szCs w:val="20"/>
        </w:rPr>
        <w:t xml:space="preserve">st relevant to the Convention, </w:t>
      </w:r>
      <w:r w:rsidR="00216B51" w:rsidRPr="000B0D09">
        <w:rPr>
          <w:rFonts w:ascii="Verdana" w:eastAsia="Verdana" w:hAnsi="Verdana" w:cs="Verdana"/>
          <w:spacing w:val="4"/>
          <w:sz w:val="20"/>
          <w:szCs w:val="20"/>
        </w:rPr>
        <w:t>such as</w:t>
      </w:r>
      <w:r w:rsidR="00BB1131" w:rsidRPr="000B0D09">
        <w:rPr>
          <w:rFonts w:ascii="Verdana" w:eastAsia="Verdana" w:hAnsi="Verdana" w:cs="Verdana"/>
          <w:spacing w:val="4"/>
          <w:sz w:val="20"/>
          <w:szCs w:val="20"/>
        </w:rPr>
        <w:t xml:space="preserve"> multi-purpose facilities with batch reactors</w:t>
      </w:r>
      <w:r w:rsidR="00C67D6D" w:rsidRPr="000B0D09">
        <w:rPr>
          <w:rFonts w:ascii="Verdana" w:eastAsia="Verdana" w:hAnsi="Verdana" w:cs="Verdana"/>
          <w:spacing w:val="4"/>
          <w:sz w:val="20"/>
          <w:szCs w:val="20"/>
        </w:rPr>
        <w:t>.</w:t>
      </w:r>
      <w:r w:rsidR="003D24FF" w:rsidRPr="000B0D09">
        <w:rPr>
          <w:rFonts w:ascii="Verdana" w:eastAsia="Verdana" w:hAnsi="Verdana" w:cs="Verdana"/>
          <w:spacing w:val="4"/>
          <w:sz w:val="20"/>
          <w:szCs w:val="20"/>
        </w:rPr>
        <w:t xml:space="preserve"> </w:t>
      </w:r>
      <w:r w:rsidR="00C67D6D" w:rsidRPr="000B0D09">
        <w:rPr>
          <w:rFonts w:ascii="Verdana" w:eastAsia="Verdana" w:hAnsi="Verdana" w:cs="Verdana"/>
          <w:spacing w:val="4"/>
          <w:sz w:val="20"/>
          <w:szCs w:val="20"/>
        </w:rPr>
        <w:t xml:space="preserve"> </w:t>
      </w:r>
      <w:r w:rsidR="00216B51" w:rsidRPr="000B0D09">
        <w:rPr>
          <w:rFonts w:ascii="Verdana" w:eastAsia="Verdana" w:hAnsi="Verdana" w:cs="Verdana"/>
          <w:spacing w:val="4"/>
          <w:sz w:val="20"/>
          <w:szCs w:val="20"/>
        </w:rPr>
        <w:t>In accordance with the Convention, t</w:t>
      </w:r>
      <w:r w:rsidR="00FF307F" w:rsidRPr="000B0D09">
        <w:rPr>
          <w:rFonts w:ascii="Verdana" w:eastAsia="Verdana" w:hAnsi="Verdana" w:cs="Verdana"/>
          <w:spacing w:val="4"/>
          <w:sz w:val="20"/>
          <w:szCs w:val="20"/>
        </w:rPr>
        <w:t>he OPCW also aims to distribute i</w:t>
      </w:r>
      <w:r w:rsidR="003D24FF" w:rsidRPr="000B0D09">
        <w:rPr>
          <w:rFonts w:ascii="Verdana" w:eastAsia="Verdana" w:hAnsi="Verdana" w:cs="Verdana"/>
          <w:spacing w:val="4"/>
          <w:sz w:val="20"/>
          <w:szCs w:val="20"/>
        </w:rPr>
        <w:t xml:space="preserve">nspections equitably among Member Countries, after taking into account the size of their chemical industries.  </w:t>
      </w:r>
      <w:r w:rsidR="00C67D6D" w:rsidRPr="000B0D09">
        <w:rPr>
          <w:rFonts w:ascii="Verdana" w:eastAsia="Verdana" w:hAnsi="Verdana" w:cs="Verdana"/>
          <w:spacing w:val="4"/>
          <w:sz w:val="20"/>
          <w:szCs w:val="20"/>
        </w:rPr>
        <w:t xml:space="preserve">Within a country, several </w:t>
      </w:r>
      <w:r w:rsidR="000255C9" w:rsidRPr="000B0D09">
        <w:rPr>
          <w:rFonts w:ascii="Verdana" w:eastAsia="Verdana" w:hAnsi="Verdana" w:cs="Verdana"/>
          <w:spacing w:val="4"/>
          <w:sz w:val="20"/>
          <w:szCs w:val="20"/>
        </w:rPr>
        <w:t>factors</w:t>
      </w:r>
      <w:r w:rsidR="00C67D6D" w:rsidRPr="000B0D09">
        <w:rPr>
          <w:rFonts w:ascii="Verdana" w:eastAsia="Verdana" w:hAnsi="Verdana" w:cs="Verdana"/>
          <w:spacing w:val="4"/>
          <w:sz w:val="20"/>
          <w:szCs w:val="20"/>
        </w:rPr>
        <w:t xml:space="preserve"> influence the probability a </w:t>
      </w:r>
      <w:r w:rsidR="00CD2EC4" w:rsidRPr="000B0D09">
        <w:rPr>
          <w:rFonts w:ascii="Verdana" w:eastAsia="Verdana" w:hAnsi="Verdana" w:cs="Verdana"/>
          <w:spacing w:val="4"/>
          <w:sz w:val="20"/>
          <w:szCs w:val="20"/>
        </w:rPr>
        <w:t>site</w:t>
      </w:r>
      <w:r w:rsidR="00C67D6D" w:rsidRPr="000B0D09">
        <w:rPr>
          <w:rFonts w:ascii="Verdana" w:eastAsia="Verdana" w:hAnsi="Verdana" w:cs="Verdana"/>
          <w:spacing w:val="4"/>
          <w:sz w:val="20"/>
          <w:szCs w:val="20"/>
        </w:rPr>
        <w:t xml:space="preserve"> will be </w:t>
      </w:r>
      <w:r w:rsidR="00CD2EC4" w:rsidRPr="000B0D09">
        <w:rPr>
          <w:rFonts w:ascii="Verdana" w:eastAsia="Verdana" w:hAnsi="Verdana" w:cs="Verdana"/>
          <w:spacing w:val="4"/>
          <w:sz w:val="20"/>
          <w:szCs w:val="20"/>
        </w:rPr>
        <w:t>selected for inspection</w:t>
      </w:r>
      <w:r w:rsidR="00C67D6D" w:rsidRPr="000B0D09">
        <w:rPr>
          <w:rFonts w:ascii="Verdana" w:eastAsia="Verdana" w:hAnsi="Verdana" w:cs="Verdana"/>
          <w:spacing w:val="4"/>
          <w:sz w:val="20"/>
          <w:szCs w:val="20"/>
        </w:rPr>
        <w:t>:</w:t>
      </w:r>
    </w:p>
    <w:p w:rsidR="00C67D6D" w:rsidRPr="000B0D09" w:rsidRDefault="007E107A" w:rsidP="003B6AC8">
      <w:pPr>
        <w:pStyle w:val="ListParagraph"/>
        <w:numPr>
          <w:ilvl w:val="0"/>
          <w:numId w:val="3"/>
        </w:numPr>
        <w:spacing w:after="120" w:line="280" w:lineRule="atLeast"/>
        <w:ind w:left="850" w:right="-23" w:hanging="425"/>
        <w:contextualSpacing w:val="0"/>
        <w:rPr>
          <w:rFonts w:ascii="Verdana" w:eastAsia="Verdana" w:hAnsi="Verdana" w:cs="Verdana"/>
          <w:spacing w:val="4"/>
          <w:sz w:val="20"/>
          <w:szCs w:val="20"/>
        </w:rPr>
      </w:pPr>
      <w:r w:rsidRPr="000B0D09">
        <w:rPr>
          <w:rFonts w:ascii="Verdana" w:eastAsia="Verdana" w:hAnsi="Verdana" w:cs="Verdana"/>
          <w:spacing w:val="4"/>
          <w:sz w:val="20"/>
          <w:szCs w:val="20"/>
        </w:rPr>
        <w:t>the total number of DOC plants</w:t>
      </w:r>
      <w:r w:rsidR="00C67D6D" w:rsidRPr="000B0D09">
        <w:rPr>
          <w:rFonts w:ascii="Verdana" w:eastAsia="Verdana" w:hAnsi="Verdana" w:cs="Verdana"/>
          <w:spacing w:val="4"/>
          <w:sz w:val="20"/>
          <w:szCs w:val="20"/>
        </w:rPr>
        <w:t xml:space="preserve"> at the facility;</w:t>
      </w:r>
    </w:p>
    <w:p w:rsidR="007E107A" w:rsidRPr="000B0D09" w:rsidRDefault="007E107A" w:rsidP="003B6AC8">
      <w:pPr>
        <w:pStyle w:val="ListParagraph"/>
        <w:numPr>
          <w:ilvl w:val="0"/>
          <w:numId w:val="3"/>
        </w:numPr>
        <w:spacing w:after="120" w:line="280" w:lineRule="atLeast"/>
        <w:ind w:left="850" w:right="-23" w:hanging="425"/>
        <w:contextualSpacing w:val="0"/>
        <w:rPr>
          <w:rFonts w:ascii="Verdana" w:eastAsia="Verdana" w:hAnsi="Verdana" w:cs="Verdana"/>
          <w:spacing w:val="4"/>
          <w:sz w:val="20"/>
          <w:szCs w:val="20"/>
        </w:rPr>
      </w:pPr>
      <w:r w:rsidRPr="000B0D09">
        <w:rPr>
          <w:rFonts w:ascii="Verdana" w:eastAsia="Verdana" w:hAnsi="Verdana" w:cs="Verdana"/>
          <w:spacing w:val="4"/>
          <w:sz w:val="20"/>
          <w:szCs w:val="20"/>
        </w:rPr>
        <w:t>the type and quantity of DOCs produced;</w:t>
      </w:r>
    </w:p>
    <w:p w:rsidR="00C67D6D" w:rsidRPr="000B0D09" w:rsidRDefault="00C67D6D" w:rsidP="003B6AC8">
      <w:pPr>
        <w:pStyle w:val="ListParagraph"/>
        <w:numPr>
          <w:ilvl w:val="0"/>
          <w:numId w:val="3"/>
        </w:numPr>
        <w:spacing w:after="120" w:line="280" w:lineRule="atLeast"/>
        <w:ind w:left="850" w:right="-23" w:hanging="425"/>
        <w:contextualSpacing w:val="0"/>
        <w:rPr>
          <w:rFonts w:ascii="Verdana" w:eastAsia="Verdana" w:hAnsi="Verdana" w:cs="Verdana"/>
          <w:spacing w:val="4"/>
          <w:sz w:val="20"/>
          <w:szCs w:val="20"/>
        </w:rPr>
      </w:pPr>
      <w:r w:rsidRPr="000B0D09">
        <w:rPr>
          <w:rFonts w:ascii="Verdana" w:eastAsia="Verdana" w:hAnsi="Verdana" w:cs="Verdana"/>
          <w:spacing w:val="4"/>
          <w:sz w:val="20"/>
          <w:szCs w:val="20"/>
        </w:rPr>
        <w:t xml:space="preserve">the presence of </w:t>
      </w:r>
      <w:r w:rsidR="001C5B92" w:rsidRPr="000B0D09">
        <w:rPr>
          <w:rFonts w:ascii="Verdana" w:eastAsia="Verdana" w:hAnsi="Verdana" w:cs="Verdana"/>
          <w:spacing w:val="4"/>
          <w:sz w:val="20"/>
          <w:szCs w:val="20"/>
        </w:rPr>
        <w:t xml:space="preserve">plants producing </w:t>
      </w:r>
      <w:r w:rsidR="007E107A" w:rsidRPr="000B0D09">
        <w:rPr>
          <w:rFonts w:ascii="Verdana" w:eastAsia="Verdana" w:hAnsi="Verdana" w:cs="Verdana"/>
          <w:spacing w:val="4"/>
          <w:sz w:val="20"/>
          <w:szCs w:val="20"/>
        </w:rPr>
        <w:t>DOCs containing one or more of the elements phosphorus, sulphur or fluorine (</w:t>
      </w:r>
      <w:r w:rsidRPr="000B0D09">
        <w:rPr>
          <w:rFonts w:ascii="Verdana" w:eastAsia="Verdana" w:hAnsi="Verdana" w:cs="Verdana"/>
          <w:spacing w:val="4"/>
          <w:sz w:val="20"/>
          <w:szCs w:val="20"/>
        </w:rPr>
        <w:t>PSF</w:t>
      </w:r>
      <w:r w:rsidR="00B801EB" w:rsidRPr="000B0D09">
        <w:rPr>
          <w:rFonts w:ascii="Verdana" w:eastAsia="Verdana" w:hAnsi="Verdana" w:cs="Verdana"/>
          <w:spacing w:val="4"/>
          <w:sz w:val="20"/>
          <w:szCs w:val="20"/>
        </w:rPr>
        <w:t>-DOC</w:t>
      </w:r>
      <w:r w:rsidR="007E107A" w:rsidRPr="000B0D09">
        <w:rPr>
          <w:rFonts w:ascii="Verdana" w:eastAsia="Verdana" w:hAnsi="Verdana" w:cs="Verdana"/>
          <w:spacing w:val="4"/>
          <w:sz w:val="20"/>
          <w:szCs w:val="20"/>
        </w:rPr>
        <w:t>s)</w:t>
      </w:r>
      <w:r w:rsidRPr="000B0D09">
        <w:rPr>
          <w:rFonts w:ascii="Verdana" w:eastAsia="Verdana" w:hAnsi="Verdana" w:cs="Verdana"/>
          <w:spacing w:val="4"/>
          <w:sz w:val="20"/>
          <w:szCs w:val="20"/>
        </w:rPr>
        <w:t>;</w:t>
      </w:r>
      <w:r w:rsidR="007E107A" w:rsidRPr="000B0D09">
        <w:rPr>
          <w:rFonts w:ascii="Verdana" w:eastAsia="Verdana" w:hAnsi="Verdana" w:cs="Verdana"/>
          <w:spacing w:val="4"/>
          <w:sz w:val="20"/>
          <w:szCs w:val="20"/>
        </w:rPr>
        <w:t xml:space="preserve"> and</w:t>
      </w:r>
    </w:p>
    <w:p w:rsidR="00C67D6D" w:rsidRPr="000B0D09" w:rsidRDefault="00C67D6D" w:rsidP="003B6AC8">
      <w:pPr>
        <w:pStyle w:val="ListParagraph"/>
        <w:numPr>
          <w:ilvl w:val="0"/>
          <w:numId w:val="3"/>
        </w:numPr>
        <w:spacing w:after="240" w:line="280" w:lineRule="atLeast"/>
        <w:ind w:left="851" w:right="-23" w:hanging="425"/>
        <w:contextualSpacing w:val="0"/>
        <w:rPr>
          <w:rFonts w:ascii="Verdana" w:eastAsia="Verdana" w:hAnsi="Verdana" w:cs="Verdana"/>
          <w:spacing w:val="4"/>
          <w:sz w:val="20"/>
          <w:szCs w:val="20"/>
        </w:rPr>
      </w:pPr>
      <w:r w:rsidRPr="000B0D09">
        <w:rPr>
          <w:rFonts w:ascii="Verdana" w:eastAsia="Verdana" w:hAnsi="Verdana" w:cs="Verdana"/>
          <w:spacing w:val="4"/>
          <w:sz w:val="20"/>
          <w:szCs w:val="20"/>
        </w:rPr>
        <w:t>whether or not the facility has been inspected during the previous ten years.</w:t>
      </w:r>
    </w:p>
    <w:p w:rsidR="000255C9" w:rsidRDefault="00C67D6D" w:rsidP="007729D9">
      <w:pPr>
        <w:spacing w:after="240" w:line="280" w:lineRule="atLeast"/>
        <w:ind w:right="-23"/>
        <w:rPr>
          <w:rFonts w:ascii="Verdana" w:eastAsia="Verdana" w:hAnsi="Verdana" w:cs="Verdana"/>
          <w:spacing w:val="4"/>
          <w:sz w:val="20"/>
          <w:szCs w:val="20"/>
        </w:rPr>
      </w:pPr>
      <w:r w:rsidRPr="00A036A0">
        <w:rPr>
          <w:rFonts w:ascii="Verdana" w:eastAsia="Verdana" w:hAnsi="Verdana" w:cs="Verdana"/>
          <w:spacing w:val="4"/>
          <w:sz w:val="20"/>
          <w:szCs w:val="20"/>
        </w:rPr>
        <w:t>The site-selection</w:t>
      </w:r>
      <w:r w:rsidR="00FA1A0A">
        <w:rPr>
          <w:rFonts w:ascii="Verdana" w:eastAsia="Verdana" w:hAnsi="Verdana" w:cs="Verdana"/>
          <w:spacing w:val="4"/>
          <w:sz w:val="20"/>
          <w:szCs w:val="20"/>
        </w:rPr>
        <w:t xml:space="preserve"> algorithm</w:t>
      </w:r>
      <w:r w:rsidRPr="00A036A0">
        <w:rPr>
          <w:rFonts w:ascii="Verdana" w:eastAsia="Verdana" w:hAnsi="Verdana" w:cs="Verdana"/>
          <w:spacing w:val="4"/>
          <w:sz w:val="20"/>
          <w:szCs w:val="20"/>
        </w:rPr>
        <w:t xml:space="preserve"> favour</w:t>
      </w:r>
      <w:r w:rsidR="009924C5">
        <w:rPr>
          <w:rFonts w:ascii="Verdana" w:eastAsia="Verdana" w:hAnsi="Verdana" w:cs="Verdana"/>
          <w:spacing w:val="4"/>
          <w:sz w:val="20"/>
          <w:szCs w:val="20"/>
        </w:rPr>
        <w:t>s</w:t>
      </w:r>
      <w:r w:rsidRPr="00A036A0">
        <w:rPr>
          <w:rFonts w:ascii="Verdana" w:eastAsia="Verdana" w:hAnsi="Verdana" w:cs="Verdana"/>
          <w:spacing w:val="4"/>
          <w:sz w:val="20"/>
          <w:szCs w:val="20"/>
        </w:rPr>
        <w:t xml:space="preserve"> PSF-DOC facilities as many chemical warfare</w:t>
      </w:r>
      <w:r w:rsidR="006B4EEA">
        <w:rPr>
          <w:rFonts w:ascii="Verdana" w:eastAsia="Verdana" w:hAnsi="Verdana" w:cs="Verdana"/>
          <w:spacing w:val="4"/>
          <w:sz w:val="20"/>
          <w:szCs w:val="20"/>
        </w:rPr>
        <w:t xml:space="preserve"> agents contain phosphorus, sulph</w:t>
      </w:r>
      <w:r w:rsidRPr="00A036A0">
        <w:rPr>
          <w:rFonts w:ascii="Verdana" w:eastAsia="Verdana" w:hAnsi="Verdana" w:cs="Verdana"/>
          <w:spacing w:val="4"/>
          <w:sz w:val="20"/>
          <w:szCs w:val="20"/>
        </w:rPr>
        <w:t xml:space="preserve">ur or fluorine, and could be more readily produced at sites </w:t>
      </w:r>
      <w:r w:rsidRPr="00F15E95">
        <w:rPr>
          <w:rFonts w:ascii="Verdana" w:eastAsia="Verdana" w:hAnsi="Verdana" w:cs="Verdana"/>
          <w:spacing w:val="4"/>
          <w:sz w:val="20"/>
          <w:szCs w:val="20"/>
        </w:rPr>
        <w:t xml:space="preserve">designed to handle PSF-containing </w:t>
      </w:r>
      <w:r w:rsidR="00FA1A0A">
        <w:rPr>
          <w:rFonts w:ascii="Verdana" w:eastAsia="Verdana" w:hAnsi="Verdana" w:cs="Verdana"/>
          <w:spacing w:val="4"/>
          <w:sz w:val="20"/>
          <w:szCs w:val="20"/>
        </w:rPr>
        <w:t>DOCs</w:t>
      </w:r>
      <w:r w:rsidRPr="00F15E95">
        <w:rPr>
          <w:rFonts w:ascii="Verdana" w:eastAsia="Verdana" w:hAnsi="Verdana" w:cs="Verdana"/>
          <w:spacing w:val="4"/>
          <w:sz w:val="20"/>
          <w:szCs w:val="20"/>
        </w:rPr>
        <w:t>.</w:t>
      </w:r>
    </w:p>
    <w:p w:rsidR="007729D9" w:rsidRDefault="007729D9" w:rsidP="00FA1A0A">
      <w:pPr>
        <w:widowControl/>
        <w:spacing w:after="360" w:line="280" w:lineRule="atLeast"/>
        <w:rPr>
          <w:rFonts w:ascii="Verdana" w:eastAsia="Verdana" w:hAnsi="Verdana" w:cs="Verdana"/>
          <w:spacing w:val="4"/>
          <w:sz w:val="20"/>
          <w:szCs w:val="20"/>
        </w:rPr>
      </w:pPr>
      <w:r w:rsidRPr="000B0D09">
        <w:rPr>
          <w:rFonts w:ascii="Verdana" w:eastAsia="Verdana" w:hAnsi="Verdana" w:cs="Verdana"/>
          <w:spacing w:val="4"/>
          <w:sz w:val="20"/>
          <w:szCs w:val="20"/>
        </w:rPr>
        <w:t>Not all declared facilities are eligible for OPCW inspection.  Table 4 in Annex 2 compares the activity thresholds at which Australian facilities require a permit or must make annual notifications under the Act with the thresholds at which they become subject to inspection by the OPCW.</w:t>
      </w:r>
    </w:p>
    <w:p w:rsidR="00551E53" w:rsidRDefault="00551E53" w:rsidP="00551E53">
      <w:pPr>
        <w:spacing w:after="0" w:line="280" w:lineRule="atLeast"/>
        <w:ind w:right="-23"/>
        <w:rPr>
          <w:rFonts w:ascii="Arial" w:eastAsia="Arial" w:hAnsi="Arial" w:cs="Arial"/>
          <w:spacing w:val="-1"/>
          <w:sz w:val="28"/>
          <w:szCs w:val="28"/>
        </w:rPr>
      </w:pPr>
      <w:r>
        <w:rPr>
          <w:rFonts w:ascii="Arial" w:eastAsia="Arial" w:hAnsi="Arial" w:cs="Arial"/>
          <w:spacing w:val="-1"/>
          <w:sz w:val="28"/>
          <w:szCs w:val="28"/>
        </w:rPr>
        <w:t>INSPECTION AIMS</w:t>
      </w:r>
    </w:p>
    <w:p w:rsidR="00551E53" w:rsidRDefault="00F329DA" w:rsidP="00F329DA">
      <w:pPr>
        <w:spacing w:after="0" w:line="280" w:lineRule="atLeast"/>
        <w:ind w:left="720" w:right="295"/>
        <w:rPr>
          <w:rFonts w:ascii="Verdana" w:eastAsia="Verdana" w:hAnsi="Verdana" w:cs="Verdana"/>
          <w:sz w:val="20"/>
          <w:szCs w:val="20"/>
        </w:rPr>
      </w:pPr>
      <w:r w:rsidRPr="00F15E95">
        <w:rPr>
          <w:rFonts w:ascii="Arial" w:eastAsia="Arial" w:hAnsi="Arial" w:cs="Arial"/>
          <w:noProof/>
          <w:spacing w:val="-1"/>
          <w:sz w:val="28"/>
          <w:szCs w:val="28"/>
          <w:lang w:val="en-AU" w:eastAsia="en-AU"/>
        </w:rPr>
        <mc:AlternateContent>
          <mc:Choice Requires="wps">
            <w:drawing>
              <wp:anchor distT="0" distB="0" distL="114300" distR="114300" simplePos="0" relativeHeight="251695104" behindDoc="1" locked="0" layoutInCell="1" allowOverlap="1" wp14:anchorId="75AEB167" wp14:editId="49D8A791">
                <wp:simplePos x="0" y="0"/>
                <wp:positionH relativeFrom="column">
                  <wp:posOffset>-67945</wp:posOffset>
                </wp:positionH>
                <wp:positionV relativeFrom="paragraph">
                  <wp:posOffset>125730</wp:posOffset>
                </wp:positionV>
                <wp:extent cx="5819775" cy="1059180"/>
                <wp:effectExtent l="0" t="0" r="9525" b="7620"/>
                <wp:wrapNone/>
                <wp:docPr id="36" name="Rectangle 35" descr="Explanation of the aims of an OPCW routine inspection." title="Boxed Text: Pag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059180"/>
                        </a:xfrm>
                        <a:prstGeom prst="rect">
                          <a:avLst/>
                        </a:prstGeom>
                        <a:solidFill>
                          <a:srgbClr val="E6E6E6"/>
                        </a:solidFill>
                        <a:ln>
                          <a:noFill/>
                        </a:ln>
                        <a:extLst/>
                      </wps:spPr>
                      <wps:txbx>
                        <w:txbxContent>
                          <w:p w:rsidR="008C1C5A" w:rsidRDefault="008C1C5A" w:rsidP="00551E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alt="Title: Boxed Text: Page 3 - Description: Explanation of the aims of an OPCW routine inspection." style="position:absolute;left:0;text-align:left;margin-left:-5.35pt;margin-top:9.9pt;width:458.25pt;height:83.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" fillcolor="#e6e6e6" stroked="f">
                <v:textbox>
                  <w:txbxContent>
                    <w:p w:rsidR="008C1C5A" w:rsidRDefault="008C1C5A" w:rsidP="00551E53">
                      <w:pPr>
                        <w:jc w:val="center"/>
                      </w:pPr>
                    </w:p>
                  </w:txbxContent>
                </v:textbox>
              </v:rect>
            </w:pict>
          </mc:Fallback>
        </mc:AlternateContent>
      </w:r>
    </w:p>
    <w:p w:rsidR="00551E53" w:rsidRPr="000B0D09" w:rsidRDefault="00551E53" w:rsidP="00B232A5">
      <w:pPr>
        <w:spacing w:after="240" w:line="280" w:lineRule="atLeast"/>
        <w:ind w:left="142" w:right="295"/>
        <w:rPr>
          <w:rFonts w:ascii="Verdana" w:eastAsia="Verdana" w:hAnsi="Verdana" w:cs="Verdana"/>
          <w:spacing w:val="4"/>
          <w:sz w:val="20"/>
          <w:szCs w:val="20"/>
        </w:rPr>
      </w:pPr>
      <w:r w:rsidRPr="000B0D09">
        <w:rPr>
          <w:rFonts w:ascii="Verdana" w:eastAsia="Verdana" w:hAnsi="Verdana" w:cs="Verdana"/>
          <w:spacing w:val="4"/>
          <w:sz w:val="20"/>
          <w:szCs w:val="20"/>
        </w:rPr>
        <w:t>During an inspection, the OPCW Inspection Team aims to verify that activities conducted at the site are consistent with the information declared by Australia for that facility, including the absence of any CWC Schedule 1 chemicals.  The specific objectives for each inspection are detailed in the</w:t>
      </w:r>
      <w:r w:rsidRPr="000B0D09">
        <w:rPr>
          <w:rFonts w:ascii="Verdana" w:eastAsia="Verdana" w:hAnsi="Verdana" w:cs="Verdana"/>
          <w:b/>
          <w:spacing w:val="4"/>
          <w:sz w:val="20"/>
          <w:szCs w:val="20"/>
        </w:rPr>
        <w:t xml:space="preserve"> inspection mandate </w:t>
      </w:r>
      <w:r w:rsidRPr="000B0D09">
        <w:rPr>
          <w:rFonts w:ascii="Verdana" w:eastAsia="Verdana" w:hAnsi="Verdana" w:cs="Verdana"/>
          <w:spacing w:val="4"/>
          <w:sz w:val="20"/>
          <w:szCs w:val="20"/>
        </w:rPr>
        <w:t>that the Inspection Team must adhere to during the inspection.</w:t>
      </w:r>
    </w:p>
    <w:p w:rsidR="00551E53" w:rsidRDefault="00551E53" w:rsidP="00B232A5">
      <w:pPr>
        <w:spacing w:after="240" w:line="280" w:lineRule="atLeast"/>
        <w:ind w:right="-23"/>
        <w:rPr>
          <w:rFonts w:ascii="Verdana" w:eastAsia="Verdana" w:hAnsi="Verdana" w:cs="Verdana"/>
          <w:spacing w:val="4"/>
          <w:sz w:val="20"/>
          <w:szCs w:val="20"/>
        </w:rPr>
      </w:pPr>
      <w:r w:rsidRPr="000B0D09">
        <w:rPr>
          <w:rFonts w:ascii="Verdana" w:eastAsia="Verdana" w:hAnsi="Verdana" w:cs="Verdana"/>
          <w:spacing w:val="4"/>
          <w:sz w:val="20"/>
          <w:szCs w:val="20"/>
        </w:rPr>
        <w:t xml:space="preserve">Inspection aims for each type of declared facility are specified in the Convention and summarised in Table 1. </w:t>
      </w:r>
    </w:p>
    <w:p w:rsidR="00551E53" w:rsidRPr="00551E53" w:rsidRDefault="00551E53" w:rsidP="00551E53">
      <w:pPr>
        <w:spacing w:after="240" w:line="280" w:lineRule="atLeast"/>
        <w:ind w:right="-23"/>
        <w:rPr>
          <w:rFonts w:ascii="Verdana" w:eastAsia="Verdana" w:hAnsi="Verdana" w:cs="Verdana"/>
          <w:spacing w:val="4"/>
          <w:sz w:val="20"/>
          <w:szCs w:val="20"/>
        </w:rPr>
      </w:pPr>
      <w:r w:rsidRPr="000B0D09">
        <w:rPr>
          <w:rFonts w:ascii="Verdana" w:eastAsia="Verdana" w:hAnsi="Verdana" w:cs="Verdana"/>
          <w:spacing w:val="4"/>
          <w:sz w:val="20"/>
          <w:szCs w:val="20"/>
        </w:rPr>
        <w:t>Declared facilities producing the higher risk Schedule 1 chemicals (many of which are chemical warfare agents) are subject to the most intense inspections, with the effort reducing with increasing Schedule number.  Inspections of</w:t>
      </w:r>
      <w:r w:rsidR="00F329DA">
        <w:rPr>
          <w:rFonts w:ascii="Verdana" w:eastAsia="Verdana" w:hAnsi="Verdana" w:cs="Verdana"/>
          <w:spacing w:val="4"/>
          <w:sz w:val="20"/>
          <w:szCs w:val="20"/>
        </w:rPr>
        <w:t xml:space="preserve"> DOC</w:t>
      </w:r>
      <w:r w:rsidRPr="000B0D09">
        <w:rPr>
          <w:rFonts w:ascii="Verdana" w:eastAsia="Verdana" w:hAnsi="Verdana" w:cs="Verdana"/>
          <w:spacing w:val="4"/>
          <w:sz w:val="20"/>
          <w:szCs w:val="20"/>
        </w:rPr>
        <w:t xml:space="preserve"> facilities are the least intense.  </w:t>
      </w:r>
    </w:p>
    <w:tbl>
      <w:tblPr>
        <w:tblStyle w:val="TableGrid"/>
        <w:tblW w:w="9180" w:type="dxa"/>
        <w:tblLook w:val="04A0" w:firstRow="1" w:lastRow="0" w:firstColumn="1" w:lastColumn="0" w:noHBand="0" w:noVBand="1"/>
        <w:tblCaption w:val="Table 1: Inspection Aims: Page 4"/>
        <w:tblDescription w:val="Column 1 lists the type of facility relating to the chemicals its produces or uses and column 2 lists the specific objectives for an OPCW inspection for each type of facility."/>
      </w:tblPr>
      <w:tblGrid>
        <w:gridCol w:w="1809"/>
        <w:gridCol w:w="7371"/>
      </w:tblGrid>
      <w:tr w:rsidR="00551E53" w:rsidTr="00A73851">
        <w:tc>
          <w:tcPr>
            <w:tcW w:w="918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tcPr>
          <w:p w:rsidR="00551E53" w:rsidRPr="008A2C77" w:rsidDel="00282194" w:rsidRDefault="00551E53" w:rsidP="00A73851">
            <w:pPr>
              <w:spacing w:before="80" w:after="80" w:line="240" w:lineRule="auto"/>
              <w:ind w:right="-23"/>
              <w:rPr>
                <w:rFonts w:ascii="Verdana" w:eastAsia="Verdana" w:hAnsi="Verdana" w:cs="Verdana"/>
                <w:b/>
                <w:sz w:val="20"/>
                <w:szCs w:val="20"/>
              </w:rPr>
            </w:pPr>
            <w:r w:rsidRPr="008A2C77">
              <w:rPr>
                <w:rFonts w:ascii="Verdana" w:eastAsia="Verdana" w:hAnsi="Verdana" w:cs="Verdana"/>
                <w:b/>
                <w:color w:val="FFFFFF" w:themeColor="background1"/>
                <w:sz w:val="20"/>
                <w:szCs w:val="20"/>
              </w:rPr>
              <w:lastRenderedPageBreak/>
              <w:t>TABLE 1:  Inspection Aims</w:t>
            </w:r>
          </w:p>
        </w:tc>
      </w:tr>
      <w:tr w:rsidR="00551E53" w:rsidRPr="000B0B88" w:rsidTr="00A73851">
        <w:tc>
          <w:tcPr>
            <w:tcW w:w="1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0B0B88" w:rsidRDefault="00551E53" w:rsidP="00A73851">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Facility Type</w:t>
            </w:r>
          </w:p>
        </w:tc>
        <w:tc>
          <w:tcPr>
            <w:tcW w:w="73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0B0B88" w:rsidRDefault="00551E53" w:rsidP="00A73851">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Specific Objectives</w:t>
            </w:r>
          </w:p>
        </w:tc>
      </w:tr>
      <w:tr w:rsidR="00551E53" w:rsidTr="00A73851">
        <w:tc>
          <w:tcPr>
            <w:tcW w:w="1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0B0B88" w:rsidRDefault="00551E53" w:rsidP="00A73851">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Schedule 1</w:t>
            </w:r>
            <w:r w:rsidRPr="000B0B88">
              <w:rPr>
                <w:rFonts w:ascii="Verdana" w:eastAsia="Verdana" w:hAnsi="Verdana" w:cs="Verdana"/>
                <w:b/>
                <w:sz w:val="18"/>
                <w:szCs w:val="18"/>
                <w:vertAlign w:val="superscript"/>
              </w:rPr>
              <w:t>1</w:t>
            </w:r>
          </w:p>
        </w:tc>
        <w:tc>
          <w:tcPr>
            <w:tcW w:w="73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4E300D" w:rsidRDefault="00551E53" w:rsidP="00A73851">
            <w:pPr>
              <w:spacing w:before="160" w:after="0" w:line="240" w:lineRule="auto"/>
              <w:ind w:right="-23"/>
              <w:rPr>
                <w:rFonts w:ascii="Verdana" w:eastAsia="Verdana" w:hAnsi="Verdana" w:cs="Verdana"/>
                <w:sz w:val="18"/>
                <w:szCs w:val="18"/>
              </w:rPr>
            </w:pPr>
            <w:r w:rsidRPr="004E300D">
              <w:rPr>
                <w:rFonts w:ascii="Verdana" w:eastAsia="Verdana" w:hAnsi="Verdana" w:cs="Verdana"/>
                <w:sz w:val="18"/>
                <w:szCs w:val="18"/>
              </w:rPr>
              <w:t>To verify that:</w:t>
            </w:r>
          </w:p>
          <w:p w:rsidR="00551E53" w:rsidRDefault="00551E53" w:rsidP="00A73851">
            <w:pPr>
              <w:pStyle w:val="ListParagraph"/>
              <w:numPr>
                <w:ilvl w:val="0"/>
                <w:numId w:val="3"/>
              </w:numPr>
              <w:spacing w:before="80" w:after="80" w:line="240" w:lineRule="auto"/>
              <w:ind w:left="312" w:hanging="284"/>
              <w:contextualSpacing w:val="0"/>
              <w:rPr>
                <w:rFonts w:ascii="Verdana" w:eastAsia="Verdana" w:hAnsi="Verdana" w:cs="Verdana"/>
                <w:sz w:val="18"/>
                <w:szCs w:val="18"/>
              </w:rPr>
            </w:pPr>
            <w:r w:rsidRPr="004E300D">
              <w:rPr>
                <w:rFonts w:ascii="Verdana" w:eastAsia="Verdana" w:hAnsi="Verdana" w:cs="Verdana"/>
                <w:sz w:val="18"/>
                <w:szCs w:val="18"/>
              </w:rPr>
              <w:t>no non-declared Schedule 1 chemicals are produced</w:t>
            </w:r>
            <w:r>
              <w:rPr>
                <w:rFonts w:ascii="Verdana" w:eastAsia="Verdana" w:hAnsi="Verdana" w:cs="Verdana"/>
                <w:sz w:val="18"/>
                <w:szCs w:val="18"/>
              </w:rPr>
              <w:t>;</w:t>
            </w:r>
          </w:p>
          <w:p w:rsidR="00551E53" w:rsidRPr="004E300D" w:rsidRDefault="00551E53" w:rsidP="00A73851">
            <w:pPr>
              <w:pStyle w:val="ListParagraph"/>
              <w:numPr>
                <w:ilvl w:val="0"/>
                <w:numId w:val="3"/>
              </w:numPr>
              <w:spacing w:before="80" w:after="80" w:line="240" w:lineRule="auto"/>
              <w:ind w:left="312" w:hanging="284"/>
              <w:contextualSpacing w:val="0"/>
              <w:rPr>
                <w:rFonts w:ascii="Verdana" w:eastAsia="Verdana" w:hAnsi="Verdana" w:cs="Verdana"/>
                <w:sz w:val="18"/>
                <w:szCs w:val="18"/>
              </w:rPr>
            </w:pPr>
            <w:r w:rsidRPr="004E300D">
              <w:rPr>
                <w:rFonts w:ascii="Verdana" w:eastAsia="Verdana" w:hAnsi="Verdana" w:cs="Verdana"/>
                <w:sz w:val="18"/>
                <w:szCs w:val="18"/>
              </w:rPr>
              <w:t>quantities of Schedule 1 chemicals produced</w:t>
            </w:r>
            <w:r>
              <w:rPr>
                <w:rFonts w:ascii="Verdana" w:eastAsia="Verdana" w:hAnsi="Verdana" w:cs="Verdana"/>
                <w:sz w:val="18"/>
                <w:szCs w:val="18"/>
              </w:rPr>
              <w:t xml:space="preserve">, processed and consumed </w:t>
            </w:r>
            <w:r w:rsidRPr="004E300D">
              <w:rPr>
                <w:rFonts w:ascii="Verdana" w:eastAsia="Verdana" w:hAnsi="Verdana" w:cs="Verdana"/>
                <w:sz w:val="18"/>
                <w:szCs w:val="18"/>
              </w:rPr>
              <w:t>are correctly declared;</w:t>
            </w:r>
            <w:r>
              <w:rPr>
                <w:rFonts w:ascii="Verdana" w:eastAsia="Verdana" w:hAnsi="Verdana" w:cs="Verdana"/>
                <w:sz w:val="18"/>
                <w:szCs w:val="18"/>
              </w:rPr>
              <w:t xml:space="preserve"> and</w:t>
            </w:r>
          </w:p>
          <w:p w:rsidR="00551E53" w:rsidRPr="00FF6823" w:rsidRDefault="00551E53" w:rsidP="00A73851">
            <w:pPr>
              <w:pStyle w:val="ListParagraph"/>
              <w:numPr>
                <w:ilvl w:val="0"/>
                <w:numId w:val="3"/>
              </w:numPr>
              <w:spacing w:before="80" w:after="160" w:line="240" w:lineRule="auto"/>
              <w:ind w:left="312" w:hanging="284"/>
              <w:contextualSpacing w:val="0"/>
              <w:rPr>
                <w:rFonts w:ascii="Verdana" w:eastAsia="Verdana" w:hAnsi="Verdana" w:cs="Verdana"/>
                <w:sz w:val="18"/>
                <w:szCs w:val="18"/>
              </w:rPr>
            </w:pPr>
            <w:r w:rsidRPr="004E300D">
              <w:rPr>
                <w:rFonts w:ascii="Verdana" w:eastAsia="Verdana" w:hAnsi="Verdana" w:cs="Verdana"/>
                <w:sz w:val="18"/>
                <w:szCs w:val="18"/>
              </w:rPr>
              <w:t xml:space="preserve">Schedule 1 chemicals are </w:t>
            </w:r>
            <w:r>
              <w:rPr>
                <w:rFonts w:ascii="Verdana" w:eastAsia="Verdana" w:hAnsi="Verdana" w:cs="Verdana"/>
                <w:sz w:val="18"/>
                <w:szCs w:val="18"/>
              </w:rPr>
              <w:t xml:space="preserve">not diverted or used for other than </w:t>
            </w:r>
            <w:r w:rsidRPr="004E300D">
              <w:rPr>
                <w:rFonts w:ascii="Verdana" w:eastAsia="Verdana" w:hAnsi="Verdana" w:cs="Verdana"/>
                <w:sz w:val="18"/>
                <w:szCs w:val="18"/>
              </w:rPr>
              <w:t>the declared p</w:t>
            </w:r>
            <w:r>
              <w:rPr>
                <w:rFonts w:ascii="Verdana" w:eastAsia="Verdana" w:hAnsi="Verdana" w:cs="Verdana"/>
                <w:sz w:val="18"/>
                <w:szCs w:val="18"/>
              </w:rPr>
              <w:t>urpose.</w:t>
            </w:r>
          </w:p>
        </w:tc>
      </w:tr>
      <w:tr w:rsidR="00551E53" w:rsidTr="00A73851">
        <w:tc>
          <w:tcPr>
            <w:tcW w:w="1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0B0B88" w:rsidRDefault="00551E53" w:rsidP="00A73851">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Schedule 2</w:t>
            </w:r>
          </w:p>
        </w:tc>
        <w:tc>
          <w:tcPr>
            <w:tcW w:w="73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4E300D" w:rsidRDefault="00551E53" w:rsidP="00A73851">
            <w:pPr>
              <w:spacing w:before="160" w:after="80" w:line="240" w:lineRule="auto"/>
              <w:ind w:right="-23"/>
              <w:rPr>
                <w:rFonts w:ascii="Verdana" w:eastAsia="Verdana" w:hAnsi="Verdana" w:cs="Verdana"/>
                <w:sz w:val="18"/>
                <w:szCs w:val="18"/>
              </w:rPr>
            </w:pPr>
            <w:r w:rsidRPr="004E300D">
              <w:rPr>
                <w:rFonts w:ascii="Verdana" w:eastAsia="Verdana" w:hAnsi="Verdana" w:cs="Verdana"/>
                <w:sz w:val="18"/>
                <w:szCs w:val="18"/>
              </w:rPr>
              <w:t>To verify:</w:t>
            </w:r>
          </w:p>
          <w:p w:rsidR="00551E53" w:rsidRPr="006C256B" w:rsidRDefault="00551E53" w:rsidP="00A73851">
            <w:pPr>
              <w:pStyle w:val="ListParagraph"/>
              <w:numPr>
                <w:ilvl w:val="0"/>
                <w:numId w:val="10"/>
              </w:numPr>
              <w:spacing w:before="80" w:after="80" w:line="240" w:lineRule="auto"/>
              <w:ind w:left="312" w:hanging="284"/>
              <w:contextualSpacing w:val="0"/>
              <w:rPr>
                <w:rFonts w:ascii="Verdana" w:eastAsia="Verdana" w:hAnsi="Verdana" w:cs="Verdana"/>
                <w:sz w:val="18"/>
                <w:szCs w:val="18"/>
              </w:rPr>
            </w:pPr>
            <w:r w:rsidRPr="006C256B">
              <w:rPr>
                <w:rFonts w:ascii="Verdana" w:eastAsia="Verdana" w:hAnsi="Verdana" w:cs="Verdana"/>
                <w:sz w:val="18"/>
                <w:szCs w:val="18"/>
              </w:rPr>
              <w:t>that on-site activities are consistent with declared information;</w:t>
            </w:r>
          </w:p>
          <w:p w:rsidR="00551E53" w:rsidRDefault="00551E53" w:rsidP="00A73851">
            <w:pPr>
              <w:pStyle w:val="ListParagraph"/>
              <w:numPr>
                <w:ilvl w:val="0"/>
                <w:numId w:val="10"/>
              </w:numPr>
              <w:spacing w:before="80" w:after="80" w:line="240" w:lineRule="auto"/>
              <w:ind w:left="312" w:hanging="284"/>
              <w:contextualSpacing w:val="0"/>
              <w:rPr>
                <w:rFonts w:ascii="Verdana" w:eastAsia="Verdana" w:hAnsi="Verdana" w:cs="Verdana"/>
                <w:sz w:val="18"/>
                <w:szCs w:val="18"/>
              </w:rPr>
            </w:pPr>
            <w:r w:rsidRPr="006C256B">
              <w:rPr>
                <w:rFonts w:ascii="Verdana" w:eastAsia="Verdana" w:hAnsi="Verdana" w:cs="Verdana"/>
                <w:sz w:val="18"/>
                <w:szCs w:val="18"/>
              </w:rPr>
              <w:t>that Schedule 2 chemicals are not diverted for prohibited activities; and</w:t>
            </w:r>
          </w:p>
          <w:p w:rsidR="00551E53" w:rsidRPr="006C256B" w:rsidRDefault="00551E53" w:rsidP="00A73851">
            <w:pPr>
              <w:pStyle w:val="ListParagraph"/>
              <w:numPr>
                <w:ilvl w:val="0"/>
                <w:numId w:val="10"/>
              </w:numPr>
              <w:spacing w:before="80" w:after="0" w:line="240" w:lineRule="auto"/>
              <w:ind w:left="312" w:hanging="284"/>
              <w:contextualSpacing w:val="0"/>
              <w:rPr>
                <w:rFonts w:ascii="Verdana" w:eastAsia="Verdana" w:hAnsi="Verdana" w:cs="Verdana"/>
                <w:sz w:val="18"/>
                <w:szCs w:val="18"/>
              </w:rPr>
            </w:pPr>
            <w:r>
              <w:rPr>
                <w:rFonts w:ascii="Verdana" w:eastAsia="Verdana" w:hAnsi="Verdana" w:cs="Verdana"/>
                <w:sz w:val="18"/>
                <w:szCs w:val="18"/>
              </w:rPr>
              <w:t>the absence of Schedule 1 chemicals</w:t>
            </w:r>
          </w:p>
          <w:p w:rsidR="00551E53" w:rsidRPr="006C256B" w:rsidRDefault="00551E53" w:rsidP="00A73851">
            <w:pPr>
              <w:spacing w:after="0" w:line="180" w:lineRule="exact"/>
            </w:pPr>
          </w:p>
        </w:tc>
      </w:tr>
      <w:tr w:rsidR="00551E53" w:rsidTr="00A73851">
        <w:trPr>
          <w:trHeight w:val="594"/>
        </w:trPr>
        <w:tc>
          <w:tcPr>
            <w:tcW w:w="1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0B0B88" w:rsidRDefault="00551E53" w:rsidP="00A73851">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Schedule 3</w:t>
            </w:r>
          </w:p>
        </w:tc>
        <w:tc>
          <w:tcPr>
            <w:tcW w:w="737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Default="00551E53" w:rsidP="00A73851">
            <w:pPr>
              <w:spacing w:before="80" w:after="80" w:line="240" w:lineRule="auto"/>
              <w:ind w:right="-23"/>
              <w:rPr>
                <w:rFonts w:ascii="Verdana" w:eastAsia="Verdana" w:hAnsi="Verdana" w:cs="Verdana"/>
                <w:sz w:val="18"/>
                <w:szCs w:val="18"/>
              </w:rPr>
            </w:pPr>
            <w:r w:rsidRPr="004E300D">
              <w:rPr>
                <w:rFonts w:ascii="Verdana" w:eastAsia="Verdana" w:hAnsi="Verdana" w:cs="Verdana"/>
                <w:sz w:val="18"/>
                <w:szCs w:val="18"/>
              </w:rPr>
              <w:t>To verify</w:t>
            </w:r>
            <w:r>
              <w:rPr>
                <w:rFonts w:ascii="Verdana" w:eastAsia="Verdana" w:hAnsi="Verdana" w:cs="Verdana"/>
                <w:sz w:val="18"/>
                <w:szCs w:val="18"/>
              </w:rPr>
              <w:t>:</w:t>
            </w:r>
          </w:p>
          <w:p w:rsidR="00551E53" w:rsidRDefault="00551E53" w:rsidP="00A73851">
            <w:pPr>
              <w:pStyle w:val="ListParagraph"/>
              <w:numPr>
                <w:ilvl w:val="0"/>
                <w:numId w:val="19"/>
              </w:numPr>
              <w:spacing w:before="80" w:after="80" w:line="240" w:lineRule="auto"/>
              <w:ind w:left="385" w:hanging="357"/>
              <w:contextualSpacing w:val="0"/>
              <w:rPr>
                <w:rFonts w:ascii="Verdana" w:eastAsia="Verdana" w:hAnsi="Verdana" w:cs="Verdana"/>
                <w:sz w:val="18"/>
                <w:szCs w:val="18"/>
              </w:rPr>
            </w:pPr>
            <w:r>
              <w:rPr>
                <w:rFonts w:ascii="Verdana" w:eastAsia="Verdana" w:hAnsi="Verdana" w:cs="Verdana"/>
                <w:sz w:val="18"/>
                <w:szCs w:val="18"/>
              </w:rPr>
              <w:t>that on-site activities are consistent with declared information; and</w:t>
            </w:r>
          </w:p>
          <w:p w:rsidR="00551E53" w:rsidRPr="00F15E95" w:rsidRDefault="00551E53" w:rsidP="00A73851">
            <w:pPr>
              <w:pStyle w:val="ListParagraph"/>
              <w:numPr>
                <w:ilvl w:val="0"/>
                <w:numId w:val="19"/>
              </w:numPr>
              <w:spacing w:before="80" w:after="80" w:line="240" w:lineRule="auto"/>
              <w:ind w:left="385" w:hanging="357"/>
              <w:contextualSpacing w:val="0"/>
              <w:rPr>
                <w:rFonts w:ascii="Verdana" w:eastAsia="Verdana" w:hAnsi="Verdana" w:cs="Verdana"/>
                <w:sz w:val="18"/>
                <w:szCs w:val="18"/>
              </w:rPr>
            </w:pPr>
            <w:r w:rsidRPr="00F15E95">
              <w:rPr>
                <w:rFonts w:ascii="Verdana" w:eastAsia="Verdana" w:hAnsi="Verdana" w:cs="Verdana"/>
                <w:sz w:val="18"/>
                <w:szCs w:val="18"/>
              </w:rPr>
              <w:t>the absence of Schedule 1 chemicals</w:t>
            </w:r>
            <w:r>
              <w:rPr>
                <w:rFonts w:ascii="Verdana" w:eastAsia="Verdana" w:hAnsi="Verdana" w:cs="Verdana"/>
                <w:sz w:val="18"/>
                <w:szCs w:val="18"/>
              </w:rPr>
              <w:t>.</w:t>
            </w:r>
          </w:p>
        </w:tc>
      </w:tr>
      <w:tr w:rsidR="00551E53" w:rsidTr="00A73851">
        <w:tc>
          <w:tcPr>
            <w:tcW w:w="1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6E6E6"/>
            <w:vAlign w:val="center"/>
          </w:tcPr>
          <w:p w:rsidR="00551E53" w:rsidRPr="000B0B88" w:rsidRDefault="00551E53" w:rsidP="00A73851">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DOC Facilities</w:t>
            </w:r>
            <w:r w:rsidRPr="000B0B88">
              <w:rPr>
                <w:rFonts w:ascii="Verdana" w:eastAsia="Verdana" w:hAnsi="Verdana" w:cs="Verdana"/>
                <w:b/>
                <w:sz w:val="18"/>
                <w:szCs w:val="18"/>
                <w:vertAlign w:val="superscript"/>
              </w:rPr>
              <w:t>2</w:t>
            </w:r>
          </w:p>
        </w:tc>
        <w:tc>
          <w:tcPr>
            <w:tcW w:w="737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551E53" w:rsidRDefault="00551E53" w:rsidP="00A73851">
            <w:pPr>
              <w:spacing w:before="80" w:after="80" w:line="240" w:lineRule="auto"/>
              <w:ind w:right="-23"/>
              <w:rPr>
                <w:rFonts w:ascii="Verdana" w:eastAsia="Verdana" w:hAnsi="Verdana" w:cs="Verdana"/>
                <w:sz w:val="20"/>
                <w:szCs w:val="20"/>
              </w:rPr>
            </w:pPr>
          </w:p>
        </w:tc>
      </w:tr>
    </w:tbl>
    <w:p w:rsidR="00551E53" w:rsidRPr="008A2C77" w:rsidRDefault="00551E53" w:rsidP="00551E53">
      <w:pPr>
        <w:pStyle w:val="HeadingTitle"/>
        <w:tabs>
          <w:tab w:val="left" w:pos="142"/>
        </w:tabs>
        <w:spacing w:before="240" w:after="160" w:line="240" w:lineRule="auto"/>
        <w:ind w:left="142" w:right="-23" w:hanging="142"/>
        <w:rPr>
          <w:rFonts w:ascii="Verdana" w:hAnsi="Verdana"/>
          <w:b w:val="0"/>
          <w:color w:val="auto"/>
          <w:sz w:val="18"/>
          <w:szCs w:val="18"/>
        </w:rPr>
      </w:pPr>
      <w:r w:rsidRPr="008A2C77">
        <w:rPr>
          <w:rFonts w:ascii="Verdana" w:hAnsi="Verdana"/>
          <w:b w:val="0"/>
          <w:color w:val="auto"/>
          <w:sz w:val="18"/>
          <w:szCs w:val="18"/>
          <w:vertAlign w:val="superscript"/>
        </w:rPr>
        <w:t>1</w:t>
      </w:r>
      <w:r w:rsidRPr="008A2C77">
        <w:rPr>
          <w:rFonts w:ascii="Verdana" w:hAnsi="Verdana"/>
          <w:b w:val="0"/>
          <w:color w:val="auto"/>
          <w:sz w:val="18"/>
          <w:szCs w:val="18"/>
          <w:vertAlign w:val="superscript"/>
        </w:rPr>
        <w:tab/>
      </w:r>
      <w:r w:rsidRPr="008A2C77">
        <w:rPr>
          <w:rFonts w:ascii="Verdana" w:hAnsi="Verdana"/>
          <w:b w:val="0"/>
          <w:color w:val="auto"/>
          <w:sz w:val="18"/>
          <w:szCs w:val="18"/>
        </w:rPr>
        <w:t>The only facility that is currently inspectable by the OPCW is the Defence Science and Technology Organisation, which is Australia’s only declared Schedule 1 facility for Protective Purposes.</w:t>
      </w:r>
    </w:p>
    <w:p w:rsidR="00551E53" w:rsidRPr="008A2C77" w:rsidRDefault="00551E53" w:rsidP="00FA0B13">
      <w:pPr>
        <w:pStyle w:val="HeadingTitle"/>
        <w:tabs>
          <w:tab w:val="left" w:pos="142"/>
        </w:tabs>
        <w:spacing w:before="0" w:after="0" w:line="240" w:lineRule="auto"/>
        <w:ind w:left="142" w:right="-23" w:hanging="142"/>
        <w:rPr>
          <w:rFonts w:ascii="Verdana" w:hAnsi="Verdana"/>
          <w:b w:val="0"/>
          <w:color w:val="auto"/>
          <w:sz w:val="18"/>
          <w:szCs w:val="18"/>
        </w:rPr>
      </w:pPr>
      <w:r w:rsidRPr="008A2C77">
        <w:rPr>
          <w:rFonts w:ascii="Verdana" w:eastAsia="Verdana" w:hAnsi="Verdana" w:cs="Verdana"/>
          <w:b w:val="0"/>
          <w:sz w:val="18"/>
          <w:szCs w:val="18"/>
          <w:vertAlign w:val="superscript"/>
        </w:rPr>
        <w:t>2</w:t>
      </w:r>
      <w:r w:rsidRPr="008A2C77">
        <w:rPr>
          <w:rFonts w:ascii="Verdana" w:eastAsia="Verdana" w:hAnsi="Verdana" w:cs="Verdana"/>
          <w:sz w:val="18"/>
          <w:szCs w:val="18"/>
          <w:vertAlign w:val="superscript"/>
        </w:rPr>
        <w:t xml:space="preserve"> </w:t>
      </w:r>
      <w:r>
        <w:rPr>
          <w:rFonts w:ascii="Verdana" w:eastAsia="Verdana" w:hAnsi="Verdana" w:cs="Verdana"/>
          <w:sz w:val="18"/>
          <w:szCs w:val="18"/>
          <w:vertAlign w:val="superscript"/>
        </w:rPr>
        <w:t>‘</w:t>
      </w:r>
      <w:r>
        <w:rPr>
          <w:rFonts w:ascii="Verdana" w:hAnsi="Verdana"/>
          <w:b w:val="0"/>
          <w:color w:val="auto"/>
          <w:sz w:val="18"/>
          <w:szCs w:val="18"/>
        </w:rPr>
        <w:t>DOC F</w:t>
      </w:r>
      <w:r w:rsidRPr="008A2C77">
        <w:rPr>
          <w:rFonts w:ascii="Verdana" w:hAnsi="Verdana"/>
          <w:b w:val="0"/>
          <w:color w:val="auto"/>
          <w:sz w:val="18"/>
          <w:szCs w:val="18"/>
        </w:rPr>
        <w:t>acilities</w:t>
      </w:r>
      <w:r>
        <w:rPr>
          <w:rFonts w:ascii="Verdana" w:hAnsi="Verdana"/>
          <w:b w:val="0"/>
          <w:color w:val="auto"/>
          <w:sz w:val="18"/>
          <w:szCs w:val="18"/>
        </w:rPr>
        <w:t>’</w:t>
      </w:r>
      <w:r w:rsidRPr="008A2C77">
        <w:rPr>
          <w:rFonts w:ascii="Verdana" w:hAnsi="Verdana"/>
          <w:b w:val="0"/>
          <w:color w:val="auto"/>
          <w:sz w:val="18"/>
          <w:szCs w:val="18"/>
        </w:rPr>
        <w:t xml:space="preserve"> is the term used to describe facilities producing </w:t>
      </w:r>
      <w:r>
        <w:rPr>
          <w:rFonts w:ascii="Verdana" w:hAnsi="Verdana"/>
          <w:b w:val="0"/>
          <w:color w:val="auto"/>
          <w:sz w:val="18"/>
          <w:szCs w:val="18"/>
        </w:rPr>
        <w:t>un</w:t>
      </w:r>
      <w:r w:rsidRPr="008A2C77">
        <w:rPr>
          <w:rFonts w:ascii="Verdana" w:hAnsi="Verdana"/>
          <w:b w:val="0"/>
          <w:color w:val="auto"/>
          <w:sz w:val="18"/>
          <w:szCs w:val="18"/>
        </w:rPr>
        <w:t>scheduled discrete organic chemicals</w:t>
      </w:r>
      <w:r>
        <w:rPr>
          <w:rFonts w:ascii="Verdana" w:hAnsi="Verdana"/>
          <w:b w:val="0"/>
          <w:color w:val="auto"/>
          <w:sz w:val="18"/>
          <w:szCs w:val="18"/>
        </w:rPr>
        <w:t>,</w:t>
      </w:r>
      <w:r w:rsidRPr="008A2C77">
        <w:rPr>
          <w:rFonts w:ascii="Verdana" w:hAnsi="Verdana"/>
          <w:b w:val="0"/>
          <w:color w:val="auto"/>
          <w:sz w:val="18"/>
          <w:szCs w:val="18"/>
        </w:rPr>
        <w:t xml:space="preserve"> including those containing phosphorous, sulphur or fluorine (PSF-DOCs).</w:t>
      </w:r>
    </w:p>
    <w:p w:rsidR="008D4AE6" w:rsidRPr="00F11D66" w:rsidRDefault="00B232A5" w:rsidP="004E3223">
      <w:pPr>
        <w:tabs>
          <w:tab w:val="right" w:pos="9072"/>
        </w:tabs>
        <w:spacing w:before="360" w:after="240" w:line="280" w:lineRule="atLeast"/>
        <w:ind w:right="-23"/>
        <w:rPr>
          <w:rFonts w:ascii="Arial" w:eastAsia="Arial" w:hAnsi="Arial" w:cs="Arial"/>
          <w:sz w:val="26"/>
          <w:szCs w:val="26"/>
        </w:rPr>
      </w:pPr>
      <w:r>
        <w:rPr>
          <w:rFonts w:ascii="Arial" w:eastAsia="Arial" w:hAnsi="Arial" w:cs="Arial"/>
          <w:spacing w:val="-1"/>
          <w:sz w:val="28"/>
          <w:szCs w:val="28"/>
        </w:rPr>
        <w:t>CONFIDENTIALITY</w:t>
      </w:r>
    </w:p>
    <w:p w:rsidR="008D4AE6" w:rsidRPr="004F2540" w:rsidRDefault="004F2540" w:rsidP="004F2540">
      <w:pPr>
        <w:tabs>
          <w:tab w:val="right" w:pos="9072"/>
        </w:tabs>
        <w:spacing w:after="0" w:line="280" w:lineRule="atLeast"/>
        <w:ind w:right="-23"/>
        <w:rPr>
          <w:rFonts w:ascii="Verdana" w:eastAsia="Verdana" w:hAnsi="Verdana" w:cs="Verdana"/>
          <w:sz w:val="20"/>
          <w:szCs w:val="20"/>
        </w:rPr>
      </w:pPr>
      <w:r w:rsidRPr="004F2540">
        <w:rPr>
          <w:rFonts w:ascii="Verdana" w:eastAsia="Verdana" w:hAnsi="Verdana" w:cs="Verdana"/>
          <w:sz w:val="20"/>
          <w:szCs w:val="20"/>
        </w:rPr>
        <w:t xml:space="preserve">OPCW inspectors sign confidentiality </w:t>
      </w:r>
      <w:r>
        <w:rPr>
          <w:rFonts w:ascii="Verdana" w:eastAsia="Verdana" w:hAnsi="Verdana" w:cs="Verdana"/>
          <w:sz w:val="20"/>
          <w:szCs w:val="20"/>
        </w:rPr>
        <w:t>agreements with the OPCW.  The Confidentiality A</w:t>
      </w:r>
      <w:r w:rsidRPr="004F2540">
        <w:rPr>
          <w:rFonts w:ascii="Verdana" w:eastAsia="Verdana" w:hAnsi="Verdana" w:cs="Verdana"/>
          <w:sz w:val="20"/>
          <w:szCs w:val="20"/>
        </w:rPr>
        <w:t xml:space="preserve">nnex </w:t>
      </w:r>
      <w:r>
        <w:rPr>
          <w:rFonts w:ascii="Verdana" w:eastAsia="Verdana" w:hAnsi="Verdana" w:cs="Verdana"/>
          <w:sz w:val="20"/>
          <w:szCs w:val="20"/>
        </w:rPr>
        <w:t xml:space="preserve">of the CWC </w:t>
      </w:r>
      <w:r w:rsidR="00567245">
        <w:rPr>
          <w:rFonts w:ascii="Verdana" w:eastAsia="Verdana" w:hAnsi="Verdana" w:cs="Verdana"/>
          <w:sz w:val="20"/>
          <w:szCs w:val="20"/>
        </w:rPr>
        <w:t>permits the I</w:t>
      </w:r>
      <w:r w:rsidRPr="004F2540">
        <w:rPr>
          <w:rFonts w:ascii="Verdana" w:eastAsia="Verdana" w:hAnsi="Verdana" w:cs="Verdana"/>
          <w:sz w:val="20"/>
          <w:szCs w:val="20"/>
        </w:rPr>
        <w:t>nspected State Party to t</w:t>
      </w:r>
      <w:r>
        <w:rPr>
          <w:rFonts w:ascii="Verdana" w:eastAsia="Verdana" w:hAnsi="Verdana" w:cs="Verdana"/>
          <w:sz w:val="20"/>
          <w:szCs w:val="20"/>
        </w:rPr>
        <w:t xml:space="preserve">ake measures to </w:t>
      </w:r>
      <w:r w:rsidRPr="004F2540">
        <w:rPr>
          <w:rFonts w:ascii="Verdana" w:eastAsia="Verdana" w:hAnsi="Verdana" w:cs="Verdana"/>
          <w:sz w:val="20"/>
          <w:szCs w:val="20"/>
        </w:rPr>
        <w:t>p</w:t>
      </w:r>
      <w:r>
        <w:rPr>
          <w:rFonts w:ascii="Verdana" w:eastAsia="Verdana" w:hAnsi="Verdana" w:cs="Verdana"/>
          <w:sz w:val="20"/>
          <w:szCs w:val="20"/>
        </w:rPr>
        <w:t>r</w:t>
      </w:r>
      <w:r w:rsidRPr="004F2540">
        <w:rPr>
          <w:rFonts w:ascii="Verdana" w:eastAsia="Verdana" w:hAnsi="Verdana" w:cs="Verdana"/>
          <w:sz w:val="20"/>
          <w:szCs w:val="20"/>
        </w:rPr>
        <w:t xml:space="preserve">otect confidential information, provided that it can demonstrate compliance </w:t>
      </w:r>
      <w:r>
        <w:rPr>
          <w:rFonts w:ascii="Verdana" w:eastAsia="Verdana" w:hAnsi="Verdana" w:cs="Verdana"/>
          <w:sz w:val="20"/>
          <w:szCs w:val="20"/>
        </w:rPr>
        <w:t>w</w:t>
      </w:r>
      <w:r w:rsidRPr="004F2540">
        <w:rPr>
          <w:rFonts w:ascii="Verdana" w:eastAsia="Verdana" w:hAnsi="Verdana" w:cs="Verdana"/>
          <w:sz w:val="20"/>
          <w:szCs w:val="20"/>
        </w:rPr>
        <w:t xml:space="preserve">ith the </w:t>
      </w:r>
      <w:r>
        <w:rPr>
          <w:rFonts w:ascii="Verdana" w:eastAsia="Verdana" w:hAnsi="Verdana" w:cs="Verdana"/>
          <w:sz w:val="20"/>
          <w:szCs w:val="20"/>
        </w:rPr>
        <w:t>CWC.</w:t>
      </w:r>
    </w:p>
    <w:p w:rsidR="00B232A5" w:rsidRPr="00F11D66" w:rsidRDefault="00B232A5" w:rsidP="00B232A5">
      <w:pPr>
        <w:tabs>
          <w:tab w:val="right" w:pos="9072"/>
        </w:tabs>
        <w:spacing w:before="480" w:after="240" w:line="280" w:lineRule="atLeast"/>
        <w:ind w:right="-23"/>
        <w:rPr>
          <w:rFonts w:ascii="Arial" w:eastAsia="Arial" w:hAnsi="Arial" w:cs="Arial"/>
          <w:sz w:val="26"/>
          <w:szCs w:val="26"/>
        </w:rPr>
      </w:pPr>
      <w:r>
        <w:rPr>
          <w:rFonts w:ascii="Arial" w:eastAsia="Arial" w:hAnsi="Arial" w:cs="Arial"/>
          <w:spacing w:val="-1"/>
          <w:sz w:val="28"/>
          <w:szCs w:val="28"/>
        </w:rPr>
        <w:t>THE ROLES OF ASNO, THE OPCW AND THE FACILITY</w:t>
      </w:r>
    </w:p>
    <w:p w:rsidR="00B024FA" w:rsidRPr="0017573B" w:rsidRDefault="00B024FA" w:rsidP="003B6AC8">
      <w:pPr>
        <w:spacing w:after="120" w:line="280" w:lineRule="atLeast"/>
        <w:ind w:right="-23"/>
        <w:rPr>
          <w:rFonts w:ascii="Verdana" w:eastAsia="Verdana" w:hAnsi="Verdana" w:cs="Verdana"/>
          <w:b/>
          <w:i/>
          <w:sz w:val="20"/>
          <w:szCs w:val="20"/>
        </w:rPr>
      </w:pPr>
      <w:r w:rsidRPr="0017573B">
        <w:rPr>
          <w:rFonts w:ascii="Verdana" w:eastAsia="Verdana" w:hAnsi="Verdana" w:cs="Verdana"/>
          <w:b/>
          <w:i/>
          <w:sz w:val="20"/>
          <w:szCs w:val="20"/>
        </w:rPr>
        <w:t>THE ROLE</w:t>
      </w:r>
      <w:r w:rsidRPr="0017573B">
        <w:rPr>
          <w:rFonts w:ascii="Verdana" w:eastAsia="Verdana" w:hAnsi="Verdana" w:cs="Verdana"/>
          <w:b/>
          <w:i/>
          <w:spacing w:val="-3"/>
          <w:sz w:val="20"/>
          <w:szCs w:val="20"/>
        </w:rPr>
        <w:t xml:space="preserve"> </w:t>
      </w:r>
      <w:r w:rsidRPr="0017573B">
        <w:rPr>
          <w:rFonts w:ascii="Verdana" w:eastAsia="Verdana" w:hAnsi="Verdana" w:cs="Verdana"/>
          <w:b/>
          <w:i/>
          <w:sz w:val="20"/>
          <w:szCs w:val="20"/>
        </w:rPr>
        <w:t>OF</w:t>
      </w:r>
      <w:r w:rsidRPr="0017573B">
        <w:rPr>
          <w:rFonts w:ascii="Verdana" w:eastAsia="Verdana" w:hAnsi="Verdana" w:cs="Verdana"/>
          <w:b/>
          <w:i/>
          <w:spacing w:val="-3"/>
          <w:sz w:val="20"/>
          <w:szCs w:val="20"/>
        </w:rPr>
        <w:t xml:space="preserve"> </w:t>
      </w:r>
      <w:r w:rsidRPr="0017573B">
        <w:rPr>
          <w:rFonts w:ascii="Verdana" w:eastAsia="Verdana" w:hAnsi="Verdana" w:cs="Verdana"/>
          <w:b/>
          <w:i/>
          <w:sz w:val="20"/>
          <w:szCs w:val="20"/>
        </w:rPr>
        <w:t>ASNO</w:t>
      </w:r>
    </w:p>
    <w:p w:rsidR="00B024FA" w:rsidRPr="009E6187" w:rsidRDefault="00B024FA" w:rsidP="003B6AC8">
      <w:pPr>
        <w:pStyle w:val="ListParagraph"/>
        <w:numPr>
          <w:ilvl w:val="0"/>
          <w:numId w:val="5"/>
        </w:numPr>
        <w:spacing w:after="120" w:line="280" w:lineRule="atLeast"/>
        <w:ind w:left="709" w:right="-23" w:hanging="425"/>
        <w:contextualSpacing w:val="0"/>
        <w:rPr>
          <w:rFonts w:ascii="Verdana" w:eastAsia="Verdana" w:hAnsi="Verdana" w:cs="Verdana"/>
          <w:sz w:val="20"/>
          <w:szCs w:val="20"/>
        </w:rPr>
      </w:pPr>
      <w:r w:rsidRPr="009E6187">
        <w:rPr>
          <w:rFonts w:ascii="Verdana" w:eastAsia="Verdana" w:hAnsi="Verdana" w:cs="Verdana"/>
          <w:sz w:val="20"/>
          <w:szCs w:val="20"/>
        </w:rPr>
        <w:t>assist</w:t>
      </w:r>
      <w:r>
        <w:rPr>
          <w:rFonts w:ascii="Verdana" w:eastAsia="Verdana" w:hAnsi="Verdana" w:cs="Verdana"/>
          <w:sz w:val="20"/>
          <w:szCs w:val="20"/>
        </w:rPr>
        <w:t>ing</w:t>
      </w:r>
      <w:r w:rsidRPr="000B0D09">
        <w:rPr>
          <w:rFonts w:ascii="Verdana" w:eastAsia="Verdana" w:hAnsi="Verdana" w:cs="Verdana"/>
          <w:sz w:val="20"/>
          <w:szCs w:val="20"/>
        </w:rPr>
        <w:t xml:space="preserve"> </w:t>
      </w:r>
      <w:r>
        <w:rPr>
          <w:rFonts w:ascii="Verdana" w:eastAsia="Verdana" w:hAnsi="Verdana" w:cs="Verdana"/>
          <w:sz w:val="20"/>
          <w:szCs w:val="20"/>
        </w:rPr>
        <w:t>the facility</w:t>
      </w:r>
      <w:r w:rsidRPr="000B0D09">
        <w:rPr>
          <w:rFonts w:ascii="Verdana" w:eastAsia="Verdana" w:hAnsi="Verdana" w:cs="Verdana"/>
          <w:sz w:val="20"/>
          <w:szCs w:val="20"/>
        </w:rPr>
        <w:t xml:space="preserve"> in preparing </w:t>
      </w:r>
      <w:r w:rsidRPr="009E6187">
        <w:rPr>
          <w:rFonts w:ascii="Verdana" w:eastAsia="Verdana" w:hAnsi="Verdana" w:cs="Verdana"/>
          <w:sz w:val="20"/>
          <w:szCs w:val="20"/>
        </w:rPr>
        <w:t>for</w:t>
      </w:r>
      <w:r w:rsidRPr="000B0D09">
        <w:rPr>
          <w:rFonts w:ascii="Verdana" w:eastAsia="Verdana" w:hAnsi="Verdana" w:cs="Verdana"/>
          <w:sz w:val="20"/>
          <w:szCs w:val="20"/>
        </w:rPr>
        <w:t xml:space="preserve"> </w:t>
      </w:r>
      <w:r w:rsidRPr="009E6187">
        <w:rPr>
          <w:rFonts w:ascii="Verdana" w:eastAsia="Verdana" w:hAnsi="Verdana" w:cs="Verdana"/>
          <w:sz w:val="20"/>
          <w:szCs w:val="20"/>
        </w:rPr>
        <w:t>the</w:t>
      </w:r>
      <w:r w:rsidRPr="000B0D09">
        <w:rPr>
          <w:rFonts w:ascii="Verdana" w:eastAsia="Verdana" w:hAnsi="Verdana" w:cs="Verdana"/>
          <w:sz w:val="20"/>
          <w:szCs w:val="20"/>
        </w:rPr>
        <w:t xml:space="preserve"> </w:t>
      </w:r>
      <w:r w:rsidRPr="009E6187">
        <w:rPr>
          <w:rFonts w:ascii="Verdana" w:eastAsia="Verdana" w:hAnsi="Verdana" w:cs="Verdana"/>
          <w:sz w:val="20"/>
          <w:szCs w:val="20"/>
        </w:rPr>
        <w:t>inspection,</w:t>
      </w:r>
      <w:r w:rsidRPr="000B0D09">
        <w:rPr>
          <w:rFonts w:ascii="Verdana" w:eastAsia="Verdana" w:hAnsi="Verdana" w:cs="Verdana"/>
          <w:sz w:val="20"/>
          <w:szCs w:val="20"/>
        </w:rPr>
        <w:t xml:space="preserve"> </w:t>
      </w:r>
      <w:r w:rsidRPr="009E6187">
        <w:rPr>
          <w:rFonts w:ascii="Verdana" w:eastAsia="Verdana" w:hAnsi="Verdana" w:cs="Verdana"/>
          <w:sz w:val="20"/>
          <w:szCs w:val="20"/>
        </w:rPr>
        <w:t>including</w:t>
      </w:r>
      <w:r w:rsidRPr="000B0D09">
        <w:rPr>
          <w:rFonts w:ascii="Verdana" w:eastAsia="Verdana" w:hAnsi="Verdana" w:cs="Verdana"/>
          <w:sz w:val="20"/>
          <w:szCs w:val="20"/>
        </w:rPr>
        <w:t xml:space="preserve"> advising on the </w:t>
      </w:r>
      <w:r w:rsidRPr="009E6187">
        <w:rPr>
          <w:rFonts w:ascii="Verdana" w:eastAsia="Verdana" w:hAnsi="Verdana" w:cs="Verdana"/>
          <w:sz w:val="20"/>
          <w:szCs w:val="20"/>
        </w:rPr>
        <w:t>pre</w:t>
      </w:r>
      <w:r w:rsidR="00B64C08">
        <w:rPr>
          <w:rFonts w:ascii="Verdana" w:eastAsia="Verdana" w:hAnsi="Verdana" w:cs="Verdana"/>
          <w:sz w:val="20"/>
          <w:szCs w:val="20"/>
        </w:rPr>
        <w:noBreakHyphen/>
      </w:r>
      <w:r w:rsidRPr="009E6187">
        <w:rPr>
          <w:rFonts w:ascii="Verdana" w:eastAsia="Verdana" w:hAnsi="Verdana" w:cs="Verdana"/>
          <w:sz w:val="20"/>
          <w:szCs w:val="20"/>
        </w:rPr>
        <w:t>inspection</w:t>
      </w:r>
      <w:r w:rsidRPr="000B0D09">
        <w:rPr>
          <w:rFonts w:ascii="Verdana" w:eastAsia="Verdana" w:hAnsi="Verdana" w:cs="Verdana"/>
          <w:sz w:val="20"/>
          <w:szCs w:val="20"/>
        </w:rPr>
        <w:t xml:space="preserve"> </w:t>
      </w:r>
      <w:r w:rsidRPr="009E6187">
        <w:rPr>
          <w:rFonts w:ascii="Verdana" w:eastAsia="Verdana" w:hAnsi="Verdana" w:cs="Verdana"/>
          <w:sz w:val="20"/>
          <w:szCs w:val="20"/>
        </w:rPr>
        <w:t>briefing</w:t>
      </w:r>
      <w:r w:rsidR="00B07FDA">
        <w:rPr>
          <w:rFonts w:ascii="Verdana" w:eastAsia="Verdana" w:hAnsi="Verdana" w:cs="Verdana"/>
          <w:sz w:val="20"/>
          <w:szCs w:val="20"/>
        </w:rPr>
        <w:t xml:space="preserve"> and visiting the facility before the inspection begins to help </w:t>
      </w:r>
      <w:proofErr w:type="spellStart"/>
      <w:r w:rsidR="00B07FDA">
        <w:rPr>
          <w:rFonts w:ascii="Verdana" w:eastAsia="Verdana" w:hAnsi="Verdana" w:cs="Verdana"/>
          <w:sz w:val="20"/>
          <w:szCs w:val="20"/>
        </w:rPr>
        <w:t>finalise</w:t>
      </w:r>
      <w:proofErr w:type="spellEnd"/>
      <w:r w:rsidR="00B07FDA">
        <w:rPr>
          <w:rFonts w:ascii="Verdana" w:eastAsia="Verdana" w:hAnsi="Verdana" w:cs="Verdana"/>
          <w:sz w:val="20"/>
          <w:szCs w:val="20"/>
        </w:rPr>
        <w:t xml:space="preserve"> pre-inspection arrangements</w:t>
      </w:r>
      <w:r w:rsidR="00917977">
        <w:rPr>
          <w:rFonts w:ascii="Verdana" w:eastAsia="Verdana" w:hAnsi="Verdana" w:cs="Verdana"/>
          <w:sz w:val="20"/>
          <w:szCs w:val="20"/>
        </w:rPr>
        <w:t xml:space="preserve"> and to clarify the inspection process</w:t>
      </w:r>
      <w:r w:rsidRPr="009E6187">
        <w:rPr>
          <w:rFonts w:ascii="Verdana" w:eastAsia="Verdana" w:hAnsi="Verdana" w:cs="Verdana"/>
          <w:sz w:val="20"/>
          <w:szCs w:val="20"/>
        </w:rPr>
        <w:t>;</w:t>
      </w:r>
    </w:p>
    <w:p w:rsidR="00B024FA" w:rsidRPr="009E6187" w:rsidRDefault="00B024FA" w:rsidP="003B6AC8">
      <w:pPr>
        <w:pStyle w:val="ListParagraph"/>
        <w:numPr>
          <w:ilvl w:val="0"/>
          <w:numId w:val="5"/>
        </w:numPr>
        <w:spacing w:after="120" w:line="280" w:lineRule="atLeast"/>
        <w:ind w:left="709" w:right="-23" w:hanging="425"/>
        <w:contextualSpacing w:val="0"/>
        <w:rPr>
          <w:rFonts w:ascii="Verdana" w:eastAsia="Verdana" w:hAnsi="Verdana" w:cs="Verdana"/>
          <w:sz w:val="20"/>
          <w:szCs w:val="20"/>
        </w:rPr>
      </w:pPr>
      <w:r w:rsidRPr="009E6187">
        <w:rPr>
          <w:rFonts w:ascii="Verdana" w:eastAsia="Verdana" w:hAnsi="Verdana" w:cs="Verdana"/>
          <w:sz w:val="20"/>
          <w:szCs w:val="20"/>
        </w:rPr>
        <w:t>organis</w:t>
      </w:r>
      <w:r>
        <w:rPr>
          <w:rFonts w:ascii="Verdana" w:eastAsia="Verdana" w:hAnsi="Verdana" w:cs="Verdana"/>
          <w:sz w:val="20"/>
          <w:szCs w:val="20"/>
        </w:rPr>
        <w:t>ing</w:t>
      </w:r>
      <w:r w:rsidRPr="000B0D09">
        <w:rPr>
          <w:rFonts w:ascii="Verdana" w:eastAsia="Verdana" w:hAnsi="Verdana" w:cs="Verdana"/>
          <w:sz w:val="20"/>
          <w:szCs w:val="20"/>
        </w:rPr>
        <w:t xml:space="preserve"> </w:t>
      </w:r>
      <w:r w:rsidRPr="009E6187">
        <w:rPr>
          <w:rFonts w:ascii="Verdana" w:eastAsia="Verdana" w:hAnsi="Verdana" w:cs="Verdana"/>
          <w:sz w:val="20"/>
          <w:szCs w:val="20"/>
        </w:rPr>
        <w:t>accommodation</w:t>
      </w:r>
      <w:r w:rsidRPr="000B0D09">
        <w:rPr>
          <w:rFonts w:ascii="Verdana" w:eastAsia="Verdana" w:hAnsi="Verdana" w:cs="Verdana"/>
          <w:sz w:val="20"/>
          <w:szCs w:val="20"/>
        </w:rPr>
        <w:t xml:space="preserve"> </w:t>
      </w:r>
      <w:r w:rsidRPr="009E6187">
        <w:rPr>
          <w:rFonts w:ascii="Verdana" w:eastAsia="Verdana" w:hAnsi="Verdana" w:cs="Verdana"/>
          <w:sz w:val="20"/>
          <w:szCs w:val="20"/>
        </w:rPr>
        <w:t>and</w:t>
      </w:r>
      <w:r w:rsidRPr="000B0D09">
        <w:rPr>
          <w:rFonts w:ascii="Verdana" w:eastAsia="Verdana" w:hAnsi="Verdana" w:cs="Verdana"/>
          <w:sz w:val="20"/>
          <w:szCs w:val="20"/>
        </w:rPr>
        <w:t xml:space="preserve"> </w:t>
      </w:r>
      <w:r w:rsidRPr="009E6187">
        <w:rPr>
          <w:rFonts w:ascii="Verdana" w:eastAsia="Verdana" w:hAnsi="Verdana" w:cs="Verdana"/>
          <w:sz w:val="20"/>
          <w:szCs w:val="20"/>
        </w:rPr>
        <w:t>t</w:t>
      </w:r>
      <w:r w:rsidRPr="000B0D09">
        <w:rPr>
          <w:rFonts w:ascii="Verdana" w:eastAsia="Verdana" w:hAnsi="Verdana" w:cs="Verdana"/>
          <w:sz w:val="20"/>
          <w:szCs w:val="20"/>
        </w:rPr>
        <w:t>rav</w:t>
      </w:r>
      <w:r w:rsidRPr="009E6187">
        <w:rPr>
          <w:rFonts w:ascii="Verdana" w:eastAsia="Verdana" w:hAnsi="Verdana" w:cs="Verdana"/>
          <w:sz w:val="20"/>
          <w:szCs w:val="20"/>
        </w:rPr>
        <w:t>el</w:t>
      </w:r>
      <w:r w:rsidRPr="000B0D09">
        <w:rPr>
          <w:rFonts w:ascii="Verdana" w:eastAsia="Verdana" w:hAnsi="Verdana" w:cs="Verdana"/>
          <w:sz w:val="20"/>
          <w:szCs w:val="20"/>
        </w:rPr>
        <w:t xml:space="preserve"> </w:t>
      </w:r>
      <w:r w:rsidRPr="009E6187">
        <w:rPr>
          <w:rFonts w:ascii="Verdana" w:eastAsia="Verdana" w:hAnsi="Verdana" w:cs="Verdana"/>
          <w:sz w:val="20"/>
          <w:szCs w:val="20"/>
        </w:rPr>
        <w:t>ar</w:t>
      </w:r>
      <w:r w:rsidRPr="000B0D09">
        <w:rPr>
          <w:rFonts w:ascii="Verdana" w:eastAsia="Verdana" w:hAnsi="Verdana" w:cs="Verdana"/>
          <w:sz w:val="20"/>
          <w:szCs w:val="20"/>
        </w:rPr>
        <w:t>r</w:t>
      </w:r>
      <w:r w:rsidRPr="009E6187">
        <w:rPr>
          <w:rFonts w:ascii="Verdana" w:eastAsia="Verdana" w:hAnsi="Verdana" w:cs="Verdana"/>
          <w:sz w:val="20"/>
          <w:szCs w:val="20"/>
        </w:rPr>
        <w:t>angements</w:t>
      </w:r>
      <w:r w:rsidRPr="000B0D09">
        <w:rPr>
          <w:rFonts w:ascii="Verdana" w:eastAsia="Verdana" w:hAnsi="Verdana" w:cs="Verdana"/>
          <w:sz w:val="20"/>
          <w:szCs w:val="20"/>
        </w:rPr>
        <w:t xml:space="preserve"> </w:t>
      </w:r>
      <w:r w:rsidRPr="009E6187">
        <w:rPr>
          <w:rFonts w:ascii="Verdana" w:eastAsia="Verdana" w:hAnsi="Verdana" w:cs="Verdana"/>
          <w:sz w:val="20"/>
          <w:szCs w:val="20"/>
        </w:rPr>
        <w:t>for</w:t>
      </w:r>
      <w:r w:rsidRPr="000B0D09">
        <w:rPr>
          <w:rFonts w:ascii="Verdana" w:eastAsia="Verdana" w:hAnsi="Verdana" w:cs="Verdana"/>
          <w:sz w:val="20"/>
          <w:szCs w:val="20"/>
        </w:rPr>
        <w:t xml:space="preserve"> </w:t>
      </w:r>
      <w:r w:rsidRPr="009E6187">
        <w:rPr>
          <w:rFonts w:ascii="Verdana" w:eastAsia="Verdana" w:hAnsi="Verdana" w:cs="Verdana"/>
          <w:sz w:val="20"/>
          <w:szCs w:val="20"/>
        </w:rPr>
        <w:t>the</w:t>
      </w:r>
      <w:r w:rsidRPr="000B0D09">
        <w:rPr>
          <w:rFonts w:ascii="Verdana" w:eastAsia="Verdana" w:hAnsi="Verdana" w:cs="Verdana"/>
          <w:sz w:val="20"/>
          <w:szCs w:val="20"/>
        </w:rPr>
        <w:t xml:space="preserve"> </w:t>
      </w:r>
      <w:r w:rsidRPr="009E6187">
        <w:rPr>
          <w:rFonts w:ascii="Verdana" w:eastAsia="Verdana" w:hAnsi="Verdana" w:cs="Verdana"/>
          <w:sz w:val="20"/>
          <w:szCs w:val="20"/>
        </w:rPr>
        <w:t>inspectors;</w:t>
      </w:r>
    </w:p>
    <w:p w:rsidR="00B024FA" w:rsidRPr="009E6187" w:rsidRDefault="0057156B" w:rsidP="003B6AC8">
      <w:pPr>
        <w:pStyle w:val="ListParagraph"/>
        <w:numPr>
          <w:ilvl w:val="0"/>
          <w:numId w:val="5"/>
        </w:numPr>
        <w:spacing w:after="120" w:line="280" w:lineRule="atLeast"/>
        <w:ind w:left="709" w:right="-23" w:hanging="425"/>
        <w:contextualSpacing w:val="0"/>
        <w:rPr>
          <w:rFonts w:ascii="Verdana" w:eastAsia="Verdana" w:hAnsi="Verdana" w:cs="Verdana"/>
          <w:sz w:val="20"/>
          <w:szCs w:val="20"/>
        </w:rPr>
      </w:pPr>
      <w:r w:rsidRPr="000B0D09">
        <w:rPr>
          <w:rFonts w:ascii="Verdana" w:eastAsia="Verdana" w:hAnsi="Verdana" w:cs="Verdana"/>
          <w:sz w:val="20"/>
          <w:szCs w:val="20"/>
        </w:rPr>
        <w:t>checking</w:t>
      </w:r>
      <w:r w:rsidR="00B024FA" w:rsidRPr="000B0D09">
        <w:rPr>
          <w:rFonts w:ascii="Verdana" w:eastAsia="Verdana" w:hAnsi="Verdana" w:cs="Verdana"/>
          <w:sz w:val="20"/>
          <w:szCs w:val="20"/>
        </w:rPr>
        <w:t xml:space="preserve"> that </w:t>
      </w:r>
      <w:r w:rsidR="00B024FA" w:rsidRPr="009E6187">
        <w:rPr>
          <w:rFonts w:ascii="Verdana" w:eastAsia="Verdana" w:hAnsi="Verdana" w:cs="Verdana"/>
          <w:sz w:val="20"/>
          <w:szCs w:val="20"/>
        </w:rPr>
        <w:t>the</w:t>
      </w:r>
      <w:r w:rsidR="00B024FA" w:rsidRPr="000B0D09">
        <w:rPr>
          <w:rFonts w:ascii="Verdana" w:eastAsia="Verdana" w:hAnsi="Verdana" w:cs="Verdana"/>
          <w:sz w:val="20"/>
          <w:szCs w:val="20"/>
        </w:rPr>
        <w:t xml:space="preserve"> </w:t>
      </w:r>
      <w:r w:rsidR="00B024FA" w:rsidRPr="009E6187">
        <w:rPr>
          <w:rFonts w:ascii="Verdana" w:eastAsia="Verdana" w:hAnsi="Verdana" w:cs="Verdana"/>
          <w:sz w:val="20"/>
          <w:szCs w:val="20"/>
        </w:rPr>
        <w:t>OPCW</w:t>
      </w:r>
      <w:r w:rsidR="00B024FA" w:rsidRPr="000B0D09">
        <w:rPr>
          <w:rFonts w:ascii="Verdana" w:eastAsia="Verdana" w:hAnsi="Verdana" w:cs="Verdana"/>
          <w:sz w:val="20"/>
          <w:szCs w:val="20"/>
        </w:rPr>
        <w:t xml:space="preserve"> </w:t>
      </w:r>
      <w:r w:rsidR="00B024FA" w:rsidRPr="00E21E93">
        <w:rPr>
          <w:rFonts w:ascii="Verdana" w:eastAsia="Verdana" w:hAnsi="Verdana" w:cs="Verdana"/>
          <w:sz w:val="20"/>
          <w:szCs w:val="20"/>
        </w:rPr>
        <w:t>inspection</w:t>
      </w:r>
      <w:r w:rsidR="00B024FA" w:rsidRPr="000B0D09">
        <w:rPr>
          <w:rFonts w:ascii="Verdana" w:eastAsia="Verdana" w:hAnsi="Verdana" w:cs="Verdana"/>
          <w:sz w:val="20"/>
          <w:szCs w:val="20"/>
        </w:rPr>
        <w:t xml:space="preserve"> </w:t>
      </w:r>
      <w:r w:rsidR="00B024FA" w:rsidRPr="00E21E93">
        <w:rPr>
          <w:rFonts w:ascii="Verdana" w:eastAsia="Verdana" w:hAnsi="Verdana" w:cs="Verdana"/>
          <w:sz w:val="20"/>
          <w:szCs w:val="20"/>
        </w:rPr>
        <w:t>mandate</w:t>
      </w:r>
      <w:r w:rsidR="00B024FA" w:rsidRPr="000B0D09">
        <w:rPr>
          <w:rFonts w:ascii="Verdana" w:eastAsia="Verdana" w:hAnsi="Verdana" w:cs="Verdana"/>
          <w:sz w:val="20"/>
          <w:szCs w:val="20"/>
        </w:rPr>
        <w:t xml:space="preserve"> </w:t>
      </w:r>
      <w:r w:rsidR="00B024FA" w:rsidRPr="009E6187">
        <w:rPr>
          <w:rFonts w:ascii="Verdana" w:eastAsia="Verdana" w:hAnsi="Verdana" w:cs="Verdana"/>
          <w:sz w:val="20"/>
          <w:szCs w:val="20"/>
        </w:rPr>
        <w:t>and</w:t>
      </w:r>
      <w:r w:rsidR="00B024FA" w:rsidRPr="000B0D09">
        <w:rPr>
          <w:rFonts w:ascii="Verdana" w:eastAsia="Verdana" w:hAnsi="Verdana" w:cs="Verdana"/>
          <w:sz w:val="20"/>
          <w:szCs w:val="20"/>
        </w:rPr>
        <w:t xml:space="preserve"> </w:t>
      </w:r>
      <w:r w:rsidR="00B024FA" w:rsidRPr="009E6187">
        <w:rPr>
          <w:rFonts w:ascii="Verdana" w:eastAsia="Verdana" w:hAnsi="Verdana" w:cs="Verdana"/>
          <w:sz w:val="20"/>
          <w:szCs w:val="20"/>
        </w:rPr>
        <w:t>inspection</w:t>
      </w:r>
      <w:r w:rsidR="00B024FA" w:rsidRPr="000B0D09">
        <w:rPr>
          <w:rFonts w:ascii="Verdana" w:eastAsia="Verdana" w:hAnsi="Verdana" w:cs="Verdana"/>
          <w:sz w:val="20"/>
          <w:szCs w:val="20"/>
        </w:rPr>
        <w:t xml:space="preserve"> </w:t>
      </w:r>
      <w:r w:rsidR="00B024FA" w:rsidRPr="009E6187">
        <w:rPr>
          <w:rFonts w:ascii="Verdana" w:eastAsia="Verdana" w:hAnsi="Verdana" w:cs="Verdana"/>
          <w:sz w:val="20"/>
          <w:szCs w:val="20"/>
        </w:rPr>
        <w:t>equipment</w:t>
      </w:r>
      <w:r w:rsidR="00B024FA" w:rsidRPr="000B0D09">
        <w:rPr>
          <w:rFonts w:ascii="Verdana" w:eastAsia="Verdana" w:hAnsi="Verdana" w:cs="Verdana"/>
          <w:sz w:val="20"/>
          <w:szCs w:val="20"/>
        </w:rPr>
        <w:t xml:space="preserve"> </w:t>
      </w:r>
      <w:r w:rsidR="00B024FA" w:rsidRPr="009E6187">
        <w:rPr>
          <w:rFonts w:ascii="Verdana" w:eastAsia="Verdana" w:hAnsi="Verdana" w:cs="Verdana"/>
          <w:sz w:val="20"/>
          <w:szCs w:val="20"/>
        </w:rPr>
        <w:t>are</w:t>
      </w:r>
      <w:r w:rsidR="00B024FA" w:rsidRPr="000B0D09">
        <w:rPr>
          <w:rFonts w:ascii="Verdana" w:eastAsia="Verdana" w:hAnsi="Verdana" w:cs="Verdana"/>
          <w:sz w:val="20"/>
          <w:szCs w:val="20"/>
        </w:rPr>
        <w:t xml:space="preserve"> </w:t>
      </w:r>
      <w:r w:rsidR="00B024FA" w:rsidRPr="00E21E93">
        <w:rPr>
          <w:rFonts w:ascii="Verdana" w:eastAsia="Verdana" w:hAnsi="Verdana" w:cs="Verdana"/>
          <w:sz w:val="20"/>
          <w:szCs w:val="20"/>
        </w:rPr>
        <w:t>consistent</w:t>
      </w:r>
      <w:r w:rsidR="00B024FA" w:rsidRPr="000B0D09">
        <w:rPr>
          <w:rFonts w:ascii="Verdana" w:eastAsia="Verdana" w:hAnsi="Verdana" w:cs="Verdana"/>
          <w:sz w:val="20"/>
          <w:szCs w:val="20"/>
        </w:rPr>
        <w:t xml:space="preserve"> </w:t>
      </w:r>
      <w:r w:rsidR="00B024FA" w:rsidRPr="00E21E93">
        <w:rPr>
          <w:rFonts w:ascii="Verdana" w:eastAsia="Verdana" w:hAnsi="Verdana" w:cs="Verdana"/>
          <w:sz w:val="20"/>
          <w:szCs w:val="20"/>
        </w:rPr>
        <w:t>with</w:t>
      </w:r>
      <w:r w:rsidR="00B024FA" w:rsidRPr="000B0D09">
        <w:rPr>
          <w:rFonts w:ascii="Verdana" w:eastAsia="Verdana" w:hAnsi="Verdana" w:cs="Verdana"/>
          <w:sz w:val="20"/>
          <w:szCs w:val="20"/>
        </w:rPr>
        <w:t xml:space="preserve"> </w:t>
      </w:r>
      <w:r w:rsidR="00B024FA" w:rsidRPr="00E21E93">
        <w:rPr>
          <w:rFonts w:ascii="Verdana" w:eastAsia="Verdana" w:hAnsi="Verdana" w:cs="Verdana"/>
          <w:sz w:val="20"/>
          <w:szCs w:val="20"/>
        </w:rPr>
        <w:t>CWC</w:t>
      </w:r>
      <w:r w:rsidR="00B024FA" w:rsidRPr="000B0D09">
        <w:rPr>
          <w:rFonts w:ascii="Verdana" w:eastAsia="Verdana" w:hAnsi="Verdana" w:cs="Verdana"/>
          <w:sz w:val="20"/>
          <w:szCs w:val="20"/>
        </w:rPr>
        <w:t xml:space="preserve"> </w:t>
      </w:r>
      <w:r w:rsidR="00B024FA" w:rsidRPr="00E21E93">
        <w:rPr>
          <w:rFonts w:ascii="Verdana" w:eastAsia="Verdana" w:hAnsi="Verdana" w:cs="Verdana"/>
          <w:sz w:val="20"/>
          <w:szCs w:val="20"/>
        </w:rPr>
        <w:t>requirements</w:t>
      </w:r>
      <w:r w:rsidR="00B024FA" w:rsidRPr="009E6187">
        <w:rPr>
          <w:rFonts w:ascii="Verdana" w:eastAsia="Verdana" w:hAnsi="Verdana" w:cs="Verdana"/>
          <w:sz w:val="20"/>
          <w:szCs w:val="20"/>
        </w:rPr>
        <w:t>;</w:t>
      </w:r>
    </w:p>
    <w:p w:rsidR="00B024FA" w:rsidRPr="007A05F3" w:rsidRDefault="00B024FA" w:rsidP="003B6AC8">
      <w:pPr>
        <w:pStyle w:val="ListParagraph"/>
        <w:numPr>
          <w:ilvl w:val="0"/>
          <w:numId w:val="5"/>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facilitating</w:t>
      </w:r>
      <w:r w:rsidRPr="009E6187">
        <w:rPr>
          <w:rFonts w:ascii="Verdana" w:eastAsia="Verdana" w:hAnsi="Verdana" w:cs="Verdana"/>
          <w:sz w:val="20"/>
          <w:szCs w:val="20"/>
        </w:rPr>
        <w:t xml:space="preserve"> the inspection by ensuring inspectors are able to fulfil their mandate while</w:t>
      </w:r>
      <w:r w:rsidRPr="000B0D09">
        <w:rPr>
          <w:rFonts w:ascii="Verdana" w:eastAsia="Verdana" w:hAnsi="Verdana" w:cs="Verdana"/>
          <w:sz w:val="20"/>
          <w:szCs w:val="20"/>
        </w:rPr>
        <w:t xml:space="preserve"> </w:t>
      </w:r>
      <w:r w:rsidRPr="009E6187">
        <w:rPr>
          <w:rFonts w:ascii="Verdana" w:eastAsia="Verdana" w:hAnsi="Verdana" w:cs="Verdana"/>
          <w:sz w:val="20"/>
          <w:szCs w:val="20"/>
        </w:rPr>
        <w:t>protecting</w:t>
      </w:r>
      <w:r w:rsidRPr="000B0D09">
        <w:rPr>
          <w:rFonts w:ascii="Verdana" w:eastAsia="Verdana" w:hAnsi="Verdana" w:cs="Verdana"/>
          <w:sz w:val="20"/>
          <w:szCs w:val="20"/>
        </w:rPr>
        <w:t xml:space="preserve"> </w:t>
      </w:r>
      <w:r w:rsidR="00E407C6" w:rsidRPr="000B0D09">
        <w:rPr>
          <w:rFonts w:ascii="Verdana" w:eastAsia="Verdana" w:hAnsi="Verdana" w:cs="Verdana"/>
          <w:sz w:val="20"/>
          <w:szCs w:val="20"/>
        </w:rPr>
        <w:t>commercially</w:t>
      </w:r>
      <w:r w:rsidR="001E1902" w:rsidRPr="000B0D09">
        <w:rPr>
          <w:rFonts w:ascii="Verdana" w:eastAsia="Verdana" w:hAnsi="Verdana" w:cs="Verdana"/>
          <w:sz w:val="20"/>
          <w:szCs w:val="20"/>
        </w:rPr>
        <w:t>-</w:t>
      </w:r>
      <w:r w:rsidRPr="009E6187">
        <w:rPr>
          <w:rFonts w:ascii="Verdana" w:eastAsia="Verdana" w:hAnsi="Verdana" w:cs="Verdana"/>
          <w:sz w:val="20"/>
          <w:szCs w:val="20"/>
        </w:rPr>
        <w:t>sensiti</w:t>
      </w:r>
      <w:r w:rsidRPr="000B0D09">
        <w:rPr>
          <w:rFonts w:ascii="Verdana" w:eastAsia="Verdana" w:hAnsi="Verdana" w:cs="Verdana"/>
          <w:sz w:val="20"/>
          <w:szCs w:val="20"/>
        </w:rPr>
        <w:t>v</w:t>
      </w:r>
      <w:r w:rsidRPr="009E6187">
        <w:rPr>
          <w:rFonts w:ascii="Verdana" w:eastAsia="Verdana" w:hAnsi="Verdana" w:cs="Verdana"/>
          <w:sz w:val="20"/>
          <w:szCs w:val="20"/>
        </w:rPr>
        <w:t>e</w:t>
      </w:r>
      <w:r w:rsidRPr="000B0D09">
        <w:rPr>
          <w:rFonts w:ascii="Verdana" w:eastAsia="Verdana" w:hAnsi="Verdana" w:cs="Verdana"/>
          <w:sz w:val="20"/>
          <w:szCs w:val="20"/>
        </w:rPr>
        <w:t xml:space="preserve"> </w:t>
      </w:r>
      <w:r>
        <w:rPr>
          <w:rFonts w:ascii="Verdana" w:eastAsia="Verdana" w:hAnsi="Verdana" w:cs="Verdana"/>
          <w:sz w:val="20"/>
          <w:szCs w:val="20"/>
        </w:rPr>
        <w:t xml:space="preserve">information – for example, by </w:t>
      </w:r>
      <w:r w:rsidRPr="00F06B24">
        <w:rPr>
          <w:rFonts w:ascii="Verdana" w:eastAsia="Verdana" w:hAnsi="Verdana" w:cs="Verdana"/>
          <w:sz w:val="20"/>
          <w:szCs w:val="20"/>
        </w:rPr>
        <w:t>negotiating with inspectors to clarify requirements under the CWC</w:t>
      </w:r>
      <w:r w:rsidRPr="000B0D09">
        <w:rPr>
          <w:rFonts w:ascii="Verdana" w:eastAsia="Verdana" w:hAnsi="Verdana" w:cs="Verdana"/>
          <w:sz w:val="20"/>
          <w:szCs w:val="20"/>
        </w:rPr>
        <w:t xml:space="preserve"> </w:t>
      </w:r>
      <w:r w:rsidRPr="00F06B24">
        <w:rPr>
          <w:rFonts w:ascii="Verdana" w:eastAsia="Verdana" w:hAnsi="Verdana" w:cs="Verdana"/>
          <w:sz w:val="20"/>
          <w:szCs w:val="20"/>
        </w:rPr>
        <w:t>or</w:t>
      </w:r>
      <w:r w:rsidRPr="000B0D09">
        <w:rPr>
          <w:rFonts w:ascii="Verdana" w:eastAsia="Verdana" w:hAnsi="Verdana" w:cs="Verdana"/>
          <w:sz w:val="20"/>
          <w:szCs w:val="20"/>
        </w:rPr>
        <w:t xml:space="preserve"> </w:t>
      </w:r>
      <w:r w:rsidRPr="00F06B24">
        <w:rPr>
          <w:rFonts w:ascii="Verdana" w:eastAsia="Verdana" w:hAnsi="Verdana" w:cs="Verdana"/>
          <w:sz w:val="20"/>
          <w:szCs w:val="20"/>
        </w:rPr>
        <w:t>to</w:t>
      </w:r>
      <w:r w:rsidRPr="000B0D09">
        <w:rPr>
          <w:rFonts w:ascii="Verdana" w:eastAsia="Verdana" w:hAnsi="Verdana" w:cs="Verdana"/>
          <w:sz w:val="20"/>
          <w:szCs w:val="20"/>
        </w:rPr>
        <w:t xml:space="preserve"> </w:t>
      </w:r>
      <w:r w:rsidRPr="00F06B24">
        <w:rPr>
          <w:rFonts w:ascii="Verdana" w:eastAsia="Verdana" w:hAnsi="Verdana" w:cs="Verdana"/>
          <w:sz w:val="20"/>
          <w:szCs w:val="20"/>
        </w:rPr>
        <w:t>provide</w:t>
      </w:r>
      <w:r w:rsidRPr="000B0D09">
        <w:rPr>
          <w:rFonts w:ascii="Verdana" w:eastAsia="Verdana" w:hAnsi="Verdana" w:cs="Verdana"/>
          <w:sz w:val="20"/>
          <w:szCs w:val="20"/>
        </w:rPr>
        <w:t xml:space="preserve"> </w:t>
      </w:r>
      <w:r w:rsidRPr="00F06B24">
        <w:rPr>
          <w:rFonts w:ascii="Verdana" w:eastAsia="Verdana" w:hAnsi="Verdana" w:cs="Verdana"/>
          <w:sz w:val="20"/>
          <w:szCs w:val="20"/>
        </w:rPr>
        <w:t>alternati</w:t>
      </w:r>
      <w:r w:rsidRPr="000B0D09">
        <w:rPr>
          <w:rFonts w:ascii="Verdana" w:eastAsia="Verdana" w:hAnsi="Verdana" w:cs="Verdana"/>
          <w:sz w:val="20"/>
          <w:szCs w:val="20"/>
        </w:rPr>
        <w:t>v</w:t>
      </w:r>
      <w:r w:rsidRPr="00F06B24">
        <w:rPr>
          <w:rFonts w:ascii="Verdana" w:eastAsia="Verdana" w:hAnsi="Verdana" w:cs="Verdana"/>
          <w:sz w:val="20"/>
          <w:szCs w:val="20"/>
        </w:rPr>
        <w:t>e</w:t>
      </w:r>
      <w:r w:rsidRPr="000B0D09">
        <w:rPr>
          <w:rFonts w:ascii="Verdana" w:eastAsia="Verdana" w:hAnsi="Verdana" w:cs="Verdana"/>
          <w:sz w:val="20"/>
          <w:szCs w:val="20"/>
        </w:rPr>
        <w:t xml:space="preserve"> </w:t>
      </w:r>
      <w:r w:rsidRPr="00F06B24">
        <w:rPr>
          <w:rFonts w:ascii="Verdana" w:eastAsia="Verdana" w:hAnsi="Verdana" w:cs="Verdana"/>
          <w:sz w:val="20"/>
          <w:szCs w:val="20"/>
        </w:rPr>
        <w:t>means</w:t>
      </w:r>
      <w:r w:rsidRPr="000B0D09">
        <w:rPr>
          <w:rFonts w:ascii="Verdana" w:eastAsia="Verdana" w:hAnsi="Verdana" w:cs="Verdana"/>
          <w:sz w:val="20"/>
          <w:szCs w:val="20"/>
        </w:rPr>
        <w:t xml:space="preserve"> </w:t>
      </w:r>
      <w:r w:rsidRPr="00F06B24">
        <w:rPr>
          <w:rFonts w:ascii="Verdana" w:eastAsia="Verdana" w:hAnsi="Verdana" w:cs="Verdana"/>
          <w:sz w:val="20"/>
          <w:szCs w:val="20"/>
        </w:rPr>
        <w:t>of</w:t>
      </w:r>
      <w:r w:rsidRPr="000B0D09">
        <w:rPr>
          <w:rFonts w:ascii="Verdana" w:eastAsia="Verdana" w:hAnsi="Verdana" w:cs="Verdana"/>
          <w:sz w:val="20"/>
          <w:szCs w:val="20"/>
        </w:rPr>
        <w:t xml:space="preserve"> </w:t>
      </w:r>
      <w:r w:rsidRPr="00F06B24">
        <w:rPr>
          <w:rFonts w:ascii="Verdana" w:eastAsia="Verdana" w:hAnsi="Verdana" w:cs="Verdana"/>
          <w:sz w:val="20"/>
          <w:szCs w:val="20"/>
        </w:rPr>
        <w:t>demonst</w:t>
      </w:r>
      <w:r w:rsidRPr="000B0D09">
        <w:rPr>
          <w:rFonts w:ascii="Verdana" w:eastAsia="Verdana" w:hAnsi="Verdana" w:cs="Verdana"/>
          <w:sz w:val="20"/>
          <w:szCs w:val="20"/>
        </w:rPr>
        <w:t>r</w:t>
      </w:r>
      <w:r w:rsidRPr="00F06B24">
        <w:rPr>
          <w:rFonts w:ascii="Verdana" w:eastAsia="Verdana" w:hAnsi="Verdana" w:cs="Verdana"/>
          <w:sz w:val="20"/>
          <w:szCs w:val="20"/>
        </w:rPr>
        <w:t>ating</w:t>
      </w:r>
      <w:r w:rsidRPr="000B0D09">
        <w:rPr>
          <w:rFonts w:ascii="Verdana" w:eastAsia="Verdana" w:hAnsi="Verdana" w:cs="Verdana"/>
          <w:sz w:val="20"/>
          <w:szCs w:val="20"/>
        </w:rPr>
        <w:t xml:space="preserve"> </w:t>
      </w:r>
      <w:r w:rsidRPr="007A05F3">
        <w:rPr>
          <w:rFonts w:ascii="Verdana" w:eastAsia="Verdana" w:hAnsi="Verdana" w:cs="Verdana"/>
          <w:sz w:val="20"/>
          <w:szCs w:val="20"/>
        </w:rPr>
        <w:t>compliance;</w:t>
      </w:r>
    </w:p>
    <w:p w:rsidR="00B024FA" w:rsidRPr="007A05F3" w:rsidRDefault="00B024FA" w:rsidP="003B6AC8">
      <w:pPr>
        <w:pStyle w:val="ListParagraph"/>
        <w:numPr>
          <w:ilvl w:val="0"/>
          <w:numId w:val="5"/>
        </w:numPr>
        <w:spacing w:after="120" w:line="280" w:lineRule="atLeast"/>
        <w:ind w:left="709" w:right="-23" w:hanging="425"/>
        <w:contextualSpacing w:val="0"/>
        <w:rPr>
          <w:rFonts w:ascii="Verdana" w:eastAsia="Verdana" w:hAnsi="Verdana" w:cs="Verdana"/>
          <w:sz w:val="20"/>
          <w:szCs w:val="20"/>
        </w:rPr>
      </w:pPr>
      <w:r w:rsidRPr="007A05F3">
        <w:rPr>
          <w:rFonts w:ascii="Verdana" w:eastAsia="Verdana" w:hAnsi="Verdana" w:cs="Verdana"/>
          <w:sz w:val="20"/>
          <w:szCs w:val="20"/>
        </w:rPr>
        <w:t xml:space="preserve">accompanying the inspectors </w:t>
      </w:r>
      <w:r w:rsidR="0057156B">
        <w:rPr>
          <w:rFonts w:ascii="Verdana" w:eastAsia="Verdana" w:hAnsi="Verdana" w:cs="Verdana"/>
          <w:sz w:val="20"/>
          <w:szCs w:val="20"/>
        </w:rPr>
        <w:t>during on-site activities</w:t>
      </w:r>
      <w:r w:rsidR="00E87254">
        <w:rPr>
          <w:rFonts w:ascii="Verdana" w:eastAsia="Verdana" w:hAnsi="Verdana" w:cs="Verdana"/>
          <w:sz w:val="20"/>
          <w:szCs w:val="20"/>
        </w:rPr>
        <w:t>, records review</w:t>
      </w:r>
      <w:r w:rsidR="0057156B">
        <w:rPr>
          <w:rFonts w:ascii="Verdana" w:eastAsia="Verdana" w:hAnsi="Verdana" w:cs="Verdana"/>
          <w:sz w:val="20"/>
          <w:szCs w:val="20"/>
        </w:rPr>
        <w:t xml:space="preserve"> and being present for all interviews between the OPCW and </w:t>
      </w:r>
      <w:r w:rsidRPr="007A05F3">
        <w:rPr>
          <w:rFonts w:ascii="Verdana" w:eastAsia="Verdana" w:hAnsi="Verdana" w:cs="Verdana"/>
          <w:sz w:val="20"/>
          <w:szCs w:val="20"/>
        </w:rPr>
        <w:t>facility personn</w:t>
      </w:r>
      <w:r w:rsidR="0057156B">
        <w:rPr>
          <w:rFonts w:ascii="Verdana" w:eastAsia="Verdana" w:hAnsi="Verdana" w:cs="Verdana"/>
          <w:sz w:val="20"/>
          <w:szCs w:val="20"/>
        </w:rPr>
        <w:t>el</w:t>
      </w:r>
      <w:r w:rsidRPr="007A05F3">
        <w:rPr>
          <w:rFonts w:ascii="Verdana" w:eastAsia="Verdana" w:hAnsi="Verdana" w:cs="Verdana"/>
          <w:sz w:val="20"/>
          <w:szCs w:val="20"/>
        </w:rPr>
        <w:t>;</w:t>
      </w:r>
      <w:r w:rsidR="007C2084">
        <w:rPr>
          <w:rFonts w:ascii="Verdana" w:eastAsia="Verdana" w:hAnsi="Verdana" w:cs="Verdana"/>
          <w:sz w:val="20"/>
          <w:szCs w:val="20"/>
        </w:rPr>
        <w:t xml:space="preserve"> and</w:t>
      </w:r>
    </w:p>
    <w:p w:rsidR="00B024FA" w:rsidRPr="009E6187" w:rsidRDefault="00B024FA" w:rsidP="003B6AC8">
      <w:pPr>
        <w:pStyle w:val="ListParagraph"/>
        <w:numPr>
          <w:ilvl w:val="0"/>
          <w:numId w:val="5"/>
        </w:numPr>
        <w:spacing w:after="240" w:line="280" w:lineRule="atLeast"/>
        <w:ind w:left="709" w:right="-23" w:hanging="425"/>
        <w:contextualSpacing w:val="0"/>
        <w:rPr>
          <w:rFonts w:ascii="Verdana" w:eastAsia="Verdana" w:hAnsi="Verdana" w:cs="Verdana"/>
          <w:sz w:val="20"/>
          <w:szCs w:val="20"/>
        </w:rPr>
      </w:pPr>
      <w:r w:rsidRPr="000B0D09">
        <w:rPr>
          <w:rFonts w:ascii="Verdana" w:eastAsia="Verdana" w:hAnsi="Verdana" w:cs="Verdana"/>
          <w:sz w:val="20"/>
          <w:szCs w:val="20"/>
        </w:rPr>
        <w:t>ensuring, i</w:t>
      </w:r>
      <w:r w:rsidRPr="007A05F3">
        <w:rPr>
          <w:rFonts w:ascii="Verdana" w:eastAsia="Verdana" w:hAnsi="Verdana" w:cs="Verdana"/>
          <w:sz w:val="20"/>
          <w:szCs w:val="20"/>
        </w:rPr>
        <w:t>n</w:t>
      </w:r>
      <w:r w:rsidRPr="000B0D09">
        <w:rPr>
          <w:rFonts w:ascii="Verdana" w:eastAsia="Verdana" w:hAnsi="Verdana" w:cs="Verdana"/>
          <w:sz w:val="20"/>
          <w:szCs w:val="20"/>
        </w:rPr>
        <w:t xml:space="preserve"> collaboratio</w:t>
      </w:r>
      <w:r w:rsidRPr="007A05F3">
        <w:rPr>
          <w:rFonts w:ascii="Verdana" w:eastAsia="Verdana" w:hAnsi="Verdana" w:cs="Verdana"/>
          <w:sz w:val="20"/>
          <w:szCs w:val="20"/>
        </w:rPr>
        <w:t>n</w:t>
      </w:r>
      <w:r w:rsidRPr="000B0D09">
        <w:rPr>
          <w:rFonts w:ascii="Verdana" w:eastAsia="Verdana" w:hAnsi="Verdana" w:cs="Verdana"/>
          <w:sz w:val="20"/>
          <w:szCs w:val="20"/>
        </w:rPr>
        <w:t xml:space="preserve"> wit</w:t>
      </w:r>
      <w:r w:rsidRPr="007A05F3">
        <w:rPr>
          <w:rFonts w:ascii="Verdana" w:eastAsia="Verdana" w:hAnsi="Verdana" w:cs="Verdana"/>
          <w:sz w:val="20"/>
          <w:szCs w:val="20"/>
        </w:rPr>
        <w:t>h</w:t>
      </w:r>
      <w:r w:rsidRPr="000B0D09">
        <w:rPr>
          <w:rFonts w:ascii="Verdana" w:eastAsia="Verdana" w:hAnsi="Verdana" w:cs="Verdana"/>
          <w:sz w:val="20"/>
          <w:szCs w:val="20"/>
        </w:rPr>
        <w:t xml:space="preserve"> facilit</w:t>
      </w:r>
      <w:r w:rsidRPr="007A05F3">
        <w:rPr>
          <w:rFonts w:ascii="Verdana" w:eastAsia="Verdana" w:hAnsi="Verdana" w:cs="Verdana"/>
          <w:sz w:val="20"/>
          <w:szCs w:val="20"/>
        </w:rPr>
        <w:t>y</w:t>
      </w:r>
      <w:r w:rsidRPr="000B0D09">
        <w:rPr>
          <w:rFonts w:ascii="Verdana" w:eastAsia="Verdana" w:hAnsi="Verdana" w:cs="Verdana"/>
          <w:sz w:val="20"/>
          <w:szCs w:val="20"/>
        </w:rPr>
        <w:t xml:space="preserve"> personnel</w:t>
      </w:r>
      <w:r w:rsidRPr="007A05F3">
        <w:rPr>
          <w:rFonts w:ascii="Verdana" w:eastAsia="Verdana" w:hAnsi="Verdana" w:cs="Verdana"/>
          <w:sz w:val="20"/>
          <w:szCs w:val="20"/>
        </w:rPr>
        <w:t>,</w:t>
      </w:r>
      <w:r w:rsidRPr="000B0D09">
        <w:rPr>
          <w:rFonts w:ascii="Verdana" w:eastAsia="Verdana" w:hAnsi="Verdana" w:cs="Verdana"/>
          <w:sz w:val="20"/>
          <w:szCs w:val="20"/>
        </w:rPr>
        <w:t xml:space="preserve"> tha</w:t>
      </w:r>
      <w:r w:rsidRPr="007A05F3">
        <w:rPr>
          <w:rFonts w:ascii="Verdana" w:eastAsia="Verdana" w:hAnsi="Verdana" w:cs="Verdana"/>
          <w:sz w:val="20"/>
          <w:szCs w:val="20"/>
        </w:rPr>
        <w:t>t</w:t>
      </w:r>
      <w:r w:rsidRPr="000B0D09">
        <w:rPr>
          <w:rFonts w:ascii="Verdana" w:eastAsia="Verdana" w:hAnsi="Verdana" w:cs="Verdana"/>
          <w:sz w:val="20"/>
          <w:szCs w:val="20"/>
        </w:rPr>
        <w:t xml:space="preserve"> </w:t>
      </w:r>
      <w:r w:rsidR="0057156B" w:rsidRPr="000B0D09">
        <w:rPr>
          <w:rFonts w:ascii="Verdana" w:eastAsia="Verdana" w:hAnsi="Verdana" w:cs="Verdana"/>
          <w:sz w:val="20"/>
          <w:szCs w:val="20"/>
        </w:rPr>
        <w:t xml:space="preserve">information in the </w:t>
      </w:r>
      <w:r w:rsidRPr="000B0D09">
        <w:rPr>
          <w:rFonts w:ascii="Verdana" w:eastAsia="Verdana" w:hAnsi="Verdana" w:cs="Verdana"/>
          <w:sz w:val="20"/>
          <w:szCs w:val="20"/>
        </w:rPr>
        <w:t xml:space="preserve">Preliminary Findings </w:t>
      </w:r>
      <w:r w:rsidR="0057156B" w:rsidRPr="000B0D09">
        <w:rPr>
          <w:rFonts w:ascii="Verdana" w:eastAsia="Verdana" w:hAnsi="Verdana" w:cs="Verdana"/>
          <w:sz w:val="20"/>
          <w:szCs w:val="20"/>
        </w:rPr>
        <w:t xml:space="preserve">Report is accurate and </w:t>
      </w:r>
      <w:r w:rsidR="00E87254" w:rsidRPr="000B0D09">
        <w:rPr>
          <w:rFonts w:ascii="Verdana" w:eastAsia="Verdana" w:hAnsi="Verdana" w:cs="Verdana"/>
          <w:sz w:val="20"/>
          <w:szCs w:val="20"/>
        </w:rPr>
        <w:t xml:space="preserve">has the </w:t>
      </w:r>
      <w:r w:rsidRPr="009E6187">
        <w:rPr>
          <w:rFonts w:ascii="Verdana" w:eastAsia="Verdana" w:hAnsi="Verdana" w:cs="Verdana"/>
          <w:sz w:val="20"/>
          <w:szCs w:val="20"/>
        </w:rPr>
        <w:t>agreed</w:t>
      </w:r>
      <w:r w:rsidR="00E87254">
        <w:rPr>
          <w:rFonts w:ascii="Verdana" w:eastAsia="Verdana" w:hAnsi="Verdana" w:cs="Verdana"/>
          <w:sz w:val="20"/>
          <w:szCs w:val="20"/>
        </w:rPr>
        <w:t xml:space="preserve"> confidentiality classification</w:t>
      </w:r>
      <w:r w:rsidR="0057156B">
        <w:rPr>
          <w:rFonts w:ascii="Verdana" w:eastAsia="Verdana" w:hAnsi="Verdana" w:cs="Verdana"/>
          <w:sz w:val="20"/>
          <w:szCs w:val="20"/>
        </w:rPr>
        <w:t>.</w:t>
      </w:r>
    </w:p>
    <w:p w:rsidR="00B024FA" w:rsidRPr="0017573B" w:rsidRDefault="00B024FA" w:rsidP="003B6AC8">
      <w:pPr>
        <w:spacing w:after="120" w:line="280" w:lineRule="atLeast"/>
        <w:ind w:right="-23"/>
        <w:rPr>
          <w:rFonts w:ascii="Verdana" w:eastAsia="Verdana" w:hAnsi="Verdana" w:cs="Verdana"/>
          <w:b/>
          <w:i/>
          <w:sz w:val="20"/>
          <w:szCs w:val="20"/>
        </w:rPr>
      </w:pPr>
      <w:r w:rsidRPr="0017573B">
        <w:rPr>
          <w:rFonts w:ascii="Verdana" w:eastAsia="Verdana" w:hAnsi="Verdana" w:cs="Verdana"/>
          <w:b/>
          <w:i/>
          <w:sz w:val="20"/>
          <w:szCs w:val="20"/>
        </w:rPr>
        <w:lastRenderedPageBreak/>
        <w:t>THE ROLE</w:t>
      </w:r>
      <w:r w:rsidRPr="0017573B">
        <w:rPr>
          <w:rFonts w:ascii="Verdana" w:eastAsia="Verdana" w:hAnsi="Verdana" w:cs="Verdana"/>
          <w:b/>
          <w:i/>
          <w:spacing w:val="-3"/>
          <w:sz w:val="20"/>
          <w:szCs w:val="20"/>
        </w:rPr>
        <w:t xml:space="preserve"> </w:t>
      </w:r>
      <w:r w:rsidRPr="0017573B">
        <w:rPr>
          <w:rFonts w:ascii="Verdana" w:eastAsia="Verdana" w:hAnsi="Verdana" w:cs="Verdana"/>
          <w:b/>
          <w:i/>
          <w:sz w:val="20"/>
          <w:szCs w:val="20"/>
        </w:rPr>
        <w:t>OF</w:t>
      </w:r>
      <w:r w:rsidRPr="0017573B">
        <w:rPr>
          <w:rFonts w:ascii="Verdana" w:eastAsia="Verdana" w:hAnsi="Verdana" w:cs="Verdana"/>
          <w:b/>
          <w:i/>
          <w:spacing w:val="-3"/>
          <w:sz w:val="20"/>
          <w:szCs w:val="20"/>
        </w:rPr>
        <w:t xml:space="preserve"> </w:t>
      </w:r>
      <w:r w:rsidR="007E107A">
        <w:rPr>
          <w:rFonts w:ascii="Verdana" w:eastAsia="Verdana" w:hAnsi="Verdana" w:cs="Verdana"/>
          <w:b/>
          <w:i/>
          <w:spacing w:val="-3"/>
          <w:sz w:val="20"/>
          <w:szCs w:val="20"/>
        </w:rPr>
        <w:t xml:space="preserve">THE </w:t>
      </w:r>
      <w:r w:rsidRPr="0017573B">
        <w:rPr>
          <w:rFonts w:ascii="Verdana" w:eastAsia="Verdana" w:hAnsi="Verdana" w:cs="Verdana"/>
          <w:b/>
          <w:i/>
          <w:sz w:val="20"/>
          <w:szCs w:val="20"/>
        </w:rPr>
        <w:t>OPCW</w:t>
      </w:r>
      <w:r w:rsidRPr="0017573B">
        <w:rPr>
          <w:rFonts w:ascii="Verdana" w:eastAsia="Verdana" w:hAnsi="Verdana" w:cs="Verdana"/>
          <w:b/>
          <w:i/>
          <w:spacing w:val="-5"/>
          <w:sz w:val="20"/>
          <w:szCs w:val="20"/>
        </w:rPr>
        <w:t xml:space="preserve"> </w:t>
      </w:r>
      <w:r w:rsidRPr="0017573B">
        <w:rPr>
          <w:rFonts w:ascii="Verdana" w:eastAsia="Verdana" w:hAnsi="Verdana" w:cs="Verdana"/>
          <w:b/>
          <w:i/>
          <w:sz w:val="20"/>
          <w:szCs w:val="20"/>
        </w:rPr>
        <w:t>INSPECTORS</w:t>
      </w:r>
    </w:p>
    <w:p w:rsidR="008D4AE6" w:rsidRDefault="00D2342C" w:rsidP="003B6AC8">
      <w:pPr>
        <w:pStyle w:val="ListParagraph"/>
        <w:numPr>
          <w:ilvl w:val="0"/>
          <w:numId w:val="6"/>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ensuring that inspection activities are consistent with the mandate</w:t>
      </w:r>
      <w:r w:rsidR="00B024FA" w:rsidRPr="005151A1">
        <w:rPr>
          <w:rFonts w:ascii="Verdana" w:eastAsia="Verdana" w:hAnsi="Verdana" w:cs="Verdana"/>
          <w:sz w:val="20"/>
          <w:szCs w:val="20"/>
        </w:rPr>
        <w:t>;</w:t>
      </w:r>
      <w:r w:rsidR="00B024FA" w:rsidRPr="000B0D09">
        <w:rPr>
          <w:rFonts w:ascii="Verdana" w:eastAsia="Verdana" w:hAnsi="Verdana" w:cs="Verdana"/>
          <w:sz w:val="20"/>
          <w:szCs w:val="20"/>
        </w:rPr>
        <w:t xml:space="preserve"> </w:t>
      </w:r>
    </w:p>
    <w:p w:rsidR="00B64C08" w:rsidRDefault="00B64C08" w:rsidP="00B64C08">
      <w:pPr>
        <w:pStyle w:val="ListParagraph"/>
        <w:numPr>
          <w:ilvl w:val="0"/>
          <w:numId w:val="6"/>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 xml:space="preserve">inspecting the site, checking relevant records, interviewing site personnel, communicating with OPCW headquarters (if necessary) and preparing the Preliminary Findings Report; </w:t>
      </w:r>
    </w:p>
    <w:p w:rsidR="00B64C08" w:rsidRDefault="00B64C08" w:rsidP="00B64C08">
      <w:pPr>
        <w:pStyle w:val="ListParagraph"/>
        <w:numPr>
          <w:ilvl w:val="0"/>
          <w:numId w:val="6"/>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 xml:space="preserve">conducting the inspection in the </w:t>
      </w:r>
      <w:r w:rsidRPr="008C1C5A">
        <w:rPr>
          <w:rFonts w:ascii="Verdana" w:eastAsia="Verdana" w:hAnsi="Verdana" w:cs="Verdana"/>
          <w:b/>
          <w:sz w:val="20"/>
          <w:szCs w:val="20"/>
        </w:rPr>
        <w:t>least intrusive manner possible</w:t>
      </w:r>
      <w:r>
        <w:rPr>
          <w:rFonts w:ascii="Verdana" w:eastAsia="Verdana" w:hAnsi="Verdana" w:cs="Verdana"/>
          <w:sz w:val="20"/>
          <w:szCs w:val="20"/>
        </w:rPr>
        <w:t xml:space="preserve"> consistent with the effective and timely accomplishment of their mission; and</w:t>
      </w:r>
    </w:p>
    <w:p w:rsidR="008D4AE6" w:rsidRPr="00B64C08" w:rsidRDefault="008D4AE6" w:rsidP="00A151DA">
      <w:pPr>
        <w:pStyle w:val="ListParagraph"/>
        <w:numPr>
          <w:ilvl w:val="0"/>
          <w:numId w:val="6"/>
        </w:numPr>
        <w:spacing w:after="240" w:line="280" w:lineRule="atLeast"/>
        <w:ind w:left="709" w:right="-23" w:hanging="425"/>
        <w:contextualSpacing w:val="0"/>
        <w:rPr>
          <w:rFonts w:ascii="Verdana" w:eastAsia="Verdana" w:hAnsi="Verdana" w:cs="Verdana"/>
          <w:sz w:val="20"/>
          <w:szCs w:val="20"/>
        </w:rPr>
      </w:pPr>
      <w:proofErr w:type="gramStart"/>
      <w:r>
        <w:rPr>
          <w:rFonts w:ascii="Verdana" w:eastAsia="Verdana" w:hAnsi="Verdana" w:cs="Verdana"/>
          <w:sz w:val="20"/>
          <w:szCs w:val="20"/>
        </w:rPr>
        <w:t>observing</w:t>
      </w:r>
      <w:proofErr w:type="gramEnd"/>
      <w:r>
        <w:rPr>
          <w:rFonts w:ascii="Verdana" w:eastAsia="Verdana" w:hAnsi="Verdana" w:cs="Verdana"/>
          <w:sz w:val="20"/>
          <w:szCs w:val="20"/>
        </w:rPr>
        <w:t xml:space="preserve"> safety regulat</w:t>
      </w:r>
      <w:r w:rsidR="00B64C08">
        <w:rPr>
          <w:rFonts w:ascii="Verdana" w:eastAsia="Verdana" w:hAnsi="Verdana" w:cs="Verdana"/>
          <w:sz w:val="20"/>
          <w:szCs w:val="20"/>
        </w:rPr>
        <w:t>ions at the inspected facility</w:t>
      </w:r>
      <w:r w:rsidRPr="00B64C08">
        <w:rPr>
          <w:rFonts w:ascii="Verdana" w:eastAsia="Verdana" w:hAnsi="Verdana" w:cs="Verdana"/>
          <w:sz w:val="20"/>
          <w:szCs w:val="20"/>
        </w:rPr>
        <w:t>.</w:t>
      </w:r>
    </w:p>
    <w:p w:rsidR="00B024FA" w:rsidRPr="0017573B" w:rsidRDefault="00B024FA" w:rsidP="003B6AC8">
      <w:pPr>
        <w:spacing w:after="120" w:line="280" w:lineRule="atLeast"/>
        <w:ind w:right="-23"/>
        <w:rPr>
          <w:rFonts w:ascii="Verdana" w:eastAsia="Verdana" w:hAnsi="Verdana" w:cs="Verdana"/>
          <w:b/>
          <w:i/>
          <w:sz w:val="20"/>
          <w:szCs w:val="20"/>
        </w:rPr>
      </w:pPr>
      <w:r w:rsidRPr="0017573B">
        <w:rPr>
          <w:rFonts w:ascii="Verdana" w:eastAsia="Verdana" w:hAnsi="Verdana" w:cs="Verdana"/>
          <w:b/>
          <w:i/>
          <w:sz w:val="20"/>
          <w:szCs w:val="20"/>
        </w:rPr>
        <w:t>THE ROLE</w:t>
      </w:r>
      <w:r w:rsidRPr="0017573B">
        <w:rPr>
          <w:rFonts w:ascii="Verdana" w:eastAsia="Verdana" w:hAnsi="Verdana" w:cs="Verdana"/>
          <w:b/>
          <w:i/>
          <w:spacing w:val="-4"/>
          <w:sz w:val="20"/>
          <w:szCs w:val="20"/>
        </w:rPr>
        <w:t xml:space="preserve"> </w:t>
      </w:r>
      <w:r w:rsidRPr="0017573B">
        <w:rPr>
          <w:rFonts w:ascii="Verdana" w:eastAsia="Verdana" w:hAnsi="Verdana" w:cs="Verdana"/>
          <w:b/>
          <w:i/>
          <w:sz w:val="20"/>
          <w:szCs w:val="20"/>
        </w:rPr>
        <w:t>OF</w:t>
      </w:r>
      <w:r w:rsidRPr="0017573B">
        <w:rPr>
          <w:rFonts w:ascii="Verdana" w:eastAsia="Verdana" w:hAnsi="Verdana" w:cs="Verdana"/>
          <w:b/>
          <w:i/>
          <w:spacing w:val="-4"/>
          <w:sz w:val="20"/>
          <w:szCs w:val="20"/>
        </w:rPr>
        <w:t xml:space="preserve"> THE </w:t>
      </w:r>
      <w:r w:rsidRPr="0017573B">
        <w:rPr>
          <w:rFonts w:ascii="Verdana" w:eastAsia="Verdana" w:hAnsi="Verdana" w:cs="Verdana"/>
          <w:b/>
          <w:i/>
          <w:sz w:val="20"/>
          <w:szCs w:val="20"/>
        </w:rPr>
        <w:t>FACILITY</w:t>
      </w:r>
    </w:p>
    <w:p w:rsidR="00B024FA" w:rsidRPr="00E21E93" w:rsidRDefault="00B024FA" w:rsidP="003B6AC8">
      <w:pPr>
        <w:pStyle w:val="ListParagraph"/>
        <w:numPr>
          <w:ilvl w:val="0"/>
          <w:numId w:val="7"/>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 xml:space="preserve">providing </w:t>
      </w:r>
      <w:r w:rsidRPr="005151A1">
        <w:rPr>
          <w:rFonts w:ascii="Verdana" w:eastAsia="Verdana" w:hAnsi="Verdana" w:cs="Verdana"/>
          <w:sz w:val="20"/>
          <w:szCs w:val="20"/>
        </w:rPr>
        <w:t>site</w:t>
      </w:r>
      <w:r w:rsidRPr="000B0D09">
        <w:rPr>
          <w:rFonts w:ascii="Verdana" w:eastAsia="Verdana" w:hAnsi="Verdana" w:cs="Verdana"/>
          <w:sz w:val="20"/>
          <w:szCs w:val="20"/>
        </w:rPr>
        <w:t xml:space="preserve"> </w:t>
      </w:r>
      <w:r w:rsidRPr="005151A1">
        <w:rPr>
          <w:rFonts w:ascii="Verdana" w:eastAsia="Verdana" w:hAnsi="Verdana" w:cs="Verdana"/>
          <w:sz w:val="20"/>
          <w:szCs w:val="20"/>
        </w:rPr>
        <w:t>personnel</w:t>
      </w:r>
      <w:r w:rsidRPr="000B0D09">
        <w:rPr>
          <w:rFonts w:ascii="Verdana" w:eastAsia="Verdana" w:hAnsi="Verdana" w:cs="Verdana"/>
          <w:sz w:val="20"/>
          <w:szCs w:val="20"/>
        </w:rPr>
        <w:t xml:space="preserve"> who understand the facility’s </w:t>
      </w:r>
      <w:r w:rsidRPr="005151A1">
        <w:rPr>
          <w:rFonts w:ascii="Verdana" w:eastAsia="Verdana" w:hAnsi="Verdana" w:cs="Verdana"/>
          <w:sz w:val="20"/>
          <w:szCs w:val="20"/>
        </w:rPr>
        <w:t>obligations</w:t>
      </w:r>
      <w:r w:rsidRPr="000B0D09">
        <w:rPr>
          <w:rFonts w:ascii="Verdana" w:eastAsia="Verdana" w:hAnsi="Verdana" w:cs="Verdana"/>
          <w:sz w:val="20"/>
          <w:szCs w:val="20"/>
        </w:rPr>
        <w:t xml:space="preserve"> </w:t>
      </w:r>
      <w:r w:rsidRPr="005151A1">
        <w:rPr>
          <w:rFonts w:ascii="Verdana" w:eastAsia="Verdana" w:hAnsi="Verdana" w:cs="Verdana"/>
          <w:sz w:val="20"/>
          <w:szCs w:val="20"/>
        </w:rPr>
        <w:t>under</w:t>
      </w:r>
      <w:r w:rsidRPr="000B0D09">
        <w:rPr>
          <w:rFonts w:ascii="Verdana" w:eastAsia="Verdana" w:hAnsi="Verdana" w:cs="Verdana"/>
          <w:sz w:val="20"/>
          <w:szCs w:val="20"/>
        </w:rPr>
        <w:t xml:space="preserve"> A</w:t>
      </w:r>
      <w:r w:rsidRPr="005151A1">
        <w:rPr>
          <w:rFonts w:ascii="Verdana" w:eastAsia="Verdana" w:hAnsi="Verdana" w:cs="Verdana"/>
          <w:sz w:val="20"/>
          <w:szCs w:val="20"/>
        </w:rPr>
        <w:t>ust</w:t>
      </w:r>
      <w:r w:rsidRPr="000B0D09">
        <w:rPr>
          <w:rFonts w:ascii="Verdana" w:eastAsia="Verdana" w:hAnsi="Verdana" w:cs="Verdana"/>
          <w:sz w:val="20"/>
          <w:szCs w:val="20"/>
        </w:rPr>
        <w:t>r</w:t>
      </w:r>
      <w:r w:rsidRPr="005151A1">
        <w:rPr>
          <w:rFonts w:ascii="Verdana" w:eastAsia="Verdana" w:hAnsi="Verdana" w:cs="Verdana"/>
          <w:sz w:val="20"/>
          <w:szCs w:val="20"/>
        </w:rPr>
        <w:t>alian</w:t>
      </w:r>
      <w:r w:rsidRPr="000B0D09">
        <w:rPr>
          <w:rFonts w:ascii="Verdana" w:eastAsia="Verdana" w:hAnsi="Verdana" w:cs="Verdana"/>
          <w:sz w:val="20"/>
          <w:szCs w:val="20"/>
        </w:rPr>
        <w:t xml:space="preserve"> </w:t>
      </w:r>
      <w:r w:rsidRPr="005151A1">
        <w:rPr>
          <w:rFonts w:ascii="Verdana" w:eastAsia="Verdana" w:hAnsi="Verdana" w:cs="Verdana"/>
          <w:sz w:val="20"/>
          <w:szCs w:val="20"/>
        </w:rPr>
        <w:t>legislation</w:t>
      </w:r>
      <w:r w:rsidRPr="000B0D09">
        <w:rPr>
          <w:rFonts w:ascii="Verdana" w:eastAsia="Verdana" w:hAnsi="Verdana" w:cs="Verdana"/>
          <w:sz w:val="20"/>
          <w:szCs w:val="20"/>
        </w:rPr>
        <w:t xml:space="preserve"> </w:t>
      </w:r>
      <w:r w:rsidRPr="005151A1">
        <w:rPr>
          <w:rFonts w:ascii="Verdana" w:eastAsia="Verdana" w:hAnsi="Verdana" w:cs="Verdana"/>
          <w:sz w:val="20"/>
          <w:szCs w:val="20"/>
        </w:rPr>
        <w:t>and</w:t>
      </w:r>
      <w:r w:rsidRPr="000B0D09">
        <w:rPr>
          <w:rFonts w:ascii="Verdana" w:eastAsia="Verdana" w:hAnsi="Verdana" w:cs="Verdana"/>
          <w:sz w:val="20"/>
          <w:szCs w:val="20"/>
        </w:rPr>
        <w:t xml:space="preserve"> </w:t>
      </w:r>
      <w:r w:rsidRPr="005151A1">
        <w:rPr>
          <w:rFonts w:ascii="Verdana" w:eastAsia="Verdana" w:hAnsi="Verdana" w:cs="Verdana"/>
          <w:sz w:val="20"/>
          <w:szCs w:val="20"/>
        </w:rPr>
        <w:t>the</w:t>
      </w:r>
      <w:r w:rsidRPr="000B0D09">
        <w:rPr>
          <w:rFonts w:ascii="Verdana" w:eastAsia="Verdana" w:hAnsi="Verdana" w:cs="Verdana"/>
          <w:sz w:val="20"/>
          <w:szCs w:val="20"/>
        </w:rPr>
        <w:t xml:space="preserve"> </w:t>
      </w:r>
      <w:r w:rsidRPr="005151A1">
        <w:rPr>
          <w:rFonts w:ascii="Verdana" w:eastAsia="Verdana" w:hAnsi="Verdana" w:cs="Verdana"/>
          <w:sz w:val="20"/>
          <w:szCs w:val="20"/>
        </w:rPr>
        <w:t>CW</w:t>
      </w:r>
      <w:r>
        <w:rPr>
          <w:rFonts w:ascii="Verdana" w:eastAsia="Verdana" w:hAnsi="Verdana" w:cs="Verdana"/>
          <w:sz w:val="20"/>
          <w:szCs w:val="20"/>
        </w:rPr>
        <w:t>C, and are able to liaise with the OPCW inspection team;</w:t>
      </w:r>
    </w:p>
    <w:p w:rsidR="00B024FA" w:rsidRDefault="00B024FA" w:rsidP="003B6AC8">
      <w:pPr>
        <w:pStyle w:val="ListParagraph"/>
        <w:numPr>
          <w:ilvl w:val="0"/>
          <w:numId w:val="7"/>
        </w:numPr>
        <w:spacing w:after="80" w:line="280" w:lineRule="atLeast"/>
        <w:ind w:left="709" w:right="-23" w:hanging="425"/>
        <w:contextualSpacing w:val="0"/>
        <w:rPr>
          <w:rFonts w:ascii="Verdana" w:eastAsia="Verdana" w:hAnsi="Verdana" w:cs="Verdana"/>
          <w:sz w:val="20"/>
          <w:szCs w:val="20"/>
        </w:rPr>
      </w:pPr>
      <w:r w:rsidRPr="005151A1">
        <w:rPr>
          <w:rFonts w:ascii="Verdana" w:eastAsia="Verdana" w:hAnsi="Verdana" w:cs="Verdana"/>
          <w:sz w:val="20"/>
          <w:szCs w:val="20"/>
        </w:rPr>
        <w:t>prepar</w:t>
      </w:r>
      <w:r>
        <w:rPr>
          <w:rFonts w:ascii="Verdana" w:eastAsia="Verdana" w:hAnsi="Verdana" w:cs="Verdana"/>
          <w:sz w:val="20"/>
          <w:szCs w:val="20"/>
        </w:rPr>
        <w:t>ing</w:t>
      </w:r>
      <w:r w:rsidRPr="000B0D09">
        <w:rPr>
          <w:rFonts w:ascii="Verdana" w:eastAsia="Verdana" w:hAnsi="Verdana" w:cs="Verdana"/>
          <w:sz w:val="20"/>
          <w:szCs w:val="20"/>
        </w:rPr>
        <w:t xml:space="preserve"> </w:t>
      </w:r>
      <w:r w:rsidRPr="005151A1">
        <w:rPr>
          <w:rFonts w:ascii="Verdana" w:eastAsia="Verdana" w:hAnsi="Verdana" w:cs="Verdana"/>
          <w:sz w:val="20"/>
          <w:szCs w:val="20"/>
        </w:rPr>
        <w:t>and</w:t>
      </w:r>
      <w:r w:rsidRPr="000B0D09">
        <w:rPr>
          <w:rFonts w:ascii="Verdana" w:eastAsia="Verdana" w:hAnsi="Verdana" w:cs="Verdana"/>
          <w:sz w:val="20"/>
          <w:szCs w:val="20"/>
        </w:rPr>
        <w:t xml:space="preserve"> </w:t>
      </w:r>
      <w:r w:rsidRPr="005151A1">
        <w:rPr>
          <w:rFonts w:ascii="Verdana" w:eastAsia="Verdana" w:hAnsi="Verdana" w:cs="Verdana"/>
          <w:sz w:val="20"/>
          <w:szCs w:val="20"/>
        </w:rPr>
        <w:t>present</w:t>
      </w:r>
      <w:r>
        <w:rPr>
          <w:rFonts w:ascii="Verdana" w:eastAsia="Verdana" w:hAnsi="Verdana" w:cs="Verdana"/>
          <w:sz w:val="20"/>
          <w:szCs w:val="20"/>
        </w:rPr>
        <w:t>ing</w:t>
      </w:r>
      <w:r w:rsidRPr="000B0D09">
        <w:rPr>
          <w:rFonts w:ascii="Verdana" w:eastAsia="Verdana" w:hAnsi="Verdana" w:cs="Verdana"/>
          <w:sz w:val="20"/>
          <w:szCs w:val="20"/>
        </w:rPr>
        <w:t xml:space="preserve"> </w:t>
      </w:r>
      <w:r w:rsidRPr="005151A1">
        <w:rPr>
          <w:rFonts w:ascii="Verdana" w:eastAsia="Verdana" w:hAnsi="Verdana" w:cs="Verdana"/>
          <w:sz w:val="20"/>
          <w:szCs w:val="20"/>
        </w:rPr>
        <w:t>the</w:t>
      </w:r>
      <w:r w:rsidRPr="000B0D09">
        <w:rPr>
          <w:rFonts w:ascii="Verdana" w:eastAsia="Verdana" w:hAnsi="Verdana" w:cs="Verdana"/>
          <w:sz w:val="20"/>
          <w:szCs w:val="20"/>
        </w:rPr>
        <w:t xml:space="preserve"> </w:t>
      </w:r>
      <w:r w:rsidRPr="005151A1">
        <w:rPr>
          <w:rFonts w:ascii="Verdana" w:eastAsia="Verdana" w:hAnsi="Verdana" w:cs="Verdana"/>
          <w:sz w:val="20"/>
          <w:szCs w:val="20"/>
        </w:rPr>
        <w:t>pre-inspection</w:t>
      </w:r>
      <w:r w:rsidRPr="000B0D09">
        <w:rPr>
          <w:rFonts w:ascii="Verdana" w:eastAsia="Verdana" w:hAnsi="Verdana" w:cs="Verdana"/>
          <w:sz w:val="20"/>
          <w:szCs w:val="20"/>
        </w:rPr>
        <w:t xml:space="preserve"> </w:t>
      </w:r>
      <w:r w:rsidRPr="005151A1">
        <w:rPr>
          <w:rFonts w:ascii="Verdana" w:eastAsia="Verdana" w:hAnsi="Verdana" w:cs="Verdana"/>
          <w:sz w:val="20"/>
          <w:szCs w:val="20"/>
        </w:rPr>
        <w:t>briefing</w:t>
      </w:r>
      <w:r>
        <w:rPr>
          <w:rFonts w:ascii="Verdana" w:eastAsia="Verdana" w:hAnsi="Verdana" w:cs="Verdana"/>
          <w:sz w:val="20"/>
          <w:szCs w:val="20"/>
        </w:rPr>
        <w:t>,</w:t>
      </w:r>
      <w:r w:rsidRPr="000B0D09">
        <w:rPr>
          <w:rFonts w:ascii="Verdana" w:eastAsia="Verdana" w:hAnsi="Verdana" w:cs="Verdana"/>
          <w:sz w:val="20"/>
          <w:szCs w:val="20"/>
        </w:rPr>
        <w:t xml:space="preserve"> </w:t>
      </w:r>
      <w:r w:rsidRPr="005151A1">
        <w:rPr>
          <w:rFonts w:ascii="Verdana" w:eastAsia="Verdana" w:hAnsi="Verdana" w:cs="Verdana"/>
          <w:sz w:val="20"/>
          <w:szCs w:val="20"/>
        </w:rPr>
        <w:t>and</w:t>
      </w:r>
      <w:r w:rsidRPr="000B0D09">
        <w:rPr>
          <w:rFonts w:ascii="Verdana" w:eastAsia="Verdana" w:hAnsi="Verdana" w:cs="Verdana"/>
          <w:sz w:val="20"/>
          <w:szCs w:val="20"/>
        </w:rPr>
        <w:t xml:space="preserve"> leading the </w:t>
      </w:r>
      <w:r w:rsidRPr="005151A1">
        <w:rPr>
          <w:rFonts w:ascii="Verdana" w:eastAsia="Verdana" w:hAnsi="Verdana" w:cs="Verdana"/>
          <w:sz w:val="20"/>
          <w:szCs w:val="20"/>
        </w:rPr>
        <w:t>site</w:t>
      </w:r>
      <w:r w:rsidRPr="000B0D09">
        <w:rPr>
          <w:rFonts w:ascii="Verdana" w:eastAsia="Verdana" w:hAnsi="Verdana" w:cs="Verdana"/>
          <w:sz w:val="20"/>
          <w:szCs w:val="20"/>
        </w:rPr>
        <w:t xml:space="preserve"> </w:t>
      </w:r>
      <w:r w:rsidRPr="005151A1">
        <w:rPr>
          <w:rFonts w:ascii="Verdana" w:eastAsia="Verdana" w:hAnsi="Verdana" w:cs="Verdana"/>
          <w:sz w:val="20"/>
          <w:szCs w:val="20"/>
        </w:rPr>
        <w:t>to</w:t>
      </w:r>
      <w:r w:rsidR="0057156B">
        <w:rPr>
          <w:rFonts w:ascii="Verdana" w:eastAsia="Verdana" w:hAnsi="Verdana" w:cs="Verdana"/>
          <w:sz w:val="20"/>
          <w:szCs w:val="20"/>
        </w:rPr>
        <w:t>ur</w:t>
      </w:r>
      <w:r w:rsidRPr="005151A1">
        <w:rPr>
          <w:rFonts w:ascii="Verdana" w:eastAsia="Verdana" w:hAnsi="Verdana" w:cs="Verdana"/>
          <w:sz w:val="20"/>
          <w:szCs w:val="20"/>
        </w:rPr>
        <w:t>;</w:t>
      </w:r>
    </w:p>
    <w:p w:rsidR="00B024FA" w:rsidRDefault="00B024FA" w:rsidP="003B6AC8">
      <w:pPr>
        <w:pStyle w:val="ListParagraph"/>
        <w:numPr>
          <w:ilvl w:val="0"/>
          <w:numId w:val="7"/>
        </w:numPr>
        <w:spacing w:after="80" w:line="280" w:lineRule="atLeast"/>
        <w:ind w:left="709" w:right="-23" w:hanging="425"/>
        <w:contextualSpacing w:val="0"/>
        <w:rPr>
          <w:rFonts w:ascii="Verdana" w:eastAsia="Verdana" w:hAnsi="Verdana" w:cs="Verdana"/>
          <w:sz w:val="20"/>
          <w:szCs w:val="20"/>
        </w:rPr>
      </w:pPr>
      <w:r w:rsidRPr="005151A1">
        <w:rPr>
          <w:rFonts w:ascii="Verdana" w:eastAsia="Verdana" w:hAnsi="Verdana" w:cs="Verdana"/>
          <w:sz w:val="20"/>
          <w:szCs w:val="20"/>
        </w:rPr>
        <w:t>answer</w:t>
      </w:r>
      <w:r>
        <w:rPr>
          <w:rFonts w:ascii="Verdana" w:eastAsia="Verdana" w:hAnsi="Verdana" w:cs="Verdana"/>
          <w:sz w:val="20"/>
          <w:szCs w:val="20"/>
        </w:rPr>
        <w:t>ing</w:t>
      </w:r>
      <w:r w:rsidRPr="000B0D09">
        <w:rPr>
          <w:rFonts w:ascii="Verdana" w:eastAsia="Verdana" w:hAnsi="Verdana" w:cs="Verdana"/>
          <w:sz w:val="20"/>
          <w:szCs w:val="20"/>
        </w:rPr>
        <w:t xml:space="preserve"> </w:t>
      </w:r>
      <w:r w:rsidRPr="005151A1">
        <w:rPr>
          <w:rFonts w:ascii="Verdana" w:eastAsia="Verdana" w:hAnsi="Verdana" w:cs="Verdana"/>
          <w:sz w:val="20"/>
          <w:szCs w:val="20"/>
        </w:rPr>
        <w:t>questions</w:t>
      </w:r>
      <w:r w:rsidRPr="000B0D09">
        <w:rPr>
          <w:rFonts w:ascii="Verdana" w:eastAsia="Verdana" w:hAnsi="Verdana" w:cs="Verdana"/>
          <w:sz w:val="20"/>
          <w:szCs w:val="20"/>
        </w:rPr>
        <w:t xml:space="preserve"> </w:t>
      </w:r>
      <w:r w:rsidRPr="005151A1">
        <w:rPr>
          <w:rFonts w:ascii="Verdana" w:eastAsia="Verdana" w:hAnsi="Verdana" w:cs="Verdana"/>
          <w:sz w:val="20"/>
          <w:szCs w:val="20"/>
        </w:rPr>
        <w:t>and</w:t>
      </w:r>
      <w:r w:rsidRPr="000B0D09">
        <w:rPr>
          <w:rFonts w:ascii="Verdana" w:eastAsia="Verdana" w:hAnsi="Verdana" w:cs="Verdana"/>
          <w:sz w:val="20"/>
          <w:szCs w:val="20"/>
        </w:rPr>
        <w:t xml:space="preserve"> providing </w:t>
      </w:r>
      <w:r w:rsidRPr="005151A1">
        <w:rPr>
          <w:rFonts w:ascii="Verdana" w:eastAsia="Verdana" w:hAnsi="Verdana" w:cs="Verdana"/>
          <w:sz w:val="20"/>
          <w:szCs w:val="20"/>
        </w:rPr>
        <w:t>access</w:t>
      </w:r>
      <w:r>
        <w:rPr>
          <w:rFonts w:ascii="Verdana" w:eastAsia="Verdana" w:hAnsi="Verdana" w:cs="Verdana"/>
          <w:sz w:val="20"/>
          <w:szCs w:val="20"/>
        </w:rPr>
        <w:t xml:space="preserve"> to</w:t>
      </w:r>
      <w:r w:rsidRPr="000B0D09">
        <w:rPr>
          <w:rFonts w:ascii="Verdana" w:eastAsia="Verdana" w:hAnsi="Verdana" w:cs="Verdana"/>
          <w:sz w:val="20"/>
          <w:szCs w:val="20"/>
        </w:rPr>
        <w:t xml:space="preserve"> </w:t>
      </w:r>
      <w:r w:rsidR="0057156B" w:rsidRPr="000B0D09">
        <w:rPr>
          <w:rFonts w:ascii="Verdana" w:eastAsia="Verdana" w:hAnsi="Verdana" w:cs="Verdana"/>
          <w:sz w:val="20"/>
          <w:szCs w:val="20"/>
        </w:rPr>
        <w:t xml:space="preserve">relevant </w:t>
      </w:r>
      <w:r w:rsidRPr="005151A1">
        <w:rPr>
          <w:rFonts w:ascii="Verdana" w:eastAsia="Verdana" w:hAnsi="Verdana" w:cs="Verdana"/>
          <w:sz w:val="20"/>
          <w:szCs w:val="20"/>
        </w:rPr>
        <w:t>information;</w:t>
      </w:r>
      <w:r w:rsidRPr="000B0D09">
        <w:rPr>
          <w:rFonts w:ascii="Verdana" w:eastAsia="Verdana" w:hAnsi="Verdana" w:cs="Verdana"/>
          <w:sz w:val="20"/>
          <w:szCs w:val="20"/>
        </w:rPr>
        <w:t xml:space="preserve"> </w:t>
      </w:r>
    </w:p>
    <w:p w:rsidR="004F2540" w:rsidRDefault="004F2540" w:rsidP="004F2540">
      <w:pPr>
        <w:pStyle w:val="ListParagraph"/>
        <w:numPr>
          <w:ilvl w:val="0"/>
          <w:numId w:val="7"/>
        </w:numPr>
        <w:spacing w:after="80" w:line="280" w:lineRule="atLeast"/>
        <w:ind w:left="709" w:right="-23" w:hanging="425"/>
        <w:contextualSpacing w:val="0"/>
        <w:rPr>
          <w:rFonts w:ascii="Verdana" w:eastAsia="Verdana" w:hAnsi="Verdana" w:cs="Verdana"/>
          <w:sz w:val="20"/>
          <w:szCs w:val="20"/>
        </w:rPr>
      </w:pPr>
      <w:r w:rsidRPr="00EC57BE">
        <w:rPr>
          <w:rFonts w:ascii="Verdana" w:eastAsia="Verdana" w:hAnsi="Verdana" w:cs="Verdana"/>
          <w:sz w:val="20"/>
          <w:szCs w:val="20"/>
        </w:rPr>
        <w:t>providing access to all declared areas of the facilit</w:t>
      </w:r>
      <w:r w:rsidRPr="000B0D09">
        <w:rPr>
          <w:rFonts w:ascii="Verdana" w:eastAsia="Verdana" w:hAnsi="Verdana" w:cs="Verdana"/>
          <w:sz w:val="20"/>
          <w:szCs w:val="20"/>
        </w:rPr>
        <w:t>y</w:t>
      </w:r>
      <w:r w:rsidRPr="005151A1">
        <w:rPr>
          <w:rFonts w:ascii="Verdana" w:eastAsia="Verdana" w:hAnsi="Verdana" w:cs="Verdana"/>
          <w:sz w:val="20"/>
          <w:szCs w:val="20"/>
        </w:rPr>
        <w:t>;</w:t>
      </w:r>
      <w:r w:rsidRPr="000B0D09">
        <w:rPr>
          <w:rFonts w:ascii="Verdana" w:eastAsia="Verdana" w:hAnsi="Verdana" w:cs="Verdana"/>
          <w:sz w:val="20"/>
          <w:szCs w:val="20"/>
        </w:rPr>
        <w:t xml:space="preserve"> </w:t>
      </w:r>
      <w:r w:rsidRPr="005151A1">
        <w:rPr>
          <w:rFonts w:ascii="Verdana" w:eastAsia="Verdana" w:hAnsi="Verdana" w:cs="Verdana"/>
          <w:sz w:val="20"/>
          <w:szCs w:val="20"/>
        </w:rPr>
        <w:t>and</w:t>
      </w:r>
    </w:p>
    <w:p w:rsidR="00B024FA" w:rsidRPr="004F2540" w:rsidRDefault="004F2540" w:rsidP="00A151DA">
      <w:pPr>
        <w:pStyle w:val="ListParagraph"/>
        <w:numPr>
          <w:ilvl w:val="0"/>
          <w:numId w:val="7"/>
        </w:numPr>
        <w:spacing w:after="24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not delaying or otherwise hindering the exercise of the Inspection Team functions</w:t>
      </w:r>
      <w:r w:rsidR="00B024FA" w:rsidRPr="004F2540">
        <w:rPr>
          <w:rFonts w:ascii="Verdana" w:eastAsia="Verdana" w:hAnsi="Verdana" w:cs="Verdana"/>
          <w:sz w:val="20"/>
          <w:szCs w:val="20"/>
        </w:rPr>
        <w:t>.</w:t>
      </w:r>
    </w:p>
    <w:p w:rsidR="00F329DA" w:rsidRDefault="00F329DA" w:rsidP="00A151DA">
      <w:pPr>
        <w:spacing w:before="360" w:after="240" w:line="280" w:lineRule="atLeast"/>
        <w:ind w:right="-23"/>
        <w:rPr>
          <w:rFonts w:ascii="Arial" w:eastAsia="Arial" w:hAnsi="Arial" w:cs="Arial"/>
          <w:spacing w:val="-1"/>
          <w:sz w:val="28"/>
          <w:szCs w:val="28"/>
        </w:rPr>
      </w:pPr>
      <w:r>
        <w:rPr>
          <w:rFonts w:ascii="Arial" w:eastAsia="Arial" w:hAnsi="Arial" w:cs="Arial"/>
          <w:spacing w:val="-1"/>
          <w:sz w:val="28"/>
          <w:szCs w:val="28"/>
        </w:rPr>
        <w:t>THE INSPECTION PROCESS</w:t>
      </w:r>
    </w:p>
    <w:p w:rsidR="003859BE" w:rsidRPr="000B0D09" w:rsidRDefault="003859BE" w:rsidP="003859BE">
      <w:pPr>
        <w:widowControl/>
        <w:spacing w:after="120" w:line="280" w:lineRule="atLeast"/>
        <w:rPr>
          <w:rFonts w:ascii="Verdana" w:eastAsia="Verdana" w:hAnsi="Verdana" w:cs="Verdana"/>
          <w:sz w:val="20"/>
          <w:szCs w:val="20"/>
        </w:rPr>
      </w:pPr>
      <w:r>
        <w:rPr>
          <w:rFonts w:ascii="Verdana" w:eastAsia="Verdana" w:hAnsi="Verdana" w:cs="Verdana"/>
          <w:sz w:val="20"/>
          <w:szCs w:val="20"/>
        </w:rPr>
        <w:t xml:space="preserve">The boxed text below provides an overview of the inspection process.  </w:t>
      </w:r>
      <w:r w:rsidRPr="000B0D09">
        <w:rPr>
          <w:rFonts w:ascii="Verdana" w:eastAsia="Verdana" w:hAnsi="Verdana" w:cs="Verdana"/>
          <w:sz w:val="20"/>
          <w:szCs w:val="20"/>
        </w:rPr>
        <w:t xml:space="preserve">Figure 1 provides a schematic timeline for </w:t>
      </w:r>
      <w:r w:rsidR="001947A3">
        <w:rPr>
          <w:rFonts w:ascii="Verdana" w:eastAsia="Verdana" w:hAnsi="Verdana" w:cs="Verdana"/>
          <w:sz w:val="20"/>
          <w:szCs w:val="20"/>
        </w:rPr>
        <w:t>the inspection process and areas of responsibility.</w:t>
      </w:r>
      <w:r w:rsidRPr="000B0D09">
        <w:rPr>
          <w:rFonts w:ascii="Verdana" w:eastAsia="Verdana" w:hAnsi="Verdana" w:cs="Verdana"/>
          <w:sz w:val="20"/>
          <w:szCs w:val="20"/>
        </w:rPr>
        <w:t xml:space="preserve"> </w:t>
      </w:r>
      <w:r w:rsidR="001947A3">
        <w:rPr>
          <w:rFonts w:ascii="Verdana" w:eastAsia="Verdana" w:hAnsi="Verdana" w:cs="Verdana"/>
          <w:sz w:val="20"/>
          <w:szCs w:val="20"/>
        </w:rPr>
        <w:t xml:space="preserve"> </w:t>
      </w:r>
      <w:r w:rsidRPr="000B0D09">
        <w:rPr>
          <w:rFonts w:ascii="Verdana" w:eastAsia="Verdana" w:hAnsi="Verdana" w:cs="Verdana"/>
          <w:sz w:val="20"/>
          <w:szCs w:val="20"/>
        </w:rPr>
        <w:t xml:space="preserve">The following sections provide </w:t>
      </w:r>
      <w:r w:rsidR="004F145C">
        <w:rPr>
          <w:rFonts w:ascii="Verdana" w:eastAsia="Verdana" w:hAnsi="Verdana" w:cs="Verdana"/>
          <w:sz w:val="20"/>
          <w:szCs w:val="20"/>
        </w:rPr>
        <w:t>further</w:t>
      </w:r>
      <w:r w:rsidRPr="000B0D09">
        <w:rPr>
          <w:rFonts w:ascii="Verdana" w:eastAsia="Verdana" w:hAnsi="Verdana" w:cs="Verdana"/>
          <w:sz w:val="20"/>
          <w:szCs w:val="20"/>
        </w:rPr>
        <w:t xml:space="preserve"> information on various aspects of the inspection process.</w:t>
      </w:r>
    </w:p>
    <w:p w:rsidR="00FA0B13" w:rsidRPr="00642E90" w:rsidRDefault="00FA0B13" w:rsidP="0023670C">
      <w:pPr>
        <w:spacing w:before="360" w:after="0" w:line="280" w:lineRule="atLeast"/>
        <w:ind w:right="-23"/>
        <w:rPr>
          <w:rFonts w:ascii="Arial" w:eastAsia="Arial" w:hAnsi="Arial" w:cs="Arial"/>
          <w:spacing w:val="-1"/>
          <w:sz w:val="28"/>
          <w:szCs w:val="28"/>
        </w:rPr>
      </w:pPr>
      <w:r w:rsidRPr="00F15E95">
        <w:rPr>
          <w:rFonts w:ascii="Arial" w:eastAsia="Arial" w:hAnsi="Arial" w:cs="Arial"/>
          <w:noProof/>
          <w:spacing w:val="-1"/>
          <w:sz w:val="28"/>
          <w:szCs w:val="28"/>
          <w:lang w:val="en-AU" w:eastAsia="en-AU"/>
        </w:rPr>
        <mc:AlternateContent>
          <mc:Choice Requires="wps">
            <w:drawing>
              <wp:anchor distT="0" distB="0" distL="114300" distR="114300" simplePos="0" relativeHeight="251697152" behindDoc="1" locked="0" layoutInCell="1" allowOverlap="1" wp14:anchorId="573E2942" wp14:editId="06C1B03B">
                <wp:simplePos x="0" y="0"/>
                <wp:positionH relativeFrom="column">
                  <wp:posOffset>-128905</wp:posOffset>
                </wp:positionH>
                <wp:positionV relativeFrom="paragraph">
                  <wp:posOffset>35560</wp:posOffset>
                </wp:positionV>
                <wp:extent cx="5759450" cy="3368040"/>
                <wp:effectExtent l="0" t="0" r="0" b="3810"/>
                <wp:wrapNone/>
                <wp:docPr id="35" name="Rectangle 35" descr="An overview of the OPCW routine inspection process from the time of ASNO being notified, followed by inspection preparation, inspection activities, report writing and archving of the final inspection report." title="Boxed Text: Pag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368040"/>
                        </a:xfrm>
                        <a:prstGeom prst="rect">
                          <a:avLst/>
                        </a:prstGeom>
                        <a:solidFill>
                          <a:srgbClr val="E6E6E6"/>
                        </a:solidFill>
                        <a:ln>
                          <a:noFill/>
                        </a:ln>
                        <a:extLst/>
                      </wps:spPr>
                      <wps:txbx>
                        <w:txbxContent>
                          <w:p w:rsidR="008C1C5A" w:rsidRDefault="008C1C5A" w:rsidP="00FA0B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alt="Title: Boxed Text: Page 5 - Description: An overview of the OPCW routine inspection process from the time of ASNO being notified, followed by inspection preparation, inspection activities, report writing and archving of the final inspection report." style="position:absolute;margin-left:-10.15pt;margin-top:2.8pt;width:453.5pt;height:265.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" fillcolor="#e6e6e6" stroked="f">
                <v:textbox>
                  <w:txbxContent>
                    <w:p w:rsidR="008C1C5A" w:rsidRDefault="008C1C5A" w:rsidP="00FA0B13">
                      <w:pPr>
                        <w:jc w:val="center"/>
                      </w:pPr>
                    </w:p>
                  </w:txbxContent>
                </v:textbox>
              </v:rect>
            </w:pict>
          </mc:Fallback>
        </mc:AlternateContent>
      </w:r>
      <w:r>
        <w:rPr>
          <w:rFonts w:ascii="Arial" w:eastAsia="Arial" w:hAnsi="Arial" w:cs="Arial"/>
          <w:spacing w:val="-1"/>
          <w:sz w:val="28"/>
          <w:szCs w:val="28"/>
        </w:rPr>
        <w:t>OVERVIEW</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 xml:space="preserve">ASNO is notified of an OPCW inspection and </w:t>
      </w:r>
      <w:r w:rsidR="008C1C5A">
        <w:rPr>
          <w:rFonts w:ascii="Verdana" w:eastAsia="Verdana" w:hAnsi="Verdana" w:cs="Verdana"/>
          <w:sz w:val="20"/>
          <w:szCs w:val="20"/>
        </w:rPr>
        <w:t xml:space="preserve">immediately </w:t>
      </w:r>
      <w:r>
        <w:rPr>
          <w:rFonts w:ascii="Verdana" w:eastAsia="Verdana" w:hAnsi="Verdana" w:cs="Verdana"/>
          <w:sz w:val="20"/>
          <w:szCs w:val="20"/>
        </w:rPr>
        <w:t>informs the facility.</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ASNO and the facility each prepare for the inspection.</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ASNO meets the Inspection Team at the airport, receives and checks the inspection mandate and checks the inspection equipment.</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Upon arrival at the inspected facility, facility representatives provide a</w:t>
      </w:r>
      <w:r>
        <w:rPr>
          <w:rFonts w:ascii="Verdana" w:eastAsia="Verdana" w:hAnsi="Verdana" w:cs="Verdana"/>
          <w:sz w:val="20"/>
          <w:szCs w:val="20"/>
        </w:rPr>
        <w:br/>
        <w:t>pre-inspection briefing and site tour.</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The OPCW Team Leader presents an inspection plan.</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Inspection activities commence.</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The Inspection Team prepares a Preliminary Findings R</w:t>
      </w:r>
      <w:r w:rsidRPr="00B40EFC">
        <w:rPr>
          <w:rFonts w:ascii="Verdana" w:eastAsia="Verdana" w:hAnsi="Verdana" w:cs="Verdana"/>
          <w:sz w:val="20"/>
          <w:szCs w:val="20"/>
        </w:rPr>
        <w:t xml:space="preserve">eport which </w:t>
      </w:r>
      <w:r>
        <w:rPr>
          <w:rFonts w:ascii="Verdana" w:eastAsia="Verdana" w:hAnsi="Verdana" w:cs="Verdana"/>
          <w:sz w:val="20"/>
          <w:szCs w:val="20"/>
        </w:rPr>
        <w:t>is reviewed by</w:t>
      </w:r>
      <w:r w:rsidRPr="00B40EFC">
        <w:rPr>
          <w:rFonts w:ascii="Verdana" w:eastAsia="Verdana" w:hAnsi="Verdana" w:cs="Verdana"/>
          <w:sz w:val="20"/>
          <w:szCs w:val="20"/>
        </w:rPr>
        <w:t xml:space="preserve"> the Escort Team and facility representatives</w:t>
      </w:r>
      <w:r>
        <w:rPr>
          <w:rFonts w:ascii="Verdana" w:eastAsia="Verdana" w:hAnsi="Verdana" w:cs="Verdana"/>
          <w:sz w:val="20"/>
          <w:szCs w:val="20"/>
        </w:rPr>
        <w:t xml:space="preserve"> before signing</w:t>
      </w:r>
      <w:r w:rsidRPr="00B40EFC">
        <w:rPr>
          <w:rFonts w:ascii="Verdana" w:eastAsia="Verdana" w:hAnsi="Verdana" w:cs="Verdana"/>
          <w:sz w:val="20"/>
          <w:szCs w:val="20"/>
        </w:rPr>
        <w:t>.</w:t>
      </w:r>
    </w:p>
    <w:p w:rsidR="00FA0B13" w:rsidRPr="00B40EFC"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Post inspection activities are conducted and inspectors leave Australia.</w:t>
      </w:r>
    </w:p>
    <w:p w:rsidR="00FA0B13" w:rsidRPr="002749B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sidRPr="00F06B24">
        <w:rPr>
          <w:rFonts w:ascii="Verdana" w:eastAsia="Verdana" w:hAnsi="Verdana" w:cs="Verdana"/>
          <w:sz w:val="20"/>
          <w:szCs w:val="20"/>
        </w:rPr>
        <w:t>A</w:t>
      </w:r>
      <w:r>
        <w:rPr>
          <w:rFonts w:ascii="Verdana" w:eastAsia="Verdana" w:hAnsi="Verdana" w:cs="Verdana"/>
          <w:sz w:val="20"/>
          <w:szCs w:val="20"/>
        </w:rPr>
        <w:t>SNO receives a copy of the Final Inspection Report (within 10 days) from the OPCW.  ASNO and facility representatives review the report and provide comments, if any, to the OPCW.</w:t>
      </w:r>
    </w:p>
    <w:p w:rsidR="00FA0B13" w:rsidRDefault="00FA0B13" w:rsidP="00FA0B13">
      <w:pPr>
        <w:pStyle w:val="ListParagraph"/>
        <w:numPr>
          <w:ilvl w:val="0"/>
          <w:numId w:val="11"/>
        </w:numPr>
        <w:spacing w:after="40" w:line="280" w:lineRule="atLeast"/>
        <w:ind w:left="709" w:right="284" w:hanging="425"/>
        <w:contextualSpacing w:val="0"/>
        <w:rPr>
          <w:rFonts w:ascii="Verdana" w:eastAsia="Verdana" w:hAnsi="Verdana" w:cs="Verdana"/>
          <w:sz w:val="20"/>
          <w:szCs w:val="20"/>
        </w:rPr>
      </w:pPr>
      <w:r>
        <w:rPr>
          <w:rFonts w:ascii="Verdana" w:eastAsia="Verdana" w:hAnsi="Verdana" w:cs="Verdana"/>
          <w:sz w:val="20"/>
          <w:szCs w:val="20"/>
        </w:rPr>
        <w:t>The Final Inspection Report is stored in a secure archive at the OPCW.</w:t>
      </w:r>
    </w:p>
    <w:p w:rsidR="00FA0B13" w:rsidRDefault="00FA0B13" w:rsidP="00FA1A0A">
      <w:pPr>
        <w:widowControl/>
        <w:spacing w:after="0" w:line="280" w:lineRule="atLeast"/>
        <w:rPr>
          <w:rFonts w:ascii="Verdana" w:eastAsia="Verdana" w:hAnsi="Verdana" w:cs="Verdana"/>
          <w:spacing w:val="-3"/>
          <w:sz w:val="20"/>
          <w:szCs w:val="20"/>
        </w:rPr>
      </w:pPr>
    </w:p>
    <w:p w:rsidR="00060BAE" w:rsidRPr="00F11D66" w:rsidRDefault="00060BAE" w:rsidP="00FA1A0A">
      <w:pPr>
        <w:tabs>
          <w:tab w:val="right" w:pos="9072"/>
        </w:tabs>
        <w:spacing w:before="240" w:after="240" w:line="280" w:lineRule="atLeast"/>
        <w:ind w:right="-23"/>
        <w:rPr>
          <w:rFonts w:ascii="Arial" w:eastAsia="Arial" w:hAnsi="Arial" w:cs="Arial"/>
          <w:b/>
          <w:sz w:val="26"/>
          <w:szCs w:val="26"/>
        </w:rPr>
      </w:pPr>
      <w:r w:rsidRPr="00F11D66">
        <w:rPr>
          <w:rFonts w:ascii="Arial" w:eastAsia="Arial" w:hAnsi="Arial" w:cs="Arial"/>
          <w:b/>
          <w:spacing w:val="-1"/>
          <w:w w:val="111"/>
          <w:sz w:val="26"/>
          <w:szCs w:val="26"/>
          <w:u w:val="single" w:color="6C6C6C"/>
        </w:rPr>
        <w:t>Notification</w:t>
      </w:r>
      <w:r>
        <w:rPr>
          <w:rFonts w:ascii="Arial" w:eastAsia="Arial" w:hAnsi="Arial" w:cs="Arial"/>
          <w:b/>
          <w:spacing w:val="-1"/>
          <w:w w:val="111"/>
          <w:sz w:val="26"/>
          <w:szCs w:val="26"/>
          <w:u w:val="single" w:color="6C6C6C"/>
        </w:rPr>
        <w:t xml:space="preserve"> Arrangements</w:t>
      </w:r>
      <w:r w:rsidRPr="00F11D66">
        <w:rPr>
          <w:rFonts w:ascii="Arial" w:eastAsia="Arial" w:hAnsi="Arial" w:cs="Arial"/>
          <w:spacing w:val="-1"/>
          <w:w w:val="111"/>
          <w:sz w:val="26"/>
          <w:szCs w:val="26"/>
          <w:u w:val="single" w:color="6C6C6C"/>
        </w:rPr>
        <w:tab/>
      </w:r>
    </w:p>
    <w:p w:rsidR="00060BAE" w:rsidRDefault="00FA1A0A" w:rsidP="00060BAE">
      <w:pPr>
        <w:spacing w:after="240" w:line="280" w:lineRule="atLeast"/>
        <w:ind w:right="-23"/>
        <w:rPr>
          <w:rFonts w:ascii="Verdana" w:eastAsia="Verdana" w:hAnsi="Verdana" w:cs="Verdana"/>
          <w:sz w:val="20"/>
          <w:szCs w:val="20"/>
        </w:rPr>
      </w:pPr>
      <w:r>
        <w:rPr>
          <w:rFonts w:ascii="Verdana" w:eastAsia="Verdana" w:hAnsi="Verdana" w:cs="Verdana"/>
          <w:sz w:val="20"/>
          <w:szCs w:val="20"/>
        </w:rPr>
        <w:t>ASNO receives approximately five</w:t>
      </w:r>
      <w:r w:rsidR="00060BAE">
        <w:rPr>
          <w:rFonts w:ascii="Verdana" w:eastAsia="Verdana" w:hAnsi="Verdana" w:cs="Verdana"/>
          <w:sz w:val="20"/>
          <w:szCs w:val="20"/>
        </w:rPr>
        <w:t xml:space="preserve"> </w:t>
      </w:r>
      <w:r w:rsidR="00B73FD7">
        <w:rPr>
          <w:rFonts w:ascii="Verdana" w:eastAsia="Verdana" w:hAnsi="Verdana" w:cs="Verdana"/>
          <w:sz w:val="20"/>
          <w:szCs w:val="20"/>
        </w:rPr>
        <w:t>days’ notice</w:t>
      </w:r>
      <w:r w:rsidR="00060BAE">
        <w:rPr>
          <w:rFonts w:ascii="Verdana" w:eastAsia="Verdana" w:hAnsi="Verdana" w:cs="Verdana"/>
          <w:sz w:val="20"/>
          <w:szCs w:val="20"/>
        </w:rPr>
        <w:t xml:space="preserve"> of an impending OPCW inspection. Once notified, ASNO immediately informs the facility and provides logistical details such as the names and nationalities of the inspectors, the names of the ASNO officials who will make up the Escort Team, and the expected arrival time at the site.</w:t>
      </w:r>
    </w:p>
    <w:p w:rsidR="00AC4304" w:rsidRDefault="00060BAE" w:rsidP="0075651B">
      <w:pPr>
        <w:spacing w:after="240" w:line="280" w:lineRule="atLeast"/>
        <w:ind w:right="-23"/>
        <w:rPr>
          <w:rFonts w:ascii="Arial" w:eastAsia="Arial" w:hAnsi="Arial" w:cs="Arial"/>
          <w:b/>
          <w:spacing w:val="-1"/>
          <w:w w:val="111"/>
          <w:sz w:val="26"/>
          <w:szCs w:val="26"/>
          <w:u w:val="single" w:color="6C6C6C"/>
        </w:rPr>
      </w:pPr>
      <w:r w:rsidRPr="00A036A0">
        <w:rPr>
          <w:rFonts w:ascii="Verdana" w:eastAsia="Verdana" w:hAnsi="Verdana" w:cs="Verdana"/>
          <w:sz w:val="20"/>
          <w:szCs w:val="20"/>
        </w:rPr>
        <w:lastRenderedPageBreak/>
        <w:t xml:space="preserve">Australia accepts sequential inspections by the OPCW.  </w:t>
      </w:r>
      <w:r>
        <w:rPr>
          <w:rFonts w:ascii="Verdana" w:eastAsia="Verdana" w:hAnsi="Verdana" w:cs="Verdana"/>
          <w:sz w:val="20"/>
          <w:szCs w:val="20"/>
        </w:rPr>
        <w:t xml:space="preserve">If a second inspection is scheduled to occur either in Australia or in another Member Country, </w:t>
      </w:r>
      <w:r w:rsidRPr="00A036A0">
        <w:rPr>
          <w:rFonts w:ascii="Verdana" w:eastAsia="Verdana" w:hAnsi="Verdana" w:cs="Verdana"/>
          <w:sz w:val="20"/>
          <w:szCs w:val="20"/>
        </w:rPr>
        <w:t xml:space="preserve">ASNO </w:t>
      </w:r>
      <w:r>
        <w:rPr>
          <w:rFonts w:ascii="Verdana" w:eastAsia="Verdana" w:hAnsi="Verdana" w:cs="Verdana"/>
          <w:sz w:val="20"/>
          <w:szCs w:val="20"/>
        </w:rPr>
        <w:t xml:space="preserve">will </w:t>
      </w:r>
      <w:r w:rsidRPr="00A036A0">
        <w:rPr>
          <w:rFonts w:ascii="Verdana" w:eastAsia="Verdana" w:hAnsi="Verdana" w:cs="Verdana"/>
          <w:sz w:val="20"/>
          <w:szCs w:val="20"/>
        </w:rPr>
        <w:t xml:space="preserve">inform the </w:t>
      </w:r>
      <w:r>
        <w:rPr>
          <w:rFonts w:ascii="Verdana" w:eastAsia="Verdana" w:hAnsi="Verdana" w:cs="Verdana"/>
          <w:sz w:val="20"/>
          <w:szCs w:val="20"/>
        </w:rPr>
        <w:t>Australian</w:t>
      </w:r>
      <w:r w:rsidRPr="00A036A0">
        <w:rPr>
          <w:rFonts w:ascii="Verdana" w:eastAsia="Verdana" w:hAnsi="Verdana" w:cs="Verdana"/>
          <w:sz w:val="20"/>
          <w:szCs w:val="20"/>
        </w:rPr>
        <w:t xml:space="preserve"> facility</w:t>
      </w:r>
      <w:r>
        <w:rPr>
          <w:rFonts w:ascii="Verdana" w:eastAsia="Verdana" w:hAnsi="Verdana" w:cs="Verdana"/>
          <w:sz w:val="20"/>
          <w:szCs w:val="20"/>
        </w:rPr>
        <w:t>/ies</w:t>
      </w:r>
      <w:r w:rsidRPr="00A036A0">
        <w:rPr>
          <w:rFonts w:ascii="Verdana" w:eastAsia="Verdana" w:hAnsi="Verdana" w:cs="Verdana"/>
          <w:sz w:val="20"/>
          <w:szCs w:val="20"/>
        </w:rPr>
        <w:t>.  However, the identity of both facilities is protected, and OPCW inspectors ensure that any facility information in their possession remains confidential.</w:t>
      </w:r>
      <w:r w:rsidR="00FA0B13" w:rsidRPr="0013758E">
        <w:rPr>
          <w:rFonts w:ascii="Arial" w:eastAsia="Arial" w:hAnsi="Arial" w:cs="Arial"/>
          <w:b/>
          <w:spacing w:val="-1"/>
          <w:w w:val="111"/>
          <w:sz w:val="26"/>
          <w:szCs w:val="26"/>
          <w:u w:val="single" w:color="6C6C6C"/>
        </w:rPr>
        <w:t xml:space="preserve"> </w:t>
      </w:r>
    </w:p>
    <w:p w:rsidR="00FA0B13" w:rsidRPr="00060BAE" w:rsidRDefault="0075651B" w:rsidP="00AC4304">
      <w:pPr>
        <w:spacing w:after="0" w:line="280" w:lineRule="atLeast"/>
        <w:ind w:right="-23"/>
        <w:rPr>
          <w:rFonts w:ascii="Verdana" w:eastAsia="Verdana" w:hAnsi="Verdana" w:cs="Verdana"/>
          <w:sz w:val="20"/>
          <w:szCs w:val="20"/>
        </w:rPr>
      </w:pPr>
      <w:r w:rsidRPr="0075651B">
        <w:rPr>
          <w:noProof/>
          <w:lang w:val="en-AU" w:eastAsia="en-AU"/>
        </w:rPr>
        <w:drawing>
          <wp:inline distT="0" distB="0" distL="0" distR="0" wp14:anchorId="429F963E" wp14:editId="7F53A6B4">
            <wp:extent cx="5768975" cy="4081752"/>
            <wp:effectExtent l="0" t="0" r="0" b="0"/>
            <wp:docPr id="1" name="Picture 1" descr="A description of key activities which must be undertaken by ASNO, Facility Representatives and OPCW inspectors before, during and after an OPCW routine inspection." title="Figure 1:  Facility Inspection Timeline: 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8975" cy="4081752"/>
                    </a:xfrm>
                    <a:prstGeom prst="rect">
                      <a:avLst/>
                    </a:prstGeom>
                    <a:noFill/>
                    <a:ln>
                      <a:noFill/>
                    </a:ln>
                  </pic:spPr>
                </pic:pic>
              </a:graphicData>
            </a:graphic>
          </wp:inline>
        </w:drawing>
      </w:r>
    </w:p>
    <w:p w:rsidR="00EC57BE" w:rsidRPr="00F11D66" w:rsidRDefault="00EC57BE" w:rsidP="0075651B">
      <w:pPr>
        <w:tabs>
          <w:tab w:val="right" w:pos="9072"/>
        </w:tabs>
        <w:spacing w:before="240" w:after="240" w:line="280" w:lineRule="atLeast"/>
        <w:ind w:right="-23"/>
        <w:rPr>
          <w:rFonts w:ascii="Arial" w:eastAsia="Arial" w:hAnsi="Arial" w:cs="Arial"/>
          <w:b/>
          <w:sz w:val="26"/>
          <w:szCs w:val="26"/>
        </w:rPr>
      </w:pPr>
      <w:r>
        <w:rPr>
          <w:rFonts w:ascii="Arial" w:eastAsia="Arial" w:hAnsi="Arial" w:cs="Arial"/>
          <w:b/>
          <w:spacing w:val="-1"/>
          <w:w w:val="111"/>
          <w:sz w:val="26"/>
          <w:szCs w:val="26"/>
          <w:u w:val="single" w:color="6C6C6C"/>
        </w:rPr>
        <w:t>On-Site Preparation</w:t>
      </w:r>
      <w:r w:rsidRPr="00F11D66">
        <w:rPr>
          <w:rFonts w:ascii="Arial" w:eastAsia="Arial" w:hAnsi="Arial" w:cs="Arial"/>
          <w:spacing w:val="-1"/>
          <w:w w:val="111"/>
          <w:sz w:val="26"/>
          <w:szCs w:val="26"/>
          <w:u w:val="single" w:color="6C6C6C"/>
        </w:rPr>
        <w:tab/>
      </w:r>
    </w:p>
    <w:p w:rsidR="00224DBF" w:rsidRDefault="00224DBF" w:rsidP="0075651B">
      <w:pPr>
        <w:spacing w:after="0" w:line="280" w:lineRule="atLeast"/>
        <w:ind w:right="-23"/>
        <w:rPr>
          <w:rFonts w:ascii="Verdana" w:eastAsia="Verdana" w:hAnsi="Verdana" w:cs="Verdana"/>
          <w:sz w:val="20"/>
          <w:szCs w:val="20"/>
        </w:rPr>
      </w:pPr>
      <w:r>
        <w:rPr>
          <w:rFonts w:ascii="Verdana" w:eastAsia="Verdana" w:hAnsi="Verdana" w:cs="Verdana"/>
          <w:spacing w:val="-2"/>
          <w:sz w:val="20"/>
          <w:szCs w:val="20"/>
        </w:rPr>
        <w:t>Onc</w:t>
      </w:r>
      <w:r>
        <w:rPr>
          <w:rFonts w:ascii="Verdana" w:eastAsia="Verdana" w:hAnsi="Verdana" w:cs="Verdana"/>
          <w:sz w:val="20"/>
          <w:szCs w:val="20"/>
        </w:rPr>
        <w:t>e</w:t>
      </w:r>
      <w:r>
        <w:rPr>
          <w:rFonts w:ascii="Verdana" w:eastAsia="Verdana" w:hAnsi="Verdana" w:cs="Verdana"/>
          <w:spacing w:val="-21"/>
          <w:sz w:val="20"/>
          <w:szCs w:val="20"/>
        </w:rPr>
        <w:t xml:space="preserve"> </w:t>
      </w:r>
      <w:r>
        <w:rPr>
          <w:rFonts w:ascii="Verdana" w:eastAsia="Verdana" w:hAnsi="Verdana" w:cs="Verdana"/>
          <w:spacing w:val="-2"/>
          <w:sz w:val="20"/>
          <w:szCs w:val="20"/>
        </w:rPr>
        <w:t>th</w:t>
      </w:r>
      <w:r>
        <w:rPr>
          <w:rFonts w:ascii="Verdana" w:eastAsia="Verdana" w:hAnsi="Verdana" w:cs="Verdana"/>
          <w:sz w:val="20"/>
          <w:szCs w:val="20"/>
        </w:rPr>
        <w:t>e</w:t>
      </w:r>
      <w:r>
        <w:rPr>
          <w:rFonts w:ascii="Verdana" w:eastAsia="Verdana" w:hAnsi="Verdana" w:cs="Verdana"/>
          <w:spacing w:val="-21"/>
          <w:sz w:val="20"/>
          <w:szCs w:val="20"/>
        </w:rPr>
        <w:t xml:space="preserve"> </w:t>
      </w:r>
      <w:r>
        <w:rPr>
          <w:rFonts w:ascii="Verdana" w:eastAsia="Verdana" w:hAnsi="Verdana" w:cs="Verdana"/>
          <w:spacing w:val="-2"/>
          <w:sz w:val="20"/>
          <w:szCs w:val="20"/>
        </w:rPr>
        <w:t>sit</w:t>
      </w:r>
      <w:r>
        <w:rPr>
          <w:rFonts w:ascii="Verdana" w:eastAsia="Verdana" w:hAnsi="Verdana" w:cs="Verdana"/>
          <w:sz w:val="20"/>
          <w:szCs w:val="20"/>
        </w:rPr>
        <w:t>e</w:t>
      </w:r>
      <w:r>
        <w:rPr>
          <w:rFonts w:ascii="Verdana" w:eastAsia="Verdana" w:hAnsi="Verdana" w:cs="Verdana"/>
          <w:spacing w:val="-21"/>
          <w:sz w:val="20"/>
          <w:szCs w:val="20"/>
        </w:rPr>
        <w:t xml:space="preserve"> </w:t>
      </w:r>
      <w:r>
        <w:rPr>
          <w:rFonts w:ascii="Verdana" w:eastAsia="Verdana" w:hAnsi="Verdana" w:cs="Verdana"/>
          <w:spacing w:val="-2"/>
          <w:sz w:val="20"/>
          <w:szCs w:val="20"/>
        </w:rPr>
        <w:t>ha</w:t>
      </w:r>
      <w:r>
        <w:rPr>
          <w:rFonts w:ascii="Verdana" w:eastAsia="Verdana" w:hAnsi="Verdana" w:cs="Verdana"/>
          <w:sz w:val="20"/>
          <w:szCs w:val="20"/>
        </w:rPr>
        <w:t>s</w:t>
      </w:r>
      <w:r>
        <w:rPr>
          <w:rFonts w:ascii="Verdana" w:eastAsia="Verdana" w:hAnsi="Verdana" w:cs="Verdana"/>
          <w:spacing w:val="-21"/>
          <w:sz w:val="20"/>
          <w:szCs w:val="20"/>
        </w:rPr>
        <w:t xml:space="preserve"> </w:t>
      </w:r>
      <w:r>
        <w:rPr>
          <w:rFonts w:ascii="Verdana" w:eastAsia="Verdana" w:hAnsi="Verdana" w:cs="Verdana"/>
          <w:spacing w:val="-2"/>
          <w:sz w:val="20"/>
          <w:szCs w:val="20"/>
        </w:rPr>
        <w:t>bee</w:t>
      </w:r>
      <w:r>
        <w:rPr>
          <w:rFonts w:ascii="Verdana" w:eastAsia="Verdana" w:hAnsi="Verdana" w:cs="Verdana"/>
          <w:sz w:val="20"/>
          <w:szCs w:val="20"/>
        </w:rPr>
        <w:t>n</w:t>
      </w:r>
      <w:r>
        <w:rPr>
          <w:rFonts w:ascii="Verdana" w:eastAsia="Verdana" w:hAnsi="Verdana" w:cs="Verdana"/>
          <w:spacing w:val="-21"/>
          <w:sz w:val="20"/>
          <w:szCs w:val="20"/>
        </w:rPr>
        <w:t xml:space="preserve"> </w:t>
      </w:r>
      <w:r>
        <w:rPr>
          <w:rFonts w:ascii="Verdana" w:eastAsia="Verdana" w:hAnsi="Verdana" w:cs="Verdana"/>
          <w:spacing w:val="-2"/>
          <w:sz w:val="20"/>
          <w:szCs w:val="20"/>
        </w:rPr>
        <w:t>notified</w:t>
      </w:r>
      <w:r>
        <w:rPr>
          <w:rFonts w:ascii="Verdana" w:eastAsia="Verdana" w:hAnsi="Verdana" w:cs="Verdana"/>
          <w:sz w:val="20"/>
          <w:szCs w:val="20"/>
        </w:rPr>
        <w:t>,</w:t>
      </w:r>
      <w:r>
        <w:rPr>
          <w:rFonts w:ascii="Verdana" w:eastAsia="Verdana" w:hAnsi="Verdana" w:cs="Verdana"/>
          <w:spacing w:val="-21"/>
          <w:sz w:val="20"/>
          <w:szCs w:val="20"/>
        </w:rPr>
        <w:t xml:space="preserve"> </w:t>
      </w:r>
      <w:r>
        <w:rPr>
          <w:rFonts w:ascii="Verdana" w:eastAsia="Verdana" w:hAnsi="Verdana" w:cs="Verdana"/>
          <w:spacing w:val="-2"/>
          <w:sz w:val="20"/>
          <w:szCs w:val="20"/>
        </w:rPr>
        <w:t>th</w:t>
      </w:r>
      <w:r>
        <w:rPr>
          <w:rFonts w:ascii="Verdana" w:eastAsia="Verdana" w:hAnsi="Verdana" w:cs="Verdana"/>
          <w:sz w:val="20"/>
          <w:szCs w:val="20"/>
        </w:rPr>
        <w:t>e</w:t>
      </w:r>
      <w:r>
        <w:rPr>
          <w:rFonts w:ascii="Verdana" w:eastAsia="Verdana" w:hAnsi="Verdana" w:cs="Verdana"/>
          <w:spacing w:val="-21"/>
          <w:sz w:val="20"/>
          <w:szCs w:val="20"/>
        </w:rPr>
        <w:t xml:space="preserve"> </w:t>
      </w:r>
      <w:r>
        <w:rPr>
          <w:rFonts w:ascii="Verdana" w:eastAsia="Verdana" w:hAnsi="Verdana" w:cs="Verdana"/>
          <w:spacing w:val="-2"/>
          <w:sz w:val="20"/>
          <w:szCs w:val="20"/>
        </w:rPr>
        <w:t>facilit</w:t>
      </w:r>
      <w:r>
        <w:rPr>
          <w:rFonts w:ascii="Verdana" w:eastAsia="Verdana" w:hAnsi="Verdana" w:cs="Verdana"/>
          <w:sz w:val="20"/>
          <w:szCs w:val="20"/>
        </w:rPr>
        <w:t>y</w:t>
      </w:r>
      <w:r>
        <w:rPr>
          <w:rFonts w:ascii="Verdana" w:eastAsia="Verdana" w:hAnsi="Verdana" w:cs="Verdana"/>
          <w:spacing w:val="-21"/>
          <w:sz w:val="20"/>
          <w:szCs w:val="20"/>
        </w:rPr>
        <w:t xml:space="preserve"> </w:t>
      </w:r>
      <w:r>
        <w:rPr>
          <w:rFonts w:ascii="Verdana" w:eastAsia="Verdana" w:hAnsi="Verdana" w:cs="Verdana"/>
          <w:spacing w:val="-2"/>
          <w:sz w:val="20"/>
          <w:szCs w:val="20"/>
        </w:rPr>
        <w:t>ope</w:t>
      </w:r>
      <w:r>
        <w:rPr>
          <w:rFonts w:ascii="Verdana" w:eastAsia="Verdana" w:hAnsi="Verdana" w:cs="Verdana"/>
          <w:spacing w:val="-7"/>
          <w:sz w:val="20"/>
          <w:szCs w:val="20"/>
        </w:rPr>
        <w:t>r</w:t>
      </w:r>
      <w:r>
        <w:rPr>
          <w:rFonts w:ascii="Verdana" w:eastAsia="Verdana" w:hAnsi="Verdana" w:cs="Verdana"/>
          <w:spacing w:val="-2"/>
          <w:sz w:val="20"/>
          <w:szCs w:val="20"/>
        </w:rPr>
        <w:t>ato</w:t>
      </w:r>
      <w:r>
        <w:rPr>
          <w:rFonts w:ascii="Verdana" w:eastAsia="Verdana" w:hAnsi="Verdana" w:cs="Verdana"/>
          <w:sz w:val="20"/>
          <w:szCs w:val="20"/>
        </w:rPr>
        <w:t>r</w:t>
      </w:r>
      <w:r>
        <w:rPr>
          <w:rFonts w:ascii="Verdana" w:eastAsia="Verdana" w:hAnsi="Verdana" w:cs="Verdana"/>
          <w:spacing w:val="-21"/>
          <w:sz w:val="20"/>
          <w:szCs w:val="20"/>
        </w:rPr>
        <w:t xml:space="preserve"> </w:t>
      </w:r>
      <w:r>
        <w:rPr>
          <w:rFonts w:ascii="Verdana" w:eastAsia="Verdana" w:hAnsi="Verdana" w:cs="Verdana"/>
          <w:spacing w:val="-2"/>
          <w:sz w:val="20"/>
          <w:szCs w:val="20"/>
        </w:rPr>
        <w:t>wil</w:t>
      </w:r>
      <w:r>
        <w:rPr>
          <w:rFonts w:ascii="Verdana" w:eastAsia="Verdana" w:hAnsi="Verdana" w:cs="Verdana"/>
          <w:sz w:val="20"/>
          <w:szCs w:val="20"/>
        </w:rPr>
        <w:t>l</w:t>
      </w:r>
      <w:r>
        <w:rPr>
          <w:rFonts w:ascii="Verdana" w:eastAsia="Verdana" w:hAnsi="Verdana" w:cs="Verdana"/>
          <w:spacing w:val="-21"/>
          <w:sz w:val="20"/>
          <w:szCs w:val="20"/>
        </w:rPr>
        <w:t xml:space="preserve"> </w:t>
      </w:r>
      <w:r>
        <w:rPr>
          <w:rFonts w:ascii="Verdana" w:eastAsia="Verdana" w:hAnsi="Verdana" w:cs="Verdana"/>
          <w:spacing w:val="-2"/>
          <w:sz w:val="20"/>
          <w:szCs w:val="20"/>
        </w:rPr>
        <w:t>nee</w:t>
      </w:r>
      <w:r>
        <w:rPr>
          <w:rFonts w:ascii="Verdana" w:eastAsia="Verdana" w:hAnsi="Verdana" w:cs="Verdana"/>
          <w:sz w:val="20"/>
          <w:szCs w:val="20"/>
        </w:rPr>
        <w:t>d</w:t>
      </w:r>
      <w:r>
        <w:rPr>
          <w:rFonts w:ascii="Verdana" w:eastAsia="Verdana" w:hAnsi="Verdana" w:cs="Verdana"/>
          <w:spacing w:val="-21"/>
          <w:sz w:val="20"/>
          <w:szCs w:val="20"/>
        </w:rPr>
        <w:t xml:space="preserve"> </w:t>
      </w:r>
      <w:r>
        <w:rPr>
          <w:rFonts w:ascii="Verdana" w:eastAsia="Verdana" w:hAnsi="Verdana" w:cs="Verdana"/>
          <w:spacing w:val="-2"/>
          <w:sz w:val="20"/>
          <w:szCs w:val="20"/>
        </w:rPr>
        <w:t>t</w:t>
      </w:r>
      <w:r>
        <w:rPr>
          <w:rFonts w:ascii="Verdana" w:eastAsia="Verdana" w:hAnsi="Verdana" w:cs="Verdana"/>
          <w:sz w:val="20"/>
          <w:szCs w:val="20"/>
        </w:rPr>
        <w:t>o</w:t>
      </w:r>
      <w:r>
        <w:rPr>
          <w:rFonts w:ascii="Verdana" w:eastAsia="Verdana" w:hAnsi="Verdana" w:cs="Verdana"/>
          <w:spacing w:val="-21"/>
          <w:sz w:val="20"/>
          <w:szCs w:val="20"/>
        </w:rPr>
        <w:t xml:space="preserve"> </w:t>
      </w:r>
      <w:r>
        <w:rPr>
          <w:rFonts w:ascii="Verdana" w:eastAsia="Verdana" w:hAnsi="Verdana" w:cs="Verdana"/>
          <w:spacing w:val="-2"/>
          <w:sz w:val="20"/>
          <w:szCs w:val="20"/>
        </w:rPr>
        <w:t>prepar</w:t>
      </w:r>
      <w:r>
        <w:rPr>
          <w:rFonts w:ascii="Verdana" w:eastAsia="Verdana" w:hAnsi="Verdana" w:cs="Verdana"/>
          <w:sz w:val="20"/>
          <w:szCs w:val="20"/>
        </w:rPr>
        <w:t>e</w:t>
      </w:r>
      <w:r>
        <w:rPr>
          <w:rFonts w:ascii="Verdana" w:eastAsia="Verdana" w:hAnsi="Verdana" w:cs="Verdana"/>
          <w:spacing w:val="-21"/>
          <w:sz w:val="20"/>
          <w:szCs w:val="20"/>
        </w:rPr>
        <w:t xml:space="preserve"> </w:t>
      </w:r>
      <w:r>
        <w:rPr>
          <w:rFonts w:ascii="Verdana" w:eastAsia="Verdana" w:hAnsi="Verdana" w:cs="Verdana"/>
          <w:spacing w:val="-2"/>
          <w:sz w:val="20"/>
          <w:szCs w:val="20"/>
        </w:rPr>
        <w:t>fo</w:t>
      </w:r>
      <w:r>
        <w:rPr>
          <w:rFonts w:ascii="Verdana" w:eastAsia="Verdana" w:hAnsi="Verdana" w:cs="Verdana"/>
          <w:sz w:val="20"/>
          <w:szCs w:val="20"/>
        </w:rPr>
        <w:t>r</w:t>
      </w:r>
      <w:r>
        <w:rPr>
          <w:rFonts w:ascii="Verdana" w:eastAsia="Verdana" w:hAnsi="Verdana" w:cs="Verdana"/>
          <w:spacing w:val="-21"/>
          <w:sz w:val="20"/>
          <w:szCs w:val="20"/>
        </w:rPr>
        <w:t xml:space="preserve"> </w:t>
      </w:r>
      <w:r>
        <w:rPr>
          <w:rFonts w:ascii="Verdana" w:eastAsia="Verdana" w:hAnsi="Verdana" w:cs="Verdana"/>
          <w:spacing w:val="-2"/>
          <w:sz w:val="20"/>
          <w:szCs w:val="20"/>
        </w:rPr>
        <w:t>th</w:t>
      </w:r>
      <w:r>
        <w:rPr>
          <w:rFonts w:ascii="Verdana" w:eastAsia="Verdana" w:hAnsi="Verdana" w:cs="Verdana"/>
          <w:sz w:val="20"/>
          <w:szCs w:val="20"/>
        </w:rPr>
        <w:t>e</w:t>
      </w:r>
      <w:r>
        <w:rPr>
          <w:rFonts w:ascii="Verdana" w:eastAsia="Verdana" w:hAnsi="Verdana" w:cs="Verdana"/>
          <w:spacing w:val="-21"/>
          <w:sz w:val="20"/>
          <w:szCs w:val="20"/>
        </w:rPr>
        <w:t xml:space="preserve"> </w:t>
      </w:r>
      <w:r>
        <w:rPr>
          <w:rFonts w:ascii="Verdana" w:eastAsia="Verdana" w:hAnsi="Verdana" w:cs="Verdana"/>
          <w:spacing w:val="-2"/>
          <w:sz w:val="20"/>
          <w:szCs w:val="20"/>
        </w:rPr>
        <w:t xml:space="preserve">inspection. </w:t>
      </w:r>
      <w:r w:rsidR="00B07FDA">
        <w:rPr>
          <w:rFonts w:ascii="Verdana" w:eastAsia="Verdana" w:hAnsi="Verdana" w:cs="Verdana"/>
          <w:spacing w:val="-2"/>
          <w:sz w:val="20"/>
          <w:szCs w:val="20"/>
        </w:rPr>
        <w:t xml:space="preserve"> </w:t>
      </w:r>
      <w:r>
        <w:rPr>
          <w:rFonts w:ascii="Verdana" w:eastAsia="Verdana" w:hAnsi="Verdana" w:cs="Verdana"/>
          <w:sz w:val="20"/>
          <w:szCs w:val="20"/>
        </w:rPr>
        <w:t>This</w:t>
      </w:r>
      <w:r>
        <w:rPr>
          <w:rFonts w:ascii="Verdana" w:eastAsia="Verdana" w:hAnsi="Verdana" w:cs="Verdana"/>
          <w:spacing w:val="5"/>
          <w:sz w:val="20"/>
          <w:szCs w:val="20"/>
        </w:rPr>
        <w:t xml:space="preserve"> involves </w:t>
      </w:r>
      <w:r>
        <w:rPr>
          <w:rFonts w:ascii="Verdana" w:eastAsia="Verdana" w:hAnsi="Verdana" w:cs="Verdana"/>
          <w:sz w:val="20"/>
          <w:szCs w:val="20"/>
        </w:rPr>
        <w:t>the</w:t>
      </w:r>
      <w:r>
        <w:rPr>
          <w:rFonts w:ascii="Verdana" w:eastAsia="Verdana" w:hAnsi="Verdana" w:cs="Verdana"/>
          <w:spacing w:val="5"/>
          <w:sz w:val="20"/>
          <w:szCs w:val="20"/>
        </w:rPr>
        <w:t xml:space="preserve"> </w:t>
      </w:r>
      <w:r>
        <w:rPr>
          <w:rFonts w:ascii="Verdana" w:eastAsia="Verdana" w:hAnsi="Verdana" w:cs="Verdana"/>
          <w:sz w:val="20"/>
          <w:szCs w:val="20"/>
        </w:rPr>
        <w:t>following</w:t>
      </w:r>
      <w:r w:rsidR="0096070F">
        <w:rPr>
          <w:rFonts w:ascii="Verdana" w:eastAsia="Verdana" w:hAnsi="Verdana" w:cs="Verdana"/>
          <w:sz w:val="20"/>
          <w:szCs w:val="20"/>
        </w:rPr>
        <w:t xml:space="preserve"> (refer to </w:t>
      </w:r>
      <w:r w:rsidR="0096070F" w:rsidRPr="007C2084">
        <w:rPr>
          <w:rFonts w:ascii="Verdana" w:eastAsia="Verdana" w:hAnsi="Verdana" w:cs="Verdana"/>
          <w:sz w:val="20"/>
          <w:szCs w:val="20"/>
        </w:rPr>
        <w:t>Annex 3</w:t>
      </w:r>
      <w:r w:rsidR="0096070F">
        <w:rPr>
          <w:rFonts w:ascii="Verdana" w:eastAsia="Verdana" w:hAnsi="Verdana" w:cs="Verdana"/>
          <w:sz w:val="20"/>
          <w:szCs w:val="20"/>
        </w:rPr>
        <w:t xml:space="preserve"> for a checklist)</w:t>
      </w:r>
      <w:r>
        <w:rPr>
          <w:rFonts w:ascii="Verdana" w:eastAsia="Verdana" w:hAnsi="Verdana" w:cs="Verdana"/>
          <w:sz w:val="20"/>
          <w:szCs w:val="20"/>
        </w:rPr>
        <w:t>:</w:t>
      </w:r>
    </w:p>
    <w:p w:rsidR="00224DBF" w:rsidRPr="006F24F6" w:rsidRDefault="007A05F3"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preparing</w:t>
      </w:r>
      <w:r w:rsidR="00224DBF">
        <w:rPr>
          <w:rFonts w:ascii="Verdana" w:eastAsia="Verdana" w:hAnsi="Verdana" w:cs="Verdana"/>
          <w:sz w:val="20"/>
          <w:szCs w:val="20"/>
        </w:rPr>
        <w:t xml:space="preserve"> a</w:t>
      </w:r>
      <w:r w:rsidR="00224DBF" w:rsidRPr="006F24F6">
        <w:rPr>
          <w:rFonts w:ascii="Verdana" w:eastAsia="Verdana" w:hAnsi="Verdana" w:cs="Verdana"/>
          <w:sz w:val="20"/>
          <w:szCs w:val="20"/>
        </w:rPr>
        <w:t xml:space="preserve"> pre-inspection briefing</w:t>
      </w:r>
      <w:r w:rsidR="00224DBF" w:rsidRPr="006F24F6">
        <w:rPr>
          <w:rFonts w:ascii="Verdana" w:eastAsia="Verdana" w:hAnsi="Verdana" w:cs="Verdana"/>
          <w:color w:val="000000"/>
          <w:sz w:val="20"/>
          <w:szCs w:val="20"/>
        </w:rPr>
        <w:t>;</w:t>
      </w:r>
    </w:p>
    <w:p w:rsidR="00224DBF" w:rsidRPr="006F24F6" w:rsidRDefault="00224DBF"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sidRPr="00F15E95">
        <w:rPr>
          <w:rFonts w:ascii="Verdana" w:eastAsia="Verdana" w:hAnsi="Verdana" w:cs="Verdana"/>
          <w:sz w:val="20"/>
          <w:szCs w:val="20"/>
        </w:rPr>
        <w:t>ensur</w:t>
      </w:r>
      <w:r w:rsidR="007A05F3">
        <w:rPr>
          <w:rFonts w:ascii="Verdana" w:eastAsia="Verdana" w:hAnsi="Verdana" w:cs="Verdana"/>
          <w:sz w:val="20"/>
          <w:szCs w:val="20"/>
        </w:rPr>
        <w:t>ing</w:t>
      </w:r>
      <w:r w:rsidRPr="00F15E95">
        <w:rPr>
          <w:rFonts w:ascii="Verdana" w:eastAsia="Verdana" w:hAnsi="Verdana" w:cs="Verdana"/>
          <w:sz w:val="20"/>
          <w:szCs w:val="20"/>
        </w:rPr>
        <w:t xml:space="preserve"> tha</w:t>
      </w:r>
      <w:r w:rsidRPr="006F24F6">
        <w:rPr>
          <w:rFonts w:ascii="Verdana" w:eastAsia="Verdana" w:hAnsi="Verdana" w:cs="Verdana"/>
          <w:sz w:val="20"/>
          <w:szCs w:val="20"/>
        </w:rPr>
        <w:t>t</w:t>
      </w:r>
      <w:r w:rsidRPr="00F15E95">
        <w:rPr>
          <w:rFonts w:ascii="Verdana" w:eastAsia="Verdana" w:hAnsi="Verdana" w:cs="Verdana"/>
          <w:sz w:val="20"/>
          <w:szCs w:val="20"/>
        </w:rPr>
        <w:t xml:space="preserve"> </w:t>
      </w:r>
      <w:r w:rsidR="00E87254">
        <w:rPr>
          <w:rFonts w:ascii="Verdana" w:eastAsia="Verdana" w:hAnsi="Verdana" w:cs="Verdana"/>
          <w:sz w:val="20"/>
          <w:szCs w:val="20"/>
        </w:rPr>
        <w:t xml:space="preserve">relevant </w:t>
      </w:r>
      <w:r w:rsidRPr="00F15E95">
        <w:rPr>
          <w:rFonts w:ascii="Verdana" w:eastAsia="Verdana" w:hAnsi="Verdana" w:cs="Verdana"/>
          <w:sz w:val="20"/>
          <w:szCs w:val="20"/>
        </w:rPr>
        <w:t>facilit</w:t>
      </w:r>
      <w:r w:rsidRPr="006F24F6">
        <w:rPr>
          <w:rFonts w:ascii="Verdana" w:eastAsia="Verdana" w:hAnsi="Verdana" w:cs="Verdana"/>
          <w:sz w:val="20"/>
          <w:szCs w:val="20"/>
        </w:rPr>
        <w:t>y</w:t>
      </w:r>
      <w:r w:rsidRPr="00F15E95">
        <w:rPr>
          <w:rFonts w:ascii="Verdana" w:eastAsia="Verdana" w:hAnsi="Verdana" w:cs="Verdana"/>
          <w:sz w:val="20"/>
          <w:szCs w:val="20"/>
        </w:rPr>
        <w:t xml:space="preserve"> personne</w:t>
      </w:r>
      <w:r w:rsidRPr="006F24F6">
        <w:rPr>
          <w:rFonts w:ascii="Verdana" w:eastAsia="Verdana" w:hAnsi="Verdana" w:cs="Verdana"/>
          <w:sz w:val="20"/>
          <w:szCs w:val="20"/>
        </w:rPr>
        <w:t>l</w:t>
      </w:r>
      <w:r w:rsidRPr="00F15E95">
        <w:rPr>
          <w:rFonts w:ascii="Verdana" w:eastAsia="Verdana" w:hAnsi="Verdana" w:cs="Verdana"/>
          <w:sz w:val="20"/>
          <w:szCs w:val="20"/>
        </w:rPr>
        <w:t xml:space="preserve"> </w:t>
      </w:r>
      <w:r w:rsidR="00E87254">
        <w:rPr>
          <w:rFonts w:ascii="Verdana" w:eastAsia="Verdana" w:hAnsi="Verdana" w:cs="Verdana"/>
          <w:sz w:val="20"/>
          <w:szCs w:val="20"/>
        </w:rPr>
        <w:t>are aware of the information needed to meet the inspection aims</w:t>
      </w:r>
      <w:r w:rsidRPr="006F24F6">
        <w:rPr>
          <w:rFonts w:ascii="Verdana" w:eastAsia="Verdana" w:hAnsi="Verdana" w:cs="Verdana"/>
          <w:sz w:val="20"/>
          <w:szCs w:val="20"/>
        </w:rPr>
        <w:t>,</w:t>
      </w:r>
      <w:r w:rsidRPr="00F15E95">
        <w:rPr>
          <w:rFonts w:ascii="Verdana" w:eastAsia="Verdana" w:hAnsi="Verdana" w:cs="Verdana"/>
          <w:sz w:val="20"/>
          <w:szCs w:val="20"/>
        </w:rPr>
        <w:t xml:space="preserve"> e.g</w:t>
      </w:r>
      <w:r>
        <w:rPr>
          <w:rFonts w:ascii="Verdana" w:eastAsia="Verdana" w:hAnsi="Verdana" w:cs="Verdana"/>
          <w:sz w:val="20"/>
          <w:szCs w:val="20"/>
        </w:rPr>
        <w:t>.</w:t>
      </w:r>
      <w:r w:rsidR="00ED5D38">
        <w:rPr>
          <w:rFonts w:ascii="Verdana" w:eastAsia="Verdana" w:hAnsi="Verdana" w:cs="Verdana"/>
          <w:sz w:val="20"/>
          <w:szCs w:val="20"/>
        </w:rPr>
        <w:t>,</w:t>
      </w:r>
      <w:r w:rsidRPr="00F15E95">
        <w:rPr>
          <w:rFonts w:ascii="Verdana" w:eastAsia="Verdana" w:hAnsi="Verdana" w:cs="Verdana"/>
          <w:sz w:val="20"/>
          <w:szCs w:val="20"/>
        </w:rPr>
        <w:t xml:space="preserve"> the</w:t>
      </w:r>
      <w:r w:rsidRPr="006F24F6">
        <w:rPr>
          <w:rFonts w:ascii="Verdana" w:eastAsia="Verdana" w:hAnsi="Verdana" w:cs="Verdana"/>
          <w:sz w:val="20"/>
          <w:szCs w:val="20"/>
        </w:rPr>
        <w:t>y</w:t>
      </w:r>
      <w:r w:rsidRPr="00F15E95">
        <w:rPr>
          <w:rFonts w:ascii="Verdana" w:eastAsia="Verdana" w:hAnsi="Verdana" w:cs="Verdana"/>
          <w:sz w:val="20"/>
          <w:szCs w:val="20"/>
        </w:rPr>
        <w:t xml:space="preserve"> understand th</w:t>
      </w:r>
      <w:r w:rsidRPr="006F24F6">
        <w:rPr>
          <w:rFonts w:ascii="Verdana" w:eastAsia="Verdana" w:hAnsi="Verdana" w:cs="Verdana"/>
          <w:sz w:val="20"/>
          <w:szCs w:val="20"/>
        </w:rPr>
        <w:t>e</w:t>
      </w:r>
      <w:r w:rsidRPr="00F15E95">
        <w:rPr>
          <w:rFonts w:ascii="Verdana" w:eastAsia="Verdana" w:hAnsi="Verdana" w:cs="Verdana"/>
          <w:sz w:val="20"/>
          <w:szCs w:val="20"/>
        </w:rPr>
        <w:t xml:space="preserve"> purpos</w:t>
      </w:r>
      <w:r w:rsidRPr="006F24F6">
        <w:rPr>
          <w:rFonts w:ascii="Verdana" w:eastAsia="Verdana" w:hAnsi="Verdana" w:cs="Verdana"/>
          <w:sz w:val="20"/>
          <w:szCs w:val="20"/>
        </w:rPr>
        <w:t>e</w:t>
      </w:r>
      <w:r w:rsidRPr="00F15E95">
        <w:rPr>
          <w:rFonts w:ascii="Verdana" w:eastAsia="Verdana" w:hAnsi="Verdana" w:cs="Verdana"/>
          <w:sz w:val="20"/>
          <w:szCs w:val="20"/>
        </w:rPr>
        <w:t xml:space="preserve"> o</w:t>
      </w:r>
      <w:r w:rsidRPr="006F24F6">
        <w:rPr>
          <w:rFonts w:ascii="Verdana" w:eastAsia="Verdana" w:hAnsi="Verdana" w:cs="Verdana"/>
          <w:sz w:val="20"/>
          <w:szCs w:val="20"/>
        </w:rPr>
        <w:t>f</w:t>
      </w:r>
      <w:r w:rsidRPr="00F15E95">
        <w:rPr>
          <w:rFonts w:ascii="Verdana" w:eastAsia="Verdana" w:hAnsi="Verdana" w:cs="Verdana"/>
          <w:sz w:val="20"/>
          <w:szCs w:val="20"/>
        </w:rPr>
        <w:t xml:space="preserve"> the inspectio</w:t>
      </w:r>
      <w:r w:rsidRPr="006F24F6">
        <w:rPr>
          <w:rFonts w:ascii="Verdana" w:eastAsia="Verdana" w:hAnsi="Verdana" w:cs="Verdana"/>
          <w:sz w:val="20"/>
          <w:szCs w:val="20"/>
        </w:rPr>
        <w:t>n</w:t>
      </w:r>
      <w:r w:rsidRPr="00F15E95">
        <w:rPr>
          <w:rFonts w:ascii="Verdana" w:eastAsia="Verdana" w:hAnsi="Verdana" w:cs="Verdana"/>
          <w:sz w:val="20"/>
          <w:szCs w:val="20"/>
        </w:rPr>
        <w:t xml:space="preserve"> an</w:t>
      </w:r>
      <w:r w:rsidRPr="006F24F6">
        <w:rPr>
          <w:rFonts w:ascii="Verdana" w:eastAsia="Verdana" w:hAnsi="Verdana" w:cs="Verdana"/>
          <w:sz w:val="20"/>
          <w:szCs w:val="20"/>
        </w:rPr>
        <w:t>d</w:t>
      </w:r>
      <w:r w:rsidRPr="00F15E95">
        <w:rPr>
          <w:rFonts w:ascii="Verdana" w:eastAsia="Verdana" w:hAnsi="Verdana" w:cs="Verdana"/>
          <w:sz w:val="20"/>
          <w:szCs w:val="20"/>
        </w:rPr>
        <w:t xml:space="preserve"> th</w:t>
      </w:r>
      <w:r w:rsidRPr="006F24F6">
        <w:rPr>
          <w:rFonts w:ascii="Verdana" w:eastAsia="Verdana" w:hAnsi="Verdana" w:cs="Verdana"/>
          <w:sz w:val="20"/>
          <w:szCs w:val="20"/>
        </w:rPr>
        <w:t>e</w:t>
      </w:r>
      <w:r w:rsidRPr="00F15E95">
        <w:rPr>
          <w:rFonts w:ascii="Verdana" w:eastAsia="Verdana" w:hAnsi="Verdana" w:cs="Verdana"/>
          <w:sz w:val="20"/>
          <w:szCs w:val="20"/>
        </w:rPr>
        <w:t xml:space="preserve"> inspectio</w:t>
      </w:r>
      <w:r w:rsidRPr="006F24F6">
        <w:rPr>
          <w:rFonts w:ascii="Verdana" w:eastAsia="Verdana" w:hAnsi="Verdana" w:cs="Verdana"/>
          <w:sz w:val="20"/>
          <w:szCs w:val="20"/>
        </w:rPr>
        <w:t>n</w:t>
      </w:r>
      <w:r w:rsidRPr="00F15E95">
        <w:rPr>
          <w:rFonts w:ascii="Verdana" w:eastAsia="Verdana" w:hAnsi="Verdana" w:cs="Verdana"/>
          <w:sz w:val="20"/>
          <w:szCs w:val="20"/>
        </w:rPr>
        <w:t xml:space="preserve"> process</w:t>
      </w:r>
      <w:r w:rsidR="00ED5D38">
        <w:rPr>
          <w:rFonts w:ascii="Verdana" w:eastAsia="Verdana" w:hAnsi="Verdana" w:cs="Verdana"/>
          <w:sz w:val="20"/>
          <w:szCs w:val="20"/>
        </w:rPr>
        <w:t xml:space="preserve"> and</w:t>
      </w:r>
      <w:r w:rsidRPr="00F15E95">
        <w:rPr>
          <w:rFonts w:ascii="Verdana" w:eastAsia="Verdana" w:hAnsi="Verdana" w:cs="Verdana"/>
          <w:sz w:val="20"/>
          <w:szCs w:val="20"/>
        </w:rPr>
        <w:t xml:space="preserve"> th</w:t>
      </w:r>
      <w:r w:rsidRPr="006F24F6">
        <w:rPr>
          <w:rFonts w:ascii="Verdana" w:eastAsia="Verdana" w:hAnsi="Verdana" w:cs="Verdana"/>
          <w:sz w:val="20"/>
          <w:szCs w:val="20"/>
        </w:rPr>
        <w:t>e</w:t>
      </w:r>
      <w:r w:rsidRPr="00F15E95">
        <w:rPr>
          <w:rFonts w:ascii="Verdana" w:eastAsia="Verdana" w:hAnsi="Verdana" w:cs="Verdana"/>
          <w:sz w:val="20"/>
          <w:szCs w:val="20"/>
        </w:rPr>
        <w:t xml:space="preserve"> rol</w:t>
      </w:r>
      <w:r w:rsidRPr="006F24F6">
        <w:rPr>
          <w:rFonts w:ascii="Verdana" w:eastAsia="Verdana" w:hAnsi="Verdana" w:cs="Verdana"/>
          <w:sz w:val="20"/>
          <w:szCs w:val="20"/>
        </w:rPr>
        <w:t>e</w:t>
      </w:r>
      <w:r w:rsidRPr="00F15E95">
        <w:rPr>
          <w:rFonts w:ascii="Verdana" w:eastAsia="Verdana" w:hAnsi="Verdana" w:cs="Verdana"/>
          <w:sz w:val="20"/>
          <w:szCs w:val="20"/>
        </w:rPr>
        <w:t xml:space="preserve"> o</w:t>
      </w:r>
      <w:r w:rsidRPr="006F24F6">
        <w:rPr>
          <w:rFonts w:ascii="Verdana" w:eastAsia="Verdana" w:hAnsi="Verdana" w:cs="Verdana"/>
          <w:sz w:val="20"/>
          <w:szCs w:val="20"/>
        </w:rPr>
        <w:t>f</w:t>
      </w:r>
      <w:r w:rsidRPr="00F15E95">
        <w:rPr>
          <w:rFonts w:ascii="Verdana" w:eastAsia="Verdana" w:hAnsi="Verdana" w:cs="Verdana"/>
          <w:sz w:val="20"/>
          <w:szCs w:val="20"/>
        </w:rPr>
        <w:t xml:space="preserve"> ASNO</w:t>
      </w:r>
      <w:r w:rsidRPr="006F24F6">
        <w:rPr>
          <w:rFonts w:ascii="Verdana" w:eastAsia="Verdana" w:hAnsi="Verdana" w:cs="Verdana"/>
          <w:sz w:val="20"/>
          <w:szCs w:val="20"/>
        </w:rPr>
        <w:t xml:space="preserve"> and</w:t>
      </w:r>
      <w:r w:rsidRPr="00F15E95">
        <w:rPr>
          <w:rFonts w:ascii="Verdana" w:eastAsia="Verdana" w:hAnsi="Verdana" w:cs="Verdana"/>
          <w:sz w:val="20"/>
          <w:szCs w:val="20"/>
        </w:rPr>
        <w:t xml:space="preserve"> </w:t>
      </w:r>
      <w:r w:rsidRPr="006F24F6">
        <w:rPr>
          <w:rFonts w:ascii="Verdana" w:eastAsia="Verdana" w:hAnsi="Verdana" w:cs="Verdana"/>
          <w:sz w:val="20"/>
          <w:szCs w:val="20"/>
        </w:rPr>
        <w:t>the</w:t>
      </w:r>
      <w:r w:rsidRPr="00F15E95">
        <w:rPr>
          <w:rFonts w:ascii="Verdana" w:eastAsia="Verdana" w:hAnsi="Verdana" w:cs="Verdana"/>
          <w:sz w:val="20"/>
          <w:szCs w:val="20"/>
        </w:rPr>
        <w:t xml:space="preserve"> </w:t>
      </w:r>
      <w:r w:rsidRPr="006F24F6">
        <w:rPr>
          <w:rFonts w:ascii="Verdana" w:eastAsia="Verdana" w:hAnsi="Verdana" w:cs="Verdana"/>
          <w:sz w:val="20"/>
          <w:szCs w:val="20"/>
        </w:rPr>
        <w:t>OPCW</w:t>
      </w:r>
      <w:r w:rsidRPr="00F15E95">
        <w:rPr>
          <w:rFonts w:ascii="Verdana" w:eastAsia="Verdana" w:hAnsi="Verdana" w:cs="Verdana"/>
          <w:sz w:val="20"/>
          <w:szCs w:val="20"/>
        </w:rPr>
        <w:t xml:space="preserve"> </w:t>
      </w:r>
      <w:r w:rsidR="00913667">
        <w:rPr>
          <w:rFonts w:ascii="Verdana" w:eastAsia="Verdana" w:hAnsi="Verdana" w:cs="Verdana"/>
          <w:sz w:val="20"/>
          <w:szCs w:val="20"/>
        </w:rPr>
        <w:t>I</w:t>
      </w:r>
      <w:r w:rsidRPr="006F24F6">
        <w:rPr>
          <w:rFonts w:ascii="Verdana" w:eastAsia="Verdana" w:hAnsi="Verdana" w:cs="Verdana"/>
          <w:sz w:val="20"/>
          <w:szCs w:val="20"/>
        </w:rPr>
        <w:t>nspection</w:t>
      </w:r>
      <w:r w:rsidRPr="00F15E95">
        <w:rPr>
          <w:rFonts w:ascii="Verdana" w:eastAsia="Verdana" w:hAnsi="Verdana" w:cs="Verdana"/>
          <w:sz w:val="20"/>
          <w:szCs w:val="20"/>
        </w:rPr>
        <w:t xml:space="preserve"> </w:t>
      </w:r>
      <w:r w:rsidR="00913667">
        <w:rPr>
          <w:rFonts w:ascii="Verdana" w:eastAsia="Verdana" w:hAnsi="Verdana" w:cs="Verdana"/>
          <w:sz w:val="20"/>
          <w:szCs w:val="20"/>
        </w:rPr>
        <w:t>T</w:t>
      </w:r>
      <w:r w:rsidRPr="006F24F6">
        <w:rPr>
          <w:rFonts w:ascii="Verdana" w:eastAsia="Verdana" w:hAnsi="Verdana" w:cs="Verdana"/>
          <w:sz w:val="20"/>
          <w:szCs w:val="20"/>
        </w:rPr>
        <w:t>eam</w:t>
      </w:r>
      <w:r w:rsidR="00991F33">
        <w:rPr>
          <w:rFonts w:ascii="Verdana" w:eastAsia="Verdana" w:hAnsi="Verdana" w:cs="Verdana"/>
          <w:sz w:val="20"/>
          <w:szCs w:val="20"/>
        </w:rPr>
        <w:t>;</w:t>
      </w:r>
    </w:p>
    <w:p w:rsidR="00224DBF" w:rsidRPr="006F24F6" w:rsidRDefault="007A05F3"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ensuring</w:t>
      </w:r>
      <w:r w:rsidR="00224DBF" w:rsidRPr="006F24F6">
        <w:rPr>
          <w:rFonts w:ascii="Verdana" w:eastAsia="Verdana" w:hAnsi="Verdana" w:cs="Verdana"/>
          <w:sz w:val="20"/>
          <w:szCs w:val="20"/>
        </w:rPr>
        <w:t xml:space="preserve"> ready access to all rel</w:t>
      </w:r>
      <w:r w:rsidR="00224DBF" w:rsidRPr="00F15E95">
        <w:rPr>
          <w:rFonts w:ascii="Verdana" w:eastAsia="Verdana" w:hAnsi="Verdana" w:cs="Verdana"/>
          <w:sz w:val="20"/>
          <w:szCs w:val="20"/>
        </w:rPr>
        <w:t>ev</w:t>
      </w:r>
      <w:r w:rsidR="00224DBF" w:rsidRPr="006F24F6">
        <w:rPr>
          <w:rFonts w:ascii="Verdana" w:eastAsia="Verdana" w:hAnsi="Verdana" w:cs="Verdana"/>
          <w:sz w:val="20"/>
          <w:szCs w:val="20"/>
        </w:rPr>
        <w:t>ant areas of the declared facility (</w:t>
      </w:r>
      <w:r w:rsidR="00224DBF" w:rsidRPr="00F15E95">
        <w:rPr>
          <w:rFonts w:ascii="Verdana" w:eastAsia="Verdana" w:hAnsi="Verdana" w:cs="Verdana"/>
          <w:sz w:val="20"/>
          <w:szCs w:val="20"/>
        </w:rPr>
        <w:t>e.g</w:t>
      </w:r>
      <w:r w:rsidR="00224DBF">
        <w:rPr>
          <w:rFonts w:ascii="Verdana" w:eastAsia="Verdana" w:hAnsi="Verdana" w:cs="Verdana"/>
          <w:sz w:val="20"/>
          <w:szCs w:val="20"/>
        </w:rPr>
        <w:t>.</w:t>
      </w:r>
      <w:r w:rsidR="00ED5D38">
        <w:rPr>
          <w:rFonts w:ascii="Verdana" w:eastAsia="Verdana" w:hAnsi="Verdana" w:cs="Verdana"/>
          <w:sz w:val="20"/>
          <w:szCs w:val="20"/>
        </w:rPr>
        <w:t>,</w:t>
      </w:r>
      <w:r w:rsidR="00224DBF" w:rsidRPr="006F24F6">
        <w:rPr>
          <w:rFonts w:ascii="Verdana" w:eastAsia="Verdana" w:hAnsi="Verdana" w:cs="Verdana"/>
          <w:sz w:val="20"/>
          <w:szCs w:val="20"/>
        </w:rPr>
        <w:t xml:space="preserve"> a</w:t>
      </w:r>
      <w:r w:rsidR="00224DBF" w:rsidRPr="00F15E95">
        <w:rPr>
          <w:rFonts w:ascii="Verdana" w:eastAsia="Verdana" w:hAnsi="Verdana" w:cs="Verdana"/>
          <w:sz w:val="20"/>
          <w:szCs w:val="20"/>
        </w:rPr>
        <w:t>v</w:t>
      </w:r>
      <w:r w:rsidR="00224DBF" w:rsidRPr="006F24F6">
        <w:rPr>
          <w:rFonts w:ascii="Verdana" w:eastAsia="Verdana" w:hAnsi="Verdana" w:cs="Verdana"/>
          <w:sz w:val="20"/>
          <w:szCs w:val="20"/>
        </w:rPr>
        <w:t>ailabili</w:t>
      </w:r>
      <w:r w:rsidR="00224DBF" w:rsidRPr="00F15E95">
        <w:rPr>
          <w:rFonts w:ascii="Verdana" w:eastAsia="Verdana" w:hAnsi="Verdana" w:cs="Verdana"/>
          <w:sz w:val="20"/>
          <w:szCs w:val="20"/>
        </w:rPr>
        <w:t>t</w:t>
      </w:r>
      <w:r w:rsidR="00224DBF" w:rsidRPr="006F24F6">
        <w:rPr>
          <w:rFonts w:ascii="Verdana" w:eastAsia="Verdana" w:hAnsi="Verdana" w:cs="Verdana"/>
          <w:sz w:val="20"/>
          <w:szCs w:val="20"/>
        </w:rPr>
        <w:t>y</w:t>
      </w:r>
      <w:r w:rsidR="00224DBF" w:rsidRPr="00F15E95">
        <w:rPr>
          <w:rFonts w:ascii="Verdana" w:eastAsia="Verdana" w:hAnsi="Verdana" w:cs="Verdana"/>
          <w:sz w:val="20"/>
          <w:szCs w:val="20"/>
        </w:rPr>
        <w:t xml:space="preserve"> </w:t>
      </w:r>
      <w:r w:rsidR="00224DBF" w:rsidRPr="006F24F6">
        <w:rPr>
          <w:rFonts w:ascii="Verdana" w:eastAsia="Verdana" w:hAnsi="Verdana" w:cs="Verdana"/>
          <w:sz w:val="20"/>
          <w:szCs w:val="20"/>
        </w:rPr>
        <w:t>of</w:t>
      </w:r>
      <w:r w:rsidR="00224DBF" w:rsidRPr="00F15E95">
        <w:rPr>
          <w:rFonts w:ascii="Verdana" w:eastAsia="Verdana" w:hAnsi="Verdana" w:cs="Verdana"/>
          <w:sz w:val="20"/>
          <w:szCs w:val="20"/>
        </w:rPr>
        <w:t xml:space="preserve"> </w:t>
      </w:r>
      <w:r w:rsidR="00224DBF" w:rsidRPr="006F24F6">
        <w:rPr>
          <w:rFonts w:ascii="Verdana" w:eastAsia="Verdana" w:hAnsi="Verdana" w:cs="Verdana"/>
          <w:sz w:val="20"/>
          <w:szCs w:val="20"/>
        </w:rPr>
        <w:t>plant</w:t>
      </w:r>
      <w:r w:rsidR="00224DBF" w:rsidRPr="00F15E95">
        <w:rPr>
          <w:rFonts w:ascii="Verdana" w:eastAsia="Verdana" w:hAnsi="Verdana" w:cs="Verdana"/>
          <w:sz w:val="20"/>
          <w:szCs w:val="20"/>
        </w:rPr>
        <w:t xml:space="preserve"> </w:t>
      </w:r>
      <w:r w:rsidR="00224DBF" w:rsidRPr="006F24F6">
        <w:rPr>
          <w:rFonts w:ascii="Verdana" w:eastAsia="Verdana" w:hAnsi="Verdana" w:cs="Verdana"/>
          <w:sz w:val="20"/>
          <w:szCs w:val="20"/>
        </w:rPr>
        <w:t>managers,</w:t>
      </w:r>
      <w:r w:rsidR="00224DBF" w:rsidRPr="00F15E95">
        <w:rPr>
          <w:rFonts w:ascii="Verdana" w:eastAsia="Verdana" w:hAnsi="Verdana" w:cs="Verdana"/>
          <w:sz w:val="20"/>
          <w:szCs w:val="20"/>
        </w:rPr>
        <w:t xml:space="preserve"> </w:t>
      </w:r>
      <w:r w:rsidR="00224DBF" w:rsidRPr="006F24F6">
        <w:rPr>
          <w:rFonts w:ascii="Verdana" w:eastAsia="Verdana" w:hAnsi="Verdana" w:cs="Verdana"/>
          <w:sz w:val="20"/>
          <w:szCs w:val="20"/>
        </w:rPr>
        <w:t>keys,</w:t>
      </w:r>
      <w:r w:rsidR="00224DBF" w:rsidRPr="00F15E95">
        <w:rPr>
          <w:rFonts w:ascii="Verdana" w:eastAsia="Verdana" w:hAnsi="Verdana" w:cs="Verdana"/>
          <w:sz w:val="20"/>
          <w:szCs w:val="20"/>
        </w:rPr>
        <w:t xml:space="preserve"> </w:t>
      </w:r>
      <w:r w:rsidR="00224DBF" w:rsidRPr="006F24F6">
        <w:rPr>
          <w:rFonts w:ascii="Verdana" w:eastAsia="Verdana" w:hAnsi="Verdana" w:cs="Verdana"/>
          <w:sz w:val="20"/>
          <w:szCs w:val="20"/>
        </w:rPr>
        <w:t>etc.);</w:t>
      </w:r>
    </w:p>
    <w:p w:rsidR="00224DBF" w:rsidRPr="006F24F6" w:rsidRDefault="00224DBF"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sidRPr="006F24F6">
        <w:rPr>
          <w:rFonts w:ascii="Verdana" w:eastAsia="Verdana" w:hAnsi="Verdana" w:cs="Verdana"/>
          <w:sz w:val="20"/>
          <w:szCs w:val="20"/>
        </w:rPr>
        <w:t>ensur</w:t>
      </w:r>
      <w:r w:rsidR="007A05F3">
        <w:rPr>
          <w:rFonts w:ascii="Verdana" w:eastAsia="Verdana" w:hAnsi="Verdana" w:cs="Verdana"/>
          <w:sz w:val="20"/>
          <w:szCs w:val="20"/>
        </w:rPr>
        <w:t>ing</w:t>
      </w:r>
      <w:r w:rsidRPr="00F15E95">
        <w:rPr>
          <w:rFonts w:ascii="Verdana" w:eastAsia="Verdana" w:hAnsi="Verdana" w:cs="Verdana"/>
          <w:sz w:val="20"/>
          <w:szCs w:val="20"/>
        </w:rPr>
        <w:t xml:space="preserve"> </w:t>
      </w:r>
      <w:r w:rsidRPr="006F24F6">
        <w:rPr>
          <w:rFonts w:ascii="Verdana" w:eastAsia="Verdana" w:hAnsi="Verdana" w:cs="Verdana"/>
          <w:sz w:val="20"/>
          <w:szCs w:val="20"/>
        </w:rPr>
        <w:t>rele</w:t>
      </w:r>
      <w:r w:rsidRPr="00F15E95">
        <w:rPr>
          <w:rFonts w:ascii="Verdana" w:eastAsia="Verdana" w:hAnsi="Verdana" w:cs="Verdana"/>
          <w:sz w:val="20"/>
          <w:szCs w:val="20"/>
        </w:rPr>
        <w:t>v</w:t>
      </w:r>
      <w:r w:rsidRPr="006F24F6">
        <w:rPr>
          <w:rFonts w:ascii="Verdana" w:eastAsia="Verdana" w:hAnsi="Verdana" w:cs="Verdana"/>
          <w:sz w:val="20"/>
          <w:szCs w:val="20"/>
        </w:rPr>
        <w:t>ant</w:t>
      </w:r>
      <w:r w:rsidRPr="00F15E95">
        <w:rPr>
          <w:rFonts w:ascii="Verdana" w:eastAsia="Verdana" w:hAnsi="Verdana" w:cs="Verdana"/>
          <w:sz w:val="20"/>
          <w:szCs w:val="20"/>
        </w:rPr>
        <w:t xml:space="preserve"> </w:t>
      </w:r>
      <w:r w:rsidRPr="006F24F6">
        <w:rPr>
          <w:rFonts w:ascii="Verdana" w:eastAsia="Verdana" w:hAnsi="Verdana" w:cs="Verdana"/>
          <w:sz w:val="20"/>
          <w:szCs w:val="20"/>
        </w:rPr>
        <w:t>records</w:t>
      </w:r>
      <w:r w:rsidRPr="00F15E95">
        <w:rPr>
          <w:rFonts w:ascii="Verdana" w:eastAsia="Verdana" w:hAnsi="Verdana" w:cs="Verdana"/>
          <w:sz w:val="20"/>
          <w:szCs w:val="20"/>
        </w:rPr>
        <w:t xml:space="preserve"> </w:t>
      </w:r>
      <w:r w:rsidRPr="006F24F6">
        <w:rPr>
          <w:rFonts w:ascii="Verdana" w:eastAsia="Verdana" w:hAnsi="Verdana" w:cs="Verdana"/>
          <w:sz w:val="20"/>
          <w:szCs w:val="20"/>
        </w:rPr>
        <w:t>and</w:t>
      </w:r>
      <w:r w:rsidRPr="00F15E95">
        <w:rPr>
          <w:rFonts w:ascii="Verdana" w:eastAsia="Verdana" w:hAnsi="Verdana" w:cs="Verdana"/>
          <w:sz w:val="20"/>
          <w:szCs w:val="20"/>
        </w:rPr>
        <w:t xml:space="preserve"> </w:t>
      </w:r>
      <w:r w:rsidRPr="006F24F6">
        <w:rPr>
          <w:rFonts w:ascii="Verdana" w:eastAsia="Verdana" w:hAnsi="Verdana" w:cs="Verdana"/>
          <w:sz w:val="20"/>
          <w:szCs w:val="20"/>
        </w:rPr>
        <w:t>documents</w:t>
      </w:r>
      <w:r w:rsidRPr="00F15E95">
        <w:rPr>
          <w:rFonts w:ascii="Verdana" w:eastAsia="Verdana" w:hAnsi="Verdana" w:cs="Verdana"/>
          <w:sz w:val="20"/>
          <w:szCs w:val="20"/>
        </w:rPr>
        <w:t xml:space="preserve"> </w:t>
      </w:r>
      <w:r w:rsidRPr="006F24F6">
        <w:rPr>
          <w:rFonts w:ascii="Verdana" w:eastAsia="Verdana" w:hAnsi="Verdana" w:cs="Verdana"/>
          <w:sz w:val="20"/>
          <w:szCs w:val="20"/>
        </w:rPr>
        <w:t>are</w:t>
      </w:r>
      <w:r w:rsidRPr="00F15E95">
        <w:rPr>
          <w:rFonts w:ascii="Verdana" w:eastAsia="Verdana" w:hAnsi="Verdana" w:cs="Verdana"/>
          <w:sz w:val="20"/>
          <w:szCs w:val="20"/>
        </w:rPr>
        <w:t xml:space="preserve"> av</w:t>
      </w:r>
      <w:r w:rsidRPr="006F24F6">
        <w:rPr>
          <w:rFonts w:ascii="Verdana" w:eastAsia="Verdana" w:hAnsi="Verdana" w:cs="Verdana"/>
          <w:sz w:val="20"/>
          <w:szCs w:val="20"/>
        </w:rPr>
        <w:t>ailable</w:t>
      </w:r>
      <w:r w:rsidRPr="00F15E95">
        <w:rPr>
          <w:rFonts w:ascii="Verdana" w:eastAsia="Verdana" w:hAnsi="Verdana" w:cs="Verdana"/>
          <w:sz w:val="20"/>
          <w:szCs w:val="20"/>
        </w:rPr>
        <w:t xml:space="preserve"> </w:t>
      </w:r>
      <w:r w:rsidRPr="006F24F6">
        <w:rPr>
          <w:rFonts w:ascii="Verdana" w:eastAsia="Verdana" w:hAnsi="Verdana" w:cs="Verdana"/>
          <w:sz w:val="20"/>
          <w:szCs w:val="20"/>
        </w:rPr>
        <w:t>and</w:t>
      </w:r>
      <w:r w:rsidRPr="00F15E95">
        <w:rPr>
          <w:rFonts w:ascii="Verdana" w:eastAsia="Verdana" w:hAnsi="Verdana" w:cs="Verdana"/>
          <w:sz w:val="20"/>
          <w:szCs w:val="20"/>
        </w:rPr>
        <w:t xml:space="preserve"> </w:t>
      </w:r>
      <w:r w:rsidRPr="006F24F6">
        <w:rPr>
          <w:rFonts w:ascii="Verdana" w:eastAsia="Verdana" w:hAnsi="Verdana" w:cs="Verdana"/>
          <w:sz w:val="20"/>
          <w:szCs w:val="20"/>
        </w:rPr>
        <w:t>easy</w:t>
      </w:r>
      <w:r w:rsidRPr="00F15E95">
        <w:rPr>
          <w:rFonts w:ascii="Verdana" w:eastAsia="Verdana" w:hAnsi="Verdana" w:cs="Verdana"/>
          <w:sz w:val="20"/>
          <w:szCs w:val="20"/>
        </w:rPr>
        <w:t xml:space="preserve"> </w:t>
      </w:r>
      <w:r w:rsidRPr="006F24F6">
        <w:rPr>
          <w:rFonts w:ascii="Verdana" w:eastAsia="Verdana" w:hAnsi="Verdana" w:cs="Verdana"/>
          <w:sz w:val="20"/>
          <w:szCs w:val="20"/>
        </w:rPr>
        <w:t>to</w:t>
      </w:r>
      <w:r w:rsidRPr="00F15E95">
        <w:rPr>
          <w:rFonts w:ascii="Verdana" w:eastAsia="Verdana" w:hAnsi="Verdana" w:cs="Verdana"/>
          <w:sz w:val="20"/>
          <w:szCs w:val="20"/>
        </w:rPr>
        <w:t xml:space="preserve"> </w:t>
      </w:r>
      <w:r w:rsidRPr="006F24F6">
        <w:rPr>
          <w:rFonts w:ascii="Verdana" w:eastAsia="Verdana" w:hAnsi="Verdana" w:cs="Verdana"/>
          <w:sz w:val="20"/>
          <w:szCs w:val="20"/>
        </w:rPr>
        <w:t>access;</w:t>
      </w:r>
    </w:p>
    <w:p w:rsidR="00E87254" w:rsidRDefault="00E87254"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 xml:space="preserve">identifying any information </w:t>
      </w:r>
      <w:r w:rsidR="00443339">
        <w:rPr>
          <w:rFonts w:ascii="Verdana" w:eastAsia="Verdana" w:hAnsi="Verdana" w:cs="Verdana"/>
          <w:sz w:val="20"/>
          <w:szCs w:val="20"/>
        </w:rPr>
        <w:t xml:space="preserve">or equipment </w:t>
      </w:r>
      <w:r>
        <w:rPr>
          <w:rFonts w:ascii="Verdana" w:eastAsia="Verdana" w:hAnsi="Verdana" w:cs="Verdana"/>
          <w:sz w:val="20"/>
          <w:szCs w:val="20"/>
        </w:rPr>
        <w:t>relevant to the inspection which may be commercially sensitive;</w:t>
      </w:r>
    </w:p>
    <w:p w:rsidR="00224DBF" w:rsidRPr="006F24F6" w:rsidRDefault="00224DBF"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sidRPr="006F24F6">
        <w:rPr>
          <w:rFonts w:ascii="Verdana" w:eastAsia="Verdana" w:hAnsi="Verdana" w:cs="Verdana"/>
          <w:sz w:val="20"/>
          <w:szCs w:val="20"/>
        </w:rPr>
        <w:t>ensur</w:t>
      </w:r>
      <w:r w:rsidR="007A05F3">
        <w:rPr>
          <w:rFonts w:ascii="Verdana" w:eastAsia="Verdana" w:hAnsi="Verdana" w:cs="Verdana"/>
          <w:sz w:val="20"/>
          <w:szCs w:val="20"/>
        </w:rPr>
        <w:t>ing</w:t>
      </w:r>
      <w:r w:rsidRPr="00F15E95">
        <w:rPr>
          <w:rFonts w:ascii="Verdana" w:eastAsia="Verdana" w:hAnsi="Verdana" w:cs="Verdana"/>
          <w:sz w:val="20"/>
          <w:szCs w:val="20"/>
        </w:rPr>
        <w:t xml:space="preserve"> </w:t>
      </w:r>
      <w:r w:rsidRPr="006F24F6">
        <w:rPr>
          <w:rFonts w:ascii="Verdana" w:eastAsia="Verdana" w:hAnsi="Verdana" w:cs="Verdana"/>
          <w:sz w:val="20"/>
          <w:szCs w:val="20"/>
        </w:rPr>
        <w:t>a</w:t>
      </w:r>
      <w:r w:rsidRPr="00F15E95">
        <w:rPr>
          <w:rFonts w:ascii="Verdana" w:eastAsia="Verdana" w:hAnsi="Verdana" w:cs="Verdana"/>
          <w:sz w:val="20"/>
          <w:szCs w:val="20"/>
        </w:rPr>
        <w:t xml:space="preserve"> </w:t>
      </w:r>
      <w:r w:rsidRPr="006F24F6">
        <w:rPr>
          <w:rFonts w:ascii="Verdana" w:eastAsia="Verdana" w:hAnsi="Verdana" w:cs="Verdana"/>
          <w:sz w:val="20"/>
          <w:szCs w:val="20"/>
        </w:rPr>
        <w:t>secure</w:t>
      </w:r>
      <w:r w:rsidRPr="00F15E95">
        <w:rPr>
          <w:rFonts w:ascii="Verdana" w:eastAsia="Verdana" w:hAnsi="Verdana" w:cs="Verdana"/>
          <w:sz w:val="20"/>
          <w:szCs w:val="20"/>
        </w:rPr>
        <w:t xml:space="preserve"> </w:t>
      </w:r>
      <w:r w:rsidRPr="006F24F6">
        <w:rPr>
          <w:rFonts w:ascii="Verdana" w:eastAsia="Verdana" w:hAnsi="Verdana" w:cs="Verdana"/>
          <w:sz w:val="20"/>
          <w:szCs w:val="20"/>
        </w:rPr>
        <w:t>work</w:t>
      </w:r>
      <w:r w:rsidRPr="00F15E95">
        <w:rPr>
          <w:rFonts w:ascii="Verdana" w:eastAsia="Verdana" w:hAnsi="Verdana" w:cs="Verdana"/>
          <w:sz w:val="20"/>
          <w:szCs w:val="20"/>
        </w:rPr>
        <w:t xml:space="preserve"> </w:t>
      </w:r>
      <w:r w:rsidRPr="006F24F6">
        <w:rPr>
          <w:rFonts w:ascii="Verdana" w:eastAsia="Verdana" w:hAnsi="Verdana" w:cs="Verdana"/>
          <w:sz w:val="20"/>
          <w:szCs w:val="20"/>
        </w:rPr>
        <w:t>space</w:t>
      </w:r>
      <w:r w:rsidRPr="00F15E95">
        <w:rPr>
          <w:rFonts w:ascii="Verdana" w:eastAsia="Verdana" w:hAnsi="Verdana" w:cs="Verdana"/>
          <w:sz w:val="20"/>
          <w:szCs w:val="20"/>
        </w:rPr>
        <w:t xml:space="preserve"> </w:t>
      </w:r>
      <w:r w:rsidRPr="006F24F6">
        <w:rPr>
          <w:rFonts w:ascii="Verdana" w:eastAsia="Verdana" w:hAnsi="Verdana" w:cs="Verdana"/>
          <w:sz w:val="20"/>
          <w:szCs w:val="20"/>
        </w:rPr>
        <w:t>is</w:t>
      </w:r>
      <w:r w:rsidRPr="00F15E95">
        <w:rPr>
          <w:rFonts w:ascii="Verdana" w:eastAsia="Verdana" w:hAnsi="Verdana" w:cs="Verdana"/>
          <w:sz w:val="20"/>
          <w:szCs w:val="20"/>
        </w:rPr>
        <w:t xml:space="preserve"> </w:t>
      </w:r>
      <w:r w:rsidRPr="006F24F6">
        <w:rPr>
          <w:rFonts w:ascii="Verdana" w:eastAsia="Verdana" w:hAnsi="Verdana" w:cs="Verdana"/>
          <w:sz w:val="20"/>
          <w:szCs w:val="20"/>
        </w:rPr>
        <w:t>pr</w:t>
      </w:r>
      <w:r w:rsidRPr="00F15E95">
        <w:rPr>
          <w:rFonts w:ascii="Verdana" w:eastAsia="Verdana" w:hAnsi="Verdana" w:cs="Verdana"/>
          <w:sz w:val="20"/>
          <w:szCs w:val="20"/>
        </w:rPr>
        <w:t>o</w:t>
      </w:r>
      <w:r w:rsidRPr="006F24F6">
        <w:rPr>
          <w:rFonts w:ascii="Verdana" w:eastAsia="Verdana" w:hAnsi="Verdana" w:cs="Verdana"/>
          <w:sz w:val="20"/>
          <w:szCs w:val="20"/>
        </w:rPr>
        <w:t>vided</w:t>
      </w:r>
      <w:r w:rsidRPr="00F15E95">
        <w:rPr>
          <w:rFonts w:ascii="Verdana" w:eastAsia="Verdana" w:hAnsi="Verdana" w:cs="Verdana"/>
          <w:sz w:val="20"/>
          <w:szCs w:val="20"/>
        </w:rPr>
        <w:t xml:space="preserve"> </w:t>
      </w:r>
      <w:r w:rsidRPr="006F24F6">
        <w:rPr>
          <w:rFonts w:ascii="Verdana" w:eastAsia="Verdana" w:hAnsi="Verdana" w:cs="Verdana"/>
          <w:sz w:val="20"/>
          <w:szCs w:val="20"/>
        </w:rPr>
        <w:t>for</w:t>
      </w:r>
      <w:r w:rsidRPr="00F15E95">
        <w:rPr>
          <w:rFonts w:ascii="Verdana" w:eastAsia="Verdana" w:hAnsi="Verdana" w:cs="Verdana"/>
          <w:sz w:val="20"/>
          <w:szCs w:val="20"/>
        </w:rPr>
        <w:t xml:space="preserve"> </w:t>
      </w:r>
      <w:r w:rsidRPr="006F24F6">
        <w:rPr>
          <w:rFonts w:ascii="Verdana" w:eastAsia="Verdana" w:hAnsi="Verdana" w:cs="Verdana"/>
          <w:sz w:val="20"/>
          <w:szCs w:val="20"/>
        </w:rPr>
        <w:t>inspectors</w:t>
      </w:r>
      <w:r w:rsidRPr="00F15E95">
        <w:rPr>
          <w:rFonts w:ascii="Verdana" w:eastAsia="Verdana" w:hAnsi="Verdana" w:cs="Verdana"/>
          <w:sz w:val="20"/>
          <w:szCs w:val="20"/>
        </w:rPr>
        <w:t xml:space="preserve"> </w:t>
      </w:r>
      <w:r w:rsidRPr="006F24F6">
        <w:rPr>
          <w:rFonts w:ascii="Verdana" w:eastAsia="Verdana" w:hAnsi="Verdana" w:cs="Verdana"/>
          <w:sz w:val="20"/>
          <w:szCs w:val="20"/>
        </w:rPr>
        <w:t>(</w:t>
      </w:r>
      <w:r w:rsidRPr="00F15E95">
        <w:rPr>
          <w:rFonts w:ascii="Verdana" w:eastAsia="Verdana" w:hAnsi="Verdana" w:cs="Verdana"/>
          <w:sz w:val="20"/>
          <w:szCs w:val="20"/>
        </w:rPr>
        <w:t>e.g</w:t>
      </w:r>
      <w:r>
        <w:rPr>
          <w:rFonts w:ascii="Verdana" w:eastAsia="Verdana" w:hAnsi="Verdana" w:cs="Verdana"/>
          <w:sz w:val="20"/>
          <w:szCs w:val="20"/>
        </w:rPr>
        <w:t>.</w:t>
      </w:r>
      <w:r w:rsidR="00EA3BD3">
        <w:rPr>
          <w:rFonts w:ascii="Verdana" w:eastAsia="Verdana" w:hAnsi="Verdana" w:cs="Verdana"/>
          <w:sz w:val="20"/>
          <w:szCs w:val="20"/>
        </w:rPr>
        <w:t>,</w:t>
      </w:r>
      <w:r w:rsidRPr="00F15E95">
        <w:rPr>
          <w:rFonts w:ascii="Verdana" w:eastAsia="Verdana" w:hAnsi="Verdana" w:cs="Verdana"/>
          <w:sz w:val="20"/>
          <w:szCs w:val="20"/>
        </w:rPr>
        <w:t xml:space="preserve"> a </w:t>
      </w:r>
      <w:r w:rsidRPr="006F24F6">
        <w:rPr>
          <w:rFonts w:ascii="Verdana" w:eastAsia="Verdana" w:hAnsi="Verdana" w:cs="Verdana"/>
          <w:sz w:val="20"/>
          <w:szCs w:val="20"/>
        </w:rPr>
        <w:t>lockable</w:t>
      </w:r>
      <w:r w:rsidRPr="00F15E95">
        <w:rPr>
          <w:rFonts w:ascii="Verdana" w:eastAsia="Verdana" w:hAnsi="Verdana" w:cs="Verdana"/>
          <w:sz w:val="20"/>
          <w:szCs w:val="20"/>
        </w:rPr>
        <w:t xml:space="preserve"> </w:t>
      </w:r>
      <w:r w:rsidRPr="006F24F6">
        <w:rPr>
          <w:rFonts w:ascii="Verdana" w:eastAsia="Verdana" w:hAnsi="Verdana" w:cs="Verdana"/>
          <w:sz w:val="20"/>
          <w:szCs w:val="20"/>
        </w:rPr>
        <w:t>office)</w:t>
      </w:r>
      <w:r w:rsidRPr="006F24F6" w:rsidDel="006F24F6">
        <w:rPr>
          <w:rFonts w:ascii="Verdana" w:eastAsia="Verdana" w:hAnsi="Verdana" w:cs="Verdana"/>
          <w:sz w:val="20"/>
          <w:szCs w:val="20"/>
        </w:rPr>
        <w:t xml:space="preserve"> </w:t>
      </w:r>
      <w:r w:rsidRPr="006F24F6">
        <w:rPr>
          <w:rFonts w:ascii="Verdana" w:eastAsia="Verdana" w:hAnsi="Verdana" w:cs="Verdana"/>
          <w:sz w:val="20"/>
          <w:szCs w:val="20"/>
        </w:rPr>
        <w:t>and</w:t>
      </w:r>
      <w:r w:rsidRPr="00F15E95">
        <w:rPr>
          <w:rFonts w:ascii="Verdana" w:eastAsia="Verdana" w:hAnsi="Verdana" w:cs="Verdana"/>
          <w:sz w:val="20"/>
          <w:szCs w:val="20"/>
        </w:rPr>
        <w:t xml:space="preserve"> </w:t>
      </w:r>
      <w:r w:rsidRPr="006F24F6">
        <w:rPr>
          <w:rFonts w:ascii="Verdana" w:eastAsia="Verdana" w:hAnsi="Verdana" w:cs="Verdana"/>
          <w:sz w:val="20"/>
          <w:szCs w:val="20"/>
        </w:rPr>
        <w:t>where</w:t>
      </w:r>
      <w:r w:rsidRPr="00F15E95">
        <w:rPr>
          <w:rFonts w:ascii="Verdana" w:eastAsia="Verdana" w:hAnsi="Verdana" w:cs="Verdana"/>
          <w:sz w:val="20"/>
          <w:szCs w:val="20"/>
        </w:rPr>
        <w:t xml:space="preserve"> </w:t>
      </w:r>
      <w:r w:rsidRPr="006F24F6">
        <w:rPr>
          <w:rFonts w:ascii="Verdana" w:eastAsia="Verdana" w:hAnsi="Verdana" w:cs="Verdana"/>
          <w:sz w:val="20"/>
          <w:szCs w:val="20"/>
        </w:rPr>
        <w:t>possible</w:t>
      </w:r>
      <w:r>
        <w:rPr>
          <w:rFonts w:ascii="Verdana" w:eastAsia="Verdana" w:hAnsi="Verdana" w:cs="Verdana"/>
          <w:sz w:val="20"/>
          <w:szCs w:val="20"/>
        </w:rPr>
        <w:t>,</w:t>
      </w:r>
      <w:r w:rsidRPr="00F15E95">
        <w:rPr>
          <w:rFonts w:ascii="Verdana" w:eastAsia="Verdana" w:hAnsi="Verdana" w:cs="Verdana"/>
          <w:sz w:val="20"/>
          <w:szCs w:val="20"/>
        </w:rPr>
        <w:t xml:space="preserve"> </w:t>
      </w:r>
      <w:r w:rsidRPr="006F24F6">
        <w:rPr>
          <w:rFonts w:ascii="Verdana" w:eastAsia="Verdana" w:hAnsi="Verdana" w:cs="Verdana"/>
          <w:sz w:val="20"/>
          <w:szCs w:val="20"/>
        </w:rPr>
        <w:t>a</w:t>
      </w:r>
      <w:r w:rsidRPr="00F15E95">
        <w:rPr>
          <w:rFonts w:ascii="Verdana" w:eastAsia="Verdana" w:hAnsi="Verdana" w:cs="Verdana"/>
          <w:sz w:val="20"/>
          <w:szCs w:val="20"/>
        </w:rPr>
        <w:t xml:space="preserve"> </w:t>
      </w:r>
      <w:r w:rsidRPr="006F24F6">
        <w:rPr>
          <w:rFonts w:ascii="Verdana" w:eastAsia="Verdana" w:hAnsi="Verdana" w:cs="Verdana"/>
          <w:sz w:val="20"/>
          <w:szCs w:val="20"/>
        </w:rPr>
        <w:t>sepa</w:t>
      </w:r>
      <w:r w:rsidRPr="00F15E95">
        <w:rPr>
          <w:rFonts w:ascii="Verdana" w:eastAsia="Verdana" w:hAnsi="Verdana" w:cs="Verdana"/>
          <w:sz w:val="20"/>
          <w:szCs w:val="20"/>
        </w:rPr>
        <w:t>r</w:t>
      </w:r>
      <w:r w:rsidRPr="006F24F6">
        <w:rPr>
          <w:rFonts w:ascii="Verdana" w:eastAsia="Verdana" w:hAnsi="Verdana" w:cs="Verdana"/>
          <w:sz w:val="20"/>
          <w:szCs w:val="20"/>
        </w:rPr>
        <w:t>ate</w:t>
      </w:r>
      <w:r w:rsidRPr="00F15E95">
        <w:rPr>
          <w:rFonts w:ascii="Verdana" w:eastAsia="Verdana" w:hAnsi="Verdana" w:cs="Verdana"/>
          <w:sz w:val="20"/>
          <w:szCs w:val="20"/>
        </w:rPr>
        <w:t xml:space="preserve"> </w:t>
      </w:r>
      <w:r w:rsidRPr="006F24F6">
        <w:rPr>
          <w:rFonts w:ascii="Verdana" w:eastAsia="Verdana" w:hAnsi="Verdana" w:cs="Verdana"/>
          <w:sz w:val="20"/>
          <w:szCs w:val="20"/>
        </w:rPr>
        <w:t>work</w:t>
      </w:r>
      <w:r w:rsidRPr="00F15E95">
        <w:rPr>
          <w:rFonts w:ascii="Verdana" w:eastAsia="Verdana" w:hAnsi="Verdana" w:cs="Verdana"/>
          <w:sz w:val="20"/>
          <w:szCs w:val="20"/>
        </w:rPr>
        <w:t xml:space="preserve"> </w:t>
      </w:r>
      <w:r w:rsidRPr="006F24F6">
        <w:rPr>
          <w:rFonts w:ascii="Verdana" w:eastAsia="Verdana" w:hAnsi="Verdana" w:cs="Verdana"/>
          <w:sz w:val="20"/>
          <w:szCs w:val="20"/>
        </w:rPr>
        <w:t>area</w:t>
      </w:r>
      <w:r w:rsidRPr="00F15E95">
        <w:rPr>
          <w:rFonts w:ascii="Verdana" w:eastAsia="Verdana" w:hAnsi="Verdana" w:cs="Verdana"/>
          <w:sz w:val="20"/>
          <w:szCs w:val="20"/>
        </w:rPr>
        <w:t xml:space="preserve"> </w:t>
      </w:r>
      <w:r w:rsidRPr="006F24F6">
        <w:rPr>
          <w:rFonts w:ascii="Verdana" w:eastAsia="Verdana" w:hAnsi="Verdana" w:cs="Verdana"/>
          <w:sz w:val="20"/>
          <w:szCs w:val="20"/>
        </w:rPr>
        <w:t>for</w:t>
      </w:r>
      <w:r w:rsidRPr="00F15E95">
        <w:rPr>
          <w:rFonts w:ascii="Verdana" w:eastAsia="Verdana" w:hAnsi="Verdana" w:cs="Verdana"/>
          <w:sz w:val="20"/>
          <w:szCs w:val="20"/>
        </w:rPr>
        <w:t xml:space="preserve"> </w:t>
      </w:r>
      <w:r w:rsidR="00443339">
        <w:rPr>
          <w:rFonts w:ascii="Verdana" w:eastAsia="Verdana" w:hAnsi="Verdana" w:cs="Verdana"/>
          <w:sz w:val="20"/>
          <w:szCs w:val="20"/>
        </w:rPr>
        <w:t xml:space="preserve">the </w:t>
      </w:r>
      <w:r w:rsidRPr="00F15E95">
        <w:rPr>
          <w:rFonts w:ascii="Verdana" w:eastAsia="Verdana" w:hAnsi="Verdana" w:cs="Verdana"/>
          <w:sz w:val="20"/>
          <w:szCs w:val="20"/>
        </w:rPr>
        <w:t>A</w:t>
      </w:r>
      <w:r w:rsidRPr="006F24F6">
        <w:rPr>
          <w:rFonts w:ascii="Verdana" w:eastAsia="Verdana" w:hAnsi="Verdana" w:cs="Verdana"/>
          <w:sz w:val="20"/>
          <w:szCs w:val="20"/>
        </w:rPr>
        <w:t>SNO</w:t>
      </w:r>
      <w:r w:rsidRPr="00F15E95">
        <w:rPr>
          <w:rFonts w:ascii="Verdana" w:eastAsia="Verdana" w:hAnsi="Verdana" w:cs="Verdana"/>
          <w:sz w:val="20"/>
          <w:szCs w:val="20"/>
        </w:rPr>
        <w:t xml:space="preserve"> </w:t>
      </w:r>
      <w:r w:rsidR="00443339">
        <w:rPr>
          <w:rFonts w:ascii="Verdana" w:eastAsia="Verdana" w:hAnsi="Verdana" w:cs="Verdana"/>
          <w:sz w:val="20"/>
          <w:szCs w:val="20"/>
        </w:rPr>
        <w:t>escort team</w:t>
      </w:r>
      <w:r w:rsidRPr="006F24F6">
        <w:rPr>
          <w:rFonts w:ascii="Verdana" w:eastAsia="Verdana" w:hAnsi="Verdana" w:cs="Verdana"/>
          <w:sz w:val="20"/>
          <w:szCs w:val="20"/>
        </w:rPr>
        <w:t>;</w:t>
      </w:r>
    </w:p>
    <w:p w:rsidR="002E1C7D" w:rsidRDefault="00224DBF"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sidRPr="00F15E95">
        <w:rPr>
          <w:rFonts w:ascii="Verdana" w:eastAsia="Verdana" w:hAnsi="Verdana" w:cs="Verdana"/>
          <w:sz w:val="20"/>
          <w:szCs w:val="20"/>
        </w:rPr>
        <w:t>advis</w:t>
      </w:r>
      <w:r w:rsidR="007A05F3" w:rsidRPr="00F15E95">
        <w:rPr>
          <w:rFonts w:ascii="Verdana" w:eastAsia="Verdana" w:hAnsi="Verdana" w:cs="Verdana"/>
          <w:sz w:val="20"/>
          <w:szCs w:val="20"/>
        </w:rPr>
        <w:t>ing</w:t>
      </w:r>
      <w:r w:rsidRPr="006F24F6">
        <w:rPr>
          <w:rFonts w:ascii="Verdana" w:eastAsia="Verdana" w:hAnsi="Verdana" w:cs="Verdana"/>
          <w:sz w:val="20"/>
          <w:szCs w:val="20"/>
        </w:rPr>
        <w:t xml:space="preserve"> </w:t>
      </w:r>
      <w:r w:rsidRPr="00F15E95">
        <w:rPr>
          <w:rFonts w:ascii="Verdana" w:eastAsia="Verdana" w:hAnsi="Verdana" w:cs="Verdana"/>
          <w:sz w:val="20"/>
          <w:szCs w:val="20"/>
        </w:rPr>
        <w:t>ASN</w:t>
      </w:r>
      <w:r w:rsidRPr="006F24F6">
        <w:rPr>
          <w:rFonts w:ascii="Verdana" w:eastAsia="Verdana" w:hAnsi="Verdana" w:cs="Verdana"/>
          <w:sz w:val="20"/>
          <w:szCs w:val="20"/>
        </w:rPr>
        <w:t xml:space="preserve">O </w:t>
      </w:r>
      <w:r w:rsidRPr="00F15E95">
        <w:rPr>
          <w:rFonts w:ascii="Verdana" w:eastAsia="Verdana" w:hAnsi="Verdana" w:cs="Verdana"/>
          <w:sz w:val="20"/>
          <w:szCs w:val="20"/>
        </w:rPr>
        <w:t>of any</w:t>
      </w:r>
      <w:r w:rsidRPr="006F24F6">
        <w:rPr>
          <w:rFonts w:ascii="Verdana" w:eastAsia="Verdana" w:hAnsi="Verdana" w:cs="Verdana"/>
          <w:sz w:val="20"/>
          <w:szCs w:val="20"/>
        </w:rPr>
        <w:t xml:space="preserve"> </w:t>
      </w:r>
      <w:r w:rsidRPr="00F15E95">
        <w:rPr>
          <w:rFonts w:ascii="Verdana" w:eastAsia="Verdana" w:hAnsi="Verdana" w:cs="Verdana"/>
          <w:sz w:val="20"/>
          <w:szCs w:val="20"/>
        </w:rPr>
        <w:t>safet</w:t>
      </w:r>
      <w:r w:rsidRPr="006F24F6">
        <w:rPr>
          <w:rFonts w:ascii="Verdana" w:eastAsia="Verdana" w:hAnsi="Verdana" w:cs="Verdana"/>
          <w:sz w:val="20"/>
          <w:szCs w:val="20"/>
        </w:rPr>
        <w:t xml:space="preserve">y </w:t>
      </w:r>
      <w:r w:rsidRPr="00F15E95">
        <w:rPr>
          <w:rFonts w:ascii="Verdana" w:eastAsia="Verdana" w:hAnsi="Verdana" w:cs="Verdana"/>
          <w:sz w:val="20"/>
          <w:szCs w:val="20"/>
        </w:rPr>
        <w:t>equipmen</w:t>
      </w:r>
      <w:r w:rsidRPr="006F24F6">
        <w:rPr>
          <w:rFonts w:ascii="Verdana" w:eastAsia="Verdana" w:hAnsi="Verdana" w:cs="Verdana"/>
          <w:sz w:val="20"/>
          <w:szCs w:val="20"/>
        </w:rPr>
        <w:t xml:space="preserve">t </w:t>
      </w:r>
      <w:r w:rsidRPr="00F15E95">
        <w:rPr>
          <w:rFonts w:ascii="Verdana" w:eastAsia="Verdana" w:hAnsi="Verdana" w:cs="Verdana"/>
          <w:sz w:val="20"/>
          <w:szCs w:val="20"/>
        </w:rPr>
        <w:t>require</w:t>
      </w:r>
      <w:r w:rsidRPr="006F24F6">
        <w:rPr>
          <w:rFonts w:ascii="Verdana" w:eastAsia="Verdana" w:hAnsi="Verdana" w:cs="Verdana"/>
          <w:sz w:val="20"/>
          <w:szCs w:val="20"/>
        </w:rPr>
        <w:t xml:space="preserve">d </w:t>
      </w:r>
      <w:r w:rsidRPr="00F15E95">
        <w:rPr>
          <w:rFonts w:ascii="Verdana" w:eastAsia="Verdana" w:hAnsi="Verdana" w:cs="Verdana"/>
          <w:sz w:val="20"/>
          <w:szCs w:val="20"/>
        </w:rPr>
        <w:t>b</w:t>
      </w:r>
      <w:r w:rsidRPr="006F24F6">
        <w:rPr>
          <w:rFonts w:ascii="Verdana" w:eastAsia="Verdana" w:hAnsi="Verdana" w:cs="Verdana"/>
          <w:sz w:val="20"/>
          <w:szCs w:val="20"/>
        </w:rPr>
        <w:t xml:space="preserve">y </w:t>
      </w:r>
      <w:r w:rsidRPr="00F15E95">
        <w:rPr>
          <w:rFonts w:ascii="Verdana" w:eastAsia="Verdana" w:hAnsi="Verdana" w:cs="Verdana"/>
          <w:sz w:val="20"/>
          <w:szCs w:val="20"/>
        </w:rPr>
        <w:t>its officer</w:t>
      </w:r>
      <w:r w:rsidRPr="006F24F6">
        <w:rPr>
          <w:rFonts w:ascii="Verdana" w:eastAsia="Verdana" w:hAnsi="Verdana" w:cs="Verdana"/>
          <w:sz w:val="20"/>
          <w:szCs w:val="20"/>
        </w:rPr>
        <w:t>s</w:t>
      </w:r>
      <w:r w:rsidRPr="00F15E95">
        <w:rPr>
          <w:rFonts w:ascii="Verdana" w:eastAsia="Verdana" w:hAnsi="Verdana" w:cs="Verdana"/>
          <w:sz w:val="20"/>
          <w:szCs w:val="20"/>
        </w:rPr>
        <w:t xml:space="preserve"> o</w:t>
      </w:r>
      <w:r w:rsidRPr="006F24F6">
        <w:rPr>
          <w:rFonts w:ascii="Verdana" w:eastAsia="Verdana" w:hAnsi="Verdana" w:cs="Verdana"/>
          <w:sz w:val="20"/>
          <w:szCs w:val="20"/>
        </w:rPr>
        <w:t>r</w:t>
      </w:r>
      <w:r w:rsidRPr="00F15E95">
        <w:rPr>
          <w:rFonts w:ascii="Verdana" w:eastAsia="Verdana" w:hAnsi="Verdana" w:cs="Verdana"/>
          <w:sz w:val="20"/>
          <w:szCs w:val="20"/>
        </w:rPr>
        <w:t xml:space="preserve"> b</w:t>
      </w:r>
      <w:r w:rsidRPr="006F24F6">
        <w:rPr>
          <w:rFonts w:ascii="Verdana" w:eastAsia="Verdana" w:hAnsi="Verdana" w:cs="Verdana"/>
          <w:sz w:val="20"/>
          <w:szCs w:val="20"/>
        </w:rPr>
        <w:t>y</w:t>
      </w:r>
      <w:r w:rsidRPr="00F15E95">
        <w:rPr>
          <w:rFonts w:ascii="Verdana" w:eastAsia="Verdana" w:hAnsi="Verdana" w:cs="Verdana"/>
          <w:sz w:val="20"/>
          <w:szCs w:val="20"/>
        </w:rPr>
        <w:t xml:space="preserve"> OPC</w:t>
      </w:r>
      <w:r w:rsidRPr="006F24F6">
        <w:rPr>
          <w:rFonts w:ascii="Verdana" w:eastAsia="Verdana" w:hAnsi="Verdana" w:cs="Verdana"/>
          <w:sz w:val="20"/>
          <w:szCs w:val="20"/>
        </w:rPr>
        <w:t>W</w:t>
      </w:r>
      <w:r w:rsidRPr="00F15E95">
        <w:rPr>
          <w:rFonts w:ascii="Verdana" w:eastAsia="Verdana" w:hAnsi="Verdana" w:cs="Verdana"/>
          <w:sz w:val="20"/>
          <w:szCs w:val="20"/>
        </w:rPr>
        <w:t xml:space="preserve"> inspector</w:t>
      </w:r>
      <w:r w:rsidRPr="006F24F6">
        <w:rPr>
          <w:rFonts w:ascii="Verdana" w:eastAsia="Verdana" w:hAnsi="Verdana" w:cs="Verdana"/>
          <w:sz w:val="20"/>
          <w:szCs w:val="20"/>
        </w:rPr>
        <w:t>s</w:t>
      </w:r>
      <w:r w:rsidRPr="00F15E95">
        <w:rPr>
          <w:rFonts w:ascii="Verdana" w:eastAsia="Verdana" w:hAnsi="Verdana" w:cs="Verdana"/>
          <w:sz w:val="20"/>
          <w:szCs w:val="20"/>
        </w:rPr>
        <w:t xml:space="preserve"> (note that OPCW inspectors brin</w:t>
      </w:r>
      <w:r w:rsidRPr="006F24F6">
        <w:rPr>
          <w:rFonts w:ascii="Verdana" w:eastAsia="Verdana" w:hAnsi="Verdana" w:cs="Verdana"/>
          <w:sz w:val="20"/>
          <w:szCs w:val="20"/>
        </w:rPr>
        <w:t>g</w:t>
      </w:r>
      <w:r w:rsidRPr="00F15E95">
        <w:rPr>
          <w:rFonts w:ascii="Verdana" w:eastAsia="Verdana" w:hAnsi="Verdana" w:cs="Verdana"/>
          <w:sz w:val="20"/>
          <w:szCs w:val="20"/>
        </w:rPr>
        <w:t xml:space="preserve"> thei</w:t>
      </w:r>
      <w:r w:rsidRPr="006F24F6">
        <w:rPr>
          <w:rFonts w:ascii="Verdana" w:eastAsia="Verdana" w:hAnsi="Verdana" w:cs="Verdana"/>
          <w:sz w:val="20"/>
          <w:szCs w:val="20"/>
        </w:rPr>
        <w:t>r</w:t>
      </w:r>
      <w:r w:rsidRPr="00F15E95">
        <w:rPr>
          <w:rFonts w:ascii="Verdana" w:eastAsia="Verdana" w:hAnsi="Verdana" w:cs="Verdana"/>
          <w:sz w:val="20"/>
          <w:szCs w:val="20"/>
        </w:rPr>
        <w:t xml:space="preserve"> ow</w:t>
      </w:r>
      <w:r w:rsidRPr="006F24F6">
        <w:rPr>
          <w:rFonts w:ascii="Verdana" w:eastAsia="Verdana" w:hAnsi="Verdana" w:cs="Verdana"/>
          <w:sz w:val="20"/>
          <w:szCs w:val="20"/>
        </w:rPr>
        <w:t>n</w:t>
      </w:r>
      <w:r w:rsidRPr="00F15E95">
        <w:rPr>
          <w:rFonts w:ascii="Verdana" w:eastAsia="Verdana" w:hAnsi="Verdana" w:cs="Verdana"/>
          <w:sz w:val="20"/>
          <w:szCs w:val="20"/>
        </w:rPr>
        <w:t xml:space="preserve"> personal </w:t>
      </w:r>
      <w:r w:rsidRPr="006F24F6">
        <w:rPr>
          <w:rFonts w:ascii="Verdana" w:eastAsia="Verdana" w:hAnsi="Verdana" w:cs="Verdana"/>
          <w:sz w:val="20"/>
          <w:szCs w:val="20"/>
        </w:rPr>
        <w:t>protecti</w:t>
      </w:r>
      <w:r w:rsidRPr="00F15E95">
        <w:rPr>
          <w:rFonts w:ascii="Verdana" w:eastAsia="Verdana" w:hAnsi="Verdana" w:cs="Verdana"/>
          <w:sz w:val="20"/>
          <w:szCs w:val="20"/>
        </w:rPr>
        <w:t>v</w:t>
      </w:r>
      <w:r w:rsidRPr="006F24F6">
        <w:rPr>
          <w:rFonts w:ascii="Verdana" w:eastAsia="Verdana" w:hAnsi="Verdana" w:cs="Verdana"/>
          <w:sz w:val="20"/>
          <w:szCs w:val="20"/>
        </w:rPr>
        <w:t xml:space="preserve">e equipment including safety shoes, </w:t>
      </w:r>
      <w:r w:rsidR="00ED5D38">
        <w:rPr>
          <w:rFonts w:ascii="Verdana" w:eastAsia="Verdana" w:hAnsi="Verdana" w:cs="Verdana"/>
          <w:sz w:val="20"/>
          <w:szCs w:val="20"/>
        </w:rPr>
        <w:t xml:space="preserve">safety </w:t>
      </w:r>
      <w:r w:rsidR="00955B80" w:rsidRPr="006F24F6">
        <w:rPr>
          <w:rFonts w:ascii="Verdana" w:eastAsia="Verdana" w:hAnsi="Verdana" w:cs="Verdana"/>
          <w:sz w:val="20"/>
          <w:szCs w:val="20"/>
        </w:rPr>
        <w:t>goggles</w:t>
      </w:r>
      <w:r w:rsidR="00ED5D38">
        <w:rPr>
          <w:rFonts w:ascii="Verdana" w:eastAsia="Verdana" w:hAnsi="Verdana" w:cs="Verdana"/>
          <w:sz w:val="20"/>
          <w:szCs w:val="20"/>
        </w:rPr>
        <w:t xml:space="preserve">, </w:t>
      </w:r>
      <w:r w:rsidR="00955B80">
        <w:rPr>
          <w:rFonts w:ascii="Verdana" w:eastAsia="Verdana" w:hAnsi="Verdana" w:cs="Verdana"/>
          <w:sz w:val="20"/>
          <w:szCs w:val="20"/>
        </w:rPr>
        <w:t>hard hat</w:t>
      </w:r>
      <w:r w:rsidRPr="006F24F6">
        <w:rPr>
          <w:rFonts w:ascii="Verdana" w:eastAsia="Verdana" w:hAnsi="Verdana" w:cs="Verdana"/>
          <w:sz w:val="20"/>
          <w:szCs w:val="20"/>
        </w:rPr>
        <w:t xml:space="preserve"> and </w:t>
      </w:r>
      <w:r w:rsidR="00955B80">
        <w:rPr>
          <w:rFonts w:ascii="Verdana" w:eastAsia="Verdana" w:hAnsi="Verdana" w:cs="Verdana"/>
          <w:sz w:val="20"/>
          <w:szCs w:val="20"/>
        </w:rPr>
        <w:t>c</w:t>
      </w:r>
      <w:r w:rsidRPr="00F15E95">
        <w:rPr>
          <w:rFonts w:ascii="Verdana" w:eastAsia="Verdana" w:hAnsi="Verdana" w:cs="Verdana"/>
          <w:sz w:val="20"/>
          <w:szCs w:val="20"/>
        </w:rPr>
        <w:t>ov</w:t>
      </w:r>
      <w:r w:rsidRPr="006F24F6">
        <w:rPr>
          <w:rFonts w:ascii="Verdana" w:eastAsia="Verdana" w:hAnsi="Verdana" w:cs="Verdana"/>
          <w:sz w:val="20"/>
          <w:szCs w:val="20"/>
        </w:rPr>
        <w:t>e</w:t>
      </w:r>
      <w:r w:rsidRPr="00F15E95">
        <w:rPr>
          <w:rFonts w:ascii="Verdana" w:eastAsia="Verdana" w:hAnsi="Verdana" w:cs="Verdana"/>
          <w:sz w:val="20"/>
          <w:szCs w:val="20"/>
        </w:rPr>
        <w:t>r</w:t>
      </w:r>
      <w:r w:rsidRPr="006F24F6">
        <w:rPr>
          <w:rFonts w:ascii="Verdana" w:eastAsia="Verdana" w:hAnsi="Verdana" w:cs="Verdana"/>
          <w:sz w:val="20"/>
          <w:szCs w:val="20"/>
        </w:rPr>
        <w:t>alls);</w:t>
      </w:r>
      <w:r w:rsidR="00F11D66">
        <w:rPr>
          <w:rFonts w:ascii="Verdana" w:eastAsia="Verdana" w:hAnsi="Verdana" w:cs="Verdana"/>
          <w:sz w:val="20"/>
          <w:szCs w:val="20"/>
        </w:rPr>
        <w:t xml:space="preserve"> </w:t>
      </w:r>
    </w:p>
    <w:p w:rsidR="00224DBF" w:rsidRPr="006F24F6" w:rsidRDefault="007A05F3" w:rsidP="003B6AC8">
      <w:pPr>
        <w:pStyle w:val="ListParagraph"/>
        <w:numPr>
          <w:ilvl w:val="0"/>
          <w:numId w:val="4"/>
        </w:numPr>
        <w:spacing w:after="8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ensuring</w:t>
      </w:r>
      <w:r w:rsidR="002E1C7D">
        <w:rPr>
          <w:rFonts w:ascii="Verdana" w:eastAsia="Verdana" w:hAnsi="Verdana" w:cs="Verdana"/>
          <w:sz w:val="20"/>
          <w:szCs w:val="20"/>
        </w:rPr>
        <w:t xml:space="preserve"> that a fax machine is available; and</w:t>
      </w:r>
    </w:p>
    <w:p w:rsidR="00B07FDA" w:rsidRPr="00B07FDA" w:rsidRDefault="00224DBF" w:rsidP="00060BAE">
      <w:pPr>
        <w:pStyle w:val="ListParagraph"/>
        <w:numPr>
          <w:ilvl w:val="0"/>
          <w:numId w:val="4"/>
        </w:numPr>
        <w:spacing w:after="360" w:line="280" w:lineRule="atLeast"/>
        <w:ind w:left="709" w:right="-23" w:hanging="425"/>
        <w:contextualSpacing w:val="0"/>
        <w:rPr>
          <w:rFonts w:ascii="Verdana" w:eastAsia="Verdana" w:hAnsi="Verdana" w:cs="Verdana"/>
          <w:sz w:val="20"/>
          <w:szCs w:val="20"/>
        </w:rPr>
      </w:pPr>
      <w:r w:rsidRPr="006F24F6">
        <w:rPr>
          <w:rFonts w:ascii="Verdana" w:eastAsia="Verdana" w:hAnsi="Verdana" w:cs="Verdana"/>
          <w:sz w:val="20"/>
          <w:szCs w:val="20"/>
        </w:rPr>
        <w:t>ar</w:t>
      </w:r>
      <w:r w:rsidRPr="00F15E95">
        <w:rPr>
          <w:rFonts w:ascii="Verdana" w:eastAsia="Verdana" w:hAnsi="Verdana" w:cs="Verdana"/>
          <w:sz w:val="20"/>
          <w:szCs w:val="20"/>
        </w:rPr>
        <w:t>r</w:t>
      </w:r>
      <w:r w:rsidRPr="006F24F6">
        <w:rPr>
          <w:rFonts w:ascii="Verdana" w:eastAsia="Verdana" w:hAnsi="Verdana" w:cs="Verdana"/>
          <w:sz w:val="20"/>
          <w:szCs w:val="20"/>
        </w:rPr>
        <w:t>ang</w:t>
      </w:r>
      <w:r w:rsidR="007A05F3">
        <w:rPr>
          <w:rFonts w:ascii="Verdana" w:eastAsia="Verdana" w:hAnsi="Verdana" w:cs="Verdana"/>
          <w:sz w:val="20"/>
          <w:szCs w:val="20"/>
        </w:rPr>
        <w:t>ing</w:t>
      </w:r>
      <w:r w:rsidRPr="00F15E95">
        <w:rPr>
          <w:rFonts w:ascii="Verdana" w:eastAsia="Verdana" w:hAnsi="Verdana" w:cs="Verdana"/>
          <w:sz w:val="20"/>
          <w:szCs w:val="20"/>
        </w:rPr>
        <w:t xml:space="preserve"> </w:t>
      </w:r>
      <w:r w:rsidRPr="006F24F6">
        <w:rPr>
          <w:rFonts w:ascii="Verdana" w:eastAsia="Verdana" w:hAnsi="Verdana" w:cs="Verdana"/>
          <w:sz w:val="20"/>
          <w:szCs w:val="20"/>
        </w:rPr>
        <w:t>for</w:t>
      </w:r>
      <w:r w:rsidRPr="00F15E95">
        <w:rPr>
          <w:rFonts w:ascii="Verdana" w:eastAsia="Verdana" w:hAnsi="Verdana" w:cs="Verdana"/>
          <w:sz w:val="20"/>
          <w:szCs w:val="20"/>
        </w:rPr>
        <w:t xml:space="preserve"> </w:t>
      </w:r>
      <w:r w:rsidRPr="006F24F6">
        <w:rPr>
          <w:rFonts w:ascii="Verdana" w:eastAsia="Verdana" w:hAnsi="Verdana" w:cs="Verdana"/>
          <w:sz w:val="20"/>
          <w:szCs w:val="20"/>
        </w:rPr>
        <w:t>a</w:t>
      </w:r>
      <w:r w:rsidRPr="00F15E95">
        <w:rPr>
          <w:rFonts w:ascii="Verdana" w:eastAsia="Verdana" w:hAnsi="Verdana" w:cs="Verdana"/>
          <w:sz w:val="20"/>
          <w:szCs w:val="20"/>
        </w:rPr>
        <w:t xml:space="preserve"> </w:t>
      </w:r>
      <w:r w:rsidRPr="006F24F6">
        <w:rPr>
          <w:rFonts w:ascii="Verdana" w:eastAsia="Verdana" w:hAnsi="Verdana" w:cs="Verdana"/>
          <w:sz w:val="20"/>
          <w:szCs w:val="20"/>
        </w:rPr>
        <w:t>shredding</w:t>
      </w:r>
      <w:r w:rsidRPr="00F15E95">
        <w:rPr>
          <w:rFonts w:ascii="Verdana" w:eastAsia="Verdana" w:hAnsi="Verdana" w:cs="Verdana"/>
          <w:sz w:val="20"/>
          <w:szCs w:val="20"/>
        </w:rPr>
        <w:t xml:space="preserve"> </w:t>
      </w:r>
      <w:r w:rsidRPr="006F24F6">
        <w:rPr>
          <w:rFonts w:ascii="Verdana" w:eastAsia="Verdana" w:hAnsi="Verdana" w:cs="Verdana"/>
          <w:sz w:val="20"/>
          <w:szCs w:val="20"/>
        </w:rPr>
        <w:t>machine</w:t>
      </w:r>
      <w:r w:rsidRPr="00F15E95">
        <w:rPr>
          <w:rFonts w:ascii="Verdana" w:eastAsia="Verdana" w:hAnsi="Verdana" w:cs="Verdana"/>
          <w:sz w:val="20"/>
          <w:szCs w:val="20"/>
        </w:rPr>
        <w:t xml:space="preserve"> </w:t>
      </w:r>
      <w:r w:rsidRPr="006F24F6">
        <w:rPr>
          <w:rFonts w:ascii="Verdana" w:eastAsia="Verdana" w:hAnsi="Verdana" w:cs="Verdana"/>
          <w:sz w:val="20"/>
          <w:szCs w:val="20"/>
        </w:rPr>
        <w:t>or</w:t>
      </w:r>
      <w:r w:rsidRPr="00F15E95">
        <w:rPr>
          <w:rFonts w:ascii="Verdana" w:eastAsia="Verdana" w:hAnsi="Verdana" w:cs="Verdana"/>
          <w:sz w:val="20"/>
          <w:szCs w:val="20"/>
        </w:rPr>
        <w:t xml:space="preserve"> </w:t>
      </w:r>
      <w:r w:rsidRPr="006F24F6">
        <w:rPr>
          <w:rFonts w:ascii="Verdana" w:eastAsia="Verdana" w:hAnsi="Verdana" w:cs="Verdana"/>
          <w:sz w:val="20"/>
          <w:szCs w:val="20"/>
        </w:rPr>
        <w:t>other</w:t>
      </w:r>
      <w:r w:rsidRPr="00F15E95">
        <w:rPr>
          <w:rFonts w:ascii="Verdana" w:eastAsia="Verdana" w:hAnsi="Verdana" w:cs="Verdana"/>
          <w:sz w:val="20"/>
          <w:szCs w:val="20"/>
        </w:rPr>
        <w:t xml:space="preserve"> </w:t>
      </w:r>
      <w:r w:rsidRPr="006F24F6">
        <w:rPr>
          <w:rFonts w:ascii="Verdana" w:eastAsia="Verdana" w:hAnsi="Verdana" w:cs="Verdana"/>
          <w:sz w:val="20"/>
          <w:szCs w:val="20"/>
        </w:rPr>
        <w:t>method</w:t>
      </w:r>
      <w:r w:rsidRPr="00F15E95">
        <w:rPr>
          <w:rFonts w:ascii="Verdana" w:eastAsia="Verdana" w:hAnsi="Verdana" w:cs="Verdana"/>
          <w:sz w:val="20"/>
          <w:szCs w:val="20"/>
        </w:rPr>
        <w:t xml:space="preserve"> </w:t>
      </w:r>
      <w:r w:rsidRPr="006F24F6">
        <w:rPr>
          <w:rFonts w:ascii="Verdana" w:eastAsia="Verdana" w:hAnsi="Verdana" w:cs="Verdana"/>
          <w:sz w:val="20"/>
          <w:szCs w:val="20"/>
        </w:rPr>
        <w:t>to</w:t>
      </w:r>
      <w:r w:rsidRPr="00F15E95">
        <w:rPr>
          <w:rFonts w:ascii="Verdana" w:eastAsia="Verdana" w:hAnsi="Verdana" w:cs="Verdana"/>
          <w:sz w:val="20"/>
          <w:szCs w:val="20"/>
        </w:rPr>
        <w:t xml:space="preserve"> </w:t>
      </w:r>
      <w:r w:rsidRPr="006F24F6">
        <w:rPr>
          <w:rFonts w:ascii="Verdana" w:eastAsia="Verdana" w:hAnsi="Verdana" w:cs="Verdana"/>
          <w:sz w:val="20"/>
          <w:szCs w:val="20"/>
        </w:rPr>
        <w:t>dispose</w:t>
      </w:r>
      <w:r w:rsidRPr="00F15E95">
        <w:rPr>
          <w:rFonts w:ascii="Verdana" w:eastAsia="Verdana" w:hAnsi="Verdana" w:cs="Verdana"/>
          <w:sz w:val="20"/>
          <w:szCs w:val="20"/>
        </w:rPr>
        <w:t xml:space="preserve"> </w:t>
      </w:r>
      <w:r w:rsidRPr="006F24F6">
        <w:rPr>
          <w:rFonts w:ascii="Verdana" w:eastAsia="Verdana" w:hAnsi="Verdana" w:cs="Verdana"/>
          <w:sz w:val="20"/>
          <w:szCs w:val="20"/>
        </w:rPr>
        <w:t xml:space="preserve">of </w:t>
      </w:r>
      <w:r w:rsidR="0017573B">
        <w:rPr>
          <w:rFonts w:ascii="Verdana" w:eastAsia="Verdana" w:hAnsi="Verdana" w:cs="Verdana"/>
          <w:sz w:val="20"/>
          <w:szCs w:val="20"/>
        </w:rPr>
        <w:t>confidential</w:t>
      </w:r>
      <w:r w:rsidRPr="00F15E95">
        <w:rPr>
          <w:rFonts w:ascii="Verdana" w:eastAsia="Verdana" w:hAnsi="Verdana" w:cs="Verdana"/>
          <w:sz w:val="20"/>
          <w:szCs w:val="20"/>
        </w:rPr>
        <w:t xml:space="preserve"> </w:t>
      </w:r>
      <w:r w:rsidRPr="006F24F6">
        <w:rPr>
          <w:rFonts w:ascii="Verdana" w:eastAsia="Verdana" w:hAnsi="Verdana" w:cs="Verdana"/>
          <w:sz w:val="20"/>
          <w:szCs w:val="20"/>
        </w:rPr>
        <w:t>documents</w:t>
      </w:r>
      <w:r w:rsidRPr="00F15E95">
        <w:rPr>
          <w:rFonts w:ascii="Verdana" w:eastAsia="Verdana" w:hAnsi="Verdana" w:cs="Verdana"/>
          <w:sz w:val="20"/>
          <w:szCs w:val="20"/>
        </w:rPr>
        <w:t xml:space="preserve"> </w:t>
      </w:r>
      <w:r w:rsidRPr="006F24F6">
        <w:rPr>
          <w:rFonts w:ascii="Verdana" w:eastAsia="Verdana" w:hAnsi="Verdana" w:cs="Verdana"/>
          <w:sz w:val="20"/>
          <w:szCs w:val="20"/>
        </w:rPr>
        <w:t>belonging</w:t>
      </w:r>
      <w:r w:rsidRPr="00F15E95">
        <w:rPr>
          <w:rFonts w:ascii="Verdana" w:eastAsia="Verdana" w:hAnsi="Verdana" w:cs="Verdana"/>
          <w:sz w:val="20"/>
          <w:szCs w:val="20"/>
        </w:rPr>
        <w:t xml:space="preserve"> </w:t>
      </w:r>
      <w:r w:rsidRPr="006F24F6">
        <w:rPr>
          <w:rFonts w:ascii="Verdana" w:eastAsia="Verdana" w:hAnsi="Verdana" w:cs="Verdana"/>
          <w:sz w:val="20"/>
          <w:szCs w:val="20"/>
        </w:rPr>
        <w:t>to</w:t>
      </w:r>
      <w:r w:rsidRPr="00F15E95">
        <w:rPr>
          <w:rFonts w:ascii="Verdana" w:eastAsia="Verdana" w:hAnsi="Verdana" w:cs="Verdana"/>
          <w:sz w:val="20"/>
          <w:szCs w:val="20"/>
        </w:rPr>
        <w:t xml:space="preserve"> </w:t>
      </w:r>
      <w:r w:rsidRPr="006F24F6">
        <w:rPr>
          <w:rFonts w:ascii="Verdana" w:eastAsia="Verdana" w:hAnsi="Verdana" w:cs="Verdana"/>
          <w:sz w:val="20"/>
          <w:szCs w:val="20"/>
        </w:rPr>
        <w:t>the</w:t>
      </w:r>
      <w:r w:rsidRPr="00F15E95">
        <w:rPr>
          <w:rFonts w:ascii="Verdana" w:eastAsia="Verdana" w:hAnsi="Verdana" w:cs="Verdana"/>
          <w:sz w:val="20"/>
          <w:szCs w:val="20"/>
        </w:rPr>
        <w:t xml:space="preserve"> </w:t>
      </w:r>
      <w:r w:rsidRPr="006F24F6">
        <w:rPr>
          <w:rFonts w:ascii="Verdana" w:eastAsia="Verdana" w:hAnsi="Verdana" w:cs="Verdana"/>
          <w:sz w:val="20"/>
          <w:szCs w:val="20"/>
        </w:rPr>
        <w:t>facility</w:t>
      </w:r>
      <w:r w:rsidR="00F11D66">
        <w:rPr>
          <w:rFonts w:ascii="Verdana" w:eastAsia="Verdana" w:hAnsi="Verdana" w:cs="Verdana"/>
          <w:sz w:val="20"/>
          <w:szCs w:val="20"/>
        </w:rPr>
        <w:t>.</w:t>
      </w:r>
    </w:p>
    <w:p w:rsidR="00B07FDA" w:rsidRPr="00B07FDA" w:rsidRDefault="00B07FDA" w:rsidP="003B6AC8">
      <w:pPr>
        <w:tabs>
          <w:tab w:val="right" w:pos="9072"/>
        </w:tabs>
        <w:spacing w:after="240" w:line="280" w:lineRule="atLeast"/>
        <w:ind w:right="-23"/>
        <w:rPr>
          <w:rFonts w:ascii="Arial" w:eastAsia="Arial" w:hAnsi="Arial" w:cs="Arial"/>
          <w:b/>
          <w:spacing w:val="-1"/>
          <w:w w:val="111"/>
          <w:sz w:val="26"/>
          <w:szCs w:val="26"/>
          <w:u w:val="single" w:color="6C6C6C"/>
        </w:rPr>
      </w:pPr>
      <w:r w:rsidRPr="00B07FDA">
        <w:rPr>
          <w:rFonts w:ascii="Arial" w:eastAsia="Arial" w:hAnsi="Arial" w:cs="Arial"/>
          <w:b/>
          <w:spacing w:val="-1"/>
          <w:w w:val="111"/>
          <w:sz w:val="26"/>
          <w:szCs w:val="26"/>
          <w:u w:val="single" w:color="6C6C6C"/>
        </w:rPr>
        <w:lastRenderedPageBreak/>
        <w:t>Pre-Inspection Briefing of OPCW Inspectors</w:t>
      </w:r>
      <w:r w:rsidRPr="00B07FDA">
        <w:rPr>
          <w:rFonts w:ascii="Arial" w:eastAsia="Arial" w:hAnsi="Arial" w:cs="Arial"/>
          <w:b/>
          <w:spacing w:val="-1"/>
          <w:w w:val="111"/>
          <w:sz w:val="26"/>
          <w:szCs w:val="26"/>
          <w:u w:val="single" w:color="6C6C6C"/>
        </w:rPr>
        <w:tab/>
      </w:r>
    </w:p>
    <w:p w:rsidR="00224DBF" w:rsidRDefault="003903E9" w:rsidP="003B6AC8">
      <w:pPr>
        <w:spacing w:after="240" w:line="280" w:lineRule="atLeast"/>
        <w:ind w:right="-23"/>
        <w:rPr>
          <w:rFonts w:ascii="Verdana" w:eastAsia="Verdana" w:hAnsi="Verdana" w:cs="Verdana"/>
          <w:sz w:val="20"/>
          <w:szCs w:val="20"/>
        </w:rPr>
      </w:pPr>
      <w:r>
        <w:rPr>
          <w:rFonts w:ascii="Verdana" w:eastAsia="Verdana" w:hAnsi="Verdana" w:cs="Verdana"/>
          <w:sz w:val="20"/>
          <w:szCs w:val="20"/>
        </w:rPr>
        <w:t xml:space="preserve">Facility representatives are required to provide a briefing to the OPCW Inspection Team prior to the conduct of the inspection.  </w:t>
      </w:r>
      <w:r w:rsidR="003D26AE">
        <w:rPr>
          <w:rFonts w:ascii="Verdana" w:eastAsia="Verdana" w:hAnsi="Verdana" w:cs="Verdana"/>
          <w:sz w:val="20"/>
          <w:szCs w:val="20"/>
        </w:rPr>
        <w:t xml:space="preserve">The pre-inspection </w:t>
      </w:r>
      <w:r>
        <w:rPr>
          <w:rFonts w:ascii="Verdana" w:eastAsia="Verdana" w:hAnsi="Verdana" w:cs="Verdana"/>
          <w:sz w:val="20"/>
          <w:szCs w:val="20"/>
        </w:rPr>
        <w:t xml:space="preserve">briefing </w:t>
      </w:r>
      <w:r w:rsidR="00AB6FF2">
        <w:rPr>
          <w:rFonts w:ascii="Verdana" w:eastAsia="Verdana" w:hAnsi="Verdana" w:cs="Verdana"/>
          <w:sz w:val="20"/>
          <w:szCs w:val="20"/>
        </w:rPr>
        <w:t>sets the tone of openness and transparency for the inspection</w:t>
      </w:r>
      <w:r w:rsidR="006C1E72">
        <w:rPr>
          <w:rFonts w:ascii="Verdana" w:eastAsia="Verdana" w:hAnsi="Verdana" w:cs="Verdana"/>
          <w:sz w:val="20"/>
          <w:szCs w:val="20"/>
        </w:rPr>
        <w:t xml:space="preserve"> and </w:t>
      </w:r>
      <w:r w:rsidR="00512724">
        <w:rPr>
          <w:rFonts w:ascii="Verdana" w:eastAsia="Verdana" w:hAnsi="Verdana" w:cs="Verdana"/>
          <w:sz w:val="20"/>
          <w:szCs w:val="20"/>
        </w:rPr>
        <w:t>provide</w:t>
      </w:r>
      <w:r w:rsidR="006C1E72">
        <w:rPr>
          <w:rFonts w:ascii="Verdana" w:eastAsia="Verdana" w:hAnsi="Verdana" w:cs="Verdana"/>
          <w:sz w:val="20"/>
          <w:szCs w:val="20"/>
        </w:rPr>
        <w:t>s</w:t>
      </w:r>
      <w:r>
        <w:rPr>
          <w:rFonts w:ascii="Verdana" w:eastAsia="Verdana" w:hAnsi="Verdana" w:cs="Verdana"/>
          <w:sz w:val="20"/>
          <w:szCs w:val="20"/>
        </w:rPr>
        <w:t xml:space="preserve"> the framework for all verification activities to be conducted.  It orients the Inspection Team to the facility and provides critical input to the </w:t>
      </w:r>
      <w:r w:rsidR="00AB6FF2">
        <w:rPr>
          <w:rFonts w:ascii="Verdana" w:eastAsia="Verdana" w:hAnsi="Verdana" w:cs="Verdana"/>
          <w:sz w:val="20"/>
          <w:szCs w:val="20"/>
        </w:rPr>
        <w:t>Preliminary F</w:t>
      </w:r>
      <w:r>
        <w:rPr>
          <w:rFonts w:ascii="Verdana" w:eastAsia="Verdana" w:hAnsi="Verdana" w:cs="Verdana"/>
          <w:sz w:val="20"/>
          <w:szCs w:val="20"/>
        </w:rPr>
        <w:t>indings</w:t>
      </w:r>
      <w:r w:rsidR="00AB6FF2">
        <w:rPr>
          <w:rFonts w:ascii="Verdana" w:eastAsia="Verdana" w:hAnsi="Verdana" w:cs="Verdana"/>
          <w:sz w:val="20"/>
          <w:szCs w:val="20"/>
        </w:rPr>
        <w:t xml:space="preserve"> Report</w:t>
      </w:r>
      <w:r>
        <w:rPr>
          <w:rFonts w:ascii="Verdana" w:eastAsia="Verdana" w:hAnsi="Verdana" w:cs="Verdana"/>
          <w:sz w:val="20"/>
          <w:szCs w:val="20"/>
        </w:rPr>
        <w:t>.  It should</w:t>
      </w:r>
      <w:r w:rsidR="003D26AE">
        <w:rPr>
          <w:rFonts w:ascii="Verdana" w:eastAsia="Verdana" w:hAnsi="Verdana" w:cs="Verdana"/>
          <w:sz w:val="20"/>
          <w:szCs w:val="20"/>
        </w:rPr>
        <w:t xml:space="preserve"> describe the activities </w:t>
      </w:r>
      <w:r>
        <w:rPr>
          <w:rFonts w:ascii="Verdana" w:eastAsia="Verdana" w:hAnsi="Verdana" w:cs="Verdana"/>
          <w:sz w:val="20"/>
          <w:szCs w:val="20"/>
        </w:rPr>
        <w:t>conducted at the site</w:t>
      </w:r>
      <w:r w:rsidR="00B73FD7">
        <w:rPr>
          <w:rFonts w:ascii="Verdana" w:eastAsia="Verdana" w:hAnsi="Verdana" w:cs="Verdana"/>
          <w:sz w:val="20"/>
          <w:szCs w:val="20"/>
        </w:rPr>
        <w:t>,</w:t>
      </w:r>
      <w:r>
        <w:rPr>
          <w:rFonts w:ascii="Verdana" w:eastAsia="Verdana" w:hAnsi="Verdana" w:cs="Verdana"/>
          <w:sz w:val="20"/>
          <w:szCs w:val="20"/>
        </w:rPr>
        <w:t xml:space="preserve"> </w:t>
      </w:r>
      <w:r w:rsidR="003D26AE">
        <w:rPr>
          <w:rFonts w:ascii="Verdana" w:eastAsia="Verdana" w:hAnsi="Verdana" w:cs="Verdana"/>
          <w:sz w:val="20"/>
          <w:szCs w:val="20"/>
        </w:rPr>
        <w:t>include a site tour</w:t>
      </w:r>
      <w:r w:rsidR="00B74AAD">
        <w:rPr>
          <w:rFonts w:ascii="Verdana" w:eastAsia="Verdana" w:hAnsi="Verdana" w:cs="Verdana"/>
          <w:sz w:val="20"/>
          <w:szCs w:val="20"/>
        </w:rPr>
        <w:t xml:space="preserve"> and </w:t>
      </w:r>
      <w:r w:rsidR="003D26AE">
        <w:rPr>
          <w:rFonts w:ascii="Verdana" w:eastAsia="Verdana" w:hAnsi="Verdana" w:cs="Verdana"/>
          <w:sz w:val="20"/>
          <w:szCs w:val="20"/>
        </w:rPr>
        <w:t>last no longer</w:t>
      </w:r>
      <w:r w:rsidR="003D26AE">
        <w:rPr>
          <w:rFonts w:ascii="Verdana" w:eastAsia="Verdana" w:hAnsi="Verdana" w:cs="Verdana"/>
          <w:spacing w:val="-2"/>
          <w:sz w:val="20"/>
          <w:szCs w:val="20"/>
        </w:rPr>
        <w:t xml:space="preserve"> </w:t>
      </w:r>
      <w:r w:rsidR="003D26AE">
        <w:rPr>
          <w:rFonts w:ascii="Verdana" w:eastAsia="Verdana" w:hAnsi="Verdana" w:cs="Verdana"/>
          <w:sz w:val="20"/>
          <w:szCs w:val="20"/>
        </w:rPr>
        <w:t>than</w:t>
      </w:r>
      <w:r w:rsidR="003D26AE">
        <w:rPr>
          <w:rFonts w:ascii="Verdana" w:eastAsia="Verdana" w:hAnsi="Verdana" w:cs="Verdana"/>
          <w:spacing w:val="-2"/>
          <w:sz w:val="20"/>
          <w:szCs w:val="20"/>
        </w:rPr>
        <w:t xml:space="preserve"> </w:t>
      </w:r>
      <w:r w:rsidR="003D26AE">
        <w:rPr>
          <w:rFonts w:ascii="Verdana" w:eastAsia="Verdana" w:hAnsi="Verdana" w:cs="Verdana"/>
          <w:sz w:val="20"/>
          <w:szCs w:val="20"/>
        </w:rPr>
        <w:t>three</w:t>
      </w:r>
      <w:r w:rsidR="003D26AE">
        <w:rPr>
          <w:rFonts w:ascii="Verdana" w:eastAsia="Verdana" w:hAnsi="Verdana" w:cs="Verdana"/>
          <w:spacing w:val="-2"/>
          <w:sz w:val="20"/>
          <w:szCs w:val="20"/>
        </w:rPr>
        <w:t xml:space="preserve"> </w:t>
      </w:r>
      <w:r w:rsidR="003D26AE">
        <w:rPr>
          <w:rFonts w:ascii="Verdana" w:eastAsia="Verdana" w:hAnsi="Verdana" w:cs="Verdana"/>
          <w:sz w:val="20"/>
          <w:szCs w:val="20"/>
        </w:rPr>
        <w:t>hours</w:t>
      </w:r>
      <w:r w:rsidR="00B74AAD">
        <w:rPr>
          <w:rFonts w:ascii="Verdana" w:eastAsia="Verdana" w:hAnsi="Verdana" w:cs="Verdana"/>
          <w:sz w:val="20"/>
          <w:szCs w:val="20"/>
        </w:rPr>
        <w:t xml:space="preserve"> in total</w:t>
      </w:r>
      <w:r w:rsidR="003D26AE">
        <w:rPr>
          <w:rFonts w:ascii="Verdana" w:eastAsia="Verdana" w:hAnsi="Verdana" w:cs="Verdana"/>
          <w:sz w:val="20"/>
          <w:szCs w:val="20"/>
        </w:rPr>
        <w:t>.</w:t>
      </w:r>
      <w:r w:rsidR="00532472">
        <w:rPr>
          <w:rFonts w:ascii="Verdana" w:eastAsia="Verdana" w:hAnsi="Verdana" w:cs="Verdana"/>
          <w:sz w:val="20"/>
          <w:szCs w:val="20"/>
        </w:rPr>
        <w:t xml:space="preserve">  </w:t>
      </w:r>
    </w:p>
    <w:p w:rsidR="00224DBF" w:rsidRDefault="002E1C7D" w:rsidP="003B6AC8">
      <w:pPr>
        <w:spacing w:after="120" w:line="280" w:lineRule="atLeast"/>
        <w:ind w:right="-23"/>
        <w:rPr>
          <w:rFonts w:ascii="Verdana" w:eastAsia="Verdana" w:hAnsi="Verdana" w:cs="Verdana"/>
          <w:sz w:val="20"/>
          <w:szCs w:val="20"/>
        </w:rPr>
      </w:pPr>
      <w:r>
        <w:rPr>
          <w:rFonts w:ascii="Verdana" w:eastAsia="Verdana" w:hAnsi="Verdana" w:cs="Verdana"/>
          <w:sz w:val="20"/>
          <w:szCs w:val="20"/>
        </w:rPr>
        <w:t>Facility o</w:t>
      </w:r>
      <w:r w:rsidR="00532472">
        <w:rPr>
          <w:rFonts w:ascii="Verdana" w:eastAsia="Verdana" w:hAnsi="Verdana" w:cs="Verdana"/>
          <w:sz w:val="20"/>
          <w:szCs w:val="20"/>
        </w:rPr>
        <w:t xml:space="preserve">perators </w:t>
      </w:r>
      <w:r w:rsidR="00224DBF">
        <w:rPr>
          <w:rFonts w:ascii="Verdana" w:eastAsia="Verdana" w:hAnsi="Verdana" w:cs="Verdana"/>
          <w:sz w:val="20"/>
          <w:szCs w:val="20"/>
        </w:rPr>
        <w:t xml:space="preserve">should be aware that </w:t>
      </w:r>
      <w:r w:rsidR="00224DBF">
        <w:rPr>
          <w:rFonts w:ascii="Verdana" w:eastAsia="Verdana" w:hAnsi="Verdana" w:cs="Verdana"/>
          <w:spacing w:val="2"/>
          <w:sz w:val="20"/>
          <w:szCs w:val="20"/>
        </w:rPr>
        <w:t>t</w:t>
      </w:r>
      <w:r w:rsidR="00224DBF">
        <w:rPr>
          <w:rFonts w:ascii="Verdana" w:eastAsia="Verdana" w:hAnsi="Verdana" w:cs="Verdana"/>
          <w:sz w:val="20"/>
          <w:szCs w:val="20"/>
        </w:rPr>
        <w:t xml:space="preserve">he information </w:t>
      </w:r>
      <w:r>
        <w:rPr>
          <w:rFonts w:ascii="Verdana" w:eastAsia="Verdana" w:hAnsi="Verdana" w:cs="Verdana"/>
          <w:sz w:val="20"/>
          <w:szCs w:val="20"/>
        </w:rPr>
        <w:t>declared</w:t>
      </w:r>
      <w:r w:rsidR="003859BE">
        <w:rPr>
          <w:rFonts w:ascii="Verdana" w:eastAsia="Verdana" w:hAnsi="Verdana" w:cs="Verdana"/>
          <w:sz w:val="20"/>
          <w:szCs w:val="20"/>
        </w:rPr>
        <w:t xml:space="preserve"> by Australia</w:t>
      </w:r>
      <w:r w:rsidR="00224DBF">
        <w:rPr>
          <w:rFonts w:ascii="Verdana" w:eastAsia="Verdana" w:hAnsi="Verdana" w:cs="Verdana"/>
          <w:sz w:val="20"/>
          <w:szCs w:val="20"/>
        </w:rPr>
        <w:t xml:space="preserve"> to the OPCW provides little detail </w:t>
      </w:r>
      <w:r w:rsidR="003D26AE">
        <w:rPr>
          <w:rFonts w:ascii="Verdana" w:eastAsia="Verdana" w:hAnsi="Verdana" w:cs="Verdana"/>
          <w:sz w:val="20"/>
          <w:szCs w:val="20"/>
        </w:rPr>
        <w:t>about</w:t>
      </w:r>
      <w:r w:rsidR="00224DBF">
        <w:rPr>
          <w:rFonts w:ascii="Verdana" w:eastAsia="Verdana" w:hAnsi="Verdana" w:cs="Verdana"/>
          <w:sz w:val="20"/>
          <w:szCs w:val="20"/>
        </w:rPr>
        <w:t xml:space="preserve"> activities taking place at the facili</w:t>
      </w:r>
      <w:r w:rsidR="00224DBF">
        <w:rPr>
          <w:rFonts w:ascii="Verdana" w:eastAsia="Verdana" w:hAnsi="Verdana" w:cs="Verdana"/>
          <w:spacing w:val="-2"/>
          <w:sz w:val="20"/>
          <w:szCs w:val="20"/>
        </w:rPr>
        <w:t>t</w:t>
      </w:r>
      <w:r w:rsidR="00224DBF">
        <w:rPr>
          <w:rFonts w:ascii="Verdana" w:eastAsia="Verdana" w:hAnsi="Verdana" w:cs="Verdana"/>
          <w:spacing w:val="-17"/>
          <w:sz w:val="20"/>
          <w:szCs w:val="20"/>
        </w:rPr>
        <w:t>y</w:t>
      </w:r>
      <w:r w:rsidR="00224DBF">
        <w:rPr>
          <w:rFonts w:ascii="Verdana" w:eastAsia="Verdana" w:hAnsi="Verdana" w:cs="Verdana"/>
          <w:sz w:val="20"/>
          <w:szCs w:val="20"/>
        </w:rPr>
        <w:t xml:space="preserve">. </w:t>
      </w:r>
      <w:r w:rsidR="006C1E72">
        <w:rPr>
          <w:rFonts w:ascii="Verdana" w:eastAsia="Verdana" w:hAnsi="Verdana" w:cs="Verdana"/>
          <w:sz w:val="20"/>
          <w:szCs w:val="20"/>
        </w:rPr>
        <w:t xml:space="preserve"> </w:t>
      </w:r>
      <w:r w:rsidR="00224DBF">
        <w:rPr>
          <w:rFonts w:ascii="Verdana" w:eastAsia="Verdana" w:hAnsi="Verdana" w:cs="Verdana"/>
          <w:sz w:val="20"/>
          <w:szCs w:val="20"/>
        </w:rPr>
        <w:t>With</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this</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in</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mind,</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the</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pre-inspection</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brief</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should</w:t>
      </w:r>
      <w:r w:rsidR="00224DBF">
        <w:rPr>
          <w:rFonts w:ascii="Verdana" w:eastAsia="Verdana" w:hAnsi="Verdana" w:cs="Verdana"/>
          <w:spacing w:val="2"/>
          <w:sz w:val="20"/>
          <w:szCs w:val="20"/>
        </w:rPr>
        <w:t xml:space="preserve"> </w:t>
      </w:r>
      <w:r w:rsidR="00224DBF">
        <w:rPr>
          <w:rFonts w:ascii="Verdana" w:eastAsia="Verdana" w:hAnsi="Verdana" w:cs="Verdana"/>
          <w:sz w:val="20"/>
          <w:szCs w:val="20"/>
        </w:rPr>
        <w:t>include:</w:t>
      </w:r>
    </w:p>
    <w:p w:rsidR="00532472" w:rsidRDefault="00532472"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introduction of key facility personnel, in particular those who will interact with the inspectors;</w:t>
      </w:r>
    </w:p>
    <w:p w:rsidR="00224DBF" w:rsidRPr="00741FA0" w:rsidRDefault="00224DBF"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sidRPr="00741FA0">
        <w:rPr>
          <w:rFonts w:ascii="Verdana" w:eastAsia="Verdana" w:hAnsi="Verdana" w:cs="Verdana"/>
          <w:sz w:val="20"/>
          <w:szCs w:val="20"/>
        </w:rPr>
        <w:t>an</w:t>
      </w:r>
      <w:r w:rsidRPr="00741FA0">
        <w:rPr>
          <w:rFonts w:ascii="Verdana" w:eastAsia="Verdana" w:hAnsi="Verdana" w:cs="Verdana"/>
          <w:spacing w:val="-14"/>
          <w:sz w:val="20"/>
          <w:szCs w:val="20"/>
        </w:rPr>
        <w:t xml:space="preserve"> </w:t>
      </w:r>
      <w:r w:rsidRPr="00741FA0">
        <w:rPr>
          <w:rFonts w:ascii="Verdana" w:eastAsia="Verdana" w:hAnsi="Verdana" w:cs="Verdana"/>
          <w:spacing w:val="-2"/>
          <w:sz w:val="20"/>
          <w:szCs w:val="20"/>
        </w:rPr>
        <w:t>o</w:t>
      </w:r>
      <w:r w:rsidRPr="00741FA0">
        <w:rPr>
          <w:rFonts w:ascii="Verdana" w:eastAsia="Verdana" w:hAnsi="Verdana" w:cs="Verdana"/>
          <w:spacing w:val="-1"/>
          <w:sz w:val="20"/>
          <w:szCs w:val="20"/>
        </w:rPr>
        <w:t>v</w:t>
      </w:r>
      <w:r w:rsidRPr="00741FA0">
        <w:rPr>
          <w:rFonts w:ascii="Verdana" w:eastAsia="Verdana" w:hAnsi="Verdana" w:cs="Verdana"/>
          <w:sz w:val="20"/>
          <w:szCs w:val="20"/>
        </w:rPr>
        <w:t>erview</w:t>
      </w:r>
      <w:r w:rsidRPr="00741FA0">
        <w:rPr>
          <w:rFonts w:ascii="Verdana" w:eastAsia="Verdana" w:hAnsi="Verdana" w:cs="Verdana"/>
          <w:spacing w:val="-14"/>
          <w:sz w:val="20"/>
          <w:szCs w:val="20"/>
        </w:rPr>
        <w:t xml:space="preserve"> </w:t>
      </w:r>
      <w:r w:rsidRPr="00741FA0">
        <w:rPr>
          <w:rFonts w:ascii="Verdana" w:eastAsia="Verdana" w:hAnsi="Verdana" w:cs="Verdana"/>
          <w:sz w:val="20"/>
          <w:szCs w:val="20"/>
        </w:rPr>
        <w:t>of</w:t>
      </w:r>
      <w:r w:rsidRPr="00741FA0">
        <w:rPr>
          <w:rFonts w:ascii="Verdana" w:eastAsia="Verdana" w:hAnsi="Verdana" w:cs="Verdana"/>
          <w:spacing w:val="-14"/>
          <w:sz w:val="20"/>
          <w:szCs w:val="20"/>
        </w:rPr>
        <w:t xml:space="preserve"> </w:t>
      </w:r>
      <w:r w:rsidR="00532472">
        <w:rPr>
          <w:rFonts w:ascii="Verdana" w:eastAsia="Verdana" w:hAnsi="Verdana" w:cs="Verdana"/>
          <w:spacing w:val="-14"/>
          <w:sz w:val="20"/>
          <w:szCs w:val="20"/>
        </w:rPr>
        <w:t xml:space="preserve">the </w:t>
      </w:r>
      <w:r w:rsidRPr="00741FA0">
        <w:rPr>
          <w:rFonts w:ascii="Verdana" w:eastAsia="Verdana" w:hAnsi="Verdana" w:cs="Verdana"/>
          <w:sz w:val="20"/>
          <w:szCs w:val="20"/>
        </w:rPr>
        <w:t>compa</w:t>
      </w:r>
      <w:r w:rsidRPr="00741FA0">
        <w:rPr>
          <w:rFonts w:ascii="Verdana" w:eastAsia="Verdana" w:hAnsi="Verdana" w:cs="Verdana"/>
          <w:spacing w:val="-5"/>
          <w:sz w:val="20"/>
          <w:szCs w:val="20"/>
        </w:rPr>
        <w:t>n</w:t>
      </w:r>
      <w:r w:rsidRPr="00741FA0">
        <w:rPr>
          <w:rFonts w:ascii="Verdana" w:eastAsia="Verdana" w:hAnsi="Verdana" w:cs="Verdana"/>
          <w:sz w:val="20"/>
          <w:szCs w:val="20"/>
        </w:rPr>
        <w:t>y</w:t>
      </w:r>
      <w:r w:rsidRPr="00741FA0">
        <w:rPr>
          <w:rFonts w:ascii="Verdana" w:eastAsia="Verdana" w:hAnsi="Verdana" w:cs="Verdana"/>
          <w:spacing w:val="-14"/>
          <w:sz w:val="20"/>
          <w:szCs w:val="20"/>
        </w:rPr>
        <w:t xml:space="preserve"> </w:t>
      </w:r>
      <w:r w:rsidRPr="00741FA0">
        <w:rPr>
          <w:rFonts w:ascii="Verdana" w:eastAsia="Verdana" w:hAnsi="Verdana" w:cs="Verdana"/>
          <w:sz w:val="20"/>
          <w:szCs w:val="20"/>
        </w:rPr>
        <w:t>(</w:t>
      </w:r>
      <w:r w:rsidR="009823F1">
        <w:rPr>
          <w:rFonts w:ascii="Verdana" w:eastAsia="Verdana" w:hAnsi="Verdana" w:cs="Verdana"/>
          <w:sz w:val="20"/>
          <w:szCs w:val="20"/>
        </w:rPr>
        <w:t>i.e.,</w:t>
      </w:r>
      <w:r w:rsidRPr="00741FA0">
        <w:rPr>
          <w:rFonts w:ascii="Verdana" w:eastAsia="Verdana" w:hAnsi="Verdana" w:cs="Verdana"/>
          <w:spacing w:val="-14"/>
          <w:sz w:val="20"/>
          <w:szCs w:val="20"/>
        </w:rPr>
        <w:t xml:space="preserve"> </w:t>
      </w:r>
      <w:r w:rsidRPr="00741FA0">
        <w:rPr>
          <w:rFonts w:ascii="Verdana" w:eastAsia="Verdana" w:hAnsi="Verdana" w:cs="Verdana"/>
          <w:sz w:val="20"/>
          <w:szCs w:val="20"/>
        </w:rPr>
        <w:t>ownership</w:t>
      </w:r>
      <w:r w:rsidR="00532472">
        <w:rPr>
          <w:rFonts w:ascii="Verdana" w:eastAsia="Verdana" w:hAnsi="Verdana" w:cs="Verdana"/>
          <w:spacing w:val="-14"/>
          <w:sz w:val="20"/>
          <w:szCs w:val="20"/>
        </w:rPr>
        <w:t>,</w:t>
      </w:r>
      <w:r w:rsidRPr="00741FA0">
        <w:rPr>
          <w:rFonts w:ascii="Verdana" w:eastAsia="Verdana" w:hAnsi="Verdana" w:cs="Verdana"/>
          <w:spacing w:val="-14"/>
          <w:sz w:val="20"/>
          <w:szCs w:val="20"/>
        </w:rPr>
        <w:t xml:space="preserve"> </w:t>
      </w:r>
      <w:r w:rsidRPr="00741FA0">
        <w:rPr>
          <w:rFonts w:ascii="Verdana" w:eastAsia="Verdana" w:hAnsi="Verdana" w:cs="Verdana"/>
          <w:sz w:val="20"/>
          <w:szCs w:val="20"/>
        </w:rPr>
        <w:t>company</w:t>
      </w:r>
      <w:r w:rsidRPr="00741FA0">
        <w:rPr>
          <w:rFonts w:ascii="Verdana" w:eastAsia="Verdana" w:hAnsi="Verdana" w:cs="Verdana"/>
          <w:spacing w:val="-14"/>
          <w:sz w:val="20"/>
          <w:szCs w:val="20"/>
        </w:rPr>
        <w:t xml:space="preserve"> </w:t>
      </w:r>
      <w:r w:rsidR="00532472">
        <w:rPr>
          <w:rFonts w:ascii="Verdana" w:eastAsia="Verdana" w:hAnsi="Verdana" w:cs="Verdana"/>
          <w:sz w:val="20"/>
          <w:szCs w:val="20"/>
        </w:rPr>
        <w:t>structure and a</w:t>
      </w:r>
      <w:r w:rsidRPr="00741FA0">
        <w:rPr>
          <w:rFonts w:ascii="Verdana" w:eastAsia="Verdana" w:hAnsi="Verdana" w:cs="Verdana"/>
          <w:spacing w:val="-16"/>
          <w:sz w:val="20"/>
          <w:szCs w:val="20"/>
        </w:rPr>
        <w:t xml:space="preserve"> </w:t>
      </w:r>
      <w:r w:rsidRPr="00741FA0">
        <w:rPr>
          <w:rFonts w:ascii="Verdana" w:eastAsia="Verdana" w:hAnsi="Verdana" w:cs="Verdana"/>
          <w:sz w:val="20"/>
          <w:szCs w:val="20"/>
        </w:rPr>
        <w:t>brief</w:t>
      </w:r>
      <w:r w:rsidRPr="00741FA0">
        <w:rPr>
          <w:rFonts w:ascii="Verdana" w:eastAsia="Verdana" w:hAnsi="Verdana" w:cs="Verdana"/>
          <w:spacing w:val="-14"/>
          <w:sz w:val="20"/>
          <w:szCs w:val="20"/>
        </w:rPr>
        <w:t xml:space="preserve"> </w:t>
      </w:r>
      <w:r w:rsidRPr="00741FA0">
        <w:rPr>
          <w:rFonts w:ascii="Verdana" w:eastAsia="Verdana" w:hAnsi="Verdana" w:cs="Verdana"/>
          <w:sz w:val="20"/>
          <w:szCs w:val="20"/>
        </w:rPr>
        <w:t>history of</w:t>
      </w:r>
      <w:r w:rsidR="00532472">
        <w:rPr>
          <w:rFonts w:ascii="Verdana" w:eastAsia="Verdana" w:hAnsi="Verdana" w:cs="Verdana"/>
          <w:sz w:val="20"/>
          <w:szCs w:val="20"/>
        </w:rPr>
        <w:t xml:space="preserve"> the</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facilit</w:t>
      </w:r>
      <w:r w:rsidRPr="00741FA0">
        <w:rPr>
          <w:rFonts w:ascii="Verdana" w:eastAsia="Verdana" w:hAnsi="Verdana" w:cs="Verdana"/>
          <w:spacing w:val="-20"/>
          <w:sz w:val="20"/>
          <w:szCs w:val="20"/>
        </w:rPr>
        <w:t>y</w:t>
      </w:r>
      <w:r w:rsidRPr="00741FA0">
        <w:rPr>
          <w:rFonts w:ascii="Verdana" w:eastAsia="Verdana" w:hAnsi="Verdana" w:cs="Verdana"/>
          <w:sz w:val="20"/>
          <w:szCs w:val="20"/>
        </w:rPr>
        <w:t>)</w:t>
      </w:r>
      <w:r w:rsidR="00A76631">
        <w:rPr>
          <w:rFonts w:ascii="Verdana" w:eastAsia="Verdana" w:hAnsi="Verdana" w:cs="Verdana"/>
          <w:sz w:val="20"/>
          <w:szCs w:val="20"/>
        </w:rPr>
        <w:t xml:space="preserve"> </w:t>
      </w:r>
      <w:r w:rsidR="00991F33">
        <w:rPr>
          <w:rFonts w:ascii="Verdana" w:eastAsia="Verdana" w:hAnsi="Verdana" w:cs="Verdana"/>
          <w:sz w:val="20"/>
          <w:szCs w:val="20"/>
        </w:rPr>
        <w:t xml:space="preserve">highlighting </w:t>
      </w:r>
      <w:r w:rsidR="00A76631">
        <w:rPr>
          <w:rFonts w:ascii="Verdana" w:eastAsia="Verdana" w:hAnsi="Verdana" w:cs="Verdana"/>
          <w:sz w:val="20"/>
          <w:szCs w:val="20"/>
        </w:rPr>
        <w:t>any changes since any previous OPCW inspection</w:t>
      </w:r>
      <w:r w:rsidRPr="00741FA0">
        <w:rPr>
          <w:rFonts w:ascii="Verdana" w:eastAsia="Verdana" w:hAnsi="Verdana" w:cs="Verdana"/>
          <w:sz w:val="20"/>
          <w:szCs w:val="20"/>
        </w:rPr>
        <w:t>;</w:t>
      </w:r>
    </w:p>
    <w:p w:rsidR="00224DBF" w:rsidRPr="00741FA0" w:rsidRDefault="00224DBF"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sidRPr="00741FA0">
        <w:rPr>
          <w:rFonts w:ascii="Verdana" w:eastAsia="Verdana" w:hAnsi="Verdana" w:cs="Verdana"/>
          <w:spacing w:val="4"/>
          <w:sz w:val="20"/>
          <w:szCs w:val="20"/>
        </w:rPr>
        <w:t>activitie</w:t>
      </w:r>
      <w:r w:rsidRPr="00741FA0">
        <w:rPr>
          <w:rFonts w:ascii="Verdana" w:eastAsia="Verdana" w:hAnsi="Verdana" w:cs="Verdana"/>
          <w:sz w:val="20"/>
          <w:szCs w:val="20"/>
        </w:rPr>
        <w:t>s</w:t>
      </w:r>
      <w:r w:rsidRPr="00741FA0">
        <w:rPr>
          <w:rFonts w:ascii="Verdana" w:eastAsia="Verdana" w:hAnsi="Verdana" w:cs="Verdana"/>
          <w:spacing w:val="42"/>
          <w:sz w:val="20"/>
          <w:szCs w:val="20"/>
        </w:rPr>
        <w:t xml:space="preserve"> </w:t>
      </w:r>
      <w:r w:rsidRPr="00741FA0">
        <w:rPr>
          <w:rFonts w:ascii="Verdana" w:eastAsia="Verdana" w:hAnsi="Verdana" w:cs="Verdana"/>
          <w:spacing w:val="4"/>
          <w:sz w:val="20"/>
          <w:szCs w:val="20"/>
        </w:rPr>
        <w:t>carrie</w:t>
      </w:r>
      <w:r w:rsidRPr="00741FA0">
        <w:rPr>
          <w:rFonts w:ascii="Verdana" w:eastAsia="Verdana" w:hAnsi="Verdana" w:cs="Verdana"/>
          <w:sz w:val="20"/>
          <w:szCs w:val="20"/>
        </w:rPr>
        <w:t>d</w:t>
      </w:r>
      <w:r w:rsidRPr="00741FA0">
        <w:rPr>
          <w:rFonts w:ascii="Verdana" w:eastAsia="Verdana" w:hAnsi="Verdana" w:cs="Verdana"/>
          <w:spacing w:val="42"/>
          <w:sz w:val="20"/>
          <w:szCs w:val="20"/>
        </w:rPr>
        <w:t xml:space="preserve"> </w:t>
      </w:r>
      <w:r w:rsidRPr="00741FA0">
        <w:rPr>
          <w:rFonts w:ascii="Verdana" w:eastAsia="Verdana" w:hAnsi="Verdana" w:cs="Verdana"/>
          <w:spacing w:val="4"/>
          <w:sz w:val="20"/>
          <w:szCs w:val="20"/>
        </w:rPr>
        <w:t>ou</w:t>
      </w:r>
      <w:r w:rsidRPr="00741FA0">
        <w:rPr>
          <w:rFonts w:ascii="Verdana" w:eastAsia="Verdana" w:hAnsi="Verdana" w:cs="Verdana"/>
          <w:sz w:val="20"/>
          <w:szCs w:val="20"/>
        </w:rPr>
        <w:t>t</w:t>
      </w:r>
      <w:r w:rsidRPr="00741FA0">
        <w:rPr>
          <w:rFonts w:ascii="Verdana" w:eastAsia="Verdana" w:hAnsi="Verdana" w:cs="Verdana"/>
          <w:spacing w:val="42"/>
          <w:sz w:val="20"/>
          <w:szCs w:val="20"/>
        </w:rPr>
        <w:t xml:space="preserve"> </w:t>
      </w:r>
      <w:r w:rsidRPr="00741FA0">
        <w:rPr>
          <w:rFonts w:ascii="Verdana" w:eastAsia="Verdana" w:hAnsi="Verdana" w:cs="Verdana"/>
          <w:spacing w:val="4"/>
          <w:sz w:val="20"/>
          <w:szCs w:val="20"/>
        </w:rPr>
        <w:t>on-sit</w:t>
      </w:r>
      <w:r w:rsidRPr="00741FA0">
        <w:rPr>
          <w:rFonts w:ascii="Verdana" w:eastAsia="Verdana" w:hAnsi="Verdana" w:cs="Verdana"/>
          <w:sz w:val="20"/>
          <w:szCs w:val="20"/>
        </w:rPr>
        <w:t>e</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and</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the</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chemicals</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produced</w:t>
      </w:r>
      <w:r w:rsidR="00946D07">
        <w:rPr>
          <w:rFonts w:ascii="Verdana" w:eastAsia="Verdana" w:hAnsi="Verdana" w:cs="Verdana"/>
          <w:sz w:val="20"/>
          <w:szCs w:val="20"/>
        </w:rPr>
        <w:t xml:space="preserve">, </w:t>
      </w:r>
      <w:r w:rsidR="00991F33">
        <w:rPr>
          <w:rFonts w:ascii="Verdana" w:eastAsia="Verdana" w:hAnsi="Verdana" w:cs="Verdana"/>
          <w:sz w:val="20"/>
          <w:szCs w:val="20"/>
        </w:rPr>
        <w:t xml:space="preserve">emphasising </w:t>
      </w:r>
      <w:r w:rsidR="00946D07">
        <w:rPr>
          <w:rFonts w:ascii="Verdana" w:eastAsia="Verdana" w:hAnsi="Verdana" w:cs="Verdana"/>
          <w:sz w:val="20"/>
          <w:szCs w:val="20"/>
        </w:rPr>
        <w:t>the declared activities</w:t>
      </w:r>
      <w:r w:rsidRPr="00741FA0">
        <w:rPr>
          <w:rFonts w:ascii="Verdana" w:eastAsia="Verdana" w:hAnsi="Verdana" w:cs="Verdana"/>
          <w:sz w:val="20"/>
          <w:szCs w:val="20"/>
        </w:rPr>
        <w:t>;</w:t>
      </w:r>
    </w:p>
    <w:p w:rsidR="00224DBF" w:rsidRPr="00741FA0" w:rsidRDefault="00AD20D7"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 xml:space="preserve">physical </w:t>
      </w:r>
      <w:r w:rsidR="00224DBF" w:rsidRPr="00741FA0">
        <w:rPr>
          <w:rFonts w:ascii="Verdana" w:eastAsia="Verdana" w:hAnsi="Verdana" w:cs="Verdana"/>
          <w:sz w:val="20"/>
          <w:szCs w:val="20"/>
        </w:rPr>
        <w:t>la</w:t>
      </w:r>
      <w:r w:rsidR="00224DBF" w:rsidRPr="00741FA0">
        <w:rPr>
          <w:rFonts w:ascii="Verdana" w:eastAsia="Verdana" w:hAnsi="Verdana" w:cs="Verdana"/>
          <w:spacing w:val="-3"/>
          <w:sz w:val="20"/>
          <w:szCs w:val="20"/>
        </w:rPr>
        <w:t>y</w:t>
      </w:r>
      <w:r w:rsidR="00224DBF" w:rsidRPr="00741FA0">
        <w:rPr>
          <w:rFonts w:ascii="Verdana" w:eastAsia="Verdana" w:hAnsi="Verdana" w:cs="Verdana"/>
          <w:sz w:val="20"/>
          <w:szCs w:val="20"/>
        </w:rPr>
        <w:t xml:space="preserve">out of the </w:t>
      </w:r>
      <w:r w:rsidR="002B47CC">
        <w:rPr>
          <w:rFonts w:ascii="Verdana" w:eastAsia="Verdana" w:hAnsi="Verdana" w:cs="Verdana"/>
          <w:sz w:val="20"/>
          <w:szCs w:val="20"/>
        </w:rPr>
        <w:t>facility,</w:t>
      </w:r>
      <w:r w:rsidR="0068713B">
        <w:rPr>
          <w:rFonts w:ascii="Verdana" w:eastAsia="Verdana" w:hAnsi="Verdana" w:cs="Verdana"/>
          <w:sz w:val="20"/>
          <w:szCs w:val="20"/>
        </w:rPr>
        <w:t xml:space="preserve"> identifying </w:t>
      </w:r>
      <w:r>
        <w:rPr>
          <w:rFonts w:ascii="Verdana" w:eastAsia="Verdana" w:hAnsi="Verdana" w:cs="Verdana"/>
          <w:sz w:val="20"/>
          <w:szCs w:val="20"/>
        </w:rPr>
        <w:t>all plants</w:t>
      </w:r>
      <w:r w:rsidR="0068713B">
        <w:rPr>
          <w:rFonts w:ascii="Verdana" w:eastAsia="Verdana" w:hAnsi="Verdana" w:cs="Verdana"/>
          <w:sz w:val="20"/>
          <w:szCs w:val="20"/>
        </w:rPr>
        <w:t xml:space="preserve"> </w:t>
      </w:r>
      <w:r>
        <w:rPr>
          <w:rFonts w:ascii="Verdana" w:eastAsia="Verdana" w:hAnsi="Verdana" w:cs="Verdana"/>
          <w:sz w:val="20"/>
          <w:szCs w:val="20"/>
        </w:rPr>
        <w:t>(</w:t>
      </w:r>
      <w:r w:rsidR="002B47CC">
        <w:rPr>
          <w:rFonts w:ascii="Verdana" w:eastAsia="Verdana" w:hAnsi="Verdana" w:cs="Verdana"/>
          <w:sz w:val="20"/>
          <w:szCs w:val="20"/>
        </w:rPr>
        <w:t>declared</w:t>
      </w:r>
      <w:r w:rsidR="00224DBF" w:rsidRPr="00741FA0">
        <w:rPr>
          <w:rFonts w:ascii="Verdana" w:eastAsia="Verdana" w:hAnsi="Verdana" w:cs="Verdana"/>
          <w:sz w:val="20"/>
          <w:szCs w:val="20"/>
        </w:rPr>
        <w:t xml:space="preserve"> </w:t>
      </w:r>
      <w:r>
        <w:rPr>
          <w:rFonts w:ascii="Verdana" w:eastAsia="Verdana" w:hAnsi="Verdana" w:cs="Verdana"/>
          <w:sz w:val="20"/>
          <w:szCs w:val="20"/>
        </w:rPr>
        <w:t>and undeclared)</w:t>
      </w:r>
      <w:r w:rsidR="002B47CC">
        <w:rPr>
          <w:rFonts w:ascii="Verdana" w:eastAsia="Verdana" w:hAnsi="Verdana" w:cs="Verdana"/>
          <w:sz w:val="20"/>
          <w:szCs w:val="20"/>
        </w:rPr>
        <w:t xml:space="preserve">, </w:t>
      </w:r>
      <w:r>
        <w:rPr>
          <w:rFonts w:ascii="Verdana" w:eastAsia="Verdana" w:hAnsi="Verdana" w:cs="Verdana"/>
          <w:sz w:val="20"/>
          <w:szCs w:val="20"/>
        </w:rPr>
        <w:t xml:space="preserve">common infrastructure including </w:t>
      </w:r>
      <w:r w:rsidR="00FD254F">
        <w:rPr>
          <w:rFonts w:ascii="Verdana" w:eastAsia="Verdana" w:hAnsi="Verdana" w:cs="Verdana"/>
          <w:sz w:val="20"/>
          <w:szCs w:val="20"/>
        </w:rPr>
        <w:t>q</w:t>
      </w:r>
      <w:r w:rsidR="002E1C7D">
        <w:rPr>
          <w:rFonts w:ascii="Verdana" w:eastAsia="Verdana" w:hAnsi="Verdana" w:cs="Verdana"/>
          <w:sz w:val="20"/>
          <w:szCs w:val="20"/>
        </w:rPr>
        <w:t xml:space="preserve">uality </w:t>
      </w:r>
      <w:r w:rsidR="00FD254F">
        <w:rPr>
          <w:rFonts w:ascii="Verdana" w:eastAsia="Verdana" w:hAnsi="Verdana" w:cs="Verdana"/>
          <w:sz w:val="20"/>
          <w:szCs w:val="20"/>
        </w:rPr>
        <w:t>c</w:t>
      </w:r>
      <w:r w:rsidR="002E1C7D">
        <w:rPr>
          <w:rFonts w:ascii="Verdana" w:eastAsia="Verdana" w:hAnsi="Verdana" w:cs="Verdana"/>
          <w:sz w:val="20"/>
          <w:szCs w:val="20"/>
        </w:rPr>
        <w:t>ontrol</w:t>
      </w:r>
      <w:r w:rsidR="00946D07">
        <w:rPr>
          <w:rFonts w:ascii="Verdana" w:eastAsia="Verdana" w:hAnsi="Verdana" w:cs="Verdana"/>
          <w:sz w:val="20"/>
          <w:szCs w:val="20"/>
        </w:rPr>
        <w:t xml:space="preserve"> and </w:t>
      </w:r>
      <w:r w:rsidR="00FD254F">
        <w:rPr>
          <w:rFonts w:ascii="Verdana" w:eastAsia="Verdana" w:hAnsi="Verdana" w:cs="Verdana"/>
          <w:sz w:val="20"/>
          <w:szCs w:val="20"/>
        </w:rPr>
        <w:t>r</w:t>
      </w:r>
      <w:r w:rsidR="002E1C7D">
        <w:rPr>
          <w:rFonts w:ascii="Verdana" w:eastAsia="Verdana" w:hAnsi="Verdana" w:cs="Verdana"/>
          <w:sz w:val="20"/>
          <w:szCs w:val="20"/>
        </w:rPr>
        <w:t xml:space="preserve">esearch and </w:t>
      </w:r>
      <w:r w:rsidR="00FD254F">
        <w:rPr>
          <w:rFonts w:ascii="Verdana" w:eastAsia="Verdana" w:hAnsi="Verdana" w:cs="Verdana"/>
          <w:sz w:val="20"/>
          <w:szCs w:val="20"/>
        </w:rPr>
        <w:t>d</w:t>
      </w:r>
      <w:r w:rsidR="002E1C7D">
        <w:rPr>
          <w:rFonts w:ascii="Verdana" w:eastAsia="Verdana" w:hAnsi="Verdana" w:cs="Verdana"/>
          <w:sz w:val="20"/>
          <w:szCs w:val="20"/>
        </w:rPr>
        <w:t>evelopment</w:t>
      </w:r>
      <w:r w:rsidR="00946D07">
        <w:rPr>
          <w:rFonts w:ascii="Verdana" w:eastAsia="Verdana" w:hAnsi="Verdana" w:cs="Verdana"/>
          <w:sz w:val="20"/>
          <w:szCs w:val="20"/>
        </w:rPr>
        <w:t xml:space="preserve"> </w:t>
      </w:r>
      <w:r>
        <w:rPr>
          <w:rFonts w:ascii="Verdana" w:eastAsia="Verdana" w:hAnsi="Verdana" w:cs="Verdana"/>
          <w:sz w:val="20"/>
          <w:szCs w:val="20"/>
        </w:rPr>
        <w:t>laboratories, boundaries,</w:t>
      </w:r>
      <w:r w:rsidR="002B47CC">
        <w:rPr>
          <w:rFonts w:ascii="Verdana" w:eastAsia="Verdana" w:hAnsi="Verdana" w:cs="Verdana"/>
          <w:sz w:val="20"/>
          <w:szCs w:val="20"/>
        </w:rPr>
        <w:t xml:space="preserve"> location of entrances</w:t>
      </w:r>
      <w:r w:rsidR="002E1C7D">
        <w:rPr>
          <w:rFonts w:ascii="Verdana" w:eastAsia="Verdana" w:hAnsi="Verdana" w:cs="Verdana"/>
          <w:sz w:val="20"/>
          <w:szCs w:val="20"/>
        </w:rPr>
        <w:t xml:space="preserve">, and surrounding </w:t>
      </w:r>
      <w:proofErr w:type="spellStart"/>
      <w:r w:rsidR="002E1C7D">
        <w:rPr>
          <w:rFonts w:ascii="Verdana" w:eastAsia="Verdana" w:hAnsi="Verdana" w:cs="Verdana"/>
          <w:sz w:val="20"/>
          <w:szCs w:val="20"/>
        </w:rPr>
        <w:t>neighbourhood</w:t>
      </w:r>
      <w:proofErr w:type="spellEnd"/>
      <w:r w:rsidR="00224DBF" w:rsidRPr="00741FA0">
        <w:rPr>
          <w:rFonts w:ascii="Verdana" w:eastAsia="Verdana" w:hAnsi="Verdana" w:cs="Verdana"/>
          <w:sz w:val="20"/>
          <w:szCs w:val="20"/>
        </w:rPr>
        <w:t xml:space="preserve"> (</w:t>
      </w:r>
      <w:r w:rsidR="002B47CC">
        <w:rPr>
          <w:rFonts w:ascii="Verdana" w:eastAsia="Verdana" w:hAnsi="Verdana" w:cs="Verdana"/>
          <w:sz w:val="20"/>
          <w:szCs w:val="20"/>
        </w:rPr>
        <w:t>provide</w:t>
      </w:r>
      <w:r w:rsidR="00224DBF" w:rsidRPr="00741FA0">
        <w:rPr>
          <w:rFonts w:ascii="Verdana" w:eastAsia="Verdana" w:hAnsi="Verdana" w:cs="Verdana"/>
          <w:sz w:val="20"/>
          <w:szCs w:val="20"/>
        </w:rPr>
        <w:t xml:space="preserve"> </w:t>
      </w:r>
      <w:r w:rsidR="0075651B">
        <w:rPr>
          <w:rFonts w:ascii="Verdana" w:eastAsia="Verdana" w:hAnsi="Verdana" w:cs="Verdana"/>
          <w:sz w:val="20"/>
          <w:szCs w:val="20"/>
        </w:rPr>
        <w:t xml:space="preserve">site </w:t>
      </w:r>
      <w:r w:rsidR="00224DBF" w:rsidRPr="00741FA0">
        <w:rPr>
          <w:rFonts w:ascii="Verdana" w:eastAsia="Verdana" w:hAnsi="Verdana" w:cs="Verdana"/>
          <w:sz w:val="20"/>
          <w:szCs w:val="20"/>
        </w:rPr>
        <w:t xml:space="preserve">maps and </w:t>
      </w:r>
      <w:r w:rsidR="0075651B">
        <w:rPr>
          <w:rFonts w:ascii="Verdana" w:eastAsia="Verdana" w:hAnsi="Verdana" w:cs="Verdana"/>
          <w:sz w:val="20"/>
          <w:szCs w:val="20"/>
        </w:rPr>
        <w:t xml:space="preserve">aerial </w:t>
      </w:r>
      <w:r w:rsidR="00224DBF" w:rsidRPr="00741FA0">
        <w:rPr>
          <w:rFonts w:ascii="Verdana" w:eastAsia="Verdana" w:hAnsi="Verdana" w:cs="Verdana"/>
          <w:sz w:val="20"/>
          <w:szCs w:val="20"/>
        </w:rPr>
        <w:t>photog</w:t>
      </w:r>
      <w:r w:rsidR="00224DBF" w:rsidRPr="00741FA0">
        <w:rPr>
          <w:rFonts w:ascii="Verdana" w:eastAsia="Verdana" w:hAnsi="Verdana" w:cs="Verdana"/>
          <w:spacing w:val="-2"/>
          <w:sz w:val="20"/>
          <w:szCs w:val="20"/>
        </w:rPr>
        <w:t>r</w:t>
      </w:r>
      <w:r w:rsidR="00224DBF" w:rsidRPr="00741FA0">
        <w:rPr>
          <w:rFonts w:ascii="Verdana" w:eastAsia="Verdana" w:hAnsi="Verdana" w:cs="Verdana"/>
          <w:sz w:val="20"/>
          <w:szCs w:val="20"/>
        </w:rPr>
        <w:t>aphs</w:t>
      </w:r>
      <w:r w:rsidR="0075651B">
        <w:rPr>
          <w:rFonts w:ascii="Verdana" w:eastAsia="Verdana" w:hAnsi="Verdana" w:cs="Verdana"/>
          <w:sz w:val="20"/>
          <w:szCs w:val="20"/>
        </w:rPr>
        <w:t>,</w:t>
      </w:r>
      <w:r w:rsidR="00224DBF" w:rsidRPr="00741FA0">
        <w:rPr>
          <w:rFonts w:ascii="Verdana" w:eastAsia="Verdana" w:hAnsi="Verdana" w:cs="Verdana"/>
          <w:sz w:val="20"/>
          <w:szCs w:val="20"/>
        </w:rPr>
        <w:t xml:space="preserve"> if </w:t>
      </w:r>
      <w:r w:rsidR="00224DBF" w:rsidRPr="00741FA0">
        <w:rPr>
          <w:rFonts w:ascii="Verdana" w:eastAsia="Verdana" w:hAnsi="Verdana" w:cs="Verdana"/>
          <w:spacing w:val="-2"/>
          <w:sz w:val="20"/>
          <w:szCs w:val="20"/>
        </w:rPr>
        <w:t>a</w:t>
      </w:r>
      <w:r w:rsidR="00224DBF" w:rsidRPr="00741FA0">
        <w:rPr>
          <w:rFonts w:ascii="Verdana" w:eastAsia="Verdana" w:hAnsi="Verdana" w:cs="Verdana"/>
          <w:spacing w:val="-5"/>
          <w:sz w:val="20"/>
          <w:szCs w:val="20"/>
        </w:rPr>
        <w:t>v</w:t>
      </w:r>
      <w:r w:rsidR="00224DBF" w:rsidRPr="00741FA0">
        <w:rPr>
          <w:rFonts w:ascii="Verdana" w:eastAsia="Verdana" w:hAnsi="Verdana" w:cs="Verdana"/>
          <w:sz w:val="20"/>
          <w:szCs w:val="20"/>
        </w:rPr>
        <w:t>ailable);</w:t>
      </w:r>
    </w:p>
    <w:p w:rsidR="00946D07" w:rsidRDefault="00946D07"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list of plants and p</w:t>
      </w:r>
      <w:r w:rsidR="00B74AAD">
        <w:rPr>
          <w:rFonts w:ascii="Verdana" w:eastAsia="Verdana" w:hAnsi="Verdana" w:cs="Verdana"/>
          <w:sz w:val="20"/>
          <w:szCs w:val="20"/>
        </w:rPr>
        <w:t>roduction</w:t>
      </w:r>
      <w:r w:rsidR="00AB0FC0">
        <w:rPr>
          <w:rFonts w:ascii="Verdana" w:eastAsia="Verdana" w:hAnsi="Verdana" w:cs="Verdana"/>
          <w:sz w:val="20"/>
          <w:szCs w:val="20"/>
        </w:rPr>
        <w:t xml:space="preserve"> units/</w:t>
      </w:r>
      <w:r w:rsidR="00B74AAD">
        <w:rPr>
          <w:rFonts w:ascii="Verdana" w:eastAsia="Verdana" w:hAnsi="Verdana" w:cs="Verdana"/>
          <w:sz w:val="20"/>
          <w:szCs w:val="20"/>
        </w:rPr>
        <w:t>lines</w:t>
      </w:r>
      <w:r>
        <w:rPr>
          <w:rFonts w:ascii="Verdana" w:eastAsia="Verdana" w:hAnsi="Verdana" w:cs="Verdana"/>
          <w:sz w:val="20"/>
          <w:szCs w:val="20"/>
        </w:rPr>
        <w:t xml:space="preserve"> specific to declared activities;</w:t>
      </w:r>
    </w:p>
    <w:p w:rsidR="00224DBF" w:rsidRPr="00741FA0" w:rsidRDefault="00224DBF"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sidRPr="00741FA0">
        <w:rPr>
          <w:rFonts w:ascii="Verdana" w:eastAsia="Verdana" w:hAnsi="Verdana" w:cs="Verdana"/>
          <w:sz w:val="20"/>
          <w:szCs w:val="20"/>
        </w:rPr>
        <w:t>an</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o</w:t>
      </w:r>
      <w:r w:rsidRPr="00741FA0">
        <w:rPr>
          <w:rFonts w:ascii="Verdana" w:eastAsia="Verdana" w:hAnsi="Verdana" w:cs="Verdana"/>
          <w:spacing w:val="-3"/>
          <w:sz w:val="20"/>
          <w:szCs w:val="20"/>
        </w:rPr>
        <w:t>v</w:t>
      </w:r>
      <w:r w:rsidRPr="00741FA0">
        <w:rPr>
          <w:rFonts w:ascii="Verdana" w:eastAsia="Verdana" w:hAnsi="Verdana" w:cs="Verdana"/>
          <w:sz w:val="20"/>
          <w:szCs w:val="20"/>
        </w:rPr>
        <w:t>erview</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of</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the</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production</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chemistry</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at</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each</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of</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the</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declared</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plants;</w:t>
      </w:r>
    </w:p>
    <w:p w:rsidR="00224DBF" w:rsidRPr="00741FA0" w:rsidRDefault="00224DBF"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sidRPr="00741FA0">
        <w:rPr>
          <w:rFonts w:ascii="Verdana" w:eastAsia="Verdana" w:hAnsi="Verdana" w:cs="Verdana"/>
          <w:sz w:val="20"/>
          <w:szCs w:val="20"/>
        </w:rPr>
        <w:t>a</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brief</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description</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of</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the</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plant</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technological</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processes</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(including,</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for</w:t>
      </w:r>
      <w:r w:rsidRPr="00741FA0">
        <w:rPr>
          <w:rFonts w:ascii="Verdana" w:eastAsia="Verdana" w:hAnsi="Verdana" w:cs="Verdana"/>
          <w:spacing w:val="26"/>
          <w:sz w:val="20"/>
          <w:szCs w:val="20"/>
        </w:rPr>
        <w:t xml:space="preserve"> </w:t>
      </w:r>
      <w:r w:rsidRPr="00741FA0">
        <w:rPr>
          <w:rFonts w:ascii="Verdana" w:eastAsia="Verdana" w:hAnsi="Verdana" w:cs="Verdana"/>
          <w:sz w:val="20"/>
          <w:szCs w:val="20"/>
        </w:rPr>
        <w:t>example, simplified</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process</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flow</w:t>
      </w:r>
      <w:r w:rsidRPr="00741FA0">
        <w:rPr>
          <w:rFonts w:ascii="Verdana" w:eastAsia="Verdana" w:hAnsi="Verdana" w:cs="Verdana"/>
          <w:spacing w:val="1"/>
          <w:sz w:val="20"/>
          <w:szCs w:val="20"/>
        </w:rPr>
        <w:t xml:space="preserve"> </w:t>
      </w:r>
      <w:r w:rsidRPr="00741FA0">
        <w:rPr>
          <w:rFonts w:ascii="Verdana" w:eastAsia="Verdana" w:hAnsi="Verdana" w:cs="Verdana"/>
          <w:sz w:val="20"/>
          <w:szCs w:val="20"/>
        </w:rPr>
        <w:t>diag</w:t>
      </w:r>
      <w:r w:rsidRPr="00741FA0">
        <w:rPr>
          <w:rFonts w:ascii="Verdana" w:eastAsia="Verdana" w:hAnsi="Verdana" w:cs="Verdana"/>
          <w:spacing w:val="-5"/>
          <w:sz w:val="20"/>
          <w:szCs w:val="20"/>
        </w:rPr>
        <w:t>r</w:t>
      </w:r>
      <w:r w:rsidRPr="00741FA0">
        <w:rPr>
          <w:rFonts w:ascii="Verdana" w:eastAsia="Verdana" w:hAnsi="Verdana" w:cs="Verdana"/>
          <w:sz w:val="20"/>
          <w:szCs w:val="20"/>
        </w:rPr>
        <w:t>ams);</w:t>
      </w:r>
    </w:p>
    <w:p w:rsidR="00946D07" w:rsidRPr="00741FA0" w:rsidRDefault="00946D07"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a description of waste handling;</w:t>
      </w:r>
    </w:p>
    <w:p w:rsidR="002B47CC" w:rsidRDefault="002B47CC"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sidRPr="00741FA0">
        <w:rPr>
          <w:rFonts w:ascii="Verdana" w:eastAsia="Verdana" w:hAnsi="Verdana" w:cs="Verdana"/>
          <w:sz w:val="20"/>
          <w:szCs w:val="20"/>
        </w:rPr>
        <w:t>annual production data of declared plants</w:t>
      </w:r>
      <w:r w:rsidR="00AB6FF2">
        <w:rPr>
          <w:rFonts w:ascii="Verdana" w:eastAsia="Verdana" w:hAnsi="Verdana" w:cs="Verdana"/>
          <w:sz w:val="20"/>
          <w:szCs w:val="20"/>
        </w:rPr>
        <w:t xml:space="preserve"> (as a handout)</w:t>
      </w:r>
      <w:r w:rsidR="00946D07">
        <w:rPr>
          <w:rFonts w:ascii="Verdana" w:eastAsia="Verdana" w:hAnsi="Verdana" w:cs="Verdana"/>
          <w:sz w:val="20"/>
          <w:szCs w:val="20"/>
        </w:rPr>
        <w:t xml:space="preserve">, including any </w:t>
      </w:r>
      <w:r w:rsidR="001F6F95">
        <w:rPr>
          <w:rFonts w:ascii="Verdana" w:eastAsia="Verdana" w:hAnsi="Verdana" w:cs="Verdana"/>
          <w:sz w:val="20"/>
          <w:szCs w:val="20"/>
        </w:rPr>
        <w:t>updates or</w:t>
      </w:r>
      <w:r w:rsidR="003859BE">
        <w:rPr>
          <w:rFonts w:ascii="Verdana" w:eastAsia="Verdana" w:hAnsi="Verdana" w:cs="Verdana"/>
          <w:sz w:val="20"/>
          <w:szCs w:val="20"/>
        </w:rPr>
        <w:t xml:space="preserve"> </w:t>
      </w:r>
      <w:r w:rsidR="00946D07">
        <w:rPr>
          <w:rFonts w:ascii="Verdana" w:eastAsia="Verdana" w:hAnsi="Verdana" w:cs="Verdana"/>
          <w:sz w:val="20"/>
          <w:szCs w:val="20"/>
        </w:rPr>
        <w:t xml:space="preserve">revisions to the data since the most recent </w:t>
      </w:r>
      <w:r w:rsidR="002E1C7D">
        <w:rPr>
          <w:rFonts w:ascii="Verdana" w:eastAsia="Verdana" w:hAnsi="Verdana" w:cs="Verdana"/>
          <w:sz w:val="20"/>
          <w:szCs w:val="20"/>
        </w:rPr>
        <w:t>report to</w:t>
      </w:r>
      <w:r w:rsidR="00946D07">
        <w:rPr>
          <w:rFonts w:ascii="Verdana" w:eastAsia="Verdana" w:hAnsi="Verdana" w:cs="Verdana"/>
          <w:sz w:val="20"/>
          <w:szCs w:val="20"/>
        </w:rPr>
        <w:t xml:space="preserve"> </w:t>
      </w:r>
      <w:r w:rsidR="002E1C7D">
        <w:rPr>
          <w:rFonts w:ascii="Verdana" w:eastAsia="Verdana" w:hAnsi="Verdana" w:cs="Verdana"/>
          <w:sz w:val="20"/>
          <w:szCs w:val="20"/>
        </w:rPr>
        <w:t>ASNO</w:t>
      </w:r>
      <w:r w:rsidRPr="00741FA0">
        <w:rPr>
          <w:rFonts w:ascii="Verdana" w:eastAsia="Verdana" w:hAnsi="Verdana" w:cs="Verdana"/>
          <w:sz w:val="20"/>
          <w:szCs w:val="20"/>
        </w:rPr>
        <w:t>;</w:t>
      </w:r>
    </w:p>
    <w:p w:rsidR="00946D07" w:rsidRDefault="00FD254F"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a description of how the regulated production/processing data is collected and recorded</w:t>
      </w:r>
      <w:r w:rsidR="00946D07">
        <w:rPr>
          <w:rFonts w:ascii="Verdana" w:eastAsia="Verdana" w:hAnsi="Verdana" w:cs="Verdana"/>
          <w:sz w:val="20"/>
          <w:szCs w:val="20"/>
        </w:rPr>
        <w:t>;</w:t>
      </w:r>
      <w:r w:rsidR="009823F1" w:rsidRPr="009823F1">
        <w:rPr>
          <w:rFonts w:ascii="Verdana" w:eastAsia="Verdana" w:hAnsi="Verdana" w:cs="Verdana"/>
          <w:sz w:val="20"/>
          <w:szCs w:val="20"/>
        </w:rPr>
        <w:t xml:space="preserve"> </w:t>
      </w:r>
    </w:p>
    <w:p w:rsidR="0075651B" w:rsidRDefault="00946D07"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 xml:space="preserve">facility safety </w:t>
      </w:r>
      <w:r w:rsidR="003859BE">
        <w:rPr>
          <w:rFonts w:ascii="Verdana" w:eastAsia="Verdana" w:hAnsi="Verdana" w:cs="Verdana"/>
          <w:sz w:val="20"/>
          <w:szCs w:val="20"/>
        </w:rPr>
        <w:t>procedures (OH&amp;S) whilst on-site</w:t>
      </w:r>
      <w:r w:rsidR="002E1C7D">
        <w:rPr>
          <w:rFonts w:ascii="Verdana" w:eastAsia="Verdana" w:hAnsi="Verdana" w:cs="Verdana"/>
          <w:sz w:val="20"/>
          <w:szCs w:val="20"/>
        </w:rPr>
        <w:t>, including</w:t>
      </w:r>
      <w:r w:rsidR="0068713B">
        <w:rPr>
          <w:rFonts w:ascii="Verdana" w:eastAsia="Verdana" w:hAnsi="Verdana" w:cs="Verdana"/>
          <w:sz w:val="20"/>
          <w:szCs w:val="20"/>
        </w:rPr>
        <w:t xml:space="preserve"> first</w:t>
      </w:r>
      <w:r w:rsidR="003859BE">
        <w:rPr>
          <w:rFonts w:ascii="Verdana" w:eastAsia="Verdana" w:hAnsi="Verdana" w:cs="Verdana"/>
          <w:sz w:val="20"/>
          <w:szCs w:val="20"/>
        </w:rPr>
        <w:t xml:space="preserve"> aid facilities available at the facility</w:t>
      </w:r>
      <w:r w:rsidR="002E1C7D">
        <w:rPr>
          <w:rFonts w:ascii="Verdana" w:eastAsia="Verdana" w:hAnsi="Verdana" w:cs="Verdana"/>
          <w:sz w:val="20"/>
          <w:szCs w:val="20"/>
        </w:rPr>
        <w:t xml:space="preserve"> and</w:t>
      </w:r>
      <w:r w:rsidR="003859BE">
        <w:rPr>
          <w:rFonts w:ascii="Verdana" w:eastAsia="Verdana" w:hAnsi="Verdana" w:cs="Verdana"/>
          <w:sz w:val="20"/>
          <w:szCs w:val="20"/>
        </w:rPr>
        <w:t xml:space="preserve"> the location of</w:t>
      </w:r>
      <w:r w:rsidR="002E1C7D">
        <w:rPr>
          <w:rFonts w:ascii="Verdana" w:eastAsia="Verdana" w:hAnsi="Verdana" w:cs="Verdana"/>
          <w:sz w:val="20"/>
          <w:szCs w:val="20"/>
        </w:rPr>
        <w:t xml:space="preserve"> nearby medical facilities</w:t>
      </w:r>
      <w:r w:rsidR="003859BE">
        <w:rPr>
          <w:rFonts w:ascii="Verdana" w:eastAsia="Verdana" w:hAnsi="Verdana" w:cs="Verdana"/>
          <w:sz w:val="20"/>
          <w:szCs w:val="20"/>
        </w:rPr>
        <w:t xml:space="preserve"> or hospitals</w:t>
      </w:r>
      <w:r w:rsidR="0075651B">
        <w:rPr>
          <w:rFonts w:ascii="Verdana" w:eastAsia="Verdana" w:hAnsi="Verdana" w:cs="Verdana"/>
          <w:sz w:val="20"/>
          <w:szCs w:val="20"/>
        </w:rPr>
        <w:t>;</w:t>
      </w:r>
    </w:p>
    <w:p w:rsidR="0075651B" w:rsidRDefault="0075651B"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r>
        <w:rPr>
          <w:rFonts w:ascii="Verdana" w:eastAsia="Verdana" w:hAnsi="Verdana" w:cs="Verdana"/>
          <w:sz w:val="20"/>
          <w:szCs w:val="20"/>
        </w:rPr>
        <w:t>logistical and administrative arrangements for the inspection; and</w:t>
      </w:r>
    </w:p>
    <w:p w:rsidR="00224DBF" w:rsidRDefault="0075651B" w:rsidP="003B6AC8">
      <w:pPr>
        <w:pStyle w:val="ListParagraph"/>
        <w:numPr>
          <w:ilvl w:val="0"/>
          <w:numId w:val="8"/>
        </w:numPr>
        <w:spacing w:after="120" w:line="280" w:lineRule="atLeast"/>
        <w:ind w:left="709" w:right="-23" w:hanging="425"/>
        <w:contextualSpacing w:val="0"/>
        <w:rPr>
          <w:rFonts w:ascii="Verdana" w:eastAsia="Verdana" w:hAnsi="Verdana" w:cs="Verdana"/>
          <w:sz w:val="20"/>
          <w:szCs w:val="20"/>
        </w:rPr>
      </w:pPr>
      <w:proofErr w:type="gramStart"/>
      <w:r>
        <w:rPr>
          <w:rFonts w:ascii="Verdana" w:eastAsia="Verdana" w:hAnsi="Verdana" w:cs="Verdana"/>
          <w:sz w:val="20"/>
          <w:szCs w:val="20"/>
        </w:rPr>
        <w:t>a</w:t>
      </w:r>
      <w:proofErr w:type="gramEnd"/>
      <w:r>
        <w:rPr>
          <w:rFonts w:ascii="Verdana" w:eastAsia="Verdana" w:hAnsi="Verdana" w:cs="Verdana"/>
          <w:sz w:val="20"/>
          <w:szCs w:val="20"/>
        </w:rPr>
        <w:t xml:space="preserve"> site tour</w:t>
      </w:r>
      <w:r w:rsidR="003859BE">
        <w:rPr>
          <w:rFonts w:ascii="Verdana" w:eastAsia="Verdana" w:hAnsi="Verdana" w:cs="Verdana"/>
          <w:sz w:val="20"/>
          <w:szCs w:val="20"/>
        </w:rPr>
        <w:t>.</w:t>
      </w:r>
      <w:r w:rsidR="003903E9" w:rsidRPr="003903E9">
        <w:rPr>
          <w:rFonts w:ascii="Verdana" w:eastAsia="Verdana" w:hAnsi="Verdana" w:cs="Verdana"/>
          <w:sz w:val="20"/>
          <w:szCs w:val="20"/>
        </w:rPr>
        <w:t xml:space="preserve"> </w:t>
      </w:r>
    </w:p>
    <w:p w:rsidR="00EA2525" w:rsidRPr="00CA32E9" w:rsidRDefault="00EA2525" w:rsidP="009823F1">
      <w:pPr>
        <w:tabs>
          <w:tab w:val="right" w:pos="9072"/>
        </w:tabs>
        <w:spacing w:before="360" w:after="240" w:line="280" w:lineRule="atLeast"/>
        <w:ind w:right="-23"/>
        <w:rPr>
          <w:rFonts w:ascii="Arial" w:eastAsia="Arial" w:hAnsi="Arial" w:cs="Arial"/>
          <w:b/>
          <w:sz w:val="26"/>
          <w:szCs w:val="26"/>
          <w:u w:val="single"/>
        </w:rPr>
      </w:pPr>
      <w:r w:rsidRPr="00CA32E9">
        <w:rPr>
          <w:rFonts w:ascii="Arial" w:eastAsia="Arial" w:hAnsi="Arial" w:cs="Arial"/>
          <w:b/>
          <w:sz w:val="26"/>
          <w:szCs w:val="26"/>
          <w:u w:val="single"/>
        </w:rPr>
        <w:t>The Inspection</w:t>
      </w:r>
      <w:r w:rsidR="00CA32E9" w:rsidRPr="00CA32E9">
        <w:rPr>
          <w:rFonts w:ascii="Arial" w:eastAsia="Arial" w:hAnsi="Arial" w:cs="Arial"/>
          <w:sz w:val="26"/>
          <w:szCs w:val="26"/>
          <w:u w:val="single"/>
        </w:rPr>
        <w:tab/>
      </w:r>
    </w:p>
    <w:p w:rsidR="00EA2525" w:rsidRPr="00F15E95" w:rsidRDefault="00CA32E9" w:rsidP="003B6AC8">
      <w:pPr>
        <w:spacing w:after="120" w:line="280" w:lineRule="atLeast"/>
        <w:ind w:right="-23"/>
        <w:rPr>
          <w:rFonts w:ascii="Verdana" w:eastAsia="Arial" w:hAnsi="Verdana" w:cs="Arial"/>
          <w:b/>
          <w:i/>
          <w:spacing w:val="-1"/>
          <w:sz w:val="20"/>
          <w:szCs w:val="20"/>
        </w:rPr>
      </w:pPr>
      <w:r w:rsidRPr="00F15E95">
        <w:rPr>
          <w:rFonts w:ascii="Verdana" w:eastAsia="Arial" w:hAnsi="Verdana" w:cs="Arial"/>
          <w:b/>
          <w:i/>
          <w:spacing w:val="-1"/>
          <w:sz w:val="20"/>
          <w:szCs w:val="20"/>
        </w:rPr>
        <w:t>OPCW INSPECTION EQUIPMENT</w:t>
      </w:r>
    </w:p>
    <w:p w:rsidR="00EA2525" w:rsidRDefault="00A76631" w:rsidP="003B6AC8">
      <w:pPr>
        <w:spacing w:after="240" w:line="280" w:lineRule="atLeast"/>
        <w:ind w:right="-23"/>
        <w:rPr>
          <w:rFonts w:ascii="Verdana" w:eastAsia="Verdana" w:hAnsi="Verdana" w:cs="Verdana"/>
          <w:sz w:val="20"/>
          <w:szCs w:val="20"/>
        </w:rPr>
      </w:pPr>
      <w:r>
        <w:rPr>
          <w:rFonts w:ascii="Verdana" w:eastAsia="Verdana" w:hAnsi="Verdana" w:cs="Verdana"/>
          <w:sz w:val="20"/>
          <w:szCs w:val="20"/>
        </w:rPr>
        <w:t xml:space="preserve">The OPCW Inspection Team is permitted under the CWC to bring </w:t>
      </w:r>
      <w:r w:rsidR="0017573B">
        <w:rPr>
          <w:rFonts w:ascii="Verdana" w:eastAsia="Verdana" w:hAnsi="Verdana" w:cs="Verdana"/>
          <w:sz w:val="20"/>
          <w:szCs w:val="20"/>
        </w:rPr>
        <w:t>certain</w:t>
      </w:r>
      <w:r>
        <w:rPr>
          <w:rFonts w:ascii="Verdana" w:eastAsia="Verdana" w:hAnsi="Verdana" w:cs="Verdana"/>
          <w:sz w:val="20"/>
          <w:szCs w:val="20"/>
        </w:rPr>
        <w:t xml:space="preserve"> approved equipment to a</w:t>
      </w:r>
      <w:r w:rsidR="00E4477A">
        <w:rPr>
          <w:rFonts w:ascii="Verdana" w:eastAsia="Verdana" w:hAnsi="Verdana" w:cs="Verdana"/>
          <w:sz w:val="20"/>
          <w:szCs w:val="20"/>
        </w:rPr>
        <w:t>n</w:t>
      </w:r>
      <w:r>
        <w:rPr>
          <w:rFonts w:ascii="Verdana" w:eastAsia="Verdana" w:hAnsi="Verdana" w:cs="Verdana"/>
          <w:sz w:val="20"/>
          <w:szCs w:val="20"/>
        </w:rPr>
        <w:t xml:space="preserve"> industry inspection</w:t>
      </w:r>
      <w:r w:rsidR="0017573B">
        <w:rPr>
          <w:rFonts w:ascii="Verdana" w:eastAsia="Verdana" w:hAnsi="Verdana" w:cs="Verdana"/>
          <w:sz w:val="20"/>
          <w:szCs w:val="20"/>
        </w:rPr>
        <w:t>.  This</w:t>
      </w:r>
      <w:r>
        <w:rPr>
          <w:rFonts w:ascii="Verdana" w:eastAsia="Verdana" w:hAnsi="Verdana" w:cs="Verdana"/>
          <w:sz w:val="20"/>
          <w:szCs w:val="20"/>
        </w:rPr>
        <w:t xml:space="preserve"> includ</w:t>
      </w:r>
      <w:r w:rsidR="00991F33">
        <w:rPr>
          <w:rFonts w:ascii="Verdana" w:eastAsia="Verdana" w:hAnsi="Verdana" w:cs="Verdana"/>
          <w:sz w:val="20"/>
          <w:szCs w:val="20"/>
        </w:rPr>
        <w:t>e</w:t>
      </w:r>
      <w:r w:rsidR="0017573B">
        <w:rPr>
          <w:rFonts w:ascii="Verdana" w:eastAsia="Verdana" w:hAnsi="Verdana" w:cs="Verdana"/>
          <w:sz w:val="20"/>
          <w:szCs w:val="20"/>
        </w:rPr>
        <w:t>s</w:t>
      </w:r>
      <w:r w:rsidR="00EA2525">
        <w:rPr>
          <w:rFonts w:ascii="Verdana" w:eastAsia="Verdana" w:hAnsi="Verdana" w:cs="Verdana"/>
          <w:sz w:val="20"/>
          <w:szCs w:val="20"/>
        </w:rPr>
        <w:t>:</w:t>
      </w:r>
      <w:r w:rsidR="00EA2525">
        <w:rPr>
          <w:rFonts w:ascii="Verdana" w:eastAsia="Verdana" w:hAnsi="Verdana" w:cs="Verdana"/>
          <w:spacing w:val="-5"/>
          <w:sz w:val="20"/>
          <w:szCs w:val="20"/>
        </w:rPr>
        <w:t xml:space="preserve"> a </w:t>
      </w:r>
      <w:r w:rsidR="00EA2525">
        <w:rPr>
          <w:rFonts w:ascii="Verdana" w:eastAsia="Verdana" w:hAnsi="Verdana" w:cs="Verdana"/>
          <w:sz w:val="20"/>
          <w:szCs w:val="20"/>
        </w:rPr>
        <w:t>portable</w:t>
      </w:r>
      <w:r w:rsidR="00EA2525">
        <w:rPr>
          <w:rFonts w:ascii="Verdana" w:eastAsia="Verdana" w:hAnsi="Verdana" w:cs="Verdana"/>
          <w:spacing w:val="-5"/>
          <w:sz w:val="20"/>
          <w:szCs w:val="20"/>
        </w:rPr>
        <w:t xml:space="preserve"> </w:t>
      </w:r>
      <w:r w:rsidR="00EA2525">
        <w:rPr>
          <w:rFonts w:ascii="Verdana" w:eastAsia="Verdana" w:hAnsi="Verdana" w:cs="Verdana"/>
          <w:sz w:val="20"/>
          <w:szCs w:val="20"/>
        </w:rPr>
        <w:t>GP</w:t>
      </w:r>
      <w:r w:rsidR="00EA2525">
        <w:rPr>
          <w:rFonts w:ascii="Verdana" w:eastAsia="Verdana" w:hAnsi="Verdana" w:cs="Verdana"/>
          <w:spacing w:val="-5"/>
          <w:sz w:val="20"/>
          <w:szCs w:val="20"/>
        </w:rPr>
        <w:t>S</w:t>
      </w:r>
      <w:r w:rsidR="00EA2525">
        <w:rPr>
          <w:rFonts w:ascii="Verdana" w:eastAsia="Verdana" w:hAnsi="Verdana" w:cs="Verdana"/>
          <w:sz w:val="20"/>
          <w:szCs w:val="20"/>
        </w:rPr>
        <w:t>,</w:t>
      </w:r>
      <w:r w:rsidR="00EA2525">
        <w:rPr>
          <w:rFonts w:ascii="Verdana" w:eastAsia="Verdana" w:hAnsi="Verdana" w:cs="Verdana"/>
          <w:spacing w:val="-5"/>
          <w:sz w:val="20"/>
          <w:szCs w:val="20"/>
        </w:rPr>
        <w:t xml:space="preserve"> </w:t>
      </w:r>
      <w:r w:rsidR="00EA2525">
        <w:rPr>
          <w:rFonts w:ascii="Verdana" w:eastAsia="Verdana" w:hAnsi="Verdana" w:cs="Verdana"/>
          <w:sz w:val="20"/>
          <w:szCs w:val="20"/>
        </w:rPr>
        <w:t>came</w:t>
      </w:r>
      <w:r w:rsidR="00EA2525">
        <w:rPr>
          <w:rFonts w:ascii="Verdana" w:eastAsia="Verdana" w:hAnsi="Verdana" w:cs="Verdana"/>
          <w:spacing w:val="-2"/>
          <w:sz w:val="20"/>
          <w:szCs w:val="20"/>
        </w:rPr>
        <w:t>r</w:t>
      </w:r>
      <w:r w:rsidR="00EA2525">
        <w:rPr>
          <w:rFonts w:ascii="Verdana" w:eastAsia="Verdana" w:hAnsi="Verdana" w:cs="Verdana"/>
          <w:sz w:val="20"/>
          <w:szCs w:val="20"/>
        </w:rPr>
        <w:t>a,</w:t>
      </w:r>
      <w:r w:rsidR="00EA2525">
        <w:rPr>
          <w:rFonts w:ascii="Verdana" w:eastAsia="Verdana" w:hAnsi="Verdana" w:cs="Verdana"/>
          <w:spacing w:val="-5"/>
          <w:sz w:val="20"/>
          <w:szCs w:val="20"/>
        </w:rPr>
        <w:t xml:space="preserve"> </w:t>
      </w:r>
      <w:r w:rsidR="00EA2525">
        <w:rPr>
          <w:rFonts w:ascii="Verdana" w:eastAsia="Verdana" w:hAnsi="Verdana" w:cs="Verdana"/>
          <w:spacing w:val="3"/>
          <w:sz w:val="20"/>
          <w:szCs w:val="20"/>
        </w:rPr>
        <w:t>tap</w:t>
      </w:r>
      <w:r w:rsidR="00EA2525">
        <w:rPr>
          <w:rFonts w:ascii="Verdana" w:eastAsia="Verdana" w:hAnsi="Verdana" w:cs="Verdana"/>
          <w:sz w:val="20"/>
          <w:szCs w:val="20"/>
        </w:rPr>
        <w:t>e</w:t>
      </w:r>
      <w:r w:rsidR="00EA2525">
        <w:rPr>
          <w:rFonts w:ascii="Verdana" w:eastAsia="Verdana" w:hAnsi="Verdana" w:cs="Verdana"/>
          <w:spacing w:val="1"/>
          <w:sz w:val="20"/>
          <w:szCs w:val="20"/>
        </w:rPr>
        <w:t xml:space="preserve"> </w:t>
      </w:r>
      <w:r w:rsidR="00EA2525">
        <w:rPr>
          <w:rFonts w:ascii="Verdana" w:eastAsia="Verdana" w:hAnsi="Verdana" w:cs="Verdana"/>
          <w:spacing w:val="3"/>
          <w:sz w:val="20"/>
          <w:szCs w:val="20"/>
        </w:rPr>
        <w:t>measure</w:t>
      </w:r>
      <w:r w:rsidR="00EA2525">
        <w:rPr>
          <w:rFonts w:ascii="Verdana" w:eastAsia="Verdana" w:hAnsi="Verdana" w:cs="Verdana"/>
          <w:sz w:val="20"/>
          <w:szCs w:val="20"/>
        </w:rPr>
        <w:t>, secure</w:t>
      </w:r>
      <w:r w:rsidR="00EA2525">
        <w:rPr>
          <w:rFonts w:ascii="Verdana" w:eastAsia="Verdana" w:hAnsi="Verdana" w:cs="Verdana"/>
          <w:spacing w:val="-5"/>
          <w:sz w:val="20"/>
          <w:szCs w:val="20"/>
        </w:rPr>
        <w:t xml:space="preserve"> </w:t>
      </w:r>
      <w:r w:rsidR="00EA2525">
        <w:rPr>
          <w:rFonts w:ascii="Verdana" w:eastAsia="Verdana" w:hAnsi="Verdana" w:cs="Verdana"/>
          <w:spacing w:val="-2"/>
          <w:sz w:val="20"/>
          <w:szCs w:val="20"/>
        </w:rPr>
        <w:t>v</w:t>
      </w:r>
      <w:r w:rsidR="00EA2525">
        <w:rPr>
          <w:rFonts w:ascii="Verdana" w:eastAsia="Verdana" w:hAnsi="Verdana" w:cs="Verdana"/>
          <w:sz w:val="20"/>
          <w:szCs w:val="20"/>
        </w:rPr>
        <w:t>oice</w:t>
      </w:r>
      <w:r w:rsidR="00EA2525">
        <w:rPr>
          <w:rFonts w:ascii="Verdana" w:eastAsia="Verdana" w:hAnsi="Verdana" w:cs="Verdana"/>
          <w:spacing w:val="-5"/>
          <w:sz w:val="20"/>
          <w:szCs w:val="20"/>
        </w:rPr>
        <w:t xml:space="preserve"> </w:t>
      </w:r>
      <w:r w:rsidR="00EA2525">
        <w:rPr>
          <w:rFonts w:ascii="Verdana" w:eastAsia="Verdana" w:hAnsi="Verdana" w:cs="Verdana"/>
          <w:sz w:val="20"/>
          <w:szCs w:val="20"/>
        </w:rPr>
        <w:t xml:space="preserve">telephone, </w:t>
      </w:r>
      <w:r w:rsidR="00EA2525">
        <w:rPr>
          <w:rFonts w:ascii="Verdana" w:eastAsia="Verdana" w:hAnsi="Verdana" w:cs="Verdana"/>
          <w:spacing w:val="3"/>
          <w:sz w:val="20"/>
          <w:szCs w:val="20"/>
        </w:rPr>
        <w:t>compute</w:t>
      </w:r>
      <w:r w:rsidR="00EA2525">
        <w:rPr>
          <w:rFonts w:ascii="Verdana" w:eastAsia="Verdana" w:hAnsi="Verdana" w:cs="Verdana"/>
          <w:spacing w:val="-26"/>
          <w:sz w:val="20"/>
          <w:szCs w:val="20"/>
        </w:rPr>
        <w:t>r</w:t>
      </w:r>
      <w:r w:rsidR="00EA2525">
        <w:rPr>
          <w:rFonts w:ascii="Verdana" w:eastAsia="Verdana" w:hAnsi="Verdana" w:cs="Verdana"/>
          <w:sz w:val="20"/>
          <w:szCs w:val="20"/>
        </w:rPr>
        <w:t>, USB sticks, printer,</w:t>
      </w:r>
      <w:r w:rsidR="00EA2525">
        <w:rPr>
          <w:rFonts w:ascii="Verdana" w:eastAsia="Verdana" w:hAnsi="Verdana" w:cs="Verdana"/>
          <w:spacing w:val="2"/>
          <w:sz w:val="20"/>
          <w:szCs w:val="20"/>
        </w:rPr>
        <w:t xml:space="preserve"> </w:t>
      </w:r>
      <w:r w:rsidR="00EA2525">
        <w:rPr>
          <w:rFonts w:ascii="Verdana" w:eastAsia="Verdana" w:hAnsi="Verdana" w:cs="Verdana"/>
          <w:spacing w:val="3"/>
          <w:sz w:val="20"/>
          <w:szCs w:val="20"/>
        </w:rPr>
        <w:t>seals</w:t>
      </w:r>
      <w:r w:rsidR="00EA2525">
        <w:rPr>
          <w:rFonts w:ascii="Verdana" w:eastAsia="Verdana" w:hAnsi="Verdana" w:cs="Verdana"/>
          <w:sz w:val="20"/>
          <w:szCs w:val="20"/>
        </w:rPr>
        <w:t>,</w:t>
      </w:r>
      <w:r w:rsidR="00EA2525">
        <w:rPr>
          <w:rFonts w:ascii="Verdana" w:eastAsia="Verdana" w:hAnsi="Verdana" w:cs="Verdana"/>
          <w:spacing w:val="1"/>
          <w:sz w:val="20"/>
          <w:szCs w:val="20"/>
        </w:rPr>
        <w:t xml:space="preserve"> </w:t>
      </w:r>
      <w:r w:rsidR="00EA2525">
        <w:rPr>
          <w:rFonts w:ascii="Verdana" w:eastAsia="Verdana" w:hAnsi="Verdana" w:cs="Verdana"/>
          <w:spacing w:val="3"/>
          <w:sz w:val="20"/>
          <w:szCs w:val="20"/>
        </w:rPr>
        <w:t>flammability/explosi</w:t>
      </w:r>
      <w:r w:rsidR="00EA2525">
        <w:rPr>
          <w:rFonts w:ascii="Verdana" w:eastAsia="Verdana" w:hAnsi="Verdana" w:cs="Verdana"/>
          <w:sz w:val="20"/>
          <w:szCs w:val="20"/>
        </w:rPr>
        <w:t>v</w:t>
      </w:r>
      <w:r w:rsidR="00EA2525">
        <w:rPr>
          <w:rFonts w:ascii="Verdana" w:eastAsia="Verdana" w:hAnsi="Verdana" w:cs="Verdana"/>
          <w:spacing w:val="3"/>
          <w:sz w:val="20"/>
          <w:szCs w:val="20"/>
        </w:rPr>
        <w:t>e/ai</w:t>
      </w:r>
      <w:r w:rsidR="00EA2525">
        <w:rPr>
          <w:rFonts w:ascii="Verdana" w:eastAsia="Verdana" w:hAnsi="Verdana" w:cs="Verdana"/>
          <w:sz w:val="20"/>
          <w:szCs w:val="20"/>
        </w:rPr>
        <w:t>r</w:t>
      </w:r>
      <w:r w:rsidR="00A96A47">
        <w:rPr>
          <w:rFonts w:ascii="Verdana" w:eastAsia="Verdana" w:hAnsi="Verdana" w:cs="Verdana"/>
          <w:sz w:val="20"/>
          <w:szCs w:val="20"/>
        </w:rPr>
        <w:t>-</w:t>
      </w:r>
      <w:r w:rsidR="00EA2525">
        <w:rPr>
          <w:rFonts w:ascii="Verdana" w:eastAsia="Verdana" w:hAnsi="Verdana" w:cs="Verdana"/>
          <w:spacing w:val="3"/>
          <w:sz w:val="20"/>
          <w:szCs w:val="20"/>
        </w:rPr>
        <w:t>quali</w:t>
      </w:r>
      <w:r w:rsidR="00EA2525">
        <w:rPr>
          <w:rFonts w:ascii="Verdana" w:eastAsia="Verdana" w:hAnsi="Verdana" w:cs="Verdana"/>
          <w:sz w:val="20"/>
          <w:szCs w:val="20"/>
        </w:rPr>
        <w:t xml:space="preserve">ty </w:t>
      </w:r>
      <w:r w:rsidR="00EA2525">
        <w:rPr>
          <w:rFonts w:ascii="Verdana" w:eastAsia="Verdana" w:hAnsi="Verdana" w:cs="Verdana"/>
          <w:spacing w:val="3"/>
          <w:sz w:val="20"/>
          <w:szCs w:val="20"/>
        </w:rPr>
        <w:t>monito</w:t>
      </w:r>
      <w:r w:rsidR="00EA2525">
        <w:rPr>
          <w:rFonts w:ascii="Verdana" w:eastAsia="Verdana" w:hAnsi="Verdana" w:cs="Verdana"/>
          <w:sz w:val="20"/>
          <w:szCs w:val="20"/>
        </w:rPr>
        <w:t>r</w:t>
      </w:r>
      <w:r w:rsidR="00EA2525">
        <w:rPr>
          <w:rFonts w:ascii="Verdana" w:eastAsia="Verdana" w:hAnsi="Verdana" w:cs="Verdana"/>
          <w:spacing w:val="1"/>
          <w:sz w:val="20"/>
          <w:szCs w:val="20"/>
        </w:rPr>
        <w:t xml:space="preserve"> </w:t>
      </w:r>
      <w:r w:rsidR="00EA2525">
        <w:rPr>
          <w:rFonts w:ascii="Verdana" w:eastAsia="Verdana" w:hAnsi="Verdana" w:cs="Verdana"/>
          <w:spacing w:val="3"/>
          <w:sz w:val="20"/>
          <w:szCs w:val="20"/>
        </w:rPr>
        <w:t>an</w:t>
      </w:r>
      <w:r w:rsidR="00EA2525">
        <w:rPr>
          <w:rFonts w:ascii="Verdana" w:eastAsia="Verdana" w:hAnsi="Verdana" w:cs="Verdana"/>
          <w:sz w:val="20"/>
          <w:szCs w:val="20"/>
        </w:rPr>
        <w:t>d</w:t>
      </w:r>
      <w:r w:rsidR="00EA2525">
        <w:rPr>
          <w:rFonts w:ascii="Verdana" w:eastAsia="Verdana" w:hAnsi="Verdana" w:cs="Verdana"/>
          <w:spacing w:val="1"/>
          <w:sz w:val="20"/>
          <w:szCs w:val="20"/>
        </w:rPr>
        <w:t xml:space="preserve"> </w:t>
      </w:r>
      <w:r w:rsidR="00EA2525">
        <w:rPr>
          <w:rFonts w:ascii="Verdana" w:eastAsia="Verdana" w:hAnsi="Verdana" w:cs="Verdana"/>
          <w:spacing w:val="3"/>
          <w:sz w:val="20"/>
          <w:szCs w:val="20"/>
        </w:rPr>
        <w:t xml:space="preserve">personal </w:t>
      </w:r>
      <w:r w:rsidR="00EA2525">
        <w:rPr>
          <w:rFonts w:ascii="Verdana" w:eastAsia="Verdana" w:hAnsi="Verdana" w:cs="Verdana"/>
          <w:sz w:val="20"/>
          <w:szCs w:val="20"/>
        </w:rPr>
        <w:t>protecti</w:t>
      </w:r>
      <w:r w:rsidR="00EA2525">
        <w:rPr>
          <w:rFonts w:ascii="Verdana" w:eastAsia="Verdana" w:hAnsi="Verdana" w:cs="Verdana"/>
          <w:spacing w:val="-2"/>
          <w:sz w:val="20"/>
          <w:szCs w:val="20"/>
        </w:rPr>
        <w:t>v</w:t>
      </w:r>
      <w:r w:rsidR="00EA2525">
        <w:rPr>
          <w:rFonts w:ascii="Verdana" w:eastAsia="Verdana" w:hAnsi="Verdana" w:cs="Verdana"/>
          <w:sz w:val="20"/>
          <w:szCs w:val="20"/>
        </w:rPr>
        <w:t>e</w:t>
      </w:r>
      <w:r w:rsidR="00EA2525">
        <w:rPr>
          <w:rFonts w:ascii="Verdana" w:eastAsia="Verdana" w:hAnsi="Verdana" w:cs="Verdana"/>
          <w:spacing w:val="-3"/>
          <w:sz w:val="20"/>
          <w:szCs w:val="20"/>
        </w:rPr>
        <w:t xml:space="preserve"> </w:t>
      </w:r>
      <w:r w:rsidR="00EA2525">
        <w:rPr>
          <w:rFonts w:ascii="Verdana" w:eastAsia="Verdana" w:hAnsi="Verdana" w:cs="Verdana"/>
          <w:sz w:val="20"/>
          <w:szCs w:val="20"/>
        </w:rPr>
        <w:t xml:space="preserve">equipment.  ASNO representatives check these items </w:t>
      </w:r>
      <w:r w:rsidR="00647BCF">
        <w:rPr>
          <w:rFonts w:ascii="Verdana" w:eastAsia="Verdana" w:hAnsi="Verdana" w:cs="Verdana"/>
          <w:sz w:val="20"/>
          <w:szCs w:val="20"/>
        </w:rPr>
        <w:t>beforehand</w:t>
      </w:r>
      <w:r>
        <w:rPr>
          <w:rFonts w:ascii="Verdana" w:eastAsia="Verdana" w:hAnsi="Verdana" w:cs="Verdana"/>
          <w:sz w:val="20"/>
          <w:szCs w:val="20"/>
        </w:rPr>
        <w:t xml:space="preserve"> </w:t>
      </w:r>
      <w:r w:rsidR="004F145C">
        <w:rPr>
          <w:rFonts w:ascii="Verdana" w:eastAsia="Verdana" w:hAnsi="Verdana" w:cs="Verdana"/>
          <w:sz w:val="20"/>
          <w:szCs w:val="20"/>
        </w:rPr>
        <w:t xml:space="preserve">(usually at the airport on arrival) </w:t>
      </w:r>
      <w:r w:rsidR="00EA2525">
        <w:rPr>
          <w:rFonts w:ascii="Verdana" w:eastAsia="Verdana" w:hAnsi="Verdana" w:cs="Verdana"/>
          <w:sz w:val="20"/>
          <w:szCs w:val="20"/>
        </w:rPr>
        <w:t>to ensure that only approved equipment is brought to the inspection site.</w:t>
      </w:r>
    </w:p>
    <w:p w:rsidR="00352F48" w:rsidRPr="00F15E95" w:rsidRDefault="00352F48" w:rsidP="003B6AC8">
      <w:pPr>
        <w:spacing w:after="120" w:line="280" w:lineRule="atLeast"/>
        <w:ind w:right="-23"/>
        <w:rPr>
          <w:rFonts w:ascii="Verdana" w:eastAsia="Arial" w:hAnsi="Verdana" w:cs="Arial"/>
          <w:b/>
          <w:i/>
          <w:spacing w:val="-1"/>
          <w:sz w:val="20"/>
          <w:szCs w:val="20"/>
        </w:rPr>
      </w:pPr>
      <w:r w:rsidRPr="00F15E95">
        <w:rPr>
          <w:rFonts w:ascii="Verdana" w:eastAsia="Arial" w:hAnsi="Verdana" w:cs="Arial"/>
          <w:b/>
          <w:i/>
          <w:spacing w:val="-1"/>
          <w:sz w:val="20"/>
          <w:szCs w:val="20"/>
        </w:rPr>
        <w:lastRenderedPageBreak/>
        <w:t>D</w:t>
      </w:r>
      <w:r w:rsidR="00CA32E9" w:rsidRPr="00F15E95">
        <w:rPr>
          <w:rFonts w:ascii="Verdana" w:eastAsia="Arial" w:hAnsi="Verdana" w:cs="Arial"/>
          <w:b/>
          <w:i/>
          <w:spacing w:val="-1"/>
          <w:sz w:val="20"/>
          <w:szCs w:val="20"/>
        </w:rPr>
        <w:t>URATION</w:t>
      </w:r>
    </w:p>
    <w:p w:rsidR="00352F48" w:rsidRDefault="00352F48" w:rsidP="003B6AC8">
      <w:pPr>
        <w:spacing w:after="240" w:line="280" w:lineRule="atLeast"/>
        <w:ind w:right="-23"/>
        <w:rPr>
          <w:rFonts w:ascii="Verdana" w:eastAsia="Verdana" w:hAnsi="Verdana" w:cs="Verdana"/>
          <w:sz w:val="20"/>
          <w:szCs w:val="20"/>
        </w:rPr>
      </w:pPr>
      <w:r>
        <w:rPr>
          <w:rFonts w:ascii="Verdana" w:eastAsia="Verdana" w:hAnsi="Verdana" w:cs="Verdana"/>
          <w:sz w:val="20"/>
          <w:szCs w:val="20"/>
        </w:rPr>
        <w:t xml:space="preserve">The maximum duration </w:t>
      </w:r>
      <w:r w:rsidR="00D155F0">
        <w:rPr>
          <w:rFonts w:ascii="Verdana" w:eastAsia="Verdana" w:hAnsi="Verdana" w:cs="Verdana"/>
          <w:sz w:val="20"/>
          <w:szCs w:val="20"/>
        </w:rPr>
        <w:t xml:space="preserve">for </w:t>
      </w:r>
      <w:r>
        <w:rPr>
          <w:rFonts w:ascii="Verdana" w:eastAsia="Verdana" w:hAnsi="Verdana" w:cs="Verdana"/>
          <w:sz w:val="20"/>
          <w:szCs w:val="20"/>
        </w:rPr>
        <w:t>inspection</w:t>
      </w:r>
      <w:r w:rsidR="00C42D03">
        <w:rPr>
          <w:rFonts w:ascii="Verdana" w:eastAsia="Verdana" w:hAnsi="Verdana" w:cs="Verdana"/>
          <w:sz w:val="20"/>
          <w:szCs w:val="20"/>
        </w:rPr>
        <w:t xml:space="preserve"> activities </w:t>
      </w:r>
      <w:r>
        <w:rPr>
          <w:rFonts w:ascii="Verdana" w:eastAsia="Verdana" w:hAnsi="Verdana" w:cs="Verdana"/>
          <w:sz w:val="20"/>
          <w:szCs w:val="20"/>
        </w:rPr>
        <w:t xml:space="preserve">is </w:t>
      </w:r>
      <w:r w:rsidR="00CA32E9">
        <w:rPr>
          <w:rFonts w:ascii="Verdana" w:eastAsia="Verdana" w:hAnsi="Verdana" w:cs="Verdana"/>
          <w:sz w:val="20"/>
          <w:szCs w:val="20"/>
        </w:rPr>
        <w:t>specified by</w:t>
      </w:r>
      <w:r>
        <w:rPr>
          <w:rFonts w:ascii="Verdana" w:eastAsia="Verdana" w:hAnsi="Verdana" w:cs="Verdana"/>
          <w:sz w:val="20"/>
          <w:szCs w:val="20"/>
        </w:rPr>
        <w:t xml:space="preserve"> the CWC</w:t>
      </w:r>
      <w:r w:rsidR="00C42D03">
        <w:rPr>
          <w:rFonts w:ascii="Verdana" w:eastAsia="Verdana" w:hAnsi="Verdana" w:cs="Verdana"/>
          <w:sz w:val="20"/>
          <w:szCs w:val="20"/>
        </w:rPr>
        <w:t xml:space="preserve"> and shown in Figure 1</w:t>
      </w:r>
      <w:r>
        <w:rPr>
          <w:rFonts w:ascii="Verdana" w:eastAsia="Verdana" w:hAnsi="Verdana" w:cs="Verdana"/>
          <w:sz w:val="20"/>
          <w:szCs w:val="20"/>
        </w:rPr>
        <w:t xml:space="preserve">.  </w:t>
      </w:r>
      <w:r w:rsidR="00CA32E9">
        <w:rPr>
          <w:rFonts w:ascii="Verdana" w:eastAsia="Verdana" w:hAnsi="Verdana" w:cs="Verdana"/>
          <w:sz w:val="20"/>
          <w:szCs w:val="20"/>
        </w:rPr>
        <w:t>A Schedule 2 facility inspection</w:t>
      </w:r>
      <w:r>
        <w:rPr>
          <w:rFonts w:ascii="Verdana" w:eastAsia="Verdana" w:hAnsi="Verdana" w:cs="Verdana"/>
          <w:sz w:val="20"/>
          <w:szCs w:val="20"/>
        </w:rPr>
        <w:t xml:space="preserve"> may </w:t>
      </w:r>
      <w:r w:rsidR="00CA32E9">
        <w:rPr>
          <w:rFonts w:ascii="Verdana" w:eastAsia="Verdana" w:hAnsi="Verdana" w:cs="Verdana"/>
          <w:sz w:val="20"/>
          <w:szCs w:val="20"/>
        </w:rPr>
        <w:t>not</w:t>
      </w:r>
      <w:r>
        <w:rPr>
          <w:rFonts w:ascii="Verdana" w:eastAsia="Verdana" w:hAnsi="Verdana" w:cs="Verdana"/>
          <w:sz w:val="20"/>
          <w:szCs w:val="20"/>
        </w:rPr>
        <w:t xml:space="preserve"> </w:t>
      </w:r>
      <w:r w:rsidR="00CA32E9">
        <w:rPr>
          <w:rFonts w:ascii="Verdana" w:eastAsia="Verdana" w:hAnsi="Verdana" w:cs="Verdana"/>
          <w:sz w:val="20"/>
          <w:szCs w:val="20"/>
        </w:rPr>
        <w:t>exceed</w:t>
      </w:r>
      <w:r>
        <w:rPr>
          <w:rFonts w:ascii="Verdana" w:eastAsia="Verdana" w:hAnsi="Verdana" w:cs="Verdana"/>
          <w:sz w:val="20"/>
          <w:szCs w:val="20"/>
        </w:rPr>
        <w:t xml:space="preserve"> 96 hours in total, while Schedule 3 and </w:t>
      </w:r>
      <w:r w:rsidR="00FD254F">
        <w:rPr>
          <w:rFonts w:ascii="Verdana" w:eastAsia="Verdana" w:hAnsi="Verdana" w:cs="Verdana"/>
          <w:sz w:val="20"/>
          <w:szCs w:val="20"/>
        </w:rPr>
        <w:t xml:space="preserve">DOC facility </w:t>
      </w:r>
      <w:r>
        <w:rPr>
          <w:rFonts w:ascii="Verdana" w:eastAsia="Verdana" w:hAnsi="Verdana" w:cs="Verdana"/>
          <w:sz w:val="20"/>
          <w:szCs w:val="20"/>
        </w:rPr>
        <w:t>inspections are limited to 24 hours.  These times may be extended</w:t>
      </w:r>
      <w:r w:rsidR="00C42D03">
        <w:rPr>
          <w:rFonts w:ascii="Verdana" w:eastAsia="Verdana" w:hAnsi="Verdana" w:cs="Verdana"/>
          <w:sz w:val="20"/>
          <w:szCs w:val="20"/>
        </w:rPr>
        <w:t xml:space="preserve"> on request if </w:t>
      </w:r>
      <w:r>
        <w:rPr>
          <w:rFonts w:ascii="Verdana" w:eastAsia="Verdana" w:hAnsi="Verdana" w:cs="Verdana"/>
          <w:sz w:val="20"/>
          <w:szCs w:val="20"/>
        </w:rPr>
        <w:t>both ASNO and the facility representatives agree.  Note that Schedule 1 facility inspections have no pre-set length.</w:t>
      </w:r>
    </w:p>
    <w:p w:rsidR="00352F48" w:rsidRDefault="005A0C39" w:rsidP="003B6AC8">
      <w:pPr>
        <w:spacing w:after="240" w:line="280" w:lineRule="atLeast"/>
        <w:ind w:right="-23"/>
        <w:rPr>
          <w:rFonts w:ascii="Verdana" w:eastAsia="Verdana" w:hAnsi="Verdana" w:cs="Verdana"/>
          <w:sz w:val="20"/>
          <w:szCs w:val="20"/>
        </w:rPr>
      </w:pPr>
      <w:r>
        <w:rPr>
          <w:rFonts w:ascii="Verdana" w:eastAsia="Verdana" w:hAnsi="Verdana" w:cs="Verdana"/>
          <w:sz w:val="20"/>
          <w:szCs w:val="20"/>
        </w:rPr>
        <w:t>I</w:t>
      </w:r>
      <w:r w:rsidR="00352F48">
        <w:rPr>
          <w:rFonts w:ascii="Verdana" w:eastAsia="Verdana" w:hAnsi="Verdana" w:cs="Verdana"/>
          <w:sz w:val="20"/>
          <w:szCs w:val="20"/>
        </w:rPr>
        <w:t xml:space="preserve">nspectors at Schedule 3 and </w:t>
      </w:r>
      <w:r w:rsidR="00596FFF">
        <w:rPr>
          <w:rFonts w:ascii="Verdana" w:eastAsia="Verdana" w:hAnsi="Verdana" w:cs="Verdana"/>
          <w:sz w:val="20"/>
          <w:szCs w:val="20"/>
        </w:rPr>
        <w:t xml:space="preserve">DOC facility </w:t>
      </w:r>
      <w:r w:rsidR="00352F48">
        <w:rPr>
          <w:rFonts w:ascii="Verdana" w:eastAsia="Verdana" w:hAnsi="Verdana" w:cs="Verdana"/>
          <w:sz w:val="20"/>
          <w:szCs w:val="20"/>
        </w:rPr>
        <w:t>inspections may be on</w:t>
      </w:r>
      <w:r w:rsidR="000641F7">
        <w:rPr>
          <w:rFonts w:ascii="Verdana" w:eastAsia="Verdana" w:hAnsi="Verdana" w:cs="Verdana"/>
          <w:sz w:val="20"/>
          <w:szCs w:val="20"/>
        </w:rPr>
        <w:t>-</w:t>
      </w:r>
      <w:r w:rsidR="00352F48">
        <w:rPr>
          <w:rFonts w:ascii="Verdana" w:eastAsia="Verdana" w:hAnsi="Verdana" w:cs="Verdana"/>
          <w:sz w:val="20"/>
          <w:szCs w:val="20"/>
        </w:rPr>
        <w:t>site for 2-3 working days</w:t>
      </w:r>
      <w:r w:rsidR="00C42D03">
        <w:rPr>
          <w:rFonts w:ascii="Verdana" w:eastAsia="Verdana" w:hAnsi="Verdana" w:cs="Verdana"/>
          <w:sz w:val="20"/>
          <w:szCs w:val="20"/>
        </w:rPr>
        <w:t xml:space="preserve"> in order</w:t>
      </w:r>
      <w:r w:rsidR="00D155F0">
        <w:rPr>
          <w:rFonts w:ascii="Verdana" w:eastAsia="Verdana" w:hAnsi="Verdana" w:cs="Verdana"/>
          <w:sz w:val="20"/>
          <w:szCs w:val="20"/>
        </w:rPr>
        <w:t xml:space="preserve"> </w:t>
      </w:r>
      <w:r w:rsidR="00C42D03">
        <w:rPr>
          <w:rFonts w:ascii="Verdana" w:eastAsia="Verdana" w:hAnsi="Verdana" w:cs="Verdana"/>
          <w:sz w:val="20"/>
          <w:szCs w:val="20"/>
        </w:rPr>
        <w:t>to complete the inspection activities and the Preliminary Finding</w:t>
      </w:r>
      <w:r w:rsidR="00E74095">
        <w:rPr>
          <w:rFonts w:ascii="Verdana" w:eastAsia="Verdana" w:hAnsi="Verdana" w:cs="Verdana"/>
          <w:sz w:val="20"/>
          <w:szCs w:val="20"/>
        </w:rPr>
        <w:t>s</w:t>
      </w:r>
      <w:r w:rsidR="00C42D03">
        <w:rPr>
          <w:rFonts w:ascii="Verdana" w:eastAsia="Verdana" w:hAnsi="Verdana" w:cs="Verdana"/>
          <w:sz w:val="20"/>
          <w:szCs w:val="20"/>
        </w:rPr>
        <w:t xml:space="preserve"> Report</w:t>
      </w:r>
      <w:r w:rsidR="00352F48">
        <w:rPr>
          <w:rFonts w:ascii="Verdana" w:eastAsia="Verdana" w:hAnsi="Verdana" w:cs="Verdana"/>
          <w:sz w:val="20"/>
          <w:szCs w:val="20"/>
        </w:rPr>
        <w:t>.</w:t>
      </w:r>
      <w:r>
        <w:rPr>
          <w:rFonts w:ascii="Verdana" w:eastAsia="Verdana" w:hAnsi="Verdana" w:cs="Verdana"/>
          <w:sz w:val="20"/>
          <w:szCs w:val="20"/>
        </w:rPr>
        <w:t xml:space="preserve">  Inspectors usually adhere to the site’s normal working hours unless agreed otherwise.</w:t>
      </w:r>
    </w:p>
    <w:p w:rsidR="00224DBF" w:rsidRPr="00F15E95" w:rsidRDefault="00CA32E9" w:rsidP="003B6AC8">
      <w:pPr>
        <w:spacing w:after="120" w:line="280" w:lineRule="atLeast"/>
        <w:ind w:right="-23"/>
        <w:rPr>
          <w:rFonts w:ascii="Verdana" w:eastAsia="Arial" w:hAnsi="Verdana" w:cs="Arial"/>
          <w:b/>
          <w:i/>
          <w:spacing w:val="-1"/>
          <w:sz w:val="20"/>
          <w:szCs w:val="20"/>
        </w:rPr>
      </w:pPr>
      <w:r w:rsidRPr="00F15E95">
        <w:rPr>
          <w:rFonts w:ascii="Verdana" w:eastAsia="Arial" w:hAnsi="Verdana" w:cs="Arial"/>
          <w:b/>
          <w:i/>
          <w:spacing w:val="-1"/>
          <w:sz w:val="20"/>
          <w:szCs w:val="20"/>
        </w:rPr>
        <w:t>ON-SITE</w:t>
      </w:r>
      <w:r w:rsidR="00E805A7" w:rsidRPr="00F15E95">
        <w:rPr>
          <w:rFonts w:ascii="Verdana" w:eastAsia="Arial" w:hAnsi="Verdana" w:cs="Arial"/>
          <w:b/>
          <w:i/>
          <w:spacing w:val="-1"/>
          <w:sz w:val="20"/>
          <w:szCs w:val="20"/>
        </w:rPr>
        <w:t xml:space="preserve"> </w:t>
      </w:r>
      <w:r w:rsidR="00224DBF" w:rsidRPr="00F15E95">
        <w:rPr>
          <w:rFonts w:ascii="Verdana" w:eastAsia="Arial" w:hAnsi="Verdana" w:cs="Arial"/>
          <w:b/>
          <w:i/>
          <w:spacing w:val="-1"/>
          <w:sz w:val="20"/>
          <w:szCs w:val="20"/>
        </w:rPr>
        <w:t>A</w:t>
      </w:r>
      <w:r w:rsidRPr="00F15E95">
        <w:rPr>
          <w:rFonts w:ascii="Verdana" w:eastAsia="Arial" w:hAnsi="Verdana" w:cs="Arial"/>
          <w:b/>
          <w:i/>
          <w:spacing w:val="-1"/>
          <w:sz w:val="20"/>
          <w:szCs w:val="20"/>
        </w:rPr>
        <w:t>CTIVITIES</w:t>
      </w:r>
    </w:p>
    <w:p w:rsidR="009871E4" w:rsidRPr="00A036A0" w:rsidRDefault="00C4489C" w:rsidP="003B6AC8">
      <w:pPr>
        <w:spacing w:after="240" w:line="280" w:lineRule="atLeast"/>
        <w:ind w:right="-23"/>
        <w:rPr>
          <w:rFonts w:ascii="Verdana" w:eastAsia="Verdana" w:hAnsi="Verdana" w:cs="Verdana"/>
          <w:sz w:val="20"/>
          <w:szCs w:val="20"/>
        </w:rPr>
      </w:pPr>
      <w:r w:rsidRPr="00A036A0">
        <w:rPr>
          <w:rFonts w:ascii="Verdana" w:eastAsia="Verdana" w:hAnsi="Verdana" w:cs="Verdana"/>
          <w:sz w:val="20"/>
          <w:szCs w:val="20"/>
        </w:rPr>
        <w:t>Th</w:t>
      </w:r>
      <w:r>
        <w:rPr>
          <w:rFonts w:ascii="Verdana" w:eastAsia="Verdana" w:hAnsi="Verdana" w:cs="Verdana"/>
          <w:sz w:val="20"/>
          <w:szCs w:val="20"/>
        </w:rPr>
        <w:t>e</w:t>
      </w:r>
      <w:r w:rsidRPr="00A036A0">
        <w:rPr>
          <w:rFonts w:ascii="Verdana" w:eastAsia="Verdana" w:hAnsi="Verdana" w:cs="Verdana"/>
          <w:sz w:val="20"/>
          <w:szCs w:val="20"/>
        </w:rPr>
        <w:t xml:space="preserve"> OPC</w:t>
      </w:r>
      <w:r>
        <w:rPr>
          <w:rFonts w:ascii="Verdana" w:eastAsia="Verdana" w:hAnsi="Verdana" w:cs="Verdana"/>
          <w:sz w:val="20"/>
          <w:szCs w:val="20"/>
        </w:rPr>
        <w:t>W</w:t>
      </w:r>
      <w:r w:rsidR="000E3232">
        <w:rPr>
          <w:rFonts w:ascii="Verdana" w:eastAsia="Verdana" w:hAnsi="Verdana" w:cs="Verdana"/>
          <w:sz w:val="20"/>
          <w:szCs w:val="20"/>
        </w:rPr>
        <w:t xml:space="preserve"> </w:t>
      </w:r>
      <w:r w:rsidR="000E3232" w:rsidRPr="00A036A0">
        <w:rPr>
          <w:rFonts w:ascii="Verdana" w:eastAsia="Verdana" w:hAnsi="Verdana" w:cs="Verdana"/>
          <w:sz w:val="20"/>
          <w:szCs w:val="20"/>
        </w:rPr>
        <w:t>I</w:t>
      </w:r>
      <w:r w:rsidRPr="00A036A0">
        <w:rPr>
          <w:rFonts w:ascii="Verdana" w:eastAsia="Verdana" w:hAnsi="Verdana" w:cs="Verdana"/>
          <w:sz w:val="20"/>
          <w:szCs w:val="20"/>
        </w:rPr>
        <w:t>nspection Tea</w:t>
      </w:r>
      <w:r>
        <w:rPr>
          <w:rFonts w:ascii="Verdana" w:eastAsia="Verdana" w:hAnsi="Verdana" w:cs="Verdana"/>
          <w:sz w:val="20"/>
          <w:szCs w:val="20"/>
        </w:rPr>
        <w:t>m</w:t>
      </w:r>
      <w:r w:rsidRPr="00A036A0">
        <w:rPr>
          <w:rFonts w:ascii="Verdana" w:eastAsia="Verdana" w:hAnsi="Verdana" w:cs="Verdana"/>
          <w:sz w:val="20"/>
          <w:szCs w:val="20"/>
        </w:rPr>
        <w:t xml:space="preserve"> generally consis</w:t>
      </w:r>
      <w:r>
        <w:rPr>
          <w:rFonts w:ascii="Verdana" w:eastAsia="Verdana" w:hAnsi="Verdana" w:cs="Verdana"/>
          <w:sz w:val="20"/>
          <w:szCs w:val="20"/>
        </w:rPr>
        <w:t>ts</w:t>
      </w:r>
      <w:r w:rsidRPr="00A036A0">
        <w:rPr>
          <w:rFonts w:ascii="Verdana" w:eastAsia="Verdana" w:hAnsi="Verdana" w:cs="Verdana"/>
          <w:sz w:val="20"/>
          <w:szCs w:val="20"/>
        </w:rPr>
        <w:t xml:space="preserve"> o</w:t>
      </w:r>
      <w:r>
        <w:rPr>
          <w:rFonts w:ascii="Verdana" w:eastAsia="Verdana" w:hAnsi="Verdana" w:cs="Verdana"/>
          <w:sz w:val="20"/>
          <w:szCs w:val="20"/>
        </w:rPr>
        <w:t xml:space="preserve">f </w:t>
      </w:r>
      <w:r w:rsidR="0075651B">
        <w:rPr>
          <w:rFonts w:ascii="Verdana" w:eastAsia="Verdana" w:hAnsi="Verdana" w:cs="Verdana"/>
          <w:sz w:val="20"/>
          <w:szCs w:val="20"/>
        </w:rPr>
        <w:t>two</w:t>
      </w:r>
      <w:r w:rsidRPr="00A036A0">
        <w:rPr>
          <w:rFonts w:ascii="Verdana" w:eastAsia="Verdana" w:hAnsi="Verdana" w:cs="Verdana"/>
          <w:sz w:val="20"/>
          <w:szCs w:val="20"/>
        </w:rPr>
        <w:t xml:space="preserve"> o</w:t>
      </w:r>
      <w:r>
        <w:rPr>
          <w:rFonts w:ascii="Verdana" w:eastAsia="Verdana" w:hAnsi="Verdana" w:cs="Verdana"/>
          <w:sz w:val="20"/>
          <w:szCs w:val="20"/>
        </w:rPr>
        <w:t>r</w:t>
      </w:r>
      <w:r w:rsidRPr="00A036A0">
        <w:rPr>
          <w:rFonts w:ascii="Verdana" w:eastAsia="Verdana" w:hAnsi="Verdana" w:cs="Verdana"/>
          <w:sz w:val="20"/>
          <w:szCs w:val="20"/>
        </w:rPr>
        <w:t xml:space="preserve"> </w:t>
      </w:r>
      <w:r w:rsidR="0075651B">
        <w:rPr>
          <w:rFonts w:ascii="Verdana" w:eastAsia="Verdana" w:hAnsi="Verdana" w:cs="Verdana"/>
          <w:sz w:val="20"/>
          <w:szCs w:val="20"/>
        </w:rPr>
        <w:t>three</w:t>
      </w:r>
      <w:r w:rsidRPr="00A036A0">
        <w:rPr>
          <w:rFonts w:ascii="Verdana" w:eastAsia="Verdana" w:hAnsi="Verdana" w:cs="Verdana"/>
          <w:sz w:val="20"/>
          <w:szCs w:val="20"/>
        </w:rPr>
        <w:t xml:space="preserve"> inspector</w:t>
      </w:r>
      <w:r>
        <w:rPr>
          <w:rFonts w:ascii="Verdana" w:eastAsia="Verdana" w:hAnsi="Verdana" w:cs="Verdana"/>
          <w:sz w:val="20"/>
          <w:szCs w:val="20"/>
        </w:rPr>
        <w:t>s</w:t>
      </w:r>
      <w:r w:rsidRPr="00A036A0">
        <w:rPr>
          <w:rFonts w:ascii="Verdana" w:eastAsia="Verdana" w:hAnsi="Verdana" w:cs="Verdana"/>
          <w:sz w:val="20"/>
          <w:szCs w:val="20"/>
        </w:rPr>
        <w:t xml:space="preserve"> who ma</w:t>
      </w:r>
      <w:r>
        <w:rPr>
          <w:rFonts w:ascii="Verdana" w:eastAsia="Verdana" w:hAnsi="Verdana" w:cs="Verdana"/>
          <w:sz w:val="20"/>
          <w:szCs w:val="20"/>
        </w:rPr>
        <w:t>y</w:t>
      </w:r>
      <w:r w:rsidRPr="00A036A0">
        <w:rPr>
          <w:rFonts w:ascii="Verdana" w:eastAsia="Verdana" w:hAnsi="Verdana" w:cs="Verdana"/>
          <w:sz w:val="20"/>
          <w:szCs w:val="20"/>
        </w:rPr>
        <w:t xml:space="preserve"> split int</w:t>
      </w:r>
      <w:r>
        <w:rPr>
          <w:rFonts w:ascii="Verdana" w:eastAsia="Verdana" w:hAnsi="Verdana" w:cs="Verdana"/>
          <w:sz w:val="20"/>
          <w:szCs w:val="20"/>
        </w:rPr>
        <w:t>o</w:t>
      </w:r>
      <w:r w:rsidRPr="00A036A0">
        <w:rPr>
          <w:rFonts w:ascii="Verdana" w:eastAsia="Verdana" w:hAnsi="Verdana" w:cs="Verdana"/>
          <w:sz w:val="20"/>
          <w:szCs w:val="20"/>
        </w:rPr>
        <w:t xml:space="preserve"> tw</w:t>
      </w:r>
      <w:r>
        <w:rPr>
          <w:rFonts w:ascii="Verdana" w:eastAsia="Verdana" w:hAnsi="Verdana" w:cs="Verdana"/>
          <w:sz w:val="20"/>
          <w:szCs w:val="20"/>
        </w:rPr>
        <w:t>o</w:t>
      </w:r>
      <w:r w:rsidRPr="00A036A0">
        <w:rPr>
          <w:rFonts w:ascii="Verdana" w:eastAsia="Verdana" w:hAnsi="Verdana" w:cs="Verdana"/>
          <w:sz w:val="20"/>
          <w:szCs w:val="20"/>
        </w:rPr>
        <w:t xml:space="preserve"> groups.  If this occurs, a facility </w:t>
      </w:r>
      <w:r w:rsidR="005A0C39">
        <w:rPr>
          <w:rFonts w:ascii="Verdana" w:eastAsia="Verdana" w:hAnsi="Verdana" w:cs="Verdana"/>
          <w:sz w:val="20"/>
          <w:szCs w:val="20"/>
        </w:rPr>
        <w:t xml:space="preserve">and ASNO </w:t>
      </w:r>
      <w:r w:rsidRPr="00A036A0">
        <w:rPr>
          <w:rFonts w:ascii="Verdana" w:eastAsia="Verdana" w:hAnsi="Verdana" w:cs="Verdana"/>
          <w:sz w:val="20"/>
          <w:szCs w:val="20"/>
        </w:rPr>
        <w:t xml:space="preserve">representative will need to accompany each group.  </w:t>
      </w:r>
      <w:r w:rsidR="009871E4" w:rsidRPr="00A036A0">
        <w:rPr>
          <w:rFonts w:ascii="Verdana" w:eastAsia="Verdana" w:hAnsi="Verdana" w:cs="Verdana"/>
          <w:sz w:val="20"/>
          <w:szCs w:val="20"/>
        </w:rPr>
        <w:t xml:space="preserve">OPCW inspectors are entitled to use a range of </w:t>
      </w:r>
      <w:r w:rsidR="00F859C4" w:rsidRPr="00A036A0">
        <w:rPr>
          <w:rFonts w:ascii="Verdana" w:eastAsia="Verdana" w:hAnsi="Verdana" w:cs="Verdana"/>
          <w:sz w:val="20"/>
          <w:szCs w:val="20"/>
        </w:rPr>
        <w:t>means</w:t>
      </w:r>
      <w:r w:rsidR="00C42D03" w:rsidRPr="00A036A0">
        <w:rPr>
          <w:rFonts w:ascii="Verdana" w:eastAsia="Verdana" w:hAnsi="Verdana" w:cs="Verdana"/>
          <w:sz w:val="20"/>
          <w:szCs w:val="20"/>
        </w:rPr>
        <w:t xml:space="preserve"> </w:t>
      </w:r>
      <w:r w:rsidR="009871E4" w:rsidRPr="00A036A0">
        <w:rPr>
          <w:rFonts w:ascii="Verdana" w:eastAsia="Verdana" w:hAnsi="Verdana" w:cs="Verdana"/>
          <w:sz w:val="20"/>
          <w:szCs w:val="20"/>
        </w:rPr>
        <w:t xml:space="preserve">to satisfy the inspection aims.  </w:t>
      </w:r>
      <w:r w:rsidR="000F5A88" w:rsidRPr="00A036A0">
        <w:rPr>
          <w:rFonts w:ascii="Verdana" w:eastAsia="Verdana" w:hAnsi="Verdana" w:cs="Verdana"/>
          <w:sz w:val="20"/>
          <w:szCs w:val="20"/>
        </w:rPr>
        <w:t xml:space="preserve">Depending on the facility and circumstances, on-site activities </w:t>
      </w:r>
      <w:r w:rsidR="00596FFF">
        <w:rPr>
          <w:rFonts w:ascii="Verdana" w:eastAsia="Verdana" w:hAnsi="Verdana" w:cs="Verdana"/>
          <w:sz w:val="20"/>
          <w:szCs w:val="20"/>
        </w:rPr>
        <w:t xml:space="preserve">may </w:t>
      </w:r>
      <w:r w:rsidR="009871E4" w:rsidRPr="00A036A0">
        <w:rPr>
          <w:rFonts w:ascii="Verdana" w:eastAsia="Verdana" w:hAnsi="Verdana" w:cs="Verdana"/>
          <w:sz w:val="20"/>
          <w:szCs w:val="20"/>
        </w:rPr>
        <w:t>include</w:t>
      </w:r>
      <w:r w:rsidR="0070156C" w:rsidRPr="00A036A0">
        <w:rPr>
          <w:rFonts w:ascii="Verdana" w:eastAsia="Verdana" w:hAnsi="Verdana" w:cs="Verdana"/>
          <w:sz w:val="20"/>
          <w:szCs w:val="20"/>
        </w:rPr>
        <w:t>:</w:t>
      </w:r>
      <w:r w:rsidR="009871E4" w:rsidRPr="00A036A0">
        <w:rPr>
          <w:rFonts w:ascii="Verdana" w:eastAsia="Verdana" w:hAnsi="Verdana" w:cs="Verdana"/>
          <w:sz w:val="20"/>
          <w:szCs w:val="20"/>
        </w:rPr>
        <w:t xml:space="preserve"> </w:t>
      </w:r>
      <w:r w:rsidR="00C0112F" w:rsidRPr="00A036A0">
        <w:rPr>
          <w:rFonts w:ascii="Verdana" w:eastAsia="Verdana" w:hAnsi="Verdana" w:cs="Verdana"/>
          <w:sz w:val="20"/>
          <w:szCs w:val="20"/>
        </w:rPr>
        <w:t xml:space="preserve">physical access to the declared plant and related infrastructure; reviewing relevant facility records; </w:t>
      </w:r>
      <w:r w:rsidR="009871E4" w:rsidRPr="00A036A0">
        <w:rPr>
          <w:rFonts w:ascii="Verdana" w:eastAsia="Verdana" w:hAnsi="Verdana" w:cs="Verdana"/>
          <w:sz w:val="20"/>
          <w:szCs w:val="20"/>
        </w:rPr>
        <w:t>interviewing site personnel</w:t>
      </w:r>
      <w:r w:rsidR="00C0112F" w:rsidRPr="00A036A0">
        <w:rPr>
          <w:rFonts w:ascii="Verdana" w:eastAsia="Verdana" w:hAnsi="Verdana" w:cs="Verdana"/>
          <w:sz w:val="20"/>
          <w:szCs w:val="20"/>
        </w:rPr>
        <w:t>;</w:t>
      </w:r>
      <w:r w:rsidR="009871E4" w:rsidRPr="00A036A0">
        <w:rPr>
          <w:rFonts w:ascii="Verdana" w:eastAsia="Verdana" w:hAnsi="Verdana" w:cs="Verdana"/>
          <w:sz w:val="20"/>
          <w:szCs w:val="20"/>
        </w:rPr>
        <w:t xml:space="preserve"> sampling and analysis of chemicals</w:t>
      </w:r>
      <w:r w:rsidR="00C0112F" w:rsidRPr="00A036A0">
        <w:rPr>
          <w:rFonts w:ascii="Verdana" w:eastAsia="Verdana" w:hAnsi="Verdana" w:cs="Verdana"/>
          <w:sz w:val="20"/>
          <w:szCs w:val="20"/>
        </w:rPr>
        <w:t xml:space="preserve"> and taking photographs</w:t>
      </w:r>
      <w:r w:rsidR="009871E4" w:rsidRPr="00A036A0">
        <w:rPr>
          <w:rFonts w:ascii="Verdana" w:eastAsia="Verdana" w:hAnsi="Verdana" w:cs="Verdana"/>
          <w:sz w:val="20"/>
          <w:szCs w:val="20"/>
        </w:rPr>
        <w:t>.</w:t>
      </w:r>
      <w:r w:rsidR="00A10D1D" w:rsidRPr="00A036A0">
        <w:rPr>
          <w:rFonts w:ascii="Verdana" w:eastAsia="Verdana" w:hAnsi="Verdana" w:cs="Verdana"/>
          <w:sz w:val="20"/>
          <w:szCs w:val="20"/>
        </w:rPr>
        <w:t xml:space="preserve">  </w:t>
      </w:r>
      <w:r w:rsidR="000F5A88" w:rsidRPr="00A036A0">
        <w:rPr>
          <w:rFonts w:ascii="Verdana" w:eastAsia="Verdana" w:hAnsi="Verdana" w:cs="Verdana"/>
          <w:sz w:val="20"/>
          <w:szCs w:val="20"/>
        </w:rPr>
        <w:t>Further details are provided below</w:t>
      </w:r>
      <w:r w:rsidR="005F08AF">
        <w:rPr>
          <w:rFonts w:ascii="Verdana" w:eastAsia="Verdana" w:hAnsi="Verdana" w:cs="Verdana"/>
          <w:sz w:val="20"/>
          <w:szCs w:val="20"/>
        </w:rPr>
        <w:t>.</w:t>
      </w:r>
    </w:p>
    <w:p w:rsidR="00D159BC" w:rsidRPr="0017573B" w:rsidRDefault="009871E4" w:rsidP="003B6AC8">
      <w:pPr>
        <w:pStyle w:val="ListParagraph"/>
        <w:numPr>
          <w:ilvl w:val="0"/>
          <w:numId w:val="23"/>
        </w:numPr>
        <w:spacing w:after="120" w:line="280" w:lineRule="atLeast"/>
        <w:ind w:left="714" w:right="-23" w:hanging="357"/>
        <w:rPr>
          <w:rFonts w:ascii="Verdana" w:eastAsia="Verdana" w:hAnsi="Verdana" w:cs="Verdana"/>
          <w:b/>
          <w:i/>
          <w:spacing w:val="-2"/>
          <w:sz w:val="20"/>
          <w:szCs w:val="20"/>
        </w:rPr>
      </w:pPr>
      <w:r w:rsidRPr="0017573B">
        <w:rPr>
          <w:rFonts w:ascii="Verdana" w:eastAsia="Verdana" w:hAnsi="Verdana" w:cs="Verdana"/>
          <w:b/>
          <w:i/>
          <w:spacing w:val="-2"/>
          <w:sz w:val="20"/>
          <w:szCs w:val="20"/>
        </w:rPr>
        <w:t>Inspectable A</w:t>
      </w:r>
      <w:r w:rsidR="00D159BC" w:rsidRPr="0017573B">
        <w:rPr>
          <w:rFonts w:ascii="Verdana" w:eastAsia="Verdana" w:hAnsi="Verdana" w:cs="Verdana"/>
          <w:b/>
          <w:i/>
          <w:spacing w:val="-2"/>
          <w:sz w:val="20"/>
          <w:szCs w:val="20"/>
        </w:rPr>
        <w:t>reas</w:t>
      </w:r>
    </w:p>
    <w:p w:rsidR="00E121A4" w:rsidRDefault="00516D77" w:rsidP="000B0B88">
      <w:pPr>
        <w:spacing w:after="240" w:line="280" w:lineRule="atLeast"/>
        <w:ind w:left="357" w:right="-23"/>
        <w:rPr>
          <w:rFonts w:ascii="Verdana" w:eastAsia="Verdana" w:hAnsi="Verdana" w:cs="Verdana"/>
          <w:sz w:val="20"/>
          <w:szCs w:val="20"/>
        </w:rPr>
      </w:pPr>
      <w:r w:rsidRPr="00EA3BD3">
        <w:rPr>
          <w:rFonts w:ascii="Verdana" w:eastAsia="Verdana" w:hAnsi="Verdana" w:cs="Verdana"/>
          <w:sz w:val="20"/>
          <w:szCs w:val="20"/>
        </w:rPr>
        <w:t>Table 2 list</w:t>
      </w:r>
      <w:r w:rsidR="000E3232" w:rsidRPr="00A036A0">
        <w:rPr>
          <w:rFonts w:ascii="Verdana" w:eastAsia="Verdana" w:hAnsi="Verdana" w:cs="Verdana"/>
          <w:sz w:val="20"/>
          <w:szCs w:val="20"/>
        </w:rPr>
        <w:t>s</w:t>
      </w:r>
      <w:r w:rsidRPr="00EA3BD3">
        <w:rPr>
          <w:rFonts w:ascii="Verdana" w:eastAsia="Verdana" w:hAnsi="Verdana" w:cs="Verdana"/>
          <w:sz w:val="20"/>
          <w:szCs w:val="20"/>
        </w:rPr>
        <w:t xml:space="preserve"> areas</w:t>
      </w:r>
      <w:r w:rsidR="00FD254F" w:rsidRPr="00A036A0">
        <w:rPr>
          <w:rFonts w:ascii="Verdana" w:eastAsia="Verdana" w:hAnsi="Verdana" w:cs="Verdana"/>
          <w:sz w:val="20"/>
          <w:szCs w:val="20"/>
        </w:rPr>
        <w:t xml:space="preserve"> </w:t>
      </w:r>
      <w:r w:rsidRPr="00EA3BD3">
        <w:rPr>
          <w:rFonts w:ascii="Verdana" w:eastAsia="Verdana" w:hAnsi="Verdana" w:cs="Verdana"/>
          <w:sz w:val="20"/>
          <w:szCs w:val="20"/>
        </w:rPr>
        <w:t xml:space="preserve">that may be </w:t>
      </w:r>
      <w:r w:rsidR="0070156C" w:rsidRPr="00EA3BD3">
        <w:rPr>
          <w:rFonts w:ascii="Verdana" w:eastAsia="Verdana" w:hAnsi="Verdana" w:cs="Verdana"/>
          <w:sz w:val="20"/>
          <w:szCs w:val="20"/>
        </w:rPr>
        <w:t>inspected</w:t>
      </w:r>
      <w:r w:rsidRPr="00EA3BD3">
        <w:rPr>
          <w:rFonts w:ascii="Verdana" w:eastAsia="Verdana" w:hAnsi="Verdana" w:cs="Verdana"/>
          <w:sz w:val="20"/>
          <w:szCs w:val="20"/>
        </w:rPr>
        <w:t xml:space="preserve"> by the OPCW Inspection Team, as specified u</w:t>
      </w:r>
      <w:r w:rsidR="00224DBF" w:rsidRPr="00EA3BD3">
        <w:rPr>
          <w:rFonts w:ascii="Verdana" w:eastAsia="Verdana" w:hAnsi="Verdana" w:cs="Verdana"/>
          <w:sz w:val="20"/>
          <w:szCs w:val="20"/>
        </w:rPr>
        <w:t>nder the CWC</w:t>
      </w:r>
      <w:r w:rsidRPr="00EA3BD3">
        <w:rPr>
          <w:rFonts w:ascii="Verdana" w:eastAsia="Verdana" w:hAnsi="Verdana" w:cs="Verdana"/>
          <w:sz w:val="20"/>
          <w:szCs w:val="20"/>
        </w:rPr>
        <w:t>.</w:t>
      </w:r>
      <w:r w:rsidR="00E225CE" w:rsidRPr="00EA3BD3">
        <w:rPr>
          <w:rFonts w:ascii="Verdana" w:eastAsia="Verdana" w:hAnsi="Verdana" w:cs="Verdana"/>
          <w:sz w:val="20"/>
          <w:szCs w:val="20"/>
        </w:rPr>
        <w:t xml:space="preserve">  In each case, the declared plant is the focus of the </w:t>
      </w:r>
      <w:r w:rsidRPr="00EA3BD3">
        <w:rPr>
          <w:rFonts w:ascii="Verdana" w:eastAsia="Verdana" w:hAnsi="Verdana" w:cs="Verdana"/>
          <w:sz w:val="20"/>
          <w:szCs w:val="20"/>
        </w:rPr>
        <w:t>inspection, but the Inspection T</w:t>
      </w:r>
      <w:r w:rsidR="007F0000" w:rsidRPr="00EA3BD3">
        <w:rPr>
          <w:rFonts w:ascii="Verdana" w:eastAsia="Verdana" w:hAnsi="Verdana" w:cs="Verdana"/>
          <w:sz w:val="20"/>
          <w:szCs w:val="20"/>
        </w:rPr>
        <w:t xml:space="preserve">eam may request access to other areas of the facility (e.g. </w:t>
      </w:r>
      <w:r w:rsidR="00194141" w:rsidRPr="00EA3BD3">
        <w:rPr>
          <w:rFonts w:ascii="Verdana" w:eastAsia="Verdana" w:hAnsi="Verdana" w:cs="Verdana"/>
          <w:sz w:val="20"/>
          <w:szCs w:val="20"/>
        </w:rPr>
        <w:t>analyti</w:t>
      </w:r>
      <w:r w:rsidRPr="00EA3BD3">
        <w:rPr>
          <w:rFonts w:ascii="Verdana" w:eastAsia="Verdana" w:hAnsi="Verdana" w:cs="Verdana"/>
          <w:sz w:val="20"/>
          <w:szCs w:val="20"/>
        </w:rPr>
        <w:t>cal laboratories, medical facilities</w:t>
      </w:r>
      <w:r w:rsidR="00194141" w:rsidRPr="00EA3BD3">
        <w:rPr>
          <w:rFonts w:ascii="Verdana" w:eastAsia="Verdana" w:hAnsi="Verdana" w:cs="Verdana"/>
          <w:sz w:val="20"/>
          <w:szCs w:val="20"/>
        </w:rPr>
        <w:t xml:space="preserve">, </w:t>
      </w:r>
      <w:r w:rsidR="00571EA2" w:rsidRPr="00EA3BD3">
        <w:rPr>
          <w:rFonts w:ascii="Verdana" w:eastAsia="Verdana" w:hAnsi="Verdana" w:cs="Verdana"/>
          <w:sz w:val="20"/>
          <w:szCs w:val="20"/>
        </w:rPr>
        <w:t>central warehouse</w:t>
      </w:r>
      <w:r w:rsidR="00A76631" w:rsidRPr="00EA3BD3">
        <w:rPr>
          <w:rFonts w:ascii="Verdana" w:eastAsia="Verdana" w:hAnsi="Verdana" w:cs="Verdana"/>
          <w:sz w:val="20"/>
          <w:szCs w:val="20"/>
        </w:rPr>
        <w:t>, etc.</w:t>
      </w:r>
      <w:r w:rsidR="00194141" w:rsidRPr="00EA3BD3">
        <w:rPr>
          <w:rFonts w:ascii="Verdana" w:eastAsia="Verdana" w:hAnsi="Verdana" w:cs="Verdana"/>
          <w:sz w:val="20"/>
          <w:szCs w:val="20"/>
        </w:rPr>
        <w:t>) to</w:t>
      </w:r>
      <w:r w:rsidRPr="00EA3BD3">
        <w:rPr>
          <w:rFonts w:ascii="Verdana" w:eastAsia="Verdana" w:hAnsi="Verdana" w:cs="Verdana"/>
          <w:sz w:val="20"/>
          <w:szCs w:val="20"/>
        </w:rPr>
        <w:t xml:space="preserve"> meet the inspection aims</w:t>
      </w:r>
      <w:r w:rsidR="00194141" w:rsidRPr="00EA3BD3">
        <w:rPr>
          <w:rFonts w:ascii="Verdana" w:eastAsia="Verdana" w:hAnsi="Verdana" w:cs="Verdana"/>
          <w:sz w:val="20"/>
          <w:szCs w:val="20"/>
        </w:rPr>
        <w:t xml:space="preserve"> and verify the absence of undeclared Schedule 1 chemicals</w:t>
      </w:r>
      <w:r w:rsidR="00194141">
        <w:rPr>
          <w:rFonts w:ascii="Verdana" w:eastAsia="Verdana" w:hAnsi="Verdana" w:cs="Verdana"/>
          <w:sz w:val="20"/>
          <w:szCs w:val="20"/>
        </w:rPr>
        <w:t>.</w:t>
      </w:r>
    </w:p>
    <w:tbl>
      <w:tblPr>
        <w:tblStyle w:val="TableGrid"/>
        <w:tblW w:w="918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Table 2: Inspectable Areas: Page 8"/>
        <w:tblDescription w:val="Column 1 of the table lists the types of activities and systems which the OPCW will inspect at the declared facility during a routine industry inspection and column 2 lists the particular areas and items relevant to the inspection where applicable."/>
      </w:tblPr>
      <w:tblGrid>
        <w:gridCol w:w="2235"/>
        <w:gridCol w:w="6945"/>
      </w:tblGrid>
      <w:tr w:rsidR="000B0B88" w:rsidTr="000B0D09">
        <w:tc>
          <w:tcPr>
            <w:tcW w:w="9180" w:type="dxa"/>
            <w:gridSpan w:val="2"/>
            <w:shd w:val="clear" w:color="auto" w:fill="A6A6A6" w:themeFill="background1" w:themeFillShade="A6"/>
            <w:vAlign w:val="center"/>
          </w:tcPr>
          <w:p w:rsidR="000B0B88" w:rsidRPr="00CA27FA" w:rsidRDefault="000B0B88" w:rsidP="000B0D09">
            <w:pPr>
              <w:spacing w:before="80" w:after="80" w:line="240" w:lineRule="auto"/>
              <w:ind w:right="-23"/>
              <w:rPr>
                <w:rFonts w:ascii="Verdana" w:eastAsia="Verdana" w:hAnsi="Verdana" w:cs="Verdana"/>
                <w:b/>
                <w:color w:val="FFFFFF" w:themeColor="background1"/>
                <w:sz w:val="20"/>
                <w:szCs w:val="20"/>
              </w:rPr>
            </w:pPr>
            <w:r w:rsidRPr="00CA27FA">
              <w:rPr>
                <w:rFonts w:ascii="Verdana" w:eastAsia="Verdana" w:hAnsi="Verdana" w:cs="Verdana"/>
                <w:b/>
                <w:color w:val="FFFFFF" w:themeColor="background1"/>
                <w:sz w:val="20"/>
                <w:szCs w:val="20"/>
              </w:rPr>
              <w:t>T</w:t>
            </w:r>
            <w:r>
              <w:rPr>
                <w:rFonts w:ascii="Verdana" w:eastAsia="Verdana" w:hAnsi="Verdana" w:cs="Verdana"/>
                <w:b/>
                <w:color w:val="FFFFFF" w:themeColor="background1"/>
                <w:sz w:val="20"/>
                <w:szCs w:val="20"/>
              </w:rPr>
              <w:t>ABLE</w:t>
            </w:r>
            <w:r w:rsidRPr="00CA27FA">
              <w:rPr>
                <w:rFonts w:ascii="Verdana" w:eastAsia="Verdana" w:hAnsi="Verdana" w:cs="Verdana"/>
                <w:b/>
                <w:color w:val="FFFFFF" w:themeColor="background1"/>
                <w:sz w:val="20"/>
                <w:szCs w:val="20"/>
              </w:rPr>
              <w:t xml:space="preserve"> </w:t>
            </w:r>
            <w:r>
              <w:rPr>
                <w:rFonts w:ascii="Verdana" w:eastAsia="Verdana" w:hAnsi="Verdana" w:cs="Verdana"/>
                <w:b/>
                <w:color w:val="FFFFFF" w:themeColor="background1"/>
                <w:sz w:val="20"/>
                <w:szCs w:val="20"/>
              </w:rPr>
              <w:t>2</w:t>
            </w:r>
            <w:r w:rsidRPr="00CA27FA">
              <w:rPr>
                <w:rFonts w:ascii="Verdana" w:eastAsia="Verdana" w:hAnsi="Verdana" w:cs="Verdana"/>
                <w:b/>
                <w:color w:val="FFFFFF" w:themeColor="background1"/>
                <w:sz w:val="20"/>
                <w:szCs w:val="20"/>
              </w:rPr>
              <w:t>:</w:t>
            </w:r>
            <w:r>
              <w:rPr>
                <w:rFonts w:ascii="Verdana" w:eastAsia="Verdana" w:hAnsi="Verdana" w:cs="Verdana"/>
                <w:b/>
                <w:color w:val="FFFFFF" w:themeColor="background1"/>
                <w:sz w:val="20"/>
                <w:szCs w:val="20"/>
              </w:rPr>
              <w:t xml:space="preserve"> </w:t>
            </w:r>
            <w:r w:rsidRPr="00CA27FA">
              <w:rPr>
                <w:rFonts w:ascii="Verdana" w:eastAsia="Verdana" w:hAnsi="Verdana" w:cs="Verdana"/>
                <w:b/>
                <w:color w:val="FFFFFF" w:themeColor="background1"/>
                <w:sz w:val="20"/>
                <w:szCs w:val="20"/>
              </w:rPr>
              <w:t xml:space="preserve"> </w:t>
            </w:r>
            <w:r>
              <w:rPr>
                <w:rFonts w:ascii="Verdana" w:eastAsia="Verdana" w:hAnsi="Verdana" w:cs="Verdana"/>
                <w:b/>
                <w:color w:val="FFFFFF" w:themeColor="background1"/>
                <w:sz w:val="20"/>
                <w:szCs w:val="20"/>
              </w:rPr>
              <w:t xml:space="preserve">Inspectable </w:t>
            </w:r>
            <w:r w:rsidRPr="00CA27FA">
              <w:rPr>
                <w:rFonts w:ascii="Verdana" w:eastAsia="Verdana" w:hAnsi="Verdana" w:cs="Verdana"/>
                <w:b/>
                <w:color w:val="FFFFFF" w:themeColor="background1"/>
                <w:sz w:val="20"/>
                <w:szCs w:val="20"/>
              </w:rPr>
              <w:t>Areas</w:t>
            </w:r>
          </w:p>
        </w:tc>
      </w:tr>
      <w:tr w:rsidR="000B0B88" w:rsidTr="000B0D09">
        <w:tc>
          <w:tcPr>
            <w:tcW w:w="2235" w:type="dxa"/>
            <w:shd w:val="clear" w:color="auto" w:fill="E6E6E6"/>
            <w:vAlign w:val="center"/>
          </w:tcPr>
          <w:p w:rsidR="000B0B88" w:rsidRPr="003A6162" w:rsidRDefault="000B0B88" w:rsidP="00F4499C">
            <w:pPr>
              <w:spacing w:before="80" w:after="80" w:line="240" w:lineRule="auto"/>
              <w:ind w:right="-23"/>
              <w:rPr>
                <w:rFonts w:ascii="Verdana" w:eastAsia="Verdana" w:hAnsi="Verdana" w:cs="Verdana"/>
                <w:b/>
                <w:sz w:val="18"/>
                <w:szCs w:val="18"/>
              </w:rPr>
            </w:pPr>
            <w:r w:rsidRPr="003A6162">
              <w:rPr>
                <w:rFonts w:ascii="Verdana" w:eastAsia="Verdana" w:hAnsi="Verdana" w:cs="Verdana"/>
                <w:b/>
                <w:sz w:val="18"/>
                <w:szCs w:val="18"/>
              </w:rPr>
              <w:t>Activities/Systems</w:t>
            </w:r>
          </w:p>
        </w:tc>
        <w:tc>
          <w:tcPr>
            <w:tcW w:w="6945" w:type="dxa"/>
            <w:shd w:val="clear" w:color="auto" w:fill="E6E6E6"/>
            <w:vAlign w:val="center"/>
          </w:tcPr>
          <w:p w:rsidR="000B0B88" w:rsidRPr="003A6162" w:rsidRDefault="000B0B88" w:rsidP="00F4499C">
            <w:pPr>
              <w:spacing w:before="80" w:after="80" w:line="240" w:lineRule="auto"/>
              <w:ind w:right="-23"/>
              <w:rPr>
                <w:rFonts w:ascii="Verdana" w:eastAsia="Verdana" w:hAnsi="Verdana" w:cs="Verdana"/>
                <w:sz w:val="18"/>
                <w:szCs w:val="18"/>
              </w:rPr>
            </w:pPr>
            <w:r w:rsidRPr="003A6162">
              <w:rPr>
                <w:rFonts w:ascii="Verdana" w:eastAsia="Verdana" w:hAnsi="Verdana" w:cs="Verdana"/>
                <w:b/>
                <w:sz w:val="18"/>
                <w:szCs w:val="18"/>
              </w:rPr>
              <w:t>Areas and Items Relevant to the Inspection</w:t>
            </w:r>
            <w:r w:rsidR="001F6F95">
              <w:rPr>
                <w:rFonts w:ascii="Verdana" w:eastAsia="Verdana" w:hAnsi="Verdana" w:cs="Verdana"/>
                <w:b/>
                <w:sz w:val="18"/>
                <w:szCs w:val="18"/>
              </w:rPr>
              <w:t>, if a</w:t>
            </w:r>
            <w:r>
              <w:rPr>
                <w:rFonts w:ascii="Verdana" w:eastAsia="Verdana" w:hAnsi="Verdana" w:cs="Verdana"/>
                <w:b/>
                <w:sz w:val="18"/>
                <w:szCs w:val="18"/>
              </w:rPr>
              <w:t>pplicable</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Pr>
                <w:rFonts w:ascii="Verdana" w:eastAsia="Verdana" w:hAnsi="Verdana" w:cs="Verdana"/>
                <w:b/>
                <w:sz w:val="18"/>
                <w:szCs w:val="18"/>
              </w:rPr>
              <w:t>Delivery, Storage, Packaging and Handling of Chemicals</w:t>
            </w:r>
          </w:p>
        </w:tc>
        <w:tc>
          <w:tcPr>
            <w:tcW w:w="6945" w:type="dxa"/>
            <w:shd w:val="clear" w:color="auto" w:fill="E6E6E6"/>
            <w:vAlign w:val="center"/>
          </w:tcPr>
          <w:p w:rsidR="000B0B88" w:rsidRPr="002D50D6" w:rsidRDefault="000B0B88" w:rsidP="000B0D09">
            <w:pPr>
              <w:pStyle w:val="ListParagraph"/>
              <w:numPr>
                <w:ilvl w:val="0"/>
                <w:numId w:val="21"/>
              </w:numPr>
              <w:spacing w:before="60" w:after="60" w:line="240" w:lineRule="auto"/>
              <w:ind w:left="317" w:right="-23"/>
              <w:rPr>
                <w:rFonts w:ascii="Verdana" w:eastAsia="Verdana" w:hAnsi="Verdana" w:cs="Verdana"/>
                <w:sz w:val="18"/>
                <w:szCs w:val="18"/>
              </w:rPr>
            </w:pPr>
            <w:r w:rsidRPr="002D50D6">
              <w:rPr>
                <w:rFonts w:ascii="Verdana" w:eastAsia="Verdana" w:hAnsi="Verdana" w:cs="Verdana"/>
                <w:sz w:val="18"/>
                <w:szCs w:val="18"/>
              </w:rPr>
              <w:t>Delivery</w:t>
            </w:r>
            <w:r>
              <w:rPr>
                <w:rFonts w:ascii="Verdana" w:eastAsia="Verdana" w:hAnsi="Verdana" w:cs="Verdana"/>
                <w:sz w:val="18"/>
                <w:szCs w:val="18"/>
              </w:rPr>
              <w:t xml:space="preserve"> of raw materials, intermediates and products -</w:t>
            </w:r>
            <w:r w:rsidRPr="002D50D6">
              <w:rPr>
                <w:rFonts w:ascii="Verdana" w:eastAsia="Verdana" w:hAnsi="Verdana" w:cs="Verdana"/>
                <w:sz w:val="18"/>
                <w:szCs w:val="18"/>
              </w:rPr>
              <w:t xml:space="preserve"> storage</w:t>
            </w:r>
            <w:r>
              <w:rPr>
                <w:rFonts w:ascii="Verdana" w:eastAsia="Verdana" w:hAnsi="Verdana" w:cs="Verdana"/>
                <w:sz w:val="18"/>
                <w:szCs w:val="18"/>
              </w:rPr>
              <w:t xml:space="preserve"> packaging</w:t>
            </w:r>
            <w:r w:rsidRPr="002D50D6">
              <w:rPr>
                <w:rFonts w:ascii="Verdana" w:eastAsia="Verdana" w:hAnsi="Verdana" w:cs="Verdana"/>
                <w:sz w:val="18"/>
                <w:szCs w:val="18"/>
              </w:rPr>
              <w:t xml:space="preserve"> and handling areas.</w:t>
            </w:r>
          </w:p>
          <w:p w:rsidR="000B0B88" w:rsidRPr="008A6446" w:rsidRDefault="000B0B88" w:rsidP="000B0D09">
            <w:pPr>
              <w:pStyle w:val="ListParagraph"/>
              <w:numPr>
                <w:ilvl w:val="0"/>
                <w:numId w:val="21"/>
              </w:numPr>
              <w:spacing w:before="60" w:after="60" w:line="240" w:lineRule="auto"/>
              <w:ind w:left="317" w:right="-23"/>
              <w:rPr>
                <w:rFonts w:ascii="Verdana" w:eastAsia="Verdana" w:hAnsi="Verdana" w:cs="Verdana"/>
                <w:sz w:val="18"/>
                <w:szCs w:val="18"/>
              </w:rPr>
            </w:pPr>
            <w:r w:rsidRPr="002D50D6">
              <w:rPr>
                <w:rFonts w:ascii="Verdana" w:eastAsia="Verdana" w:hAnsi="Verdana" w:cs="Verdana"/>
                <w:sz w:val="18"/>
                <w:szCs w:val="18"/>
              </w:rPr>
              <w:t>Areas where manipulative processes are performed upon reactants prior to addition to the reaction vessel</w:t>
            </w:r>
            <w:r>
              <w:rPr>
                <w:rFonts w:ascii="Verdana" w:eastAsia="Verdana" w:hAnsi="Verdana" w:cs="Verdana"/>
                <w:sz w:val="18"/>
                <w:szCs w:val="18"/>
              </w:rPr>
              <w:t>(s).</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sidRPr="00636732">
              <w:rPr>
                <w:rFonts w:ascii="Verdana" w:eastAsia="Verdana" w:hAnsi="Verdana" w:cs="Verdana"/>
                <w:b/>
                <w:sz w:val="18"/>
                <w:szCs w:val="18"/>
              </w:rPr>
              <w:t>Production/</w:t>
            </w:r>
            <w:r w:rsidRPr="00636732">
              <w:rPr>
                <w:rFonts w:ascii="Verdana" w:eastAsia="Verdana" w:hAnsi="Verdana" w:cs="Verdana"/>
                <w:b/>
                <w:sz w:val="18"/>
                <w:szCs w:val="18"/>
              </w:rPr>
              <w:br/>
              <w:t>Processing</w:t>
            </w:r>
            <w:r>
              <w:rPr>
                <w:rFonts w:ascii="Verdana" w:eastAsia="Verdana" w:hAnsi="Verdana" w:cs="Verdana"/>
                <w:b/>
                <w:sz w:val="18"/>
                <w:szCs w:val="18"/>
              </w:rPr>
              <w:t xml:space="preserve"> of Chemicals</w:t>
            </w:r>
          </w:p>
        </w:tc>
        <w:tc>
          <w:tcPr>
            <w:tcW w:w="6945" w:type="dxa"/>
            <w:shd w:val="clear" w:color="auto" w:fill="E6E6E6"/>
            <w:vAlign w:val="center"/>
          </w:tcPr>
          <w:p w:rsidR="000B0B88" w:rsidRPr="00F15E95" w:rsidRDefault="000B0B88" w:rsidP="000B0D09">
            <w:pPr>
              <w:pStyle w:val="ListParagraph"/>
              <w:numPr>
                <w:ilvl w:val="0"/>
                <w:numId w:val="21"/>
              </w:numPr>
              <w:spacing w:before="60" w:after="60" w:line="240" w:lineRule="auto"/>
              <w:ind w:left="317" w:right="-23" w:hanging="317"/>
              <w:rPr>
                <w:rFonts w:ascii="Verdana" w:eastAsia="Verdana" w:hAnsi="Verdana" w:cs="Verdana"/>
                <w:sz w:val="18"/>
                <w:szCs w:val="18"/>
              </w:rPr>
            </w:pPr>
            <w:r w:rsidRPr="00F15E95">
              <w:rPr>
                <w:rFonts w:ascii="Verdana" w:eastAsia="Verdana" w:hAnsi="Verdana" w:cs="Verdana"/>
                <w:sz w:val="18"/>
                <w:szCs w:val="18"/>
              </w:rPr>
              <w:t>Feed lines</w:t>
            </w:r>
            <w:r>
              <w:rPr>
                <w:rFonts w:ascii="Verdana" w:eastAsia="Verdana" w:hAnsi="Verdana" w:cs="Verdana"/>
                <w:sz w:val="18"/>
                <w:szCs w:val="18"/>
              </w:rPr>
              <w:t>,</w:t>
            </w:r>
            <w:r w:rsidRPr="00F15E95">
              <w:rPr>
                <w:rFonts w:ascii="Verdana" w:eastAsia="Verdana" w:hAnsi="Verdana" w:cs="Verdana"/>
                <w:sz w:val="18"/>
                <w:szCs w:val="18"/>
              </w:rPr>
              <w:t xml:space="preserve"> as appropriate</w:t>
            </w:r>
            <w:r>
              <w:rPr>
                <w:rFonts w:ascii="Verdana" w:eastAsia="Verdana" w:hAnsi="Verdana" w:cs="Verdana"/>
                <w:sz w:val="18"/>
                <w:szCs w:val="18"/>
              </w:rPr>
              <w:t>,</w:t>
            </w:r>
            <w:r w:rsidRPr="00F15E95">
              <w:rPr>
                <w:rFonts w:ascii="Verdana" w:eastAsia="Verdana" w:hAnsi="Verdana" w:cs="Verdana"/>
                <w:sz w:val="18"/>
                <w:szCs w:val="18"/>
              </w:rPr>
              <w:t xml:space="preserve"> from the storage areas to the reaction vessel together with any associated valves, flow meters, etc.</w:t>
            </w:r>
          </w:p>
          <w:p w:rsidR="000B0B88" w:rsidRPr="00F15E95" w:rsidRDefault="000B0B88" w:rsidP="000B0D09">
            <w:pPr>
              <w:pStyle w:val="ListParagraph"/>
              <w:numPr>
                <w:ilvl w:val="0"/>
                <w:numId w:val="21"/>
              </w:numPr>
              <w:spacing w:before="60" w:after="60" w:line="240" w:lineRule="auto"/>
              <w:ind w:left="317" w:right="-23" w:hanging="317"/>
              <w:rPr>
                <w:rFonts w:ascii="Verdana" w:eastAsia="Verdana" w:hAnsi="Verdana" w:cs="Verdana"/>
                <w:sz w:val="18"/>
                <w:szCs w:val="18"/>
              </w:rPr>
            </w:pPr>
            <w:r w:rsidRPr="00F15E95">
              <w:rPr>
                <w:rFonts w:ascii="Verdana" w:eastAsia="Verdana" w:hAnsi="Verdana" w:cs="Verdana"/>
                <w:spacing w:val="2"/>
                <w:sz w:val="18"/>
                <w:szCs w:val="18"/>
              </w:rPr>
              <w:t>Line</w:t>
            </w:r>
            <w:r w:rsidRPr="00F15E95">
              <w:rPr>
                <w:rFonts w:ascii="Verdana" w:eastAsia="Verdana" w:hAnsi="Verdana" w:cs="Verdana"/>
                <w:sz w:val="18"/>
                <w:szCs w:val="18"/>
              </w:rPr>
              <w:t xml:space="preserve">s </w:t>
            </w:r>
            <w:r w:rsidRPr="00F15E95">
              <w:rPr>
                <w:rFonts w:ascii="Verdana" w:eastAsia="Verdana" w:hAnsi="Verdana" w:cs="Verdana"/>
                <w:spacing w:val="2"/>
                <w:sz w:val="18"/>
                <w:szCs w:val="18"/>
              </w:rPr>
              <w:t>fro</w:t>
            </w:r>
            <w:r w:rsidRPr="00F15E95">
              <w:rPr>
                <w:rFonts w:ascii="Verdana" w:eastAsia="Verdana" w:hAnsi="Verdana" w:cs="Verdana"/>
                <w:sz w:val="18"/>
                <w:szCs w:val="18"/>
              </w:rPr>
              <w:t xml:space="preserve">m </w:t>
            </w:r>
            <w:r w:rsidRPr="00F15E95">
              <w:rPr>
                <w:rFonts w:ascii="Verdana" w:eastAsia="Verdana" w:hAnsi="Verdana" w:cs="Verdana"/>
                <w:spacing w:val="2"/>
                <w:sz w:val="18"/>
                <w:szCs w:val="18"/>
              </w:rPr>
              <w:t>reactio</w:t>
            </w:r>
            <w:r w:rsidRPr="00F15E95">
              <w:rPr>
                <w:rFonts w:ascii="Verdana" w:eastAsia="Verdana" w:hAnsi="Verdana" w:cs="Verdana"/>
                <w:sz w:val="18"/>
                <w:szCs w:val="18"/>
              </w:rPr>
              <w:t>n v</w:t>
            </w:r>
            <w:r w:rsidRPr="00F15E95">
              <w:rPr>
                <w:rFonts w:ascii="Verdana" w:eastAsia="Verdana" w:hAnsi="Verdana" w:cs="Verdana"/>
                <w:spacing w:val="2"/>
                <w:sz w:val="18"/>
                <w:szCs w:val="18"/>
              </w:rPr>
              <w:t>esse</w:t>
            </w:r>
            <w:r w:rsidRPr="00F15E95">
              <w:rPr>
                <w:rFonts w:ascii="Verdana" w:eastAsia="Verdana" w:hAnsi="Verdana" w:cs="Verdana"/>
                <w:sz w:val="18"/>
                <w:szCs w:val="18"/>
              </w:rPr>
              <w:t xml:space="preserve">ls </w:t>
            </w:r>
            <w:r w:rsidRPr="00F15E95">
              <w:rPr>
                <w:rFonts w:ascii="Verdana" w:eastAsia="Verdana" w:hAnsi="Verdana" w:cs="Verdana"/>
                <w:spacing w:val="2"/>
                <w:sz w:val="18"/>
                <w:szCs w:val="18"/>
              </w:rPr>
              <w:t>t</w:t>
            </w:r>
            <w:r w:rsidRPr="00F15E95">
              <w:rPr>
                <w:rFonts w:ascii="Verdana" w:eastAsia="Verdana" w:hAnsi="Verdana" w:cs="Verdana"/>
                <w:sz w:val="18"/>
                <w:szCs w:val="18"/>
              </w:rPr>
              <w:t xml:space="preserve">o </w:t>
            </w:r>
            <w:r w:rsidRPr="00F15E95">
              <w:rPr>
                <w:rFonts w:ascii="Verdana" w:eastAsia="Verdana" w:hAnsi="Verdana" w:cs="Verdana"/>
                <w:spacing w:val="2"/>
                <w:sz w:val="18"/>
                <w:szCs w:val="18"/>
              </w:rPr>
              <w:t>sto</w:t>
            </w:r>
            <w:r w:rsidRPr="00F15E95">
              <w:rPr>
                <w:rFonts w:ascii="Verdana" w:eastAsia="Verdana" w:hAnsi="Verdana" w:cs="Verdana"/>
                <w:spacing w:val="-2"/>
                <w:sz w:val="18"/>
                <w:szCs w:val="18"/>
              </w:rPr>
              <w:t>r</w:t>
            </w:r>
            <w:r w:rsidRPr="00F15E95">
              <w:rPr>
                <w:rFonts w:ascii="Verdana" w:eastAsia="Verdana" w:hAnsi="Verdana" w:cs="Verdana"/>
                <w:spacing w:val="2"/>
                <w:sz w:val="18"/>
                <w:szCs w:val="18"/>
              </w:rPr>
              <w:t>ag</w:t>
            </w:r>
            <w:r w:rsidRPr="00F15E95">
              <w:rPr>
                <w:rFonts w:ascii="Verdana" w:eastAsia="Verdana" w:hAnsi="Verdana" w:cs="Verdana"/>
                <w:sz w:val="18"/>
                <w:szCs w:val="18"/>
              </w:rPr>
              <w:t xml:space="preserve">e </w:t>
            </w:r>
            <w:r w:rsidRPr="00F15E95">
              <w:rPr>
                <w:rFonts w:ascii="Verdana" w:eastAsia="Verdana" w:hAnsi="Verdana" w:cs="Verdana"/>
                <w:spacing w:val="2"/>
                <w:sz w:val="18"/>
                <w:szCs w:val="18"/>
              </w:rPr>
              <w:t>o</w:t>
            </w:r>
            <w:r w:rsidRPr="00F15E95">
              <w:rPr>
                <w:rFonts w:ascii="Verdana" w:eastAsia="Verdana" w:hAnsi="Verdana" w:cs="Verdana"/>
                <w:sz w:val="18"/>
                <w:szCs w:val="18"/>
              </w:rPr>
              <w:t xml:space="preserve">r to equipment for </w:t>
            </w:r>
            <w:r w:rsidRPr="00F15E95">
              <w:rPr>
                <w:rFonts w:ascii="Verdana" w:eastAsia="Verdana" w:hAnsi="Verdana" w:cs="Verdana"/>
                <w:spacing w:val="2"/>
                <w:sz w:val="18"/>
                <w:szCs w:val="18"/>
              </w:rPr>
              <w:t xml:space="preserve">further </w:t>
            </w:r>
            <w:r w:rsidRPr="00F15E95">
              <w:rPr>
                <w:rFonts w:ascii="Verdana" w:eastAsia="Verdana" w:hAnsi="Verdana" w:cs="Verdana"/>
                <w:sz w:val="18"/>
                <w:szCs w:val="18"/>
              </w:rPr>
              <w:t>processing of the declared chemical.</w:t>
            </w:r>
          </w:p>
          <w:p w:rsidR="000B0B88" w:rsidRPr="00F15E95" w:rsidRDefault="000B0B88" w:rsidP="000B0D09">
            <w:pPr>
              <w:pStyle w:val="ListParagraph"/>
              <w:numPr>
                <w:ilvl w:val="0"/>
                <w:numId w:val="21"/>
              </w:numPr>
              <w:spacing w:before="60" w:after="60" w:line="240" w:lineRule="auto"/>
              <w:ind w:left="317" w:right="-23" w:hanging="317"/>
              <w:rPr>
                <w:rFonts w:ascii="Verdana" w:eastAsia="Verdana" w:hAnsi="Verdana" w:cs="Verdana"/>
                <w:sz w:val="18"/>
                <w:szCs w:val="18"/>
              </w:rPr>
            </w:pPr>
            <w:r w:rsidRPr="00F15E95">
              <w:rPr>
                <w:rFonts w:ascii="Verdana" w:eastAsia="Verdana" w:hAnsi="Verdana" w:cs="Verdana"/>
                <w:sz w:val="18"/>
                <w:szCs w:val="18"/>
              </w:rPr>
              <w:t xml:space="preserve">Production </w:t>
            </w:r>
            <w:r>
              <w:rPr>
                <w:rFonts w:ascii="Verdana" w:eastAsia="Verdana" w:hAnsi="Verdana" w:cs="Verdana"/>
                <w:sz w:val="18"/>
                <w:szCs w:val="18"/>
              </w:rPr>
              <w:t xml:space="preserve">and ancillary </w:t>
            </w:r>
            <w:r w:rsidRPr="00F15E95">
              <w:rPr>
                <w:rFonts w:ascii="Verdana" w:eastAsia="Verdana" w:hAnsi="Verdana" w:cs="Verdana"/>
                <w:sz w:val="18"/>
                <w:szCs w:val="18"/>
              </w:rPr>
              <w:t>equipment, e.g. reactors, purification systems, condensers, heat exchangers, collection vessels, fume hoods, ventilation, filters, piping, valves, sensors and alarms.</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sidRPr="00636732">
              <w:rPr>
                <w:rFonts w:ascii="Verdana" w:eastAsia="Verdana" w:hAnsi="Verdana" w:cs="Verdana"/>
                <w:b/>
                <w:sz w:val="18"/>
                <w:szCs w:val="18"/>
              </w:rPr>
              <w:t xml:space="preserve">Control </w:t>
            </w:r>
            <w:r>
              <w:rPr>
                <w:rFonts w:ascii="Verdana" w:eastAsia="Verdana" w:hAnsi="Verdana" w:cs="Verdana"/>
                <w:b/>
                <w:sz w:val="18"/>
                <w:szCs w:val="18"/>
              </w:rPr>
              <w:t>Systems</w:t>
            </w:r>
          </w:p>
        </w:tc>
        <w:tc>
          <w:tcPr>
            <w:tcW w:w="6945" w:type="dxa"/>
            <w:shd w:val="clear" w:color="auto" w:fill="E6E6E6"/>
            <w:vAlign w:val="center"/>
          </w:tcPr>
          <w:p w:rsidR="000B0B88" w:rsidRPr="00516D77" w:rsidRDefault="000B0B88" w:rsidP="000B0D09">
            <w:pPr>
              <w:spacing w:before="60" w:after="60" w:line="240" w:lineRule="auto"/>
              <w:ind w:right="-23"/>
              <w:rPr>
                <w:rFonts w:ascii="Verdana" w:eastAsia="Verdana" w:hAnsi="Verdana" w:cs="Verdana"/>
                <w:sz w:val="18"/>
                <w:szCs w:val="18"/>
              </w:rPr>
            </w:pPr>
            <w:r>
              <w:rPr>
                <w:rFonts w:ascii="Verdana" w:eastAsia="Verdana" w:hAnsi="Verdana" w:cs="Verdana"/>
                <w:sz w:val="18"/>
                <w:szCs w:val="18"/>
              </w:rPr>
              <w:t>Control system(s) associated with the relevant production/processing equipment.</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sidRPr="00636732">
              <w:rPr>
                <w:rFonts w:ascii="Verdana" w:eastAsia="Verdana" w:hAnsi="Verdana" w:cs="Verdana"/>
                <w:b/>
                <w:sz w:val="18"/>
                <w:szCs w:val="18"/>
              </w:rPr>
              <w:t>Ventilation and Exhaust Systems</w:t>
            </w:r>
          </w:p>
        </w:tc>
        <w:tc>
          <w:tcPr>
            <w:tcW w:w="6945" w:type="dxa"/>
            <w:shd w:val="clear" w:color="auto" w:fill="E6E6E6"/>
            <w:vAlign w:val="center"/>
          </w:tcPr>
          <w:p w:rsidR="000B0B88" w:rsidRPr="00F15E95" w:rsidRDefault="000B0B88" w:rsidP="000B0D09">
            <w:pPr>
              <w:spacing w:before="60" w:after="60" w:line="240" w:lineRule="auto"/>
              <w:ind w:right="-23"/>
              <w:rPr>
                <w:rFonts w:ascii="Verdana" w:eastAsia="Verdana" w:hAnsi="Verdana" w:cs="Verdana"/>
                <w:sz w:val="18"/>
                <w:szCs w:val="18"/>
              </w:rPr>
            </w:pPr>
            <w:r w:rsidRPr="00F15E95">
              <w:rPr>
                <w:rFonts w:ascii="Verdana" w:eastAsia="Verdana" w:hAnsi="Verdana" w:cs="Verdana"/>
                <w:sz w:val="18"/>
                <w:szCs w:val="18"/>
              </w:rPr>
              <w:t>Ventilation, exhaust ducts, scrubbers, filters and fume hoods associated with declared production units</w:t>
            </w:r>
            <w:r>
              <w:rPr>
                <w:rFonts w:ascii="Verdana" w:eastAsia="Verdana" w:hAnsi="Verdana" w:cs="Verdana"/>
                <w:sz w:val="18"/>
                <w:szCs w:val="18"/>
              </w:rPr>
              <w:t xml:space="preserve"> and laboratories</w:t>
            </w:r>
            <w:r w:rsidRPr="00F15E95">
              <w:rPr>
                <w:rFonts w:ascii="Verdana" w:eastAsia="Verdana" w:hAnsi="Verdana" w:cs="Verdana"/>
                <w:sz w:val="18"/>
                <w:szCs w:val="18"/>
              </w:rPr>
              <w:t>.</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sidRPr="00636732">
              <w:rPr>
                <w:rFonts w:ascii="Verdana" w:eastAsia="Verdana" w:hAnsi="Verdana" w:cs="Verdana"/>
                <w:b/>
                <w:sz w:val="18"/>
                <w:szCs w:val="18"/>
              </w:rPr>
              <w:t>Waste Management</w:t>
            </w:r>
          </w:p>
        </w:tc>
        <w:tc>
          <w:tcPr>
            <w:tcW w:w="6945" w:type="dxa"/>
            <w:shd w:val="clear" w:color="auto" w:fill="E6E6E6"/>
            <w:vAlign w:val="center"/>
          </w:tcPr>
          <w:p w:rsidR="000B0B88" w:rsidRPr="00F15E95" w:rsidRDefault="000B0B88" w:rsidP="000B0D09">
            <w:pPr>
              <w:spacing w:before="60" w:after="60" w:line="240" w:lineRule="auto"/>
              <w:ind w:right="-23"/>
              <w:rPr>
                <w:rFonts w:ascii="Verdana" w:eastAsia="Verdana" w:hAnsi="Verdana" w:cs="Verdana"/>
                <w:sz w:val="18"/>
                <w:szCs w:val="18"/>
              </w:rPr>
            </w:pPr>
            <w:r w:rsidRPr="00F15E95">
              <w:rPr>
                <w:rFonts w:ascii="Verdana" w:eastAsia="Verdana" w:hAnsi="Verdana" w:cs="Verdana"/>
                <w:sz w:val="18"/>
                <w:szCs w:val="18"/>
              </w:rPr>
              <w:t xml:space="preserve">Equipment and areas for waste handling </w:t>
            </w:r>
            <w:r w:rsidRPr="00F15E95">
              <w:rPr>
                <w:rFonts w:ascii="Verdana" w:eastAsia="Verdana" w:hAnsi="Verdana" w:cs="Verdana"/>
                <w:spacing w:val="-2"/>
                <w:sz w:val="18"/>
                <w:szCs w:val="18"/>
              </w:rPr>
              <w:t>and treatment</w:t>
            </w:r>
            <w:r>
              <w:rPr>
                <w:rFonts w:ascii="Verdana" w:eastAsia="Verdana" w:hAnsi="Verdana" w:cs="Verdana"/>
                <w:sz w:val="18"/>
                <w:szCs w:val="18"/>
              </w:rPr>
              <w:t>, and for disposal of chemicals which do not meet quality requirements.</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Pr>
                <w:rFonts w:ascii="Verdana" w:eastAsia="Verdana" w:hAnsi="Verdana" w:cs="Verdana"/>
                <w:b/>
                <w:sz w:val="18"/>
                <w:szCs w:val="18"/>
              </w:rPr>
              <w:t>R&amp;D/QC</w:t>
            </w:r>
          </w:p>
        </w:tc>
        <w:tc>
          <w:tcPr>
            <w:tcW w:w="6945" w:type="dxa"/>
            <w:shd w:val="clear" w:color="auto" w:fill="E6E6E6"/>
            <w:vAlign w:val="center"/>
          </w:tcPr>
          <w:p w:rsidR="000B0B88" w:rsidRPr="00F15E95" w:rsidRDefault="000B0B88" w:rsidP="000B0D09">
            <w:pPr>
              <w:spacing w:before="60" w:after="60" w:line="240" w:lineRule="auto"/>
              <w:ind w:right="-23"/>
              <w:rPr>
                <w:rFonts w:ascii="Verdana" w:eastAsia="Verdana" w:hAnsi="Verdana" w:cs="Verdana"/>
                <w:sz w:val="18"/>
                <w:szCs w:val="18"/>
              </w:rPr>
            </w:pPr>
            <w:r w:rsidRPr="00F15E95">
              <w:rPr>
                <w:rFonts w:ascii="Verdana" w:eastAsia="Verdana" w:hAnsi="Verdana" w:cs="Verdana"/>
                <w:sz w:val="18"/>
                <w:szCs w:val="18"/>
              </w:rPr>
              <w:t>Analytical/quality control laboratories supporting the declared facility.</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sidRPr="00636732">
              <w:rPr>
                <w:rFonts w:ascii="Verdana" w:eastAsia="Verdana" w:hAnsi="Verdana" w:cs="Verdana"/>
                <w:b/>
                <w:sz w:val="18"/>
                <w:szCs w:val="18"/>
              </w:rPr>
              <w:t>OH&amp;S</w:t>
            </w:r>
          </w:p>
        </w:tc>
        <w:tc>
          <w:tcPr>
            <w:tcW w:w="6945" w:type="dxa"/>
            <w:shd w:val="clear" w:color="auto" w:fill="E6E6E6"/>
            <w:vAlign w:val="center"/>
          </w:tcPr>
          <w:p w:rsidR="000B0B88" w:rsidRPr="00F15E95" w:rsidRDefault="000B0B88" w:rsidP="000B0D09">
            <w:pPr>
              <w:spacing w:before="60" w:after="60" w:line="240" w:lineRule="auto"/>
              <w:ind w:right="-23"/>
              <w:rPr>
                <w:rFonts w:ascii="Verdana" w:eastAsia="Verdana" w:hAnsi="Verdana" w:cs="Verdana"/>
                <w:sz w:val="18"/>
                <w:szCs w:val="18"/>
              </w:rPr>
            </w:pPr>
            <w:r>
              <w:rPr>
                <w:rFonts w:ascii="Verdana" w:eastAsia="Verdana" w:hAnsi="Verdana" w:cs="Verdana"/>
                <w:sz w:val="18"/>
                <w:szCs w:val="18"/>
              </w:rPr>
              <w:t>P</w:t>
            </w:r>
            <w:r w:rsidRPr="00844163">
              <w:rPr>
                <w:rFonts w:ascii="Verdana" w:eastAsia="Verdana" w:hAnsi="Verdana" w:cs="Verdana"/>
                <w:sz w:val="18"/>
                <w:szCs w:val="18"/>
              </w:rPr>
              <w:t>rotective</w:t>
            </w:r>
            <w:r>
              <w:rPr>
                <w:rFonts w:ascii="Verdana" w:eastAsia="Verdana" w:hAnsi="Verdana" w:cs="Verdana"/>
                <w:sz w:val="18"/>
                <w:szCs w:val="18"/>
              </w:rPr>
              <w:t xml:space="preserve"> </w:t>
            </w:r>
            <w:r w:rsidRPr="00844163">
              <w:rPr>
                <w:rFonts w:ascii="Verdana" w:eastAsia="Verdana" w:hAnsi="Verdana" w:cs="Verdana"/>
                <w:sz w:val="18"/>
                <w:szCs w:val="18"/>
              </w:rPr>
              <w:t>equipment</w:t>
            </w:r>
            <w:r>
              <w:rPr>
                <w:rFonts w:ascii="Verdana" w:eastAsia="Verdana" w:hAnsi="Verdana" w:cs="Verdana"/>
                <w:sz w:val="18"/>
                <w:szCs w:val="18"/>
              </w:rPr>
              <w:t>,</w:t>
            </w:r>
            <w:r w:rsidRPr="00844163">
              <w:rPr>
                <w:rFonts w:ascii="Verdana" w:eastAsia="Verdana" w:hAnsi="Verdana" w:cs="Verdana"/>
                <w:sz w:val="18"/>
                <w:szCs w:val="18"/>
              </w:rPr>
              <w:t xml:space="preserve"> </w:t>
            </w:r>
            <w:r w:rsidRPr="00F15E95">
              <w:rPr>
                <w:rFonts w:ascii="Verdana" w:eastAsia="Verdana" w:hAnsi="Verdana" w:cs="Verdana"/>
                <w:sz w:val="18"/>
                <w:szCs w:val="18"/>
              </w:rPr>
              <w:t xml:space="preserve">breathing apparatus, </w:t>
            </w:r>
            <w:r>
              <w:rPr>
                <w:rFonts w:ascii="Verdana" w:eastAsia="Verdana" w:hAnsi="Verdana" w:cs="Verdana"/>
                <w:sz w:val="18"/>
                <w:szCs w:val="18"/>
              </w:rPr>
              <w:t>first aid</w:t>
            </w:r>
            <w:r w:rsidRPr="002D50D6">
              <w:rPr>
                <w:rFonts w:ascii="Verdana" w:eastAsia="Verdana" w:hAnsi="Verdana" w:cs="Verdana"/>
                <w:sz w:val="18"/>
                <w:szCs w:val="18"/>
              </w:rPr>
              <w:t xml:space="preserve"> </w:t>
            </w:r>
            <w:r w:rsidRPr="00F15E95">
              <w:rPr>
                <w:rFonts w:ascii="Verdana" w:eastAsia="Verdana" w:hAnsi="Verdana" w:cs="Verdana"/>
                <w:sz w:val="18"/>
                <w:szCs w:val="18"/>
              </w:rPr>
              <w:t>and m</w:t>
            </w:r>
            <w:r>
              <w:rPr>
                <w:rFonts w:ascii="Verdana" w:eastAsia="Verdana" w:hAnsi="Verdana" w:cs="Verdana"/>
                <w:sz w:val="18"/>
                <w:szCs w:val="18"/>
              </w:rPr>
              <w:t>edical facilities.</w:t>
            </w:r>
          </w:p>
        </w:tc>
      </w:tr>
      <w:tr w:rsidR="000B0B88" w:rsidTr="000B0D09">
        <w:tc>
          <w:tcPr>
            <w:tcW w:w="2235" w:type="dxa"/>
            <w:shd w:val="clear" w:color="auto" w:fill="E6E6E6"/>
            <w:vAlign w:val="center"/>
          </w:tcPr>
          <w:p w:rsidR="000B0B88" w:rsidRPr="00636732" w:rsidRDefault="000B0B88" w:rsidP="000B0D09">
            <w:pPr>
              <w:spacing w:before="60" w:after="60" w:line="240" w:lineRule="auto"/>
              <w:ind w:right="-23"/>
              <w:rPr>
                <w:rFonts w:ascii="Verdana" w:eastAsia="Verdana" w:hAnsi="Verdana" w:cs="Verdana"/>
                <w:b/>
                <w:sz w:val="18"/>
                <w:szCs w:val="18"/>
              </w:rPr>
            </w:pPr>
            <w:r>
              <w:rPr>
                <w:rFonts w:ascii="Verdana" w:eastAsia="Verdana" w:hAnsi="Verdana" w:cs="Verdana"/>
                <w:b/>
                <w:sz w:val="18"/>
                <w:szCs w:val="18"/>
              </w:rPr>
              <w:t>Administration, Utilities, Security and Maintenance</w:t>
            </w:r>
          </w:p>
        </w:tc>
        <w:tc>
          <w:tcPr>
            <w:tcW w:w="6945" w:type="dxa"/>
            <w:shd w:val="clear" w:color="auto" w:fill="E6E6E6"/>
            <w:vAlign w:val="center"/>
          </w:tcPr>
          <w:p w:rsidR="000B0B88" w:rsidRPr="00F15E95" w:rsidRDefault="000B0B88" w:rsidP="000B0D09">
            <w:pPr>
              <w:spacing w:before="60" w:after="60" w:line="240" w:lineRule="auto"/>
              <w:ind w:right="-23"/>
              <w:rPr>
                <w:rFonts w:ascii="Verdana" w:eastAsia="Verdana" w:hAnsi="Verdana" w:cs="Verdana"/>
                <w:sz w:val="18"/>
                <w:szCs w:val="18"/>
              </w:rPr>
            </w:pPr>
            <w:r w:rsidRPr="00F15E95">
              <w:rPr>
                <w:rFonts w:ascii="Verdana" w:eastAsia="Verdana" w:hAnsi="Verdana" w:cs="Verdana"/>
                <w:sz w:val="18"/>
                <w:szCs w:val="18"/>
              </w:rPr>
              <w:t>A</w:t>
            </w:r>
            <w:r>
              <w:rPr>
                <w:rFonts w:ascii="Verdana" w:eastAsia="Verdana" w:hAnsi="Verdana" w:cs="Verdana"/>
                <w:sz w:val="18"/>
                <w:szCs w:val="18"/>
              </w:rPr>
              <w:t>reas a</w:t>
            </w:r>
            <w:r w:rsidRPr="00F15E95">
              <w:rPr>
                <w:rFonts w:ascii="Verdana" w:eastAsia="Verdana" w:hAnsi="Verdana" w:cs="Verdana"/>
                <w:sz w:val="18"/>
                <w:szCs w:val="18"/>
              </w:rPr>
              <w:t>ssociated with</w:t>
            </w:r>
            <w:r w:rsidRPr="00194141">
              <w:rPr>
                <w:rFonts w:ascii="Verdana" w:eastAsia="Verdana" w:hAnsi="Verdana" w:cs="Verdana"/>
                <w:sz w:val="18"/>
                <w:szCs w:val="18"/>
              </w:rPr>
              <w:t xml:space="preserve"> </w:t>
            </w:r>
            <w:r>
              <w:rPr>
                <w:rFonts w:ascii="Verdana" w:eastAsia="Verdana" w:hAnsi="Verdana" w:cs="Verdana"/>
                <w:sz w:val="18"/>
                <w:szCs w:val="18"/>
              </w:rPr>
              <w:t xml:space="preserve">the </w:t>
            </w:r>
            <w:r w:rsidRPr="00194141">
              <w:rPr>
                <w:rFonts w:ascii="Verdana" w:eastAsia="Verdana" w:hAnsi="Verdana" w:cs="Verdana"/>
                <w:sz w:val="18"/>
                <w:szCs w:val="18"/>
              </w:rPr>
              <w:t>operation</w:t>
            </w:r>
            <w:r>
              <w:rPr>
                <w:rFonts w:ascii="Verdana" w:eastAsia="Verdana" w:hAnsi="Verdana" w:cs="Verdana"/>
                <w:sz w:val="18"/>
                <w:szCs w:val="18"/>
              </w:rPr>
              <w:t xml:space="preserve"> and security</w:t>
            </w:r>
            <w:r w:rsidRPr="00194141">
              <w:rPr>
                <w:rFonts w:ascii="Verdana" w:eastAsia="Verdana" w:hAnsi="Verdana" w:cs="Verdana"/>
                <w:sz w:val="18"/>
                <w:szCs w:val="18"/>
              </w:rPr>
              <w:t xml:space="preserve"> of</w:t>
            </w:r>
            <w:r>
              <w:rPr>
                <w:rFonts w:ascii="Verdana" w:eastAsia="Verdana" w:hAnsi="Verdana" w:cs="Verdana"/>
                <w:sz w:val="18"/>
                <w:szCs w:val="18"/>
              </w:rPr>
              <w:t xml:space="preserve"> the</w:t>
            </w:r>
            <w:r w:rsidRPr="00194141">
              <w:rPr>
                <w:rFonts w:ascii="Verdana" w:eastAsia="Verdana" w:hAnsi="Verdana" w:cs="Verdana"/>
                <w:sz w:val="18"/>
                <w:szCs w:val="18"/>
              </w:rPr>
              <w:t xml:space="preserve"> declared plant(s)</w:t>
            </w:r>
            <w:r>
              <w:rPr>
                <w:rFonts w:ascii="Verdana" w:eastAsia="Verdana" w:hAnsi="Verdana" w:cs="Verdana"/>
                <w:sz w:val="18"/>
                <w:szCs w:val="18"/>
              </w:rPr>
              <w:t xml:space="preserve"> including the administrative building, the m</w:t>
            </w:r>
            <w:r w:rsidRPr="00F15E95">
              <w:rPr>
                <w:rFonts w:ascii="Verdana" w:eastAsia="Verdana" w:hAnsi="Verdana" w:cs="Verdana"/>
                <w:sz w:val="18"/>
                <w:szCs w:val="18"/>
              </w:rPr>
              <w:t>echanical workshop</w:t>
            </w:r>
            <w:r>
              <w:rPr>
                <w:rFonts w:ascii="Verdana" w:eastAsia="Verdana" w:hAnsi="Verdana" w:cs="Verdana"/>
                <w:sz w:val="18"/>
                <w:szCs w:val="18"/>
              </w:rPr>
              <w:t xml:space="preserve"> and utilities</w:t>
            </w:r>
            <w:r w:rsidRPr="00F15E95">
              <w:rPr>
                <w:rFonts w:ascii="Verdana" w:eastAsia="Verdana" w:hAnsi="Verdana" w:cs="Verdana"/>
                <w:sz w:val="18"/>
                <w:szCs w:val="18"/>
              </w:rPr>
              <w:t>.</w:t>
            </w:r>
          </w:p>
        </w:tc>
      </w:tr>
    </w:tbl>
    <w:p w:rsidR="00224DBF" w:rsidRPr="00F15E95" w:rsidRDefault="002F2B43" w:rsidP="003B6AC8">
      <w:pPr>
        <w:pStyle w:val="ListParagraph"/>
        <w:numPr>
          <w:ilvl w:val="0"/>
          <w:numId w:val="23"/>
        </w:numPr>
        <w:spacing w:after="120" w:line="280" w:lineRule="atLeast"/>
        <w:ind w:left="714" w:right="-23" w:hanging="357"/>
        <w:rPr>
          <w:rFonts w:ascii="Verdana" w:eastAsia="Verdana" w:hAnsi="Verdana" w:cs="Verdana"/>
          <w:b/>
          <w:i/>
          <w:sz w:val="20"/>
          <w:szCs w:val="20"/>
        </w:rPr>
      </w:pPr>
      <w:r w:rsidRPr="00F15E95">
        <w:rPr>
          <w:rFonts w:ascii="Verdana" w:eastAsia="Verdana" w:hAnsi="Verdana" w:cs="Verdana"/>
          <w:b/>
          <w:i/>
          <w:sz w:val="20"/>
          <w:szCs w:val="20"/>
        </w:rPr>
        <w:lastRenderedPageBreak/>
        <w:t>Review of</w:t>
      </w:r>
      <w:r w:rsidR="00224DBF" w:rsidRPr="00F15E95">
        <w:rPr>
          <w:rFonts w:ascii="Verdana" w:eastAsia="Verdana" w:hAnsi="Verdana" w:cs="Verdana"/>
          <w:b/>
          <w:i/>
          <w:sz w:val="20"/>
          <w:szCs w:val="20"/>
        </w:rPr>
        <w:t xml:space="preserve"> Records</w:t>
      </w:r>
    </w:p>
    <w:p w:rsidR="00494492" w:rsidRDefault="00F4499C" w:rsidP="003B6AC8">
      <w:pPr>
        <w:spacing w:after="240" w:line="280" w:lineRule="atLeast"/>
        <w:ind w:left="357" w:right="-23"/>
        <w:rPr>
          <w:rFonts w:ascii="Verdana" w:eastAsia="Verdana" w:hAnsi="Verdana" w:cs="Verdana"/>
          <w:sz w:val="20"/>
          <w:szCs w:val="20"/>
        </w:rPr>
      </w:pPr>
      <w:r>
        <w:rPr>
          <w:rFonts w:ascii="Verdana" w:eastAsia="Verdana" w:hAnsi="Verdana" w:cs="Verdana"/>
          <w:sz w:val="20"/>
          <w:szCs w:val="20"/>
        </w:rPr>
        <w:t>I</w:t>
      </w:r>
      <w:r w:rsidR="00601ED0" w:rsidRPr="00EA3BD3">
        <w:rPr>
          <w:rFonts w:ascii="Verdana" w:eastAsia="Verdana" w:hAnsi="Verdana" w:cs="Verdana"/>
          <w:sz w:val="20"/>
          <w:szCs w:val="20"/>
        </w:rPr>
        <w:t xml:space="preserve">nspectors </w:t>
      </w:r>
      <w:r>
        <w:rPr>
          <w:rFonts w:ascii="Verdana" w:eastAsia="Verdana" w:hAnsi="Verdana" w:cs="Verdana"/>
          <w:sz w:val="20"/>
          <w:szCs w:val="20"/>
        </w:rPr>
        <w:t>will need to</w:t>
      </w:r>
      <w:r w:rsidR="00494492" w:rsidRPr="00EA3BD3">
        <w:rPr>
          <w:rFonts w:ascii="Verdana" w:eastAsia="Verdana" w:hAnsi="Verdana" w:cs="Verdana"/>
          <w:sz w:val="20"/>
          <w:szCs w:val="20"/>
        </w:rPr>
        <w:t xml:space="preserve"> review documentation and records relevant to the inspection aims</w:t>
      </w:r>
      <w:r w:rsidR="00DC7B02" w:rsidRPr="00EA3BD3">
        <w:rPr>
          <w:rFonts w:ascii="Verdana" w:eastAsia="Verdana" w:hAnsi="Verdana" w:cs="Verdana"/>
          <w:sz w:val="20"/>
          <w:szCs w:val="20"/>
        </w:rPr>
        <w:t>, namely to verify that activities are consistent with those declared and the absence of Schedule 1 chemicals</w:t>
      </w:r>
      <w:r w:rsidR="00494492" w:rsidRPr="00EA3BD3">
        <w:rPr>
          <w:rFonts w:ascii="Verdana" w:eastAsia="Verdana" w:hAnsi="Verdana" w:cs="Verdana"/>
          <w:sz w:val="20"/>
          <w:szCs w:val="20"/>
        </w:rPr>
        <w:t xml:space="preserve">. </w:t>
      </w:r>
      <w:r w:rsidR="00B0446C" w:rsidRPr="00EA3BD3">
        <w:rPr>
          <w:rFonts w:ascii="Verdana" w:eastAsia="Verdana" w:hAnsi="Verdana" w:cs="Verdana"/>
          <w:sz w:val="20"/>
          <w:szCs w:val="20"/>
        </w:rPr>
        <w:t>T</w:t>
      </w:r>
      <w:r w:rsidR="00494492" w:rsidRPr="00EA3BD3">
        <w:rPr>
          <w:rFonts w:ascii="Verdana" w:eastAsia="Verdana" w:hAnsi="Verdana" w:cs="Verdana"/>
          <w:sz w:val="20"/>
          <w:szCs w:val="20"/>
        </w:rPr>
        <w:t xml:space="preserve">he intensity </w:t>
      </w:r>
      <w:r w:rsidR="004C7E15" w:rsidRPr="00EA3BD3">
        <w:rPr>
          <w:rFonts w:ascii="Verdana" w:eastAsia="Verdana" w:hAnsi="Verdana" w:cs="Verdana"/>
          <w:sz w:val="20"/>
          <w:szCs w:val="20"/>
        </w:rPr>
        <w:t xml:space="preserve">and scope </w:t>
      </w:r>
      <w:r w:rsidR="00494492" w:rsidRPr="00EA3BD3">
        <w:rPr>
          <w:rFonts w:ascii="Verdana" w:eastAsia="Verdana" w:hAnsi="Verdana" w:cs="Verdana"/>
          <w:sz w:val="20"/>
          <w:szCs w:val="20"/>
        </w:rPr>
        <w:t xml:space="preserve">of </w:t>
      </w:r>
      <w:r w:rsidR="00B0446C" w:rsidRPr="00EA3BD3">
        <w:rPr>
          <w:rFonts w:ascii="Verdana" w:eastAsia="Verdana" w:hAnsi="Verdana" w:cs="Verdana"/>
          <w:sz w:val="20"/>
          <w:szCs w:val="20"/>
        </w:rPr>
        <w:t>a records</w:t>
      </w:r>
      <w:r w:rsidR="00494492" w:rsidRPr="00EA3BD3">
        <w:rPr>
          <w:rFonts w:ascii="Verdana" w:eastAsia="Verdana" w:hAnsi="Verdana" w:cs="Verdana"/>
          <w:sz w:val="20"/>
          <w:szCs w:val="20"/>
        </w:rPr>
        <w:t xml:space="preserve"> review depends on the type of facility being inspected</w:t>
      </w:r>
      <w:r w:rsidR="00990227" w:rsidRPr="00EA3BD3">
        <w:rPr>
          <w:rFonts w:ascii="Verdana" w:eastAsia="Verdana" w:hAnsi="Verdana" w:cs="Verdana"/>
          <w:sz w:val="20"/>
          <w:szCs w:val="20"/>
        </w:rPr>
        <w:t xml:space="preserve"> (Table </w:t>
      </w:r>
      <w:r w:rsidR="002C2D35" w:rsidRPr="00A036A0">
        <w:rPr>
          <w:rFonts w:ascii="Verdana" w:eastAsia="Verdana" w:hAnsi="Verdana" w:cs="Verdana"/>
          <w:sz w:val="20"/>
          <w:szCs w:val="20"/>
        </w:rPr>
        <w:t>3</w:t>
      </w:r>
      <w:r w:rsidR="00990227" w:rsidRPr="00EA3BD3">
        <w:rPr>
          <w:rFonts w:ascii="Verdana" w:eastAsia="Verdana" w:hAnsi="Verdana" w:cs="Verdana"/>
          <w:sz w:val="20"/>
          <w:szCs w:val="20"/>
        </w:rPr>
        <w:t>)</w:t>
      </w:r>
      <w:r w:rsidR="00406504" w:rsidRPr="00EA3BD3">
        <w:rPr>
          <w:rFonts w:ascii="Verdana" w:eastAsia="Verdana" w:hAnsi="Verdana" w:cs="Verdana"/>
          <w:sz w:val="20"/>
          <w:szCs w:val="20"/>
        </w:rPr>
        <w:t xml:space="preserve">.  </w:t>
      </w:r>
      <w:r w:rsidR="00C86A9A">
        <w:rPr>
          <w:rFonts w:ascii="Verdana" w:eastAsia="Verdana" w:hAnsi="Verdana" w:cs="Verdana"/>
          <w:sz w:val="20"/>
          <w:szCs w:val="20"/>
        </w:rPr>
        <w:t>I</w:t>
      </w:r>
      <w:r w:rsidR="00406504" w:rsidRPr="00EA3BD3">
        <w:rPr>
          <w:rFonts w:ascii="Verdana" w:eastAsia="Verdana" w:hAnsi="Verdana" w:cs="Verdana"/>
          <w:sz w:val="20"/>
          <w:szCs w:val="20"/>
        </w:rPr>
        <w:t>nspectors may choose to view a selection of monthly records and extrapolate from those findings, rather than viewing records from an entire year.</w:t>
      </w:r>
      <w:r w:rsidR="00A151DA">
        <w:rPr>
          <w:rFonts w:ascii="Verdana" w:eastAsia="Verdana" w:hAnsi="Verdana" w:cs="Verdana"/>
          <w:sz w:val="20"/>
          <w:szCs w:val="20"/>
        </w:rPr>
        <w:t xml:space="preserve"> </w:t>
      </w:r>
    </w:p>
    <w:p w:rsidR="0017573B" w:rsidRDefault="0017573B" w:rsidP="003B6AC8">
      <w:pPr>
        <w:spacing w:after="240" w:line="280" w:lineRule="atLeast"/>
        <w:ind w:left="357" w:right="-23"/>
        <w:rPr>
          <w:rFonts w:ascii="Verdana" w:eastAsia="Verdana" w:hAnsi="Verdana" w:cs="Verdana"/>
          <w:sz w:val="20"/>
          <w:szCs w:val="20"/>
        </w:rPr>
      </w:pPr>
      <w:r>
        <w:rPr>
          <w:rFonts w:ascii="Verdana" w:eastAsia="Verdana" w:hAnsi="Verdana" w:cs="Verdana"/>
          <w:sz w:val="20"/>
          <w:szCs w:val="20"/>
        </w:rPr>
        <w:t>Details of the records viewed during the inspection are not included in</w:t>
      </w:r>
      <w:r w:rsidRPr="00A036A0">
        <w:rPr>
          <w:rFonts w:ascii="Verdana" w:eastAsia="Verdana" w:hAnsi="Verdana" w:cs="Verdana"/>
          <w:sz w:val="20"/>
          <w:szCs w:val="20"/>
        </w:rPr>
        <w:t xml:space="preserve"> </w:t>
      </w:r>
      <w:r>
        <w:rPr>
          <w:rFonts w:ascii="Verdana" w:eastAsia="Verdana" w:hAnsi="Verdana" w:cs="Verdana"/>
          <w:sz w:val="20"/>
          <w:szCs w:val="20"/>
        </w:rPr>
        <w:t>the</w:t>
      </w:r>
      <w:r w:rsidRPr="00A036A0">
        <w:rPr>
          <w:rFonts w:ascii="Verdana" w:eastAsia="Verdana" w:hAnsi="Verdana" w:cs="Verdana"/>
          <w:sz w:val="20"/>
          <w:szCs w:val="20"/>
        </w:rPr>
        <w:t xml:space="preserve"> </w:t>
      </w:r>
      <w:r w:rsidR="00F4499C">
        <w:rPr>
          <w:rFonts w:ascii="Verdana" w:eastAsia="Verdana" w:hAnsi="Verdana" w:cs="Verdana"/>
          <w:sz w:val="20"/>
          <w:szCs w:val="20"/>
        </w:rPr>
        <w:t>F</w:t>
      </w:r>
      <w:r>
        <w:rPr>
          <w:rFonts w:ascii="Verdana" w:eastAsia="Verdana" w:hAnsi="Verdana" w:cs="Verdana"/>
          <w:sz w:val="20"/>
          <w:szCs w:val="20"/>
        </w:rPr>
        <w:t>inal</w:t>
      </w:r>
      <w:r w:rsidRPr="00A036A0">
        <w:rPr>
          <w:rFonts w:ascii="Verdana" w:eastAsia="Verdana" w:hAnsi="Verdana" w:cs="Verdana"/>
          <w:sz w:val="20"/>
          <w:szCs w:val="20"/>
        </w:rPr>
        <w:t xml:space="preserve"> </w:t>
      </w:r>
      <w:r w:rsidR="00F4499C">
        <w:rPr>
          <w:rFonts w:ascii="Verdana" w:eastAsia="Verdana" w:hAnsi="Verdana" w:cs="Verdana"/>
          <w:sz w:val="20"/>
          <w:szCs w:val="20"/>
        </w:rPr>
        <w:t>I</w:t>
      </w:r>
      <w:r>
        <w:rPr>
          <w:rFonts w:ascii="Verdana" w:eastAsia="Verdana" w:hAnsi="Verdana" w:cs="Verdana"/>
          <w:sz w:val="20"/>
          <w:szCs w:val="20"/>
        </w:rPr>
        <w:t>nspection</w:t>
      </w:r>
      <w:r w:rsidRPr="00A036A0">
        <w:rPr>
          <w:rFonts w:ascii="Verdana" w:eastAsia="Verdana" w:hAnsi="Verdana" w:cs="Verdana"/>
          <w:sz w:val="20"/>
          <w:szCs w:val="20"/>
        </w:rPr>
        <w:t xml:space="preserve"> </w:t>
      </w:r>
      <w:r w:rsidR="00F4499C">
        <w:rPr>
          <w:rFonts w:ascii="Verdana" w:eastAsia="Verdana" w:hAnsi="Verdana" w:cs="Verdana"/>
          <w:sz w:val="20"/>
          <w:szCs w:val="20"/>
        </w:rPr>
        <w:t>R</w:t>
      </w:r>
      <w:r>
        <w:rPr>
          <w:rFonts w:ascii="Verdana" w:eastAsia="Verdana" w:hAnsi="Verdana" w:cs="Verdana"/>
          <w:sz w:val="20"/>
          <w:szCs w:val="20"/>
        </w:rPr>
        <w:t>eport.</w:t>
      </w:r>
      <w:r w:rsidRPr="00A036A0">
        <w:rPr>
          <w:rFonts w:ascii="Verdana" w:eastAsia="Verdana" w:hAnsi="Verdana" w:cs="Verdana"/>
          <w:sz w:val="20"/>
          <w:szCs w:val="20"/>
        </w:rPr>
        <w:t xml:space="preserve">  R</w:t>
      </w:r>
      <w:r>
        <w:rPr>
          <w:rFonts w:ascii="Verdana" w:eastAsia="Verdana" w:hAnsi="Verdana" w:cs="Verdana"/>
          <w:sz w:val="20"/>
          <w:szCs w:val="20"/>
        </w:rPr>
        <w:t>athe</w:t>
      </w:r>
      <w:r w:rsidRPr="00A036A0">
        <w:rPr>
          <w:rFonts w:ascii="Verdana" w:eastAsia="Verdana" w:hAnsi="Verdana" w:cs="Verdana"/>
          <w:sz w:val="20"/>
          <w:szCs w:val="20"/>
        </w:rPr>
        <w:t>r</w:t>
      </w:r>
      <w:r>
        <w:rPr>
          <w:rFonts w:ascii="Verdana" w:eastAsia="Verdana" w:hAnsi="Verdana" w:cs="Verdana"/>
          <w:sz w:val="20"/>
          <w:szCs w:val="20"/>
        </w:rPr>
        <w:t>,</w:t>
      </w:r>
      <w:r w:rsidRPr="00A036A0">
        <w:rPr>
          <w:rFonts w:ascii="Verdana" w:eastAsia="Verdana" w:hAnsi="Verdana" w:cs="Verdana"/>
          <w:sz w:val="20"/>
          <w:szCs w:val="20"/>
        </w:rPr>
        <w:t xml:space="preserve"> </w:t>
      </w:r>
      <w:r w:rsidR="0075651B">
        <w:rPr>
          <w:rFonts w:ascii="Verdana" w:eastAsia="Verdana" w:hAnsi="Verdana" w:cs="Verdana"/>
          <w:sz w:val="20"/>
          <w:szCs w:val="20"/>
        </w:rPr>
        <w:t xml:space="preserve">for Schedule 3 and DOC facilities </w:t>
      </w:r>
      <w:r w:rsidR="00F4499C">
        <w:rPr>
          <w:rFonts w:ascii="Verdana" w:eastAsia="Verdana" w:hAnsi="Verdana" w:cs="Verdana"/>
          <w:sz w:val="20"/>
          <w:szCs w:val="20"/>
        </w:rPr>
        <w:t xml:space="preserve">the Report </w:t>
      </w:r>
      <w:r>
        <w:rPr>
          <w:rFonts w:ascii="Verdana" w:eastAsia="Verdana" w:hAnsi="Verdana" w:cs="Verdana"/>
          <w:sz w:val="20"/>
          <w:szCs w:val="20"/>
        </w:rPr>
        <w:t>will</w:t>
      </w:r>
      <w:r w:rsidRPr="00A036A0">
        <w:rPr>
          <w:rFonts w:ascii="Verdana" w:eastAsia="Verdana" w:hAnsi="Verdana" w:cs="Verdana"/>
          <w:sz w:val="20"/>
          <w:szCs w:val="20"/>
        </w:rPr>
        <w:t xml:space="preserve"> </w:t>
      </w:r>
      <w:r>
        <w:rPr>
          <w:rFonts w:ascii="Verdana" w:eastAsia="Verdana" w:hAnsi="Verdana" w:cs="Verdana"/>
          <w:sz w:val="20"/>
          <w:szCs w:val="20"/>
        </w:rPr>
        <w:t>confirm</w:t>
      </w:r>
      <w:r w:rsidRPr="00A036A0">
        <w:rPr>
          <w:rFonts w:ascii="Verdana" w:eastAsia="Verdana" w:hAnsi="Verdana" w:cs="Verdana"/>
          <w:sz w:val="20"/>
          <w:szCs w:val="20"/>
        </w:rPr>
        <w:t xml:space="preserve"> </w:t>
      </w:r>
      <w:r>
        <w:rPr>
          <w:rFonts w:ascii="Verdana" w:eastAsia="Verdana" w:hAnsi="Verdana" w:cs="Verdana"/>
          <w:sz w:val="20"/>
          <w:szCs w:val="20"/>
        </w:rPr>
        <w:t>that</w:t>
      </w:r>
      <w:r w:rsidRPr="00A036A0">
        <w:rPr>
          <w:rFonts w:ascii="Verdana" w:eastAsia="Verdana" w:hAnsi="Verdana" w:cs="Verdana"/>
          <w:sz w:val="20"/>
          <w:szCs w:val="20"/>
        </w:rPr>
        <w:t xml:space="preserve"> </w:t>
      </w:r>
      <w:r>
        <w:rPr>
          <w:rFonts w:ascii="Verdana" w:eastAsia="Verdana" w:hAnsi="Verdana" w:cs="Verdana"/>
          <w:sz w:val="20"/>
          <w:szCs w:val="20"/>
        </w:rPr>
        <w:t>records</w:t>
      </w:r>
      <w:r w:rsidRPr="00A036A0">
        <w:rPr>
          <w:rFonts w:ascii="Verdana" w:eastAsia="Verdana" w:hAnsi="Verdana" w:cs="Verdana"/>
          <w:sz w:val="20"/>
          <w:szCs w:val="20"/>
        </w:rPr>
        <w:t xml:space="preserve"> </w:t>
      </w:r>
      <w:r>
        <w:rPr>
          <w:rFonts w:ascii="Verdana" w:eastAsia="Verdana" w:hAnsi="Verdana" w:cs="Verdana"/>
          <w:sz w:val="20"/>
          <w:szCs w:val="20"/>
        </w:rPr>
        <w:t>were chec</w:t>
      </w:r>
      <w:r w:rsidRPr="00A036A0">
        <w:rPr>
          <w:rFonts w:ascii="Verdana" w:eastAsia="Verdana" w:hAnsi="Verdana" w:cs="Verdana"/>
          <w:sz w:val="20"/>
          <w:szCs w:val="20"/>
        </w:rPr>
        <w:t>k</w:t>
      </w:r>
      <w:r>
        <w:rPr>
          <w:rFonts w:ascii="Verdana" w:eastAsia="Verdana" w:hAnsi="Verdana" w:cs="Verdana"/>
          <w:sz w:val="20"/>
          <w:szCs w:val="20"/>
        </w:rPr>
        <w:t>ed</w:t>
      </w:r>
      <w:r w:rsidRPr="00A036A0">
        <w:rPr>
          <w:rFonts w:ascii="Verdana" w:eastAsia="Verdana" w:hAnsi="Verdana" w:cs="Verdana"/>
          <w:sz w:val="20"/>
          <w:szCs w:val="20"/>
        </w:rPr>
        <w:t xml:space="preserve"> </w:t>
      </w:r>
      <w:r>
        <w:rPr>
          <w:rFonts w:ascii="Verdana" w:eastAsia="Verdana" w:hAnsi="Verdana" w:cs="Verdana"/>
          <w:sz w:val="20"/>
          <w:szCs w:val="20"/>
        </w:rPr>
        <w:t>and</w:t>
      </w:r>
      <w:r w:rsidRPr="00A036A0">
        <w:rPr>
          <w:rFonts w:ascii="Verdana" w:eastAsia="Verdana" w:hAnsi="Verdana" w:cs="Verdana"/>
          <w:sz w:val="20"/>
          <w:szCs w:val="20"/>
        </w:rPr>
        <w:t xml:space="preserve"> </w:t>
      </w:r>
      <w:r>
        <w:rPr>
          <w:rFonts w:ascii="Verdana" w:eastAsia="Verdana" w:hAnsi="Verdana" w:cs="Verdana"/>
          <w:sz w:val="20"/>
          <w:szCs w:val="20"/>
        </w:rPr>
        <w:t>production</w:t>
      </w:r>
      <w:r w:rsidRPr="00A036A0">
        <w:rPr>
          <w:rFonts w:ascii="Verdana" w:eastAsia="Verdana" w:hAnsi="Verdana" w:cs="Verdana"/>
          <w:sz w:val="20"/>
          <w:szCs w:val="20"/>
        </w:rPr>
        <w:t xml:space="preserve"> r</w:t>
      </w:r>
      <w:r>
        <w:rPr>
          <w:rFonts w:ascii="Verdana" w:eastAsia="Verdana" w:hAnsi="Verdana" w:cs="Verdana"/>
          <w:sz w:val="20"/>
          <w:szCs w:val="20"/>
        </w:rPr>
        <w:t>anges</w:t>
      </w:r>
      <w:r w:rsidRPr="00A036A0">
        <w:rPr>
          <w:rFonts w:ascii="Verdana" w:eastAsia="Verdana" w:hAnsi="Verdana" w:cs="Verdana"/>
          <w:sz w:val="20"/>
          <w:szCs w:val="20"/>
        </w:rPr>
        <w:t xml:space="preserve"> </w:t>
      </w:r>
      <w:r>
        <w:rPr>
          <w:rFonts w:ascii="Verdana" w:eastAsia="Verdana" w:hAnsi="Verdana" w:cs="Verdana"/>
          <w:sz w:val="20"/>
          <w:szCs w:val="20"/>
        </w:rPr>
        <w:t>were</w:t>
      </w:r>
      <w:r w:rsidRPr="00A036A0">
        <w:rPr>
          <w:rFonts w:ascii="Verdana" w:eastAsia="Verdana" w:hAnsi="Verdana" w:cs="Verdana"/>
          <w:sz w:val="20"/>
          <w:szCs w:val="20"/>
        </w:rPr>
        <w:t xml:space="preserve"> </w:t>
      </w:r>
      <w:r>
        <w:rPr>
          <w:rFonts w:ascii="Verdana" w:eastAsia="Verdana" w:hAnsi="Verdana" w:cs="Verdana"/>
          <w:sz w:val="20"/>
          <w:szCs w:val="20"/>
        </w:rPr>
        <w:t>consistent</w:t>
      </w:r>
      <w:r w:rsidRPr="00A036A0">
        <w:rPr>
          <w:rFonts w:ascii="Verdana" w:eastAsia="Verdana" w:hAnsi="Verdana" w:cs="Verdana"/>
          <w:sz w:val="20"/>
          <w:szCs w:val="20"/>
        </w:rPr>
        <w:t xml:space="preserve"> </w:t>
      </w:r>
      <w:r>
        <w:rPr>
          <w:rFonts w:ascii="Verdana" w:eastAsia="Verdana" w:hAnsi="Verdana" w:cs="Verdana"/>
          <w:sz w:val="20"/>
          <w:szCs w:val="20"/>
        </w:rPr>
        <w:t>with</w:t>
      </w:r>
      <w:r w:rsidRPr="00A036A0">
        <w:rPr>
          <w:rFonts w:ascii="Verdana" w:eastAsia="Verdana" w:hAnsi="Verdana" w:cs="Verdana"/>
          <w:sz w:val="20"/>
          <w:szCs w:val="20"/>
        </w:rPr>
        <w:t xml:space="preserve"> </w:t>
      </w:r>
      <w:r>
        <w:rPr>
          <w:rFonts w:ascii="Verdana" w:eastAsia="Verdana" w:hAnsi="Verdana" w:cs="Verdana"/>
          <w:sz w:val="20"/>
          <w:szCs w:val="20"/>
        </w:rPr>
        <w:t>those</w:t>
      </w:r>
      <w:r w:rsidRPr="00A036A0">
        <w:rPr>
          <w:rFonts w:ascii="Verdana" w:eastAsia="Verdana" w:hAnsi="Verdana" w:cs="Verdana"/>
          <w:sz w:val="20"/>
          <w:szCs w:val="20"/>
        </w:rPr>
        <w:t xml:space="preserve"> </w:t>
      </w:r>
      <w:r>
        <w:rPr>
          <w:rFonts w:ascii="Verdana" w:eastAsia="Verdana" w:hAnsi="Verdana" w:cs="Verdana"/>
          <w:sz w:val="20"/>
          <w:szCs w:val="20"/>
        </w:rPr>
        <w:t>declared.</w:t>
      </w:r>
    </w:p>
    <w:p w:rsidR="00F4499C" w:rsidRPr="001F6F95" w:rsidRDefault="00F4499C" w:rsidP="003B6AC8">
      <w:pPr>
        <w:spacing w:after="240" w:line="280" w:lineRule="atLeast"/>
        <w:ind w:left="357" w:right="-23"/>
        <w:rPr>
          <w:rFonts w:ascii="Verdana" w:eastAsia="Verdana" w:hAnsi="Verdana" w:cs="Verdana"/>
          <w:i/>
          <w:sz w:val="20"/>
          <w:szCs w:val="20"/>
        </w:rPr>
      </w:pPr>
      <w:r w:rsidRPr="001F6F95">
        <w:rPr>
          <w:rFonts w:ascii="Verdana" w:eastAsia="Verdana" w:hAnsi="Verdana" w:cs="Verdana"/>
          <w:i/>
          <w:sz w:val="20"/>
          <w:szCs w:val="20"/>
        </w:rPr>
        <w:t>Inspectors should</w:t>
      </w:r>
      <w:r w:rsidRPr="001F6F95">
        <w:rPr>
          <w:rFonts w:ascii="Verdana" w:eastAsia="Verdana" w:hAnsi="Verdana" w:cs="Verdana"/>
          <w:i/>
          <w:spacing w:val="-2"/>
          <w:sz w:val="20"/>
          <w:szCs w:val="20"/>
        </w:rPr>
        <w:t xml:space="preserve"> </w:t>
      </w:r>
      <w:r w:rsidRPr="001F6F95">
        <w:rPr>
          <w:rFonts w:ascii="Verdana" w:eastAsia="Verdana" w:hAnsi="Verdana" w:cs="Verdana"/>
          <w:i/>
          <w:sz w:val="20"/>
          <w:szCs w:val="20"/>
        </w:rPr>
        <w:t>not</w:t>
      </w:r>
      <w:r w:rsidRPr="001F6F95">
        <w:rPr>
          <w:rFonts w:ascii="Verdana" w:eastAsia="Verdana" w:hAnsi="Verdana" w:cs="Verdana"/>
          <w:i/>
          <w:spacing w:val="-2"/>
          <w:sz w:val="20"/>
          <w:szCs w:val="20"/>
        </w:rPr>
        <w:t xml:space="preserve"> </w:t>
      </w:r>
      <w:r w:rsidRPr="001F6F95">
        <w:rPr>
          <w:rFonts w:ascii="Verdana" w:eastAsia="Verdana" w:hAnsi="Verdana" w:cs="Verdana"/>
          <w:i/>
          <w:sz w:val="20"/>
          <w:szCs w:val="20"/>
        </w:rPr>
        <w:t>need</w:t>
      </w:r>
      <w:r w:rsidRPr="001F6F95">
        <w:rPr>
          <w:rFonts w:ascii="Verdana" w:eastAsia="Verdana" w:hAnsi="Verdana" w:cs="Verdana"/>
          <w:i/>
          <w:spacing w:val="-2"/>
          <w:sz w:val="20"/>
          <w:szCs w:val="20"/>
        </w:rPr>
        <w:t xml:space="preserve"> </w:t>
      </w:r>
      <w:r w:rsidRPr="001F6F95">
        <w:rPr>
          <w:rFonts w:ascii="Verdana" w:eastAsia="Verdana" w:hAnsi="Verdana" w:cs="Verdana"/>
          <w:i/>
          <w:sz w:val="20"/>
          <w:szCs w:val="20"/>
        </w:rPr>
        <w:t>access to commercially-sensitive information.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Table 3: Records which may be reviewed during OPCW inspections: Page 9"/>
        <w:tblDescription w:val="Column 1 of the table lists the facility type and column 2 lists the scope of records review, to assist the facility to prepare its records for a routine OPCW inspection."/>
      </w:tblPr>
      <w:tblGrid>
        <w:gridCol w:w="1951"/>
        <w:gridCol w:w="7229"/>
      </w:tblGrid>
      <w:tr w:rsidR="00990227" w:rsidTr="00697B2C">
        <w:tc>
          <w:tcPr>
            <w:tcW w:w="9180" w:type="dxa"/>
            <w:gridSpan w:val="2"/>
            <w:shd w:val="clear" w:color="auto" w:fill="A6A6A6" w:themeFill="background1" w:themeFillShade="A6"/>
            <w:vAlign w:val="center"/>
          </w:tcPr>
          <w:p w:rsidR="00990227" w:rsidRDefault="00C41DDA" w:rsidP="00697B2C">
            <w:pPr>
              <w:spacing w:before="80" w:after="80" w:line="240" w:lineRule="auto"/>
              <w:ind w:right="-23"/>
              <w:rPr>
                <w:rFonts w:ascii="Verdana" w:eastAsia="Verdana" w:hAnsi="Verdana" w:cs="Verdana"/>
                <w:b/>
                <w:sz w:val="20"/>
                <w:szCs w:val="20"/>
              </w:rPr>
            </w:pPr>
            <w:r w:rsidRPr="00406504">
              <w:rPr>
                <w:rFonts w:ascii="Verdana" w:eastAsia="Verdana" w:hAnsi="Verdana" w:cs="Verdana"/>
                <w:b/>
                <w:color w:val="FFFFFF" w:themeColor="background1"/>
                <w:sz w:val="20"/>
                <w:szCs w:val="20"/>
              </w:rPr>
              <w:t>T</w:t>
            </w:r>
            <w:r w:rsidR="00697B2C">
              <w:rPr>
                <w:rFonts w:ascii="Verdana" w:eastAsia="Verdana" w:hAnsi="Verdana" w:cs="Verdana"/>
                <w:b/>
                <w:color w:val="FFFFFF" w:themeColor="background1"/>
                <w:sz w:val="20"/>
                <w:szCs w:val="20"/>
              </w:rPr>
              <w:t>ABLE</w:t>
            </w:r>
            <w:r w:rsidRPr="00406504">
              <w:rPr>
                <w:rFonts w:ascii="Verdana" w:eastAsia="Verdana" w:hAnsi="Verdana" w:cs="Verdana"/>
                <w:b/>
                <w:color w:val="FFFFFF" w:themeColor="background1"/>
                <w:sz w:val="20"/>
                <w:szCs w:val="20"/>
              </w:rPr>
              <w:t xml:space="preserve"> </w:t>
            </w:r>
            <w:r w:rsidR="002C2D35">
              <w:rPr>
                <w:rFonts w:ascii="Verdana" w:eastAsia="Verdana" w:hAnsi="Verdana" w:cs="Verdana"/>
                <w:b/>
                <w:color w:val="FFFFFF" w:themeColor="background1"/>
                <w:sz w:val="20"/>
                <w:szCs w:val="20"/>
              </w:rPr>
              <w:t>3</w:t>
            </w:r>
            <w:r w:rsidRPr="00406504">
              <w:rPr>
                <w:rFonts w:ascii="Verdana" w:eastAsia="Verdana" w:hAnsi="Verdana" w:cs="Verdana"/>
                <w:b/>
                <w:color w:val="FFFFFF" w:themeColor="background1"/>
                <w:sz w:val="20"/>
                <w:szCs w:val="20"/>
              </w:rPr>
              <w:t>: Records</w:t>
            </w:r>
            <w:r w:rsidR="00DC7B02">
              <w:rPr>
                <w:rFonts w:ascii="Verdana" w:eastAsia="Verdana" w:hAnsi="Verdana" w:cs="Verdana"/>
                <w:b/>
                <w:color w:val="FFFFFF" w:themeColor="background1"/>
                <w:sz w:val="20"/>
                <w:szCs w:val="20"/>
              </w:rPr>
              <w:t xml:space="preserve"> Which May be</w:t>
            </w:r>
            <w:r w:rsidRPr="00406504">
              <w:rPr>
                <w:rFonts w:ascii="Verdana" w:eastAsia="Verdana" w:hAnsi="Verdana" w:cs="Verdana"/>
                <w:b/>
                <w:color w:val="FFFFFF" w:themeColor="background1"/>
                <w:sz w:val="20"/>
                <w:szCs w:val="20"/>
              </w:rPr>
              <w:t xml:space="preserve"> Reviewed During OPCW Inspections</w:t>
            </w:r>
          </w:p>
        </w:tc>
      </w:tr>
      <w:tr w:rsidR="00494492" w:rsidRPr="000B0B88" w:rsidTr="00697B2C">
        <w:tc>
          <w:tcPr>
            <w:tcW w:w="1951" w:type="dxa"/>
            <w:shd w:val="clear" w:color="auto" w:fill="E6E6E6"/>
            <w:vAlign w:val="center"/>
          </w:tcPr>
          <w:p w:rsidR="00494492" w:rsidRPr="000B0B88" w:rsidRDefault="00494492" w:rsidP="00697B2C">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 xml:space="preserve">Facility </w:t>
            </w:r>
            <w:r w:rsidR="001D0DD3" w:rsidRPr="000B0B88">
              <w:rPr>
                <w:rFonts w:ascii="Verdana" w:eastAsia="Verdana" w:hAnsi="Verdana" w:cs="Verdana"/>
                <w:b/>
                <w:sz w:val="18"/>
                <w:szCs w:val="18"/>
              </w:rPr>
              <w:t>T</w:t>
            </w:r>
            <w:r w:rsidRPr="000B0B88">
              <w:rPr>
                <w:rFonts w:ascii="Verdana" w:eastAsia="Verdana" w:hAnsi="Verdana" w:cs="Verdana"/>
                <w:b/>
                <w:sz w:val="18"/>
                <w:szCs w:val="18"/>
              </w:rPr>
              <w:t>ype</w:t>
            </w:r>
          </w:p>
        </w:tc>
        <w:tc>
          <w:tcPr>
            <w:tcW w:w="7229" w:type="dxa"/>
            <w:shd w:val="clear" w:color="auto" w:fill="E6E6E6"/>
            <w:vAlign w:val="center"/>
          </w:tcPr>
          <w:p w:rsidR="00494492" w:rsidRPr="000B0B88" w:rsidRDefault="00DC7B02" w:rsidP="00697B2C">
            <w:pPr>
              <w:spacing w:before="80" w:after="80" w:line="240" w:lineRule="auto"/>
              <w:ind w:right="-23"/>
              <w:rPr>
                <w:rFonts w:ascii="Verdana" w:eastAsia="Verdana" w:hAnsi="Verdana" w:cs="Verdana"/>
                <w:b/>
                <w:sz w:val="18"/>
                <w:szCs w:val="18"/>
              </w:rPr>
            </w:pPr>
            <w:r w:rsidRPr="000B0B88">
              <w:rPr>
                <w:rFonts w:ascii="Verdana" w:eastAsia="Verdana" w:hAnsi="Verdana" w:cs="Verdana"/>
                <w:b/>
                <w:sz w:val="18"/>
                <w:szCs w:val="18"/>
              </w:rPr>
              <w:t>S</w:t>
            </w:r>
            <w:r w:rsidR="00C41DDA" w:rsidRPr="000B0B88">
              <w:rPr>
                <w:rFonts w:ascii="Verdana" w:eastAsia="Verdana" w:hAnsi="Verdana" w:cs="Verdana"/>
                <w:b/>
                <w:sz w:val="18"/>
                <w:szCs w:val="18"/>
              </w:rPr>
              <w:t xml:space="preserve">cope of </w:t>
            </w:r>
            <w:r w:rsidR="001D0DD3" w:rsidRPr="000B0B88">
              <w:rPr>
                <w:rFonts w:ascii="Verdana" w:eastAsia="Verdana" w:hAnsi="Verdana" w:cs="Verdana"/>
                <w:b/>
                <w:sz w:val="18"/>
                <w:szCs w:val="18"/>
              </w:rPr>
              <w:t>R</w:t>
            </w:r>
            <w:r w:rsidR="001E67AC" w:rsidRPr="000B0B88">
              <w:rPr>
                <w:rFonts w:ascii="Verdana" w:eastAsia="Verdana" w:hAnsi="Verdana" w:cs="Verdana"/>
                <w:b/>
                <w:sz w:val="18"/>
                <w:szCs w:val="18"/>
              </w:rPr>
              <w:t xml:space="preserve">ecords </w:t>
            </w:r>
            <w:r w:rsidR="001D0DD3" w:rsidRPr="000B0B88">
              <w:rPr>
                <w:rFonts w:ascii="Verdana" w:eastAsia="Verdana" w:hAnsi="Verdana" w:cs="Verdana"/>
                <w:b/>
                <w:sz w:val="18"/>
                <w:szCs w:val="18"/>
              </w:rPr>
              <w:t>R</w:t>
            </w:r>
            <w:r w:rsidR="001E67AC" w:rsidRPr="000B0B88">
              <w:rPr>
                <w:rFonts w:ascii="Verdana" w:eastAsia="Verdana" w:hAnsi="Verdana" w:cs="Verdana"/>
                <w:b/>
                <w:sz w:val="18"/>
                <w:szCs w:val="18"/>
              </w:rPr>
              <w:t>eview</w:t>
            </w:r>
          </w:p>
        </w:tc>
      </w:tr>
      <w:tr w:rsidR="00494492" w:rsidTr="00697B2C">
        <w:tc>
          <w:tcPr>
            <w:tcW w:w="1951" w:type="dxa"/>
            <w:shd w:val="clear" w:color="auto" w:fill="E6E6E6"/>
            <w:vAlign w:val="center"/>
          </w:tcPr>
          <w:p w:rsidR="00494492" w:rsidRPr="000B0B88" w:rsidRDefault="00494492" w:rsidP="00697B2C">
            <w:pPr>
              <w:spacing w:before="60" w:after="60" w:line="240" w:lineRule="auto"/>
              <w:ind w:right="-23"/>
              <w:rPr>
                <w:rFonts w:ascii="Verdana" w:eastAsia="Verdana" w:hAnsi="Verdana" w:cs="Verdana"/>
                <w:b/>
                <w:sz w:val="18"/>
                <w:szCs w:val="18"/>
              </w:rPr>
            </w:pPr>
            <w:r w:rsidRPr="000B0B88">
              <w:rPr>
                <w:rFonts w:ascii="Verdana" w:eastAsia="Verdana" w:hAnsi="Verdana" w:cs="Verdana"/>
                <w:b/>
                <w:sz w:val="18"/>
                <w:szCs w:val="18"/>
              </w:rPr>
              <w:t>Schedule 1</w:t>
            </w:r>
          </w:p>
        </w:tc>
        <w:tc>
          <w:tcPr>
            <w:tcW w:w="7229" w:type="dxa"/>
            <w:shd w:val="clear" w:color="auto" w:fill="E6E6E6"/>
            <w:vAlign w:val="center"/>
          </w:tcPr>
          <w:p w:rsidR="001D0DD3" w:rsidRPr="00A036A0" w:rsidRDefault="001D0DD3" w:rsidP="00697B2C">
            <w:pPr>
              <w:pStyle w:val="ListParagraph"/>
              <w:numPr>
                <w:ilvl w:val="0"/>
                <w:numId w:val="13"/>
              </w:numPr>
              <w:spacing w:before="100" w:after="100" w:line="242" w:lineRule="atLeast"/>
              <w:ind w:left="318" w:right="-23" w:hanging="284"/>
              <w:contextualSpacing w:val="0"/>
              <w:rPr>
                <w:rFonts w:ascii="Verdana" w:eastAsia="Verdana" w:hAnsi="Verdana" w:cs="Verdana"/>
                <w:sz w:val="18"/>
                <w:szCs w:val="18"/>
              </w:rPr>
            </w:pPr>
            <w:r>
              <w:rPr>
                <w:rFonts w:ascii="Verdana" w:eastAsia="Verdana" w:hAnsi="Verdana" w:cs="Verdana"/>
                <w:sz w:val="18"/>
                <w:szCs w:val="18"/>
              </w:rPr>
              <w:t>A material balance is conducted to verify non-diversion of declared Schedule 1 chemical</w:t>
            </w:r>
            <w:r w:rsidR="00DA0343">
              <w:rPr>
                <w:rFonts w:ascii="Verdana" w:eastAsia="Verdana" w:hAnsi="Verdana" w:cs="Verdana"/>
                <w:sz w:val="18"/>
                <w:szCs w:val="18"/>
              </w:rPr>
              <w:t>s</w:t>
            </w:r>
            <w:r>
              <w:rPr>
                <w:rFonts w:ascii="Verdana" w:eastAsia="Verdana" w:hAnsi="Verdana" w:cs="Verdana"/>
                <w:sz w:val="18"/>
                <w:szCs w:val="18"/>
              </w:rPr>
              <w:t xml:space="preserve"> since the </w:t>
            </w:r>
            <w:r w:rsidR="00596FFF">
              <w:rPr>
                <w:rFonts w:ascii="Verdana" w:eastAsia="Verdana" w:hAnsi="Verdana" w:cs="Verdana"/>
                <w:sz w:val="18"/>
                <w:szCs w:val="18"/>
              </w:rPr>
              <w:t xml:space="preserve">last </w:t>
            </w:r>
            <w:r>
              <w:rPr>
                <w:rFonts w:ascii="Verdana" w:eastAsia="Verdana" w:hAnsi="Verdana" w:cs="Verdana"/>
                <w:sz w:val="18"/>
                <w:szCs w:val="18"/>
              </w:rPr>
              <w:t>OPCW inspection.</w:t>
            </w:r>
          </w:p>
          <w:p w:rsidR="00494492" w:rsidRDefault="00B0446C" w:rsidP="00697B2C">
            <w:pPr>
              <w:pStyle w:val="ListParagraph"/>
              <w:numPr>
                <w:ilvl w:val="0"/>
                <w:numId w:val="13"/>
              </w:numPr>
              <w:spacing w:before="100" w:after="100" w:line="242" w:lineRule="atLeast"/>
              <w:ind w:left="317" w:right="-23" w:hanging="283"/>
              <w:contextualSpacing w:val="0"/>
              <w:rPr>
                <w:rFonts w:ascii="Verdana" w:eastAsia="Verdana" w:hAnsi="Verdana" w:cs="Verdana"/>
                <w:sz w:val="18"/>
                <w:szCs w:val="18"/>
              </w:rPr>
            </w:pPr>
            <w:r>
              <w:rPr>
                <w:rFonts w:ascii="Verdana" w:eastAsia="Verdana" w:hAnsi="Verdana" w:cs="Verdana"/>
                <w:sz w:val="18"/>
                <w:szCs w:val="18"/>
              </w:rPr>
              <w:t>No limit</w:t>
            </w:r>
            <w:r w:rsidR="00494492">
              <w:rPr>
                <w:rFonts w:ascii="Verdana" w:eastAsia="Verdana" w:hAnsi="Verdana" w:cs="Verdana"/>
                <w:sz w:val="18"/>
                <w:szCs w:val="18"/>
              </w:rPr>
              <w:t xml:space="preserve"> on scope or intensity of record review.</w:t>
            </w:r>
          </w:p>
          <w:p w:rsidR="00494492" w:rsidRPr="00494492" w:rsidRDefault="00494492" w:rsidP="00697B2C">
            <w:pPr>
              <w:pStyle w:val="ListParagraph"/>
              <w:numPr>
                <w:ilvl w:val="0"/>
                <w:numId w:val="13"/>
              </w:numPr>
              <w:spacing w:before="100" w:after="100" w:line="242" w:lineRule="atLeast"/>
              <w:ind w:left="317" w:right="-23" w:hanging="283"/>
              <w:contextualSpacing w:val="0"/>
              <w:rPr>
                <w:rFonts w:ascii="Verdana" w:eastAsia="Verdana" w:hAnsi="Verdana" w:cs="Verdana"/>
                <w:sz w:val="18"/>
                <w:szCs w:val="18"/>
              </w:rPr>
            </w:pPr>
            <w:r>
              <w:rPr>
                <w:rFonts w:ascii="Verdana" w:eastAsia="Verdana" w:hAnsi="Verdana" w:cs="Verdana"/>
                <w:sz w:val="18"/>
                <w:szCs w:val="18"/>
              </w:rPr>
              <w:t>Relevant records include chemical inventories, batch records</w:t>
            </w:r>
            <w:r w:rsidR="00990227">
              <w:rPr>
                <w:rFonts w:ascii="Verdana" w:eastAsia="Verdana" w:hAnsi="Verdana" w:cs="Verdana"/>
                <w:sz w:val="18"/>
                <w:szCs w:val="18"/>
              </w:rPr>
              <w:t>/operator logs</w:t>
            </w:r>
            <w:r>
              <w:rPr>
                <w:rFonts w:ascii="Verdana" w:eastAsia="Verdana" w:hAnsi="Verdana" w:cs="Verdana"/>
                <w:sz w:val="18"/>
                <w:szCs w:val="18"/>
              </w:rPr>
              <w:t xml:space="preserve">, waste </w:t>
            </w:r>
            <w:r w:rsidR="00990227">
              <w:rPr>
                <w:rFonts w:ascii="Verdana" w:eastAsia="Verdana" w:hAnsi="Verdana" w:cs="Verdana"/>
                <w:sz w:val="18"/>
                <w:szCs w:val="18"/>
              </w:rPr>
              <w:t>disposal</w:t>
            </w:r>
            <w:r>
              <w:rPr>
                <w:rFonts w:ascii="Verdana" w:eastAsia="Verdana" w:hAnsi="Verdana" w:cs="Verdana"/>
                <w:sz w:val="18"/>
                <w:szCs w:val="18"/>
              </w:rPr>
              <w:t xml:space="preserve"> and decontamination records, purchase and sales records, and</w:t>
            </w:r>
            <w:r w:rsidR="001E67AC">
              <w:rPr>
                <w:rFonts w:ascii="Verdana" w:eastAsia="Verdana" w:hAnsi="Verdana" w:cs="Verdana"/>
                <w:sz w:val="18"/>
                <w:szCs w:val="18"/>
              </w:rPr>
              <w:t xml:space="preserve"> safety regulations and records.</w:t>
            </w:r>
          </w:p>
        </w:tc>
      </w:tr>
      <w:tr w:rsidR="00494492" w:rsidTr="00697B2C">
        <w:tc>
          <w:tcPr>
            <w:tcW w:w="1951" w:type="dxa"/>
            <w:shd w:val="clear" w:color="auto" w:fill="E6E6E6"/>
            <w:vAlign w:val="center"/>
          </w:tcPr>
          <w:p w:rsidR="00494492" w:rsidRPr="000B0B88" w:rsidRDefault="00494492" w:rsidP="00697B2C">
            <w:pPr>
              <w:spacing w:before="60" w:after="60" w:line="240" w:lineRule="auto"/>
              <w:ind w:right="-23"/>
              <w:rPr>
                <w:rFonts w:ascii="Verdana" w:eastAsia="Verdana" w:hAnsi="Verdana" w:cs="Verdana"/>
                <w:b/>
                <w:sz w:val="18"/>
                <w:szCs w:val="18"/>
              </w:rPr>
            </w:pPr>
            <w:r w:rsidRPr="000B0B88">
              <w:rPr>
                <w:rFonts w:ascii="Verdana" w:eastAsia="Verdana" w:hAnsi="Verdana" w:cs="Verdana"/>
                <w:b/>
                <w:sz w:val="18"/>
                <w:szCs w:val="18"/>
              </w:rPr>
              <w:t>Schedule 2</w:t>
            </w:r>
          </w:p>
        </w:tc>
        <w:tc>
          <w:tcPr>
            <w:tcW w:w="7229" w:type="dxa"/>
            <w:shd w:val="clear" w:color="auto" w:fill="E6E6E6"/>
            <w:vAlign w:val="center"/>
          </w:tcPr>
          <w:p w:rsidR="00C41DDA" w:rsidRDefault="00C41DDA" w:rsidP="00697B2C">
            <w:pPr>
              <w:pStyle w:val="ListParagraph"/>
              <w:numPr>
                <w:ilvl w:val="0"/>
                <w:numId w:val="14"/>
              </w:numPr>
              <w:spacing w:before="100" w:after="100" w:line="242" w:lineRule="atLeast"/>
              <w:ind w:left="318" w:right="-23" w:hanging="284"/>
              <w:contextualSpacing w:val="0"/>
              <w:rPr>
                <w:rFonts w:ascii="Verdana" w:eastAsia="Verdana" w:hAnsi="Verdana" w:cs="Verdana"/>
                <w:sz w:val="18"/>
                <w:szCs w:val="18"/>
              </w:rPr>
            </w:pPr>
            <w:r>
              <w:rPr>
                <w:rFonts w:ascii="Verdana" w:eastAsia="Verdana" w:hAnsi="Verdana" w:cs="Verdana"/>
                <w:sz w:val="18"/>
                <w:szCs w:val="18"/>
              </w:rPr>
              <w:t xml:space="preserve">A material balance </w:t>
            </w:r>
            <w:r w:rsidR="001B5533">
              <w:rPr>
                <w:rFonts w:ascii="Verdana" w:eastAsia="Verdana" w:hAnsi="Verdana" w:cs="Verdana"/>
                <w:sz w:val="18"/>
                <w:szCs w:val="18"/>
              </w:rPr>
              <w:t>is</w:t>
            </w:r>
            <w:r>
              <w:rPr>
                <w:rFonts w:ascii="Verdana" w:eastAsia="Verdana" w:hAnsi="Verdana" w:cs="Verdana"/>
                <w:sz w:val="18"/>
                <w:szCs w:val="18"/>
              </w:rPr>
              <w:t xml:space="preserve"> conducted to verify non-diversion</w:t>
            </w:r>
            <w:r w:rsidR="001B5533">
              <w:rPr>
                <w:rFonts w:ascii="Verdana" w:eastAsia="Verdana" w:hAnsi="Verdana" w:cs="Verdana"/>
                <w:sz w:val="18"/>
                <w:szCs w:val="18"/>
              </w:rPr>
              <w:t xml:space="preserve"> of declared Schedule 2 chemical</w:t>
            </w:r>
            <w:r w:rsidR="00596FFF">
              <w:rPr>
                <w:rFonts w:ascii="Verdana" w:eastAsia="Verdana" w:hAnsi="Verdana" w:cs="Verdana"/>
                <w:sz w:val="18"/>
                <w:szCs w:val="18"/>
              </w:rPr>
              <w:t>s</w:t>
            </w:r>
            <w:r w:rsidR="001B5533">
              <w:rPr>
                <w:rFonts w:ascii="Verdana" w:eastAsia="Verdana" w:hAnsi="Verdana" w:cs="Verdana"/>
                <w:sz w:val="18"/>
                <w:szCs w:val="18"/>
              </w:rPr>
              <w:t xml:space="preserve"> since the </w:t>
            </w:r>
            <w:r w:rsidR="00596FFF">
              <w:rPr>
                <w:rFonts w:ascii="Verdana" w:eastAsia="Verdana" w:hAnsi="Verdana" w:cs="Verdana"/>
                <w:sz w:val="18"/>
                <w:szCs w:val="18"/>
              </w:rPr>
              <w:t xml:space="preserve">last </w:t>
            </w:r>
            <w:r w:rsidR="001B5533">
              <w:rPr>
                <w:rFonts w:ascii="Verdana" w:eastAsia="Verdana" w:hAnsi="Verdana" w:cs="Verdana"/>
                <w:sz w:val="18"/>
                <w:szCs w:val="18"/>
              </w:rPr>
              <w:t>OPCW inspection</w:t>
            </w:r>
            <w:r>
              <w:rPr>
                <w:rFonts w:ascii="Verdana" w:eastAsia="Verdana" w:hAnsi="Verdana" w:cs="Verdana"/>
                <w:sz w:val="18"/>
                <w:szCs w:val="18"/>
              </w:rPr>
              <w:t>.</w:t>
            </w:r>
          </w:p>
          <w:p w:rsidR="001E67AC" w:rsidRDefault="00990227" w:rsidP="00697B2C">
            <w:pPr>
              <w:pStyle w:val="ListParagraph"/>
              <w:numPr>
                <w:ilvl w:val="0"/>
                <w:numId w:val="14"/>
              </w:numPr>
              <w:spacing w:before="100" w:after="100" w:line="242" w:lineRule="atLeast"/>
              <w:ind w:left="318" w:right="-23" w:hanging="284"/>
              <w:contextualSpacing w:val="0"/>
              <w:rPr>
                <w:rFonts w:ascii="Verdana" w:eastAsia="Verdana" w:hAnsi="Verdana" w:cs="Verdana"/>
                <w:sz w:val="18"/>
                <w:szCs w:val="18"/>
              </w:rPr>
            </w:pPr>
            <w:r>
              <w:rPr>
                <w:rFonts w:ascii="Verdana" w:eastAsia="Verdana" w:hAnsi="Verdana" w:cs="Verdana"/>
                <w:sz w:val="18"/>
                <w:szCs w:val="18"/>
              </w:rPr>
              <w:t>Relevant records include batch records/operator logs, shipping/</w:t>
            </w:r>
            <w:r w:rsidR="00913667">
              <w:rPr>
                <w:rFonts w:ascii="Verdana" w:eastAsia="Verdana" w:hAnsi="Verdana" w:cs="Verdana"/>
                <w:sz w:val="18"/>
                <w:szCs w:val="18"/>
              </w:rPr>
              <w:t xml:space="preserve"> </w:t>
            </w:r>
            <w:r>
              <w:rPr>
                <w:rFonts w:ascii="Verdana" w:eastAsia="Verdana" w:hAnsi="Verdana" w:cs="Verdana"/>
                <w:sz w:val="18"/>
                <w:szCs w:val="18"/>
              </w:rPr>
              <w:t>receiving/inventory records, analytical data, and waste disposal records.</w:t>
            </w:r>
          </w:p>
          <w:p w:rsidR="00DF2C0B" w:rsidRPr="001E67AC" w:rsidRDefault="00DF2C0B" w:rsidP="00697B2C">
            <w:pPr>
              <w:pStyle w:val="ListParagraph"/>
              <w:numPr>
                <w:ilvl w:val="0"/>
                <w:numId w:val="14"/>
              </w:numPr>
              <w:spacing w:before="100" w:after="100" w:line="242" w:lineRule="atLeast"/>
              <w:ind w:left="318" w:right="-23" w:hanging="284"/>
              <w:contextualSpacing w:val="0"/>
              <w:rPr>
                <w:rFonts w:ascii="Verdana" w:eastAsia="Verdana" w:hAnsi="Verdana" w:cs="Verdana"/>
                <w:sz w:val="18"/>
                <w:szCs w:val="18"/>
              </w:rPr>
            </w:pPr>
            <w:r>
              <w:rPr>
                <w:rFonts w:ascii="Verdana" w:eastAsia="Verdana" w:hAnsi="Verdana" w:cs="Verdana"/>
                <w:sz w:val="18"/>
                <w:szCs w:val="18"/>
              </w:rPr>
              <w:t>List of chemicals held on site.</w:t>
            </w:r>
          </w:p>
        </w:tc>
      </w:tr>
      <w:tr w:rsidR="001B5533" w:rsidTr="00697B2C">
        <w:tc>
          <w:tcPr>
            <w:tcW w:w="1951" w:type="dxa"/>
            <w:shd w:val="clear" w:color="auto" w:fill="E6E6E6"/>
            <w:vAlign w:val="center"/>
          </w:tcPr>
          <w:p w:rsidR="001B5533" w:rsidRPr="000B0B88" w:rsidRDefault="001B5533" w:rsidP="00697B2C">
            <w:pPr>
              <w:spacing w:before="60" w:after="60" w:line="240" w:lineRule="auto"/>
              <w:ind w:right="-23"/>
              <w:rPr>
                <w:rFonts w:ascii="Verdana" w:eastAsia="Verdana" w:hAnsi="Verdana" w:cs="Verdana"/>
                <w:b/>
                <w:sz w:val="18"/>
                <w:szCs w:val="18"/>
              </w:rPr>
            </w:pPr>
            <w:r w:rsidRPr="000B0B88">
              <w:rPr>
                <w:rFonts w:ascii="Verdana" w:eastAsia="Verdana" w:hAnsi="Verdana" w:cs="Verdana"/>
                <w:b/>
                <w:sz w:val="18"/>
                <w:szCs w:val="18"/>
              </w:rPr>
              <w:t>Schedule 3</w:t>
            </w:r>
          </w:p>
          <w:p w:rsidR="001B5533" w:rsidRPr="000B0B88" w:rsidRDefault="001B5533" w:rsidP="00697B2C">
            <w:pPr>
              <w:spacing w:before="60" w:after="60" w:line="240" w:lineRule="auto"/>
              <w:ind w:right="-23"/>
              <w:rPr>
                <w:rFonts w:ascii="Verdana" w:eastAsia="Verdana" w:hAnsi="Verdana" w:cs="Verdana"/>
                <w:b/>
                <w:sz w:val="18"/>
                <w:szCs w:val="18"/>
              </w:rPr>
            </w:pPr>
            <w:r w:rsidRPr="000B0B88">
              <w:rPr>
                <w:rFonts w:ascii="Verdana" w:eastAsia="Verdana" w:hAnsi="Verdana" w:cs="Verdana"/>
                <w:b/>
                <w:sz w:val="18"/>
                <w:szCs w:val="18"/>
              </w:rPr>
              <w:t>DOC Facilities</w:t>
            </w:r>
            <w:r w:rsidRPr="000B0B88">
              <w:rPr>
                <w:rFonts w:ascii="Verdana" w:eastAsia="Verdana" w:hAnsi="Verdana" w:cs="Verdana"/>
                <w:sz w:val="18"/>
                <w:szCs w:val="18"/>
                <w:vertAlign w:val="superscript"/>
              </w:rPr>
              <w:t>1</w:t>
            </w:r>
          </w:p>
        </w:tc>
        <w:tc>
          <w:tcPr>
            <w:tcW w:w="7229" w:type="dxa"/>
            <w:shd w:val="clear" w:color="auto" w:fill="E6E6E6"/>
            <w:vAlign w:val="center"/>
          </w:tcPr>
          <w:p w:rsidR="001B5533" w:rsidRDefault="001B5533" w:rsidP="00697B2C">
            <w:pPr>
              <w:pStyle w:val="ListParagraph"/>
              <w:numPr>
                <w:ilvl w:val="0"/>
                <w:numId w:val="14"/>
              </w:numPr>
              <w:spacing w:before="100" w:after="100" w:line="242" w:lineRule="atLeast"/>
              <w:ind w:left="317" w:right="-23" w:hanging="283"/>
              <w:contextualSpacing w:val="0"/>
              <w:rPr>
                <w:rFonts w:ascii="Verdana" w:eastAsia="Verdana" w:hAnsi="Verdana" w:cs="Verdana"/>
                <w:sz w:val="18"/>
                <w:szCs w:val="18"/>
              </w:rPr>
            </w:pPr>
            <w:r>
              <w:rPr>
                <w:rFonts w:ascii="Verdana" w:eastAsia="Verdana" w:hAnsi="Verdana" w:cs="Verdana"/>
                <w:sz w:val="18"/>
                <w:szCs w:val="18"/>
              </w:rPr>
              <w:t>Monthly production records during the previous calendar year and daily production records for selected months</w:t>
            </w:r>
            <w:r w:rsidR="00F859C4">
              <w:rPr>
                <w:rFonts w:ascii="Verdana" w:eastAsia="Verdana" w:hAnsi="Verdana" w:cs="Verdana"/>
                <w:sz w:val="18"/>
                <w:szCs w:val="18"/>
              </w:rPr>
              <w:t xml:space="preserve"> (</w:t>
            </w:r>
            <w:r w:rsidR="001D0DD3">
              <w:rPr>
                <w:rFonts w:ascii="Verdana" w:eastAsia="Verdana" w:hAnsi="Verdana" w:cs="Verdana"/>
                <w:sz w:val="18"/>
                <w:szCs w:val="18"/>
              </w:rPr>
              <w:t xml:space="preserve">at </w:t>
            </w:r>
            <w:r w:rsidR="00F859C4">
              <w:rPr>
                <w:rFonts w:ascii="Verdana" w:eastAsia="Verdana" w:hAnsi="Verdana" w:cs="Verdana"/>
                <w:sz w:val="18"/>
                <w:szCs w:val="18"/>
              </w:rPr>
              <w:t>inspector</w:t>
            </w:r>
            <w:r w:rsidR="001D0DD3">
              <w:rPr>
                <w:rFonts w:ascii="Verdana" w:eastAsia="Verdana" w:hAnsi="Verdana" w:cs="Verdana"/>
                <w:sz w:val="18"/>
                <w:szCs w:val="18"/>
              </w:rPr>
              <w:t>’s discretion</w:t>
            </w:r>
            <w:r w:rsidR="00F859C4">
              <w:rPr>
                <w:rFonts w:ascii="Verdana" w:eastAsia="Verdana" w:hAnsi="Verdana" w:cs="Verdana"/>
                <w:sz w:val="18"/>
                <w:szCs w:val="18"/>
              </w:rPr>
              <w:t>)</w:t>
            </w:r>
            <w:r>
              <w:rPr>
                <w:rFonts w:ascii="Verdana" w:eastAsia="Verdana" w:hAnsi="Verdana" w:cs="Verdana"/>
                <w:sz w:val="18"/>
                <w:szCs w:val="18"/>
              </w:rPr>
              <w:t>.</w:t>
            </w:r>
          </w:p>
          <w:p w:rsidR="001B5533" w:rsidDel="00DC7B02" w:rsidRDefault="001B5533" w:rsidP="00697B2C">
            <w:pPr>
              <w:pStyle w:val="ListParagraph"/>
              <w:numPr>
                <w:ilvl w:val="0"/>
                <w:numId w:val="14"/>
              </w:numPr>
              <w:spacing w:before="100" w:after="100" w:line="242" w:lineRule="atLeast"/>
              <w:ind w:left="318" w:right="-23" w:hanging="284"/>
              <w:contextualSpacing w:val="0"/>
              <w:rPr>
                <w:rFonts w:ascii="Verdana" w:eastAsia="Verdana" w:hAnsi="Verdana" w:cs="Verdana"/>
                <w:sz w:val="18"/>
                <w:szCs w:val="18"/>
              </w:rPr>
            </w:pPr>
            <w:r>
              <w:rPr>
                <w:rFonts w:ascii="Verdana" w:eastAsia="Verdana" w:hAnsi="Verdana" w:cs="Verdana"/>
                <w:sz w:val="18"/>
                <w:szCs w:val="18"/>
              </w:rPr>
              <w:t>List of chemicals held on site.</w:t>
            </w:r>
          </w:p>
        </w:tc>
      </w:tr>
    </w:tbl>
    <w:p w:rsidR="00DF2C0B" w:rsidRDefault="00DF2C0B" w:rsidP="00F4499C">
      <w:pPr>
        <w:tabs>
          <w:tab w:val="left" w:pos="142"/>
        </w:tabs>
        <w:spacing w:before="120" w:after="120" w:line="240" w:lineRule="auto"/>
        <w:ind w:left="142" w:right="-23" w:hanging="142"/>
        <w:rPr>
          <w:rFonts w:ascii="Verdana" w:eastAsia="Verdana" w:hAnsi="Verdana" w:cs="Verdana"/>
          <w:sz w:val="20"/>
          <w:szCs w:val="20"/>
        </w:rPr>
      </w:pPr>
      <w:r w:rsidRPr="0007134E">
        <w:rPr>
          <w:rFonts w:ascii="Verdana" w:eastAsia="Verdana" w:hAnsi="Verdana" w:cs="Verdana"/>
          <w:sz w:val="18"/>
          <w:szCs w:val="18"/>
          <w:vertAlign w:val="superscript"/>
        </w:rPr>
        <w:t>1</w:t>
      </w:r>
      <w:r w:rsidR="00697B2C">
        <w:rPr>
          <w:rFonts w:ascii="Verdana" w:eastAsia="Verdana" w:hAnsi="Verdana" w:cs="Verdana"/>
          <w:sz w:val="18"/>
          <w:szCs w:val="18"/>
          <w:vertAlign w:val="superscript"/>
        </w:rPr>
        <w:t xml:space="preserve"> </w:t>
      </w:r>
      <w:r w:rsidR="00697B2C">
        <w:rPr>
          <w:rFonts w:ascii="Verdana" w:eastAsia="Verdana" w:hAnsi="Verdana" w:cs="Verdana"/>
          <w:sz w:val="18"/>
          <w:szCs w:val="18"/>
          <w:vertAlign w:val="superscript"/>
        </w:rPr>
        <w:tab/>
      </w:r>
      <w:r>
        <w:rPr>
          <w:rFonts w:ascii="Verdana" w:eastAsia="Verdana" w:hAnsi="Verdana" w:cs="Verdana"/>
          <w:sz w:val="18"/>
          <w:szCs w:val="18"/>
        </w:rPr>
        <w:t>Records review is less intensive as the OPCW Inspection Team must verify production ranges as declared, rather than specific quantities.</w:t>
      </w:r>
    </w:p>
    <w:p w:rsidR="00D51559" w:rsidRPr="00F15E95" w:rsidRDefault="00D51559" w:rsidP="00F4499C">
      <w:pPr>
        <w:pStyle w:val="ListParagraph"/>
        <w:numPr>
          <w:ilvl w:val="0"/>
          <w:numId w:val="23"/>
        </w:numPr>
        <w:spacing w:before="240" w:after="120" w:line="280" w:lineRule="atLeast"/>
        <w:ind w:left="714" w:right="-23" w:hanging="357"/>
        <w:contextualSpacing w:val="0"/>
        <w:rPr>
          <w:rFonts w:ascii="Verdana" w:eastAsia="Verdana" w:hAnsi="Verdana" w:cs="Verdana"/>
          <w:spacing w:val="-2"/>
          <w:sz w:val="20"/>
          <w:szCs w:val="20"/>
        </w:rPr>
      </w:pPr>
      <w:r w:rsidRPr="00F15E95">
        <w:rPr>
          <w:rFonts w:ascii="Verdana" w:eastAsia="Verdana" w:hAnsi="Verdana" w:cs="Verdana"/>
          <w:b/>
          <w:i/>
          <w:spacing w:val="-2"/>
          <w:sz w:val="20"/>
          <w:szCs w:val="20"/>
        </w:rPr>
        <w:t xml:space="preserve">Interviewing </w:t>
      </w:r>
      <w:r w:rsidR="0075651B">
        <w:rPr>
          <w:rFonts w:ascii="Verdana" w:eastAsia="Verdana" w:hAnsi="Verdana" w:cs="Verdana"/>
          <w:b/>
          <w:i/>
          <w:spacing w:val="-2"/>
          <w:sz w:val="20"/>
          <w:szCs w:val="20"/>
        </w:rPr>
        <w:t>Site P</w:t>
      </w:r>
      <w:r w:rsidRPr="00F15E95">
        <w:rPr>
          <w:rFonts w:ascii="Verdana" w:eastAsia="Verdana" w:hAnsi="Verdana" w:cs="Verdana"/>
          <w:b/>
          <w:i/>
          <w:spacing w:val="-2"/>
          <w:sz w:val="20"/>
          <w:szCs w:val="20"/>
        </w:rPr>
        <w:t>ersonnel</w:t>
      </w:r>
      <w:r w:rsidRPr="00F15E95">
        <w:rPr>
          <w:rFonts w:ascii="Verdana" w:eastAsia="Verdana" w:hAnsi="Verdana" w:cs="Verdana"/>
          <w:spacing w:val="-2"/>
          <w:sz w:val="20"/>
          <w:szCs w:val="20"/>
        </w:rPr>
        <w:t xml:space="preserve">  </w:t>
      </w:r>
    </w:p>
    <w:p w:rsidR="00D51559" w:rsidRDefault="00D51559" w:rsidP="003B6AC8">
      <w:pPr>
        <w:spacing w:after="240" w:line="280" w:lineRule="atLeast"/>
        <w:ind w:left="360" w:right="-23"/>
        <w:rPr>
          <w:rFonts w:ascii="Verdana" w:eastAsia="Verdana" w:hAnsi="Verdana" w:cs="Verdana"/>
          <w:spacing w:val="-2"/>
          <w:sz w:val="20"/>
          <w:szCs w:val="20"/>
        </w:rPr>
      </w:pPr>
      <w:r>
        <w:rPr>
          <w:rFonts w:ascii="Verdana" w:eastAsia="Verdana" w:hAnsi="Verdana" w:cs="Verdana"/>
          <w:spacing w:val="-2"/>
          <w:sz w:val="20"/>
          <w:szCs w:val="20"/>
        </w:rPr>
        <w:t xml:space="preserve">Over the course of the inspection, the inspectors will gather relevant information through conversation with facility personnel.  However, they may also formally interview site personnel to establish facts relevant to the inspection aims.  An ASNO representative must be present during an interview to ensure the OPCW Inspection Team is satisfied with the information provided and to protect </w:t>
      </w:r>
      <w:r w:rsidR="004A4B81">
        <w:rPr>
          <w:rFonts w:ascii="Verdana" w:eastAsia="Verdana" w:hAnsi="Verdana" w:cs="Verdana"/>
          <w:spacing w:val="-2"/>
          <w:sz w:val="20"/>
          <w:szCs w:val="20"/>
        </w:rPr>
        <w:t>commercially</w:t>
      </w:r>
      <w:r w:rsidR="00C86A9A">
        <w:rPr>
          <w:rFonts w:ascii="Verdana" w:eastAsia="Verdana" w:hAnsi="Verdana" w:cs="Verdana"/>
          <w:spacing w:val="-2"/>
          <w:sz w:val="20"/>
          <w:szCs w:val="20"/>
        </w:rPr>
        <w:t>-</w:t>
      </w:r>
      <w:r w:rsidR="004A4B81">
        <w:rPr>
          <w:rFonts w:ascii="Verdana" w:eastAsia="Verdana" w:hAnsi="Verdana" w:cs="Verdana"/>
          <w:spacing w:val="-2"/>
          <w:sz w:val="20"/>
          <w:szCs w:val="20"/>
        </w:rPr>
        <w:t>sensitive</w:t>
      </w:r>
      <w:r>
        <w:rPr>
          <w:rFonts w:ascii="Verdana" w:eastAsia="Verdana" w:hAnsi="Verdana" w:cs="Verdana"/>
          <w:spacing w:val="-2"/>
          <w:sz w:val="20"/>
          <w:szCs w:val="20"/>
        </w:rPr>
        <w:t xml:space="preserve"> information not relevant to the inspection.</w:t>
      </w:r>
    </w:p>
    <w:p w:rsidR="00D51559" w:rsidRPr="00F15E95" w:rsidRDefault="00D51559" w:rsidP="003B6AC8">
      <w:pPr>
        <w:pStyle w:val="ListParagraph"/>
        <w:numPr>
          <w:ilvl w:val="0"/>
          <w:numId w:val="23"/>
        </w:numPr>
        <w:spacing w:after="120" w:line="280" w:lineRule="atLeast"/>
        <w:ind w:left="714" w:right="-23" w:hanging="357"/>
        <w:rPr>
          <w:rFonts w:ascii="Verdana" w:eastAsia="Verdana" w:hAnsi="Verdana" w:cs="Verdana"/>
          <w:spacing w:val="-2"/>
          <w:sz w:val="20"/>
          <w:szCs w:val="20"/>
        </w:rPr>
      </w:pPr>
      <w:r w:rsidRPr="00F15E95">
        <w:rPr>
          <w:rFonts w:ascii="Verdana" w:eastAsia="Verdana" w:hAnsi="Verdana" w:cs="Verdana"/>
          <w:b/>
          <w:i/>
          <w:spacing w:val="-2"/>
          <w:sz w:val="20"/>
          <w:szCs w:val="20"/>
        </w:rPr>
        <w:t>Sampling and Analysis</w:t>
      </w:r>
      <w:r w:rsidRPr="00F15E95">
        <w:rPr>
          <w:rFonts w:ascii="Verdana" w:eastAsia="Verdana" w:hAnsi="Verdana" w:cs="Verdana"/>
          <w:spacing w:val="-2"/>
          <w:sz w:val="20"/>
          <w:szCs w:val="20"/>
        </w:rPr>
        <w:t xml:space="preserve"> </w:t>
      </w:r>
    </w:p>
    <w:p w:rsidR="00D51559" w:rsidRPr="0049385F" w:rsidRDefault="00D51559" w:rsidP="003B6AC8">
      <w:pPr>
        <w:spacing w:after="240" w:line="280" w:lineRule="atLeast"/>
        <w:ind w:left="360" w:right="-23"/>
        <w:rPr>
          <w:rFonts w:ascii="Verdana" w:eastAsia="Verdana" w:hAnsi="Verdana" w:cs="Verdana"/>
          <w:spacing w:val="-2"/>
          <w:sz w:val="20"/>
          <w:szCs w:val="20"/>
        </w:rPr>
      </w:pPr>
      <w:r>
        <w:rPr>
          <w:rFonts w:ascii="Verdana" w:eastAsia="Verdana" w:hAnsi="Verdana" w:cs="Verdana"/>
          <w:spacing w:val="-2"/>
          <w:sz w:val="20"/>
          <w:szCs w:val="20"/>
        </w:rPr>
        <w:t>The CWC permits sampling and analysis to test for the presence of undeclared CWC</w:t>
      </w:r>
      <w:r w:rsidR="0075651B">
        <w:rPr>
          <w:rFonts w:ascii="Verdana" w:eastAsia="Verdana" w:hAnsi="Verdana" w:cs="Verdana"/>
          <w:spacing w:val="-2"/>
          <w:sz w:val="20"/>
          <w:szCs w:val="20"/>
        </w:rPr>
        <w:noBreakHyphen/>
      </w:r>
      <w:r>
        <w:rPr>
          <w:rFonts w:ascii="Verdana" w:eastAsia="Verdana" w:hAnsi="Verdana" w:cs="Verdana"/>
          <w:spacing w:val="-2"/>
          <w:sz w:val="20"/>
          <w:szCs w:val="20"/>
        </w:rPr>
        <w:t xml:space="preserve">Scheduled chemicals.  This is required at Schedule 2 facility inspections, and </w:t>
      </w:r>
      <w:r w:rsidRPr="00B5089F">
        <w:rPr>
          <w:rFonts w:ascii="Verdana" w:eastAsia="Verdana" w:hAnsi="Verdana" w:cs="Verdana"/>
          <w:i/>
          <w:spacing w:val="-2"/>
          <w:sz w:val="20"/>
          <w:szCs w:val="20"/>
        </w:rPr>
        <w:t>may</w:t>
      </w:r>
      <w:r>
        <w:rPr>
          <w:rFonts w:ascii="Verdana" w:eastAsia="Verdana" w:hAnsi="Verdana" w:cs="Verdana"/>
          <w:spacing w:val="-2"/>
          <w:sz w:val="20"/>
          <w:szCs w:val="20"/>
        </w:rPr>
        <w:t xml:space="preserve"> be undertaken at Schedule 3 and </w:t>
      </w:r>
      <w:r w:rsidR="00596FFF">
        <w:rPr>
          <w:rFonts w:ascii="Verdana" w:eastAsia="Verdana" w:hAnsi="Verdana" w:cs="Verdana"/>
          <w:spacing w:val="-2"/>
          <w:sz w:val="20"/>
          <w:szCs w:val="20"/>
        </w:rPr>
        <w:t xml:space="preserve">DOC facilities </w:t>
      </w:r>
      <w:r>
        <w:rPr>
          <w:rFonts w:ascii="Verdana" w:eastAsia="Verdana" w:hAnsi="Verdana" w:cs="Verdana"/>
          <w:spacing w:val="-2"/>
          <w:sz w:val="20"/>
          <w:szCs w:val="20"/>
        </w:rPr>
        <w:t xml:space="preserve">at the inspectors’ request, although the OPCW has not yet commenced this practice.  Samples are collected by facility representatives in the presence of the inspectors, </w:t>
      </w:r>
      <w:r w:rsidR="004A4B81">
        <w:rPr>
          <w:rFonts w:ascii="Verdana" w:eastAsia="Verdana" w:hAnsi="Verdana" w:cs="Verdana"/>
          <w:spacing w:val="-2"/>
          <w:sz w:val="20"/>
          <w:szCs w:val="20"/>
        </w:rPr>
        <w:t>or</w:t>
      </w:r>
      <w:r>
        <w:rPr>
          <w:rFonts w:ascii="Verdana" w:eastAsia="Verdana" w:hAnsi="Verdana" w:cs="Verdana"/>
          <w:spacing w:val="-2"/>
          <w:sz w:val="20"/>
          <w:szCs w:val="20"/>
        </w:rPr>
        <w:t xml:space="preserve"> if agreed in advance, the Inspection Team may take the samples.  Where possible, sample analysis is done </w:t>
      </w:r>
      <w:r>
        <w:rPr>
          <w:rFonts w:ascii="Verdana" w:eastAsia="Verdana" w:hAnsi="Verdana" w:cs="Verdana"/>
          <w:spacing w:val="-2"/>
          <w:sz w:val="20"/>
          <w:szCs w:val="20"/>
        </w:rPr>
        <w:lastRenderedPageBreak/>
        <w:t>on</w:t>
      </w:r>
      <w:r w:rsidR="0075651B">
        <w:rPr>
          <w:rFonts w:ascii="Verdana" w:eastAsia="Verdana" w:hAnsi="Verdana" w:cs="Verdana"/>
          <w:spacing w:val="-2"/>
          <w:sz w:val="20"/>
          <w:szCs w:val="20"/>
        </w:rPr>
        <w:noBreakHyphen/>
      </w:r>
      <w:r>
        <w:rPr>
          <w:rFonts w:ascii="Verdana" w:eastAsia="Verdana" w:hAnsi="Verdana" w:cs="Verdana"/>
          <w:spacing w:val="-2"/>
          <w:sz w:val="20"/>
          <w:szCs w:val="20"/>
        </w:rPr>
        <w:t xml:space="preserve">site using approved </w:t>
      </w:r>
      <w:r w:rsidR="000E3232">
        <w:rPr>
          <w:rFonts w:ascii="Verdana" w:eastAsia="Verdana" w:hAnsi="Verdana" w:cs="Verdana"/>
          <w:spacing w:val="-2"/>
          <w:sz w:val="20"/>
          <w:szCs w:val="20"/>
        </w:rPr>
        <w:t>equipment brought</w:t>
      </w:r>
      <w:r w:rsidR="004A4B81">
        <w:rPr>
          <w:rFonts w:ascii="Verdana" w:eastAsia="Verdana" w:hAnsi="Verdana" w:cs="Verdana"/>
          <w:spacing w:val="-2"/>
          <w:sz w:val="20"/>
          <w:szCs w:val="20"/>
        </w:rPr>
        <w:t xml:space="preserve"> by the Inspection T</w:t>
      </w:r>
      <w:r>
        <w:rPr>
          <w:rFonts w:ascii="Verdana" w:eastAsia="Verdana" w:hAnsi="Verdana" w:cs="Verdana"/>
          <w:spacing w:val="-2"/>
          <w:sz w:val="20"/>
          <w:szCs w:val="20"/>
        </w:rPr>
        <w:t>eam.</w:t>
      </w:r>
    </w:p>
    <w:p w:rsidR="00D51559" w:rsidRPr="00F15E95" w:rsidRDefault="00D51559" w:rsidP="003B6AC8">
      <w:pPr>
        <w:pStyle w:val="ListParagraph"/>
        <w:numPr>
          <w:ilvl w:val="0"/>
          <w:numId w:val="23"/>
        </w:numPr>
        <w:spacing w:after="120" w:line="280" w:lineRule="atLeast"/>
        <w:ind w:left="714" w:right="-23" w:hanging="357"/>
        <w:rPr>
          <w:rFonts w:ascii="Verdana" w:eastAsia="Verdana" w:hAnsi="Verdana" w:cs="Verdana"/>
          <w:spacing w:val="-2"/>
          <w:sz w:val="20"/>
          <w:szCs w:val="20"/>
        </w:rPr>
      </w:pPr>
      <w:r>
        <w:rPr>
          <w:rFonts w:ascii="Verdana" w:eastAsia="Verdana" w:hAnsi="Verdana" w:cs="Verdana"/>
          <w:b/>
          <w:i/>
          <w:spacing w:val="-2"/>
          <w:sz w:val="20"/>
          <w:szCs w:val="20"/>
        </w:rPr>
        <w:t xml:space="preserve">Taking </w:t>
      </w:r>
      <w:r w:rsidRPr="00F15E95">
        <w:rPr>
          <w:rFonts w:ascii="Verdana" w:eastAsia="Verdana" w:hAnsi="Verdana" w:cs="Verdana"/>
          <w:b/>
          <w:i/>
          <w:spacing w:val="-2"/>
          <w:sz w:val="20"/>
          <w:szCs w:val="20"/>
        </w:rPr>
        <w:t>Photographs</w:t>
      </w:r>
      <w:r w:rsidRPr="00F15E95">
        <w:rPr>
          <w:rFonts w:ascii="Verdana" w:eastAsia="Verdana" w:hAnsi="Verdana" w:cs="Verdana"/>
          <w:spacing w:val="-2"/>
          <w:sz w:val="20"/>
          <w:szCs w:val="20"/>
        </w:rPr>
        <w:t xml:space="preserve"> </w:t>
      </w:r>
    </w:p>
    <w:p w:rsidR="00D51559" w:rsidRDefault="00D51559" w:rsidP="003B6AC8">
      <w:pPr>
        <w:spacing w:after="240" w:line="280" w:lineRule="atLeast"/>
        <w:ind w:left="360" w:right="-23"/>
        <w:rPr>
          <w:rFonts w:ascii="Verdana" w:eastAsia="Verdana" w:hAnsi="Verdana" w:cs="Verdana"/>
          <w:spacing w:val="-2"/>
          <w:sz w:val="20"/>
          <w:szCs w:val="20"/>
        </w:rPr>
      </w:pPr>
      <w:r>
        <w:rPr>
          <w:rFonts w:ascii="Verdana" w:eastAsia="Verdana" w:hAnsi="Verdana" w:cs="Verdana"/>
          <w:spacing w:val="-2"/>
          <w:sz w:val="20"/>
          <w:szCs w:val="20"/>
        </w:rPr>
        <w:t>The CWC allows inspectors to request photographs be taken by facility or ASNO representatives (in accordance with the safety requirements of the facility).  However, no such requests have been made in Australia</w:t>
      </w:r>
      <w:r w:rsidR="004A4B81">
        <w:rPr>
          <w:rFonts w:ascii="Verdana" w:eastAsia="Verdana" w:hAnsi="Verdana" w:cs="Verdana"/>
          <w:spacing w:val="-2"/>
          <w:sz w:val="20"/>
          <w:szCs w:val="20"/>
        </w:rPr>
        <w:t xml:space="preserve"> thus far</w:t>
      </w:r>
      <w:r>
        <w:rPr>
          <w:rFonts w:ascii="Verdana" w:eastAsia="Verdana" w:hAnsi="Verdana" w:cs="Verdana"/>
          <w:spacing w:val="-2"/>
          <w:sz w:val="20"/>
          <w:szCs w:val="20"/>
        </w:rPr>
        <w:t>.</w:t>
      </w:r>
      <w:r w:rsidR="00A151DA">
        <w:rPr>
          <w:rFonts w:ascii="Verdana" w:eastAsia="Verdana" w:hAnsi="Verdana" w:cs="Verdana"/>
          <w:spacing w:val="-2"/>
          <w:sz w:val="20"/>
          <w:szCs w:val="20"/>
        </w:rPr>
        <w:t xml:space="preserve">  </w:t>
      </w:r>
    </w:p>
    <w:p w:rsidR="00913667" w:rsidRPr="00A151DA" w:rsidRDefault="00A151DA" w:rsidP="00A151DA">
      <w:pPr>
        <w:spacing w:after="240" w:line="280" w:lineRule="atLeast"/>
        <w:ind w:left="357" w:right="-23"/>
        <w:rPr>
          <w:rFonts w:ascii="Verdana" w:eastAsia="Verdana" w:hAnsi="Verdana" w:cs="Verdana"/>
          <w:spacing w:val="-2"/>
          <w:sz w:val="20"/>
          <w:szCs w:val="20"/>
        </w:rPr>
      </w:pPr>
      <w:r>
        <w:rPr>
          <w:rFonts w:ascii="Verdana" w:eastAsia="Verdana" w:hAnsi="Verdana" w:cs="Verdana"/>
          <w:spacing w:val="-2"/>
          <w:sz w:val="20"/>
          <w:szCs w:val="20"/>
        </w:rPr>
        <w:t xml:space="preserve">ASNO usually requests to take photographs </w:t>
      </w:r>
      <w:r w:rsidR="001F6F95">
        <w:rPr>
          <w:rFonts w:ascii="Verdana" w:eastAsia="Verdana" w:hAnsi="Verdana" w:cs="Verdana"/>
          <w:spacing w:val="-2"/>
          <w:sz w:val="20"/>
          <w:szCs w:val="20"/>
        </w:rPr>
        <w:t>and will only do so if</w:t>
      </w:r>
      <w:r>
        <w:rPr>
          <w:rFonts w:ascii="Verdana" w:eastAsia="Verdana" w:hAnsi="Verdana" w:cs="Verdana"/>
          <w:spacing w:val="-2"/>
          <w:sz w:val="20"/>
          <w:szCs w:val="20"/>
        </w:rPr>
        <w:t xml:space="preserve"> the facility has given its prior approval</w:t>
      </w:r>
      <w:r w:rsidR="001F6F95">
        <w:rPr>
          <w:rFonts w:ascii="Verdana" w:eastAsia="Verdana" w:hAnsi="Verdana" w:cs="Verdana"/>
          <w:spacing w:val="-2"/>
          <w:sz w:val="20"/>
          <w:szCs w:val="20"/>
        </w:rPr>
        <w:t>. This is done</w:t>
      </w:r>
      <w:r>
        <w:rPr>
          <w:rFonts w:ascii="Verdana" w:eastAsia="Verdana" w:hAnsi="Verdana" w:cs="Verdana"/>
          <w:spacing w:val="-2"/>
          <w:sz w:val="20"/>
          <w:szCs w:val="20"/>
        </w:rPr>
        <w:t xml:space="preserve"> for </w:t>
      </w:r>
      <w:r w:rsidR="001F6F95">
        <w:rPr>
          <w:rFonts w:ascii="Verdana" w:eastAsia="Verdana" w:hAnsi="Verdana" w:cs="Verdana"/>
          <w:spacing w:val="-2"/>
          <w:sz w:val="20"/>
          <w:szCs w:val="20"/>
        </w:rPr>
        <w:t xml:space="preserve">the </w:t>
      </w:r>
      <w:r>
        <w:rPr>
          <w:rFonts w:ascii="Verdana" w:eastAsia="Verdana" w:hAnsi="Verdana" w:cs="Verdana"/>
          <w:spacing w:val="-2"/>
          <w:sz w:val="20"/>
          <w:szCs w:val="20"/>
        </w:rPr>
        <w:t>purposes of publishing in its annual report, without attributing the photo to a particular facility.</w:t>
      </w:r>
    </w:p>
    <w:p w:rsidR="00A87C9C" w:rsidRPr="00406504" w:rsidRDefault="00B5089F" w:rsidP="001F6F95">
      <w:pPr>
        <w:tabs>
          <w:tab w:val="right" w:pos="9072"/>
        </w:tabs>
        <w:spacing w:before="360" w:after="240" w:line="280" w:lineRule="atLeast"/>
        <w:ind w:right="-23"/>
        <w:rPr>
          <w:rFonts w:ascii="Arial" w:eastAsia="Arial" w:hAnsi="Arial" w:cs="Arial"/>
          <w:b/>
          <w:sz w:val="26"/>
          <w:szCs w:val="26"/>
        </w:rPr>
      </w:pPr>
      <w:r w:rsidRPr="00406504">
        <w:rPr>
          <w:rFonts w:ascii="Arial" w:eastAsia="Arial" w:hAnsi="Arial" w:cs="Arial"/>
          <w:b/>
          <w:spacing w:val="-1"/>
          <w:w w:val="108"/>
          <w:sz w:val="26"/>
          <w:szCs w:val="26"/>
          <w:u w:val="single" w:color="6C6C6C"/>
        </w:rPr>
        <w:t>The Inspection Report</w:t>
      </w:r>
      <w:r w:rsidR="00406504" w:rsidRPr="00406504">
        <w:rPr>
          <w:rFonts w:ascii="Arial" w:eastAsia="Arial" w:hAnsi="Arial" w:cs="Arial"/>
          <w:spacing w:val="-1"/>
          <w:w w:val="108"/>
          <w:sz w:val="26"/>
          <w:szCs w:val="26"/>
          <w:u w:val="single" w:color="6C6C6C"/>
        </w:rPr>
        <w:tab/>
      </w:r>
    </w:p>
    <w:p w:rsidR="00A87C9C" w:rsidRDefault="00D51559" w:rsidP="003B6AC8">
      <w:pPr>
        <w:spacing w:after="240" w:line="280" w:lineRule="atLeast"/>
        <w:ind w:right="-23"/>
        <w:rPr>
          <w:rFonts w:ascii="Verdana" w:eastAsia="Verdana" w:hAnsi="Verdana" w:cs="Verdana"/>
          <w:spacing w:val="4"/>
          <w:sz w:val="20"/>
          <w:szCs w:val="20"/>
        </w:rPr>
      </w:pPr>
      <w:r>
        <w:rPr>
          <w:rFonts w:ascii="Verdana" w:eastAsia="Verdana" w:hAnsi="Verdana" w:cs="Verdana"/>
          <w:spacing w:val="4"/>
          <w:sz w:val="20"/>
          <w:szCs w:val="20"/>
        </w:rPr>
        <w:t>The Inspection Team prepare</w:t>
      </w:r>
      <w:r w:rsidR="00596FFF">
        <w:rPr>
          <w:rFonts w:ascii="Verdana" w:eastAsia="Verdana" w:hAnsi="Verdana" w:cs="Verdana"/>
          <w:spacing w:val="4"/>
          <w:sz w:val="20"/>
          <w:szCs w:val="20"/>
        </w:rPr>
        <w:t>s</w:t>
      </w:r>
      <w:r>
        <w:rPr>
          <w:rFonts w:ascii="Verdana" w:eastAsia="Verdana" w:hAnsi="Verdana" w:cs="Verdana"/>
          <w:spacing w:val="4"/>
          <w:sz w:val="20"/>
          <w:szCs w:val="20"/>
        </w:rPr>
        <w:t xml:space="preserve"> a draft Preliminary Findings Report.  </w:t>
      </w:r>
      <w:r w:rsidR="00A87C9C">
        <w:rPr>
          <w:rFonts w:ascii="Verdana" w:eastAsia="Verdana" w:hAnsi="Verdana" w:cs="Verdana"/>
          <w:spacing w:val="4"/>
          <w:sz w:val="20"/>
          <w:szCs w:val="20"/>
        </w:rPr>
        <w:t xml:space="preserve">ASNO and </w:t>
      </w:r>
      <w:r w:rsidR="0010020C">
        <w:rPr>
          <w:rFonts w:ascii="Verdana" w:eastAsia="Verdana" w:hAnsi="Verdana" w:cs="Verdana"/>
          <w:spacing w:val="4"/>
          <w:sz w:val="20"/>
          <w:szCs w:val="20"/>
        </w:rPr>
        <w:t>facility</w:t>
      </w:r>
      <w:r w:rsidR="00A87C9C">
        <w:rPr>
          <w:rFonts w:ascii="Verdana" w:eastAsia="Verdana" w:hAnsi="Verdana" w:cs="Verdana"/>
          <w:spacing w:val="4"/>
          <w:sz w:val="20"/>
          <w:szCs w:val="20"/>
        </w:rPr>
        <w:t xml:space="preserve"> representatives review </w:t>
      </w:r>
      <w:r w:rsidR="004E4C81">
        <w:rPr>
          <w:rFonts w:ascii="Verdana" w:eastAsia="Verdana" w:hAnsi="Verdana" w:cs="Verdana"/>
          <w:spacing w:val="4"/>
          <w:sz w:val="20"/>
          <w:szCs w:val="20"/>
        </w:rPr>
        <w:t xml:space="preserve">the </w:t>
      </w:r>
      <w:r w:rsidR="00CC7B99">
        <w:rPr>
          <w:rFonts w:ascii="Verdana" w:eastAsia="Verdana" w:hAnsi="Verdana" w:cs="Verdana"/>
          <w:spacing w:val="4"/>
          <w:sz w:val="20"/>
          <w:szCs w:val="20"/>
        </w:rPr>
        <w:t xml:space="preserve">Report </w:t>
      </w:r>
      <w:r>
        <w:rPr>
          <w:rFonts w:ascii="Verdana" w:eastAsia="Verdana" w:hAnsi="Verdana" w:cs="Verdana"/>
          <w:spacing w:val="4"/>
          <w:sz w:val="20"/>
          <w:szCs w:val="20"/>
        </w:rPr>
        <w:t xml:space="preserve">to ensure </w:t>
      </w:r>
      <w:r w:rsidRPr="00CC7B99">
        <w:rPr>
          <w:rFonts w:ascii="Verdana" w:eastAsia="Verdana" w:hAnsi="Verdana" w:cs="Verdana"/>
          <w:spacing w:val="4"/>
          <w:sz w:val="20"/>
          <w:szCs w:val="20"/>
        </w:rPr>
        <w:t>its</w:t>
      </w:r>
      <w:r>
        <w:rPr>
          <w:rFonts w:ascii="Verdana" w:eastAsia="Verdana" w:hAnsi="Verdana" w:cs="Verdana"/>
          <w:spacing w:val="4"/>
          <w:sz w:val="20"/>
          <w:szCs w:val="20"/>
        </w:rPr>
        <w:t xml:space="preserve"> accuracy</w:t>
      </w:r>
      <w:r w:rsidR="00A87C9C">
        <w:rPr>
          <w:rFonts w:ascii="Verdana" w:eastAsia="Verdana" w:hAnsi="Verdana" w:cs="Verdana"/>
          <w:spacing w:val="4"/>
          <w:sz w:val="20"/>
          <w:szCs w:val="20"/>
        </w:rPr>
        <w:t xml:space="preserve">. </w:t>
      </w:r>
      <w:r w:rsidR="00B5089F">
        <w:rPr>
          <w:rFonts w:ascii="Verdana" w:eastAsia="Verdana" w:hAnsi="Verdana" w:cs="Verdana"/>
          <w:spacing w:val="4"/>
          <w:sz w:val="20"/>
          <w:szCs w:val="20"/>
        </w:rPr>
        <w:t xml:space="preserve"> </w:t>
      </w:r>
      <w:r>
        <w:rPr>
          <w:rFonts w:ascii="Verdana" w:eastAsia="Verdana" w:hAnsi="Verdana" w:cs="Verdana"/>
          <w:spacing w:val="4"/>
          <w:sz w:val="20"/>
          <w:szCs w:val="20"/>
        </w:rPr>
        <w:t xml:space="preserve">The facility confirms </w:t>
      </w:r>
      <w:r w:rsidR="00C377D0">
        <w:rPr>
          <w:rFonts w:ascii="Verdana" w:eastAsia="Verdana" w:hAnsi="Verdana" w:cs="Verdana"/>
          <w:spacing w:val="4"/>
          <w:sz w:val="20"/>
          <w:szCs w:val="20"/>
        </w:rPr>
        <w:t>the</w:t>
      </w:r>
      <w:r>
        <w:rPr>
          <w:rFonts w:ascii="Verdana" w:eastAsia="Verdana" w:hAnsi="Verdana" w:cs="Verdana"/>
          <w:spacing w:val="4"/>
          <w:sz w:val="20"/>
          <w:szCs w:val="20"/>
        </w:rPr>
        <w:t xml:space="preserve"> level of confidentiality </w:t>
      </w:r>
      <w:r w:rsidR="00C377D0">
        <w:rPr>
          <w:rFonts w:ascii="Verdana" w:eastAsia="Verdana" w:hAnsi="Verdana" w:cs="Verdana"/>
          <w:spacing w:val="4"/>
          <w:sz w:val="20"/>
          <w:szCs w:val="20"/>
        </w:rPr>
        <w:t xml:space="preserve">assigned to the report </w:t>
      </w:r>
      <w:r w:rsidRPr="00F15E95">
        <w:rPr>
          <w:rFonts w:ascii="Verdana" w:eastAsia="Verdana" w:hAnsi="Verdana" w:cs="Verdana"/>
          <w:spacing w:val="4"/>
          <w:sz w:val="20"/>
          <w:szCs w:val="20"/>
        </w:rPr>
        <w:t xml:space="preserve">and </w:t>
      </w:r>
      <w:r w:rsidR="00C377D0">
        <w:rPr>
          <w:rFonts w:ascii="Verdana" w:eastAsia="Verdana" w:hAnsi="Verdana" w:cs="Verdana"/>
          <w:spacing w:val="4"/>
          <w:sz w:val="20"/>
          <w:szCs w:val="20"/>
        </w:rPr>
        <w:t>determines</w:t>
      </w:r>
      <w:r>
        <w:rPr>
          <w:rFonts w:ascii="Verdana" w:eastAsia="Verdana" w:hAnsi="Verdana" w:cs="Verdana"/>
          <w:spacing w:val="4"/>
          <w:sz w:val="20"/>
          <w:szCs w:val="20"/>
        </w:rPr>
        <w:t xml:space="preserve"> whether </w:t>
      </w:r>
      <w:r w:rsidRPr="00F15E95">
        <w:rPr>
          <w:rFonts w:ascii="Verdana" w:eastAsia="Verdana" w:hAnsi="Verdana" w:cs="Verdana"/>
          <w:spacing w:val="4"/>
          <w:sz w:val="20"/>
          <w:szCs w:val="20"/>
        </w:rPr>
        <w:t xml:space="preserve">any other material </w:t>
      </w:r>
      <w:r>
        <w:rPr>
          <w:rFonts w:ascii="Verdana" w:eastAsia="Verdana" w:hAnsi="Verdana" w:cs="Verdana"/>
          <w:spacing w:val="4"/>
          <w:sz w:val="20"/>
          <w:szCs w:val="20"/>
        </w:rPr>
        <w:t xml:space="preserve">may be </w:t>
      </w:r>
      <w:r w:rsidRPr="00F15E95">
        <w:rPr>
          <w:rFonts w:ascii="Verdana" w:eastAsia="Verdana" w:hAnsi="Verdana" w:cs="Verdana"/>
          <w:spacing w:val="4"/>
          <w:sz w:val="20"/>
          <w:szCs w:val="20"/>
        </w:rPr>
        <w:t>taken off-site (e.g.</w:t>
      </w:r>
      <w:r w:rsidR="001F6F95">
        <w:rPr>
          <w:rFonts w:ascii="Verdana" w:eastAsia="Verdana" w:hAnsi="Verdana" w:cs="Verdana"/>
          <w:spacing w:val="4"/>
          <w:sz w:val="20"/>
          <w:szCs w:val="20"/>
        </w:rPr>
        <w:t>,</w:t>
      </w:r>
      <w:r w:rsidRPr="00F15E95">
        <w:rPr>
          <w:rFonts w:ascii="Verdana" w:eastAsia="Verdana" w:hAnsi="Verdana" w:cs="Verdana"/>
          <w:spacing w:val="4"/>
          <w:sz w:val="20"/>
          <w:szCs w:val="20"/>
        </w:rPr>
        <w:t xml:space="preserve"> </w:t>
      </w:r>
      <w:r w:rsidR="00C377D0">
        <w:rPr>
          <w:rFonts w:ascii="Verdana" w:eastAsia="Verdana" w:hAnsi="Verdana" w:cs="Verdana"/>
          <w:spacing w:val="4"/>
          <w:sz w:val="20"/>
          <w:szCs w:val="20"/>
        </w:rPr>
        <w:t>pre-inspection briefing</w:t>
      </w:r>
      <w:r w:rsidRPr="00F15E95">
        <w:rPr>
          <w:rFonts w:ascii="Verdana" w:eastAsia="Verdana" w:hAnsi="Verdana" w:cs="Verdana"/>
          <w:spacing w:val="4"/>
          <w:sz w:val="20"/>
          <w:szCs w:val="20"/>
        </w:rPr>
        <w:t>)</w:t>
      </w:r>
      <w:r w:rsidR="00133E64">
        <w:rPr>
          <w:rFonts w:ascii="Verdana" w:eastAsia="Verdana" w:hAnsi="Verdana" w:cs="Verdana"/>
          <w:spacing w:val="4"/>
          <w:sz w:val="20"/>
          <w:szCs w:val="20"/>
        </w:rPr>
        <w:t>,</w:t>
      </w:r>
      <w:r>
        <w:rPr>
          <w:rFonts w:ascii="Verdana" w:eastAsia="Verdana" w:hAnsi="Verdana" w:cs="Verdana"/>
          <w:spacing w:val="4"/>
          <w:sz w:val="20"/>
          <w:szCs w:val="20"/>
        </w:rPr>
        <w:t xml:space="preserve"> if requested by the Inspection Team</w:t>
      </w:r>
      <w:r w:rsidRPr="00F15E95">
        <w:rPr>
          <w:rFonts w:ascii="Verdana" w:eastAsia="Verdana" w:hAnsi="Verdana" w:cs="Verdana"/>
          <w:spacing w:val="4"/>
          <w:sz w:val="20"/>
          <w:szCs w:val="20"/>
        </w:rPr>
        <w:t xml:space="preserve">. </w:t>
      </w:r>
      <w:r>
        <w:rPr>
          <w:rFonts w:ascii="Verdana" w:eastAsia="Verdana" w:hAnsi="Verdana" w:cs="Verdana"/>
          <w:spacing w:val="4"/>
          <w:sz w:val="20"/>
          <w:szCs w:val="20"/>
        </w:rPr>
        <w:t>T</w:t>
      </w:r>
      <w:r w:rsidR="00D73C1E">
        <w:rPr>
          <w:rFonts w:ascii="Verdana" w:eastAsia="Verdana" w:hAnsi="Verdana" w:cs="Verdana"/>
          <w:spacing w:val="4"/>
          <w:sz w:val="20"/>
          <w:szCs w:val="20"/>
        </w:rPr>
        <w:t>he report is</w:t>
      </w:r>
      <w:r>
        <w:rPr>
          <w:rFonts w:ascii="Verdana" w:eastAsia="Verdana" w:hAnsi="Verdana" w:cs="Verdana"/>
          <w:spacing w:val="4"/>
          <w:sz w:val="20"/>
          <w:szCs w:val="20"/>
        </w:rPr>
        <w:t xml:space="preserve"> then</w:t>
      </w:r>
      <w:r w:rsidR="00D73C1E">
        <w:rPr>
          <w:rFonts w:ascii="Verdana" w:eastAsia="Verdana" w:hAnsi="Verdana" w:cs="Verdana"/>
          <w:spacing w:val="4"/>
          <w:sz w:val="20"/>
          <w:szCs w:val="20"/>
        </w:rPr>
        <w:t xml:space="preserve"> finalised and</w:t>
      </w:r>
      <w:r>
        <w:rPr>
          <w:rFonts w:ascii="Verdana" w:eastAsia="Verdana" w:hAnsi="Verdana" w:cs="Verdana"/>
          <w:spacing w:val="4"/>
          <w:sz w:val="20"/>
          <w:szCs w:val="20"/>
        </w:rPr>
        <w:t xml:space="preserve"> </w:t>
      </w:r>
      <w:r w:rsidR="00D73C1E" w:rsidRPr="00F15E95">
        <w:rPr>
          <w:rFonts w:ascii="Verdana" w:eastAsia="Verdana" w:hAnsi="Verdana" w:cs="Verdana"/>
          <w:spacing w:val="4"/>
          <w:sz w:val="20"/>
          <w:szCs w:val="20"/>
        </w:rPr>
        <w:t xml:space="preserve">co-signed by the leader of </w:t>
      </w:r>
      <w:r>
        <w:rPr>
          <w:rFonts w:ascii="Verdana" w:eastAsia="Verdana" w:hAnsi="Verdana" w:cs="Verdana"/>
          <w:spacing w:val="4"/>
          <w:sz w:val="20"/>
          <w:szCs w:val="20"/>
        </w:rPr>
        <w:t>I</w:t>
      </w:r>
      <w:r w:rsidR="00D73C1E" w:rsidRPr="00F15E95">
        <w:rPr>
          <w:rFonts w:ascii="Verdana" w:eastAsia="Verdana" w:hAnsi="Verdana" w:cs="Verdana"/>
          <w:spacing w:val="4"/>
          <w:sz w:val="20"/>
          <w:szCs w:val="20"/>
        </w:rPr>
        <w:t xml:space="preserve">nspection </w:t>
      </w:r>
      <w:r>
        <w:rPr>
          <w:rFonts w:ascii="Verdana" w:eastAsia="Verdana" w:hAnsi="Verdana" w:cs="Verdana"/>
          <w:spacing w:val="4"/>
          <w:sz w:val="20"/>
          <w:szCs w:val="20"/>
        </w:rPr>
        <w:t>T</w:t>
      </w:r>
      <w:r w:rsidR="00D73C1E" w:rsidRPr="00F15E95">
        <w:rPr>
          <w:rFonts w:ascii="Verdana" w:eastAsia="Verdana" w:hAnsi="Verdana" w:cs="Verdana"/>
          <w:spacing w:val="4"/>
          <w:sz w:val="20"/>
          <w:szCs w:val="20"/>
        </w:rPr>
        <w:t>eam and by ASNO</w:t>
      </w:r>
      <w:r>
        <w:rPr>
          <w:rFonts w:ascii="Verdana" w:eastAsia="Verdana" w:hAnsi="Verdana" w:cs="Verdana"/>
          <w:spacing w:val="4"/>
          <w:sz w:val="20"/>
          <w:szCs w:val="20"/>
        </w:rPr>
        <w:t xml:space="preserve"> on behalf of the Inspected State Party.</w:t>
      </w:r>
      <w:r w:rsidR="00D73C1E" w:rsidRPr="00F15E95">
        <w:rPr>
          <w:rFonts w:ascii="Verdana" w:eastAsia="Verdana" w:hAnsi="Verdana" w:cs="Verdana"/>
          <w:spacing w:val="4"/>
          <w:sz w:val="20"/>
          <w:szCs w:val="20"/>
        </w:rPr>
        <w:t xml:space="preserve"> </w:t>
      </w:r>
      <w:r>
        <w:rPr>
          <w:rFonts w:ascii="Verdana" w:eastAsia="Verdana" w:hAnsi="Verdana" w:cs="Verdana"/>
          <w:spacing w:val="4"/>
          <w:sz w:val="20"/>
          <w:szCs w:val="20"/>
        </w:rPr>
        <w:t xml:space="preserve">Copies of facility information </w:t>
      </w:r>
      <w:r w:rsidR="00D73C1E" w:rsidRPr="00F15E95">
        <w:rPr>
          <w:rFonts w:ascii="Verdana" w:eastAsia="Verdana" w:hAnsi="Verdana" w:cs="Verdana"/>
          <w:spacing w:val="4"/>
          <w:sz w:val="20"/>
          <w:szCs w:val="20"/>
        </w:rPr>
        <w:t xml:space="preserve">used by the inspectors </w:t>
      </w:r>
      <w:r w:rsidR="00C377D0">
        <w:rPr>
          <w:rFonts w:ascii="Verdana" w:eastAsia="Verdana" w:hAnsi="Verdana" w:cs="Verdana"/>
          <w:spacing w:val="4"/>
          <w:sz w:val="20"/>
          <w:szCs w:val="20"/>
        </w:rPr>
        <w:t>are</w:t>
      </w:r>
      <w:r w:rsidR="00D73C1E" w:rsidRPr="00F15E95">
        <w:rPr>
          <w:rFonts w:ascii="Verdana" w:eastAsia="Verdana" w:hAnsi="Verdana" w:cs="Verdana"/>
          <w:spacing w:val="4"/>
          <w:sz w:val="20"/>
          <w:szCs w:val="20"/>
        </w:rPr>
        <w:t xml:space="preserve"> returned to the facility</w:t>
      </w:r>
      <w:r w:rsidR="00C94453" w:rsidRPr="00F15E95">
        <w:rPr>
          <w:rFonts w:ascii="Verdana" w:eastAsia="Verdana" w:hAnsi="Verdana" w:cs="Verdana"/>
          <w:spacing w:val="4"/>
          <w:sz w:val="20"/>
          <w:szCs w:val="20"/>
        </w:rPr>
        <w:t xml:space="preserve"> or destroyed</w:t>
      </w:r>
      <w:r w:rsidR="00D73C1E" w:rsidRPr="00F15E95">
        <w:rPr>
          <w:rFonts w:ascii="Verdana" w:eastAsia="Verdana" w:hAnsi="Verdana" w:cs="Verdana"/>
          <w:spacing w:val="4"/>
          <w:sz w:val="20"/>
          <w:szCs w:val="20"/>
        </w:rPr>
        <w:t>.</w:t>
      </w:r>
    </w:p>
    <w:p w:rsidR="00224DBF" w:rsidRDefault="00C377D0" w:rsidP="003B6AC8">
      <w:pPr>
        <w:spacing w:after="240" w:line="280" w:lineRule="atLeast"/>
        <w:ind w:right="-23"/>
        <w:rPr>
          <w:rFonts w:ascii="Verdana" w:eastAsia="Verdana" w:hAnsi="Verdana" w:cs="Verdana"/>
          <w:spacing w:val="4"/>
          <w:sz w:val="20"/>
          <w:szCs w:val="20"/>
        </w:rPr>
      </w:pPr>
      <w:r>
        <w:rPr>
          <w:rFonts w:ascii="Verdana" w:eastAsia="Verdana" w:hAnsi="Verdana" w:cs="Verdana"/>
          <w:spacing w:val="4"/>
          <w:sz w:val="20"/>
          <w:szCs w:val="20"/>
        </w:rPr>
        <w:t>W</w:t>
      </w:r>
      <w:r w:rsidR="00D73C1E" w:rsidRPr="00F15E95">
        <w:rPr>
          <w:rFonts w:ascii="Verdana" w:eastAsia="Verdana" w:hAnsi="Verdana" w:cs="Verdana"/>
          <w:spacing w:val="4"/>
          <w:sz w:val="20"/>
          <w:szCs w:val="20"/>
        </w:rPr>
        <w:t>ithin 10 days of</w:t>
      </w:r>
      <w:r w:rsidR="00A87C9C" w:rsidRPr="00F15E95">
        <w:rPr>
          <w:rFonts w:ascii="Verdana" w:eastAsia="Verdana" w:hAnsi="Verdana" w:cs="Verdana"/>
          <w:spacing w:val="4"/>
          <w:sz w:val="20"/>
          <w:szCs w:val="20"/>
        </w:rPr>
        <w:t xml:space="preserve"> the inspection, the inspect</w:t>
      </w:r>
      <w:r w:rsidR="00D73C1E" w:rsidRPr="00F15E95">
        <w:rPr>
          <w:rFonts w:ascii="Verdana" w:eastAsia="Verdana" w:hAnsi="Verdana" w:cs="Verdana"/>
          <w:spacing w:val="4"/>
          <w:sz w:val="20"/>
          <w:szCs w:val="20"/>
        </w:rPr>
        <w:t>ors</w:t>
      </w:r>
      <w:r w:rsidR="00A87C9C" w:rsidRPr="00F15E95">
        <w:rPr>
          <w:rFonts w:ascii="Verdana" w:eastAsia="Verdana" w:hAnsi="Verdana" w:cs="Verdana"/>
          <w:spacing w:val="4"/>
          <w:sz w:val="20"/>
          <w:szCs w:val="20"/>
        </w:rPr>
        <w:t xml:space="preserve"> </w:t>
      </w:r>
      <w:r w:rsidR="00B54254" w:rsidRPr="00F15E95">
        <w:rPr>
          <w:rFonts w:ascii="Verdana" w:eastAsia="Verdana" w:hAnsi="Verdana" w:cs="Verdana"/>
          <w:spacing w:val="4"/>
          <w:sz w:val="20"/>
          <w:szCs w:val="20"/>
        </w:rPr>
        <w:t>complete</w:t>
      </w:r>
      <w:r w:rsidR="00D73C1E" w:rsidRPr="00F15E95">
        <w:rPr>
          <w:rFonts w:ascii="Verdana" w:eastAsia="Verdana" w:hAnsi="Verdana" w:cs="Verdana"/>
          <w:spacing w:val="4"/>
          <w:sz w:val="20"/>
          <w:szCs w:val="20"/>
        </w:rPr>
        <w:t xml:space="preserve"> a </w:t>
      </w:r>
      <w:r w:rsidR="00FB0C4A" w:rsidRPr="00F15E95">
        <w:rPr>
          <w:rFonts w:ascii="Verdana" w:eastAsia="Verdana" w:hAnsi="Verdana" w:cs="Verdana"/>
          <w:spacing w:val="4"/>
          <w:sz w:val="20"/>
          <w:szCs w:val="20"/>
        </w:rPr>
        <w:t>Final Inspection Report (FIR)</w:t>
      </w:r>
      <w:r>
        <w:rPr>
          <w:rFonts w:ascii="Verdana" w:eastAsia="Verdana" w:hAnsi="Verdana" w:cs="Verdana"/>
          <w:spacing w:val="4"/>
          <w:sz w:val="20"/>
          <w:szCs w:val="20"/>
        </w:rPr>
        <w:t xml:space="preserve"> which is </w:t>
      </w:r>
      <w:r w:rsidR="00B54254" w:rsidRPr="00F15E95">
        <w:rPr>
          <w:rFonts w:ascii="Verdana" w:eastAsia="Verdana" w:hAnsi="Verdana" w:cs="Verdana"/>
          <w:spacing w:val="4"/>
          <w:sz w:val="20"/>
          <w:szCs w:val="20"/>
        </w:rPr>
        <w:t>forwarded to ASNO for comment.  After consulting with facility representatives, ASNO communicate</w:t>
      </w:r>
      <w:r>
        <w:rPr>
          <w:rFonts w:ascii="Verdana" w:eastAsia="Verdana" w:hAnsi="Verdana" w:cs="Verdana"/>
          <w:spacing w:val="4"/>
          <w:sz w:val="20"/>
          <w:szCs w:val="20"/>
        </w:rPr>
        <w:t>s</w:t>
      </w:r>
      <w:r w:rsidR="00B54254" w:rsidRPr="00F15E95">
        <w:rPr>
          <w:rFonts w:ascii="Verdana" w:eastAsia="Verdana" w:hAnsi="Verdana" w:cs="Verdana"/>
          <w:spacing w:val="4"/>
          <w:sz w:val="20"/>
          <w:szCs w:val="20"/>
        </w:rPr>
        <w:t xml:space="preserve"> any comments </w:t>
      </w:r>
      <w:r w:rsidR="00FB0C4A" w:rsidRPr="00F15E95">
        <w:rPr>
          <w:rFonts w:ascii="Verdana" w:eastAsia="Verdana" w:hAnsi="Verdana" w:cs="Verdana"/>
          <w:spacing w:val="4"/>
          <w:sz w:val="20"/>
          <w:szCs w:val="20"/>
        </w:rPr>
        <w:t>or concerns</w:t>
      </w:r>
      <w:r w:rsidR="00B54254" w:rsidRPr="00F15E95">
        <w:rPr>
          <w:rFonts w:ascii="Verdana" w:eastAsia="Verdana" w:hAnsi="Verdana" w:cs="Verdana"/>
          <w:spacing w:val="4"/>
          <w:sz w:val="20"/>
          <w:szCs w:val="20"/>
        </w:rPr>
        <w:t xml:space="preserve"> to the OPCW.  These must be received no later than 60 days after the inspection.  Unless issues requiring further action are raised at this point, the </w:t>
      </w:r>
      <w:r w:rsidR="00AF195D" w:rsidRPr="00F15E95">
        <w:rPr>
          <w:rFonts w:ascii="Verdana" w:eastAsia="Verdana" w:hAnsi="Verdana" w:cs="Verdana"/>
          <w:spacing w:val="4"/>
          <w:sz w:val="20"/>
          <w:szCs w:val="20"/>
        </w:rPr>
        <w:t>FIR and</w:t>
      </w:r>
      <w:r w:rsidR="00B54254" w:rsidRPr="00F15E95">
        <w:rPr>
          <w:rFonts w:ascii="Verdana" w:eastAsia="Verdana" w:hAnsi="Verdana" w:cs="Verdana"/>
          <w:spacing w:val="4"/>
          <w:sz w:val="20"/>
          <w:szCs w:val="20"/>
        </w:rPr>
        <w:t xml:space="preserve"> comments are submitted to the Director-General of the OPCW </w:t>
      </w:r>
      <w:r w:rsidR="00AF195D" w:rsidRPr="00F15E95">
        <w:rPr>
          <w:rFonts w:ascii="Verdana" w:eastAsia="Verdana" w:hAnsi="Verdana" w:cs="Verdana"/>
          <w:spacing w:val="4"/>
          <w:sz w:val="20"/>
          <w:szCs w:val="20"/>
        </w:rPr>
        <w:t xml:space="preserve">and the inspection file </w:t>
      </w:r>
      <w:r w:rsidR="00B54254" w:rsidRPr="00F15E95">
        <w:rPr>
          <w:rFonts w:ascii="Verdana" w:eastAsia="Verdana" w:hAnsi="Verdana" w:cs="Verdana"/>
          <w:spacing w:val="4"/>
          <w:sz w:val="20"/>
          <w:szCs w:val="20"/>
        </w:rPr>
        <w:t>official</w:t>
      </w:r>
      <w:r w:rsidR="00AF195D" w:rsidRPr="00F15E95">
        <w:rPr>
          <w:rFonts w:ascii="Verdana" w:eastAsia="Verdana" w:hAnsi="Verdana" w:cs="Verdana"/>
          <w:spacing w:val="4"/>
          <w:sz w:val="20"/>
          <w:szCs w:val="20"/>
        </w:rPr>
        <w:t>ly</w:t>
      </w:r>
      <w:r w:rsidR="00B54254" w:rsidRPr="00F15E95">
        <w:rPr>
          <w:rFonts w:ascii="Verdana" w:eastAsia="Verdana" w:hAnsi="Verdana" w:cs="Verdana"/>
          <w:spacing w:val="4"/>
          <w:sz w:val="20"/>
          <w:szCs w:val="20"/>
        </w:rPr>
        <w:t xml:space="preserve"> </w:t>
      </w:r>
      <w:r w:rsidR="00AF195D" w:rsidRPr="00F15E95">
        <w:rPr>
          <w:rFonts w:ascii="Verdana" w:eastAsia="Verdana" w:hAnsi="Verdana" w:cs="Verdana"/>
          <w:spacing w:val="4"/>
          <w:sz w:val="20"/>
          <w:szCs w:val="20"/>
        </w:rPr>
        <w:t>closed</w:t>
      </w:r>
      <w:r w:rsidR="00B54254" w:rsidRPr="00F15E95">
        <w:rPr>
          <w:rFonts w:ascii="Verdana" w:eastAsia="Verdana" w:hAnsi="Verdana" w:cs="Verdana"/>
          <w:spacing w:val="4"/>
          <w:sz w:val="20"/>
          <w:szCs w:val="20"/>
        </w:rPr>
        <w:t xml:space="preserve">.  The FIR and accompanying documentation are </w:t>
      </w:r>
      <w:r w:rsidR="00AF195D" w:rsidRPr="00F15E95">
        <w:rPr>
          <w:rFonts w:ascii="Verdana" w:eastAsia="Verdana" w:hAnsi="Verdana" w:cs="Verdana"/>
          <w:spacing w:val="4"/>
          <w:sz w:val="20"/>
          <w:szCs w:val="20"/>
        </w:rPr>
        <w:t>stored in the OPCW’s secure archive in accordance with OPCW confidentiality procedures.</w:t>
      </w:r>
    </w:p>
    <w:p w:rsidR="00534A8D" w:rsidRPr="00F15E95" w:rsidRDefault="00534A8D" w:rsidP="003B6AC8">
      <w:pPr>
        <w:spacing w:after="240" w:line="280" w:lineRule="atLeast"/>
        <w:ind w:right="-23"/>
        <w:rPr>
          <w:rFonts w:ascii="Verdana" w:eastAsia="Verdana" w:hAnsi="Verdana" w:cs="Verdana"/>
          <w:spacing w:val="4"/>
          <w:sz w:val="20"/>
          <w:szCs w:val="20"/>
        </w:rPr>
      </w:pPr>
      <w:r>
        <w:rPr>
          <w:rFonts w:ascii="Verdana" w:eastAsia="Verdana" w:hAnsi="Verdana" w:cs="Verdana"/>
          <w:sz w:val="20"/>
          <w:szCs w:val="20"/>
        </w:rPr>
        <w:t xml:space="preserve">Overall, </w:t>
      </w:r>
      <w:r w:rsidRPr="00C616A2">
        <w:rPr>
          <w:rFonts w:ascii="Verdana" w:eastAsia="Verdana" w:hAnsi="Verdana" w:cs="Verdana"/>
          <w:sz w:val="20"/>
          <w:szCs w:val="20"/>
        </w:rPr>
        <w:t>ASN</w:t>
      </w:r>
      <w:r>
        <w:rPr>
          <w:rFonts w:ascii="Verdana" w:eastAsia="Verdana" w:hAnsi="Verdana" w:cs="Verdana"/>
          <w:sz w:val="20"/>
          <w:szCs w:val="20"/>
        </w:rPr>
        <w:t>O has</w:t>
      </w:r>
      <w:r w:rsidRPr="00C616A2">
        <w:rPr>
          <w:rFonts w:ascii="Verdana" w:eastAsia="Verdana" w:hAnsi="Verdana" w:cs="Verdana"/>
          <w:sz w:val="20"/>
          <w:szCs w:val="20"/>
        </w:rPr>
        <w:t xml:space="preserve"> </w:t>
      </w:r>
      <w:r>
        <w:rPr>
          <w:rFonts w:ascii="Verdana" w:eastAsia="Verdana" w:hAnsi="Verdana" w:cs="Verdana"/>
          <w:sz w:val="20"/>
          <w:szCs w:val="20"/>
        </w:rPr>
        <w:t>facilitated an average of</w:t>
      </w:r>
      <w:r w:rsidRPr="00C616A2">
        <w:rPr>
          <w:rFonts w:ascii="Verdana" w:eastAsia="Verdana" w:hAnsi="Verdana" w:cs="Verdana"/>
          <w:sz w:val="20"/>
          <w:szCs w:val="20"/>
        </w:rPr>
        <w:t xml:space="preserve"> </w:t>
      </w:r>
      <w:r w:rsidR="001F6F95">
        <w:rPr>
          <w:rFonts w:ascii="Verdana" w:eastAsia="Verdana" w:hAnsi="Verdana" w:cs="Verdana"/>
          <w:sz w:val="20"/>
          <w:szCs w:val="20"/>
        </w:rPr>
        <w:t>four</w:t>
      </w:r>
      <w:r w:rsidRPr="00C616A2">
        <w:rPr>
          <w:rFonts w:ascii="Verdana" w:eastAsia="Verdana" w:hAnsi="Verdana" w:cs="Verdana"/>
          <w:sz w:val="20"/>
          <w:szCs w:val="20"/>
        </w:rPr>
        <w:t xml:space="preserve"> </w:t>
      </w:r>
      <w:r w:rsidRPr="00DF6D7B">
        <w:rPr>
          <w:rFonts w:ascii="Verdana" w:eastAsia="Verdana" w:hAnsi="Verdana" w:cs="Verdana"/>
          <w:sz w:val="20"/>
          <w:szCs w:val="20"/>
        </w:rPr>
        <w:t>OPCW</w:t>
      </w:r>
      <w:r w:rsidRPr="00C616A2">
        <w:rPr>
          <w:rFonts w:ascii="Verdana" w:eastAsia="Verdana" w:hAnsi="Verdana" w:cs="Verdana"/>
          <w:sz w:val="20"/>
          <w:szCs w:val="20"/>
        </w:rPr>
        <w:t xml:space="preserve"> </w:t>
      </w:r>
      <w:r w:rsidRPr="00DF6D7B">
        <w:rPr>
          <w:rFonts w:ascii="Verdana" w:eastAsia="Verdana" w:hAnsi="Verdana" w:cs="Verdana"/>
          <w:sz w:val="20"/>
          <w:szCs w:val="20"/>
        </w:rPr>
        <w:t>inspections</w:t>
      </w:r>
      <w:r w:rsidRPr="00C616A2">
        <w:rPr>
          <w:rFonts w:ascii="Verdana" w:eastAsia="Verdana" w:hAnsi="Verdana" w:cs="Verdana"/>
          <w:sz w:val="20"/>
          <w:szCs w:val="20"/>
        </w:rPr>
        <w:t xml:space="preserve"> </w:t>
      </w:r>
      <w:r>
        <w:rPr>
          <w:rFonts w:ascii="Verdana" w:eastAsia="Verdana" w:hAnsi="Verdana" w:cs="Verdana"/>
          <w:sz w:val="20"/>
          <w:szCs w:val="20"/>
        </w:rPr>
        <w:t>a</w:t>
      </w:r>
      <w:r w:rsidRPr="00C616A2">
        <w:rPr>
          <w:rFonts w:ascii="Verdana" w:eastAsia="Verdana" w:hAnsi="Verdana" w:cs="Verdana"/>
          <w:sz w:val="20"/>
          <w:szCs w:val="20"/>
        </w:rPr>
        <w:t xml:space="preserve"> yea</w:t>
      </w:r>
      <w:r w:rsidRPr="00DF6D7B">
        <w:rPr>
          <w:rFonts w:ascii="Verdana" w:eastAsia="Verdana" w:hAnsi="Verdana" w:cs="Verdana"/>
          <w:sz w:val="20"/>
          <w:szCs w:val="20"/>
        </w:rPr>
        <w:t>r</w:t>
      </w:r>
      <w:r w:rsidRPr="00C616A2">
        <w:rPr>
          <w:rFonts w:ascii="Verdana" w:eastAsia="Verdana" w:hAnsi="Verdana" w:cs="Verdana"/>
          <w:sz w:val="20"/>
          <w:szCs w:val="20"/>
        </w:rPr>
        <w:t xml:space="preserve"> </w:t>
      </w:r>
      <w:r w:rsidRPr="00711702">
        <w:rPr>
          <w:rFonts w:ascii="Verdana" w:eastAsia="Verdana" w:hAnsi="Verdana" w:cs="Verdana"/>
          <w:sz w:val="20"/>
          <w:szCs w:val="20"/>
        </w:rPr>
        <w:t>sinc</w:t>
      </w:r>
      <w:r w:rsidRPr="00DF6D7B">
        <w:rPr>
          <w:rFonts w:ascii="Verdana" w:eastAsia="Verdana" w:hAnsi="Verdana" w:cs="Verdana"/>
          <w:sz w:val="20"/>
          <w:szCs w:val="20"/>
        </w:rPr>
        <w:t>e</w:t>
      </w:r>
      <w:r w:rsidRPr="00711702">
        <w:rPr>
          <w:rFonts w:ascii="Verdana" w:eastAsia="Verdana" w:hAnsi="Verdana" w:cs="Verdana"/>
          <w:sz w:val="20"/>
          <w:szCs w:val="20"/>
        </w:rPr>
        <w:t xml:space="preserve"> the C</w:t>
      </w:r>
      <w:r>
        <w:rPr>
          <w:rFonts w:ascii="Verdana" w:eastAsia="Verdana" w:hAnsi="Verdana" w:cs="Verdana"/>
          <w:sz w:val="20"/>
          <w:szCs w:val="20"/>
        </w:rPr>
        <w:t>WC</w:t>
      </w:r>
      <w:r w:rsidRPr="00711702">
        <w:rPr>
          <w:rFonts w:ascii="Verdana" w:eastAsia="Verdana" w:hAnsi="Verdana" w:cs="Verdana"/>
          <w:sz w:val="20"/>
          <w:szCs w:val="20"/>
        </w:rPr>
        <w:t xml:space="preserve"> entered into force in 1997</w:t>
      </w:r>
      <w:r w:rsidRPr="00DF6D7B">
        <w:rPr>
          <w:rFonts w:ascii="Verdana" w:eastAsia="Verdana" w:hAnsi="Verdana" w:cs="Verdana"/>
          <w:sz w:val="20"/>
          <w:szCs w:val="20"/>
        </w:rPr>
        <w:t>.</w:t>
      </w:r>
      <w:r w:rsidRPr="00C616A2">
        <w:rPr>
          <w:rFonts w:ascii="Verdana" w:eastAsia="Verdana" w:hAnsi="Verdana" w:cs="Verdana"/>
          <w:sz w:val="20"/>
          <w:szCs w:val="20"/>
        </w:rPr>
        <w:t xml:space="preserve">  </w:t>
      </w:r>
      <w:r>
        <w:rPr>
          <w:rFonts w:ascii="Verdana" w:eastAsia="Verdana" w:hAnsi="Verdana" w:cs="Verdana"/>
          <w:sz w:val="20"/>
          <w:szCs w:val="20"/>
        </w:rPr>
        <w:t xml:space="preserve">On each occasion, declared information </w:t>
      </w:r>
      <w:r w:rsidRPr="00C616A2">
        <w:rPr>
          <w:rFonts w:ascii="Verdana" w:eastAsia="Verdana" w:hAnsi="Verdana" w:cs="Verdana"/>
          <w:sz w:val="20"/>
          <w:szCs w:val="20"/>
        </w:rPr>
        <w:t>w</w:t>
      </w:r>
      <w:r>
        <w:rPr>
          <w:rFonts w:ascii="Verdana" w:eastAsia="Verdana" w:hAnsi="Verdana" w:cs="Verdana"/>
          <w:sz w:val="20"/>
          <w:szCs w:val="20"/>
        </w:rPr>
        <w:t xml:space="preserve">as </w:t>
      </w:r>
      <w:r w:rsidRPr="00C616A2">
        <w:rPr>
          <w:rFonts w:ascii="Verdana" w:eastAsia="Verdana" w:hAnsi="Verdana" w:cs="Verdana"/>
          <w:sz w:val="20"/>
          <w:szCs w:val="20"/>
        </w:rPr>
        <w:t>v</w:t>
      </w:r>
      <w:r>
        <w:rPr>
          <w:rFonts w:ascii="Verdana" w:eastAsia="Verdana" w:hAnsi="Verdana" w:cs="Verdana"/>
          <w:sz w:val="20"/>
          <w:szCs w:val="20"/>
        </w:rPr>
        <w:t xml:space="preserve">erified and there have been </w:t>
      </w:r>
      <w:r w:rsidRPr="00711702">
        <w:rPr>
          <w:rFonts w:ascii="Verdana" w:eastAsia="Verdana" w:hAnsi="Verdana" w:cs="Verdana"/>
          <w:sz w:val="20"/>
          <w:szCs w:val="20"/>
        </w:rPr>
        <w:t>no issues</w:t>
      </w:r>
      <w:r>
        <w:rPr>
          <w:rFonts w:ascii="Verdana" w:eastAsia="Verdana" w:hAnsi="Verdana" w:cs="Verdana"/>
          <w:sz w:val="20"/>
          <w:szCs w:val="20"/>
        </w:rPr>
        <w:t xml:space="preserve"> requiring further </w:t>
      </w:r>
      <w:r w:rsidR="001F6F95">
        <w:rPr>
          <w:rFonts w:ascii="Verdana" w:eastAsia="Verdana" w:hAnsi="Verdana" w:cs="Verdana"/>
          <w:sz w:val="20"/>
          <w:szCs w:val="20"/>
        </w:rPr>
        <w:t>attention</w:t>
      </w:r>
      <w:r>
        <w:rPr>
          <w:rFonts w:ascii="Verdana" w:eastAsia="Verdana" w:hAnsi="Verdana" w:cs="Verdana"/>
          <w:sz w:val="20"/>
          <w:szCs w:val="20"/>
        </w:rPr>
        <w:t>.</w:t>
      </w:r>
    </w:p>
    <w:p w:rsidR="000F5AB6" w:rsidRPr="00F15E95" w:rsidRDefault="000F5AB6" w:rsidP="00CA11B1">
      <w:pPr>
        <w:spacing w:after="240" w:line="280" w:lineRule="atLeast"/>
        <w:ind w:right="-23"/>
        <w:jc w:val="both"/>
        <w:rPr>
          <w:rFonts w:ascii="Verdana" w:eastAsia="Verdana" w:hAnsi="Verdana" w:cs="Verdana"/>
          <w:spacing w:val="4"/>
          <w:sz w:val="20"/>
          <w:szCs w:val="20"/>
        </w:rPr>
      </w:pPr>
    </w:p>
    <w:p w:rsidR="00FB5BB3" w:rsidRPr="00F15E95" w:rsidRDefault="00FB5BB3">
      <w:pPr>
        <w:widowControl/>
        <w:spacing w:after="0" w:line="240" w:lineRule="auto"/>
        <w:rPr>
          <w:rFonts w:ascii="Verdana" w:eastAsia="Verdana" w:hAnsi="Verdana" w:cs="Verdana"/>
          <w:spacing w:val="4"/>
          <w:sz w:val="20"/>
          <w:szCs w:val="20"/>
        </w:rPr>
      </w:pPr>
      <w:r w:rsidRPr="00F15E95">
        <w:rPr>
          <w:rFonts w:ascii="Verdana" w:eastAsia="Verdana" w:hAnsi="Verdana" w:cs="Verdana"/>
          <w:spacing w:val="4"/>
          <w:sz w:val="20"/>
          <w:szCs w:val="20"/>
        </w:rPr>
        <w:br w:type="page"/>
      </w:r>
    </w:p>
    <w:p w:rsidR="00697B2C" w:rsidRPr="00A31907" w:rsidRDefault="00697B2C" w:rsidP="00697B2C">
      <w:pPr>
        <w:spacing w:after="240" w:line="280" w:lineRule="atLeast"/>
        <w:rPr>
          <w:rFonts w:ascii="Century Gothic" w:eastAsia="SimSun" w:hAnsi="Century Gothic" w:cs="Verdana"/>
          <w:b/>
          <w:sz w:val="44"/>
          <w:szCs w:val="44"/>
          <w:u w:val="single"/>
        </w:rPr>
      </w:pPr>
    </w:p>
    <w:p w:rsidR="00697B2C" w:rsidRPr="00A31907" w:rsidRDefault="00697B2C" w:rsidP="00697B2C">
      <w:pPr>
        <w:spacing w:after="240" w:line="280" w:lineRule="atLeast"/>
        <w:rPr>
          <w:rFonts w:ascii="Century Gothic" w:eastAsia="SimSun" w:hAnsi="Century Gothic" w:cs="Verdana"/>
          <w:b/>
          <w:sz w:val="44"/>
          <w:szCs w:val="44"/>
          <w:u w:val="single"/>
        </w:rPr>
      </w:pPr>
    </w:p>
    <w:p w:rsidR="00697B2C" w:rsidRPr="00A31907" w:rsidRDefault="00697B2C" w:rsidP="00697B2C">
      <w:pPr>
        <w:spacing w:after="240" w:line="280" w:lineRule="atLeast"/>
        <w:rPr>
          <w:rFonts w:ascii="Century Gothic" w:eastAsia="SimSun" w:hAnsi="Century Gothic" w:cs="Verdana"/>
          <w:b/>
          <w:sz w:val="44"/>
          <w:szCs w:val="44"/>
          <w:u w:val="single"/>
        </w:rPr>
      </w:pPr>
    </w:p>
    <w:p w:rsidR="00697B2C" w:rsidRPr="005F08AF" w:rsidRDefault="00697B2C" w:rsidP="005F08AF">
      <w:pPr>
        <w:spacing w:after="320" w:line="280" w:lineRule="atLeast"/>
        <w:ind w:left="2552" w:hanging="1701"/>
        <w:rPr>
          <w:rFonts w:ascii="Century Gothic" w:eastAsia="SimSun" w:hAnsi="Century Gothic" w:cs="Arial"/>
          <w:b/>
          <w:sz w:val="32"/>
          <w:szCs w:val="32"/>
        </w:rPr>
      </w:pPr>
      <w:r w:rsidRPr="005F08AF">
        <w:rPr>
          <w:rFonts w:ascii="Century Gothic" w:eastAsia="SimSun" w:hAnsi="Century Gothic" w:cs="Arial"/>
          <w:b/>
          <w:sz w:val="32"/>
          <w:szCs w:val="32"/>
        </w:rPr>
        <w:t>ANNEXES</w:t>
      </w:r>
    </w:p>
    <w:p w:rsidR="00697B2C" w:rsidRPr="005F08AF" w:rsidRDefault="00697B2C" w:rsidP="005F08AF">
      <w:pPr>
        <w:tabs>
          <w:tab w:val="left" w:pos="2552"/>
        </w:tabs>
        <w:spacing w:after="240" w:line="280" w:lineRule="atLeast"/>
        <w:ind w:left="2552" w:hanging="1701"/>
        <w:rPr>
          <w:rFonts w:ascii="Century Gothic" w:eastAsia="SimSun" w:hAnsi="Century Gothic" w:cs="Arial"/>
          <w:sz w:val="28"/>
          <w:szCs w:val="28"/>
        </w:rPr>
      </w:pPr>
      <w:r w:rsidRPr="005F08AF">
        <w:rPr>
          <w:rFonts w:ascii="Century Gothic" w:eastAsia="SimSun" w:hAnsi="Century Gothic" w:cs="Arial"/>
          <w:sz w:val="28"/>
          <w:szCs w:val="28"/>
        </w:rPr>
        <w:t>Annex 1:</w:t>
      </w:r>
      <w:r w:rsidRPr="005F08AF">
        <w:rPr>
          <w:rFonts w:ascii="Century Gothic" w:eastAsia="SimSun" w:hAnsi="Century Gothic" w:cs="Arial"/>
          <w:sz w:val="28"/>
          <w:szCs w:val="28"/>
        </w:rPr>
        <w:tab/>
        <w:t>Chemicals Relevant to the CWC</w:t>
      </w:r>
    </w:p>
    <w:p w:rsidR="00697B2C" w:rsidRPr="005F08AF" w:rsidRDefault="00697B2C" w:rsidP="005F08AF">
      <w:pPr>
        <w:tabs>
          <w:tab w:val="left" w:pos="2552"/>
        </w:tabs>
        <w:spacing w:after="240" w:line="280" w:lineRule="atLeast"/>
        <w:ind w:left="2552" w:hanging="1701"/>
        <w:rPr>
          <w:rFonts w:ascii="Century Gothic" w:eastAsia="SimSun" w:hAnsi="Century Gothic" w:cs="Arial"/>
          <w:sz w:val="28"/>
          <w:szCs w:val="28"/>
        </w:rPr>
      </w:pPr>
      <w:r w:rsidRPr="005F08AF">
        <w:rPr>
          <w:rFonts w:ascii="Century Gothic" w:eastAsia="SimSun" w:hAnsi="Century Gothic" w:cs="Arial"/>
          <w:sz w:val="28"/>
          <w:szCs w:val="28"/>
        </w:rPr>
        <w:t>Annex 2:</w:t>
      </w:r>
      <w:r w:rsidRPr="005F08AF">
        <w:rPr>
          <w:rFonts w:ascii="Century Gothic" w:eastAsia="SimSun" w:hAnsi="Century Gothic" w:cs="Arial"/>
          <w:sz w:val="28"/>
          <w:szCs w:val="28"/>
        </w:rPr>
        <w:tab/>
        <w:t xml:space="preserve">Facilities Eligible for Inspection and </w:t>
      </w:r>
      <w:r w:rsidRPr="005F08AF">
        <w:rPr>
          <w:rFonts w:ascii="Century Gothic" w:eastAsia="SimSun" w:hAnsi="Century Gothic" w:cs="Arial"/>
          <w:sz w:val="28"/>
          <w:szCs w:val="28"/>
        </w:rPr>
        <w:br/>
        <w:t>Inspection Frequency</w:t>
      </w:r>
    </w:p>
    <w:p w:rsidR="00697B2C" w:rsidRPr="005F08AF" w:rsidRDefault="00697B2C" w:rsidP="005F08AF">
      <w:pPr>
        <w:tabs>
          <w:tab w:val="left" w:pos="2552"/>
        </w:tabs>
        <w:spacing w:after="240" w:line="280" w:lineRule="atLeast"/>
        <w:ind w:left="2552" w:hanging="1701"/>
        <w:rPr>
          <w:rFonts w:ascii="Century Gothic" w:eastAsia="SimSun" w:hAnsi="Century Gothic" w:cs="Arial"/>
          <w:sz w:val="28"/>
          <w:szCs w:val="28"/>
        </w:rPr>
      </w:pPr>
      <w:r w:rsidRPr="005F08AF">
        <w:rPr>
          <w:rFonts w:ascii="Century Gothic" w:eastAsia="SimSun" w:hAnsi="Century Gothic" w:cs="Arial"/>
          <w:sz w:val="28"/>
          <w:szCs w:val="28"/>
        </w:rPr>
        <w:t>Annex 3:</w:t>
      </w:r>
      <w:r w:rsidRPr="005F08AF">
        <w:rPr>
          <w:rFonts w:ascii="Century Gothic" w:eastAsia="SimSun" w:hAnsi="Century Gothic" w:cs="Arial"/>
          <w:sz w:val="28"/>
          <w:szCs w:val="28"/>
        </w:rPr>
        <w:tab/>
        <w:t>Facility Preparation Prior to Inspection</w:t>
      </w:r>
      <w:proofErr w:type="gramStart"/>
      <w:r w:rsidRPr="005F08AF">
        <w:rPr>
          <w:rFonts w:ascii="Century Gothic" w:eastAsia="SimSun" w:hAnsi="Century Gothic" w:cs="Arial"/>
          <w:sz w:val="28"/>
          <w:szCs w:val="28"/>
        </w:rPr>
        <w:t>:</w:t>
      </w:r>
      <w:proofErr w:type="gramEnd"/>
      <w:r w:rsidRPr="005F08AF">
        <w:rPr>
          <w:rFonts w:ascii="Century Gothic" w:eastAsia="SimSun" w:hAnsi="Century Gothic" w:cs="Arial"/>
          <w:sz w:val="28"/>
          <w:szCs w:val="28"/>
        </w:rPr>
        <w:br/>
        <w:t>Check List</w:t>
      </w:r>
      <w:r w:rsidR="00170633" w:rsidRPr="005F08AF">
        <w:rPr>
          <w:rFonts w:ascii="Century Gothic" w:eastAsia="SimSun" w:hAnsi="Century Gothic" w:cs="Arial"/>
          <w:sz w:val="28"/>
          <w:szCs w:val="28"/>
        </w:rPr>
        <w:t xml:space="preserve"> and Pre-Inspection Briefing</w:t>
      </w:r>
    </w:p>
    <w:p w:rsidR="00697B2C" w:rsidRPr="005F08AF" w:rsidRDefault="00697B2C" w:rsidP="005F08AF">
      <w:pPr>
        <w:tabs>
          <w:tab w:val="left" w:pos="2552"/>
        </w:tabs>
        <w:spacing w:after="240" w:line="280" w:lineRule="atLeast"/>
        <w:ind w:left="2552" w:hanging="1701"/>
        <w:rPr>
          <w:rFonts w:ascii="Century Gothic" w:eastAsia="SimSun" w:hAnsi="Century Gothic" w:cs="Arial"/>
          <w:sz w:val="28"/>
          <w:szCs w:val="28"/>
        </w:rPr>
      </w:pPr>
      <w:r w:rsidRPr="005F08AF">
        <w:rPr>
          <w:rFonts w:ascii="Century Gothic" w:eastAsia="SimSun" w:hAnsi="Century Gothic" w:cs="Arial"/>
          <w:sz w:val="28"/>
          <w:szCs w:val="28"/>
        </w:rPr>
        <w:t>Annex 4:</w:t>
      </w:r>
      <w:r w:rsidRPr="005F08AF">
        <w:rPr>
          <w:rFonts w:ascii="Century Gothic" w:eastAsia="SimSun" w:hAnsi="Century Gothic" w:cs="Arial"/>
          <w:sz w:val="28"/>
          <w:szCs w:val="28"/>
        </w:rPr>
        <w:tab/>
        <w:t>CWC Definitions Relevant to Declarations</w:t>
      </w:r>
    </w:p>
    <w:p w:rsidR="00AF70A0" w:rsidRDefault="00AF70A0">
      <w:pPr>
        <w:widowControl/>
        <w:spacing w:after="0" w:line="240" w:lineRule="auto"/>
      </w:pPr>
      <w:r>
        <w:br w:type="page"/>
      </w:r>
    </w:p>
    <w:p w:rsidR="00AF70A0" w:rsidRDefault="00AF70A0">
      <w:pPr>
        <w:widowControl/>
        <w:spacing w:after="0" w:line="240" w:lineRule="auto"/>
      </w:pPr>
      <w:r>
        <w:lastRenderedPageBreak/>
        <w:br w:type="page"/>
      </w:r>
    </w:p>
    <w:p w:rsidR="00AF70A0" w:rsidRDefault="00AF70A0" w:rsidP="00F15E95">
      <w:pPr>
        <w:tabs>
          <w:tab w:val="left" w:pos="2260"/>
        </w:tabs>
        <w:spacing w:after="0" w:line="240" w:lineRule="auto"/>
        <w:ind w:left="990" w:right="-20"/>
        <w:sectPr w:rsidR="00AF70A0" w:rsidSect="00FB4F6E">
          <w:pgSz w:w="11920" w:h="16840"/>
          <w:pgMar w:top="1134" w:right="1276" w:bottom="1134" w:left="1559" w:header="0" w:footer="652" w:gutter="0"/>
          <w:cols w:space="720"/>
        </w:sectPr>
      </w:pPr>
    </w:p>
    <w:p w:rsidR="00FB5BB3" w:rsidRDefault="00EB1D06" w:rsidP="003B6AC8">
      <w:pPr>
        <w:spacing w:before="1" w:after="0" w:line="240" w:lineRule="auto"/>
        <w:ind w:right="12"/>
        <w:rPr>
          <w:rFonts w:ascii="Arial" w:eastAsia="Arial" w:hAnsi="Arial" w:cs="Arial"/>
          <w:sz w:val="28"/>
          <w:szCs w:val="28"/>
        </w:rPr>
      </w:pPr>
      <w:r>
        <w:rPr>
          <w:rFonts w:ascii="Arial" w:eastAsia="Arial" w:hAnsi="Arial" w:cs="Arial"/>
          <w:sz w:val="28"/>
          <w:szCs w:val="28"/>
        </w:rPr>
        <w:lastRenderedPageBreak/>
        <w:t>CHEMICALS RELEVANT TO THE CWC</w:t>
      </w:r>
    </w:p>
    <w:p w:rsidR="00FB5BB3" w:rsidRPr="00F15E95" w:rsidRDefault="00FB5BB3" w:rsidP="003B6AC8">
      <w:pPr>
        <w:spacing w:after="0" w:line="200" w:lineRule="exact"/>
        <w:rPr>
          <w:rFonts w:ascii="Verdana" w:hAnsi="Verdana"/>
          <w:sz w:val="20"/>
          <w:szCs w:val="20"/>
        </w:rPr>
      </w:pPr>
    </w:p>
    <w:p w:rsidR="00FB5BB3" w:rsidRPr="00F15E95" w:rsidRDefault="00FB5BB3" w:rsidP="003B6AC8">
      <w:pPr>
        <w:spacing w:after="0"/>
        <w:ind w:right="54"/>
        <w:rPr>
          <w:rFonts w:ascii="Verdana" w:hAnsi="Verdana"/>
          <w:sz w:val="20"/>
          <w:szCs w:val="20"/>
        </w:rPr>
      </w:pPr>
      <w:r w:rsidRPr="00F15E95">
        <w:rPr>
          <w:rFonts w:ascii="Verdana" w:hAnsi="Verdana"/>
          <w:sz w:val="20"/>
          <w:szCs w:val="20"/>
        </w:rPr>
        <w:t xml:space="preserve">The following </w:t>
      </w:r>
      <w:r w:rsidR="000F5AB6">
        <w:rPr>
          <w:rFonts w:ascii="Verdana" w:hAnsi="Verdana"/>
          <w:sz w:val="20"/>
          <w:szCs w:val="20"/>
        </w:rPr>
        <w:t xml:space="preserve">chemicals are relevant to </w:t>
      </w:r>
      <w:r w:rsidRPr="00F15E95">
        <w:rPr>
          <w:rFonts w:ascii="Verdana" w:hAnsi="Verdana"/>
          <w:sz w:val="20"/>
          <w:szCs w:val="20"/>
        </w:rPr>
        <w:t xml:space="preserve">the Chemical Weapons Convention </w:t>
      </w:r>
      <w:r w:rsidR="00B124CB">
        <w:rPr>
          <w:rFonts w:ascii="Verdana" w:hAnsi="Verdana"/>
          <w:sz w:val="20"/>
          <w:szCs w:val="20"/>
        </w:rPr>
        <w:t>as they</w:t>
      </w:r>
      <w:r w:rsidR="00B124CB" w:rsidRPr="00F15E95">
        <w:rPr>
          <w:rFonts w:ascii="Verdana" w:hAnsi="Verdana"/>
          <w:sz w:val="20"/>
          <w:szCs w:val="20"/>
        </w:rPr>
        <w:t xml:space="preserve"> </w:t>
      </w:r>
      <w:r w:rsidRPr="00F15E95">
        <w:rPr>
          <w:rFonts w:ascii="Verdana" w:hAnsi="Verdana"/>
          <w:sz w:val="20"/>
          <w:szCs w:val="20"/>
        </w:rPr>
        <w:t xml:space="preserve">pertain to facility </w:t>
      </w:r>
      <w:r w:rsidR="00B124CB">
        <w:rPr>
          <w:rFonts w:ascii="Verdana" w:hAnsi="Verdana"/>
          <w:sz w:val="20"/>
          <w:szCs w:val="20"/>
        </w:rPr>
        <w:t>reporting</w:t>
      </w:r>
      <w:r w:rsidR="00B124CB" w:rsidRPr="00F15E95">
        <w:rPr>
          <w:rFonts w:ascii="Verdana" w:hAnsi="Verdana"/>
          <w:sz w:val="20"/>
          <w:szCs w:val="20"/>
        </w:rPr>
        <w:t xml:space="preserve"> </w:t>
      </w:r>
      <w:r w:rsidRPr="00F15E95">
        <w:rPr>
          <w:rFonts w:ascii="Verdana" w:hAnsi="Verdana"/>
          <w:sz w:val="20"/>
          <w:szCs w:val="20"/>
        </w:rPr>
        <w:t>and declarations</w:t>
      </w:r>
      <w:r w:rsidR="00B124CB">
        <w:rPr>
          <w:rFonts w:ascii="Verdana" w:hAnsi="Verdana"/>
          <w:sz w:val="20"/>
          <w:szCs w:val="20"/>
        </w:rPr>
        <w:t xml:space="preserve"> to the OPCW</w:t>
      </w:r>
      <w:r w:rsidR="000F5AB6">
        <w:rPr>
          <w:rFonts w:ascii="Verdana" w:hAnsi="Verdana"/>
          <w:sz w:val="20"/>
          <w:szCs w:val="20"/>
        </w:rPr>
        <w:t>.</w:t>
      </w:r>
      <w:r w:rsidRPr="00F15E95">
        <w:rPr>
          <w:rFonts w:ascii="Verdana" w:hAnsi="Verdana"/>
          <w:sz w:val="20"/>
          <w:szCs w:val="20"/>
        </w:rPr>
        <w:t xml:space="preserve"> </w:t>
      </w:r>
    </w:p>
    <w:p w:rsidR="007949FD" w:rsidRDefault="007949FD" w:rsidP="003B6AC8">
      <w:pPr>
        <w:spacing w:after="0"/>
        <w:ind w:right="48"/>
        <w:rPr>
          <w:rFonts w:ascii="Verdana" w:eastAsia="Verdana" w:hAnsi="Verdana" w:cs="Verdana"/>
          <w:b/>
          <w:w w:val="112"/>
          <w:sz w:val="20"/>
          <w:szCs w:val="20"/>
        </w:rPr>
      </w:pPr>
    </w:p>
    <w:p w:rsidR="00113BDC" w:rsidRPr="00113BDC" w:rsidRDefault="001F6F95" w:rsidP="003B6AC8">
      <w:pPr>
        <w:numPr>
          <w:ilvl w:val="12"/>
          <w:numId w:val="0"/>
        </w:numPr>
        <w:spacing w:after="120" w:line="280" w:lineRule="atLeast"/>
        <w:rPr>
          <w:rFonts w:ascii="Arial" w:hAnsi="Arial" w:cs="Arial"/>
          <w:sz w:val="26"/>
          <w:szCs w:val="26"/>
        </w:rPr>
      </w:pPr>
      <w:r>
        <w:rPr>
          <w:rFonts w:ascii="Arial" w:hAnsi="Arial" w:cs="Arial"/>
          <w:b/>
          <w:bCs/>
          <w:sz w:val="26"/>
          <w:szCs w:val="26"/>
        </w:rPr>
        <w:t>CWC-Scheduled C</w:t>
      </w:r>
      <w:r w:rsidR="00113BDC" w:rsidRPr="00113BDC">
        <w:rPr>
          <w:rFonts w:ascii="Arial" w:hAnsi="Arial" w:cs="Arial"/>
          <w:b/>
          <w:bCs/>
          <w:sz w:val="26"/>
          <w:szCs w:val="26"/>
        </w:rPr>
        <w:t>hemicals</w:t>
      </w:r>
    </w:p>
    <w:p w:rsidR="007949FD" w:rsidRPr="008A109F" w:rsidRDefault="007949FD" w:rsidP="003B6AC8">
      <w:pPr>
        <w:numPr>
          <w:ilvl w:val="12"/>
          <w:numId w:val="0"/>
        </w:numPr>
        <w:spacing w:after="240" w:line="280" w:lineRule="atLeast"/>
        <w:rPr>
          <w:rFonts w:ascii="Verdana" w:hAnsi="Verdana"/>
          <w:sz w:val="20"/>
          <w:szCs w:val="20"/>
        </w:rPr>
      </w:pPr>
      <w:r w:rsidRPr="008A109F">
        <w:rPr>
          <w:rFonts w:ascii="Verdana" w:hAnsi="Verdana"/>
          <w:sz w:val="20"/>
          <w:szCs w:val="20"/>
        </w:rPr>
        <w:t xml:space="preserve">Under the CWC, </w:t>
      </w:r>
      <w:r w:rsidRPr="003842B0">
        <w:rPr>
          <w:rFonts w:ascii="Verdana" w:hAnsi="Verdana"/>
          <w:sz w:val="20"/>
          <w:szCs w:val="20"/>
        </w:rPr>
        <w:t>certain</w:t>
      </w:r>
      <w:r w:rsidRPr="008A109F">
        <w:rPr>
          <w:rFonts w:ascii="Verdana" w:hAnsi="Verdana"/>
          <w:sz w:val="20"/>
          <w:szCs w:val="20"/>
        </w:rPr>
        <w:t xml:space="preserve"> toxic chemicals (including chemical warfare agents) and </w:t>
      </w:r>
      <w:r w:rsidRPr="003842B0">
        <w:rPr>
          <w:rFonts w:ascii="Verdana" w:hAnsi="Verdana"/>
          <w:sz w:val="20"/>
          <w:szCs w:val="20"/>
        </w:rPr>
        <w:t>key precursors are</w:t>
      </w:r>
      <w:r w:rsidRPr="008A109F">
        <w:rPr>
          <w:rFonts w:ascii="Verdana" w:hAnsi="Verdana"/>
          <w:sz w:val="20"/>
          <w:szCs w:val="20"/>
        </w:rPr>
        <w:t xml:space="preserve"> grouped into three Schedules </w:t>
      </w:r>
      <w:r w:rsidRPr="003842B0">
        <w:rPr>
          <w:rFonts w:ascii="Verdana" w:hAnsi="Verdana"/>
          <w:sz w:val="20"/>
          <w:szCs w:val="20"/>
        </w:rPr>
        <w:t>according to the scale on which they are used for peaceful purposes, and the verification measures applied.</w:t>
      </w:r>
      <w:r w:rsidRPr="008A109F">
        <w:rPr>
          <w:rFonts w:ascii="Verdana" w:hAnsi="Verdana"/>
          <w:sz w:val="20"/>
          <w:szCs w:val="20"/>
        </w:rPr>
        <w:t xml:space="preserve">  Toxic chemicals are listed in Part A of each Schedule, and precursors in Part B.</w:t>
      </w:r>
    </w:p>
    <w:p w:rsidR="007949FD" w:rsidRPr="005827A6" w:rsidRDefault="005827A6" w:rsidP="005827A6">
      <w:pPr>
        <w:pStyle w:val="ListParagraph"/>
        <w:widowControl/>
        <w:numPr>
          <w:ilvl w:val="0"/>
          <w:numId w:val="20"/>
        </w:numPr>
        <w:spacing w:after="120" w:line="300" w:lineRule="exact"/>
        <w:ind w:left="851" w:hanging="425"/>
        <w:contextualSpacing w:val="0"/>
        <w:rPr>
          <w:rFonts w:ascii="Verdana" w:hAnsi="Verdana"/>
          <w:sz w:val="20"/>
          <w:szCs w:val="20"/>
        </w:rPr>
      </w:pPr>
      <w:r w:rsidRPr="008A109F">
        <w:rPr>
          <w:rFonts w:ascii="Verdana" w:hAnsi="Verdana"/>
          <w:b/>
          <w:sz w:val="20"/>
          <w:szCs w:val="20"/>
        </w:rPr>
        <w:t>Schedule 1</w:t>
      </w:r>
      <w:r w:rsidRPr="008A109F">
        <w:rPr>
          <w:rFonts w:ascii="Verdana" w:hAnsi="Verdana"/>
          <w:sz w:val="20"/>
          <w:szCs w:val="20"/>
        </w:rPr>
        <w:t xml:space="preserve"> chemicals are the most toxic of the CWC-Scheduled chemicals. They consist primarily of chemical warfare </w:t>
      </w:r>
      <w:r>
        <w:rPr>
          <w:rFonts w:ascii="Verdana" w:hAnsi="Verdana"/>
          <w:sz w:val="20"/>
          <w:szCs w:val="20"/>
        </w:rPr>
        <w:t xml:space="preserve">agents, including the nerve agents - </w:t>
      </w:r>
      <w:proofErr w:type="spellStart"/>
      <w:r>
        <w:rPr>
          <w:rFonts w:ascii="Verdana" w:hAnsi="Verdana"/>
          <w:sz w:val="20"/>
          <w:szCs w:val="20"/>
        </w:rPr>
        <w:t>sarin</w:t>
      </w:r>
      <w:proofErr w:type="spellEnd"/>
      <w:r>
        <w:rPr>
          <w:rFonts w:ascii="Verdana" w:hAnsi="Verdana"/>
          <w:sz w:val="20"/>
          <w:szCs w:val="20"/>
        </w:rPr>
        <w:t xml:space="preserve">, </w:t>
      </w:r>
      <w:proofErr w:type="spellStart"/>
      <w:r>
        <w:rPr>
          <w:rFonts w:ascii="Verdana" w:hAnsi="Verdana"/>
          <w:sz w:val="20"/>
          <w:szCs w:val="20"/>
        </w:rPr>
        <w:t>soman</w:t>
      </w:r>
      <w:proofErr w:type="spellEnd"/>
      <w:r>
        <w:rPr>
          <w:rFonts w:ascii="Verdana" w:hAnsi="Verdana"/>
          <w:sz w:val="20"/>
          <w:szCs w:val="20"/>
        </w:rPr>
        <w:t xml:space="preserve">, </w:t>
      </w:r>
      <w:proofErr w:type="spellStart"/>
      <w:r>
        <w:rPr>
          <w:rFonts w:ascii="Verdana" w:hAnsi="Verdana"/>
          <w:sz w:val="20"/>
          <w:szCs w:val="20"/>
        </w:rPr>
        <w:t>tabun</w:t>
      </w:r>
      <w:proofErr w:type="spellEnd"/>
      <w:r>
        <w:rPr>
          <w:rFonts w:ascii="Verdana" w:hAnsi="Verdana"/>
          <w:sz w:val="20"/>
          <w:szCs w:val="20"/>
        </w:rPr>
        <w:t xml:space="preserve"> and VX - as well as </w:t>
      </w:r>
      <w:r w:rsidRPr="008A109F">
        <w:rPr>
          <w:rFonts w:ascii="Verdana" w:hAnsi="Verdana"/>
          <w:sz w:val="20"/>
          <w:szCs w:val="20"/>
        </w:rPr>
        <w:t xml:space="preserve">and </w:t>
      </w:r>
      <w:r>
        <w:rPr>
          <w:rFonts w:ascii="Verdana" w:hAnsi="Verdana"/>
          <w:sz w:val="20"/>
          <w:szCs w:val="20"/>
        </w:rPr>
        <w:t>blister agents such as</w:t>
      </w:r>
      <w:r w:rsidRPr="008A109F">
        <w:rPr>
          <w:rFonts w:ascii="Verdana" w:hAnsi="Verdana"/>
          <w:sz w:val="20"/>
          <w:szCs w:val="20"/>
        </w:rPr>
        <w:t xml:space="preserve"> </w:t>
      </w:r>
      <w:proofErr w:type="spellStart"/>
      <w:r w:rsidRPr="008A109F">
        <w:rPr>
          <w:rFonts w:ascii="Verdana" w:hAnsi="Verdana"/>
          <w:sz w:val="20"/>
          <w:szCs w:val="20"/>
        </w:rPr>
        <w:t>sulphur</w:t>
      </w:r>
      <w:proofErr w:type="spellEnd"/>
      <w:r w:rsidRPr="008A109F">
        <w:rPr>
          <w:rFonts w:ascii="Verdana" w:hAnsi="Verdana"/>
          <w:sz w:val="20"/>
          <w:szCs w:val="20"/>
        </w:rPr>
        <w:t xml:space="preserve"> mustard.  Under the Convention, these may be produced or used only for research, medical, pharmaceutical or protective purposes.  Legitimate use of these chemicals in Australia is very limited.</w:t>
      </w:r>
    </w:p>
    <w:p w:rsidR="007949FD" w:rsidRPr="008A109F" w:rsidRDefault="007949FD" w:rsidP="003B6AC8">
      <w:pPr>
        <w:pStyle w:val="ListParagraph"/>
        <w:widowControl/>
        <w:numPr>
          <w:ilvl w:val="0"/>
          <w:numId w:val="20"/>
        </w:numPr>
        <w:spacing w:after="120" w:line="280" w:lineRule="atLeast"/>
        <w:ind w:left="851" w:hanging="425"/>
        <w:contextualSpacing w:val="0"/>
        <w:rPr>
          <w:rFonts w:ascii="Verdana" w:hAnsi="Verdana"/>
          <w:sz w:val="20"/>
          <w:szCs w:val="20"/>
        </w:rPr>
      </w:pPr>
      <w:r w:rsidRPr="008A109F">
        <w:rPr>
          <w:rFonts w:ascii="Verdana" w:hAnsi="Verdana"/>
          <w:b/>
          <w:sz w:val="20"/>
          <w:szCs w:val="20"/>
        </w:rPr>
        <w:t>Schedule 2</w:t>
      </w:r>
      <w:r w:rsidRPr="008A109F">
        <w:rPr>
          <w:rFonts w:ascii="Verdana" w:hAnsi="Verdana"/>
          <w:sz w:val="20"/>
          <w:szCs w:val="20"/>
        </w:rPr>
        <w:t xml:space="preserve"> includes toxic chemicals (2A) and precursors (2B) to Schedule 1 chemicals.  These have no large-scale industrial application, but may have legitimate small-scale uses.  Examples include dimethyl methylphosphonate, a </w:t>
      </w:r>
      <w:r w:rsidR="00FC4EF6">
        <w:rPr>
          <w:rFonts w:ascii="Verdana" w:hAnsi="Verdana"/>
          <w:sz w:val="20"/>
          <w:szCs w:val="20"/>
        </w:rPr>
        <w:t xml:space="preserve">nerve agent </w:t>
      </w:r>
      <w:r w:rsidRPr="008A109F">
        <w:rPr>
          <w:rFonts w:ascii="Verdana" w:hAnsi="Verdana"/>
          <w:sz w:val="20"/>
          <w:szCs w:val="20"/>
        </w:rPr>
        <w:t xml:space="preserve">precursor also used as a flame retardant, and thiodiglycol, a </w:t>
      </w:r>
      <w:r>
        <w:rPr>
          <w:rFonts w:ascii="Verdana" w:hAnsi="Verdana"/>
          <w:sz w:val="20"/>
          <w:szCs w:val="20"/>
        </w:rPr>
        <w:t xml:space="preserve">sulphur </w:t>
      </w:r>
      <w:r w:rsidRPr="008A109F">
        <w:rPr>
          <w:rFonts w:ascii="Verdana" w:hAnsi="Verdana"/>
          <w:sz w:val="20"/>
          <w:szCs w:val="20"/>
        </w:rPr>
        <w:t>mustard precursor widely used as a solvent in inks.</w:t>
      </w:r>
    </w:p>
    <w:p w:rsidR="007949FD" w:rsidRPr="008A109F" w:rsidRDefault="007949FD" w:rsidP="003B6AC8">
      <w:pPr>
        <w:pStyle w:val="ListParagraph"/>
        <w:widowControl/>
        <w:numPr>
          <w:ilvl w:val="0"/>
          <w:numId w:val="20"/>
        </w:numPr>
        <w:spacing w:after="240" w:line="280" w:lineRule="atLeast"/>
        <w:ind w:left="851" w:hanging="425"/>
        <w:contextualSpacing w:val="0"/>
        <w:rPr>
          <w:rFonts w:ascii="Verdana" w:hAnsi="Verdana"/>
          <w:sz w:val="20"/>
          <w:szCs w:val="20"/>
        </w:rPr>
      </w:pPr>
      <w:r w:rsidRPr="008A109F">
        <w:rPr>
          <w:rFonts w:ascii="Verdana" w:hAnsi="Verdana"/>
          <w:b/>
          <w:sz w:val="20"/>
          <w:szCs w:val="20"/>
        </w:rPr>
        <w:t>Schedule 3</w:t>
      </w:r>
      <w:r w:rsidRPr="008A109F">
        <w:rPr>
          <w:rFonts w:ascii="Verdana" w:hAnsi="Verdana"/>
          <w:sz w:val="20"/>
          <w:szCs w:val="20"/>
        </w:rPr>
        <w:t xml:space="preserve"> also includes toxic chemicals (3A) and precursors (3B) to Schedule</w:t>
      </w:r>
      <w:r w:rsidR="00FC4EF6">
        <w:rPr>
          <w:rFonts w:ascii="Verdana" w:hAnsi="Verdana"/>
          <w:sz w:val="20"/>
          <w:szCs w:val="20"/>
        </w:rPr>
        <w:t> </w:t>
      </w:r>
      <w:r w:rsidRPr="008A109F">
        <w:rPr>
          <w:rFonts w:ascii="Verdana" w:hAnsi="Verdana"/>
          <w:sz w:val="20"/>
          <w:szCs w:val="20"/>
        </w:rPr>
        <w:t xml:space="preserve">1 chemicals.  Two of the former – phosgene and chloropicrin - were used as chemical weapons in World War I.  </w:t>
      </w:r>
      <w:r w:rsidR="00B73FD7" w:rsidRPr="008A109F">
        <w:rPr>
          <w:rFonts w:ascii="Verdana" w:hAnsi="Verdana"/>
          <w:sz w:val="20"/>
          <w:szCs w:val="20"/>
        </w:rPr>
        <w:t>This group has</w:t>
      </w:r>
      <w:r w:rsidRPr="008A109F">
        <w:rPr>
          <w:rFonts w:ascii="Verdana" w:hAnsi="Verdana"/>
          <w:sz w:val="20"/>
          <w:szCs w:val="20"/>
        </w:rPr>
        <w:t xml:space="preserve"> legitimate large-scale industrial uses - for example, phosgene is now used in the manufacture of plastics, and chloropicrin as a fumigant.</w:t>
      </w:r>
    </w:p>
    <w:p w:rsidR="00113BDC" w:rsidRPr="00113BDC" w:rsidRDefault="00113BDC" w:rsidP="003B6AC8">
      <w:pPr>
        <w:spacing w:after="120" w:line="280" w:lineRule="atLeast"/>
        <w:rPr>
          <w:rFonts w:ascii="Arial" w:hAnsi="Arial" w:cs="Arial"/>
          <w:b/>
          <w:bCs/>
          <w:sz w:val="26"/>
          <w:szCs w:val="26"/>
        </w:rPr>
      </w:pPr>
      <w:r w:rsidRPr="00113BDC">
        <w:rPr>
          <w:rFonts w:ascii="Arial" w:hAnsi="Arial" w:cs="Arial"/>
          <w:b/>
          <w:bCs/>
          <w:sz w:val="26"/>
          <w:szCs w:val="26"/>
        </w:rPr>
        <w:t>Discrete Organic Chemicals</w:t>
      </w:r>
    </w:p>
    <w:p w:rsidR="00FB5BB3" w:rsidRDefault="00FB5BB3" w:rsidP="003B6AC8">
      <w:pPr>
        <w:spacing w:after="240" w:line="280" w:lineRule="atLeast"/>
        <w:ind w:right="45"/>
        <w:rPr>
          <w:rFonts w:ascii="Verdana" w:eastAsia="Verdana" w:hAnsi="Verdana" w:cs="Verdana"/>
          <w:sz w:val="20"/>
          <w:szCs w:val="20"/>
        </w:rPr>
      </w:pPr>
      <w:r w:rsidRPr="00A036A0">
        <w:rPr>
          <w:rFonts w:ascii="Verdana" w:hAnsi="Verdana"/>
          <w:sz w:val="20"/>
          <w:szCs w:val="20"/>
        </w:rPr>
        <w:t>Any chemical belonging to the class of chemical compounds consisting of all compounds of carbon, except for its oxides, sulfides and metal carbonates, identifiable by chemical name, by structural formula, if known, and by Chemical Abstracts Service (CAS) registry number, if assigned.  Certain facilities are exempt from reporting requirements and inspections – those that produce polymers with no single structural formula, those that exclusively produce hydrocarbons or explosives, as well as breweries, distilleries and wineries.</w:t>
      </w:r>
    </w:p>
    <w:p w:rsidR="00113BDC" w:rsidRPr="00113BDC" w:rsidRDefault="00113BDC" w:rsidP="003B6AC8">
      <w:pPr>
        <w:spacing w:after="120" w:line="280" w:lineRule="atLeast"/>
        <w:rPr>
          <w:rFonts w:ascii="Arial" w:hAnsi="Arial" w:cs="Arial"/>
          <w:b/>
          <w:bCs/>
          <w:sz w:val="26"/>
          <w:szCs w:val="26"/>
        </w:rPr>
      </w:pPr>
      <w:r>
        <w:rPr>
          <w:rFonts w:ascii="Arial" w:hAnsi="Arial" w:cs="Arial"/>
          <w:b/>
          <w:bCs/>
          <w:sz w:val="26"/>
          <w:szCs w:val="26"/>
        </w:rPr>
        <w:t>PSF-DOC</w:t>
      </w:r>
    </w:p>
    <w:p w:rsidR="00EB1D06" w:rsidRPr="00113BDC" w:rsidRDefault="00FB5BB3" w:rsidP="003B6AC8">
      <w:pPr>
        <w:spacing w:after="0" w:line="240" w:lineRule="auto"/>
        <w:ind w:right="60"/>
        <w:rPr>
          <w:rFonts w:ascii="Verdana" w:eastAsia="Verdana" w:hAnsi="Verdana" w:cs="Verdana"/>
          <w:sz w:val="20"/>
          <w:szCs w:val="20"/>
        </w:rPr>
      </w:pPr>
      <w:r>
        <w:rPr>
          <w:rFonts w:ascii="Verdana" w:eastAsia="Verdana" w:hAnsi="Verdana" w:cs="Verdana"/>
          <w:sz w:val="20"/>
          <w:szCs w:val="20"/>
        </w:rPr>
        <w:t xml:space="preserve">Discrete </w:t>
      </w:r>
      <w:r w:rsidR="00B801EB">
        <w:rPr>
          <w:rFonts w:ascii="Verdana" w:eastAsia="Verdana" w:hAnsi="Verdana" w:cs="Verdana"/>
          <w:sz w:val="20"/>
          <w:szCs w:val="20"/>
        </w:rPr>
        <w:t>o</w:t>
      </w:r>
      <w:r>
        <w:rPr>
          <w:rFonts w:ascii="Verdana" w:eastAsia="Verdana" w:hAnsi="Verdana" w:cs="Verdana"/>
          <w:sz w:val="20"/>
          <w:szCs w:val="20"/>
        </w:rPr>
        <w:t xml:space="preserve">rganic </w:t>
      </w:r>
      <w:r w:rsidR="00B801EB">
        <w:rPr>
          <w:rFonts w:ascii="Verdana" w:eastAsia="Verdana" w:hAnsi="Verdana" w:cs="Verdana"/>
          <w:sz w:val="20"/>
          <w:szCs w:val="20"/>
        </w:rPr>
        <w:t>c</w:t>
      </w:r>
      <w:r>
        <w:rPr>
          <w:rFonts w:ascii="Verdana" w:eastAsia="Verdana" w:hAnsi="Verdana" w:cs="Verdana"/>
          <w:sz w:val="20"/>
          <w:szCs w:val="20"/>
        </w:rPr>
        <w:t>hem</w:t>
      </w:r>
      <w:r w:rsidR="00113BDC">
        <w:rPr>
          <w:rFonts w:ascii="Verdana" w:eastAsia="Verdana" w:hAnsi="Verdana" w:cs="Verdana"/>
          <w:sz w:val="20"/>
          <w:szCs w:val="20"/>
        </w:rPr>
        <w:t>ical containing phosphorus, sulph</w:t>
      </w:r>
      <w:r>
        <w:rPr>
          <w:rFonts w:ascii="Verdana" w:eastAsia="Verdana" w:hAnsi="Verdana" w:cs="Verdana"/>
          <w:sz w:val="20"/>
          <w:szCs w:val="20"/>
        </w:rPr>
        <w:t>ur or fluorine.</w:t>
      </w:r>
    </w:p>
    <w:p w:rsidR="00EB1D06" w:rsidRPr="00113BDC" w:rsidRDefault="00EB1D06" w:rsidP="003B6AC8">
      <w:pPr>
        <w:spacing w:after="0" w:line="240" w:lineRule="auto"/>
        <w:ind w:left="121" w:right="60"/>
        <w:rPr>
          <w:rFonts w:ascii="Verdana" w:eastAsia="Verdana" w:hAnsi="Verdana" w:cs="Verdana"/>
          <w:sz w:val="20"/>
          <w:szCs w:val="20"/>
        </w:rPr>
      </w:pPr>
    </w:p>
    <w:p w:rsidR="00C1721E" w:rsidRDefault="00C1721E" w:rsidP="00113BDC">
      <w:pPr>
        <w:spacing w:after="0" w:line="240" w:lineRule="auto"/>
        <w:ind w:right="60"/>
        <w:jc w:val="both"/>
        <w:rPr>
          <w:rFonts w:ascii="Verdana" w:eastAsia="Verdana" w:hAnsi="Verdana" w:cs="Verdana"/>
          <w:b/>
          <w:sz w:val="20"/>
          <w:szCs w:val="20"/>
        </w:rPr>
        <w:sectPr w:rsidR="00C1721E" w:rsidSect="00FB4F6E">
          <w:headerReference w:type="default" r:id="rId11"/>
          <w:pgSz w:w="11920" w:h="16840"/>
          <w:pgMar w:top="1134" w:right="1559" w:bottom="1134" w:left="1276" w:header="793" w:footer="650" w:gutter="0"/>
          <w:cols w:space="720"/>
        </w:sectPr>
      </w:pPr>
    </w:p>
    <w:p w:rsidR="00C67D6D" w:rsidRDefault="00C67D6D" w:rsidP="003B6AC8">
      <w:pPr>
        <w:tabs>
          <w:tab w:val="left" w:pos="680"/>
        </w:tabs>
        <w:spacing w:after="240" w:line="280" w:lineRule="atLeast"/>
        <w:ind w:right="57"/>
        <w:rPr>
          <w:rFonts w:ascii="Arial" w:eastAsia="Arial" w:hAnsi="Arial" w:cs="Arial"/>
          <w:spacing w:val="-1"/>
          <w:sz w:val="28"/>
          <w:szCs w:val="28"/>
        </w:rPr>
      </w:pPr>
      <w:r>
        <w:rPr>
          <w:rFonts w:ascii="Arial" w:eastAsia="Arial" w:hAnsi="Arial" w:cs="Arial"/>
          <w:spacing w:val="-1"/>
          <w:sz w:val="28"/>
          <w:szCs w:val="28"/>
        </w:rPr>
        <w:lastRenderedPageBreak/>
        <w:t>FACILITIES ELIGIBLE FOR INSPECTION</w:t>
      </w:r>
      <w:r w:rsidR="00B124CB">
        <w:rPr>
          <w:rFonts w:ascii="Arial" w:eastAsia="Arial" w:hAnsi="Arial" w:cs="Arial"/>
          <w:spacing w:val="-1"/>
          <w:sz w:val="28"/>
          <w:szCs w:val="28"/>
        </w:rPr>
        <w:t xml:space="preserve"> AND INSPECTION FREQUENCY</w:t>
      </w:r>
    </w:p>
    <w:p w:rsidR="00C67D6D" w:rsidRDefault="00C67D6D" w:rsidP="00917977">
      <w:pPr>
        <w:spacing w:after="360" w:line="280" w:lineRule="atLeast"/>
        <w:ind w:right="-23"/>
        <w:rPr>
          <w:rFonts w:ascii="Verdana" w:eastAsia="Verdana" w:hAnsi="Verdana" w:cs="Verdana"/>
          <w:sz w:val="20"/>
          <w:szCs w:val="20"/>
        </w:rPr>
      </w:pPr>
      <w:r>
        <w:rPr>
          <w:rFonts w:ascii="Verdana" w:eastAsia="Verdana" w:hAnsi="Verdana" w:cs="Verdana"/>
          <w:sz w:val="20"/>
          <w:szCs w:val="20"/>
        </w:rPr>
        <w:t xml:space="preserve">Not all declared facilities are eligible for OPCW inspection.  </w:t>
      </w:r>
      <w:r w:rsidR="00C2258E">
        <w:rPr>
          <w:rFonts w:ascii="Verdana" w:eastAsia="Verdana" w:hAnsi="Verdana" w:cs="Verdana"/>
          <w:sz w:val="20"/>
          <w:szCs w:val="20"/>
        </w:rPr>
        <w:t xml:space="preserve">Activity </w:t>
      </w:r>
      <w:r>
        <w:rPr>
          <w:rFonts w:ascii="Verdana" w:eastAsia="Verdana" w:hAnsi="Verdana" w:cs="Verdana"/>
          <w:sz w:val="20"/>
          <w:szCs w:val="20"/>
        </w:rPr>
        <w:t xml:space="preserve">thresholds apply to Schedule 1, Schedule 2 and Schedule 3 </w:t>
      </w:r>
      <w:r w:rsidR="00B44D8C">
        <w:rPr>
          <w:rFonts w:ascii="Verdana" w:eastAsia="Verdana" w:hAnsi="Verdana" w:cs="Verdana"/>
          <w:sz w:val="20"/>
          <w:szCs w:val="20"/>
        </w:rPr>
        <w:t>f</w:t>
      </w:r>
      <w:r>
        <w:rPr>
          <w:rFonts w:ascii="Verdana" w:eastAsia="Verdana" w:hAnsi="Verdana" w:cs="Verdana"/>
          <w:sz w:val="20"/>
          <w:szCs w:val="20"/>
        </w:rPr>
        <w:t xml:space="preserve">acilities, and to producers of </w:t>
      </w:r>
      <w:r w:rsidR="00EB7180">
        <w:rPr>
          <w:rFonts w:ascii="Verdana" w:eastAsia="Verdana" w:hAnsi="Verdana" w:cs="Verdana"/>
          <w:sz w:val="20"/>
          <w:szCs w:val="20"/>
        </w:rPr>
        <w:t>d</w:t>
      </w:r>
      <w:r>
        <w:rPr>
          <w:rFonts w:ascii="Verdana" w:eastAsia="Verdana" w:hAnsi="Verdana" w:cs="Verdana"/>
          <w:sz w:val="20"/>
          <w:szCs w:val="20"/>
        </w:rPr>
        <w:t xml:space="preserve">iscrete </w:t>
      </w:r>
      <w:r w:rsidR="00EB7180">
        <w:rPr>
          <w:rFonts w:ascii="Verdana" w:eastAsia="Verdana" w:hAnsi="Verdana" w:cs="Verdana"/>
          <w:sz w:val="20"/>
          <w:szCs w:val="20"/>
        </w:rPr>
        <w:t>o</w:t>
      </w:r>
      <w:r>
        <w:rPr>
          <w:rFonts w:ascii="Verdana" w:eastAsia="Verdana" w:hAnsi="Verdana" w:cs="Verdana"/>
          <w:sz w:val="20"/>
          <w:szCs w:val="20"/>
        </w:rPr>
        <w:t xml:space="preserve">rganic </w:t>
      </w:r>
      <w:r w:rsidR="00EB7180">
        <w:rPr>
          <w:rFonts w:ascii="Verdana" w:eastAsia="Verdana" w:hAnsi="Verdana" w:cs="Verdana"/>
          <w:sz w:val="20"/>
          <w:szCs w:val="20"/>
        </w:rPr>
        <w:t>c</w:t>
      </w:r>
      <w:r>
        <w:rPr>
          <w:rFonts w:ascii="Verdana" w:eastAsia="Verdana" w:hAnsi="Verdana" w:cs="Verdana"/>
          <w:sz w:val="20"/>
          <w:szCs w:val="20"/>
        </w:rPr>
        <w:t>hemicals</w:t>
      </w:r>
      <w:r w:rsidR="00EB7180">
        <w:rPr>
          <w:rFonts w:ascii="Verdana" w:eastAsia="Verdana" w:hAnsi="Verdana" w:cs="Verdana"/>
          <w:sz w:val="20"/>
          <w:szCs w:val="20"/>
        </w:rPr>
        <w:t xml:space="preserve"> (DOCs)</w:t>
      </w:r>
      <w:r>
        <w:rPr>
          <w:rFonts w:ascii="Verdana" w:eastAsia="Verdana" w:hAnsi="Verdana" w:cs="Verdana"/>
          <w:sz w:val="20"/>
          <w:szCs w:val="20"/>
        </w:rPr>
        <w:t xml:space="preserve">.  </w:t>
      </w:r>
      <w:r w:rsidRPr="00C86A9A">
        <w:rPr>
          <w:rFonts w:ascii="Verdana" w:eastAsia="Verdana" w:hAnsi="Verdana" w:cs="Verdana"/>
          <w:sz w:val="20"/>
          <w:szCs w:val="20"/>
        </w:rPr>
        <w:t>Table</w:t>
      </w:r>
      <w:r w:rsidR="002C2D35" w:rsidRPr="00C86A9A">
        <w:rPr>
          <w:rFonts w:ascii="Verdana" w:eastAsia="Verdana" w:hAnsi="Verdana" w:cs="Verdana"/>
          <w:sz w:val="20"/>
          <w:szCs w:val="20"/>
        </w:rPr>
        <w:t xml:space="preserve"> 4</w:t>
      </w:r>
      <w:r>
        <w:rPr>
          <w:rFonts w:ascii="Verdana" w:eastAsia="Verdana" w:hAnsi="Verdana" w:cs="Verdana"/>
          <w:sz w:val="20"/>
          <w:szCs w:val="20"/>
        </w:rPr>
        <w:t xml:space="preserve"> compares the thresholds at which Australian facilities require a permit or must make annual notifications under the </w:t>
      </w:r>
      <w:r w:rsidRPr="00AC2496">
        <w:rPr>
          <w:rFonts w:ascii="Verdana" w:eastAsia="Verdana" w:hAnsi="Verdana" w:cs="Verdana"/>
          <w:i/>
          <w:sz w:val="20"/>
          <w:szCs w:val="20"/>
        </w:rPr>
        <w:t>Chemical Weapons (Prohibition) Act 1994</w:t>
      </w:r>
      <w:r>
        <w:rPr>
          <w:rFonts w:ascii="Verdana" w:eastAsia="Verdana" w:hAnsi="Verdana" w:cs="Verdana"/>
          <w:sz w:val="20"/>
          <w:szCs w:val="20"/>
        </w:rPr>
        <w:t>, with the thresholds at which they become subject to inspection by the OPCW.</w:t>
      </w:r>
      <w:r w:rsidR="00DD60F7">
        <w:rPr>
          <w:rFonts w:ascii="Verdana" w:eastAsia="Verdana" w:hAnsi="Verdana" w:cs="Verdana"/>
          <w:sz w:val="20"/>
          <w:szCs w:val="20"/>
        </w:rPr>
        <w:t xml:space="preserve">  </w:t>
      </w:r>
      <w:r w:rsidR="00DD60F7" w:rsidRPr="001E13C2">
        <w:rPr>
          <w:rFonts w:ascii="Verdana" w:eastAsia="Verdana" w:hAnsi="Verdana" w:cs="Verdana"/>
          <w:spacing w:val="-3"/>
          <w:sz w:val="20"/>
          <w:szCs w:val="20"/>
        </w:rPr>
        <w:t xml:space="preserve">Table 4 also includes the likely frequency of OPCW inspections at each </w:t>
      </w:r>
      <w:r w:rsidR="00B44D8C">
        <w:rPr>
          <w:rFonts w:ascii="Verdana" w:eastAsia="Verdana" w:hAnsi="Verdana" w:cs="Verdana"/>
          <w:spacing w:val="-3"/>
          <w:sz w:val="20"/>
          <w:szCs w:val="20"/>
        </w:rPr>
        <w:t>type of facility</w:t>
      </w:r>
      <w:r w:rsidR="00DD60F7">
        <w:rPr>
          <w:rFonts w:ascii="Verdana" w:eastAsia="Verdana" w:hAnsi="Verdana" w:cs="Verdana"/>
          <w:spacing w:val="-3"/>
          <w:sz w:val="20"/>
          <w:szCs w:val="20"/>
        </w:rPr>
        <w:t>,</w:t>
      </w:r>
      <w:r w:rsidR="00DD60F7" w:rsidRPr="001E13C2">
        <w:rPr>
          <w:rFonts w:ascii="Verdana" w:eastAsia="Verdana" w:hAnsi="Verdana" w:cs="Verdana"/>
          <w:spacing w:val="-3"/>
          <w:sz w:val="20"/>
          <w:szCs w:val="20"/>
        </w:rPr>
        <w:t xml:space="preserve"> based on Australia’s past inspection experience.</w:t>
      </w:r>
    </w:p>
    <w:tbl>
      <w:tblPr>
        <w:tblStyle w:val="TableGrid"/>
        <w:tblW w:w="0" w:type="auto"/>
        <w:tblInd w:w="11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Caption w:val="Table 4: Thresholds triggering regulation or OPCW inspections and inspection frequency in Australia: Page 14"/>
        <w:tblDescription w:val="Column 1 lists the chemical type, column 2 lists the activity that is regulated, column 3 lists the thresholds for permits or notifications, column 4 lists the thresholds for OPC inspections and column 5 provides an indication of expected inspection frequency."/>
      </w:tblPr>
      <w:tblGrid>
        <w:gridCol w:w="1552"/>
        <w:gridCol w:w="1417"/>
        <w:gridCol w:w="1576"/>
        <w:gridCol w:w="1826"/>
        <w:gridCol w:w="2813"/>
      </w:tblGrid>
      <w:tr w:rsidR="00C67D6D" w:rsidTr="00F15E95">
        <w:tc>
          <w:tcPr>
            <w:tcW w:w="9184" w:type="dxa"/>
            <w:gridSpan w:val="5"/>
            <w:shd w:val="clear" w:color="auto" w:fill="A6A6A6" w:themeFill="background1" w:themeFillShade="A6"/>
            <w:vAlign w:val="center"/>
          </w:tcPr>
          <w:p w:rsidR="00C67D6D" w:rsidRPr="00C86A9A" w:rsidRDefault="00C67D6D">
            <w:pPr>
              <w:tabs>
                <w:tab w:val="left" w:pos="1160"/>
              </w:tabs>
              <w:spacing w:before="120" w:after="120" w:line="240" w:lineRule="auto"/>
              <w:ind w:right="-23"/>
              <w:rPr>
                <w:rFonts w:ascii="Verdana" w:eastAsia="Verdana" w:hAnsi="Verdana" w:cs="Verdana"/>
                <w:b/>
                <w:color w:val="FFFFFF" w:themeColor="background1"/>
                <w:sz w:val="20"/>
                <w:szCs w:val="20"/>
              </w:rPr>
            </w:pPr>
            <w:r w:rsidRPr="00C86A9A">
              <w:rPr>
                <w:rFonts w:ascii="Verdana" w:eastAsia="Verdana" w:hAnsi="Verdana" w:cs="Verdana"/>
                <w:b/>
                <w:color w:val="FFFFFF" w:themeColor="background1"/>
                <w:sz w:val="20"/>
                <w:szCs w:val="20"/>
              </w:rPr>
              <w:t xml:space="preserve">TABLE </w:t>
            </w:r>
            <w:r w:rsidR="002C2D35" w:rsidRPr="00C86A9A">
              <w:rPr>
                <w:rFonts w:ascii="Verdana" w:eastAsia="Verdana" w:hAnsi="Verdana" w:cs="Verdana"/>
                <w:b/>
                <w:color w:val="FFFFFF" w:themeColor="background1"/>
                <w:sz w:val="20"/>
                <w:szCs w:val="20"/>
              </w:rPr>
              <w:t>4</w:t>
            </w:r>
            <w:r w:rsidR="00C2258E" w:rsidRPr="00C86A9A">
              <w:rPr>
                <w:rFonts w:ascii="Verdana" w:eastAsia="Verdana" w:hAnsi="Verdana" w:cs="Verdana"/>
                <w:b/>
                <w:color w:val="FFFFFF" w:themeColor="background1"/>
                <w:sz w:val="20"/>
                <w:szCs w:val="20"/>
              </w:rPr>
              <w:t>:</w:t>
            </w:r>
            <w:r w:rsidRPr="00C86A9A">
              <w:rPr>
                <w:rFonts w:ascii="Verdana" w:eastAsia="Verdana" w:hAnsi="Verdana" w:cs="Verdana"/>
                <w:b/>
                <w:color w:val="FFFFFF" w:themeColor="background1"/>
                <w:sz w:val="20"/>
                <w:szCs w:val="20"/>
              </w:rPr>
              <w:t xml:space="preserve">  Thresholds </w:t>
            </w:r>
            <w:r w:rsidR="00C2258E" w:rsidRPr="00C86A9A">
              <w:rPr>
                <w:rFonts w:ascii="Verdana" w:eastAsia="Verdana" w:hAnsi="Verdana" w:cs="Verdana"/>
                <w:b/>
                <w:color w:val="FFFFFF" w:themeColor="background1"/>
                <w:sz w:val="20"/>
                <w:szCs w:val="20"/>
              </w:rPr>
              <w:t>T</w:t>
            </w:r>
            <w:r w:rsidRPr="00C86A9A">
              <w:rPr>
                <w:rFonts w:ascii="Verdana" w:eastAsia="Verdana" w:hAnsi="Verdana" w:cs="Verdana"/>
                <w:b/>
                <w:color w:val="FFFFFF" w:themeColor="background1"/>
                <w:sz w:val="20"/>
                <w:szCs w:val="20"/>
              </w:rPr>
              <w:t xml:space="preserve">riggering </w:t>
            </w:r>
            <w:r w:rsidR="00C2258E" w:rsidRPr="00C86A9A">
              <w:rPr>
                <w:rFonts w:ascii="Verdana" w:eastAsia="Verdana" w:hAnsi="Verdana" w:cs="Verdana"/>
                <w:b/>
                <w:color w:val="FFFFFF" w:themeColor="background1"/>
                <w:sz w:val="20"/>
                <w:szCs w:val="20"/>
              </w:rPr>
              <w:t>R</w:t>
            </w:r>
            <w:r w:rsidRPr="00C86A9A">
              <w:rPr>
                <w:rFonts w:ascii="Verdana" w:eastAsia="Verdana" w:hAnsi="Verdana" w:cs="Verdana"/>
                <w:b/>
                <w:color w:val="FFFFFF" w:themeColor="background1"/>
                <w:sz w:val="20"/>
                <w:szCs w:val="20"/>
              </w:rPr>
              <w:t xml:space="preserve">egulation or OPCW </w:t>
            </w:r>
            <w:r w:rsidR="00C2258E" w:rsidRPr="00C86A9A">
              <w:rPr>
                <w:rFonts w:ascii="Verdana" w:eastAsia="Verdana" w:hAnsi="Verdana" w:cs="Verdana"/>
                <w:b/>
                <w:color w:val="FFFFFF" w:themeColor="background1"/>
                <w:sz w:val="20"/>
                <w:szCs w:val="20"/>
              </w:rPr>
              <w:t>I</w:t>
            </w:r>
            <w:r w:rsidRPr="00C86A9A">
              <w:rPr>
                <w:rFonts w:ascii="Verdana" w:eastAsia="Verdana" w:hAnsi="Verdana" w:cs="Verdana"/>
                <w:b/>
                <w:color w:val="FFFFFF" w:themeColor="background1"/>
                <w:sz w:val="20"/>
                <w:szCs w:val="20"/>
              </w:rPr>
              <w:t>nspections</w:t>
            </w:r>
            <w:r w:rsidR="00C2258E" w:rsidRPr="00C86A9A">
              <w:rPr>
                <w:rFonts w:ascii="Verdana" w:eastAsia="Verdana" w:hAnsi="Verdana" w:cs="Verdana"/>
                <w:b/>
                <w:color w:val="FFFFFF" w:themeColor="background1"/>
                <w:sz w:val="20"/>
                <w:szCs w:val="20"/>
              </w:rPr>
              <w:t xml:space="preserve"> and Inspection Frequency in Australia</w:t>
            </w:r>
          </w:p>
        </w:tc>
      </w:tr>
      <w:tr w:rsidR="00C67D6D" w:rsidTr="00C86A9A">
        <w:tc>
          <w:tcPr>
            <w:tcW w:w="1552" w:type="dxa"/>
            <w:vMerge w:val="restart"/>
            <w:shd w:val="clear" w:color="auto" w:fill="E6E6E6"/>
            <w:vAlign w:val="center"/>
          </w:tcPr>
          <w:p w:rsidR="00C67D6D" w:rsidRPr="000407D1" w:rsidRDefault="00C67D6D" w:rsidP="007F0000">
            <w:pPr>
              <w:spacing w:before="40" w:after="80" w:line="240" w:lineRule="auto"/>
              <w:ind w:right="-23"/>
              <w:rPr>
                <w:rFonts w:ascii="Verdana" w:eastAsia="Verdana" w:hAnsi="Verdana" w:cs="Verdana"/>
                <w:b/>
                <w:sz w:val="18"/>
                <w:szCs w:val="18"/>
              </w:rPr>
            </w:pPr>
            <w:r w:rsidRPr="000407D1">
              <w:rPr>
                <w:rFonts w:ascii="Verdana" w:eastAsia="Verdana" w:hAnsi="Verdana" w:cs="Verdana"/>
                <w:b/>
                <w:sz w:val="18"/>
                <w:szCs w:val="18"/>
              </w:rPr>
              <w:t>Chemical</w:t>
            </w:r>
          </w:p>
        </w:tc>
        <w:tc>
          <w:tcPr>
            <w:tcW w:w="1417" w:type="dxa"/>
            <w:vMerge w:val="restart"/>
            <w:shd w:val="clear" w:color="auto" w:fill="E6E6E6"/>
            <w:vAlign w:val="center"/>
          </w:tcPr>
          <w:p w:rsidR="00C67D6D" w:rsidRPr="000407D1" w:rsidRDefault="00C67D6D" w:rsidP="007F0000">
            <w:pPr>
              <w:spacing w:before="40" w:after="80" w:line="240" w:lineRule="auto"/>
              <w:ind w:right="-23"/>
              <w:jc w:val="center"/>
              <w:rPr>
                <w:rFonts w:ascii="Verdana" w:eastAsia="Verdana" w:hAnsi="Verdana" w:cs="Verdana"/>
                <w:b/>
                <w:sz w:val="18"/>
                <w:szCs w:val="18"/>
              </w:rPr>
            </w:pPr>
            <w:r w:rsidRPr="000407D1">
              <w:rPr>
                <w:rFonts w:ascii="Verdana" w:eastAsia="Verdana" w:hAnsi="Verdana" w:cs="Verdana"/>
                <w:b/>
                <w:sz w:val="18"/>
                <w:szCs w:val="18"/>
              </w:rPr>
              <w:t>Activity</w:t>
            </w:r>
          </w:p>
        </w:tc>
        <w:tc>
          <w:tcPr>
            <w:tcW w:w="3402" w:type="dxa"/>
            <w:gridSpan w:val="2"/>
            <w:shd w:val="clear" w:color="auto" w:fill="E6E6E6"/>
            <w:vAlign w:val="center"/>
          </w:tcPr>
          <w:p w:rsidR="00C67D6D" w:rsidRPr="000407D1" w:rsidRDefault="00C67D6D" w:rsidP="007F0000">
            <w:pPr>
              <w:spacing w:before="80" w:after="80" w:line="240" w:lineRule="auto"/>
              <w:ind w:right="-23"/>
              <w:jc w:val="center"/>
              <w:rPr>
                <w:rFonts w:ascii="Verdana" w:eastAsia="Verdana" w:hAnsi="Verdana" w:cs="Verdana"/>
                <w:b/>
                <w:sz w:val="18"/>
                <w:szCs w:val="18"/>
              </w:rPr>
            </w:pPr>
            <w:r w:rsidRPr="000407D1">
              <w:rPr>
                <w:rFonts w:ascii="Verdana" w:eastAsia="Verdana" w:hAnsi="Verdana" w:cs="Verdana"/>
                <w:b/>
                <w:sz w:val="18"/>
                <w:szCs w:val="18"/>
              </w:rPr>
              <w:t>Threshold</w:t>
            </w:r>
          </w:p>
        </w:tc>
        <w:tc>
          <w:tcPr>
            <w:tcW w:w="2813" w:type="dxa"/>
            <w:vMerge w:val="restart"/>
            <w:shd w:val="clear" w:color="auto" w:fill="E6E6E6"/>
            <w:vAlign w:val="center"/>
          </w:tcPr>
          <w:p w:rsidR="00C67D6D" w:rsidRPr="000407D1" w:rsidRDefault="00C67D6D" w:rsidP="007F0000">
            <w:pPr>
              <w:spacing w:before="40" w:after="80" w:line="240" w:lineRule="auto"/>
              <w:ind w:right="-23"/>
              <w:jc w:val="center"/>
              <w:rPr>
                <w:rFonts w:ascii="Verdana" w:eastAsia="Verdana" w:hAnsi="Verdana" w:cs="Verdana"/>
                <w:b/>
                <w:sz w:val="18"/>
                <w:szCs w:val="18"/>
              </w:rPr>
            </w:pPr>
            <w:r>
              <w:rPr>
                <w:rFonts w:ascii="Verdana" w:eastAsia="Verdana" w:hAnsi="Verdana" w:cs="Verdana"/>
                <w:b/>
                <w:sz w:val="18"/>
                <w:szCs w:val="18"/>
              </w:rPr>
              <w:t>Inspection Frequency</w:t>
            </w:r>
            <w:r>
              <w:rPr>
                <w:rFonts w:ascii="Verdana" w:eastAsia="Verdana" w:hAnsi="Verdana" w:cs="Verdana"/>
                <w:b/>
                <w:sz w:val="18"/>
                <w:szCs w:val="18"/>
              </w:rPr>
              <w:br/>
            </w:r>
            <w:r w:rsidR="00534A8D">
              <w:rPr>
                <w:rFonts w:ascii="Verdana" w:eastAsia="Verdana" w:hAnsi="Verdana" w:cs="Verdana"/>
                <w:b/>
                <w:sz w:val="18"/>
                <w:szCs w:val="18"/>
              </w:rPr>
              <w:t>in Australia</w:t>
            </w:r>
          </w:p>
        </w:tc>
      </w:tr>
      <w:tr w:rsidR="00C67D6D" w:rsidTr="00C86A9A">
        <w:trPr>
          <w:trHeight w:val="793"/>
        </w:trPr>
        <w:tc>
          <w:tcPr>
            <w:tcW w:w="1552" w:type="dxa"/>
            <w:vMerge/>
            <w:shd w:val="clear" w:color="auto" w:fill="E6E6E6"/>
            <w:vAlign w:val="center"/>
          </w:tcPr>
          <w:p w:rsidR="00C67D6D" w:rsidRPr="000407D1" w:rsidRDefault="00C67D6D" w:rsidP="007F0000">
            <w:pPr>
              <w:spacing w:before="80" w:after="80" w:line="240" w:lineRule="auto"/>
              <w:ind w:right="-23"/>
              <w:rPr>
                <w:rFonts w:ascii="Verdana" w:eastAsia="Verdana" w:hAnsi="Verdana" w:cs="Verdana"/>
                <w:b/>
                <w:sz w:val="18"/>
                <w:szCs w:val="18"/>
              </w:rPr>
            </w:pPr>
          </w:p>
        </w:tc>
        <w:tc>
          <w:tcPr>
            <w:tcW w:w="1417" w:type="dxa"/>
            <w:vMerge/>
            <w:shd w:val="clear" w:color="auto" w:fill="E6E6E6"/>
            <w:vAlign w:val="center"/>
          </w:tcPr>
          <w:p w:rsidR="00C67D6D" w:rsidRPr="000407D1" w:rsidRDefault="00C67D6D" w:rsidP="007F0000">
            <w:pPr>
              <w:spacing w:before="80" w:after="80" w:line="240" w:lineRule="auto"/>
              <w:ind w:right="-23"/>
              <w:jc w:val="center"/>
              <w:rPr>
                <w:rFonts w:ascii="Verdana" w:eastAsia="Verdana" w:hAnsi="Verdana" w:cs="Verdana"/>
                <w:b/>
                <w:sz w:val="18"/>
                <w:szCs w:val="18"/>
              </w:rPr>
            </w:pPr>
          </w:p>
        </w:tc>
        <w:tc>
          <w:tcPr>
            <w:tcW w:w="1576" w:type="dxa"/>
            <w:shd w:val="clear" w:color="auto" w:fill="E6E6E6"/>
          </w:tcPr>
          <w:p w:rsidR="00C67D6D" w:rsidRPr="000407D1" w:rsidRDefault="00C67D6D" w:rsidP="00C67D6D">
            <w:pPr>
              <w:spacing w:before="80" w:after="80" w:line="240" w:lineRule="auto"/>
              <w:ind w:right="-23"/>
              <w:jc w:val="center"/>
              <w:rPr>
                <w:rFonts w:ascii="Verdana" w:eastAsia="Verdana" w:hAnsi="Verdana" w:cs="Verdana"/>
                <w:b/>
                <w:sz w:val="18"/>
                <w:szCs w:val="18"/>
              </w:rPr>
            </w:pPr>
            <w:r w:rsidRPr="000407D1">
              <w:rPr>
                <w:rFonts w:ascii="Verdana" w:eastAsia="Verdana" w:hAnsi="Verdana" w:cs="Verdana"/>
                <w:b/>
                <w:sz w:val="18"/>
                <w:szCs w:val="18"/>
              </w:rPr>
              <w:t xml:space="preserve">Permit (P) or </w:t>
            </w:r>
            <w:r w:rsidR="00A3225E">
              <w:rPr>
                <w:rFonts w:ascii="Verdana" w:eastAsia="Verdana" w:hAnsi="Verdana" w:cs="Verdana"/>
                <w:b/>
                <w:sz w:val="18"/>
                <w:szCs w:val="18"/>
              </w:rPr>
              <w:t>N</w:t>
            </w:r>
            <w:r w:rsidRPr="000407D1">
              <w:rPr>
                <w:rFonts w:ascii="Verdana" w:eastAsia="Verdana" w:hAnsi="Verdana" w:cs="Verdana"/>
                <w:b/>
                <w:sz w:val="18"/>
                <w:szCs w:val="18"/>
              </w:rPr>
              <w:t>otification (N)</w:t>
            </w:r>
            <w:r>
              <w:rPr>
                <w:rFonts w:ascii="Verdana" w:eastAsia="Verdana" w:hAnsi="Verdana" w:cs="Verdana"/>
                <w:b/>
                <w:sz w:val="18"/>
                <w:szCs w:val="18"/>
              </w:rPr>
              <w:t xml:space="preserve"> </w:t>
            </w:r>
            <w:r w:rsidR="00A3225E">
              <w:rPr>
                <w:rFonts w:ascii="Verdana" w:eastAsia="Verdana" w:hAnsi="Verdana" w:cs="Verdana"/>
                <w:b/>
                <w:sz w:val="18"/>
                <w:szCs w:val="18"/>
              </w:rPr>
              <w:t>R</w:t>
            </w:r>
            <w:r w:rsidRPr="000407D1">
              <w:rPr>
                <w:rFonts w:ascii="Verdana" w:eastAsia="Verdana" w:hAnsi="Verdana" w:cs="Verdana"/>
                <w:b/>
                <w:sz w:val="18"/>
                <w:szCs w:val="18"/>
              </w:rPr>
              <w:t>equired</w:t>
            </w:r>
          </w:p>
        </w:tc>
        <w:tc>
          <w:tcPr>
            <w:tcW w:w="1826" w:type="dxa"/>
            <w:shd w:val="clear" w:color="auto" w:fill="E6E6E6"/>
          </w:tcPr>
          <w:p w:rsidR="00C67D6D" w:rsidRPr="000407D1" w:rsidRDefault="00C67D6D" w:rsidP="007F0000">
            <w:pPr>
              <w:spacing w:before="80" w:after="80" w:line="240" w:lineRule="auto"/>
              <w:ind w:right="-23"/>
              <w:jc w:val="center"/>
              <w:rPr>
                <w:rFonts w:ascii="Verdana" w:eastAsia="Verdana" w:hAnsi="Verdana" w:cs="Verdana"/>
                <w:b/>
                <w:sz w:val="18"/>
                <w:szCs w:val="18"/>
              </w:rPr>
            </w:pPr>
            <w:r w:rsidRPr="000407D1">
              <w:rPr>
                <w:rFonts w:ascii="Verdana" w:eastAsia="Verdana" w:hAnsi="Verdana" w:cs="Verdana"/>
                <w:b/>
                <w:sz w:val="18"/>
                <w:szCs w:val="18"/>
              </w:rPr>
              <w:t>Inspectable by OPCW</w:t>
            </w:r>
          </w:p>
        </w:tc>
        <w:tc>
          <w:tcPr>
            <w:tcW w:w="2813" w:type="dxa"/>
            <w:vMerge/>
            <w:shd w:val="clear" w:color="auto" w:fill="E6E6E6"/>
          </w:tcPr>
          <w:p w:rsidR="00C67D6D" w:rsidRPr="000407D1" w:rsidRDefault="00C67D6D" w:rsidP="007F0000">
            <w:pPr>
              <w:spacing w:before="80" w:after="80" w:line="240" w:lineRule="auto"/>
              <w:ind w:right="-23"/>
              <w:jc w:val="center"/>
              <w:rPr>
                <w:rFonts w:ascii="Verdana" w:eastAsia="Verdana" w:hAnsi="Verdana" w:cs="Verdana"/>
                <w:b/>
                <w:sz w:val="18"/>
                <w:szCs w:val="18"/>
              </w:rPr>
            </w:pPr>
          </w:p>
        </w:tc>
      </w:tr>
      <w:tr w:rsidR="000B0B88" w:rsidTr="00C86A9A">
        <w:tc>
          <w:tcPr>
            <w:tcW w:w="1552" w:type="dxa"/>
            <w:shd w:val="clear" w:color="auto" w:fill="E6E6E6"/>
            <w:vAlign w:val="center"/>
          </w:tcPr>
          <w:p w:rsidR="000B0B88" w:rsidRPr="000407D1" w:rsidRDefault="000B0B88" w:rsidP="007F0000">
            <w:pPr>
              <w:spacing w:before="80" w:after="80" w:line="240" w:lineRule="auto"/>
              <w:ind w:right="-23"/>
              <w:rPr>
                <w:rFonts w:ascii="Verdana" w:eastAsia="Verdana" w:hAnsi="Verdana" w:cs="Verdana"/>
                <w:b/>
                <w:sz w:val="18"/>
                <w:szCs w:val="18"/>
              </w:rPr>
            </w:pPr>
            <w:r w:rsidRPr="000407D1">
              <w:rPr>
                <w:rFonts w:ascii="Verdana" w:eastAsia="Verdana" w:hAnsi="Verdana" w:cs="Verdana"/>
                <w:b/>
                <w:sz w:val="18"/>
                <w:szCs w:val="18"/>
              </w:rPr>
              <w:t>Schedule 1</w:t>
            </w:r>
            <w:r w:rsidRPr="000407D1">
              <w:rPr>
                <w:rFonts w:ascii="Verdana" w:hAnsi="Verdana"/>
                <w:b/>
                <w:sz w:val="18"/>
                <w:szCs w:val="18"/>
                <w:vertAlign w:val="superscript"/>
              </w:rPr>
              <w:t>1</w:t>
            </w:r>
          </w:p>
        </w:tc>
        <w:tc>
          <w:tcPr>
            <w:tcW w:w="1417"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Production</w:t>
            </w:r>
          </w:p>
        </w:tc>
        <w:tc>
          <w:tcPr>
            <w:tcW w:w="1576"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Zero (P)</w:t>
            </w:r>
          </w:p>
        </w:tc>
        <w:tc>
          <w:tcPr>
            <w:tcW w:w="1826"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100 grams</w:t>
            </w:r>
          </w:p>
        </w:tc>
        <w:tc>
          <w:tcPr>
            <w:tcW w:w="2813" w:type="dxa"/>
            <w:shd w:val="clear" w:color="auto" w:fill="E6E6E6"/>
          </w:tcPr>
          <w:p w:rsidR="000B0B88" w:rsidRPr="00A036A0" w:rsidRDefault="000B0B88" w:rsidP="000B0D09">
            <w:pPr>
              <w:spacing w:before="80" w:after="80" w:line="240" w:lineRule="auto"/>
              <w:ind w:right="-23"/>
              <w:jc w:val="center"/>
              <w:rPr>
                <w:rFonts w:ascii="Verdana" w:eastAsia="Verdana" w:hAnsi="Verdana" w:cs="Verdana"/>
                <w:sz w:val="18"/>
                <w:szCs w:val="18"/>
              </w:rPr>
            </w:pPr>
            <w:r>
              <w:rPr>
                <w:rFonts w:ascii="Verdana" w:eastAsia="Verdana" w:hAnsi="Verdana" w:cs="Verdana"/>
                <w:sz w:val="18"/>
                <w:szCs w:val="18"/>
              </w:rPr>
              <w:t>The number, intensity and duration depend on the types of chemicals and activities carried out</w:t>
            </w:r>
            <w:r w:rsidR="00B73FD7">
              <w:rPr>
                <w:rFonts w:ascii="Verdana" w:eastAsia="Verdana" w:hAnsi="Verdana" w:cs="Verdana"/>
                <w:sz w:val="18"/>
                <w:szCs w:val="18"/>
              </w:rPr>
              <w:t xml:space="preserve">, </w:t>
            </w:r>
            <w:r>
              <w:rPr>
                <w:rFonts w:ascii="Verdana" w:eastAsia="Verdana" w:hAnsi="Verdana" w:cs="Verdana"/>
                <w:sz w:val="18"/>
                <w:szCs w:val="18"/>
              </w:rPr>
              <w:br/>
              <w:t>~ every 2-3 years.</w:t>
            </w:r>
          </w:p>
        </w:tc>
      </w:tr>
      <w:tr w:rsidR="000B0B88" w:rsidTr="00C86A9A">
        <w:tc>
          <w:tcPr>
            <w:tcW w:w="1552" w:type="dxa"/>
            <w:shd w:val="clear" w:color="auto" w:fill="E6E6E6"/>
            <w:vAlign w:val="center"/>
          </w:tcPr>
          <w:p w:rsidR="000B0B88" w:rsidRPr="000407D1" w:rsidRDefault="000B0B88" w:rsidP="007F0000">
            <w:pPr>
              <w:spacing w:before="80" w:after="80" w:line="240" w:lineRule="auto"/>
              <w:ind w:right="-23"/>
              <w:rPr>
                <w:rFonts w:ascii="Verdana" w:eastAsia="Verdana" w:hAnsi="Verdana" w:cs="Verdana"/>
                <w:b/>
                <w:sz w:val="18"/>
                <w:szCs w:val="18"/>
              </w:rPr>
            </w:pPr>
            <w:r w:rsidRPr="000407D1">
              <w:rPr>
                <w:rFonts w:ascii="Verdana" w:eastAsia="Verdana" w:hAnsi="Verdana" w:cs="Verdana"/>
                <w:b/>
                <w:sz w:val="18"/>
                <w:szCs w:val="18"/>
              </w:rPr>
              <w:t>Schedule 2B</w:t>
            </w:r>
            <w:r w:rsidRPr="000407D1">
              <w:rPr>
                <w:rFonts w:ascii="Verdana" w:hAnsi="Verdana"/>
                <w:b/>
                <w:color w:val="202D6F"/>
                <w:sz w:val="18"/>
                <w:szCs w:val="18"/>
                <w:vertAlign w:val="superscript"/>
              </w:rPr>
              <w:t>2</w:t>
            </w:r>
          </w:p>
        </w:tc>
        <w:tc>
          <w:tcPr>
            <w:tcW w:w="1417"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Production</w:t>
            </w:r>
            <w:r w:rsidRPr="000407D1">
              <w:rPr>
                <w:rFonts w:ascii="Verdana" w:eastAsia="Verdana" w:hAnsi="Verdana" w:cs="Verdana"/>
                <w:sz w:val="18"/>
                <w:szCs w:val="18"/>
              </w:rPr>
              <w:br/>
              <w:t>Processing</w:t>
            </w:r>
            <w:r w:rsidRPr="000407D1">
              <w:rPr>
                <w:rFonts w:ascii="Verdana" w:eastAsia="Verdana" w:hAnsi="Verdana" w:cs="Verdana"/>
                <w:sz w:val="18"/>
                <w:szCs w:val="18"/>
              </w:rPr>
              <w:br/>
            </w:r>
            <w:r>
              <w:rPr>
                <w:rFonts w:ascii="Verdana" w:eastAsia="Verdana" w:hAnsi="Verdana" w:cs="Verdana"/>
                <w:sz w:val="18"/>
                <w:szCs w:val="18"/>
              </w:rPr>
              <w:t>C</w:t>
            </w:r>
            <w:r w:rsidRPr="000407D1">
              <w:rPr>
                <w:rFonts w:ascii="Verdana" w:eastAsia="Verdana" w:hAnsi="Verdana" w:cs="Verdana"/>
                <w:sz w:val="18"/>
                <w:szCs w:val="18"/>
              </w:rPr>
              <w:t>onsumption</w:t>
            </w:r>
          </w:p>
        </w:tc>
        <w:tc>
          <w:tcPr>
            <w:tcW w:w="1576"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1 tonne (P)</w:t>
            </w:r>
          </w:p>
        </w:tc>
        <w:tc>
          <w:tcPr>
            <w:tcW w:w="1826"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10 tonnes</w:t>
            </w:r>
            <w:r w:rsidRPr="000407D1">
              <w:rPr>
                <w:rFonts w:ascii="Verdana" w:eastAsia="Verdana" w:hAnsi="Verdana" w:cs="Verdana"/>
                <w:sz w:val="18"/>
                <w:szCs w:val="18"/>
                <w:vertAlign w:val="superscript"/>
              </w:rPr>
              <w:t>3</w:t>
            </w:r>
          </w:p>
        </w:tc>
        <w:tc>
          <w:tcPr>
            <w:tcW w:w="2813" w:type="dxa"/>
            <w:shd w:val="clear" w:color="auto" w:fill="E6E6E6"/>
          </w:tcPr>
          <w:p w:rsidR="000B0B88" w:rsidRPr="000407D1" w:rsidRDefault="000B0B88" w:rsidP="000B0D09">
            <w:pPr>
              <w:spacing w:before="80" w:after="80" w:line="240" w:lineRule="auto"/>
              <w:ind w:right="-23"/>
              <w:jc w:val="center"/>
              <w:rPr>
                <w:rFonts w:ascii="Verdana" w:eastAsia="Verdana" w:hAnsi="Verdana" w:cs="Verdana"/>
                <w:sz w:val="18"/>
                <w:szCs w:val="18"/>
              </w:rPr>
            </w:pPr>
            <w:r>
              <w:rPr>
                <w:rFonts w:ascii="Verdana" w:eastAsia="Verdana" w:hAnsi="Verdana" w:cs="Verdana"/>
                <w:sz w:val="18"/>
                <w:szCs w:val="18"/>
              </w:rPr>
              <w:t>Frequency depends on risk as assessed during the initial inspection</w:t>
            </w:r>
            <w:r w:rsidR="00B73FD7">
              <w:rPr>
                <w:rFonts w:ascii="Verdana" w:eastAsia="Verdana" w:hAnsi="Verdana" w:cs="Verdana"/>
                <w:sz w:val="18"/>
                <w:szCs w:val="18"/>
              </w:rPr>
              <w:t xml:space="preserve">, </w:t>
            </w:r>
            <w:r>
              <w:rPr>
                <w:rFonts w:ascii="Verdana" w:eastAsia="Verdana" w:hAnsi="Verdana" w:cs="Verdana"/>
                <w:sz w:val="18"/>
                <w:szCs w:val="18"/>
              </w:rPr>
              <w:br/>
              <w:t>~ every 3 years.</w:t>
            </w:r>
          </w:p>
        </w:tc>
      </w:tr>
      <w:tr w:rsidR="000B0B88" w:rsidTr="00C86A9A">
        <w:tc>
          <w:tcPr>
            <w:tcW w:w="1552" w:type="dxa"/>
            <w:shd w:val="clear" w:color="auto" w:fill="E6E6E6"/>
            <w:vAlign w:val="center"/>
          </w:tcPr>
          <w:p w:rsidR="000B0B88" w:rsidRPr="000407D1" w:rsidRDefault="000B0B88" w:rsidP="007F0000">
            <w:pPr>
              <w:spacing w:before="80" w:after="80" w:line="240" w:lineRule="auto"/>
              <w:ind w:right="-23"/>
              <w:rPr>
                <w:rFonts w:ascii="Verdana" w:eastAsia="Verdana" w:hAnsi="Verdana" w:cs="Verdana"/>
                <w:b/>
                <w:sz w:val="18"/>
                <w:szCs w:val="18"/>
              </w:rPr>
            </w:pPr>
            <w:r w:rsidRPr="000407D1">
              <w:rPr>
                <w:rFonts w:ascii="Verdana" w:eastAsia="Verdana" w:hAnsi="Verdana" w:cs="Verdana"/>
                <w:b/>
                <w:sz w:val="18"/>
                <w:szCs w:val="18"/>
              </w:rPr>
              <w:t>Schedule 3</w:t>
            </w:r>
          </w:p>
        </w:tc>
        <w:tc>
          <w:tcPr>
            <w:tcW w:w="1417"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Production</w:t>
            </w:r>
          </w:p>
        </w:tc>
        <w:tc>
          <w:tcPr>
            <w:tcW w:w="1576"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30 tonnes (P)</w:t>
            </w:r>
          </w:p>
        </w:tc>
        <w:tc>
          <w:tcPr>
            <w:tcW w:w="1826" w:type="dxa"/>
            <w:shd w:val="clear" w:color="auto" w:fill="E6E6E6"/>
            <w:vAlign w:val="center"/>
          </w:tcPr>
          <w:p w:rsidR="000B0B88" w:rsidRPr="000407D1" w:rsidRDefault="000B0B88" w:rsidP="007F0000">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200 tonnes</w:t>
            </w:r>
            <w:r w:rsidRPr="000407D1">
              <w:rPr>
                <w:rFonts w:ascii="Verdana" w:eastAsia="Verdana" w:hAnsi="Verdana" w:cs="Verdana"/>
                <w:sz w:val="18"/>
                <w:szCs w:val="18"/>
                <w:vertAlign w:val="superscript"/>
              </w:rPr>
              <w:t>4</w:t>
            </w:r>
          </w:p>
        </w:tc>
        <w:tc>
          <w:tcPr>
            <w:tcW w:w="2813" w:type="dxa"/>
            <w:shd w:val="clear" w:color="auto" w:fill="E6E6E6"/>
          </w:tcPr>
          <w:p w:rsidR="000B0B88" w:rsidRPr="000407D1" w:rsidRDefault="000B0B88" w:rsidP="000B0D09">
            <w:pPr>
              <w:spacing w:before="80" w:after="80" w:line="240" w:lineRule="auto"/>
              <w:ind w:right="-23"/>
              <w:jc w:val="center"/>
              <w:rPr>
                <w:rFonts w:ascii="Verdana" w:eastAsia="Verdana" w:hAnsi="Verdana" w:cs="Verdana"/>
                <w:sz w:val="18"/>
                <w:szCs w:val="18"/>
              </w:rPr>
            </w:pPr>
            <w:r>
              <w:rPr>
                <w:rFonts w:ascii="Verdana" w:eastAsia="Verdana" w:hAnsi="Verdana" w:cs="Verdana"/>
                <w:sz w:val="18"/>
                <w:szCs w:val="18"/>
              </w:rPr>
              <w:t xml:space="preserve">Randomly selected for inspection, </w:t>
            </w:r>
            <w:r>
              <w:rPr>
                <w:rFonts w:ascii="Verdana" w:eastAsia="Verdana" w:hAnsi="Verdana" w:cs="Verdana"/>
                <w:sz w:val="18"/>
                <w:szCs w:val="18"/>
              </w:rPr>
              <w:br/>
              <w:t>~ every 3-4 years.</w:t>
            </w:r>
          </w:p>
        </w:tc>
      </w:tr>
      <w:tr w:rsidR="000B0B88" w:rsidTr="00917977">
        <w:trPr>
          <w:trHeight w:val="816"/>
        </w:trPr>
        <w:tc>
          <w:tcPr>
            <w:tcW w:w="1552" w:type="dxa"/>
            <w:shd w:val="clear" w:color="auto" w:fill="E6E6E6"/>
            <w:vAlign w:val="center"/>
          </w:tcPr>
          <w:p w:rsidR="000B0B88" w:rsidRPr="000407D1" w:rsidRDefault="000B0B88" w:rsidP="00C86A9A">
            <w:pPr>
              <w:spacing w:before="80" w:after="80" w:line="240" w:lineRule="auto"/>
              <w:ind w:right="-23"/>
              <w:rPr>
                <w:rFonts w:ascii="Verdana" w:eastAsia="Verdana" w:hAnsi="Verdana" w:cs="Verdana"/>
                <w:b/>
                <w:sz w:val="18"/>
                <w:szCs w:val="18"/>
              </w:rPr>
            </w:pPr>
            <w:r w:rsidRPr="000407D1">
              <w:rPr>
                <w:rFonts w:ascii="Verdana" w:eastAsia="Verdana" w:hAnsi="Verdana" w:cs="Verdana"/>
                <w:b/>
                <w:sz w:val="18"/>
                <w:szCs w:val="18"/>
              </w:rPr>
              <w:t>PSF-DOC</w:t>
            </w:r>
          </w:p>
        </w:tc>
        <w:tc>
          <w:tcPr>
            <w:tcW w:w="1417" w:type="dxa"/>
            <w:shd w:val="clear" w:color="auto" w:fill="E6E6E6"/>
            <w:vAlign w:val="center"/>
          </w:tcPr>
          <w:p w:rsidR="000B0B88" w:rsidRPr="000407D1" w:rsidRDefault="000B0B88" w:rsidP="00C86A9A">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Production</w:t>
            </w:r>
          </w:p>
        </w:tc>
        <w:tc>
          <w:tcPr>
            <w:tcW w:w="1576" w:type="dxa"/>
            <w:shd w:val="clear" w:color="auto" w:fill="E6E6E6"/>
            <w:vAlign w:val="center"/>
          </w:tcPr>
          <w:p w:rsidR="000B0B88" w:rsidRPr="000407D1" w:rsidRDefault="000B0B88" w:rsidP="00C86A9A">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30 tonnes (N)</w:t>
            </w:r>
          </w:p>
        </w:tc>
        <w:tc>
          <w:tcPr>
            <w:tcW w:w="1826" w:type="dxa"/>
            <w:shd w:val="clear" w:color="auto" w:fill="E6E6E6"/>
            <w:vAlign w:val="center"/>
          </w:tcPr>
          <w:p w:rsidR="000B0B88" w:rsidRPr="000407D1" w:rsidRDefault="000B0B88" w:rsidP="00C86A9A">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200 tonnes</w:t>
            </w:r>
            <w:r w:rsidRPr="00DC0361">
              <w:rPr>
                <w:rFonts w:ascii="Verdana" w:hAnsi="Verdana"/>
                <w:sz w:val="17"/>
                <w:szCs w:val="17"/>
                <w:vertAlign w:val="superscript"/>
              </w:rPr>
              <w:t>5</w:t>
            </w:r>
          </w:p>
        </w:tc>
        <w:tc>
          <w:tcPr>
            <w:tcW w:w="2813" w:type="dxa"/>
            <w:vMerge w:val="restart"/>
            <w:shd w:val="clear" w:color="auto" w:fill="E6E6E6"/>
            <w:vAlign w:val="center"/>
          </w:tcPr>
          <w:p w:rsidR="000B0B88" w:rsidRPr="000407D1" w:rsidRDefault="000B0B88" w:rsidP="000B0D09">
            <w:pPr>
              <w:spacing w:before="80" w:after="80" w:line="240" w:lineRule="auto"/>
              <w:ind w:right="-23"/>
              <w:jc w:val="center"/>
              <w:rPr>
                <w:rFonts w:ascii="Verdana" w:eastAsia="Verdana" w:hAnsi="Verdana" w:cs="Verdana"/>
                <w:sz w:val="18"/>
                <w:szCs w:val="18"/>
              </w:rPr>
            </w:pPr>
            <w:r>
              <w:rPr>
                <w:rFonts w:ascii="Verdana" w:eastAsia="Verdana" w:hAnsi="Verdana" w:cs="Verdana"/>
                <w:sz w:val="18"/>
                <w:szCs w:val="18"/>
              </w:rPr>
              <w:t>Randomly selected for inspection - no more than four per calendar year.</w:t>
            </w:r>
          </w:p>
        </w:tc>
      </w:tr>
      <w:tr w:rsidR="00C67D6D" w:rsidTr="00917977">
        <w:trPr>
          <w:trHeight w:val="816"/>
        </w:trPr>
        <w:tc>
          <w:tcPr>
            <w:tcW w:w="1552" w:type="dxa"/>
            <w:shd w:val="clear" w:color="auto" w:fill="E6E6E6"/>
            <w:vAlign w:val="center"/>
          </w:tcPr>
          <w:p w:rsidR="00C67D6D" w:rsidRPr="000407D1" w:rsidRDefault="00C67D6D" w:rsidP="00C86A9A">
            <w:pPr>
              <w:spacing w:before="80" w:after="80" w:line="240" w:lineRule="auto"/>
              <w:ind w:right="-23"/>
              <w:rPr>
                <w:rFonts w:ascii="Verdana" w:eastAsia="Verdana" w:hAnsi="Verdana" w:cs="Verdana"/>
                <w:b/>
                <w:sz w:val="18"/>
                <w:szCs w:val="18"/>
              </w:rPr>
            </w:pPr>
            <w:r w:rsidRPr="000407D1">
              <w:rPr>
                <w:rFonts w:ascii="Verdana" w:eastAsia="Verdana" w:hAnsi="Verdana" w:cs="Verdana"/>
                <w:b/>
                <w:sz w:val="18"/>
                <w:szCs w:val="18"/>
              </w:rPr>
              <w:t>DOC</w:t>
            </w:r>
          </w:p>
        </w:tc>
        <w:tc>
          <w:tcPr>
            <w:tcW w:w="1417" w:type="dxa"/>
            <w:shd w:val="clear" w:color="auto" w:fill="E6E6E6"/>
            <w:vAlign w:val="center"/>
          </w:tcPr>
          <w:p w:rsidR="00C67D6D" w:rsidRPr="000407D1" w:rsidRDefault="00C67D6D" w:rsidP="00C86A9A">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Production</w:t>
            </w:r>
          </w:p>
        </w:tc>
        <w:tc>
          <w:tcPr>
            <w:tcW w:w="1576" w:type="dxa"/>
            <w:shd w:val="clear" w:color="auto" w:fill="E6E6E6"/>
            <w:vAlign w:val="center"/>
          </w:tcPr>
          <w:p w:rsidR="00C67D6D" w:rsidRPr="000407D1" w:rsidRDefault="00C67D6D" w:rsidP="00C86A9A">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200 tonnes (N)</w:t>
            </w:r>
          </w:p>
        </w:tc>
        <w:tc>
          <w:tcPr>
            <w:tcW w:w="1826" w:type="dxa"/>
            <w:shd w:val="clear" w:color="auto" w:fill="E6E6E6"/>
            <w:vAlign w:val="center"/>
          </w:tcPr>
          <w:p w:rsidR="00C67D6D" w:rsidRPr="000407D1" w:rsidRDefault="00C67D6D" w:rsidP="00C86A9A">
            <w:pPr>
              <w:spacing w:before="80" w:after="80" w:line="240" w:lineRule="auto"/>
              <w:ind w:right="-23"/>
              <w:jc w:val="center"/>
              <w:rPr>
                <w:rFonts w:ascii="Verdana" w:eastAsia="Verdana" w:hAnsi="Verdana" w:cs="Verdana"/>
                <w:sz w:val="18"/>
                <w:szCs w:val="18"/>
              </w:rPr>
            </w:pPr>
            <w:r w:rsidRPr="000407D1">
              <w:rPr>
                <w:rFonts w:ascii="Verdana" w:eastAsia="Verdana" w:hAnsi="Verdana" w:cs="Verdana"/>
                <w:sz w:val="18"/>
                <w:szCs w:val="18"/>
              </w:rPr>
              <w:t>200 tonnes</w:t>
            </w:r>
          </w:p>
        </w:tc>
        <w:tc>
          <w:tcPr>
            <w:tcW w:w="2813" w:type="dxa"/>
            <w:vMerge/>
            <w:shd w:val="clear" w:color="auto" w:fill="D9D9D9" w:themeFill="background1" w:themeFillShade="D9"/>
          </w:tcPr>
          <w:p w:rsidR="00C67D6D" w:rsidRPr="000407D1" w:rsidRDefault="00C67D6D" w:rsidP="007F0000">
            <w:pPr>
              <w:spacing w:before="80" w:after="80" w:line="240" w:lineRule="auto"/>
              <w:ind w:right="-23"/>
              <w:jc w:val="center"/>
              <w:rPr>
                <w:rFonts w:ascii="Verdana" w:eastAsia="Verdana" w:hAnsi="Verdana" w:cs="Verdana"/>
                <w:sz w:val="18"/>
                <w:szCs w:val="18"/>
              </w:rPr>
            </w:pPr>
          </w:p>
        </w:tc>
      </w:tr>
    </w:tbl>
    <w:p w:rsidR="00C67D6D" w:rsidRPr="00692F99" w:rsidRDefault="00C67D6D" w:rsidP="00917977">
      <w:pPr>
        <w:pStyle w:val="HeadingTitle"/>
        <w:tabs>
          <w:tab w:val="left" w:pos="142"/>
        </w:tabs>
        <w:spacing w:before="240" w:after="120" w:line="240" w:lineRule="auto"/>
        <w:ind w:left="142" w:right="-23" w:hanging="142"/>
        <w:rPr>
          <w:rFonts w:ascii="Verdana" w:hAnsi="Verdana"/>
          <w:b w:val="0"/>
          <w:color w:val="auto"/>
          <w:sz w:val="17"/>
          <w:szCs w:val="17"/>
        </w:rPr>
      </w:pPr>
      <w:r w:rsidRPr="00692F99">
        <w:rPr>
          <w:rFonts w:ascii="Verdana" w:hAnsi="Verdana"/>
          <w:b w:val="0"/>
          <w:color w:val="auto"/>
          <w:sz w:val="17"/>
          <w:szCs w:val="17"/>
          <w:vertAlign w:val="superscript"/>
        </w:rPr>
        <w:t>1</w:t>
      </w:r>
      <w:r>
        <w:rPr>
          <w:rFonts w:ascii="Verdana" w:hAnsi="Verdana"/>
          <w:b w:val="0"/>
          <w:color w:val="auto"/>
          <w:sz w:val="17"/>
          <w:szCs w:val="17"/>
          <w:vertAlign w:val="superscript"/>
        </w:rPr>
        <w:tab/>
      </w:r>
      <w:r w:rsidRPr="00692F99">
        <w:rPr>
          <w:rFonts w:ascii="Verdana" w:hAnsi="Verdana"/>
          <w:b w:val="0"/>
          <w:color w:val="auto"/>
          <w:sz w:val="17"/>
          <w:szCs w:val="17"/>
        </w:rPr>
        <w:t xml:space="preserve">Where the Schedule 1 chemical is to be used for </w:t>
      </w:r>
      <w:r w:rsidR="00C2258E">
        <w:rPr>
          <w:rFonts w:ascii="Verdana" w:hAnsi="Verdana"/>
          <w:b w:val="0"/>
          <w:color w:val="auto"/>
          <w:sz w:val="17"/>
          <w:szCs w:val="17"/>
        </w:rPr>
        <w:t xml:space="preserve">research, </w:t>
      </w:r>
      <w:r w:rsidRPr="00692F99">
        <w:rPr>
          <w:rFonts w:ascii="Verdana" w:hAnsi="Verdana"/>
          <w:b w:val="0"/>
          <w:color w:val="auto"/>
          <w:sz w:val="17"/>
          <w:szCs w:val="17"/>
        </w:rPr>
        <w:t>medical or pharmaceutical purposes</w:t>
      </w:r>
      <w:r w:rsidR="002B01C9">
        <w:rPr>
          <w:rFonts w:ascii="Verdana" w:hAnsi="Verdana"/>
          <w:b w:val="0"/>
          <w:color w:val="auto"/>
          <w:sz w:val="17"/>
          <w:szCs w:val="17"/>
        </w:rPr>
        <w:t xml:space="preserve"> – no such “Research” facilities have been declared in Australia</w:t>
      </w:r>
      <w:r w:rsidRPr="00692F99">
        <w:rPr>
          <w:rFonts w:ascii="Verdana" w:hAnsi="Verdana"/>
          <w:b w:val="0"/>
          <w:color w:val="auto"/>
          <w:sz w:val="17"/>
          <w:szCs w:val="17"/>
        </w:rPr>
        <w:t>.</w:t>
      </w:r>
      <w:r w:rsidR="002B01C9">
        <w:rPr>
          <w:rFonts w:ascii="Verdana" w:hAnsi="Verdana"/>
          <w:b w:val="0"/>
          <w:color w:val="auto"/>
          <w:sz w:val="17"/>
          <w:szCs w:val="17"/>
        </w:rPr>
        <w:t xml:space="preserve"> Australia has one declared facility for Protective Purposes.</w:t>
      </w:r>
    </w:p>
    <w:p w:rsidR="00C67D6D" w:rsidRDefault="00C67D6D" w:rsidP="003B6AC8">
      <w:pPr>
        <w:pStyle w:val="HeadingTitle"/>
        <w:tabs>
          <w:tab w:val="left" w:pos="142"/>
        </w:tabs>
        <w:spacing w:before="120" w:after="120" w:line="240" w:lineRule="auto"/>
        <w:ind w:left="142" w:right="-23" w:hanging="142"/>
        <w:rPr>
          <w:rFonts w:ascii="Verdana" w:hAnsi="Verdana"/>
          <w:b w:val="0"/>
          <w:color w:val="auto"/>
          <w:sz w:val="17"/>
          <w:szCs w:val="17"/>
        </w:rPr>
      </w:pPr>
      <w:r>
        <w:rPr>
          <w:rFonts w:ascii="Verdana" w:hAnsi="Verdana"/>
          <w:b w:val="0"/>
          <w:i/>
          <w:iCs/>
          <w:color w:val="auto"/>
          <w:sz w:val="17"/>
          <w:szCs w:val="17"/>
          <w:vertAlign w:val="superscript"/>
        </w:rPr>
        <w:t>2</w:t>
      </w:r>
      <w:r>
        <w:rPr>
          <w:rFonts w:ascii="Verdana" w:hAnsi="Verdana"/>
          <w:b w:val="0"/>
          <w:i/>
          <w:iCs/>
          <w:color w:val="auto"/>
          <w:sz w:val="17"/>
          <w:szCs w:val="17"/>
          <w:vertAlign w:val="superscript"/>
        </w:rPr>
        <w:tab/>
      </w:r>
      <w:r w:rsidRPr="00A036A0">
        <w:rPr>
          <w:rFonts w:ascii="Verdana" w:hAnsi="Verdana"/>
          <w:b w:val="0"/>
          <w:iCs/>
          <w:color w:val="auto"/>
          <w:sz w:val="17"/>
          <w:szCs w:val="17"/>
        </w:rPr>
        <w:t xml:space="preserve">Schedule 2A </w:t>
      </w:r>
      <w:r w:rsidRPr="00A3225E">
        <w:rPr>
          <w:rFonts w:ascii="Verdana" w:hAnsi="Verdana"/>
          <w:b w:val="0"/>
          <w:color w:val="auto"/>
          <w:sz w:val="17"/>
          <w:szCs w:val="17"/>
        </w:rPr>
        <w:t>chemicals</w:t>
      </w:r>
      <w:r w:rsidRPr="00EA32A2">
        <w:rPr>
          <w:rFonts w:ascii="Verdana" w:hAnsi="Verdana"/>
          <w:b w:val="0"/>
          <w:color w:val="auto"/>
          <w:sz w:val="17"/>
          <w:szCs w:val="17"/>
        </w:rPr>
        <w:t xml:space="preserve"> have </w:t>
      </w:r>
      <w:r>
        <w:rPr>
          <w:rFonts w:ascii="Verdana" w:hAnsi="Verdana"/>
          <w:b w:val="0"/>
          <w:color w:val="auto"/>
          <w:sz w:val="17"/>
          <w:szCs w:val="17"/>
        </w:rPr>
        <w:t>different</w:t>
      </w:r>
      <w:r w:rsidRPr="00EA32A2">
        <w:rPr>
          <w:rFonts w:ascii="Verdana" w:hAnsi="Verdana"/>
          <w:b w:val="0"/>
          <w:color w:val="auto"/>
          <w:sz w:val="17"/>
          <w:szCs w:val="17"/>
        </w:rPr>
        <w:t xml:space="preserve"> requirements but are not </w:t>
      </w:r>
      <w:r w:rsidR="00C86A9A">
        <w:rPr>
          <w:rFonts w:ascii="Verdana" w:hAnsi="Verdana"/>
          <w:b w:val="0"/>
          <w:color w:val="auto"/>
          <w:sz w:val="17"/>
          <w:szCs w:val="17"/>
        </w:rPr>
        <w:t xml:space="preserve">produced or </w:t>
      </w:r>
      <w:r w:rsidRPr="00EA32A2">
        <w:rPr>
          <w:rFonts w:ascii="Verdana" w:hAnsi="Verdana"/>
          <w:b w:val="0"/>
          <w:color w:val="auto"/>
          <w:sz w:val="17"/>
          <w:szCs w:val="17"/>
        </w:rPr>
        <w:t>used commercially in Australia.</w:t>
      </w:r>
    </w:p>
    <w:p w:rsidR="00C67D6D" w:rsidRDefault="00C67D6D" w:rsidP="003B6AC8">
      <w:pPr>
        <w:pStyle w:val="HeadingTitle"/>
        <w:tabs>
          <w:tab w:val="left" w:pos="142"/>
        </w:tabs>
        <w:spacing w:before="120" w:after="120" w:line="240" w:lineRule="auto"/>
        <w:ind w:left="142" w:right="-23" w:hanging="142"/>
        <w:rPr>
          <w:rFonts w:ascii="Verdana" w:hAnsi="Verdana"/>
          <w:b w:val="0"/>
          <w:color w:val="auto"/>
          <w:sz w:val="17"/>
          <w:szCs w:val="17"/>
        </w:rPr>
      </w:pPr>
      <w:r w:rsidRPr="00686B37">
        <w:rPr>
          <w:rFonts w:ascii="Verdana" w:hAnsi="Verdana"/>
          <w:b w:val="0"/>
          <w:color w:val="auto"/>
          <w:sz w:val="17"/>
          <w:szCs w:val="17"/>
          <w:vertAlign w:val="superscript"/>
        </w:rPr>
        <w:t>3</w:t>
      </w:r>
      <w:r>
        <w:rPr>
          <w:rFonts w:ascii="Verdana" w:hAnsi="Verdana"/>
          <w:b w:val="0"/>
          <w:color w:val="auto"/>
          <w:sz w:val="17"/>
          <w:szCs w:val="17"/>
          <w:vertAlign w:val="superscript"/>
        </w:rPr>
        <w:tab/>
      </w:r>
      <w:r w:rsidRPr="00A9786F">
        <w:rPr>
          <w:rFonts w:ascii="Verdana" w:hAnsi="Verdana"/>
          <w:b w:val="0"/>
          <w:color w:val="auto"/>
          <w:sz w:val="17"/>
          <w:szCs w:val="17"/>
        </w:rPr>
        <w:t>The Schedule 2</w:t>
      </w:r>
      <w:r>
        <w:rPr>
          <w:rFonts w:ascii="Verdana" w:hAnsi="Verdana"/>
          <w:b w:val="0"/>
          <w:color w:val="auto"/>
          <w:sz w:val="17"/>
          <w:szCs w:val="17"/>
        </w:rPr>
        <w:t xml:space="preserve"> inspection</w:t>
      </w:r>
      <w:r w:rsidRPr="00A9786F">
        <w:rPr>
          <w:rFonts w:ascii="Verdana" w:hAnsi="Verdana"/>
          <w:b w:val="0"/>
          <w:color w:val="auto"/>
          <w:sz w:val="17"/>
          <w:szCs w:val="17"/>
        </w:rPr>
        <w:t xml:space="preserve"> threshold applies to the quantity </w:t>
      </w:r>
      <w:r>
        <w:rPr>
          <w:rFonts w:ascii="Verdana" w:hAnsi="Verdana"/>
          <w:b w:val="0"/>
          <w:color w:val="auto"/>
          <w:sz w:val="17"/>
          <w:szCs w:val="17"/>
        </w:rPr>
        <w:t xml:space="preserve">produced, processed or consumed in any of the three previous </w:t>
      </w:r>
      <w:r w:rsidR="001F6F95">
        <w:rPr>
          <w:rFonts w:ascii="Verdana" w:hAnsi="Verdana"/>
          <w:b w:val="0"/>
          <w:color w:val="auto"/>
          <w:sz w:val="17"/>
          <w:szCs w:val="17"/>
        </w:rPr>
        <w:t xml:space="preserve">calendar </w:t>
      </w:r>
      <w:r>
        <w:rPr>
          <w:rFonts w:ascii="Verdana" w:hAnsi="Verdana"/>
          <w:b w:val="0"/>
          <w:color w:val="auto"/>
          <w:sz w:val="17"/>
          <w:szCs w:val="17"/>
        </w:rPr>
        <w:t>years, or anticipated for production in the next calendar year.</w:t>
      </w:r>
    </w:p>
    <w:p w:rsidR="00C67D6D" w:rsidRDefault="00C67D6D" w:rsidP="003B6AC8">
      <w:pPr>
        <w:pStyle w:val="HeadingTitle"/>
        <w:tabs>
          <w:tab w:val="left" w:pos="142"/>
        </w:tabs>
        <w:spacing w:before="120" w:after="120" w:line="240" w:lineRule="auto"/>
        <w:ind w:left="142" w:right="-23" w:hanging="142"/>
        <w:rPr>
          <w:rFonts w:ascii="Verdana" w:hAnsi="Verdana"/>
          <w:b w:val="0"/>
          <w:color w:val="auto"/>
          <w:sz w:val="17"/>
          <w:szCs w:val="17"/>
        </w:rPr>
      </w:pPr>
      <w:r>
        <w:rPr>
          <w:rFonts w:ascii="Verdana" w:hAnsi="Verdana"/>
          <w:b w:val="0"/>
          <w:color w:val="auto"/>
          <w:sz w:val="17"/>
          <w:szCs w:val="17"/>
          <w:vertAlign w:val="superscript"/>
        </w:rPr>
        <w:t>4</w:t>
      </w:r>
      <w:r>
        <w:rPr>
          <w:rFonts w:ascii="Verdana" w:hAnsi="Verdana"/>
          <w:b w:val="0"/>
          <w:color w:val="auto"/>
          <w:sz w:val="17"/>
          <w:szCs w:val="17"/>
          <w:vertAlign w:val="superscript"/>
        </w:rPr>
        <w:tab/>
      </w:r>
      <w:r w:rsidRPr="00A9786F">
        <w:rPr>
          <w:rFonts w:ascii="Verdana" w:hAnsi="Verdana"/>
          <w:b w:val="0"/>
          <w:color w:val="auto"/>
          <w:sz w:val="17"/>
          <w:szCs w:val="17"/>
        </w:rPr>
        <w:t xml:space="preserve">The Schedule </w:t>
      </w:r>
      <w:r>
        <w:rPr>
          <w:rFonts w:ascii="Verdana" w:hAnsi="Verdana"/>
          <w:b w:val="0"/>
          <w:color w:val="auto"/>
          <w:sz w:val="17"/>
          <w:szCs w:val="17"/>
        </w:rPr>
        <w:t>3 inspection</w:t>
      </w:r>
      <w:r w:rsidRPr="00A9786F">
        <w:rPr>
          <w:rFonts w:ascii="Verdana" w:hAnsi="Verdana"/>
          <w:b w:val="0"/>
          <w:color w:val="auto"/>
          <w:sz w:val="17"/>
          <w:szCs w:val="17"/>
        </w:rPr>
        <w:t xml:space="preserve"> threshold applies to the quantity </w:t>
      </w:r>
      <w:r>
        <w:rPr>
          <w:rFonts w:ascii="Verdana" w:hAnsi="Verdana"/>
          <w:b w:val="0"/>
          <w:color w:val="auto"/>
          <w:sz w:val="17"/>
          <w:szCs w:val="17"/>
        </w:rPr>
        <w:t>produced during the previous calendar year, or anticipated for production in the next calendar year.</w:t>
      </w:r>
    </w:p>
    <w:p w:rsidR="00534A8D" w:rsidRDefault="00534A8D" w:rsidP="003B6AC8">
      <w:pPr>
        <w:pStyle w:val="HeadingTitle"/>
        <w:tabs>
          <w:tab w:val="left" w:pos="142"/>
        </w:tabs>
        <w:spacing w:before="120" w:after="120" w:line="240" w:lineRule="auto"/>
        <w:ind w:left="142" w:right="-23" w:hanging="142"/>
        <w:contextualSpacing/>
        <w:rPr>
          <w:rFonts w:ascii="Verdana" w:hAnsi="Verdana"/>
          <w:b w:val="0"/>
          <w:color w:val="auto"/>
          <w:sz w:val="17"/>
          <w:szCs w:val="17"/>
        </w:rPr>
      </w:pPr>
      <w:r>
        <w:rPr>
          <w:rFonts w:ascii="Verdana" w:hAnsi="Verdana"/>
          <w:b w:val="0"/>
          <w:color w:val="auto"/>
          <w:sz w:val="17"/>
          <w:szCs w:val="17"/>
          <w:vertAlign w:val="superscript"/>
        </w:rPr>
        <w:t>5</w:t>
      </w:r>
      <w:r>
        <w:rPr>
          <w:rFonts w:ascii="Verdana" w:hAnsi="Verdana"/>
          <w:b w:val="0"/>
          <w:color w:val="auto"/>
          <w:sz w:val="17"/>
          <w:szCs w:val="17"/>
          <w:vertAlign w:val="superscript"/>
        </w:rPr>
        <w:tab/>
      </w:r>
      <w:r w:rsidR="00B124CB">
        <w:rPr>
          <w:rFonts w:ascii="Verdana" w:hAnsi="Verdana"/>
          <w:b w:val="0"/>
          <w:color w:val="auto"/>
          <w:sz w:val="17"/>
          <w:szCs w:val="17"/>
        </w:rPr>
        <w:t>The qu</w:t>
      </w:r>
      <w:r>
        <w:rPr>
          <w:rFonts w:ascii="Verdana" w:hAnsi="Verdana"/>
          <w:b w:val="0"/>
          <w:color w:val="auto"/>
          <w:sz w:val="17"/>
          <w:szCs w:val="17"/>
        </w:rPr>
        <w:t>antity</w:t>
      </w:r>
      <w:r w:rsidR="00B124CB">
        <w:rPr>
          <w:rFonts w:ascii="Verdana" w:hAnsi="Verdana"/>
          <w:b w:val="0"/>
          <w:color w:val="auto"/>
          <w:sz w:val="17"/>
          <w:szCs w:val="17"/>
        </w:rPr>
        <w:t xml:space="preserve"> threshold for inspections (200 tonnes) </w:t>
      </w:r>
      <w:r w:rsidR="00C86A9A">
        <w:rPr>
          <w:rFonts w:ascii="Verdana" w:hAnsi="Verdana"/>
          <w:b w:val="0"/>
          <w:color w:val="auto"/>
          <w:sz w:val="17"/>
          <w:szCs w:val="17"/>
        </w:rPr>
        <w:t>refers to</w:t>
      </w:r>
      <w:r>
        <w:rPr>
          <w:rFonts w:ascii="Verdana" w:hAnsi="Verdana"/>
          <w:b w:val="0"/>
          <w:color w:val="auto"/>
          <w:sz w:val="17"/>
          <w:szCs w:val="17"/>
        </w:rPr>
        <w:t xml:space="preserve"> total production of all DOCs at the site</w:t>
      </w:r>
      <w:r w:rsidR="00C86A9A">
        <w:rPr>
          <w:rFonts w:ascii="Verdana" w:hAnsi="Verdana"/>
          <w:b w:val="0"/>
          <w:color w:val="auto"/>
          <w:sz w:val="17"/>
          <w:szCs w:val="17"/>
        </w:rPr>
        <w:t>,</w:t>
      </w:r>
      <w:r>
        <w:rPr>
          <w:rFonts w:ascii="Verdana" w:hAnsi="Verdana"/>
          <w:b w:val="0"/>
          <w:color w:val="auto"/>
          <w:sz w:val="17"/>
          <w:szCs w:val="17"/>
        </w:rPr>
        <w:t xml:space="preserve"> including PSF-DOCs</w:t>
      </w:r>
      <w:r w:rsidR="00C86A9A">
        <w:rPr>
          <w:rFonts w:ascii="Verdana" w:hAnsi="Verdana"/>
          <w:b w:val="0"/>
          <w:color w:val="auto"/>
          <w:sz w:val="17"/>
          <w:szCs w:val="17"/>
        </w:rPr>
        <w:t>, as compared with</w:t>
      </w:r>
      <w:r w:rsidR="00B124CB">
        <w:rPr>
          <w:rFonts w:ascii="Verdana" w:hAnsi="Verdana"/>
          <w:b w:val="0"/>
          <w:color w:val="auto"/>
          <w:sz w:val="17"/>
          <w:szCs w:val="17"/>
        </w:rPr>
        <w:t xml:space="preserve"> the notification threshold (30 tonnes) which refers to a single PSF-DOC</w:t>
      </w:r>
      <w:r>
        <w:rPr>
          <w:rFonts w:ascii="Verdana" w:hAnsi="Verdana"/>
          <w:b w:val="0"/>
          <w:color w:val="auto"/>
          <w:sz w:val="17"/>
          <w:szCs w:val="17"/>
        </w:rPr>
        <w:t>.</w:t>
      </w:r>
    </w:p>
    <w:p w:rsidR="00534A8D" w:rsidRDefault="00534A8D" w:rsidP="00C67D6D">
      <w:pPr>
        <w:pStyle w:val="HeadingTitle"/>
        <w:tabs>
          <w:tab w:val="left" w:pos="142"/>
        </w:tabs>
        <w:spacing w:before="120" w:after="240" w:line="240" w:lineRule="auto"/>
        <w:ind w:right="-23"/>
        <w:rPr>
          <w:rFonts w:ascii="Verdana" w:hAnsi="Verdana"/>
          <w:b w:val="0"/>
          <w:color w:val="auto"/>
          <w:sz w:val="17"/>
          <w:szCs w:val="17"/>
        </w:rPr>
      </w:pPr>
    </w:p>
    <w:p w:rsidR="006978D5" w:rsidRPr="00F15E95" w:rsidRDefault="006978D5" w:rsidP="00F15E95">
      <w:pPr>
        <w:spacing w:after="240" w:line="280" w:lineRule="atLeast"/>
        <w:ind w:right="-23"/>
        <w:rPr>
          <w:rFonts w:ascii="Verdana" w:eastAsia="Verdana" w:hAnsi="Verdana" w:cs="Verdana"/>
          <w:sz w:val="20"/>
          <w:szCs w:val="20"/>
        </w:rPr>
        <w:sectPr w:rsidR="006978D5" w:rsidRPr="00F15E95" w:rsidSect="00FB4F6E">
          <w:headerReference w:type="default" r:id="rId12"/>
          <w:pgSz w:w="11920" w:h="16840"/>
          <w:pgMar w:top="1134" w:right="1559" w:bottom="1134" w:left="1276" w:header="793" w:footer="650" w:gutter="0"/>
          <w:cols w:space="720"/>
        </w:sectPr>
      </w:pPr>
    </w:p>
    <w:p w:rsidR="00FB5BB3" w:rsidRDefault="00FB5BB3" w:rsidP="00A036A0">
      <w:pPr>
        <w:spacing w:before="100" w:beforeAutospacing="1" w:after="240" w:line="240" w:lineRule="auto"/>
        <w:ind w:left="318" w:right="-23"/>
        <w:rPr>
          <w:rFonts w:ascii="Arial" w:eastAsia="Arial" w:hAnsi="Arial" w:cs="Arial"/>
          <w:sz w:val="28"/>
          <w:szCs w:val="28"/>
        </w:rPr>
      </w:pPr>
      <w:r>
        <w:rPr>
          <w:rFonts w:ascii="Arial" w:eastAsia="Arial" w:hAnsi="Arial" w:cs="Arial"/>
          <w:spacing w:val="-17"/>
          <w:sz w:val="28"/>
          <w:szCs w:val="28"/>
        </w:rPr>
        <w:lastRenderedPageBreak/>
        <w:t>F</w:t>
      </w:r>
      <w:r>
        <w:rPr>
          <w:rFonts w:ascii="Arial" w:eastAsia="Arial" w:hAnsi="Arial" w:cs="Arial"/>
          <w:spacing w:val="-1"/>
          <w:sz w:val="28"/>
          <w:szCs w:val="28"/>
        </w:rPr>
        <w:t>ACILIT</w:t>
      </w:r>
      <w:r>
        <w:rPr>
          <w:rFonts w:ascii="Arial" w:eastAsia="Arial" w:hAnsi="Arial" w:cs="Arial"/>
          <w:sz w:val="28"/>
          <w:szCs w:val="28"/>
        </w:rPr>
        <w:t>Y</w:t>
      </w:r>
      <w:r>
        <w:rPr>
          <w:rFonts w:ascii="Arial" w:eastAsia="Arial" w:hAnsi="Arial" w:cs="Arial"/>
          <w:spacing w:val="18"/>
          <w:sz w:val="28"/>
          <w:szCs w:val="28"/>
        </w:rPr>
        <w:t xml:space="preserve"> </w:t>
      </w:r>
      <w:r>
        <w:rPr>
          <w:rFonts w:ascii="Arial" w:eastAsia="Arial" w:hAnsi="Arial" w:cs="Arial"/>
          <w:spacing w:val="-1"/>
          <w:sz w:val="28"/>
          <w:szCs w:val="28"/>
        </w:rPr>
        <w:t>PRE</w:t>
      </w:r>
      <w:r>
        <w:rPr>
          <w:rFonts w:ascii="Arial" w:eastAsia="Arial" w:hAnsi="Arial" w:cs="Arial"/>
          <w:spacing w:val="-22"/>
          <w:sz w:val="28"/>
          <w:szCs w:val="28"/>
        </w:rPr>
        <w:t>P</w:t>
      </w:r>
      <w:r>
        <w:rPr>
          <w:rFonts w:ascii="Arial" w:eastAsia="Arial" w:hAnsi="Arial" w:cs="Arial"/>
          <w:spacing w:val="-1"/>
          <w:sz w:val="28"/>
          <w:szCs w:val="28"/>
        </w:rPr>
        <w:t>AR</w:t>
      </w:r>
      <w:r>
        <w:rPr>
          <w:rFonts w:ascii="Arial" w:eastAsia="Arial" w:hAnsi="Arial" w:cs="Arial"/>
          <w:spacing w:val="-19"/>
          <w:sz w:val="28"/>
          <w:szCs w:val="28"/>
        </w:rPr>
        <w:t>A</w:t>
      </w:r>
      <w:r>
        <w:rPr>
          <w:rFonts w:ascii="Arial" w:eastAsia="Arial" w:hAnsi="Arial" w:cs="Arial"/>
          <w:spacing w:val="-1"/>
          <w:sz w:val="28"/>
          <w:szCs w:val="28"/>
        </w:rPr>
        <w:t>TIO</w:t>
      </w:r>
      <w:r>
        <w:rPr>
          <w:rFonts w:ascii="Arial" w:eastAsia="Arial" w:hAnsi="Arial" w:cs="Arial"/>
          <w:sz w:val="28"/>
          <w:szCs w:val="28"/>
        </w:rPr>
        <w:t>N</w:t>
      </w:r>
      <w:r>
        <w:rPr>
          <w:rFonts w:ascii="Arial" w:eastAsia="Arial" w:hAnsi="Arial" w:cs="Arial"/>
          <w:spacing w:val="30"/>
          <w:sz w:val="28"/>
          <w:szCs w:val="28"/>
        </w:rPr>
        <w:t xml:space="preserve"> </w:t>
      </w:r>
      <w:r>
        <w:rPr>
          <w:rFonts w:ascii="Arial" w:eastAsia="Arial" w:hAnsi="Arial" w:cs="Arial"/>
          <w:spacing w:val="-1"/>
          <w:sz w:val="28"/>
          <w:szCs w:val="28"/>
        </w:rPr>
        <w:t>PRIO</w:t>
      </w:r>
      <w:r>
        <w:rPr>
          <w:rFonts w:ascii="Arial" w:eastAsia="Arial" w:hAnsi="Arial" w:cs="Arial"/>
          <w:sz w:val="28"/>
          <w:szCs w:val="28"/>
        </w:rPr>
        <w:t>R</w:t>
      </w:r>
      <w:r>
        <w:rPr>
          <w:rFonts w:ascii="Arial" w:eastAsia="Arial" w:hAnsi="Arial" w:cs="Arial"/>
          <w:spacing w:val="1"/>
          <w:sz w:val="28"/>
          <w:szCs w:val="28"/>
        </w:rPr>
        <w:t xml:space="preserve"> </w:t>
      </w:r>
      <w:r>
        <w:rPr>
          <w:rFonts w:ascii="Arial" w:eastAsia="Arial" w:hAnsi="Arial" w:cs="Arial"/>
          <w:spacing w:val="-4"/>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pacing w:val="-1"/>
          <w:sz w:val="28"/>
          <w:szCs w:val="28"/>
        </w:rPr>
        <w:t>INSPECTION</w:t>
      </w:r>
      <w:r>
        <w:rPr>
          <w:rFonts w:ascii="Arial" w:eastAsia="Arial" w:hAnsi="Arial" w:cs="Arial"/>
          <w:sz w:val="28"/>
          <w:szCs w:val="28"/>
        </w:rPr>
        <w:t>:</w:t>
      </w:r>
      <w:r>
        <w:rPr>
          <w:rFonts w:ascii="Arial" w:eastAsia="Arial" w:hAnsi="Arial" w:cs="Arial"/>
          <w:spacing w:val="1"/>
          <w:sz w:val="28"/>
          <w:szCs w:val="28"/>
        </w:rPr>
        <w:t xml:space="preserve"> </w:t>
      </w:r>
      <w:r>
        <w:rPr>
          <w:rFonts w:ascii="Arial" w:eastAsia="Arial" w:hAnsi="Arial" w:cs="Arial"/>
          <w:spacing w:val="-1"/>
          <w:sz w:val="28"/>
          <w:szCs w:val="28"/>
        </w:rPr>
        <w:t>CHEC</w:t>
      </w:r>
      <w:r>
        <w:rPr>
          <w:rFonts w:ascii="Arial" w:eastAsia="Arial" w:hAnsi="Arial" w:cs="Arial"/>
          <w:sz w:val="28"/>
          <w:szCs w:val="28"/>
        </w:rPr>
        <w:t>K</w:t>
      </w:r>
      <w:r>
        <w:rPr>
          <w:rFonts w:ascii="Arial" w:eastAsia="Arial" w:hAnsi="Arial" w:cs="Arial"/>
          <w:spacing w:val="11"/>
          <w:sz w:val="28"/>
          <w:szCs w:val="28"/>
        </w:rPr>
        <w:t xml:space="preserve"> </w:t>
      </w:r>
      <w:r>
        <w:rPr>
          <w:rFonts w:ascii="Arial" w:eastAsia="Arial" w:hAnsi="Arial" w:cs="Arial"/>
          <w:spacing w:val="-1"/>
          <w:w w:val="102"/>
          <w:sz w:val="28"/>
          <w:szCs w:val="28"/>
        </w:rPr>
        <w:t>LIST</w:t>
      </w:r>
    </w:p>
    <w:tbl>
      <w:tblPr>
        <w:tblW w:w="9232" w:type="dxa"/>
        <w:tblInd w:w="95" w:type="dxa"/>
        <w:tblLayout w:type="fixed"/>
        <w:tblCellMar>
          <w:left w:w="0" w:type="dxa"/>
          <w:right w:w="0" w:type="dxa"/>
        </w:tblCellMar>
        <w:tblLook w:val="01E0" w:firstRow="1" w:lastRow="1" w:firstColumn="1" w:lastColumn="1" w:noHBand="0" w:noVBand="0"/>
        <w:tblCaption w:val="Table 5: Check List for Facility Preparation prior to Inspection: Page 15"/>
        <w:tblDescription w:val="Table lists main activities required by facility representatives in preparation for a routine OPCW inspection."/>
      </w:tblPr>
      <w:tblGrid>
        <w:gridCol w:w="8794"/>
        <w:gridCol w:w="438"/>
      </w:tblGrid>
      <w:tr w:rsidR="000B0B88" w:rsidTr="000B0D09">
        <w:trPr>
          <w:trHeight w:hRule="exact" w:val="39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A036A0" w:rsidRDefault="000B0B88" w:rsidP="000B0D09">
            <w:pPr>
              <w:spacing w:before="80" w:after="80" w:line="240" w:lineRule="auto"/>
              <w:ind w:left="204" w:right="-23"/>
              <w:rPr>
                <w:rFonts w:ascii="Verdana" w:eastAsia="Verdana" w:hAnsi="Verdana" w:cs="Verdana"/>
                <w:b/>
                <w:w w:val="114"/>
                <w:sz w:val="18"/>
                <w:szCs w:val="18"/>
              </w:rPr>
            </w:pPr>
            <w:r w:rsidRPr="00185C78">
              <w:rPr>
                <w:rFonts w:ascii="Verdana" w:eastAsia="Verdana" w:hAnsi="Verdana" w:cs="Verdana"/>
                <w:b/>
                <w:w w:val="114"/>
                <w:sz w:val="18"/>
                <w:szCs w:val="18"/>
              </w:rPr>
              <w:t>Prepare</w:t>
            </w:r>
            <w:r w:rsidRPr="00A036A0">
              <w:rPr>
                <w:rFonts w:ascii="Verdana" w:eastAsia="Verdana" w:hAnsi="Verdana" w:cs="Verdana"/>
                <w:b/>
                <w:w w:val="114"/>
                <w:sz w:val="18"/>
                <w:szCs w:val="18"/>
              </w:rPr>
              <w:t xml:space="preserve"> </w:t>
            </w:r>
            <w:r w:rsidRPr="00185C78">
              <w:rPr>
                <w:rFonts w:ascii="Verdana" w:eastAsia="Verdana" w:hAnsi="Verdana" w:cs="Verdana"/>
                <w:b/>
                <w:w w:val="114"/>
                <w:sz w:val="18"/>
                <w:szCs w:val="18"/>
              </w:rPr>
              <w:t>pre-inspection</w:t>
            </w:r>
            <w:r w:rsidRPr="00A036A0">
              <w:rPr>
                <w:rFonts w:ascii="Verdana" w:eastAsia="Verdana" w:hAnsi="Verdana" w:cs="Verdana"/>
                <w:b/>
                <w:w w:val="114"/>
                <w:sz w:val="18"/>
                <w:szCs w:val="18"/>
              </w:rPr>
              <w:t xml:space="preserve"> briefing </w:t>
            </w:r>
            <w:r w:rsidR="001F6F95">
              <w:rPr>
                <w:rFonts w:ascii="Verdana" w:eastAsia="Verdana" w:hAnsi="Verdana" w:cs="Verdana"/>
                <w:b/>
                <w:w w:val="114"/>
                <w:sz w:val="18"/>
                <w:szCs w:val="18"/>
              </w:rPr>
              <w:t xml:space="preserve">(PIB) </w:t>
            </w:r>
            <w:r>
              <w:rPr>
                <w:rFonts w:ascii="Verdana" w:eastAsia="Verdana" w:hAnsi="Verdana" w:cs="Verdana"/>
                <w:b/>
                <w:w w:val="114"/>
                <w:sz w:val="18"/>
                <w:szCs w:val="18"/>
              </w:rPr>
              <w:t xml:space="preserve">and handouts </w:t>
            </w:r>
            <w:r w:rsidRPr="00A036A0">
              <w:rPr>
                <w:rFonts w:ascii="Verdana" w:eastAsia="Verdana" w:hAnsi="Verdana" w:cs="Verdana"/>
                <w:b/>
                <w:w w:val="114"/>
                <w:sz w:val="18"/>
                <w:szCs w:val="18"/>
              </w:rPr>
              <w:t>(see below)</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9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863718" w:rsidRDefault="000B0B88" w:rsidP="001F6F95">
            <w:pPr>
              <w:spacing w:before="80" w:after="80" w:line="240" w:lineRule="auto"/>
              <w:ind w:left="204" w:right="-23"/>
              <w:rPr>
                <w:rFonts w:ascii="Verdana" w:eastAsia="Verdana" w:hAnsi="Verdana" w:cs="Verdana"/>
                <w:b/>
                <w:w w:val="113"/>
                <w:sz w:val="18"/>
                <w:szCs w:val="18"/>
              </w:rPr>
            </w:pPr>
            <w:r w:rsidRPr="00863718">
              <w:rPr>
                <w:rFonts w:ascii="Verdana" w:eastAsia="Verdana" w:hAnsi="Verdana" w:cs="Verdana"/>
                <w:b/>
                <w:w w:val="113"/>
                <w:sz w:val="18"/>
                <w:szCs w:val="18"/>
              </w:rPr>
              <w:t>Arrange site tour</w:t>
            </w:r>
            <w:r w:rsidR="001F6F95">
              <w:rPr>
                <w:rFonts w:ascii="Verdana" w:eastAsia="Verdana" w:hAnsi="Verdana" w:cs="Verdana"/>
                <w:b/>
                <w:w w:val="113"/>
                <w:sz w:val="18"/>
                <w:szCs w:val="18"/>
              </w:rPr>
              <w:t xml:space="preserve"> to follow the PIB</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9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863718" w:rsidRDefault="000B0B88" w:rsidP="000B0D09">
            <w:pPr>
              <w:spacing w:before="80" w:after="80" w:line="240" w:lineRule="auto"/>
              <w:ind w:left="204" w:right="-23"/>
              <w:rPr>
                <w:rFonts w:ascii="Verdana" w:eastAsia="Verdana" w:hAnsi="Verdana" w:cs="Verdana"/>
                <w:b/>
                <w:w w:val="113"/>
                <w:sz w:val="18"/>
                <w:szCs w:val="18"/>
              </w:rPr>
            </w:pPr>
            <w:r w:rsidRPr="00863718">
              <w:rPr>
                <w:rFonts w:ascii="Verdana" w:eastAsia="Verdana" w:hAnsi="Verdana" w:cs="Verdana"/>
                <w:b/>
                <w:w w:val="113"/>
                <w:sz w:val="18"/>
                <w:szCs w:val="18"/>
              </w:rPr>
              <w:t>Prepare facilities to be used during inspection</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00"/>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20" w:after="20" w:line="240" w:lineRule="auto"/>
              <w:ind w:left="601" w:right="-23"/>
              <w:rPr>
                <w:rFonts w:ascii="Verdana" w:eastAsia="Verdana" w:hAnsi="Verdana" w:cs="Verdana"/>
                <w:sz w:val="18"/>
                <w:szCs w:val="18"/>
              </w:rPr>
            </w:pPr>
            <w:r>
              <w:rPr>
                <w:rFonts w:ascii="Verdana" w:eastAsia="Verdana" w:hAnsi="Verdana" w:cs="Verdana"/>
                <w:sz w:val="18"/>
                <w:szCs w:val="18"/>
              </w:rPr>
              <w:t>conference/briefing</w:t>
            </w:r>
            <w:r w:rsidRPr="005C6BC1">
              <w:rPr>
                <w:rFonts w:ascii="Verdana" w:eastAsia="Verdana" w:hAnsi="Verdana" w:cs="Verdana"/>
                <w:sz w:val="18"/>
                <w:szCs w:val="18"/>
              </w:rPr>
              <w:t xml:space="preserve"> </w:t>
            </w:r>
            <w:r>
              <w:rPr>
                <w:rFonts w:ascii="Verdana" w:eastAsia="Verdana" w:hAnsi="Verdana" w:cs="Verdana"/>
                <w:sz w:val="18"/>
                <w:szCs w:val="18"/>
              </w:rPr>
              <w:t>room</w:t>
            </w:r>
            <w:r w:rsidRPr="005C6BC1">
              <w:rPr>
                <w:rFonts w:ascii="Verdana" w:eastAsia="Verdana" w:hAnsi="Verdana" w:cs="Verdana"/>
                <w:sz w:val="18"/>
                <w:szCs w:val="18"/>
              </w:rPr>
              <w:t xml:space="preserve"> </w:t>
            </w:r>
            <w:r>
              <w:rPr>
                <w:rFonts w:ascii="Verdana" w:eastAsia="Verdana" w:hAnsi="Verdana" w:cs="Verdana"/>
                <w:sz w:val="18"/>
                <w:szCs w:val="18"/>
              </w:rPr>
              <w:t>for</w:t>
            </w:r>
            <w:r w:rsidRPr="005C6BC1">
              <w:rPr>
                <w:rFonts w:ascii="Verdana" w:eastAsia="Verdana" w:hAnsi="Verdana" w:cs="Verdana"/>
                <w:sz w:val="18"/>
                <w:szCs w:val="18"/>
              </w:rPr>
              <w:t xml:space="preserve"> </w:t>
            </w:r>
            <w:r>
              <w:rPr>
                <w:rFonts w:ascii="Verdana" w:eastAsia="Verdana" w:hAnsi="Verdana" w:cs="Verdana"/>
                <w:sz w:val="18"/>
                <w:szCs w:val="18"/>
              </w:rPr>
              <w:t>pre-</w:t>
            </w:r>
            <w:r w:rsidRPr="005C6BC1">
              <w:rPr>
                <w:rFonts w:ascii="Verdana" w:eastAsia="Verdana" w:hAnsi="Verdana" w:cs="Verdana"/>
                <w:sz w:val="18"/>
                <w:szCs w:val="18"/>
              </w:rPr>
              <w:t xml:space="preserve"> </w:t>
            </w:r>
            <w:r>
              <w:rPr>
                <w:rFonts w:ascii="Verdana" w:eastAsia="Verdana" w:hAnsi="Verdana" w:cs="Verdana"/>
                <w:sz w:val="18"/>
                <w:szCs w:val="18"/>
              </w:rPr>
              <w:t>and</w:t>
            </w:r>
            <w:r w:rsidRPr="005C6BC1">
              <w:rPr>
                <w:rFonts w:ascii="Verdana" w:eastAsia="Verdana" w:hAnsi="Verdana" w:cs="Verdana"/>
                <w:sz w:val="18"/>
                <w:szCs w:val="18"/>
              </w:rPr>
              <w:t xml:space="preserve"> </w:t>
            </w:r>
            <w:r>
              <w:rPr>
                <w:rFonts w:ascii="Verdana" w:eastAsia="Verdana" w:hAnsi="Verdana" w:cs="Verdana"/>
                <w:sz w:val="18"/>
                <w:szCs w:val="18"/>
              </w:rPr>
              <w:t>pos</w:t>
            </w:r>
            <w:r w:rsidRPr="005C6BC1">
              <w:rPr>
                <w:rFonts w:ascii="Verdana" w:eastAsia="Verdana" w:hAnsi="Verdana" w:cs="Verdana"/>
                <w:sz w:val="18"/>
                <w:szCs w:val="18"/>
              </w:rPr>
              <w:t>t</w:t>
            </w:r>
            <w:r>
              <w:rPr>
                <w:rFonts w:ascii="Verdana" w:eastAsia="Verdana" w:hAnsi="Verdana" w:cs="Verdana"/>
                <w:sz w:val="18"/>
                <w:szCs w:val="18"/>
              </w:rPr>
              <w:t>-inspection</w:t>
            </w:r>
            <w:r w:rsidRPr="005C6BC1">
              <w:rPr>
                <w:rFonts w:ascii="Verdana" w:eastAsia="Verdana" w:hAnsi="Verdana" w:cs="Verdana"/>
                <w:sz w:val="18"/>
                <w:szCs w:val="18"/>
              </w:rPr>
              <w:t xml:space="preserve"> </w:t>
            </w:r>
            <w:r>
              <w:rPr>
                <w:rFonts w:ascii="Verdana" w:eastAsia="Verdana" w:hAnsi="Verdana" w:cs="Verdana"/>
                <w:sz w:val="18"/>
                <w:szCs w:val="18"/>
              </w:rPr>
              <w:t>briefing</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95"/>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20" w:after="20" w:line="240" w:lineRule="auto"/>
              <w:ind w:left="600" w:right="-23"/>
              <w:rPr>
                <w:rFonts w:ascii="Verdana" w:eastAsia="Verdana" w:hAnsi="Verdana" w:cs="Verdana"/>
                <w:sz w:val="18"/>
                <w:szCs w:val="18"/>
              </w:rPr>
            </w:pPr>
            <w:r>
              <w:rPr>
                <w:rFonts w:ascii="Verdana" w:eastAsia="Verdana" w:hAnsi="Verdana" w:cs="Verdana"/>
                <w:sz w:val="18"/>
                <w:szCs w:val="18"/>
              </w:rPr>
              <w:t>working space for</w:t>
            </w:r>
            <w:r>
              <w:rPr>
                <w:rFonts w:ascii="Verdana" w:eastAsia="Verdana" w:hAnsi="Verdana" w:cs="Verdana"/>
                <w:spacing w:val="-2"/>
                <w:sz w:val="18"/>
                <w:szCs w:val="18"/>
              </w:rPr>
              <w:t xml:space="preserve"> </w:t>
            </w:r>
            <w:r>
              <w:rPr>
                <w:rFonts w:ascii="Verdana" w:eastAsia="Verdana" w:hAnsi="Verdana" w:cs="Verdana"/>
                <w:sz w:val="18"/>
                <w:szCs w:val="18"/>
              </w:rPr>
              <w:t>inspectors (prefe</w:t>
            </w:r>
            <w:r>
              <w:rPr>
                <w:rFonts w:ascii="Verdana" w:eastAsia="Verdana" w:hAnsi="Verdana" w:cs="Verdana"/>
                <w:spacing w:val="-2"/>
                <w:sz w:val="18"/>
                <w:szCs w:val="18"/>
              </w:rPr>
              <w:t>r</w:t>
            </w:r>
            <w:r>
              <w:rPr>
                <w:rFonts w:ascii="Verdana" w:eastAsia="Verdana" w:hAnsi="Verdana" w:cs="Verdana"/>
                <w:sz w:val="18"/>
                <w:szCs w:val="18"/>
              </w:rPr>
              <w:t>ably lockable) and if possible for ASNO officers</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98"/>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20" w:after="20" w:line="240" w:lineRule="auto"/>
              <w:ind w:left="598" w:right="-23"/>
              <w:rPr>
                <w:rFonts w:ascii="Verdana" w:eastAsia="Verdana" w:hAnsi="Verdana" w:cs="Verdana"/>
                <w:sz w:val="18"/>
                <w:szCs w:val="18"/>
              </w:rPr>
            </w:pPr>
            <w:r>
              <w:rPr>
                <w:rFonts w:ascii="Verdana" w:eastAsia="Verdana" w:hAnsi="Verdana" w:cs="Verdana"/>
                <w:sz w:val="18"/>
                <w:szCs w:val="18"/>
              </w:rPr>
              <w:t>fax</w:t>
            </w:r>
            <w:r>
              <w:rPr>
                <w:rFonts w:ascii="Verdana" w:eastAsia="Verdana" w:hAnsi="Verdana" w:cs="Verdana"/>
                <w:spacing w:val="-1"/>
                <w:sz w:val="18"/>
                <w:szCs w:val="18"/>
              </w:rPr>
              <w:t xml:space="preserve"> </w:t>
            </w:r>
            <w:r>
              <w:rPr>
                <w:rFonts w:ascii="Verdana" w:eastAsia="Verdana" w:hAnsi="Verdana" w:cs="Verdana"/>
                <w:sz w:val="18"/>
                <w:szCs w:val="18"/>
              </w:rPr>
              <w:t>and</w:t>
            </w:r>
            <w:r>
              <w:rPr>
                <w:rFonts w:ascii="Verdana" w:eastAsia="Verdana" w:hAnsi="Verdana" w:cs="Verdana"/>
                <w:spacing w:val="-1"/>
                <w:sz w:val="18"/>
                <w:szCs w:val="18"/>
              </w:rPr>
              <w:t xml:space="preserve"> </w:t>
            </w:r>
            <w:r>
              <w:rPr>
                <w:rFonts w:ascii="Verdana" w:eastAsia="Verdana" w:hAnsi="Verdana" w:cs="Verdana"/>
                <w:sz w:val="18"/>
                <w:szCs w:val="18"/>
              </w:rPr>
              <w:t>shredding</w:t>
            </w:r>
            <w:r>
              <w:rPr>
                <w:rFonts w:ascii="Verdana" w:eastAsia="Verdana" w:hAnsi="Verdana" w:cs="Verdana"/>
                <w:spacing w:val="-1"/>
                <w:sz w:val="18"/>
                <w:szCs w:val="18"/>
              </w:rPr>
              <w:t xml:space="preserve"> </w:t>
            </w:r>
            <w:r>
              <w:rPr>
                <w:rFonts w:ascii="Verdana" w:eastAsia="Verdana" w:hAnsi="Verdana" w:cs="Verdana"/>
                <w:sz w:val="18"/>
                <w:szCs w:val="18"/>
              </w:rPr>
              <w:t>machines</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9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5C6BC1" w:rsidRDefault="000B0B88" w:rsidP="000B0D09">
            <w:pPr>
              <w:spacing w:before="80" w:after="80" w:line="240" w:lineRule="auto"/>
              <w:ind w:left="204" w:right="-23"/>
              <w:rPr>
                <w:rFonts w:ascii="Verdana" w:eastAsia="Verdana" w:hAnsi="Verdana" w:cs="Verdana"/>
                <w:b/>
                <w:sz w:val="18"/>
                <w:szCs w:val="18"/>
              </w:rPr>
            </w:pPr>
            <w:r w:rsidRPr="005C6BC1">
              <w:rPr>
                <w:rFonts w:ascii="Verdana" w:eastAsia="Verdana" w:hAnsi="Verdana" w:cs="Verdana"/>
                <w:b/>
                <w:w w:val="113"/>
                <w:sz w:val="18"/>
                <w:szCs w:val="18"/>
              </w:rPr>
              <w:t>Identify</w:t>
            </w:r>
            <w:r w:rsidRPr="00863718">
              <w:rPr>
                <w:rFonts w:ascii="Verdana" w:eastAsia="Verdana" w:hAnsi="Verdana" w:cs="Verdana"/>
                <w:b/>
                <w:w w:val="113"/>
                <w:sz w:val="18"/>
                <w:szCs w:val="18"/>
              </w:rPr>
              <w:t xml:space="preserve"> </w:t>
            </w:r>
            <w:r w:rsidRPr="005C6BC1">
              <w:rPr>
                <w:rFonts w:ascii="Verdana" w:eastAsia="Verdana" w:hAnsi="Verdana" w:cs="Verdana"/>
                <w:b/>
                <w:w w:val="113"/>
                <w:sz w:val="18"/>
                <w:szCs w:val="18"/>
              </w:rPr>
              <w:t>documents</w:t>
            </w:r>
            <w:r w:rsidRPr="00863718">
              <w:rPr>
                <w:rFonts w:ascii="Verdana" w:eastAsia="Verdana" w:hAnsi="Verdana" w:cs="Verdana"/>
                <w:b/>
                <w:w w:val="113"/>
                <w:sz w:val="18"/>
                <w:szCs w:val="18"/>
              </w:rPr>
              <w:t xml:space="preserve"> </w:t>
            </w:r>
            <w:r w:rsidRPr="005C6BC1">
              <w:rPr>
                <w:rFonts w:ascii="Verdana" w:eastAsia="Verdana" w:hAnsi="Verdana" w:cs="Verdana"/>
                <w:b/>
                <w:w w:val="113"/>
                <w:sz w:val="18"/>
                <w:szCs w:val="18"/>
              </w:rPr>
              <w:t>possibly relevant to the inspection</w:t>
            </w:r>
            <w:r w:rsidRPr="00863718">
              <w:rPr>
                <w:rFonts w:ascii="Verdana" w:eastAsia="Verdana" w:hAnsi="Verdana" w:cs="Verdana"/>
                <w:b/>
                <w:w w:val="113"/>
                <w:sz w:val="18"/>
                <w:szCs w:val="18"/>
              </w:rPr>
              <w:t xml:space="preserve"> </w:t>
            </w:r>
            <w:r w:rsidRPr="005C6BC1">
              <w:rPr>
                <w:rFonts w:ascii="Verdana" w:eastAsia="Verdana" w:hAnsi="Verdana" w:cs="Verdana"/>
                <w:b/>
                <w:w w:val="113"/>
                <w:sz w:val="18"/>
                <w:szCs w:val="18"/>
              </w:rPr>
              <w:t>including:</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14"/>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20" w:after="20" w:line="240" w:lineRule="auto"/>
              <w:ind w:left="601" w:right="-23"/>
              <w:rPr>
                <w:rFonts w:ascii="Verdana" w:eastAsia="Verdana" w:hAnsi="Verdana" w:cs="Verdana"/>
                <w:sz w:val="18"/>
                <w:szCs w:val="18"/>
              </w:rPr>
            </w:pPr>
            <w:r>
              <w:rPr>
                <w:rFonts w:ascii="Verdana" w:eastAsia="Verdana" w:hAnsi="Verdana" w:cs="Verdana"/>
                <w:spacing w:val="1"/>
                <w:sz w:val="18"/>
                <w:szCs w:val="18"/>
              </w:rPr>
              <w:t xml:space="preserve">production/processing </w:t>
            </w:r>
            <w:r>
              <w:rPr>
                <w:rFonts w:ascii="Verdana" w:eastAsia="Verdana" w:hAnsi="Verdana" w:cs="Verdana"/>
                <w:sz w:val="18"/>
                <w:szCs w:val="18"/>
              </w:rPr>
              <w:t>records, site maps</w:t>
            </w:r>
            <w:r>
              <w:rPr>
                <w:rFonts w:ascii="Verdana" w:eastAsia="Verdana" w:hAnsi="Verdana" w:cs="Verdana"/>
                <w:spacing w:val="1"/>
                <w:sz w:val="18"/>
                <w:szCs w:val="18"/>
              </w:rPr>
              <w:t xml:space="preserve"> </w:t>
            </w:r>
            <w:r>
              <w:rPr>
                <w:rFonts w:ascii="Verdana" w:eastAsia="Verdana" w:hAnsi="Verdana" w:cs="Verdana"/>
                <w:sz w:val="18"/>
                <w:szCs w:val="18"/>
              </w:rPr>
              <w:t>and</w:t>
            </w:r>
            <w:r>
              <w:rPr>
                <w:rFonts w:ascii="Verdana" w:eastAsia="Verdana" w:hAnsi="Verdana" w:cs="Verdana"/>
                <w:spacing w:val="1"/>
                <w:sz w:val="18"/>
                <w:szCs w:val="18"/>
              </w:rPr>
              <w:t xml:space="preserve"> company registration, etc. </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86"/>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20" w:after="20" w:line="240" w:lineRule="auto"/>
              <w:ind w:left="599" w:right="-20"/>
              <w:rPr>
                <w:i/>
                <w:sz w:val="18"/>
                <w:szCs w:val="18"/>
              </w:rPr>
            </w:pPr>
            <w:r w:rsidRPr="00A17141">
              <w:rPr>
                <w:rFonts w:ascii="Verdana" w:eastAsia="Verdana" w:hAnsi="Verdana" w:cs="Verdana"/>
                <w:sz w:val="18"/>
                <w:szCs w:val="18"/>
              </w:rPr>
              <w:t xml:space="preserve">permit reports </w:t>
            </w:r>
            <w:r>
              <w:rPr>
                <w:rFonts w:ascii="Verdana" w:eastAsia="Verdana" w:hAnsi="Verdana" w:cs="Verdana"/>
                <w:sz w:val="18"/>
                <w:szCs w:val="18"/>
              </w:rPr>
              <w:t>or</w:t>
            </w:r>
            <w:r w:rsidRPr="00A17141">
              <w:rPr>
                <w:rFonts w:ascii="Verdana" w:eastAsia="Verdana" w:hAnsi="Verdana" w:cs="Verdana"/>
                <w:sz w:val="18"/>
                <w:szCs w:val="18"/>
              </w:rPr>
              <w:t xml:space="preserve"> DOC notifications</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under the</w:t>
            </w:r>
            <w:r w:rsidRPr="00A17141">
              <w:rPr>
                <w:rFonts w:ascii="Verdana" w:eastAsia="Verdana" w:hAnsi="Verdana" w:cs="Verdana"/>
                <w:spacing w:val="1"/>
                <w:sz w:val="18"/>
                <w:szCs w:val="18"/>
              </w:rPr>
              <w:t xml:space="preserve"> </w:t>
            </w:r>
            <w:r w:rsidRPr="00A17141">
              <w:rPr>
                <w:rFonts w:ascii="Verdana" w:hAnsi="Verdana"/>
                <w:i/>
                <w:sz w:val="18"/>
                <w:szCs w:val="18"/>
              </w:rPr>
              <w:t>Chemical Weapons (Prohibition) Act 1994</w:t>
            </w:r>
          </w:p>
          <w:p w:rsidR="000B0B88" w:rsidRDefault="000B0B88" w:rsidP="000B0D09">
            <w:pPr>
              <w:spacing w:before="20" w:after="20" w:line="240" w:lineRule="auto"/>
              <w:ind w:left="599" w:right="-20"/>
              <w:rPr>
                <w:rFonts w:ascii="Verdana" w:eastAsia="Verdana" w:hAnsi="Verdana" w:cs="Verdana"/>
                <w:sz w:val="18"/>
                <w:szCs w:val="18"/>
              </w:rPr>
            </w:pP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0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20" w:after="20" w:line="240" w:lineRule="auto"/>
              <w:ind w:left="599" w:right="-20"/>
              <w:rPr>
                <w:rFonts w:ascii="Verdana" w:eastAsia="Verdana" w:hAnsi="Verdana" w:cs="Verdana"/>
                <w:sz w:val="18"/>
                <w:szCs w:val="18"/>
              </w:rPr>
            </w:pPr>
            <w:r>
              <w:rPr>
                <w:rFonts w:ascii="Verdana" w:eastAsia="Verdana" w:hAnsi="Verdana" w:cs="Verdana"/>
                <w:sz w:val="18"/>
                <w:szCs w:val="18"/>
              </w:rPr>
              <w:t>procedures for purchases and sto</w:t>
            </w:r>
            <w:r>
              <w:rPr>
                <w:rFonts w:ascii="Verdana" w:eastAsia="Verdana" w:hAnsi="Verdana" w:cs="Verdana"/>
                <w:spacing w:val="-2"/>
                <w:sz w:val="18"/>
                <w:szCs w:val="18"/>
              </w:rPr>
              <w:t>r</w:t>
            </w:r>
            <w:r>
              <w:rPr>
                <w:rFonts w:ascii="Verdana" w:eastAsia="Verdana" w:hAnsi="Verdana" w:cs="Verdana"/>
                <w:sz w:val="18"/>
                <w:szCs w:val="18"/>
              </w:rPr>
              <w:t>age of materials</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9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185C78" w:rsidRDefault="000B0B88" w:rsidP="000B0D09">
            <w:pPr>
              <w:spacing w:before="80" w:after="80" w:line="240" w:lineRule="auto"/>
              <w:ind w:left="204" w:right="-23"/>
              <w:rPr>
                <w:rFonts w:ascii="Verdana" w:eastAsia="Verdana" w:hAnsi="Verdana" w:cs="Verdana"/>
                <w:b/>
                <w:sz w:val="18"/>
                <w:szCs w:val="18"/>
              </w:rPr>
            </w:pPr>
            <w:r w:rsidRPr="00863718">
              <w:rPr>
                <w:rFonts w:ascii="Verdana" w:eastAsia="Verdana" w:hAnsi="Verdana" w:cs="Verdana"/>
                <w:b/>
                <w:w w:val="113"/>
                <w:sz w:val="18"/>
                <w:szCs w:val="18"/>
              </w:rPr>
              <w:t>Identify sensitive information:</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14"/>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20" w:after="20" w:line="240" w:lineRule="auto"/>
              <w:ind w:left="599" w:right="-20"/>
              <w:rPr>
                <w:rFonts w:ascii="Verdana" w:eastAsia="Verdana" w:hAnsi="Verdana" w:cs="Verdana"/>
                <w:sz w:val="18"/>
                <w:szCs w:val="18"/>
              </w:rPr>
            </w:pPr>
            <w:r>
              <w:rPr>
                <w:rFonts w:ascii="Verdana" w:eastAsia="Verdana" w:hAnsi="Verdana" w:cs="Verdana"/>
                <w:sz w:val="18"/>
                <w:szCs w:val="18"/>
              </w:rPr>
              <w:t>check</w:t>
            </w:r>
            <w:r>
              <w:rPr>
                <w:rFonts w:ascii="Verdana" w:eastAsia="Verdana" w:hAnsi="Verdana" w:cs="Verdana"/>
                <w:spacing w:val="1"/>
                <w:sz w:val="18"/>
                <w:szCs w:val="18"/>
              </w:rPr>
              <w:t xml:space="preserve"> </w:t>
            </w:r>
            <w:r>
              <w:rPr>
                <w:rFonts w:ascii="Verdana" w:eastAsia="Verdana" w:hAnsi="Verdana" w:cs="Verdana"/>
                <w:sz w:val="18"/>
                <w:szCs w:val="18"/>
              </w:rPr>
              <w:t>compa</w:t>
            </w:r>
            <w:r>
              <w:rPr>
                <w:rFonts w:ascii="Verdana" w:eastAsia="Verdana" w:hAnsi="Verdana" w:cs="Verdana"/>
                <w:spacing w:val="-2"/>
                <w:sz w:val="18"/>
                <w:szCs w:val="18"/>
              </w:rPr>
              <w:t>n</w:t>
            </w:r>
            <w:r>
              <w:rPr>
                <w:rFonts w:ascii="Verdana" w:eastAsia="Verdana" w:hAnsi="Verdana" w:cs="Verdana"/>
                <w:sz w:val="18"/>
                <w:szCs w:val="18"/>
              </w:rPr>
              <w:t>y</w:t>
            </w:r>
            <w:r>
              <w:rPr>
                <w:rFonts w:ascii="Verdana" w:eastAsia="Verdana" w:hAnsi="Verdana" w:cs="Verdana"/>
                <w:spacing w:val="1"/>
                <w:sz w:val="18"/>
                <w:szCs w:val="18"/>
              </w:rPr>
              <w:t xml:space="preserve"> </w:t>
            </w:r>
            <w:r>
              <w:rPr>
                <w:rFonts w:ascii="Verdana" w:eastAsia="Verdana" w:hAnsi="Verdana" w:cs="Verdana"/>
                <w:sz w:val="18"/>
                <w:szCs w:val="18"/>
              </w:rPr>
              <w:t>policy</w:t>
            </w:r>
            <w:r>
              <w:rPr>
                <w:rFonts w:ascii="Verdana" w:eastAsia="Verdana" w:hAnsi="Verdana" w:cs="Verdana"/>
                <w:spacing w:val="1"/>
                <w:sz w:val="18"/>
                <w:szCs w:val="18"/>
              </w:rPr>
              <w:t xml:space="preserve"> </w:t>
            </w:r>
            <w:r>
              <w:rPr>
                <w:rFonts w:ascii="Verdana" w:eastAsia="Verdana" w:hAnsi="Verdana" w:cs="Verdana"/>
                <w:sz w:val="18"/>
                <w:szCs w:val="18"/>
              </w:rPr>
              <w:t>regarding</w:t>
            </w:r>
            <w:r>
              <w:rPr>
                <w:rFonts w:ascii="Verdana" w:eastAsia="Verdana" w:hAnsi="Verdana" w:cs="Verdana"/>
                <w:spacing w:val="1"/>
                <w:sz w:val="18"/>
                <w:szCs w:val="18"/>
              </w:rPr>
              <w:t xml:space="preserve"> </w:t>
            </w:r>
            <w:r>
              <w:rPr>
                <w:rFonts w:ascii="Verdana" w:eastAsia="Verdana" w:hAnsi="Verdana" w:cs="Verdana"/>
                <w:sz w:val="18"/>
                <w:szCs w:val="18"/>
              </w:rPr>
              <w:t>on-site</w:t>
            </w:r>
            <w:r>
              <w:rPr>
                <w:rFonts w:ascii="Verdana" w:eastAsia="Verdana" w:hAnsi="Verdana" w:cs="Verdana"/>
                <w:spacing w:val="1"/>
                <w:sz w:val="18"/>
                <w:szCs w:val="18"/>
              </w:rPr>
              <w:t xml:space="preserve"> </w:t>
            </w:r>
            <w:r>
              <w:rPr>
                <w:rFonts w:ascii="Verdana" w:eastAsia="Verdana" w:hAnsi="Verdana" w:cs="Verdana"/>
                <w:sz w:val="18"/>
                <w:szCs w:val="18"/>
              </w:rPr>
              <w:t>photog</w:t>
            </w:r>
            <w:r>
              <w:rPr>
                <w:rFonts w:ascii="Verdana" w:eastAsia="Verdana" w:hAnsi="Verdana" w:cs="Verdana"/>
                <w:spacing w:val="-5"/>
                <w:sz w:val="18"/>
                <w:szCs w:val="18"/>
              </w:rPr>
              <w:t>r</w:t>
            </w:r>
            <w:r>
              <w:rPr>
                <w:rFonts w:ascii="Verdana" w:eastAsia="Verdana" w:hAnsi="Verdana" w:cs="Verdana"/>
                <w:sz w:val="18"/>
                <w:szCs w:val="18"/>
              </w:rPr>
              <w:t>aphy</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20" w:after="20"/>
            </w:pPr>
          </w:p>
        </w:tc>
      </w:tr>
      <w:tr w:rsidR="000B0B88" w:rsidRPr="00C9332A" w:rsidTr="000B0D09">
        <w:trPr>
          <w:trHeight w:hRule="exact" w:val="295"/>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A036A0" w:rsidRDefault="000B0B88" w:rsidP="000B0D09">
            <w:pPr>
              <w:spacing w:before="20" w:after="20" w:line="240" w:lineRule="auto"/>
              <w:ind w:left="623" w:right="-20"/>
              <w:rPr>
                <w:rFonts w:ascii="Verdana" w:eastAsia="Verdana" w:hAnsi="Verdana" w:cs="Verdana"/>
                <w:b/>
                <w:w w:val="114"/>
                <w:sz w:val="18"/>
                <w:szCs w:val="18"/>
              </w:rPr>
            </w:pPr>
            <w:r w:rsidRPr="00534A8D">
              <w:rPr>
                <w:rFonts w:ascii="Verdana" w:eastAsia="Verdana" w:hAnsi="Verdana" w:cs="Verdana"/>
                <w:sz w:val="18"/>
                <w:szCs w:val="18"/>
              </w:rPr>
              <w:t>remove sensitive material from office spaces</w:t>
            </w:r>
          </w:p>
        </w:tc>
        <w:tc>
          <w:tcPr>
            <w:tcW w:w="438" w:type="dxa"/>
            <w:tcBorders>
              <w:top w:val="single" w:sz="7" w:space="0" w:color="CECECE"/>
              <w:left w:val="single" w:sz="7" w:space="0" w:color="CECECE"/>
              <w:bottom w:val="single" w:sz="7" w:space="0" w:color="CECECE"/>
              <w:right w:val="single" w:sz="7" w:space="0" w:color="CECECE"/>
            </w:tcBorders>
          </w:tcPr>
          <w:p w:rsidR="000B0B88" w:rsidRPr="00A036A0" w:rsidRDefault="000B0B88" w:rsidP="000B0D09">
            <w:pPr>
              <w:spacing w:before="20" w:after="20" w:line="240" w:lineRule="auto"/>
              <w:ind w:left="202" w:right="-20"/>
              <w:rPr>
                <w:rFonts w:ascii="Verdana" w:eastAsia="Verdana" w:hAnsi="Verdana" w:cs="Verdana"/>
                <w:b/>
                <w:w w:val="114"/>
                <w:sz w:val="18"/>
                <w:szCs w:val="18"/>
              </w:rPr>
            </w:pPr>
          </w:p>
        </w:tc>
      </w:tr>
      <w:tr w:rsidR="000B0B88" w:rsidRPr="00534A8D" w:rsidTr="000B0D09">
        <w:trPr>
          <w:trHeight w:hRule="exact" w:val="286"/>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A036A0" w:rsidRDefault="000B0B88" w:rsidP="000B0D09">
            <w:pPr>
              <w:spacing w:before="20" w:after="20" w:line="211" w:lineRule="exact"/>
              <w:ind w:left="599" w:right="-20"/>
              <w:rPr>
                <w:rFonts w:ascii="Verdana" w:eastAsia="Verdana" w:hAnsi="Verdana" w:cs="Verdana"/>
                <w:spacing w:val="2"/>
                <w:sz w:val="18"/>
                <w:szCs w:val="18"/>
              </w:rPr>
            </w:pPr>
            <w:r w:rsidRPr="00A036A0">
              <w:rPr>
                <w:rFonts w:ascii="Verdana" w:eastAsia="Verdana" w:hAnsi="Verdana" w:cs="Verdana"/>
                <w:spacing w:val="2"/>
                <w:sz w:val="18"/>
                <w:szCs w:val="18"/>
              </w:rPr>
              <w:t>cover sensitive displays, stores and equipment (computer or electronic systems)</w:t>
            </w:r>
          </w:p>
        </w:tc>
        <w:tc>
          <w:tcPr>
            <w:tcW w:w="438" w:type="dxa"/>
            <w:tcBorders>
              <w:top w:val="single" w:sz="7" w:space="0" w:color="CECECE"/>
              <w:left w:val="single" w:sz="7" w:space="0" w:color="CECECE"/>
              <w:bottom w:val="single" w:sz="7" w:space="0" w:color="CECECE"/>
              <w:right w:val="single" w:sz="7" w:space="0" w:color="CECECE"/>
            </w:tcBorders>
          </w:tcPr>
          <w:p w:rsidR="000B0B88" w:rsidRPr="00A036A0" w:rsidRDefault="000B0B88" w:rsidP="000B0D09">
            <w:pPr>
              <w:spacing w:before="20" w:after="20"/>
              <w:rPr>
                <w:rFonts w:ascii="Verdana" w:eastAsia="Verdana" w:hAnsi="Verdana" w:cs="Verdana"/>
                <w:spacing w:val="2"/>
                <w:sz w:val="18"/>
                <w:szCs w:val="18"/>
              </w:rPr>
            </w:pPr>
          </w:p>
        </w:tc>
      </w:tr>
      <w:tr w:rsidR="000B0B88" w:rsidTr="000B0D09">
        <w:trPr>
          <w:trHeight w:hRule="exact" w:val="39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185C78" w:rsidRDefault="000B0B88" w:rsidP="000B0D09">
            <w:pPr>
              <w:spacing w:before="80" w:after="80" w:line="240" w:lineRule="auto"/>
              <w:ind w:left="204" w:right="-23"/>
              <w:rPr>
                <w:rFonts w:ascii="Verdana" w:eastAsia="Verdana" w:hAnsi="Verdana" w:cs="Verdana"/>
                <w:b/>
                <w:sz w:val="18"/>
                <w:szCs w:val="18"/>
              </w:rPr>
            </w:pPr>
            <w:r w:rsidRPr="00863718">
              <w:rPr>
                <w:rFonts w:ascii="Verdana" w:eastAsia="Verdana" w:hAnsi="Verdana" w:cs="Verdana"/>
                <w:b/>
                <w:w w:val="113"/>
                <w:sz w:val="18"/>
                <w:szCs w:val="18"/>
              </w:rPr>
              <w:t>Prepar</w:t>
            </w:r>
            <w:r w:rsidRPr="00185C78">
              <w:rPr>
                <w:rFonts w:ascii="Verdana" w:eastAsia="Verdana" w:hAnsi="Verdana" w:cs="Verdana"/>
                <w:b/>
                <w:w w:val="113"/>
                <w:sz w:val="18"/>
                <w:szCs w:val="18"/>
              </w:rPr>
              <w:t>e</w:t>
            </w:r>
            <w:r w:rsidRPr="00863718">
              <w:rPr>
                <w:rFonts w:ascii="Verdana" w:eastAsia="Verdana" w:hAnsi="Verdana" w:cs="Verdana"/>
                <w:b/>
                <w:w w:val="113"/>
                <w:sz w:val="18"/>
                <w:szCs w:val="18"/>
              </w:rPr>
              <w:t xml:space="preserve"> procedures for entering facility</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1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185C78" w:rsidRDefault="000B0B88" w:rsidP="000B0D09">
            <w:pPr>
              <w:spacing w:before="20" w:after="20" w:line="240" w:lineRule="auto"/>
              <w:ind w:left="624" w:right="-23"/>
              <w:rPr>
                <w:rFonts w:ascii="Verdana" w:eastAsia="Verdana" w:hAnsi="Verdana" w:cs="Verdana"/>
                <w:b/>
                <w:w w:val="114"/>
                <w:sz w:val="18"/>
                <w:szCs w:val="18"/>
              </w:rPr>
            </w:pPr>
            <w:r w:rsidRPr="00A036A0">
              <w:rPr>
                <w:rFonts w:ascii="Verdana" w:eastAsia="Verdana" w:hAnsi="Verdana" w:cs="Verdana"/>
                <w:sz w:val="18"/>
                <w:szCs w:val="18"/>
              </w:rPr>
              <w:t xml:space="preserve">Permits, </w:t>
            </w:r>
            <w:r>
              <w:rPr>
                <w:rFonts w:ascii="Verdana" w:eastAsia="Verdana" w:hAnsi="Verdana" w:cs="Verdana"/>
                <w:sz w:val="18"/>
                <w:szCs w:val="18"/>
              </w:rPr>
              <w:t xml:space="preserve">any specific mandatory training, </w:t>
            </w:r>
            <w:r w:rsidRPr="00A036A0">
              <w:rPr>
                <w:rFonts w:ascii="Verdana" w:eastAsia="Verdana" w:hAnsi="Verdana" w:cs="Verdana"/>
                <w:sz w:val="18"/>
                <w:szCs w:val="18"/>
              </w:rPr>
              <w:t>identity badges for site personnel</w:t>
            </w:r>
            <w:r>
              <w:rPr>
                <w:rFonts w:ascii="Verdana" w:eastAsia="Verdana" w:hAnsi="Verdana" w:cs="Verdana"/>
                <w:sz w:val="18"/>
                <w:szCs w:val="18"/>
              </w:rPr>
              <w:t>,</w:t>
            </w:r>
            <w:r w:rsidRPr="00A036A0">
              <w:rPr>
                <w:rFonts w:ascii="Verdana" w:eastAsia="Verdana" w:hAnsi="Verdana" w:cs="Verdana"/>
                <w:sz w:val="18"/>
                <w:szCs w:val="18"/>
              </w:rPr>
              <w:t xml:space="preserve"> etc.</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567"/>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Pr="00185C78" w:rsidRDefault="000B0B88" w:rsidP="000B0D09">
            <w:pPr>
              <w:spacing w:before="80" w:after="80" w:line="240" w:lineRule="auto"/>
              <w:ind w:left="204" w:right="-23"/>
              <w:rPr>
                <w:rFonts w:ascii="Verdana" w:eastAsia="Verdana" w:hAnsi="Verdana" w:cs="Verdana"/>
                <w:b/>
                <w:sz w:val="18"/>
                <w:szCs w:val="18"/>
              </w:rPr>
            </w:pPr>
            <w:r w:rsidRPr="006C36A7">
              <w:rPr>
                <w:rFonts w:ascii="Verdana" w:eastAsia="Verdana" w:hAnsi="Verdana" w:cs="Verdana"/>
                <w:b/>
                <w:w w:val="113"/>
                <w:sz w:val="18"/>
                <w:szCs w:val="18"/>
              </w:rPr>
              <w:t>Identif</w:t>
            </w:r>
            <w:r w:rsidRPr="00185C78">
              <w:rPr>
                <w:rFonts w:ascii="Verdana" w:eastAsia="Verdana" w:hAnsi="Verdana" w:cs="Verdana"/>
                <w:b/>
                <w:w w:val="113"/>
                <w:sz w:val="18"/>
                <w:szCs w:val="18"/>
              </w:rPr>
              <w:t>y</w:t>
            </w:r>
            <w:r w:rsidRPr="006C36A7">
              <w:rPr>
                <w:rFonts w:ascii="Verdana" w:eastAsia="Verdana" w:hAnsi="Verdana" w:cs="Verdana"/>
                <w:b/>
                <w:w w:val="113"/>
                <w:sz w:val="18"/>
                <w:szCs w:val="18"/>
              </w:rPr>
              <w:t xml:space="preserve"> facilit</w:t>
            </w:r>
            <w:r w:rsidRPr="00185C78">
              <w:rPr>
                <w:rFonts w:ascii="Verdana" w:eastAsia="Verdana" w:hAnsi="Verdana" w:cs="Verdana"/>
                <w:b/>
                <w:w w:val="113"/>
                <w:sz w:val="18"/>
                <w:szCs w:val="18"/>
              </w:rPr>
              <w:t>y</w:t>
            </w:r>
            <w:r w:rsidRPr="006C36A7">
              <w:rPr>
                <w:rFonts w:ascii="Verdana" w:eastAsia="Verdana" w:hAnsi="Verdana" w:cs="Verdana"/>
                <w:b/>
                <w:w w:val="113"/>
                <w:sz w:val="18"/>
                <w:szCs w:val="18"/>
              </w:rPr>
              <w:t xml:space="preserve"> equipment that may be needed during</w:t>
            </w:r>
            <w:r>
              <w:rPr>
                <w:rFonts w:ascii="Verdana" w:eastAsia="Verdana" w:hAnsi="Verdana" w:cs="Verdana"/>
                <w:b/>
                <w:w w:val="113"/>
                <w:sz w:val="18"/>
                <w:szCs w:val="18"/>
              </w:rPr>
              <w:t xml:space="preserve"> an</w:t>
            </w:r>
            <w:r w:rsidRPr="006C36A7">
              <w:rPr>
                <w:rFonts w:ascii="Verdana" w:eastAsia="Verdana" w:hAnsi="Verdana" w:cs="Verdana"/>
                <w:b/>
                <w:w w:val="113"/>
                <w:sz w:val="18"/>
                <w:szCs w:val="18"/>
              </w:rPr>
              <w:t xml:space="preserve"> inspection</w:t>
            </w:r>
            <w:r>
              <w:rPr>
                <w:rFonts w:ascii="Verdana" w:eastAsia="Verdana" w:hAnsi="Verdana" w:cs="Verdana"/>
                <w:b/>
                <w:spacing w:val="-8"/>
                <w:w w:val="113"/>
                <w:sz w:val="18"/>
                <w:szCs w:val="18"/>
              </w:rPr>
              <w:br/>
            </w:r>
            <w:r w:rsidRPr="005C6BC1">
              <w:rPr>
                <w:rFonts w:ascii="Verdana" w:eastAsia="Verdana" w:hAnsi="Verdana" w:cs="Verdana"/>
                <w:spacing w:val="2"/>
                <w:sz w:val="18"/>
                <w:szCs w:val="18"/>
              </w:rPr>
              <w:t>(for sampling and analysis inspections</w:t>
            </w:r>
            <w:r>
              <w:rPr>
                <w:rFonts w:ascii="Verdana" w:eastAsia="Verdana" w:hAnsi="Verdana" w:cs="Verdana"/>
                <w:spacing w:val="2"/>
                <w:sz w:val="18"/>
                <w:szCs w:val="18"/>
              </w:rPr>
              <w:t xml:space="preserve"> only</w:t>
            </w:r>
            <w:r w:rsidRPr="005C6BC1">
              <w:rPr>
                <w:rFonts w:ascii="Verdana" w:eastAsia="Verdana" w:hAnsi="Verdana" w:cs="Verdana"/>
                <w:spacing w:val="2"/>
                <w:sz w:val="18"/>
                <w:szCs w:val="18"/>
              </w:rPr>
              <w:t>)</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295"/>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4" w:after="0" w:line="240" w:lineRule="auto"/>
              <w:ind w:left="599" w:right="-23"/>
              <w:rPr>
                <w:rFonts w:ascii="Verdana" w:eastAsia="Verdana" w:hAnsi="Verdana" w:cs="Verdana"/>
                <w:sz w:val="18"/>
                <w:szCs w:val="18"/>
              </w:rPr>
            </w:pPr>
            <w:r>
              <w:rPr>
                <w:rFonts w:ascii="Verdana" w:eastAsia="Verdana" w:hAnsi="Verdana" w:cs="Verdana"/>
                <w:sz w:val="18"/>
                <w:szCs w:val="18"/>
              </w:rPr>
              <w:t>prepare</w:t>
            </w:r>
            <w:r>
              <w:rPr>
                <w:rFonts w:ascii="Verdana" w:eastAsia="Verdana" w:hAnsi="Verdana" w:cs="Verdana"/>
                <w:spacing w:val="2"/>
                <w:sz w:val="18"/>
                <w:szCs w:val="18"/>
              </w:rPr>
              <w:t xml:space="preserve"> analytical </w:t>
            </w:r>
            <w:r>
              <w:rPr>
                <w:rFonts w:ascii="Verdana" w:eastAsia="Verdana" w:hAnsi="Verdana" w:cs="Verdana"/>
                <w:sz w:val="18"/>
                <w:szCs w:val="18"/>
              </w:rPr>
              <w:t>equipment</w:t>
            </w:r>
            <w:r>
              <w:rPr>
                <w:rFonts w:ascii="Verdana" w:eastAsia="Verdana" w:hAnsi="Verdana" w:cs="Verdana"/>
                <w:spacing w:val="2"/>
                <w:sz w:val="18"/>
                <w:szCs w:val="18"/>
              </w:rPr>
              <w:t xml:space="preserve"> </w:t>
            </w:r>
            <w:r>
              <w:rPr>
                <w:rFonts w:ascii="Verdana" w:eastAsia="Verdana" w:hAnsi="Verdana" w:cs="Verdana"/>
                <w:sz w:val="18"/>
                <w:szCs w:val="18"/>
              </w:rPr>
              <w:t>(calib</w:t>
            </w:r>
            <w:r>
              <w:rPr>
                <w:rFonts w:ascii="Verdana" w:eastAsia="Verdana" w:hAnsi="Verdana" w:cs="Verdana"/>
                <w:spacing w:val="-2"/>
                <w:sz w:val="18"/>
                <w:szCs w:val="18"/>
              </w:rPr>
              <w:t>r</w:t>
            </w:r>
            <w:r>
              <w:rPr>
                <w:rFonts w:ascii="Verdana" w:eastAsia="Verdana" w:hAnsi="Verdana" w:cs="Verdana"/>
                <w:sz w:val="18"/>
                <w:szCs w:val="18"/>
              </w:rPr>
              <w:t>ate</w:t>
            </w:r>
            <w:r>
              <w:rPr>
                <w:rFonts w:ascii="Verdana" w:eastAsia="Verdana" w:hAnsi="Verdana" w:cs="Verdana"/>
                <w:spacing w:val="2"/>
                <w:sz w:val="18"/>
                <w:szCs w:val="18"/>
              </w:rPr>
              <w:t xml:space="preserve"> </w:t>
            </w:r>
            <w:r>
              <w:rPr>
                <w:rFonts w:ascii="Verdana" w:eastAsia="Verdana" w:hAnsi="Verdana" w:cs="Verdana"/>
                <w:sz w:val="18"/>
                <w:szCs w:val="18"/>
              </w:rPr>
              <w:t>etc.)</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95"/>
        </w:trPr>
        <w:tc>
          <w:tcPr>
            <w:tcW w:w="8794" w:type="dxa"/>
            <w:tcBorders>
              <w:top w:val="single" w:sz="7" w:space="0" w:color="CECECE"/>
              <w:left w:val="single" w:sz="7" w:space="0" w:color="CECECE"/>
              <w:bottom w:val="single" w:sz="7" w:space="0" w:color="CECECE"/>
              <w:right w:val="single" w:sz="7" w:space="0" w:color="CECECE"/>
            </w:tcBorders>
            <w:vAlign w:val="center"/>
          </w:tcPr>
          <w:p w:rsidR="000B0B88" w:rsidRDefault="000B0B88" w:rsidP="000B0D09">
            <w:pPr>
              <w:spacing w:before="9" w:after="0" w:line="240" w:lineRule="auto"/>
              <w:ind w:left="600" w:right="-23"/>
              <w:rPr>
                <w:rFonts w:ascii="Verdana" w:eastAsia="Verdana" w:hAnsi="Verdana" w:cs="Verdana"/>
                <w:sz w:val="18"/>
                <w:szCs w:val="18"/>
              </w:rPr>
            </w:pPr>
            <w:r w:rsidRPr="005C6BC1">
              <w:rPr>
                <w:rFonts w:ascii="Verdana" w:eastAsia="Verdana" w:hAnsi="Verdana" w:cs="Verdana"/>
                <w:sz w:val="18"/>
                <w:szCs w:val="18"/>
              </w:rPr>
              <w:t>ensur</w:t>
            </w:r>
            <w:r>
              <w:rPr>
                <w:rFonts w:ascii="Verdana" w:eastAsia="Verdana" w:hAnsi="Verdana" w:cs="Verdana"/>
                <w:sz w:val="18"/>
                <w:szCs w:val="18"/>
              </w:rPr>
              <w:t>e</w:t>
            </w:r>
            <w:r w:rsidRPr="005C6BC1">
              <w:rPr>
                <w:rFonts w:ascii="Verdana" w:eastAsia="Verdana" w:hAnsi="Verdana" w:cs="Verdana"/>
                <w:sz w:val="18"/>
                <w:szCs w:val="18"/>
              </w:rPr>
              <w:t xml:space="preserve"> tha</w:t>
            </w:r>
            <w:r>
              <w:rPr>
                <w:rFonts w:ascii="Verdana" w:eastAsia="Verdana" w:hAnsi="Verdana" w:cs="Verdana"/>
                <w:sz w:val="18"/>
                <w:szCs w:val="18"/>
              </w:rPr>
              <w:t>t</w:t>
            </w:r>
            <w:r w:rsidRPr="005C6BC1">
              <w:rPr>
                <w:rFonts w:ascii="Verdana" w:eastAsia="Verdana" w:hAnsi="Verdana" w:cs="Verdana"/>
                <w:sz w:val="18"/>
                <w:szCs w:val="18"/>
              </w:rPr>
              <w:t xml:space="preserve"> traine</w:t>
            </w:r>
            <w:r>
              <w:rPr>
                <w:rFonts w:ascii="Verdana" w:eastAsia="Verdana" w:hAnsi="Verdana" w:cs="Verdana"/>
                <w:sz w:val="18"/>
                <w:szCs w:val="18"/>
              </w:rPr>
              <w:t>d</w:t>
            </w:r>
            <w:r w:rsidRPr="005C6BC1">
              <w:rPr>
                <w:rFonts w:ascii="Verdana" w:eastAsia="Verdana" w:hAnsi="Verdana" w:cs="Verdana"/>
                <w:sz w:val="18"/>
                <w:szCs w:val="18"/>
              </w:rPr>
              <w:t xml:space="preserve"> personne</w:t>
            </w:r>
            <w:r>
              <w:rPr>
                <w:rFonts w:ascii="Verdana" w:eastAsia="Verdana" w:hAnsi="Verdana" w:cs="Verdana"/>
                <w:sz w:val="18"/>
                <w:szCs w:val="18"/>
              </w:rPr>
              <w:t>l</w:t>
            </w:r>
            <w:r w:rsidRPr="005C6BC1">
              <w:rPr>
                <w:rFonts w:ascii="Verdana" w:eastAsia="Verdana" w:hAnsi="Verdana" w:cs="Verdana"/>
                <w:sz w:val="18"/>
                <w:szCs w:val="18"/>
              </w:rPr>
              <w:t xml:space="preserve"> ar</w:t>
            </w:r>
            <w:r>
              <w:rPr>
                <w:rFonts w:ascii="Verdana" w:eastAsia="Verdana" w:hAnsi="Verdana" w:cs="Verdana"/>
                <w:sz w:val="18"/>
                <w:szCs w:val="18"/>
              </w:rPr>
              <w:t>e</w:t>
            </w:r>
            <w:r w:rsidRPr="005C6BC1">
              <w:rPr>
                <w:rFonts w:ascii="Verdana" w:eastAsia="Verdana" w:hAnsi="Verdana" w:cs="Verdana"/>
                <w:sz w:val="18"/>
                <w:szCs w:val="18"/>
              </w:rPr>
              <w:t xml:space="preserve"> availabl</w:t>
            </w:r>
            <w:r>
              <w:rPr>
                <w:rFonts w:ascii="Verdana" w:eastAsia="Verdana" w:hAnsi="Verdana" w:cs="Verdana"/>
                <w:sz w:val="18"/>
                <w:szCs w:val="18"/>
              </w:rPr>
              <w:t>e</w:t>
            </w:r>
            <w:r w:rsidRPr="005C6BC1">
              <w:rPr>
                <w:rFonts w:ascii="Verdana" w:eastAsia="Verdana" w:hAnsi="Verdana" w:cs="Verdana"/>
                <w:sz w:val="18"/>
                <w:szCs w:val="18"/>
              </w:rPr>
              <w:t xml:space="preserve"> t</w:t>
            </w:r>
            <w:r>
              <w:rPr>
                <w:rFonts w:ascii="Verdana" w:eastAsia="Verdana" w:hAnsi="Verdana" w:cs="Verdana"/>
                <w:sz w:val="18"/>
                <w:szCs w:val="18"/>
              </w:rPr>
              <w:t>o</w:t>
            </w:r>
            <w:r w:rsidRPr="005C6BC1">
              <w:rPr>
                <w:rFonts w:ascii="Verdana" w:eastAsia="Verdana" w:hAnsi="Verdana" w:cs="Verdana"/>
                <w:sz w:val="18"/>
                <w:szCs w:val="18"/>
              </w:rPr>
              <w:t xml:space="preserve"> operat</w:t>
            </w:r>
            <w:r>
              <w:rPr>
                <w:rFonts w:ascii="Verdana" w:eastAsia="Verdana" w:hAnsi="Verdana" w:cs="Verdana"/>
                <w:sz w:val="18"/>
                <w:szCs w:val="18"/>
              </w:rPr>
              <w:t>e</w:t>
            </w:r>
            <w:r w:rsidRPr="005C6BC1">
              <w:rPr>
                <w:rFonts w:ascii="Verdana" w:eastAsia="Verdana" w:hAnsi="Verdana" w:cs="Verdana"/>
                <w:sz w:val="18"/>
                <w:szCs w:val="18"/>
              </w:rPr>
              <w:t xml:space="preserve"> relevan</w:t>
            </w:r>
            <w:r>
              <w:rPr>
                <w:rFonts w:ascii="Verdana" w:eastAsia="Verdana" w:hAnsi="Verdana" w:cs="Verdana"/>
                <w:sz w:val="18"/>
                <w:szCs w:val="18"/>
              </w:rPr>
              <w:t>t</w:t>
            </w:r>
            <w:r w:rsidRPr="005C6BC1">
              <w:rPr>
                <w:rFonts w:ascii="Verdana" w:eastAsia="Verdana" w:hAnsi="Verdana" w:cs="Verdana"/>
                <w:sz w:val="18"/>
                <w:szCs w:val="18"/>
              </w:rPr>
              <w:t xml:space="preserve"> analytica</w:t>
            </w:r>
            <w:r>
              <w:rPr>
                <w:rFonts w:ascii="Verdana" w:eastAsia="Verdana" w:hAnsi="Verdana" w:cs="Verdana"/>
                <w:sz w:val="18"/>
                <w:szCs w:val="18"/>
              </w:rPr>
              <w:t>l</w:t>
            </w:r>
            <w:r w:rsidRPr="005C6BC1">
              <w:rPr>
                <w:rFonts w:ascii="Verdana" w:eastAsia="Verdana" w:hAnsi="Verdana" w:cs="Verdana"/>
                <w:sz w:val="18"/>
                <w:szCs w:val="18"/>
              </w:rPr>
              <w:t xml:space="preserve"> instruments</w:t>
            </w:r>
          </w:p>
        </w:tc>
        <w:tc>
          <w:tcPr>
            <w:tcW w:w="438" w:type="dxa"/>
            <w:tcBorders>
              <w:top w:val="single" w:sz="7" w:space="0" w:color="CECECE"/>
              <w:left w:val="single" w:sz="7" w:space="0" w:color="CECECE"/>
              <w:bottom w:val="single" w:sz="7" w:space="0" w:color="CECECE"/>
              <w:right w:val="single" w:sz="7" w:space="0" w:color="CECECE"/>
            </w:tcBorders>
          </w:tcPr>
          <w:p w:rsidR="000B0B88" w:rsidRDefault="000B0B88" w:rsidP="000B0D09"/>
        </w:tc>
      </w:tr>
    </w:tbl>
    <w:p w:rsidR="00FB5BB3" w:rsidRDefault="00FB5BB3" w:rsidP="00FB5BB3">
      <w:pPr>
        <w:spacing w:before="10" w:after="0" w:line="170" w:lineRule="exact"/>
        <w:rPr>
          <w:sz w:val="17"/>
          <w:szCs w:val="17"/>
        </w:rPr>
      </w:pPr>
    </w:p>
    <w:p w:rsidR="00FB5BB3" w:rsidRDefault="00FB5BB3" w:rsidP="000B0B88">
      <w:pPr>
        <w:spacing w:after="0" w:line="280" w:lineRule="exact"/>
        <w:rPr>
          <w:sz w:val="20"/>
          <w:szCs w:val="20"/>
        </w:rPr>
      </w:pPr>
    </w:p>
    <w:p w:rsidR="00FB5BB3" w:rsidRDefault="00FB5BB3" w:rsidP="00FB5BB3">
      <w:pPr>
        <w:spacing w:before="1" w:after="0" w:line="240" w:lineRule="auto"/>
        <w:ind w:left="317" w:right="-20"/>
        <w:rPr>
          <w:rFonts w:ascii="Arial" w:eastAsia="Arial" w:hAnsi="Arial" w:cs="Arial"/>
          <w:sz w:val="28"/>
          <w:szCs w:val="28"/>
        </w:rPr>
      </w:pPr>
      <w:r>
        <w:rPr>
          <w:rFonts w:ascii="Arial" w:eastAsia="Arial" w:hAnsi="Arial" w:cs="Arial"/>
          <w:spacing w:val="-1"/>
          <w:sz w:val="28"/>
          <w:szCs w:val="28"/>
        </w:rPr>
        <w:t>PRE-INSPECTIO</w:t>
      </w:r>
      <w:r>
        <w:rPr>
          <w:rFonts w:ascii="Arial" w:eastAsia="Arial" w:hAnsi="Arial" w:cs="Arial"/>
          <w:sz w:val="28"/>
          <w:szCs w:val="28"/>
        </w:rPr>
        <w:t>N</w:t>
      </w:r>
      <w:r>
        <w:rPr>
          <w:rFonts w:ascii="Arial" w:eastAsia="Arial" w:hAnsi="Arial" w:cs="Arial"/>
          <w:spacing w:val="9"/>
          <w:sz w:val="28"/>
          <w:szCs w:val="28"/>
        </w:rPr>
        <w:t xml:space="preserve"> </w:t>
      </w:r>
      <w:r>
        <w:rPr>
          <w:rFonts w:ascii="Arial" w:eastAsia="Arial" w:hAnsi="Arial" w:cs="Arial"/>
          <w:spacing w:val="-1"/>
          <w:sz w:val="28"/>
          <w:szCs w:val="28"/>
        </w:rPr>
        <w:t>BRIEFIN</w:t>
      </w:r>
      <w:r>
        <w:rPr>
          <w:rFonts w:ascii="Arial" w:eastAsia="Arial" w:hAnsi="Arial" w:cs="Arial"/>
          <w:sz w:val="28"/>
          <w:szCs w:val="28"/>
        </w:rPr>
        <w:t>G</w:t>
      </w:r>
      <w:r>
        <w:rPr>
          <w:rFonts w:ascii="Arial" w:eastAsia="Arial" w:hAnsi="Arial" w:cs="Arial"/>
          <w:spacing w:val="22"/>
          <w:sz w:val="28"/>
          <w:szCs w:val="28"/>
        </w:rPr>
        <w:t xml:space="preserve"> </w:t>
      </w:r>
      <w:r>
        <w:rPr>
          <w:rFonts w:ascii="Arial" w:eastAsia="Arial" w:hAnsi="Arial" w:cs="Arial"/>
          <w:spacing w:val="-1"/>
          <w:sz w:val="28"/>
          <w:szCs w:val="28"/>
        </w:rPr>
        <w:t>SHOUL</w:t>
      </w:r>
      <w:r>
        <w:rPr>
          <w:rFonts w:ascii="Arial" w:eastAsia="Arial" w:hAnsi="Arial" w:cs="Arial"/>
          <w:sz w:val="28"/>
          <w:szCs w:val="28"/>
        </w:rPr>
        <w:t>D</w:t>
      </w:r>
      <w:r>
        <w:rPr>
          <w:rFonts w:ascii="Arial" w:eastAsia="Arial" w:hAnsi="Arial" w:cs="Arial"/>
          <w:spacing w:val="21"/>
          <w:sz w:val="28"/>
          <w:szCs w:val="28"/>
        </w:rPr>
        <w:t xml:space="preserve"> </w:t>
      </w:r>
      <w:r>
        <w:rPr>
          <w:rFonts w:ascii="Arial" w:eastAsia="Arial" w:hAnsi="Arial" w:cs="Arial"/>
          <w:spacing w:val="-1"/>
          <w:w w:val="102"/>
          <w:sz w:val="28"/>
          <w:szCs w:val="28"/>
        </w:rPr>
        <w:t>INCLUDE:</w:t>
      </w:r>
    </w:p>
    <w:p w:rsidR="00FB5BB3" w:rsidRDefault="00FB5BB3" w:rsidP="00FB5BB3">
      <w:pPr>
        <w:spacing w:before="14" w:after="0" w:line="200" w:lineRule="exact"/>
        <w:rPr>
          <w:sz w:val="20"/>
          <w:szCs w:val="20"/>
        </w:rPr>
      </w:pPr>
    </w:p>
    <w:tbl>
      <w:tblPr>
        <w:tblW w:w="9208" w:type="dxa"/>
        <w:tblInd w:w="96" w:type="dxa"/>
        <w:tblLayout w:type="fixed"/>
        <w:tblCellMar>
          <w:left w:w="0" w:type="dxa"/>
          <w:right w:w="0" w:type="dxa"/>
        </w:tblCellMar>
        <w:tblLook w:val="01E0" w:firstRow="1" w:lastRow="1" w:firstColumn="1" w:lastColumn="1" w:noHBand="0" w:noVBand="0"/>
        <w:tblCaption w:val="Table 6: Inclusions for the Facility Pre-Inspection Briefing: Page 15"/>
        <w:tblDescription w:val="Table lists information and resources required by the inspected facilty for its pre-inspection briefing to the OPCW inspectors.  This is delivered to ASNO and OPCW  inspectors on arrival at the facility."/>
      </w:tblPr>
      <w:tblGrid>
        <w:gridCol w:w="8764"/>
        <w:gridCol w:w="444"/>
      </w:tblGrid>
      <w:tr w:rsidR="000B0B88" w:rsidTr="000B0D09">
        <w:trPr>
          <w:trHeight w:hRule="exact" w:val="397"/>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80" w:after="80" w:line="240" w:lineRule="auto"/>
              <w:ind w:left="622" w:right="-23" w:hanging="425"/>
              <w:rPr>
                <w:rFonts w:ascii="Verdana" w:eastAsia="Verdana" w:hAnsi="Verdana" w:cs="Verdana"/>
                <w:b/>
                <w:sz w:val="18"/>
                <w:szCs w:val="18"/>
              </w:rPr>
            </w:pPr>
            <w:bookmarkStart w:id="0" w:name="_GoBack" w:colFirst="0" w:colLast="1"/>
            <w:r w:rsidRPr="00863718">
              <w:rPr>
                <w:rFonts w:ascii="Verdana" w:eastAsia="Verdana" w:hAnsi="Verdana" w:cs="Verdana"/>
                <w:b/>
                <w:w w:val="113"/>
                <w:sz w:val="18"/>
                <w:szCs w:val="18"/>
              </w:rPr>
              <w:t>Overview of company, including:</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0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34" w:lineRule="exact"/>
              <w:ind w:left="622" w:right="-20"/>
              <w:rPr>
                <w:rFonts w:ascii="Verdana" w:eastAsia="Verdana" w:hAnsi="Verdana" w:cs="Verdana"/>
                <w:sz w:val="18"/>
                <w:szCs w:val="18"/>
              </w:rPr>
            </w:pPr>
            <w:r w:rsidRPr="00A17141">
              <w:rPr>
                <w:rFonts w:ascii="Verdana" w:eastAsia="Verdana" w:hAnsi="Verdana" w:cs="Verdana"/>
                <w:sz w:val="18"/>
                <w:szCs w:val="18"/>
              </w:rPr>
              <w:t>compa</w:t>
            </w:r>
            <w:r w:rsidRPr="00A17141">
              <w:rPr>
                <w:rFonts w:ascii="Verdana" w:eastAsia="Verdana" w:hAnsi="Verdana" w:cs="Verdana"/>
                <w:spacing w:val="-2"/>
                <w:sz w:val="18"/>
                <w:szCs w:val="18"/>
              </w:rPr>
              <w:t>n</w:t>
            </w:r>
            <w:r w:rsidRPr="00A17141">
              <w:rPr>
                <w:rFonts w:ascii="Verdana" w:eastAsia="Verdana" w:hAnsi="Verdana" w:cs="Verdana"/>
                <w:sz w:val="18"/>
                <w:szCs w:val="18"/>
              </w:rPr>
              <w:t>y</w:t>
            </w:r>
            <w:r w:rsidRPr="00A17141">
              <w:rPr>
                <w:rFonts w:ascii="Verdana" w:eastAsia="Verdana" w:hAnsi="Verdana" w:cs="Verdana"/>
                <w:spacing w:val="-8"/>
                <w:sz w:val="18"/>
                <w:szCs w:val="18"/>
              </w:rPr>
              <w:t xml:space="preserve"> </w:t>
            </w:r>
            <w:r w:rsidRPr="00A17141">
              <w:rPr>
                <w:rFonts w:ascii="Verdana" w:eastAsia="Verdana" w:hAnsi="Verdana" w:cs="Verdana"/>
                <w:sz w:val="18"/>
                <w:szCs w:val="18"/>
              </w:rPr>
              <w:t>structure</w:t>
            </w:r>
            <w:r>
              <w:rPr>
                <w:rFonts w:ascii="Verdana" w:eastAsia="Verdana" w:hAnsi="Verdana" w:cs="Verdana"/>
                <w:sz w:val="18"/>
                <w:szCs w:val="18"/>
              </w:rPr>
              <w:t xml:space="preserve"> (including names and positions of those involved in the inspection)</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0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34" w:lineRule="exact"/>
              <w:ind w:left="622" w:right="-20"/>
              <w:rPr>
                <w:rFonts w:ascii="Verdana" w:eastAsia="Verdana" w:hAnsi="Verdana" w:cs="Verdana"/>
                <w:sz w:val="18"/>
                <w:szCs w:val="18"/>
              </w:rPr>
            </w:pPr>
            <w:r w:rsidRPr="00A17141">
              <w:rPr>
                <w:rFonts w:ascii="Verdana" w:eastAsia="Verdana" w:hAnsi="Verdana" w:cs="Verdana"/>
                <w:sz w:val="18"/>
                <w:szCs w:val="18"/>
              </w:rPr>
              <w:t>date</w:t>
            </w:r>
            <w:r w:rsidRPr="00A17141">
              <w:rPr>
                <w:rFonts w:ascii="Verdana" w:eastAsia="Verdana" w:hAnsi="Verdana" w:cs="Verdana"/>
                <w:spacing w:val="2"/>
                <w:sz w:val="18"/>
                <w:szCs w:val="18"/>
              </w:rPr>
              <w:t xml:space="preserve"> </w:t>
            </w:r>
            <w:r w:rsidRPr="00A17141">
              <w:rPr>
                <w:rFonts w:ascii="Verdana" w:eastAsia="Verdana" w:hAnsi="Verdana" w:cs="Verdana"/>
                <w:sz w:val="18"/>
                <w:szCs w:val="18"/>
              </w:rPr>
              <w:t>facility established and</w:t>
            </w:r>
            <w:r w:rsidRPr="00A17141">
              <w:rPr>
                <w:rFonts w:ascii="Verdana" w:eastAsia="Verdana" w:hAnsi="Verdana" w:cs="Verdana"/>
                <w:spacing w:val="2"/>
                <w:sz w:val="18"/>
                <w:szCs w:val="18"/>
              </w:rPr>
              <w:t xml:space="preserve"> </w:t>
            </w:r>
            <w:r w:rsidRPr="00A17141">
              <w:rPr>
                <w:rFonts w:ascii="Verdana" w:eastAsia="Verdana" w:hAnsi="Verdana" w:cs="Verdana"/>
                <w:sz w:val="18"/>
                <w:szCs w:val="18"/>
              </w:rPr>
              <w:t>brief</w:t>
            </w:r>
            <w:r w:rsidRPr="00A17141">
              <w:rPr>
                <w:rFonts w:ascii="Verdana" w:eastAsia="Verdana" w:hAnsi="Verdana" w:cs="Verdana"/>
                <w:spacing w:val="2"/>
                <w:sz w:val="18"/>
                <w:szCs w:val="18"/>
              </w:rPr>
              <w:t xml:space="preserve"> </w:t>
            </w:r>
            <w:r w:rsidRPr="00A17141">
              <w:rPr>
                <w:rFonts w:ascii="Verdana" w:eastAsia="Verdana" w:hAnsi="Verdana" w:cs="Verdana"/>
                <w:sz w:val="18"/>
                <w:szCs w:val="18"/>
              </w:rPr>
              <w:t>history</w:t>
            </w:r>
            <w:r w:rsidRPr="00A17141">
              <w:rPr>
                <w:rFonts w:ascii="Verdana" w:eastAsia="Verdana" w:hAnsi="Verdana" w:cs="Verdana"/>
                <w:spacing w:val="2"/>
                <w:sz w:val="18"/>
                <w:szCs w:val="18"/>
              </w:rPr>
              <w:t xml:space="preserve"> </w:t>
            </w:r>
            <w:r w:rsidRPr="00A17141">
              <w:rPr>
                <w:rFonts w:ascii="Verdana" w:eastAsia="Verdana" w:hAnsi="Verdana" w:cs="Verdana"/>
                <w:sz w:val="18"/>
                <w:szCs w:val="18"/>
              </w:rPr>
              <w:t>of</w:t>
            </w:r>
            <w:r w:rsidRPr="00A17141">
              <w:rPr>
                <w:rFonts w:ascii="Verdana" w:eastAsia="Verdana" w:hAnsi="Verdana" w:cs="Verdana"/>
                <w:spacing w:val="2"/>
                <w:sz w:val="18"/>
                <w:szCs w:val="18"/>
              </w:rPr>
              <w:t xml:space="preserve"> </w:t>
            </w:r>
            <w:r w:rsidRPr="00A17141">
              <w:rPr>
                <w:rFonts w:ascii="Verdana" w:eastAsia="Verdana" w:hAnsi="Verdana" w:cs="Verdana"/>
                <w:sz w:val="18"/>
                <w:szCs w:val="18"/>
              </w:rPr>
              <w:t>facility</w:t>
            </w:r>
            <w:r w:rsidRPr="00A17141">
              <w:rPr>
                <w:rFonts w:ascii="Verdana" w:eastAsia="Verdana" w:hAnsi="Verdana" w:cs="Verdana"/>
                <w:spacing w:val="2"/>
                <w:sz w:val="18"/>
                <w:szCs w:val="18"/>
              </w:rPr>
              <w:t xml:space="preserve"> </w:t>
            </w:r>
            <w:r w:rsidRPr="00A17141">
              <w:rPr>
                <w:rFonts w:ascii="Verdana" w:eastAsia="Verdana" w:hAnsi="Verdana" w:cs="Verdana"/>
                <w:sz w:val="18"/>
                <w:szCs w:val="18"/>
              </w:rPr>
              <w:t>activities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93"/>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34" w:lineRule="exact"/>
              <w:ind w:left="622" w:right="-20"/>
              <w:rPr>
                <w:rFonts w:ascii="Verdana" w:eastAsia="Verdana" w:hAnsi="Verdana" w:cs="Verdana"/>
                <w:sz w:val="18"/>
                <w:szCs w:val="18"/>
              </w:rPr>
            </w:pPr>
            <w:r w:rsidRPr="00A17141">
              <w:rPr>
                <w:rFonts w:ascii="Verdana" w:eastAsia="Verdana" w:hAnsi="Verdana" w:cs="Verdana"/>
                <w:sz w:val="18"/>
                <w:szCs w:val="18"/>
              </w:rPr>
              <w:t>a</w:t>
            </w:r>
            <w:r w:rsidRPr="00A17141">
              <w:rPr>
                <w:rFonts w:ascii="Verdana" w:eastAsia="Verdana" w:hAnsi="Verdana" w:cs="Verdana"/>
                <w:spacing w:val="-2"/>
                <w:sz w:val="18"/>
                <w:szCs w:val="18"/>
              </w:rPr>
              <w:t>n</w:t>
            </w:r>
            <w:r w:rsidRPr="00A17141">
              <w:rPr>
                <w:rFonts w:ascii="Verdana" w:eastAsia="Verdana" w:hAnsi="Verdana" w:cs="Verdana"/>
                <w:sz w:val="18"/>
                <w:szCs w:val="18"/>
              </w:rPr>
              <w:t>y changes in facility ownership</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0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41" w:lineRule="exact"/>
              <w:ind w:left="622" w:right="-20"/>
              <w:rPr>
                <w:rFonts w:ascii="Verdana" w:eastAsia="Verdana" w:hAnsi="Verdana" w:cs="Verdana"/>
                <w:sz w:val="18"/>
                <w:szCs w:val="18"/>
              </w:rPr>
            </w:pPr>
            <w:r w:rsidRPr="00A17141">
              <w:rPr>
                <w:rFonts w:ascii="Verdana" w:eastAsia="Verdana" w:hAnsi="Verdana" w:cs="Verdana"/>
                <w:position w:val="-1"/>
                <w:sz w:val="18"/>
                <w:szCs w:val="18"/>
              </w:rPr>
              <w:t>number</w:t>
            </w:r>
            <w:r w:rsidRPr="00A17141">
              <w:rPr>
                <w:rFonts w:ascii="Verdana" w:eastAsia="Verdana" w:hAnsi="Verdana" w:cs="Verdana"/>
                <w:spacing w:val="-3"/>
                <w:position w:val="-1"/>
                <w:sz w:val="18"/>
                <w:szCs w:val="18"/>
              </w:rPr>
              <w:t xml:space="preserve"> </w:t>
            </w:r>
            <w:r w:rsidRPr="00A17141">
              <w:rPr>
                <w:rFonts w:ascii="Verdana" w:eastAsia="Verdana" w:hAnsi="Verdana" w:cs="Verdana"/>
                <w:position w:val="-1"/>
                <w:sz w:val="18"/>
                <w:szCs w:val="18"/>
              </w:rPr>
              <w:t>of</w:t>
            </w:r>
            <w:r w:rsidRPr="00A17141">
              <w:rPr>
                <w:rFonts w:ascii="Verdana" w:eastAsia="Verdana" w:hAnsi="Verdana" w:cs="Verdana"/>
                <w:spacing w:val="-3"/>
                <w:position w:val="-1"/>
                <w:sz w:val="18"/>
                <w:szCs w:val="18"/>
              </w:rPr>
              <w:t xml:space="preserve"> </w:t>
            </w:r>
            <w:r w:rsidRPr="00A17141">
              <w:rPr>
                <w:rFonts w:ascii="Verdana" w:eastAsia="Verdana" w:hAnsi="Verdana" w:cs="Verdana"/>
                <w:position w:val="-1"/>
                <w:sz w:val="18"/>
                <w:szCs w:val="18"/>
              </w:rPr>
              <w:t>personnel</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97"/>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80" w:after="80" w:line="240" w:lineRule="auto"/>
              <w:ind w:left="622" w:right="-23" w:hanging="425"/>
              <w:rPr>
                <w:rFonts w:ascii="Verdana" w:eastAsia="Verdana" w:hAnsi="Verdana" w:cs="Verdana"/>
                <w:b/>
                <w:sz w:val="18"/>
                <w:szCs w:val="18"/>
              </w:rPr>
            </w:pPr>
            <w:r w:rsidRPr="00725183">
              <w:rPr>
                <w:rFonts w:ascii="Verdana" w:eastAsia="Verdana" w:hAnsi="Verdana" w:cs="Verdana"/>
                <w:b/>
                <w:w w:val="113"/>
                <w:sz w:val="18"/>
                <w:szCs w:val="18"/>
              </w:rPr>
              <w:t>Layout of plant site</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298"/>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39" w:lineRule="exact"/>
              <w:ind w:left="622" w:right="-20"/>
              <w:rPr>
                <w:rFonts w:ascii="Verdana" w:eastAsia="Verdana" w:hAnsi="Verdana" w:cs="Verdana"/>
                <w:sz w:val="18"/>
                <w:szCs w:val="18"/>
              </w:rPr>
            </w:pPr>
            <w:r w:rsidRPr="00A17141">
              <w:rPr>
                <w:rFonts w:ascii="Verdana" w:eastAsia="Verdana" w:hAnsi="Verdana" w:cs="Verdana"/>
                <w:position w:val="-1"/>
                <w:sz w:val="18"/>
                <w:szCs w:val="18"/>
              </w:rPr>
              <w:t>site</w:t>
            </w:r>
            <w:r w:rsidRPr="00A17141">
              <w:rPr>
                <w:rFonts w:ascii="Verdana" w:eastAsia="Verdana" w:hAnsi="Verdana" w:cs="Verdana"/>
                <w:spacing w:val="2"/>
                <w:position w:val="-1"/>
                <w:sz w:val="18"/>
                <w:szCs w:val="18"/>
              </w:rPr>
              <w:t xml:space="preserve"> </w:t>
            </w:r>
            <w:r w:rsidRPr="00A17141">
              <w:rPr>
                <w:rFonts w:ascii="Verdana" w:eastAsia="Verdana" w:hAnsi="Verdana" w:cs="Verdana"/>
                <w:position w:val="-1"/>
                <w:sz w:val="18"/>
                <w:szCs w:val="18"/>
              </w:rPr>
              <w:t>map</w:t>
            </w:r>
            <w:r w:rsidRPr="00A17141">
              <w:rPr>
                <w:rFonts w:ascii="Verdana" w:eastAsia="Verdana" w:hAnsi="Verdana" w:cs="Verdana"/>
                <w:spacing w:val="2"/>
                <w:position w:val="-1"/>
                <w:sz w:val="18"/>
                <w:szCs w:val="18"/>
              </w:rPr>
              <w:t xml:space="preserve"> </w:t>
            </w:r>
            <w:r w:rsidRPr="00A17141">
              <w:rPr>
                <w:rFonts w:ascii="Verdana" w:eastAsia="Verdana" w:hAnsi="Verdana" w:cs="Verdana"/>
                <w:position w:val="-1"/>
                <w:sz w:val="18"/>
                <w:szCs w:val="18"/>
              </w:rPr>
              <w:t>identi</w:t>
            </w:r>
            <w:r w:rsidRPr="00A17141">
              <w:rPr>
                <w:rFonts w:ascii="Verdana" w:eastAsia="Verdana" w:hAnsi="Verdana" w:cs="Verdana"/>
                <w:spacing w:val="-2"/>
                <w:position w:val="-1"/>
                <w:sz w:val="18"/>
                <w:szCs w:val="18"/>
              </w:rPr>
              <w:t>f</w:t>
            </w:r>
            <w:r w:rsidRPr="00A17141">
              <w:rPr>
                <w:rFonts w:ascii="Verdana" w:eastAsia="Verdana" w:hAnsi="Verdana" w:cs="Verdana"/>
                <w:position w:val="-1"/>
                <w:sz w:val="18"/>
                <w:szCs w:val="18"/>
              </w:rPr>
              <w:t>ying</w:t>
            </w:r>
            <w:r w:rsidRPr="00A17141">
              <w:rPr>
                <w:rFonts w:ascii="Verdana" w:eastAsia="Verdana" w:hAnsi="Verdana" w:cs="Verdana"/>
                <w:spacing w:val="2"/>
                <w:position w:val="-1"/>
                <w:sz w:val="18"/>
                <w:szCs w:val="18"/>
              </w:rPr>
              <w:t xml:space="preserve"> </w:t>
            </w:r>
            <w:r w:rsidRPr="00A17141">
              <w:rPr>
                <w:rFonts w:ascii="Verdana" w:eastAsia="Verdana" w:hAnsi="Verdana" w:cs="Verdana"/>
                <w:position w:val="-1"/>
                <w:sz w:val="18"/>
                <w:szCs w:val="18"/>
              </w:rPr>
              <w:t>declared</w:t>
            </w:r>
            <w:r w:rsidRPr="00A17141">
              <w:rPr>
                <w:rFonts w:ascii="Verdana" w:eastAsia="Verdana" w:hAnsi="Verdana" w:cs="Verdana"/>
                <w:spacing w:val="2"/>
                <w:position w:val="-1"/>
                <w:sz w:val="18"/>
                <w:szCs w:val="18"/>
              </w:rPr>
              <w:t xml:space="preserve"> </w:t>
            </w:r>
            <w:r w:rsidRPr="00A17141">
              <w:rPr>
                <w:rFonts w:ascii="Verdana" w:eastAsia="Verdana" w:hAnsi="Verdana" w:cs="Verdana"/>
                <w:position w:val="-1"/>
                <w:sz w:val="18"/>
                <w:szCs w:val="18"/>
              </w:rPr>
              <w:t>plants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0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41" w:lineRule="exact"/>
              <w:ind w:left="622" w:right="-20"/>
              <w:rPr>
                <w:rFonts w:ascii="Verdana" w:eastAsia="Verdana" w:hAnsi="Verdana" w:cs="Verdana"/>
                <w:sz w:val="18"/>
                <w:szCs w:val="18"/>
              </w:rPr>
            </w:pPr>
            <w:r w:rsidRPr="00A17141">
              <w:rPr>
                <w:rFonts w:ascii="Verdana" w:eastAsia="Verdana" w:hAnsi="Verdana" w:cs="Verdana"/>
                <w:spacing w:val="-2"/>
                <w:position w:val="-1"/>
                <w:sz w:val="18"/>
                <w:szCs w:val="18"/>
              </w:rPr>
              <w:t>s</w:t>
            </w:r>
            <w:r w:rsidRPr="00A17141">
              <w:rPr>
                <w:rFonts w:ascii="Verdana" w:eastAsia="Verdana" w:hAnsi="Verdana" w:cs="Verdana"/>
                <w:position w:val="-1"/>
                <w:sz w:val="18"/>
                <w:szCs w:val="18"/>
              </w:rPr>
              <w:t>ketch</w:t>
            </w:r>
            <w:r w:rsidRPr="00A17141">
              <w:rPr>
                <w:rFonts w:ascii="Verdana" w:eastAsia="Verdana" w:hAnsi="Verdana" w:cs="Verdana"/>
                <w:spacing w:val="-1"/>
                <w:position w:val="-1"/>
                <w:sz w:val="18"/>
                <w:szCs w:val="18"/>
              </w:rPr>
              <w:t xml:space="preserve"> </w:t>
            </w:r>
            <w:r w:rsidRPr="00A17141">
              <w:rPr>
                <w:rFonts w:ascii="Verdana" w:eastAsia="Verdana" w:hAnsi="Verdana" w:cs="Verdana"/>
                <w:position w:val="-1"/>
                <w:sz w:val="18"/>
                <w:szCs w:val="18"/>
              </w:rPr>
              <w:t>of</w:t>
            </w:r>
            <w:r w:rsidRPr="00A17141">
              <w:rPr>
                <w:rFonts w:ascii="Verdana" w:eastAsia="Verdana" w:hAnsi="Verdana" w:cs="Verdana"/>
                <w:spacing w:val="-1"/>
                <w:position w:val="-1"/>
                <w:sz w:val="18"/>
                <w:szCs w:val="18"/>
              </w:rPr>
              <w:t xml:space="preserve"> </w:t>
            </w:r>
            <w:r w:rsidRPr="00A17141">
              <w:rPr>
                <w:rFonts w:ascii="Verdana" w:eastAsia="Verdana" w:hAnsi="Verdana" w:cs="Verdana"/>
                <w:position w:val="-1"/>
                <w:sz w:val="18"/>
                <w:szCs w:val="18"/>
              </w:rPr>
              <w:t>plants</w:t>
            </w:r>
            <w:r w:rsidRPr="00A17141">
              <w:rPr>
                <w:rFonts w:ascii="Verdana" w:eastAsia="Verdana" w:hAnsi="Verdana" w:cs="Verdana"/>
                <w:spacing w:val="-1"/>
                <w:position w:val="-1"/>
                <w:sz w:val="18"/>
                <w:szCs w:val="18"/>
              </w:rPr>
              <w:t xml:space="preserve"> </w:t>
            </w:r>
            <w:r w:rsidRPr="00A17141">
              <w:rPr>
                <w:rFonts w:ascii="Verdana" w:eastAsia="Verdana" w:hAnsi="Verdana" w:cs="Verdana"/>
                <w:position w:val="-1"/>
                <w:sz w:val="18"/>
                <w:szCs w:val="18"/>
              </w:rPr>
              <w:t>to</w:t>
            </w:r>
            <w:r w:rsidRPr="00A17141">
              <w:rPr>
                <w:rFonts w:ascii="Verdana" w:eastAsia="Verdana" w:hAnsi="Verdana" w:cs="Verdana"/>
                <w:spacing w:val="-1"/>
                <w:position w:val="-1"/>
                <w:sz w:val="18"/>
                <w:szCs w:val="18"/>
              </w:rPr>
              <w:t xml:space="preserve"> </w:t>
            </w:r>
            <w:r w:rsidRPr="00A17141">
              <w:rPr>
                <w:rFonts w:ascii="Verdana" w:eastAsia="Verdana" w:hAnsi="Verdana" w:cs="Verdana"/>
                <w:position w:val="-1"/>
                <w:sz w:val="18"/>
                <w:szCs w:val="18"/>
              </w:rPr>
              <w:t>be</w:t>
            </w:r>
            <w:r w:rsidRPr="00A17141">
              <w:rPr>
                <w:rFonts w:ascii="Verdana" w:eastAsia="Verdana" w:hAnsi="Verdana" w:cs="Verdana"/>
                <w:spacing w:val="-1"/>
                <w:position w:val="-1"/>
                <w:sz w:val="18"/>
                <w:szCs w:val="18"/>
              </w:rPr>
              <w:t xml:space="preserve"> </w:t>
            </w:r>
            <w:r w:rsidRPr="00A17141">
              <w:rPr>
                <w:rFonts w:ascii="Verdana" w:eastAsia="Verdana" w:hAnsi="Verdana" w:cs="Verdana"/>
                <w:position w:val="-1"/>
                <w:sz w:val="18"/>
                <w:szCs w:val="18"/>
              </w:rPr>
              <w:t>inspected</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97"/>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80" w:after="80" w:line="240" w:lineRule="auto"/>
              <w:ind w:left="622" w:right="-23" w:hanging="425"/>
              <w:rPr>
                <w:rFonts w:ascii="Verdana" w:eastAsia="Verdana" w:hAnsi="Verdana" w:cs="Verdana"/>
                <w:b/>
                <w:position w:val="-1"/>
                <w:sz w:val="18"/>
                <w:szCs w:val="18"/>
              </w:rPr>
            </w:pPr>
            <w:r w:rsidRPr="00725183">
              <w:rPr>
                <w:rFonts w:ascii="Verdana" w:eastAsia="Verdana" w:hAnsi="Verdana" w:cs="Verdana"/>
                <w:b/>
                <w:w w:val="113"/>
                <w:sz w:val="18"/>
                <w:szCs w:val="18"/>
              </w:rPr>
              <w:t>Overview of current activities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30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3" w:after="0" w:line="240" w:lineRule="auto"/>
              <w:ind w:left="622" w:right="-20"/>
              <w:rPr>
                <w:rFonts w:ascii="Verdana" w:eastAsia="Verdana" w:hAnsi="Verdana" w:cs="Verdana"/>
                <w:sz w:val="18"/>
                <w:szCs w:val="18"/>
              </w:rPr>
            </w:pPr>
            <w:r w:rsidRPr="00A17141">
              <w:rPr>
                <w:rFonts w:ascii="Verdana" w:eastAsia="Verdana" w:hAnsi="Verdana" w:cs="Verdana"/>
                <w:spacing w:val="-1"/>
                <w:sz w:val="18"/>
                <w:szCs w:val="18"/>
              </w:rPr>
              <w:t>o</w:t>
            </w:r>
            <w:r w:rsidRPr="00A17141">
              <w:rPr>
                <w:rFonts w:ascii="Verdana" w:eastAsia="Verdana" w:hAnsi="Verdana" w:cs="Verdana"/>
                <w:spacing w:val="-3"/>
                <w:sz w:val="18"/>
                <w:szCs w:val="18"/>
              </w:rPr>
              <w:t>v</w:t>
            </w:r>
            <w:r w:rsidRPr="00A17141">
              <w:rPr>
                <w:rFonts w:ascii="Verdana" w:eastAsia="Verdana" w:hAnsi="Verdana" w:cs="Verdana"/>
                <w:sz w:val="18"/>
                <w:szCs w:val="18"/>
              </w:rPr>
              <w:t>erview</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of</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chemicals</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and</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products</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produced</w:t>
            </w:r>
            <w:r>
              <w:rPr>
                <w:rFonts w:ascii="Verdana" w:eastAsia="Verdana" w:hAnsi="Verdana" w:cs="Verdana"/>
                <w:sz w:val="18"/>
                <w:szCs w:val="18"/>
              </w:rPr>
              <w:t xml:space="preserve"> (including toll manufacturing)</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02"/>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3" w:after="0" w:line="240" w:lineRule="auto"/>
              <w:ind w:left="622" w:right="-20"/>
              <w:rPr>
                <w:rFonts w:ascii="Verdana" w:eastAsia="Verdana" w:hAnsi="Verdana" w:cs="Verdana"/>
                <w:sz w:val="18"/>
                <w:szCs w:val="18"/>
              </w:rPr>
            </w:pPr>
            <w:r w:rsidRPr="00A17141">
              <w:rPr>
                <w:rFonts w:ascii="Verdana" w:eastAsia="Verdana" w:hAnsi="Verdana" w:cs="Verdana"/>
                <w:spacing w:val="-1"/>
                <w:sz w:val="18"/>
                <w:szCs w:val="18"/>
              </w:rPr>
              <w:t>o</w:t>
            </w:r>
            <w:r w:rsidRPr="00A17141">
              <w:rPr>
                <w:rFonts w:ascii="Verdana" w:eastAsia="Verdana" w:hAnsi="Verdana" w:cs="Verdana"/>
                <w:spacing w:val="-3"/>
                <w:sz w:val="18"/>
                <w:szCs w:val="18"/>
              </w:rPr>
              <w:t>v</w:t>
            </w:r>
            <w:r w:rsidRPr="00A17141">
              <w:rPr>
                <w:rFonts w:ascii="Verdana" w:eastAsia="Verdana" w:hAnsi="Verdana" w:cs="Verdana"/>
                <w:sz w:val="18"/>
                <w:szCs w:val="18"/>
              </w:rPr>
              <w:t>erview</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of</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the</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chemistry</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at</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each</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declared</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plant</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0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24" w:lineRule="exact"/>
              <w:ind w:left="622" w:right="-20"/>
              <w:rPr>
                <w:rFonts w:ascii="Verdana" w:eastAsia="Verdana" w:hAnsi="Verdana" w:cs="Verdana"/>
                <w:sz w:val="18"/>
                <w:szCs w:val="18"/>
              </w:rPr>
            </w:pPr>
            <w:r w:rsidRPr="00A17141">
              <w:rPr>
                <w:rFonts w:ascii="Verdana" w:eastAsia="Verdana" w:hAnsi="Verdana" w:cs="Verdana"/>
                <w:sz w:val="18"/>
                <w:szCs w:val="18"/>
              </w:rPr>
              <w:t>brief</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description</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of</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technological</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process</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used</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(e.g.,</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process</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flow</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charts)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95"/>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24" w:lineRule="exact"/>
              <w:ind w:left="622" w:right="-20"/>
              <w:rPr>
                <w:rFonts w:ascii="Verdana" w:eastAsia="Verdana" w:hAnsi="Verdana" w:cs="Verdana"/>
                <w:sz w:val="18"/>
                <w:szCs w:val="18"/>
              </w:rPr>
            </w:pPr>
            <w:r>
              <w:rPr>
                <w:rFonts w:ascii="Verdana" w:eastAsia="Verdana" w:hAnsi="Verdana" w:cs="Verdana"/>
                <w:sz w:val="18"/>
                <w:szCs w:val="18"/>
              </w:rPr>
              <w:t>data recording processes and electronic data management systems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295"/>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24" w:lineRule="exact"/>
              <w:ind w:left="622" w:right="-20"/>
              <w:rPr>
                <w:rFonts w:ascii="Verdana" w:eastAsia="Verdana" w:hAnsi="Verdana" w:cs="Verdana"/>
                <w:sz w:val="18"/>
                <w:szCs w:val="18"/>
              </w:rPr>
            </w:pPr>
            <w:r w:rsidRPr="00A17141">
              <w:rPr>
                <w:rFonts w:ascii="Verdana" w:eastAsia="Verdana" w:hAnsi="Verdana" w:cs="Verdana"/>
                <w:sz w:val="18"/>
                <w:szCs w:val="18"/>
              </w:rPr>
              <w:t>any anticipated</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changes</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in</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chemical</w:t>
            </w:r>
            <w:r w:rsidRPr="00A17141">
              <w:rPr>
                <w:rFonts w:ascii="Verdana" w:eastAsia="Verdana" w:hAnsi="Verdana" w:cs="Verdana"/>
                <w:spacing w:val="1"/>
                <w:sz w:val="18"/>
                <w:szCs w:val="18"/>
              </w:rPr>
              <w:t xml:space="preserve"> </w:t>
            </w:r>
            <w:r w:rsidRPr="00A17141">
              <w:rPr>
                <w:rFonts w:ascii="Verdana" w:eastAsia="Verdana" w:hAnsi="Verdana" w:cs="Verdana"/>
                <w:sz w:val="18"/>
                <w:szCs w:val="18"/>
              </w:rPr>
              <w:t>production</w:t>
            </w:r>
            <w:r>
              <w:rPr>
                <w:rFonts w:ascii="Verdana" w:eastAsia="Verdana" w:hAnsi="Verdana" w:cs="Verdana"/>
                <w:sz w:val="18"/>
                <w:szCs w:val="18"/>
              </w:rPr>
              <w:t xml:space="preserve"> or number of declared plants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510"/>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after="0" w:line="240" w:lineRule="auto"/>
              <w:ind w:left="624" w:right="-23"/>
              <w:rPr>
                <w:rFonts w:ascii="Verdana" w:eastAsia="Verdana" w:hAnsi="Verdana" w:cs="Verdana"/>
                <w:sz w:val="18"/>
                <w:szCs w:val="18"/>
              </w:rPr>
            </w:pPr>
            <w:r w:rsidRPr="00A17141">
              <w:rPr>
                <w:rFonts w:ascii="Verdana" w:eastAsia="Verdana" w:hAnsi="Verdana" w:cs="Verdana"/>
                <w:sz w:val="18"/>
                <w:szCs w:val="18"/>
              </w:rPr>
              <w:t>brief description of the waste treatment and disposal procedures, medical capabilities</w:t>
            </w:r>
            <w:r>
              <w:rPr>
                <w:rFonts w:ascii="Verdana" w:eastAsia="Verdana" w:hAnsi="Verdana" w:cs="Verdana"/>
                <w:sz w:val="18"/>
                <w:szCs w:val="18"/>
              </w:rPr>
              <w:t xml:space="preserve"> (location of nearest hospital)</w:t>
            </w:r>
            <w:r w:rsidRPr="00A17141">
              <w:rPr>
                <w:rFonts w:ascii="Verdana" w:eastAsia="Verdana" w:hAnsi="Verdana" w:cs="Verdana"/>
                <w:sz w:val="18"/>
                <w:szCs w:val="18"/>
              </w:rPr>
              <w:t xml:space="preserve"> and purpose of on-site laboratories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tc>
      </w:tr>
      <w:tr w:rsidR="000B0B88" w:rsidTr="000B0D09">
        <w:trPr>
          <w:trHeight w:hRule="exact" w:val="343"/>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80" w:after="80" w:line="240" w:lineRule="auto"/>
              <w:ind w:left="622" w:right="-23" w:hanging="425"/>
              <w:rPr>
                <w:rFonts w:ascii="Verdana" w:eastAsia="Verdana" w:hAnsi="Verdana" w:cs="Verdana"/>
                <w:b/>
                <w:sz w:val="18"/>
                <w:szCs w:val="18"/>
              </w:rPr>
            </w:pPr>
            <w:r w:rsidRPr="00725183">
              <w:rPr>
                <w:rFonts w:ascii="Verdana" w:eastAsia="Verdana" w:hAnsi="Verdana" w:cs="Verdana"/>
                <w:b/>
                <w:w w:val="113"/>
                <w:sz w:val="18"/>
                <w:szCs w:val="18"/>
              </w:rPr>
              <w:t xml:space="preserve">OH&amp;S </w:t>
            </w:r>
            <w:r>
              <w:rPr>
                <w:rFonts w:ascii="Verdana" w:eastAsia="Verdana" w:hAnsi="Verdana" w:cs="Verdana"/>
                <w:b/>
                <w:w w:val="113"/>
                <w:sz w:val="18"/>
                <w:szCs w:val="18"/>
              </w:rPr>
              <w:t>rules and procedures,</w:t>
            </w:r>
            <w:r w:rsidRPr="00725183">
              <w:rPr>
                <w:rFonts w:ascii="Verdana" w:eastAsia="Verdana" w:hAnsi="Verdana" w:cs="Verdana"/>
                <w:b/>
                <w:w w:val="113"/>
                <w:sz w:val="18"/>
                <w:szCs w:val="18"/>
              </w:rPr>
              <w:t xml:space="preserve"> and other safety measures</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Tr="000B0D09">
        <w:trPr>
          <w:trHeight w:hRule="exact" w:val="423"/>
        </w:trPr>
        <w:tc>
          <w:tcPr>
            <w:tcW w:w="8764" w:type="dxa"/>
            <w:tcBorders>
              <w:top w:val="single" w:sz="7" w:space="0" w:color="CECECE"/>
              <w:left w:val="single" w:sz="7" w:space="0" w:color="CECECE"/>
              <w:bottom w:val="single" w:sz="7" w:space="0" w:color="CECECE"/>
              <w:right w:val="single" w:sz="7" w:space="0" w:color="CECECE"/>
            </w:tcBorders>
            <w:vAlign w:val="center"/>
          </w:tcPr>
          <w:p w:rsidR="000B0B88" w:rsidRPr="00A17141" w:rsidRDefault="000B0B88" w:rsidP="000B0D09">
            <w:pPr>
              <w:spacing w:before="80" w:after="80" w:line="240" w:lineRule="auto"/>
              <w:ind w:left="622" w:right="-23" w:hanging="425"/>
              <w:rPr>
                <w:rFonts w:ascii="Verdana" w:eastAsia="Verdana" w:hAnsi="Verdana" w:cs="Verdana"/>
                <w:b/>
                <w:sz w:val="18"/>
                <w:szCs w:val="18"/>
              </w:rPr>
            </w:pPr>
            <w:r>
              <w:rPr>
                <w:rFonts w:ascii="Verdana" w:eastAsia="Verdana" w:hAnsi="Verdana" w:cs="Verdana"/>
                <w:b/>
                <w:w w:val="113"/>
                <w:sz w:val="18"/>
                <w:szCs w:val="18"/>
              </w:rPr>
              <w:t xml:space="preserve">Handouts – </w:t>
            </w:r>
            <w:r w:rsidRPr="0004037B">
              <w:rPr>
                <w:rFonts w:ascii="Verdana" w:eastAsia="Verdana" w:hAnsi="Verdana" w:cs="Verdana"/>
                <w:sz w:val="18"/>
                <w:szCs w:val="18"/>
              </w:rPr>
              <w:t>copies of the</w:t>
            </w:r>
            <w:r>
              <w:rPr>
                <w:rFonts w:ascii="Verdana" w:eastAsia="Verdana" w:hAnsi="Verdana" w:cs="Verdana"/>
                <w:b/>
                <w:w w:val="113"/>
                <w:sz w:val="18"/>
                <w:szCs w:val="18"/>
              </w:rPr>
              <w:t xml:space="preserve"> </w:t>
            </w:r>
            <w:r>
              <w:rPr>
                <w:rFonts w:ascii="Verdana" w:eastAsia="Verdana" w:hAnsi="Verdana" w:cs="Verdana"/>
                <w:sz w:val="18"/>
                <w:szCs w:val="18"/>
              </w:rPr>
              <w:t>p</w:t>
            </w:r>
            <w:r w:rsidRPr="00F30446">
              <w:rPr>
                <w:rFonts w:ascii="Verdana" w:eastAsia="Verdana" w:hAnsi="Verdana" w:cs="Verdana"/>
                <w:sz w:val="18"/>
                <w:szCs w:val="18"/>
              </w:rPr>
              <w:t>re-inspection briefing, business cards and sit</w:t>
            </w:r>
            <w:r>
              <w:rPr>
                <w:rFonts w:ascii="Verdana" w:eastAsia="Verdana" w:hAnsi="Verdana" w:cs="Verdana"/>
                <w:sz w:val="18"/>
                <w:szCs w:val="18"/>
              </w:rPr>
              <w:t>e</w:t>
            </w:r>
            <w:r w:rsidRPr="00F30446">
              <w:rPr>
                <w:rFonts w:ascii="Verdana" w:eastAsia="Verdana" w:hAnsi="Verdana" w:cs="Verdana"/>
                <w:sz w:val="18"/>
                <w:szCs w:val="18"/>
              </w:rPr>
              <w:t xml:space="preserve"> map</w:t>
            </w:r>
          </w:p>
        </w:tc>
        <w:tc>
          <w:tcPr>
            <w:tcW w:w="444" w:type="dxa"/>
            <w:tcBorders>
              <w:top w:val="single" w:sz="7" w:space="0" w:color="CECECE"/>
              <w:left w:val="single" w:sz="7" w:space="0" w:color="CECECE"/>
              <w:bottom w:val="single" w:sz="7" w:space="0" w:color="CECECE"/>
              <w:right w:val="single" w:sz="7" w:space="0" w:color="CECECE"/>
            </w:tcBorders>
          </w:tcPr>
          <w:p w:rsidR="000B0B88" w:rsidRDefault="000B0B88" w:rsidP="000B0D09">
            <w:pPr>
              <w:spacing w:before="80" w:after="80"/>
            </w:pPr>
          </w:p>
        </w:tc>
      </w:tr>
      <w:tr w:rsidR="000B0B88" w:rsidRPr="0004037B" w:rsidTr="000B0D09">
        <w:trPr>
          <w:trHeight w:hRule="exact" w:val="312"/>
        </w:trPr>
        <w:tc>
          <w:tcPr>
            <w:tcW w:w="8764" w:type="dxa"/>
            <w:tcBorders>
              <w:top w:val="single" w:sz="7" w:space="0" w:color="CECECE"/>
              <w:left w:val="single" w:sz="7" w:space="0" w:color="CECECE"/>
              <w:bottom w:val="single" w:sz="7" w:space="0" w:color="CECECE"/>
              <w:right w:val="single" w:sz="7" w:space="0" w:color="CECECE"/>
            </w:tcBorders>
          </w:tcPr>
          <w:p w:rsidR="000B0B88" w:rsidRPr="0004037B" w:rsidRDefault="000B0B88" w:rsidP="000B0D09">
            <w:pPr>
              <w:spacing w:after="0" w:line="239" w:lineRule="exact"/>
              <w:ind w:left="622" w:right="-20"/>
              <w:rPr>
                <w:rFonts w:ascii="Verdana" w:eastAsia="Verdana" w:hAnsi="Verdana" w:cs="Verdana"/>
                <w:position w:val="-1"/>
                <w:sz w:val="18"/>
                <w:szCs w:val="18"/>
              </w:rPr>
            </w:pPr>
            <w:r>
              <w:rPr>
                <w:rFonts w:ascii="Verdana" w:eastAsia="Verdana" w:hAnsi="Verdana" w:cs="Verdana"/>
                <w:position w:val="-1"/>
                <w:sz w:val="18"/>
                <w:szCs w:val="18"/>
              </w:rPr>
              <w:t>production/processing</w:t>
            </w:r>
            <w:r w:rsidRPr="0004037B">
              <w:rPr>
                <w:rFonts w:ascii="Verdana" w:eastAsia="Verdana" w:hAnsi="Verdana" w:cs="Verdana"/>
                <w:position w:val="-1"/>
                <w:sz w:val="18"/>
                <w:szCs w:val="18"/>
              </w:rPr>
              <w:t xml:space="preserve"> data</w:t>
            </w:r>
            <w:r>
              <w:rPr>
                <w:rFonts w:ascii="Verdana" w:eastAsia="Verdana" w:hAnsi="Verdana" w:cs="Verdana"/>
                <w:position w:val="-1"/>
                <w:sz w:val="18"/>
                <w:szCs w:val="18"/>
              </w:rPr>
              <w:t xml:space="preserve"> for declared chemicals</w:t>
            </w:r>
            <w:r w:rsidRPr="0004037B">
              <w:rPr>
                <w:rFonts w:ascii="Verdana" w:eastAsia="Verdana" w:hAnsi="Verdana" w:cs="Verdana"/>
                <w:position w:val="-1"/>
                <w:sz w:val="18"/>
                <w:szCs w:val="18"/>
              </w:rPr>
              <w:t xml:space="preserve"> (monthly) and list of chemicals on-site</w:t>
            </w:r>
          </w:p>
        </w:tc>
        <w:tc>
          <w:tcPr>
            <w:tcW w:w="444" w:type="dxa"/>
            <w:tcBorders>
              <w:top w:val="single" w:sz="7" w:space="0" w:color="CECECE"/>
              <w:left w:val="single" w:sz="7" w:space="0" w:color="CECECE"/>
              <w:bottom w:val="single" w:sz="7" w:space="0" w:color="CECECE"/>
              <w:right w:val="single" w:sz="7" w:space="0" w:color="CECECE"/>
            </w:tcBorders>
          </w:tcPr>
          <w:p w:rsidR="000B0B88" w:rsidRPr="0004037B" w:rsidRDefault="000B0B88" w:rsidP="000B0D09">
            <w:pPr>
              <w:spacing w:after="0" w:line="239" w:lineRule="exact"/>
              <w:ind w:left="622" w:right="-20"/>
              <w:rPr>
                <w:rFonts w:ascii="Verdana" w:eastAsia="Verdana" w:hAnsi="Verdana" w:cs="Verdana"/>
                <w:position w:val="-1"/>
                <w:sz w:val="18"/>
                <w:szCs w:val="18"/>
              </w:rPr>
            </w:pPr>
          </w:p>
        </w:tc>
      </w:tr>
      <w:bookmarkEnd w:id="0"/>
      <w:tr w:rsidR="000B0B88" w:rsidTr="000B0D09">
        <w:trPr>
          <w:trHeight w:hRule="exact" w:val="61"/>
        </w:trPr>
        <w:tc>
          <w:tcPr>
            <w:tcW w:w="8764" w:type="dxa"/>
            <w:tcBorders>
              <w:top w:val="single" w:sz="7" w:space="0" w:color="CECECE"/>
              <w:left w:val="nil"/>
              <w:bottom w:val="nil"/>
              <w:right w:val="single" w:sz="7" w:space="0" w:color="CECECE"/>
            </w:tcBorders>
          </w:tcPr>
          <w:p w:rsidR="000B0B88" w:rsidRDefault="000B0B88" w:rsidP="000B0D09"/>
        </w:tc>
        <w:tc>
          <w:tcPr>
            <w:tcW w:w="444" w:type="dxa"/>
            <w:tcBorders>
              <w:top w:val="single" w:sz="7" w:space="0" w:color="CECECE"/>
              <w:left w:val="single" w:sz="7" w:space="0" w:color="CECECE"/>
              <w:bottom w:val="nil"/>
              <w:right w:val="nil"/>
            </w:tcBorders>
          </w:tcPr>
          <w:p w:rsidR="000B0B88" w:rsidRDefault="000B0B88" w:rsidP="000B0D09"/>
        </w:tc>
      </w:tr>
    </w:tbl>
    <w:p w:rsidR="00FB5BB3" w:rsidRDefault="00FB5BB3" w:rsidP="00FB5BB3">
      <w:pPr>
        <w:spacing w:after="0"/>
        <w:sectPr w:rsidR="00FB5BB3" w:rsidSect="00FB4F6E">
          <w:headerReference w:type="default" r:id="rId13"/>
          <w:pgSz w:w="11920" w:h="16840"/>
          <w:pgMar w:top="1134" w:right="1559" w:bottom="1134" w:left="1276" w:header="793" w:footer="650" w:gutter="0"/>
          <w:cols w:space="720"/>
        </w:sectPr>
      </w:pPr>
    </w:p>
    <w:p w:rsidR="00FB5BB3" w:rsidRDefault="00FB5BB3" w:rsidP="003B6AC8">
      <w:pPr>
        <w:spacing w:before="5" w:after="0" w:line="160" w:lineRule="exact"/>
        <w:rPr>
          <w:sz w:val="16"/>
          <w:szCs w:val="16"/>
        </w:rPr>
      </w:pPr>
    </w:p>
    <w:p w:rsidR="002C2D35" w:rsidRDefault="00273589" w:rsidP="003B6AC8">
      <w:pPr>
        <w:spacing w:after="0" w:line="240" w:lineRule="auto"/>
        <w:ind w:right="60"/>
        <w:rPr>
          <w:rFonts w:ascii="Arial" w:eastAsia="Arial" w:hAnsi="Arial" w:cs="Arial"/>
          <w:spacing w:val="-1"/>
          <w:sz w:val="28"/>
          <w:szCs w:val="28"/>
        </w:rPr>
      </w:pPr>
      <w:r>
        <w:rPr>
          <w:rFonts w:ascii="Arial" w:eastAsia="Arial" w:hAnsi="Arial" w:cs="Arial"/>
          <w:spacing w:val="-1"/>
          <w:sz w:val="28"/>
          <w:szCs w:val="28"/>
        </w:rPr>
        <w:t xml:space="preserve">CWC </w:t>
      </w:r>
      <w:r w:rsidR="000F5AB6">
        <w:rPr>
          <w:rFonts w:ascii="Arial" w:eastAsia="Arial" w:hAnsi="Arial" w:cs="Arial"/>
          <w:spacing w:val="-1"/>
          <w:sz w:val="28"/>
          <w:szCs w:val="28"/>
        </w:rPr>
        <w:t>DEFINITIONS</w:t>
      </w:r>
      <w:r>
        <w:rPr>
          <w:rFonts w:ascii="Arial" w:eastAsia="Arial" w:hAnsi="Arial" w:cs="Arial"/>
          <w:spacing w:val="-1"/>
          <w:sz w:val="28"/>
          <w:szCs w:val="28"/>
        </w:rPr>
        <w:t xml:space="preserve"> RELEVANT TO DECLARATIONS</w:t>
      </w:r>
    </w:p>
    <w:p w:rsidR="000F5AB6" w:rsidRDefault="000F5AB6" w:rsidP="003B6AC8">
      <w:pPr>
        <w:spacing w:after="0" w:line="240" w:lineRule="auto"/>
        <w:ind w:right="60"/>
        <w:rPr>
          <w:rFonts w:ascii="Arial" w:eastAsia="Arial" w:hAnsi="Arial" w:cs="Arial"/>
          <w:spacing w:val="-1"/>
          <w:sz w:val="28"/>
          <w:szCs w:val="28"/>
        </w:rPr>
      </w:pPr>
    </w:p>
    <w:p w:rsidR="000F5AB6" w:rsidRDefault="004C454D" w:rsidP="003B6AC8">
      <w:pPr>
        <w:spacing w:after="0" w:line="240" w:lineRule="auto"/>
        <w:ind w:right="60"/>
        <w:rPr>
          <w:rFonts w:ascii="Verdana" w:eastAsia="Verdana" w:hAnsi="Verdana" w:cs="Verdana"/>
          <w:b/>
          <w:sz w:val="20"/>
          <w:szCs w:val="20"/>
        </w:rPr>
      </w:pPr>
      <w:r>
        <w:rPr>
          <w:rFonts w:ascii="Verdana" w:hAnsi="Verdana"/>
          <w:sz w:val="20"/>
          <w:szCs w:val="20"/>
        </w:rPr>
        <w:t>The following CWC definitions may assist when preparing for an OPCW inspection.</w:t>
      </w:r>
    </w:p>
    <w:p w:rsidR="002C2D35" w:rsidRDefault="002C2D35" w:rsidP="003B6AC8">
      <w:pPr>
        <w:spacing w:after="0" w:line="240" w:lineRule="auto"/>
        <w:ind w:right="60"/>
        <w:rPr>
          <w:rFonts w:ascii="Verdana" w:eastAsia="Verdana" w:hAnsi="Verdana" w:cs="Verdana"/>
          <w:b/>
          <w:sz w:val="20"/>
          <w:szCs w:val="20"/>
        </w:rPr>
      </w:pPr>
    </w:p>
    <w:p w:rsidR="002C2D35" w:rsidRDefault="002C2D35" w:rsidP="003B6AC8">
      <w:pPr>
        <w:spacing w:after="0" w:line="240" w:lineRule="auto"/>
        <w:ind w:right="60"/>
        <w:rPr>
          <w:rFonts w:ascii="Verdana" w:eastAsia="Verdana" w:hAnsi="Verdana" w:cs="Verdana"/>
          <w:sz w:val="20"/>
          <w:szCs w:val="20"/>
        </w:rPr>
      </w:pPr>
      <w:r w:rsidRPr="00212C3F">
        <w:rPr>
          <w:rFonts w:ascii="Verdana" w:eastAsia="Verdana" w:hAnsi="Verdana" w:cs="Verdana"/>
          <w:b/>
          <w:sz w:val="20"/>
          <w:szCs w:val="20"/>
        </w:rPr>
        <w:t>Facility</w:t>
      </w:r>
      <w:r w:rsidRPr="00212C3F">
        <w:rPr>
          <w:rFonts w:ascii="Verdana" w:eastAsia="Verdana" w:hAnsi="Verdana" w:cs="Verdana"/>
          <w:sz w:val="20"/>
          <w:szCs w:val="20"/>
        </w:rPr>
        <w:t xml:space="preserve"> </w:t>
      </w:r>
      <w:r>
        <w:rPr>
          <w:rFonts w:ascii="Verdana" w:eastAsia="Verdana" w:hAnsi="Verdana" w:cs="Verdana"/>
          <w:sz w:val="20"/>
          <w:szCs w:val="20"/>
        </w:rPr>
        <w:t>means</w:t>
      </w:r>
      <w:r>
        <w:rPr>
          <w:rFonts w:ascii="Verdana" w:eastAsia="Verdana" w:hAnsi="Verdana" w:cs="Verdana"/>
          <w:spacing w:val="26"/>
          <w:sz w:val="20"/>
          <w:szCs w:val="20"/>
        </w:rPr>
        <w:t xml:space="preserve"> </w:t>
      </w:r>
      <w:r>
        <w:rPr>
          <w:rFonts w:ascii="Verdana" w:eastAsia="Verdana" w:hAnsi="Verdana" w:cs="Verdana"/>
          <w:sz w:val="20"/>
          <w:szCs w:val="20"/>
        </w:rPr>
        <w:t>a</w:t>
      </w:r>
      <w:r>
        <w:rPr>
          <w:rFonts w:ascii="Verdana" w:eastAsia="Verdana" w:hAnsi="Verdana" w:cs="Verdana"/>
          <w:spacing w:val="-2"/>
          <w:sz w:val="20"/>
          <w:szCs w:val="20"/>
        </w:rPr>
        <w:t>n</w:t>
      </w:r>
      <w:r>
        <w:rPr>
          <w:rFonts w:ascii="Verdana" w:eastAsia="Verdana" w:hAnsi="Verdana" w:cs="Verdana"/>
          <w:sz w:val="20"/>
          <w:szCs w:val="20"/>
        </w:rPr>
        <w:t>y</w:t>
      </w:r>
      <w:r>
        <w:rPr>
          <w:rFonts w:ascii="Verdana" w:eastAsia="Verdana" w:hAnsi="Verdana" w:cs="Verdana"/>
          <w:spacing w:val="26"/>
          <w:sz w:val="20"/>
          <w:szCs w:val="20"/>
        </w:rPr>
        <w:t xml:space="preserve"> </w:t>
      </w:r>
      <w:r>
        <w:rPr>
          <w:rFonts w:ascii="Verdana" w:eastAsia="Verdana" w:hAnsi="Verdana" w:cs="Verdana"/>
          <w:sz w:val="20"/>
          <w:szCs w:val="20"/>
        </w:rPr>
        <w:t>of</w:t>
      </w:r>
      <w:r>
        <w:rPr>
          <w:rFonts w:ascii="Verdana" w:eastAsia="Verdana" w:hAnsi="Verdana" w:cs="Verdana"/>
          <w:spacing w:val="26"/>
          <w:sz w:val="20"/>
          <w:szCs w:val="20"/>
        </w:rPr>
        <w:t xml:space="preserve"> </w:t>
      </w:r>
      <w:r>
        <w:rPr>
          <w:rFonts w:ascii="Verdana" w:eastAsia="Verdana" w:hAnsi="Verdana" w:cs="Verdana"/>
          <w:sz w:val="20"/>
          <w:szCs w:val="20"/>
        </w:rPr>
        <w:t>the</w:t>
      </w:r>
      <w:r>
        <w:rPr>
          <w:rFonts w:ascii="Verdana" w:eastAsia="Verdana" w:hAnsi="Verdana" w:cs="Verdana"/>
          <w:spacing w:val="26"/>
          <w:sz w:val="20"/>
          <w:szCs w:val="20"/>
        </w:rPr>
        <w:t xml:space="preserve"> </w:t>
      </w:r>
      <w:r>
        <w:rPr>
          <w:rFonts w:ascii="Verdana" w:eastAsia="Verdana" w:hAnsi="Verdana" w:cs="Verdana"/>
          <w:sz w:val="20"/>
          <w:szCs w:val="20"/>
        </w:rPr>
        <w:t>industrial</w:t>
      </w:r>
      <w:r>
        <w:rPr>
          <w:rFonts w:ascii="Verdana" w:eastAsia="Verdana" w:hAnsi="Verdana" w:cs="Verdana"/>
          <w:spacing w:val="26"/>
          <w:sz w:val="20"/>
          <w:szCs w:val="20"/>
        </w:rPr>
        <w:t xml:space="preserve"> </w:t>
      </w:r>
      <w:r>
        <w:rPr>
          <w:rFonts w:ascii="Verdana" w:eastAsia="Verdana" w:hAnsi="Verdana" w:cs="Verdana"/>
          <w:sz w:val="20"/>
          <w:szCs w:val="20"/>
        </w:rPr>
        <w:t>sites</w:t>
      </w:r>
      <w:r>
        <w:rPr>
          <w:rFonts w:ascii="Verdana" w:eastAsia="Verdana" w:hAnsi="Verdana" w:cs="Verdana"/>
          <w:spacing w:val="26"/>
          <w:sz w:val="20"/>
          <w:szCs w:val="20"/>
        </w:rPr>
        <w:t xml:space="preserve"> </w:t>
      </w:r>
      <w:r>
        <w:rPr>
          <w:rFonts w:ascii="Verdana" w:eastAsia="Verdana" w:hAnsi="Verdana" w:cs="Verdana"/>
          <w:sz w:val="20"/>
          <w:szCs w:val="20"/>
        </w:rPr>
        <w:t>as</w:t>
      </w:r>
      <w:r>
        <w:rPr>
          <w:rFonts w:ascii="Verdana" w:eastAsia="Verdana" w:hAnsi="Verdana" w:cs="Verdana"/>
          <w:spacing w:val="26"/>
          <w:sz w:val="20"/>
          <w:szCs w:val="20"/>
        </w:rPr>
        <w:t xml:space="preserve"> </w:t>
      </w:r>
      <w:r>
        <w:rPr>
          <w:rFonts w:ascii="Verdana" w:eastAsia="Verdana" w:hAnsi="Verdana" w:cs="Verdana"/>
          <w:sz w:val="20"/>
          <w:szCs w:val="20"/>
        </w:rPr>
        <w:t>defined</w:t>
      </w:r>
      <w:r>
        <w:rPr>
          <w:rFonts w:ascii="Verdana" w:eastAsia="Verdana" w:hAnsi="Verdana" w:cs="Verdana"/>
          <w:spacing w:val="26"/>
          <w:sz w:val="20"/>
          <w:szCs w:val="20"/>
        </w:rPr>
        <w:t xml:space="preserve"> </w:t>
      </w:r>
      <w:r>
        <w:rPr>
          <w:rFonts w:ascii="Verdana" w:eastAsia="Verdana" w:hAnsi="Verdana" w:cs="Verdana"/>
          <w:sz w:val="20"/>
          <w:szCs w:val="20"/>
        </w:rPr>
        <w:t>below</w:t>
      </w:r>
      <w:r>
        <w:rPr>
          <w:rFonts w:ascii="Verdana" w:eastAsia="Verdana" w:hAnsi="Verdana" w:cs="Verdana"/>
          <w:spacing w:val="26"/>
          <w:sz w:val="20"/>
          <w:szCs w:val="20"/>
        </w:rPr>
        <w:t xml:space="preserve"> </w:t>
      </w:r>
      <w:r>
        <w:rPr>
          <w:rFonts w:ascii="Verdana" w:eastAsia="Verdana" w:hAnsi="Verdana" w:cs="Verdana"/>
          <w:sz w:val="20"/>
          <w:szCs w:val="20"/>
        </w:rPr>
        <w:t>(“plant</w:t>
      </w:r>
      <w:r>
        <w:rPr>
          <w:rFonts w:ascii="Verdana" w:eastAsia="Verdana" w:hAnsi="Verdana" w:cs="Verdana"/>
          <w:spacing w:val="26"/>
          <w:sz w:val="20"/>
          <w:szCs w:val="20"/>
        </w:rPr>
        <w:t xml:space="preserve"> </w:t>
      </w:r>
      <w:r>
        <w:rPr>
          <w:rFonts w:ascii="Verdana" w:eastAsia="Verdana" w:hAnsi="Verdana" w:cs="Verdana"/>
          <w:sz w:val="20"/>
          <w:szCs w:val="20"/>
        </w:rPr>
        <w:t>site</w:t>
      </w:r>
      <w:r>
        <w:rPr>
          <w:rFonts w:ascii="Verdana" w:eastAsia="Verdana" w:hAnsi="Verdana" w:cs="Verdana"/>
          <w:spacing w:val="-21"/>
          <w:sz w:val="20"/>
          <w:szCs w:val="20"/>
        </w:rPr>
        <w:t>”</w:t>
      </w:r>
      <w:r>
        <w:rPr>
          <w:rFonts w:ascii="Verdana" w:eastAsia="Verdana" w:hAnsi="Verdana" w:cs="Verdana"/>
          <w:sz w:val="20"/>
          <w:szCs w:val="20"/>
        </w:rPr>
        <w:t>,</w:t>
      </w:r>
      <w:r>
        <w:rPr>
          <w:rFonts w:ascii="Verdana" w:eastAsia="Verdana" w:hAnsi="Verdana" w:cs="Verdana"/>
          <w:spacing w:val="26"/>
          <w:sz w:val="20"/>
          <w:szCs w:val="20"/>
        </w:rPr>
        <w:t xml:space="preserve"> </w:t>
      </w:r>
      <w:r>
        <w:rPr>
          <w:rFonts w:ascii="Verdana" w:eastAsia="Verdana" w:hAnsi="Verdana" w:cs="Verdana"/>
          <w:sz w:val="20"/>
          <w:szCs w:val="20"/>
        </w:rPr>
        <w:t>“plan</w:t>
      </w:r>
      <w:r>
        <w:rPr>
          <w:rFonts w:ascii="Verdana" w:eastAsia="Verdana" w:hAnsi="Verdana" w:cs="Verdana"/>
          <w:spacing w:val="2"/>
          <w:sz w:val="20"/>
          <w:szCs w:val="20"/>
        </w:rPr>
        <w:t>t</w:t>
      </w:r>
      <w:r>
        <w:rPr>
          <w:rFonts w:ascii="Verdana" w:eastAsia="Verdana" w:hAnsi="Verdana" w:cs="Verdana"/>
          <w:sz w:val="20"/>
          <w:szCs w:val="20"/>
        </w:rPr>
        <w:t>”</w:t>
      </w:r>
      <w:r>
        <w:rPr>
          <w:rFonts w:ascii="Verdana" w:eastAsia="Verdana" w:hAnsi="Verdana" w:cs="Verdana"/>
          <w:spacing w:val="26"/>
          <w:sz w:val="20"/>
          <w:szCs w:val="20"/>
        </w:rPr>
        <w:t xml:space="preserve"> </w:t>
      </w:r>
      <w:r>
        <w:rPr>
          <w:rFonts w:ascii="Verdana" w:eastAsia="Verdana" w:hAnsi="Verdana" w:cs="Verdana"/>
          <w:sz w:val="20"/>
          <w:szCs w:val="20"/>
        </w:rPr>
        <w:t>and</w:t>
      </w:r>
      <w:r w:rsidDel="00185C78">
        <w:rPr>
          <w:rFonts w:ascii="Verdana" w:eastAsia="Verdana" w:hAnsi="Verdana" w:cs="Verdana"/>
          <w:sz w:val="20"/>
          <w:szCs w:val="20"/>
        </w:rPr>
        <w:t xml:space="preserve"> </w:t>
      </w:r>
      <w:r>
        <w:rPr>
          <w:rFonts w:ascii="Verdana" w:eastAsia="Verdana" w:hAnsi="Verdana" w:cs="Verdana"/>
          <w:sz w:val="20"/>
          <w:szCs w:val="20"/>
        </w:rPr>
        <w:t>“uni</w:t>
      </w:r>
      <w:r>
        <w:rPr>
          <w:rFonts w:ascii="Verdana" w:eastAsia="Verdana" w:hAnsi="Verdana" w:cs="Verdana"/>
          <w:spacing w:val="2"/>
          <w:sz w:val="20"/>
          <w:szCs w:val="20"/>
        </w:rPr>
        <w:t>t</w:t>
      </w:r>
      <w:r>
        <w:rPr>
          <w:rFonts w:ascii="Verdana" w:eastAsia="Verdana" w:hAnsi="Verdana" w:cs="Verdana"/>
          <w:sz w:val="20"/>
          <w:szCs w:val="20"/>
        </w:rPr>
        <w:t>”).</w:t>
      </w:r>
    </w:p>
    <w:p w:rsidR="002C2D35" w:rsidRPr="00FB5BB3" w:rsidRDefault="002C2D35" w:rsidP="003B6AC8">
      <w:pPr>
        <w:tabs>
          <w:tab w:val="left" w:pos="567"/>
          <w:tab w:val="left" w:pos="1418"/>
        </w:tabs>
        <w:spacing w:after="0" w:line="200" w:lineRule="exact"/>
        <w:rPr>
          <w:rFonts w:ascii="Verdana" w:eastAsia="Verdana" w:hAnsi="Verdana" w:cs="Verdana"/>
          <w:sz w:val="20"/>
          <w:szCs w:val="20"/>
        </w:rPr>
      </w:pPr>
    </w:p>
    <w:p w:rsidR="002C2D35" w:rsidRPr="00FB5BB3" w:rsidRDefault="002C2D35" w:rsidP="003B6AC8">
      <w:pPr>
        <w:tabs>
          <w:tab w:val="left" w:pos="567"/>
          <w:tab w:val="left" w:pos="709"/>
          <w:tab w:val="left" w:pos="1418"/>
        </w:tabs>
        <w:spacing w:after="0" w:line="200" w:lineRule="exact"/>
        <w:rPr>
          <w:rFonts w:ascii="Verdana" w:eastAsia="Verdana" w:hAnsi="Verdana" w:cs="Verdana"/>
          <w:sz w:val="20"/>
          <w:szCs w:val="20"/>
        </w:rPr>
      </w:pPr>
    </w:p>
    <w:p w:rsidR="002C2D35" w:rsidRDefault="002C2D35" w:rsidP="003B6AC8">
      <w:pPr>
        <w:tabs>
          <w:tab w:val="left" w:pos="1276"/>
        </w:tabs>
        <w:spacing w:after="0"/>
        <w:ind w:left="567" w:right="55" w:hanging="567"/>
        <w:rPr>
          <w:rFonts w:ascii="Verdana" w:eastAsia="Verdana" w:hAnsi="Verdana" w:cs="Verdana"/>
          <w:sz w:val="20"/>
          <w:szCs w:val="20"/>
        </w:rPr>
      </w:pPr>
      <w:r>
        <w:rPr>
          <w:rFonts w:ascii="Verdana" w:eastAsia="Verdana" w:hAnsi="Verdana" w:cs="Verdana"/>
          <w:sz w:val="20"/>
          <w:szCs w:val="20"/>
        </w:rPr>
        <w:t>(a)</w:t>
      </w:r>
      <w:r w:rsidR="004C454D">
        <w:rPr>
          <w:rFonts w:ascii="Verdana" w:eastAsia="Verdana" w:hAnsi="Verdana" w:cs="Verdana"/>
          <w:spacing w:val="52"/>
          <w:sz w:val="20"/>
          <w:szCs w:val="20"/>
        </w:rPr>
        <w:tab/>
      </w:r>
      <w:r>
        <w:rPr>
          <w:rFonts w:ascii="Verdana" w:eastAsia="Verdana" w:hAnsi="Verdana" w:cs="Verdana"/>
          <w:sz w:val="20"/>
          <w:szCs w:val="20"/>
        </w:rPr>
        <w:t>“</w:t>
      </w:r>
      <w:r w:rsidRPr="00185C78">
        <w:rPr>
          <w:rFonts w:ascii="Verdana" w:eastAsia="Verdana" w:hAnsi="Verdana" w:cs="Verdana"/>
          <w:b/>
          <w:sz w:val="20"/>
          <w:szCs w:val="20"/>
        </w:rPr>
        <w:t>Plant Sit</w:t>
      </w:r>
      <w:r w:rsidRPr="00185C78">
        <w:rPr>
          <w:rFonts w:ascii="Verdana" w:eastAsia="Verdana" w:hAnsi="Verdana" w:cs="Verdana"/>
          <w:b/>
          <w:spacing w:val="1"/>
          <w:sz w:val="20"/>
          <w:szCs w:val="20"/>
        </w:rPr>
        <w:t>e</w:t>
      </w:r>
      <w:r>
        <w:rPr>
          <w:rFonts w:ascii="Verdana" w:eastAsia="Verdana" w:hAnsi="Verdana" w:cs="Verdana"/>
          <w:sz w:val="20"/>
          <w:szCs w:val="20"/>
        </w:rPr>
        <w:t>”</w:t>
      </w:r>
      <w:r>
        <w:rPr>
          <w:rFonts w:ascii="Verdana" w:eastAsia="Verdana" w:hAnsi="Verdana" w:cs="Verdana"/>
          <w:spacing w:val="55"/>
          <w:sz w:val="20"/>
          <w:szCs w:val="20"/>
        </w:rPr>
        <w:t xml:space="preserve"> </w:t>
      </w:r>
      <w:r>
        <w:rPr>
          <w:rFonts w:ascii="Verdana" w:eastAsia="Verdana" w:hAnsi="Verdana" w:cs="Verdana"/>
          <w:sz w:val="20"/>
          <w:szCs w:val="20"/>
        </w:rPr>
        <w:t>(works,</w:t>
      </w:r>
      <w:r>
        <w:rPr>
          <w:rFonts w:ascii="Verdana" w:eastAsia="Verdana" w:hAnsi="Verdana" w:cs="Verdana"/>
          <w:spacing w:val="12"/>
          <w:sz w:val="20"/>
          <w:szCs w:val="20"/>
        </w:rPr>
        <w:t xml:space="preserve"> </w:t>
      </w:r>
      <w:r>
        <w:rPr>
          <w:rFonts w:ascii="Verdana" w:eastAsia="Verdana" w:hAnsi="Verdana" w:cs="Verdana"/>
          <w:sz w:val="20"/>
          <w:szCs w:val="20"/>
        </w:rPr>
        <w:t>factory)</w:t>
      </w:r>
      <w:r>
        <w:rPr>
          <w:rFonts w:ascii="Verdana" w:eastAsia="Verdana" w:hAnsi="Verdana" w:cs="Verdana"/>
          <w:spacing w:val="12"/>
          <w:sz w:val="20"/>
          <w:szCs w:val="20"/>
        </w:rPr>
        <w:t xml:space="preserve"> </w:t>
      </w:r>
      <w:r>
        <w:rPr>
          <w:rFonts w:ascii="Verdana" w:eastAsia="Verdana" w:hAnsi="Verdana" w:cs="Verdana"/>
          <w:sz w:val="20"/>
          <w:szCs w:val="20"/>
        </w:rPr>
        <w:t>means</w:t>
      </w:r>
      <w:r>
        <w:rPr>
          <w:rFonts w:ascii="Verdana" w:eastAsia="Verdana" w:hAnsi="Verdana" w:cs="Verdana"/>
          <w:spacing w:val="12"/>
          <w:sz w:val="20"/>
          <w:szCs w:val="20"/>
        </w:rPr>
        <w:t xml:space="preserve"> </w:t>
      </w:r>
      <w:r>
        <w:rPr>
          <w:rFonts w:ascii="Verdana" w:eastAsia="Verdana" w:hAnsi="Verdana" w:cs="Verdana"/>
          <w:sz w:val="20"/>
          <w:szCs w:val="20"/>
        </w:rPr>
        <w:t>the</w:t>
      </w:r>
      <w:r>
        <w:rPr>
          <w:rFonts w:ascii="Verdana" w:eastAsia="Verdana" w:hAnsi="Verdana" w:cs="Verdana"/>
          <w:spacing w:val="12"/>
          <w:sz w:val="20"/>
          <w:szCs w:val="20"/>
        </w:rPr>
        <w:t xml:space="preserve"> </w:t>
      </w:r>
      <w:r>
        <w:rPr>
          <w:rFonts w:ascii="Verdana" w:eastAsia="Verdana" w:hAnsi="Verdana" w:cs="Verdana"/>
          <w:sz w:val="20"/>
          <w:szCs w:val="20"/>
        </w:rPr>
        <w:t>local</w:t>
      </w:r>
      <w:r>
        <w:rPr>
          <w:rFonts w:ascii="Verdana" w:eastAsia="Verdana" w:hAnsi="Verdana" w:cs="Verdana"/>
          <w:spacing w:val="12"/>
          <w:sz w:val="20"/>
          <w:szCs w:val="20"/>
        </w:rPr>
        <w:t xml:space="preserve"> </w:t>
      </w:r>
      <w:r>
        <w:rPr>
          <w:rFonts w:ascii="Verdana" w:eastAsia="Verdana" w:hAnsi="Verdana" w:cs="Verdana"/>
          <w:sz w:val="20"/>
          <w:szCs w:val="20"/>
        </w:rPr>
        <w:t>integ</w:t>
      </w:r>
      <w:r>
        <w:rPr>
          <w:rFonts w:ascii="Verdana" w:eastAsia="Verdana" w:hAnsi="Verdana" w:cs="Verdana"/>
          <w:spacing w:val="-5"/>
          <w:sz w:val="20"/>
          <w:szCs w:val="20"/>
        </w:rPr>
        <w:t>r</w:t>
      </w:r>
      <w:r>
        <w:rPr>
          <w:rFonts w:ascii="Verdana" w:eastAsia="Verdana" w:hAnsi="Verdana" w:cs="Verdana"/>
          <w:sz w:val="20"/>
          <w:szCs w:val="20"/>
        </w:rPr>
        <w:t>ation</w:t>
      </w:r>
      <w:r>
        <w:rPr>
          <w:rFonts w:ascii="Verdana" w:eastAsia="Verdana" w:hAnsi="Verdana" w:cs="Verdana"/>
          <w:spacing w:val="12"/>
          <w:sz w:val="20"/>
          <w:szCs w:val="20"/>
        </w:rPr>
        <w:t xml:space="preserve"> </w:t>
      </w:r>
      <w:r>
        <w:rPr>
          <w:rFonts w:ascii="Verdana" w:eastAsia="Verdana" w:hAnsi="Verdana" w:cs="Verdana"/>
          <w:sz w:val="20"/>
          <w:szCs w:val="20"/>
        </w:rPr>
        <w:t>of</w:t>
      </w:r>
      <w:r>
        <w:rPr>
          <w:rFonts w:ascii="Verdana" w:eastAsia="Verdana" w:hAnsi="Verdana" w:cs="Verdana"/>
          <w:spacing w:val="12"/>
          <w:sz w:val="20"/>
          <w:szCs w:val="20"/>
        </w:rPr>
        <w:t xml:space="preserve"> </w:t>
      </w:r>
      <w:r>
        <w:rPr>
          <w:rFonts w:ascii="Verdana" w:eastAsia="Verdana" w:hAnsi="Verdana" w:cs="Verdana"/>
          <w:sz w:val="20"/>
          <w:szCs w:val="20"/>
        </w:rPr>
        <w:t>one</w:t>
      </w:r>
      <w:r>
        <w:rPr>
          <w:rFonts w:ascii="Verdana" w:eastAsia="Verdana" w:hAnsi="Verdana" w:cs="Verdana"/>
          <w:spacing w:val="12"/>
          <w:sz w:val="20"/>
          <w:szCs w:val="20"/>
        </w:rPr>
        <w:t xml:space="preserve"> </w:t>
      </w:r>
      <w:r>
        <w:rPr>
          <w:rFonts w:ascii="Verdana" w:eastAsia="Verdana" w:hAnsi="Verdana" w:cs="Verdana"/>
          <w:sz w:val="20"/>
          <w:szCs w:val="20"/>
        </w:rPr>
        <w:t>or</w:t>
      </w:r>
      <w:r>
        <w:rPr>
          <w:rFonts w:ascii="Verdana" w:eastAsia="Verdana" w:hAnsi="Verdana" w:cs="Verdana"/>
          <w:spacing w:val="12"/>
          <w:sz w:val="20"/>
          <w:szCs w:val="20"/>
        </w:rPr>
        <w:t xml:space="preserve"> </w:t>
      </w:r>
      <w:r>
        <w:rPr>
          <w:rFonts w:ascii="Verdana" w:eastAsia="Verdana" w:hAnsi="Verdana" w:cs="Verdana"/>
          <w:sz w:val="20"/>
          <w:szCs w:val="20"/>
        </w:rPr>
        <w:t>more</w:t>
      </w:r>
      <w:r>
        <w:rPr>
          <w:rFonts w:ascii="Verdana" w:eastAsia="Verdana" w:hAnsi="Verdana" w:cs="Verdana"/>
          <w:spacing w:val="12"/>
          <w:sz w:val="20"/>
          <w:szCs w:val="20"/>
        </w:rPr>
        <w:t xml:space="preserve"> </w:t>
      </w:r>
      <w:r>
        <w:rPr>
          <w:rFonts w:ascii="Verdana" w:eastAsia="Verdana" w:hAnsi="Verdana" w:cs="Verdana"/>
          <w:sz w:val="20"/>
          <w:szCs w:val="20"/>
        </w:rPr>
        <w:t>plants, with</w:t>
      </w:r>
      <w:r>
        <w:rPr>
          <w:rFonts w:ascii="Verdana" w:eastAsia="Verdana" w:hAnsi="Verdana" w:cs="Verdana"/>
          <w:spacing w:val="2"/>
          <w:sz w:val="20"/>
          <w:szCs w:val="20"/>
        </w:rPr>
        <w:t xml:space="preserve"> </w:t>
      </w:r>
      <w:r>
        <w:rPr>
          <w:rFonts w:ascii="Verdana" w:eastAsia="Verdana" w:hAnsi="Verdana" w:cs="Verdana"/>
          <w:sz w:val="20"/>
          <w:szCs w:val="20"/>
        </w:rPr>
        <w:t>a</w:t>
      </w:r>
      <w:r>
        <w:rPr>
          <w:rFonts w:ascii="Verdana" w:eastAsia="Verdana" w:hAnsi="Verdana" w:cs="Verdana"/>
          <w:spacing w:val="-2"/>
          <w:sz w:val="20"/>
          <w:szCs w:val="20"/>
        </w:rPr>
        <w:t>n</w:t>
      </w:r>
      <w:r>
        <w:rPr>
          <w:rFonts w:ascii="Verdana" w:eastAsia="Verdana" w:hAnsi="Verdana" w:cs="Verdana"/>
          <w:sz w:val="20"/>
          <w:szCs w:val="20"/>
        </w:rPr>
        <w:t>y</w:t>
      </w:r>
      <w:r>
        <w:rPr>
          <w:rFonts w:ascii="Verdana" w:eastAsia="Verdana" w:hAnsi="Verdana" w:cs="Verdana"/>
          <w:spacing w:val="2"/>
          <w:sz w:val="20"/>
          <w:szCs w:val="20"/>
        </w:rPr>
        <w:t xml:space="preserve"> </w:t>
      </w:r>
      <w:r>
        <w:rPr>
          <w:rFonts w:ascii="Verdana" w:eastAsia="Verdana" w:hAnsi="Verdana" w:cs="Verdana"/>
          <w:sz w:val="20"/>
          <w:szCs w:val="20"/>
        </w:rPr>
        <w:t>intermediate</w:t>
      </w:r>
      <w:r>
        <w:rPr>
          <w:rFonts w:ascii="Verdana" w:eastAsia="Verdana" w:hAnsi="Verdana" w:cs="Verdana"/>
          <w:spacing w:val="2"/>
          <w:sz w:val="20"/>
          <w:szCs w:val="20"/>
        </w:rPr>
        <w:t xml:space="preserve"> </w:t>
      </w:r>
      <w:r>
        <w:rPr>
          <w:rFonts w:ascii="Verdana" w:eastAsia="Verdana" w:hAnsi="Verdana" w:cs="Verdana"/>
          <w:sz w:val="20"/>
          <w:szCs w:val="20"/>
        </w:rPr>
        <w:t>administ</w:t>
      </w:r>
      <w:r>
        <w:rPr>
          <w:rFonts w:ascii="Verdana" w:eastAsia="Verdana" w:hAnsi="Verdana" w:cs="Verdana"/>
          <w:spacing w:val="-5"/>
          <w:sz w:val="20"/>
          <w:szCs w:val="20"/>
        </w:rPr>
        <w:t>r</w:t>
      </w:r>
      <w:r>
        <w:rPr>
          <w:rFonts w:ascii="Verdana" w:eastAsia="Verdana" w:hAnsi="Verdana" w:cs="Verdana"/>
          <w:sz w:val="20"/>
          <w:szCs w:val="20"/>
        </w:rPr>
        <w:t>ati</w:t>
      </w:r>
      <w:r>
        <w:rPr>
          <w:rFonts w:ascii="Verdana" w:eastAsia="Verdana" w:hAnsi="Verdana" w:cs="Verdana"/>
          <w:spacing w:val="-2"/>
          <w:sz w:val="20"/>
          <w:szCs w:val="20"/>
        </w:rPr>
        <w:t>v</w:t>
      </w:r>
      <w:r>
        <w:rPr>
          <w:rFonts w:ascii="Verdana" w:eastAsia="Verdana" w:hAnsi="Verdana" w:cs="Verdana"/>
          <w:sz w:val="20"/>
          <w:szCs w:val="20"/>
        </w:rPr>
        <w:t>e</w:t>
      </w:r>
      <w:r>
        <w:rPr>
          <w:rFonts w:ascii="Verdana" w:eastAsia="Verdana" w:hAnsi="Verdana" w:cs="Verdana"/>
          <w:spacing w:val="2"/>
          <w:sz w:val="20"/>
          <w:szCs w:val="20"/>
        </w:rPr>
        <w:t xml:space="preserve"> </w:t>
      </w:r>
      <w:r>
        <w:rPr>
          <w:rFonts w:ascii="Verdana" w:eastAsia="Verdana" w:hAnsi="Verdana" w:cs="Verdana"/>
          <w:sz w:val="20"/>
          <w:szCs w:val="20"/>
        </w:rPr>
        <w:t>levels,</w:t>
      </w:r>
      <w:r>
        <w:rPr>
          <w:rFonts w:ascii="Verdana" w:eastAsia="Verdana" w:hAnsi="Verdana" w:cs="Verdana"/>
          <w:spacing w:val="2"/>
          <w:sz w:val="20"/>
          <w:szCs w:val="20"/>
        </w:rPr>
        <w:t xml:space="preserve"> </w:t>
      </w:r>
      <w:r>
        <w:rPr>
          <w:rFonts w:ascii="Verdana" w:eastAsia="Verdana" w:hAnsi="Verdana" w:cs="Verdana"/>
          <w:sz w:val="20"/>
          <w:szCs w:val="20"/>
        </w:rPr>
        <w:t>which</w:t>
      </w:r>
      <w:r>
        <w:rPr>
          <w:rFonts w:ascii="Verdana" w:eastAsia="Verdana" w:hAnsi="Verdana" w:cs="Verdana"/>
          <w:spacing w:val="2"/>
          <w:sz w:val="20"/>
          <w:szCs w:val="20"/>
        </w:rPr>
        <w:t xml:space="preserve"> </w:t>
      </w:r>
      <w:r>
        <w:rPr>
          <w:rFonts w:ascii="Verdana" w:eastAsia="Verdana" w:hAnsi="Verdana" w:cs="Verdana"/>
          <w:sz w:val="20"/>
          <w:szCs w:val="20"/>
        </w:rPr>
        <w:t>are</w:t>
      </w:r>
      <w:r>
        <w:rPr>
          <w:rFonts w:ascii="Verdana" w:eastAsia="Verdana" w:hAnsi="Verdana" w:cs="Verdana"/>
          <w:spacing w:val="2"/>
          <w:sz w:val="20"/>
          <w:szCs w:val="20"/>
        </w:rPr>
        <w:t xml:space="preserve"> </w:t>
      </w:r>
      <w:r>
        <w:rPr>
          <w:rFonts w:ascii="Verdana" w:eastAsia="Verdana" w:hAnsi="Verdana" w:cs="Verdana"/>
          <w:sz w:val="20"/>
          <w:szCs w:val="20"/>
        </w:rPr>
        <w:t>under</w:t>
      </w:r>
      <w:r>
        <w:rPr>
          <w:rFonts w:ascii="Verdana" w:eastAsia="Verdana" w:hAnsi="Verdana" w:cs="Verdana"/>
          <w:spacing w:val="2"/>
          <w:sz w:val="20"/>
          <w:szCs w:val="20"/>
        </w:rPr>
        <w:t xml:space="preserve"> </w:t>
      </w:r>
      <w:r>
        <w:rPr>
          <w:rFonts w:ascii="Verdana" w:eastAsia="Verdana" w:hAnsi="Verdana" w:cs="Verdana"/>
          <w:sz w:val="20"/>
          <w:szCs w:val="20"/>
        </w:rPr>
        <w:t>one</w:t>
      </w:r>
      <w:r>
        <w:rPr>
          <w:rFonts w:ascii="Verdana" w:eastAsia="Verdana" w:hAnsi="Verdana" w:cs="Verdana"/>
          <w:spacing w:val="2"/>
          <w:sz w:val="20"/>
          <w:szCs w:val="20"/>
        </w:rPr>
        <w:t xml:space="preserve"> </w:t>
      </w:r>
      <w:r>
        <w:rPr>
          <w:rFonts w:ascii="Verdana" w:eastAsia="Verdana" w:hAnsi="Verdana" w:cs="Verdana"/>
          <w:sz w:val="20"/>
          <w:szCs w:val="20"/>
        </w:rPr>
        <w:t>ope</w:t>
      </w:r>
      <w:r>
        <w:rPr>
          <w:rFonts w:ascii="Verdana" w:eastAsia="Verdana" w:hAnsi="Verdana" w:cs="Verdana"/>
          <w:spacing w:val="-2"/>
          <w:sz w:val="20"/>
          <w:szCs w:val="20"/>
        </w:rPr>
        <w:t>r</w:t>
      </w:r>
      <w:r>
        <w:rPr>
          <w:rFonts w:ascii="Verdana" w:eastAsia="Verdana" w:hAnsi="Verdana" w:cs="Verdana"/>
          <w:sz w:val="20"/>
          <w:szCs w:val="20"/>
        </w:rPr>
        <w:t>ational control, and</w:t>
      </w:r>
      <w:r>
        <w:rPr>
          <w:rFonts w:ascii="Verdana" w:eastAsia="Verdana" w:hAnsi="Verdana" w:cs="Verdana"/>
          <w:spacing w:val="-2"/>
          <w:sz w:val="20"/>
          <w:szCs w:val="20"/>
        </w:rPr>
        <w:t xml:space="preserve"> </w:t>
      </w:r>
      <w:r>
        <w:rPr>
          <w:rFonts w:ascii="Verdana" w:eastAsia="Verdana" w:hAnsi="Verdana" w:cs="Verdana"/>
          <w:sz w:val="20"/>
          <w:szCs w:val="20"/>
        </w:rPr>
        <w:t>includes</w:t>
      </w:r>
      <w:r>
        <w:rPr>
          <w:rFonts w:ascii="Verdana" w:eastAsia="Verdana" w:hAnsi="Verdana" w:cs="Verdana"/>
          <w:spacing w:val="-2"/>
          <w:sz w:val="20"/>
          <w:szCs w:val="20"/>
        </w:rPr>
        <w:t xml:space="preserve"> </w:t>
      </w:r>
      <w:r>
        <w:rPr>
          <w:rFonts w:ascii="Verdana" w:eastAsia="Verdana" w:hAnsi="Verdana" w:cs="Verdana"/>
          <w:sz w:val="20"/>
          <w:szCs w:val="20"/>
        </w:rPr>
        <w:t>common</w:t>
      </w:r>
      <w:r>
        <w:rPr>
          <w:rFonts w:ascii="Verdana" w:eastAsia="Verdana" w:hAnsi="Verdana" w:cs="Verdana"/>
          <w:spacing w:val="-2"/>
          <w:sz w:val="20"/>
          <w:szCs w:val="20"/>
        </w:rPr>
        <w:t xml:space="preserve"> </w:t>
      </w:r>
      <w:r>
        <w:rPr>
          <w:rFonts w:ascii="Verdana" w:eastAsia="Verdana" w:hAnsi="Verdana" w:cs="Verdana"/>
          <w:sz w:val="20"/>
          <w:szCs w:val="20"/>
        </w:rPr>
        <w:t>inf</w:t>
      </w:r>
      <w:r>
        <w:rPr>
          <w:rFonts w:ascii="Verdana" w:eastAsia="Verdana" w:hAnsi="Verdana" w:cs="Verdana"/>
          <w:spacing w:val="-5"/>
          <w:sz w:val="20"/>
          <w:szCs w:val="20"/>
        </w:rPr>
        <w:t>r</w:t>
      </w:r>
      <w:r>
        <w:rPr>
          <w:rFonts w:ascii="Verdana" w:eastAsia="Verdana" w:hAnsi="Verdana" w:cs="Verdana"/>
          <w:sz w:val="20"/>
          <w:szCs w:val="20"/>
        </w:rPr>
        <w:t>astructure,</w:t>
      </w:r>
      <w:r>
        <w:rPr>
          <w:rFonts w:ascii="Verdana" w:eastAsia="Verdana" w:hAnsi="Verdana" w:cs="Verdana"/>
          <w:spacing w:val="-2"/>
          <w:sz w:val="20"/>
          <w:szCs w:val="20"/>
        </w:rPr>
        <w:t xml:space="preserve"> </w:t>
      </w:r>
      <w:r>
        <w:rPr>
          <w:rFonts w:ascii="Verdana" w:eastAsia="Verdana" w:hAnsi="Verdana" w:cs="Verdana"/>
          <w:sz w:val="20"/>
          <w:szCs w:val="20"/>
        </w:rPr>
        <w:t>such</w:t>
      </w:r>
      <w:r>
        <w:rPr>
          <w:rFonts w:ascii="Verdana" w:eastAsia="Verdana" w:hAnsi="Verdana" w:cs="Verdana"/>
          <w:spacing w:val="-2"/>
          <w:sz w:val="20"/>
          <w:szCs w:val="20"/>
        </w:rPr>
        <w:t xml:space="preserve"> </w:t>
      </w:r>
      <w:r>
        <w:rPr>
          <w:rFonts w:ascii="Verdana" w:eastAsia="Verdana" w:hAnsi="Verdana" w:cs="Verdana"/>
          <w:sz w:val="20"/>
          <w:szCs w:val="20"/>
        </w:rPr>
        <w:t>as:</w:t>
      </w:r>
    </w:p>
    <w:p w:rsidR="002C2D35" w:rsidRDefault="002C2D35" w:rsidP="003B6AC8">
      <w:pPr>
        <w:tabs>
          <w:tab w:val="left" w:pos="1276"/>
        </w:tabs>
        <w:spacing w:before="99" w:after="0" w:line="277" w:lineRule="auto"/>
        <w:ind w:left="567" w:right="4425"/>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z w:val="20"/>
          <w:szCs w:val="20"/>
        </w:rPr>
        <w:t>)</w:t>
      </w:r>
      <w:r>
        <w:rPr>
          <w:rFonts w:ascii="Verdana" w:eastAsia="Verdana" w:hAnsi="Verdana" w:cs="Verdana"/>
          <w:sz w:val="20"/>
          <w:szCs w:val="20"/>
        </w:rPr>
        <w:tab/>
        <w:t>administ</w:t>
      </w:r>
      <w:r>
        <w:rPr>
          <w:rFonts w:ascii="Verdana" w:eastAsia="Verdana" w:hAnsi="Verdana" w:cs="Verdana"/>
          <w:spacing w:val="-5"/>
          <w:sz w:val="20"/>
          <w:szCs w:val="20"/>
        </w:rPr>
        <w:t>r</w:t>
      </w:r>
      <w:r>
        <w:rPr>
          <w:rFonts w:ascii="Verdana" w:eastAsia="Verdana" w:hAnsi="Verdana" w:cs="Verdana"/>
          <w:sz w:val="20"/>
          <w:szCs w:val="20"/>
        </w:rPr>
        <w:t>ation and other offices; (ii)</w:t>
      </w:r>
      <w:r>
        <w:rPr>
          <w:rFonts w:ascii="Verdana" w:eastAsia="Verdana" w:hAnsi="Verdana" w:cs="Verdana"/>
          <w:sz w:val="20"/>
          <w:szCs w:val="20"/>
        </w:rPr>
        <w:tab/>
        <w:t>repair</w:t>
      </w:r>
      <w:r>
        <w:rPr>
          <w:rFonts w:ascii="Verdana" w:eastAsia="Verdana" w:hAnsi="Verdana" w:cs="Verdana"/>
          <w:spacing w:val="-1"/>
          <w:sz w:val="20"/>
          <w:szCs w:val="20"/>
        </w:rPr>
        <w:t xml:space="preserve"> </w:t>
      </w:r>
      <w:r>
        <w:rPr>
          <w:rFonts w:ascii="Verdana" w:eastAsia="Verdana" w:hAnsi="Verdana" w:cs="Verdana"/>
          <w:sz w:val="20"/>
          <w:szCs w:val="20"/>
        </w:rPr>
        <w:t>and</w:t>
      </w:r>
      <w:r>
        <w:rPr>
          <w:rFonts w:ascii="Verdana" w:eastAsia="Verdana" w:hAnsi="Verdana" w:cs="Verdana"/>
          <w:spacing w:val="-1"/>
          <w:sz w:val="20"/>
          <w:szCs w:val="20"/>
        </w:rPr>
        <w:t xml:space="preserve"> </w:t>
      </w:r>
      <w:r>
        <w:rPr>
          <w:rFonts w:ascii="Verdana" w:eastAsia="Verdana" w:hAnsi="Verdana" w:cs="Verdana"/>
          <w:sz w:val="20"/>
          <w:szCs w:val="20"/>
        </w:rPr>
        <w:t>maintenance</w:t>
      </w:r>
      <w:r>
        <w:rPr>
          <w:rFonts w:ascii="Verdana" w:eastAsia="Verdana" w:hAnsi="Verdana" w:cs="Verdana"/>
          <w:spacing w:val="-1"/>
          <w:sz w:val="20"/>
          <w:szCs w:val="20"/>
        </w:rPr>
        <w:t xml:space="preserve"> </w:t>
      </w:r>
      <w:r>
        <w:rPr>
          <w:rFonts w:ascii="Verdana" w:eastAsia="Verdana" w:hAnsi="Verdana" w:cs="Verdana"/>
          <w:sz w:val="20"/>
          <w:szCs w:val="20"/>
        </w:rPr>
        <w:t xml:space="preserve">shops; </w:t>
      </w:r>
      <w:r>
        <w:rPr>
          <w:rFonts w:ascii="Verdana" w:eastAsia="Verdana" w:hAnsi="Verdana" w:cs="Verdana"/>
          <w:spacing w:val="2"/>
          <w:sz w:val="20"/>
          <w:szCs w:val="20"/>
        </w:rPr>
        <w:t>(iii</w:t>
      </w:r>
      <w:r>
        <w:rPr>
          <w:rFonts w:ascii="Verdana" w:eastAsia="Verdana" w:hAnsi="Verdana" w:cs="Verdana"/>
          <w:sz w:val="20"/>
          <w:szCs w:val="20"/>
        </w:rPr>
        <w:t>)</w:t>
      </w:r>
      <w:r>
        <w:rPr>
          <w:rFonts w:ascii="Verdana" w:eastAsia="Verdana" w:hAnsi="Verdana" w:cs="Verdana"/>
          <w:sz w:val="20"/>
          <w:szCs w:val="20"/>
        </w:rPr>
        <w:tab/>
        <w:t>medical</w:t>
      </w:r>
      <w:r>
        <w:rPr>
          <w:rFonts w:ascii="Verdana" w:eastAsia="Verdana" w:hAnsi="Verdana" w:cs="Verdana"/>
          <w:spacing w:val="-1"/>
          <w:sz w:val="20"/>
          <w:szCs w:val="20"/>
        </w:rPr>
        <w:t xml:space="preserve"> </w:t>
      </w:r>
      <w:r>
        <w:rPr>
          <w:rFonts w:ascii="Verdana" w:eastAsia="Verdana" w:hAnsi="Verdana" w:cs="Verdana"/>
          <w:sz w:val="20"/>
          <w:szCs w:val="20"/>
        </w:rPr>
        <w:t>centre;</w:t>
      </w:r>
    </w:p>
    <w:p w:rsidR="002C2D35" w:rsidRDefault="002C2D35" w:rsidP="003B6AC8">
      <w:pPr>
        <w:tabs>
          <w:tab w:val="left" w:pos="1276"/>
        </w:tabs>
        <w:spacing w:after="0" w:line="241" w:lineRule="exact"/>
        <w:ind w:left="1276" w:right="-20" w:hanging="709"/>
        <w:rPr>
          <w:rFonts w:ascii="Verdana" w:eastAsia="Verdana" w:hAnsi="Verdana" w:cs="Verdana"/>
          <w:sz w:val="20"/>
          <w:szCs w:val="20"/>
        </w:rPr>
      </w:pPr>
      <w:r>
        <w:rPr>
          <w:rFonts w:ascii="Verdana" w:eastAsia="Verdana" w:hAnsi="Verdana" w:cs="Verdana"/>
          <w:spacing w:val="1"/>
          <w:position w:val="-1"/>
          <w:sz w:val="20"/>
          <w:szCs w:val="20"/>
        </w:rPr>
        <w:t>(iv</w:t>
      </w:r>
      <w:r>
        <w:rPr>
          <w:rFonts w:ascii="Verdana" w:eastAsia="Verdana" w:hAnsi="Verdana" w:cs="Verdana"/>
          <w:position w:val="-1"/>
          <w:sz w:val="20"/>
          <w:szCs w:val="20"/>
        </w:rPr>
        <w:t>)</w:t>
      </w:r>
      <w:r>
        <w:rPr>
          <w:rFonts w:ascii="Verdana" w:eastAsia="Verdana" w:hAnsi="Verdana" w:cs="Verdana"/>
          <w:position w:val="-1"/>
          <w:sz w:val="20"/>
          <w:szCs w:val="20"/>
        </w:rPr>
        <w:tab/>
      </w:r>
      <w:r>
        <w:rPr>
          <w:rFonts w:ascii="Verdana" w:eastAsia="Verdana" w:hAnsi="Verdana" w:cs="Verdana"/>
          <w:spacing w:val="1"/>
          <w:position w:val="-1"/>
          <w:sz w:val="20"/>
          <w:szCs w:val="20"/>
        </w:rPr>
        <w:t>utilities;</w:t>
      </w:r>
    </w:p>
    <w:p w:rsidR="002C2D35" w:rsidRDefault="002C2D35" w:rsidP="003B6AC8">
      <w:pPr>
        <w:tabs>
          <w:tab w:val="left" w:pos="1276"/>
        </w:tabs>
        <w:spacing w:before="37" w:after="0" w:line="240" w:lineRule="auto"/>
        <w:ind w:left="1276" w:right="-20" w:hanging="709"/>
        <w:rPr>
          <w:rFonts w:ascii="Verdana" w:eastAsia="Verdana" w:hAnsi="Verdana" w:cs="Verdana"/>
          <w:sz w:val="20"/>
          <w:szCs w:val="20"/>
        </w:rPr>
      </w:pPr>
      <w:r>
        <w:rPr>
          <w:rFonts w:ascii="Verdana" w:eastAsia="Verdana" w:hAnsi="Verdana" w:cs="Verdana"/>
          <w:sz w:val="20"/>
          <w:szCs w:val="20"/>
        </w:rPr>
        <w:t>(v)</w:t>
      </w:r>
      <w:r>
        <w:rPr>
          <w:rFonts w:ascii="Verdana" w:eastAsia="Verdana" w:hAnsi="Verdana" w:cs="Verdana"/>
          <w:sz w:val="20"/>
          <w:szCs w:val="20"/>
        </w:rPr>
        <w:tab/>
        <w:t>cent</w:t>
      </w:r>
      <w:r>
        <w:rPr>
          <w:rFonts w:ascii="Verdana" w:eastAsia="Verdana" w:hAnsi="Verdana" w:cs="Verdana"/>
          <w:spacing w:val="-2"/>
          <w:sz w:val="20"/>
          <w:szCs w:val="20"/>
        </w:rPr>
        <w:t>r</w:t>
      </w:r>
      <w:r>
        <w:rPr>
          <w:rFonts w:ascii="Verdana" w:eastAsia="Verdana" w:hAnsi="Verdana" w:cs="Verdana"/>
          <w:sz w:val="20"/>
          <w:szCs w:val="20"/>
        </w:rPr>
        <w:t>al</w:t>
      </w:r>
      <w:r>
        <w:rPr>
          <w:rFonts w:ascii="Verdana" w:eastAsia="Verdana" w:hAnsi="Verdana" w:cs="Verdana"/>
          <w:spacing w:val="3"/>
          <w:sz w:val="20"/>
          <w:szCs w:val="20"/>
        </w:rPr>
        <w:t xml:space="preserve"> </w:t>
      </w:r>
      <w:r>
        <w:rPr>
          <w:rFonts w:ascii="Verdana" w:eastAsia="Verdana" w:hAnsi="Verdana" w:cs="Verdana"/>
          <w:sz w:val="20"/>
          <w:szCs w:val="20"/>
        </w:rPr>
        <w:t>analytical</w:t>
      </w:r>
      <w:r>
        <w:rPr>
          <w:rFonts w:ascii="Verdana" w:eastAsia="Verdana" w:hAnsi="Verdana" w:cs="Verdana"/>
          <w:spacing w:val="3"/>
          <w:sz w:val="20"/>
          <w:szCs w:val="20"/>
        </w:rPr>
        <w:t xml:space="preserve"> </w:t>
      </w:r>
      <w:r>
        <w:rPr>
          <w:rFonts w:ascii="Verdana" w:eastAsia="Verdana" w:hAnsi="Verdana" w:cs="Verdana"/>
          <w:sz w:val="20"/>
          <w:szCs w:val="20"/>
        </w:rPr>
        <w:t>labo</w:t>
      </w:r>
      <w:r>
        <w:rPr>
          <w:rFonts w:ascii="Verdana" w:eastAsia="Verdana" w:hAnsi="Verdana" w:cs="Verdana"/>
          <w:spacing w:val="-5"/>
          <w:sz w:val="20"/>
          <w:szCs w:val="20"/>
        </w:rPr>
        <w:t>r</w:t>
      </w:r>
      <w:r>
        <w:rPr>
          <w:rFonts w:ascii="Verdana" w:eastAsia="Verdana" w:hAnsi="Verdana" w:cs="Verdana"/>
          <w:sz w:val="20"/>
          <w:szCs w:val="20"/>
        </w:rPr>
        <w:t>atory;</w:t>
      </w:r>
    </w:p>
    <w:p w:rsidR="002C2D35" w:rsidRDefault="002C2D35" w:rsidP="003B6AC8">
      <w:pPr>
        <w:tabs>
          <w:tab w:val="left" w:pos="1276"/>
        </w:tabs>
        <w:spacing w:before="37" w:after="0" w:line="240" w:lineRule="auto"/>
        <w:ind w:left="1276" w:right="-20" w:hanging="709"/>
        <w:rPr>
          <w:rFonts w:ascii="Verdana" w:eastAsia="Verdana" w:hAnsi="Verdana" w:cs="Verdana"/>
          <w:sz w:val="20"/>
          <w:szCs w:val="20"/>
        </w:rPr>
      </w:pPr>
      <w:r>
        <w:rPr>
          <w:rFonts w:ascii="Verdana" w:eastAsia="Verdana" w:hAnsi="Verdana" w:cs="Verdana"/>
          <w:sz w:val="20"/>
          <w:szCs w:val="20"/>
        </w:rPr>
        <w:t>(vi)</w:t>
      </w:r>
      <w:r>
        <w:rPr>
          <w:rFonts w:ascii="Verdana" w:eastAsia="Verdana" w:hAnsi="Verdana" w:cs="Verdana"/>
          <w:sz w:val="20"/>
          <w:szCs w:val="20"/>
        </w:rPr>
        <w:tab/>
        <w:t>research</w:t>
      </w:r>
      <w:r>
        <w:rPr>
          <w:rFonts w:ascii="Verdana" w:eastAsia="Verdana" w:hAnsi="Verdana" w:cs="Verdana"/>
          <w:spacing w:val="-2"/>
          <w:sz w:val="20"/>
          <w:szCs w:val="20"/>
        </w:rPr>
        <w:t xml:space="preserve"> </w:t>
      </w:r>
      <w:r>
        <w:rPr>
          <w:rFonts w:ascii="Verdana" w:eastAsia="Verdana" w:hAnsi="Verdana" w:cs="Verdana"/>
          <w:sz w:val="20"/>
          <w:szCs w:val="20"/>
        </w:rPr>
        <w:t>and</w:t>
      </w:r>
      <w:r>
        <w:rPr>
          <w:rFonts w:ascii="Verdana" w:eastAsia="Verdana" w:hAnsi="Verdana" w:cs="Verdana"/>
          <w:spacing w:val="-2"/>
          <w:sz w:val="20"/>
          <w:szCs w:val="20"/>
        </w:rPr>
        <w:t xml:space="preserve"> </w:t>
      </w:r>
      <w:r>
        <w:rPr>
          <w:rFonts w:ascii="Verdana" w:eastAsia="Verdana" w:hAnsi="Verdana" w:cs="Verdana"/>
          <w:sz w:val="20"/>
          <w:szCs w:val="20"/>
        </w:rPr>
        <w:t>de</w:t>
      </w:r>
      <w:r>
        <w:rPr>
          <w:rFonts w:ascii="Verdana" w:eastAsia="Verdana" w:hAnsi="Verdana" w:cs="Verdana"/>
          <w:spacing w:val="-2"/>
          <w:sz w:val="20"/>
          <w:szCs w:val="20"/>
        </w:rPr>
        <w:t>v</w:t>
      </w:r>
      <w:r>
        <w:rPr>
          <w:rFonts w:ascii="Verdana" w:eastAsia="Verdana" w:hAnsi="Verdana" w:cs="Verdana"/>
          <w:sz w:val="20"/>
          <w:szCs w:val="20"/>
        </w:rPr>
        <w:t>elopment</w:t>
      </w:r>
      <w:r>
        <w:rPr>
          <w:rFonts w:ascii="Verdana" w:eastAsia="Verdana" w:hAnsi="Verdana" w:cs="Verdana"/>
          <w:spacing w:val="-2"/>
          <w:sz w:val="20"/>
          <w:szCs w:val="20"/>
        </w:rPr>
        <w:t xml:space="preserve"> </w:t>
      </w:r>
      <w:r>
        <w:rPr>
          <w:rFonts w:ascii="Verdana" w:eastAsia="Verdana" w:hAnsi="Verdana" w:cs="Verdana"/>
          <w:sz w:val="20"/>
          <w:szCs w:val="20"/>
        </w:rPr>
        <w:t>labo</w:t>
      </w:r>
      <w:r>
        <w:rPr>
          <w:rFonts w:ascii="Verdana" w:eastAsia="Verdana" w:hAnsi="Verdana" w:cs="Verdana"/>
          <w:spacing w:val="-2"/>
          <w:sz w:val="20"/>
          <w:szCs w:val="20"/>
        </w:rPr>
        <w:t>r</w:t>
      </w:r>
      <w:r>
        <w:rPr>
          <w:rFonts w:ascii="Verdana" w:eastAsia="Verdana" w:hAnsi="Verdana" w:cs="Verdana"/>
          <w:sz w:val="20"/>
          <w:szCs w:val="20"/>
        </w:rPr>
        <w:t>atories;</w:t>
      </w:r>
    </w:p>
    <w:p w:rsidR="002C2D35" w:rsidRDefault="002C2D35" w:rsidP="003B6AC8">
      <w:pPr>
        <w:tabs>
          <w:tab w:val="left" w:pos="1276"/>
        </w:tabs>
        <w:spacing w:before="35" w:after="0" w:line="240" w:lineRule="auto"/>
        <w:ind w:left="1276" w:right="-20" w:hanging="709"/>
        <w:rPr>
          <w:rFonts w:ascii="Verdana" w:eastAsia="Verdana" w:hAnsi="Verdana" w:cs="Verdana"/>
          <w:sz w:val="20"/>
          <w:szCs w:val="20"/>
        </w:rPr>
      </w:pPr>
      <w:r>
        <w:rPr>
          <w:rFonts w:ascii="Verdana" w:eastAsia="Verdana" w:hAnsi="Verdana" w:cs="Verdana"/>
          <w:sz w:val="20"/>
          <w:szCs w:val="20"/>
        </w:rPr>
        <w:t>(vii)</w:t>
      </w:r>
      <w:r w:rsidR="00C26E48">
        <w:rPr>
          <w:rFonts w:ascii="Verdana" w:eastAsia="Verdana" w:hAnsi="Verdana" w:cs="Verdana"/>
          <w:spacing w:val="10"/>
          <w:sz w:val="20"/>
          <w:szCs w:val="20"/>
        </w:rPr>
        <w:tab/>
      </w:r>
      <w:r>
        <w:rPr>
          <w:rFonts w:ascii="Verdana" w:eastAsia="Verdana" w:hAnsi="Verdana" w:cs="Verdana"/>
          <w:sz w:val="20"/>
          <w:szCs w:val="20"/>
        </w:rPr>
        <w:t>cent</w:t>
      </w:r>
      <w:r>
        <w:rPr>
          <w:rFonts w:ascii="Verdana" w:eastAsia="Verdana" w:hAnsi="Verdana" w:cs="Verdana"/>
          <w:spacing w:val="-2"/>
          <w:sz w:val="20"/>
          <w:szCs w:val="20"/>
        </w:rPr>
        <w:t>r</w:t>
      </w:r>
      <w:r>
        <w:rPr>
          <w:rFonts w:ascii="Verdana" w:eastAsia="Verdana" w:hAnsi="Verdana" w:cs="Verdana"/>
          <w:sz w:val="20"/>
          <w:szCs w:val="20"/>
        </w:rPr>
        <w:t>al</w:t>
      </w:r>
      <w:r>
        <w:rPr>
          <w:rFonts w:ascii="Verdana" w:eastAsia="Verdana" w:hAnsi="Verdana" w:cs="Verdana"/>
          <w:spacing w:val="-1"/>
          <w:sz w:val="20"/>
          <w:szCs w:val="20"/>
        </w:rPr>
        <w:t xml:space="preserve"> </w:t>
      </w:r>
      <w:r>
        <w:rPr>
          <w:rFonts w:ascii="Verdana" w:eastAsia="Verdana" w:hAnsi="Verdana" w:cs="Verdana"/>
          <w:sz w:val="20"/>
          <w:szCs w:val="20"/>
        </w:rPr>
        <w:t>effluent</w:t>
      </w:r>
      <w:r>
        <w:rPr>
          <w:rFonts w:ascii="Verdana" w:eastAsia="Verdana" w:hAnsi="Verdana" w:cs="Verdana"/>
          <w:spacing w:val="-1"/>
          <w:sz w:val="20"/>
          <w:szCs w:val="20"/>
        </w:rPr>
        <w:t xml:space="preserve"> </w:t>
      </w:r>
      <w:r>
        <w:rPr>
          <w:rFonts w:ascii="Verdana" w:eastAsia="Verdana" w:hAnsi="Verdana" w:cs="Verdana"/>
          <w:sz w:val="20"/>
          <w:szCs w:val="20"/>
        </w:rPr>
        <w:t>and</w:t>
      </w:r>
      <w:r>
        <w:rPr>
          <w:rFonts w:ascii="Verdana" w:eastAsia="Verdana" w:hAnsi="Verdana" w:cs="Verdana"/>
          <w:spacing w:val="-1"/>
          <w:sz w:val="20"/>
          <w:szCs w:val="20"/>
        </w:rPr>
        <w:t xml:space="preserve"> </w:t>
      </w:r>
      <w:r>
        <w:rPr>
          <w:rFonts w:ascii="Verdana" w:eastAsia="Verdana" w:hAnsi="Verdana" w:cs="Verdana"/>
          <w:spacing w:val="-2"/>
          <w:sz w:val="20"/>
          <w:szCs w:val="20"/>
        </w:rPr>
        <w:t>w</w:t>
      </w:r>
      <w:r>
        <w:rPr>
          <w:rFonts w:ascii="Verdana" w:eastAsia="Verdana" w:hAnsi="Verdana" w:cs="Verdana"/>
          <w:sz w:val="20"/>
          <w:szCs w:val="20"/>
        </w:rPr>
        <w:t>aste</w:t>
      </w:r>
      <w:r>
        <w:rPr>
          <w:rFonts w:ascii="Verdana" w:eastAsia="Verdana" w:hAnsi="Verdana" w:cs="Verdana"/>
          <w:spacing w:val="-1"/>
          <w:sz w:val="20"/>
          <w:szCs w:val="20"/>
        </w:rPr>
        <w:t xml:space="preserve"> </w:t>
      </w:r>
      <w:r>
        <w:rPr>
          <w:rFonts w:ascii="Verdana" w:eastAsia="Verdana" w:hAnsi="Verdana" w:cs="Verdana"/>
          <w:sz w:val="20"/>
          <w:szCs w:val="20"/>
        </w:rPr>
        <w:t>treatment</w:t>
      </w:r>
      <w:r>
        <w:rPr>
          <w:rFonts w:ascii="Verdana" w:eastAsia="Verdana" w:hAnsi="Verdana" w:cs="Verdana"/>
          <w:spacing w:val="-1"/>
          <w:sz w:val="20"/>
          <w:szCs w:val="20"/>
        </w:rPr>
        <w:t xml:space="preserve"> </w:t>
      </w:r>
      <w:r>
        <w:rPr>
          <w:rFonts w:ascii="Verdana" w:eastAsia="Verdana" w:hAnsi="Verdana" w:cs="Verdana"/>
          <w:sz w:val="20"/>
          <w:szCs w:val="20"/>
        </w:rPr>
        <w:t>area;</w:t>
      </w:r>
      <w:r>
        <w:rPr>
          <w:rFonts w:ascii="Verdana" w:eastAsia="Verdana" w:hAnsi="Verdana" w:cs="Verdana"/>
          <w:spacing w:val="-1"/>
          <w:sz w:val="20"/>
          <w:szCs w:val="20"/>
        </w:rPr>
        <w:t xml:space="preserve"> </w:t>
      </w:r>
      <w:r>
        <w:rPr>
          <w:rFonts w:ascii="Verdana" w:eastAsia="Verdana" w:hAnsi="Verdana" w:cs="Verdana"/>
          <w:sz w:val="20"/>
          <w:szCs w:val="20"/>
        </w:rPr>
        <w:t>and</w:t>
      </w:r>
    </w:p>
    <w:p w:rsidR="002C2D35" w:rsidRDefault="002C2D35" w:rsidP="003B6AC8">
      <w:pPr>
        <w:tabs>
          <w:tab w:val="left" w:pos="1276"/>
        </w:tabs>
        <w:spacing w:before="37" w:after="0" w:line="240" w:lineRule="auto"/>
        <w:ind w:left="1276" w:right="-20" w:hanging="709"/>
        <w:rPr>
          <w:rFonts w:ascii="Verdana" w:eastAsia="Verdana" w:hAnsi="Verdana" w:cs="Verdana"/>
          <w:sz w:val="20"/>
          <w:szCs w:val="20"/>
        </w:rPr>
      </w:pPr>
      <w:r>
        <w:rPr>
          <w:rFonts w:ascii="Verdana" w:eastAsia="Verdana" w:hAnsi="Verdana" w:cs="Verdana"/>
          <w:spacing w:val="1"/>
          <w:sz w:val="20"/>
          <w:szCs w:val="20"/>
        </w:rPr>
        <w:t>(viii</w:t>
      </w:r>
      <w:r>
        <w:rPr>
          <w:rFonts w:ascii="Verdana" w:eastAsia="Verdana" w:hAnsi="Verdana" w:cs="Verdana"/>
          <w:sz w:val="20"/>
          <w:szCs w:val="20"/>
        </w:rPr>
        <w:t>)</w:t>
      </w:r>
      <w:r w:rsidR="00C26E48">
        <w:rPr>
          <w:rFonts w:ascii="Verdana" w:eastAsia="Verdana" w:hAnsi="Verdana" w:cs="Verdana"/>
          <w:spacing w:val="23"/>
          <w:sz w:val="20"/>
          <w:szCs w:val="20"/>
        </w:rPr>
        <w:tab/>
      </w:r>
      <w:r>
        <w:rPr>
          <w:rFonts w:ascii="Verdana" w:eastAsia="Verdana" w:hAnsi="Verdana" w:cs="Verdana"/>
          <w:sz w:val="20"/>
          <w:szCs w:val="20"/>
        </w:rPr>
        <w:t>warehouse</w:t>
      </w:r>
      <w:r>
        <w:rPr>
          <w:rFonts w:ascii="Verdana" w:eastAsia="Verdana" w:hAnsi="Verdana" w:cs="Verdana"/>
          <w:spacing w:val="-11"/>
          <w:sz w:val="20"/>
          <w:szCs w:val="20"/>
        </w:rPr>
        <w:t xml:space="preserve"> </w:t>
      </w:r>
      <w:r>
        <w:rPr>
          <w:rFonts w:ascii="Verdana" w:eastAsia="Verdana" w:hAnsi="Verdana" w:cs="Verdana"/>
          <w:sz w:val="20"/>
          <w:szCs w:val="20"/>
        </w:rPr>
        <w:t>sto</w:t>
      </w:r>
      <w:r>
        <w:rPr>
          <w:rFonts w:ascii="Verdana" w:eastAsia="Verdana" w:hAnsi="Verdana" w:cs="Verdana"/>
          <w:spacing w:val="-5"/>
          <w:sz w:val="20"/>
          <w:szCs w:val="20"/>
        </w:rPr>
        <w:t>r</w:t>
      </w:r>
      <w:r>
        <w:rPr>
          <w:rFonts w:ascii="Verdana" w:eastAsia="Verdana" w:hAnsi="Verdana" w:cs="Verdana"/>
          <w:sz w:val="20"/>
          <w:szCs w:val="20"/>
        </w:rPr>
        <w:t>age.</w:t>
      </w:r>
    </w:p>
    <w:p w:rsidR="002C2D35" w:rsidRPr="00FB5BB3" w:rsidRDefault="002C2D35" w:rsidP="003B6AC8">
      <w:pPr>
        <w:tabs>
          <w:tab w:val="left" w:pos="567"/>
          <w:tab w:val="left" w:pos="1418"/>
        </w:tabs>
        <w:spacing w:after="0" w:line="200" w:lineRule="exact"/>
        <w:ind w:left="567" w:hanging="567"/>
        <w:rPr>
          <w:rFonts w:ascii="Verdana" w:eastAsia="Verdana" w:hAnsi="Verdana" w:cs="Verdana"/>
          <w:sz w:val="20"/>
          <w:szCs w:val="20"/>
        </w:rPr>
      </w:pPr>
    </w:p>
    <w:p w:rsidR="002C2D35" w:rsidRPr="00FB5BB3" w:rsidRDefault="002C2D35" w:rsidP="003B6AC8">
      <w:pPr>
        <w:tabs>
          <w:tab w:val="left" w:pos="567"/>
          <w:tab w:val="left" w:pos="1418"/>
        </w:tabs>
        <w:spacing w:after="0" w:line="200" w:lineRule="exact"/>
        <w:ind w:left="567" w:hanging="567"/>
        <w:rPr>
          <w:rFonts w:ascii="Verdana" w:eastAsia="Verdana" w:hAnsi="Verdana" w:cs="Verdana"/>
          <w:sz w:val="20"/>
          <w:szCs w:val="20"/>
        </w:rPr>
      </w:pPr>
    </w:p>
    <w:p w:rsidR="002C2D35" w:rsidRDefault="002C2D35" w:rsidP="003B6AC8">
      <w:pPr>
        <w:tabs>
          <w:tab w:val="left" w:pos="567"/>
          <w:tab w:val="left" w:pos="1418"/>
        </w:tabs>
        <w:spacing w:after="0" w:line="277" w:lineRule="auto"/>
        <w:ind w:left="567" w:right="59" w:hanging="567"/>
        <w:rPr>
          <w:rFonts w:ascii="Verdana" w:eastAsia="Verdana" w:hAnsi="Verdana" w:cs="Verdana"/>
          <w:sz w:val="20"/>
          <w:szCs w:val="20"/>
        </w:rPr>
      </w:pPr>
      <w:r>
        <w:rPr>
          <w:rFonts w:ascii="Verdana" w:eastAsia="Verdana" w:hAnsi="Verdana" w:cs="Verdana"/>
          <w:sz w:val="20"/>
          <w:szCs w:val="20"/>
        </w:rPr>
        <w:t>(b)</w:t>
      </w:r>
      <w:r w:rsidR="004C454D">
        <w:rPr>
          <w:rFonts w:ascii="Verdana" w:eastAsia="Verdana" w:hAnsi="Verdana" w:cs="Verdana"/>
          <w:spacing w:val="11"/>
          <w:sz w:val="20"/>
          <w:szCs w:val="20"/>
        </w:rPr>
        <w:tab/>
      </w:r>
      <w:r>
        <w:rPr>
          <w:rFonts w:ascii="Verdana" w:eastAsia="Verdana" w:hAnsi="Verdana" w:cs="Verdana"/>
          <w:sz w:val="20"/>
          <w:szCs w:val="20"/>
        </w:rPr>
        <w:t>“</w:t>
      </w:r>
      <w:r w:rsidRPr="00185C78">
        <w:rPr>
          <w:rFonts w:ascii="Verdana" w:eastAsia="Verdana" w:hAnsi="Verdana" w:cs="Verdana"/>
          <w:b/>
          <w:spacing w:val="1"/>
          <w:sz w:val="20"/>
          <w:szCs w:val="20"/>
        </w:rPr>
        <w:t>Plan</w:t>
      </w:r>
      <w:r w:rsidRPr="00185C78">
        <w:rPr>
          <w:rFonts w:ascii="Verdana" w:eastAsia="Verdana" w:hAnsi="Verdana" w:cs="Verdana"/>
          <w:b/>
          <w:sz w:val="20"/>
          <w:szCs w:val="20"/>
        </w:rPr>
        <w:t>t</w:t>
      </w:r>
      <w:r>
        <w:rPr>
          <w:rFonts w:ascii="Verdana" w:eastAsia="Verdana" w:hAnsi="Verdana" w:cs="Verdana"/>
          <w:sz w:val="20"/>
          <w:szCs w:val="20"/>
        </w:rPr>
        <w:t xml:space="preserve">” </w:t>
      </w:r>
      <w:r>
        <w:rPr>
          <w:rFonts w:ascii="Verdana" w:eastAsia="Verdana" w:hAnsi="Verdana" w:cs="Verdana"/>
          <w:spacing w:val="1"/>
          <w:sz w:val="20"/>
          <w:szCs w:val="20"/>
        </w:rPr>
        <w:t>(productio</w:t>
      </w:r>
      <w:r>
        <w:rPr>
          <w:rFonts w:ascii="Verdana" w:eastAsia="Verdana" w:hAnsi="Verdana" w:cs="Verdana"/>
          <w:sz w:val="20"/>
          <w:szCs w:val="20"/>
        </w:rPr>
        <w:t xml:space="preserve">n </w:t>
      </w:r>
      <w:r>
        <w:rPr>
          <w:rFonts w:ascii="Verdana" w:eastAsia="Verdana" w:hAnsi="Verdana" w:cs="Verdana"/>
          <w:spacing w:val="1"/>
          <w:sz w:val="20"/>
          <w:szCs w:val="20"/>
        </w:rPr>
        <w:t>facili</w:t>
      </w:r>
      <w:r>
        <w:rPr>
          <w:rFonts w:ascii="Verdana" w:eastAsia="Verdana" w:hAnsi="Verdana" w:cs="Verdana"/>
          <w:spacing w:val="2"/>
          <w:sz w:val="20"/>
          <w:szCs w:val="20"/>
        </w:rPr>
        <w:t>t</w:t>
      </w:r>
      <w:r>
        <w:rPr>
          <w:rFonts w:ascii="Verdana" w:eastAsia="Verdana" w:hAnsi="Verdana" w:cs="Verdana"/>
          <w:spacing w:val="-20"/>
          <w:sz w:val="20"/>
          <w:szCs w:val="20"/>
        </w:rPr>
        <w:t>y</w:t>
      </w:r>
      <w:r>
        <w:rPr>
          <w:rFonts w:ascii="Verdana" w:eastAsia="Verdana" w:hAnsi="Verdana" w:cs="Verdana"/>
          <w:sz w:val="20"/>
          <w:szCs w:val="20"/>
        </w:rPr>
        <w:t xml:space="preserve">, </w:t>
      </w:r>
      <w:r>
        <w:rPr>
          <w:rFonts w:ascii="Verdana" w:eastAsia="Verdana" w:hAnsi="Verdana" w:cs="Verdana"/>
          <w:spacing w:val="1"/>
          <w:sz w:val="20"/>
          <w:szCs w:val="20"/>
        </w:rPr>
        <w:t>workshop</w:t>
      </w:r>
      <w:r>
        <w:rPr>
          <w:rFonts w:ascii="Verdana" w:eastAsia="Verdana" w:hAnsi="Verdana" w:cs="Verdana"/>
          <w:sz w:val="20"/>
          <w:szCs w:val="20"/>
        </w:rPr>
        <w:t xml:space="preserve">) </w:t>
      </w:r>
      <w:r>
        <w:rPr>
          <w:rFonts w:ascii="Verdana" w:eastAsia="Verdana" w:hAnsi="Verdana" w:cs="Verdana"/>
          <w:spacing w:val="1"/>
          <w:sz w:val="20"/>
          <w:szCs w:val="20"/>
        </w:rPr>
        <w:t>mean</w:t>
      </w:r>
      <w:r>
        <w:rPr>
          <w:rFonts w:ascii="Verdana" w:eastAsia="Verdana" w:hAnsi="Verdana" w:cs="Verdana"/>
          <w:sz w:val="20"/>
          <w:szCs w:val="20"/>
        </w:rPr>
        <w:t xml:space="preserve">s a </w:t>
      </w:r>
      <w:r>
        <w:rPr>
          <w:rFonts w:ascii="Verdana" w:eastAsia="Verdana" w:hAnsi="Verdana" w:cs="Verdana"/>
          <w:spacing w:val="1"/>
          <w:sz w:val="20"/>
          <w:szCs w:val="20"/>
        </w:rPr>
        <w:t>relativel</w:t>
      </w:r>
      <w:r>
        <w:rPr>
          <w:rFonts w:ascii="Verdana" w:eastAsia="Verdana" w:hAnsi="Verdana" w:cs="Verdana"/>
          <w:sz w:val="20"/>
          <w:szCs w:val="20"/>
        </w:rPr>
        <w:t xml:space="preserve">y </w:t>
      </w:r>
      <w:r>
        <w:rPr>
          <w:rFonts w:ascii="Verdana" w:eastAsia="Verdana" w:hAnsi="Verdana" w:cs="Verdana"/>
          <w:spacing w:val="1"/>
          <w:sz w:val="20"/>
          <w:szCs w:val="20"/>
        </w:rPr>
        <w:t>sel</w:t>
      </w:r>
      <w:r>
        <w:rPr>
          <w:rFonts w:ascii="Verdana" w:eastAsia="Verdana" w:hAnsi="Verdana" w:cs="Verdana"/>
          <w:spacing w:val="-2"/>
          <w:sz w:val="20"/>
          <w:szCs w:val="20"/>
        </w:rPr>
        <w:t>f</w:t>
      </w:r>
      <w:r>
        <w:rPr>
          <w:rFonts w:ascii="Verdana" w:eastAsia="Verdana" w:hAnsi="Verdana" w:cs="Verdana"/>
          <w:spacing w:val="1"/>
          <w:sz w:val="20"/>
          <w:szCs w:val="20"/>
        </w:rPr>
        <w:t>-containe</w:t>
      </w:r>
      <w:r>
        <w:rPr>
          <w:rFonts w:ascii="Verdana" w:eastAsia="Verdana" w:hAnsi="Verdana" w:cs="Verdana"/>
          <w:sz w:val="20"/>
          <w:szCs w:val="20"/>
        </w:rPr>
        <w:t xml:space="preserve">d </w:t>
      </w:r>
      <w:r>
        <w:rPr>
          <w:rFonts w:ascii="Verdana" w:eastAsia="Verdana" w:hAnsi="Verdana" w:cs="Verdana"/>
          <w:spacing w:val="1"/>
          <w:sz w:val="20"/>
          <w:szCs w:val="20"/>
        </w:rPr>
        <w:t xml:space="preserve">area, </w:t>
      </w:r>
      <w:r>
        <w:rPr>
          <w:rFonts w:ascii="Verdana" w:eastAsia="Verdana" w:hAnsi="Verdana" w:cs="Verdana"/>
          <w:spacing w:val="5"/>
          <w:sz w:val="20"/>
          <w:szCs w:val="20"/>
        </w:rPr>
        <w:t>structur</w:t>
      </w:r>
      <w:r>
        <w:rPr>
          <w:rFonts w:ascii="Verdana" w:eastAsia="Verdana" w:hAnsi="Verdana" w:cs="Verdana"/>
          <w:sz w:val="20"/>
          <w:szCs w:val="20"/>
        </w:rPr>
        <w:t xml:space="preserve">e </w:t>
      </w:r>
      <w:r>
        <w:rPr>
          <w:rFonts w:ascii="Verdana" w:eastAsia="Verdana" w:hAnsi="Verdana" w:cs="Verdana"/>
          <w:spacing w:val="5"/>
          <w:sz w:val="20"/>
          <w:szCs w:val="20"/>
        </w:rPr>
        <w:t>o</w:t>
      </w:r>
      <w:r>
        <w:rPr>
          <w:rFonts w:ascii="Verdana" w:eastAsia="Verdana" w:hAnsi="Verdana" w:cs="Verdana"/>
          <w:sz w:val="20"/>
          <w:szCs w:val="20"/>
        </w:rPr>
        <w:t xml:space="preserve">r </w:t>
      </w:r>
      <w:r>
        <w:rPr>
          <w:rFonts w:ascii="Verdana" w:eastAsia="Verdana" w:hAnsi="Verdana" w:cs="Verdana"/>
          <w:spacing w:val="5"/>
          <w:sz w:val="20"/>
          <w:szCs w:val="20"/>
        </w:rPr>
        <w:t>buildin</w:t>
      </w:r>
      <w:r>
        <w:rPr>
          <w:rFonts w:ascii="Verdana" w:eastAsia="Verdana" w:hAnsi="Verdana" w:cs="Verdana"/>
          <w:sz w:val="20"/>
          <w:szCs w:val="20"/>
        </w:rPr>
        <w:t xml:space="preserve">g </w:t>
      </w:r>
      <w:r>
        <w:rPr>
          <w:rFonts w:ascii="Verdana" w:eastAsia="Verdana" w:hAnsi="Verdana" w:cs="Verdana"/>
          <w:spacing w:val="5"/>
          <w:sz w:val="20"/>
          <w:szCs w:val="20"/>
        </w:rPr>
        <w:t>containin</w:t>
      </w:r>
      <w:r>
        <w:rPr>
          <w:rFonts w:ascii="Verdana" w:eastAsia="Verdana" w:hAnsi="Verdana" w:cs="Verdana"/>
          <w:sz w:val="20"/>
          <w:szCs w:val="20"/>
        </w:rPr>
        <w:t xml:space="preserve">g </w:t>
      </w:r>
      <w:r>
        <w:rPr>
          <w:rFonts w:ascii="Verdana" w:eastAsia="Verdana" w:hAnsi="Verdana" w:cs="Verdana"/>
          <w:spacing w:val="5"/>
          <w:sz w:val="20"/>
          <w:szCs w:val="20"/>
        </w:rPr>
        <w:t>on</w:t>
      </w:r>
      <w:r>
        <w:rPr>
          <w:rFonts w:ascii="Verdana" w:eastAsia="Verdana" w:hAnsi="Verdana" w:cs="Verdana"/>
          <w:sz w:val="20"/>
          <w:szCs w:val="20"/>
        </w:rPr>
        <w:t xml:space="preserve">e </w:t>
      </w:r>
      <w:r>
        <w:rPr>
          <w:rFonts w:ascii="Verdana" w:eastAsia="Verdana" w:hAnsi="Verdana" w:cs="Verdana"/>
          <w:spacing w:val="5"/>
          <w:sz w:val="20"/>
          <w:szCs w:val="20"/>
        </w:rPr>
        <w:t>o</w:t>
      </w:r>
      <w:r>
        <w:rPr>
          <w:rFonts w:ascii="Verdana" w:eastAsia="Verdana" w:hAnsi="Verdana" w:cs="Verdana"/>
          <w:sz w:val="20"/>
          <w:szCs w:val="20"/>
        </w:rPr>
        <w:t xml:space="preserve">r </w:t>
      </w:r>
      <w:r>
        <w:rPr>
          <w:rFonts w:ascii="Verdana" w:eastAsia="Verdana" w:hAnsi="Verdana" w:cs="Verdana"/>
          <w:spacing w:val="5"/>
          <w:sz w:val="20"/>
          <w:szCs w:val="20"/>
        </w:rPr>
        <w:t>mor</w:t>
      </w:r>
      <w:r>
        <w:rPr>
          <w:rFonts w:ascii="Verdana" w:eastAsia="Verdana" w:hAnsi="Verdana" w:cs="Verdana"/>
          <w:sz w:val="20"/>
          <w:szCs w:val="20"/>
        </w:rPr>
        <w:t xml:space="preserve">e </w:t>
      </w:r>
      <w:r>
        <w:rPr>
          <w:rFonts w:ascii="Verdana" w:eastAsia="Verdana" w:hAnsi="Verdana" w:cs="Verdana"/>
          <w:spacing w:val="5"/>
          <w:sz w:val="20"/>
          <w:szCs w:val="20"/>
        </w:rPr>
        <w:t>unit</w:t>
      </w:r>
      <w:r>
        <w:rPr>
          <w:rFonts w:ascii="Verdana" w:eastAsia="Verdana" w:hAnsi="Verdana" w:cs="Verdana"/>
          <w:sz w:val="20"/>
          <w:szCs w:val="20"/>
        </w:rPr>
        <w:t xml:space="preserve">s </w:t>
      </w:r>
      <w:r>
        <w:rPr>
          <w:rFonts w:ascii="Verdana" w:eastAsia="Verdana" w:hAnsi="Verdana" w:cs="Verdana"/>
          <w:spacing w:val="5"/>
          <w:sz w:val="20"/>
          <w:szCs w:val="20"/>
        </w:rPr>
        <w:t>wit</w:t>
      </w:r>
      <w:r>
        <w:rPr>
          <w:rFonts w:ascii="Verdana" w:eastAsia="Verdana" w:hAnsi="Verdana" w:cs="Verdana"/>
          <w:sz w:val="20"/>
          <w:szCs w:val="20"/>
        </w:rPr>
        <w:t xml:space="preserve">h </w:t>
      </w:r>
      <w:r>
        <w:rPr>
          <w:rFonts w:ascii="Verdana" w:eastAsia="Verdana" w:hAnsi="Verdana" w:cs="Verdana"/>
          <w:spacing w:val="5"/>
          <w:sz w:val="20"/>
          <w:szCs w:val="20"/>
        </w:rPr>
        <w:t>auxiliar</w:t>
      </w:r>
      <w:r>
        <w:rPr>
          <w:rFonts w:ascii="Verdana" w:eastAsia="Verdana" w:hAnsi="Verdana" w:cs="Verdana"/>
          <w:sz w:val="20"/>
          <w:szCs w:val="20"/>
        </w:rPr>
        <w:t xml:space="preserve">y </w:t>
      </w:r>
      <w:r>
        <w:rPr>
          <w:rFonts w:ascii="Verdana" w:eastAsia="Verdana" w:hAnsi="Verdana" w:cs="Verdana"/>
          <w:spacing w:val="5"/>
          <w:sz w:val="20"/>
          <w:szCs w:val="20"/>
        </w:rPr>
        <w:t>an</w:t>
      </w:r>
      <w:r>
        <w:rPr>
          <w:rFonts w:ascii="Verdana" w:eastAsia="Verdana" w:hAnsi="Verdana" w:cs="Verdana"/>
          <w:sz w:val="20"/>
          <w:szCs w:val="20"/>
        </w:rPr>
        <w:t xml:space="preserve">d </w:t>
      </w:r>
      <w:r>
        <w:rPr>
          <w:rFonts w:ascii="Verdana" w:eastAsia="Verdana" w:hAnsi="Verdana" w:cs="Verdana"/>
          <w:spacing w:val="5"/>
          <w:sz w:val="20"/>
          <w:szCs w:val="20"/>
        </w:rPr>
        <w:t xml:space="preserve">associated </w:t>
      </w:r>
      <w:r>
        <w:rPr>
          <w:rFonts w:ascii="Verdana" w:eastAsia="Verdana" w:hAnsi="Verdana" w:cs="Verdana"/>
          <w:sz w:val="20"/>
          <w:szCs w:val="20"/>
        </w:rPr>
        <w:t>inf</w:t>
      </w:r>
      <w:r>
        <w:rPr>
          <w:rFonts w:ascii="Verdana" w:eastAsia="Verdana" w:hAnsi="Verdana" w:cs="Verdana"/>
          <w:spacing w:val="-5"/>
          <w:sz w:val="20"/>
          <w:szCs w:val="20"/>
        </w:rPr>
        <w:t>r</w:t>
      </w:r>
      <w:r>
        <w:rPr>
          <w:rFonts w:ascii="Verdana" w:eastAsia="Verdana" w:hAnsi="Verdana" w:cs="Verdana"/>
          <w:sz w:val="20"/>
          <w:szCs w:val="20"/>
        </w:rPr>
        <w:t>astructure,</w:t>
      </w:r>
      <w:r>
        <w:rPr>
          <w:rFonts w:ascii="Verdana" w:eastAsia="Verdana" w:hAnsi="Verdana" w:cs="Verdana"/>
          <w:spacing w:val="-4"/>
          <w:sz w:val="20"/>
          <w:szCs w:val="20"/>
        </w:rPr>
        <w:t xml:space="preserve"> </w:t>
      </w:r>
      <w:r>
        <w:rPr>
          <w:rFonts w:ascii="Verdana" w:eastAsia="Verdana" w:hAnsi="Verdana" w:cs="Verdana"/>
          <w:sz w:val="20"/>
          <w:szCs w:val="20"/>
        </w:rPr>
        <w:t>such</w:t>
      </w:r>
      <w:r>
        <w:rPr>
          <w:rFonts w:ascii="Verdana" w:eastAsia="Verdana" w:hAnsi="Verdana" w:cs="Verdana"/>
          <w:spacing w:val="-4"/>
          <w:sz w:val="20"/>
          <w:szCs w:val="20"/>
        </w:rPr>
        <w:t xml:space="preserve"> </w:t>
      </w:r>
      <w:r>
        <w:rPr>
          <w:rFonts w:ascii="Verdana" w:eastAsia="Verdana" w:hAnsi="Verdana" w:cs="Verdana"/>
          <w:sz w:val="20"/>
          <w:szCs w:val="20"/>
        </w:rPr>
        <w:t>as:</w:t>
      </w:r>
    </w:p>
    <w:p w:rsidR="002C2D35" w:rsidRDefault="002C2D35" w:rsidP="003B6AC8">
      <w:pPr>
        <w:tabs>
          <w:tab w:val="left" w:pos="567"/>
        </w:tabs>
        <w:spacing w:before="98" w:after="0" w:line="240" w:lineRule="auto"/>
        <w:ind w:left="1276" w:right="-20" w:hanging="709"/>
        <w:rPr>
          <w:rFonts w:ascii="Verdana" w:eastAsia="Verdana" w:hAnsi="Verdana" w:cs="Verdana"/>
          <w:sz w:val="20"/>
          <w:szCs w:val="20"/>
        </w:rPr>
      </w:pPr>
      <w:r>
        <w:rPr>
          <w:rFonts w:ascii="Verdana" w:eastAsia="Verdana" w:hAnsi="Verdana" w:cs="Verdana"/>
          <w:spacing w:val="2"/>
          <w:sz w:val="20"/>
          <w:szCs w:val="20"/>
        </w:rPr>
        <w:t>(i</w:t>
      </w:r>
      <w:r>
        <w:rPr>
          <w:rFonts w:ascii="Verdana" w:eastAsia="Verdana" w:hAnsi="Verdana" w:cs="Verdana"/>
          <w:sz w:val="20"/>
          <w:szCs w:val="20"/>
        </w:rPr>
        <w:t>)</w:t>
      </w:r>
      <w:r>
        <w:rPr>
          <w:rFonts w:ascii="Verdana" w:eastAsia="Verdana" w:hAnsi="Verdana" w:cs="Verdana"/>
          <w:sz w:val="20"/>
          <w:szCs w:val="20"/>
        </w:rPr>
        <w:tab/>
        <w:t>small</w:t>
      </w:r>
      <w:r>
        <w:rPr>
          <w:rFonts w:ascii="Verdana" w:eastAsia="Verdana" w:hAnsi="Verdana" w:cs="Verdana"/>
          <w:spacing w:val="4"/>
          <w:sz w:val="20"/>
          <w:szCs w:val="20"/>
        </w:rPr>
        <w:t xml:space="preserve"> </w:t>
      </w:r>
      <w:r>
        <w:rPr>
          <w:rFonts w:ascii="Verdana" w:eastAsia="Verdana" w:hAnsi="Verdana" w:cs="Verdana"/>
          <w:sz w:val="20"/>
          <w:szCs w:val="20"/>
        </w:rPr>
        <w:t>administ</w:t>
      </w:r>
      <w:r>
        <w:rPr>
          <w:rFonts w:ascii="Verdana" w:eastAsia="Verdana" w:hAnsi="Verdana" w:cs="Verdana"/>
          <w:spacing w:val="-5"/>
          <w:sz w:val="20"/>
          <w:szCs w:val="20"/>
        </w:rPr>
        <w:t>r</w:t>
      </w:r>
      <w:r>
        <w:rPr>
          <w:rFonts w:ascii="Verdana" w:eastAsia="Verdana" w:hAnsi="Verdana" w:cs="Verdana"/>
          <w:sz w:val="20"/>
          <w:szCs w:val="20"/>
        </w:rPr>
        <w:t>ative</w:t>
      </w:r>
      <w:r>
        <w:rPr>
          <w:rFonts w:ascii="Verdana" w:eastAsia="Verdana" w:hAnsi="Verdana" w:cs="Verdana"/>
          <w:spacing w:val="4"/>
          <w:sz w:val="20"/>
          <w:szCs w:val="20"/>
        </w:rPr>
        <w:t xml:space="preserve"> </w:t>
      </w:r>
      <w:r>
        <w:rPr>
          <w:rFonts w:ascii="Verdana" w:eastAsia="Verdana" w:hAnsi="Verdana" w:cs="Verdana"/>
          <w:sz w:val="20"/>
          <w:szCs w:val="20"/>
        </w:rPr>
        <w:t>section;</w:t>
      </w:r>
    </w:p>
    <w:p w:rsidR="00C26E48" w:rsidRDefault="002C2D35" w:rsidP="003B6AC8">
      <w:pPr>
        <w:tabs>
          <w:tab w:val="left" w:pos="567"/>
        </w:tabs>
        <w:spacing w:before="37" w:after="0" w:line="274" w:lineRule="auto"/>
        <w:ind w:left="1276" w:right="-1" w:hanging="709"/>
        <w:rPr>
          <w:rFonts w:ascii="Verdana" w:eastAsia="Verdana" w:hAnsi="Verdana" w:cs="Verdana"/>
          <w:sz w:val="20"/>
          <w:szCs w:val="20"/>
        </w:rPr>
      </w:pPr>
      <w:r>
        <w:rPr>
          <w:rFonts w:ascii="Verdana" w:eastAsia="Verdana" w:hAnsi="Verdana" w:cs="Verdana"/>
          <w:spacing w:val="2"/>
          <w:sz w:val="20"/>
          <w:szCs w:val="20"/>
        </w:rPr>
        <w:t>(ii</w:t>
      </w:r>
      <w:r>
        <w:rPr>
          <w:rFonts w:ascii="Verdana" w:eastAsia="Verdana" w:hAnsi="Verdana" w:cs="Verdana"/>
          <w:sz w:val="20"/>
          <w:szCs w:val="20"/>
        </w:rPr>
        <w:t>)</w:t>
      </w:r>
      <w:r>
        <w:rPr>
          <w:rFonts w:ascii="Verdana" w:eastAsia="Verdana" w:hAnsi="Verdana" w:cs="Verdana"/>
          <w:sz w:val="20"/>
          <w:szCs w:val="20"/>
        </w:rPr>
        <w:tab/>
        <w:t>sto</w:t>
      </w:r>
      <w:r>
        <w:rPr>
          <w:rFonts w:ascii="Verdana" w:eastAsia="Verdana" w:hAnsi="Verdana" w:cs="Verdana"/>
          <w:spacing w:val="-2"/>
          <w:sz w:val="20"/>
          <w:szCs w:val="20"/>
        </w:rPr>
        <w:t>r</w:t>
      </w:r>
      <w:r>
        <w:rPr>
          <w:rFonts w:ascii="Verdana" w:eastAsia="Verdana" w:hAnsi="Verdana" w:cs="Verdana"/>
          <w:sz w:val="20"/>
          <w:szCs w:val="20"/>
        </w:rPr>
        <w:t>age/handling</w:t>
      </w:r>
      <w:r>
        <w:rPr>
          <w:rFonts w:ascii="Verdana" w:eastAsia="Verdana" w:hAnsi="Verdana" w:cs="Verdana"/>
          <w:spacing w:val="-2"/>
          <w:sz w:val="20"/>
          <w:szCs w:val="20"/>
        </w:rPr>
        <w:t xml:space="preserve"> </w:t>
      </w:r>
      <w:r>
        <w:rPr>
          <w:rFonts w:ascii="Verdana" w:eastAsia="Verdana" w:hAnsi="Verdana" w:cs="Verdana"/>
          <w:sz w:val="20"/>
          <w:szCs w:val="20"/>
        </w:rPr>
        <w:t>areas</w:t>
      </w:r>
      <w:r>
        <w:rPr>
          <w:rFonts w:ascii="Verdana" w:eastAsia="Verdana" w:hAnsi="Verdana" w:cs="Verdana"/>
          <w:spacing w:val="-2"/>
          <w:sz w:val="20"/>
          <w:szCs w:val="20"/>
        </w:rPr>
        <w:t xml:space="preserve"> </w:t>
      </w:r>
      <w:r>
        <w:rPr>
          <w:rFonts w:ascii="Verdana" w:eastAsia="Verdana" w:hAnsi="Verdana" w:cs="Verdana"/>
          <w:sz w:val="20"/>
          <w:szCs w:val="20"/>
        </w:rPr>
        <w:t>for</w:t>
      </w:r>
      <w:r>
        <w:rPr>
          <w:rFonts w:ascii="Verdana" w:eastAsia="Verdana" w:hAnsi="Verdana" w:cs="Verdana"/>
          <w:spacing w:val="-2"/>
          <w:sz w:val="20"/>
          <w:szCs w:val="20"/>
        </w:rPr>
        <w:t xml:space="preserve"> </w:t>
      </w:r>
      <w:r>
        <w:rPr>
          <w:rFonts w:ascii="Verdana" w:eastAsia="Verdana" w:hAnsi="Verdana" w:cs="Verdana"/>
          <w:sz w:val="20"/>
          <w:szCs w:val="20"/>
        </w:rPr>
        <w:t>feedstock</w:t>
      </w:r>
      <w:r>
        <w:rPr>
          <w:rFonts w:ascii="Verdana" w:eastAsia="Verdana" w:hAnsi="Verdana" w:cs="Verdana"/>
          <w:spacing w:val="-2"/>
          <w:sz w:val="20"/>
          <w:szCs w:val="20"/>
        </w:rPr>
        <w:t xml:space="preserve"> </w:t>
      </w:r>
      <w:r>
        <w:rPr>
          <w:rFonts w:ascii="Verdana" w:eastAsia="Verdana" w:hAnsi="Verdana" w:cs="Verdana"/>
          <w:sz w:val="20"/>
          <w:szCs w:val="20"/>
        </w:rPr>
        <w:t>and</w:t>
      </w:r>
      <w:r w:rsidR="00C26E48">
        <w:rPr>
          <w:rFonts w:ascii="Verdana" w:eastAsia="Verdana" w:hAnsi="Verdana" w:cs="Verdana"/>
          <w:spacing w:val="-2"/>
          <w:sz w:val="20"/>
          <w:szCs w:val="20"/>
        </w:rPr>
        <w:t xml:space="preserve"> </w:t>
      </w:r>
      <w:r>
        <w:rPr>
          <w:rFonts w:ascii="Verdana" w:eastAsia="Verdana" w:hAnsi="Verdana" w:cs="Verdana"/>
          <w:sz w:val="20"/>
          <w:szCs w:val="20"/>
        </w:rPr>
        <w:t xml:space="preserve">products; </w:t>
      </w:r>
    </w:p>
    <w:p w:rsidR="002C2D35" w:rsidRDefault="002C2D35" w:rsidP="003B6AC8">
      <w:pPr>
        <w:tabs>
          <w:tab w:val="left" w:pos="567"/>
        </w:tabs>
        <w:spacing w:before="37" w:after="0" w:line="274" w:lineRule="auto"/>
        <w:ind w:left="1276" w:right="-1" w:hanging="709"/>
        <w:rPr>
          <w:rFonts w:ascii="Verdana" w:eastAsia="Verdana" w:hAnsi="Verdana" w:cs="Verdana"/>
          <w:sz w:val="20"/>
          <w:szCs w:val="20"/>
        </w:rPr>
      </w:pPr>
      <w:r>
        <w:rPr>
          <w:rFonts w:ascii="Verdana" w:eastAsia="Verdana" w:hAnsi="Verdana" w:cs="Verdana"/>
          <w:spacing w:val="2"/>
          <w:sz w:val="20"/>
          <w:szCs w:val="20"/>
        </w:rPr>
        <w:t>(iii</w:t>
      </w:r>
      <w:r>
        <w:rPr>
          <w:rFonts w:ascii="Verdana" w:eastAsia="Verdana" w:hAnsi="Verdana" w:cs="Verdana"/>
          <w:sz w:val="20"/>
          <w:szCs w:val="20"/>
        </w:rPr>
        <w:t>)</w:t>
      </w:r>
      <w:r>
        <w:rPr>
          <w:rFonts w:ascii="Verdana" w:eastAsia="Verdana" w:hAnsi="Verdana" w:cs="Verdana"/>
          <w:sz w:val="20"/>
          <w:szCs w:val="20"/>
        </w:rPr>
        <w:tab/>
        <w:t>effluent/waste</w:t>
      </w:r>
      <w:r>
        <w:rPr>
          <w:rFonts w:ascii="Verdana" w:eastAsia="Verdana" w:hAnsi="Verdana" w:cs="Verdana"/>
          <w:spacing w:val="-1"/>
          <w:sz w:val="20"/>
          <w:szCs w:val="20"/>
        </w:rPr>
        <w:t xml:space="preserve"> </w:t>
      </w:r>
      <w:r>
        <w:rPr>
          <w:rFonts w:ascii="Verdana" w:eastAsia="Verdana" w:hAnsi="Verdana" w:cs="Verdana"/>
          <w:sz w:val="20"/>
          <w:szCs w:val="20"/>
        </w:rPr>
        <w:t>handling/treatment</w:t>
      </w:r>
      <w:r>
        <w:rPr>
          <w:rFonts w:ascii="Verdana" w:eastAsia="Verdana" w:hAnsi="Verdana" w:cs="Verdana"/>
          <w:spacing w:val="-1"/>
          <w:sz w:val="20"/>
          <w:szCs w:val="20"/>
        </w:rPr>
        <w:t xml:space="preserve"> </w:t>
      </w:r>
      <w:r>
        <w:rPr>
          <w:rFonts w:ascii="Verdana" w:eastAsia="Verdana" w:hAnsi="Verdana" w:cs="Verdana"/>
          <w:sz w:val="20"/>
          <w:szCs w:val="20"/>
        </w:rPr>
        <w:t>area;</w:t>
      </w:r>
    </w:p>
    <w:p w:rsidR="002C2D35" w:rsidRDefault="002C2D35" w:rsidP="003B6AC8">
      <w:pPr>
        <w:tabs>
          <w:tab w:val="left" w:pos="567"/>
        </w:tabs>
        <w:spacing w:before="2" w:after="0" w:line="240" w:lineRule="auto"/>
        <w:ind w:left="1276" w:right="-20" w:hanging="709"/>
        <w:rPr>
          <w:rFonts w:ascii="Verdana" w:eastAsia="Verdana" w:hAnsi="Verdana" w:cs="Verdana"/>
          <w:sz w:val="20"/>
          <w:szCs w:val="20"/>
        </w:rPr>
      </w:pPr>
      <w:r>
        <w:rPr>
          <w:rFonts w:ascii="Verdana" w:eastAsia="Verdana" w:hAnsi="Verdana" w:cs="Verdana"/>
          <w:sz w:val="20"/>
          <w:szCs w:val="20"/>
        </w:rPr>
        <w:t>(iv)</w:t>
      </w:r>
      <w:r>
        <w:rPr>
          <w:rFonts w:ascii="Verdana" w:eastAsia="Verdana" w:hAnsi="Verdana" w:cs="Verdana"/>
          <w:sz w:val="20"/>
          <w:szCs w:val="20"/>
        </w:rPr>
        <w:tab/>
        <w:t>control/analytical</w:t>
      </w:r>
      <w:r>
        <w:rPr>
          <w:rFonts w:ascii="Verdana" w:eastAsia="Verdana" w:hAnsi="Verdana" w:cs="Verdana"/>
          <w:spacing w:val="6"/>
          <w:sz w:val="20"/>
          <w:szCs w:val="20"/>
        </w:rPr>
        <w:t xml:space="preserve"> </w:t>
      </w:r>
      <w:r>
        <w:rPr>
          <w:rFonts w:ascii="Verdana" w:eastAsia="Verdana" w:hAnsi="Verdana" w:cs="Verdana"/>
          <w:sz w:val="20"/>
          <w:szCs w:val="20"/>
        </w:rPr>
        <w:t>labo</w:t>
      </w:r>
      <w:r>
        <w:rPr>
          <w:rFonts w:ascii="Verdana" w:eastAsia="Verdana" w:hAnsi="Verdana" w:cs="Verdana"/>
          <w:spacing w:val="-5"/>
          <w:sz w:val="20"/>
          <w:szCs w:val="20"/>
        </w:rPr>
        <w:t>r</w:t>
      </w:r>
      <w:r>
        <w:rPr>
          <w:rFonts w:ascii="Verdana" w:eastAsia="Verdana" w:hAnsi="Verdana" w:cs="Verdana"/>
          <w:sz w:val="20"/>
          <w:szCs w:val="20"/>
        </w:rPr>
        <w:t>atory;</w:t>
      </w:r>
    </w:p>
    <w:p w:rsidR="002C2D35" w:rsidRDefault="002C2D35" w:rsidP="003B6AC8">
      <w:pPr>
        <w:tabs>
          <w:tab w:val="left" w:pos="567"/>
        </w:tabs>
        <w:spacing w:before="37" w:after="0" w:line="240" w:lineRule="auto"/>
        <w:ind w:left="1276" w:right="-20" w:hanging="709"/>
        <w:rPr>
          <w:rFonts w:ascii="Verdana" w:eastAsia="Verdana" w:hAnsi="Verdana" w:cs="Verdana"/>
          <w:sz w:val="20"/>
          <w:szCs w:val="20"/>
        </w:rPr>
      </w:pPr>
      <w:r>
        <w:rPr>
          <w:rFonts w:ascii="Verdana" w:eastAsia="Verdana" w:hAnsi="Verdana" w:cs="Verdana"/>
          <w:sz w:val="20"/>
          <w:szCs w:val="20"/>
        </w:rPr>
        <w:t>(v)</w:t>
      </w:r>
      <w:r>
        <w:rPr>
          <w:rFonts w:ascii="Verdana" w:eastAsia="Verdana" w:hAnsi="Verdana" w:cs="Verdana"/>
          <w:sz w:val="20"/>
          <w:szCs w:val="20"/>
        </w:rPr>
        <w:tab/>
        <w:t>first</w:t>
      </w:r>
      <w:r>
        <w:rPr>
          <w:rFonts w:ascii="Verdana" w:eastAsia="Verdana" w:hAnsi="Verdana" w:cs="Verdana"/>
          <w:spacing w:val="1"/>
          <w:sz w:val="20"/>
          <w:szCs w:val="20"/>
        </w:rPr>
        <w:t xml:space="preserve"> </w:t>
      </w:r>
      <w:r>
        <w:rPr>
          <w:rFonts w:ascii="Verdana" w:eastAsia="Verdana" w:hAnsi="Verdana" w:cs="Verdana"/>
          <w:sz w:val="20"/>
          <w:szCs w:val="20"/>
        </w:rPr>
        <w:t>aid</w:t>
      </w:r>
      <w:r>
        <w:rPr>
          <w:rFonts w:ascii="Verdana" w:eastAsia="Verdana" w:hAnsi="Verdana" w:cs="Verdana"/>
          <w:spacing w:val="1"/>
          <w:sz w:val="20"/>
          <w:szCs w:val="20"/>
        </w:rPr>
        <w:t xml:space="preserve"> </w:t>
      </w:r>
      <w:r>
        <w:rPr>
          <w:rFonts w:ascii="Verdana" w:eastAsia="Verdana" w:hAnsi="Verdana" w:cs="Verdana"/>
          <w:sz w:val="20"/>
          <w:szCs w:val="20"/>
        </w:rPr>
        <w:t>service/related</w:t>
      </w:r>
      <w:r>
        <w:rPr>
          <w:rFonts w:ascii="Verdana" w:eastAsia="Verdana" w:hAnsi="Verdana" w:cs="Verdana"/>
          <w:spacing w:val="1"/>
          <w:sz w:val="20"/>
          <w:szCs w:val="20"/>
        </w:rPr>
        <w:t xml:space="preserve"> </w:t>
      </w:r>
      <w:r>
        <w:rPr>
          <w:rFonts w:ascii="Verdana" w:eastAsia="Verdana" w:hAnsi="Verdana" w:cs="Verdana"/>
          <w:sz w:val="20"/>
          <w:szCs w:val="20"/>
        </w:rPr>
        <w:t>medical</w:t>
      </w:r>
      <w:r>
        <w:rPr>
          <w:rFonts w:ascii="Verdana" w:eastAsia="Verdana" w:hAnsi="Verdana" w:cs="Verdana"/>
          <w:spacing w:val="1"/>
          <w:sz w:val="20"/>
          <w:szCs w:val="20"/>
        </w:rPr>
        <w:t xml:space="preserve"> </w:t>
      </w:r>
      <w:r>
        <w:rPr>
          <w:rFonts w:ascii="Verdana" w:eastAsia="Verdana" w:hAnsi="Verdana" w:cs="Verdana"/>
          <w:sz w:val="20"/>
          <w:szCs w:val="20"/>
        </w:rPr>
        <w:t>section;</w:t>
      </w:r>
      <w:r>
        <w:rPr>
          <w:rFonts w:ascii="Verdana" w:eastAsia="Verdana" w:hAnsi="Verdana" w:cs="Verdana"/>
          <w:spacing w:val="1"/>
          <w:sz w:val="20"/>
          <w:szCs w:val="20"/>
        </w:rPr>
        <w:t xml:space="preserve"> </w:t>
      </w:r>
      <w:r>
        <w:rPr>
          <w:rFonts w:ascii="Verdana" w:eastAsia="Verdana" w:hAnsi="Verdana" w:cs="Verdana"/>
          <w:sz w:val="20"/>
          <w:szCs w:val="20"/>
        </w:rPr>
        <w:t>and</w:t>
      </w:r>
    </w:p>
    <w:p w:rsidR="002C2D35" w:rsidRDefault="002C2D35" w:rsidP="003B6AC8">
      <w:pPr>
        <w:tabs>
          <w:tab w:val="left" w:pos="567"/>
        </w:tabs>
        <w:spacing w:before="35" w:after="0" w:line="277" w:lineRule="auto"/>
        <w:ind w:left="1276" w:right="56" w:hanging="709"/>
        <w:rPr>
          <w:rFonts w:ascii="Verdana" w:eastAsia="Verdana" w:hAnsi="Verdana" w:cs="Verdana"/>
          <w:sz w:val="20"/>
          <w:szCs w:val="20"/>
        </w:rPr>
      </w:pPr>
      <w:r>
        <w:rPr>
          <w:rFonts w:ascii="Verdana" w:eastAsia="Verdana" w:hAnsi="Verdana" w:cs="Verdana"/>
          <w:sz w:val="20"/>
          <w:szCs w:val="20"/>
        </w:rPr>
        <w:t>(vi)</w:t>
      </w:r>
      <w:r>
        <w:rPr>
          <w:rFonts w:ascii="Verdana" w:eastAsia="Verdana" w:hAnsi="Verdana" w:cs="Verdana"/>
          <w:sz w:val="20"/>
          <w:szCs w:val="20"/>
        </w:rPr>
        <w:tab/>
        <w:t>records</w:t>
      </w:r>
      <w:r>
        <w:rPr>
          <w:rFonts w:ascii="Verdana" w:eastAsia="Verdana" w:hAnsi="Verdana" w:cs="Verdana"/>
          <w:spacing w:val="29"/>
          <w:sz w:val="20"/>
          <w:szCs w:val="20"/>
        </w:rPr>
        <w:t xml:space="preserve"> </w:t>
      </w:r>
      <w:r>
        <w:rPr>
          <w:rFonts w:ascii="Verdana" w:eastAsia="Verdana" w:hAnsi="Verdana" w:cs="Verdana"/>
          <w:sz w:val="20"/>
          <w:szCs w:val="20"/>
        </w:rPr>
        <w:t>associated</w:t>
      </w:r>
      <w:r>
        <w:rPr>
          <w:rFonts w:ascii="Verdana" w:eastAsia="Verdana" w:hAnsi="Verdana" w:cs="Verdana"/>
          <w:spacing w:val="29"/>
          <w:sz w:val="20"/>
          <w:szCs w:val="20"/>
        </w:rPr>
        <w:t xml:space="preserve"> </w:t>
      </w:r>
      <w:r>
        <w:rPr>
          <w:rFonts w:ascii="Verdana" w:eastAsia="Verdana" w:hAnsi="Verdana" w:cs="Verdana"/>
          <w:sz w:val="20"/>
          <w:szCs w:val="20"/>
        </w:rPr>
        <w:t>with</w:t>
      </w:r>
      <w:r>
        <w:rPr>
          <w:rFonts w:ascii="Verdana" w:eastAsia="Verdana" w:hAnsi="Verdana" w:cs="Verdana"/>
          <w:spacing w:val="29"/>
          <w:sz w:val="20"/>
          <w:szCs w:val="20"/>
        </w:rPr>
        <w:t xml:space="preserve"> </w:t>
      </w:r>
      <w:r>
        <w:rPr>
          <w:rFonts w:ascii="Verdana" w:eastAsia="Verdana" w:hAnsi="Verdana" w:cs="Verdana"/>
          <w:sz w:val="20"/>
          <w:szCs w:val="20"/>
        </w:rPr>
        <w:t>the</w:t>
      </w:r>
      <w:r>
        <w:rPr>
          <w:rFonts w:ascii="Verdana" w:eastAsia="Verdana" w:hAnsi="Verdana" w:cs="Verdana"/>
          <w:spacing w:val="29"/>
          <w:sz w:val="20"/>
          <w:szCs w:val="20"/>
        </w:rPr>
        <w:t xml:space="preserve"> </w:t>
      </w:r>
      <w:r>
        <w:rPr>
          <w:rFonts w:ascii="Verdana" w:eastAsia="Verdana" w:hAnsi="Verdana" w:cs="Verdana"/>
          <w:sz w:val="20"/>
          <w:szCs w:val="20"/>
        </w:rPr>
        <w:t>movement</w:t>
      </w:r>
      <w:r>
        <w:rPr>
          <w:rFonts w:ascii="Verdana" w:eastAsia="Verdana" w:hAnsi="Verdana" w:cs="Verdana"/>
          <w:spacing w:val="29"/>
          <w:sz w:val="20"/>
          <w:szCs w:val="20"/>
        </w:rPr>
        <w:t xml:space="preserve"> </w:t>
      </w:r>
      <w:r>
        <w:rPr>
          <w:rFonts w:ascii="Verdana" w:eastAsia="Verdana" w:hAnsi="Verdana" w:cs="Verdana"/>
          <w:sz w:val="20"/>
          <w:szCs w:val="20"/>
        </w:rPr>
        <w:t>int</w:t>
      </w:r>
      <w:r>
        <w:rPr>
          <w:rFonts w:ascii="Verdana" w:eastAsia="Verdana" w:hAnsi="Verdana" w:cs="Verdana"/>
          <w:spacing w:val="-5"/>
          <w:sz w:val="20"/>
          <w:szCs w:val="20"/>
        </w:rPr>
        <w:t>o</w:t>
      </w:r>
      <w:r>
        <w:rPr>
          <w:rFonts w:ascii="Verdana" w:eastAsia="Verdana" w:hAnsi="Verdana" w:cs="Verdana"/>
          <w:sz w:val="20"/>
          <w:szCs w:val="20"/>
        </w:rPr>
        <w:t>,</w:t>
      </w:r>
      <w:r>
        <w:rPr>
          <w:rFonts w:ascii="Verdana" w:eastAsia="Verdana" w:hAnsi="Verdana" w:cs="Verdana"/>
          <w:spacing w:val="29"/>
          <w:sz w:val="20"/>
          <w:szCs w:val="20"/>
        </w:rPr>
        <w:t xml:space="preserve"> </w:t>
      </w:r>
      <w:r>
        <w:rPr>
          <w:rFonts w:ascii="Verdana" w:eastAsia="Verdana" w:hAnsi="Verdana" w:cs="Verdana"/>
          <w:sz w:val="20"/>
          <w:szCs w:val="20"/>
        </w:rPr>
        <w:t>around</w:t>
      </w:r>
      <w:r>
        <w:rPr>
          <w:rFonts w:ascii="Verdana" w:eastAsia="Verdana" w:hAnsi="Verdana" w:cs="Verdana"/>
          <w:spacing w:val="29"/>
          <w:sz w:val="20"/>
          <w:szCs w:val="20"/>
        </w:rPr>
        <w:t xml:space="preserve"> </w:t>
      </w:r>
      <w:r>
        <w:rPr>
          <w:rFonts w:ascii="Verdana" w:eastAsia="Verdana" w:hAnsi="Verdana" w:cs="Verdana"/>
          <w:sz w:val="20"/>
          <w:szCs w:val="20"/>
        </w:rPr>
        <w:t>and</w:t>
      </w:r>
      <w:r>
        <w:rPr>
          <w:rFonts w:ascii="Verdana" w:eastAsia="Verdana" w:hAnsi="Verdana" w:cs="Verdana"/>
          <w:spacing w:val="29"/>
          <w:sz w:val="20"/>
          <w:szCs w:val="20"/>
        </w:rPr>
        <w:t xml:space="preserve"> </w:t>
      </w:r>
      <w:r>
        <w:rPr>
          <w:rFonts w:ascii="Verdana" w:eastAsia="Verdana" w:hAnsi="Verdana" w:cs="Verdana"/>
          <w:sz w:val="20"/>
          <w:szCs w:val="20"/>
        </w:rPr>
        <w:t>from</w:t>
      </w:r>
      <w:r>
        <w:rPr>
          <w:rFonts w:ascii="Verdana" w:eastAsia="Verdana" w:hAnsi="Verdana" w:cs="Verdana"/>
          <w:spacing w:val="29"/>
          <w:sz w:val="20"/>
          <w:szCs w:val="20"/>
        </w:rPr>
        <w:t xml:space="preserve"> </w:t>
      </w:r>
      <w:r>
        <w:rPr>
          <w:rFonts w:ascii="Verdana" w:eastAsia="Verdana" w:hAnsi="Verdana" w:cs="Verdana"/>
          <w:sz w:val="20"/>
          <w:szCs w:val="20"/>
        </w:rPr>
        <w:t>the</w:t>
      </w:r>
      <w:r>
        <w:rPr>
          <w:rFonts w:ascii="Verdana" w:eastAsia="Verdana" w:hAnsi="Verdana" w:cs="Verdana"/>
          <w:spacing w:val="29"/>
          <w:sz w:val="20"/>
          <w:szCs w:val="20"/>
        </w:rPr>
        <w:t xml:space="preserve"> </w:t>
      </w:r>
      <w:r>
        <w:rPr>
          <w:rFonts w:ascii="Verdana" w:eastAsia="Verdana" w:hAnsi="Verdana" w:cs="Verdana"/>
          <w:sz w:val="20"/>
          <w:szCs w:val="20"/>
        </w:rPr>
        <w:t>site,</w:t>
      </w:r>
      <w:r>
        <w:rPr>
          <w:rFonts w:ascii="Verdana" w:eastAsia="Verdana" w:hAnsi="Verdana" w:cs="Verdana"/>
          <w:spacing w:val="29"/>
          <w:sz w:val="20"/>
          <w:szCs w:val="20"/>
        </w:rPr>
        <w:t xml:space="preserve"> </w:t>
      </w:r>
      <w:r>
        <w:rPr>
          <w:rFonts w:ascii="Verdana" w:eastAsia="Verdana" w:hAnsi="Verdana" w:cs="Verdana"/>
          <w:sz w:val="20"/>
          <w:szCs w:val="20"/>
        </w:rPr>
        <w:t>of declared chemicals and their feedstock or product chemicals formed from them,</w:t>
      </w:r>
      <w:r>
        <w:rPr>
          <w:rFonts w:ascii="Verdana" w:eastAsia="Verdana" w:hAnsi="Verdana" w:cs="Verdana"/>
          <w:spacing w:val="-3"/>
          <w:sz w:val="20"/>
          <w:szCs w:val="20"/>
        </w:rPr>
        <w:t xml:space="preserve"> </w:t>
      </w:r>
      <w:r>
        <w:rPr>
          <w:rFonts w:ascii="Verdana" w:eastAsia="Verdana" w:hAnsi="Verdana" w:cs="Verdana"/>
          <w:sz w:val="20"/>
          <w:szCs w:val="20"/>
        </w:rPr>
        <w:t>as</w:t>
      </w:r>
      <w:r>
        <w:rPr>
          <w:rFonts w:ascii="Verdana" w:eastAsia="Verdana" w:hAnsi="Verdana" w:cs="Verdana"/>
          <w:spacing w:val="-3"/>
          <w:sz w:val="20"/>
          <w:szCs w:val="20"/>
        </w:rPr>
        <w:t xml:space="preserve"> </w:t>
      </w:r>
      <w:r>
        <w:rPr>
          <w:rFonts w:ascii="Verdana" w:eastAsia="Verdana" w:hAnsi="Verdana" w:cs="Verdana"/>
          <w:sz w:val="20"/>
          <w:szCs w:val="20"/>
        </w:rPr>
        <w:t>appropriate.</w:t>
      </w:r>
    </w:p>
    <w:p w:rsidR="002C2D35" w:rsidRPr="00FB5BB3" w:rsidRDefault="002C2D35" w:rsidP="003B6AC8">
      <w:pPr>
        <w:tabs>
          <w:tab w:val="left" w:pos="567"/>
          <w:tab w:val="left" w:pos="1418"/>
        </w:tabs>
        <w:spacing w:after="0" w:line="200" w:lineRule="exact"/>
        <w:ind w:left="567" w:hanging="567"/>
        <w:rPr>
          <w:rFonts w:ascii="Verdana" w:eastAsia="Verdana" w:hAnsi="Verdana" w:cs="Verdana"/>
          <w:sz w:val="20"/>
          <w:szCs w:val="20"/>
        </w:rPr>
      </w:pPr>
    </w:p>
    <w:p w:rsidR="002C2D35" w:rsidRDefault="002C2D35" w:rsidP="003B6AC8">
      <w:pPr>
        <w:tabs>
          <w:tab w:val="left" w:pos="567"/>
          <w:tab w:val="left" w:pos="680"/>
          <w:tab w:val="left" w:pos="1418"/>
        </w:tabs>
        <w:spacing w:after="0"/>
        <w:ind w:left="567" w:right="54" w:hanging="567"/>
        <w:rPr>
          <w:rFonts w:ascii="Verdana" w:eastAsia="Verdana" w:hAnsi="Verdana" w:cs="Verdana"/>
          <w:sz w:val="20"/>
          <w:szCs w:val="20"/>
        </w:rPr>
      </w:pPr>
      <w:r>
        <w:rPr>
          <w:rFonts w:ascii="Verdana" w:eastAsia="Verdana" w:hAnsi="Verdana" w:cs="Verdana"/>
          <w:sz w:val="20"/>
          <w:szCs w:val="20"/>
        </w:rPr>
        <w:t>(c)</w:t>
      </w:r>
      <w:r w:rsidR="004C454D">
        <w:rPr>
          <w:rFonts w:ascii="Verdana" w:eastAsia="Verdana" w:hAnsi="Verdana" w:cs="Verdana"/>
          <w:sz w:val="20"/>
          <w:szCs w:val="20"/>
        </w:rPr>
        <w:tab/>
      </w:r>
      <w:r>
        <w:rPr>
          <w:rFonts w:ascii="Verdana" w:eastAsia="Verdana" w:hAnsi="Verdana" w:cs="Verdana"/>
          <w:spacing w:val="-1"/>
          <w:sz w:val="20"/>
          <w:szCs w:val="20"/>
        </w:rPr>
        <w:t>“</w:t>
      </w:r>
      <w:r w:rsidRPr="00185C78">
        <w:rPr>
          <w:rFonts w:ascii="Verdana" w:eastAsia="Verdana" w:hAnsi="Verdana" w:cs="Verdana"/>
          <w:b/>
          <w:sz w:val="20"/>
          <w:szCs w:val="20"/>
        </w:rPr>
        <w:t>Unit</w:t>
      </w:r>
      <w:r>
        <w:rPr>
          <w:rFonts w:ascii="Verdana" w:eastAsia="Verdana" w:hAnsi="Verdana" w:cs="Verdana"/>
          <w:sz w:val="20"/>
          <w:szCs w:val="20"/>
        </w:rPr>
        <w:t>” (production</w:t>
      </w:r>
      <w:r>
        <w:rPr>
          <w:rFonts w:ascii="Verdana" w:eastAsia="Verdana" w:hAnsi="Verdana" w:cs="Verdana"/>
          <w:spacing w:val="22"/>
          <w:sz w:val="20"/>
          <w:szCs w:val="20"/>
        </w:rPr>
        <w:t xml:space="preserve"> </w:t>
      </w:r>
      <w:r>
        <w:rPr>
          <w:rFonts w:ascii="Verdana" w:eastAsia="Verdana" w:hAnsi="Verdana" w:cs="Verdana"/>
          <w:sz w:val="20"/>
          <w:szCs w:val="20"/>
        </w:rPr>
        <w:t>unit,</w:t>
      </w:r>
      <w:r>
        <w:rPr>
          <w:rFonts w:ascii="Verdana" w:eastAsia="Verdana" w:hAnsi="Verdana" w:cs="Verdana"/>
          <w:spacing w:val="22"/>
          <w:sz w:val="20"/>
          <w:szCs w:val="20"/>
        </w:rPr>
        <w:t xml:space="preserve"> </w:t>
      </w:r>
      <w:r>
        <w:rPr>
          <w:rFonts w:ascii="Verdana" w:eastAsia="Verdana" w:hAnsi="Verdana" w:cs="Verdana"/>
          <w:sz w:val="20"/>
          <w:szCs w:val="20"/>
        </w:rPr>
        <w:t>process</w:t>
      </w:r>
      <w:r>
        <w:rPr>
          <w:rFonts w:ascii="Verdana" w:eastAsia="Verdana" w:hAnsi="Verdana" w:cs="Verdana"/>
          <w:spacing w:val="22"/>
          <w:sz w:val="20"/>
          <w:szCs w:val="20"/>
        </w:rPr>
        <w:t xml:space="preserve"> </w:t>
      </w:r>
      <w:r>
        <w:rPr>
          <w:rFonts w:ascii="Verdana" w:eastAsia="Verdana" w:hAnsi="Verdana" w:cs="Verdana"/>
          <w:sz w:val="20"/>
          <w:szCs w:val="20"/>
        </w:rPr>
        <w:t>unit)</w:t>
      </w:r>
      <w:r>
        <w:rPr>
          <w:rFonts w:ascii="Verdana" w:eastAsia="Verdana" w:hAnsi="Verdana" w:cs="Verdana"/>
          <w:spacing w:val="22"/>
          <w:sz w:val="20"/>
          <w:szCs w:val="20"/>
        </w:rPr>
        <w:t xml:space="preserve"> </w:t>
      </w:r>
      <w:r>
        <w:rPr>
          <w:rFonts w:ascii="Verdana" w:eastAsia="Verdana" w:hAnsi="Verdana" w:cs="Verdana"/>
          <w:sz w:val="20"/>
          <w:szCs w:val="20"/>
        </w:rPr>
        <w:t>means</w:t>
      </w:r>
      <w:r>
        <w:rPr>
          <w:rFonts w:ascii="Verdana" w:eastAsia="Verdana" w:hAnsi="Verdana" w:cs="Verdana"/>
          <w:spacing w:val="22"/>
          <w:sz w:val="20"/>
          <w:szCs w:val="20"/>
        </w:rPr>
        <w:t xml:space="preserve"> </w:t>
      </w:r>
      <w:r>
        <w:rPr>
          <w:rFonts w:ascii="Verdana" w:eastAsia="Verdana" w:hAnsi="Verdana" w:cs="Verdana"/>
          <w:sz w:val="20"/>
          <w:szCs w:val="20"/>
        </w:rPr>
        <w:t>the</w:t>
      </w:r>
      <w:r>
        <w:rPr>
          <w:rFonts w:ascii="Verdana" w:eastAsia="Verdana" w:hAnsi="Verdana" w:cs="Verdana"/>
          <w:spacing w:val="22"/>
          <w:sz w:val="20"/>
          <w:szCs w:val="20"/>
        </w:rPr>
        <w:t xml:space="preserve"> </w:t>
      </w:r>
      <w:r>
        <w:rPr>
          <w:rFonts w:ascii="Verdana" w:eastAsia="Verdana" w:hAnsi="Verdana" w:cs="Verdana"/>
          <w:sz w:val="20"/>
          <w:szCs w:val="20"/>
        </w:rPr>
        <w:t>combination</w:t>
      </w:r>
      <w:r>
        <w:rPr>
          <w:rFonts w:ascii="Verdana" w:eastAsia="Verdana" w:hAnsi="Verdana" w:cs="Verdana"/>
          <w:spacing w:val="22"/>
          <w:sz w:val="20"/>
          <w:szCs w:val="20"/>
        </w:rPr>
        <w:t xml:space="preserve"> </w:t>
      </w:r>
      <w:r>
        <w:rPr>
          <w:rFonts w:ascii="Verdana" w:eastAsia="Verdana" w:hAnsi="Verdana" w:cs="Verdana"/>
          <w:sz w:val="20"/>
          <w:szCs w:val="20"/>
        </w:rPr>
        <w:t>of</w:t>
      </w:r>
      <w:r>
        <w:rPr>
          <w:rFonts w:ascii="Verdana" w:eastAsia="Verdana" w:hAnsi="Verdana" w:cs="Verdana"/>
          <w:spacing w:val="22"/>
          <w:sz w:val="20"/>
          <w:szCs w:val="20"/>
        </w:rPr>
        <w:t xml:space="preserve"> </w:t>
      </w:r>
      <w:r>
        <w:rPr>
          <w:rFonts w:ascii="Verdana" w:eastAsia="Verdana" w:hAnsi="Verdana" w:cs="Verdana"/>
          <w:sz w:val="20"/>
          <w:szCs w:val="20"/>
        </w:rPr>
        <w:t>those</w:t>
      </w:r>
      <w:r>
        <w:rPr>
          <w:rFonts w:ascii="Verdana" w:eastAsia="Verdana" w:hAnsi="Verdana" w:cs="Verdana"/>
          <w:spacing w:val="22"/>
          <w:sz w:val="20"/>
          <w:szCs w:val="20"/>
        </w:rPr>
        <w:t xml:space="preserve"> </w:t>
      </w:r>
      <w:r>
        <w:rPr>
          <w:rFonts w:ascii="Verdana" w:eastAsia="Verdana" w:hAnsi="Verdana" w:cs="Verdana"/>
          <w:sz w:val="20"/>
          <w:szCs w:val="20"/>
        </w:rPr>
        <w:t>items</w:t>
      </w:r>
      <w:r>
        <w:rPr>
          <w:rFonts w:ascii="Verdana" w:eastAsia="Verdana" w:hAnsi="Verdana" w:cs="Verdana"/>
          <w:spacing w:val="22"/>
          <w:sz w:val="20"/>
          <w:szCs w:val="20"/>
        </w:rPr>
        <w:t xml:space="preserve"> </w:t>
      </w:r>
      <w:r>
        <w:rPr>
          <w:rFonts w:ascii="Verdana" w:eastAsia="Verdana" w:hAnsi="Verdana" w:cs="Verdana"/>
          <w:sz w:val="20"/>
          <w:szCs w:val="20"/>
        </w:rPr>
        <w:t>of equipment,</w:t>
      </w:r>
      <w:r>
        <w:rPr>
          <w:rFonts w:ascii="Verdana" w:eastAsia="Verdana" w:hAnsi="Verdana" w:cs="Verdana"/>
          <w:spacing w:val="-15"/>
          <w:sz w:val="20"/>
          <w:szCs w:val="20"/>
        </w:rPr>
        <w:t xml:space="preserve"> </w:t>
      </w:r>
      <w:r>
        <w:rPr>
          <w:rFonts w:ascii="Verdana" w:eastAsia="Verdana" w:hAnsi="Verdana" w:cs="Verdana"/>
          <w:sz w:val="20"/>
          <w:szCs w:val="20"/>
        </w:rPr>
        <w:t>including</w:t>
      </w:r>
      <w:r>
        <w:rPr>
          <w:rFonts w:ascii="Verdana" w:eastAsia="Verdana" w:hAnsi="Verdana" w:cs="Verdana"/>
          <w:spacing w:val="-15"/>
          <w:sz w:val="20"/>
          <w:szCs w:val="20"/>
        </w:rPr>
        <w:t xml:space="preserve"> </w:t>
      </w:r>
      <w:r>
        <w:rPr>
          <w:rFonts w:ascii="Verdana" w:eastAsia="Verdana" w:hAnsi="Verdana" w:cs="Verdana"/>
          <w:spacing w:val="-2"/>
          <w:sz w:val="20"/>
          <w:szCs w:val="20"/>
        </w:rPr>
        <w:t>v</w:t>
      </w:r>
      <w:r>
        <w:rPr>
          <w:rFonts w:ascii="Verdana" w:eastAsia="Verdana" w:hAnsi="Verdana" w:cs="Verdana"/>
          <w:sz w:val="20"/>
          <w:szCs w:val="20"/>
        </w:rPr>
        <w:t>essels</w:t>
      </w:r>
      <w:r>
        <w:rPr>
          <w:rFonts w:ascii="Verdana" w:eastAsia="Verdana" w:hAnsi="Verdana" w:cs="Verdana"/>
          <w:spacing w:val="-15"/>
          <w:sz w:val="20"/>
          <w:szCs w:val="20"/>
        </w:rPr>
        <w:t xml:space="preserve"> </w:t>
      </w:r>
      <w:r>
        <w:rPr>
          <w:rFonts w:ascii="Verdana" w:eastAsia="Verdana" w:hAnsi="Verdana" w:cs="Verdana"/>
          <w:sz w:val="20"/>
          <w:szCs w:val="20"/>
        </w:rPr>
        <w:t>and</w:t>
      </w:r>
      <w:r>
        <w:rPr>
          <w:rFonts w:ascii="Verdana" w:eastAsia="Verdana" w:hAnsi="Verdana" w:cs="Verdana"/>
          <w:spacing w:val="-15"/>
          <w:sz w:val="20"/>
          <w:szCs w:val="20"/>
        </w:rPr>
        <w:t xml:space="preserve"> </w:t>
      </w:r>
      <w:r>
        <w:rPr>
          <w:rFonts w:ascii="Verdana" w:eastAsia="Verdana" w:hAnsi="Verdana" w:cs="Verdana"/>
          <w:spacing w:val="-2"/>
          <w:sz w:val="20"/>
          <w:szCs w:val="20"/>
        </w:rPr>
        <w:t>v</w:t>
      </w:r>
      <w:r>
        <w:rPr>
          <w:rFonts w:ascii="Verdana" w:eastAsia="Verdana" w:hAnsi="Verdana" w:cs="Verdana"/>
          <w:sz w:val="20"/>
          <w:szCs w:val="20"/>
        </w:rPr>
        <w:t>essel</w:t>
      </w:r>
      <w:r>
        <w:rPr>
          <w:rFonts w:ascii="Verdana" w:eastAsia="Verdana" w:hAnsi="Verdana" w:cs="Verdana"/>
          <w:spacing w:val="-15"/>
          <w:sz w:val="20"/>
          <w:szCs w:val="20"/>
        </w:rPr>
        <w:t xml:space="preserve"> </w:t>
      </w:r>
      <w:r>
        <w:rPr>
          <w:rFonts w:ascii="Verdana" w:eastAsia="Verdana" w:hAnsi="Verdana" w:cs="Verdana"/>
          <w:sz w:val="20"/>
          <w:szCs w:val="20"/>
        </w:rPr>
        <w:t>set</w:t>
      </w:r>
      <w:r>
        <w:rPr>
          <w:rFonts w:ascii="Verdana" w:eastAsia="Verdana" w:hAnsi="Verdana" w:cs="Verdana"/>
          <w:spacing w:val="-15"/>
          <w:sz w:val="20"/>
          <w:szCs w:val="20"/>
        </w:rPr>
        <w:t xml:space="preserve"> </w:t>
      </w:r>
      <w:r>
        <w:rPr>
          <w:rFonts w:ascii="Verdana" w:eastAsia="Verdana" w:hAnsi="Verdana" w:cs="Verdana"/>
          <w:sz w:val="20"/>
          <w:szCs w:val="20"/>
        </w:rPr>
        <w:t>u</w:t>
      </w:r>
      <w:r>
        <w:rPr>
          <w:rFonts w:ascii="Verdana" w:eastAsia="Verdana" w:hAnsi="Verdana" w:cs="Verdana"/>
          <w:spacing w:val="-2"/>
          <w:sz w:val="20"/>
          <w:szCs w:val="20"/>
        </w:rPr>
        <w:t>p</w:t>
      </w:r>
      <w:r>
        <w:rPr>
          <w:rFonts w:ascii="Verdana" w:eastAsia="Verdana" w:hAnsi="Verdana" w:cs="Verdana"/>
          <w:sz w:val="20"/>
          <w:szCs w:val="20"/>
        </w:rPr>
        <w:t>,</w:t>
      </w:r>
      <w:r>
        <w:rPr>
          <w:rFonts w:ascii="Verdana" w:eastAsia="Verdana" w:hAnsi="Verdana" w:cs="Verdana"/>
          <w:spacing w:val="-15"/>
          <w:sz w:val="20"/>
          <w:szCs w:val="20"/>
        </w:rPr>
        <w:t xml:space="preserve"> </w:t>
      </w:r>
      <w:r>
        <w:rPr>
          <w:rFonts w:ascii="Verdana" w:eastAsia="Verdana" w:hAnsi="Verdana" w:cs="Verdana"/>
          <w:sz w:val="20"/>
          <w:szCs w:val="20"/>
        </w:rPr>
        <w:t>necessary</w:t>
      </w:r>
      <w:r>
        <w:rPr>
          <w:rFonts w:ascii="Verdana" w:eastAsia="Verdana" w:hAnsi="Verdana" w:cs="Verdana"/>
          <w:spacing w:val="-15"/>
          <w:sz w:val="20"/>
          <w:szCs w:val="20"/>
        </w:rPr>
        <w:t xml:space="preserve"> </w:t>
      </w:r>
      <w:r>
        <w:rPr>
          <w:rFonts w:ascii="Verdana" w:eastAsia="Verdana" w:hAnsi="Verdana" w:cs="Verdana"/>
          <w:sz w:val="20"/>
          <w:szCs w:val="20"/>
        </w:rPr>
        <w:t>for</w:t>
      </w:r>
      <w:r>
        <w:rPr>
          <w:rFonts w:ascii="Verdana" w:eastAsia="Verdana" w:hAnsi="Verdana" w:cs="Verdana"/>
          <w:spacing w:val="-15"/>
          <w:sz w:val="20"/>
          <w:szCs w:val="20"/>
        </w:rPr>
        <w:t xml:space="preserve"> </w:t>
      </w:r>
      <w:r>
        <w:rPr>
          <w:rFonts w:ascii="Verdana" w:eastAsia="Verdana" w:hAnsi="Verdana" w:cs="Verdana"/>
          <w:sz w:val="20"/>
          <w:szCs w:val="20"/>
        </w:rPr>
        <w:t>the</w:t>
      </w:r>
      <w:r>
        <w:rPr>
          <w:rFonts w:ascii="Verdana" w:eastAsia="Verdana" w:hAnsi="Verdana" w:cs="Verdana"/>
          <w:spacing w:val="-15"/>
          <w:sz w:val="20"/>
          <w:szCs w:val="20"/>
        </w:rPr>
        <w:t xml:space="preserve"> </w:t>
      </w:r>
      <w:r>
        <w:rPr>
          <w:rFonts w:ascii="Verdana" w:eastAsia="Verdana" w:hAnsi="Verdana" w:cs="Verdana"/>
          <w:sz w:val="20"/>
          <w:szCs w:val="20"/>
        </w:rPr>
        <w:t>production,</w:t>
      </w:r>
      <w:r>
        <w:rPr>
          <w:rFonts w:ascii="Verdana" w:eastAsia="Verdana" w:hAnsi="Verdana" w:cs="Verdana"/>
          <w:spacing w:val="-15"/>
          <w:sz w:val="20"/>
          <w:szCs w:val="20"/>
        </w:rPr>
        <w:t xml:space="preserve"> </w:t>
      </w:r>
      <w:r>
        <w:rPr>
          <w:rFonts w:ascii="Verdana" w:eastAsia="Verdana" w:hAnsi="Verdana" w:cs="Verdana"/>
          <w:sz w:val="20"/>
          <w:szCs w:val="20"/>
        </w:rPr>
        <w:t>processing or</w:t>
      </w:r>
      <w:r>
        <w:rPr>
          <w:rFonts w:ascii="Verdana" w:eastAsia="Verdana" w:hAnsi="Verdana" w:cs="Verdana"/>
          <w:spacing w:val="-1"/>
          <w:sz w:val="20"/>
          <w:szCs w:val="20"/>
        </w:rPr>
        <w:t xml:space="preserve"> </w:t>
      </w:r>
      <w:r>
        <w:rPr>
          <w:rFonts w:ascii="Verdana" w:eastAsia="Verdana" w:hAnsi="Verdana" w:cs="Verdana"/>
          <w:sz w:val="20"/>
          <w:szCs w:val="20"/>
        </w:rPr>
        <w:t>consumption</w:t>
      </w:r>
      <w:r>
        <w:rPr>
          <w:rFonts w:ascii="Verdana" w:eastAsia="Verdana" w:hAnsi="Verdana" w:cs="Verdana"/>
          <w:spacing w:val="-1"/>
          <w:sz w:val="20"/>
          <w:szCs w:val="20"/>
        </w:rPr>
        <w:t xml:space="preserve"> </w:t>
      </w:r>
      <w:r>
        <w:rPr>
          <w:rFonts w:ascii="Verdana" w:eastAsia="Verdana" w:hAnsi="Verdana" w:cs="Verdana"/>
          <w:sz w:val="20"/>
          <w:szCs w:val="20"/>
        </w:rPr>
        <w:t>of</w:t>
      </w:r>
      <w:r>
        <w:rPr>
          <w:rFonts w:ascii="Verdana" w:eastAsia="Verdana" w:hAnsi="Verdana" w:cs="Verdana"/>
          <w:spacing w:val="-1"/>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 xml:space="preserve"> </w:t>
      </w:r>
      <w:r>
        <w:rPr>
          <w:rFonts w:ascii="Verdana" w:eastAsia="Verdana" w:hAnsi="Verdana" w:cs="Verdana"/>
          <w:sz w:val="20"/>
          <w:szCs w:val="20"/>
        </w:rPr>
        <w:t>chemical.</w:t>
      </w:r>
    </w:p>
    <w:p w:rsidR="00FB5BB3" w:rsidRDefault="00FB5BB3" w:rsidP="004C454D">
      <w:pPr>
        <w:spacing w:after="0" w:line="200" w:lineRule="exact"/>
        <w:ind w:left="567" w:hanging="567"/>
        <w:rPr>
          <w:sz w:val="20"/>
          <w:szCs w:val="20"/>
        </w:rPr>
      </w:pPr>
    </w:p>
    <w:p w:rsidR="00FB5BB3" w:rsidRDefault="00FB5BB3" w:rsidP="004C454D">
      <w:pPr>
        <w:spacing w:after="0" w:line="200" w:lineRule="exact"/>
        <w:rPr>
          <w:sz w:val="20"/>
          <w:szCs w:val="20"/>
        </w:rPr>
      </w:pPr>
    </w:p>
    <w:p w:rsidR="00FB5BB3" w:rsidRDefault="00FB5BB3" w:rsidP="004C454D">
      <w:pPr>
        <w:spacing w:after="0" w:line="200" w:lineRule="exact"/>
        <w:rPr>
          <w:sz w:val="20"/>
          <w:szCs w:val="20"/>
        </w:rPr>
      </w:pPr>
    </w:p>
    <w:p w:rsidR="00FB5BB3" w:rsidRDefault="00FB5BB3" w:rsidP="004C454D">
      <w:pPr>
        <w:spacing w:after="0" w:line="200" w:lineRule="exact"/>
        <w:rPr>
          <w:sz w:val="20"/>
          <w:szCs w:val="20"/>
        </w:rPr>
      </w:pPr>
    </w:p>
    <w:p w:rsidR="001C5B92" w:rsidRPr="00833426" w:rsidRDefault="001C5B92" w:rsidP="001C5B92">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b/>
          <w:sz w:val="20"/>
          <w:szCs w:val="20"/>
        </w:rPr>
      </w:pPr>
      <w:r w:rsidRPr="00833426">
        <w:rPr>
          <w:rFonts w:ascii="Century Gothic" w:hAnsi="Century Gothic"/>
          <w:b/>
          <w:sz w:val="20"/>
          <w:szCs w:val="20"/>
        </w:rPr>
        <w:t>Disclaimer</w:t>
      </w:r>
    </w:p>
    <w:p w:rsidR="001C5B92" w:rsidRPr="003842B0" w:rsidRDefault="001C5B92" w:rsidP="001C5B92">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sz w:val="18"/>
          <w:szCs w:val="18"/>
        </w:rPr>
      </w:pPr>
      <w:r w:rsidRPr="00C86A9A">
        <w:rPr>
          <w:rFonts w:ascii="Century Gothic" w:eastAsia="Verdana" w:hAnsi="Century Gothic" w:cs="Verdana"/>
          <w:sz w:val="18"/>
          <w:szCs w:val="18"/>
        </w:rPr>
        <w:t>Published</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pacing w:val="-2"/>
          <w:sz w:val="18"/>
          <w:szCs w:val="18"/>
        </w:rPr>
        <w:t>b</w:t>
      </w:r>
      <w:r w:rsidRPr="00C86A9A">
        <w:rPr>
          <w:rFonts w:ascii="Century Gothic" w:eastAsia="Verdana" w:hAnsi="Century Gothic" w:cs="Verdana"/>
          <w:sz w:val="18"/>
          <w:szCs w:val="18"/>
        </w:rPr>
        <w:t>y</w:t>
      </w:r>
      <w:r w:rsidRPr="00C86A9A">
        <w:rPr>
          <w:rFonts w:ascii="Century Gothic" w:eastAsia="Verdana" w:hAnsi="Century Gothic" w:cs="Verdana"/>
          <w:spacing w:val="-12"/>
          <w:sz w:val="18"/>
          <w:szCs w:val="18"/>
        </w:rPr>
        <w:t xml:space="preserve"> </w:t>
      </w:r>
      <w:r w:rsidRPr="00C86A9A">
        <w:rPr>
          <w:rFonts w:ascii="Century Gothic" w:eastAsia="Verdana" w:hAnsi="Century Gothic" w:cs="Verdana"/>
          <w:sz w:val="18"/>
          <w:szCs w:val="18"/>
        </w:rPr>
        <w:t>the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Australian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Safeguards</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and</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Non-Prolife</w:t>
      </w:r>
      <w:r w:rsidRPr="00C86A9A">
        <w:rPr>
          <w:rFonts w:ascii="Century Gothic" w:eastAsia="Verdana" w:hAnsi="Century Gothic" w:cs="Verdana"/>
          <w:spacing w:val="-2"/>
          <w:sz w:val="18"/>
          <w:szCs w:val="18"/>
        </w:rPr>
        <w:t>r</w:t>
      </w:r>
      <w:r w:rsidRPr="00C86A9A">
        <w:rPr>
          <w:rFonts w:ascii="Century Gothic" w:eastAsia="Verdana" w:hAnsi="Century Gothic" w:cs="Verdana"/>
          <w:sz w:val="18"/>
          <w:szCs w:val="18"/>
        </w:rPr>
        <w:t>ation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Office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(ASNO)</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within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the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Department</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of</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pacing w:val="-2"/>
          <w:sz w:val="18"/>
          <w:szCs w:val="18"/>
        </w:rPr>
        <w:t>F</w:t>
      </w:r>
      <w:r w:rsidRPr="00C86A9A">
        <w:rPr>
          <w:rFonts w:ascii="Century Gothic" w:eastAsia="Verdana" w:hAnsi="Century Gothic" w:cs="Verdana"/>
          <w:sz w:val="18"/>
          <w:szCs w:val="18"/>
        </w:rPr>
        <w:t>oreign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Affairs</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 xml:space="preserve">and </w:t>
      </w:r>
      <w:r w:rsidRPr="00C86A9A">
        <w:rPr>
          <w:rFonts w:ascii="Century Gothic" w:eastAsia="Verdana" w:hAnsi="Century Gothic" w:cs="Verdana"/>
          <w:spacing w:val="-17"/>
          <w:sz w:val="18"/>
          <w:szCs w:val="18"/>
        </w:rPr>
        <w:t>T</w:t>
      </w:r>
      <w:r w:rsidRPr="00C86A9A">
        <w:rPr>
          <w:rFonts w:ascii="Century Gothic" w:eastAsia="Verdana" w:hAnsi="Century Gothic" w:cs="Verdana"/>
          <w:spacing w:val="-4"/>
          <w:sz w:val="18"/>
          <w:szCs w:val="18"/>
        </w:rPr>
        <w:t>r</w:t>
      </w:r>
      <w:r w:rsidRPr="00C86A9A">
        <w:rPr>
          <w:rFonts w:ascii="Century Gothic" w:eastAsia="Verdana" w:hAnsi="Century Gothic" w:cs="Verdana"/>
          <w:spacing w:val="-2"/>
          <w:sz w:val="18"/>
          <w:szCs w:val="18"/>
        </w:rPr>
        <w:t>ade</w:t>
      </w:r>
      <w:r w:rsidRPr="00C86A9A">
        <w:rPr>
          <w:rFonts w:ascii="Century Gothic" w:eastAsia="Verdana" w:hAnsi="Century Gothic" w:cs="Verdana"/>
          <w:sz w:val="18"/>
          <w:szCs w:val="18"/>
        </w:rPr>
        <w:t>,</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thi</w:t>
      </w:r>
      <w:r w:rsidRPr="00C86A9A">
        <w:rPr>
          <w:rFonts w:ascii="Century Gothic" w:eastAsia="Verdana" w:hAnsi="Century Gothic" w:cs="Verdana"/>
          <w:sz w:val="18"/>
          <w:szCs w:val="18"/>
        </w:rPr>
        <w:t>s</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documen</w:t>
      </w:r>
      <w:r w:rsidRPr="00C86A9A">
        <w:rPr>
          <w:rFonts w:ascii="Century Gothic" w:eastAsia="Verdana" w:hAnsi="Century Gothic" w:cs="Verdana"/>
          <w:sz w:val="18"/>
          <w:szCs w:val="18"/>
        </w:rPr>
        <w:t>t</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contain</w:t>
      </w:r>
      <w:r w:rsidRPr="00C86A9A">
        <w:rPr>
          <w:rFonts w:ascii="Century Gothic" w:eastAsia="Verdana" w:hAnsi="Century Gothic" w:cs="Verdana"/>
          <w:sz w:val="18"/>
          <w:szCs w:val="18"/>
        </w:rPr>
        <w:t>s</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informatio</w:t>
      </w:r>
      <w:r w:rsidRPr="00C86A9A">
        <w:rPr>
          <w:rFonts w:ascii="Century Gothic" w:eastAsia="Verdana" w:hAnsi="Century Gothic" w:cs="Verdana"/>
          <w:sz w:val="18"/>
          <w:szCs w:val="18"/>
        </w:rPr>
        <w:t>n</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tha</w:t>
      </w:r>
      <w:r w:rsidRPr="00C86A9A">
        <w:rPr>
          <w:rFonts w:ascii="Century Gothic" w:eastAsia="Verdana" w:hAnsi="Century Gothic" w:cs="Verdana"/>
          <w:sz w:val="18"/>
          <w:szCs w:val="18"/>
        </w:rPr>
        <w:t>t</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ma</w:t>
      </w:r>
      <w:r w:rsidRPr="00C86A9A">
        <w:rPr>
          <w:rFonts w:ascii="Century Gothic" w:eastAsia="Verdana" w:hAnsi="Century Gothic" w:cs="Verdana"/>
          <w:sz w:val="18"/>
          <w:szCs w:val="18"/>
        </w:rPr>
        <w:t>y</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assis</w:t>
      </w:r>
      <w:r w:rsidRPr="00C86A9A">
        <w:rPr>
          <w:rFonts w:ascii="Century Gothic" w:eastAsia="Verdana" w:hAnsi="Century Gothic" w:cs="Verdana"/>
          <w:sz w:val="18"/>
          <w:szCs w:val="18"/>
        </w:rPr>
        <w:t>t</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Australia</w:t>
      </w:r>
      <w:r w:rsidRPr="00C86A9A">
        <w:rPr>
          <w:rFonts w:ascii="Century Gothic" w:eastAsia="Verdana" w:hAnsi="Century Gothic" w:cs="Verdana"/>
          <w:sz w:val="18"/>
          <w:szCs w:val="18"/>
        </w:rPr>
        <w:t>n</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manufacturer</w:t>
      </w:r>
      <w:r w:rsidRPr="00C86A9A">
        <w:rPr>
          <w:rFonts w:ascii="Century Gothic" w:eastAsia="Verdana" w:hAnsi="Century Gothic" w:cs="Verdana"/>
          <w:sz w:val="18"/>
          <w:szCs w:val="18"/>
        </w:rPr>
        <w:t>s</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o</w:t>
      </w:r>
      <w:r w:rsidRPr="00C86A9A">
        <w:rPr>
          <w:rFonts w:ascii="Century Gothic" w:eastAsia="Verdana" w:hAnsi="Century Gothic" w:cs="Verdana"/>
          <w:sz w:val="18"/>
          <w:szCs w:val="18"/>
        </w:rPr>
        <w:t>f</w:t>
      </w:r>
      <w:r w:rsidRPr="00C86A9A">
        <w:rPr>
          <w:rFonts w:ascii="Century Gothic" w:eastAsia="Verdana" w:hAnsi="Century Gothic" w:cs="Verdana"/>
          <w:spacing w:val="-15"/>
          <w:sz w:val="18"/>
          <w:szCs w:val="18"/>
        </w:rPr>
        <w:t xml:space="preserve"> </w:t>
      </w:r>
      <w:r w:rsidR="00AB2FC2">
        <w:rPr>
          <w:rFonts w:ascii="Century Gothic" w:eastAsia="Verdana" w:hAnsi="Century Gothic" w:cs="Verdana"/>
          <w:spacing w:val="-15"/>
          <w:sz w:val="18"/>
          <w:szCs w:val="18"/>
        </w:rPr>
        <w:t>CWC-Scheduled chemicals and</w:t>
      </w:r>
      <w:r w:rsidR="008F2548">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discret</w:t>
      </w:r>
      <w:r w:rsidRPr="00C86A9A">
        <w:rPr>
          <w:rFonts w:ascii="Century Gothic" w:eastAsia="Verdana" w:hAnsi="Century Gothic" w:cs="Verdana"/>
          <w:sz w:val="18"/>
          <w:szCs w:val="18"/>
        </w:rPr>
        <w:t>e</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organi</w:t>
      </w:r>
      <w:r w:rsidRPr="00C86A9A">
        <w:rPr>
          <w:rFonts w:ascii="Century Gothic" w:eastAsia="Verdana" w:hAnsi="Century Gothic" w:cs="Verdana"/>
          <w:sz w:val="18"/>
          <w:szCs w:val="18"/>
        </w:rPr>
        <w:t>c</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chemical</w:t>
      </w:r>
      <w:r w:rsidRPr="00C86A9A">
        <w:rPr>
          <w:rFonts w:ascii="Century Gothic" w:eastAsia="Verdana" w:hAnsi="Century Gothic" w:cs="Verdana"/>
          <w:sz w:val="18"/>
          <w:szCs w:val="18"/>
        </w:rPr>
        <w:t>s</w:t>
      </w:r>
      <w:r w:rsidR="00AB2FC2">
        <w:rPr>
          <w:rFonts w:ascii="Century Gothic" w:eastAsia="Verdana" w:hAnsi="Century Gothic" w:cs="Verdana"/>
          <w:sz w:val="18"/>
          <w:szCs w:val="18"/>
        </w:rPr>
        <w:t xml:space="preserve"> who are</w:t>
      </w:r>
      <w:r w:rsidRPr="00C86A9A">
        <w:rPr>
          <w:rFonts w:ascii="Century Gothic" w:eastAsia="Verdana" w:hAnsi="Century Gothic" w:cs="Verdana"/>
          <w:spacing w:val="-15"/>
          <w:sz w:val="18"/>
          <w:szCs w:val="18"/>
        </w:rPr>
        <w:t xml:space="preserve"> </w:t>
      </w:r>
      <w:r w:rsidRPr="00C86A9A">
        <w:rPr>
          <w:rFonts w:ascii="Century Gothic" w:eastAsia="Verdana" w:hAnsi="Century Gothic" w:cs="Verdana"/>
          <w:spacing w:val="-2"/>
          <w:sz w:val="18"/>
          <w:szCs w:val="18"/>
        </w:rPr>
        <w:t xml:space="preserve">preparing </w:t>
      </w:r>
      <w:r w:rsidRPr="00C86A9A">
        <w:rPr>
          <w:rFonts w:ascii="Century Gothic" w:eastAsia="Verdana" w:hAnsi="Century Gothic" w:cs="Verdana"/>
          <w:sz w:val="18"/>
          <w:szCs w:val="18"/>
        </w:rPr>
        <w:t>to</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recei</w:t>
      </w:r>
      <w:r w:rsidRPr="00C86A9A">
        <w:rPr>
          <w:rFonts w:ascii="Century Gothic" w:eastAsia="Verdana" w:hAnsi="Century Gothic" w:cs="Verdana"/>
          <w:spacing w:val="-2"/>
          <w:sz w:val="18"/>
          <w:szCs w:val="18"/>
        </w:rPr>
        <w:t>v</w:t>
      </w:r>
      <w:r w:rsidRPr="00C86A9A">
        <w:rPr>
          <w:rFonts w:ascii="Century Gothic" w:eastAsia="Verdana" w:hAnsi="Century Gothic" w:cs="Verdana"/>
          <w:sz w:val="18"/>
          <w:szCs w:val="18"/>
        </w:rPr>
        <w:t>e</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OPCW</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inspections.</w:t>
      </w:r>
    </w:p>
    <w:p w:rsidR="001C5B92" w:rsidRPr="003842B0" w:rsidRDefault="001C5B92" w:rsidP="001C5B92">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sz w:val="18"/>
          <w:szCs w:val="18"/>
        </w:rPr>
      </w:pPr>
      <w:r w:rsidRPr="00C86A9A">
        <w:rPr>
          <w:rFonts w:ascii="Century Gothic" w:eastAsia="Verdana" w:hAnsi="Century Gothic" w:cs="Verdana"/>
          <w:sz w:val="18"/>
          <w:szCs w:val="18"/>
        </w:rPr>
        <w:t>Whilst</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every</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care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has</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been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ta</w:t>
      </w:r>
      <w:r w:rsidRPr="00C86A9A">
        <w:rPr>
          <w:rFonts w:ascii="Century Gothic" w:eastAsia="Verdana" w:hAnsi="Century Gothic" w:cs="Verdana"/>
          <w:spacing w:val="-2"/>
          <w:sz w:val="18"/>
          <w:szCs w:val="18"/>
        </w:rPr>
        <w:t>k</w:t>
      </w:r>
      <w:r w:rsidRPr="00C86A9A">
        <w:rPr>
          <w:rFonts w:ascii="Century Gothic" w:eastAsia="Verdana" w:hAnsi="Century Gothic" w:cs="Verdana"/>
          <w:sz w:val="18"/>
          <w:szCs w:val="18"/>
        </w:rPr>
        <w:t>en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in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ensuring</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the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accu</w:t>
      </w:r>
      <w:r w:rsidRPr="00C86A9A">
        <w:rPr>
          <w:rFonts w:ascii="Century Gothic" w:eastAsia="Verdana" w:hAnsi="Century Gothic" w:cs="Verdana"/>
          <w:spacing w:val="-2"/>
          <w:sz w:val="18"/>
          <w:szCs w:val="18"/>
        </w:rPr>
        <w:t>r</w:t>
      </w:r>
      <w:r w:rsidRPr="00C86A9A">
        <w:rPr>
          <w:rFonts w:ascii="Century Gothic" w:eastAsia="Verdana" w:hAnsi="Century Gothic" w:cs="Verdana"/>
          <w:sz w:val="18"/>
          <w:szCs w:val="18"/>
        </w:rPr>
        <w:t>acy</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of</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the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information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provided,</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the</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Department</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of</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pacing w:val="-2"/>
          <w:sz w:val="18"/>
          <w:szCs w:val="18"/>
        </w:rPr>
        <w:t>F</w:t>
      </w:r>
      <w:r w:rsidRPr="00C86A9A">
        <w:rPr>
          <w:rFonts w:ascii="Century Gothic" w:eastAsia="Verdana" w:hAnsi="Century Gothic" w:cs="Verdana"/>
          <w:sz w:val="18"/>
          <w:szCs w:val="18"/>
        </w:rPr>
        <w:t>oreign</w:t>
      </w:r>
      <w:r w:rsidRPr="00C86A9A">
        <w:rPr>
          <w:rFonts w:ascii="Century Gothic" w:eastAsia="Verdana" w:hAnsi="Century Gothic" w:cs="Verdana"/>
          <w:spacing w:val="-11"/>
          <w:sz w:val="18"/>
          <w:szCs w:val="18"/>
        </w:rPr>
        <w:t xml:space="preserve"> </w:t>
      </w:r>
      <w:r w:rsidRPr="00C86A9A">
        <w:rPr>
          <w:rFonts w:ascii="Century Gothic" w:eastAsia="Verdana" w:hAnsi="Century Gothic" w:cs="Verdana"/>
          <w:sz w:val="18"/>
          <w:szCs w:val="18"/>
        </w:rPr>
        <w:t xml:space="preserve">Affairs and </w:t>
      </w:r>
      <w:r w:rsidRPr="00C86A9A">
        <w:rPr>
          <w:rFonts w:ascii="Century Gothic" w:eastAsia="Verdana" w:hAnsi="Century Gothic" w:cs="Verdana"/>
          <w:spacing w:val="-17"/>
          <w:sz w:val="18"/>
          <w:szCs w:val="18"/>
        </w:rPr>
        <w:t>T</w:t>
      </w:r>
      <w:r w:rsidRPr="00C86A9A">
        <w:rPr>
          <w:rFonts w:ascii="Century Gothic" w:eastAsia="Verdana" w:hAnsi="Century Gothic" w:cs="Verdana"/>
          <w:sz w:val="18"/>
          <w:szCs w:val="18"/>
        </w:rPr>
        <w:t>rade, its officers, emplo</w:t>
      </w:r>
      <w:r w:rsidRPr="00C86A9A">
        <w:rPr>
          <w:rFonts w:ascii="Century Gothic" w:eastAsia="Verdana" w:hAnsi="Century Gothic" w:cs="Verdana"/>
          <w:spacing w:val="-1"/>
          <w:sz w:val="18"/>
          <w:szCs w:val="18"/>
        </w:rPr>
        <w:t>y</w:t>
      </w:r>
      <w:r w:rsidRPr="00C86A9A">
        <w:rPr>
          <w:rFonts w:ascii="Century Gothic" w:eastAsia="Verdana" w:hAnsi="Century Gothic" w:cs="Verdana"/>
          <w:sz w:val="18"/>
          <w:szCs w:val="18"/>
        </w:rPr>
        <w:t>ees and agents, accept no liabili</w:t>
      </w:r>
      <w:r w:rsidRPr="00C86A9A">
        <w:rPr>
          <w:rFonts w:ascii="Century Gothic" w:eastAsia="Verdana" w:hAnsi="Century Gothic" w:cs="Verdana"/>
          <w:spacing w:val="-2"/>
          <w:sz w:val="18"/>
          <w:szCs w:val="18"/>
        </w:rPr>
        <w:t>t</w:t>
      </w:r>
      <w:r w:rsidRPr="00C86A9A">
        <w:rPr>
          <w:rFonts w:ascii="Century Gothic" w:eastAsia="Verdana" w:hAnsi="Century Gothic" w:cs="Verdana"/>
          <w:sz w:val="18"/>
          <w:szCs w:val="18"/>
        </w:rPr>
        <w:t>y for any loss, damage or expense arising out o</w:t>
      </w:r>
      <w:r w:rsidRPr="00C86A9A">
        <w:rPr>
          <w:rFonts w:ascii="Century Gothic" w:eastAsia="Verdana" w:hAnsi="Century Gothic" w:cs="Verdana"/>
          <w:spacing w:val="-7"/>
          <w:sz w:val="18"/>
          <w:szCs w:val="18"/>
        </w:rPr>
        <w:t>f</w:t>
      </w:r>
      <w:r w:rsidRPr="00C86A9A">
        <w:rPr>
          <w:rFonts w:ascii="Century Gothic" w:eastAsia="Verdana" w:hAnsi="Century Gothic" w:cs="Verdana"/>
          <w:sz w:val="18"/>
          <w:szCs w:val="18"/>
        </w:rPr>
        <w:t>, or in connection</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with,</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a</w:t>
      </w:r>
      <w:r w:rsidRPr="00C86A9A">
        <w:rPr>
          <w:rFonts w:ascii="Century Gothic" w:eastAsia="Verdana" w:hAnsi="Century Gothic" w:cs="Verdana"/>
          <w:spacing w:val="-2"/>
          <w:sz w:val="18"/>
          <w:szCs w:val="18"/>
        </w:rPr>
        <w:t>n</w:t>
      </w:r>
      <w:r w:rsidRPr="00C86A9A">
        <w:rPr>
          <w:rFonts w:ascii="Century Gothic" w:eastAsia="Verdana" w:hAnsi="Century Gothic" w:cs="Verdana"/>
          <w:sz w:val="18"/>
          <w:szCs w:val="18"/>
        </w:rPr>
        <w:t>y</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reliance</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on</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a</w:t>
      </w:r>
      <w:r w:rsidRPr="00C86A9A">
        <w:rPr>
          <w:rFonts w:ascii="Century Gothic" w:eastAsia="Verdana" w:hAnsi="Century Gothic" w:cs="Verdana"/>
          <w:spacing w:val="-2"/>
          <w:sz w:val="18"/>
          <w:szCs w:val="18"/>
        </w:rPr>
        <w:t>n</w:t>
      </w:r>
      <w:r w:rsidRPr="00C86A9A">
        <w:rPr>
          <w:rFonts w:ascii="Century Gothic" w:eastAsia="Verdana" w:hAnsi="Century Gothic" w:cs="Verdana"/>
          <w:sz w:val="18"/>
          <w:szCs w:val="18"/>
        </w:rPr>
        <w:t>y</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omissions</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or</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inaccu</w:t>
      </w:r>
      <w:r w:rsidRPr="00C86A9A">
        <w:rPr>
          <w:rFonts w:ascii="Century Gothic" w:eastAsia="Verdana" w:hAnsi="Century Gothic" w:cs="Verdana"/>
          <w:spacing w:val="-2"/>
          <w:sz w:val="18"/>
          <w:szCs w:val="18"/>
        </w:rPr>
        <w:t>r</w:t>
      </w:r>
      <w:r w:rsidRPr="00C86A9A">
        <w:rPr>
          <w:rFonts w:ascii="Century Gothic" w:eastAsia="Verdana" w:hAnsi="Century Gothic" w:cs="Verdana"/>
          <w:sz w:val="18"/>
          <w:szCs w:val="18"/>
        </w:rPr>
        <w:t>acies</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in</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the</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material</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contained</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in</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this</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publication.</w:t>
      </w:r>
    </w:p>
    <w:p w:rsidR="001C5B92" w:rsidRPr="003842B0" w:rsidRDefault="001C5B92" w:rsidP="001C5B92">
      <w:pPr>
        <w:pBdr>
          <w:top w:val="single" w:sz="4" w:space="10" w:color="auto"/>
          <w:left w:val="single" w:sz="4" w:space="10" w:color="auto"/>
          <w:bottom w:val="single" w:sz="4" w:space="10" w:color="auto"/>
          <w:right w:val="single" w:sz="4" w:space="10" w:color="auto"/>
        </w:pBdr>
        <w:spacing w:after="120"/>
        <w:ind w:left="284" w:right="142"/>
        <w:jc w:val="both"/>
        <w:rPr>
          <w:rFonts w:ascii="Century Gothic" w:hAnsi="Century Gothic"/>
          <w:sz w:val="18"/>
          <w:szCs w:val="18"/>
        </w:rPr>
      </w:pPr>
      <w:r w:rsidRPr="00C86A9A">
        <w:rPr>
          <w:rFonts w:ascii="Century Gothic" w:eastAsia="Verdana" w:hAnsi="Century Gothic" w:cs="Verdana"/>
          <w:sz w:val="18"/>
          <w:szCs w:val="18"/>
        </w:rPr>
        <w:t>Copies</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are</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pacing w:val="-2"/>
          <w:sz w:val="18"/>
          <w:szCs w:val="18"/>
        </w:rPr>
        <w:t>a</w:t>
      </w:r>
      <w:r w:rsidRPr="00C86A9A">
        <w:rPr>
          <w:rFonts w:ascii="Century Gothic" w:eastAsia="Verdana" w:hAnsi="Century Gothic" w:cs="Verdana"/>
          <w:spacing w:val="-3"/>
          <w:sz w:val="18"/>
          <w:szCs w:val="18"/>
        </w:rPr>
        <w:t>v</w:t>
      </w:r>
      <w:r w:rsidRPr="00C86A9A">
        <w:rPr>
          <w:rFonts w:ascii="Century Gothic" w:eastAsia="Verdana" w:hAnsi="Century Gothic" w:cs="Verdana"/>
          <w:sz w:val="18"/>
          <w:szCs w:val="18"/>
        </w:rPr>
        <w:t>ailable</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free-o</w:t>
      </w:r>
      <w:r w:rsidRPr="00C86A9A">
        <w:rPr>
          <w:rFonts w:ascii="Century Gothic" w:eastAsia="Verdana" w:hAnsi="Century Gothic" w:cs="Verdana"/>
          <w:spacing w:val="-2"/>
          <w:sz w:val="18"/>
          <w:szCs w:val="18"/>
        </w:rPr>
        <w:t>f</w:t>
      </w:r>
      <w:r w:rsidRPr="00C86A9A">
        <w:rPr>
          <w:rFonts w:ascii="Century Gothic" w:eastAsia="Verdana" w:hAnsi="Century Gothic" w:cs="Verdana"/>
          <w:sz w:val="18"/>
          <w:szCs w:val="18"/>
        </w:rPr>
        <w:t>-charge</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from</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ASNO</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and</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electronically</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from</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its</w:t>
      </w:r>
      <w:r w:rsidRPr="00C86A9A">
        <w:rPr>
          <w:rFonts w:ascii="Century Gothic" w:eastAsia="Verdana" w:hAnsi="Century Gothic" w:cs="Verdana"/>
          <w:spacing w:val="-6"/>
          <w:sz w:val="18"/>
          <w:szCs w:val="18"/>
        </w:rPr>
        <w:t xml:space="preserve"> </w:t>
      </w:r>
      <w:r w:rsidRPr="00C86A9A">
        <w:rPr>
          <w:rFonts w:ascii="Century Gothic" w:eastAsia="Verdana" w:hAnsi="Century Gothic" w:cs="Verdana"/>
          <w:sz w:val="18"/>
          <w:szCs w:val="18"/>
        </w:rPr>
        <w:t>website.</w:t>
      </w:r>
    </w:p>
    <w:p w:rsidR="001C5B92" w:rsidRPr="00833426" w:rsidRDefault="001C5B92" w:rsidP="001C5B92">
      <w:pPr>
        <w:ind w:right="142"/>
        <w:jc w:val="both"/>
        <w:rPr>
          <w:rFonts w:ascii="Century Gothic" w:hAnsi="Century Gothic"/>
        </w:rPr>
      </w:pPr>
    </w:p>
    <w:sectPr w:rsidR="001C5B92" w:rsidRPr="00833426" w:rsidSect="00FB4F6E">
      <w:headerReference w:type="default" r:id="rId14"/>
      <w:pgSz w:w="11907" w:h="16840" w:code="9"/>
      <w:pgMar w:top="1134" w:right="1559" w:bottom="1134" w:left="1276" w:header="794" w:footer="6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5A" w:rsidRDefault="008C1C5A" w:rsidP="00B40FE7">
      <w:pPr>
        <w:spacing w:after="0" w:line="240" w:lineRule="auto"/>
      </w:pPr>
      <w:r>
        <w:separator/>
      </w:r>
    </w:p>
  </w:endnote>
  <w:endnote w:type="continuationSeparator" w:id="0">
    <w:p w:rsidR="008C1C5A" w:rsidRDefault="008C1C5A" w:rsidP="00B4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5A" w:rsidRDefault="008C1C5A">
    <w:pPr>
      <w:spacing w:after="0" w:line="199" w:lineRule="exact"/>
      <w:rPr>
        <w:sz w:val="19"/>
        <w:szCs w:val="19"/>
      </w:rPr>
    </w:pPr>
    <w:r>
      <w:rPr>
        <w:noProof/>
        <w:lang w:val="en-AU" w:eastAsia="en-AU"/>
      </w:rPr>
      <mc:AlternateContent>
        <mc:Choice Requires="wps">
          <w:drawing>
            <wp:anchor distT="0" distB="0" distL="114300" distR="114300" simplePos="0" relativeHeight="251658752" behindDoc="1" locked="0" layoutInCell="1" allowOverlap="1" wp14:anchorId="7DFE84B7" wp14:editId="28366122">
              <wp:simplePos x="0" y="0"/>
              <wp:positionH relativeFrom="page">
                <wp:posOffset>3688080</wp:posOffset>
              </wp:positionH>
              <wp:positionV relativeFrom="page">
                <wp:posOffset>10096500</wp:posOffset>
              </wp:positionV>
              <wp:extent cx="251460" cy="185420"/>
              <wp:effectExtent l="0" t="0" r="1524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C5A" w:rsidRPr="00674365" w:rsidRDefault="008C1C5A" w:rsidP="00F15E95">
                          <w:pPr>
                            <w:spacing w:before="60" w:after="0" w:line="203" w:lineRule="exact"/>
                            <w:ind w:left="40" w:right="-23"/>
                            <w:rPr>
                              <w:rFonts w:ascii="Century Gothic" w:eastAsia="Arial" w:hAnsi="Century Gothic" w:cs="Arial"/>
                              <w:sz w:val="20"/>
                              <w:szCs w:val="20"/>
                            </w:rPr>
                          </w:pPr>
                          <w:r w:rsidRPr="00674365">
                            <w:rPr>
                              <w:rFonts w:ascii="Century Gothic" w:hAnsi="Century Gothic"/>
                              <w:sz w:val="20"/>
                              <w:szCs w:val="20"/>
                            </w:rPr>
                            <w:fldChar w:fldCharType="begin"/>
                          </w:r>
                          <w:r w:rsidRPr="00674365">
                            <w:rPr>
                              <w:rFonts w:ascii="Century Gothic" w:eastAsia="Arial" w:hAnsi="Century Gothic" w:cs="Arial"/>
                              <w:w w:val="101"/>
                              <w:sz w:val="20"/>
                              <w:szCs w:val="20"/>
                            </w:rPr>
                            <w:instrText xml:space="preserve"> PAGE </w:instrText>
                          </w:r>
                          <w:r w:rsidRPr="00674365">
                            <w:rPr>
                              <w:rFonts w:ascii="Century Gothic" w:hAnsi="Century Gothic"/>
                              <w:sz w:val="20"/>
                              <w:szCs w:val="20"/>
                            </w:rPr>
                            <w:fldChar w:fldCharType="separate"/>
                          </w:r>
                          <w:r w:rsidR="00AF5F30">
                            <w:rPr>
                              <w:rFonts w:ascii="Century Gothic" w:eastAsia="Arial" w:hAnsi="Century Gothic" w:cs="Arial"/>
                              <w:noProof/>
                              <w:w w:val="101"/>
                              <w:sz w:val="20"/>
                              <w:szCs w:val="20"/>
                            </w:rPr>
                            <w:t>1</w:t>
                          </w:r>
                          <w:r w:rsidRPr="00674365">
                            <w:rPr>
                              <w:rFonts w:ascii="Century Gothic" w:hAnsi="Century Gothic"/>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0.4pt;margin-top:795pt;width:19.8pt;height:1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ug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" filled="f" stroked="f">
              <v:textbox inset="0,0,0,0">
                <w:txbxContent>
                  <w:p w:rsidR="008C1C5A" w:rsidRPr="00674365" w:rsidRDefault="008C1C5A" w:rsidP="00F15E95">
                    <w:pPr>
                      <w:spacing w:before="60" w:after="0" w:line="203" w:lineRule="exact"/>
                      <w:ind w:left="40" w:right="-23"/>
                      <w:rPr>
                        <w:rFonts w:ascii="Century Gothic" w:eastAsia="Arial" w:hAnsi="Century Gothic" w:cs="Arial"/>
                        <w:sz w:val="20"/>
                        <w:szCs w:val="20"/>
                      </w:rPr>
                    </w:pPr>
                    <w:r w:rsidRPr="00674365">
                      <w:rPr>
                        <w:rFonts w:ascii="Century Gothic" w:hAnsi="Century Gothic"/>
                        <w:sz w:val="20"/>
                        <w:szCs w:val="20"/>
                      </w:rPr>
                      <w:fldChar w:fldCharType="begin"/>
                    </w:r>
                    <w:r w:rsidRPr="00674365">
                      <w:rPr>
                        <w:rFonts w:ascii="Century Gothic" w:eastAsia="Arial" w:hAnsi="Century Gothic" w:cs="Arial"/>
                        <w:w w:val="101"/>
                        <w:sz w:val="20"/>
                        <w:szCs w:val="20"/>
                      </w:rPr>
                      <w:instrText xml:space="preserve"> PAGE </w:instrText>
                    </w:r>
                    <w:r w:rsidRPr="00674365">
                      <w:rPr>
                        <w:rFonts w:ascii="Century Gothic" w:hAnsi="Century Gothic"/>
                        <w:sz w:val="20"/>
                        <w:szCs w:val="20"/>
                      </w:rPr>
                      <w:fldChar w:fldCharType="separate"/>
                    </w:r>
                    <w:r w:rsidR="00AF5F30">
                      <w:rPr>
                        <w:rFonts w:ascii="Century Gothic" w:eastAsia="Arial" w:hAnsi="Century Gothic" w:cs="Arial"/>
                        <w:noProof/>
                        <w:w w:val="101"/>
                        <w:sz w:val="20"/>
                        <w:szCs w:val="20"/>
                      </w:rPr>
                      <w:t>1</w:t>
                    </w:r>
                    <w:r w:rsidRPr="00674365">
                      <w:rPr>
                        <w:rFonts w:ascii="Century Gothic" w:hAnsi="Century Gothic"/>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5A" w:rsidRDefault="008C1C5A" w:rsidP="00B40FE7">
      <w:pPr>
        <w:spacing w:after="0" w:line="240" w:lineRule="auto"/>
      </w:pPr>
      <w:r>
        <w:separator/>
      </w:r>
    </w:p>
  </w:footnote>
  <w:footnote w:type="continuationSeparator" w:id="0">
    <w:p w:rsidR="008C1C5A" w:rsidRDefault="008C1C5A" w:rsidP="00B40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5A" w:rsidRPr="002D50D6" w:rsidRDefault="008C1C5A" w:rsidP="00C1721E">
    <w:pPr>
      <w:pStyle w:val="Header"/>
      <w:jc w:val="right"/>
      <w:rPr>
        <w:rFonts w:ascii="Verdana" w:hAnsi="Verdana"/>
        <w:sz w:val="26"/>
        <w:szCs w:val="26"/>
      </w:rPr>
    </w:pPr>
    <w:r>
      <w:rPr>
        <w:sz w:val="20"/>
        <w:szCs w:val="20"/>
      </w:rPr>
      <w:tab/>
    </w:r>
    <w:r w:rsidRPr="002D50D6">
      <w:rPr>
        <w:rFonts w:ascii="Verdana" w:hAnsi="Verdana"/>
        <w:sz w:val="26"/>
        <w:szCs w:val="26"/>
      </w:rPr>
      <w:t xml:space="preserve">Annex </w:t>
    </w:r>
    <w:r>
      <w:rPr>
        <w:rFonts w:ascii="Verdana" w:hAnsi="Verdana"/>
        <w:sz w:val="26"/>
        <w:szCs w:val="26"/>
      </w:rPr>
      <w:t>1</w:t>
    </w:r>
  </w:p>
  <w:p w:rsidR="008C1C5A" w:rsidRDefault="008C1C5A" w:rsidP="00F15E95">
    <w:pPr>
      <w:tabs>
        <w:tab w:val="left" w:pos="1068"/>
        <w:tab w:val="right" w:pos="9072"/>
      </w:tabs>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5A" w:rsidRPr="00F15E95" w:rsidRDefault="008C1C5A">
    <w:pPr>
      <w:pStyle w:val="Header"/>
      <w:jc w:val="right"/>
      <w:rPr>
        <w:rFonts w:ascii="Verdana" w:hAnsi="Verdana"/>
        <w:sz w:val="26"/>
        <w:szCs w:val="26"/>
      </w:rPr>
    </w:pPr>
    <w:r w:rsidRPr="00F15E95">
      <w:rPr>
        <w:rFonts w:ascii="Verdana" w:hAnsi="Verdana"/>
        <w:sz w:val="26"/>
        <w:szCs w:val="26"/>
      </w:rPr>
      <w:t xml:space="preserve">Annex </w:t>
    </w:r>
    <w:r>
      <w:rPr>
        <w:rFonts w:ascii="Verdana" w:hAnsi="Verdana"/>
        <w:sz w:val="26"/>
        <w:szCs w:val="26"/>
      </w:rPr>
      <w:t>2</w:t>
    </w:r>
  </w:p>
  <w:p w:rsidR="008C1C5A" w:rsidRDefault="008C1C5A" w:rsidP="00F15E95">
    <w:pPr>
      <w:tabs>
        <w:tab w:val="right" w:pos="9072"/>
      </w:tabs>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5A" w:rsidRPr="00F15E95" w:rsidRDefault="008C1C5A">
    <w:pPr>
      <w:pStyle w:val="Header"/>
      <w:jc w:val="right"/>
      <w:rPr>
        <w:rFonts w:ascii="Verdana" w:hAnsi="Verdana"/>
        <w:sz w:val="26"/>
        <w:szCs w:val="26"/>
      </w:rPr>
    </w:pPr>
    <w:r w:rsidRPr="00F15E95">
      <w:rPr>
        <w:rFonts w:ascii="Verdana" w:hAnsi="Verdana"/>
        <w:sz w:val="26"/>
        <w:szCs w:val="26"/>
      </w:rPr>
      <w:t xml:space="preserve">Annex </w:t>
    </w:r>
    <w:r>
      <w:rPr>
        <w:rFonts w:ascii="Verdana" w:hAnsi="Verdana"/>
        <w:sz w:val="26"/>
        <w:szCs w:val="26"/>
      </w:rPr>
      <w:t>3</w:t>
    </w:r>
  </w:p>
  <w:p w:rsidR="008C1C5A" w:rsidRDefault="008C1C5A" w:rsidP="00F15E95">
    <w:pPr>
      <w:tabs>
        <w:tab w:val="right" w:pos="9072"/>
      </w:tabs>
      <w:spacing w:after="0"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5A" w:rsidRDefault="008C1C5A" w:rsidP="00C1721E">
    <w:pPr>
      <w:pStyle w:val="Header"/>
      <w:jc w:val="right"/>
      <w:rPr>
        <w:sz w:val="0"/>
        <w:szCs w:val="0"/>
      </w:rPr>
    </w:pPr>
  </w:p>
  <w:p w:rsidR="008C1C5A" w:rsidRDefault="008C1C5A" w:rsidP="00C1721E">
    <w:pPr>
      <w:pStyle w:val="Header"/>
      <w:jc w:val="right"/>
      <w:rPr>
        <w:sz w:val="0"/>
        <w:szCs w:val="0"/>
      </w:rPr>
    </w:pPr>
  </w:p>
  <w:p w:rsidR="008C1C5A" w:rsidRPr="002D50D6" w:rsidRDefault="008C1C5A" w:rsidP="00C1721E">
    <w:pPr>
      <w:pStyle w:val="Header"/>
      <w:jc w:val="right"/>
      <w:rPr>
        <w:rFonts w:ascii="Verdana" w:hAnsi="Verdana"/>
        <w:sz w:val="26"/>
        <w:szCs w:val="26"/>
      </w:rPr>
    </w:pPr>
    <w:r>
      <w:rPr>
        <w:sz w:val="0"/>
        <w:szCs w:val="0"/>
      </w:rPr>
      <w:tab/>
    </w:r>
    <w:r w:rsidRPr="002D50D6">
      <w:rPr>
        <w:rFonts w:ascii="Verdana" w:hAnsi="Verdana"/>
        <w:sz w:val="26"/>
        <w:szCs w:val="26"/>
      </w:rPr>
      <w:t xml:space="preserve">Annex </w:t>
    </w:r>
    <w:r>
      <w:rPr>
        <w:rFonts w:ascii="Verdana" w:hAnsi="Verdana"/>
        <w:sz w:val="26"/>
        <w:szCs w:val="26"/>
      </w:rPr>
      <w:t>4</w:t>
    </w:r>
  </w:p>
  <w:p w:rsidR="008C1C5A" w:rsidRDefault="008C1C5A" w:rsidP="00F15E95">
    <w:pPr>
      <w:tabs>
        <w:tab w:val="right" w:pos="9072"/>
      </w:tabs>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9.8pt;height:169.8pt" o:bullet="t">
        <v:imagedata r:id="rId1" o:title="Slide1"/>
      </v:shape>
    </w:pict>
  </w:numPicBullet>
  <w:abstractNum w:abstractNumId="0">
    <w:nsid w:val="02952EE7"/>
    <w:multiLevelType w:val="hybridMultilevel"/>
    <w:tmpl w:val="0EE4B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F22F2D"/>
    <w:multiLevelType w:val="hybridMultilevel"/>
    <w:tmpl w:val="EE74A0FC"/>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
    <w:nsid w:val="115E73DF"/>
    <w:multiLevelType w:val="hybridMultilevel"/>
    <w:tmpl w:val="F214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280E47"/>
    <w:multiLevelType w:val="hybridMultilevel"/>
    <w:tmpl w:val="EFEA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25145D"/>
    <w:multiLevelType w:val="hybridMultilevel"/>
    <w:tmpl w:val="ADDC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3A4163"/>
    <w:multiLevelType w:val="hybridMultilevel"/>
    <w:tmpl w:val="57F4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BB2126"/>
    <w:multiLevelType w:val="hybridMultilevel"/>
    <w:tmpl w:val="DE226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773C21"/>
    <w:multiLevelType w:val="hybridMultilevel"/>
    <w:tmpl w:val="C150B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C324B"/>
    <w:multiLevelType w:val="hybridMultilevel"/>
    <w:tmpl w:val="6C125996"/>
    <w:lvl w:ilvl="0" w:tplc="D97046B2">
      <w:start w:val="1"/>
      <w:numFmt w:val="bullet"/>
      <w:lvlText w:val=""/>
      <w:lvlPicBulletId w:val="0"/>
      <w:lvlJc w:val="left"/>
      <w:pPr>
        <w:ind w:left="1854" w:hanging="360"/>
      </w:pPr>
      <w:rPr>
        <w:rFonts w:ascii="Symbol" w:hAnsi="Symbol" w:hint="default"/>
        <w:caps w:val="0"/>
        <w:strike w:val="0"/>
        <w:dstrike w:val="0"/>
        <w:vanish w:val="0"/>
        <w:color w:val="auto"/>
        <w:sz w:val="28"/>
        <w:vertAlign w:val="baseline"/>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23AA6FA2"/>
    <w:multiLevelType w:val="hybridMultilevel"/>
    <w:tmpl w:val="BB9A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D10EC0"/>
    <w:multiLevelType w:val="hybridMultilevel"/>
    <w:tmpl w:val="D9AEAC24"/>
    <w:lvl w:ilvl="0" w:tplc="0C090001">
      <w:start w:val="1"/>
      <w:numFmt w:val="bullet"/>
      <w:lvlText w:val=""/>
      <w:lvlJc w:val="left"/>
      <w:pPr>
        <w:ind w:left="720" w:hanging="360"/>
      </w:pPr>
      <w:rPr>
        <w:rFonts w:ascii="Symbol" w:hAnsi="Symbol" w:hint="default"/>
      </w:rPr>
    </w:lvl>
    <w:lvl w:ilvl="1" w:tplc="5A62F822">
      <w:numFmt w:val="bullet"/>
      <w:lvlText w:val="-"/>
      <w:lvlJc w:val="left"/>
      <w:pPr>
        <w:ind w:left="1440" w:hanging="360"/>
      </w:pPr>
      <w:rPr>
        <w:rFonts w:ascii="Verdana" w:eastAsia="Verdana" w:hAnsi="Verdana" w:cs="Verdan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C8546C"/>
    <w:multiLevelType w:val="hybridMultilevel"/>
    <w:tmpl w:val="E1D8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265E3E"/>
    <w:multiLevelType w:val="hybridMultilevel"/>
    <w:tmpl w:val="7012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DD6180"/>
    <w:multiLevelType w:val="hybridMultilevel"/>
    <w:tmpl w:val="85C8B7C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55880D5A"/>
    <w:multiLevelType w:val="hybridMultilevel"/>
    <w:tmpl w:val="D74C37C0"/>
    <w:lvl w:ilvl="0" w:tplc="839C7CD8">
      <w:start w:val="1"/>
      <w:numFmt w:val="lowerLetter"/>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AF59C8"/>
    <w:multiLevelType w:val="hybridMultilevel"/>
    <w:tmpl w:val="0E70482C"/>
    <w:lvl w:ilvl="0" w:tplc="53BE30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A41B9D"/>
    <w:multiLevelType w:val="hybridMultilevel"/>
    <w:tmpl w:val="F4DAE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1F5F84"/>
    <w:multiLevelType w:val="hybridMultilevel"/>
    <w:tmpl w:val="C7B4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D220D8"/>
    <w:multiLevelType w:val="hybridMultilevel"/>
    <w:tmpl w:val="80AE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232CB4"/>
    <w:multiLevelType w:val="hybridMultilevel"/>
    <w:tmpl w:val="76B0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B31507"/>
    <w:multiLevelType w:val="hybridMultilevel"/>
    <w:tmpl w:val="C776A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2D6B03"/>
    <w:multiLevelType w:val="hybridMultilevel"/>
    <w:tmpl w:val="BA90E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D114334"/>
    <w:multiLevelType w:val="hybridMultilevel"/>
    <w:tmpl w:val="54802D48"/>
    <w:lvl w:ilvl="0" w:tplc="0DF24174">
      <w:start w:val="1"/>
      <w:numFmt w:val="lowerRoman"/>
      <w:lvlText w:val="(%1)"/>
      <w:lvlJc w:val="left"/>
      <w:pPr>
        <w:ind w:left="2280" w:hanging="1713"/>
      </w:pPr>
      <w:rPr>
        <w:rFonts w:eastAsia="Times New Roman" w:hint="default"/>
        <w:color w:val="0C0C0A"/>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7E721CAD"/>
    <w:multiLevelType w:val="hybridMultilevel"/>
    <w:tmpl w:val="79263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2"/>
  </w:num>
  <w:num w:numId="3">
    <w:abstractNumId w:val="1"/>
  </w:num>
  <w:num w:numId="4">
    <w:abstractNumId w:val="7"/>
  </w:num>
  <w:num w:numId="5">
    <w:abstractNumId w:val="10"/>
  </w:num>
  <w:num w:numId="6">
    <w:abstractNumId w:val="0"/>
  </w:num>
  <w:num w:numId="7">
    <w:abstractNumId w:val="20"/>
  </w:num>
  <w:num w:numId="8">
    <w:abstractNumId w:val="5"/>
  </w:num>
  <w:num w:numId="9">
    <w:abstractNumId w:val="11"/>
  </w:num>
  <w:num w:numId="10">
    <w:abstractNumId w:val="17"/>
  </w:num>
  <w:num w:numId="11">
    <w:abstractNumId w:val="13"/>
  </w:num>
  <w:num w:numId="12">
    <w:abstractNumId w:val="12"/>
  </w:num>
  <w:num w:numId="13">
    <w:abstractNumId w:val="21"/>
  </w:num>
  <w:num w:numId="14">
    <w:abstractNumId w:val="16"/>
  </w:num>
  <w:num w:numId="15">
    <w:abstractNumId w:val="9"/>
  </w:num>
  <w:num w:numId="16">
    <w:abstractNumId w:val="18"/>
  </w:num>
  <w:num w:numId="17">
    <w:abstractNumId w:val="6"/>
  </w:num>
  <w:num w:numId="18">
    <w:abstractNumId w:val="2"/>
  </w:num>
  <w:num w:numId="19">
    <w:abstractNumId w:val="23"/>
  </w:num>
  <w:num w:numId="20">
    <w:abstractNumId w:val="15"/>
  </w:num>
  <w:num w:numId="21">
    <w:abstractNumId w:val="3"/>
  </w:num>
  <w:num w:numId="22">
    <w:abstractNumId w:val="4"/>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enu v:ext="edit" fillcolor="none [3052]" strokecolor="non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4E"/>
    <w:rsid w:val="000255C9"/>
    <w:rsid w:val="000407D1"/>
    <w:rsid w:val="00047524"/>
    <w:rsid w:val="00060BAE"/>
    <w:rsid w:val="000641F7"/>
    <w:rsid w:val="0006631F"/>
    <w:rsid w:val="00066EC9"/>
    <w:rsid w:val="0006767D"/>
    <w:rsid w:val="00072C7B"/>
    <w:rsid w:val="0009516B"/>
    <w:rsid w:val="000A23EB"/>
    <w:rsid w:val="000A25CD"/>
    <w:rsid w:val="000A50E4"/>
    <w:rsid w:val="000B0B88"/>
    <w:rsid w:val="000B0D09"/>
    <w:rsid w:val="000C32C1"/>
    <w:rsid w:val="000E3232"/>
    <w:rsid w:val="000E6E9A"/>
    <w:rsid w:val="000E7AD0"/>
    <w:rsid w:val="000F5A88"/>
    <w:rsid w:val="000F5AB6"/>
    <w:rsid w:val="0010020C"/>
    <w:rsid w:val="00113BDC"/>
    <w:rsid w:val="00131CC6"/>
    <w:rsid w:val="00133E64"/>
    <w:rsid w:val="0013758E"/>
    <w:rsid w:val="0013788B"/>
    <w:rsid w:val="00143A3D"/>
    <w:rsid w:val="001441CC"/>
    <w:rsid w:val="00151F20"/>
    <w:rsid w:val="00170633"/>
    <w:rsid w:val="0017573B"/>
    <w:rsid w:val="0019089D"/>
    <w:rsid w:val="00194141"/>
    <w:rsid w:val="001947A3"/>
    <w:rsid w:val="00195D96"/>
    <w:rsid w:val="001B5533"/>
    <w:rsid w:val="001B6725"/>
    <w:rsid w:val="001B7C54"/>
    <w:rsid w:val="001C0812"/>
    <w:rsid w:val="001C5B92"/>
    <w:rsid w:val="001D0DD3"/>
    <w:rsid w:val="001D3BF7"/>
    <w:rsid w:val="001E13C2"/>
    <w:rsid w:val="001E1902"/>
    <w:rsid w:val="001E67AC"/>
    <w:rsid w:val="001E730F"/>
    <w:rsid w:val="001F6F95"/>
    <w:rsid w:val="00205F0E"/>
    <w:rsid w:val="002119BD"/>
    <w:rsid w:val="00214C31"/>
    <w:rsid w:val="00216B51"/>
    <w:rsid w:val="00224DBF"/>
    <w:rsid w:val="00234189"/>
    <w:rsid w:val="0023670C"/>
    <w:rsid w:val="00246B38"/>
    <w:rsid w:val="002514B5"/>
    <w:rsid w:val="0025172C"/>
    <w:rsid w:val="002542E4"/>
    <w:rsid w:val="0025546C"/>
    <w:rsid w:val="00273589"/>
    <w:rsid w:val="002749B3"/>
    <w:rsid w:val="00275A61"/>
    <w:rsid w:val="00282194"/>
    <w:rsid w:val="002869CF"/>
    <w:rsid w:val="002B01C9"/>
    <w:rsid w:val="002B47CC"/>
    <w:rsid w:val="002B695D"/>
    <w:rsid w:val="002C2D35"/>
    <w:rsid w:val="002C53EA"/>
    <w:rsid w:val="002E1C7D"/>
    <w:rsid w:val="002F2B43"/>
    <w:rsid w:val="00326186"/>
    <w:rsid w:val="00330F5D"/>
    <w:rsid w:val="00333F70"/>
    <w:rsid w:val="00340572"/>
    <w:rsid w:val="003428F3"/>
    <w:rsid w:val="00344A74"/>
    <w:rsid w:val="00352F48"/>
    <w:rsid w:val="00366D7C"/>
    <w:rsid w:val="003730DD"/>
    <w:rsid w:val="00374CAB"/>
    <w:rsid w:val="0037639A"/>
    <w:rsid w:val="003859BE"/>
    <w:rsid w:val="0038758E"/>
    <w:rsid w:val="0038762B"/>
    <w:rsid w:val="003903E9"/>
    <w:rsid w:val="0039134E"/>
    <w:rsid w:val="003A7AA4"/>
    <w:rsid w:val="003B2E38"/>
    <w:rsid w:val="003B6AC8"/>
    <w:rsid w:val="003C346F"/>
    <w:rsid w:val="003D24FF"/>
    <w:rsid w:val="003D26AE"/>
    <w:rsid w:val="003E4D9F"/>
    <w:rsid w:val="003E5BB0"/>
    <w:rsid w:val="003F0356"/>
    <w:rsid w:val="003F5C17"/>
    <w:rsid w:val="00400AFD"/>
    <w:rsid w:val="00406504"/>
    <w:rsid w:val="0040749E"/>
    <w:rsid w:val="004142EF"/>
    <w:rsid w:val="0041697E"/>
    <w:rsid w:val="004213DA"/>
    <w:rsid w:val="00424C65"/>
    <w:rsid w:val="00443339"/>
    <w:rsid w:val="0044508E"/>
    <w:rsid w:val="004465C5"/>
    <w:rsid w:val="004475C9"/>
    <w:rsid w:val="00465AED"/>
    <w:rsid w:val="00471F3C"/>
    <w:rsid w:val="0047569E"/>
    <w:rsid w:val="00482530"/>
    <w:rsid w:val="00486569"/>
    <w:rsid w:val="0049385F"/>
    <w:rsid w:val="00494492"/>
    <w:rsid w:val="004944FC"/>
    <w:rsid w:val="0049722E"/>
    <w:rsid w:val="004A4B81"/>
    <w:rsid w:val="004C454D"/>
    <w:rsid w:val="004C7E15"/>
    <w:rsid w:val="004E300D"/>
    <w:rsid w:val="004E3223"/>
    <w:rsid w:val="004E4C81"/>
    <w:rsid w:val="004F121D"/>
    <w:rsid w:val="004F145C"/>
    <w:rsid w:val="004F2540"/>
    <w:rsid w:val="00512724"/>
    <w:rsid w:val="00516D77"/>
    <w:rsid w:val="00531158"/>
    <w:rsid w:val="00532472"/>
    <w:rsid w:val="005347AE"/>
    <w:rsid w:val="00534A8D"/>
    <w:rsid w:val="00536998"/>
    <w:rsid w:val="00543F7D"/>
    <w:rsid w:val="00551E53"/>
    <w:rsid w:val="0055602E"/>
    <w:rsid w:val="00566325"/>
    <w:rsid w:val="00567245"/>
    <w:rsid w:val="005712D6"/>
    <w:rsid w:val="0057156B"/>
    <w:rsid w:val="00571EA2"/>
    <w:rsid w:val="005725EC"/>
    <w:rsid w:val="00580233"/>
    <w:rsid w:val="005827A6"/>
    <w:rsid w:val="005860AF"/>
    <w:rsid w:val="00596FFF"/>
    <w:rsid w:val="005A0C39"/>
    <w:rsid w:val="005B35E3"/>
    <w:rsid w:val="005C3D38"/>
    <w:rsid w:val="005D5EBB"/>
    <w:rsid w:val="005F08AF"/>
    <w:rsid w:val="006019E5"/>
    <w:rsid w:val="00601ED0"/>
    <w:rsid w:val="0060237F"/>
    <w:rsid w:val="00603AA1"/>
    <w:rsid w:val="00613CA1"/>
    <w:rsid w:val="00614E2E"/>
    <w:rsid w:val="00617119"/>
    <w:rsid w:val="0062425A"/>
    <w:rsid w:val="00627AAB"/>
    <w:rsid w:val="00640458"/>
    <w:rsid w:val="00642E90"/>
    <w:rsid w:val="00647BCF"/>
    <w:rsid w:val="00672189"/>
    <w:rsid w:val="00674365"/>
    <w:rsid w:val="00686B37"/>
    <w:rsid w:val="0068713B"/>
    <w:rsid w:val="006978D5"/>
    <w:rsid w:val="00697B2C"/>
    <w:rsid w:val="006A04AC"/>
    <w:rsid w:val="006A20B1"/>
    <w:rsid w:val="006A2185"/>
    <w:rsid w:val="006A4D52"/>
    <w:rsid w:val="006B4EEA"/>
    <w:rsid w:val="006C1E72"/>
    <w:rsid w:val="006C256B"/>
    <w:rsid w:val="006D2483"/>
    <w:rsid w:val="006E6CAC"/>
    <w:rsid w:val="0070156C"/>
    <w:rsid w:val="00706B30"/>
    <w:rsid w:val="00711702"/>
    <w:rsid w:val="00712199"/>
    <w:rsid w:val="007129DE"/>
    <w:rsid w:val="00725253"/>
    <w:rsid w:val="00726FD9"/>
    <w:rsid w:val="00733249"/>
    <w:rsid w:val="00736697"/>
    <w:rsid w:val="0075651B"/>
    <w:rsid w:val="00760521"/>
    <w:rsid w:val="007618E9"/>
    <w:rsid w:val="00771CA4"/>
    <w:rsid w:val="007729D9"/>
    <w:rsid w:val="00772F62"/>
    <w:rsid w:val="0077387C"/>
    <w:rsid w:val="007868A9"/>
    <w:rsid w:val="00790FB4"/>
    <w:rsid w:val="007949FD"/>
    <w:rsid w:val="007A05F3"/>
    <w:rsid w:val="007B001F"/>
    <w:rsid w:val="007C2084"/>
    <w:rsid w:val="007C4A71"/>
    <w:rsid w:val="007D35B5"/>
    <w:rsid w:val="007E107A"/>
    <w:rsid w:val="007F0000"/>
    <w:rsid w:val="007F5ADA"/>
    <w:rsid w:val="00802FB5"/>
    <w:rsid w:val="00820DDD"/>
    <w:rsid w:val="00822937"/>
    <w:rsid w:val="00824BFB"/>
    <w:rsid w:val="00845C41"/>
    <w:rsid w:val="00856304"/>
    <w:rsid w:val="00867168"/>
    <w:rsid w:val="00873ED2"/>
    <w:rsid w:val="00886E7E"/>
    <w:rsid w:val="0089575C"/>
    <w:rsid w:val="008A0285"/>
    <w:rsid w:val="008A2C64"/>
    <w:rsid w:val="008A2C77"/>
    <w:rsid w:val="008A36EF"/>
    <w:rsid w:val="008A6446"/>
    <w:rsid w:val="008C1C5A"/>
    <w:rsid w:val="008C239C"/>
    <w:rsid w:val="008C44A6"/>
    <w:rsid w:val="008D0441"/>
    <w:rsid w:val="008D0E20"/>
    <w:rsid w:val="008D4AE6"/>
    <w:rsid w:val="008F2548"/>
    <w:rsid w:val="00911D03"/>
    <w:rsid w:val="00913667"/>
    <w:rsid w:val="00913F38"/>
    <w:rsid w:val="009170BE"/>
    <w:rsid w:val="00917977"/>
    <w:rsid w:val="00946D07"/>
    <w:rsid w:val="00946EC3"/>
    <w:rsid w:val="00947DE2"/>
    <w:rsid w:val="00952579"/>
    <w:rsid w:val="00952ED4"/>
    <w:rsid w:val="00955B80"/>
    <w:rsid w:val="0096070F"/>
    <w:rsid w:val="0096376C"/>
    <w:rsid w:val="0097507D"/>
    <w:rsid w:val="009823F1"/>
    <w:rsid w:val="00983E53"/>
    <w:rsid w:val="009871E4"/>
    <w:rsid w:val="00990227"/>
    <w:rsid w:val="00991F33"/>
    <w:rsid w:val="009924C5"/>
    <w:rsid w:val="009D54FD"/>
    <w:rsid w:val="00A036A0"/>
    <w:rsid w:val="00A04881"/>
    <w:rsid w:val="00A05ECB"/>
    <w:rsid w:val="00A10D1D"/>
    <w:rsid w:val="00A14383"/>
    <w:rsid w:val="00A151DA"/>
    <w:rsid w:val="00A17141"/>
    <w:rsid w:val="00A24891"/>
    <w:rsid w:val="00A3225E"/>
    <w:rsid w:val="00A3267F"/>
    <w:rsid w:val="00A623A0"/>
    <w:rsid w:val="00A63BFB"/>
    <w:rsid w:val="00A6731F"/>
    <w:rsid w:val="00A70C19"/>
    <w:rsid w:val="00A73851"/>
    <w:rsid w:val="00A76631"/>
    <w:rsid w:val="00A77526"/>
    <w:rsid w:val="00A87C9C"/>
    <w:rsid w:val="00A96A47"/>
    <w:rsid w:val="00A9786F"/>
    <w:rsid w:val="00A97EE1"/>
    <w:rsid w:val="00AA3DBA"/>
    <w:rsid w:val="00AB0039"/>
    <w:rsid w:val="00AB0FC0"/>
    <w:rsid w:val="00AB2FC2"/>
    <w:rsid w:val="00AB3DDA"/>
    <w:rsid w:val="00AB6FF2"/>
    <w:rsid w:val="00AC2496"/>
    <w:rsid w:val="00AC4304"/>
    <w:rsid w:val="00AD20D7"/>
    <w:rsid w:val="00AD239D"/>
    <w:rsid w:val="00AF195D"/>
    <w:rsid w:val="00AF5F30"/>
    <w:rsid w:val="00AF70A0"/>
    <w:rsid w:val="00AF725F"/>
    <w:rsid w:val="00B024FA"/>
    <w:rsid w:val="00B0446C"/>
    <w:rsid w:val="00B07FDA"/>
    <w:rsid w:val="00B11609"/>
    <w:rsid w:val="00B124CB"/>
    <w:rsid w:val="00B16B63"/>
    <w:rsid w:val="00B232A5"/>
    <w:rsid w:val="00B321E8"/>
    <w:rsid w:val="00B36E08"/>
    <w:rsid w:val="00B40FE7"/>
    <w:rsid w:val="00B44D8C"/>
    <w:rsid w:val="00B5089F"/>
    <w:rsid w:val="00B54254"/>
    <w:rsid w:val="00B54C05"/>
    <w:rsid w:val="00B6205E"/>
    <w:rsid w:val="00B62778"/>
    <w:rsid w:val="00B62A6E"/>
    <w:rsid w:val="00B64C08"/>
    <w:rsid w:val="00B73FD7"/>
    <w:rsid w:val="00B74AAD"/>
    <w:rsid w:val="00B801EB"/>
    <w:rsid w:val="00B82B73"/>
    <w:rsid w:val="00B847CD"/>
    <w:rsid w:val="00B87AD4"/>
    <w:rsid w:val="00B94BC0"/>
    <w:rsid w:val="00BB1131"/>
    <w:rsid w:val="00BC5864"/>
    <w:rsid w:val="00BD2052"/>
    <w:rsid w:val="00BD4FFF"/>
    <w:rsid w:val="00BD76FC"/>
    <w:rsid w:val="00BF5100"/>
    <w:rsid w:val="00BF6696"/>
    <w:rsid w:val="00C0112F"/>
    <w:rsid w:val="00C045C6"/>
    <w:rsid w:val="00C1721E"/>
    <w:rsid w:val="00C17DEB"/>
    <w:rsid w:val="00C2258E"/>
    <w:rsid w:val="00C26373"/>
    <w:rsid w:val="00C26E48"/>
    <w:rsid w:val="00C36D48"/>
    <w:rsid w:val="00C377D0"/>
    <w:rsid w:val="00C41DDA"/>
    <w:rsid w:val="00C42D03"/>
    <w:rsid w:val="00C4489C"/>
    <w:rsid w:val="00C5592D"/>
    <w:rsid w:val="00C57718"/>
    <w:rsid w:val="00C616A2"/>
    <w:rsid w:val="00C63A5F"/>
    <w:rsid w:val="00C67D6D"/>
    <w:rsid w:val="00C83C9C"/>
    <w:rsid w:val="00C86A9A"/>
    <w:rsid w:val="00C9332A"/>
    <w:rsid w:val="00C94453"/>
    <w:rsid w:val="00CA0349"/>
    <w:rsid w:val="00CA11B1"/>
    <w:rsid w:val="00CA27FA"/>
    <w:rsid w:val="00CA32E9"/>
    <w:rsid w:val="00CB0F3C"/>
    <w:rsid w:val="00CB270E"/>
    <w:rsid w:val="00CB3780"/>
    <w:rsid w:val="00CC7B99"/>
    <w:rsid w:val="00CD2EC4"/>
    <w:rsid w:val="00CE0544"/>
    <w:rsid w:val="00CF589C"/>
    <w:rsid w:val="00D03DA8"/>
    <w:rsid w:val="00D0614F"/>
    <w:rsid w:val="00D065D2"/>
    <w:rsid w:val="00D142EF"/>
    <w:rsid w:val="00D155F0"/>
    <w:rsid w:val="00D159BC"/>
    <w:rsid w:val="00D2342C"/>
    <w:rsid w:val="00D51559"/>
    <w:rsid w:val="00D51803"/>
    <w:rsid w:val="00D563CD"/>
    <w:rsid w:val="00D64185"/>
    <w:rsid w:val="00D73533"/>
    <w:rsid w:val="00D73C1E"/>
    <w:rsid w:val="00D91095"/>
    <w:rsid w:val="00D92103"/>
    <w:rsid w:val="00D92339"/>
    <w:rsid w:val="00DA0343"/>
    <w:rsid w:val="00DA1C6C"/>
    <w:rsid w:val="00DB7F6C"/>
    <w:rsid w:val="00DC0361"/>
    <w:rsid w:val="00DC33A6"/>
    <w:rsid w:val="00DC7B02"/>
    <w:rsid w:val="00DD60F7"/>
    <w:rsid w:val="00DF155E"/>
    <w:rsid w:val="00DF2C0B"/>
    <w:rsid w:val="00E04991"/>
    <w:rsid w:val="00E121A4"/>
    <w:rsid w:val="00E2087F"/>
    <w:rsid w:val="00E21E93"/>
    <w:rsid w:val="00E225CE"/>
    <w:rsid w:val="00E22865"/>
    <w:rsid w:val="00E407C6"/>
    <w:rsid w:val="00E4477A"/>
    <w:rsid w:val="00E44AF8"/>
    <w:rsid w:val="00E53DCA"/>
    <w:rsid w:val="00E6239F"/>
    <w:rsid w:val="00E71824"/>
    <w:rsid w:val="00E74095"/>
    <w:rsid w:val="00E77409"/>
    <w:rsid w:val="00E77AE0"/>
    <w:rsid w:val="00E805A7"/>
    <w:rsid w:val="00E81C9E"/>
    <w:rsid w:val="00E82A4B"/>
    <w:rsid w:val="00E86377"/>
    <w:rsid w:val="00E87254"/>
    <w:rsid w:val="00EA2525"/>
    <w:rsid w:val="00EA3BD3"/>
    <w:rsid w:val="00EB13B2"/>
    <w:rsid w:val="00EB1D06"/>
    <w:rsid w:val="00EB7180"/>
    <w:rsid w:val="00EC05A5"/>
    <w:rsid w:val="00EC57BE"/>
    <w:rsid w:val="00EC637F"/>
    <w:rsid w:val="00EC7B79"/>
    <w:rsid w:val="00ED2491"/>
    <w:rsid w:val="00ED5D38"/>
    <w:rsid w:val="00EE0019"/>
    <w:rsid w:val="00EF465A"/>
    <w:rsid w:val="00F0139D"/>
    <w:rsid w:val="00F06B24"/>
    <w:rsid w:val="00F11D66"/>
    <w:rsid w:val="00F13F9B"/>
    <w:rsid w:val="00F15E95"/>
    <w:rsid w:val="00F16C08"/>
    <w:rsid w:val="00F265D4"/>
    <w:rsid w:val="00F329DA"/>
    <w:rsid w:val="00F400A7"/>
    <w:rsid w:val="00F43E18"/>
    <w:rsid w:val="00F4499C"/>
    <w:rsid w:val="00F564D7"/>
    <w:rsid w:val="00F76DC1"/>
    <w:rsid w:val="00F859C4"/>
    <w:rsid w:val="00F90456"/>
    <w:rsid w:val="00FA0B13"/>
    <w:rsid w:val="00FA1A0A"/>
    <w:rsid w:val="00FB0C4A"/>
    <w:rsid w:val="00FB4F6E"/>
    <w:rsid w:val="00FB5BB3"/>
    <w:rsid w:val="00FC4EF6"/>
    <w:rsid w:val="00FD254F"/>
    <w:rsid w:val="00FE4E88"/>
    <w:rsid w:val="00FF307F"/>
    <w:rsid w:val="00FF561E"/>
    <w:rsid w:val="00FF6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305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34E"/>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9134E"/>
    <w:pPr>
      <w:ind w:left="720"/>
      <w:contextualSpacing/>
    </w:pPr>
  </w:style>
  <w:style w:type="character" w:styleId="CommentReference">
    <w:name w:val="annotation reference"/>
    <w:basedOn w:val="DefaultParagraphFont"/>
    <w:uiPriority w:val="99"/>
    <w:unhideWhenUsed/>
    <w:rsid w:val="0039134E"/>
    <w:rPr>
      <w:sz w:val="16"/>
      <w:szCs w:val="16"/>
    </w:rPr>
  </w:style>
  <w:style w:type="paragraph" w:styleId="CommentText">
    <w:name w:val="annotation text"/>
    <w:basedOn w:val="Normal"/>
    <w:link w:val="CommentTextChar"/>
    <w:uiPriority w:val="99"/>
    <w:unhideWhenUsed/>
    <w:rsid w:val="0039134E"/>
    <w:pPr>
      <w:spacing w:line="240" w:lineRule="auto"/>
    </w:pPr>
    <w:rPr>
      <w:sz w:val="20"/>
      <w:szCs w:val="20"/>
    </w:rPr>
  </w:style>
  <w:style w:type="character" w:customStyle="1" w:styleId="CommentTextChar">
    <w:name w:val="Comment Text Char"/>
    <w:basedOn w:val="DefaultParagraphFont"/>
    <w:link w:val="CommentText"/>
    <w:uiPriority w:val="99"/>
    <w:rsid w:val="0039134E"/>
    <w:rPr>
      <w:rFonts w:asciiTheme="minorHAnsi" w:eastAsiaTheme="minorHAnsi" w:hAnsiTheme="minorHAnsi" w:cstheme="minorBidi"/>
      <w:lang w:val="en-US" w:eastAsia="en-US"/>
    </w:rPr>
  </w:style>
  <w:style w:type="table" w:styleId="TableGrid">
    <w:name w:val="Table Grid"/>
    <w:basedOn w:val="TableNormal"/>
    <w:uiPriority w:val="59"/>
    <w:rsid w:val="0039134E"/>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91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134E"/>
    <w:rPr>
      <w:rFonts w:ascii="Tahoma" w:eastAsiaTheme="minorHAnsi" w:hAnsi="Tahoma" w:cs="Tahoma"/>
      <w:sz w:val="16"/>
      <w:szCs w:val="16"/>
      <w:lang w:val="en-US" w:eastAsia="en-US"/>
    </w:rPr>
  </w:style>
  <w:style w:type="paragraph" w:styleId="FootnoteText">
    <w:name w:val="footnote text"/>
    <w:basedOn w:val="Normal"/>
    <w:link w:val="FootnoteTextChar"/>
    <w:uiPriority w:val="99"/>
    <w:unhideWhenUsed/>
    <w:rsid w:val="00B40FE7"/>
    <w:pPr>
      <w:spacing w:after="0" w:line="240" w:lineRule="auto"/>
    </w:pPr>
    <w:rPr>
      <w:sz w:val="20"/>
      <w:szCs w:val="20"/>
    </w:rPr>
  </w:style>
  <w:style w:type="character" w:customStyle="1" w:styleId="FootnoteTextChar">
    <w:name w:val="Footnote Text Char"/>
    <w:basedOn w:val="DefaultParagraphFont"/>
    <w:link w:val="FootnoteText"/>
    <w:uiPriority w:val="99"/>
    <w:rsid w:val="00B40FE7"/>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B40FE7"/>
    <w:rPr>
      <w:vertAlign w:val="superscript"/>
    </w:rPr>
  </w:style>
  <w:style w:type="paragraph" w:customStyle="1" w:styleId="HeadingTitle">
    <w:name w:val="Heading Title"/>
    <w:rsid w:val="00A9786F"/>
    <w:pPr>
      <w:autoSpaceDE w:val="0"/>
      <w:autoSpaceDN w:val="0"/>
      <w:adjustRightInd w:val="0"/>
      <w:spacing w:before="60" w:after="100" w:line="340" w:lineRule="atLeast"/>
    </w:pPr>
    <w:rPr>
      <w:rFonts w:ascii="Arial" w:eastAsia="SimSun" w:hAnsi="Arial" w:cs="Arial"/>
      <w:b/>
      <w:bCs/>
      <w:color w:val="0D1F7C"/>
      <w:sz w:val="28"/>
      <w:szCs w:val="28"/>
      <w:lang w:eastAsia="zh-CN"/>
    </w:rPr>
  </w:style>
  <w:style w:type="paragraph" w:styleId="CommentSubject">
    <w:name w:val="annotation subject"/>
    <w:basedOn w:val="CommentText"/>
    <w:next w:val="CommentText"/>
    <w:link w:val="CommentSubjectChar"/>
    <w:uiPriority w:val="99"/>
    <w:rsid w:val="00686B37"/>
    <w:rPr>
      <w:b/>
      <w:bCs/>
    </w:rPr>
  </w:style>
  <w:style w:type="character" w:customStyle="1" w:styleId="CommentSubjectChar">
    <w:name w:val="Comment Subject Char"/>
    <w:basedOn w:val="CommentTextChar"/>
    <w:link w:val="CommentSubject"/>
    <w:uiPriority w:val="99"/>
    <w:rsid w:val="00686B37"/>
    <w:rPr>
      <w:rFonts w:asciiTheme="minorHAnsi" w:eastAsiaTheme="minorHAnsi" w:hAnsiTheme="minorHAnsi" w:cstheme="minorBidi"/>
      <w:b/>
      <w:bCs/>
      <w:lang w:val="en-US" w:eastAsia="en-US"/>
    </w:rPr>
  </w:style>
  <w:style w:type="paragraph" w:styleId="Header">
    <w:name w:val="header"/>
    <w:basedOn w:val="Normal"/>
    <w:link w:val="HeaderChar"/>
    <w:uiPriority w:val="99"/>
    <w:rsid w:val="00CA1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1B1"/>
    <w:rPr>
      <w:rFonts w:asciiTheme="minorHAnsi" w:eastAsiaTheme="minorHAnsi" w:hAnsiTheme="minorHAnsi" w:cstheme="minorBidi"/>
      <w:sz w:val="22"/>
      <w:szCs w:val="22"/>
      <w:lang w:val="en-US" w:eastAsia="en-US"/>
    </w:rPr>
  </w:style>
  <w:style w:type="paragraph" w:styleId="Footer">
    <w:name w:val="footer"/>
    <w:basedOn w:val="Normal"/>
    <w:link w:val="FooterChar"/>
    <w:rsid w:val="00CA11B1"/>
    <w:pPr>
      <w:tabs>
        <w:tab w:val="center" w:pos="4513"/>
        <w:tab w:val="right" w:pos="9026"/>
      </w:tabs>
      <w:spacing w:after="0" w:line="240" w:lineRule="auto"/>
    </w:pPr>
  </w:style>
  <w:style w:type="character" w:customStyle="1" w:styleId="FooterChar">
    <w:name w:val="Footer Char"/>
    <w:basedOn w:val="DefaultParagraphFont"/>
    <w:link w:val="Footer"/>
    <w:rsid w:val="00CA11B1"/>
    <w:rPr>
      <w:rFonts w:asciiTheme="minorHAnsi" w:eastAsiaTheme="minorHAnsi" w:hAnsiTheme="minorHAnsi" w:cstheme="minorBidi"/>
      <w:sz w:val="22"/>
      <w:szCs w:val="22"/>
      <w:lang w:val="en-US" w:eastAsia="en-US"/>
    </w:rPr>
  </w:style>
  <w:style w:type="paragraph" w:customStyle="1" w:styleId="BodyText1">
    <w:name w:val="Body Text1"/>
    <w:rsid w:val="007D35B5"/>
    <w:pPr>
      <w:autoSpaceDE w:val="0"/>
      <w:autoSpaceDN w:val="0"/>
      <w:adjustRightInd w:val="0"/>
      <w:spacing w:line="280" w:lineRule="atLeast"/>
    </w:pPr>
    <w:rPr>
      <w:rFonts w:ascii="Verdana" w:eastAsia="SimSun" w:hAnsi="Verdana" w:cs="Verdana"/>
      <w:color w:val="000000"/>
      <w:lang w:eastAsia="zh-CN"/>
    </w:rPr>
  </w:style>
  <w:style w:type="character" w:styleId="Hyperlink">
    <w:name w:val="Hyperlink"/>
    <w:basedOn w:val="DefaultParagraphFont"/>
    <w:rsid w:val="00D51803"/>
    <w:rPr>
      <w:color w:val="0000FF" w:themeColor="hyperlink"/>
      <w:u w:val="single"/>
    </w:rPr>
  </w:style>
  <w:style w:type="character" w:customStyle="1" w:styleId="ListParagraphChar">
    <w:name w:val="List Paragraph Char"/>
    <w:basedOn w:val="DefaultParagraphFont"/>
    <w:link w:val="ListParagraph"/>
    <w:uiPriority w:val="99"/>
    <w:locked/>
    <w:rsid w:val="007949FD"/>
    <w:rPr>
      <w:rFonts w:asciiTheme="minorHAnsi" w:eastAsiaTheme="minorHAnsi" w:hAnsiTheme="minorHAnsi" w:cstheme="minorBidi"/>
      <w:sz w:val="22"/>
      <w:szCs w:val="22"/>
      <w:lang w:val="en-US" w:eastAsia="en-US"/>
    </w:rPr>
  </w:style>
  <w:style w:type="paragraph" w:customStyle="1" w:styleId="smallheading">
    <w:name w:val="small heading"/>
    <w:rsid w:val="000F5AB6"/>
    <w:pPr>
      <w:autoSpaceDE w:val="0"/>
      <w:autoSpaceDN w:val="0"/>
      <w:adjustRightInd w:val="0"/>
      <w:spacing w:before="60" w:after="180" w:line="280" w:lineRule="atLeast"/>
    </w:pPr>
    <w:rPr>
      <w:rFonts w:ascii="Arial" w:eastAsia="SimSun" w:hAnsi="Arial" w:cs="Arial"/>
      <w:b/>
      <w:bCs/>
      <w:color w:val="FFB125"/>
      <w:sz w:val="26"/>
      <w:szCs w:val="26"/>
      <w:lang w:eastAsia="zh-CN"/>
    </w:rPr>
  </w:style>
  <w:style w:type="paragraph" w:styleId="NormalWeb">
    <w:name w:val="Normal (Web)"/>
    <w:basedOn w:val="Normal"/>
    <w:uiPriority w:val="99"/>
    <w:unhideWhenUsed/>
    <w:rsid w:val="0044508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34E"/>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9134E"/>
    <w:pPr>
      <w:ind w:left="720"/>
      <w:contextualSpacing/>
    </w:pPr>
  </w:style>
  <w:style w:type="character" w:styleId="CommentReference">
    <w:name w:val="annotation reference"/>
    <w:basedOn w:val="DefaultParagraphFont"/>
    <w:uiPriority w:val="99"/>
    <w:unhideWhenUsed/>
    <w:rsid w:val="0039134E"/>
    <w:rPr>
      <w:sz w:val="16"/>
      <w:szCs w:val="16"/>
    </w:rPr>
  </w:style>
  <w:style w:type="paragraph" w:styleId="CommentText">
    <w:name w:val="annotation text"/>
    <w:basedOn w:val="Normal"/>
    <w:link w:val="CommentTextChar"/>
    <w:uiPriority w:val="99"/>
    <w:unhideWhenUsed/>
    <w:rsid w:val="0039134E"/>
    <w:pPr>
      <w:spacing w:line="240" w:lineRule="auto"/>
    </w:pPr>
    <w:rPr>
      <w:sz w:val="20"/>
      <w:szCs w:val="20"/>
    </w:rPr>
  </w:style>
  <w:style w:type="character" w:customStyle="1" w:styleId="CommentTextChar">
    <w:name w:val="Comment Text Char"/>
    <w:basedOn w:val="DefaultParagraphFont"/>
    <w:link w:val="CommentText"/>
    <w:uiPriority w:val="99"/>
    <w:rsid w:val="0039134E"/>
    <w:rPr>
      <w:rFonts w:asciiTheme="minorHAnsi" w:eastAsiaTheme="minorHAnsi" w:hAnsiTheme="minorHAnsi" w:cstheme="minorBidi"/>
      <w:lang w:val="en-US" w:eastAsia="en-US"/>
    </w:rPr>
  </w:style>
  <w:style w:type="table" w:styleId="TableGrid">
    <w:name w:val="Table Grid"/>
    <w:basedOn w:val="TableNormal"/>
    <w:uiPriority w:val="59"/>
    <w:rsid w:val="0039134E"/>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91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134E"/>
    <w:rPr>
      <w:rFonts w:ascii="Tahoma" w:eastAsiaTheme="minorHAnsi" w:hAnsi="Tahoma" w:cs="Tahoma"/>
      <w:sz w:val="16"/>
      <w:szCs w:val="16"/>
      <w:lang w:val="en-US" w:eastAsia="en-US"/>
    </w:rPr>
  </w:style>
  <w:style w:type="paragraph" w:styleId="FootnoteText">
    <w:name w:val="footnote text"/>
    <w:basedOn w:val="Normal"/>
    <w:link w:val="FootnoteTextChar"/>
    <w:uiPriority w:val="99"/>
    <w:unhideWhenUsed/>
    <w:rsid w:val="00B40FE7"/>
    <w:pPr>
      <w:spacing w:after="0" w:line="240" w:lineRule="auto"/>
    </w:pPr>
    <w:rPr>
      <w:sz w:val="20"/>
      <w:szCs w:val="20"/>
    </w:rPr>
  </w:style>
  <w:style w:type="character" w:customStyle="1" w:styleId="FootnoteTextChar">
    <w:name w:val="Footnote Text Char"/>
    <w:basedOn w:val="DefaultParagraphFont"/>
    <w:link w:val="FootnoteText"/>
    <w:uiPriority w:val="99"/>
    <w:rsid w:val="00B40FE7"/>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B40FE7"/>
    <w:rPr>
      <w:vertAlign w:val="superscript"/>
    </w:rPr>
  </w:style>
  <w:style w:type="paragraph" w:customStyle="1" w:styleId="HeadingTitle">
    <w:name w:val="Heading Title"/>
    <w:rsid w:val="00A9786F"/>
    <w:pPr>
      <w:autoSpaceDE w:val="0"/>
      <w:autoSpaceDN w:val="0"/>
      <w:adjustRightInd w:val="0"/>
      <w:spacing w:before="60" w:after="100" w:line="340" w:lineRule="atLeast"/>
    </w:pPr>
    <w:rPr>
      <w:rFonts w:ascii="Arial" w:eastAsia="SimSun" w:hAnsi="Arial" w:cs="Arial"/>
      <w:b/>
      <w:bCs/>
      <w:color w:val="0D1F7C"/>
      <w:sz w:val="28"/>
      <w:szCs w:val="28"/>
      <w:lang w:eastAsia="zh-CN"/>
    </w:rPr>
  </w:style>
  <w:style w:type="paragraph" w:styleId="CommentSubject">
    <w:name w:val="annotation subject"/>
    <w:basedOn w:val="CommentText"/>
    <w:next w:val="CommentText"/>
    <w:link w:val="CommentSubjectChar"/>
    <w:uiPriority w:val="99"/>
    <w:rsid w:val="00686B37"/>
    <w:rPr>
      <w:b/>
      <w:bCs/>
    </w:rPr>
  </w:style>
  <w:style w:type="character" w:customStyle="1" w:styleId="CommentSubjectChar">
    <w:name w:val="Comment Subject Char"/>
    <w:basedOn w:val="CommentTextChar"/>
    <w:link w:val="CommentSubject"/>
    <w:uiPriority w:val="99"/>
    <w:rsid w:val="00686B37"/>
    <w:rPr>
      <w:rFonts w:asciiTheme="minorHAnsi" w:eastAsiaTheme="minorHAnsi" w:hAnsiTheme="minorHAnsi" w:cstheme="minorBidi"/>
      <w:b/>
      <w:bCs/>
      <w:lang w:val="en-US" w:eastAsia="en-US"/>
    </w:rPr>
  </w:style>
  <w:style w:type="paragraph" w:styleId="Header">
    <w:name w:val="header"/>
    <w:basedOn w:val="Normal"/>
    <w:link w:val="HeaderChar"/>
    <w:uiPriority w:val="99"/>
    <w:rsid w:val="00CA1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1B1"/>
    <w:rPr>
      <w:rFonts w:asciiTheme="minorHAnsi" w:eastAsiaTheme="minorHAnsi" w:hAnsiTheme="minorHAnsi" w:cstheme="minorBidi"/>
      <w:sz w:val="22"/>
      <w:szCs w:val="22"/>
      <w:lang w:val="en-US" w:eastAsia="en-US"/>
    </w:rPr>
  </w:style>
  <w:style w:type="paragraph" w:styleId="Footer">
    <w:name w:val="footer"/>
    <w:basedOn w:val="Normal"/>
    <w:link w:val="FooterChar"/>
    <w:rsid w:val="00CA11B1"/>
    <w:pPr>
      <w:tabs>
        <w:tab w:val="center" w:pos="4513"/>
        <w:tab w:val="right" w:pos="9026"/>
      </w:tabs>
      <w:spacing w:after="0" w:line="240" w:lineRule="auto"/>
    </w:pPr>
  </w:style>
  <w:style w:type="character" w:customStyle="1" w:styleId="FooterChar">
    <w:name w:val="Footer Char"/>
    <w:basedOn w:val="DefaultParagraphFont"/>
    <w:link w:val="Footer"/>
    <w:rsid w:val="00CA11B1"/>
    <w:rPr>
      <w:rFonts w:asciiTheme="minorHAnsi" w:eastAsiaTheme="minorHAnsi" w:hAnsiTheme="minorHAnsi" w:cstheme="minorBidi"/>
      <w:sz w:val="22"/>
      <w:szCs w:val="22"/>
      <w:lang w:val="en-US" w:eastAsia="en-US"/>
    </w:rPr>
  </w:style>
  <w:style w:type="paragraph" w:customStyle="1" w:styleId="BodyText1">
    <w:name w:val="Body Text1"/>
    <w:rsid w:val="007D35B5"/>
    <w:pPr>
      <w:autoSpaceDE w:val="0"/>
      <w:autoSpaceDN w:val="0"/>
      <w:adjustRightInd w:val="0"/>
      <w:spacing w:line="280" w:lineRule="atLeast"/>
    </w:pPr>
    <w:rPr>
      <w:rFonts w:ascii="Verdana" w:eastAsia="SimSun" w:hAnsi="Verdana" w:cs="Verdana"/>
      <w:color w:val="000000"/>
      <w:lang w:eastAsia="zh-CN"/>
    </w:rPr>
  </w:style>
  <w:style w:type="character" w:styleId="Hyperlink">
    <w:name w:val="Hyperlink"/>
    <w:basedOn w:val="DefaultParagraphFont"/>
    <w:rsid w:val="00D51803"/>
    <w:rPr>
      <w:color w:val="0000FF" w:themeColor="hyperlink"/>
      <w:u w:val="single"/>
    </w:rPr>
  </w:style>
  <w:style w:type="character" w:customStyle="1" w:styleId="ListParagraphChar">
    <w:name w:val="List Paragraph Char"/>
    <w:basedOn w:val="DefaultParagraphFont"/>
    <w:link w:val="ListParagraph"/>
    <w:uiPriority w:val="99"/>
    <w:locked/>
    <w:rsid w:val="007949FD"/>
    <w:rPr>
      <w:rFonts w:asciiTheme="minorHAnsi" w:eastAsiaTheme="minorHAnsi" w:hAnsiTheme="minorHAnsi" w:cstheme="minorBidi"/>
      <w:sz w:val="22"/>
      <w:szCs w:val="22"/>
      <w:lang w:val="en-US" w:eastAsia="en-US"/>
    </w:rPr>
  </w:style>
  <w:style w:type="paragraph" w:customStyle="1" w:styleId="smallheading">
    <w:name w:val="small heading"/>
    <w:rsid w:val="000F5AB6"/>
    <w:pPr>
      <w:autoSpaceDE w:val="0"/>
      <w:autoSpaceDN w:val="0"/>
      <w:adjustRightInd w:val="0"/>
      <w:spacing w:before="60" w:after="180" w:line="280" w:lineRule="atLeast"/>
    </w:pPr>
    <w:rPr>
      <w:rFonts w:ascii="Arial" w:eastAsia="SimSun" w:hAnsi="Arial" w:cs="Arial"/>
      <w:b/>
      <w:bCs/>
      <w:color w:val="FFB125"/>
      <w:sz w:val="26"/>
      <w:szCs w:val="26"/>
      <w:lang w:eastAsia="zh-CN"/>
    </w:rPr>
  </w:style>
  <w:style w:type="paragraph" w:styleId="NormalWeb">
    <w:name w:val="Normal (Web)"/>
    <w:basedOn w:val="Normal"/>
    <w:uiPriority w:val="99"/>
    <w:unhideWhenUsed/>
    <w:rsid w:val="0044508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A93DC-888D-420C-A03D-84FB4B58D567}"/>
</file>

<file path=customXml/itemProps2.xml><?xml version="1.0" encoding="utf-8"?>
<ds:datastoreItem xmlns:ds="http://schemas.openxmlformats.org/officeDocument/2006/customXml" ds:itemID="{8BCDB63A-F355-4B9B-9F35-C455633AF992}"/>
</file>

<file path=customXml/itemProps3.xml><?xml version="1.0" encoding="utf-8"?>
<ds:datastoreItem xmlns:ds="http://schemas.openxmlformats.org/officeDocument/2006/customXml" ds:itemID="{20A232C0-81E1-4241-98E6-73504C12E1FC}"/>
</file>

<file path=customXml/itemProps4.xml><?xml version="1.0" encoding="utf-8"?>
<ds:datastoreItem xmlns:ds="http://schemas.openxmlformats.org/officeDocument/2006/customXml" ds:itemID="{420FBED6-FD78-4739-9D86-843A8B2C0636}"/>
</file>

<file path=docProps/app.xml><?xml version="1.0" encoding="utf-8"?>
<Properties xmlns="http://schemas.openxmlformats.org/officeDocument/2006/extended-properties" xmlns:vt="http://schemas.openxmlformats.org/officeDocument/2006/docPropsVTypes">
  <Template>96A07CCD</Template>
  <TotalTime>594</TotalTime>
  <Pages>16</Pages>
  <Words>4897</Words>
  <Characters>29097</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33927</CharactersWithSpaces>
  <SharedDoc>false</SharedDoc>
  <HLinks>
    <vt:vector size="12" baseType="variant">
      <vt:variant>
        <vt:i4>3407978</vt:i4>
      </vt:variant>
      <vt:variant>
        <vt:i4>3</vt:i4>
      </vt:variant>
      <vt:variant>
        <vt:i4>0</vt:i4>
      </vt:variant>
      <vt:variant>
        <vt:i4>5</vt:i4>
      </vt:variant>
      <vt:variant>
        <vt:lpwstr>http://www.dfat.gov.au/cwco</vt:lpwstr>
      </vt:variant>
      <vt:variant>
        <vt:lpwstr/>
      </vt:variant>
      <vt:variant>
        <vt:i4>5177404</vt:i4>
      </vt:variant>
      <vt:variant>
        <vt:i4>0</vt:i4>
      </vt:variant>
      <vt:variant>
        <vt:i4>0</vt:i4>
      </vt:variant>
      <vt:variant>
        <vt:i4>5</vt:i4>
      </vt:variant>
      <vt:variant>
        <vt:lpwstr>mailto:asno@dfat.gov.au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Information for Producers and Users of Chemicals 2014</dc:title>
  <dc:creator>Hindmarsh, Liesa</dc:creator>
  <cp:lastModifiedBy>Meyer, Josy</cp:lastModifiedBy>
  <cp:revision>15</cp:revision>
  <cp:lastPrinted>2014-06-17T06:36:00Z</cp:lastPrinted>
  <dcterms:created xsi:type="dcterms:W3CDTF">2014-06-16T08:56:00Z</dcterms:created>
  <dcterms:modified xsi:type="dcterms:W3CDTF">2014-08-12T06:16:00Z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0x01010050F19AC2165D2E47A5E6B7F563E4CF00</vt:lpwstr>
  </property>
  <property fmtid="{D5CDD505-2E9C-101B-9397-08002B2CF9AE}" pid="9" name="Order">
    <vt:r8>1000</vt:r8>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y fmtid="{D5CDD505-2E9C-101B-9397-08002B2CF9AE}" pid="13" name="xd_Signature">
    <vt:bool>false</vt:bool>
  </property>
  <property fmtid="{D5CDD505-2E9C-101B-9397-08002B2CF9AE}" pid="14" name="xd_ProgID">
    <vt:lpwstr/>
  </property>
</Properties>
</file>