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C618E" w14:textId="77777777" w:rsidR="008C22C0" w:rsidRDefault="008C22C0">
      <w:pPr>
        <w:rPr>
          <w:lang w:val="en-US"/>
        </w:rPr>
      </w:pPr>
    </w:p>
    <w:p w14:paraId="3BDD0E84" w14:textId="3918E51B" w:rsidR="008C22C0" w:rsidRDefault="008C22C0" w:rsidP="004F79F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lang w:eastAsia="en-AU"/>
          <w14:ligatures w14:val="none"/>
        </w:rPr>
      </w:pPr>
      <w:r w:rsidRPr="004F79FD">
        <w:rPr>
          <w:b/>
          <w:bCs/>
          <w:lang w:val="en-US"/>
        </w:rPr>
        <w:t xml:space="preserve">Abstract – Latin American Fire Agencies </w:t>
      </w:r>
      <w:r w:rsidR="004F79FD">
        <w:rPr>
          <w:b/>
          <w:bCs/>
          <w:lang w:val="en-US"/>
        </w:rPr>
        <w:t xml:space="preserve">- </w:t>
      </w:r>
      <w:r w:rsidR="004F79FD" w:rsidRPr="008C22C0">
        <w:rPr>
          <w:rFonts w:ascii="Aptos" w:eastAsia="Times New Roman" w:hAnsi="Aptos" w:cs="Times New Roman"/>
          <w:b/>
          <w:bCs/>
          <w:i/>
          <w:iCs/>
          <w:kern w:val="0"/>
          <w:lang w:eastAsia="en-AU"/>
          <w14:ligatures w14:val="none"/>
        </w:rPr>
        <w:t>Community engagement and messaging around wildfire risk</w:t>
      </w:r>
    </w:p>
    <w:p w14:paraId="7FE71260" w14:textId="77777777" w:rsidR="004F79FD" w:rsidRPr="004F79FD" w:rsidRDefault="004F79FD" w:rsidP="004F79F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lang w:eastAsia="en-AU"/>
          <w14:ligatures w14:val="none"/>
        </w:rPr>
      </w:pPr>
    </w:p>
    <w:p w14:paraId="1AD50B57" w14:textId="0E2E9C74" w:rsidR="008C22C0" w:rsidRPr="00BC48E3" w:rsidRDefault="008C22C0" w:rsidP="008C22C0">
      <w:pPr>
        <w:spacing w:after="0" w:line="240" w:lineRule="auto"/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</w:pPr>
      <w:r w:rsidRPr="00BC48E3"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 xml:space="preserve">Country Fire Authority </w:t>
      </w:r>
      <w:r w:rsidR="004F79FD" w:rsidRPr="00BC48E3">
        <w:rPr>
          <w:rFonts w:ascii="Aptos" w:eastAsia="Times New Roman" w:hAnsi="Aptos" w:cs="Times New Roman"/>
          <w:i/>
          <w:iCs/>
          <w:kern w:val="0"/>
          <w:lang w:eastAsia="en-AU"/>
          <w14:ligatures w14:val="none"/>
        </w:rPr>
        <w:t xml:space="preserve">Victoria – Ellisa Bourne – Team Leader Community Engagement </w:t>
      </w:r>
    </w:p>
    <w:p w14:paraId="7F7CBD92" w14:textId="77777777" w:rsidR="008C22C0" w:rsidRDefault="008C22C0">
      <w:pPr>
        <w:rPr>
          <w:lang w:val="en-US"/>
        </w:rPr>
      </w:pPr>
    </w:p>
    <w:p w14:paraId="75CB1218" w14:textId="0A3C6C31" w:rsidR="00614CE7" w:rsidRDefault="00614CE7">
      <w:pPr>
        <w:rPr>
          <w:lang w:val="en-US"/>
        </w:rPr>
      </w:pPr>
      <w:r>
        <w:rPr>
          <w:lang w:val="en-US"/>
        </w:rPr>
        <w:t xml:space="preserve">Over CFA’s history we have seen many major bushfires that have had large impacts on the Victorian Community. </w:t>
      </w:r>
      <w:r w:rsidR="003C0365">
        <w:rPr>
          <w:lang w:val="en-US"/>
        </w:rPr>
        <w:t xml:space="preserve">Many people have died in bushfires because they didn’t know how to stay safe. </w:t>
      </w:r>
      <w:r>
        <w:rPr>
          <w:lang w:val="en-US"/>
        </w:rPr>
        <w:t xml:space="preserve">CFA’s goal is “we put the community at the </w:t>
      </w:r>
      <w:proofErr w:type="spellStart"/>
      <w:r>
        <w:rPr>
          <w:lang w:val="en-US"/>
        </w:rPr>
        <w:t>centre</w:t>
      </w:r>
      <w:proofErr w:type="spellEnd"/>
      <w:r>
        <w:rPr>
          <w:lang w:val="en-US"/>
        </w:rPr>
        <w:t xml:space="preserve"> of everything we do”. </w:t>
      </w:r>
      <w:r w:rsidR="00C5228D">
        <w:rPr>
          <w:lang w:val="en-US"/>
        </w:rPr>
        <w:t xml:space="preserve">We do that by investing in </w:t>
      </w:r>
      <w:r w:rsidR="00376065">
        <w:rPr>
          <w:lang w:val="en-US"/>
        </w:rPr>
        <w:t xml:space="preserve">a wide variety of </w:t>
      </w:r>
      <w:r w:rsidR="00250E4D">
        <w:rPr>
          <w:lang w:val="en-US"/>
        </w:rPr>
        <w:t xml:space="preserve">community engagement </w:t>
      </w:r>
      <w:r w:rsidR="004A7B2C">
        <w:rPr>
          <w:lang w:val="en-US"/>
        </w:rPr>
        <w:t xml:space="preserve">programs, services and </w:t>
      </w:r>
      <w:r w:rsidR="00250E4D">
        <w:rPr>
          <w:lang w:val="en-US"/>
        </w:rPr>
        <w:t xml:space="preserve">activities that </w:t>
      </w:r>
      <w:r w:rsidR="00651147">
        <w:rPr>
          <w:lang w:val="en-US"/>
        </w:rPr>
        <w:t xml:space="preserve">ensure </w:t>
      </w:r>
      <w:r w:rsidR="004A7B2C">
        <w:rPr>
          <w:lang w:val="en-US"/>
        </w:rPr>
        <w:t xml:space="preserve">our </w:t>
      </w:r>
      <w:r w:rsidR="00A555FA">
        <w:rPr>
          <w:lang w:val="en-US"/>
        </w:rPr>
        <w:t>communit</w:t>
      </w:r>
      <w:r w:rsidR="004A7B2C">
        <w:rPr>
          <w:lang w:val="en-US"/>
        </w:rPr>
        <w:t>ies</w:t>
      </w:r>
      <w:r w:rsidR="00A555FA">
        <w:rPr>
          <w:lang w:val="en-US"/>
        </w:rPr>
        <w:t xml:space="preserve"> ha</w:t>
      </w:r>
      <w:r w:rsidR="004A7B2C">
        <w:rPr>
          <w:lang w:val="en-US"/>
        </w:rPr>
        <w:t>ve</w:t>
      </w:r>
      <w:r w:rsidR="00A555FA">
        <w:rPr>
          <w:lang w:val="en-US"/>
        </w:rPr>
        <w:t xml:space="preserve"> a better understanding </w:t>
      </w:r>
      <w:r w:rsidR="00022E49">
        <w:rPr>
          <w:lang w:val="en-US"/>
        </w:rPr>
        <w:t xml:space="preserve">of fire and </w:t>
      </w:r>
      <w:r w:rsidR="00F51840">
        <w:rPr>
          <w:lang w:val="en-US"/>
        </w:rPr>
        <w:t>are empowered to manage</w:t>
      </w:r>
      <w:r w:rsidR="00022E49">
        <w:rPr>
          <w:lang w:val="en-US"/>
        </w:rPr>
        <w:t xml:space="preserve"> their own risks.  </w:t>
      </w:r>
      <w:r w:rsidR="003C0365">
        <w:rPr>
          <w:lang w:val="en-US"/>
        </w:rPr>
        <w:t xml:space="preserve">While we will always respond to and fight the fire, we </w:t>
      </w:r>
      <w:r w:rsidR="009F13EB">
        <w:rPr>
          <w:lang w:val="en-US"/>
        </w:rPr>
        <w:t xml:space="preserve">have </w:t>
      </w:r>
      <w:r w:rsidR="007E10BE">
        <w:rPr>
          <w:lang w:val="en-US"/>
        </w:rPr>
        <w:t>come to learn</w:t>
      </w:r>
      <w:r w:rsidR="009F13EB">
        <w:rPr>
          <w:lang w:val="en-US"/>
        </w:rPr>
        <w:t xml:space="preserve"> the importance of </w:t>
      </w:r>
      <w:r w:rsidR="007E10BE">
        <w:rPr>
          <w:lang w:val="en-US"/>
        </w:rPr>
        <w:t xml:space="preserve">not only </w:t>
      </w:r>
      <w:r w:rsidR="009F13EB">
        <w:rPr>
          <w:lang w:val="en-US"/>
        </w:rPr>
        <w:t>informing the community during a fire, but more importantly engaging and educating the community before a fire.</w:t>
      </w:r>
    </w:p>
    <w:p w14:paraId="585FFAD2" w14:textId="1926850D" w:rsidR="008C22C0" w:rsidRDefault="008C22C0">
      <w:pPr>
        <w:rPr>
          <w:lang w:val="en-US"/>
        </w:rPr>
      </w:pPr>
      <w:r>
        <w:rPr>
          <w:lang w:val="en-US"/>
        </w:rPr>
        <w:t xml:space="preserve">How does CFA engage community about bushfire risk </w:t>
      </w:r>
    </w:p>
    <w:p w14:paraId="45F64A57" w14:textId="2DB06D26" w:rsidR="008C22C0" w:rsidRPr="007E5393" w:rsidRDefault="008C22C0" w:rsidP="008C22C0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7E5393">
        <w:rPr>
          <w:b/>
          <w:bCs/>
          <w:lang w:val="en-US"/>
        </w:rPr>
        <w:t xml:space="preserve">Prevention Education Programs and </w:t>
      </w:r>
      <w:r w:rsidR="00614CE7" w:rsidRPr="007E5393">
        <w:rPr>
          <w:b/>
          <w:bCs/>
          <w:lang w:val="en-US"/>
        </w:rPr>
        <w:t>Resources</w:t>
      </w:r>
    </w:p>
    <w:p w14:paraId="5485C68A" w14:textId="2DAE4E04" w:rsidR="00614CE7" w:rsidRPr="008C22C0" w:rsidRDefault="00614CE7" w:rsidP="00614CE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Investing in the development of </w:t>
      </w:r>
      <w:r w:rsidR="2F40EC01" w:rsidRPr="5DF3C125">
        <w:rPr>
          <w:lang w:val="en-US"/>
        </w:rPr>
        <w:t xml:space="preserve">home fire safety and </w:t>
      </w:r>
      <w:r>
        <w:rPr>
          <w:lang w:val="en-US"/>
        </w:rPr>
        <w:t xml:space="preserve">bushfire related Community Engagement Programs and </w:t>
      </w:r>
      <w:r w:rsidR="00A77DCE">
        <w:rPr>
          <w:lang w:val="en-US"/>
        </w:rPr>
        <w:t xml:space="preserve">Services that support the community to prepare for, respond to and recover from fire. </w:t>
      </w:r>
      <w:r w:rsidR="004F732E">
        <w:rPr>
          <w:lang w:val="en-US"/>
        </w:rPr>
        <w:t xml:space="preserve">Aiming to </w:t>
      </w:r>
      <w:r w:rsidR="003C0365">
        <w:rPr>
          <w:lang w:val="en-US"/>
        </w:rPr>
        <w:t xml:space="preserve">educate them about how to identify their local risks and </w:t>
      </w:r>
      <w:r w:rsidR="3A97C641" w:rsidRPr="5DF3C125">
        <w:rPr>
          <w:lang w:val="en-US"/>
        </w:rPr>
        <w:t xml:space="preserve">support and </w:t>
      </w:r>
      <w:r w:rsidR="00494481">
        <w:rPr>
          <w:lang w:val="en-US"/>
        </w:rPr>
        <w:t xml:space="preserve">change the </w:t>
      </w:r>
      <w:r w:rsidR="1F03F10B" w:rsidRPr="5DF3C125">
        <w:rPr>
          <w:lang w:val="en-US"/>
        </w:rPr>
        <w:t>community's</w:t>
      </w:r>
      <w:r w:rsidR="00494481">
        <w:rPr>
          <w:lang w:val="en-US"/>
        </w:rPr>
        <w:t xml:space="preserve"> behaviors to manage their fire risk.</w:t>
      </w:r>
    </w:p>
    <w:p w14:paraId="42FD9D1F" w14:textId="17CF2291" w:rsidR="008C22C0" w:rsidRPr="007E5393" w:rsidRDefault="008C22C0" w:rsidP="008C22C0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7E5393">
        <w:rPr>
          <w:b/>
          <w:bCs/>
          <w:lang w:val="en-US"/>
        </w:rPr>
        <w:t xml:space="preserve">Building </w:t>
      </w:r>
      <w:r w:rsidR="00EC4687" w:rsidRPr="007E5393">
        <w:rPr>
          <w:b/>
          <w:bCs/>
          <w:lang w:val="en-US"/>
        </w:rPr>
        <w:t>C</w:t>
      </w:r>
      <w:r w:rsidR="00EC4687">
        <w:rPr>
          <w:b/>
          <w:bCs/>
          <w:lang w:val="en-US"/>
        </w:rPr>
        <w:t>ommunity</w:t>
      </w:r>
      <w:r w:rsidR="00A77DCE">
        <w:rPr>
          <w:b/>
          <w:bCs/>
          <w:lang w:val="en-US"/>
        </w:rPr>
        <w:t xml:space="preserve"> </w:t>
      </w:r>
      <w:r w:rsidRPr="007E5393">
        <w:rPr>
          <w:b/>
          <w:bCs/>
          <w:lang w:val="en-US"/>
        </w:rPr>
        <w:t>E</w:t>
      </w:r>
      <w:r w:rsidR="00EC4687">
        <w:rPr>
          <w:b/>
          <w:bCs/>
          <w:lang w:val="en-US"/>
        </w:rPr>
        <w:t>ngagement</w:t>
      </w:r>
      <w:r w:rsidRPr="007E5393">
        <w:rPr>
          <w:b/>
          <w:bCs/>
          <w:lang w:val="en-US"/>
        </w:rPr>
        <w:t xml:space="preserve"> Capability in our </w:t>
      </w:r>
      <w:r w:rsidR="00614CE7" w:rsidRPr="007E5393">
        <w:rPr>
          <w:b/>
          <w:bCs/>
          <w:lang w:val="en-US"/>
        </w:rPr>
        <w:t>members</w:t>
      </w:r>
    </w:p>
    <w:p w14:paraId="5B5B3D01" w14:textId="30CC7E27" w:rsidR="00614CE7" w:rsidRPr="008C22C0" w:rsidRDefault="00614CE7" w:rsidP="00614CE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Investing in training and resources for our members to ensure that they have the </w:t>
      </w:r>
      <w:r w:rsidR="00EC4687">
        <w:rPr>
          <w:lang w:val="en-US"/>
        </w:rPr>
        <w:t xml:space="preserve">right </w:t>
      </w:r>
      <w:r>
        <w:rPr>
          <w:lang w:val="en-US"/>
        </w:rPr>
        <w:t>skills and knowledge to effectively engage their local communities about fire.</w:t>
      </w:r>
    </w:p>
    <w:p w14:paraId="32EF2BB8" w14:textId="77777777" w:rsidR="00614CE7" w:rsidRPr="007E5393" w:rsidRDefault="008C22C0" w:rsidP="008C22C0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7E5393">
        <w:rPr>
          <w:b/>
          <w:bCs/>
          <w:lang w:val="en-US"/>
        </w:rPr>
        <w:t>Working directly with communities</w:t>
      </w:r>
    </w:p>
    <w:p w14:paraId="76D0CE1A" w14:textId="1D5CA953" w:rsidR="00DE5320" w:rsidRDefault="00614CE7" w:rsidP="00614CE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Involving communities in the development of our programs and services</w:t>
      </w:r>
      <w:r w:rsidR="10140DF3" w:rsidRPr="5DF3C125">
        <w:rPr>
          <w:lang w:val="en-US"/>
        </w:rPr>
        <w:t xml:space="preserve">, </w:t>
      </w:r>
      <w:r w:rsidR="5B9460C4" w:rsidRPr="5DF3C125">
        <w:rPr>
          <w:lang w:val="en-US"/>
        </w:rPr>
        <w:t>p</w:t>
      </w:r>
      <w:r w:rsidRPr="5DF3C125">
        <w:rPr>
          <w:lang w:val="en-US"/>
        </w:rPr>
        <w:t>articularly</w:t>
      </w:r>
      <w:r>
        <w:rPr>
          <w:lang w:val="en-US"/>
        </w:rPr>
        <w:t xml:space="preserve"> multicultural</w:t>
      </w:r>
      <w:r w:rsidR="2E2A2F60" w:rsidRPr="5DF3C125">
        <w:rPr>
          <w:lang w:val="en-US"/>
        </w:rPr>
        <w:t xml:space="preserve"> communities</w:t>
      </w:r>
      <w:r>
        <w:rPr>
          <w:lang w:val="en-US"/>
        </w:rPr>
        <w:t xml:space="preserve">. </w:t>
      </w:r>
    </w:p>
    <w:p w14:paraId="464F9773" w14:textId="12D68745" w:rsidR="008C22C0" w:rsidRPr="008C22C0" w:rsidRDefault="00DE5320" w:rsidP="00614CE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Our brigades build strong relationships and </w:t>
      </w:r>
      <w:proofErr w:type="gramStart"/>
      <w:r>
        <w:rPr>
          <w:lang w:val="en-US"/>
        </w:rPr>
        <w:t>trust,</w:t>
      </w:r>
      <w:proofErr w:type="gramEnd"/>
      <w:r>
        <w:rPr>
          <w:lang w:val="en-US"/>
        </w:rPr>
        <w:t xml:space="preserve"> locally. </w:t>
      </w:r>
      <w:r w:rsidR="008C22C0" w:rsidRPr="008C22C0">
        <w:rPr>
          <w:lang w:val="en-US"/>
        </w:rPr>
        <w:t xml:space="preserve"> </w:t>
      </w:r>
    </w:p>
    <w:p w14:paraId="1FA97E67" w14:textId="31EF49E7" w:rsidR="008C22C0" w:rsidRPr="007E5393" w:rsidRDefault="008C22C0" w:rsidP="008C22C0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7E5393">
        <w:rPr>
          <w:b/>
          <w:bCs/>
          <w:lang w:val="en-US"/>
        </w:rPr>
        <w:t xml:space="preserve">Partnering with other agencies to engage the community about fire </w:t>
      </w:r>
    </w:p>
    <w:p w14:paraId="399B9E88" w14:textId="28907EEF" w:rsidR="00614CE7" w:rsidRPr="008C22C0" w:rsidRDefault="00614CE7" w:rsidP="00614CE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Other agencies </w:t>
      </w:r>
      <w:r w:rsidR="006F694E">
        <w:rPr>
          <w:lang w:val="en-US"/>
        </w:rPr>
        <w:t xml:space="preserve">such as local government, not for profit and other emergency services </w:t>
      </w:r>
      <w:r w:rsidR="002A68E8">
        <w:rPr>
          <w:lang w:val="en-US"/>
        </w:rPr>
        <w:t xml:space="preserve">also </w:t>
      </w:r>
      <w:r>
        <w:rPr>
          <w:lang w:val="en-US"/>
        </w:rPr>
        <w:t xml:space="preserve">have emergency management responsibilities. We work together, </w:t>
      </w:r>
      <w:r w:rsidR="2CAE2B78" w:rsidRPr="5DF3C125">
        <w:rPr>
          <w:lang w:val="en-US"/>
        </w:rPr>
        <w:t>combining</w:t>
      </w:r>
      <w:r>
        <w:rPr>
          <w:lang w:val="en-US"/>
        </w:rPr>
        <w:t xml:space="preserve"> our efforts, knowledge and budgets to ensure better outcomes for </w:t>
      </w:r>
      <w:r w:rsidR="1B2E6835" w:rsidRPr="5DF3C125">
        <w:rPr>
          <w:lang w:val="en-US"/>
        </w:rPr>
        <w:t>the</w:t>
      </w:r>
      <w:r w:rsidR="009F8C5D" w:rsidRPr="5DF3C125">
        <w:rPr>
          <w:lang w:val="en-US"/>
        </w:rPr>
        <w:t xml:space="preserve"> </w:t>
      </w:r>
      <w:r>
        <w:rPr>
          <w:lang w:val="en-US"/>
        </w:rPr>
        <w:t xml:space="preserve">community.  The fire agencies </w:t>
      </w:r>
      <w:r w:rsidR="00C05137">
        <w:rPr>
          <w:lang w:val="en-US"/>
        </w:rPr>
        <w:t>don’t</w:t>
      </w:r>
      <w:r>
        <w:rPr>
          <w:lang w:val="en-US"/>
        </w:rPr>
        <w:t xml:space="preserve"> need to do this alone. </w:t>
      </w:r>
    </w:p>
    <w:p w14:paraId="5CBED5BC" w14:textId="4A4BF6EF" w:rsidR="008C22C0" w:rsidRPr="007E5393" w:rsidRDefault="008C22C0" w:rsidP="008C22C0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7E5393">
        <w:rPr>
          <w:b/>
          <w:bCs/>
          <w:lang w:val="en-US"/>
        </w:rPr>
        <w:t xml:space="preserve">What are the challenges </w:t>
      </w:r>
    </w:p>
    <w:p w14:paraId="2264CBF4" w14:textId="4C9A39C8" w:rsidR="00614CE7" w:rsidRDefault="00614CE7" w:rsidP="00614CE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Fire safety is not something that all people understand or want to know more about. </w:t>
      </w:r>
    </w:p>
    <w:p w14:paraId="5BC9B308" w14:textId="4F375367" w:rsidR="00614CE7" w:rsidRPr="008C22C0" w:rsidRDefault="00614CE7" w:rsidP="00614CE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Communities are diverse and need information in many formats and delivered in different ways.  </w:t>
      </w:r>
      <w:r w:rsidR="003C0365" w:rsidRPr="5DF3C125">
        <w:rPr>
          <w:lang w:val="en-US"/>
        </w:rPr>
        <w:t>It</w:t>
      </w:r>
      <w:r w:rsidR="003C0365">
        <w:rPr>
          <w:lang w:val="en-US"/>
        </w:rPr>
        <w:t xml:space="preserve"> can be complex and expensive to try to engage with everybody we need to</w:t>
      </w:r>
      <w:r>
        <w:rPr>
          <w:lang w:val="en-US"/>
        </w:rPr>
        <w:t xml:space="preserve">. </w:t>
      </w:r>
    </w:p>
    <w:p w14:paraId="27D6C481" w14:textId="3AFFB33B" w:rsidR="008C22C0" w:rsidRPr="007E5393" w:rsidRDefault="008C22C0" w:rsidP="008C22C0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7E5393">
        <w:rPr>
          <w:b/>
          <w:bCs/>
          <w:lang w:val="en-US"/>
        </w:rPr>
        <w:t xml:space="preserve">What have we learned </w:t>
      </w:r>
    </w:p>
    <w:p w14:paraId="5F788C28" w14:textId="10459A83" w:rsidR="008C22C0" w:rsidRDefault="008C22C0" w:rsidP="008C22C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We need to make the information as easy to understand as possible and provide it in varied form</w:t>
      </w:r>
      <w:r w:rsidR="00BA73E2">
        <w:rPr>
          <w:lang w:val="en-US"/>
        </w:rPr>
        <w:t>ats</w:t>
      </w:r>
      <w:r>
        <w:rPr>
          <w:lang w:val="en-US"/>
        </w:rPr>
        <w:t xml:space="preserve"> such as face to face, websites, </w:t>
      </w:r>
      <w:r w:rsidR="00614CE7">
        <w:rPr>
          <w:lang w:val="en-US"/>
        </w:rPr>
        <w:t xml:space="preserve">short videos, animations, infographics, </w:t>
      </w:r>
      <w:r>
        <w:rPr>
          <w:lang w:val="en-US"/>
        </w:rPr>
        <w:t xml:space="preserve">publications, social media, </w:t>
      </w:r>
      <w:r w:rsidR="3915720C" w:rsidRPr="5DF3C125">
        <w:rPr>
          <w:lang w:val="en-US"/>
        </w:rPr>
        <w:t xml:space="preserve">and </w:t>
      </w:r>
      <w:r w:rsidR="003C0365" w:rsidRPr="5DF3C125">
        <w:rPr>
          <w:lang w:val="en-US"/>
        </w:rPr>
        <w:t>online</w:t>
      </w:r>
      <w:r w:rsidR="003C0365">
        <w:rPr>
          <w:lang w:val="en-US"/>
        </w:rPr>
        <w:t xml:space="preserve"> learning</w:t>
      </w:r>
      <w:r w:rsidR="00614CE7">
        <w:rPr>
          <w:lang w:val="en-US"/>
        </w:rPr>
        <w:t>.</w:t>
      </w:r>
    </w:p>
    <w:p w14:paraId="44FE1E09" w14:textId="2BD544C4" w:rsidR="008C22C0" w:rsidRDefault="008C22C0" w:rsidP="008C22C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Accessible information that can be understood by all people who live in our community.  Multicultural, low literacy, young people, older people, hard of hearing</w:t>
      </w:r>
      <w:r w:rsidR="00614CE7">
        <w:rPr>
          <w:lang w:val="en-US"/>
        </w:rPr>
        <w:t xml:space="preserve"> etc. </w:t>
      </w:r>
    </w:p>
    <w:p w14:paraId="1E7EADAD" w14:textId="41286D2C" w:rsidR="007A1FC0" w:rsidRPr="008C22C0" w:rsidRDefault="00BA5B66" w:rsidP="008C22C0">
      <w:pPr>
        <w:pStyle w:val="ListParagraph"/>
        <w:numPr>
          <w:ilvl w:val="1"/>
          <w:numId w:val="1"/>
        </w:numPr>
        <w:rPr>
          <w:lang w:val="en-US"/>
        </w:rPr>
      </w:pP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need to </w:t>
      </w:r>
      <w:r w:rsidR="00961741">
        <w:rPr>
          <w:lang w:val="en-US"/>
        </w:rPr>
        <w:t>tailor and t</w:t>
      </w:r>
      <w:r w:rsidR="007A1FC0">
        <w:rPr>
          <w:lang w:val="en-US"/>
        </w:rPr>
        <w:t>arget</w:t>
      </w:r>
      <w:r w:rsidR="00961741">
        <w:rPr>
          <w:lang w:val="en-US"/>
        </w:rPr>
        <w:t xml:space="preserve"> our</w:t>
      </w:r>
      <w:r w:rsidR="007A1FC0">
        <w:rPr>
          <w:lang w:val="en-US"/>
        </w:rPr>
        <w:t xml:space="preserve"> </w:t>
      </w:r>
      <w:r w:rsidR="00B003E4">
        <w:rPr>
          <w:lang w:val="en-US"/>
        </w:rPr>
        <w:t>communications</w:t>
      </w:r>
      <w:r w:rsidR="007A1FC0">
        <w:rPr>
          <w:lang w:val="en-US"/>
        </w:rPr>
        <w:t xml:space="preserve"> and messaging to individuals and </w:t>
      </w:r>
      <w:r w:rsidR="00B003E4">
        <w:rPr>
          <w:lang w:val="en-US"/>
        </w:rPr>
        <w:t>groups</w:t>
      </w:r>
      <w:r w:rsidR="00961741">
        <w:rPr>
          <w:lang w:val="en-US"/>
        </w:rPr>
        <w:t>.</w:t>
      </w:r>
    </w:p>
    <w:sectPr w:rsidR="007A1FC0" w:rsidRPr="008C22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41051" w14:textId="77777777" w:rsidR="009D6F00" w:rsidRDefault="009D6F00" w:rsidP="003D5DFC">
      <w:pPr>
        <w:spacing w:after="0" w:line="240" w:lineRule="auto"/>
      </w:pPr>
      <w:r>
        <w:separator/>
      </w:r>
    </w:p>
  </w:endnote>
  <w:endnote w:type="continuationSeparator" w:id="0">
    <w:p w14:paraId="4D69BEED" w14:textId="77777777" w:rsidR="009D6F00" w:rsidRDefault="009D6F00" w:rsidP="003D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F2686" w14:textId="77777777" w:rsidR="009D6F00" w:rsidRDefault="009D6F00" w:rsidP="003D5DFC">
      <w:pPr>
        <w:spacing w:after="0" w:line="240" w:lineRule="auto"/>
      </w:pPr>
      <w:r>
        <w:separator/>
      </w:r>
    </w:p>
  </w:footnote>
  <w:footnote w:type="continuationSeparator" w:id="0">
    <w:p w14:paraId="48870D06" w14:textId="77777777" w:rsidR="009D6F00" w:rsidRDefault="009D6F00" w:rsidP="003D5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1B5E65"/>
    <w:multiLevelType w:val="hybridMultilevel"/>
    <w:tmpl w:val="4AAE4B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511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2C0"/>
    <w:rsid w:val="00022E49"/>
    <w:rsid w:val="001217CB"/>
    <w:rsid w:val="001B1A2D"/>
    <w:rsid w:val="001D035B"/>
    <w:rsid w:val="00250E4D"/>
    <w:rsid w:val="002A68E8"/>
    <w:rsid w:val="0030170D"/>
    <w:rsid w:val="00323567"/>
    <w:rsid w:val="00376065"/>
    <w:rsid w:val="003C0365"/>
    <w:rsid w:val="003D5DFC"/>
    <w:rsid w:val="0045341C"/>
    <w:rsid w:val="00471B56"/>
    <w:rsid w:val="00494481"/>
    <w:rsid w:val="004A7B2C"/>
    <w:rsid w:val="004C5922"/>
    <w:rsid w:val="004F732E"/>
    <w:rsid w:val="004F79FD"/>
    <w:rsid w:val="00614CE7"/>
    <w:rsid w:val="00651147"/>
    <w:rsid w:val="006F694E"/>
    <w:rsid w:val="007A1FC0"/>
    <w:rsid w:val="007E10BE"/>
    <w:rsid w:val="007E5393"/>
    <w:rsid w:val="008C22C0"/>
    <w:rsid w:val="008F4A85"/>
    <w:rsid w:val="00902E2C"/>
    <w:rsid w:val="00961741"/>
    <w:rsid w:val="009648C0"/>
    <w:rsid w:val="009D6F00"/>
    <w:rsid w:val="009F13EB"/>
    <w:rsid w:val="009F8C5D"/>
    <w:rsid w:val="00A555FA"/>
    <w:rsid w:val="00A77DCE"/>
    <w:rsid w:val="00B003E4"/>
    <w:rsid w:val="00B77ACD"/>
    <w:rsid w:val="00B77C9C"/>
    <w:rsid w:val="00BA5B66"/>
    <w:rsid w:val="00BA73E2"/>
    <w:rsid w:val="00BC48E3"/>
    <w:rsid w:val="00C05137"/>
    <w:rsid w:val="00C5228D"/>
    <w:rsid w:val="00DE5320"/>
    <w:rsid w:val="00E579DA"/>
    <w:rsid w:val="00EC4687"/>
    <w:rsid w:val="00F51840"/>
    <w:rsid w:val="02737EBB"/>
    <w:rsid w:val="10140DF3"/>
    <w:rsid w:val="1115E887"/>
    <w:rsid w:val="1B2E6835"/>
    <w:rsid w:val="1E6DE047"/>
    <w:rsid w:val="1F03F10B"/>
    <w:rsid w:val="2882C20B"/>
    <w:rsid w:val="2CAE2B78"/>
    <w:rsid w:val="2E2A2F60"/>
    <w:rsid w:val="2F40EC01"/>
    <w:rsid w:val="30ED8335"/>
    <w:rsid w:val="3915720C"/>
    <w:rsid w:val="3A97C641"/>
    <w:rsid w:val="3B232608"/>
    <w:rsid w:val="3DF99FDA"/>
    <w:rsid w:val="54C39E01"/>
    <w:rsid w:val="5B9460C4"/>
    <w:rsid w:val="5DF3C125"/>
    <w:rsid w:val="74978311"/>
    <w:rsid w:val="750A92DB"/>
    <w:rsid w:val="75F1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0C559"/>
  <w15:chartTrackingRefBased/>
  <w15:docId w15:val="{0997FEBB-5F90-49FE-8947-495F69B4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22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2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2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2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2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2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2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2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2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2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2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2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2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2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2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2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2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22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2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22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2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2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22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22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2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2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22C0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3C036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C03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03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03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3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adba43-6594-423a-be76-219eb09f6720" xsi:nil="true"/>
    <lcf76f155ced4ddcb4097134ff3c332f xmlns="4119cb4c-6a92-4170-b691-a07b3008251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A73856C1982428A4D89FBDE2207B7" ma:contentTypeVersion="16" ma:contentTypeDescription="Create a new document." ma:contentTypeScope="" ma:versionID="6df1cdbac91bf2eeb5367af1dc6e085c">
  <xsd:schema xmlns:xsd="http://www.w3.org/2001/XMLSchema" xmlns:xs="http://www.w3.org/2001/XMLSchema" xmlns:p="http://schemas.microsoft.com/office/2006/metadata/properties" xmlns:ns2="4119cb4c-6a92-4170-b691-a07b30082517" xmlns:ns3="5eadba43-6594-423a-be76-219eb09f6720" targetNamespace="http://schemas.microsoft.com/office/2006/metadata/properties" ma:root="true" ma:fieldsID="a86ea3247d6ef00107249db6e59df930" ns2:_="" ns3:_="">
    <xsd:import namespace="4119cb4c-6a92-4170-b691-a07b30082517"/>
    <xsd:import namespace="5eadba43-6594-423a-be76-219eb09f6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9cb4c-6a92-4170-b691-a07b30082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dba43-6594-423a-be76-219eb09f6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649035-66e1-46a4-bc08-444d24794424}" ma:internalName="TaxCatchAll" ma:showField="CatchAllData" ma:web="5eadba43-6594-423a-be76-219eb09f6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8F7014-01E1-47C6-BC70-79ADF36AFD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7D3FE-FAB7-4E91-BF06-DF3BE42D3221}">
  <ds:schemaRefs>
    <ds:schemaRef ds:uri="http://schemas.microsoft.com/office/2006/metadata/properties"/>
    <ds:schemaRef ds:uri="http://schemas.microsoft.com/office/infopath/2007/PartnerControls"/>
    <ds:schemaRef ds:uri="01b6e4bd-3b74-4fd7-9941-f0e29f0dd87c"/>
    <ds:schemaRef ds:uri="6768b945-dbfb-4331-a2f5-58b126be76de"/>
  </ds:schemaRefs>
</ds:datastoreItem>
</file>

<file path=customXml/itemProps3.xml><?xml version="1.0" encoding="utf-8"?>
<ds:datastoreItem xmlns:ds="http://schemas.openxmlformats.org/officeDocument/2006/customXml" ds:itemID="{52F2FDAF-560A-455A-8DDE-40EEE69EFD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2458</Characters>
  <Application>Microsoft Office Word</Application>
  <DocSecurity>0</DocSecurity>
  <Lines>51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Ellisa</dc:creator>
  <cp:keywords/>
  <dc:description/>
  <cp:lastModifiedBy>Mike Byers</cp:lastModifiedBy>
  <cp:revision>37</cp:revision>
  <dcterms:created xsi:type="dcterms:W3CDTF">2025-03-26T02:22:00Z</dcterms:created>
  <dcterms:modified xsi:type="dcterms:W3CDTF">2025-06-27T04:23:00Z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0x010100E61A73856C1982428A4D89FBDE2207B7</vt:lpwstr>
  </property>
  <property fmtid="{D5CDD505-2E9C-101B-9397-08002B2CF9AE}" pid="3" name="MediaServiceImageTags">
    <vt:lpwstr/>
  </property>
</Properties>
</file>