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chart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5095A" w14:textId="77777777" w:rsidR="00BA1190" w:rsidRPr="00BA1190" w:rsidRDefault="00BA1190" w:rsidP="00BA1190">
      <w:pPr>
        <w:jc w:val="center"/>
        <w:rPr>
          <w:rFonts w:ascii="Arial" w:hAnsi="Arial" w:cs="Arial"/>
          <w:b/>
          <w:sz w:val="36"/>
        </w:rPr>
      </w:pPr>
      <w:bookmarkStart w:id="0" w:name="_GoBack"/>
      <w:bookmarkEnd w:id="0"/>
      <w:r w:rsidRPr="00BA1190">
        <w:rPr>
          <w:rFonts w:ascii="Arial" w:hAnsi="Arial" w:cs="Arial"/>
          <w:b/>
          <w:sz w:val="36"/>
        </w:rPr>
        <w:t>BOS Training: Its Implementation, Impact, and Implications for the Development of Indonesia’s Education System</w:t>
      </w:r>
      <w:r w:rsidR="00B071F4">
        <w:rPr>
          <w:rFonts w:ascii="Arial" w:hAnsi="Arial" w:cs="Arial"/>
          <w:b/>
          <w:sz w:val="36"/>
        </w:rPr>
        <w:t>*</w:t>
      </w:r>
    </w:p>
    <w:p w14:paraId="3805095B" w14:textId="77777777" w:rsidR="00BA1190" w:rsidRPr="00BA1190" w:rsidRDefault="00BA1190" w:rsidP="00BA1190">
      <w:pPr>
        <w:jc w:val="center"/>
        <w:rPr>
          <w:rFonts w:ascii="Arial" w:hAnsi="Arial" w:cs="Arial"/>
          <w:b/>
          <w:sz w:val="28"/>
        </w:rPr>
      </w:pPr>
      <w:r w:rsidRPr="00BA1190">
        <w:rPr>
          <w:rFonts w:ascii="Arial" w:hAnsi="Arial" w:cs="Arial"/>
          <w:b/>
          <w:sz w:val="28"/>
        </w:rPr>
        <w:t>Sheldon Shaeffer</w:t>
      </w:r>
    </w:p>
    <w:p w14:paraId="3805095C" w14:textId="77777777" w:rsidR="00BA1190" w:rsidRPr="00BA1190" w:rsidRDefault="00BA1190" w:rsidP="00BA1190">
      <w:pPr>
        <w:rPr>
          <w:rFonts w:ascii="Arial" w:hAnsi="Arial" w:cs="Arial"/>
          <w:b/>
          <w:sz w:val="28"/>
        </w:rPr>
      </w:pPr>
    </w:p>
    <w:p w14:paraId="3805095D" w14:textId="77777777" w:rsidR="00BA1190" w:rsidRDefault="00B071F4" w:rsidP="00BA1190">
      <w:pPr>
        <w:jc w:val="center"/>
        <w:rPr>
          <w:rFonts w:ascii="Arial" w:hAnsi="Arial" w:cs="Arial"/>
          <w:b/>
          <w:sz w:val="28"/>
        </w:rPr>
      </w:pPr>
      <w:r>
        <w:rPr>
          <w:rFonts w:ascii="Arial" w:hAnsi="Arial" w:cs="Arial"/>
          <w:b/>
          <w:sz w:val="28"/>
        </w:rPr>
        <w:t xml:space="preserve">An Independent Review -- </w:t>
      </w:r>
      <w:r w:rsidR="00BA1190" w:rsidRPr="00BA1190">
        <w:rPr>
          <w:rFonts w:ascii="Arial" w:hAnsi="Arial" w:cs="Arial"/>
          <w:b/>
          <w:sz w:val="28"/>
        </w:rPr>
        <w:t>Prepared for AusAID</w:t>
      </w:r>
      <w:r w:rsidR="00A81B56">
        <w:rPr>
          <w:rFonts w:ascii="Arial" w:hAnsi="Arial" w:cs="Arial"/>
          <w:b/>
          <w:sz w:val="28"/>
        </w:rPr>
        <w:t xml:space="preserve"> Indonesia</w:t>
      </w:r>
    </w:p>
    <w:p w14:paraId="3805095E" w14:textId="77777777" w:rsidR="00C21BED" w:rsidRDefault="00A81B56" w:rsidP="00BA1190">
      <w:pPr>
        <w:jc w:val="center"/>
        <w:rPr>
          <w:rFonts w:ascii="Arial" w:hAnsi="Arial" w:cs="Arial"/>
          <w:b/>
          <w:sz w:val="28"/>
        </w:rPr>
      </w:pPr>
      <w:r>
        <w:rPr>
          <w:rFonts w:ascii="Arial" w:hAnsi="Arial" w:cs="Arial"/>
          <w:b/>
          <w:sz w:val="28"/>
        </w:rPr>
        <w:t>June-July, 2013</w:t>
      </w:r>
    </w:p>
    <w:p w14:paraId="3805095F" w14:textId="77777777" w:rsidR="00B071F4" w:rsidRDefault="00B071F4" w:rsidP="00BA1190">
      <w:pPr>
        <w:jc w:val="center"/>
        <w:rPr>
          <w:rFonts w:ascii="Arial" w:hAnsi="Arial" w:cs="Arial"/>
          <w:b/>
          <w:sz w:val="28"/>
        </w:rPr>
      </w:pPr>
    </w:p>
    <w:p w14:paraId="38050960" w14:textId="77777777" w:rsidR="00B071F4" w:rsidRDefault="00B071F4" w:rsidP="00B071F4">
      <w:pPr>
        <w:rPr>
          <w:rFonts w:ascii="Arial" w:hAnsi="Arial" w:cs="Arial"/>
          <w:b/>
          <w:sz w:val="28"/>
        </w:rPr>
      </w:pPr>
    </w:p>
    <w:p w14:paraId="38050961" w14:textId="77777777" w:rsidR="00B071F4" w:rsidRDefault="00B071F4" w:rsidP="00B071F4">
      <w:pPr>
        <w:rPr>
          <w:rFonts w:ascii="Arial" w:hAnsi="Arial" w:cs="Arial"/>
          <w:b/>
          <w:sz w:val="28"/>
        </w:rPr>
      </w:pPr>
    </w:p>
    <w:p w14:paraId="38050962" w14:textId="77777777" w:rsidR="00B071F4" w:rsidRDefault="00B071F4" w:rsidP="00B071F4">
      <w:pPr>
        <w:rPr>
          <w:rFonts w:ascii="Arial" w:hAnsi="Arial" w:cs="Arial"/>
          <w:b/>
          <w:sz w:val="28"/>
        </w:rPr>
      </w:pPr>
    </w:p>
    <w:p w14:paraId="38050963" w14:textId="77777777" w:rsidR="00B071F4" w:rsidRDefault="00B071F4" w:rsidP="00B071F4">
      <w:pPr>
        <w:rPr>
          <w:rFonts w:ascii="Arial" w:hAnsi="Arial" w:cs="Arial"/>
          <w:b/>
          <w:sz w:val="28"/>
        </w:rPr>
      </w:pPr>
    </w:p>
    <w:p w14:paraId="38050964" w14:textId="77777777" w:rsidR="00B071F4" w:rsidRDefault="00B071F4" w:rsidP="00B071F4">
      <w:pPr>
        <w:rPr>
          <w:rFonts w:ascii="Arial" w:hAnsi="Arial" w:cs="Arial"/>
          <w:b/>
          <w:sz w:val="28"/>
        </w:rPr>
      </w:pPr>
    </w:p>
    <w:p w14:paraId="38050965" w14:textId="77777777" w:rsidR="00B071F4" w:rsidRDefault="00B071F4" w:rsidP="00B071F4">
      <w:pPr>
        <w:rPr>
          <w:rFonts w:ascii="Arial" w:hAnsi="Arial" w:cs="Arial"/>
          <w:b/>
          <w:sz w:val="28"/>
        </w:rPr>
      </w:pPr>
    </w:p>
    <w:p w14:paraId="38050966" w14:textId="77777777" w:rsidR="00B071F4" w:rsidRDefault="00B071F4" w:rsidP="00B071F4">
      <w:pPr>
        <w:rPr>
          <w:rFonts w:ascii="Arial" w:hAnsi="Arial" w:cs="Arial"/>
          <w:b/>
          <w:sz w:val="28"/>
        </w:rPr>
      </w:pPr>
    </w:p>
    <w:p w14:paraId="38050967" w14:textId="77777777" w:rsidR="00B071F4" w:rsidRDefault="00B071F4" w:rsidP="00B071F4">
      <w:pPr>
        <w:rPr>
          <w:rFonts w:ascii="Arial" w:hAnsi="Arial" w:cs="Arial"/>
          <w:b/>
          <w:sz w:val="28"/>
        </w:rPr>
      </w:pPr>
    </w:p>
    <w:p w14:paraId="38050968" w14:textId="77777777" w:rsidR="00B071F4" w:rsidRDefault="00B071F4" w:rsidP="00B071F4">
      <w:pPr>
        <w:rPr>
          <w:rFonts w:ascii="Arial" w:hAnsi="Arial" w:cs="Arial"/>
          <w:b/>
          <w:sz w:val="28"/>
        </w:rPr>
      </w:pPr>
    </w:p>
    <w:p w14:paraId="38050969" w14:textId="77777777" w:rsidR="00B071F4" w:rsidRDefault="00B071F4" w:rsidP="00B071F4">
      <w:pPr>
        <w:rPr>
          <w:rFonts w:ascii="Arial" w:hAnsi="Arial" w:cs="Arial"/>
          <w:b/>
          <w:sz w:val="28"/>
        </w:rPr>
      </w:pPr>
    </w:p>
    <w:p w14:paraId="3805096A" w14:textId="77777777" w:rsidR="00B071F4" w:rsidRDefault="00B071F4" w:rsidP="00B071F4">
      <w:pPr>
        <w:rPr>
          <w:rFonts w:ascii="Arial" w:hAnsi="Arial" w:cs="Arial"/>
          <w:b/>
          <w:sz w:val="28"/>
        </w:rPr>
      </w:pPr>
    </w:p>
    <w:p w14:paraId="3805096B" w14:textId="77777777" w:rsidR="00B071F4" w:rsidRDefault="00B071F4" w:rsidP="00B071F4">
      <w:pPr>
        <w:rPr>
          <w:rFonts w:ascii="Arial" w:hAnsi="Arial" w:cs="Arial"/>
          <w:b/>
          <w:sz w:val="28"/>
        </w:rPr>
      </w:pPr>
    </w:p>
    <w:p w14:paraId="3805096C" w14:textId="77777777" w:rsidR="00BF2708" w:rsidRDefault="00B071F4" w:rsidP="00B071F4">
      <w:r>
        <w:t>*The views expressed in this publication are those of the author and not necessarily those of the Australian Agency for International Development (AusAID).</w:t>
      </w:r>
    </w:p>
    <w:p w14:paraId="3805096D" w14:textId="77777777" w:rsidR="00364D0E" w:rsidRDefault="00364D0E">
      <w:pPr>
        <w:rPr>
          <w:rFonts w:ascii="Arial" w:hAnsi="Arial" w:cs="Arial"/>
          <w:sz w:val="20"/>
          <w:szCs w:val="20"/>
        </w:rPr>
      </w:pPr>
      <w:r>
        <w:rPr>
          <w:rFonts w:ascii="Arial" w:hAnsi="Arial" w:cs="Arial"/>
          <w:sz w:val="20"/>
          <w:szCs w:val="20"/>
        </w:rPr>
        <w:br w:type="page"/>
      </w:r>
    </w:p>
    <w:p w14:paraId="3805096E" w14:textId="77777777" w:rsidR="00364D0E" w:rsidRDefault="00364D0E" w:rsidP="00364D0E">
      <w:pPr>
        <w:pStyle w:val="ListParagraph"/>
        <w:ind w:left="1080"/>
        <w:jc w:val="center"/>
        <w:rPr>
          <w:rFonts w:ascii="Arial" w:hAnsi="Arial" w:cs="Arial"/>
          <w:b/>
          <w:sz w:val="28"/>
          <w:szCs w:val="20"/>
        </w:rPr>
      </w:pPr>
      <w:r>
        <w:rPr>
          <w:rFonts w:ascii="Arial" w:hAnsi="Arial" w:cs="Arial"/>
          <w:b/>
          <w:sz w:val="28"/>
          <w:szCs w:val="20"/>
        </w:rPr>
        <w:lastRenderedPageBreak/>
        <w:t>Glossary</w:t>
      </w:r>
    </w:p>
    <w:p w14:paraId="3805096F" w14:textId="77777777" w:rsidR="00364D0E" w:rsidRDefault="00364D0E" w:rsidP="00364D0E">
      <w:pPr>
        <w:pStyle w:val="ListParagraph"/>
        <w:ind w:left="1080"/>
        <w:jc w:val="center"/>
        <w:rPr>
          <w:rFonts w:ascii="Arial" w:hAnsi="Arial" w:cs="Arial"/>
          <w:b/>
          <w:sz w:val="28"/>
          <w:szCs w:val="20"/>
        </w:rPr>
      </w:pPr>
    </w:p>
    <w:tbl>
      <w:tblPr>
        <w:tblStyle w:val="TableGrid"/>
        <w:tblpPr w:leftFromText="180" w:rightFromText="180" w:horzAnchor="margin" w:tblpY="552"/>
        <w:tblW w:w="9747" w:type="dxa"/>
        <w:tblLook w:val="00A0" w:firstRow="1" w:lastRow="0" w:firstColumn="1" w:lastColumn="0" w:noHBand="0" w:noVBand="0"/>
      </w:tblPr>
      <w:tblGrid>
        <w:gridCol w:w="4786"/>
        <w:gridCol w:w="4961"/>
      </w:tblGrid>
      <w:tr w:rsidR="00364D0E" w14:paraId="38050972" w14:textId="77777777" w:rsidTr="00364D0E">
        <w:trPr>
          <w:trHeight w:val="255"/>
        </w:trPr>
        <w:tc>
          <w:tcPr>
            <w:tcW w:w="4786" w:type="dxa"/>
          </w:tcPr>
          <w:p w14:paraId="38050970" w14:textId="77777777" w:rsidR="00364D0E" w:rsidRPr="00B43015" w:rsidRDefault="00364D0E" w:rsidP="00364D0E">
            <w:pPr>
              <w:pStyle w:val="ListParagraph"/>
              <w:ind w:left="0"/>
              <w:rPr>
                <w:rFonts w:ascii="Arial" w:hAnsi="Arial" w:cs="Arial"/>
                <w:b/>
              </w:rPr>
            </w:pPr>
            <w:r w:rsidRPr="00B43015">
              <w:rPr>
                <w:rFonts w:ascii="Arial" w:hAnsi="Arial" w:cs="Arial"/>
                <w:b/>
              </w:rPr>
              <w:t>English</w:t>
            </w:r>
          </w:p>
        </w:tc>
        <w:tc>
          <w:tcPr>
            <w:tcW w:w="4961" w:type="dxa"/>
          </w:tcPr>
          <w:p w14:paraId="38050971" w14:textId="77777777" w:rsidR="00364D0E" w:rsidRPr="00B43015" w:rsidRDefault="00364D0E" w:rsidP="00364D0E">
            <w:pPr>
              <w:pStyle w:val="ListParagraph"/>
              <w:ind w:left="0"/>
              <w:rPr>
                <w:rFonts w:ascii="Arial" w:hAnsi="Arial" w:cs="Arial"/>
                <w:b/>
              </w:rPr>
            </w:pPr>
            <w:r w:rsidRPr="00B43015">
              <w:rPr>
                <w:rFonts w:ascii="Arial" w:hAnsi="Arial" w:cs="Arial"/>
                <w:b/>
              </w:rPr>
              <w:t>Indonesian</w:t>
            </w:r>
          </w:p>
        </w:tc>
      </w:tr>
      <w:tr w:rsidR="00364D0E" w14:paraId="38050975" w14:textId="77777777" w:rsidTr="00364D0E">
        <w:trPr>
          <w:trHeight w:val="242"/>
        </w:trPr>
        <w:tc>
          <w:tcPr>
            <w:tcW w:w="4786" w:type="dxa"/>
          </w:tcPr>
          <w:p w14:paraId="38050973" w14:textId="77777777" w:rsidR="00364D0E" w:rsidRPr="009175FD" w:rsidRDefault="00364D0E" w:rsidP="00364D0E">
            <w:pPr>
              <w:pStyle w:val="ListParagraph"/>
              <w:ind w:left="0"/>
              <w:rPr>
                <w:rFonts w:ascii="Arial" w:hAnsi="Arial" w:cs="Arial"/>
              </w:rPr>
            </w:pPr>
            <w:r>
              <w:rPr>
                <w:rFonts w:ascii="Arial" w:hAnsi="Arial" w:cs="Arial"/>
              </w:rPr>
              <w:t>ADB – Asian Development Bank</w:t>
            </w:r>
          </w:p>
        </w:tc>
        <w:tc>
          <w:tcPr>
            <w:tcW w:w="4961" w:type="dxa"/>
          </w:tcPr>
          <w:p w14:paraId="38050974" w14:textId="77777777" w:rsidR="00364D0E" w:rsidRPr="009175FD" w:rsidRDefault="00364D0E" w:rsidP="00364D0E">
            <w:pPr>
              <w:pStyle w:val="ListParagraph"/>
              <w:ind w:left="0"/>
              <w:rPr>
                <w:rFonts w:ascii="Arial" w:hAnsi="Arial" w:cs="Arial"/>
              </w:rPr>
            </w:pPr>
          </w:p>
        </w:tc>
      </w:tr>
      <w:tr w:rsidR="00364D0E" w14:paraId="38050978" w14:textId="77777777" w:rsidTr="00364D0E">
        <w:trPr>
          <w:trHeight w:val="255"/>
        </w:trPr>
        <w:tc>
          <w:tcPr>
            <w:tcW w:w="4786" w:type="dxa"/>
          </w:tcPr>
          <w:p w14:paraId="38050976" w14:textId="77777777" w:rsidR="00364D0E" w:rsidRPr="009175FD" w:rsidRDefault="00364D0E" w:rsidP="00364D0E">
            <w:pPr>
              <w:pStyle w:val="ListParagraph"/>
              <w:ind w:left="0"/>
              <w:rPr>
                <w:rFonts w:ascii="Arial" w:hAnsi="Arial" w:cs="Arial"/>
              </w:rPr>
            </w:pPr>
            <w:r>
              <w:rPr>
                <w:rFonts w:ascii="Arial" w:hAnsi="Arial" w:cs="Arial"/>
              </w:rPr>
              <w:t>AUD – Australian Dollar</w:t>
            </w:r>
          </w:p>
        </w:tc>
        <w:tc>
          <w:tcPr>
            <w:tcW w:w="4961" w:type="dxa"/>
          </w:tcPr>
          <w:p w14:paraId="38050977" w14:textId="77777777" w:rsidR="00364D0E" w:rsidRPr="009175FD" w:rsidRDefault="00364D0E" w:rsidP="00364D0E">
            <w:pPr>
              <w:pStyle w:val="ListParagraph"/>
              <w:ind w:left="0"/>
              <w:rPr>
                <w:rFonts w:ascii="Arial" w:hAnsi="Arial" w:cs="Arial"/>
              </w:rPr>
            </w:pPr>
          </w:p>
        </w:tc>
      </w:tr>
      <w:tr w:rsidR="00364D0E" w14:paraId="3805097B" w14:textId="77777777" w:rsidTr="00364D0E">
        <w:trPr>
          <w:trHeight w:val="255"/>
        </w:trPr>
        <w:tc>
          <w:tcPr>
            <w:tcW w:w="4786" w:type="dxa"/>
          </w:tcPr>
          <w:p w14:paraId="38050979" w14:textId="77777777" w:rsidR="00364D0E" w:rsidRPr="009175FD" w:rsidRDefault="00364D0E" w:rsidP="00364D0E">
            <w:pPr>
              <w:pStyle w:val="ListParagraph"/>
              <w:ind w:left="0"/>
              <w:rPr>
                <w:rFonts w:ascii="Arial" w:hAnsi="Arial" w:cs="Arial"/>
              </w:rPr>
            </w:pPr>
            <w:r w:rsidRPr="009175FD">
              <w:rPr>
                <w:rFonts w:ascii="Arial" w:hAnsi="Arial" w:cs="Arial"/>
              </w:rPr>
              <w:t>AusAID - Australian Agency for International Development</w:t>
            </w:r>
          </w:p>
        </w:tc>
        <w:tc>
          <w:tcPr>
            <w:tcW w:w="4961" w:type="dxa"/>
          </w:tcPr>
          <w:p w14:paraId="3805097A" w14:textId="77777777" w:rsidR="00364D0E" w:rsidRPr="009175FD" w:rsidRDefault="00364D0E" w:rsidP="00364D0E">
            <w:pPr>
              <w:pStyle w:val="ListParagraph"/>
              <w:ind w:left="0"/>
              <w:rPr>
                <w:rFonts w:ascii="Arial" w:hAnsi="Arial" w:cs="Arial"/>
              </w:rPr>
            </w:pPr>
          </w:p>
        </w:tc>
      </w:tr>
      <w:tr w:rsidR="00364D0E" w14:paraId="3805097E" w14:textId="77777777" w:rsidTr="00364D0E">
        <w:trPr>
          <w:trHeight w:val="255"/>
        </w:trPr>
        <w:tc>
          <w:tcPr>
            <w:tcW w:w="4786" w:type="dxa"/>
          </w:tcPr>
          <w:p w14:paraId="3805097C" w14:textId="77777777" w:rsidR="00364D0E" w:rsidRPr="009175FD" w:rsidRDefault="00364D0E" w:rsidP="00364D0E">
            <w:pPr>
              <w:pStyle w:val="ListParagraph"/>
              <w:ind w:left="0"/>
              <w:rPr>
                <w:rFonts w:ascii="Arial" w:hAnsi="Arial" w:cs="Arial"/>
              </w:rPr>
            </w:pPr>
            <w:r>
              <w:rPr>
                <w:rFonts w:ascii="Arial" w:hAnsi="Arial" w:cs="Arial"/>
              </w:rPr>
              <w:t xml:space="preserve">BOS - </w:t>
            </w:r>
            <w:r w:rsidRPr="009175FD">
              <w:rPr>
                <w:rFonts w:ascii="Arial" w:hAnsi="Arial" w:cs="Arial"/>
              </w:rPr>
              <w:t>School Operational Assistance program</w:t>
            </w:r>
          </w:p>
        </w:tc>
        <w:tc>
          <w:tcPr>
            <w:tcW w:w="4961" w:type="dxa"/>
          </w:tcPr>
          <w:p w14:paraId="3805097D" w14:textId="77777777" w:rsidR="00364D0E" w:rsidRPr="009175FD" w:rsidRDefault="00364D0E" w:rsidP="00364D0E">
            <w:pPr>
              <w:pStyle w:val="ListParagraph"/>
              <w:ind w:left="0"/>
              <w:rPr>
                <w:rFonts w:ascii="Arial" w:hAnsi="Arial" w:cs="Arial"/>
              </w:rPr>
            </w:pPr>
            <w:r w:rsidRPr="009175FD">
              <w:rPr>
                <w:rFonts w:ascii="Arial" w:hAnsi="Arial" w:cs="Arial"/>
              </w:rPr>
              <w:t>Bantuan Operasional Sekolah</w:t>
            </w:r>
          </w:p>
        </w:tc>
      </w:tr>
      <w:tr w:rsidR="00364D0E" w14:paraId="38050981" w14:textId="77777777" w:rsidTr="00364D0E">
        <w:trPr>
          <w:trHeight w:val="242"/>
        </w:trPr>
        <w:tc>
          <w:tcPr>
            <w:tcW w:w="4786" w:type="dxa"/>
          </w:tcPr>
          <w:p w14:paraId="3805097F" w14:textId="77777777" w:rsidR="00364D0E" w:rsidRPr="009175FD" w:rsidRDefault="00364D0E" w:rsidP="00364D0E">
            <w:pPr>
              <w:pStyle w:val="ListParagraph"/>
              <w:ind w:left="0"/>
              <w:rPr>
                <w:rFonts w:ascii="Arial" w:hAnsi="Arial" w:cs="Arial"/>
              </w:rPr>
            </w:pPr>
            <w:r w:rsidRPr="00F10B45">
              <w:rPr>
                <w:rFonts w:ascii="Arial" w:hAnsi="Arial" w:cs="Arial"/>
              </w:rPr>
              <w:t>BOSDA</w:t>
            </w:r>
            <w:r>
              <w:rPr>
                <w:rFonts w:ascii="Arial" w:hAnsi="Arial" w:cs="Arial"/>
              </w:rPr>
              <w:t xml:space="preserve"> - district-level BOS programs</w:t>
            </w:r>
          </w:p>
        </w:tc>
        <w:tc>
          <w:tcPr>
            <w:tcW w:w="4961" w:type="dxa"/>
          </w:tcPr>
          <w:p w14:paraId="38050980" w14:textId="77777777" w:rsidR="00364D0E" w:rsidRPr="009175FD" w:rsidRDefault="00364D0E" w:rsidP="00364D0E">
            <w:pPr>
              <w:pStyle w:val="ListParagraph"/>
              <w:ind w:left="0"/>
              <w:rPr>
                <w:rFonts w:ascii="Arial" w:hAnsi="Arial" w:cs="Arial"/>
              </w:rPr>
            </w:pPr>
            <w:r>
              <w:rPr>
                <w:rFonts w:ascii="Arial" w:hAnsi="Arial" w:cs="Arial"/>
              </w:rPr>
              <w:t>Bantuan Operasional Sekolah Daerah</w:t>
            </w:r>
          </w:p>
        </w:tc>
      </w:tr>
      <w:tr w:rsidR="00364D0E" w14:paraId="38050984" w14:textId="77777777" w:rsidTr="00364D0E">
        <w:trPr>
          <w:trHeight w:val="255"/>
        </w:trPr>
        <w:tc>
          <w:tcPr>
            <w:tcW w:w="4786" w:type="dxa"/>
          </w:tcPr>
          <w:p w14:paraId="38050982" w14:textId="77777777" w:rsidR="00364D0E" w:rsidRDefault="00364D0E" w:rsidP="00364D0E">
            <w:pPr>
              <w:pStyle w:val="ListParagraph"/>
              <w:ind w:left="0"/>
              <w:rPr>
                <w:rFonts w:ascii="Arial" w:hAnsi="Arial" w:cs="Arial"/>
              </w:rPr>
            </w:pPr>
            <w:r>
              <w:rPr>
                <w:rFonts w:ascii="Arial" w:hAnsi="Arial" w:cs="Arial"/>
              </w:rPr>
              <w:t>CPD – Continuing Professional Development</w:t>
            </w:r>
          </w:p>
        </w:tc>
        <w:tc>
          <w:tcPr>
            <w:tcW w:w="4961" w:type="dxa"/>
          </w:tcPr>
          <w:p w14:paraId="38050983" w14:textId="77777777" w:rsidR="00364D0E" w:rsidRPr="009175FD" w:rsidRDefault="00364D0E" w:rsidP="00364D0E">
            <w:pPr>
              <w:pStyle w:val="ListParagraph"/>
              <w:ind w:left="0"/>
              <w:rPr>
                <w:rFonts w:ascii="Arial" w:hAnsi="Arial" w:cs="Arial"/>
              </w:rPr>
            </w:pPr>
          </w:p>
        </w:tc>
      </w:tr>
      <w:tr w:rsidR="00364D0E" w14:paraId="38050987" w14:textId="77777777" w:rsidTr="00364D0E">
        <w:trPr>
          <w:trHeight w:val="255"/>
        </w:trPr>
        <w:tc>
          <w:tcPr>
            <w:tcW w:w="4786" w:type="dxa"/>
          </w:tcPr>
          <w:p w14:paraId="38050985" w14:textId="77777777" w:rsidR="00364D0E" w:rsidRPr="009175FD" w:rsidRDefault="00364D0E" w:rsidP="00364D0E">
            <w:pPr>
              <w:pStyle w:val="ListParagraph"/>
              <w:ind w:left="0"/>
              <w:rPr>
                <w:rFonts w:ascii="Arial" w:hAnsi="Arial" w:cs="Arial"/>
              </w:rPr>
            </w:pPr>
            <w:r w:rsidRPr="009175FD">
              <w:rPr>
                <w:rFonts w:ascii="Arial" w:hAnsi="Arial" w:cs="Arial"/>
              </w:rPr>
              <w:t>DEO - District Education Offices</w:t>
            </w:r>
          </w:p>
        </w:tc>
        <w:tc>
          <w:tcPr>
            <w:tcW w:w="4961" w:type="dxa"/>
          </w:tcPr>
          <w:p w14:paraId="38050986" w14:textId="77777777" w:rsidR="00364D0E" w:rsidRPr="009175FD" w:rsidRDefault="00364D0E" w:rsidP="00364D0E">
            <w:pPr>
              <w:pStyle w:val="ListParagraph"/>
              <w:ind w:left="0"/>
              <w:rPr>
                <w:rFonts w:ascii="Arial" w:hAnsi="Arial" w:cs="Arial"/>
              </w:rPr>
            </w:pPr>
          </w:p>
        </w:tc>
      </w:tr>
      <w:tr w:rsidR="00364D0E" w14:paraId="3805098A" w14:textId="77777777" w:rsidTr="00364D0E">
        <w:trPr>
          <w:trHeight w:val="511"/>
        </w:trPr>
        <w:tc>
          <w:tcPr>
            <w:tcW w:w="4786" w:type="dxa"/>
          </w:tcPr>
          <w:p w14:paraId="38050988" w14:textId="77777777" w:rsidR="00364D0E" w:rsidRPr="009175FD" w:rsidRDefault="00364D0E" w:rsidP="00364D0E">
            <w:pPr>
              <w:pStyle w:val="ListParagraph"/>
              <w:ind w:left="0"/>
              <w:rPr>
                <w:rFonts w:ascii="Arial" w:hAnsi="Arial" w:cs="Arial"/>
              </w:rPr>
            </w:pPr>
            <w:r w:rsidRPr="00243034">
              <w:rPr>
                <w:rFonts w:ascii="Arial" w:hAnsi="Arial" w:cs="Arial"/>
              </w:rPr>
              <w:lastRenderedPageBreak/>
              <w:t>DGMBE</w:t>
            </w:r>
            <w:r>
              <w:rPr>
                <w:rFonts w:ascii="Arial" w:hAnsi="Arial" w:cs="Arial"/>
              </w:rPr>
              <w:t xml:space="preserve"> - </w:t>
            </w:r>
            <w:r w:rsidRPr="00352D57">
              <w:rPr>
                <w:rFonts w:ascii="Arial" w:hAnsi="Arial" w:cs="Arial"/>
              </w:rPr>
              <w:t xml:space="preserve">Directorate </w:t>
            </w:r>
            <w:r>
              <w:rPr>
                <w:rFonts w:ascii="Arial" w:hAnsi="Arial" w:cs="Arial"/>
              </w:rPr>
              <w:t>General for the Management of Basic Education</w:t>
            </w:r>
          </w:p>
        </w:tc>
        <w:tc>
          <w:tcPr>
            <w:tcW w:w="4961" w:type="dxa"/>
          </w:tcPr>
          <w:p w14:paraId="38050989" w14:textId="77777777" w:rsidR="00364D0E" w:rsidRPr="009175FD" w:rsidRDefault="00364D0E" w:rsidP="00364D0E">
            <w:pPr>
              <w:pStyle w:val="ListParagraph"/>
              <w:ind w:left="0"/>
              <w:rPr>
                <w:rFonts w:ascii="Arial" w:hAnsi="Arial" w:cs="Arial"/>
              </w:rPr>
            </w:pPr>
          </w:p>
        </w:tc>
      </w:tr>
      <w:tr w:rsidR="00364D0E" w14:paraId="3805098D" w14:textId="77777777" w:rsidTr="00364D0E">
        <w:trPr>
          <w:trHeight w:val="255"/>
        </w:trPr>
        <w:tc>
          <w:tcPr>
            <w:tcW w:w="4786" w:type="dxa"/>
          </w:tcPr>
          <w:p w14:paraId="3805098B" w14:textId="77777777" w:rsidR="00364D0E" w:rsidRPr="009175FD" w:rsidRDefault="00364D0E" w:rsidP="00364D0E">
            <w:pPr>
              <w:pStyle w:val="ListParagraph"/>
              <w:ind w:left="0"/>
              <w:rPr>
                <w:rFonts w:ascii="Arial" w:hAnsi="Arial" w:cs="Arial"/>
              </w:rPr>
            </w:pPr>
            <w:r>
              <w:rPr>
                <w:rFonts w:ascii="Arial" w:hAnsi="Arial" w:cs="Arial"/>
              </w:rPr>
              <w:t xml:space="preserve">ESSP - </w:t>
            </w:r>
            <w:r w:rsidRPr="00F10B45">
              <w:rPr>
                <w:rFonts w:ascii="Arial" w:hAnsi="Arial" w:cs="Arial"/>
              </w:rPr>
              <w:t>E</w:t>
            </w:r>
            <w:r>
              <w:rPr>
                <w:rFonts w:ascii="Arial" w:hAnsi="Arial" w:cs="Arial"/>
              </w:rPr>
              <w:t>ducation Sector Strategic Plan</w:t>
            </w:r>
          </w:p>
        </w:tc>
        <w:tc>
          <w:tcPr>
            <w:tcW w:w="4961" w:type="dxa"/>
          </w:tcPr>
          <w:p w14:paraId="3805098C" w14:textId="77777777" w:rsidR="00364D0E" w:rsidRPr="009175FD" w:rsidRDefault="00364D0E" w:rsidP="00364D0E">
            <w:pPr>
              <w:pStyle w:val="ListParagraph"/>
              <w:ind w:left="0"/>
              <w:rPr>
                <w:rFonts w:ascii="Arial" w:hAnsi="Arial" w:cs="Arial"/>
              </w:rPr>
            </w:pPr>
          </w:p>
        </w:tc>
      </w:tr>
      <w:tr w:rsidR="00364D0E" w14:paraId="38050990" w14:textId="77777777" w:rsidTr="00364D0E">
        <w:trPr>
          <w:trHeight w:val="242"/>
        </w:trPr>
        <w:tc>
          <w:tcPr>
            <w:tcW w:w="4786" w:type="dxa"/>
          </w:tcPr>
          <w:p w14:paraId="3805098E" w14:textId="77777777" w:rsidR="00364D0E" w:rsidRPr="0083560A" w:rsidRDefault="00364D0E" w:rsidP="00364D0E">
            <w:pPr>
              <w:pStyle w:val="ListParagraph"/>
              <w:ind w:left="0"/>
              <w:rPr>
                <w:rFonts w:ascii="Arial" w:hAnsi="Arial" w:cs="Arial"/>
                <w:szCs w:val="20"/>
              </w:rPr>
            </w:pPr>
            <w:r>
              <w:rPr>
                <w:rFonts w:ascii="Arial" w:hAnsi="Arial" w:cs="Arial"/>
              </w:rPr>
              <w:t xml:space="preserve">IDR - </w:t>
            </w:r>
            <w:r w:rsidRPr="0083560A">
              <w:rPr>
                <w:rFonts w:ascii="Arial" w:hAnsi="Arial" w:cs="Arial"/>
              </w:rPr>
              <w:t>Indonesian Rupiah</w:t>
            </w:r>
          </w:p>
        </w:tc>
        <w:tc>
          <w:tcPr>
            <w:tcW w:w="4961" w:type="dxa"/>
          </w:tcPr>
          <w:p w14:paraId="3805098F" w14:textId="77777777" w:rsidR="00364D0E" w:rsidRPr="009175FD" w:rsidRDefault="00364D0E" w:rsidP="00364D0E">
            <w:pPr>
              <w:pStyle w:val="ListParagraph"/>
              <w:ind w:left="0"/>
              <w:rPr>
                <w:rFonts w:ascii="Arial" w:hAnsi="Arial" w:cs="Arial"/>
              </w:rPr>
            </w:pPr>
          </w:p>
        </w:tc>
      </w:tr>
      <w:tr w:rsidR="00364D0E" w14:paraId="38050993" w14:textId="77777777" w:rsidTr="00364D0E">
        <w:trPr>
          <w:trHeight w:val="255"/>
        </w:trPr>
        <w:tc>
          <w:tcPr>
            <w:tcW w:w="4786" w:type="dxa"/>
          </w:tcPr>
          <w:p w14:paraId="38050991" w14:textId="77777777" w:rsidR="00364D0E" w:rsidRPr="004A1322" w:rsidRDefault="00364D0E" w:rsidP="00364D0E">
            <w:pPr>
              <w:pStyle w:val="ListParagraph"/>
              <w:ind w:left="0"/>
              <w:rPr>
                <w:rFonts w:ascii="Arial" w:hAnsi="Arial" w:cs="Arial"/>
              </w:rPr>
            </w:pPr>
            <w:r w:rsidRPr="009175FD">
              <w:rPr>
                <w:rFonts w:ascii="Arial" w:hAnsi="Arial" w:cs="Arial"/>
              </w:rPr>
              <w:t>KKG</w:t>
            </w:r>
            <w:r>
              <w:rPr>
                <w:rFonts w:ascii="Arial" w:hAnsi="Arial" w:cs="Arial"/>
              </w:rPr>
              <w:t xml:space="preserve"> – Teacher Working Group</w:t>
            </w:r>
          </w:p>
        </w:tc>
        <w:tc>
          <w:tcPr>
            <w:tcW w:w="4961" w:type="dxa"/>
          </w:tcPr>
          <w:p w14:paraId="38050992" w14:textId="77777777" w:rsidR="00364D0E" w:rsidRPr="009175FD" w:rsidRDefault="00364D0E" w:rsidP="00364D0E">
            <w:pPr>
              <w:pStyle w:val="ListParagraph"/>
              <w:ind w:left="0"/>
              <w:rPr>
                <w:rFonts w:ascii="Arial" w:hAnsi="Arial" w:cs="Arial"/>
              </w:rPr>
            </w:pPr>
            <w:r>
              <w:rPr>
                <w:rFonts w:ascii="Arial" w:hAnsi="Arial" w:cs="Arial"/>
              </w:rPr>
              <w:t>Kelompok Kerja Guru</w:t>
            </w:r>
          </w:p>
        </w:tc>
      </w:tr>
      <w:tr w:rsidR="00364D0E" w14:paraId="38050996" w14:textId="77777777" w:rsidTr="00364D0E">
        <w:trPr>
          <w:trHeight w:val="255"/>
        </w:trPr>
        <w:tc>
          <w:tcPr>
            <w:tcW w:w="4786" w:type="dxa"/>
          </w:tcPr>
          <w:p w14:paraId="38050994" w14:textId="77777777" w:rsidR="00364D0E" w:rsidRPr="004A1322" w:rsidRDefault="00364D0E" w:rsidP="00364D0E">
            <w:pPr>
              <w:pStyle w:val="ListParagraph"/>
              <w:ind w:left="0"/>
              <w:rPr>
                <w:rFonts w:ascii="Arial" w:hAnsi="Arial" w:cs="Arial"/>
              </w:rPr>
            </w:pPr>
            <w:r>
              <w:rPr>
                <w:rFonts w:ascii="Arial" w:hAnsi="Arial" w:cs="Arial"/>
              </w:rPr>
              <w:t xml:space="preserve">KKKS – Principal Working Group </w:t>
            </w:r>
          </w:p>
        </w:tc>
        <w:tc>
          <w:tcPr>
            <w:tcW w:w="4961" w:type="dxa"/>
          </w:tcPr>
          <w:p w14:paraId="38050995" w14:textId="77777777" w:rsidR="00364D0E" w:rsidRPr="009175FD" w:rsidRDefault="00364D0E" w:rsidP="00364D0E">
            <w:pPr>
              <w:pStyle w:val="ListParagraph"/>
              <w:ind w:left="0"/>
              <w:rPr>
                <w:rFonts w:ascii="Arial" w:hAnsi="Arial" w:cs="Arial"/>
              </w:rPr>
            </w:pPr>
            <w:r>
              <w:rPr>
                <w:rFonts w:ascii="Arial" w:hAnsi="Arial" w:cs="Arial"/>
              </w:rPr>
              <w:t>Kelopok Kerja Kepala Sekolah</w:t>
            </w:r>
          </w:p>
        </w:tc>
      </w:tr>
      <w:tr w:rsidR="00364D0E" w14:paraId="38050999" w14:textId="77777777" w:rsidTr="00364D0E">
        <w:trPr>
          <w:trHeight w:val="255"/>
        </w:trPr>
        <w:tc>
          <w:tcPr>
            <w:tcW w:w="4786" w:type="dxa"/>
          </w:tcPr>
          <w:p w14:paraId="38050997" w14:textId="77777777" w:rsidR="00364D0E" w:rsidRDefault="00364D0E" w:rsidP="00364D0E">
            <w:pPr>
              <w:pStyle w:val="ListParagraph"/>
              <w:ind w:left="0"/>
              <w:rPr>
                <w:rFonts w:ascii="Arial" w:hAnsi="Arial" w:cs="Arial"/>
              </w:rPr>
            </w:pPr>
            <w:r w:rsidRPr="004A1322">
              <w:rPr>
                <w:rFonts w:ascii="Arial" w:hAnsi="Arial" w:cs="Arial"/>
              </w:rPr>
              <w:t>LPMP</w:t>
            </w:r>
            <w:r>
              <w:rPr>
                <w:rFonts w:ascii="Arial" w:hAnsi="Arial" w:cs="Arial"/>
              </w:rPr>
              <w:t xml:space="preserve"> -- </w:t>
            </w:r>
            <w:r w:rsidRPr="00A7299B">
              <w:rPr>
                <w:rFonts w:ascii="Arial" w:hAnsi="Arial" w:cs="Arial"/>
              </w:rPr>
              <w:t xml:space="preserve">Institute for the Improvement of </w:t>
            </w:r>
            <w:r w:rsidR="005644A4" w:rsidRPr="00A7299B">
              <w:rPr>
                <w:rFonts w:ascii="Arial" w:hAnsi="Arial" w:cs="Arial"/>
              </w:rPr>
              <w:t>Educational</w:t>
            </w:r>
            <w:r w:rsidRPr="00A7299B">
              <w:rPr>
                <w:rFonts w:ascii="Arial" w:hAnsi="Arial" w:cs="Arial"/>
              </w:rPr>
              <w:t xml:space="preserve"> Quality</w:t>
            </w:r>
          </w:p>
        </w:tc>
        <w:tc>
          <w:tcPr>
            <w:tcW w:w="4961" w:type="dxa"/>
          </w:tcPr>
          <w:p w14:paraId="38050998" w14:textId="77777777" w:rsidR="00364D0E" w:rsidRPr="009175FD" w:rsidRDefault="00364D0E" w:rsidP="00364D0E">
            <w:pPr>
              <w:pStyle w:val="ListParagraph"/>
              <w:ind w:left="0"/>
              <w:rPr>
                <w:rFonts w:ascii="Arial" w:hAnsi="Arial" w:cs="Arial"/>
              </w:rPr>
            </w:pPr>
            <w:r>
              <w:rPr>
                <w:rFonts w:ascii="Arial" w:hAnsi="Arial" w:cs="Arial"/>
              </w:rPr>
              <w:t>Lembaga</w:t>
            </w:r>
            <w:r w:rsidRPr="00A7299B">
              <w:rPr>
                <w:rFonts w:ascii="Arial" w:hAnsi="Arial" w:cs="Arial"/>
              </w:rPr>
              <w:t xml:space="preserve"> Peningkatan Mutu Pendidikan</w:t>
            </w:r>
          </w:p>
        </w:tc>
      </w:tr>
      <w:tr w:rsidR="00364D0E" w14:paraId="3805099C" w14:textId="77777777" w:rsidTr="00364D0E">
        <w:trPr>
          <w:trHeight w:val="511"/>
        </w:trPr>
        <w:tc>
          <w:tcPr>
            <w:tcW w:w="4786" w:type="dxa"/>
          </w:tcPr>
          <w:p w14:paraId="3805099A" w14:textId="77777777" w:rsidR="00364D0E" w:rsidRPr="009175FD" w:rsidRDefault="00364D0E" w:rsidP="00364D0E">
            <w:pPr>
              <w:pStyle w:val="ListParagraph"/>
              <w:ind w:left="0"/>
              <w:rPr>
                <w:rFonts w:ascii="Arial" w:hAnsi="Arial" w:cs="Arial"/>
              </w:rPr>
            </w:pPr>
            <w:r>
              <w:rPr>
                <w:rFonts w:ascii="Arial" w:hAnsi="Arial" w:cs="Arial"/>
              </w:rPr>
              <w:t>LPPKS - Centre for the Development and Empowerment of School Principals</w:t>
            </w:r>
          </w:p>
        </w:tc>
        <w:tc>
          <w:tcPr>
            <w:tcW w:w="4961" w:type="dxa"/>
          </w:tcPr>
          <w:p w14:paraId="3805099B" w14:textId="77777777" w:rsidR="00364D0E" w:rsidRPr="009175FD" w:rsidRDefault="00364D0E" w:rsidP="00364D0E">
            <w:pPr>
              <w:pStyle w:val="ListParagraph"/>
              <w:ind w:left="0"/>
              <w:rPr>
                <w:rFonts w:ascii="Arial" w:hAnsi="Arial" w:cs="Arial"/>
              </w:rPr>
            </w:pPr>
            <w:r w:rsidRPr="00A7299B">
              <w:rPr>
                <w:rFonts w:ascii="Arial" w:hAnsi="Arial" w:cs="Arial"/>
              </w:rPr>
              <w:t>Lembaga Pengembangan dan Pemberdayaan Kepala Sekolah</w:t>
            </w:r>
          </w:p>
        </w:tc>
      </w:tr>
      <w:tr w:rsidR="00364D0E" w14:paraId="3805099F" w14:textId="77777777" w:rsidTr="00364D0E">
        <w:trPr>
          <w:trHeight w:val="255"/>
        </w:trPr>
        <w:tc>
          <w:tcPr>
            <w:tcW w:w="4786" w:type="dxa"/>
          </w:tcPr>
          <w:p w14:paraId="3805099D" w14:textId="77777777" w:rsidR="00364D0E" w:rsidRPr="009175FD" w:rsidRDefault="00364D0E" w:rsidP="00364D0E">
            <w:pPr>
              <w:pStyle w:val="ListParagraph"/>
              <w:ind w:left="0"/>
              <w:rPr>
                <w:rFonts w:ascii="Arial" w:hAnsi="Arial" w:cs="Arial"/>
              </w:rPr>
            </w:pPr>
            <w:r>
              <w:rPr>
                <w:rFonts w:ascii="Arial" w:hAnsi="Arial" w:cs="Arial"/>
              </w:rPr>
              <w:t>Mo</w:t>
            </w:r>
            <w:r w:rsidRPr="009175FD">
              <w:rPr>
                <w:rFonts w:ascii="Arial" w:hAnsi="Arial" w:cs="Arial"/>
              </w:rPr>
              <w:t xml:space="preserve">EC - </w:t>
            </w:r>
            <w:r w:rsidRPr="00F10B45">
              <w:rPr>
                <w:rFonts w:ascii="Arial" w:hAnsi="Arial" w:cs="Arial"/>
              </w:rPr>
              <w:t>Ministry of Education and Culture</w:t>
            </w:r>
          </w:p>
        </w:tc>
        <w:tc>
          <w:tcPr>
            <w:tcW w:w="4961" w:type="dxa"/>
          </w:tcPr>
          <w:p w14:paraId="3805099E" w14:textId="77777777" w:rsidR="00364D0E" w:rsidRPr="009175FD" w:rsidRDefault="00364D0E" w:rsidP="00364D0E">
            <w:pPr>
              <w:pStyle w:val="ListParagraph"/>
              <w:ind w:left="0"/>
              <w:rPr>
                <w:rFonts w:ascii="Arial" w:hAnsi="Arial" w:cs="Arial"/>
              </w:rPr>
            </w:pPr>
          </w:p>
        </w:tc>
      </w:tr>
      <w:tr w:rsidR="00364D0E" w14:paraId="380509A2" w14:textId="77777777" w:rsidTr="00364D0E">
        <w:trPr>
          <w:trHeight w:val="255"/>
        </w:trPr>
        <w:tc>
          <w:tcPr>
            <w:tcW w:w="4786" w:type="dxa"/>
          </w:tcPr>
          <w:p w14:paraId="380509A0" w14:textId="77777777" w:rsidR="00364D0E" w:rsidRPr="009175FD" w:rsidRDefault="00364D0E" w:rsidP="00364D0E">
            <w:pPr>
              <w:pStyle w:val="ListParagraph"/>
              <w:ind w:left="0"/>
              <w:rPr>
                <w:rFonts w:ascii="Arial" w:hAnsi="Arial" w:cs="Arial"/>
              </w:rPr>
            </w:pPr>
            <w:r>
              <w:rPr>
                <w:rFonts w:ascii="Arial" w:hAnsi="Arial" w:cs="Arial"/>
              </w:rPr>
              <w:t>Mo</w:t>
            </w:r>
            <w:r w:rsidRPr="009175FD">
              <w:rPr>
                <w:rFonts w:ascii="Arial" w:hAnsi="Arial" w:cs="Arial"/>
              </w:rPr>
              <w:t>RA - Ministry of Religious Affairs</w:t>
            </w:r>
          </w:p>
        </w:tc>
        <w:tc>
          <w:tcPr>
            <w:tcW w:w="4961" w:type="dxa"/>
          </w:tcPr>
          <w:p w14:paraId="380509A1" w14:textId="77777777" w:rsidR="00364D0E" w:rsidRPr="009175FD" w:rsidRDefault="00364D0E" w:rsidP="00364D0E">
            <w:pPr>
              <w:pStyle w:val="ListParagraph"/>
              <w:ind w:left="0"/>
              <w:rPr>
                <w:rFonts w:ascii="Arial" w:hAnsi="Arial" w:cs="Arial"/>
              </w:rPr>
            </w:pPr>
          </w:p>
        </w:tc>
      </w:tr>
      <w:tr w:rsidR="00364D0E" w14:paraId="380509A5" w14:textId="77777777" w:rsidTr="00364D0E">
        <w:trPr>
          <w:trHeight w:val="255"/>
        </w:trPr>
        <w:tc>
          <w:tcPr>
            <w:tcW w:w="4786" w:type="dxa"/>
          </w:tcPr>
          <w:p w14:paraId="380509A3" w14:textId="77777777" w:rsidR="00364D0E" w:rsidRPr="007F1ADB" w:rsidRDefault="00364D0E" w:rsidP="00364D0E">
            <w:pPr>
              <w:pStyle w:val="ListParagraph"/>
              <w:ind w:left="0"/>
              <w:rPr>
                <w:rFonts w:ascii="Arial" w:hAnsi="Arial" w:cs="Arial"/>
                <w:szCs w:val="20"/>
              </w:rPr>
            </w:pPr>
            <w:r>
              <w:rPr>
                <w:rFonts w:ascii="Arial" w:hAnsi="Arial" w:cs="Arial"/>
              </w:rPr>
              <w:t xml:space="preserve">NGO - </w:t>
            </w:r>
            <w:r w:rsidRPr="007F1ADB">
              <w:rPr>
                <w:rFonts w:ascii="Arial" w:hAnsi="Arial" w:cs="Arial"/>
              </w:rPr>
              <w:t>Non-governmental</w:t>
            </w:r>
            <w:r>
              <w:rPr>
                <w:rFonts w:ascii="Arial" w:hAnsi="Arial" w:cs="Arial"/>
              </w:rPr>
              <w:t xml:space="preserve"> organis</w:t>
            </w:r>
            <w:r w:rsidRPr="007F1ADB">
              <w:rPr>
                <w:rFonts w:ascii="Arial" w:hAnsi="Arial" w:cs="Arial"/>
              </w:rPr>
              <w:t>ation</w:t>
            </w:r>
          </w:p>
        </w:tc>
        <w:tc>
          <w:tcPr>
            <w:tcW w:w="4961" w:type="dxa"/>
          </w:tcPr>
          <w:p w14:paraId="380509A4" w14:textId="77777777" w:rsidR="00364D0E" w:rsidRPr="009175FD" w:rsidRDefault="00364D0E" w:rsidP="00364D0E">
            <w:pPr>
              <w:pStyle w:val="ListParagraph"/>
              <w:ind w:left="0"/>
              <w:rPr>
                <w:rFonts w:ascii="Arial" w:hAnsi="Arial" w:cs="Arial"/>
              </w:rPr>
            </w:pPr>
          </w:p>
        </w:tc>
      </w:tr>
      <w:tr w:rsidR="00364D0E" w14:paraId="380509A8" w14:textId="77777777" w:rsidTr="00364D0E">
        <w:trPr>
          <w:trHeight w:val="511"/>
        </w:trPr>
        <w:tc>
          <w:tcPr>
            <w:tcW w:w="4786" w:type="dxa"/>
          </w:tcPr>
          <w:p w14:paraId="380509A6" w14:textId="77777777" w:rsidR="00364D0E" w:rsidRDefault="00364D0E" w:rsidP="00364D0E">
            <w:pPr>
              <w:pStyle w:val="ListParagraph"/>
              <w:ind w:left="0"/>
              <w:rPr>
                <w:rFonts w:ascii="Arial" w:hAnsi="Arial" w:cs="Arial"/>
              </w:rPr>
            </w:pPr>
            <w:r>
              <w:rPr>
                <w:rFonts w:ascii="Arial" w:hAnsi="Arial" w:cs="Arial"/>
              </w:rPr>
              <w:t>P4TK - Centre for the Development and Empowerment of Educators and Education Personnel</w:t>
            </w:r>
          </w:p>
        </w:tc>
        <w:tc>
          <w:tcPr>
            <w:tcW w:w="4961" w:type="dxa"/>
          </w:tcPr>
          <w:p w14:paraId="380509A7" w14:textId="77777777" w:rsidR="00364D0E" w:rsidRPr="009175FD" w:rsidRDefault="00364D0E" w:rsidP="00364D0E">
            <w:pPr>
              <w:pStyle w:val="ListParagraph"/>
              <w:ind w:left="0"/>
              <w:rPr>
                <w:rFonts w:ascii="Arial" w:hAnsi="Arial" w:cs="Arial"/>
              </w:rPr>
            </w:pPr>
            <w:r w:rsidRPr="00A7299B">
              <w:rPr>
                <w:rFonts w:ascii="Arial" w:hAnsi="Arial" w:cs="Arial"/>
              </w:rPr>
              <w:t>Pusat Pengembangan dan Pemberdayaan Pendidik dan Tenaga Kependidikan</w:t>
            </w:r>
          </w:p>
        </w:tc>
      </w:tr>
      <w:tr w:rsidR="00364D0E" w14:paraId="380509AB" w14:textId="77777777" w:rsidTr="00364D0E">
        <w:trPr>
          <w:trHeight w:val="242"/>
        </w:trPr>
        <w:tc>
          <w:tcPr>
            <w:tcW w:w="4786" w:type="dxa"/>
          </w:tcPr>
          <w:p w14:paraId="380509A9" w14:textId="77777777" w:rsidR="00364D0E" w:rsidRPr="004A1322" w:rsidRDefault="00364D0E" w:rsidP="00364D0E">
            <w:pPr>
              <w:pStyle w:val="ListParagraph"/>
              <w:ind w:left="0"/>
              <w:rPr>
                <w:rFonts w:ascii="Arial" w:hAnsi="Arial" w:cs="Arial"/>
              </w:rPr>
            </w:pPr>
            <w:r w:rsidRPr="004A6714">
              <w:rPr>
                <w:rFonts w:ascii="Arial" w:hAnsi="Arial" w:cs="Arial"/>
              </w:rPr>
              <w:t>PAUD</w:t>
            </w:r>
            <w:r>
              <w:rPr>
                <w:rFonts w:ascii="Arial" w:hAnsi="Arial" w:cs="Arial"/>
              </w:rPr>
              <w:t xml:space="preserve"> – Early Childhood Education</w:t>
            </w:r>
          </w:p>
        </w:tc>
        <w:tc>
          <w:tcPr>
            <w:tcW w:w="4961" w:type="dxa"/>
          </w:tcPr>
          <w:p w14:paraId="380509AA" w14:textId="77777777" w:rsidR="00364D0E" w:rsidRPr="004A6714" w:rsidRDefault="00364D0E" w:rsidP="00364D0E">
            <w:pPr>
              <w:pStyle w:val="ListParagraph"/>
              <w:ind w:left="0"/>
              <w:rPr>
                <w:rFonts w:ascii="Arial" w:hAnsi="Arial" w:cs="Arial"/>
              </w:rPr>
            </w:pPr>
            <w:r w:rsidRPr="004A6714">
              <w:rPr>
                <w:rFonts w:ascii="Arial" w:hAnsi="Arial" w:cs="Arial"/>
              </w:rPr>
              <w:t>Pendidikan Anak Usia Dini</w:t>
            </w:r>
          </w:p>
        </w:tc>
      </w:tr>
      <w:tr w:rsidR="00364D0E" w14:paraId="380509AE" w14:textId="77777777" w:rsidTr="00364D0E">
        <w:trPr>
          <w:trHeight w:val="242"/>
        </w:trPr>
        <w:tc>
          <w:tcPr>
            <w:tcW w:w="4786" w:type="dxa"/>
          </w:tcPr>
          <w:p w14:paraId="380509AC" w14:textId="77777777" w:rsidR="00364D0E" w:rsidRDefault="00364D0E" w:rsidP="00364D0E">
            <w:pPr>
              <w:pStyle w:val="ListParagraph"/>
              <w:ind w:left="0"/>
              <w:rPr>
                <w:rFonts w:ascii="Arial" w:hAnsi="Arial" w:cs="Arial"/>
              </w:rPr>
            </w:pPr>
            <w:r w:rsidRPr="004A1322">
              <w:rPr>
                <w:rFonts w:ascii="Arial" w:hAnsi="Arial" w:cs="Arial"/>
              </w:rPr>
              <w:t>PPP</w:t>
            </w:r>
            <w:r w:rsidR="00344C36">
              <w:rPr>
                <w:rFonts w:ascii="Arial" w:hAnsi="Arial" w:cs="Arial"/>
              </w:rPr>
              <w:t xml:space="preserve"> – Principal Preparation</w:t>
            </w:r>
            <w:r>
              <w:rPr>
                <w:rFonts w:ascii="Arial" w:hAnsi="Arial" w:cs="Arial"/>
              </w:rPr>
              <w:t xml:space="preserve"> Program</w:t>
            </w:r>
          </w:p>
        </w:tc>
        <w:tc>
          <w:tcPr>
            <w:tcW w:w="4961" w:type="dxa"/>
          </w:tcPr>
          <w:p w14:paraId="380509AD" w14:textId="77777777" w:rsidR="00364D0E" w:rsidRPr="009175FD" w:rsidRDefault="00364D0E" w:rsidP="00364D0E">
            <w:pPr>
              <w:pStyle w:val="ListParagraph"/>
              <w:ind w:left="0"/>
              <w:rPr>
                <w:rFonts w:ascii="Arial" w:hAnsi="Arial" w:cs="Arial"/>
              </w:rPr>
            </w:pPr>
          </w:p>
        </w:tc>
      </w:tr>
      <w:tr w:rsidR="00364D0E" w14:paraId="380509B1" w14:textId="77777777" w:rsidTr="00364D0E">
        <w:trPr>
          <w:trHeight w:val="255"/>
        </w:trPr>
        <w:tc>
          <w:tcPr>
            <w:tcW w:w="4786" w:type="dxa"/>
          </w:tcPr>
          <w:p w14:paraId="380509AF" w14:textId="77777777" w:rsidR="00364D0E" w:rsidRPr="009175FD" w:rsidRDefault="00364D0E" w:rsidP="00364D0E">
            <w:pPr>
              <w:pStyle w:val="ListParagraph"/>
              <w:ind w:left="0"/>
              <w:rPr>
                <w:rFonts w:ascii="Arial" w:hAnsi="Arial" w:cs="Arial"/>
              </w:rPr>
            </w:pPr>
            <w:r w:rsidRPr="009175FD">
              <w:rPr>
                <w:rFonts w:ascii="Arial" w:hAnsi="Arial" w:cs="Arial"/>
              </w:rPr>
              <w:t>SBM - school-based management</w:t>
            </w:r>
          </w:p>
        </w:tc>
        <w:tc>
          <w:tcPr>
            <w:tcW w:w="4961" w:type="dxa"/>
          </w:tcPr>
          <w:p w14:paraId="380509B0" w14:textId="77777777" w:rsidR="00364D0E" w:rsidRPr="009175FD" w:rsidRDefault="00364D0E" w:rsidP="00364D0E">
            <w:pPr>
              <w:pStyle w:val="ListParagraph"/>
              <w:ind w:left="0"/>
              <w:rPr>
                <w:rFonts w:ascii="Arial" w:hAnsi="Arial" w:cs="Arial"/>
              </w:rPr>
            </w:pPr>
          </w:p>
        </w:tc>
      </w:tr>
      <w:tr w:rsidR="00364D0E" w14:paraId="380509B4" w14:textId="77777777" w:rsidTr="00364D0E">
        <w:trPr>
          <w:trHeight w:val="255"/>
        </w:trPr>
        <w:tc>
          <w:tcPr>
            <w:tcW w:w="4786" w:type="dxa"/>
          </w:tcPr>
          <w:p w14:paraId="380509B2" w14:textId="77777777" w:rsidR="00364D0E" w:rsidRPr="009175FD" w:rsidRDefault="00364D0E" w:rsidP="00364D0E">
            <w:pPr>
              <w:pStyle w:val="ListParagraph"/>
              <w:ind w:left="0"/>
              <w:rPr>
                <w:rFonts w:ascii="Arial" w:hAnsi="Arial" w:cs="Arial"/>
              </w:rPr>
            </w:pPr>
            <w:r>
              <w:rPr>
                <w:rFonts w:ascii="Arial" w:hAnsi="Arial" w:cs="Arial"/>
              </w:rPr>
              <w:t>SD -- primary school</w:t>
            </w:r>
          </w:p>
        </w:tc>
        <w:tc>
          <w:tcPr>
            <w:tcW w:w="4961" w:type="dxa"/>
          </w:tcPr>
          <w:p w14:paraId="380509B3" w14:textId="77777777" w:rsidR="00364D0E" w:rsidRPr="004A6714" w:rsidRDefault="00364D0E" w:rsidP="00364D0E">
            <w:pPr>
              <w:pStyle w:val="ListParagraph"/>
              <w:ind w:left="0"/>
              <w:rPr>
                <w:rFonts w:ascii="Arial" w:hAnsi="Arial" w:cs="Arial"/>
              </w:rPr>
            </w:pPr>
            <w:r w:rsidRPr="004A6714">
              <w:rPr>
                <w:rFonts w:ascii="Arial" w:hAnsi="Arial" w:cs="Arial"/>
              </w:rPr>
              <w:t>Sekolah Dasar</w:t>
            </w:r>
          </w:p>
        </w:tc>
      </w:tr>
      <w:tr w:rsidR="00364D0E" w14:paraId="380509B7" w14:textId="77777777" w:rsidTr="00364D0E">
        <w:trPr>
          <w:trHeight w:val="255"/>
        </w:trPr>
        <w:tc>
          <w:tcPr>
            <w:tcW w:w="4786" w:type="dxa"/>
          </w:tcPr>
          <w:p w14:paraId="380509B5" w14:textId="77777777" w:rsidR="00364D0E" w:rsidRPr="009175FD" w:rsidRDefault="00364D0E" w:rsidP="00364D0E">
            <w:pPr>
              <w:pStyle w:val="ListParagraph"/>
              <w:ind w:left="0"/>
              <w:rPr>
                <w:rFonts w:ascii="Arial" w:hAnsi="Arial" w:cs="Arial"/>
              </w:rPr>
            </w:pPr>
            <w:r>
              <w:rPr>
                <w:rFonts w:ascii="Arial" w:hAnsi="Arial" w:cs="Arial"/>
              </w:rPr>
              <w:t>SMP - junior secondary school</w:t>
            </w:r>
          </w:p>
        </w:tc>
        <w:tc>
          <w:tcPr>
            <w:tcW w:w="4961" w:type="dxa"/>
          </w:tcPr>
          <w:p w14:paraId="380509B6" w14:textId="77777777" w:rsidR="00364D0E" w:rsidRPr="009175FD" w:rsidRDefault="00364D0E" w:rsidP="00364D0E">
            <w:pPr>
              <w:pStyle w:val="ListParagraph"/>
              <w:ind w:left="0"/>
              <w:rPr>
                <w:rFonts w:ascii="Arial" w:hAnsi="Arial" w:cs="Arial"/>
              </w:rPr>
            </w:pPr>
            <w:r>
              <w:rPr>
                <w:rFonts w:ascii="Arial" w:hAnsi="Arial" w:cs="Arial"/>
              </w:rPr>
              <w:t>Sekolah Menengah Pendidikan</w:t>
            </w:r>
          </w:p>
        </w:tc>
      </w:tr>
      <w:tr w:rsidR="00364D0E" w14:paraId="380509BA" w14:textId="77777777" w:rsidTr="00364D0E">
        <w:trPr>
          <w:trHeight w:val="255"/>
        </w:trPr>
        <w:tc>
          <w:tcPr>
            <w:tcW w:w="4786" w:type="dxa"/>
          </w:tcPr>
          <w:p w14:paraId="380509B8" w14:textId="77777777" w:rsidR="00364D0E" w:rsidRPr="009175FD" w:rsidRDefault="00364D0E" w:rsidP="00364D0E">
            <w:pPr>
              <w:pStyle w:val="ListParagraph"/>
              <w:ind w:left="0"/>
              <w:rPr>
                <w:rFonts w:ascii="Arial" w:hAnsi="Arial" w:cs="Arial"/>
              </w:rPr>
            </w:pPr>
            <w:r w:rsidRPr="009175FD">
              <w:rPr>
                <w:rFonts w:ascii="Arial" w:hAnsi="Arial" w:cs="Arial"/>
              </w:rPr>
              <w:t>SMT - school management team</w:t>
            </w:r>
          </w:p>
        </w:tc>
        <w:tc>
          <w:tcPr>
            <w:tcW w:w="4961" w:type="dxa"/>
          </w:tcPr>
          <w:p w14:paraId="380509B9" w14:textId="77777777" w:rsidR="00364D0E" w:rsidRPr="009175FD" w:rsidRDefault="00364D0E" w:rsidP="00364D0E">
            <w:pPr>
              <w:pStyle w:val="ListParagraph"/>
              <w:ind w:left="0"/>
              <w:rPr>
                <w:rFonts w:ascii="Arial" w:hAnsi="Arial" w:cs="Arial"/>
              </w:rPr>
            </w:pPr>
          </w:p>
        </w:tc>
      </w:tr>
      <w:tr w:rsidR="00364D0E" w14:paraId="380509BD" w14:textId="77777777" w:rsidTr="00364D0E">
        <w:trPr>
          <w:trHeight w:val="255"/>
        </w:trPr>
        <w:tc>
          <w:tcPr>
            <w:tcW w:w="4786" w:type="dxa"/>
          </w:tcPr>
          <w:p w14:paraId="380509BB" w14:textId="77777777" w:rsidR="00364D0E" w:rsidRPr="004A1322" w:rsidRDefault="00364D0E" w:rsidP="00364D0E">
            <w:pPr>
              <w:pStyle w:val="ListParagraph"/>
              <w:ind w:left="0"/>
              <w:rPr>
                <w:rFonts w:ascii="Arial" w:hAnsi="Arial" w:cs="Arial"/>
              </w:rPr>
            </w:pPr>
            <w:r>
              <w:rPr>
                <w:rFonts w:ascii="Arial" w:hAnsi="Arial" w:cs="Arial"/>
              </w:rPr>
              <w:t>SNP – National Education Standards</w:t>
            </w:r>
          </w:p>
        </w:tc>
        <w:tc>
          <w:tcPr>
            <w:tcW w:w="4961" w:type="dxa"/>
          </w:tcPr>
          <w:p w14:paraId="380509BC" w14:textId="77777777" w:rsidR="00364D0E" w:rsidRPr="009175FD" w:rsidRDefault="00364D0E" w:rsidP="00364D0E">
            <w:pPr>
              <w:pStyle w:val="ListParagraph"/>
              <w:ind w:left="0"/>
              <w:rPr>
                <w:rFonts w:ascii="Arial" w:hAnsi="Arial" w:cs="Arial"/>
              </w:rPr>
            </w:pPr>
            <w:r>
              <w:rPr>
                <w:rFonts w:ascii="Arial" w:hAnsi="Arial" w:cs="Arial"/>
              </w:rPr>
              <w:t>Standard Nasional Pendidikan</w:t>
            </w:r>
          </w:p>
        </w:tc>
      </w:tr>
      <w:tr w:rsidR="00364D0E" w14:paraId="380509C0" w14:textId="77777777" w:rsidTr="00364D0E">
        <w:trPr>
          <w:trHeight w:val="242"/>
        </w:trPr>
        <w:tc>
          <w:tcPr>
            <w:tcW w:w="4786" w:type="dxa"/>
          </w:tcPr>
          <w:p w14:paraId="380509BE" w14:textId="77777777" w:rsidR="00364D0E" w:rsidRPr="004A1322" w:rsidRDefault="00364D0E" w:rsidP="00364D0E">
            <w:pPr>
              <w:pStyle w:val="ListParagraph"/>
              <w:ind w:left="0"/>
              <w:rPr>
                <w:rFonts w:ascii="Arial" w:hAnsi="Arial" w:cs="Arial"/>
              </w:rPr>
            </w:pPr>
            <w:r w:rsidRPr="009175FD">
              <w:rPr>
                <w:rFonts w:ascii="Arial" w:hAnsi="Arial" w:cs="Arial"/>
              </w:rPr>
              <w:t>UPTD - District Technical Implementation Unit</w:t>
            </w:r>
          </w:p>
        </w:tc>
        <w:tc>
          <w:tcPr>
            <w:tcW w:w="4961" w:type="dxa"/>
          </w:tcPr>
          <w:p w14:paraId="380509BF" w14:textId="77777777" w:rsidR="00364D0E" w:rsidRPr="009175FD" w:rsidRDefault="00364D0E" w:rsidP="00364D0E">
            <w:pPr>
              <w:pStyle w:val="ListParagraph"/>
              <w:ind w:left="0"/>
              <w:rPr>
                <w:rFonts w:ascii="Arial" w:hAnsi="Arial" w:cs="Arial"/>
              </w:rPr>
            </w:pPr>
            <w:r>
              <w:rPr>
                <w:rFonts w:ascii="Arial" w:hAnsi="Arial" w:cs="Arial"/>
              </w:rPr>
              <w:t>Unit Pelaksanaan Teknis Daerah</w:t>
            </w:r>
          </w:p>
        </w:tc>
      </w:tr>
      <w:tr w:rsidR="00364D0E" w14:paraId="380509C3" w14:textId="77777777" w:rsidTr="00364D0E">
        <w:trPr>
          <w:trHeight w:val="503"/>
        </w:trPr>
        <w:tc>
          <w:tcPr>
            <w:tcW w:w="4786" w:type="dxa"/>
          </w:tcPr>
          <w:p w14:paraId="380509C1" w14:textId="77777777" w:rsidR="00364D0E" w:rsidRPr="00B43015" w:rsidRDefault="00364D0E" w:rsidP="00364D0E">
            <w:pPr>
              <w:pStyle w:val="ListParagraph"/>
              <w:ind w:left="0"/>
              <w:rPr>
                <w:rFonts w:ascii="Arial" w:hAnsi="Arial" w:cs="Arial"/>
                <w:szCs w:val="20"/>
              </w:rPr>
            </w:pPr>
            <w:r>
              <w:rPr>
                <w:rFonts w:ascii="Arial" w:hAnsi="Arial" w:cs="Arial"/>
              </w:rPr>
              <w:t xml:space="preserve">USAID - </w:t>
            </w:r>
            <w:r w:rsidRPr="00B43015">
              <w:rPr>
                <w:rFonts w:ascii="Arial" w:hAnsi="Arial" w:cs="Arial"/>
              </w:rPr>
              <w:t>United States Agency for International Development</w:t>
            </w:r>
          </w:p>
        </w:tc>
        <w:tc>
          <w:tcPr>
            <w:tcW w:w="4961" w:type="dxa"/>
          </w:tcPr>
          <w:p w14:paraId="380509C2" w14:textId="77777777" w:rsidR="00364D0E" w:rsidRPr="009175FD" w:rsidRDefault="00364D0E" w:rsidP="00364D0E">
            <w:pPr>
              <w:pStyle w:val="ListParagraph"/>
              <w:ind w:left="0"/>
              <w:rPr>
                <w:rFonts w:ascii="Arial" w:hAnsi="Arial" w:cs="Arial"/>
              </w:rPr>
            </w:pPr>
          </w:p>
        </w:tc>
      </w:tr>
    </w:tbl>
    <w:p w14:paraId="380509C4" w14:textId="77777777" w:rsidR="00364D0E" w:rsidRPr="00E30CEC" w:rsidRDefault="00364D0E" w:rsidP="00364D0E">
      <w:pPr>
        <w:jc w:val="center"/>
        <w:rPr>
          <w:rFonts w:ascii="Arial" w:hAnsi="Arial" w:cs="Arial"/>
          <w:b/>
          <w:sz w:val="24"/>
          <w:szCs w:val="20"/>
        </w:rPr>
      </w:pPr>
    </w:p>
    <w:p w14:paraId="380509C5" w14:textId="77777777" w:rsidR="00364D0E" w:rsidRPr="00D165B3" w:rsidRDefault="00364D0E" w:rsidP="00B0002B">
      <w:pPr>
        <w:rPr>
          <w:rFonts w:ascii="Arial" w:hAnsi="Arial" w:cs="Arial"/>
          <w:sz w:val="20"/>
          <w:szCs w:val="20"/>
        </w:rPr>
      </w:pPr>
    </w:p>
    <w:p w14:paraId="380509C6" w14:textId="77777777" w:rsidR="00364D0E" w:rsidRPr="00D165B3" w:rsidRDefault="00364D0E" w:rsidP="00561127">
      <w:pPr>
        <w:rPr>
          <w:rFonts w:ascii="Arial" w:hAnsi="Arial" w:cs="Arial"/>
          <w:sz w:val="20"/>
          <w:szCs w:val="20"/>
        </w:rPr>
      </w:pPr>
    </w:p>
    <w:p w14:paraId="380509C7" w14:textId="77777777" w:rsidR="00364D0E" w:rsidRPr="00D165B3" w:rsidRDefault="00364D0E" w:rsidP="00561127">
      <w:pPr>
        <w:pStyle w:val="ListParagraph"/>
        <w:rPr>
          <w:rFonts w:ascii="Arial" w:hAnsi="Arial" w:cs="Arial"/>
          <w:b/>
          <w:sz w:val="20"/>
          <w:szCs w:val="20"/>
        </w:rPr>
      </w:pPr>
    </w:p>
    <w:p w14:paraId="380509C8" w14:textId="77777777" w:rsidR="00364D0E" w:rsidRPr="00D165B3" w:rsidRDefault="00364D0E" w:rsidP="00B0002B">
      <w:pPr>
        <w:pStyle w:val="ListParagraph"/>
        <w:ind w:left="1080"/>
        <w:rPr>
          <w:rFonts w:ascii="Arial" w:hAnsi="Arial" w:cs="Arial"/>
          <w:sz w:val="20"/>
          <w:szCs w:val="20"/>
        </w:rPr>
      </w:pPr>
    </w:p>
    <w:p w14:paraId="380509C9" w14:textId="77777777" w:rsidR="00364D0E" w:rsidRPr="00364D0E" w:rsidRDefault="00364D0E" w:rsidP="00364D0E">
      <w:pPr>
        <w:pStyle w:val="ListParagraph"/>
        <w:ind w:left="1080"/>
        <w:rPr>
          <w:rFonts w:ascii="Arial" w:hAnsi="Arial" w:cs="Arial"/>
          <w:b/>
          <w:sz w:val="28"/>
          <w:szCs w:val="20"/>
        </w:rPr>
      </w:pPr>
    </w:p>
    <w:p w14:paraId="380509CA" w14:textId="77777777" w:rsidR="00BF2708" w:rsidRPr="00BF2708" w:rsidRDefault="00BF2708" w:rsidP="00364D0E">
      <w:pPr>
        <w:rPr>
          <w:rFonts w:ascii="Arial" w:hAnsi="Arial" w:cs="Arial"/>
        </w:rPr>
      </w:pPr>
      <w:r w:rsidRPr="00BF2708">
        <w:rPr>
          <w:rFonts w:ascii="Arial" w:hAnsi="Arial" w:cs="Arial"/>
        </w:rPr>
        <w:br w:type="page"/>
      </w:r>
    </w:p>
    <w:p w14:paraId="380509CB" w14:textId="77777777" w:rsidR="00A81B56" w:rsidRDefault="00D97BA5" w:rsidP="003117D7">
      <w:pPr>
        <w:jc w:val="center"/>
        <w:rPr>
          <w:rFonts w:ascii="Arial" w:hAnsi="Arial" w:cs="Arial"/>
          <w:b/>
          <w:sz w:val="28"/>
        </w:rPr>
      </w:pPr>
      <w:r>
        <w:rPr>
          <w:rFonts w:ascii="Arial" w:hAnsi="Arial" w:cs="Arial"/>
          <w:b/>
          <w:sz w:val="28"/>
        </w:rPr>
        <w:lastRenderedPageBreak/>
        <w:t>Executive Summary</w:t>
      </w:r>
    </w:p>
    <w:p w14:paraId="380509CC" w14:textId="77777777" w:rsidR="00884C33" w:rsidRDefault="009B1846" w:rsidP="009B1846">
      <w:pPr>
        <w:spacing w:after="0"/>
        <w:rPr>
          <w:rFonts w:ascii="Arial" w:hAnsi="Arial" w:cs="Arial"/>
          <w:sz w:val="24"/>
        </w:rPr>
      </w:pPr>
      <w:r>
        <w:rPr>
          <w:rFonts w:ascii="Arial" w:hAnsi="Arial" w:cs="Arial"/>
          <w:sz w:val="24"/>
        </w:rPr>
        <w:t xml:space="preserve">In response to the </w:t>
      </w:r>
      <w:r w:rsidR="005644A4">
        <w:rPr>
          <w:rFonts w:ascii="Arial" w:hAnsi="Arial" w:cs="Arial"/>
          <w:sz w:val="24"/>
        </w:rPr>
        <w:t>Government</w:t>
      </w:r>
      <w:r>
        <w:rPr>
          <w:rFonts w:ascii="Arial" w:hAnsi="Arial" w:cs="Arial"/>
          <w:sz w:val="24"/>
        </w:rPr>
        <w:t xml:space="preserve"> of Indonesia’s </w:t>
      </w:r>
      <w:r w:rsidR="00EF2124">
        <w:rPr>
          <w:rFonts w:ascii="Arial" w:hAnsi="Arial" w:cs="Arial"/>
          <w:sz w:val="24"/>
        </w:rPr>
        <w:t xml:space="preserve">serious and long-term </w:t>
      </w:r>
      <w:r>
        <w:rPr>
          <w:rFonts w:ascii="Arial" w:hAnsi="Arial" w:cs="Arial"/>
          <w:sz w:val="24"/>
        </w:rPr>
        <w:t>commitment to</w:t>
      </w:r>
      <w:r w:rsidR="00196B44">
        <w:rPr>
          <w:rFonts w:ascii="Arial" w:hAnsi="Arial" w:cs="Arial"/>
          <w:sz w:val="24"/>
        </w:rPr>
        <w:t xml:space="preserve"> school-based management in the education sector, the Ministry of Education and Culture (MoEC) designed a comprehensive training program in 2011 with AUD26 million of support from the Australian Agency for International Development (AusAID).  The design was meant to reach every primary school and junior secondary school in the nation</w:t>
      </w:r>
      <w:r w:rsidR="004C7C66">
        <w:rPr>
          <w:rFonts w:ascii="Arial" w:hAnsi="Arial" w:cs="Arial"/>
          <w:sz w:val="24"/>
        </w:rPr>
        <w:t xml:space="preserve"> – around 280,000 schools</w:t>
      </w:r>
      <w:r w:rsidR="00196B44">
        <w:rPr>
          <w:rFonts w:ascii="Arial" w:hAnsi="Arial" w:cs="Arial"/>
          <w:sz w:val="24"/>
        </w:rPr>
        <w:t xml:space="preserve">.  </w:t>
      </w:r>
    </w:p>
    <w:p w14:paraId="380509CD" w14:textId="77777777" w:rsidR="00884C33" w:rsidRDefault="00884C33" w:rsidP="009B1846">
      <w:pPr>
        <w:spacing w:after="0"/>
        <w:rPr>
          <w:rFonts w:ascii="Arial" w:hAnsi="Arial" w:cs="Arial"/>
          <w:sz w:val="24"/>
        </w:rPr>
      </w:pPr>
    </w:p>
    <w:p w14:paraId="380509CE" w14:textId="77777777" w:rsidR="009B1846" w:rsidRDefault="009B1846" w:rsidP="009B1846">
      <w:pPr>
        <w:spacing w:after="0"/>
        <w:rPr>
          <w:rFonts w:ascii="Arial" w:hAnsi="Arial" w:cs="Arial"/>
          <w:sz w:val="24"/>
        </w:rPr>
      </w:pPr>
      <w:r>
        <w:rPr>
          <w:rFonts w:ascii="Arial" w:hAnsi="Arial" w:cs="Arial"/>
          <w:sz w:val="24"/>
        </w:rPr>
        <w:t>This program had several important features:</w:t>
      </w:r>
    </w:p>
    <w:p w14:paraId="380509CF" w14:textId="77777777" w:rsidR="002278D3" w:rsidRDefault="009B1846" w:rsidP="009B1846">
      <w:pPr>
        <w:pStyle w:val="ListParagraph"/>
        <w:numPr>
          <w:ilvl w:val="0"/>
          <w:numId w:val="56"/>
        </w:numPr>
        <w:rPr>
          <w:rFonts w:ascii="Arial" w:hAnsi="Arial" w:cs="Arial"/>
          <w:sz w:val="24"/>
        </w:rPr>
      </w:pPr>
      <w:r>
        <w:rPr>
          <w:rFonts w:ascii="Arial" w:hAnsi="Arial" w:cs="Arial"/>
          <w:sz w:val="24"/>
        </w:rPr>
        <w:t xml:space="preserve">It focused largely on the preparation for and implementation of the Ministry’s complex School Operational Assistance program </w:t>
      </w:r>
      <w:r w:rsidR="002278D3">
        <w:rPr>
          <w:rFonts w:ascii="Arial" w:hAnsi="Arial" w:cs="Arial"/>
          <w:sz w:val="24"/>
        </w:rPr>
        <w:t>(</w:t>
      </w:r>
      <w:r w:rsidR="00884C33">
        <w:rPr>
          <w:rFonts w:ascii="Arial" w:hAnsi="Arial" w:cs="Arial"/>
          <w:sz w:val="24"/>
        </w:rPr>
        <w:t>Bantuan Operasional Sekolah -</w:t>
      </w:r>
      <w:r w:rsidR="002278D3">
        <w:rPr>
          <w:rFonts w:ascii="Arial" w:hAnsi="Arial" w:cs="Arial"/>
          <w:sz w:val="24"/>
        </w:rPr>
        <w:t xml:space="preserve"> BOS) </w:t>
      </w:r>
      <w:r>
        <w:rPr>
          <w:rFonts w:ascii="Arial" w:hAnsi="Arial" w:cs="Arial"/>
          <w:sz w:val="24"/>
        </w:rPr>
        <w:t>which provides</w:t>
      </w:r>
      <w:r w:rsidR="002278D3">
        <w:rPr>
          <w:rFonts w:ascii="Arial" w:hAnsi="Arial" w:cs="Arial"/>
          <w:sz w:val="24"/>
        </w:rPr>
        <w:t xml:space="preserve"> every school </w:t>
      </w:r>
      <w:r w:rsidR="00EF2124">
        <w:rPr>
          <w:rFonts w:ascii="Arial" w:hAnsi="Arial" w:cs="Arial"/>
          <w:sz w:val="24"/>
        </w:rPr>
        <w:t xml:space="preserve">per capita funding for specified </w:t>
      </w:r>
      <w:r w:rsidR="002278D3">
        <w:rPr>
          <w:rFonts w:ascii="Arial" w:hAnsi="Arial" w:cs="Arial"/>
          <w:sz w:val="24"/>
        </w:rPr>
        <w:t>operational costs.</w:t>
      </w:r>
    </w:p>
    <w:p w14:paraId="380509D0" w14:textId="77777777" w:rsidR="002278D3" w:rsidRDefault="002278D3" w:rsidP="009B1846">
      <w:pPr>
        <w:pStyle w:val="ListParagraph"/>
        <w:numPr>
          <w:ilvl w:val="0"/>
          <w:numId w:val="56"/>
        </w:numPr>
        <w:rPr>
          <w:rFonts w:ascii="Arial" w:hAnsi="Arial" w:cs="Arial"/>
          <w:sz w:val="24"/>
        </w:rPr>
      </w:pPr>
      <w:r>
        <w:rPr>
          <w:rFonts w:ascii="Arial" w:hAnsi="Arial" w:cs="Arial"/>
          <w:sz w:val="24"/>
        </w:rPr>
        <w:t xml:space="preserve">It situated this BOS training into </w:t>
      </w:r>
      <w:r w:rsidR="00EF2124">
        <w:rPr>
          <w:rFonts w:ascii="Arial" w:hAnsi="Arial" w:cs="Arial"/>
          <w:sz w:val="24"/>
        </w:rPr>
        <w:t xml:space="preserve">the </w:t>
      </w:r>
      <w:r>
        <w:rPr>
          <w:rFonts w:ascii="Arial" w:hAnsi="Arial" w:cs="Arial"/>
          <w:sz w:val="24"/>
        </w:rPr>
        <w:t>larger concept of school-based management</w:t>
      </w:r>
      <w:r w:rsidR="005644A4">
        <w:rPr>
          <w:rFonts w:ascii="Arial" w:hAnsi="Arial" w:cs="Arial"/>
          <w:sz w:val="24"/>
        </w:rPr>
        <w:t xml:space="preserve"> (SBM)</w:t>
      </w:r>
      <w:r>
        <w:rPr>
          <w:rFonts w:ascii="Arial" w:hAnsi="Arial" w:cs="Arial"/>
          <w:sz w:val="24"/>
        </w:rPr>
        <w:t xml:space="preserve">, including the development of school self-evaluations and improvement plans </w:t>
      </w:r>
      <w:r w:rsidR="005644A4">
        <w:rPr>
          <w:rFonts w:ascii="Arial" w:hAnsi="Arial" w:cs="Arial"/>
          <w:sz w:val="24"/>
        </w:rPr>
        <w:t>designed</w:t>
      </w:r>
      <w:r>
        <w:rPr>
          <w:rFonts w:ascii="Arial" w:hAnsi="Arial" w:cs="Arial"/>
          <w:sz w:val="24"/>
        </w:rPr>
        <w:t xml:space="preserve"> to </w:t>
      </w:r>
      <w:r w:rsidR="005644A4">
        <w:rPr>
          <w:rFonts w:ascii="Arial" w:hAnsi="Arial" w:cs="Arial"/>
          <w:sz w:val="24"/>
        </w:rPr>
        <w:t>help</w:t>
      </w:r>
      <w:r>
        <w:rPr>
          <w:rFonts w:ascii="Arial" w:hAnsi="Arial" w:cs="Arial"/>
          <w:sz w:val="24"/>
        </w:rPr>
        <w:t xml:space="preserve"> schools attain the Ministry’s National Education </w:t>
      </w:r>
      <w:r w:rsidR="00884C33">
        <w:rPr>
          <w:rFonts w:ascii="Arial" w:hAnsi="Arial" w:cs="Arial"/>
          <w:sz w:val="24"/>
        </w:rPr>
        <w:t>S</w:t>
      </w:r>
      <w:r>
        <w:rPr>
          <w:rFonts w:ascii="Arial" w:hAnsi="Arial" w:cs="Arial"/>
          <w:sz w:val="24"/>
        </w:rPr>
        <w:t>tandards.</w:t>
      </w:r>
    </w:p>
    <w:p w14:paraId="380509D1" w14:textId="77777777" w:rsidR="002278D3" w:rsidRDefault="002278D3" w:rsidP="009B1846">
      <w:pPr>
        <w:pStyle w:val="ListParagraph"/>
        <w:numPr>
          <w:ilvl w:val="0"/>
          <w:numId w:val="56"/>
        </w:numPr>
        <w:rPr>
          <w:rFonts w:ascii="Arial" w:hAnsi="Arial" w:cs="Arial"/>
          <w:sz w:val="24"/>
        </w:rPr>
      </w:pPr>
      <w:r>
        <w:rPr>
          <w:rFonts w:ascii="Arial" w:hAnsi="Arial" w:cs="Arial"/>
          <w:sz w:val="24"/>
        </w:rPr>
        <w:t xml:space="preserve">It was intended to reach every </w:t>
      </w:r>
      <w:r w:rsidR="004C7C66">
        <w:rPr>
          <w:rFonts w:ascii="Arial" w:hAnsi="Arial" w:cs="Arial"/>
          <w:sz w:val="24"/>
        </w:rPr>
        <w:t>“</w:t>
      </w:r>
      <w:r>
        <w:rPr>
          <w:rFonts w:ascii="Arial" w:hAnsi="Arial" w:cs="Arial"/>
          <w:sz w:val="24"/>
        </w:rPr>
        <w:t>School Management Team</w:t>
      </w:r>
      <w:r w:rsidR="004C7C66">
        <w:rPr>
          <w:rFonts w:ascii="Arial" w:hAnsi="Arial" w:cs="Arial"/>
          <w:sz w:val="24"/>
        </w:rPr>
        <w:t>”</w:t>
      </w:r>
      <w:r>
        <w:rPr>
          <w:rFonts w:ascii="Arial" w:hAnsi="Arial" w:cs="Arial"/>
          <w:sz w:val="24"/>
        </w:rPr>
        <w:t xml:space="preserve"> in the country as represented by the </w:t>
      </w:r>
      <w:r w:rsidR="00EF2124">
        <w:rPr>
          <w:rFonts w:ascii="Arial" w:hAnsi="Arial" w:cs="Arial"/>
          <w:sz w:val="24"/>
        </w:rPr>
        <w:t xml:space="preserve">school’s </w:t>
      </w:r>
      <w:r>
        <w:rPr>
          <w:rFonts w:ascii="Arial" w:hAnsi="Arial" w:cs="Arial"/>
          <w:sz w:val="24"/>
        </w:rPr>
        <w:t xml:space="preserve">principal, treasurer, and </w:t>
      </w:r>
      <w:r w:rsidR="00EF2124">
        <w:rPr>
          <w:rFonts w:ascii="Arial" w:hAnsi="Arial" w:cs="Arial"/>
          <w:sz w:val="24"/>
        </w:rPr>
        <w:t>a member of the school committee</w:t>
      </w:r>
      <w:r>
        <w:rPr>
          <w:rFonts w:ascii="Arial" w:hAnsi="Arial" w:cs="Arial"/>
          <w:sz w:val="24"/>
        </w:rPr>
        <w:t>.</w:t>
      </w:r>
    </w:p>
    <w:p w14:paraId="380509D2" w14:textId="77777777" w:rsidR="005D637F" w:rsidRDefault="002278D3" w:rsidP="009B1846">
      <w:pPr>
        <w:pStyle w:val="ListParagraph"/>
        <w:numPr>
          <w:ilvl w:val="0"/>
          <w:numId w:val="56"/>
        </w:numPr>
        <w:rPr>
          <w:rFonts w:ascii="Arial" w:hAnsi="Arial" w:cs="Arial"/>
          <w:sz w:val="24"/>
        </w:rPr>
      </w:pPr>
      <w:r>
        <w:rPr>
          <w:rFonts w:ascii="Arial" w:hAnsi="Arial" w:cs="Arial"/>
          <w:sz w:val="24"/>
        </w:rPr>
        <w:t xml:space="preserve">It was based on a cascade model of training in which 60 Master Trainers trained over a thousand provincial and district levels </w:t>
      </w:r>
      <w:r w:rsidR="005644A4">
        <w:rPr>
          <w:rFonts w:ascii="Arial" w:hAnsi="Arial" w:cs="Arial"/>
          <w:sz w:val="24"/>
        </w:rPr>
        <w:t>trainers</w:t>
      </w:r>
      <w:r>
        <w:rPr>
          <w:rFonts w:ascii="Arial" w:hAnsi="Arial" w:cs="Arial"/>
          <w:sz w:val="24"/>
        </w:rPr>
        <w:t xml:space="preserve"> who, in turn, carried out 3-4 day training sessions at </w:t>
      </w:r>
      <w:r w:rsidR="004C7C66">
        <w:rPr>
          <w:rFonts w:ascii="Arial" w:hAnsi="Arial" w:cs="Arial"/>
          <w:sz w:val="24"/>
        </w:rPr>
        <w:t>almost 11,000</w:t>
      </w:r>
      <w:r>
        <w:rPr>
          <w:rFonts w:ascii="Arial" w:hAnsi="Arial" w:cs="Arial"/>
          <w:sz w:val="24"/>
        </w:rPr>
        <w:t xml:space="preserve"> sites across </w:t>
      </w:r>
      <w:r w:rsidR="005644A4">
        <w:rPr>
          <w:rFonts w:ascii="Arial" w:hAnsi="Arial" w:cs="Arial"/>
          <w:sz w:val="24"/>
        </w:rPr>
        <w:t>the</w:t>
      </w:r>
      <w:r>
        <w:rPr>
          <w:rFonts w:ascii="Arial" w:hAnsi="Arial" w:cs="Arial"/>
          <w:sz w:val="24"/>
        </w:rPr>
        <w:t xml:space="preserve"> country.</w:t>
      </w:r>
    </w:p>
    <w:p w14:paraId="380509D3" w14:textId="77777777" w:rsidR="005D637F" w:rsidRDefault="005D637F" w:rsidP="005D637F">
      <w:pPr>
        <w:pStyle w:val="ListParagraph"/>
        <w:rPr>
          <w:rFonts w:ascii="Arial" w:hAnsi="Arial" w:cs="Arial"/>
          <w:sz w:val="24"/>
        </w:rPr>
      </w:pPr>
    </w:p>
    <w:p w14:paraId="380509D4" w14:textId="77777777" w:rsidR="00884C33" w:rsidRDefault="005D637F" w:rsidP="005D637F">
      <w:pPr>
        <w:pStyle w:val="ListParagraph"/>
        <w:ind w:left="0"/>
        <w:rPr>
          <w:rFonts w:ascii="Arial" w:hAnsi="Arial" w:cs="Arial"/>
          <w:sz w:val="24"/>
        </w:rPr>
      </w:pPr>
      <w:r w:rsidRPr="005D637F">
        <w:rPr>
          <w:rFonts w:ascii="Arial" w:hAnsi="Arial" w:cs="Arial"/>
          <w:sz w:val="24"/>
        </w:rPr>
        <w:t>Given</w:t>
      </w:r>
      <w:r w:rsidR="00C21BED" w:rsidRPr="005D637F">
        <w:rPr>
          <w:rFonts w:ascii="Arial" w:hAnsi="Arial" w:cs="Arial"/>
          <w:sz w:val="24"/>
        </w:rPr>
        <w:t xml:space="preserve"> the size and complexity of Indonesia’s education system</w:t>
      </w:r>
      <w:r w:rsidR="00AB6FAA">
        <w:rPr>
          <w:rFonts w:ascii="Arial" w:hAnsi="Arial" w:cs="Arial"/>
          <w:sz w:val="24"/>
        </w:rPr>
        <w:t>,</w:t>
      </w:r>
      <w:r w:rsidR="00C21BED" w:rsidRPr="005D637F">
        <w:rPr>
          <w:rFonts w:ascii="Arial" w:hAnsi="Arial" w:cs="Arial"/>
          <w:sz w:val="24"/>
        </w:rPr>
        <w:t xml:space="preserve"> the BOS Training Program </w:t>
      </w:r>
      <w:r w:rsidR="00A015D0" w:rsidRPr="005D637F">
        <w:rPr>
          <w:rFonts w:ascii="Arial" w:hAnsi="Arial" w:cs="Arial"/>
          <w:sz w:val="24"/>
        </w:rPr>
        <w:t>was quite</w:t>
      </w:r>
      <w:r w:rsidR="00C21BED" w:rsidRPr="005D637F">
        <w:rPr>
          <w:rFonts w:ascii="Arial" w:hAnsi="Arial" w:cs="Arial"/>
          <w:sz w:val="24"/>
        </w:rPr>
        <w:t xml:space="preserve"> successful, especially in terms of its quantitative goals.  It overcame enormous administrative and logistical problems to reach – at a relatively low cost </w:t>
      </w:r>
      <w:r w:rsidR="00EF2124">
        <w:rPr>
          <w:rFonts w:ascii="Arial" w:hAnsi="Arial" w:cs="Arial"/>
          <w:sz w:val="24"/>
        </w:rPr>
        <w:t xml:space="preserve">of AUD 41 or 344,000 IDR </w:t>
      </w:r>
      <w:r w:rsidR="00C21BED" w:rsidRPr="005D637F">
        <w:rPr>
          <w:rFonts w:ascii="Arial" w:hAnsi="Arial" w:cs="Arial"/>
          <w:sz w:val="24"/>
        </w:rPr>
        <w:t xml:space="preserve">per trainee </w:t>
      </w:r>
      <w:r w:rsidR="00884C33">
        <w:rPr>
          <w:rFonts w:ascii="Arial" w:hAnsi="Arial" w:cs="Arial"/>
          <w:sz w:val="24"/>
        </w:rPr>
        <w:t>-</w:t>
      </w:r>
      <w:r w:rsidR="00884C33" w:rsidRPr="005D637F">
        <w:rPr>
          <w:rFonts w:ascii="Arial" w:hAnsi="Arial" w:cs="Arial"/>
          <w:sz w:val="24"/>
        </w:rPr>
        <w:t xml:space="preserve"> </w:t>
      </w:r>
      <w:r w:rsidR="00C21BED" w:rsidRPr="005D637F">
        <w:rPr>
          <w:rFonts w:ascii="Arial" w:hAnsi="Arial" w:cs="Arial"/>
          <w:sz w:val="24"/>
        </w:rPr>
        <w:t>over 630,000 School Management Team members (9</w:t>
      </w:r>
      <w:r w:rsidR="001433D5" w:rsidRPr="005D637F">
        <w:rPr>
          <w:rFonts w:ascii="Arial" w:hAnsi="Arial" w:cs="Arial"/>
          <w:sz w:val="24"/>
        </w:rPr>
        <w:t>7</w:t>
      </w:r>
      <w:r w:rsidR="00C21BED" w:rsidRPr="005D637F">
        <w:rPr>
          <w:rFonts w:ascii="Arial" w:hAnsi="Arial" w:cs="Arial"/>
          <w:sz w:val="24"/>
        </w:rPr>
        <w:t>% of its original target</w:t>
      </w:r>
      <w:r w:rsidR="004C7C66">
        <w:rPr>
          <w:rFonts w:ascii="Arial" w:hAnsi="Arial" w:cs="Arial"/>
          <w:sz w:val="24"/>
        </w:rPr>
        <w:t xml:space="preserve"> of </w:t>
      </w:r>
      <w:r w:rsidR="00884C33">
        <w:rPr>
          <w:rFonts w:ascii="Arial" w:hAnsi="Arial" w:cs="Arial"/>
          <w:sz w:val="24"/>
        </w:rPr>
        <w:t xml:space="preserve">approximately </w:t>
      </w:r>
      <w:r w:rsidR="004C7C66">
        <w:rPr>
          <w:rFonts w:ascii="Arial" w:hAnsi="Arial" w:cs="Arial"/>
          <w:sz w:val="24"/>
        </w:rPr>
        <w:t>650,000</w:t>
      </w:r>
      <w:r w:rsidR="00C21BED" w:rsidRPr="005D637F">
        <w:rPr>
          <w:rFonts w:ascii="Arial" w:hAnsi="Arial" w:cs="Arial"/>
          <w:sz w:val="24"/>
        </w:rPr>
        <w:t xml:space="preserve">) and to produce and distribute almost 670,000 resource packages.  </w:t>
      </w:r>
    </w:p>
    <w:p w14:paraId="380509D5" w14:textId="77777777" w:rsidR="00884C33" w:rsidRDefault="00884C33" w:rsidP="005D637F">
      <w:pPr>
        <w:pStyle w:val="ListParagraph"/>
        <w:ind w:left="0"/>
        <w:rPr>
          <w:rFonts w:ascii="Arial" w:hAnsi="Arial" w:cs="Arial"/>
          <w:sz w:val="24"/>
        </w:rPr>
      </w:pPr>
    </w:p>
    <w:p w14:paraId="380509D6" w14:textId="77777777" w:rsidR="00C21BED" w:rsidRDefault="00C21BED" w:rsidP="005D637F">
      <w:pPr>
        <w:pStyle w:val="ListParagraph"/>
        <w:ind w:left="0"/>
        <w:rPr>
          <w:rFonts w:ascii="Arial" w:hAnsi="Arial" w:cs="Arial"/>
          <w:sz w:val="24"/>
        </w:rPr>
      </w:pPr>
      <w:r w:rsidRPr="005D637F">
        <w:rPr>
          <w:rFonts w:ascii="Arial" w:hAnsi="Arial" w:cs="Arial"/>
          <w:sz w:val="24"/>
        </w:rPr>
        <w:t>Considerable information about the use of BOS funds</w:t>
      </w:r>
      <w:r w:rsidR="004C7C66">
        <w:rPr>
          <w:rFonts w:ascii="Arial" w:hAnsi="Arial" w:cs="Arial"/>
          <w:sz w:val="24"/>
        </w:rPr>
        <w:t>,</w:t>
      </w:r>
      <w:r w:rsidRPr="005D637F">
        <w:rPr>
          <w:rFonts w:ascii="Arial" w:hAnsi="Arial" w:cs="Arial"/>
          <w:sz w:val="24"/>
        </w:rPr>
        <w:t xml:space="preserve"> school self-evaluation and planning was transferred during the training</w:t>
      </w:r>
      <w:r w:rsidR="004C7C66">
        <w:rPr>
          <w:rFonts w:ascii="Arial" w:hAnsi="Arial" w:cs="Arial"/>
          <w:sz w:val="24"/>
        </w:rPr>
        <w:t>. I</w:t>
      </w:r>
      <w:r w:rsidR="005D637F">
        <w:rPr>
          <w:rFonts w:ascii="Arial" w:hAnsi="Arial" w:cs="Arial"/>
          <w:sz w:val="24"/>
        </w:rPr>
        <w:t xml:space="preserve">n many cases this knowledge was shared widely in the school </w:t>
      </w:r>
      <w:r w:rsidR="005644A4">
        <w:rPr>
          <w:rFonts w:ascii="Arial" w:hAnsi="Arial" w:cs="Arial"/>
          <w:sz w:val="24"/>
        </w:rPr>
        <w:t>community</w:t>
      </w:r>
      <w:r w:rsidR="005D637F">
        <w:rPr>
          <w:rFonts w:ascii="Arial" w:hAnsi="Arial" w:cs="Arial"/>
          <w:sz w:val="24"/>
        </w:rPr>
        <w:t xml:space="preserve"> after the training</w:t>
      </w:r>
      <w:r w:rsidR="00AB6FAA">
        <w:rPr>
          <w:rFonts w:ascii="Arial" w:hAnsi="Arial" w:cs="Arial"/>
          <w:sz w:val="24"/>
        </w:rPr>
        <w:t>,</w:t>
      </w:r>
      <w:r w:rsidR="005D637F">
        <w:rPr>
          <w:rFonts w:ascii="Arial" w:hAnsi="Arial" w:cs="Arial"/>
          <w:sz w:val="24"/>
        </w:rPr>
        <w:t xml:space="preserve"> and in some cases </w:t>
      </w:r>
      <w:r w:rsidR="004C7C66">
        <w:rPr>
          <w:rFonts w:ascii="Arial" w:hAnsi="Arial" w:cs="Arial"/>
          <w:sz w:val="24"/>
        </w:rPr>
        <w:t xml:space="preserve">it </w:t>
      </w:r>
      <w:r w:rsidR="005D637F">
        <w:rPr>
          <w:rFonts w:ascii="Arial" w:hAnsi="Arial" w:cs="Arial"/>
          <w:sz w:val="24"/>
        </w:rPr>
        <w:t>led to improvements in school-</w:t>
      </w:r>
      <w:r w:rsidR="00EF2124">
        <w:rPr>
          <w:rFonts w:ascii="Arial" w:hAnsi="Arial" w:cs="Arial"/>
          <w:sz w:val="24"/>
        </w:rPr>
        <w:t xml:space="preserve">based </w:t>
      </w:r>
      <w:r w:rsidR="005644A4">
        <w:rPr>
          <w:rFonts w:ascii="Arial" w:hAnsi="Arial" w:cs="Arial"/>
          <w:sz w:val="24"/>
        </w:rPr>
        <w:t>management</w:t>
      </w:r>
      <w:r w:rsidR="00EF2124">
        <w:rPr>
          <w:rFonts w:ascii="Arial" w:hAnsi="Arial" w:cs="Arial"/>
          <w:sz w:val="24"/>
        </w:rPr>
        <w:t>, school committee</w:t>
      </w:r>
      <w:r w:rsidR="005D637F">
        <w:rPr>
          <w:rFonts w:ascii="Arial" w:hAnsi="Arial" w:cs="Arial"/>
          <w:sz w:val="24"/>
        </w:rPr>
        <w:t xml:space="preserve"> </w:t>
      </w:r>
      <w:r w:rsidR="005644A4">
        <w:rPr>
          <w:rFonts w:ascii="Arial" w:hAnsi="Arial" w:cs="Arial"/>
          <w:sz w:val="24"/>
        </w:rPr>
        <w:t>participation</w:t>
      </w:r>
      <w:r w:rsidR="005D637F">
        <w:rPr>
          <w:rFonts w:ascii="Arial" w:hAnsi="Arial" w:cs="Arial"/>
          <w:sz w:val="24"/>
        </w:rPr>
        <w:t xml:space="preserve">, and the </w:t>
      </w:r>
      <w:r w:rsidR="005644A4">
        <w:rPr>
          <w:rFonts w:ascii="Arial" w:hAnsi="Arial" w:cs="Arial"/>
          <w:sz w:val="24"/>
        </w:rPr>
        <w:t>implementation</w:t>
      </w:r>
      <w:r w:rsidR="005D637F">
        <w:rPr>
          <w:rFonts w:ascii="Arial" w:hAnsi="Arial" w:cs="Arial"/>
          <w:sz w:val="24"/>
        </w:rPr>
        <w:t xml:space="preserve"> of the BOS program.  </w:t>
      </w:r>
      <w:r w:rsidRPr="00C21BED">
        <w:rPr>
          <w:rFonts w:ascii="Arial" w:hAnsi="Arial" w:cs="Arial"/>
          <w:b/>
          <w:sz w:val="24"/>
        </w:rPr>
        <w:t>Thus, the BOS Training Program produced useful outcomes in terms of trainees reached, materials produced, knowledge gained, and, where conditions were favourable, school management improved.</w:t>
      </w:r>
    </w:p>
    <w:p w14:paraId="380509D7" w14:textId="77777777" w:rsidR="00952FE1" w:rsidRPr="005644A4" w:rsidRDefault="005D637F" w:rsidP="00C21BED">
      <w:pPr>
        <w:rPr>
          <w:rFonts w:ascii="Arial" w:hAnsi="Arial" w:cs="Arial"/>
          <w:sz w:val="24"/>
        </w:rPr>
      </w:pPr>
      <w:r>
        <w:rPr>
          <w:rFonts w:ascii="Arial" w:hAnsi="Arial" w:cs="Arial"/>
          <w:sz w:val="24"/>
        </w:rPr>
        <w:t xml:space="preserve">But </w:t>
      </w:r>
      <w:r w:rsidRPr="00EF2124">
        <w:rPr>
          <w:rFonts w:ascii="Arial" w:hAnsi="Arial" w:cs="Arial"/>
          <w:b/>
          <w:sz w:val="24"/>
        </w:rPr>
        <w:t>challenges in the supervision, quality control, and consistency of the training program’s implementation meant that some of the desired outcomes of the training were not so successfully achieved</w:t>
      </w:r>
      <w:r w:rsidRPr="005D637F">
        <w:rPr>
          <w:rFonts w:ascii="Arial" w:hAnsi="Arial" w:cs="Arial"/>
          <w:sz w:val="24"/>
        </w:rPr>
        <w:t xml:space="preserve">. </w:t>
      </w:r>
      <w:r w:rsidR="008F2AB8">
        <w:rPr>
          <w:rFonts w:ascii="Arial" w:hAnsi="Arial" w:cs="Arial"/>
          <w:sz w:val="24"/>
        </w:rPr>
        <w:t xml:space="preserve">This was in part due to the inherent problems of cascade training of such magnitude and complexity. </w:t>
      </w:r>
      <w:r w:rsidRPr="005D637F">
        <w:rPr>
          <w:rFonts w:ascii="Arial" w:hAnsi="Arial" w:cs="Arial"/>
          <w:sz w:val="24"/>
        </w:rPr>
        <w:t>Many participants, although learning useful knowledge, did not gain enough in-depth understanding of the issues covered or sufficient practical experience in core SBM and BOS processes</w:t>
      </w:r>
      <w:r w:rsidR="00A015D0">
        <w:rPr>
          <w:rFonts w:ascii="Arial" w:hAnsi="Arial" w:cs="Arial"/>
          <w:sz w:val="24"/>
        </w:rPr>
        <w:t>.</w:t>
      </w:r>
      <w:r w:rsidRPr="005D637F">
        <w:rPr>
          <w:rFonts w:ascii="Arial" w:hAnsi="Arial" w:cs="Arial"/>
          <w:sz w:val="24"/>
        </w:rPr>
        <w:t xml:space="preserve"> </w:t>
      </w:r>
      <w:r w:rsidR="00A015D0">
        <w:rPr>
          <w:rFonts w:ascii="Arial" w:hAnsi="Arial" w:cs="Arial"/>
          <w:sz w:val="24"/>
        </w:rPr>
        <w:t>T</w:t>
      </w:r>
      <w:r w:rsidRPr="005D637F">
        <w:rPr>
          <w:rFonts w:ascii="Arial" w:hAnsi="Arial" w:cs="Arial"/>
          <w:sz w:val="24"/>
        </w:rPr>
        <w:t xml:space="preserve">his in turn, limited what might have been even greater impact of the training on BOS and school </w:t>
      </w:r>
      <w:r w:rsidR="00A015D0">
        <w:rPr>
          <w:rFonts w:ascii="Arial" w:hAnsi="Arial" w:cs="Arial"/>
          <w:sz w:val="24"/>
        </w:rPr>
        <w:t>based</w:t>
      </w:r>
      <w:r w:rsidR="00A015D0" w:rsidRPr="005D637F">
        <w:rPr>
          <w:rFonts w:ascii="Arial" w:hAnsi="Arial" w:cs="Arial"/>
          <w:sz w:val="24"/>
        </w:rPr>
        <w:t xml:space="preserve"> management</w:t>
      </w:r>
      <w:r w:rsidR="00A015D0">
        <w:rPr>
          <w:rFonts w:ascii="Arial" w:hAnsi="Arial" w:cs="Arial"/>
          <w:sz w:val="24"/>
        </w:rPr>
        <w:t>.</w:t>
      </w:r>
      <w:r>
        <w:rPr>
          <w:rFonts w:ascii="Arial" w:hAnsi="Arial" w:cs="Arial"/>
          <w:sz w:val="24"/>
        </w:rPr>
        <w:t xml:space="preserve">  </w:t>
      </w:r>
      <w:r w:rsidR="00A015D0">
        <w:rPr>
          <w:rFonts w:ascii="Arial" w:hAnsi="Arial" w:cs="Arial"/>
          <w:sz w:val="24"/>
        </w:rPr>
        <w:t>M</w:t>
      </w:r>
      <w:r w:rsidR="00952FE1" w:rsidRPr="005644A4">
        <w:rPr>
          <w:rFonts w:ascii="Arial" w:hAnsi="Arial" w:cs="Arial"/>
          <w:sz w:val="24"/>
        </w:rPr>
        <w:t>ore systematic and comprehensive monitoring and quality control of the program</w:t>
      </w:r>
      <w:r w:rsidR="00A015D0">
        <w:rPr>
          <w:rFonts w:ascii="Arial" w:hAnsi="Arial" w:cs="Arial"/>
          <w:sz w:val="24"/>
        </w:rPr>
        <w:t xml:space="preserve"> might have ensured </w:t>
      </w:r>
      <w:r w:rsidR="00F25B99">
        <w:rPr>
          <w:rFonts w:ascii="Arial" w:hAnsi="Arial" w:cs="Arial"/>
          <w:sz w:val="24"/>
        </w:rPr>
        <w:t>it</w:t>
      </w:r>
      <w:r w:rsidR="00A015D0">
        <w:rPr>
          <w:rFonts w:ascii="Arial" w:hAnsi="Arial" w:cs="Arial"/>
          <w:sz w:val="24"/>
        </w:rPr>
        <w:t xml:space="preserve"> was </w:t>
      </w:r>
      <w:r w:rsidR="00F25B99">
        <w:rPr>
          <w:rFonts w:ascii="Arial" w:hAnsi="Arial" w:cs="Arial"/>
          <w:sz w:val="24"/>
        </w:rPr>
        <w:t xml:space="preserve">more consistently </w:t>
      </w:r>
      <w:r w:rsidR="00A015D0">
        <w:rPr>
          <w:rFonts w:ascii="Arial" w:hAnsi="Arial" w:cs="Arial"/>
          <w:sz w:val="24"/>
        </w:rPr>
        <w:t xml:space="preserve">implemented in line with its design and procedures and </w:t>
      </w:r>
      <w:r w:rsidR="00F25B99">
        <w:rPr>
          <w:rFonts w:ascii="Arial" w:hAnsi="Arial" w:cs="Arial"/>
          <w:sz w:val="24"/>
        </w:rPr>
        <w:t xml:space="preserve">would likely have </w:t>
      </w:r>
      <w:r w:rsidR="00A015D0">
        <w:rPr>
          <w:rFonts w:ascii="Arial" w:hAnsi="Arial" w:cs="Arial"/>
          <w:sz w:val="24"/>
        </w:rPr>
        <w:t xml:space="preserve">led to even better outcomes. </w:t>
      </w:r>
    </w:p>
    <w:p w14:paraId="380509D8" w14:textId="77777777" w:rsidR="00884C33" w:rsidRDefault="00952FE1" w:rsidP="00952FE1">
      <w:pPr>
        <w:rPr>
          <w:rFonts w:ascii="Arial" w:hAnsi="Arial" w:cs="Arial"/>
          <w:sz w:val="24"/>
        </w:rPr>
      </w:pPr>
      <w:r w:rsidRPr="005644A4">
        <w:rPr>
          <w:rFonts w:ascii="Arial" w:hAnsi="Arial" w:cs="Arial"/>
          <w:sz w:val="24"/>
        </w:rPr>
        <w:t xml:space="preserve">Further capacity building </w:t>
      </w:r>
      <w:r w:rsidR="00F25B99">
        <w:rPr>
          <w:rFonts w:ascii="Arial" w:hAnsi="Arial" w:cs="Arial"/>
          <w:sz w:val="24"/>
        </w:rPr>
        <w:t>on</w:t>
      </w:r>
      <w:r w:rsidR="00F25B99" w:rsidRPr="005644A4">
        <w:rPr>
          <w:rFonts w:ascii="Arial" w:hAnsi="Arial" w:cs="Arial"/>
          <w:sz w:val="24"/>
        </w:rPr>
        <w:t xml:space="preserve"> </w:t>
      </w:r>
      <w:r w:rsidRPr="005644A4">
        <w:rPr>
          <w:rFonts w:ascii="Arial" w:hAnsi="Arial" w:cs="Arial"/>
          <w:sz w:val="24"/>
        </w:rPr>
        <w:t xml:space="preserve">BOS and SBM </w:t>
      </w:r>
      <w:r w:rsidR="00F25B99">
        <w:rPr>
          <w:rFonts w:ascii="Arial" w:hAnsi="Arial" w:cs="Arial"/>
          <w:sz w:val="24"/>
        </w:rPr>
        <w:t>will be</w:t>
      </w:r>
      <w:r w:rsidRPr="005644A4">
        <w:rPr>
          <w:rFonts w:ascii="Arial" w:hAnsi="Arial" w:cs="Arial"/>
          <w:sz w:val="24"/>
        </w:rPr>
        <w:t xml:space="preserve"> essential</w:t>
      </w:r>
      <w:r w:rsidR="00F25B99">
        <w:rPr>
          <w:rFonts w:ascii="Arial" w:hAnsi="Arial" w:cs="Arial"/>
          <w:sz w:val="24"/>
        </w:rPr>
        <w:t xml:space="preserve"> due to frequent turnover in staff, lack of knowledge </w:t>
      </w:r>
      <w:r w:rsidR="00AB6FAA">
        <w:rPr>
          <w:rFonts w:ascii="Arial" w:hAnsi="Arial" w:cs="Arial"/>
          <w:sz w:val="24"/>
        </w:rPr>
        <w:t>of</w:t>
      </w:r>
      <w:r w:rsidR="00F25B99">
        <w:rPr>
          <w:rFonts w:ascii="Arial" w:hAnsi="Arial" w:cs="Arial"/>
          <w:sz w:val="24"/>
        </w:rPr>
        <w:t xml:space="preserve"> new staff and updates to related policies and regulations. </w:t>
      </w:r>
      <w:r w:rsidRPr="005644A4">
        <w:rPr>
          <w:rFonts w:ascii="Arial" w:hAnsi="Arial" w:cs="Arial"/>
          <w:sz w:val="24"/>
        </w:rPr>
        <w:t xml:space="preserve">There are many existing mechanisms which need to be strengthened and better coordinated in order to ensure further and continuous capacity building of all relevant actors in regard to BOS </w:t>
      </w:r>
      <w:r w:rsidR="00F25B99">
        <w:rPr>
          <w:rFonts w:ascii="Arial" w:hAnsi="Arial" w:cs="Arial"/>
          <w:sz w:val="24"/>
        </w:rPr>
        <w:t>and SBM</w:t>
      </w:r>
      <w:r w:rsidRPr="005644A4">
        <w:rPr>
          <w:rFonts w:ascii="Arial" w:hAnsi="Arial" w:cs="Arial"/>
          <w:sz w:val="24"/>
        </w:rPr>
        <w:t xml:space="preserve">. </w:t>
      </w:r>
      <w:r w:rsidR="00035421" w:rsidRPr="005644A4">
        <w:rPr>
          <w:rFonts w:ascii="Arial" w:hAnsi="Arial" w:cs="Arial"/>
          <w:sz w:val="24"/>
        </w:rPr>
        <w:t>These include District Education Office BOS support units</w:t>
      </w:r>
      <w:r w:rsidR="00CA4B2F">
        <w:rPr>
          <w:rFonts w:ascii="Arial" w:hAnsi="Arial" w:cs="Arial"/>
          <w:sz w:val="24"/>
        </w:rPr>
        <w:t xml:space="preserve">, teacher and principal working groups, programs for pre-service and in-service principal training, and </w:t>
      </w:r>
      <w:r w:rsidR="0040701E" w:rsidRPr="005644A4">
        <w:rPr>
          <w:rFonts w:ascii="Arial" w:hAnsi="Arial" w:cs="Arial"/>
          <w:sz w:val="24"/>
        </w:rPr>
        <w:t xml:space="preserve">civil society organisations involved in </w:t>
      </w:r>
      <w:r w:rsidR="00CA4B2F" w:rsidRPr="005644A4">
        <w:rPr>
          <w:rFonts w:ascii="Arial" w:hAnsi="Arial" w:cs="Arial"/>
          <w:sz w:val="24"/>
        </w:rPr>
        <w:t>education</w:t>
      </w:r>
      <w:r w:rsidR="00CA4B2F">
        <w:rPr>
          <w:rFonts w:ascii="Arial" w:hAnsi="Arial" w:cs="Arial"/>
          <w:sz w:val="24"/>
        </w:rPr>
        <w:t xml:space="preserve">. </w:t>
      </w:r>
    </w:p>
    <w:p w14:paraId="380509D9" w14:textId="77777777" w:rsidR="00952FE1" w:rsidRPr="00952FE1" w:rsidRDefault="00CA4B2F" w:rsidP="00952FE1">
      <w:pPr>
        <w:rPr>
          <w:rFonts w:ascii="Arial" w:hAnsi="Arial" w:cs="Arial"/>
          <w:b/>
          <w:sz w:val="24"/>
        </w:rPr>
      </w:pPr>
      <w:r>
        <w:rPr>
          <w:rFonts w:ascii="Arial" w:hAnsi="Arial" w:cs="Arial"/>
          <w:sz w:val="24"/>
        </w:rPr>
        <w:t>Many</w:t>
      </w:r>
      <w:r w:rsidR="00952FE1" w:rsidRPr="005644A4">
        <w:rPr>
          <w:rFonts w:ascii="Arial" w:hAnsi="Arial" w:cs="Arial"/>
          <w:sz w:val="24"/>
        </w:rPr>
        <w:t xml:space="preserve"> lessons were learned </w:t>
      </w:r>
      <w:r w:rsidR="005644A4" w:rsidRPr="005644A4">
        <w:rPr>
          <w:rFonts w:ascii="Arial" w:hAnsi="Arial" w:cs="Arial"/>
          <w:sz w:val="24"/>
        </w:rPr>
        <w:t xml:space="preserve">through the BOS Training Program </w:t>
      </w:r>
      <w:r w:rsidR="00035421" w:rsidRPr="005644A4">
        <w:rPr>
          <w:rFonts w:ascii="Arial" w:hAnsi="Arial" w:cs="Arial"/>
          <w:sz w:val="24"/>
        </w:rPr>
        <w:t>in regard to increasing the quality of</w:t>
      </w:r>
      <w:r w:rsidR="00952FE1" w:rsidRPr="005644A4">
        <w:rPr>
          <w:rFonts w:ascii="Arial" w:hAnsi="Arial" w:cs="Arial"/>
          <w:sz w:val="24"/>
        </w:rPr>
        <w:t xml:space="preserve"> cascade </w:t>
      </w:r>
      <w:r w:rsidR="00035421" w:rsidRPr="005644A4">
        <w:rPr>
          <w:rFonts w:ascii="Arial" w:hAnsi="Arial" w:cs="Arial"/>
          <w:sz w:val="24"/>
        </w:rPr>
        <w:t>training</w:t>
      </w:r>
      <w:r>
        <w:rPr>
          <w:rFonts w:ascii="Arial" w:hAnsi="Arial" w:cs="Arial"/>
          <w:sz w:val="24"/>
        </w:rPr>
        <w:t>, which is</w:t>
      </w:r>
      <w:r w:rsidR="00035421" w:rsidRPr="005644A4">
        <w:rPr>
          <w:rFonts w:ascii="Arial" w:hAnsi="Arial" w:cs="Arial"/>
          <w:sz w:val="24"/>
        </w:rPr>
        <w:t xml:space="preserve"> considered essential in a country such as Indonesia</w:t>
      </w:r>
      <w:r>
        <w:rPr>
          <w:rFonts w:ascii="Arial" w:hAnsi="Arial" w:cs="Arial"/>
          <w:sz w:val="24"/>
        </w:rPr>
        <w:t xml:space="preserve"> due to its size</w:t>
      </w:r>
      <w:r w:rsidR="00035421" w:rsidRPr="005644A4">
        <w:rPr>
          <w:rFonts w:ascii="Arial" w:hAnsi="Arial" w:cs="Arial"/>
          <w:sz w:val="24"/>
        </w:rPr>
        <w:t xml:space="preserve">.  </w:t>
      </w:r>
      <w:r w:rsidR="00952FE1" w:rsidRPr="005644A4">
        <w:rPr>
          <w:rFonts w:ascii="Arial" w:hAnsi="Arial" w:cs="Arial"/>
          <w:sz w:val="24"/>
        </w:rPr>
        <w:t>These inc</w:t>
      </w:r>
      <w:r w:rsidR="00035421" w:rsidRPr="005644A4">
        <w:rPr>
          <w:rFonts w:ascii="Arial" w:hAnsi="Arial" w:cs="Arial"/>
          <w:sz w:val="24"/>
        </w:rPr>
        <w:t>luded</w:t>
      </w:r>
      <w:r w:rsidR="00AB6FAA">
        <w:rPr>
          <w:rFonts w:ascii="Arial" w:hAnsi="Arial" w:cs="Arial"/>
          <w:sz w:val="24"/>
        </w:rPr>
        <w:t xml:space="preserve"> ensuring:</w:t>
      </w:r>
      <w:r w:rsidR="005644A4" w:rsidRPr="005644A4">
        <w:rPr>
          <w:rFonts w:ascii="Arial" w:hAnsi="Arial" w:cs="Arial"/>
          <w:sz w:val="24"/>
        </w:rPr>
        <w:t xml:space="preserve"> (1)</w:t>
      </w:r>
      <w:r w:rsidR="00035421" w:rsidRPr="005644A4">
        <w:rPr>
          <w:rFonts w:ascii="Arial" w:hAnsi="Arial" w:cs="Arial"/>
          <w:sz w:val="24"/>
        </w:rPr>
        <w:t xml:space="preserve"> </w:t>
      </w:r>
      <w:r w:rsidR="00952FE1" w:rsidRPr="005644A4">
        <w:rPr>
          <w:rFonts w:ascii="Arial" w:hAnsi="Arial" w:cs="Arial"/>
          <w:sz w:val="24"/>
        </w:rPr>
        <w:t xml:space="preserve">that </w:t>
      </w:r>
      <w:r w:rsidR="00035421" w:rsidRPr="005644A4">
        <w:rPr>
          <w:rFonts w:ascii="Arial" w:hAnsi="Arial" w:cs="Arial"/>
          <w:sz w:val="24"/>
        </w:rPr>
        <w:t xml:space="preserve">any </w:t>
      </w:r>
      <w:r w:rsidRPr="005644A4">
        <w:rPr>
          <w:rFonts w:ascii="Arial" w:hAnsi="Arial" w:cs="Arial"/>
          <w:sz w:val="24"/>
        </w:rPr>
        <w:t xml:space="preserve">MoEC </w:t>
      </w:r>
      <w:r w:rsidR="00035421" w:rsidRPr="005644A4">
        <w:rPr>
          <w:rFonts w:ascii="Arial" w:hAnsi="Arial" w:cs="Arial"/>
          <w:sz w:val="24"/>
        </w:rPr>
        <w:t>professional development programs are “owned by” the District Education</w:t>
      </w:r>
      <w:r w:rsidR="00035421" w:rsidRPr="00035421">
        <w:rPr>
          <w:rFonts w:ascii="Arial" w:hAnsi="Arial" w:cs="Arial"/>
          <w:b/>
          <w:sz w:val="24"/>
        </w:rPr>
        <w:t xml:space="preserve"> </w:t>
      </w:r>
      <w:r w:rsidR="00035421" w:rsidRPr="005644A4">
        <w:rPr>
          <w:rFonts w:ascii="Arial" w:hAnsi="Arial" w:cs="Arial"/>
          <w:sz w:val="24"/>
        </w:rPr>
        <w:t>Offices</w:t>
      </w:r>
      <w:r>
        <w:rPr>
          <w:rFonts w:ascii="Arial" w:hAnsi="Arial" w:cs="Arial"/>
          <w:sz w:val="24"/>
        </w:rPr>
        <w:t>; (2)</w:t>
      </w:r>
      <w:r w:rsidR="00035421" w:rsidRPr="005644A4">
        <w:rPr>
          <w:rFonts w:ascii="Arial" w:hAnsi="Arial" w:cs="Arial"/>
          <w:sz w:val="24"/>
        </w:rPr>
        <w:t xml:space="preserve"> </w:t>
      </w:r>
      <w:r>
        <w:rPr>
          <w:rFonts w:ascii="Arial" w:hAnsi="Arial" w:cs="Arial"/>
          <w:sz w:val="24"/>
        </w:rPr>
        <w:t>that the programs are well understood by</w:t>
      </w:r>
      <w:r w:rsidR="00035421" w:rsidRPr="005644A4">
        <w:rPr>
          <w:rFonts w:ascii="Arial" w:hAnsi="Arial" w:cs="Arial"/>
          <w:sz w:val="24"/>
        </w:rPr>
        <w:t xml:space="preserve"> MoEC’s implementing agencies</w:t>
      </w:r>
      <w:r>
        <w:rPr>
          <w:rFonts w:ascii="Arial" w:hAnsi="Arial" w:cs="Arial"/>
          <w:sz w:val="24"/>
        </w:rPr>
        <w:t>; (3)</w:t>
      </w:r>
      <w:r w:rsidR="00035421" w:rsidRPr="005644A4">
        <w:rPr>
          <w:rFonts w:ascii="Arial" w:hAnsi="Arial" w:cs="Arial"/>
          <w:sz w:val="24"/>
        </w:rPr>
        <w:t xml:space="preserve"> that t</w:t>
      </w:r>
      <w:r w:rsidR="00952FE1" w:rsidRPr="005644A4">
        <w:rPr>
          <w:rFonts w:ascii="Arial" w:hAnsi="Arial" w:cs="Arial"/>
          <w:sz w:val="24"/>
        </w:rPr>
        <w:t>he training materials are of good quality and readily available</w:t>
      </w:r>
      <w:r>
        <w:rPr>
          <w:rFonts w:ascii="Arial" w:hAnsi="Arial" w:cs="Arial"/>
          <w:sz w:val="24"/>
        </w:rPr>
        <w:t xml:space="preserve">; (4) </w:t>
      </w:r>
      <w:r w:rsidR="00035421" w:rsidRPr="005644A4">
        <w:rPr>
          <w:rFonts w:ascii="Arial" w:hAnsi="Arial" w:cs="Arial"/>
          <w:sz w:val="24"/>
        </w:rPr>
        <w:t xml:space="preserve"> </w:t>
      </w:r>
      <w:r w:rsidR="00952FE1" w:rsidRPr="005644A4">
        <w:rPr>
          <w:rFonts w:ascii="Arial" w:hAnsi="Arial" w:cs="Arial"/>
          <w:sz w:val="24"/>
        </w:rPr>
        <w:t>that clear guidelines</w:t>
      </w:r>
      <w:r>
        <w:rPr>
          <w:rFonts w:ascii="Arial" w:hAnsi="Arial" w:cs="Arial"/>
          <w:sz w:val="24"/>
        </w:rPr>
        <w:t>,</w:t>
      </w:r>
      <w:r w:rsidR="00952FE1" w:rsidRPr="005644A4">
        <w:rPr>
          <w:rFonts w:ascii="Arial" w:hAnsi="Arial" w:cs="Arial"/>
          <w:sz w:val="24"/>
        </w:rPr>
        <w:t xml:space="preserve"> which reinforce and expand on the training materials</w:t>
      </w:r>
      <w:r>
        <w:rPr>
          <w:rFonts w:ascii="Arial" w:hAnsi="Arial" w:cs="Arial"/>
          <w:sz w:val="24"/>
        </w:rPr>
        <w:t>,</w:t>
      </w:r>
      <w:r w:rsidR="00952FE1" w:rsidRPr="005644A4">
        <w:rPr>
          <w:rFonts w:ascii="Arial" w:hAnsi="Arial" w:cs="Arial"/>
          <w:sz w:val="24"/>
        </w:rPr>
        <w:t xml:space="preserve"> are provided to every school</w:t>
      </w:r>
      <w:r>
        <w:rPr>
          <w:rFonts w:ascii="Arial" w:hAnsi="Arial" w:cs="Arial"/>
          <w:sz w:val="24"/>
        </w:rPr>
        <w:t>; (5)</w:t>
      </w:r>
      <w:r w:rsidR="00035421" w:rsidRPr="005644A4">
        <w:rPr>
          <w:rFonts w:ascii="Arial" w:hAnsi="Arial" w:cs="Arial"/>
          <w:sz w:val="24"/>
        </w:rPr>
        <w:t xml:space="preserve"> </w:t>
      </w:r>
      <w:r w:rsidR="00952FE1" w:rsidRPr="005644A4">
        <w:rPr>
          <w:rFonts w:ascii="Arial" w:hAnsi="Arial" w:cs="Arial"/>
          <w:sz w:val="24"/>
        </w:rPr>
        <w:t>that each tier of trainers has been adequ</w:t>
      </w:r>
      <w:r w:rsidR="00035421" w:rsidRPr="005644A4">
        <w:rPr>
          <w:rFonts w:ascii="Arial" w:hAnsi="Arial" w:cs="Arial"/>
          <w:sz w:val="24"/>
        </w:rPr>
        <w:t>ately trained by the tier above;</w:t>
      </w:r>
      <w:r w:rsidR="005644A4" w:rsidRPr="005644A4">
        <w:rPr>
          <w:rFonts w:ascii="Arial" w:hAnsi="Arial" w:cs="Arial"/>
          <w:sz w:val="24"/>
        </w:rPr>
        <w:t xml:space="preserve"> (</w:t>
      </w:r>
      <w:r>
        <w:rPr>
          <w:rFonts w:ascii="Arial" w:hAnsi="Arial" w:cs="Arial"/>
          <w:sz w:val="24"/>
        </w:rPr>
        <w:t>6</w:t>
      </w:r>
      <w:r w:rsidR="005644A4" w:rsidRPr="005644A4">
        <w:rPr>
          <w:rFonts w:ascii="Arial" w:hAnsi="Arial" w:cs="Arial"/>
          <w:sz w:val="24"/>
        </w:rPr>
        <w:t>)</w:t>
      </w:r>
      <w:r w:rsidR="00035421" w:rsidRPr="005644A4">
        <w:rPr>
          <w:rFonts w:ascii="Arial" w:hAnsi="Arial" w:cs="Arial"/>
          <w:sz w:val="24"/>
        </w:rPr>
        <w:t xml:space="preserve"> </w:t>
      </w:r>
      <w:r>
        <w:rPr>
          <w:rFonts w:ascii="Arial" w:hAnsi="Arial" w:cs="Arial"/>
          <w:sz w:val="24"/>
        </w:rPr>
        <w:t>that</w:t>
      </w:r>
      <w:r w:rsidRPr="005644A4">
        <w:rPr>
          <w:rFonts w:ascii="Arial" w:hAnsi="Arial" w:cs="Arial"/>
          <w:sz w:val="24"/>
        </w:rPr>
        <w:t xml:space="preserve"> </w:t>
      </w:r>
      <w:r w:rsidR="00952FE1" w:rsidRPr="005644A4">
        <w:rPr>
          <w:rFonts w:ascii="Arial" w:hAnsi="Arial" w:cs="Arial"/>
          <w:sz w:val="24"/>
        </w:rPr>
        <w:t xml:space="preserve">time </w:t>
      </w:r>
      <w:r>
        <w:rPr>
          <w:rFonts w:ascii="Arial" w:hAnsi="Arial" w:cs="Arial"/>
          <w:sz w:val="24"/>
        </w:rPr>
        <w:t xml:space="preserve">is provided </w:t>
      </w:r>
      <w:r w:rsidR="00952FE1" w:rsidRPr="005644A4">
        <w:rPr>
          <w:rFonts w:ascii="Arial" w:hAnsi="Arial" w:cs="Arial"/>
          <w:sz w:val="24"/>
        </w:rPr>
        <w:t xml:space="preserve">during the training </w:t>
      </w:r>
      <w:r>
        <w:rPr>
          <w:rFonts w:ascii="Arial" w:hAnsi="Arial" w:cs="Arial"/>
          <w:sz w:val="24"/>
        </w:rPr>
        <w:t>for interaction</w:t>
      </w:r>
      <w:r w:rsidR="00952FE1" w:rsidRPr="005644A4">
        <w:rPr>
          <w:rFonts w:ascii="Arial" w:hAnsi="Arial" w:cs="Arial"/>
          <w:sz w:val="24"/>
        </w:rPr>
        <w:t>, analyses of good practice  and hands-on work by the participants</w:t>
      </w:r>
      <w:r w:rsidR="00035421" w:rsidRPr="005644A4">
        <w:rPr>
          <w:rFonts w:ascii="Arial" w:hAnsi="Arial" w:cs="Arial"/>
          <w:sz w:val="24"/>
        </w:rPr>
        <w:t xml:space="preserve">; and </w:t>
      </w:r>
      <w:r w:rsidR="005644A4" w:rsidRPr="005644A4">
        <w:rPr>
          <w:rFonts w:ascii="Arial" w:hAnsi="Arial" w:cs="Arial"/>
          <w:sz w:val="24"/>
        </w:rPr>
        <w:t>(</w:t>
      </w:r>
      <w:r>
        <w:rPr>
          <w:rFonts w:ascii="Arial" w:hAnsi="Arial" w:cs="Arial"/>
          <w:sz w:val="24"/>
        </w:rPr>
        <w:t>7</w:t>
      </w:r>
      <w:r w:rsidR="005644A4" w:rsidRPr="005644A4">
        <w:rPr>
          <w:rFonts w:ascii="Arial" w:hAnsi="Arial" w:cs="Arial"/>
          <w:sz w:val="24"/>
        </w:rPr>
        <w:t xml:space="preserve">) </w:t>
      </w:r>
      <w:r>
        <w:rPr>
          <w:rFonts w:ascii="Arial" w:hAnsi="Arial" w:cs="Arial"/>
          <w:sz w:val="24"/>
        </w:rPr>
        <w:t>that MoEC ensures</w:t>
      </w:r>
      <w:r w:rsidR="00952FE1" w:rsidRPr="005644A4">
        <w:rPr>
          <w:rFonts w:ascii="Arial" w:hAnsi="Arial" w:cs="Arial"/>
          <w:sz w:val="24"/>
        </w:rPr>
        <w:t xml:space="preserve"> serious quality assurance </w:t>
      </w:r>
      <w:r>
        <w:rPr>
          <w:rFonts w:ascii="Arial" w:hAnsi="Arial" w:cs="Arial"/>
          <w:sz w:val="24"/>
        </w:rPr>
        <w:t>of</w:t>
      </w:r>
      <w:r w:rsidRPr="005644A4">
        <w:rPr>
          <w:rFonts w:ascii="Arial" w:hAnsi="Arial" w:cs="Arial"/>
          <w:sz w:val="24"/>
        </w:rPr>
        <w:t xml:space="preserve"> </w:t>
      </w:r>
      <w:r w:rsidR="00952FE1" w:rsidRPr="005644A4">
        <w:rPr>
          <w:rFonts w:ascii="Arial" w:hAnsi="Arial" w:cs="Arial"/>
          <w:sz w:val="24"/>
        </w:rPr>
        <w:t>the organisation, content, methods, and immediate outcomes of the trainin</w:t>
      </w:r>
      <w:r w:rsidR="00035421" w:rsidRPr="005644A4">
        <w:rPr>
          <w:rFonts w:ascii="Arial" w:hAnsi="Arial" w:cs="Arial"/>
          <w:sz w:val="24"/>
        </w:rPr>
        <w:t xml:space="preserve">g </w:t>
      </w:r>
      <w:r>
        <w:rPr>
          <w:rFonts w:ascii="Arial" w:hAnsi="Arial" w:cs="Arial"/>
          <w:sz w:val="24"/>
        </w:rPr>
        <w:t>down to the bottom of the cascade</w:t>
      </w:r>
      <w:r w:rsidR="00035421" w:rsidRPr="005644A4">
        <w:rPr>
          <w:rFonts w:ascii="Arial" w:hAnsi="Arial" w:cs="Arial"/>
          <w:sz w:val="24"/>
        </w:rPr>
        <w:t>.</w:t>
      </w:r>
    </w:p>
    <w:p w14:paraId="380509DA" w14:textId="77777777" w:rsidR="00952FE1" w:rsidRPr="005644A4" w:rsidRDefault="00952FE1" w:rsidP="00952FE1">
      <w:pPr>
        <w:rPr>
          <w:rFonts w:ascii="Arial" w:hAnsi="Arial" w:cs="Arial"/>
          <w:sz w:val="24"/>
        </w:rPr>
      </w:pPr>
      <w:r w:rsidRPr="005644A4">
        <w:rPr>
          <w:rFonts w:ascii="Arial" w:hAnsi="Arial" w:cs="Arial"/>
          <w:sz w:val="24"/>
        </w:rPr>
        <w:t>Other, more general lesso</w:t>
      </w:r>
      <w:r w:rsidR="005644A4" w:rsidRPr="005644A4">
        <w:rPr>
          <w:rFonts w:ascii="Arial" w:hAnsi="Arial" w:cs="Arial"/>
          <w:sz w:val="24"/>
        </w:rPr>
        <w:t>ns learned from the BOS Training Program</w:t>
      </w:r>
      <w:r w:rsidRPr="005644A4">
        <w:rPr>
          <w:rFonts w:ascii="Arial" w:hAnsi="Arial" w:cs="Arial"/>
          <w:sz w:val="24"/>
        </w:rPr>
        <w:t xml:space="preserve"> relate to actions that might be taken beyond cascade training to develop a more comprehensive, systematic approach to building the capacity of MoEC personne</w:t>
      </w:r>
      <w:r w:rsidR="005644A4" w:rsidRPr="005644A4">
        <w:rPr>
          <w:rFonts w:ascii="Arial" w:hAnsi="Arial" w:cs="Arial"/>
          <w:sz w:val="24"/>
        </w:rPr>
        <w:t>l.  These include</w:t>
      </w:r>
      <w:r w:rsidR="00035421" w:rsidRPr="005644A4">
        <w:rPr>
          <w:rFonts w:ascii="Arial" w:hAnsi="Arial" w:cs="Arial"/>
          <w:sz w:val="24"/>
        </w:rPr>
        <w:t xml:space="preserve"> </w:t>
      </w:r>
      <w:r w:rsidRPr="005644A4">
        <w:rPr>
          <w:rFonts w:ascii="Arial" w:hAnsi="Arial" w:cs="Arial"/>
          <w:sz w:val="24"/>
        </w:rPr>
        <w:t>establish</w:t>
      </w:r>
      <w:r w:rsidR="00035421" w:rsidRPr="005644A4">
        <w:rPr>
          <w:rFonts w:ascii="Arial" w:hAnsi="Arial" w:cs="Arial"/>
          <w:sz w:val="24"/>
        </w:rPr>
        <w:t>ing</w:t>
      </w:r>
      <w:r w:rsidRPr="005644A4">
        <w:rPr>
          <w:rFonts w:ascii="Arial" w:hAnsi="Arial" w:cs="Arial"/>
          <w:sz w:val="24"/>
        </w:rPr>
        <w:t xml:space="preserve"> a permanent cadre of national a</w:t>
      </w:r>
      <w:r w:rsidR="00035421" w:rsidRPr="005644A4">
        <w:rPr>
          <w:rFonts w:ascii="Arial" w:hAnsi="Arial" w:cs="Arial"/>
          <w:sz w:val="24"/>
        </w:rPr>
        <w:t xml:space="preserve">nd provincial Master Trainers </w:t>
      </w:r>
      <w:r w:rsidR="005644A4" w:rsidRPr="005644A4">
        <w:rPr>
          <w:rFonts w:ascii="Arial" w:hAnsi="Arial" w:cs="Arial"/>
          <w:sz w:val="24"/>
        </w:rPr>
        <w:t xml:space="preserve">able to participate in future MoEC capacity building exercises </w:t>
      </w:r>
      <w:r w:rsidR="00035421" w:rsidRPr="005644A4">
        <w:rPr>
          <w:rFonts w:ascii="Arial" w:hAnsi="Arial" w:cs="Arial"/>
          <w:sz w:val="24"/>
        </w:rPr>
        <w:t xml:space="preserve">and </w:t>
      </w:r>
      <w:r w:rsidRPr="005644A4">
        <w:rPr>
          <w:rFonts w:ascii="Arial" w:hAnsi="Arial" w:cs="Arial"/>
          <w:sz w:val="24"/>
        </w:rPr>
        <w:t>identify</w:t>
      </w:r>
      <w:r w:rsidR="005644A4" w:rsidRPr="005644A4">
        <w:rPr>
          <w:rFonts w:ascii="Arial" w:hAnsi="Arial" w:cs="Arial"/>
          <w:sz w:val="24"/>
        </w:rPr>
        <w:t>ing</w:t>
      </w:r>
      <w:r w:rsidRPr="005644A4">
        <w:rPr>
          <w:rFonts w:ascii="Arial" w:hAnsi="Arial" w:cs="Arial"/>
          <w:sz w:val="24"/>
        </w:rPr>
        <w:t xml:space="preserve"> a unit </w:t>
      </w:r>
      <w:r w:rsidR="00035421" w:rsidRPr="005644A4">
        <w:rPr>
          <w:rFonts w:ascii="Arial" w:hAnsi="Arial" w:cs="Arial"/>
          <w:sz w:val="24"/>
        </w:rPr>
        <w:t xml:space="preserve">in MoEC </w:t>
      </w:r>
      <w:r w:rsidRPr="005644A4">
        <w:rPr>
          <w:rFonts w:ascii="Arial" w:hAnsi="Arial" w:cs="Arial"/>
          <w:sz w:val="24"/>
        </w:rPr>
        <w:t>with adequate authority to coordinate trainers, training activities, and materials across training institutions, MoEC units and levels, and development agency projects</w:t>
      </w:r>
      <w:r w:rsidR="005644A4" w:rsidRPr="005644A4">
        <w:rPr>
          <w:rFonts w:ascii="Arial" w:hAnsi="Arial" w:cs="Arial"/>
          <w:sz w:val="24"/>
        </w:rPr>
        <w:t>.</w:t>
      </w:r>
      <w:r w:rsidRPr="005644A4">
        <w:rPr>
          <w:rFonts w:ascii="Arial" w:hAnsi="Arial" w:cs="Arial"/>
          <w:sz w:val="24"/>
        </w:rPr>
        <w:t xml:space="preserve"> </w:t>
      </w:r>
    </w:p>
    <w:p w14:paraId="380509DB" w14:textId="77777777" w:rsidR="005D637F" w:rsidRDefault="005D637F">
      <w:pPr>
        <w:rPr>
          <w:rFonts w:ascii="Arial" w:hAnsi="Arial" w:cs="Arial"/>
          <w:b/>
          <w:sz w:val="24"/>
        </w:rPr>
      </w:pPr>
      <w:r>
        <w:rPr>
          <w:rFonts w:ascii="Arial" w:hAnsi="Arial" w:cs="Arial"/>
          <w:b/>
          <w:sz w:val="24"/>
        </w:rPr>
        <w:br w:type="page"/>
      </w:r>
    </w:p>
    <w:p w14:paraId="380509DC" w14:textId="77777777" w:rsidR="001068C9" w:rsidRPr="001068C9" w:rsidRDefault="001068C9" w:rsidP="00A22253">
      <w:pPr>
        <w:jc w:val="center"/>
        <w:rPr>
          <w:rFonts w:ascii="Arial" w:hAnsi="Arial" w:cs="Arial"/>
          <w:b/>
          <w:sz w:val="28"/>
        </w:rPr>
      </w:pPr>
      <w:r>
        <w:rPr>
          <w:rFonts w:ascii="Arial" w:hAnsi="Arial" w:cs="Arial"/>
          <w:b/>
          <w:sz w:val="28"/>
        </w:rPr>
        <w:t>BOS Training: Its Implementation, Impact, and Implications for the Development of Indonesia’s Education System</w:t>
      </w:r>
    </w:p>
    <w:p w14:paraId="380509DD" w14:textId="77777777" w:rsidR="00C90FC1" w:rsidRDefault="00C90FC1" w:rsidP="00C90FC1">
      <w:pPr>
        <w:jc w:val="center"/>
        <w:rPr>
          <w:rFonts w:ascii="Arial" w:hAnsi="Arial" w:cs="Arial"/>
        </w:rPr>
      </w:pPr>
      <w:r>
        <w:rPr>
          <w:rFonts w:ascii="Arial" w:hAnsi="Arial" w:cs="Arial"/>
        </w:rPr>
        <w:t>Sheldon Shaeffer</w:t>
      </w:r>
    </w:p>
    <w:p w14:paraId="380509DE" w14:textId="77777777" w:rsidR="003D1B87" w:rsidRPr="003D1B87" w:rsidRDefault="003D1B87" w:rsidP="00890063">
      <w:pPr>
        <w:pStyle w:val="ListParagraph"/>
        <w:numPr>
          <w:ilvl w:val="0"/>
          <w:numId w:val="6"/>
        </w:numPr>
        <w:spacing w:after="0"/>
        <w:rPr>
          <w:rFonts w:ascii="Arial" w:hAnsi="Arial" w:cs="Arial"/>
          <w:sz w:val="24"/>
        </w:rPr>
      </w:pPr>
      <w:r>
        <w:rPr>
          <w:rFonts w:ascii="Arial" w:hAnsi="Arial" w:cs="Arial"/>
          <w:b/>
          <w:sz w:val="24"/>
        </w:rPr>
        <w:t>Introduction</w:t>
      </w:r>
    </w:p>
    <w:p w14:paraId="380509DF" w14:textId="77777777" w:rsidR="003D1B87" w:rsidRDefault="003D1B87" w:rsidP="003D1B87">
      <w:pPr>
        <w:pStyle w:val="ListParagraph"/>
        <w:spacing w:after="0"/>
        <w:rPr>
          <w:rFonts w:ascii="Arial" w:hAnsi="Arial" w:cs="Arial"/>
          <w:sz w:val="24"/>
        </w:rPr>
      </w:pPr>
    </w:p>
    <w:p w14:paraId="380509E0" w14:textId="77777777" w:rsidR="00BA1190" w:rsidRDefault="004F2002" w:rsidP="00F10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eastAsia="en-GB"/>
        </w:rPr>
      </w:pPr>
      <w:r w:rsidRPr="00F10B45">
        <w:rPr>
          <w:rFonts w:ascii="Arial" w:hAnsi="Arial" w:cs="Arial"/>
          <w:lang w:val="en-US" w:eastAsia="en-GB"/>
        </w:rPr>
        <w:t xml:space="preserve">Financing and managing an education system as large </w:t>
      </w:r>
      <w:r>
        <w:rPr>
          <w:rFonts w:ascii="Arial" w:hAnsi="Arial" w:cs="Arial"/>
          <w:lang w:val="en-US" w:eastAsia="en-GB"/>
        </w:rPr>
        <w:t xml:space="preserve">and dispersed </w:t>
      </w:r>
      <w:r w:rsidRPr="00F10B45">
        <w:rPr>
          <w:rFonts w:ascii="Arial" w:hAnsi="Arial" w:cs="Arial"/>
          <w:lang w:val="en-US" w:eastAsia="en-GB"/>
        </w:rPr>
        <w:t xml:space="preserve">as Indonesia’s </w:t>
      </w:r>
      <w:r w:rsidR="009B5778" w:rsidRPr="00F10B45">
        <w:rPr>
          <w:rFonts w:ascii="Arial" w:hAnsi="Arial" w:cs="Arial"/>
          <w:lang w:val="en-US" w:eastAsia="en-GB"/>
        </w:rPr>
        <w:t xml:space="preserve">– </w:t>
      </w:r>
      <w:r w:rsidR="00AA2F05">
        <w:rPr>
          <w:rFonts w:ascii="Arial" w:hAnsi="Arial" w:cs="Arial"/>
          <w:lang w:val="en-US" w:eastAsia="en-GB"/>
        </w:rPr>
        <w:t xml:space="preserve">with </w:t>
      </w:r>
      <w:r w:rsidR="009B5778" w:rsidRPr="00F10B45">
        <w:rPr>
          <w:rFonts w:ascii="Arial" w:hAnsi="Arial" w:cs="Arial"/>
          <w:lang w:val="en-US" w:eastAsia="en-GB"/>
        </w:rPr>
        <w:t>hundreds</w:t>
      </w:r>
      <w:r w:rsidR="006D24CE">
        <w:rPr>
          <w:rFonts w:ascii="Arial" w:hAnsi="Arial" w:cs="Arial"/>
          <w:lang w:val="en-US" w:eastAsia="en-GB"/>
        </w:rPr>
        <w:t xml:space="preserve"> of thousands </w:t>
      </w:r>
      <w:r w:rsidR="009B5778">
        <w:rPr>
          <w:rFonts w:ascii="Arial" w:hAnsi="Arial" w:cs="Arial"/>
          <w:lang w:val="en-US" w:eastAsia="en-GB"/>
        </w:rPr>
        <w:t xml:space="preserve">of </w:t>
      </w:r>
      <w:r w:rsidR="009B5778" w:rsidRPr="00F10B45">
        <w:rPr>
          <w:rFonts w:ascii="Arial" w:hAnsi="Arial" w:cs="Arial"/>
          <w:lang w:val="en-US" w:eastAsia="en-GB"/>
        </w:rPr>
        <w:t>public</w:t>
      </w:r>
      <w:r w:rsidR="009529FE">
        <w:rPr>
          <w:rFonts w:ascii="Arial" w:hAnsi="Arial" w:cs="Arial"/>
          <w:lang w:val="en-US" w:eastAsia="en-GB"/>
        </w:rPr>
        <w:t xml:space="preserve"> and private </w:t>
      </w:r>
      <w:r w:rsidRPr="00F10B45">
        <w:rPr>
          <w:rFonts w:ascii="Arial" w:hAnsi="Arial" w:cs="Arial"/>
          <w:lang w:val="en-US" w:eastAsia="en-GB"/>
        </w:rPr>
        <w:t>schools</w:t>
      </w:r>
      <w:r w:rsidR="007517B9">
        <w:rPr>
          <w:rFonts w:ascii="Arial" w:hAnsi="Arial" w:cs="Arial"/>
          <w:lang w:val="en-US" w:eastAsia="en-GB"/>
        </w:rPr>
        <w:t>,</w:t>
      </w:r>
      <w:r w:rsidRPr="00F10B45">
        <w:rPr>
          <w:rFonts w:ascii="Arial" w:hAnsi="Arial" w:cs="Arial"/>
          <w:lang w:val="en-US" w:eastAsia="en-GB"/>
        </w:rPr>
        <w:t xml:space="preserve"> </w:t>
      </w:r>
      <w:r>
        <w:rPr>
          <w:rFonts w:ascii="Arial" w:hAnsi="Arial" w:cs="Arial"/>
          <w:lang w:val="en-US" w:eastAsia="en-GB"/>
        </w:rPr>
        <w:t>50 million</w:t>
      </w:r>
      <w:r w:rsidRPr="00F10B45">
        <w:rPr>
          <w:rFonts w:ascii="Arial" w:hAnsi="Arial" w:cs="Arial"/>
          <w:lang w:val="en-US" w:eastAsia="en-GB"/>
        </w:rPr>
        <w:t xml:space="preserve"> students, </w:t>
      </w:r>
      <w:r w:rsidR="006D24CE">
        <w:rPr>
          <w:rFonts w:ascii="Arial" w:hAnsi="Arial" w:cs="Arial"/>
          <w:lang w:val="en-US" w:eastAsia="en-GB"/>
        </w:rPr>
        <w:t xml:space="preserve">and </w:t>
      </w:r>
      <w:r w:rsidR="009529FE">
        <w:rPr>
          <w:rFonts w:ascii="Arial" w:hAnsi="Arial" w:cs="Arial"/>
          <w:lang w:val="en-US" w:eastAsia="en-GB"/>
        </w:rPr>
        <w:t>three</w:t>
      </w:r>
      <w:r>
        <w:rPr>
          <w:rFonts w:ascii="Arial" w:hAnsi="Arial" w:cs="Arial"/>
          <w:lang w:val="en-US" w:eastAsia="en-GB"/>
        </w:rPr>
        <w:t xml:space="preserve"> million</w:t>
      </w:r>
      <w:r w:rsidRPr="00F10B45">
        <w:rPr>
          <w:rFonts w:ascii="Arial" w:hAnsi="Arial" w:cs="Arial"/>
          <w:lang w:val="en-US" w:eastAsia="en-GB"/>
        </w:rPr>
        <w:t xml:space="preserve"> teachers – have long been challenging tasks</w:t>
      </w:r>
      <w:r>
        <w:rPr>
          <w:rFonts w:ascii="Arial" w:hAnsi="Arial" w:cs="Arial"/>
          <w:lang w:val="en-US" w:eastAsia="en-GB"/>
        </w:rPr>
        <w:t xml:space="preserve">.  </w:t>
      </w:r>
      <w:r w:rsidR="00BA1190">
        <w:rPr>
          <w:rFonts w:ascii="Arial" w:hAnsi="Arial" w:cs="Arial"/>
          <w:lang w:val="en-US" w:eastAsia="en-GB"/>
        </w:rPr>
        <w:t>A massive effort in the 1970s and 1980s, based on large revenues from oil exports, built tens of thousands of new primary school classrooms and hired and trained an equally large number of new teachers.  As a result, enrolments steadily grew.  But two problems remained</w:t>
      </w:r>
      <w:r w:rsidR="00E407E3">
        <w:rPr>
          <w:rFonts w:ascii="Arial" w:hAnsi="Arial" w:cs="Arial"/>
          <w:lang w:val="en-US" w:eastAsia="en-GB"/>
        </w:rPr>
        <w:t xml:space="preserve">: (1) </w:t>
      </w:r>
      <w:r w:rsidR="00BA1190">
        <w:rPr>
          <w:rFonts w:ascii="Arial" w:hAnsi="Arial" w:cs="Arial"/>
          <w:lang w:val="en-US" w:eastAsia="en-GB"/>
        </w:rPr>
        <w:t xml:space="preserve">the expansion in quantity was not matched by an enhancement of quality, as schools struggled to raise funds from parents for their basic operational </w:t>
      </w:r>
      <w:r w:rsidR="00E407E3">
        <w:rPr>
          <w:rFonts w:ascii="Arial" w:hAnsi="Arial" w:cs="Arial"/>
          <w:lang w:val="en-US" w:eastAsia="en-GB"/>
        </w:rPr>
        <w:t xml:space="preserve">as well as development </w:t>
      </w:r>
      <w:r w:rsidR="00BA1190">
        <w:rPr>
          <w:rFonts w:ascii="Arial" w:hAnsi="Arial" w:cs="Arial"/>
          <w:lang w:val="en-US" w:eastAsia="en-GB"/>
        </w:rPr>
        <w:t xml:space="preserve">costs, and </w:t>
      </w:r>
      <w:r w:rsidR="00E407E3">
        <w:rPr>
          <w:rFonts w:ascii="Arial" w:hAnsi="Arial" w:cs="Arial"/>
          <w:lang w:val="en-US" w:eastAsia="en-GB"/>
        </w:rPr>
        <w:t xml:space="preserve">(2) </w:t>
      </w:r>
      <w:r w:rsidR="00BA1190">
        <w:rPr>
          <w:rFonts w:ascii="Arial" w:hAnsi="Arial" w:cs="Arial"/>
          <w:lang w:val="en-US" w:eastAsia="en-GB"/>
        </w:rPr>
        <w:t>a stubborn number of children from poor families, unable to pay the required fees, remained out of school – or dropped out as the fees increased with grade level.</w:t>
      </w:r>
    </w:p>
    <w:p w14:paraId="380509E1" w14:textId="77777777" w:rsidR="00E81961" w:rsidRDefault="00BD2B6A" w:rsidP="002D73CC">
      <w:pPr>
        <w:autoSpaceDE w:val="0"/>
        <w:autoSpaceDN w:val="0"/>
        <w:adjustRightInd w:val="0"/>
        <w:spacing w:after="0"/>
        <w:rPr>
          <w:rFonts w:ascii="Arial" w:hAnsi="Arial" w:cs="Arial"/>
          <w:szCs w:val="20"/>
          <w:lang w:val="en-US"/>
        </w:rPr>
      </w:pPr>
      <w:r>
        <w:rPr>
          <w:rFonts w:ascii="Arial" w:hAnsi="Arial" w:cs="Arial"/>
          <w:szCs w:val="20"/>
          <w:lang w:val="en-US"/>
        </w:rPr>
        <w:t xml:space="preserve">One </w:t>
      </w:r>
      <w:r w:rsidR="002D73CC" w:rsidRPr="002D73CC">
        <w:rPr>
          <w:rFonts w:ascii="Arial" w:hAnsi="Arial" w:cs="Arial"/>
          <w:szCs w:val="20"/>
          <w:lang w:val="en-US"/>
        </w:rPr>
        <w:t>solution to th</w:t>
      </w:r>
      <w:r w:rsidR="00BF2708">
        <w:rPr>
          <w:rFonts w:ascii="Arial" w:hAnsi="Arial" w:cs="Arial"/>
          <w:szCs w:val="20"/>
          <w:lang w:val="en-US"/>
        </w:rPr>
        <w:t>ese</w:t>
      </w:r>
      <w:r w:rsidR="002D73CC" w:rsidRPr="002D73CC">
        <w:rPr>
          <w:rFonts w:ascii="Arial" w:hAnsi="Arial" w:cs="Arial"/>
          <w:szCs w:val="20"/>
          <w:lang w:val="en-US"/>
        </w:rPr>
        <w:t xml:space="preserve"> problem</w:t>
      </w:r>
      <w:r w:rsidR="00BF2708">
        <w:rPr>
          <w:rFonts w:ascii="Arial" w:hAnsi="Arial" w:cs="Arial"/>
          <w:szCs w:val="20"/>
          <w:lang w:val="en-US"/>
        </w:rPr>
        <w:t>s</w:t>
      </w:r>
      <w:r w:rsidR="002D73CC" w:rsidRPr="002D73CC">
        <w:rPr>
          <w:rFonts w:ascii="Arial" w:hAnsi="Arial" w:cs="Arial"/>
          <w:szCs w:val="20"/>
          <w:lang w:val="en-US"/>
        </w:rPr>
        <w:t xml:space="preserve"> was </w:t>
      </w:r>
      <w:r w:rsidR="002D73CC">
        <w:rPr>
          <w:rFonts w:ascii="Arial" w:hAnsi="Arial" w:cs="Arial"/>
          <w:szCs w:val="20"/>
          <w:lang w:val="en-US"/>
        </w:rPr>
        <w:t xml:space="preserve">a policy of </w:t>
      </w:r>
      <w:r w:rsidR="002645B8" w:rsidRPr="002D73CC">
        <w:rPr>
          <w:rFonts w:ascii="Arial" w:hAnsi="Arial" w:cs="Arial"/>
          <w:szCs w:val="20"/>
          <w:lang w:val="en-US"/>
        </w:rPr>
        <w:t>broad decentrali</w:t>
      </w:r>
      <w:r>
        <w:rPr>
          <w:rFonts w:ascii="Arial" w:hAnsi="Arial" w:cs="Arial"/>
          <w:szCs w:val="20"/>
          <w:lang w:val="en-US"/>
        </w:rPr>
        <w:t>s</w:t>
      </w:r>
      <w:r w:rsidR="002645B8" w:rsidRPr="002D73CC">
        <w:rPr>
          <w:rFonts w:ascii="Arial" w:hAnsi="Arial" w:cs="Arial"/>
          <w:szCs w:val="20"/>
          <w:lang w:val="en-US"/>
        </w:rPr>
        <w:t xml:space="preserve">ation of governance responsibilities to </w:t>
      </w:r>
      <w:r>
        <w:rPr>
          <w:rFonts w:ascii="Arial" w:hAnsi="Arial" w:cs="Arial"/>
          <w:szCs w:val="20"/>
          <w:lang w:val="en-US"/>
        </w:rPr>
        <w:t xml:space="preserve">the </w:t>
      </w:r>
      <w:r w:rsidR="002645B8" w:rsidRPr="002D73CC">
        <w:rPr>
          <w:rFonts w:ascii="Arial" w:hAnsi="Arial" w:cs="Arial"/>
          <w:szCs w:val="20"/>
          <w:lang w:val="en-US"/>
        </w:rPr>
        <w:t>district</w:t>
      </w:r>
      <w:r>
        <w:rPr>
          <w:rFonts w:ascii="Arial" w:hAnsi="Arial" w:cs="Arial"/>
          <w:szCs w:val="20"/>
          <w:lang w:val="en-US"/>
        </w:rPr>
        <w:t xml:space="preserve"> level – in the case of education, to </w:t>
      </w:r>
      <w:r w:rsidR="00BF2708">
        <w:rPr>
          <w:rFonts w:ascii="Arial" w:hAnsi="Arial" w:cs="Arial"/>
          <w:szCs w:val="20"/>
          <w:lang w:val="en-US"/>
        </w:rPr>
        <w:t xml:space="preserve">the </w:t>
      </w:r>
      <w:r>
        <w:rPr>
          <w:rFonts w:ascii="Arial" w:hAnsi="Arial" w:cs="Arial"/>
          <w:szCs w:val="20"/>
          <w:lang w:val="en-US"/>
        </w:rPr>
        <w:t>District Education Office.  Linked to this policy</w:t>
      </w:r>
      <w:r w:rsidR="002D73CC">
        <w:rPr>
          <w:rFonts w:ascii="Arial" w:hAnsi="Arial" w:cs="Arial"/>
          <w:szCs w:val="20"/>
          <w:lang w:val="en-US"/>
        </w:rPr>
        <w:t xml:space="preserve">, </w:t>
      </w:r>
      <w:r w:rsidR="002645B8" w:rsidRPr="002D73CC">
        <w:rPr>
          <w:rFonts w:ascii="Arial" w:hAnsi="Arial" w:cs="Arial"/>
          <w:szCs w:val="20"/>
          <w:lang w:val="en-US"/>
        </w:rPr>
        <w:t>the Indonesian government adopted</w:t>
      </w:r>
      <w:r w:rsidR="002D73CC">
        <w:rPr>
          <w:rFonts w:ascii="Arial" w:hAnsi="Arial" w:cs="Arial"/>
          <w:szCs w:val="20"/>
          <w:lang w:val="en-US"/>
        </w:rPr>
        <w:t xml:space="preserve"> </w:t>
      </w:r>
      <w:r>
        <w:rPr>
          <w:rFonts w:ascii="Arial" w:hAnsi="Arial" w:cs="Arial"/>
          <w:szCs w:val="20"/>
          <w:lang w:val="en-US"/>
        </w:rPr>
        <w:t xml:space="preserve">the principles of </w:t>
      </w:r>
      <w:r w:rsidR="002645B8" w:rsidRPr="002D73CC">
        <w:rPr>
          <w:rFonts w:ascii="Arial" w:hAnsi="Arial" w:cs="Arial"/>
          <w:szCs w:val="20"/>
          <w:lang w:val="en-US"/>
        </w:rPr>
        <w:t xml:space="preserve">school-based management (SBM) through regulations </w:t>
      </w:r>
      <w:r>
        <w:rPr>
          <w:rFonts w:ascii="Arial" w:hAnsi="Arial" w:cs="Arial"/>
          <w:szCs w:val="20"/>
          <w:lang w:val="en-US"/>
        </w:rPr>
        <w:t xml:space="preserve">published </w:t>
      </w:r>
      <w:r w:rsidR="002645B8" w:rsidRPr="002D73CC">
        <w:rPr>
          <w:rFonts w:ascii="Arial" w:hAnsi="Arial" w:cs="Arial"/>
          <w:szCs w:val="20"/>
          <w:lang w:val="en-US"/>
        </w:rPr>
        <w:t>in 2003</w:t>
      </w:r>
      <w:r w:rsidR="002645B8" w:rsidRPr="002D73CC">
        <w:rPr>
          <w:rStyle w:val="FootnoteReference"/>
          <w:rFonts w:ascii="Arial" w:hAnsi="Arial" w:cs="Arial"/>
          <w:szCs w:val="20"/>
          <w:lang w:val="en-US"/>
        </w:rPr>
        <w:footnoteReference w:id="1"/>
      </w:r>
      <w:r w:rsidR="002645B8" w:rsidRPr="002D73CC">
        <w:rPr>
          <w:rFonts w:ascii="Arial" w:hAnsi="Arial" w:cs="Arial"/>
          <w:szCs w:val="20"/>
          <w:lang w:val="en-US"/>
        </w:rPr>
        <w:t>. SBM is a form of education governance</w:t>
      </w:r>
      <w:r w:rsidR="002D73CC">
        <w:rPr>
          <w:rFonts w:ascii="Arial" w:hAnsi="Arial" w:cs="Arial"/>
          <w:szCs w:val="20"/>
          <w:lang w:val="en-US"/>
        </w:rPr>
        <w:t xml:space="preserve"> </w:t>
      </w:r>
      <w:r w:rsidR="002645B8" w:rsidRPr="002D73CC">
        <w:rPr>
          <w:rFonts w:ascii="Arial" w:hAnsi="Arial" w:cs="Arial"/>
          <w:szCs w:val="20"/>
          <w:lang w:val="en-US"/>
        </w:rPr>
        <w:t xml:space="preserve">that grants responsibilities and authority for individual school </w:t>
      </w:r>
      <w:r>
        <w:rPr>
          <w:rFonts w:ascii="Arial" w:hAnsi="Arial" w:cs="Arial"/>
          <w:szCs w:val="20"/>
          <w:lang w:val="en-US"/>
        </w:rPr>
        <w:t xml:space="preserve">management and </w:t>
      </w:r>
      <w:r w:rsidR="002645B8" w:rsidRPr="002D73CC">
        <w:rPr>
          <w:rFonts w:ascii="Arial" w:hAnsi="Arial" w:cs="Arial"/>
          <w:szCs w:val="20"/>
          <w:lang w:val="en-US"/>
        </w:rPr>
        <w:t>academic operations to principals, teachers, and</w:t>
      </w:r>
      <w:r w:rsidR="002D73CC">
        <w:rPr>
          <w:rFonts w:ascii="Arial" w:hAnsi="Arial" w:cs="Arial"/>
          <w:szCs w:val="20"/>
          <w:lang w:val="en-US"/>
        </w:rPr>
        <w:t xml:space="preserve"> </w:t>
      </w:r>
      <w:r w:rsidR="002645B8" w:rsidRPr="002D73CC">
        <w:rPr>
          <w:rFonts w:ascii="Arial" w:hAnsi="Arial" w:cs="Arial"/>
          <w:szCs w:val="20"/>
          <w:lang w:val="en-US"/>
        </w:rPr>
        <w:t xml:space="preserve">other local community-based stakeholders. The expectations are that </w:t>
      </w:r>
      <w:r w:rsidR="00BF2708">
        <w:rPr>
          <w:rFonts w:ascii="Arial" w:hAnsi="Arial" w:cs="Arial"/>
          <w:szCs w:val="20"/>
          <w:lang w:val="en-US"/>
        </w:rPr>
        <w:t>more</w:t>
      </w:r>
      <w:r>
        <w:rPr>
          <w:rFonts w:ascii="Arial" w:hAnsi="Arial" w:cs="Arial"/>
          <w:szCs w:val="20"/>
          <w:lang w:val="en-US"/>
        </w:rPr>
        <w:t xml:space="preserve"> </w:t>
      </w:r>
      <w:r w:rsidR="002645B8" w:rsidRPr="002D73CC">
        <w:rPr>
          <w:rFonts w:ascii="Arial" w:hAnsi="Arial" w:cs="Arial"/>
          <w:szCs w:val="20"/>
          <w:lang w:val="en-US"/>
        </w:rPr>
        <w:t>local, and often shared, decision-making</w:t>
      </w:r>
      <w:r w:rsidR="002D73CC">
        <w:rPr>
          <w:rFonts w:ascii="Arial" w:hAnsi="Arial" w:cs="Arial"/>
          <w:szCs w:val="20"/>
          <w:lang w:val="en-US"/>
        </w:rPr>
        <w:t xml:space="preserve"> </w:t>
      </w:r>
      <w:r w:rsidR="002645B8" w:rsidRPr="002D73CC">
        <w:rPr>
          <w:rFonts w:ascii="Arial" w:hAnsi="Arial" w:cs="Arial"/>
          <w:szCs w:val="20"/>
          <w:lang w:val="en-US"/>
        </w:rPr>
        <w:t>will lead to more efficient and effective policies and programs aligned with local priorities, which in turn will</w:t>
      </w:r>
      <w:r w:rsidR="002D73CC">
        <w:rPr>
          <w:rFonts w:ascii="Arial" w:hAnsi="Arial" w:cs="Arial"/>
          <w:szCs w:val="20"/>
          <w:lang w:val="en-US"/>
        </w:rPr>
        <w:t xml:space="preserve"> </w:t>
      </w:r>
      <w:r w:rsidR="002645B8" w:rsidRPr="002D73CC">
        <w:rPr>
          <w:rFonts w:ascii="Arial" w:hAnsi="Arial" w:cs="Arial"/>
          <w:szCs w:val="20"/>
          <w:lang w:val="en-US"/>
        </w:rPr>
        <w:t xml:space="preserve">lead to improved school performance and </w:t>
      </w:r>
      <w:r>
        <w:rPr>
          <w:rFonts w:ascii="Arial" w:hAnsi="Arial" w:cs="Arial"/>
          <w:szCs w:val="20"/>
          <w:lang w:val="en-US"/>
        </w:rPr>
        <w:t xml:space="preserve">enhanced </w:t>
      </w:r>
      <w:r w:rsidR="002645B8" w:rsidRPr="002D73CC">
        <w:rPr>
          <w:rFonts w:ascii="Arial" w:hAnsi="Arial" w:cs="Arial"/>
          <w:szCs w:val="20"/>
          <w:lang w:val="en-US"/>
        </w:rPr>
        <w:t>student achievement.</w:t>
      </w:r>
    </w:p>
    <w:p w14:paraId="380509E2" w14:textId="77777777" w:rsidR="00E81961" w:rsidRDefault="00E81961" w:rsidP="002D73CC">
      <w:pPr>
        <w:autoSpaceDE w:val="0"/>
        <w:autoSpaceDN w:val="0"/>
        <w:adjustRightInd w:val="0"/>
        <w:spacing w:after="0"/>
        <w:rPr>
          <w:rFonts w:ascii="Arial" w:hAnsi="Arial" w:cs="Arial"/>
          <w:szCs w:val="20"/>
          <w:lang w:val="en-US"/>
        </w:rPr>
      </w:pPr>
    </w:p>
    <w:p w14:paraId="380509E3" w14:textId="77777777" w:rsidR="005E5208" w:rsidRDefault="002645B8" w:rsidP="002D73CC">
      <w:pPr>
        <w:autoSpaceDE w:val="0"/>
        <w:autoSpaceDN w:val="0"/>
        <w:adjustRightInd w:val="0"/>
        <w:spacing w:after="0"/>
        <w:rPr>
          <w:rFonts w:ascii="Arial" w:hAnsi="Arial" w:cs="Arial"/>
          <w:szCs w:val="20"/>
          <w:lang w:val="en-US"/>
        </w:rPr>
      </w:pPr>
      <w:r w:rsidRPr="002D73CC">
        <w:rPr>
          <w:rFonts w:ascii="Arial" w:hAnsi="Arial" w:cs="Arial"/>
          <w:szCs w:val="20"/>
          <w:lang w:val="en-US"/>
        </w:rPr>
        <w:t xml:space="preserve">In </w:t>
      </w:r>
      <w:r w:rsidR="00BF2708">
        <w:rPr>
          <w:rFonts w:ascii="Arial" w:hAnsi="Arial" w:cs="Arial"/>
          <w:szCs w:val="20"/>
          <w:lang w:val="en-US"/>
        </w:rPr>
        <w:t>2005, schools were provided</w:t>
      </w:r>
      <w:r w:rsidRPr="002D73CC">
        <w:rPr>
          <w:rFonts w:ascii="Arial" w:hAnsi="Arial" w:cs="Arial"/>
          <w:szCs w:val="20"/>
          <w:lang w:val="en-US"/>
        </w:rPr>
        <w:t xml:space="preserve"> general standards for </w:t>
      </w:r>
      <w:r w:rsidR="00BF2708">
        <w:rPr>
          <w:rFonts w:ascii="Arial" w:hAnsi="Arial" w:cs="Arial"/>
          <w:szCs w:val="20"/>
          <w:lang w:val="en-US"/>
        </w:rPr>
        <w:t xml:space="preserve">recommended </w:t>
      </w:r>
      <w:r w:rsidRPr="002D73CC">
        <w:rPr>
          <w:rFonts w:ascii="Arial" w:hAnsi="Arial" w:cs="Arial"/>
          <w:szCs w:val="20"/>
          <w:lang w:val="en-US"/>
        </w:rPr>
        <w:t xml:space="preserve">SBM activities </w:t>
      </w:r>
      <w:r w:rsidR="00AC2B19" w:rsidRPr="002D73CC">
        <w:rPr>
          <w:rFonts w:ascii="Arial" w:hAnsi="Arial" w:cs="Arial"/>
          <w:szCs w:val="20"/>
          <w:lang w:val="en-US"/>
        </w:rPr>
        <w:t>and</w:t>
      </w:r>
      <w:r w:rsidRPr="002D73CC">
        <w:rPr>
          <w:rFonts w:ascii="Arial" w:hAnsi="Arial" w:cs="Arial"/>
          <w:szCs w:val="20"/>
          <w:lang w:val="en-US"/>
        </w:rPr>
        <w:t xml:space="preserve"> the</w:t>
      </w:r>
      <w:r w:rsidR="002D73CC">
        <w:rPr>
          <w:rFonts w:ascii="Arial" w:hAnsi="Arial" w:cs="Arial"/>
          <w:szCs w:val="20"/>
          <w:lang w:val="en-US"/>
        </w:rPr>
        <w:t xml:space="preserve"> </w:t>
      </w:r>
      <w:r w:rsidRPr="002D73CC">
        <w:rPr>
          <w:rFonts w:ascii="Arial" w:hAnsi="Arial" w:cs="Arial"/>
          <w:szCs w:val="20"/>
          <w:lang w:val="en-US"/>
        </w:rPr>
        <w:t>assignment of responsibilities</w:t>
      </w:r>
      <w:r w:rsidR="00BD2B6A">
        <w:rPr>
          <w:rFonts w:ascii="Arial" w:hAnsi="Arial" w:cs="Arial"/>
          <w:szCs w:val="20"/>
          <w:lang w:val="en-US"/>
        </w:rPr>
        <w:t xml:space="preserve"> </w:t>
      </w:r>
      <w:r w:rsidRPr="002D73CC">
        <w:rPr>
          <w:rFonts w:ascii="Arial" w:hAnsi="Arial" w:cs="Arial"/>
          <w:szCs w:val="20"/>
          <w:lang w:val="en-US"/>
        </w:rPr>
        <w:t>for these</w:t>
      </w:r>
      <w:r w:rsidR="00BD2B6A">
        <w:rPr>
          <w:rFonts w:ascii="Arial" w:hAnsi="Arial" w:cs="Arial"/>
          <w:szCs w:val="20"/>
          <w:lang w:val="en-US"/>
        </w:rPr>
        <w:t xml:space="preserve"> activities</w:t>
      </w:r>
      <w:r w:rsidRPr="002D73CC">
        <w:rPr>
          <w:rFonts w:ascii="Arial" w:hAnsi="Arial" w:cs="Arial"/>
          <w:szCs w:val="20"/>
          <w:lang w:val="en-US"/>
        </w:rPr>
        <w:t>. The</w:t>
      </w:r>
      <w:r w:rsidR="00BF2708">
        <w:rPr>
          <w:rFonts w:ascii="Arial" w:hAnsi="Arial" w:cs="Arial"/>
          <w:szCs w:val="20"/>
          <w:lang w:val="en-US"/>
        </w:rPr>
        <w:t>se</w:t>
      </w:r>
      <w:r w:rsidRPr="002D73CC">
        <w:rPr>
          <w:rFonts w:ascii="Arial" w:hAnsi="Arial" w:cs="Arial"/>
          <w:szCs w:val="20"/>
          <w:lang w:val="en-US"/>
        </w:rPr>
        <w:t xml:space="preserve"> standards</w:t>
      </w:r>
      <w:r w:rsidR="00E81961">
        <w:rPr>
          <w:rFonts w:ascii="Arial" w:hAnsi="Arial" w:cs="Arial"/>
          <w:szCs w:val="20"/>
          <w:lang w:val="en-US"/>
        </w:rPr>
        <w:t xml:space="preserve"> </w:t>
      </w:r>
      <w:r w:rsidRPr="002D73CC">
        <w:rPr>
          <w:rFonts w:ascii="Arial" w:hAnsi="Arial" w:cs="Arial"/>
          <w:szCs w:val="20"/>
          <w:lang w:val="en-US"/>
        </w:rPr>
        <w:t>direct schools and madrasahs</w:t>
      </w:r>
      <w:r w:rsidR="005E5208">
        <w:rPr>
          <w:rStyle w:val="FootnoteReference"/>
          <w:rFonts w:ascii="Arial" w:hAnsi="Arial" w:cs="Arial"/>
          <w:szCs w:val="20"/>
          <w:lang w:val="en-US"/>
        </w:rPr>
        <w:footnoteReference w:id="2"/>
      </w:r>
      <w:r w:rsidRPr="002D73CC">
        <w:rPr>
          <w:rFonts w:ascii="Arial" w:hAnsi="Arial" w:cs="Arial"/>
          <w:szCs w:val="20"/>
          <w:lang w:val="en-US"/>
        </w:rPr>
        <w:t xml:space="preserve"> to formulate a school vision, mission, and goals on the basis of inputs from all</w:t>
      </w:r>
      <w:r w:rsidR="002D73CC">
        <w:rPr>
          <w:rFonts w:ascii="Arial" w:hAnsi="Arial" w:cs="Arial"/>
          <w:szCs w:val="20"/>
          <w:lang w:val="en-US"/>
        </w:rPr>
        <w:t xml:space="preserve"> </w:t>
      </w:r>
      <w:r w:rsidR="005E5208">
        <w:rPr>
          <w:rFonts w:ascii="Arial" w:hAnsi="Arial" w:cs="Arial"/>
          <w:szCs w:val="20"/>
          <w:lang w:val="en-US"/>
        </w:rPr>
        <w:t>stakeholders including a</w:t>
      </w:r>
      <w:r w:rsidRPr="002D73CC">
        <w:rPr>
          <w:rFonts w:ascii="Arial" w:hAnsi="Arial" w:cs="Arial"/>
          <w:szCs w:val="20"/>
          <w:lang w:val="en-US"/>
        </w:rPr>
        <w:t xml:space="preserve"> </w:t>
      </w:r>
      <w:r w:rsidR="005E5208">
        <w:rPr>
          <w:rFonts w:ascii="Arial" w:hAnsi="Arial" w:cs="Arial"/>
          <w:szCs w:val="20"/>
          <w:lang w:val="en-US"/>
        </w:rPr>
        <w:t xml:space="preserve">school committee elected by the community.  </w:t>
      </w:r>
      <w:r w:rsidRPr="002D73CC">
        <w:rPr>
          <w:rFonts w:ascii="Arial" w:hAnsi="Arial" w:cs="Arial"/>
          <w:szCs w:val="20"/>
          <w:lang w:val="en-US"/>
        </w:rPr>
        <w:t>Schools are to</w:t>
      </w:r>
      <w:r w:rsidR="002D73CC">
        <w:rPr>
          <w:rFonts w:ascii="Arial" w:hAnsi="Arial" w:cs="Arial"/>
          <w:szCs w:val="20"/>
          <w:lang w:val="en-US"/>
        </w:rPr>
        <w:t xml:space="preserve"> </w:t>
      </w:r>
      <w:r w:rsidRPr="002D73CC">
        <w:rPr>
          <w:rFonts w:ascii="Arial" w:hAnsi="Arial" w:cs="Arial"/>
          <w:szCs w:val="20"/>
          <w:lang w:val="en-US"/>
        </w:rPr>
        <w:t xml:space="preserve">develop a four-year (midterm) plan and an annual plan. The midterm plan is to describe the </w:t>
      </w:r>
      <w:r w:rsidR="005E5208">
        <w:rPr>
          <w:rFonts w:ascii="Arial" w:hAnsi="Arial" w:cs="Arial"/>
          <w:szCs w:val="20"/>
          <w:lang w:val="en-US"/>
        </w:rPr>
        <w:t xml:space="preserve">school’s </w:t>
      </w:r>
      <w:r w:rsidRPr="002D73CC">
        <w:rPr>
          <w:rFonts w:ascii="Arial" w:hAnsi="Arial" w:cs="Arial"/>
          <w:szCs w:val="20"/>
          <w:lang w:val="en-US"/>
        </w:rPr>
        <w:t>goals with regard to</w:t>
      </w:r>
      <w:r w:rsidR="002D73CC">
        <w:rPr>
          <w:rFonts w:ascii="Arial" w:hAnsi="Arial" w:cs="Arial"/>
          <w:szCs w:val="20"/>
          <w:lang w:val="en-US"/>
        </w:rPr>
        <w:t xml:space="preserve"> </w:t>
      </w:r>
      <w:r w:rsidRPr="002D73CC">
        <w:rPr>
          <w:rFonts w:ascii="Arial" w:hAnsi="Arial" w:cs="Arial"/>
          <w:szCs w:val="20"/>
          <w:lang w:val="en-US"/>
        </w:rPr>
        <w:t xml:space="preserve">the </w:t>
      </w:r>
      <w:r w:rsidR="00BF2708">
        <w:rPr>
          <w:rFonts w:ascii="Arial" w:hAnsi="Arial" w:cs="Arial"/>
          <w:szCs w:val="20"/>
          <w:lang w:val="en-US"/>
        </w:rPr>
        <w:t xml:space="preserve">overall </w:t>
      </w:r>
      <w:r w:rsidRPr="002D73CC">
        <w:rPr>
          <w:rFonts w:ascii="Arial" w:hAnsi="Arial" w:cs="Arial"/>
          <w:szCs w:val="20"/>
          <w:lang w:val="en-US"/>
        </w:rPr>
        <w:t xml:space="preserve">quality of </w:t>
      </w:r>
      <w:r w:rsidR="005E5208">
        <w:rPr>
          <w:rFonts w:ascii="Arial" w:hAnsi="Arial" w:cs="Arial"/>
          <w:szCs w:val="20"/>
          <w:lang w:val="en-US"/>
        </w:rPr>
        <w:t xml:space="preserve">its </w:t>
      </w:r>
      <w:r w:rsidRPr="002D73CC">
        <w:rPr>
          <w:rFonts w:ascii="Arial" w:hAnsi="Arial" w:cs="Arial"/>
          <w:szCs w:val="20"/>
          <w:lang w:val="en-US"/>
        </w:rPr>
        <w:t xml:space="preserve">graduates and the </w:t>
      </w:r>
      <w:r w:rsidR="002D73CC">
        <w:rPr>
          <w:rFonts w:ascii="Arial" w:hAnsi="Arial" w:cs="Arial"/>
          <w:szCs w:val="20"/>
          <w:lang w:val="en-US"/>
        </w:rPr>
        <w:t>p</w:t>
      </w:r>
      <w:r w:rsidRPr="002D73CC">
        <w:rPr>
          <w:rFonts w:ascii="Arial" w:hAnsi="Arial" w:cs="Arial"/>
          <w:szCs w:val="20"/>
          <w:lang w:val="en-US"/>
        </w:rPr>
        <w:t>rogrammatic im</w:t>
      </w:r>
      <w:r w:rsidR="005E5208">
        <w:rPr>
          <w:rFonts w:ascii="Arial" w:hAnsi="Arial" w:cs="Arial"/>
          <w:szCs w:val="20"/>
          <w:lang w:val="en-US"/>
        </w:rPr>
        <w:t>provements needed to enhance their</w:t>
      </w:r>
      <w:r w:rsidRPr="002D73CC">
        <w:rPr>
          <w:rFonts w:ascii="Arial" w:hAnsi="Arial" w:cs="Arial"/>
          <w:szCs w:val="20"/>
          <w:lang w:val="en-US"/>
        </w:rPr>
        <w:t xml:space="preserve"> quality. The</w:t>
      </w:r>
      <w:r w:rsidR="002D73CC">
        <w:rPr>
          <w:rFonts w:ascii="Arial" w:hAnsi="Arial" w:cs="Arial"/>
          <w:szCs w:val="20"/>
          <w:lang w:val="en-US"/>
        </w:rPr>
        <w:t xml:space="preserve"> </w:t>
      </w:r>
      <w:r w:rsidRPr="002D73CC">
        <w:rPr>
          <w:rFonts w:ascii="Arial" w:hAnsi="Arial" w:cs="Arial"/>
          <w:szCs w:val="20"/>
          <w:lang w:val="en-US"/>
        </w:rPr>
        <w:t xml:space="preserve">annual plan is to be </w:t>
      </w:r>
      <w:r w:rsidR="005E5208">
        <w:rPr>
          <w:rFonts w:ascii="Arial" w:hAnsi="Arial" w:cs="Arial"/>
          <w:szCs w:val="20"/>
          <w:lang w:val="en-US"/>
        </w:rPr>
        <w:t xml:space="preserve">more </w:t>
      </w:r>
      <w:r w:rsidRPr="002D73CC">
        <w:rPr>
          <w:rFonts w:ascii="Arial" w:hAnsi="Arial" w:cs="Arial"/>
          <w:szCs w:val="20"/>
          <w:lang w:val="en-US"/>
        </w:rPr>
        <w:t>managerial</w:t>
      </w:r>
      <w:r w:rsidR="00BF2708">
        <w:rPr>
          <w:rFonts w:ascii="Arial" w:hAnsi="Arial" w:cs="Arial"/>
          <w:szCs w:val="20"/>
          <w:lang w:val="en-US"/>
        </w:rPr>
        <w:t xml:space="preserve"> and detailed</w:t>
      </w:r>
      <w:r w:rsidRPr="002D73CC">
        <w:rPr>
          <w:rFonts w:ascii="Arial" w:hAnsi="Arial" w:cs="Arial"/>
          <w:szCs w:val="20"/>
          <w:lang w:val="en-US"/>
        </w:rPr>
        <w:t>, covering student affairs, curriculum and learning activities, teaching staff and</w:t>
      </w:r>
      <w:r w:rsidR="00E81961">
        <w:rPr>
          <w:rFonts w:ascii="Arial" w:hAnsi="Arial" w:cs="Arial"/>
          <w:szCs w:val="20"/>
          <w:lang w:val="en-US"/>
        </w:rPr>
        <w:t xml:space="preserve"> </w:t>
      </w:r>
      <w:r w:rsidRPr="002D73CC">
        <w:rPr>
          <w:rFonts w:ascii="Arial" w:hAnsi="Arial" w:cs="Arial"/>
          <w:szCs w:val="20"/>
          <w:lang w:val="en-US"/>
        </w:rPr>
        <w:t xml:space="preserve">their development, facilities and infrastructure, finance and investment, </w:t>
      </w:r>
      <w:r w:rsidR="005E5208">
        <w:rPr>
          <w:rFonts w:ascii="Arial" w:hAnsi="Arial" w:cs="Arial"/>
          <w:szCs w:val="20"/>
          <w:lang w:val="en-US"/>
        </w:rPr>
        <w:t xml:space="preserve">the </w:t>
      </w:r>
      <w:r w:rsidRPr="002D73CC">
        <w:rPr>
          <w:rFonts w:ascii="Arial" w:hAnsi="Arial" w:cs="Arial"/>
          <w:szCs w:val="20"/>
          <w:lang w:val="en-US"/>
        </w:rPr>
        <w:t>school culture and environment, public</w:t>
      </w:r>
      <w:r w:rsidR="002D73CC">
        <w:rPr>
          <w:rFonts w:ascii="Arial" w:hAnsi="Arial" w:cs="Arial"/>
          <w:szCs w:val="20"/>
          <w:lang w:val="en-US"/>
        </w:rPr>
        <w:t xml:space="preserve"> </w:t>
      </w:r>
      <w:r w:rsidRPr="002D73CC">
        <w:rPr>
          <w:rFonts w:ascii="Arial" w:hAnsi="Arial" w:cs="Arial"/>
          <w:szCs w:val="20"/>
          <w:lang w:val="en-US"/>
        </w:rPr>
        <w:t xml:space="preserve">participation and partnership, and other programs leading to </w:t>
      </w:r>
      <w:r w:rsidR="00BF2708">
        <w:rPr>
          <w:rFonts w:ascii="Arial" w:hAnsi="Arial" w:cs="Arial"/>
          <w:szCs w:val="20"/>
          <w:lang w:val="en-US"/>
        </w:rPr>
        <w:t>more immediate school improvement</w:t>
      </w:r>
      <w:r w:rsidRPr="002D73CC">
        <w:rPr>
          <w:rFonts w:ascii="Arial" w:hAnsi="Arial" w:cs="Arial"/>
          <w:szCs w:val="20"/>
          <w:lang w:val="en-US"/>
        </w:rPr>
        <w:t>. The two</w:t>
      </w:r>
      <w:r w:rsidR="002D73CC">
        <w:rPr>
          <w:rFonts w:ascii="Arial" w:hAnsi="Arial" w:cs="Arial"/>
          <w:szCs w:val="20"/>
          <w:lang w:val="en-US"/>
        </w:rPr>
        <w:t xml:space="preserve"> </w:t>
      </w:r>
      <w:r w:rsidRPr="002D73CC">
        <w:rPr>
          <w:rFonts w:ascii="Arial" w:hAnsi="Arial" w:cs="Arial"/>
          <w:szCs w:val="20"/>
          <w:lang w:val="en-US"/>
        </w:rPr>
        <w:t>plans are to be prepared with the input from various stakeholders</w:t>
      </w:r>
      <w:r w:rsidR="005E5208">
        <w:rPr>
          <w:rFonts w:ascii="Arial" w:hAnsi="Arial" w:cs="Arial"/>
          <w:szCs w:val="20"/>
          <w:lang w:val="en-US"/>
        </w:rPr>
        <w:t>, approved by school staff, endorsed by the school committee, and validated by the D</w:t>
      </w:r>
      <w:r w:rsidRPr="002D73CC">
        <w:rPr>
          <w:rFonts w:ascii="Arial" w:hAnsi="Arial" w:cs="Arial"/>
          <w:szCs w:val="20"/>
          <w:lang w:val="en-US"/>
        </w:rPr>
        <w:t xml:space="preserve">istrict </w:t>
      </w:r>
      <w:r w:rsidR="005E5208">
        <w:rPr>
          <w:rFonts w:ascii="Arial" w:hAnsi="Arial" w:cs="Arial"/>
          <w:szCs w:val="20"/>
          <w:lang w:val="en-US"/>
        </w:rPr>
        <w:t>E</w:t>
      </w:r>
      <w:r w:rsidRPr="002D73CC">
        <w:rPr>
          <w:rFonts w:ascii="Arial" w:hAnsi="Arial" w:cs="Arial"/>
          <w:szCs w:val="20"/>
          <w:lang w:val="en-US"/>
        </w:rPr>
        <w:t>ducation</w:t>
      </w:r>
      <w:r w:rsidR="002D73CC">
        <w:rPr>
          <w:rFonts w:ascii="Arial" w:hAnsi="Arial" w:cs="Arial"/>
          <w:szCs w:val="20"/>
          <w:lang w:val="en-US"/>
        </w:rPr>
        <w:t xml:space="preserve"> </w:t>
      </w:r>
      <w:r w:rsidR="005E5208">
        <w:rPr>
          <w:rFonts w:ascii="Arial" w:hAnsi="Arial" w:cs="Arial"/>
          <w:szCs w:val="20"/>
          <w:lang w:val="en-US"/>
        </w:rPr>
        <w:t>O</w:t>
      </w:r>
      <w:r w:rsidRPr="002D73CC">
        <w:rPr>
          <w:rFonts w:ascii="Arial" w:hAnsi="Arial" w:cs="Arial"/>
          <w:szCs w:val="20"/>
          <w:lang w:val="en-US"/>
        </w:rPr>
        <w:t xml:space="preserve">ffice. </w:t>
      </w:r>
    </w:p>
    <w:p w14:paraId="380509E4" w14:textId="77777777" w:rsidR="005E5208" w:rsidRDefault="005E5208" w:rsidP="002D73CC">
      <w:pPr>
        <w:autoSpaceDE w:val="0"/>
        <w:autoSpaceDN w:val="0"/>
        <w:adjustRightInd w:val="0"/>
        <w:spacing w:after="0"/>
        <w:rPr>
          <w:rFonts w:ascii="Arial" w:hAnsi="Arial" w:cs="Arial"/>
          <w:szCs w:val="20"/>
          <w:lang w:val="en-US"/>
        </w:rPr>
      </w:pPr>
    </w:p>
    <w:p w14:paraId="380509E5" w14:textId="77777777" w:rsidR="002645B8" w:rsidRDefault="002645B8" w:rsidP="002D73CC">
      <w:pPr>
        <w:autoSpaceDE w:val="0"/>
        <w:autoSpaceDN w:val="0"/>
        <w:adjustRightInd w:val="0"/>
        <w:spacing w:after="0"/>
        <w:rPr>
          <w:rFonts w:ascii="Arial" w:hAnsi="Arial" w:cs="Arial"/>
          <w:szCs w:val="20"/>
          <w:lang w:val="en-US"/>
        </w:rPr>
      </w:pPr>
      <w:r w:rsidRPr="002D73CC">
        <w:rPr>
          <w:rFonts w:ascii="Arial" w:hAnsi="Arial" w:cs="Arial"/>
          <w:szCs w:val="20"/>
          <w:lang w:val="en-US"/>
        </w:rPr>
        <w:t>The guidelines also direct schools to engage in self-evaluation</w:t>
      </w:r>
      <w:r w:rsidR="005E5208">
        <w:rPr>
          <w:rFonts w:ascii="Arial" w:hAnsi="Arial" w:cs="Arial"/>
          <w:szCs w:val="20"/>
          <w:lang w:val="en-US"/>
        </w:rPr>
        <w:t>s</w:t>
      </w:r>
      <w:r w:rsidRPr="002D73CC">
        <w:rPr>
          <w:rFonts w:ascii="Arial" w:hAnsi="Arial" w:cs="Arial"/>
          <w:szCs w:val="20"/>
          <w:lang w:val="en-US"/>
        </w:rPr>
        <w:t xml:space="preserve"> to </w:t>
      </w:r>
      <w:r w:rsidR="005E5208">
        <w:rPr>
          <w:rFonts w:ascii="Arial" w:hAnsi="Arial" w:cs="Arial"/>
          <w:szCs w:val="20"/>
          <w:lang w:val="en-US"/>
        </w:rPr>
        <w:t xml:space="preserve">assess their current status and quality.  </w:t>
      </w:r>
      <w:r w:rsidRPr="002D73CC">
        <w:rPr>
          <w:rFonts w:ascii="Arial" w:hAnsi="Arial" w:cs="Arial"/>
          <w:szCs w:val="20"/>
          <w:lang w:val="en-US"/>
        </w:rPr>
        <w:t>For instance,</w:t>
      </w:r>
      <w:r w:rsidR="002D73CC">
        <w:rPr>
          <w:rFonts w:ascii="Arial" w:hAnsi="Arial" w:cs="Arial"/>
          <w:szCs w:val="20"/>
          <w:lang w:val="en-US"/>
        </w:rPr>
        <w:t xml:space="preserve"> </w:t>
      </w:r>
      <w:r w:rsidRPr="002D73CC">
        <w:rPr>
          <w:rFonts w:ascii="Arial" w:hAnsi="Arial" w:cs="Arial"/>
          <w:szCs w:val="20"/>
          <w:lang w:val="en-US"/>
        </w:rPr>
        <w:t>they direct schools to develop evaluation methods to</w:t>
      </w:r>
      <w:r w:rsidR="00BF2708">
        <w:rPr>
          <w:rFonts w:ascii="Arial" w:hAnsi="Arial" w:cs="Arial"/>
          <w:szCs w:val="20"/>
          <w:lang w:val="en-US"/>
        </w:rPr>
        <w:t xml:space="preserve"> use</w:t>
      </w:r>
      <w:r w:rsidRPr="002D73CC">
        <w:rPr>
          <w:rFonts w:ascii="Arial" w:hAnsi="Arial" w:cs="Arial"/>
          <w:szCs w:val="20"/>
          <w:lang w:val="en-US"/>
        </w:rPr>
        <w:t xml:space="preserve"> for problem diagnosis</w:t>
      </w:r>
      <w:r w:rsidR="005E5208">
        <w:rPr>
          <w:rFonts w:ascii="Arial" w:hAnsi="Arial" w:cs="Arial"/>
          <w:szCs w:val="20"/>
          <w:lang w:val="en-US"/>
        </w:rPr>
        <w:t xml:space="preserve">, </w:t>
      </w:r>
      <w:r w:rsidRPr="002D73CC">
        <w:rPr>
          <w:rFonts w:ascii="Arial" w:hAnsi="Arial" w:cs="Arial"/>
          <w:szCs w:val="20"/>
          <w:lang w:val="en-US"/>
        </w:rPr>
        <w:t>provide feedback</w:t>
      </w:r>
      <w:r w:rsidR="002D73CC">
        <w:rPr>
          <w:rFonts w:ascii="Arial" w:hAnsi="Arial" w:cs="Arial"/>
          <w:szCs w:val="20"/>
          <w:lang w:val="en-US"/>
        </w:rPr>
        <w:t xml:space="preserve"> </w:t>
      </w:r>
      <w:r w:rsidR="005E5208">
        <w:rPr>
          <w:rFonts w:ascii="Arial" w:hAnsi="Arial" w:cs="Arial"/>
          <w:szCs w:val="20"/>
          <w:lang w:val="en-US"/>
        </w:rPr>
        <w:t xml:space="preserve">for ongoing changes, and support the development of the annual improvement plan.  </w:t>
      </w:r>
      <w:r w:rsidRPr="002D73CC">
        <w:rPr>
          <w:rFonts w:ascii="Arial" w:hAnsi="Arial" w:cs="Arial"/>
          <w:szCs w:val="20"/>
          <w:lang w:val="en-US"/>
        </w:rPr>
        <w:t>Also, schools are to develop a proper management information system to support</w:t>
      </w:r>
      <w:r w:rsidR="002D73CC">
        <w:rPr>
          <w:rFonts w:ascii="Arial" w:hAnsi="Arial" w:cs="Arial"/>
          <w:szCs w:val="20"/>
          <w:lang w:val="en-US"/>
        </w:rPr>
        <w:t xml:space="preserve"> </w:t>
      </w:r>
      <w:r w:rsidRPr="002D73CC">
        <w:rPr>
          <w:rFonts w:ascii="Arial" w:hAnsi="Arial" w:cs="Arial"/>
          <w:szCs w:val="20"/>
          <w:lang w:val="en-US"/>
        </w:rPr>
        <w:t>effective, efficient</w:t>
      </w:r>
      <w:r w:rsidR="005E5208">
        <w:rPr>
          <w:rFonts w:ascii="Arial" w:hAnsi="Arial" w:cs="Arial"/>
          <w:szCs w:val="20"/>
          <w:lang w:val="en-US"/>
        </w:rPr>
        <w:t>,</w:t>
      </w:r>
      <w:r w:rsidRPr="002D73CC">
        <w:rPr>
          <w:rFonts w:ascii="Arial" w:hAnsi="Arial" w:cs="Arial"/>
          <w:szCs w:val="20"/>
          <w:lang w:val="en-US"/>
        </w:rPr>
        <w:t xml:space="preserve"> and accountable education administration. </w:t>
      </w:r>
      <w:r w:rsidR="005E59CA">
        <w:rPr>
          <w:rFonts w:ascii="Arial" w:hAnsi="Arial" w:cs="Arial"/>
          <w:szCs w:val="20"/>
          <w:lang w:val="en-US"/>
        </w:rPr>
        <w:t>T</w:t>
      </w:r>
      <w:r w:rsidRPr="002D73CC">
        <w:rPr>
          <w:rFonts w:ascii="Arial" w:hAnsi="Arial" w:cs="Arial"/>
          <w:szCs w:val="20"/>
          <w:lang w:val="en-US"/>
        </w:rPr>
        <w:t xml:space="preserve">he </w:t>
      </w:r>
      <w:r w:rsidR="005E5208">
        <w:rPr>
          <w:rFonts w:ascii="Arial" w:hAnsi="Arial" w:cs="Arial"/>
          <w:szCs w:val="20"/>
          <w:lang w:val="en-US"/>
        </w:rPr>
        <w:t xml:space="preserve">school committee </w:t>
      </w:r>
      <w:r w:rsidRPr="002D73CC">
        <w:rPr>
          <w:rFonts w:ascii="Arial" w:hAnsi="Arial" w:cs="Arial"/>
          <w:szCs w:val="20"/>
          <w:lang w:val="en-US"/>
        </w:rPr>
        <w:t>is expected to monitor school</w:t>
      </w:r>
      <w:r w:rsidR="002D73CC">
        <w:rPr>
          <w:rFonts w:ascii="Arial" w:hAnsi="Arial" w:cs="Arial"/>
          <w:szCs w:val="20"/>
          <w:lang w:val="en-US"/>
        </w:rPr>
        <w:t xml:space="preserve"> </w:t>
      </w:r>
      <w:r w:rsidRPr="002D73CC">
        <w:rPr>
          <w:rFonts w:ascii="Arial" w:hAnsi="Arial" w:cs="Arial"/>
          <w:szCs w:val="20"/>
          <w:lang w:val="en-US"/>
        </w:rPr>
        <w:t>management on a regular and continuous basis with supervision over academic management exercised by the</w:t>
      </w:r>
      <w:r w:rsidR="002D73CC">
        <w:rPr>
          <w:rFonts w:ascii="Arial" w:hAnsi="Arial" w:cs="Arial"/>
          <w:szCs w:val="20"/>
          <w:lang w:val="en-US"/>
        </w:rPr>
        <w:t xml:space="preserve"> </w:t>
      </w:r>
      <w:r w:rsidR="005E59CA">
        <w:rPr>
          <w:rFonts w:ascii="Arial" w:hAnsi="Arial" w:cs="Arial"/>
          <w:szCs w:val="20"/>
          <w:lang w:val="en-US"/>
        </w:rPr>
        <w:t xml:space="preserve">principal and the </w:t>
      </w:r>
      <w:r w:rsidR="009B51CB">
        <w:rPr>
          <w:rFonts w:ascii="Arial" w:hAnsi="Arial" w:cs="Arial"/>
          <w:szCs w:val="20"/>
          <w:lang w:val="en-US"/>
        </w:rPr>
        <w:t>District</w:t>
      </w:r>
      <w:r w:rsidR="005E59CA">
        <w:rPr>
          <w:rFonts w:ascii="Arial" w:hAnsi="Arial" w:cs="Arial"/>
          <w:szCs w:val="20"/>
          <w:lang w:val="en-US"/>
        </w:rPr>
        <w:t xml:space="preserve"> Education Office.</w:t>
      </w:r>
      <w:r w:rsidRPr="002D73CC">
        <w:rPr>
          <w:rFonts w:ascii="Arial" w:hAnsi="Arial" w:cs="Arial"/>
          <w:szCs w:val="20"/>
          <w:lang w:val="en-US"/>
        </w:rPr>
        <w:t xml:space="preserve"> </w:t>
      </w:r>
    </w:p>
    <w:p w14:paraId="380509E6" w14:textId="77777777" w:rsidR="002D73CC" w:rsidRPr="002D73CC" w:rsidRDefault="002D73CC" w:rsidP="002D73CC">
      <w:pPr>
        <w:autoSpaceDE w:val="0"/>
        <w:autoSpaceDN w:val="0"/>
        <w:adjustRightInd w:val="0"/>
        <w:spacing w:after="0" w:line="240" w:lineRule="auto"/>
        <w:rPr>
          <w:rFonts w:ascii="Arial" w:hAnsi="Arial" w:cs="Arial"/>
          <w:sz w:val="24"/>
          <w:lang w:val="en-US" w:eastAsia="en-GB"/>
        </w:rPr>
      </w:pPr>
    </w:p>
    <w:p w14:paraId="380509E7" w14:textId="77777777" w:rsidR="005E5208" w:rsidRDefault="00E81961" w:rsidP="00BA1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lang w:val="en-US" w:eastAsia="en-GB"/>
        </w:rPr>
        <w:t>Based on a steadily increasing national budget and a constitutional amendment passed in 2002 which obligated national and local governments to spend 20% of their budgets on education</w:t>
      </w:r>
      <w:r w:rsidR="005E5208">
        <w:rPr>
          <w:rFonts w:ascii="Arial" w:hAnsi="Arial" w:cs="Arial"/>
          <w:lang w:val="en-US" w:eastAsia="en-GB"/>
        </w:rPr>
        <w:t>,</w:t>
      </w:r>
      <w:r>
        <w:rPr>
          <w:rFonts w:ascii="Arial" w:hAnsi="Arial" w:cs="Arial"/>
          <w:lang w:val="en-US" w:eastAsia="en-GB"/>
        </w:rPr>
        <w:t xml:space="preserve"> and </w:t>
      </w:r>
      <w:r w:rsidR="001C705F">
        <w:rPr>
          <w:rFonts w:ascii="Arial" w:hAnsi="Arial" w:cs="Arial"/>
          <w:lang w:val="en-US" w:eastAsia="en-GB"/>
        </w:rPr>
        <w:t xml:space="preserve">in order </w:t>
      </w:r>
      <w:r>
        <w:rPr>
          <w:rFonts w:ascii="Arial" w:hAnsi="Arial" w:cs="Arial"/>
          <w:lang w:val="en-US" w:eastAsia="en-GB"/>
        </w:rPr>
        <w:t>t</w:t>
      </w:r>
      <w:r w:rsidR="002D73CC" w:rsidRPr="002D73CC">
        <w:rPr>
          <w:rFonts w:ascii="Arial" w:hAnsi="Arial" w:cs="Arial"/>
          <w:szCs w:val="20"/>
          <w:lang w:val="en-US"/>
        </w:rPr>
        <w:t>o further encourage school autonomy</w:t>
      </w:r>
      <w:r>
        <w:rPr>
          <w:rFonts w:ascii="Arial" w:hAnsi="Arial" w:cs="Arial"/>
          <w:szCs w:val="20"/>
          <w:lang w:val="en-US"/>
        </w:rPr>
        <w:t xml:space="preserve"> and effective school-based management</w:t>
      </w:r>
      <w:r w:rsidR="002D73CC" w:rsidRPr="002D73CC">
        <w:rPr>
          <w:rFonts w:ascii="Arial" w:hAnsi="Arial" w:cs="Arial"/>
          <w:szCs w:val="20"/>
          <w:lang w:val="en-US"/>
        </w:rPr>
        <w:t>,</w:t>
      </w:r>
      <w:r w:rsidR="002D73CC">
        <w:rPr>
          <w:rFonts w:ascii="Arial" w:hAnsi="Arial" w:cs="Arial"/>
          <w:szCs w:val="20"/>
          <w:lang w:val="en-US"/>
        </w:rPr>
        <w:t xml:space="preserve"> </w:t>
      </w:r>
      <w:r w:rsidR="002D73CC" w:rsidRPr="002D73CC">
        <w:rPr>
          <w:rFonts w:ascii="Arial" w:hAnsi="Arial" w:cs="Arial"/>
          <w:szCs w:val="20"/>
          <w:lang w:val="en-US"/>
        </w:rPr>
        <w:t>a grant program to schools, the School Operational Assistance program (</w:t>
      </w:r>
      <w:r w:rsidR="002D73CC" w:rsidRPr="005E59CA">
        <w:rPr>
          <w:rFonts w:ascii="Arial" w:hAnsi="Arial" w:cs="Arial"/>
          <w:iCs/>
          <w:szCs w:val="20"/>
          <w:lang w:val="en-US"/>
        </w:rPr>
        <w:t xml:space="preserve">Bantuan Operasional Sekolah </w:t>
      </w:r>
      <w:r w:rsidR="002D73CC" w:rsidRPr="005E59CA">
        <w:rPr>
          <w:rFonts w:ascii="Arial" w:hAnsi="Arial" w:cs="Arial"/>
          <w:szCs w:val="20"/>
          <w:lang w:val="en-US"/>
        </w:rPr>
        <w:t xml:space="preserve">or </w:t>
      </w:r>
      <w:r w:rsidR="002D73CC" w:rsidRPr="005E59CA">
        <w:rPr>
          <w:rFonts w:ascii="Arial" w:hAnsi="Arial" w:cs="Arial"/>
          <w:iCs/>
          <w:szCs w:val="20"/>
          <w:lang w:val="en-US"/>
        </w:rPr>
        <w:t>BOS</w:t>
      </w:r>
      <w:r w:rsidR="002D73CC" w:rsidRPr="002D73CC">
        <w:rPr>
          <w:rFonts w:ascii="Arial" w:hAnsi="Arial" w:cs="Arial"/>
          <w:szCs w:val="20"/>
          <w:lang w:val="en-US"/>
        </w:rPr>
        <w:t>),</w:t>
      </w:r>
      <w:r w:rsidR="002D73CC">
        <w:rPr>
          <w:rFonts w:ascii="Arial" w:hAnsi="Arial" w:cs="Arial"/>
          <w:szCs w:val="20"/>
          <w:lang w:val="en-US"/>
        </w:rPr>
        <w:t xml:space="preserve"> </w:t>
      </w:r>
      <w:r w:rsidR="002D73CC" w:rsidRPr="002D73CC">
        <w:rPr>
          <w:rFonts w:ascii="Arial" w:hAnsi="Arial" w:cs="Arial"/>
          <w:szCs w:val="20"/>
          <w:lang w:val="en-US"/>
        </w:rPr>
        <w:t xml:space="preserve">was established in 2005. </w:t>
      </w:r>
      <w:r w:rsidR="00894C1C">
        <w:rPr>
          <w:rFonts w:ascii="Arial" w:hAnsi="Arial" w:cs="Arial"/>
          <w:lang w:val="en-US" w:eastAsia="en-GB"/>
        </w:rPr>
        <w:t>I</w:t>
      </w:r>
      <w:r w:rsidR="00894C1C" w:rsidRPr="00F10B45">
        <w:rPr>
          <w:rFonts w:ascii="Arial" w:hAnsi="Arial" w:cs="Arial"/>
          <w:lang w:val="en-US" w:eastAsia="en-GB"/>
        </w:rPr>
        <w:t>t disburses block grants directly to public</w:t>
      </w:r>
      <w:r w:rsidR="005E5208">
        <w:rPr>
          <w:rFonts w:ascii="Arial" w:hAnsi="Arial" w:cs="Arial"/>
          <w:lang w:val="en-US" w:eastAsia="en-GB"/>
        </w:rPr>
        <w:t xml:space="preserve"> and</w:t>
      </w:r>
      <w:r w:rsidR="00894C1C" w:rsidRPr="00F10B45">
        <w:rPr>
          <w:rFonts w:ascii="Arial" w:hAnsi="Arial" w:cs="Arial"/>
          <w:lang w:val="en-US" w:eastAsia="en-GB"/>
        </w:rPr>
        <w:t xml:space="preserve"> private</w:t>
      </w:r>
      <w:r w:rsidR="005E5208">
        <w:rPr>
          <w:rFonts w:ascii="Arial" w:hAnsi="Arial" w:cs="Arial"/>
          <w:lang w:val="en-US" w:eastAsia="en-GB"/>
        </w:rPr>
        <w:t xml:space="preserve"> schools and madrasahs</w:t>
      </w:r>
      <w:r w:rsidR="00894C1C" w:rsidRPr="00F10B45">
        <w:rPr>
          <w:rFonts w:ascii="Arial" w:hAnsi="Arial" w:cs="Arial"/>
          <w:lang w:val="en-US" w:eastAsia="en-GB"/>
        </w:rPr>
        <w:t xml:space="preserve"> </w:t>
      </w:r>
      <w:r w:rsidR="00894C1C">
        <w:rPr>
          <w:rFonts w:ascii="Arial" w:hAnsi="Arial" w:cs="Arial"/>
          <w:lang w:val="en-US" w:eastAsia="en-GB"/>
        </w:rPr>
        <w:t xml:space="preserve">– </w:t>
      </w:r>
      <w:r w:rsidR="005E59CA">
        <w:rPr>
          <w:rFonts w:ascii="Arial" w:hAnsi="Arial" w:cs="Arial"/>
          <w:lang w:val="en-US" w:eastAsia="en-GB"/>
        </w:rPr>
        <w:t xml:space="preserve">at </w:t>
      </w:r>
      <w:r w:rsidR="00894C1C">
        <w:rPr>
          <w:rFonts w:ascii="Arial" w:hAnsi="Arial" w:cs="Arial"/>
          <w:lang w:val="en-US" w:eastAsia="en-GB"/>
        </w:rPr>
        <w:t xml:space="preserve">elementary and junior secondary level -- on a per-student basis </w:t>
      </w:r>
      <w:r w:rsidR="00894C1C" w:rsidRPr="00F10B45">
        <w:rPr>
          <w:rFonts w:ascii="Arial" w:hAnsi="Arial" w:cs="Arial"/>
          <w:lang w:val="en-US" w:eastAsia="en-GB"/>
        </w:rPr>
        <w:t xml:space="preserve">to </w:t>
      </w:r>
      <w:r w:rsidR="00894C1C">
        <w:rPr>
          <w:rFonts w:ascii="Arial" w:hAnsi="Arial" w:cs="Arial"/>
        </w:rPr>
        <w:t xml:space="preserve">cover </w:t>
      </w:r>
      <w:r w:rsidR="00894C1C" w:rsidRPr="00F10B45">
        <w:rPr>
          <w:rFonts w:ascii="Arial" w:hAnsi="Arial" w:cs="Arial"/>
        </w:rPr>
        <w:t xml:space="preserve">costs such as utilities, </w:t>
      </w:r>
      <w:r w:rsidR="00894C1C">
        <w:rPr>
          <w:rFonts w:ascii="Arial" w:hAnsi="Arial" w:cs="Arial"/>
        </w:rPr>
        <w:t xml:space="preserve">books and </w:t>
      </w:r>
      <w:r w:rsidR="00894C1C" w:rsidRPr="00F10B45">
        <w:rPr>
          <w:rFonts w:ascii="Arial" w:hAnsi="Arial" w:cs="Arial"/>
        </w:rPr>
        <w:t xml:space="preserve">learning materials, </w:t>
      </w:r>
      <w:r w:rsidR="00894C1C">
        <w:rPr>
          <w:rFonts w:ascii="Arial" w:hAnsi="Arial" w:cs="Arial"/>
        </w:rPr>
        <w:t xml:space="preserve">locally-hired teachers, </w:t>
      </w:r>
      <w:r w:rsidR="00894C1C" w:rsidRPr="00F10B45">
        <w:rPr>
          <w:rFonts w:ascii="Arial" w:hAnsi="Arial" w:cs="Arial"/>
        </w:rPr>
        <w:t>and student activities.</w:t>
      </w:r>
      <w:r w:rsidR="00894C1C">
        <w:rPr>
          <w:rFonts w:ascii="Arial" w:hAnsi="Arial" w:cs="Arial"/>
        </w:rPr>
        <w:t xml:space="preserve"> </w:t>
      </w:r>
    </w:p>
    <w:p w14:paraId="380509E8" w14:textId="77777777" w:rsidR="00BA1190" w:rsidRDefault="003D1B87" w:rsidP="00BA1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10B45">
        <w:rPr>
          <w:rFonts w:ascii="Arial" w:hAnsi="Arial" w:cs="Arial"/>
          <w:lang w:val="en-US" w:eastAsia="en-GB"/>
        </w:rPr>
        <w:t xml:space="preserve">The BOS </w:t>
      </w:r>
      <w:r w:rsidR="007517B9">
        <w:rPr>
          <w:rFonts w:ascii="Arial" w:hAnsi="Arial" w:cs="Arial"/>
          <w:lang w:val="en-US" w:eastAsia="en-GB"/>
        </w:rPr>
        <w:t>program</w:t>
      </w:r>
      <w:r w:rsidR="00A22253">
        <w:rPr>
          <w:rFonts w:ascii="Arial" w:hAnsi="Arial" w:cs="Arial"/>
          <w:lang w:val="en-US" w:eastAsia="en-GB"/>
        </w:rPr>
        <w:t xml:space="preserve"> </w:t>
      </w:r>
      <w:r w:rsidRPr="00F10B45">
        <w:rPr>
          <w:rFonts w:ascii="Arial" w:hAnsi="Arial" w:cs="Arial"/>
          <w:lang w:val="en-US" w:eastAsia="en-GB"/>
        </w:rPr>
        <w:t xml:space="preserve">is </w:t>
      </w:r>
      <w:r w:rsidR="001C705F">
        <w:rPr>
          <w:rFonts w:ascii="Arial" w:hAnsi="Arial" w:cs="Arial"/>
          <w:lang w:val="en-US" w:eastAsia="en-GB"/>
        </w:rPr>
        <w:t xml:space="preserve">therefore </w:t>
      </w:r>
      <w:r w:rsidRPr="00F10B45">
        <w:rPr>
          <w:rFonts w:ascii="Arial" w:hAnsi="Arial" w:cs="Arial"/>
          <w:lang w:val="en-US" w:eastAsia="en-GB"/>
        </w:rPr>
        <w:t xml:space="preserve">a financial support scheme of the central government that seeks to improve access to </w:t>
      </w:r>
      <w:r w:rsidR="00BA1190">
        <w:rPr>
          <w:rFonts w:ascii="Arial" w:hAnsi="Arial" w:cs="Arial"/>
          <w:lang w:val="en-US" w:eastAsia="en-GB"/>
        </w:rPr>
        <w:t xml:space="preserve">– and the quality of -- </w:t>
      </w:r>
      <w:r w:rsidRPr="00F10B45">
        <w:rPr>
          <w:rFonts w:ascii="Arial" w:hAnsi="Arial" w:cs="Arial"/>
          <w:lang w:val="en-US" w:eastAsia="en-GB"/>
        </w:rPr>
        <w:t>basic education for every child in Indonesia.</w:t>
      </w:r>
      <w:r w:rsidRPr="00F10B45">
        <w:rPr>
          <w:rFonts w:ascii="Arial" w:hAnsi="Arial" w:cs="Arial"/>
        </w:rPr>
        <w:t xml:space="preserve"> </w:t>
      </w:r>
      <w:r w:rsidR="00BA1190">
        <w:rPr>
          <w:rFonts w:ascii="Arial" w:hAnsi="Arial" w:cs="Arial"/>
        </w:rPr>
        <w:t>In this regard, t</w:t>
      </w:r>
      <w:r w:rsidR="00BA1190" w:rsidRPr="00BA1190">
        <w:rPr>
          <w:rFonts w:ascii="Arial" w:hAnsi="Arial" w:cs="Arial"/>
        </w:rPr>
        <w:t xml:space="preserve">he BOS </w:t>
      </w:r>
      <w:r w:rsidR="007517B9">
        <w:rPr>
          <w:rFonts w:ascii="Arial" w:hAnsi="Arial" w:cs="Arial"/>
        </w:rPr>
        <w:t>program</w:t>
      </w:r>
      <w:r w:rsidR="00A22253">
        <w:rPr>
          <w:rFonts w:ascii="Arial" w:hAnsi="Arial" w:cs="Arial"/>
        </w:rPr>
        <w:t xml:space="preserve"> </w:t>
      </w:r>
      <w:r w:rsidR="00BA1190" w:rsidRPr="00BA1190">
        <w:rPr>
          <w:rFonts w:ascii="Arial" w:hAnsi="Arial" w:cs="Arial"/>
        </w:rPr>
        <w:t>in Indonesia represent</w:t>
      </w:r>
      <w:r w:rsidR="00BA1190">
        <w:rPr>
          <w:rFonts w:ascii="Arial" w:hAnsi="Arial" w:cs="Arial"/>
        </w:rPr>
        <w:t>s a</w:t>
      </w:r>
      <w:r w:rsidR="00BA1190" w:rsidRPr="00BA1190">
        <w:rPr>
          <w:rFonts w:ascii="Arial" w:hAnsi="Arial" w:cs="Arial"/>
        </w:rPr>
        <w:t xml:space="preserve"> significant and innovative </w:t>
      </w:r>
      <w:r w:rsidR="004F2002" w:rsidRPr="00BA1190">
        <w:rPr>
          <w:rFonts w:ascii="Arial" w:hAnsi="Arial" w:cs="Arial"/>
        </w:rPr>
        <w:t>approach</w:t>
      </w:r>
      <w:r w:rsidR="00BA1190" w:rsidRPr="00BA1190">
        <w:rPr>
          <w:rFonts w:ascii="Arial" w:hAnsi="Arial" w:cs="Arial"/>
        </w:rPr>
        <w:t xml:space="preserve"> to the trend found in many countries of the world towards more genuinely “free” basic education </w:t>
      </w:r>
      <w:r w:rsidR="007517B9">
        <w:rPr>
          <w:rFonts w:ascii="Arial" w:hAnsi="Arial" w:cs="Arial"/>
        </w:rPr>
        <w:t xml:space="preserve">by providing funds from the central government </w:t>
      </w:r>
      <w:r w:rsidR="00BA1190" w:rsidRPr="00BA1190">
        <w:rPr>
          <w:rFonts w:ascii="Arial" w:hAnsi="Arial" w:cs="Arial"/>
        </w:rPr>
        <w:t xml:space="preserve">to support the operational costs of </w:t>
      </w:r>
      <w:r w:rsidR="00E407E3">
        <w:rPr>
          <w:rFonts w:ascii="Arial" w:hAnsi="Arial" w:cs="Arial"/>
        </w:rPr>
        <w:t>schooling</w:t>
      </w:r>
      <w:r w:rsidR="00BA1190" w:rsidRPr="00BA1190">
        <w:rPr>
          <w:rFonts w:ascii="Arial" w:hAnsi="Arial" w:cs="Arial"/>
        </w:rPr>
        <w:t xml:space="preserve"> previously borne by families t</w:t>
      </w:r>
      <w:r w:rsidR="00AA2F05">
        <w:rPr>
          <w:rFonts w:ascii="Arial" w:hAnsi="Arial" w:cs="Arial"/>
        </w:rPr>
        <w:t xml:space="preserve">hrough a variety of fees and other </w:t>
      </w:r>
      <w:r w:rsidR="00E407E3">
        <w:rPr>
          <w:rFonts w:ascii="Arial" w:hAnsi="Arial" w:cs="Arial"/>
        </w:rPr>
        <w:t xml:space="preserve">voluntary or involuntary </w:t>
      </w:r>
      <w:r w:rsidR="00AA2F05">
        <w:rPr>
          <w:rFonts w:ascii="Arial" w:hAnsi="Arial" w:cs="Arial"/>
        </w:rPr>
        <w:t>contributions.</w:t>
      </w:r>
    </w:p>
    <w:p w14:paraId="380509E9" w14:textId="77777777" w:rsidR="002A0BC8" w:rsidRPr="00F10B45" w:rsidRDefault="005E5208" w:rsidP="00BA1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What is important here is that t</w:t>
      </w:r>
      <w:r w:rsidR="003D1B87" w:rsidRPr="00F10B45">
        <w:rPr>
          <w:rFonts w:ascii="Arial" w:hAnsi="Arial" w:cs="Arial"/>
        </w:rPr>
        <w:t xml:space="preserve">he </w:t>
      </w:r>
      <w:r w:rsidR="00894C1C">
        <w:rPr>
          <w:rFonts w:ascii="Arial" w:hAnsi="Arial" w:cs="Arial"/>
        </w:rPr>
        <w:t xml:space="preserve">nature of the </w:t>
      </w:r>
      <w:r w:rsidR="003D1B87" w:rsidRPr="00F10B45">
        <w:rPr>
          <w:rFonts w:ascii="Arial" w:hAnsi="Arial" w:cs="Arial"/>
        </w:rPr>
        <w:t xml:space="preserve">BOS </w:t>
      </w:r>
      <w:r w:rsidR="007517B9">
        <w:rPr>
          <w:rFonts w:ascii="Arial" w:hAnsi="Arial" w:cs="Arial"/>
        </w:rPr>
        <w:t>program</w:t>
      </w:r>
      <w:r w:rsidR="00A22253">
        <w:rPr>
          <w:rFonts w:ascii="Arial" w:hAnsi="Arial" w:cs="Arial"/>
        </w:rPr>
        <w:t xml:space="preserve"> </w:t>
      </w:r>
      <w:r w:rsidR="003D1B87" w:rsidRPr="00F10B45">
        <w:rPr>
          <w:rFonts w:ascii="Arial" w:hAnsi="Arial" w:cs="Arial"/>
        </w:rPr>
        <w:t>support</w:t>
      </w:r>
      <w:r w:rsidR="001C705F">
        <w:rPr>
          <w:rFonts w:ascii="Arial" w:hAnsi="Arial" w:cs="Arial"/>
        </w:rPr>
        <w:t>s</w:t>
      </w:r>
      <w:r w:rsidR="003D1B87" w:rsidRPr="00F10B45">
        <w:rPr>
          <w:rFonts w:ascii="Arial" w:hAnsi="Arial" w:cs="Arial"/>
        </w:rPr>
        <w:t xml:space="preserve"> the Government of Indonesia’s efforts to transform the education sector from a highly centralised system to one that supports school-based management.</w:t>
      </w:r>
      <w:r w:rsidR="00BA1190">
        <w:rPr>
          <w:rFonts w:ascii="Arial" w:hAnsi="Arial" w:cs="Arial"/>
        </w:rPr>
        <w:t xml:space="preserve">  In order to do this and</w:t>
      </w:r>
      <w:r w:rsidR="00AA2F05">
        <w:rPr>
          <w:rFonts w:ascii="Arial" w:hAnsi="Arial" w:cs="Arial"/>
        </w:rPr>
        <w:t xml:space="preserve"> also</w:t>
      </w:r>
      <w:r w:rsidR="00BA1190">
        <w:rPr>
          <w:rFonts w:ascii="Arial" w:hAnsi="Arial" w:cs="Arial"/>
        </w:rPr>
        <w:t xml:space="preserve"> to </w:t>
      </w:r>
      <w:r w:rsidR="003D1B87" w:rsidRPr="00F10B45">
        <w:rPr>
          <w:rFonts w:ascii="Arial" w:hAnsi="Arial" w:cs="Arial"/>
        </w:rPr>
        <w:t xml:space="preserve">ensure </w:t>
      </w:r>
      <w:r w:rsidR="00BA1190">
        <w:rPr>
          <w:rFonts w:ascii="Arial" w:hAnsi="Arial" w:cs="Arial"/>
        </w:rPr>
        <w:t xml:space="preserve">greater </w:t>
      </w:r>
      <w:r w:rsidR="003D1B87" w:rsidRPr="00F10B45">
        <w:rPr>
          <w:rFonts w:ascii="Arial" w:hAnsi="Arial" w:cs="Arial"/>
        </w:rPr>
        <w:t xml:space="preserve">accountability of fund use, BOS expenditures are linked to school </w:t>
      </w:r>
      <w:r w:rsidR="007517B9">
        <w:rPr>
          <w:rFonts w:ascii="Arial" w:hAnsi="Arial" w:cs="Arial"/>
        </w:rPr>
        <w:t>self-evaluations</w:t>
      </w:r>
      <w:r w:rsidR="00E407E3">
        <w:rPr>
          <w:rFonts w:ascii="Arial" w:hAnsi="Arial" w:cs="Arial"/>
        </w:rPr>
        <w:t xml:space="preserve"> and improvement plans</w:t>
      </w:r>
      <w:r w:rsidR="003D1B87" w:rsidRPr="00F10B45">
        <w:rPr>
          <w:rFonts w:ascii="Arial" w:hAnsi="Arial" w:cs="Arial"/>
        </w:rPr>
        <w:t>, requirements for accurate financial reporting, oversight by the school committee</w:t>
      </w:r>
      <w:r w:rsidR="00AA2F05">
        <w:rPr>
          <w:rFonts w:ascii="Arial" w:hAnsi="Arial" w:cs="Arial"/>
        </w:rPr>
        <w:t>,</w:t>
      </w:r>
      <w:r w:rsidR="003D1B87" w:rsidRPr="00F10B45">
        <w:rPr>
          <w:rFonts w:ascii="Arial" w:hAnsi="Arial" w:cs="Arial"/>
        </w:rPr>
        <w:t xml:space="preserve"> and independent monitoring. </w:t>
      </w:r>
    </w:p>
    <w:p w14:paraId="380509EA" w14:textId="77777777" w:rsidR="00BA1190" w:rsidRDefault="00BA1190" w:rsidP="00F10B45">
      <w:pPr>
        <w:spacing w:after="0"/>
        <w:rPr>
          <w:rFonts w:ascii="Arial" w:hAnsi="Arial" w:cs="Arial"/>
        </w:rPr>
      </w:pPr>
      <w:r>
        <w:rPr>
          <w:rFonts w:ascii="Arial" w:hAnsi="Arial" w:cs="Arial"/>
        </w:rPr>
        <w:t xml:space="preserve">Such a fund transfer process may appear easy </w:t>
      </w:r>
      <w:r w:rsidR="00E407E3">
        <w:rPr>
          <w:rFonts w:ascii="Arial" w:hAnsi="Arial" w:cs="Arial"/>
        </w:rPr>
        <w:t xml:space="preserve">-- </w:t>
      </w:r>
      <w:r w:rsidR="00AA7DCD" w:rsidRPr="00F10B45">
        <w:rPr>
          <w:rFonts w:ascii="Arial" w:hAnsi="Arial" w:cs="Arial"/>
        </w:rPr>
        <w:t xml:space="preserve">X amount of money </w:t>
      </w:r>
      <w:r w:rsidR="00C90FC1" w:rsidRPr="00F10B45">
        <w:rPr>
          <w:rFonts w:ascii="Arial" w:hAnsi="Arial" w:cs="Arial"/>
        </w:rPr>
        <w:t xml:space="preserve">per pupil </w:t>
      </w:r>
      <w:r w:rsidR="00E407E3">
        <w:rPr>
          <w:rFonts w:ascii="Arial" w:hAnsi="Arial" w:cs="Arial"/>
        </w:rPr>
        <w:t xml:space="preserve">is </w:t>
      </w:r>
      <w:r w:rsidR="00C90FC1" w:rsidRPr="00F10B45">
        <w:rPr>
          <w:rFonts w:ascii="Arial" w:hAnsi="Arial" w:cs="Arial"/>
        </w:rPr>
        <w:t xml:space="preserve">transferred </w:t>
      </w:r>
      <w:r w:rsidR="006E5057" w:rsidRPr="00F10B45">
        <w:rPr>
          <w:rFonts w:ascii="Arial" w:hAnsi="Arial" w:cs="Arial"/>
        </w:rPr>
        <w:t>periodically</w:t>
      </w:r>
      <w:r w:rsidR="00C90FC1" w:rsidRPr="00F10B45">
        <w:rPr>
          <w:rFonts w:ascii="Arial" w:hAnsi="Arial" w:cs="Arial"/>
        </w:rPr>
        <w:t xml:space="preserve"> </w:t>
      </w:r>
      <w:r w:rsidR="00AA2F05">
        <w:rPr>
          <w:rFonts w:ascii="Arial" w:hAnsi="Arial" w:cs="Arial"/>
        </w:rPr>
        <w:t xml:space="preserve">from the central government </w:t>
      </w:r>
      <w:r w:rsidR="00C90FC1" w:rsidRPr="00F10B45">
        <w:rPr>
          <w:rFonts w:ascii="Arial" w:hAnsi="Arial" w:cs="Arial"/>
        </w:rPr>
        <w:t xml:space="preserve">to </w:t>
      </w:r>
      <w:r w:rsidR="00AA7DCD" w:rsidRPr="00F10B45">
        <w:rPr>
          <w:rFonts w:ascii="Arial" w:hAnsi="Arial" w:cs="Arial"/>
        </w:rPr>
        <w:t xml:space="preserve">a </w:t>
      </w:r>
      <w:r w:rsidR="00AA2F05">
        <w:rPr>
          <w:rFonts w:ascii="Arial" w:hAnsi="Arial" w:cs="Arial"/>
        </w:rPr>
        <w:t>school</w:t>
      </w:r>
      <w:r w:rsidR="00182C7F" w:rsidRPr="00F10B45">
        <w:rPr>
          <w:rFonts w:ascii="Arial" w:hAnsi="Arial" w:cs="Arial"/>
        </w:rPr>
        <w:t xml:space="preserve"> to pay </w:t>
      </w:r>
      <w:r w:rsidR="00AA7DCD" w:rsidRPr="00F10B45">
        <w:rPr>
          <w:rFonts w:ascii="Arial" w:hAnsi="Arial" w:cs="Arial"/>
        </w:rPr>
        <w:t xml:space="preserve">its </w:t>
      </w:r>
      <w:r w:rsidR="00182C7F" w:rsidRPr="00F10B45">
        <w:rPr>
          <w:rFonts w:ascii="Arial" w:hAnsi="Arial" w:cs="Arial"/>
        </w:rPr>
        <w:t>operating</w:t>
      </w:r>
      <w:r w:rsidR="00C90FC1" w:rsidRPr="00F10B45">
        <w:rPr>
          <w:rFonts w:ascii="Arial" w:hAnsi="Arial" w:cs="Arial"/>
        </w:rPr>
        <w:t xml:space="preserve"> costs</w:t>
      </w:r>
      <w:r w:rsidR="00E407E3">
        <w:rPr>
          <w:rFonts w:ascii="Arial" w:hAnsi="Arial" w:cs="Arial"/>
        </w:rPr>
        <w:t>.  B</w:t>
      </w:r>
      <w:r>
        <w:rPr>
          <w:rFonts w:ascii="Arial" w:hAnsi="Arial" w:cs="Arial"/>
        </w:rPr>
        <w:t>ut in Indonesia it has</w:t>
      </w:r>
      <w:r w:rsidR="00182C7F" w:rsidRPr="00F10B45">
        <w:rPr>
          <w:rFonts w:ascii="Arial" w:hAnsi="Arial" w:cs="Arial"/>
        </w:rPr>
        <w:t xml:space="preserve"> prove</w:t>
      </w:r>
      <w:r>
        <w:rPr>
          <w:rFonts w:ascii="Arial" w:hAnsi="Arial" w:cs="Arial"/>
        </w:rPr>
        <w:t>n</w:t>
      </w:r>
      <w:r w:rsidR="00182C7F" w:rsidRPr="00F10B45">
        <w:rPr>
          <w:rFonts w:ascii="Arial" w:hAnsi="Arial" w:cs="Arial"/>
        </w:rPr>
        <w:t xml:space="preserve"> to be complicated and controversial in terms of both</w:t>
      </w:r>
      <w:r w:rsidR="00D81F55" w:rsidRPr="00F10B45">
        <w:rPr>
          <w:rFonts w:ascii="Arial" w:hAnsi="Arial" w:cs="Arial"/>
        </w:rPr>
        <w:t xml:space="preserve"> policy and implementation</w:t>
      </w:r>
      <w:r w:rsidR="005E59CA">
        <w:rPr>
          <w:rFonts w:ascii="Arial" w:hAnsi="Arial" w:cs="Arial"/>
        </w:rPr>
        <w:t>.</w:t>
      </w:r>
    </w:p>
    <w:p w14:paraId="380509EB" w14:textId="77777777" w:rsidR="005E59CA" w:rsidRDefault="005E59CA" w:rsidP="00F10B45">
      <w:pPr>
        <w:spacing w:after="0"/>
        <w:rPr>
          <w:rFonts w:ascii="Arial" w:hAnsi="Arial" w:cs="Arial"/>
        </w:rPr>
      </w:pPr>
    </w:p>
    <w:p w14:paraId="380509EC" w14:textId="77777777" w:rsidR="00182C7F" w:rsidRPr="00F10B45" w:rsidRDefault="00182C7F" w:rsidP="00F10B45">
      <w:pPr>
        <w:spacing w:after="0"/>
        <w:rPr>
          <w:rFonts w:ascii="Arial" w:hAnsi="Arial" w:cs="Arial"/>
        </w:rPr>
      </w:pPr>
      <w:r w:rsidRPr="00F10B45">
        <w:rPr>
          <w:rFonts w:ascii="Arial" w:hAnsi="Arial" w:cs="Arial"/>
        </w:rPr>
        <w:t xml:space="preserve">At </w:t>
      </w:r>
      <w:r w:rsidRPr="00F10B45">
        <w:rPr>
          <w:rFonts w:ascii="Arial" w:hAnsi="Arial" w:cs="Arial"/>
          <w:b/>
        </w:rPr>
        <w:t>the policy level</w:t>
      </w:r>
      <w:r w:rsidRPr="00F10B45">
        <w:rPr>
          <w:rFonts w:ascii="Arial" w:hAnsi="Arial" w:cs="Arial"/>
        </w:rPr>
        <w:t xml:space="preserve">, among </w:t>
      </w:r>
      <w:r w:rsidR="00AA7DCD" w:rsidRPr="00F10B45">
        <w:rPr>
          <w:rFonts w:ascii="Arial" w:hAnsi="Arial" w:cs="Arial"/>
        </w:rPr>
        <w:t>others, the following issues have been</w:t>
      </w:r>
      <w:r w:rsidRPr="00F10B45">
        <w:rPr>
          <w:rFonts w:ascii="Arial" w:hAnsi="Arial" w:cs="Arial"/>
        </w:rPr>
        <w:t xml:space="preserve"> important:</w:t>
      </w:r>
    </w:p>
    <w:p w14:paraId="380509ED" w14:textId="77777777" w:rsidR="00182C7F" w:rsidRPr="00F10B45" w:rsidRDefault="00097912" w:rsidP="00F10B45">
      <w:pPr>
        <w:pStyle w:val="ListParagraph"/>
        <w:numPr>
          <w:ilvl w:val="0"/>
          <w:numId w:val="1"/>
        </w:numPr>
        <w:rPr>
          <w:rFonts w:ascii="Arial" w:hAnsi="Arial" w:cs="Arial"/>
        </w:rPr>
      </w:pPr>
      <w:r w:rsidRPr="00F10B45">
        <w:rPr>
          <w:rFonts w:ascii="Arial" w:hAnsi="Arial" w:cs="Arial"/>
        </w:rPr>
        <w:t>Should</w:t>
      </w:r>
      <w:r w:rsidR="00182C7F" w:rsidRPr="00F10B45">
        <w:rPr>
          <w:rFonts w:ascii="Arial" w:hAnsi="Arial" w:cs="Arial"/>
        </w:rPr>
        <w:t xml:space="preserve"> the </w:t>
      </w:r>
      <w:r w:rsidR="009665E4" w:rsidRPr="00F10B45">
        <w:rPr>
          <w:rFonts w:ascii="Arial" w:hAnsi="Arial" w:cs="Arial"/>
        </w:rPr>
        <w:t xml:space="preserve">funding formula – the </w:t>
      </w:r>
      <w:r w:rsidR="00182C7F" w:rsidRPr="00F10B45">
        <w:rPr>
          <w:rFonts w:ascii="Arial" w:hAnsi="Arial" w:cs="Arial"/>
        </w:rPr>
        <w:t xml:space="preserve">per pupil allowance </w:t>
      </w:r>
      <w:r w:rsidR="00AA2F05">
        <w:rPr>
          <w:rFonts w:ascii="Arial" w:hAnsi="Arial" w:cs="Arial"/>
        </w:rPr>
        <w:t>–</w:t>
      </w:r>
      <w:r w:rsidR="009665E4" w:rsidRPr="00F10B45">
        <w:rPr>
          <w:rFonts w:ascii="Arial" w:hAnsi="Arial" w:cs="Arial"/>
        </w:rPr>
        <w:t xml:space="preserve"> </w:t>
      </w:r>
      <w:r w:rsidR="00AA2F05">
        <w:rPr>
          <w:rFonts w:ascii="Arial" w:hAnsi="Arial" w:cs="Arial"/>
        </w:rPr>
        <w:t xml:space="preserve">be </w:t>
      </w:r>
      <w:r w:rsidR="00182C7F" w:rsidRPr="00F10B45">
        <w:rPr>
          <w:rFonts w:ascii="Arial" w:hAnsi="Arial" w:cs="Arial"/>
        </w:rPr>
        <w:t>the same for all schools, rich and poor, large and small, urban and remote, primary and secondary?</w:t>
      </w:r>
    </w:p>
    <w:p w14:paraId="380509EE" w14:textId="77777777" w:rsidR="00182C7F" w:rsidRPr="00F10B45" w:rsidRDefault="00182C7F" w:rsidP="00F10B45">
      <w:pPr>
        <w:pStyle w:val="ListParagraph"/>
        <w:numPr>
          <w:ilvl w:val="0"/>
          <w:numId w:val="1"/>
        </w:numPr>
        <w:rPr>
          <w:rFonts w:ascii="Arial" w:hAnsi="Arial" w:cs="Arial"/>
        </w:rPr>
      </w:pPr>
      <w:r w:rsidRPr="00F10B45">
        <w:rPr>
          <w:rFonts w:ascii="Arial" w:hAnsi="Arial" w:cs="Arial"/>
        </w:rPr>
        <w:t xml:space="preserve">How should funds be transferred to schools – directly </w:t>
      </w:r>
      <w:r w:rsidR="00AA7DCD" w:rsidRPr="00F10B45">
        <w:rPr>
          <w:rFonts w:ascii="Arial" w:hAnsi="Arial" w:cs="Arial"/>
        </w:rPr>
        <w:t xml:space="preserve">from the central government </w:t>
      </w:r>
      <w:r w:rsidRPr="00F10B45">
        <w:rPr>
          <w:rFonts w:ascii="Arial" w:hAnsi="Arial" w:cs="Arial"/>
        </w:rPr>
        <w:t xml:space="preserve">or through one or more </w:t>
      </w:r>
      <w:r w:rsidR="006E5057" w:rsidRPr="00F10B45">
        <w:rPr>
          <w:rFonts w:ascii="Arial" w:hAnsi="Arial" w:cs="Arial"/>
        </w:rPr>
        <w:t>intermediate</w:t>
      </w:r>
      <w:r w:rsidRPr="00F10B45">
        <w:rPr>
          <w:rFonts w:ascii="Arial" w:hAnsi="Arial" w:cs="Arial"/>
        </w:rPr>
        <w:t xml:space="preserve"> levels of the bureaucracy</w:t>
      </w:r>
      <w:r w:rsidR="007517B9">
        <w:rPr>
          <w:rFonts w:ascii="Arial" w:hAnsi="Arial" w:cs="Arial"/>
        </w:rPr>
        <w:t xml:space="preserve"> (i.e., the province and the district)</w:t>
      </w:r>
      <w:r w:rsidRPr="00F10B45">
        <w:rPr>
          <w:rFonts w:ascii="Arial" w:hAnsi="Arial" w:cs="Arial"/>
        </w:rPr>
        <w:t xml:space="preserve">?  </w:t>
      </w:r>
      <w:r w:rsidR="006E5057" w:rsidRPr="00F10B45">
        <w:rPr>
          <w:rFonts w:ascii="Arial" w:hAnsi="Arial" w:cs="Arial"/>
        </w:rPr>
        <w:t xml:space="preserve">In either case, </w:t>
      </w:r>
      <w:r w:rsidR="00097912" w:rsidRPr="00F10B45">
        <w:rPr>
          <w:rFonts w:ascii="Arial" w:hAnsi="Arial" w:cs="Arial"/>
        </w:rPr>
        <w:t xml:space="preserve">who should be held accountable for ensuring that the </w:t>
      </w:r>
      <w:r w:rsidR="006E5057" w:rsidRPr="00F10B45">
        <w:rPr>
          <w:rFonts w:ascii="Arial" w:hAnsi="Arial" w:cs="Arial"/>
        </w:rPr>
        <w:t xml:space="preserve">process </w:t>
      </w:r>
      <w:r w:rsidR="00097912" w:rsidRPr="00F10B45">
        <w:rPr>
          <w:rFonts w:ascii="Arial" w:hAnsi="Arial" w:cs="Arial"/>
        </w:rPr>
        <w:t>is</w:t>
      </w:r>
      <w:r w:rsidR="006E5057" w:rsidRPr="00F10B45">
        <w:rPr>
          <w:rFonts w:ascii="Arial" w:hAnsi="Arial" w:cs="Arial"/>
        </w:rPr>
        <w:t xml:space="preserve"> </w:t>
      </w:r>
      <w:r w:rsidR="00AA7DCD" w:rsidRPr="00F10B45">
        <w:rPr>
          <w:rFonts w:ascii="Arial" w:hAnsi="Arial" w:cs="Arial"/>
        </w:rPr>
        <w:t>e</w:t>
      </w:r>
      <w:r w:rsidR="006E5057" w:rsidRPr="00F10B45">
        <w:rPr>
          <w:rFonts w:ascii="Arial" w:hAnsi="Arial" w:cs="Arial"/>
        </w:rPr>
        <w:t xml:space="preserve">fficient, </w:t>
      </w:r>
      <w:r w:rsidR="00AA2F05">
        <w:rPr>
          <w:rFonts w:ascii="Arial" w:hAnsi="Arial" w:cs="Arial"/>
        </w:rPr>
        <w:t xml:space="preserve">transparent, </w:t>
      </w:r>
      <w:r w:rsidR="006E5057" w:rsidRPr="00F10B45">
        <w:rPr>
          <w:rFonts w:ascii="Arial" w:hAnsi="Arial" w:cs="Arial"/>
        </w:rPr>
        <w:t>honest, and on time?</w:t>
      </w:r>
    </w:p>
    <w:p w14:paraId="380509EF" w14:textId="77777777" w:rsidR="00182C7F" w:rsidRPr="00F10B45" w:rsidRDefault="00182C7F" w:rsidP="00F10B45">
      <w:pPr>
        <w:pStyle w:val="ListParagraph"/>
        <w:numPr>
          <w:ilvl w:val="0"/>
          <w:numId w:val="1"/>
        </w:numPr>
        <w:rPr>
          <w:rFonts w:ascii="Arial" w:hAnsi="Arial" w:cs="Arial"/>
        </w:rPr>
      </w:pPr>
      <w:r w:rsidRPr="00F10B45">
        <w:rPr>
          <w:rFonts w:ascii="Arial" w:hAnsi="Arial" w:cs="Arial"/>
        </w:rPr>
        <w:t>For wha</w:t>
      </w:r>
      <w:r w:rsidR="00097912" w:rsidRPr="00F10B45">
        <w:rPr>
          <w:rFonts w:ascii="Arial" w:hAnsi="Arial" w:cs="Arial"/>
        </w:rPr>
        <w:t>t categories of expenditures should</w:t>
      </w:r>
      <w:r w:rsidRPr="00F10B45">
        <w:rPr>
          <w:rFonts w:ascii="Arial" w:hAnsi="Arial" w:cs="Arial"/>
        </w:rPr>
        <w:t xml:space="preserve"> the funds be used –</w:t>
      </w:r>
      <w:r w:rsidR="00AA7DCD" w:rsidRPr="00F10B45">
        <w:rPr>
          <w:rFonts w:ascii="Arial" w:hAnsi="Arial" w:cs="Arial"/>
        </w:rPr>
        <w:t xml:space="preserve"> for</w:t>
      </w:r>
      <w:r w:rsidRPr="00F10B45">
        <w:rPr>
          <w:rFonts w:ascii="Arial" w:hAnsi="Arial" w:cs="Arial"/>
        </w:rPr>
        <w:t xml:space="preserve"> any need</w:t>
      </w:r>
      <w:r w:rsidR="007517B9">
        <w:rPr>
          <w:rFonts w:ascii="Arial" w:hAnsi="Arial" w:cs="Arial"/>
        </w:rPr>
        <w:t>s</w:t>
      </w:r>
      <w:r w:rsidR="00AA7DCD" w:rsidRPr="00F10B45">
        <w:rPr>
          <w:rFonts w:ascii="Arial" w:hAnsi="Arial" w:cs="Arial"/>
        </w:rPr>
        <w:t xml:space="preserve"> identified by t</w:t>
      </w:r>
      <w:r w:rsidR="007517B9">
        <w:rPr>
          <w:rFonts w:ascii="Arial" w:hAnsi="Arial" w:cs="Arial"/>
        </w:rPr>
        <w:t>he school or for</w:t>
      </w:r>
      <w:r w:rsidR="00F04F13">
        <w:rPr>
          <w:rFonts w:ascii="Arial" w:hAnsi="Arial" w:cs="Arial"/>
        </w:rPr>
        <w:t xml:space="preserve"> fixed categories</w:t>
      </w:r>
      <w:r w:rsidR="00AA7DCD" w:rsidRPr="00F10B45">
        <w:rPr>
          <w:rFonts w:ascii="Arial" w:hAnsi="Arial" w:cs="Arial"/>
        </w:rPr>
        <w:t xml:space="preserve"> (</w:t>
      </w:r>
      <w:r w:rsidRPr="00F10B45">
        <w:rPr>
          <w:rFonts w:ascii="Arial" w:hAnsi="Arial" w:cs="Arial"/>
        </w:rPr>
        <w:t xml:space="preserve">infrastructure, </w:t>
      </w:r>
      <w:r w:rsidR="00AA7DCD" w:rsidRPr="00F10B45">
        <w:rPr>
          <w:rFonts w:ascii="Arial" w:hAnsi="Arial" w:cs="Arial"/>
        </w:rPr>
        <w:t>running costs, teacher salaries</w:t>
      </w:r>
      <w:r w:rsidRPr="00F10B45">
        <w:rPr>
          <w:rFonts w:ascii="Arial" w:hAnsi="Arial" w:cs="Arial"/>
        </w:rPr>
        <w:t>, materials</w:t>
      </w:r>
      <w:r w:rsidR="00AA7DCD" w:rsidRPr="00F10B45">
        <w:rPr>
          <w:rFonts w:ascii="Arial" w:hAnsi="Arial" w:cs="Arial"/>
        </w:rPr>
        <w:t xml:space="preserve">) and fixed </w:t>
      </w:r>
      <w:r w:rsidR="007517B9">
        <w:rPr>
          <w:rFonts w:ascii="Arial" w:hAnsi="Arial" w:cs="Arial"/>
        </w:rPr>
        <w:t xml:space="preserve">maximum </w:t>
      </w:r>
      <w:r w:rsidR="00AA7DCD" w:rsidRPr="00F10B45">
        <w:rPr>
          <w:rFonts w:ascii="Arial" w:hAnsi="Arial" w:cs="Arial"/>
        </w:rPr>
        <w:t>percentages</w:t>
      </w:r>
      <w:r w:rsidR="00AA2F05">
        <w:rPr>
          <w:rFonts w:ascii="Arial" w:hAnsi="Arial" w:cs="Arial"/>
        </w:rPr>
        <w:t xml:space="preserve"> for each</w:t>
      </w:r>
      <w:r w:rsidR="00AA7DCD" w:rsidRPr="00F10B45">
        <w:rPr>
          <w:rFonts w:ascii="Arial" w:hAnsi="Arial" w:cs="Arial"/>
        </w:rPr>
        <w:t>?</w:t>
      </w:r>
    </w:p>
    <w:p w14:paraId="380509F0" w14:textId="77777777" w:rsidR="00097912" w:rsidRPr="00F10B45" w:rsidRDefault="00097912" w:rsidP="00F10B45">
      <w:pPr>
        <w:pStyle w:val="ListParagraph"/>
        <w:numPr>
          <w:ilvl w:val="0"/>
          <w:numId w:val="1"/>
        </w:numPr>
        <w:rPr>
          <w:rFonts w:ascii="Arial" w:hAnsi="Arial" w:cs="Arial"/>
        </w:rPr>
      </w:pPr>
      <w:r w:rsidRPr="00F10B45">
        <w:rPr>
          <w:rFonts w:ascii="Arial" w:hAnsi="Arial" w:cs="Arial"/>
        </w:rPr>
        <w:t>Should district-level policies related to</w:t>
      </w:r>
      <w:r w:rsidR="007517B9">
        <w:rPr>
          <w:rFonts w:ascii="Arial" w:hAnsi="Arial" w:cs="Arial"/>
        </w:rPr>
        <w:t xml:space="preserve"> the provision of </w:t>
      </w:r>
      <w:r w:rsidR="00AA2F05">
        <w:rPr>
          <w:rFonts w:ascii="Arial" w:hAnsi="Arial" w:cs="Arial"/>
        </w:rPr>
        <w:t xml:space="preserve">additional funds </w:t>
      </w:r>
      <w:r w:rsidRPr="00F10B45">
        <w:rPr>
          <w:rFonts w:ascii="Arial" w:hAnsi="Arial" w:cs="Arial"/>
        </w:rPr>
        <w:t>(the so-called BOSDA) be more responsive to local needs and, if so, how?</w:t>
      </w:r>
    </w:p>
    <w:p w14:paraId="380509F1" w14:textId="77777777" w:rsidR="00D81F55" w:rsidRPr="00F10B45" w:rsidRDefault="00742868" w:rsidP="00F10B45">
      <w:pPr>
        <w:spacing w:after="0"/>
        <w:rPr>
          <w:rFonts w:ascii="Arial" w:hAnsi="Arial" w:cs="Arial"/>
        </w:rPr>
      </w:pPr>
      <w:r w:rsidRPr="00F10B45">
        <w:rPr>
          <w:rFonts w:ascii="Arial" w:hAnsi="Arial" w:cs="Arial"/>
        </w:rPr>
        <w:t xml:space="preserve">Through trial and error, </w:t>
      </w:r>
      <w:r w:rsidR="007517B9">
        <w:rPr>
          <w:rFonts w:ascii="Arial" w:hAnsi="Arial" w:cs="Arial"/>
        </w:rPr>
        <w:t xml:space="preserve">and as the details of the program evolved, </w:t>
      </w:r>
      <w:r w:rsidRPr="00F10B45">
        <w:rPr>
          <w:rFonts w:ascii="Arial" w:hAnsi="Arial" w:cs="Arial"/>
        </w:rPr>
        <w:t>these issues have been temporarily resolved</w:t>
      </w:r>
      <w:r w:rsidR="00097912" w:rsidRPr="00F10B45">
        <w:rPr>
          <w:rFonts w:ascii="Arial" w:hAnsi="Arial" w:cs="Arial"/>
        </w:rPr>
        <w:t xml:space="preserve"> </w:t>
      </w:r>
      <w:r w:rsidRPr="00F10B45">
        <w:rPr>
          <w:rFonts w:ascii="Arial" w:hAnsi="Arial" w:cs="Arial"/>
        </w:rPr>
        <w:t xml:space="preserve">– but </w:t>
      </w:r>
      <w:r w:rsidR="001068C9" w:rsidRPr="00F10B45">
        <w:rPr>
          <w:rFonts w:ascii="Arial" w:hAnsi="Arial" w:cs="Arial"/>
        </w:rPr>
        <w:t>then even</w:t>
      </w:r>
      <w:r w:rsidRPr="00F10B45">
        <w:rPr>
          <w:rFonts w:ascii="Arial" w:hAnsi="Arial" w:cs="Arial"/>
        </w:rPr>
        <w:t xml:space="preserve"> more complications have arisen</w:t>
      </w:r>
      <w:r w:rsidR="00D81F55" w:rsidRPr="00F10B45">
        <w:rPr>
          <w:rFonts w:ascii="Arial" w:hAnsi="Arial" w:cs="Arial"/>
        </w:rPr>
        <w:t xml:space="preserve"> during </w:t>
      </w:r>
      <w:r w:rsidR="00D81F55" w:rsidRPr="00F10B45">
        <w:rPr>
          <w:rFonts w:ascii="Arial" w:hAnsi="Arial" w:cs="Arial"/>
          <w:b/>
        </w:rPr>
        <w:t xml:space="preserve">policy implementation at the </w:t>
      </w:r>
      <w:r w:rsidR="00662B14" w:rsidRPr="00F10B45">
        <w:rPr>
          <w:rFonts w:ascii="Arial" w:hAnsi="Arial" w:cs="Arial"/>
          <w:b/>
        </w:rPr>
        <w:t xml:space="preserve">local </w:t>
      </w:r>
      <w:r w:rsidR="00D81F55" w:rsidRPr="00F10B45">
        <w:rPr>
          <w:rFonts w:ascii="Arial" w:hAnsi="Arial" w:cs="Arial"/>
          <w:b/>
        </w:rPr>
        <w:t>level</w:t>
      </w:r>
      <w:r w:rsidR="00D81F55" w:rsidRPr="00F10B45">
        <w:rPr>
          <w:rFonts w:ascii="Arial" w:hAnsi="Arial" w:cs="Arial"/>
        </w:rPr>
        <w:t xml:space="preserve"> of school, community, and the </w:t>
      </w:r>
      <w:r w:rsidR="00A6425A">
        <w:rPr>
          <w:rFonts w:ascii="Arial" w:hAnsi="Arial" w:cs="Arial"/>
        </w:rPr>
        <w:t xml:space="preserve">district </w:t>
      </w:r>
      <w:r w:rsidR="00D81F55" w:rsidRPr="00F10B45">
        <w:rPr>
          <w:rFonts w:ascii="Arial" w:hAnsi="Arial" w:cs="Arial"/>
        </w:rPr>
        <w:t>bureaucracy.  These include:</w:t>
      </w:r>
    </w:p>
    <w:p w14:paraId="380509F2" w14:textId="77777777" w:rsidR="00D81F55" w:rsidRPr="00F10B45" w:rsidRDefault="00D81F55" w:rsidP="00F10B45">
      <w:pPr>
        <w:pStyle w:val="ListParagraph"/>
        <w:numPr>
          <w:ilvl w:val="0"/>
          <w:numId w:val="2"/>
        </w:numPr>
        <w:rPr>
          <w:rFonts w:ascii="Arial" w:hAnsi="Arial" w:cs="Arial"/>
        </w:rPr>
      </w:pPr>
      <w:r w:rsidRPr="00F10B45">
        <w:rPr>
          <w:rFonts w:ascii="Arial" w:hAnsi="Arial" w:cs="Arial"/>
        </w:rPr>
        <w:t>Who</w:t>
      </w:r>
      <w:r w:rsidR="008E0076" w:rsidRPr="00F10B45">
        <w:rPr>
          <w:rFonts w:ascii="Arial" w:hAnsi="Arial" w:cs="Arial"/>
        </w:rPr>
        <w:t xml:space="preserve"> decides how the</w:t>
      </w:r>
      <w:r w:rsidR="006E2F14" w:rsidRPr="00F10B45">
        <w:rPr>
          <w:rFonts w:ascii="Arial" w:hAnsi="Arial" w:cs="Arial"/>
        </w:rPr>
        <w:t xml:space="preserve"> funds are to be spent?</w:t>
      </w:r>
      <w:r w:rsidR="00AA7DCD" w:rsidRPr="00F10B45">
        <w:rPr>
          <w:rFonts w:ascii="Arial" w:hAnsi="Arial" w:cs="Arial"/>
        </w:rPr>
        <w:t xml:space="preserve">  The </w:t>
      </w:r>
      <w:r w:rsidR="001068C9" w:rsidRPr="00F10B45">
        <w:rPr>
          <w:rFonts w:ascii="Arial" w:hAnsi="Arial" w:cs="Arial"/>
        </w:rPr>
        <w:t>principal</w:t>
      </w:r>
      <w:r w:rsidR="00AA7DCD" w:rsidRPr="00F10B45">
        <w:rPr>
          <w:rFonts w:ascii="Arial" w:hAnsi="Arial" w:cs="Arial"/>
        </w:rPr>
        <w:t xml:space="preserve"> alone – or </w:t>
      </w:r>
      <w:r w:rsidR="00AA2F05">
        <w:rPr>
          <w:rFonts w:ascii="Arial" w:hAnsi="Arial" w:cs="Arial"/>
        </w:rPr>
        <w:t xml:space="preserve">in collaboration </w:t>
      </w:r>
      <w:r w:rsidR="00AA7DCD" w:rsidRPr="00F10B45">
        <w:rPr>
          <w:rFonts w:ascii="Arial" w:hAnsi="Arial" w:cs="Arial"/>
        </w:rPr>
        <w:t xml:space="preserve">with the teachers and/or </w:t>
      </w:r>
      <w:r w:rsidR="005E5208">
        <w:rPr>
          <w:rFonts w:ascii="Arial" w:hAnsi="Arial" w:cs="Arial"/>
        </w:rPr>
        <w:t xml:space="preserve">the </w:t>
      </w:r>
      <w:r w:rsidR="00AA7DCD" w:rsidRPr="00F10B45">
        <w:rPr>
          <w:rFonts w:ascii="Arial" w:hAnsi="Arial" w:cs="Arial"/>
        </w:rPr>
        <w:t>school committee</w:t>
      </w:r>
      <w:r w:rsidR="008E0076" w:rsidRPr="00F10B45">
        <w:rPr>
          <w:rFonts w:ascii="Arial" w:hAnsi="Arial" w:cs="Arial"/>
        </w:rPr>
        <w:t>? If the latter, how genuinely collaborative is the process</w:t>
      </w:r>
      <w:r w:rsidR="005E5208">
        <w:rPr>
          <w:rFonts w:ascii="Arial" w:hAnsi="Arial" w:cs="Arial"/>
        </w:rPr>
        <w:t>,</w:t>
      </w:r>
      <w:r w:rsidR="00127E6F">
        <w:rPr>
          <w:rFonts w:ascii="Arial" w:hAnsi="Arial" w:cs="Arial"/>
        </w:rPr>
        <w:t xml:space="preserve"> and how does this process promote stronger school-based management</w:t>
      </w:r>
      <w:r w:rsidR="008E0076" w:rsidRPr="00F10B45">
        <w:rPr>
          <w:rFonts w:ascii="Arial" w:hAnsi="Arial" w:cs="Arial"/>
        </w:rPr>
        <w:t>?</w:t>
      </w:r>
    </w:p>
    <w:p w14:paraId="380509F3" w14:textId="77777777" w:rsidR="008E0076" w:rsidRPr="00F10B45" w:rsidRDefault="00AA2F05" w:rsidP="00F10B45">
      <w:pPr>
        <w:pStyle w:val="ListParagraph"/>
        <w:numPr>
          <w:ilvl w:val="0"/>
          <w:numId w:val="2"/>
        </w:numPr>
        <w:rPr>
          <w:rFonts w:ascii="Arial" w:hAnsi="Arial" w:cs="Arial"/>
        </w:rPr>
      </w:pPr>
      <w:r>
        <w:rPr>
          <w:rFonts w:ascii="Arial" w:hAnsi="Arial" w:cs="Arial"/>
        </w:rPr>
        <w:t xml:space="preserve">To what extent is </w:t>
      </w:r>
      <w:r w:rsidR="005E59CA">
        <w:rPr>
          <w:rFonts w:ascii="Arial" w:hAnsi="Arial" w:cs="Arial"/>
        </w:rPr>
        <w:t xml:space="preserve">the </w:t>
      </w:r>
      <w:r>
        <w:rPr>
          <w:rFonts w:ascii="Arial" w:hAnsi="Arial" w:cs="Arial"/>
        </w:rPr>
        <w:t xml:space="preserve">allocation </w:t>
      </w:r>
      <w:r w:rsidR="008E0076" w:rsidRPr="00F10B45">
        <w:rPr>
          <w:rFonts w:ascii="Arial" w:hAnsi="Arial" w:cs="Arial"/>
        </w:rPr>
        <w:t xml:space="preserve">of the funds </w:t>
      </w:r>
      <w:r w:rsidR="00F04F13">
        <w:rPr>
          <w:rFonts w:ascii="Arial" w:hAnsi="Arial" w:cs="Arial"/>
        </w:rPr>
        <w:t xml:space="preserve">across BOS categories </w:t>
      </w:r>
      <w:r w:rsidR="008E0076" w:rsidRPr="00F10B45">
        <w:rPr>
          <w:rFonts w:ascii="Arial" w:hAnsi="Arial" w:cs="Arial"/>
        </w:rPr>
        <w:t xml:space="preserve">tied to some systematic school self-evaluation and improvement plan – and ultimately to some </w:t>
      </w:r>
      <w:r w:rsidR="001068C9" w:rsidRPr="00F10B45">
        <w:rPr>
          <w:rFonts w:ascii="Arial" w:hAnsi="Arial" w:cs="Arial"/>
        </w:rPr>
        <w:t>improvement</w:t>
      </w:r>
      <w:r w:rsidR="008E0076" w:rsidRPr="00F10B45">
        <w:rPr>
          <w:rFonts w:ascii="Arial" w:hAnsi="Arial" w:cs="Arial"/>
        </w:rPr>
        <w:t xml:space="preserve"> in </w:t>
      </w:r>
      <w:r w:rsidR="001068C9" w:rsidRPr="00F10B45">
        <w:rPr>
          <w:rFonts w:ascii="Arial" w:hAnsi="Arial" w:cs="Arial"/>
        </w:rPr>
        <w:t>student</w:t>
      </w:r>
      <w:r w:rsidR="008E0076" w:rsidRPr="00F10B45">
        <w:rPr>
          <w:rFonts w:ascii="Arial" w:hAnsi="Arial" w:cs="Arial"/>
        </w:rPr>
        <w:t xml:space="preserve"> outcomes?</w:t>
      </w:r>
    </w:p>
    <w:p w14:paraId="380509F4" w14:textId="77777777" w:rsidR="008E0076" w:rsidRPr="00F10B45" w:rsidRDefault="008E0076" w:rsidP="00F10B45">
      <w:pPr>
        <w:pStyle w:val="ListParagraph"/>
        <w:numPr>
          <w:ilvl w:val="0"/>
          <w:numId w:val="2"/>
        </w:numPr>
        <w:rPr>
          <w:rFonts w:ascii="Arial" w:hAnsi="Arial" w:cs="Arial"/>
        </w:rPr>
      </w:pPr>
      <w:r w:rsidRPr="00F10B45">
        <w:rPr>
          <w:rFonts w:ascii="Arial" w:hAnsi="Arial" w:cs="Arial"/>
        </w:rPr>
        <w:t>Who manages/audits/reports on the use of the funds?</w:t>
      </w:r>
    </w:p>
    <w:p w14:paraId="380509F5" w14:textId="77777777" w:rsidR="008E0076" w:rsidRPr="00F10B45" w:rsidRDefault="008E0076" w:rsidP="00F10B45">
      <w:pPr>
        <w:pStyle w:val="ListParagraph"/>
        <w:numPr>
          <w:ilvl w:val="0"/>
          <w:numId w:val="2"/>
        </w:numPr>
        <w:rPr>
          <w:rFonts w:ascii="Arial" w:hAnsi="Arial" w:cs="Arial"/>
        </w:rPr>
      </w:pPr>
      <w:r w:rsidRPr="00F10B45">
        <w:rPr>
          <w:rFonts w:ascii="Arial" w:hAnsi="Arial" w:cs="Arial"/>
        </w:rPr>
        <w:t xml:space="preserve">How transparent to the local community is the use of the funds?  </w:t>
      </w:r>
      <w:r w:rsidR="00F04F13">
        <w:rPr>
          <w:rFonts w:ascii="Arial" w:hAnsi="Arial" w:cs="Arial"/>
        </w:rPr>
        <w:t>(E.g., are the BOS accounts, as required, publicly posted by the school?)</w:t>
      </w:r>
    </w:p>
    <w:p w14:paraId="380509F6" w14:textId="77777777" w:rsidR="006E2F14" w:rsidRPr="00F10B45" w:rsidRDefault="008E0076" w:rsidP="00F10B45">
      <w:pPr>
        <w:pStyle w:val="ListParagraph"/>
        <w:numPr>
          <w:ilvl w:val="0"/>
          <w:numId w:val="2"/>
        </w:numPr>
        <w:rPr>
          <w:rFonts w:ascii="Arial" w:hAnsi="Arial" w:cs="Arial"/>
        </w:rPr>
      </w:pPr>
      <w:r w:rsidRPr="00F10B45">
        <w:rPr>
          <w:rFonts w:ascii="Arial" w:hAnsi="Arial" w:cs="Arial"/>
        </w:rPr>
        <w:t xml:space="preserve">What is the </w:t>
      </w:r>
      <w:r w:rsidR="006E5057" w:rsidRPr="00F10B45">
        <w:rPr>
          <w:rFonts w:ascii="Arial" w:hAnsi="Arial" w:cs="Arial"/>
        </w:rPr>
        <w:t>r</w:t>
      </w:r>
      <w:r w:rsidR="00742868" w:rsidRPr="00F10B45">
        <w:rPr>
          <w:rFonts w:ascii="Arial" w:hAnsi="Arial" w:cs="Arial"/>
        </w:rPr>
        <w:t>ole</w:t>
      </w:r>
      <w:r w:rsidR="006E2F14" w:rsidRPr="00F10B45">
        <w:rPr>
          <w:rFonts w:ascii="Arial" w:hAnsi="Arial" w:cs="Arial"/>
        </w:rPr>
        <w:t xml:space="preserve"> of the </w:t>
      </w:r>
      <w:r w:rsidR="001068C9" w:rsidRPr="00F10B45">
        <w:rPr>
          <w:rFonts w:ascii="Arial" w:hAnsi="Arial" w:cs="Arial"/>
        </w:rPr>
        <w:t>District</w:t>
      </w:r>
      <w:r w:rsidR="00742868" w:rsidRPr="00F10B45">
        <w:rPr>
          <w:rFonts w:ascii="Arial" w:hAnsi="Arial" w:cs="Arial"/>
        </w:rPr>
        <w:t xml:space="preserve"> Education O</w:t>
      </w:r>
      <w:r w:rsidR="005E5208">
        <w:rPr>
          <w:rFonts w:ascii="Arial" w:hAnsi="Arial" w:cs="Arial"/>
        </w:rPr>
        <w:t>ffice</w:t>
      </w:r>
      <w:r w:rsidR="00742868" w:rsidRPr="00F10B45">
        <w:rPr>
          <w:rFonts w:ascii="Arial" w:hAnsi="Arial" w:cs="Arial"/>
        </w:rPr>
        <w:t xml:space="preserve"> </w:t>
      </w:r>
      <w:r w:rsidR="006E2F14" w:rsidRPr="00F10B45">
        <w:rPr>
          <w:rFonts w:ascii="Arial" w:hAnsi="Arial" w:cs="Arial"/>
        </w:rPr>
        <w:t xml:space="preserve">in the </w:t>
      </w:r>
      <w:r w:rsidR="007517B9">
        <w:rPr>
          <w:rFonts w:ascii="Arial" w:hAnsi="Arial" w:cs="Arial"/>
        </w:rPr>
        <w:t>program</w:t>
      </w:r>
      <w:r w:rsidR="00097912" w:rsidRPr="00F10B45">
        <w:rPr>
          <w:rFonts w:ascii="Arial" w:hAnsi="Arial" w:cs="Arial"/>
        </w:rPr>
        <w:t xml:space="preserve"> – to ensure compliance with national policies (a role such offices usually feel comfortable with) or to build the capacity of and empower local school</w:t>
      </w:r>
      <w:r w:rsidR="00F04F13">
        <w:rPr>
          <w:rFonts w:ascii="Arial" w:hAnsi="Arial" w:cs="Arial"/>
        </w:rPr>
        <w:t>s and</w:t>
      </w:r>
      <w:r w:rsidR="00097912" w:rsidRPr="00F10B45">
        <w:rPr>
          <w:rFonts w:ascii="Arial" w:hAnsi="Arial" w:cs="Arial"/>
        </w:rPr>
        <w:t xml:space="preserve"> communities to </w:t>
      </w:r>
      <w:r w:rsidR="00F04F13">
        <w:rPr>
          <w:rFonts w:ascii="Arial" w:hAnsi="Arial" w:cs="Arial"/>
        </w:rPr>
        <w:t>use BOS funds wisely</w:t>
      </w:r>
      <w:r w:rsidR="006E2F14" w:rsidRPr="00F10B45">
        <w:rPr>
          <w:rFonts w:ascii="Arial" w:hAnsi="Arial" w:cs="Arial"/>
        </w:rPr>
        <w:t>?</w:t>
      </w:r>
    </w:p>
    <w:p w14:paraId="380509F7" w14:textId="77777777" w:rsidR="00D81F55" w:rsidRPr="00F10B45" w:rsidRDefault="00742868" w:rsidP="00F10B45">
      <w:pPr>
        <w:pStyle w:val="ListParagraph"/>
        <w:numPr>
          <w:ilvl w:val="0"/>
          <w:numId w:val="2"/>
        </w:numPr>
        <w:rPr>
          <w:rFonts w:ascii="Arial" w:hAnsi="Arial" w:cs="Arial"/>
        </w:rPr>
      </w:pPr>
      <w:r w:rsidRPr="00F10B45">
        <w:rPr>
          <w:rFonts w:ascii="Arial" w:hAnsi="Arial" w:cs="Arial"/>
        </w:rPr>
        <w:t xml:space="preserve">And ultimately, what kind of initial training, of whom, and followed by what kind of </w:t>
      </w:r>
      <w:r w:rsidR="001068C9" w:rsidRPr="00F10B45">
        <w:rPr>
          <w:rFonts w:ascii="Arial" w:hAnsi="Arial" w:cs="Arial"/>
        </w:rPr>
        <w:t>continuous</w:t>
      </w:r>
      <w:r w:rsidR="005E5208">
        <w:rPr>
          <w:rFonts w:ascii="Arial" w:hAnsi="Arial" w:cs="Arial"/>
        </w:rPr>
        <w:t xml:space="preserve"> capacity </w:t>
      </w:r>
      <w:r w:rsidR="00AC2B19">
        <w:rPr>
          <w:rFonts w:ascii="Arial" w:hAnsi="Arial" w:cs="Arial"/>
        </w:rPr>
        <w:t>building</w:t>
      </w:r>
      <w:r w:rsidRPr="00F10B45">
        <w:rPr>
          <w:rFonts w:ascii="Arial" w:hAnsi="Arial" w:cs="Arial"/>
        </w:rPr>
        <w:t xml:space="preserve"> and coaching is required to ensure that the </w:t>
      </w:r>
      <w:r w:rsidR="007517B9">
        <w:rPr>
          <w:rFonts w:ascii="Arial" w:hAnsi="Arial" w:cs="Arial"/>
        </w:rPr>
        <w:t>program</w:t>
      </w:r>
      <w:r w:rsidRPr="00F10B45">
        <w:rPr>
          <w:rFonts w:ascii="Arial" w:hAnsi="Arial" w:cs="Arial"/>
        </w:rPr>
        <w:t xml:space="preserve"> is implemented correctly (following the established </w:t>
      </w:r>
      <w:r w:rsidR="001068C9" w:rsidRPr="00F10B45">
        <w:rPr>
          <w:rFonts w:ascii="Arial" w:hAnsi="Arial" w:cs="Arial"/>
        </w:rPr>
        <w:t>guidelines</w:t>
      </w:r>
      <w:r w:rsidRPr="00F10B45">
        <w:rPr>
          <w:rFonts w:ascii="Arial" w:hAnsi="Arial" w:cs="Arial"/>
        </w:rPr>
        <w:t>), honestly</w:t>
      </w:r>
      <w:r w:rsidR="00F04F13">
        <w:rPr>
          <w:rFonts w:ascii="Arial" w:hAnsi="Arial" w:cs="Arial"/>
        </w:rPr>
        <w:t xml:space="preserve"> and transparently</w:t>
      </w:r>
      <w:r w:rsidRPr="00F10B45">
        <w:rPr>
          <w:rFonts w:ascii="Arial" w:hAnsi="Arial" w:cs="Arial"/>
        </w:rPr>
        <w:t xml:space="preserve"> (with no </w:t>
      </w:r>
      <w:r w:rsidR="00A6425A">
        <w:rPr>
          <w:rFonts w:ascii="Arial" w:hAnsi="Arial" w:cs="Arial"/>
        </w:rPr>
        <w:t xml:space="preserve">unintended or intended </w:t>
      </w:r>
      <w:r w:rsidRPr="00F10B45">
        <w:rPr>
          <w:rFonts w:ascii="Arial" w:hAnsi="Arial" w:cs="Arial"/>
        </w:rPr>
        <w:t>misuse of funds), and effectively (resulting in the desired school and student outcomes)?</w:t>
      </w:r>
    </w:p>
    <w:p w14:paraId="380509F8" w14:textId="77777777" w:rsidR="00AF551E" w:rsidRDefault="00DB4179" w:rsidP="00F10B45">
      <w:pPr>
        <w:rPr>
          <w:rFonts w:ascii="Arial" w:hAnsi="Arial" w:cs="Arial"/>
        </w:rPr>
      </w:pPr>
      <w:r>
        <w:rPr>
          <w:rFonts w:ascii="Arial" w:hAnsi="Arial" w:cs="Arial"/>
        </w:rPr>
        <w:t>In order to address complicated issues such</w:t>
      </w:r>
      <w:r w:rsidR="005E59CA">
        <w:rPr>
          <w:rFonts w:ascii="Arial" w:hAnsi="Arial" w:cs="Arial"/>
        </w:rPr>
        <w:t xml:space="preserve"> as these, </w:t>
      </w:r>
      <w:r w:rsidR="006E2F14" w:rsidRPr="00F10B45">
        <w:rPr>
          <w:rFonts w:ascii="Arial" w:hAnsi="Arial" w:cs="Arial"/>
        </w:rPr>
        <w:t xml:space="preserve">the </w:t>
      </w:r>
      <w:r w:rsidR="003D1B87" w:rsidRPr="00F10B45">
        <w:rPr>
          <w:rFonts w:ascii="Arial" w:hAnsi="Arial" w:cs="Arial"/>
        </w:rPr>
        <w:t xml:space="preserve">nature of the </w:t>
      </w:r>
      <w:r w:rsidR="006E2F14" w:rsidRPr="00F10B45">
        <w:rPr>
          <w:rFonts w:ascii="Arial" w:hAnsi="Arial" w:cs="Arial"/>
        </w:rPr>
        <w:t>competencies required by</w:t>
      </w:r>
      <w:r w:rsidR="00742868" w:rsidRPr="00F10B45">
        <w:rPr>
          <w:rFonts w:ascii="Arial" w:hAnsi="Arial" w:cs="Arial"/>
        </w:rPr>
        <w:t xml:space="preserve"> a large range of</w:t>
      </w:r>
      <w:r w:rsidR="00A6425A">
        <w:rPr>
          <w:rFonts w:ascii="Arial" w:hAnsi="Arial" w:cs="Arial"/>
        </w:rPr>
        <w:t xml:space="preserve"> local actors in the </w:t>
      </w:r>
      <w:r w:rsidR="005E59CA">
        <w:rPr>
          <w:rFonts w:ascii="Arial" w:hAnsi="Arial" w:cs="Arial"/>
        </w:rPr>
        <w:t>imp</w:t>
      </w:r>
      <w:r>
        <w:rPr>
          <w:rFonts w:ascii="Arial" w:hAnsi="Arial" w:cs="Arial"/>
        </w:rPr>
        <w:t>l</w:t>
      </w:r>
      <w:r w:rsidR="005E59CA">
        <w:rPr>
          <w:rFonts w:ascii="Arial" w:hAnsi="Arial" w:cs="Arial"/>
        </w:rPr>
        <w:t>ementation of BOS and SBM,</w:t>
      </w:r>
      <w:r w:rsidR="00A6425A">
        <w:rPr>
          <w:rFonts w:ascii="Arial" w:hAnsi="Arial" w:cs="Arial"/>
        </w:rPr>
        <w:t xml:space="preserve"> from the </w:t>
      </w:r>
      <w:r w:rsidR="005E59CA">
        <w:rPr>
          <w:rFonts w:ascii="Arial" w:hAnsi="Arial" w:cs="Arial"/>
        </w:rPr>
        <w:t>District Education Office</w:t>
      </w:r>
      <w:r w:rsidR="00A6425A">
        <w:rPr>
          <w:rFonts w:ascii="Arial" w:hAnsi="Arial" w:cs="Arial"/>
        </w:rPr>
        <w:t xml:space="preserve"> through school staff to the community, changed enormously.  This included </w:t>
      </w:r>
      <w:r w:rsidR="006E2F14" w:rsidRPr="00F10B45">
        <w:rPr>
          <w:rFonts w:ascii="Arial" w:hAnsi="Arial" w:cs="Arial"/>
        </w:rPr>
        <w:t xml:space="preserve">both knowledge about BOS and skills in interpreting and implementing its complex rules </w:t>
      </w:r>
      <w:r w:rsidR="00A6425A">
        <w:rPr>
          <w:rFonts w:ascii="Arial" w:hAnsi="Arial" w:cs="Arial"/>
        </w:rPr>
        <w:t xml:space="preserve">towards the school’s </w:t>
      </w:r>
      <w:r w:rsidR="00742868" w:rsidRPr="00F10B45">
        <w:rPr>
          <w:rFonts w:ascii="Arial" w:hAnsi="Arial" w:cs="Arial"/>
        </w:rPr>
        <w:t xml:space="preserve">desired outcomes </w:t>
      </w:r>
      <w:r w:rsidR="00F04F13">
        <w:rPr>
          <w:rFonts w:ascii="Arial" w:hAnsi="Arial" w:cs="Arial"/>
        </w:rPr>
        <w:t xml:space="preserve">(e.g., </w:t>
      </w:r>
      <w:r w:rsidR="00BF4349" w:rsidRPr="00BF4349">
        <w:rPr>
          <w:rFonts w:ascii="Arial" w:hAnsi="Arial" w:cs="Arial"/>
        </w:rPr>
        <w:t>more effective school</w:t>
      </w:r>
      <w:r w:rsidR="00127E6F">
        <w:rPr>
          <w:rFonts w:ascii="Arial" w:hAnsi="Arial" w:cs="Arial"/>
        </w:rPr>
        <w:t xml:space="preserve">-based </w:t>
      </w:r>
      <w:r w:rsidR="00BF4349" w:rsidRPr="00BF4349">
        <w:rPr>
          <w:rFonts w:ascii="Arial" w:hAnsi="Arial" w:cs="Arial"/>
        </w:rPr>
        <w:t xml:space="preserve">governance, more transparent financial management, improved processes of school </w:t>
      </w:r>
      <w:r w:rsidR="00A22253">
        <w:rPr>
          <w:rFonts w:ascii="Arial" w:hAnsi="Arial" w:cs="Arial"/>
        </w:rPr>
        <w:t>self-evaluation</w:t>
      </w:r>
      <w:r w:rsidR="00BF4349" w:rsidRPr="00BF4349">
        <w:rPr>
          <w:rFonts w:ascii="Arial" w:hAnsi="Arial" w:cs="Arial"/>
        </w:rPr>
        <w:t xml:space="preserve"> and annual planning linked to BOS expenditures, </w:t>
      </w:r>
      <w:r w:rsidR="00A6425A">
        <w:rPr>
          <w:rFonts w:ascii="Arial" w:hAnsi="Arial" w:cs="Arial"/>
        </w:rPr>
        <w:t xml:space="preserve">and </w:t>
      </w:r>
      <w:r w:rsidR="00BF4349" w:rsidRPr="00BF4349">
        <w:rPr>
          <w:rFonts w:ascii="Arial" w:hAnsi="Arial" w:cs="Arial"/>
        </w:rPr>
        <w:t>better student outcomes</w:t>
      </w:r>
      <w:r w:rsidR="00F04F13">
        <w:rPr>
          <w:rFonts w:ascii="Arial" w:hAnsi="Arial" w:cs="Arial"/>
        </w:rPr>
        <w:t>)</w:t>
      </w:r>
      <w:r w:rsidR="00F04F13">
        <w:rPr>
          <w:rStyle w:val="FootnoteReference"/>
          <w:rFonts w:ascii="Arial" w:hAnsi="Arial" w:cs="Arial"/>
        </w:rPr>
        <w:footnoteReference w:id="3"/>
      </w:r>
      <w:r w:rsidR="00BA1190">
        <w:rPr>
          <w:rFonts w:ascii="Arial" w:hAnsi="Arial" w:cs="Arial"/>
        </w:rPr>
        <w:t>.  T</w:t>
      </w:r>
      <w:r w:rsidR="00BA1190" w:rsidRPr="00BA1190">
        <w:rPr>
          <w:rFonts w:ascii="Arial" w:hAnsi="Arial" w:cs="Arial"/>
        </w:rPr>
        <w:t>his</w:t>
      </w:r>
      <w:r w:rsidR="00EA4F6E">
        <w:rPr>
          <w:rFonts w:ascii="Arial" w:hAnsi="Arial" w:cs="Arial"/>
        </w:rPr>
        <w:t xml:space="preserve"> need</w:t>
      </w:r>
      <w:r w:rsidR="00A6425A">
        <w:rPr>
          <w:rFonts w:ascii="Arial" w:hAnsi="Arial" w:cs="Arial"/>
        </w:rPr>
        <w:t xml:space="preserve"> for new competencies related to BOS</w:t>
      </w:r>
      <w:r w:rsidR="00BA1190" w:rsidRPr="00BA1190">
        <w:rPr>
          <w:rFonts w:ascii="Arial" w:hAnsi="Arial" w:cs="Arial"/>
        </w:rPr>
        <w:t xml:space="preserve"> </w:t>
      </w:r>
      <w:r w:rsidR="005E5208">
        <w:rPr>
          <w:rFonts w:ascii="Arial" w:hAnsi="Arial" w:cs="Arial"/>
        </w:rPr>
        <w:t xml:space="preserve">specifically and SBM more generally </w:t>
      </w:r>
      <w:r w:rsidR="00EA4F6E">
        <w:rPr>
          <w:rFonts w:ascii="Arial" w:hAnsi="Arial" w:cs="Arial"/>
        </w:rPr>
        <w:t>led to calls for a system-wide</w:t>
      </w:r>
      <w:r w:rsidR="00F04F13">
        <w:rPr>
          <w:rFonts w:ascii="Arial" w:hAnsi="Arial" w:cs="Arial"/>
        </w:rPr>
        <w:t xml:space="preserve"> </w:t>
      </w:r>
      <w:r w:rsidR="00BA1190" w:rsidRPr="00BA1190">
        <w:rPr>
          <w:rFonts w:ascii="Arial" w:hAnsi="Arial" w:cs="Arial"/>
        </w:rPr>
        <w:t xml:space="preserve">training </w:t>
      </w:r>
      <w:r w:rsidR="007517B9">
        <w:rPr>
          <w:rFonts w:ascii="Arial" w:hAnsi="Arial" w:cs="Arial"/>
        </w:rPr>
        <w:t>program</w:t>
      </w:r>
      <w:r w:rsidR="00EA4F6E">
        <w:rPr>
          <w:rFonts w:ascii="Arial" w:hAnsi="Arial" w:cs="Arial"/>
        </w:rPr>
        <w:t>.</w:t>
      </w:r>
    </w:p>
    <w:p w14:paraId="380509F9" w14:textId="77777777" w:rsidR="00B0002B" w:rsidRPr="00F10B45" w:rsidRDefault="00EA4F6E" w:rsidP="00F10B45">
      <w:pPr>
        <w:rPr>
          <w:rFonts w:ascii="Arial" w:hAnsi="Arial" w:cs="Arial"/>
        </w:rPr>
      </w:pPr>
      <w:r>
        <w:rPr>
          <w:rFonts w:ascii="Arial" w:hAnsi="Arial" w:cs="Arial"/>
        </w:rPr>
        <w:t>In response to this need, t</w:t>
      </w:r>
      <w:r w:rsidR="00BA1190" w:rsidRPr="00BA1190">
        <w:rPr>
          <w:rFonts w:ascii="Arial" w:hAnsi="Arial" w:cs="Arial"/>
        </w:rPr>
        <w:t>he Central BOS Management Team, with support from the Royal Netherlands Government throu</w:t>
      </w:r>
      <w:r>
        <w:rPr>
          <w:rFonts w:ascii="Arial" w:hAnsi="Arial" w:cs="Arial"/>
        </w:rPr>
        <w:t>gh the World Bank, designed a</w:t>
      </w:r>
      <w:r w:rsidR="00BA1190" w:rsidRPr="00BA1190">
        <w:rPr>
          <w:rFonts w:ascii="Arial" w:hAnsi="Arial" w:cs="Arial"/>
        </w:rPr>
        <w:t xml:space="preserve"> one-day training </w:t>
      </w:r>
      <w:r w:rsidR="00BA1190">
        <w:rPr>
          <w:rFonts w:ascii="Arial" w:hAnsi="Arial" w:cs="Arial"/>
        </w:rPr>
        <w:t xml:space="preserve">or “socialisation” </w:t>
      </w:r>
      <w:r w:rsidR="00BA1190" w:rsidRPr="00BA1190">
        <w:rPr>
          <w:rFonts w:ascii="Arial" w:hAnsi="Arial" w:cs="Arial"/>
        </w:rPr>
        <w:t>program</w:t>
      </w:r>
      <w:r w:rsidR="00BA1190">
        <w:rPr>
          <w:rFonts w:ascii="Arial" w:hAnsi="Arial" w:cs="Arial"/>
        </w:rPr>
        <w:t>, with detailed implementation guidelines,</w:t>
      </w:r>
      <w:r w:rsidR="00BA1190" w:rsidRPr="00BA1190">
        <w:rPr>
          <w:rFonts w:ascii="Arial" w:hAnsi="Arial" w:cs="Arial"/>
        </w:rPr>
        <w:t xml:space="preserve"> for </w:t>
      </w:r>
      <w:r>
        <w:rPr>
          <w:rFonts w:ascii="Arial" w:hAnsi="Arial" w:cs="Arial"/>
        </w:rPr>
        <w:t xml:space="preserve">School </w:t>
      </w:r>
      <w:r w:rsidR="00422FC6">
        <w:rPr>
          <w:rFonts w:ascii="Arial" w:hAnsi="Arial" w:cs="Arial"/>
        </w:rPr>
        <w:t xml:space="preserve">BOS </w:t>
      </w:r>
      <w:r>
        <w:rPr>
          <w:rFonts w:ascii="Arial" w:hAnsi="Arial" w:cs="Arial"/>
        </w:rPr>
        <w:t>M</w:t>
      </w:r>
      <w:r w:rsidR="00BA1190" w:rsidRPr="00BA1190">
        <w:rPr>
          <w:rFonts w:ascii="Arial" w:hAnsi="Arial" w:cs="Arial"/>
        </w:rPr>
        <w:t xml:space="preserve">anagement </w:t>
      </w:r>
      <w:r>
        <w:rPr>
          <w:rFonts w:ascii="Arial" w:hAnsi="Arial" w:cs="Arial"/>
        </w:rPr>
        <w:t>T</w:t>
      </w:r>
      <w:r w:rsidR="00BA1190" w:rsidRPr="00BA1190">
        <w:rPr>
          <w:rFonts w:ascii="Arial" w:hAnsi="Arial" w:cs="Arial"/>
        </w:rPr>
        <w:t xml:space="preserve">eams </w:t>
      </w:r>
      <w:r>
        <w:rPr>
          <w:rFonts w:ascii="Arial" w:hAnsi="Arial" w:cs="Arial"/>
        </w:rPr>
        <w:t>(</w:t>
      </w:r>
      <w:r w:rsidRPr="00EA4F6E">
        <w:rPr>
          <w:rFonts w:ascii="Arial" w:hAnsi="Arial" w:cs="Arial"/>
        </w:rPr>
        <w:t>school principals, school treasurers</w:t>
      </w:r>
      <w:r>
        <w:rPr>
          <w:rFonts w:ascii="Arial" w:hAnsi="Arial" w:cs="Arial"/>
        </w:rPr>
        <w:t>,</w:t>
      </w:r>
      <w:r w:rsidRPr="00EA4F6E">
        <w:rPr>
          <w:rFonts w:ascii="Arial" w:hAnsi="Arial" w:cs="Arial"/>
        </w:rPr>
        <w:t xml:space="preserve"> and members of the school or madrasah committee</w:t>
      </w:r>
      <w:r>
        <w:rPr>
          <w:rFonts w:ascii="Arial" w:hAnsi="Arial" w:cs="Arial"/>
        </w:rPr>
        <w:t xml:space="preserve">) from </w:t>
      </w:r>
      <w:r w:rsidRPr="00EA4F6E">
        <w:rPr>
          <w:rFonts w:ascii="Arial" w:hAnsi="Arial" w:cs="Arial"/>
        </w:rPr>
        <w:t>virtually every primary and junior secondary school in the country</w:t>
      </w:r>
      <w:r w:rsidR="00BA1190" w:rsidRPr="00BA1190">
        <w:rPr>
          <w:rFonts w:ascii="Arial" w:hAnsi="Arial" w:cs="Arial"/>
        </w:rPr>
        <w:t xml:space="preserve">. </w:t>
      </w:r>
      <w:r w:rsidR="00DB4179">
        <w:rPr>
          <w:rFonts w:ascii="Arial" w:hAnsi="Arial" w:cs="Arial"/>
        </w:rPr>
        <w:t>But an e</w:t>
      </w:r>
      <w:r w:rsidR="00BA1190" w:rsidRPr="00BA1190">
        <w:rPr>
          <w:rFonts w:ascii="Arial" w:hAnsi="Arial" w:cs="Arial"/>
        </w:rPr>
        <w:t xml:space="preserve">valuation of this </w:t>
      </w:r>
      <w:r w:rsidR="007517B9">
        <w:rPr>
          <w:rFonts w:ascii="Arial" w:hAnsi="Arial" w:cs="Arial"/>
        </w:rPr>
        <w:t>program</w:t>
      </w:r>
      <w:r>
        <w:rPr>
          <w:rFonts w:ascii="Arial" w:hAnsi="Arial" w:cs="Arial"/>
        </w:rPr>
        <w:t>, run through 2009 and 2010, found that this</w:t>
      </w:r>
      <w:r w:rsidR="00DB4179">
        <w:rPr>
          <w:rFonts w:ascii="Arial" w:hAnsi="Arial" w:cs="Arial"/>
        </w:rPr>
        <w:t xml:space="preserve"> brief socialisaton</w:t>
      </w:r>
      <w:r w:rsidR="00BA1190" w:rsidRPr="00BA1190">
        <w:rPr>
          <w:rFonts w:ascii="Arial" w:hAnsi="Arial" w:cs="Arial"/>
        </w:rPr>
        <w:t xml:space="preserve"> </w:t>
      </w:r>
      <w:r>
        <w:rPr>
          <w:rFonts w:ascii="Arial" w:hAnsi="Arial" w:cs="Arial"/>
        </w:rPr>
        <w:t>did not</w:t>
      </w:r>
      <w:r w:rsidR="00BA1190" w:rsidRPr="00BA1190">
        <w:rPr>
          <w:rFonts w:ascii="Arial" w:hAnsi="Arial" w:cs="Arial"/>
        </w:rPr>
        <w:t xml:space="preserve"> adequately </w:t>
      </w:r>
      <w:r w:rsidRPr="00EA4F6E">
        <w:rPr>
          <w:rFonts w:ascii="Arial" w:hAnsi="Arial" w:cs="Arial"/>
        </w:rPr>
        <w:t xml:space="preserve">increase the knowledge </w:t>
      </w:r>
      <w:r>
        <w:rPr>
          <w:rFonts w:ascii="Arial" w:hAnsi="Arial" w:cs="Arial"/>
        </w:rPr>
        <w:t xml:space="preserve">and </w:t>
      </w:r>
      <w:r w:rsidR="00BA1190" w:rsidRPr="00BA1190">
        <w:rPr>
          <w:rFonts w:ascii="Arial" w:hAnsi="Arial" w:cs="Arial"/>
        </w:rPr>
        <w:t xml:space="preserve">enhance </w:t>
      </w:r>
      <w:r w:rsidR="00AF551E">
        <w:rPr>
          <w:rFonts w:ascii="Arial" w:hAnsi="Arial" w:cs="Arial"/>
        </w:rPr>
        <w:t xml:space="preserve">the </w:t>
      </w:r>
      <w:r w:rsidR="00BA1190" w:rsidRPr="00BA1190">
        <w:rPr>
          <w:rFonts w:ascii="Arial" w:hAnsi="Arial" w:cs="Arial"/>
        </w:rPr>
        <w:t xml:space="preserve">skills </w:t>
      </w:r>
      <w:r>
        <w:rPr>
          <w:rFonts w:ascii="Arial" w:hAnsi="Arial" w:cs="Arial"/>
        </w:rPr>
        <w:t>of the School Management Teams</w:t>
      </w:r>
      <w:r w:rsidR="00BA1190" w:rsidRPr="00BA1190">
        <w:rPr>
          <w:rFonts w:ascii="Arial" w:hAnsi="Arial" w:cs="Arial"/>
        </w:rPr>
        <w:t xml:space="preserve"> and </w:t>
      </w:r>
      <w:r w:rsidR="00BA1190">
        <w:rPr>
          <w:rFonts w:ascii="Arial" w:hAnsi="Arial" w:cs="Arial"/>
        </w:rPr>
        <w:t xml:space="preserve">that </w:t>
      </w:r>
      <w:r w:rsidR="00BA1190" w:rsidRPr="00BA1190">
        <w:rPr>
          <w:rFonts w:ascii="Arial" w:hAnsi="Arial" w:cs="Arial"/>
        </w:rPr>
        <w:t>considerably more detailed and systematic training was needed to transmit the knowledge and develop the competencies required to manage BOS</w:t>
      </w:r>
      <w:r w:rsidR="005E5208">
        <w:rPr>
          <w:rFonts w:ascii="Arial" w:hAnsi="Arial" w:cs="Arial"/>
        </w:rPr>
        <w:t xml:space="preserve"> and promote SBM.</w:t>
      </w:r>
    </w:p>
    <w:p w14:paraId="380509FA" w14:textId="77777777" w:rsidR="001E33C4" w:rsidRPr="00F10B45" w:rsidRDefault="00EA4F6E" w:rsidP="00F10B45">
      <w:pPr>
        <w:spacing w:after="0"/>
        <w:rPr>
          <w:rFonts w:ascii="Arial" w:hAnsi="Arial" w:cs="Arial"/>
        </w:rPr>
      </w:pPr>
      <w:r>
        <w:rPr>
          <w:rFonts w:ascii="Arial" w:hAnsi="Arial" w:cs="Arial"/>
        </w:rPr>
        <w:t>As a result</w:t>
      </w:r>
      <w:r w:rsidR="00BA1190">
        <w:rPr>
          <w:rFonts w:ascii="Arial" w:hAnsi="Arial" w:cs="Arial"/>
        </w:rPr>
        <w:t xml:space="preserve">, </w:t>
      </w:r>
      <w:r w:rsidR="001E33C4" w:rsidRPr="00F10B45">
        <w:rPr>
          <w:rFonts w:ascii="Arial" w:hAnsi="Arial" w:cs="Arial"/>
        </w:rPr>
        <w:t>t</w:t>
      </w:r>
      <w:r w:rsidR="001E33C4" w:rsidRPr="00F10B45">
        <w:rPr>
          <w:rFonts w:ascii="Arial" w:hAnsi="Arial" w:cs="Arial"/>
          <w:lang w:val="en-US"/>
        </w:rPr>
        <w:t xml:space="preserve">he Australian Agency for International Development (AusAID), </w:t>
      </w:r>
      <w:r w:rsidR="001E33C4" w:rsidRPr="00F10B45">
        <w:rPr>
          <w:rFonts w:ascii="Arial" w:hAnsi="Arial" w:cs="Arial"/>
        </w:rPr>
        <w:t xml:space="preserve">through its contribution to the Education Sector Strategic Plan (ESSP) via Australia’s Education Partnership with Indonesia, decided in 2010 to </w:t>
      </w:r>
      <w:r w:rsidR="00BA1190">
        <w:rPr>
          <w:rFonts w:ascii="Arial" w:hAnsi="Arial" w:cs="Arial"/>
        </w:rPr>
        <w:t xml:space="preserve">provide AUD26 </w:t>
      </w:r>
      <w:r w:rsidR="004F2002">
        <w:rPr>
          <w:rFonts w:ascii="Arial" w:hAnsi="Arial" w:cs="Arial"/>
        </w:rPr>
        <w:t>million</w:t>
      </w:r>
      <w:r w:rsidR="00BA1190">
        <w:rPr>
          <w:rFonts w:ascii="Arial" w:hAnsi="Arial" w:cs="Arial"/>
        </w:rPr>
        <w:t xml:space="preserve"> to</w:t>
      </w:r>
      <w:r w:rsidR="001E33C4" w:rsidRPr="00F10B45">
        <w:rPr>
          <w:rFonts w:ascii="Arial" w:hAnsi="Arial" w:cs="Arial"/>
        </w:rPr>
        <w:t xml:space="preserve"> the Ministry of Education and Culture </w:t>
      </w:r>
      <w:r>
        <w:rPr>
          <w:rFonts w:ascii="Arial" w:hAnsi="Arial" w:cs="Arial"/>
        </w:rPr>
        <w:t>(</w:t>
      </w:r>
      <w:r w:rsidR="00BF2708">
        <w:rPr>
          <w:rFonts w:ascii="Arial" w:hAnsi="Arial" w:cs="Arial"/>
        </w:rPr>
        <w:t>MoEC</w:t>
      </w:r>
      <w:r>
        <w:rPr>
          <w:rFonts w:ascii="Arial" w:hAnsi="Arial" w:cs="Arial"/>
        </w:rPr>
        <w:t xml:space="preserve">) </w:t>
      </w:r>
      <w:r w:rsidR="001E33C4" w:rsidRPr="00F10B45">
        <w:rPr>
          <w:rFonts w:ascii="Arial" w:hAnsi="Arial" w:cs="Arial"/>
        </w:rPr>
        <w:t xml:space="preserve">to </w:t>
      </w:r>
      <w:r w:rsidR="00AF551E">
        <w:rPr>
          <w:rFonts w:ascii="Arial" w:hAnsi="Arial" w:cs="Arial"/>
        </w:rPr>
        <w:t>fund</w:t>
      </w:r>
      <w:r w:rsidR="001E33C4" w:rsidRPr="00F10B45">
        <w:rPr>
          <w:rFonts w:ascii="Arial" w:hAnsi="Arial" w:cs="Arial"/>
        </w:rPr>
        <w:t xml:space="preserve"> a </w:t>
      </w:r>
      <w:r w:rsidR="00A81B56">
        <w:rPr>
          <w:rFonts w:ascii="Arial" w:hAnsi="Arial" w:cs="Arial"/>
        </w:rPr>
        <w:t xml:space="preserve">BOS Training </w:t>
      </w:r>
      <w:r w:rsidR="007517B9">
        <w:rPr>
          <w:rFonts w:ascii="Arial" w:hAnsi="Arial" w:cs="Arial"/>
        </w:rPr>
        <w:t>Program</w:t>
      </w:r>
      <w:r w:rsidR="00AF551E">
        <w:rPr>
          <w:rFonts w:ascii="Arial" w:hAnsi="Arial" w:cs="Arial"/>
        </w:rPr>
        <w:t xml:space="preserve"> in 2011 and 2012</w:t>
      </w:r>
      <w:r w:rsidR="00DB4179">
        <w:rPr>
          <w:rFonts w:ascii="Arial" w:hAnsi="Arial" w:cs="Arial"/>
        </w:rPr>
        <w:t xml:space="preserve"> -- </w:t>
      </w:r>
      <w:r w:rsidR="00DB4179" w:rsidRPr="00DB4179">
        <w:rPr>
          <w:rFonts w:ascii="Arial" w:hAnsi="Arial" w:cs="Arial"/>
        </w:rPr>
        <w:t>a three/four day training activity reaching the principal, treasurer, and a school committee representative from every primary and junior secondary school in the country</w:t>
      </w:r>
      <w:r w:rsidR="00DB4179">
        <w:rPr>
          <w:rFonts w:ascii="Arial" w:hAnsi="Arial" w:cs="Arial"/>
        </w:rPr>
        <w:t>.</w:t>
      </w:r>
      <w:r w:rsidR="00AF551E">
        <w:rPr>
          <w:rFonts w:ascii="Arial" w:hAnsi="Arial" w:cs="Arial"/>
        </w:rPr>
        <w:t xml:space="preserve"> This effort was </w:t>
      </w:r>
      <w:r w:rsidR="001E33C4" w:rsidRPr="00F10B45">
        <w:rPr>
          <w:rFonts w:ascii="Arial" w:hAnsi="Arial" w:cs="Arial"/>
        </w:rPr>
        <w:t xml:space="preserve">virtually unprecedented in scope and complexity </w:t>
      </w:r>
      <w:r w:rsidR="00AF551E">
        <w:rPr>
          <w:rFonts w:ascii="Arial" w:hAnsi="Arial" w:cs="Arial"/>
        </w:rPr>
        <w:t xml:space="preserve">but was </w:t>
      </w:r>
      <w:r w:rsidR="00C150BC">
        <w:rPr>
          <w:rFonts w:ascii="Arial" w:hAnsi="Arial" w:cs="Arial"/>
        </w:rPr>
        <w:t>considered</w:t>
      </w:r>
      <w:r w:rsidR="00AF551E">
        <w:rPr>
          <w:rFonts w:ascii="Arial" w:hAnsi="Arial" w:cs="Arial"/>
        </w:rPr>
        <w:t xml:space="preserve"> essential </w:t>
      </w:r>
      <w:r w:rsidR="001E33C4" w:rsidRPr="00F10B45">
        <w:rPr>
          <w:rFonts w:ascii="Arial" w:hAnsi="Arial" w:cs="Arial"/>
        </w:rPr>
        <w:t xml:space="preserve">in order </w:t>
      </w:r>
      <w:r w:rsidR="001E33C4" w:rsidRPr="00F10B45">
        <w:rPr>
          <w:rFonts w:ascii="Arial" w:hAnsi="Arial" w:cs="Arial"/>
          <w:lang w:val="en-US"/>
        </w:rPr>
        <w:t>to optimi</w:t>
      </w:r>
      <w:r w:rsidR="00AF551E">
        <w:rPr>
          <w:rFonts w:ascii="Arial" w:hAnsi="Arial" w:cs="Arial"/>
          <w:lang w:val="en-US"/>
        </w:rPr>
        <w:t>s</w:t>
      </w:r>
      <w:r w:rsidR="001E33C4" w:rsidRPr="00F10B45">
        <w:rPr>
          <w:rFonts w:ascii="Arial" w:hAnsi="Arial" w:cs="Arial"/>
          <w:lang w:val="en-US"/>
        </w:rPr>
        <w:t xml:space="preserve">e the </w:t>
      </w:r>
      <w:r w:rsidR="001433D5">
        <w:rPr>
          <w:rFonts w:ascii="Arial" w:hAnsi="Arial" w:cs="Arial"/>
          <w:lang w:val="en-US"/>
        </w:rPr>
        <w:t>implementation</w:t>
      </w:r>
      <w:r w:rsidR="001E33C4" w:rsidRPr="00F10B45">
        <w:rPr>
          <w:rFonts w:ascii="Arial" w:hAnsi="Arial" w:cs="Arial"/>
          <w:lang w:val="en-US"/>
        </w:rPr>
        <w:t xml:space="preserve"> of</w:t>
      </w:r>
      <w:r w:rsidR="001433D5">
        <w:rPr>
          <w:rFonts w:ascii="Arial" w:hAnsi="Arial" w:cs="Arial"/>
          <w:lang w:val="en-US"/>
        </w:rPr>
        <w:t xml:space="preserve"> both</w:t>
      </w:r>
      <w:r w:rsidR="001E33C4" w:rsidRPr="00F10B45">
        <w:rPr>
          <w:rFonts w:ascii="Arial" w:hAnsi="Arial" w:cs="Arial"/>
          <w:lang w:val="en-US"/>
        </w:rPr>
        <w:t xml:space="preserve"> </w:t>
      </w:r>
      <w:r>
        <w:rPr>
          <w:rFonts w:ascii="Arial" w:hAnsi="Arial" w:cs="Arial"/>
          <w:lang w:val="en-US"/>
        </w:rPr>
        <w:t xml:space="preserve">the </w:t>
      </w:r>
      <w:r w:rsidR="001E33C4" w:rsidRPr="00F10B45">
        <w:rPr>
          <w:rFonts w:ascii="Arial" w:hAnsi="Arial" w:cs="Arial"/>
          <w:lang w:val="en-US"/>
        </w:rPr>
        <w:t xml:space="preserve">BOS </w:t>
      </w:r>
      <w:r>
        <w:rPr>
          <w:rFonts w:ascii="Arial" w:hAnsi="Arial" w:cs="Arial"/>
          <w:lang w:val="en-US"/>
        </w:rPr>
        <w:t>program</w:t>
      </w:r>
      <w:r w:rsidR="001433D5">
        <w:rPr>
          <w:rFonts w:ascii="Arial" w:hAnsi="Arial" w:cs="Arial"/>
          <w:lang w:val="en-US"/>
        </w:rPr>
        <w:t xml:space="preserve"> and, more generally, school-based </w:t>
      </w:r>
      <w:r w:rsidR="009B51CB">
        <w:rPr>
          <w:rFonts w:ascii="Arial" w:hAnsi="Arial" w:cs="Arial"/>
          <w:lang w:val="en-US"/>
        </w:rPr>
        <w:t xml:space="preserve">management. </w:t>
      </w:r>
    </w:p>
    <w:p w14:paraId="380509FB" w14:textId="77777777" w:rsidR="00B51D21" w:rsidRPr="00F10B45" w:rsidRDefault="00B51D21" w:rsidP="00F10B45">
      <w:pPr>
        <w:pStyle w:val="ListParagraph"/>
        <w:rPr>
          <w:rFonts w:ascii="Arial" w:hAnsi="Arial" w:cs="Arial"/>
        </w:rPr>
      </w:pPr>
    </w:p>
    <w:p w14:paraId="380509FC" w14:textId="77777777" w:rsidR="00B51D21" w:rsidRPr="00F10B45" w:rsidRDefault="008E638E" w:rsidP="00890063">
      <w:pPr>
        <w:pStyle w:val="ListParagraph"/>
        <w:numPr>
          <w:ilvl w:val="0"/>
          <w:numId w:val="6"/>
        </w:numPr>
        <w:spacing w:after="0"/>
        <w:rPr>
          <w:rFonts w:ascii="Arial" w:hAnsi="Arial" w:cs="Arial"/>
        </w:rPr>
      </w:pPr>
      <w:r>
        <w:rPr>
          <w:rFonts w:ascii="Arial" w:hAnsi="Arial" w:cs="Arial"/>
          <w:b/>
        </w:rPr>
        <w:t xml:space="preserve">The </w:t>
      </w:r>
      <w:r w:rsidR="00B51D21" w:rsidRPr="00F10B45">
        <w:rPr>
          <w:rFonts w:ascii="Arial" w:hAnsi="Arial" w:cs="Arial"/>
          <w:b/>
        </w:rPr>
        <w:t>BOS Training</w:t>
      </w:r>
      <w:r>
        <w:rPr>
          <w:rFonts w:ascii="Arial" w:hAnsi="Arial" w:cs="Arial"/>
          <w:b/>
        </w:rPr>
        <w:t xml:space="preserve"> </w:t>
      </w:r>
      <w:r w:rsidR="007517B9">
        <w:rPr>
          <w:rFonts w:ascii="Arial" w:hAnsi="Arial" w:cs="Arial"/>
          <w:b/>
        </w:rPr>
        <w:t>Program</w:t>
      </w:r>
      <w:r w:rsidR="00B51D21" w:rsidRPr="00F10B45">
        <w:rPr>
          <w:rFonts w:ascii="Arial" w:hAnsi="Arial" w:cs="Arial"/>
          <w:b/>
        </w:rPr>
        <w:t xml:space="preserve">: </w:t>
      </w:r>
      <w:r w:rsidR="001E33C4" w:rsidRPr="00F10B45">
        <w:rPr>
          <w:rFonts w:ascii="Arial" w:hAnsi="Arial" w:cs="Arial"/>
          <w:b/>
        </w:rPr>
        <w:t xml:space="preserve">Intent, </w:t>
      </w:r>
      <w:r w:rsidR="00B51D21" w:rsidRPr="00F10B45">
        <w:rPr>
          <w:rFonts w:ascii="Arial" w:hAnsi="Arial" w:cs="Arial"/>
          <w:b/>
        </w:rPr>
        <w:t>Process and Outcomes</w:t>
      </w:r>
      <w:r w:rsidR="001E33C4" w:rsidRPr="00F10B45">
        <w:rPr>
          <w:rStyle w:val="FootnoteReference"/>
          <w:rFonts w:ascii="Arial" w:hAnsi="Arial" w:cs="Arial"/>
          <w:b/>
        </w:rPr>
        <w:footnoteReference w:id="4"/>
      </w:r>
    </w:p>
    <w:p w14:paraId="380509FD" w14:textId="77777777" w:rsidR="00B0002B" w:rsidRPr="00F10B45" w:rsidRDefault="00B0002B" w:rsidP="00F10B45">
      <w:pPr>
        <w:pStyle w:val="FootnoteText"/>
        <w:spacing w:line="276" w:lineRule="auto"/>
        <w:rPr>
          <w:rFonts w:ascii="Arial" w:hAnsi="Arial" w:cs="Arial"/>
          <w:b/>
          <w:sz w:val="22"/>
          <w:szCs w:val="22"/>
        </w:rPr>
      </w:pPr>
    </w:p>
    <w:p w14:paraId="380509FE" w14:textId="77777777" w:rsidR="00B0002B" w:rsidRPr="00146A83" w:rsidRDefault="00B0002B" w:rsidP="00890063">
      <w:pPr>
        <w:pStyle w:val="ListParagraph"/>
        <w:numPr>
          <w:ilvl w:val="0"/>
          <w:numId w:val="44"/>
        </w:numPr>
        <w:rPr>
          <w:rFonts w:ascii="Arial" w:hAnsi="Arial" w:cs="Arial"/>
          <w:b/>
        </w:rPr>
      </w:pPr>
      <w:r w:rsidRPr="00146A83">
        <w:rPr>
          <w:rFonts w:ascii="Arial" w:hAnsi="Arial" w:cs="Arial"/>
          <w:b/>
        </w:rPr>
        <w:t>Planning, preparation, and expected outcomes</w:t>
      </w:r>
    </w:p>
    <w:p w14:paraId="380509FF" w14:textId="77777777" w:rsidR="00B0002B" w:rsidRPr="00F10B45" w:rsidRDefault="00BA1190" w:rsidP="00F10B45">
      <w:pPr>
        <w:autoSpaceDE w:val="0"/>
        <w:autoSpaceDN w:val="0"/>
        <w:adjustRightInd w:val="0"/>
        <w:rPr>
          <w:rFonts w:ascii="Arial" w:hAnsi="Arial" w:cs="Arial"/>
        </w:rPr>
      </w:pPr>
      <w:r>
        <w:rPr>
          <w:rFonts w:ascii="Arial" w:hAnsi="Arial" w:cs="Arial"/>
        </w:rPr>
        <w:t>The</w:t>
      </w:r>
      <w:r w:rsidR="00AC2B19">
        <w:rPr>
          <w:rFonts w:ascii="Arial" w:hAnsi="Arial" w:cs="Arial"/>
        </w:rPr>
        <w:t xml:space="preserve"> </w:t>
      </w:r>
      <w:r w:rsidR="00AC2B19" w:rsidRPr="00F10B45">
        <w:rPr>
          <w:rFonts w:ascii="Arial" w:hAnsi="Arial" w:cs="Arial"/>
        </w:rPr>
        <w:t>d</w:t>
      </w:r>
      <w:r w:rsidR="00AC2B19">
        <w:rPr>
          <w:rFonts w:ascii="Arial" w:hAnsi="Arial" w:cs="Arial"/>
        </w:rPr>
        <w:t>esign</w:t>
      </w:r>
      <w:r>
        <w:rPr>
          <w:rFonts w:ascii="Arial" w:hAnsi="Arial" w:cs="Arial"/>
        </w:rPr>
        <w:t xml:space="preserve"> </w:t>
      </w:r>
      <w:r w:rsidR="00AC2B19">
        <w:rPr>
          <w:rFonts w:ascii="Arial" w:hAnsi="Arial" w:cs="Arial"/>
        </w:rPr>
        <w:t xml:space="preserve">of the </w:t>
      </w:r>
      <w:r w:rsidR="00A81B56">
        <w:rPr>
          <w:rFonts w:ascii="Arial" w:hAnsi="Arial" w:cs="Arial"/>
        </w:rPr>
        <w:t xml:space="preserve">BOS Training </w:t>
      </w:r>
      <w:r w:rsidR="007517B9">
        <w:rPr>
          <w:rFonts w:ascii="Arial" w:hAnsi="Arial" w:cs="Arial"/>
        </w:rPr>
        <w:t>Program</w:t>
      </w:r>
      <w:r w:rsidR="00A22253">
        <w:rPr>
          <w:rFonts w:ascii="Arial" w:hAnsi="Arial" w:cs="Arial"/>
        </w:rPr>
        <w:t xml:space="preserve"> </w:t>
      </w:r>
      <w:r w:rsidR="00B0002B" w:rsidRPr="00F10B45">
        <w:rPr>
          <w:rFonts w:ascii="Arial" w:hAnsi="Arial" w:cs="Arial"/>
        </w:rPr>
        <w:t xml:space="preserve">launched in 2011 </w:t>
      </w:r>
      <w:r w:rsidR="00DB4179">
        <w:rPr>
          <w:rFonts w:ascii="Arial" w:hAnsi="Arial" w:cs="Arial"/>
        </w:rPr>
        <w:t xml:space="preserve">– compared to the earlier socialisation program -- </w:t>
      </w:r>
      <w:r w:rsidR="00B0002B" w:rsidRPr="00F10B45">
        <w:rPr>
          <w:rFonts w:ascii="Arial" w:hAnsi="Arial" w:cs="Arial"/>
        </w:rPr>
        <w:t>included an increased number of training days,</w:t>
      </w:r>
      <w:r w:rsidR="002F5B3E" w:rsidRPr="002F5B3E">
        <w:rPr>
          <w:rFonts w:ascii="Arial" w:hAnsi="Arial" w:cs="Arial"/>
        </w:rPr>
        <w:t xml:space="preserve"> </w:t>
      </w:r>
      <w:r w:rsidR="002F5B3E">
        <w:rPr>
          <w:rFonts w:ascii="Arial" w:hAnsi="Arial" w:cs="Arial"/>
        </w:rPr>
        <w:t xml:space="preserve">more and better-prepared </w:t>
      </w:r>
      <w:r w:rsidR="002F5B3E" w:rsidRPr="00F10B45">
        <w:rPr>
          <w:rFonts w:ascii="Arial" w:hAnsi="Arial" w:cs="Arial"/>
        </w:rPr>
        <w:t>trainers</w:t>
      </w:r>
      <w:r w:rsidR="002F5B3E">
        <w:rPr>
          <w:rFonts w:ascii="Arial" w:hAnsi="Arial" w:cs="Arial"/>
        </w:rPr>
        <w:t>, and</w:t>
      </w:r>
      <w:r w:rsidR="00B0002B" w:rsidRPr="00F10B45">
        <w:rPr>
          <w:rFonts w:ascii="Arial" w:hAnsi="Arial" w:cs="Arial"/>
        </w:rPr>
        <w:t xml:space="preserve"> improvem</w:t>
      </w:r>
      <w:r w:rsidR="002F5B3E">
        <w:rPr>
          <w:rFonts w:ascii="Arial" w:hAnsi="Arial" w:cs="Arial"/>
        </w:rPr>
        <w:t>ents to the training materials.</w:t>
      </w:r>
      <w:r w:rsidR="00DB4179">
        <w:rPr>
          <w:rStyle w:val="FootnoteReference"/>
          <w:rFonts w:ascii="Arial" w:hAnsi="Arial" w:cs="Arial"/>
        </w:rPr>
        <w:footnoteReference w:id="5"/>
      </w:r>
      <w:r w:rsidR="00B0002B" w:rsidRPr="00F10B45">
        <w:rPr>
          <w:rFonts w:ascii="Arial" w:hAnsi="Arial" w:cs="Arial"/>
        </w:rPr>
        <w:t xml:space="preserve"> </w:t>
      </w:r>
      <w:r w:rsidR="00DB4179">
        <w:rPr>
          <w:rFonts w:ascii="Arial" w:hAnsi="Arial" w:cs="Arial"/>
        </w:rPr>
        <w:t xml:space="preserve"> </w:t>
      </w:r>
      <w:r w:rsidR="00AC2B19">
        <w:rPr>
          <w:rFonts w:ascii="Arial" w:hAnsi="Arial" w:cs="Arial"/>
        </w:rPr>
        <w:t>The training focused on building core skills in school-based m</w:t>
      </w:r>
      <w:r w:rsidR="00AC2B19" w:rsidRPr="00F10B45">
        <w:rPr>
          <w:rFonts w:ascii="Arial" w:hAnsi="Arial" w:cs="Arial"/>
        </w:rPr>
        <w:t>anagement</w:t>
      </w:r>
      <w:r w:rsidR="00AC2B19">
        <w:rPr>
          <w:rFonts w:ascii="Arial" w:hAnsi="Arial" w:cs="Arial"/>
        </w:rPr>
        <w:t xml:space="preserve"> and BOS implementation</w:t>
      </w:r>
      <w:r w:rsidR="00AC2B19" w:rsidRPr="00F10B45">
        <w:rPr>
          <w:rFonts w:ascii="Arial" w:hAnsi="Arial" w:cs="Arial"/>
        </w:rPr>
        <w:t>, including i</w:t>
      </w:r>
      <w:r w:rsidR="00AC2B19">
        <w:rPr>
          <w:rFonts w:ascii="Arial" w:hAnsi="Arial" w:cs="Arial"/>
        </w:rPr>
        <w:t>n school self-evaluation</w:t>
      </w:r>
      <w:r w:rsidR="00AC2B19" w:rsidRPr="00F10B45">
        <w:rPr>
          <w:rFonts w:ascii="Arial" w:hAnsi="Arial" w:cs="Arial"/>
        </w:rPr>
        <w:t xml:space="preserve">, planning and budgeting, and financial management. </w:t>
      </w:r>
      <w:r w:rsidR="00B0002B" w:rsidRPr="00F10B45">
        <w:rPr>
          <w:rFonts w:ascii="Arial" w:hAnsi="Arial" w:cs="Arial"/>
        </w:rPr>
        <w:t xml:space="preserve">The training </w:t>
      </w:r>
      <w:r w:rsidR="007517B9">
        <w:rPr>
          <w:rFonts w:ascii="Arial" w:hAnsi="Arial" w:cs="Arial"/>
        </w:rPr>
        <w:t>program</w:t>
      </w:r>
      <w:r w:rsidR="00A22253">
        <w:rPr>
          <w:rFonts w:ascii="Arial" w:hAnsi="Arial" w:cs="Arial"/>
        </w:rPr>
        <w:t xml:space="preserve"> </w:t>
      </w:r>
      <w:r w:rsidR="00B0002B" w:rsidRPr="00F10B45">
        <w:rPr>
          <w:rFonts w:ascii="Arial" w:hAnsi="Arial" w:cs="Arial"/>
        </w:rPr>
        <w:t xml:space="preserve">also addressed other issues </w:t>
      </w:r>
      <w:r>
        <w:rPr>
          <w:rFonts w:ascii="Arial" w:hAnsi="Arial" w:cs="Arial"/>
        </w:rPr>
        <w:t>–</w:t>
      </w:r>
      <w:r w:rsidR="002A0BC8" w:rsidRPr="00F10B45">
        <w:rPr>
          <w:rFonts w:ascii="Arial" w:hAnsi="Arial" w:cs="Arial"/>
        </w:rPr>
        <w:t xml:space="preserve"> </w:t>
      </w:r>
      <w:r>
        <w:rPr>
          <w:rFonts w:ascii="Arial" w:hAnsi="Arial" w:cs="Arial"/>
        </w:rPr>
        <w:t xml:space="preserve">such </w:t>
      </w:r>
      <w:r w:rsidR="002A0BC8" w:rsidRPr="00F10B45">
        <w:rPr>
          <w:rFonts w:ascii="Arial" w:hAnsi="Arial" w:cs="Arial"/>
        </w:rPr>
        <w:t>as HIV/AIDS, character education, and disaster risk reduction -- which were considered both of growing importance and necessary for schools to take into account in their management and planning processes.</w:t>
      </w:r>
    </w:p>
    <w:p w14:paraId="38050A00" w14:textId="77777777" w:rsidR="00B0002B" w:rsidRPr="00F10B45" w:rsidRDefault="00BA1190" w:rsidP="00F10B45">
      <w:pPr>
        <w:autoSpaceDE w:val="0"/>
        <w:autoSpaceDN w:val="0"/>
        <w:adjustRightInd w:val="0"/>
        <w:spacing w:after="0"/>
        <w:rPr>
          <w:rFonts w:ascii="Arial" w:hAnsi="Arial" w:cs="Arial"/>
        </w:rPr>
      </w:pPr>
      <w:r>
        <w:rPr>
          <w:rFonts w:ascii="Arial" w:hAnsi="Arial" w:cs="Arial"/>
        </w:rPr>
        <w:t>The t</w:t>
      </w:r>
      <w:r w:rsidR="00B0002B" w:rsidRPr="00F10B45">
        <w:rPr>
          <w:rFonts w:ascii="Arial" w:hAnsi="Arial" w:cs="Arial"/>
        </w:rPr>
        <w:t xml:space="preserve">raining </w:t>
      </w:r>
      <w:r w:rsidR="007517B9">
        <w:rPr>
          <w:rFonts w:ascii="Arial" w:hAnsi="Arial" w:cs="Arial"/>
        </w:rPr>
        <w:t>program</w:t>
      </w:r>
      <w:r w:rsidR="00A22253">
        <w:rPr>
          <w:rFonts w:ascii="Arial" w:hAnsi="Arial" w:cs="Arial"/>
        </w:rPr>
        <w:t xml:space="preserve"> </w:t>
      </w:r>
      <w:r w:rsidR="00E8614C">
        <w:rPr>
          <w:rFonts w:ascii="Arial" w:hAnsi="Arial" w:cs="Arial"/>
        </w:rPr>
        <w:t>aimed to</w:t>
      </w:r>
      <w:r w:rsidR="00B0002B" w:rsidRPr="00F10B45">
        <w:rPr>
          <w:rFonts w:ascii="Arial" w:hAnsi="Arial" w:cs="Arial"/>
        </w:rPr>
        <w:t xml:space="preserve"> </w:t>
      </w:r>
      <w:r w:rsidR="00E8614C">
        <w:rPr>
          <w:rFonts w:ascii="Arial" w:hAnsi="Arial" w:cs="Arial"/>
        </w:rPr>
        <w:t>produce</w:t>
      </w:r>
      <w:r w:rsidR="00E8614C" w:rsidRPr="00F10B45">
        <w:rPr>
          <w:rFonts w:ascii="Arial" w:hAnsi="Arial" w:cs="Arial"/>
        </w:rPr>
        <w:t xml:space="preserve"> </w:t>
      </w:r>
      <w:r w:rsidR="00B0002B" w:rsidRPr="00F10B45">
        <w:rPr>
          <w:rFonts w:ascii="Arial" w:hAnsi="Arial" w:cs="Arial"/>
        </w:rPr>
        <w:t xml:space="preserve">the following outputs: </w:t>
      </w:r>
    </w:p>
    <w:p w14:paraId="38050A01" w14:textId="77777777" w:rsidR="00B0002B" w:rsidRPr="00F10B45" w:rsidRDefault="008E638E" w:rsidP="00890063">
      <w:pPr>
        <w:numPr>
          <w:ilvl w:val="1"/>
          <w:numId w:val="38"/>
        </w:numPr>
        <w:autoSpaceDE w:val="0"/>
        <w:autoSpaceDN w:val="0"/>
        <w:adjustRightInd w:val="0"/>
        <w:spacing w:after="0"/>
        <w:rPr>
          <w:rFonts w:ascii="Arial" w:hAnsi="Arial" w:cs="Arial"/>
        </w:rPr>
      </w:pPr>
      <w:r>
        <w:rPr>
          <w:rFonts w:ascii="Arial" w:hAnsi="Arial" w:cs="Arial"/>
        </w:rPr>
        <w:t>the preparation of the</w:t>
      </w:r>
      <w:r w:rsidR="00B0002B" w:rsidRPr="00F10B45">
        <w:rPr>
          <w:rFonts w:ascii="Arial" w:hAnsi="Arial" w:cs="Arial"/>
        </w:rPr>
        <w:t xml:space="preserve"> </w:t>
      </w:r>
      <w:r w:rsidR="00B0002B" w:rsidRPr="00F10B45">
        <w:rPr>
          <w:rFonts w:ascii="Arial" w:hAnsi="Arial" w:cs="Arial"/>
          <w:caps/>
        </w:rPr>
        <w:t>BOS</w:t>
      </w:r>
      <w:r w:rsidR="00B0002B" w:rsidRPr="00F10B45">
        <w:rPr>
          <w:rFonts w:ascii="Arial" w:hAnsi="Arial" w:cs="Arial"/>
        </w:rPr>
        <w:t xml:space="preserve"> training</w:t>
      </w:r>
      <w:r>
        <w:rPr>
          <w:rFonts w:ascii="Arial" w:hAnsi="Arial" w:cs="Arial"/>
        </w:rPr>
        <w:t xml:space="preserve"> itself</w:t>
      </w:r>
      <w:r w:rsidR="00B0002B" w:rsidRPr="00F10B45">
        <w:rPr>
          <w:rFonts w:ascii="Arial" w:hAnsi="Arial" w:cs="Arial"/>
        </w:rPr>
        <w:t>, including the design, printing</w:t>
      </w:r>
      <w:r>
        <w:rPr>
          <w:rFonts w:ascii="Arial" w:hAnsi="Arial" w:cs="Arial"/>
        </w:rPr>
        <w:t>,</w:t>
      </w:r>
      <w:r w:rsidR="00B0002B" w:rsidRPr="00F10B45">
        <w:rPr>
          <w:rFonts w:ascii="Arial" w:hAnsi="Arial" w:cs="Arial"/>
        </w:rPr>
        <w:t xml:space="preserve"> and distribution of </w:t>
      </w:r>
      <w:r w:rsidR="00B0002B" w:rsidRPr="00F10B45">
        <w:rPr>
          <w:rFonts w:ascii="Arial" w:hAnsi="Arial" w:cs="Arial"/>
          <w:caps/>
        </w:rPr>
        <w:t>BOS</w:t>
      </w:r>
      <w:r w:rsidR="00B0002B" w:rsidRPr="00F10B45">
        <w:rPr>
          <w:rFonts w:ascii="Arial" w:hAnsi="Arial" w:cs="Arial"/>
        </w:rPr>
        <w:t xml:space="preserve"> training and resource packages and </w:t>
      </w:r>
      <w:r>
        <w:rPr>
          <w:rFonts w:ascii="Arial" w:hAnsi="Arial" w:cs="Arial"/>
        </w:rPr>
        <w:t xml:space="preserve">the </w:t>
      </w:r>
      <w:r w:rsidR="00B0002B" w:rsidRPr="00F10B45">
        <w:rPr>
          <w:rFonts w:ascii="Arial" w:hAnsi="Arial" w:cs="Arial"/>
        </w:rPr>
        <w:t xml:space="preserve">selection and training of </w:t>
      </w:r>
      <w:r w:rsidR="00B0002B" w:rsidRPr="00F10B45">
        <w:rPr>
          <w:rFonts w:ascii="Arial" w:hAnsi="Arial" w:cs="Arial"/>
          <w:caps/>
        </w:rPr>
        <w:t>BOS</w:t>
      </w:r>
      <w:r w:rsidR="00EF39AD">
        <w:rPr>
          <w:rFonts w:ascii="Arial" w:hAnsi="Arial" w:cs="Arial"/>
        </w:rPr>
        <w:t xml:space="preserve"> trainers by the C</w:t>
      </w:r>
      <w:r w:rsidR="00B0002B" w:rsidRPr="00F10B45">
        <w:rPr>
          <w:rFonts w:ascii="Arial" w:hAnsi="Arial" w:cs="Arial"/>
        </w:rPr>
        <w:t xml:space="preserve">entral </w:t>
      </w:r>
      <w:r w:rsidR="00B0002B" w:rsidRPr="00F10B45">
        <w:rPr>
          <w:rFonts w:ascii="Arial" w:hAnsi="Arial" w:cs="Arial"/>
          <w:caps/>
        </w:rPr>
        <w:t>BOS</w:t>
      </w:r>
      <w:r w:rsidR="00EF39AD">
        <w:rPr>
          <w:rFonts w:ascii="Arial" w:hAnsi="Arial" w:cs="Arial"/>
        </w:rPr>
        <w:t xml:space="preserve"> Management Team</w:t>
      </w:r>
    </w:p>
    <w:p w14:paraId="38050A02" w14:textId="77777777" w:rsidR="00B0002B" w:rsidRPr="00F10B45" w:rsidRDefault="003117D7" w:rsidP="00890063">
      <w:pPr>
        <w:numPr>
          <w:ilvl w:val="1"/>
          <w:numId w:val="38"/>
        </w:numPr>
        <w:autoSpaceDE w:val="0"/>
        <w:autoSpaceDN w:val="0"/>
        <w:adjustRightInd w:val="0"/>
        <w:spacing w:after="0"/>
        <w:rPr>
          <w:rFonts w:ascii="Arial" w:hAnsi="Arial" w:cs="Arial"/>
        </w:rPr>
      </w:pPr>
      <w:r>
        <w:rPr>
          <w:rFonts w:ascii="Arial" w:hAnsi="Arial" w:cs="Arial"/>
        </w:rPr>
        <w:t>delivery</w:t>
      </w:r>
      <w:r w:rsidRPr="00F10B45">
        <w:rPr>
          <w:rFonts w:ascii="Arial" w:hAnsi="Arial" w:cs="Arial"/>
        </w:rPr>
        <w:t xml:space="preserve"> </w:t>
      </w:r>
      <w:r w:rsidR="00B0002B" w:rsidRPr="00F10B45">
        <w:rPr>
          <w:rFonts w:ascii="Arial" w:hAnsi="Arial" w:cs="Arial"/>
        </w:rPr>
        <w:t xml:space="preserve">of </w:t>
      </w:r>
      <w:r w:rsidR="00B0002B" w:rsidRPr="00F10B45">
        <w:rPr>
          <w:rFonts w:ascii="Arial" w:hAnsi="Arial" w:cs="Arial"/>
          <w:caps/>
        </w:rPr>
        <w:t>BOS</w:t>
      </w:r>
      <w:r w:rsidR="00B0002B" w:rsidRPr="00F10B45">
        <w:rPr>
          <w:rFonts w:ascii="Arial" w:hAnsi="Arial" w:cs="Arial"/>
        </w:rPr>
        <w:t xml:space="preserve"> training </w:t>
      </w:r>
      <w:r>
        <w:rPr>
          <w:rFonts w:ascii="Arial" w:hAnsi="Arial" w:cs="Arial"/>
        </w:rPr>
        <w:t xml:space="preserve">in 2011 </w:t>
      </w:r>
      <w:r w:rsidR="00B0002B" w:rsidRPr="00F10B45">
        <w:rPr>
          <w:rFonts w:ascii="Arial" w:hAnsi="Arial" w:cs="Arial"/>
        </w:rPr>
        <w:t xml:space="preserve">at the district level to </w:t>
      </w:r>
      <w:r w:rsidR="00EF39AD">
        <w:rPr>
          <w:rFonts w:ascii="Arial" w:hAnsi="Arial" w:cs="Arial"/>
        </w:rPr>
        <w:t xml:space="preserve">School </w:t>
      </w:r>
      <w:r w:rsidR="00422FC6">
        <w:rPr>
          <w:rFonts w:ascii="Arial" w:hAnsi="Arial" w:cs="Arial"/>
        </w:rPr>
        <w:t xml:space="preserve">BOS </w:t>
      </w:r>
      <w:r w:rsidR="00EF39AD">
        <w:rPr>
          <w:rFonts w:ascii="Arial" w:hAnsi="Arial" w:cs="Arial"/>
        </w:rPr>
        <w:t xml:space="preserve">Management Teams – </w:t>
      </w:r>
      <w:r>
        <w:rPr>
          <w:rFonts w:ascii="Arial" w:hAnsi="Arial" w:cs="Arial"/>
        </w:rPr>
        <w:t xml:space="preserve">to </w:t>
      </w:r>
      <w:r w:rsidR="00A342F4">
        <w:rPr>
          <w:rFonts w:ascii="Arial" w:hAnsi="Arial" w:cs="Arial"/>
        </w:rPr>
        <w:t xml:space="preserve">approximately </w:t>
      </w:r>
      <w:r w:rsidR="00B0002B" w:rsidRPr="00F10B45">
        <w:rPr>
          <w:rFonts w:ascii="Arial" w:hAnsi="Arial" w:cs="Arial"/>
        </w:rPr>
        <w:t xml:space="preserve">650,000 </w:t>
      </w:r>
      <w:r w:rsidR="00EF39AD">
        <w:rPr>
          <w:rFonts w:ascii="Arial" w:hAnsi="Arial" w:cs="Arial"/>
        </w:rPr>
        <w:t xml:space="preserve">participants </w:t>
      </w:r>
      <w:r w:rsidR="00B0002B" w:rsidRPr="00F10B45">
        <w:rPr>
          <w:rFonts w:ascii="Arial" w:hAnsi="Arial" w:cs="Arial"/>
        </w:rPr>
        <w:t>in total</w:t>
      </w:r>
      <w:r>
        <w:rPr>
          <w:rFonts w:ascii="Arial" w:hAnsi="Arial" w:cs="Arial"/>
        </w:rPr>
        <w:t xml:space="preserve">, by BOS trainers </w:t>
      </w:r>
    </w:p>
    <w:p w14:paraId="38050A03" w14:textId="77777777" w:rsidR="00B0002B" w:rsidRPr="00F10B45" w:rsidRDefault="00B0002B" w:rsidP="00890063">
      <w:pPr>
        <w:numPr>
          <w:ilvl w:val="1"/>
          <w:numId w:val="38"/>
        </w:numPr>
        <w:autoSpaceDE w:val="0"/>
        <w:autoSpaceDN w:val="0"/>
        <w:adjustRightInd w:val="0"/>
        <w:spacing w:after="0"/>
        <w:rPr>
          <w:rFonts w:ascii="Arial" w:hAnsi="Arial" w:cs="Arial"/>
        </w:rPr>
      </w:pPr>
      <w:r w:rsidRPr="00F10B45">
        <w:rPr>
          <w:rFonts w:ascii="Arial" w:hAnsi="Arial" w:cs="Arial"/>
        </w:rPr>
        <w:t xml:space="preserve">evaluation of the impact of the </w:t>
      </w:r>
      <w:r w:rsidRPr="00F10B45">
        <w:rPr>
          <w:rFonts w:ascii="Arial" w:hAnsi="Arial" w:cs="Arial"/>
          <w:caps/>
        </w:rPr>
        <w:t>BOS</w:t>
      </w:r>
      <w:r w:rsidR="008E638E">
        <w:rPr>
          <w:rFonts w:ascii="Arial" w:hAnsi="Arial" w:cs="Arial"/>
        </w:rPr>
        <w:t xml:space="preserve"> Training </w:t>
      </w:r>
      <w:r w:rsidR="007517B9">
        <w:rPr>
          <w:rFonts w:ascii="Arial" w:hAnsi="Arial" w:cs="Arial"/>
        </w:rPr>
        <w:t>Program</w:t>
      </w:r>
      <w:r w:rsidR="008E638E">
        <w:rPr>
          <w:rFonts w:ascii="Arial" w:hAnsi="Arial" w:cs="Arial"/>
        </w:rPr>
        <w:t>.</w:t>
      </w:r>
    </w:p>
    <w:p w14:paraId="38050A04" w14:textId="77777777" w:rsidR="00A209BA" w:rsidRPr="00F10B45" w:rsidRDefault="00A209BA" w:rsidP="00F10B45">
      <w:pPr>
        <w:pStyle w:val="ListParagraph"/>
        <w:autoSpaceDE w:val="0"/>
        <w:autoSpaceDN w:val="0"/>
        <w:adjustRightInd w:val="0"/>
        <w:spacing w:after="0"/>
        <w:rPr>
          <w:rFonts w:ascii="Arial" w:hAnsi="Arial" w:cs="Arial"/>
        </w:rPr>
      </w:pPr>
    </w:p>
    <w:p w14:paraId="38050A05" w14:textId="77777777" w:rsidR="00A209BA" w:rsidRDefault="00A209BA" w:rsidP="00890063">
      <w:pPr>
        <w:pStyle w:val="ListParagraph"/>
        <w:numPr>
          <w:ilvl w:val="0"/>
          <w:numId w:val="44"/>
        </w:numPr>
        <w:rPr>
          <w:rFonts w:ascii="Arial" w:hAnsi="Arial" w:cs="Arial"/>
          <w:b/>
        </w:rPr>
      </w:pPr>
      <w:r w:rsidRPr="00146A83">
        <w:rPr>
          <w:rFonts w:ascii="Arial" w:hAnsi="Arial" w:cs="Arial"/>
          <w:b/>
        </w:rPr>
        <w:t>Cost</w:t>
      </w:r>
    </w:p>
    <w:p w14:paraId="38050A06" w14:textId="77777777" w:rsidR="00063F87" w:rsidRDefault="00063F87" w:rsidP="00063F87">
      <w:pPr>
        <w:pStyle w:val="ListParagraph"/>
        <w:rPr>
          <w:rFonts w:ascii="Arial" w:hAnsi="Arial" w:cs="Arial"/>
          <w:b/>
        </w:rPr>
      </w:pPr>
    </w:p>
    <w:p w14:paraId="38050A07" w14:textId="77777777" w:rsidR="003A2FC3" w:rsidRDefault="008E7441" w:rsidP="00063F87">
      <w:pPr>
        <w:pStyle w:val="ListParagraph"/>
        <w:ind w:left="0"/>
        <w:rPr>
          <w:rFonts w:ascii="Arial" w:hAnsi="Arial" w:cs="Arial"/>
        </w:rPr>
      </w:pPr>
      <w:r>
        <w:rPr>
          <w:rFonts w:ascii="Arial" w:hAnsi="Arial" w:cs="Arial"/>
        </w:rPr>
        <w:t xml:space="preserve">Although </w:t>
      </w:r>
      <w:r w:rsidR="00BF2708">
        <w:rPr>
          <w:rFonts w:ascii="Arial" w:hAnsi="Arial" w:cs="Arial"/>
        </w:rPr>
        <w:t>MoEC</w:t>
      </w:r>
      <w:r>
        <w:rPr>
          <w:rFonts w:ascii="Arial" w:hAnsi="Arial" w:cs="Arial"/>
        </w:rPr>
        <w:t xml:space="preserve"> provided some funds for the preparation and planning of the training program, the AusAID contribution of AUD26 million covered</w:t>
      </w:r>
      <w:r w:rsidR="00AC2B19">
        <w:rPr>
          <w:rFonts w:ascii="Arial" w:hAnsi="Arial" w:cs="Arial"/>
        </w:rPr>
        <w:t xml:space="preserve"> the bulk of the program’s costs including</w:t>
      </w:r>
      <w:r>
        <w:rPr>
          <w:rFonts w:ascii="Arial" w:hAnsi="Arial" w:cs="Arial"/>
        </w:rPr>
        <w:t xml:space="preserve"> </w:t>
      </w:r>
      <w:r w:rsidR="003A2FC3">
        <w:rPr>
          <w:rFonts w:ascii="Arial" w:hAnsi="Arial" w:cs="Arial"/>
        </w:rPr>
        <w:t>the following:</w:t>
      </w:r>
    </w:p>
    <w:p w14:paraId="38050A08" w14:textId="77777777" w:rsidR="003A2FC3" w:rsidRDefault="008E7441" w:rsidP="00890063">
      <w:pPr>
        <w:pStyle w:val="ListParagraph"/>
        <w:numPr>
          <w:ilvl w:val="0"/>
          <w:numId w:val="53"/>
        </w:numPr>
        <w:rPr>
          <w:rFonts w:ascii="Arial" w:hAnsi="Arial" w:cs="Arial"/>
        </w:rPr>
      </w:pPr>
      <w:r w:rsidRPr="003A2FC3">
        <w:rPr>
          <w:rFonts w:ascii="Arial" w:hAnsi="Arial" w:cs="Arial"/>
        </w:rPr>
        <w:t>all expenses, including transportation, accommodation, per diems</w:t>
      </w:r>
      <w:r w:rsidR="003A2FC3" w:rsidRPr="003A2FC3">
        <w:rPr>
          <w:rFonts w:ascii="Arial" w:hAnsi="Arial" w:cs="Arial"/>
        </w:rPr>
        <w:t>, and honoraria</w:t>
      </w:r>
      <w:r w:rsidR="003A2FC3">
        <w:rPr>
          <w:rFonts w:ascii="Arial" w:hAnsi="Arial" w:cs="Arial"/>
        </w:rPr>
        <w:t>,</w:t>
      </w:r>
      <w:r w:rsidRPr="003A2FC3">
        <w:rPr>
          <w:rFonts w:ascii="Arial" w:hAnsi="Arial" w:cs="Arial"/>
        </w:rPr>
        <w:t xml:space="preserve"> of all Master Trainers, local trainers, and School Management Team member</w:t>
      </w:r>
      <w:r w:rsidR="00422FC6" w:rsidRPr="003A2FC3">
        <w:rPr>
          <w:rFonts w:ascii="Arial" w:hAnsi="Arial" w:cs="Arial"/>
        </w:rPr>
        <w:t>s</w:t>
      </w:r>
      <w:r w:rsidR="00AC2B19">
        <w:rPr>
          <w:rFonts w:ascii="Arial" w:hAnsi="Arial" w:cs="Arial"/>
        </w:rPr>
        <w:t xml:space="preserve">; this amounted to </w:t>
      </w:r>
      <w:r w:rsidRPr="003A2FC3">
        <w:rPr>
          <w:rFonts w:ascii="Arial" w:hAnsi="Arial" w:cs="Arial"/>
        </w:rPr>
        <w:t>8</w:t>
      </w:r>
      <w:r w:rsidR="003A2FC3" w:rsidRPr="003A2FC3">
        <w:rPr>
          <w:rFonts w:ascii="Arial" w:hAnsi="Arial" w:cs="Arial"/>
        </w:rPr>
        <w:t>3</w:t>
      </w:r>
      <w:r w:rsidRPr="003A2FC3">
        <w:rPr>
          <w:rFonts w:ascii="Arial" w:hAnsi="Arial" w:cs="Arial"/>
        </w:rPr>
        <w:t xml:space="preserve">% of the total </w:t>
      </w:r>
      <w:r w:rsidR="00AC2B19">
        <w:rPr>
          <w:rFonts w:ascii="Arial" w:hAnsi="Arial" w:cs="Arial"/>
        </w:rPr>
        <w:t xml:space="preserve">budget </w:t>
      </w:r>
      <w:r w:rsidR="003A2FC3" w:rsidRPr="003A2FC3">
        <w:rPr>
          <w:rFonts w:ascii="Arial" w:hAnsi="Arial" w:cs="Arial"/>
        </w:rPr>
        <w:t xml:space="preserve">– 5% for </w:t>
      </w:r>
      <w:r w:rsidR="00AC2B19">
        <w:rPr>
          <w:rFonts w:ascii="Arial" w:hAnsi="Arial" w:cs="Arial"/>
        </w:rPr>
        <w:t xml:space="preserve">the </w:t>
      </w:r>
      <w:r w:rsidR="003A2FC3">
        <w:rPr>
          <w:rFonts w:ascii="Arial" w:hAnsi="Arial" w:cs="Arial"/>
        </w:rPr>
        <w:t>ce</w:t>
      </w:r>
      <w:r w:rsidR="003A2FC3" w:rsidRPr="003A2FC3">
        <w:rPr>
          <w:rFonts w:ascii="Arial" w:hAnsi="Arial" w:cs="Arial"/>
        </w:rPr>
        <w:t xml:space="preserve">ntral training of trainers and 78% for provincial and district training; </w:t>
      </w:r>
      <w:r w:rsidR="003A2FC3">
        <w:rPr>
          <w:rFonts w:ascii="Arial" w:hAnsi="Arial" w:cs="Arial"/>
        </w:rPr>
        <w:t>e</w:t>
      </w:r>
      <w:r w:rsidR="003A2FC3" w:rsidRPr="003A2FC3">
        <w:rPr>
          <w:rFonts w:ascii="Arial" w:hAnsi="Arial" w:cs="Arial"/>
        </w:rPr>
        <w:t>xpenses such as per diems were relatively standard across the training sites</w:t>
      </w:r>
      <w:r w:rsidR="00AC2B19">
        <w:rPr>
          <w:rFonts w:ascii="Arial" w:hAnsi="Arial" w:cs="Arial"/>
        </w:rPr>
        <w:t>,</w:t>
      </w:r>
      <w:r w:rsidR="003A2FC3" w:rsidRPr="003A2FC3">
        <w:rPr>
          <w:rFonts w:ascii="Arial" w:hAnsi="Arial" w:cs="Arial"/>
        </w:rPr>
        <w:t xml:space="preserve"> but transportation expenses varied by the distanc</w:t>
      </w:r>
      <w:r w:rsidR="003A2FC3">
        <w:rPr>
          <w:rFonts w:ascii="Arial" w:hAnsi="Arial" w:cs="Arial"/>
        </w:rPr>
        <w:t>e of participants from the site;</w:t>
      </w:r>
      <w:r w:rsidR="003A2FC3" w:rsidRPr="003A2FC3">
        <w:rPr>
          <w:rFonts w:ascii="Arial" w:hAnsi="Arial" w:cs="Arial"/>
        </w:rPr>
        <w:t xml:space="preserve">  </w:t>
      </w:r>
    </w:p>
    <w:p w14:paraId="38050A09" w14:textId="77777777" w:rsidR="003A2FC3" w:rsidRPr="003A2FC3" w:rsidRDefault="008E7441" w:rsidP="00890063">
      <w:pPr>
        <w:pStyle w:val="ListParagraph"/>
        <w:numPr>
          <w:ilvl w:val="0"/>
          <w:numId w:val="53"/>
        </w:numPr>
        <w:rPr>
          <w:rFonts w:ascii="Arial" w:hAnsi="Arial" w:cs="Arial"/>
        </w:rPr>
      </w:pPr>
      <w:r w:rsidRPr="003A2FC3">
        <w:rPr>
          <w:rFonts w:ascii="Arial" w:hAnsi="Arial" w:cs="Arial"/>
        </w:rPr>
        <w:t xml:space="preserve">the printing of </w:t>
      </w:r>
      <w:r w:rsidR="003A2FC3">
        <w:rPr>
          <w:rFonts w:ascii="Arial" w:hAnsi="Arial" w:cs="Arial"/>
        </w:rPr>
        <w:t xml:space="preserve">almost </w:t>
      </w:r>
      <w:r w:rsidRPr="003A2FC3">
        <w:rPr>
          <w:rFonts w:ascii="Arial" w:hAnsi="Arial" w:cs="Arial"/>
        </w:rPr>
        <w:t>6</w:t>
      </w:r>
      <w:r w:rsidR="003A2FC3">
        <w:rPr>
          <w:rFonts w:ascii="Arial" w:hAnsi="Arial" w:cs="Arial"/>
        </w:rPr>
        <w:t>7</w:t>
      </w:r>
      <w:r w:rsidRPr="003A2FC3">
        <w:rPr>
          <w:rFonts w:ascii="Arial" w:hAnsi="Arial" w:cs="Arial"/>
        </w:rPr>
        <w:t xml:space="preserve">0,000 </w:t>
      </w:r>
      <w:r w:rsidR="00AC2B19">
        <w:rPr>
          <w:rFonts w:ascii="Arial" w:hAnsi="Arial" w:cs="Arial"/>
        </w:rPr>
        <w:t xml:space="preserve">copies of </w:t>
      </w:r>
      <w:r w:rsidR="003A2FC3" w:rsidRPr="003A2FC3">
        <w:rPr>
          <w:rFonts w:ascii="Arial" w:hAnsi="Arial" w:cs="Arial"/>
        </w:rPr>
        <w:t xml:space="preserve">15 </w:t>
      </w:r>
      <w:r w:rsidRPr="003A2FC3">
        <w:rPr>
          <w:rFonts w:ascii="Arial" w:hAnsi="Arial" w:cs="Arial"/>
        </w:rPr>
        <w:t>training and resource packages</w:t>
      </w:r>
      <w:r w:rsidR="003A2FC3" w:rsidRPr="003A2FC3">
        <w:rPr>
          <w:rFonts w:ascii="Arial" w:hAnsi="Arial" w:cs="Arial"/>
        </w:rPr>
        <w:t xml:space="preserve"> (14% of the total</w:t>
      </w:r>
      <w:r w:rsidR="00DB4179">
        <w:rPr>
          <w:rFonts w:ascii="Arial" w:hAnsi="Arial" w:cs="Arial"/>
        </w:rPr>
        <w:t xml:space="preserve"> </w:t>
      </w:r>
      <w:r w:rsidR="009B51CB">
        <w:rPr>
          <w:rFonts w:ascii="Arial" w:hAnsi="Arial" w:cs="Arial"/>
        </w:rPr>
        <w:t>budget</w:t>
      </w:r>
      <w:r w:rsidR="003A2FC3" w:rsidRPr="003A2FC3">
        <w:rPr>
          <w:rFonts w:ascii="Arial" w:hAnsi="Arial" w:cs="Arial"/>
        </w:rPr>
        <w:t>)</w:t>
      </w:r>
      <w:r w:rsidR="003A2FC3">
        <w:rPr>
          <w:rFonts w:ascii="Arial" w:hAnsi="Arial" w:cs="Arial"/>
        </w:rPr>
        <w:t>;</w:t>
      </w:r>
    </w:p>
    <w:p w14:paraId="38050A0A" w14:textId="77777777" w:rsidR="003A2FC3" w:rsidRDefault="008E7441" w:rsidP="00890063">
      <w:pPr>
        <w:pStyle w:val="ListParagraph"/>
        <w:numPr>
          <w:ilvl w:val="0"/>
          <w:numId w:val="53"/>
        </w:numPr>
        <w:rPr>
          <w:rFonts w:ascii="Arial" w:hAnsi="Arial" w:cs="Arial"/>
        </w:rPr>
      </w:pPr>
      <w:r w:rsidRPr="003A2FC3">
        <w:rPr>
          <w:rFonts w:ascii="Arial" w:hAnsi="Arial" w:cs="Arial"/>
        </w:rPr>
        <w:t xml:space="preserve">the management, monitoring, and evaluation of the training program </w:t>
      </w:r>
      <w:r w:rsidR="003A2FC3" w:rsidRPr="003A2FC3">
        <w:rPr>
          <w:rFonts w:ascii="Arial" w:hAnsi="Arial" w:cs="Arial"/>
        </w:rPr>
        <w:t>(3%)</w:t>
      </w:r>
      <w:r w:rsidR="003A2FC3">
        <w:rPr>
          <w:rFonts w:ascii="Arial" w:hAnsi="Arial" w:cs="Arial"/>
        </w:rPr>
        <w:t>,</w:t>
      </w:r>
      <w:r w:rsidR="003A2FC3" w:rsidRPr="003A2FC3">
        <w:rPr>
          <w:rFonts w:ascii="Arial" w:hAnsi="Arial" w:cs="Arial"/>
        </w:rPr>
        <w:t xml:space="preserve"> </w:t>
      </w:r>
      <w:r w:rsidRPr="003A2FC3">
        <w:rPr>
          <w:rFonts w:ascii="Arial" w:hAnsi="Arial" w:cs="Arial"/>
        </w:rPr>
        <w:t xml:space="preserve">including the </w:t>
      </w:r>
      <w:r w:rsidR="003A2FC3" w:rsidRPr="003A2FC3">
        <w:rPr>
          <w:rFonts w:ascii="Arial" w:hAnsi="Arial" w:cs="Arial"/>
        </w:rPr>
        <w:t>accommodation, transportation, per diem</w:t>
      </w:r>
      <w:r w:rsidR="00DB4179">
        <w:rPr>
          <w:rFonts w:ascii="Arial" w:hAnsi="Arial" w:cs="Arial"/>
        </w:rPr>
        <w:t>s</w:t>
      </w:r>
      <w:r w:rsidR="003A2FC3" w:rsidRPr="003A2FC3">
        <w:rPr>
          <w:rFonts w:ascii="Arial" w:hAnsi="Arial" w:cs="Arial"/>
        </w:rPr>
        <w:t xml:space="preserve">, and </w:t>
      </w:r>
      <w:r w:rsidR="00DB4179">
        <w:rPr>
          <w:rFonts w:ascii="Arial" w:hAnsi="Arial" w:cs="Arial"/>
        </w:rPr>
        <w:t>operational costs of the central, p</w:t>
      </w:r>
      <w:r w:rsidRPr="003A2FC3">
        <w:rPr>
          <w:rFonts w:ascii="Arial" w:hAnsi="Arial" w:cs="Arial"/>
        </w:rPr>
        <w:t>rovin</w:t>
      </w:r>
      <w:r w:rsidR="00DB4179">
        <w:rPr>
          <w:rFonts w:ascii="Arial" w:hAnsi="Arial" w:cs="Arial"/>
        </w:rPr>
        <w:t>cial, and d</w:t>
      </w:r>
      <w:r w:rsidR="00BF5523">
        <w:rPr>
          <w:rFonts w:ascii="Arial" w:hAnsi="Arial" w:cs="Arial"/>
        </w:rPr>
        <w:t>istrict BOS teams; i</w:t>
      </w:r>
      <w:r w:rsidR="00BF5523" w:rsidRPr="00BF5523">
        <w:rPr>
          <w:rFonts w:ascii="Arial" w:hAnsi="Arial" w:cs="Arial"/>
        </w:rPr>
        <w:t xml:space="preserve">n retrospect, however, and given some of the issues around implementation described below, a larger allocation for </w:t>
      </w:r>
      <w:r w:rsidR="00BF5523">
        <w:rPr>
          <w:rFonts w:ascii="Arial" w:hAnsi="Arial" w:cs="Arial"/>
        </w:rPr>
        <w:t>this category of the budget might have been provided</w:t>
      </w:r>
      <w:r w:rsidR="00AF10DE">
        <w:rPr>
          <w:rFonts w:ascii="Arial" w:hAnsi="Arial" w:cs="Arial"/>
        </w:rPr>
        <w:t xml:space="preserve"> so that, for example, many more of the training sites could have been subject to quality control from Master Trainers and MoEC staff.</w:t>
      </w:r>
    </w:p>
    <w:p w14:paraId="38050A0B" w14:textId="77777777" w:rsidR="00BF5523" w:rsidRDefault="00BF5523" w:rsidP="003327A2">
      <w:pPr>
        <w:pStyle w:val="ListParagraph"/>
        <w:ind w:left="0"/>
        <w:rPr>
          <w:rFonts w:ascii="Arial" w:hAnsi="Arial" w:cs="Arial"/>
        </w:rPr>
      </w:pPr>
    </w:p>
    <w:p w14:paraId="38050A0C" w14:textId="77777777" w:rsidR="003327A2" w:rsidRPr="003A2FC3" w:rsidRDefault="00BF5523" w:rsidP="003327A2">
      <w:pPr>
        <w:pStyle w:val="ListParagraph"/>
        <w:ind w:left="0"/>
        <w:rPr>
          <w:rFonts w:ascii="Arial" w:hAnsi="Arial" w:cs="Arial"/>
        </w:rPr>
      </w:pPr>
      <w:r>
        <w:rPr>
          <w:rFonts w:ascii="Arial" w:hAnsi="Arial" w:cs="Arial"/>
        </w:rPr>
        <w:t>T</w:t>
      </w:r>
      <w:r w:rsidR="003327A2">
        <w:rPr>
          <w:rFonts w:ascii="Arial" w:hAnsi="Arial" w:cs="Arial"/>
        </w:rPr>
        <w:t xml:space="preserve">he </w:t>
      </w:r>
      <w:r w:rsidR="00DB4179">
        <w:rPr>
          <w:rFonts w:ascii="Arial" w:hAnsi="Arial" w:cs="Arial"/>
        </w:rPr>
        <w:t xml:space="preserve">total </w:t>
      </w:r>
      <w:r w:rsidR="003327A2">
        <w:rPr>
          <w:rFonts w:ascii="Arial" w:hAnsi="Arial" w:cs="Arial"/>
        </w:rPr>
        <w:t xml:space="preserve">cost per participant </w:t>
      </w:r>
      <w:r w:rsidR="007E55AE">
        <w:rPr>
          <w:rFonts w:ascii="Arial" w:hAnsi="Arial" w:cs="Arial"/>
        </w:rPr>
        <w:t>(</w:t>
      </w:r>
      <w:r>
        <w:rPr>
          <w:rFonts w:ascii="Arial" w:hAnsi="Arial" w:cs="Arial"/>
        </w:rPr>
        <w:t>approximately AUD41 or 344,000 rupiahs</w:t>
      </w:r>
      <w:r w:rsidR="007E55AE">
        <w:rPr>
          <w:rFonts w:ascii="Arial" w:hAnsi="Arial" w:cs="Arial"/>
        </w:rPr>
        <w:t>) seems reasonable for</w:t>
      </w:r>
      <w:r>
        <w:rPr>
          <w:rFonts w:ascii="Arial" w:hAnsi="Arial" w:cs="Arial"/>
        </w:rPr>
        <w:t xml:space="preserve"> an exercise of this magnitude.  </w:t>
      </w:r>
      <w:r w:rsidR="00190944">
        <w:rPr>
          <w:rFonts w:ascii="Arial" w:hAnsi="Arial" w:cs="Arial"/>
        </w:rPr>
        <w:t>Any future audit should reveal the ex</w:t>
      </w:r>
      <w:r w:rsidR="00AC2B19">
        <w:rPr>
          <w:rFonts w:ascii="Arial" w:hAnsi="Arial" w:cs="Arial"/>
        </w:rPr>
        <w:t>tent to which these funds</w:t>
      </w:r>
      <w:r w:rsidR="00190944">
        <w:rPr>
          <w:rFonts w:ascii="Arial" w:hAnsi="Arial" w:cs="Arial"/>
        </w:rPr>
        <w:t xml:space="preserve"> were efficiently and transparently used</w:t>
      </w:r>
      <w:r>
        <w:rPr>
          <w:rFonts w:ascii="Arial" w:hAnsi="Arial" w:cs="Arial"/>
        </w:rPr>
        <w:t xml:space="preserve">; </w:t>
      </w:r>
      <w:r w:rsidR="00AC2B19">
        <w:rPr>
          <w:rFonts w:ascii="Arial" w:hAnsi="Arial" w:cs="Arial"/>
        </w:rPr>
        <w:t xml:space="preserve">e.g., where did allocated funds go </w:t>
      </w:r>
      <w:r w:rsidR="00190944">
        <w:rPr>
          <w:rFonts w:ascii="Arial" w:hAnsi="Arial" w:cs="Arial"/>
        </w:rPr>
        <w:t>if the training days were shortened or sessions combined</w:t>
      </w:r>
      <w:r>
        <w:rPr>
          <w:rFonts w:ascii="Arial" w:hAnsi="Arial" w:cs="Arial"/>
        </w:rPr>
        <w:t xml:space="preserve"> and were the materials produced at reasonable cost</w:t>
      </w:r>
      <w:r w:rsidR="00190944">
        <w:rPr>
          <w:rFonts w:ascii="Arial" w:hAnsi="Arial" w:cs="Arial"/>
        </w:rPr>
        <w:t xml:space="preserve">.  </w:t>
      </w:r>
    </w:p>
    <w:p w14:paraId="38050A0D" w14:textId="77777777" w:rsidR="008E7441" w:rsidRPr="00F10B45" w:rsidRDefault="008E7441" w:rsidP="00063F87">
      <w:pPr>
        <w:pStyle w:val="ListParagraph"/>
        <w:ind w:left="0"/>
        <w:rPr>
          <w:rFonts w:ascii="Arial" w:hAnsi="Arial" w:cs="Arial"/>
        </w:rPr>
      </w:pPr>
    </w:p>
    <w:p w14:paraId="38050A0E" w14:textId="77777777" w:rsidR="00B0002B" w:rsidRDefault="00B0002B" w:rsidP="00890063">
      <w:pPr>
        <w:pStyle w:val="ListParagraph"/>
        <w:numPr>
          <w:ilvl w:val="0"/>
          <w:numId w:val="44"/>
        </w:numPr>
        <w:rPr>
          <w:rFonts w:ascii="Arial" w:hAnsi="Arial" w:cs="Arial"/>
          <w:b/>
        </w:rPr>
      </w:pPr>
      <w:r w:rsidRPr="001D71CA">
        <w:rPr>
          <w:rFonts w:ascii="Arial" w:hAnsi="Arial" w:cs="Arial"/>
          <w:b/>
        </w:rPr>
        <w:t xml:space="preserve">Implementation </w:t>
      </w:r>
      <w:r w:rsidR="008E638E">
        <w:rPr>
          <w:rFonts w:ascii="Arial" w:hAnsi="Arial" w:cs="Arial"/>
          <w:b/>
        </w:rPr>
        <w:t xml:space="preserve">of the Training </w:t>
      </w:r>
      <w:r w:rsidR="007517B9">
        <w:rPr>
          <w:rFonts w:ascii="Arial" w:hAnsi="Arial" w:cs="Arial"/>
          <w:b/>
        </w:rPr>
        <w:t>Program</w:t>
      </w:r>
    </w:p>
    <w:p w14:paraId="38050A0F" w14:textId="77777777" w:rsidR="00DD1911" w:rsidRPr="001D71CA" w:rsidRDefault="00DD1911" w:rsidP="00DD1911">
      <w:pPr>
        <w:pStyle w:val="ListParagraph"/>
        <w:rPr>
          <w:rFonts w:ascii="Arial" w:hAnsi="Arial" w:cs="Arial"/>
          <w:b/>
        </w:rPr>
      </w:pPr>
    </w:p>
    <w:p w14:paraId="38050A10" w14:textId="77777777" w:rsidR="00B0002B" w:rsidRPr="00AF10DE" w:rsidRDefault="00BA1190" w:rsidP="00890063">
      <w:pPr>
        <w:pStyle w:val="ListParagraph"/>
        <w:numPr>
          <w:ilvl w:val="0"/>
          <w:numId w:val="39"/>
        </w:numPr>
        <w:rPr>
          <w:rFonts w:ascii="Arial" w:hAnsi="Arial" w:cs="Arial"/>
          <w:b/>
        </w:rPr>
      </w:pPr>
      <w:r w:rsidRPr="00AF10DE">
        <w:rPr>
          <w:rFonts w:ascii="Arial" w:hAnsi="Arial" w:cs="Arial"/>
          <w:b/>
        </w:rPr>
        <w:t>The t</w:t>
      </w:r>
      <w:r w:rsidR="00B0002B" w:rsidRPr="00AF10DE">
        <w:rPr>
          <w:rFonts w:ascii="Arial" w:hAnsi="Arial" w:cs="Arial"/>
          <w:b/>
        </w:rPr>
        <w:t>raining process</w:t>
      </w:r>
    </w:p>
    <w:p w14:paraId="38050A11" w14:textId="77777777" w:rsidR="00A96F78" w:rsidRPr="00F10B45" w:rsidRDefault="00EE7D09" w:rsidP="00F10B45">
      <w:pPr>
        <w:rPr>
          <w:rFonts w:ascii="Arial" w:hAnsi="Arial" w:cs="Arial"/>
        </w:rPr>
      </w:pPr>
      <w:r>
        <w:rPr>
          <w:rFonts w:ascii="Arial" w:hAnsi="Arial" w:cs="Arial"/>
          <w:noProof/>
        </w:rPr>
        <mc:AlternateContent>
          <mc:Choice Requires="wps">
            <w:drawing>
              <wp:anchor distT="0" distB="0" distL="114300" distR="114300" simplePos="0" relativeHeight="251666432" behindDoc="1" locked="0" layoutInCell="1" allowOverlap="1" wp14:anchorId="38050C69" wp14:editId="38050C6A">
                <wp:simplePos x="0" y="0"/>
                <wp:positionH relativeFrom="column">
                  <wp:posOffset>7109460</wp:posOffset>
                </wp:positionH>
                <wp:positionV relativeFrom="paragraph">
                  <wp:posOffset>612775</wp:posOffset>
                </wp:positionV>
                <wp:extent cx="320040" cy="1971675"/>
                <wp:effectExtent l="0" t="0" r="22860" b="28575"/>
                <wp:wrapThrough wrapText="bothSides">
                  <wp:wrapPolygon edited="0">
                    <wp:start x="0" y="0"/>
                    <wp:lineTo x="0" y="21704"/>
                    <wp:lineTo x="21857" y="21704"/>
                    <wp:lineTo x="21857" y="0"/>
                    <wp:lineTo x="0" y="0"/>
                  </wp:wrapPolygon>
                </wp:wrapThrough>
                <wp:docPr id="31"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971675"/>
                        </a:xfrm>
                        <a:prstGeom prst="rect">
                          <a:avLst/>
                        </a:prstGeom>
                        <a:solidFill>
                          <a:srgbClr val="FFFFFF"/>
                        </a:solidFill>
                        <a:ln w="9525">
                          <a:solidFill>
                            <a:srgbClr val="FFFFFF"/>
                          </a:solidFill>
                          <a:miter lim="800000"/>
                          <a:headEnd/>
                          <a:tailEnd/>
                        </a:ln>
                      </wps:spPr>
                      <wps:txbx>
                        <w:txbxContent>
                          <w:p w14:paraId="38050C9C" w14:textId="77777777" w:rsidR="00A015D0" w:rsidRPr="00A209BA" w:rsidRDefault="00A015D0" w:rsidP="00A209B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DC55DB" id="_x0000_t202" coordsize="21600,21600" o:spt="202" path="m,l,21600r21600,l21600,xe">
                <v:stroke joinstyle="miter"/>
                <v:path gradientshapeok="t" o:connecttype="rect"/>
              </v:shapetype>
              <v:shape id="Text Box 621" o:spid="_x0000_s1026" type="#_x0000_t202" style="position:absolute;margin-left:559.8pt;margin-top:48.25pt;width:25.2pt;height:15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" strokecolor="white">
                <v:textbox>
                  <w:txbxContent>
                    <w:p w:rsidR="00A015D0" w:rsidRPr="00A209BA" w:rsidRDefault="00A015D0" w:rsidP="00A209BA">
                      <w:pPr>
                        <w:rPr>
                          <w:szCs w:val="20"/>
                        </w:rPr>
                      </w:pPr>
                    </w:p>
                  </w:txbxContent>
                </v:textbox>
                <w10:wrap type="through"/>
              </v:shape>
            </w:pict>
          </mc:Fallback>
        </mc:AlternateContent>
      </w:r>
      <w:r w:rsidR="00A96F78" w:rsidRPr="00F10B45">
        <w:rPr>
          <w:rFonts w:ascii="Arial" w:hAnsi="Arial" w:cs="Arial"/>
        </w:rPr>
        <w:t xml:space="preserve">The </w:t>
      </w:r>
      <w:r w:rsidR="00BA1190">
        <w:rPr>
          <w:rFonts w:ascii="Arial" w:hAnsi="Arial" w:cs="Arial"/>
        </w:rPr>
        <w:t xml:space="preserve">BOS </w:t>
      </w:r>
      <w:r w:rsidR="00A96F78" w:rsidRPr="00F10B45">
        <w:rPr>
          <w:rFonts w:ascii="Arial" w:hAnsi="Arial" w:cs="Arial"/>
        </w:rPr>
        <w:t xml:space="preserve">training was </w:t>
      </w:r>
      <w:r w:rsidR="00BA1190">
        <w:rPr>
          <w:rFonts w:ascii="Arial" w:hAnsi="Arial" w:cs="Arial"/>
        </w:rPr>
        <w:t xml:space="preserve">a massive </w:t>
      </w:r>
      <w:r w:rsidR="001202EA">
        <w:rPr>
          <w:rFonts w:ascii="Arial" w:hAnsi="Arial" w:cs="Arial"/>
        </w:rPr>
        <w:t xml:space="preserve">and complex </w:t>
      </w:r>
      <w:r w:rsidR="00BA1190">
        <w:rPr>
          <w:rFonts w:ascii="Arial" w:hAnsi="Arial" w:cs="Arial"/>
        </w:rPr>
        <w:t>undertaking, using 1,786 trainers (in</w:t>
      </w:r>
      <w:r w:rsidR="00BE473E">
        <w:rPr>
          <w:rFonts w:ascii="Arial" w:hAnsi="Arial" w:cs="Arial"/>
        </w:rPr>
        <w:t>cluding 60 Master Trainers) in around 10,000 sessions.  The training eventually reached</w:t>
      </w:r>
      <w:r w:rsidR="00BA1190">
        <w:rPr>
          <w:rFonts w:ascii="Arial" w:hAnsi="Arial" w:cs="Arial"/>
        </w:rPr>
        <w:t xml:space="preserve"> 631,990 participants (9</w:t>
      </w:r>
      <w:r w:rsidR="001433D5">
        <w:rPr>
          <w:rFonts w:ascii="Arial" w:hAnsi="Arial" w:cs="Arial"/>
        </w:rPr>
        <w:t>7</w:t>
      </w:r>
      <w:r w:rsidR="00BA1190">
        <w:rPr>
          <w:rFonts w:ascii="Arial" w:hAnsi="Arial" w:cs="Arial"/>
        </w:rPr>
        <w:t xml:space="preserve">% of the target audience) </w:t>
      </w:r>
      <w:r w:rsidR="00190944">
        <w:rPr>
          <w:rFonts w:ascii="Arial" w:hAnsi="Arial" w:cs="Arial"/>
        </w:rPr>
        <w:t>in</w:t>
      </w:r>
      <w:r w:rsidR="00BA1190">
        <w:rPr>
          <w:rFonts w:ascii="Arial" w:hAnsi="Arial" w:cs="Arial"/>
        </w:rPr>
        <w:t xml:space="preserve"> </w:t>
      </w:r>
      <w:r w:rsidR="00422FC6">
        <w:rPr>
          <w:rFonts w:ascii="Arial" w:hAnsi="Arial" w:cs="Arial"/>
        </w:rPr>
        <w:t xml:space="preserve">495 </w:t>
      </w:r>
      <w:r w:rsidR="00BA1190">
        <w:rPr>
          <w:rFonts w:ascii="Arial" w:hAnsi="Arial" w:cs="Arial"/>
        </w:rPr>
        <w:t>districts</w:t>
      </w:r>
      <w:r w:rsidR="00BE473E">
        <w:rPr>
          <w:rFonts w:ascii="Arial" w:hAnsi="Arial" w:cs="Arial"/>
        </w:rPr>
        <w:t xml:space="preserve"> from</w:t>
      </w:r>
      <w:r w:rsidR="00BA1190">
        <w:rPr>
          <w:rFonts w:ascii="Arial" w:hAnsi="Arial" w:cs="Arial"/>
        </w:rPr>
        <w:t xml:space="preserve"> 211,691 schools (primary and </w:t>
      </w:r>
      <w:r w:rsidR="00914F68">
        <w:rPr>
          <w:rFonts w:ascii="Arial" w:hAnsi="Arial" w:cs="Arial"/>
        </w:rPr>
        <w:t xml:space="preserve">junior </w:t>
      </w:r>
      <w:r w:rsidR="00BA1190">
        <w:rPr>
          <w:rFonts w:ascii="Arial" w:hAnsi="Arial" w:cs="Arial"/>
        </w:rPr>
        <w:t xml:space="preserve">secondary, of both the </w:t>
      </w:r>
      <w:r w:rsidR="00BF2708">
        <w:rPr>
          <w:rFonts w:ascii="Arial" w:hAnsi="Arial" w:cs="Arial"/>
        </w:rPr>
        <w:t>MoEC</w:t>
      </w:r>
      <w:r w:rsidR="00BA1190">
        <w:rPr>
          <w:rFonts w:ascii="Arial" w:hAnsi="Arial" w:cs="Arial"/>
        </w:rPr>
        <w:t xml:space="preserve"> and </w:t>
      </w:r>
      <w:r w:rsidR="00BF2708">
        <w:rPr>
          <w:rFonts w:ascii="Arial" w:hAnsi="Arial" w:cs="Arial"/>
        </w:rPr>
        <w:t>MoRA</w:t>
      </w:r>
      <w:r w:rsidR="00914F68">
        <w:rPr>
          <w:rFonts w:ascii="Arial" w:hAnsi="Arial" w:cs="Arial"/>
        </w:rPr>
        <w:t>)</w:t>
      </w:r>
      <w:r w:rsidR="00BE473E">
        <w:rPr>
          <w:rFonts w:ascii="Arial" w:hAnsi="Arial" w:cs="Arial"/>
        </w:rPr>
        <w:t xml:space="preserve"> and produced and distributed</w:t>
      </w:r>
      <w:r w:rsidR="00BA1190">
        <w:rPr>
          <w:rFonts w:ascii="Arial" w:hAnsi="Arial" w:cs="Arial"/>
        </w:rPr>
        <w:t xml:space="preserve"> 669,728 training modules and discs.</w:t>
      </w:r>
    </w:p>
    <w:p w14:paraId="38050A12" w14:textId="77777777" w:rsidR="00BA1190" w:rsidRDefault="00BA1190" w:rsidP="00F10B45">
      <w:pPr>
        <w:rPr>
          <w:rFonts w:ascii="Arial" w:hAnsi="Arial" w:cs="Arial"/>
        </w:rPr>
      </w:pPr>
      <w:r>
        <w:rPr>
          <w:rFonts w:ascii="Arial" w:hAnsi="Arial" w:cs="Arial"/>
        </w:rPr>
        <w:t>In typical cascade fashion, the Master Trainers were trained in Jakarta by the Central BOS Management Team and subsequently trained other trainers at the provincial and district level</w:t>
      </w:r>
      <w:r w:rsidR="00BF5523">
        <w:rPr>
          <w:rFonts w:ascii="Arial" w:hAnsi="Arial" w:cs="Arial"/>
        </w:rPr>
        <w:t>; these trainers</w:t>
      </w:r>
      <w:r>
        <w:rPr>
          <w:rFonts w:ascii="Arial" w:hAnsi="Arial" w:cs="Arial"/>
        </w:rPr>
        <w:t xml:space="preserve"> would actually deliver the training in 3-4 day training sessions, each with some 60 participants, throughout the country.  </w:t>
      </w:r>
      <w:r w:rsidR="00B0002B" w:rsidRPr="00F10B45">
        <w:rPr>
          <w:rFonts w:ascii="Arial" w:hAnsi="Arial" w:cs="Arial"/>
        </w:rPr>
        <w:t xml:space="preserve">Each participating school was asked to send </w:t>
      </w:r>
      <w:r w:rsidR="00914F68">
        <w:rPr>
          <w:rFonts w:ascii="Arial" w:hAnsi="Arial" w:cs="Arial"/>
        </w:rPr>
        <w:t xml:space="preserve">three members </w:t>
      </w:r>
      <w:r w:rsidR="00B0002B" w:rsidRPr="00F10B45">
        <w:rPr>
          <w:rFonts w:ascii="Arial" w:hAnsi="Arial" w:cs="Arial"/>
        </w:rPr>
        <w:t xml:space="preserve">of their </w:t>
      </w:r>
      <w:r w:rsidR="00422FC6">
        <w:rPr>
          <w:rFonts w:ascii="Arial" w:hAnsi="Arial" w:cs="Arial"/>
        </w:rPr>
        <w:t xml:space="preserve">School </w:t>
      </w:r>
      <w:r w:rsidR="00B0002B" w:rsidRPr="00F10B45">
        <w:rPr>
          <w:rFonts w:ascii="Arial" w:hAnsi="Arial" w:cs="Arial"/>
          <w:caps/>
        </w:rPr>
        <w:t>BOS</w:t>
      </w:r>
      <w:r w:rsidR="00914F68">
        <w:rPr>
          <w:rFonts w:ascii="Arial" w:hAnsi="Arial" w:cs="Arial"/>
        </w:rPr>
        <w:t xml:space="preserve"> Management Team</w:t>
      </w:r>
      <w:r w:rsidR="00BE473E">
        <w:rPr>
          <w:rFonts w:ascii="Arial" w:hAnsi="Arial" w:cs="Arial"/>
        </w:rPr>
        <w:t xml:space="preserve"> -- </w:t>
      </w:r>
      <w:r w:rsidR="00B0002B" w:rsidRPr="00F10B45">
        <w:rPr>
          <w:rFonts w:ascii="Arial" w:hAnsi="Arial" w:cs="Arial"/>
        </w:rPr>
        <w:t xml:space="preserve">the school principal, </w:t>
      </w:r>
      <w:r w:rsidR="00BE473E">
        <w:rPr>
          <w:rFonts w:ascii="Arial" w:hAnsi="Arial" w:cs="Arial"/>
        </w:rPr>
        <w:t xml:space="preserve">the </w:t>
      </w:r>
      <w:r w:rsidR="00B0002B" w:rsidRPr="00F10B45">
        <w:rPr>
          <w:rFonts w:ascii="Arial" w:hAnsi="Arial" w:cs="Arial"/>
        </w:rPr>
        <w:t>treasurer, and a member of the school committee</w:t>
      </w:r>
      <w:r w:rsidR="0078555E">
        <w:rPr>
          <w:rFonts w:ascii="Arial" w:hAnsi="Arial" w:cs="Arial"/>
        </w:rPr>
        <w:t xml:space="preserve"> -</w:t>
      </w:r>
      <w:r w:rsidR="00B0002B" w:rsidRPr="00F10B45">
        <w:rPr>
          <w:rFonts w:ascii="Arial" w:hAnsi="Arial" w:cs="Arial"/>
        </w:rPr>
        <w:t xml:space="preserve"> to attend the training. </w:t>
      </w:r>
      <w:r w:rsidR="00A209BA" w:rsidRPr="00F10B45">
        <w:rPr>
          <w:rFonts w:ascii="Arial" w:hAnsi="Arial" w:cs="Arial"/>
        </w:rPr>
        <w:t>Almost all schools s</w:t>
      </w:r>
      <w:r w:rsidR="00190944">
        <w:rPr>
          <w:rFonts w:ascii="Arial" w:hAnsi="Arial" w:cs="Arial"/>
        </w:rPr>
        <w:t>ent three participants</w:t>
      </w:r>
      <w:r w:rsidR="003327A2">
        <w:rPr>
          <w:rFonts w:ascii="Arial" w:hAnsi="Arial" w:cs="Arial"/>
        </w:rPr>
        <w:t xml:space="preserve"> in line with this request</w:t>
      </w:r>
      <w:r w:rsidR="00DD1911">
        <w:rPr>
          <w:rFonts w:ascii="Arial" w:hAnsi="Arial" w:cs="Arial"/>
        </w:rPr>
        <w:t>, but</w:t>
      </w:r>
      <w:r w:rsidR="00A209BA" w:rsidRPr="00F10B45">
        <w:rPr>
          <w:rFonts w:ascii="Arial" w:hAnsi="Arial" w:cs="Arial"/>
        </w:rPr>
        <w:t xml:space="preserve"> </w:t>
      </w:r>
      <w:r>
        <w:rPr>
          <w:rFonts w:ascii="Arial" w:hAnsi="Arial" w:cs="Arial"/>
        </w:rPr>
        <w:t>problems with inactive school committees, inadequate travel allowances, and</w:t>
      </w:r>
      <w:r w:rsidR="003117D7">
        <w:rPr>
          <w:rFonts w:ascii="Arial" w:hAnsi="Arial" w:cs="Arial"/>
        </w:rPr>
        <w:t>, particularly in the Papuan provinces,</w:t>
      </w:r>
      <w:r>
        <w:rPr>
          <w:rFonts w:ascii="Arial" w:hAnsi="Arial" w:cs="Arial"/>
        </w:rPr>
        <w:t xml:space="preserve"> long distances from the school to the </w:t>
      </w:r>
      <w:r w:rsidR="004F2002">
        <w:rPr>
          <w:rFonts w:ascii="Arial" w:hAnsi="Arial" w:cs="Arial"/>
        </w:rPr>
        <w:t>training</w:t>
      </w:r>
      <w:r>
        <w:rPr>
          <w:rFonts w:ascii="Arial" w:hAnsi="Arial" w:cs="Arial"/>
        </w:rPr>
        <w:t xml:space="preserve"> site meant that the entire target audience was not reached.  </w:t>
      </w:r>
    </w:p>
    <w:p w14:paraId="38050A13" w14:textId="77777777" w:rsidR="00B0002B" w:rsidRPr="00F10B45" w:rsidRDefault="00B0002B" w:rsidP="00F10B45">
      <w:pPr>
        <w:rPr>
          <w:rFonts w:ascii="Arial" w:hAnsi="Arial" w:cs="Arial"/>
        </w:rPr>
      </w:pPr>
      <w:r w:rsidRPr="00F10B45">
        <w:rPr>
          <w:rFonts w:ascii="Arial" w:hAnsi="Arial" w:cs="Arial"/>
        </w:rPr>
        <w:t>Although the majority of principals were male (</w:t>
      </w:r>
      <w:r w:rsidR="00373632">
        <w:rPr>
          <w:rFonts w:ascii="Arial" w:hAnsi="Arial" w:cs="Arial"/>
        </w:rPr>
        <w:t xml:space="preserve">primary school -- </w:t>
      </w:r>
      <w:r w:rsidRPr="00F10B45">
        <w:rPr>
          <w:rFonts w:ascii="Arial" w:hAnsi="Arial" w:cs="Arial"/>
        </w:rPr>
        <w:t>66</w:t>
      </w:r>
      <w:r w:rsidR="00FC45D6">
        <w:rPr>
          <w:rFonts w:ascii="Arial" w:hAnsi="Arial" w:cs="Arial"/>
        </w:rPr>
        <w:t>%</w:t>
      </w:r>
      <w:r w:rsidR="00C150BC">
        <w:rPr>
          <w:rFonts w:ascii="Arial" w:hAnsi="Arial" w:cs="Arial"/>
        </w:rPr>
        <w:t>; junior</w:t>
      </w:r>
      <w:r w:rsidR="00373632">
        <w:rPr>
          <w:rFonts w:ascii="Arial" w:hAnsi="Arial" w:cs="Arial"/>
        </w:rPr>
        <w:t xml:space="preserve"> secondary school -- </w:t>
      </w:r>
      <w:r w:rsidRPr="00F10B45">
        <w:rPr>
          <w:rFonts w:ascii="Arial" w:hAnsi="Arial" w:cs="Arial"/>
        </w:rPr>
        <w:t>87</w:t>
      </w:r>
      <w:r w:rsidR="00FC45D6">
        <w:rPr>
          <w:rFonts w:ascii="Arial" w:hAnsi="Arial" w:cs="Arial"/>
        </w:rPr>
        <w:t>%</w:t>
      </w:r>
      <w:r w:rsidRPr="00F10B45">
        <w:rPr>
          <w:rFonts w:ascii="Arial" w:hAnsi="Arial" w:cs="Arial"/>
        </w:rPr>
        <w:t>), about 41</w:t>
      </w:r>
      <w:r w:rsidR="00FC45D6">
        <w:rPr>
          <w:rFonts w:ascii="Arial" w:hAnsi="Arial" w:cs="Arial"/>
        </w:rPr>
        <w:t>%</w:t>
      </w:r>
      <w:r w:rsidRPr="00F10B45">
        <w:rPr>
          <w:rFonts w:ascii="Arial" w:hAnsi="Arial" w:cs="Arial"/>
        </w:rPr>
        <w:t xml:space="preserve"> of the total participants were female. </w:t>
      </w:r>
      <w:r w:rsidR="00CE1622">
        <w:rPr>
          <w:rFonts w:ascii="Arial" w:hAnsi="Arial" w:cs="Arial"/>
        </w:rPr>
        <w:t>In this regard, i</w:t>
      </w:r>
      <w:r w:rsidRPr="00F10B45">
        <w:rPr>
          <w:rFonts w:ascii="Arial" w:hAnsi="Arial" w:cs="Arial"/>
        </w:rPr>
        <w:t xml:space="preserve">t </w:t>
      </w:r>
      <w:r w:rsidR="00CE1622">
        <w:rPr>
          <w:rFonts w:ascii="Arial" w:hAnsi="Arial" w:cs="Arial"/>
        </w:rPr>
        <w:t>i</w:t>
      </w:r>
      <w:r w:rsidRPr="00F10B45">
        <w:rPr>
          <w:rFonts w:ascii="Arial" w:hAnsi="Arial" w:cs="Arial"/>
        </w:rPr>
        <w:t xml:space="preserve">s interesting to note that the distribution of work in the </w:t>
      </w:r>
      <w:r w:rsidR="00914F68">
        <w:rPr>
          <w:rFonts w:ascii="Arial" w:hAnsi="Arial" w:cs="Arial"/>
        </w:rPr>
        <w:t xml:space="preserve">School </w:t>
      </w:r>
      <w:r w:rsidR="00422FC6">
        <w:rPr>
          <w:rFonts w:ascii="Arial" w:hAnsi="Arial" w:cs="Arial"/>
        </w:rPr>
        <w:t xml:space="preserve">BOS </w:t>
      </w:r>
      <w:r w:rsidR="00914F68">
        <w:rPr>
          <w:rFonts w:ascii="Arial" w:hAnsi="Arial" w:cs="Arial"/>
        </w:rPr>
        <w:t xml:space="preserve">Management Teams </w:t>
      </w:r>
      <w:r w:rsidR="00CE1622">
        <w:rPr>
          <w:rFonts w:ascii="Arial" w:hAnsi="Arial" w:cs="Arial"/>
        </w:rPr>
        <w:t>is</w:t>
      </w:r>
      <w:r w:rsidRPr="00F10B45">
        <w:rPr>
          <w:rFonts w:ascii="Arial" w:hAnsi="Arial" w:cs="Arial"/>
        </w:rPr>
        <w:t xml:space="preserve"> highly gendered. The principal was a male dominated </w:t>
      </w:r>
      <w:r w:rsidR="00C150BC" w:rsidRPr="00F10B45">
        <w:rPr>
          <w:rFonts w:ascii="Arial" w:hAnsi="Arial" w:cs="Arial"/>
        </w:rPr>
        <w:t>position,</w:t>
      </w:r>
      <w:r w:rsidR="00C150BC">
        <w:rPr>
          <w:rFonts w:ascii="Arial" w:hAnsi="Arial" w:cs="Arial"/>
        </w:rPr>
        <w:t xml:space="preserve"> </w:t>
      </w:r>
      <w:r w:rsidR="00C150BC" w:rsidRPr="00F10B45">
        <w:rPr>
          <w:rFonts w:ascii="Arial" w:hAnsi="Arial" w:cs="Arial"/>
        </w:rPr>
        <w:t>while</w:t>
      </w:r>
      <w:r w:rsidRPr="00F10B45">
        <w:rPr>
          <w:rFonts w:ascii="Arial" w:hAnsi="Arial" w:cs="Arial"/>
        </w:rPr>
        <w:t xml:space="preserve"> the treasur</w:t>
      </w:r>
      <w:r w:rsidR="00373632">
        <w:rPr>
          <w:rFonts w:ascii="Arial" w:hAnsi="Arial" w:cs="Arial"/>
        </w:rPr>
        <w:t xml:space="preserve">er position was seen </w:t>
      </w:r>
      <w:r w:rsidR="003117D7">
        <w:rPr>
          <w:rFonts w:ascii="Arial" w:hAnsi="Arial" w:cs="Arial"/>
        </w:rPr>
        <w:t xml:space="preserve">by participants </w:t>
      </w:r>
      <w:r w:rsidR="00373632">
        <w:rPr>
          <w:rFonts w:ascii="Arial" w:hAnsi="Arial" w:cs="Arial"/>
        </w:rPr>
        <w:t>as a women’s</w:t>
      </w:r>
      <w:r w:rsidRPr="00F10B45">
        <w:rPr>
          <w:rFonts w:ascii="Arial" w:hAnsi="Arial" w:cs="Arial"/>
        </w:rPr>
        <w:t xml:space="preserve"> job (with 72</w:t>
      </w:r>
      <w:r w:rsidR="00FC45D6">
        <w:rPr>
          <w:rFonts w:ascii="Arial" w:hAnsi="Arial" w:cs="Arial"/>
        </w:rPr>
        <w:t>%</w:t>
      </w:r>
      <w:r w:rsidRPr="00F10B45">
        <w:rPr>
          <w:rFonts w:ascii="Arial" w:hAnsi="Arial" w:cs="Arial"/>
        </w:rPr>
        <w:t xml:space="preserve"> of treasurers female). The school committee</w:t>
      </w:r>
      <w:r w:rsidR="00D631C0">
        <w:rPr>
          <w:rFonts w:ascii="Arial" w:hAnsi="Arial" w:cs="Arial"/>
        </w:rPr>
        <w:t xml:space="preserve"> representation</w:t>
      </w:r>
      <w:r w:rsidRPr="00F10B45">
        <w:rPr>
          <w:rFonts w:ascii="Arial" w:hAnsi="Arial" w:cs="Arial"/>
        </w:rPr>
        <w:t>, mea</w:t>
      </w:r>
      <w:r w:rsidR="00A209BA" w:rsidRPr="00F10B45">
        <w:rPr>
          <w:rFonts w:ascii="Arial" w:hAnsi="Arial" w:cs="Arial"/>
        </w:rPr>
        <w:t xml:space="preserve">nwhile, was dominated by males due to </w:t>
      </w:r>
      <w:r w:rsidR="00D631C0">
        <w:rPr>
          <w:rFonts w:ascii="Arial" w:hAnsi="Arial" w:cs="Arial"/>
        </w:rPr>
        <w:t xml:space="preserve">the </w:t>
      </w:r>
      <w:r w:rsidRPr="00F10B45">
        <w:rPr>
          <w:rFonts w:ascii="Arial" w:hAnsi="Arial" w:cs="Arial"/>
        </w:rPr>
        <w:t xml:space="preserve">perception </w:t>
      </w:r>
      <w:r w:rsidR="00D631C0">
        <w:rPr>
          <w:rFonts w:ascii="Arial" w:hAnsi="Arial" w:cs="Arial"/>
        </w:rPr>
        <w:t xml:space="preserve">of the participants </w:t>
      </w:r>
      <w:r w:rsidRPr="00F10B45">
        <w:rPr>
          <w:rFonts w:ascii="Arial" w:hAnsi="Arial" w:cs="Arial"/>
        </w:rPr>
        <w:t>that the work of the school committee was “public,” not domestic work, and therefore more suited to males.</w:t>
      </w:r>
    </w:p>
    <w:bookmarkStart w:id="1" w:name="_Toc355075357"/>
    <w:p w14:paraId="38050A14" w14:textId="77777777" w:rsidR="00B0002B" w:rsidRPr="00BA1190" w:rsidRDefault="00EE7D09" w:rsidP="00F10B45">
      <w:pPr>
        <w:outlineLvl w:val="1"/>
        <w:rPr>
          <w:rFonts w:ascii="Arial" w:hAnsi="Arial" w:cs="Arial"/>
          <w:caps/>
        </w:rPr>
      </w:pPr>
      <w:r>
        <w:rPr>
          <w:rFonts w:ascii="Arial" w:hAnsi="Arial" w:cs="Arial"/>
          <w:b/>
          <w:noProof/>
        </w:rPr>
        <mc:AlternateContent>
          <mc:Choice Requires="wps">
            <w:drawing>
              <wp:anchor distT="0" distB="0" distL="114300" distR="114300" simplePos="0" relativeHeight="251667456" behindDoc="0" locked="0" layoutInCell="1" allowOverlap="1" wp14:anchorId="38050C6B" wp14:editId="38050C6C">
                <wp:simplePos x="0" y="0"/>
                <wp:positionH relativeFrom="column">
                  <wp:posOffset>7109460</wp:posOffset>
                </wp:positionH>
                <wp:positionV relativeFrom="paragraph">
                  <wp:posOffset>31750</wp:posOffset>
                </wp:positionV>
                <wp:extent cx="1950720" cy="4146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414655"/>
                        </a:xfrm>
                        <a:prstGeom prst="rect">
                          <a:avLst/>
                        </a:prstGeom>
                        <a:solidFill>
                          <a:srgbClr val="FFFFFF"/>
                        </a:solidFill>
                        <a:ln w="9525">
                          <a:noFill/>
                          <a:miter lim="800000"/>
                          <a:headEnd/>
                          <a:tailEnd/>
                        </a:ln>
                      </wps:spPr>
                      <wps:txbx>
                        <w:txbxContent>
                          <w:p w14:paraId="38050C9D" w14:textId="77777777" w:rsidR="00A015D0" w:rsidRPr="002A0BC8" w:rsidRDefault="00A015D0" w:rsidP="002A0BC8">
                            <w:pPr>
                              <w:rPr>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FEC4CB5" id="Text Box 2" o:spid="_x0000_s1027" type="#_x0000_t202" style="position:absolute;margin-left:559.8pt;margin-top:2.5pt;width:153.6pt;height:32.6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" stroked="f">
                <v:textbox style="mso-fit-shape-to-text:t">
                  <w:txbxContent>
                    <w:p w:rsidR="00A015D0" w:rsidRPr="002A0BC8" w:rsidRDefault="00A015D0" w:rsidP="002A0BC8">
                      <w:pPr>
                        <w:rPr>
                          <w:szCs w:val="18"/>
                        </w:rPr>
                      </w:pPr>
                    </w:p>
                  </w:txbxContent>
                </v:textbox>
              </v:shape>
            </w:pict>
          </mc:Fallback>
        </mc:AlternateContent>
      </w:r>
      <w:bookmarkStart w:id="2" w:name="OLE_LINK15"/>
      <w:bookmarkStart w:id="3" w:name="OLE_LINK16"/>
      <w:bookmarkStart w:id="4" w:name="OLE_LINK1"/>
      <w:bookmarkStart w:id="5" w:name="OLE_LINK2"/>
      <w:bookmarkEnd w:id="1"/>
      <w:r w:rsidR="00BA1190">
        <w:rPr>
          <w:rFonts w:ascii="Arial" w:hAnsi="Arial" w:cs="Arial"/>
          <w:caps/>
        </w:rPr>
        <w:t>T</w:t>
      </w:r>
      <w:r w:rsidR="00BA1190">
        <w:rPr>
          <w:rFonts w:ascii="Arial" w:hAnsi="Arial" w:cs="Arial"/>
        </w:rPr>
        <w:t>raining was scheduled for 3-4 days, depending on the accreditation level of the school, with a mixture of standard powerpoint</w:t>
      </w:r>
      <w:r w:rsidR="00373632">
        <w:rPr>
          <w:rFonts w:ascii="Arial" w:hAnsi="Arial" w:cs="Arial"/>
        </w:rPr>
        <w:t xml:space="preserve"> presentations (prepared by the C</w:t>
      </w:r>
      <w:r w:rsidR="00BA1190">
        <w:rPr>
          <w:rFonts w:ascii="Arial" w:hAnsi="Arial" w:cs="Arial"/>
        </w:rPr>
        <w:t xml:space="preserve">entral </w:t>
      </w:r>
      <w:r w:rsidR="00422FC6">
        <w:rPr>
          <w:rFonts w:ascii="Arial" w:hAnsi="Arial" w:cs="Arial"/>
        </w:rPr>
        <w:t xml:space="preserve">BOS </w:t>
      </w:r>
      <w:r w:rsidR="00C150BC">
        <w:rPr>
          <w:rFonts w:ascii="Arial" w:hAnsi="Arial" w:cs="Arial"/>
        </w:rPr>
        <w:t>Management</w:t>
      </w:r>
      <w:r w:rsidR="00373632">
        <w:rPr>
          <w:rFonts w:ascii="Arial" w:hAnsi="Arial" w:cs="Arial"/>
        </w:rPr>
        <w:t xml:space="preserve"> T</w:t>
      </w:r>
      <w:r w:rsidR="00BA1190">
        <w:rPr>
          <w:rFonts w:ascii="Arial" w:hAnsi="Arial" w:cs="Arial"/>
        </w:rPr>
        <w:t>eam and delivered by the trainers</w:t>
      </w:r>
      <w:r w:rsidR="00373632">
        <w:rPr>
          <w:rFonts w:ascii="Arial" w:hAnsi="Arial" w:cs="Arial"/>
        </w:rPr>
        <w:t>)</w:t>
      </w:r>
      <w:r w:rsidR="00BA1190">
        <w:rPr>
          <w:rFonts w:ascii="Arial" w:hAnsi="Arial" w:cs="Arial"/>
        </w:rPr>
        <w:t>, groupwork, and simulation exercises.  The core BOS guidelines were meant to be distributed at the training site</w:t>
      </w:r>
      <w:r w:rsidR="00D400B6">
        <w:rPr>
          <w:rFonts w:ascii="Arial" w:hAnsi="Arial" w:cs="Arial"/>
        </w:rPr>
        <w:t xml:space="preserve"> (though </w:t>
      </w:r>
      <w:r w:rsidR="0078555E">
        <w:rPr>
          <w:rFonts w:ascii="Arial" w:hAnsi="Arial" w:cs="Arial"/>
        </w:rPr>
        <w:t xml:space="preserve">they </w:t>
      </w:r>
      <w:r w:rsidR="00D400B6">
        <w:rPr>
          <w:rFonts w:ascii="Arial" w:hAnsi="Arial" w:cs="Arial"/>
        </w:rPr>
        <w:t>occasionally arrived late or were kept in district offices for later distribution),</w:t>
      </w:r>
      <w:r w:rsidR="00BA1190">
        <w:rPr>
          <w:rFonts w:ascii="Arial" w:hAnsi="Arial" w:cs="Arial"/>
        </w:rPr>
        <w:t xml:space="preserve"> both to frame the training and provide useful guidance back at the participants’ schools</w:t>
      </w:r>
      <w:r w:rsidR="00BA1190">
        <w:rPr>
          <w:rFonts w:ascii="Arial" w:hAnsi="Arial" w:cs="Arial"/>
          <w:caps/>
        </w:rPr>
        <w:t xml:space="preserve">.  </w:t>
      </w:r>
      <w:r w:rsidR="00B0002B" w:rsidRPr="00F10B45">
        <w:rPr>
          <w:rFonts w:ascii="Arial" w:hAnsi="Arial" w:cs="Arial"/>
          <w:caps/>
        </w:rPr>
        <w:t>BOS</w:t>
      </w:r>
      <w:r w:rsidR="00B0002B" w:rsidRPr="00F10B45">
        <w:rPr>
          <w:rFonts w:ascii="Arial" w:hAnsi="Arial" w:cs="Arial"/>
        </w:rPr>
        <w:t xml:space="preserve"> management at the cen</w:t>
      </w:r>
      <w:r w:rsidR="00BA1190">
        <w:rPr>
          <w:rFonts w:ascii="Arial" w:hAnsi="Arial" w:cs="Arial"/>
        </w:rPr>
        <w:t>tral level organised</w:t>
      </w:r>
      <w:r w:rsidR="00373632">
        <w:rPr>
          <w:rFonts w:ascii="Arial" w:hAnsi="Arial" w:cs="Arial"/>
        </w:rPr>
        <w:t xml:space="preserve"> at least 60 Master Tr</w:t>
      </w:r>
      <w:r w:rsidR="00B0002B" w:rsidRPr="00F10B45">
        <w:rPr>
          <w:rFonts w:ascii="Arial" w:hAnsi="Arial" w:cs="Arial"/>
        </w:rPr>
        <w:t xml:space="preserve">ainers and another 15 relevant officers both from </w:t>
      </w:r>
      <w:r w:rsidR="00BF2708">
        <w:rPr>
          <w:rFonts w:ascii="Arial" w:hAnsi="Arial" w:cs="Arial"/>
        </w:rPr>
        <w:t>MoEC</w:t>
      </w:r>
      <w:r w:rsidR="00B0002B" w:rsidRPr="00F10B45">
        <w:rPr>
          <w:rFonts w:ascii="Arial" w:hAnsi="Arial" w:cs="Arial"/>
        </w:rPr>
        <w:t xml:space="preserve"> and </w:t>
      </w:r>
      <w:r w:rsidR="00BF2708">
        <w:rPr>
          <w:rFonts w:ascii="Arial" w:hAnsi="Arial" w:cs="Arial"/>
        </w:rPr>
        <w:t>MoRA</w:t>
      </w:r>
      <w:r w:rsidR="00B0002B" w:rsidRPr="00F10B45">
        <w:rPr>
          <w:rFonts w:ascii="Arial" w:hAnsi="Arial" w:cs="Arial"/>
        </w:rPr>
        <w:t xml:space="preserve"> to directly observe the training process in </w:t>
      </w:r>
      <w:r w:rsidR="00FD49AC">
        <w:rPr>
          <w:rFonts w:ascii="Arial" w:hAnsi="Arial" w:cs="Arial"/>
        </w:rPr>
        <w:t xml:space="preserve">approximately 1000 (out of 10,000) training sites in </w:t>
      </w:r>
      <w:r w:rsidR="00B0002B" w:rsidRPr="00F10B45">
        <w:rPr>
          <w:rFonts w:ascii="Arial" w:hAnsi="Arial" w:cs="Arial"/>
        </w:rPr>
        <w:t>397 districts</w:t>
      </w:r>
      <w:r w:rsidR="00BA1190">
        <w:rPr>
          <w:rFonts w:ascii="Arial" w:hAnsi="Arial" w:cs="Arial"/>
        </w:rPr>
        <w:t xml:space="preserve"> (65% of the total)</w:t>
      </w:r>
      <w:r w:rsidR="00B0002B" w:rsidRPr="00F10B45">
        <w:rPr>
          <w:rFonts w:ascii="Arial" w:hAnsi="Arial" w:cs="Arial"/>
        </w:rPr>
        <w:t xml:space="preserve">. </w:t>
      </w:r>
    </w:p>
    <w:p w14:paraId="38050A15" w14:textId="77777777" w:rsidR="00E32442" w:rsidRPr="00AF10DE" w:rsidRDefault="00BA1190" w:rsidP="00890063">
      <w:pPr>
        <w:pStyle w:val="ListParagraph"/>
        <w:numPr>
          <w:ilvl w:val="0"/>
          <w:numId w:val="39"/>
        </w:numPr>
        <w:rPr>
          <w:rFonts w:ascii="Arial" w:hAnsi="Arial" w:cs="Arial"/>
          <w:b/>
        </w:rPr>
      </w:pPr>
      <w:r w:rsidRPr="00AF10DE">
        <w:rPr>
          <w:rFonts w:ascii="Arial" w:hAnsi="Arial" w:cs="Arial"/>
          <w:b/>
        </w:rPr>
        <w:t>E</w:t>
      </w:r>
      <w:r w:rsidR="00B0002B" w:rsidRPr="00AF10DE">
        <w:rPr>
          <w:rFonts w:ascii="Arial" w:hAnsi="Arial" w:cs="Arial"/>
          <w:b/>
        </w:rPr>
        <w:t>valuation of the process</w:t>
      </w:r>
    </w:p>
    <w:p w14:paraId="38050A16" w14:textId="77777777" w:rsidR="00F10B45" w:rsidRPr="00F10B45" w:rsidRDefault="00F10B45" w:rsidP="00F10B45">
      <w:pPr>
        <w:pStyle w:val="ListParagraph"/>
        <w:ind w:left="1800"/>
        <w:rPr>
          <w:rFonts w:ascii="Arial" w:hAnsi="Arial" w:cs="Arial"/>
        </w:rPr>
      </w:pPr>
    </w:p>
    <w:p w14:paraId="38050A17" w14:textId="77777777" w:rsidR="00BA1190" w:rsidRDefault="00BA1190" w:rsidP="00F10B45">
      <w:pPr>
        <w:pStyle w:val="ListParagraph"/>
        <w:ind w:left="0"/>
        <w:rPr>
          <w:rFonts w:ascii="Arial" w:hAnsi="Arial" w:cs="Arial"/>
        </w:rPr>
      </w:pPr>
      <w:r w:rsidRPr="00BA1190">
        <w:rPr>
          <w:rFonts w:ascii="Arial" w:hAnsi="Arial" w:cs="Arial"/>
        </w:rPr>
        <w:t xml:space="preserve">A monitoring and evaluation design </w:t>
      </w:r>
      <w:r w:rsidR="00BE473E">
        <w:rPr>
          <w:rFonts w:ascii="Arial" w:hAnsi="Arial" w:cs="Arial"/>
        </w:rPr>
        <w:t>(</w:t>
      </w:r>
      <w:r w:rsidR="00C365A9">
        <w:rPr>
          <w:rFonts w:ascii="Arial" w:hAnsi="Arial" w:cs="Arial"/>
        </w:rPr>
        <w:t xml:space="preserve">Annex 1) </w:t>
      </w:r>
      <w:r w:rsidRPr="00BA1190">
        <w:rPr>
          <w:rFonts w:ascii="Arial" w:hAnsi="Arial" w:cs="Arial"/>
        </w:rPr>
        <w:t>was developed which included pre- and post-tests</w:t>
      </w:r>
      <w:r w:rsidR="00C365A9">
        <w:rPr>
          <w:rFonts w:ascii="Arial" w:hAnsi="Arial" w:cs="Arial"/>
        </w:rPr>
        <w:t xml:space="preserve"> (Annex 2)</w:t>
      </w:r>
      <w:r w:rsidRPr="00BA1190">
        <w:rPr>
          <w:rFonts w:ascii="Arial" w:hAnsi="Arial" w:cs="Arial"/>
        </w:rPr>
        <w:t xml:space="preserve"> </w:t>
      </w:r>
      <w:r w:rsidR="004F2002" w:rsidRPr="00BA1190">
        <w:rPr>
          <w:rFonts w:ascii="Arial" w:hAnsi="Arial" w:cs="Arial"/>
        </w:rPr>
        <w:t>concerning</w:t>
      </w:r>
      <w:r w:rsidRPr="00BA1190">
        <w:rPr>
          <w:rFonts w:ascii="Arial" w:hAnsi="Arial" w:cs="Arial"/>
        </w:rPr>
        <w:t xml:space="preserve"> knowledge gained </w:t>
      </w:r>
      <w:r>
        <w:rPr>
          <w:rFonts w:ascii="Arial" w:hAnsi="Arial" w:cs="Arial"/>
        </w:rPr>
        <w:t>during the training; these w</w:t>
      </w:r>
      <w:r w:rsidRPr="00BA1190">
        <w:rPr>
          <w:rFonts w:ascii="Arial" w:hAnsi="Arial" w:cs="Arial"/>
        </w:rPr>
        <w:t xml:space="preserve">ere administered by the central trainers </w:t>
      </w:r>
      <w:r w:rsidR="00373632">
        <w:rPr>
          <w:rFonts w:ascii="Arial" w:hAnsi="Arial" w:cs="Arial"/>
        </w:rPr>
        <w:t xml:space="preserve">where possible </w:t>
      </w:r>
      <w:r w:rsidRPr="00BA1190">
        <w:rPr>
          <w:rFonts w:ascii="Arial" w:hAnsi="Arial" w:cs="Arial"/>
        </w:rPr>
        <w:t xml:space="preserve">and </w:t>
      </w:r>
      <w:r w:rsidR="00373632">
        <w:rPr>
          <w:rFonts w:ascii="Arial" w:hAnsi="Arial" w:cs="Arial"/>
        </w:rPr>
        <w:t xml:space="preserve">then sent to and </w:t>
      </w:r>
      <w:r w:rsidRPr="00BA1190">
        <w:rPr>
          <w:rFonts w:ascii="Arial" w:hAnsi="Arial" w:cs="Arial"/>
        </w:rPr>
        <w:t>analysed in Jakarta</w:t>
      </w:r>
      <w:r w:rsidR="00914F68">
        <w:rPr>
          <w:rFonts w:ascii="Arial" w:hAnsi="Arial" w:cs="Arial"/>
        </w:rPr>
        <w:t xml:space="preserve"> (with a response rate of 71.5%)</w:t>
      </w:r>
      <w:r>
        <w:rPr>
          <w:rFonts w:ascii="Arial" w:hAnsi="Arial" w:cs="Arial"/>
        </w:rPr>
        <w:t>.  P</w:t>
      </w:r>
      <w:r w:rsidRPr="00BA1190">
        <w:rPr>
          <w:rFonts w:ascii="Arial" w:hAnsi="Arial" w:cs="Arial"/>
        </w:rPr>
        <w:t>articipant</w:t>
      </w:r>
      <w:r w:rsidR="00373632">
        <w:rPr>
          <w:rFonts w:ascii="Arial" w:hAnsi="Arial" w:cs="Arial"/>
        </w:rPr>
        <w:t xml:space="preserve"> opinions about</w:t>
      </w:r>
      <w:r w:rsidRPr="00BA1190">
        <w:rPr>
          <w:rFonts w:ascii="Arial" w:hAnsi="Arial" w:cs="Arial"/>
        </w:rPr>
        <w:t xml:space="preserve"> the training</w:t>
      </w:r>
      <w:r w:rsidR="00373632">
        <w:rPr>
          <w:rFonts w:ascii="Arial" w:hAnsi="Arial" w:cs="Arial"/>
        </w:rPr>
        <w:t xml:space="preserve"> were</w:t>
      </w:r>
      <w:r>
        <w:rPr>
          <w:rFonts w:ascii="Arial" w:hAnsi="Arial" w:cs="Arial"/>
        </w:rPr>
        <w:t xml:space="preserve"> assessed </w:t>
      </w:r>
      <w:r w:rsidR="001202EA">
        <w:rPr>
          <w:rFonts w:ascii="Arial" w:hAnsi="Arial" w:cs="Arial"/>
        </w:rPr>
        <w:t xml:space="preserve">in two ways: (1) </w:t>
      </w:r>
      <w:r>
        <w:rPr>
          <w:rFonts w:ascii="Arial" w:hAnsi="Arial" w:cs="Arial"/>
        </w:rPr>
        <w:t xml:space="preserve">by an immediate “reaction test” </w:t>
      </w:r>
      <w:r w:rsidR="00C365A9">
        <w:rPr>
          <w:rFonts w:ascii="Arial" w:hAnsi="Arial" w:cs="Arial"/>
        </w:rPr>
        <w:t>or evaluation form (Annex 3),</w:t>
      </w:r>
      <w:r w:rsidR="00373632">
        <w:rPr>
          <w:rFonts w:ascii="Arial" w:hAnsi="Arial" w:cs="Arial"/>
        </w:rPr>
        <w:t xml:space="preserve"> </w:t>
      </w:r>
      <w:r>
        <w:rPr>
          <w:rFonts w:ascii="Arial" w:hAnsi="Arial" w:cs="Arial"/>
        </w:rPr>
        <w:t xml:space="preserve">and </w:t>
      </w:r>
      <w:r w:rsidR="001202EA">
        <w:rPr>
          <w:rFonts w:ascii="Arial" w:hAnsi="Arial" w:cs="Arial"/>
        </w:rPr>
        <w:t>(2)</w:t>
      </w:r>
      <w:r w:rsidR="00DD1911">
        <w:rPr>
          <w:rFonts w:ascii="Arial" w:hAnsi="Arial" w:cs="Arial"/>
        </w:rPr>
        <w:t xml:space="preserve"> </w:t>
      </w:r>
      <w:r>
        <w:rPr>
          <w:rFonts w:ascii="Arial" w:hAnsi="Arial" w:cs="Arial"/>
        </w:rPr>
        <w:t xml:space="preserve">through interviews </w:t>
      </w:r>
      <w:r w:rsidR="00BE473E">
        <w:rPr>
          <w:rFonts w:ascii="Arial" w:hAnsi="Arial" w:cs="Arial"/>
        </w:rPr>
        <w:t xml:space="preserve">centred around “guiding questions” (Annex 4) </w:t>
      </w:r>
      <w:r w:rsidRPr="00BA1190">
        <w:rPr>
          <w:rFonts w:ascii="Arial" w:hAnsi="Arial" w:cs="Arial"/>
        </w:rPr>
        <w:t xml:space="preserve">during visits </w:t>
      </w:r>
      <w:r w:rsidR="004F2002" w:rsidRPr="00BA1190">
        <w:rPr>
          <w:rFonts w:ascii="Arial" w:hAnsi="Arial" w:cs="Arial"/>
        </w:rPr>
        <w:t>made</w:t>
      </w:r>
      <w:r w:rsidRPr="00BA1190">
        <w:rPr>
          <w:rFonts w:ascii="Arial" w:hAnsi="Arial" w:cs="Arial"/>
        </w:rPr>
        <w:t xml:space="preserve"> to a sample of </w:t>
      </w:r>
      <w:r>
        <w:rPr>
          <w:rFonts w:ascii="Arial" w:hAnsi="Arial" w:cs="Arial"/>
        </w:rPr>
        <w:t xml:space="preserve">155 </w:t>
      </w:r>
      <w:r w:rsidR="00914F68">
        <w:rPr>
          <w:rFonts w:ascii="Arial" w:hAnsi="Arial" w:cs="Arial"/>
        </w:rPr>
        <w:t xml:space="preserve">schools (selected using stratified </w:t>
      </w:r>
      <w:r w:rsidR="00C365A9">
        <w:rPr>
          <w:rFonts w:ascii="Arial" w:hAnsi="Arial" w:cs="Arial"/>
        </w:rPr>
        <w:t>purposive</w:t>
      </w:r>
      <w:r w:rsidR="00914F68">
        <w:rPr>
          <w:rFonts w:ascii="Arial" w:hAnsi="Arial" w:cs="Arial"/>
        </w:rPr>
        <w:t xml:space="preserve"> random sampling) </w:t>
      </w:r>
      <w:r w:rsidRPr="00BA1190">
        <w:rPr>
          <w:rFonts w:ascii="Arial" w:hAnsi="Arial" w:cs="Arial"/>
        </w:rPr>
        <w:t>several months after the training</w:t>
      </w:r>
      <w:r w:rsidR="003327A2">
        <w:rPr>
          <w:rFonts w:ascii="Arial" w:hAnsi="Arial" w:cs="Arial"/>
        </w:rPr>
        <w:t>.  The immediate assessments</w:t>
      </w:r>
      <w:r w:rsidR="001A62AD">
        <w:rPr>
          <w:rFonts w:ascii="Arial" w:hAnsi="Arial" w:cs="Arial"/>
        </w:rPr>
        <w:t xml:space="preserve"> were generally </w:t>
      </w:r>
      <w:r w:rsidR="00C365A9">
        <w:rPr>
          <w:rFonts w:ascii="Arial" w:hAnsi="Arial" w:cs="Arial"/>
        </w:rPr>
        <w:t>positive</w:t>
      </w:r>
      <w:r w:rsidR="001A62AD">
        <w:rPr>
          <w:rFonts w:ascii="Arial" w:hAnsi="Arial" w:cs="Arial"/>
        </w:rPr>
        <w:t xml:space="preserve"> in nature while the latter</w:t>
      </w:r>
      <w:r w:rsidR="00CE1622">
        <w:rPr>
          <w:rFonts w:ascii="Arial" w:hAnsi="Arial" w:cs="Arial"/>
        </w:rPr>
        <w:t xml:space="preserve">, done </w:t>
      </w:r>
      <w:r w:rsidR="009B51CB">
        <w:rPr>
          <w:rFonts w:ascii="Arial" w:hAnsi="Arial" w:cs="Arial"/>
        </w:rPr>
        <w:t>through</w:t>
      </w:r>
      <w:r w:rsidR="00CE1622">
        <w:rPr>
          <w:rFonts w:ascii="Arial" w:hAnsi="Arial" w:cs="Arial"/>
        </w:rPr>
        <w:t xml:space="preserve"> interviews some weeks after the training,</w:t>
      </w:r>
      <w:r w:rsidR="001A62AD">
        <w:rPr>
          <w:rFonts w:ascii="Arial" w:hAnsi="Arial" w:cs="Arial"/>
        </w:rPr>
        <w:t xml:space="preserve"> </w:t>
      </w:r>
      <w:r w:rsidR="00373632">
        <w:rPr>
          <w:rFonts w:ascii="Arial" w:hAnsi="Arial" w:cs="Arial"/>
        </w:rPr>
        <w:t xml:space="preserve">tended to focus more on </w:t>
      </w:r>
      <w:r w:rsidR="00DD1911">
        <w:rPr>
          <w:rFonts w:ascii="Arial" w:hAnsi="Arial" w:cs="Arial"/>
        </w:rPr>
        <w:t>weaknesses</w:t>
      </w:r>
      <w:r w:rsidR="00373632">
        <w:rPr>
          <w:rFonts w:ascii="Arial" w:hAnsi="Arial" w:cs="Arial"/>
        </w:rPr>
        <w:t xml:space="preserve"> in the </w:t>
      </w:r>
      <w:r w:rsidR="00CE1622">
        <w:rPr>
          <w:rFonts w:ascii="Arial" w:hAnsi="Arial" w:cs="Arial"/>
        </w:rPr>
        <w:t>process</w:t>
      </w:r>
      <w:r w:rsidRPr="00BA1190">
        <w:rPr>
          <w:rFonts w:ascii="Arial" w:hAnsi="Arial" w:cs="Arial"/>
        </w:rPr>
        <w:t>.  The</w:t>
      </w:r>
      <w:r w:rsidR="003327A2">
        <w:rPr>
          <w:rFonts w:ascii="Arial" w:hAnsi="Arial" w:cs="Arial"/>
        </w:rPr>
        <w:t xml:space="preserve"> school</w:t>
      </w:r>
      <w:r>
        <w:rPr>
          <w:rFonts w:ascii="Arial" w:hAnsi="Arial" w:cs="Arial"/>
        </w:rPr>
        <w:t xml:space="preserve"> visits also attempted </w:t>
      </w:r>
      <w:r w:rsidRPr="00BA1190">
        <w:rPr>
          <w:rFonts w:ascii="Arial" w:hAnsi="Arial" w:cs="Arial"/>
        </w:rPr>
        <w:t xml:space="preserve">to capture how trainees applied the knowledge and skills gained during the training and collect information about the context influencing the use of  BOS </w:t>
      </w:r>
      <w:r w:rsidR="004F2002" w:rsidRPr="00BA1190">
        <w:rPr>
          <w:rFonts w:ascii="Arial" w:hAnsi="Arial" w:cs="Arial"/>
        </w:rPr>
        <w:t>resources</w:t>
      </w:r>
      <w:r w:rsidRPr="00BA1190">
        <w:rPr>
          <w:rFonts w:ascii="Arial" w:hAnsi="Arial" w:cs="Arial"/>
        </w:rPr>
        <w:t xml:space="preserve">.  </w:t>
      </w:r>
    </w:p>
    <w:p w14:paraId="38050A18" w14:textId="77777777" w:rsidR="00BA1190" w:rsidRDefault="00BA1190" w:rsidP="00F10B45">
      <w:pPr>
        <w:pStyle w:val="ListParagraph"/>
        <w:ind w:left="0"/>
        <w:rPr>
          <w:rFonts w:ascii="Arial" w:hAnsi="Arial" w:cs="Arial"/>
        </w:rPr>
      </w:pPr>
    </w:p>
    <w:p w14:paraId="38050A19" w14:textId="77777777" w:rsidR="00B0002B" w:rsidRPr="00F10B45" w:rsidRDefault="00BA1190" w:rsidP="00F10B45">
      <w:pPr>
        <w:pStyle w:val="ListParagraph"/>
        <w:ind w:left="0"/>
        <w:rPr>
          <w:rFonts w:ascii="Arial" w:hAnsi="Arial" w:cs="Arial"/>
        </w:rPr>
      </w:pPr>
      <w:r>
        <w:rPr>
          <w:rFonts w:ascii="Arial" w:hAnsi="Arial" w:cs="Arial"/>
        </w:rPr>
        <w:t>The results of the a</w:t>
      </w:r>
      <w:r w:rsidR="00E32442" w:rsidRPr="00F10B45">
        <w:rPr>
          <w:rFonts w:ascii="Arial" w:hAnsi="Arial" w:cs="Arial"/>
        </w:rPr>
        <w:t xml:space="preserve">nalysis of the trainee’s </w:t>
      </w:r>
      <w:r w:rsidR="004F2002" w:rsidRPr="00F10B45">
        <w:rPr>
          <w:rFonts w:ascii="Arial" w:hAnsi="Arial" w:cs="Arial"/>
        </w:rPr>
        <w:t>evaluation</w:t>
      </w:r>
      <w:r w:rsidR="00E32442" w:rsidRPr="00F10B45">
        <w:rPr>
          <w:rFonts w:ascii="Arial" w:hAnsi="Arial" w:cs="Arial"/>
        </w:rPr>
        <w:t xml:space="preserve"> of the BOS training done through </w:t>
      </w:r>
      <w:r>
        <w:rPr>
          <w:rFonts w:ascii="Arial" w:hAnsi="Arial" w:cs="Arial"/>
        </w:rPr>
        <w:t xml:space="preserve">the </w:t>
      </w:r>
      <w:r w:rsidR="004F2002" w:rsidRPr="00F10B45">
        <w:rPr>
          <w:rFonts w:ascii="Arial" w:hAnsi="Arial" w:cs="Arial"/>
        </w:rPr>
        <w:t>reaction</w:t>
      </w:r>
      <w:r w:rsidR="00E32442" w:rsidRPr="00F10B45">
        <w:rPr>
          <w:rFonts w:ascii="Arial" w:hAnsi="Arial" w:cs="Arial"/>
        </w:rPr>
        <w:t xml:space="preserve"> tests</w:t>
      </w:r>
      <w:r>
        <w:rPr>
          <w:rFonts w:ascii="Arial" w:hAnsi="Arial" w:cs="Arial"/>
        </w:rPr>
        <w:t xml:space="preserve"> </w:t>
      </w:r>
      <w:r w:rsidR="00E32442" w:rsidRPr="00F10B45">
        <w:rPr>
          <w:rFonts w:ascii="Arial" w:hAnsi="Arial" w:cs="Arial"/>
        </w:rPr>
        <w:t xml:space="preserve">are summarised in Figure </w:t>
      </w:r>
      <w:r>
        <w:rPr>
          <w:rFonts w:ascii="Arial" w:hAnsi="Arial" w:cs="Arial"/>
        </w:rPr>
        <w:t>1</w:t>
      </w:r>
      <w:r w:rsidR="00E32442" w:rsidRPr="00F10B45">
        <w:rPr>
          <w:rFonts w:ascii="Arial" w:hAnsi="Arial" w:cs="Arial"/>
        </w:rPr>
        <w:t>.</w:t>
      </w:r>
    </w:p>
    <w:p w14:paraId="38050A1A" w14:textId="77777777" w:rsidR="00B0002B" w:rsidRPr="00F10B45" w:rsidRDefault="00B0002B" w:rsidP="00F10B45">
      <w:pPr>
        <w:pStyle w:val="BodyText"/>
        <w:spacing w:line="276" w:lineRule="auto"/>
        <w:jc w:val="left"/>
        <w:rPr>
          <w:rFonts w:ascii="Arial" w:hAnsi="Arial" w:cs="Arial"/>
          <w:b/>
          <w:sz w:val="22"/>
          <w:szCs w:val="22"/>
          <w:lang w:val="en-GB"/>
        </w:rPr>
      </w:pPr>
      <w:r w:rsidRPr="00F10B45">
        <w:rPr>
          <w:rFonts w:ascii="Arial" w:hAnsi="Arial" w:cs="Arial"/>
          <w:b/>
          <w:sz w:val="22"/>
          <w:szCs w:val="22"/>
          <w:lang w:val="en-GB"/>
        </w:rPr>
        <w:t xml:space="preserve">Figure </w:t>
      </w:r>
      <w:r w:rsidR="00BA1190">
        <w:rPr>
          <w:rFonts w:ascii="Arial" w:hAnsi="Arial" w:cs="Arial"/>
          <w:b/>
          <w:sz w:val="22"/>
          <w:szCs w:val="22"/>
          <w:lang w:val="en-GB"/>
        </w:rPr>
        <w:t>1</w:t>
      </w:r>
      <w:r w:rsidRPr="00F10B45">
        <w:rPr>
          <w:rFonts w:ascii="Arial" w:hAnsi="Arial" w:cs="Arial"/>
          <w:b/>
          <w:sz w:val="22"/>
          <w:szCs w:val="22"/>
          <w:lang w:val="en-GB"/>
        </w:rPr>
        <w:t>: Participants’ reactions to the training process</w:t>
      </w:r>
    </w:p>
    <w:p w14:paraId="38050A1B" w14:textId="77777777" w:rsidR="00B0002B" w:rsidRPr="00F10B45" w:rsidRDefault="00B0002B" w:rsidP="00F10B45">
      <w:pPr>
        <w:pStyle w:val="BodyText"/>
        <w:spacing w:line="276" w:lineRule="auto"/>
        <w:jc w:val="left"/>
        <w:rPr>
          <w:rFonts w:ascii="Arial" w:hAnsi="Arial" w:cs="Arial"/>
          <w:i/>
          <w:sz w:val="22"/>
          <w:szCs w:val="22"/>
          <w:lang w:val="en-GB"/>
        </w:rPr>
      </w:pPr>
      <w:r w:rsidRPr="00F10B45">
        <w:rPr>
          <w:rFonts w:ascii="Arial" w:hAnsi="Arial" w:cs="Arial"/>
          <w:i/>
          <w:sz w:val="22"/>
          <w:szCs w:val="22"/>
          <w:lang w:val="en-GB"/>
        </w:rPr>
        <w:t>(Source: Reaction Test/Evaluation Form)</w:t>
      </w:r>
    </w:p>
    <w:p w14:paraId="38050A1C" w14:textId="77777777" w:rsidR="00B0002B" w:rsidRPr="00F10B45" w:rsidRDefault="00B0002B" w:rsidP="00F10B45">
      <w:pPr>
        <w:pStyle w:val="BodyText"/>
        <w:spacing w:line="276" w:lineRule="auto"/>
        <w:jc w:val="left"/>
        <w:rPr>
          <w:rFonts w:ascii="Arial" w:hAnsi="Arial" w:cs="Arial"/>
          <w:b/>
          <w:sz w:val="22"/>
          <w:szCs w:val="22"/>
          <w:lang w:val="en-GB"/>
        </w:rPr>
      </w:pPr>
    </w:p>
    <w:p w14:paraId="38050A1D" w14:textId="77777777" w:rsidR="00B0002B" w:rsidRPr="00F10B45" w:rsidRDefault="00B0002B" w:rsidP="00F10B45">
      <w:pPr>
        <w:pStyle w:val="BodyText"/>
        <w:spacing w:line="276" w:lineRule="auto"/>
        <w:jc w:val="left"/>
        <w:rPr>
          <w:rFonts w:ascii="Arial" w:hAnsi="Arial" w:cs="Arial"/>
          <w:sz w:val="22"/>
          <w:szCs w:val="22"/>
          <w:lang w:val="en-GB"/>
        </w:rPr>
      </w:pPr>
      <w:r w:rsidRPr="00F10B45">
        <w:rPr>
          <w:rFonts w:ascii="Arial" w:hAnsi="Arial" w:cs="Arial"/>
          <w:noProof/>
          <w:sz w:val="22"/>
          <w:szCs w:val="22"/>
        </w:rPr>
        <w:drawing>
          <wp:inline distT="0" distB="0" distL="0" distR="0" wp14:anchorId="38050C6D" wp14:editId="38050C6E">
            <wp:extent cx="4572000" cy="2577830"/>
            <wp:effectExtent l="0" t="0" r="1905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050A1E" w14:textId="77777777" w:rsidR="00B0002B" w:rsidRPr="00F10B45" w:rsidRDefault="00B0002B" w:rsidP="00F10B45">
      <w:pPr>
        <w:pStyle w:val="BodyText"/>
        <w:spacing w:line="276" w:lineRule="auto"/>
        <w:jc w:val="left"/>
        <w:rPr>
          <w:rFonts w:ascii="Arial" w:hAnsi="Arial" w:cs="Arial"/>
          <w:sz w:val="22"/>
          <w:szCs w:val="22"/>
          <w:lang w:val="en-GB"/>
        </w:rPr>
      </w:pPr>
    </w:p>
    <w:p w14:paraId="38050A1F" w14:textId="77777777" w:rsidR="00B0002B" w:rsidRPr="00F10B45" w:rsidRDefault="00B0002B" w:rsidP="00F10B45">
      <w:pPr>
        <w:pStyle w:val="BodyText"/>
        <w:spacing w:line="276" w:lineRule="auto"/>
        <w:jc w:val="left"/>
        <w:rPr>
          <w:rFonts w:ascii="Arial" w:hAnsi="Arial" w:cs="Arial"/>
          <w:sz w:val="22"/>
          <w:szCs w:val="22"/>
          <w:lang w:val="en-GB"/>
        </w:rPr>
      </w:pPr>
    </w:p>
    <w:p w14:paraId="38050A20" w14:textId="77777777" w:rsidR="00E32442" w:rsidRPr="00F10B45" w:rsidRDefault="00E32442" w:rsidP="00F10B45">
      <w:pPr>
        <w:pStyle w:val="BodyText"/>
        <w:spacing w:line="276" w:lineRule="auto"/>
        <w:jc w:val="left"/>
        <w:rPr>
          <w:rFonts w:ascii="Arial" w:hAnsi="Arial" w:cs="Arial"/>
          <w:sz w:val="22"/>
          <w:szCs w:val="22"/>
          <w:lang w:val="en-GB"/>
        </w:rPr>
      </w:pPr>
      <w:r w:rsidRPr="00F10B45">
        <w:rPr>
          <w:rFonts w:ascii="Arial" w:hAnsi="Arial" w:cs="Arial"/>
          <w:sz w:val="22"/>
          <w:szCs w:val="22"/>
          <w:lang w:val="en-GB"/>
        </w:rPr>
        <w:t>These d</w:t>
      </w:r>
      <w:r w:rsidR="00B0002B" w:rsidRPr="00F10B45">
        <w:rPr>
          <w:rFonts w:ascii="Arial" w:hAnsi="Arial" w:cs="Arial"/>
          <w:sz w:val="22"/>
          <w:szCs w:val="22"/>
          <w:lang w:val="en-GB"/>
        </w:rPr>
        <w:t xml:space="preserve">ata </w:t>
      </w:r>
      <w:r w:rsidR="00BA1190">
        <w:rPr>
          <w:rFonts w:ascii="Arial" w:hAnsi="Arial" w:cs="Arial"/>
          <w:sz w:val="22"/>
          <w:szCs w:val="22"/>
          <w:lang w:val="en-GB"/>
        </w:rPr>
        <w:t xml:space="preserve">indicate </w:t>
      </w:r>
      <w:r w:rsidR="00B0002B" w:rsidRPr="00F10B45">
        <w:rPr>
          <w:rFonts w:ascii="Arial" w:hAnsi="Arial" w:cs="Arial"/>
          <w:sz w:val="22"/>
          <w:szCs w:val="22"/>
          <w:lang w:val="en-GB"/>
        </w:rPr>
        <w:t xml:space="preserve">that participants </w:t>
      </w:r>
      <w:r w:rsidR="001A62AD">
        <w:rPr>
          <w:rFonts w:ascii="Arial" w:hAnsi="Arial" w:cs="Arial"/>
          <w:sz w:val="22"/>
          <w:szCs w:val="22"/>
          <w:lang w:val="en-GB"/>
        </w:rPr>
        <w:t xml:space="preserve">generally found the </w:t>
      </w:r>
      <w:r w:rsidR="001202EA">
        <w:rPr>
          <w:rFonts w:ascii="Arial" w:hAnsi="Arial" w:cs="Arial"/>
          <w:sz w:val="22"/>
          <w:szCs w:val="22"/>
          <w:lang w:val="en-GB"/>
        </w:rPr>
        <w:t>training useful (71%) and felt it would make a difference in the way they did their work (76%)</w:t>
      </w:r>
      <w:r w:rsidR="00B0002B" w:rsidRPr="00F10B45">
        <w:rPr>
          <w:rFonts w:ascii="Arial" w:hAnsi="Arial" w:cs="Arial"/>
          <w:sz w:val="22"/>
          <w:szCs w:val="22"/>
          <w:lang w:val="en-GB"/>
        </w:rPr>
        <w:t>. Almost 80</w:t>
      </w:r>
      <w:r w:rsidR="00FC45D6">
        <w:rPr>
          <w:rFonts w:ascii="Arial" w:hAnsi="Arial" w:cs="Arial"/>
          <w:sz w:val="22"/>
          <w:szCs w:val="22"/>
          <w:lang w:val="en-GB"/>
        </w:rPr>
        <w:t>%</w:t>
      </w:r>
      <w:r w:rsidR="00B0002B" w:rsidRPr="00F10B45">
        <w:rPr>
          <w:rFonts w:ascii="Arial" w:hAnsi="Arial" w:cs="Arial"/>
          <w:sz w:val="22"/>
          <w:szCs w:val="22"/>
          <w:lang w:val="en-GB"/>
        </w:rPr>
        <w:t xml:space="preserve"> of them stated that some or all of their expectations were met. </w:t>
      </w:r>
      <w:r w:rsidR="001202EA">
        <w:rPr>
          <w:rFonts w:ascii="Arial" w:hAnsi="Arial" w:cs="Arial"/>
          <w:sz w:val="22"/>
          <w:szCs w:val="22"/>
          <w:lang w:val="en-GB"/>
        </w:rPr>
        <w:t>Only 50%, however, rated the learning method as very good or good.</w:t>
      </w:r>
    </w:p>
    <w:p w14:paraId="38050A21" w14:textId="77777777" w:rsidR="00E32442" w:rsidRDefault="00E32442" w:rsidP="00F10B45">
      <w:pPr>
        <w:pStyle w:val="BodyText"/>
        <w:spacing w:line="276" w:lineRule="auto"/>
        <w:jc w:val="left"/>
        <w:rPr>
          <w:rFonts w:ascii="Arial" w:hAnsi="Arial" w:cs="Arial"/>
          <w:sz w:val="22"/>
          <w:szCs w:val="22"/>
          <w:lang w:val="en-GB"/>
        </w:rPr>
      </w:pPr>
    </w:p>
    <w:p w14:paraId="38050A22" w14:textId="77777777" w:rsidR="00BA1190" w:rsidRDefault="00DD1911" w:rsidP="00F10B45">
      <w:pPr>
        <w:pStyle w:val="BodyText"/>
        <w:spacing w:line="276" w:lineRule="auto"/>
        <w:jc w:val="left"/>
        <w:rPr>
          <w:rFonts w:ascii="Arial" w:hAnsi="Arial" w:cs="Arial"/>
          <w:sz w:val="22"/>
          <w:szCs w:val="22"/>
          <w:lang w:val="en-GB"/>
        </w:rPr>
      </w:pPr>
      <w:r>
        <w:rPr>
          <w:rFonts w:ascii="Arial" w:hAnsi="Arial" w:cs="Arial"/>
          <w:sz w:val="22"/>
          <w:szCs w:val="22"/>
          <w:lang w:val="en-GB"/>
        </w:rPr>
        <w:t>Other</w:t>
      </w:r>
      <w:r w:rsidR="00BA1190">
        <w:rPr>
          <w:rFonts w:ascii="Arial" w:hAnsi="Arial" w:cs="Arial"/>
          <w:sz w:val="22"/>
          <w:szCs w:val="22"/>
          <w:lang w:val="en-GB"/>
        </w:rPr>
        <w:t xml:space="preserve"> more detailed participant and observer assessments of the training, including those of a Joint Review Mission (a</w:t>
      </w:r>
      <w:r w:rsidR="00BA1190" w:rsidRPr="00BA1190">
        <w:rPr>
          <w:rFonts w:ascii="Arial" w:hAnsi="Arial" w:cs="Arial"/>
          <w:sz w:val="22"/>
          <w:szCs w:val="22"/>
          <w:lang w:val="en-GB"/>
        </w:rPr>
        <w:t xml:space="preserve"> one-off monitoring activity conducted jointly by the government and development partners</w:t>
      </w:r>
      <w:r w:rsidR="00BA1190">
        <w:rPr>
          <w:rFonts w:ascii="Arial" w:hAnsi="Arial" w:cs="Arial"/>
          <w:sz w:val="22"/>
          <w:szCs w:val="22"/>
          <w:lang w:val="en-GB"/>
        </w:rPr>
        <w:t>, both donors and NGOs</w:t>
      </w:r>
      <w:r w:rsidR="00373632">
        <w:rPr>
          <w:rFonts w:ascii="Arial" w:hAnsi="Arial" w:cs="Arial"/>
          <w:sz w:val="22"/>
          <w:szCs w:val="22"/>
          <w:lang w:val="en-GB"/>
        </w:rPr>
        <w:t>)</w:t>
      </w:r>
      <w:r w:rsidR="001202EA">
        <w:rPr>
          <w:rFonts w:ascii="Arial" w:hAnsi="Arial" w:cs="Arial"/>
          <w:sz w:val="22"/>
          <w:szCs w:val="22"/>
          <w:lang w:val="en-GB"/>
        </w:rPr>
        <w:t>,</w:t>
      </w:r>
      <w:r>
        <w:rPr>
          <w:rFonts w:ascii="Arial" w:hAnsi="Arial" w:cs="Arial"/>
          <w:sz w:val="22"/>
          <w:szCs w:val="22"/>
          <w:lang w:val="en-GB"/>
        </w:rPr>
        <w:t xml:space="preserve"> explored</w:t>
      </w:r>
      <w:r w:rsidR="00373632">
        <w:rPr>
          <w:rFonts w:ascii="Arial" w:hAnsi="Arial" w:cs="Arial"/>
          <w:sz w:val="22"/>
          <w:szCs w:val="22"/>
          <w:lang w:val="en-GB"/>
        </w:rPr>
        <w:t xml:space="preserve"> a wide range of training issues</w:t>
      </w:r>
      <w:r w:rsidR="00BA1190">
        <w:rPr>
          <w:rFonts w:ascii="Arial" w:hAnsi="Arial" w:cs="Arial"/>
          <w:sz w:val="22"/>
          <w:szCs w:val="22"/>
          <w:lang w:val="en-GB"/>
        </w:rPr>
        <w:t xml:space="preserve"> as follows:</w:t>
      </w:r>
    </w:p>
    <w:p w14:paraId="38050A23" w14:textId="77777777" w:rsidR="00BA1190" w:rsidRPr="00F10B45" w:rsidRDefault="00BA1190" w:rsidP="00F10B45">
      <w:pPr>
        <w:pStyle w:val="BodyText"/>
        <w:spacing w:line="276" w:lineRule="auto"/>
        <w:jc w:val="left"/>
        <w:rPr>
          <w:rFonts w:ascii="Arial" w:hAnsi="Arial" w:cs="Arial"/>
          <w:sz w:val="22"/>
          <w:szCs w:val="22"/>
          <w:lang w:val="en-GB"/>
        </w:rPr>
      </w:pPr>
    </w:p>
    <w:p w14:paraId="38050A24" w14:textId="77777777" w:rsidR="001D71CA" w:rsidRDefault="00AE63F6" w:rsidP="00C9323A">
      <w:pPr>
        <w:spacing w:after="0"/>
        <w:rPr>
          <w:rStyle w:val="hps"/>
          <w:rFonts w:ascii="Arial" w:hAnsi="Arial" w:cs="Arial"/>
        </w:rPr>
      </w:pPr>
      <w:r w:rsidRPr="00F10B45">
        <w:rPr>
          <w:rFonts w:ascii="Arial" w:hAnsi="Arial" w:cs="Arial"/>
          <w:b/>
        </w:rPr>
        <w:t>Organi</w:t>
      </w:r>
      <w:r w:rsidR="00AF551E">
        <w:rPr>
          <w:rFonts w:ascii="Arial" w:hAnsi="Arial" w:cs="Arial"/>
          <w:b/>
        </w:rPr>
        <w:t>s</w:t>
      </w:r>
      <w:r w:rsidRPr="00F10B45">
        <w:rPr>
          <w:rFonts w:ascii="Arial" w:hAnsi="Arial" w:cs="Arial"/>
          <w:b/>
        </w:rPr>
        <w:t xml:space="preserve">ation.  </w:t>
      </w:r>
      <w:r w:rsidRPr="00F10B45">
        <w:rPr>
          <w:rFonts w:ascii="Arial" w:hAnsi="Arial" w:cs="Arial"/>
        </w:rPr>
        <w:t xml:space="preserve">As </w:t>
      </w:r>
      <w:r w:rsidR="005B3C21">
        <w:rPr>
          <w:rFonts w:ascii="Arial" w:hAnsi="Arial" w:cs="Arial"/>
        </w:rPr>
        <w:t xml:space="preserve">the </w:t>
      </w:r>
      <w:r w:rsidRPr="00F10B45">
        <w:rPr>
          <w:rFonts w:ascii="Arial" w:hAnsi="Arial" w:cs="Arial"/>
        </w:rPr>
        <w:t xml:space="preserve">training was to be conducted in all schools in Indonesia, </w:t>
      </w:r>
      <w:r w:rsidR="005B3C21">
        <w:rPr>
          <w:rFonts w:ascii="Arial" w:hAnsi="Arial" w:cs="Arial"/>
        </w:rPr>
        <w:t>its</w:t>
      </w:r>
      <w:r w:rsidRPr="00F10B45">
        <w:rPr>
          <w:rFonts w:ascii="Arial" w:hAnsi="Arial" w:cs="Arial"/>
        </w:rPr>
        <w:t xml:space="preserve"> organi</w:t>
      </w:r>
      <w:r w:rsidR="00AF551E">
        <w:rPr>
          <w:rFonts w:ascii="Arial" w:hAnsi="Arial" w:cs="Arial"/>
        </w:rPr>
        <w:t>s</w:t>
      </w:r>
      <w:r w:rsidRPr="00F10B45">
        <w:rPr>
          <w:rFonts w:ascii="Arial" w:hAnsi="Arial" w:cs="Arial"/>
        </w:rPr>
        <w:t>ation and implementation depended greatly on</w:t>
      </w:r>
      <w:r w:rsidR="005B3C21">
        <w:rPr>
          <w:rFonts w:ascii="Arial" w:hAnsi="Arial" w:cs="Arial"/>
        </w:rPr>
        <w:t xml:space="preserve"> the educational capacity of</w:t>
      </w:r>
      <w:r w:rsidRPr="00F10B45">
        <w:rPr>
          <w:rFonts w:ascii="Arial" w:hAnsi="Arial" w:cs="Arial"/>
        </w:rPr>
        <w:t xml:space="preserve"> province</w:t>
      </w:r>
      <w:r w:rsidR="005B3C21">
        <w:rPr>
          <w:rFonts w:ascii="Arial" w:hAnsi="Arial" w:cs="Arial"/>
        </w:rPr>
        <w:t>s</w:t>
      </w:r>
      <w:r w:rsidRPr="00F10B45">
        <w:rPr>
          <w:rFonts w:ascii="Arial" w:hAnsi="Arial" w:cs="Arial"/>
        </w:rPr>
        <w:t xml:space="preserve"> and district</w:t>
      </w:r>
      <w:r w:rsidR="005B3C21">
        <w:rPr>
          <w:rFonts w:ascii="Arial" w:hAnsi="Arial" w:cs="Arial"/>
        </w:rPr>
        <w:t>s</w:t>
      </w:r>
      <w:r w:rsidRPr="00F10B45">
        <w:rPr>
          <w:rFonts w:ascii="Arial" w:hAnsi="Arial" w:cs="Arial"/>
        </w:rPr>
        <w:t xml:space="preserve">, the facilities available, the local culture, </w:t>
      </w:r>
      <w:r w:rsidR="00D82342" w:rsidRPr="00F10B45">
        <w:rPr>
          <w:rFonts w:ascii="Arial" w:hAnsi="Arial" w:cs="Arial"/>
        </w:rPr>
        <w:t xml:space="preserve">the </w:t>
      </w:r>
      <w:r w:rsidRPr="00F10B45">
        <w:rPr>
          <w:rFonts w:ascii="Arial" w:hAnsi="Arial" w:cs="Arial"/>
        </w:rPr>
        <w:t xml:space="preserve">political situation, and </w:t>
      </w:r>
      <w:r w:rsidR="005B3C21">
        <w:rPr>
          <w:rFonts w:ascii="Arial" w:hAnsi="Arial" w:cs="Arial"/>
        </w:rPr>
        <w:t xml:space="preserve">the </w:t>
      </w:r>
      <w:r w:rsidRPr="00F10B45">
        <w:rPr>
          <w:rFonts w:ascii="Arial" w:hAnsi="Arial" w:cs="Arial"/>
        </w:rPr>
        <w:t>quality of trainers. Local conditions had a remarkable influence on how training was delivered to participants. Given their limited resources, local governments generally showed a strong commitment to ensure the training was successful, offering venues for training, releasing their staff to attend training</w:t>
      </w:r>
      <w:r w:rsidR="005B3C21">
        <w:rPr>
          <w:rFonts w:ascii="Arial" w:hAnsi="Arial" w:cs="Arial"/>
        </w:rPr>
        <w:t xml:space="preserve"> session</w:t>
      </w:r>
      <w:r w:rsidR="00190944">
        <w:rPr>
          <w:rFonts w:ascii="Arial" w:hAnsi="Arial" w:cs="Arial"/>
        </w:rPr>
        <w:t>s</w:t>
      </w:r>
      <w:r w:rsidR="00373632">
        <w:rPr>
          <w:rFonts w:ascii="Arial" w:hAnsi="Arial" w:cs="Arial"/>
        </w:rPr>
        <w:t>,</w:t>
      </w:r>
      <w:r w:rsidRPr="00F10B45">
        <w:rPr>
          <w:rFonts w:ascii="Arial" w:hAnsi="Arial" w:cs="Arial"/>
        </w:rPr>
        <w:t xml:space="preserve"> and ensuring that the BOS management team</w:t>
      </w:r>
      <w:r w:rsidR="00373632">
        <w:rPr>
          <w:rFonts w:ascii="Arial" w:hAnsi="Arial" w:cs="Arial"/>
        </w:rPr>
        <w:t>s</w:t>
      </w:r>
      <w:r w:rsidRPr="00F10B45">
        <w:rPr>
          <w:rFonts w:ascii="Arial" w:hAnsi="Arial" w:cs="Arial"/>
        </w:rPr>
        <w:t xml:space="preserve"> at all levels were committed to the delivery of the training.   But there were also challenges and concerns </w:t>
      </w:r>
      <w:r w:rsidRPr="00F10B45">
        <w:rPr>
          <w:rStyle w:val="hps"/>
          <w:rFonts w:ascii="Arial" w:hAnsi="Arial" w:cs="Arial"/>
        </w:rPr>
        <w:t>including issues relating to financial management, such as delays in disbursement of payments</w:t>
      </w:r>
      <w:r w:rsidR="00CE1622">
        <w:rPr>
          <w:rStyle w:val="hps"/>
          <w:rFonts w:ascii="Arial" w:hAnsi="Arial" w:cs="Arial"/>
        </w:rPr>
        <w:t xml:space="preserve"> and</w:t>
      </w:r>
      <w:r w:rsidRPr="00F10B45">
        <w:rPr>
          <w:rStyle w:val="hps"/>
          <w:rFonts w:ascii="Arial" w:hAnsi="Arial" w:cs="Arial"/>
        </w:rPr>
        <w:t xml:space="preserve"> gaps in compliance with technical guidelines (especially related to training duration)</w:t>
      </w:r>
      <w:r w:rsidR="00CE1622">
        <w:rPr>
          <w:rStyle w:val="hps"/>
          <w:rFonts w:ascii="Arial" w:hAnsi="Arial" w:cs="Arial"/>
        </w:rPr>
        <w:t>.</w:t>
      </w:r>
    </w:p>
    <w:p w14:paraId="38050A25" w14:textId="77777777" w:rsidR="00D82342" w:rsidRPr="00F10B45" w:rsidRDefault="00D82342" w:rsidP="00F10B45">
      <w:pPr>
        <w:pStyle w:val="Heading3"/>
        <w:spacing w:line="276" w:lineRule="auto"/>
        <w:jc w:val="left"/>
        <w:rPr>
          <w:b w:val="0"/>
          <w:i w:val="0"/>
          <w:color w:val="000000"/>
          <w:sz w:val="22"/>
          <w:szCs w:val="22"/>
        </w:rPr>
      </w:pPr>
      <w:bookmarkStart w:id="6" w:name="_Toc355075370"/>
      <w:r w:rsidRPr="00F10B45">
        <w:rPr>
          <w:i w:val="0"/>
          <w:sz w:val="22"/>
          <w:szCs w:val="22"/>
          <w:lang w:val="en-GB"/>
        </w:rPr>
        <w:t>BOS trainers</w:t>
      </w:r>
      <w:bookmarkEnd w:id="6"/>
      <w:r w:rsidRPr="00F10B45">
        <w:rPr>
          <w:i w:val="0"/>
          <w:sz w:val="22"/>
          <w:szCs w:val="22"/>
          <w:lang w:val="en-GB"/>
        </w:rPr>
        <w:t xml:space="preserve">.  </w:t>
      </w:r>
      <w:r w:rsidRPr="00F10B45">
        <w:rPr>
          <w:b w:val="0"/>
          <w:i w:val="0"/>
          <w:color w:val="000000"/>
          <w:sz w:val="22"/>
          <w:szCs w:val="22"/>
        </w:rPr>
        <w:t>The 1,7</w:t>
      </w:r>
      <w:r w:rsidR="001202EA">
        <w:rPr>
          <w:b w:val="0"/>
          <w:i w:val="0"/>
          <w:color w:val="000000"/>
          <w:sz w:val="22"/>
          <w:szCs w:val="22"/>
        </w:rPr>
        <w:t>86</w:t>
      </w:r>
      <w:r w:rsidRPr="00F10B45">
        <w:rPr>
          <w:b w:val="0"/>
          <w:i w:val="0"/>
          <w:color w:val="000000"/>
          <w:sz w:val="22"/>
          <w:szCs w:val="22"/>
        </w:rPr>
        <w:t xml:space="preserve"> </w:t>
      </w:r>
      <w:r w:rsidR="001202EA">
        <w:rPr>
          <w:b w:val="0"/>
          <w:i w:val="0"/>
          <w:color w:val="000000"/>
          <w:sz w:val="22"/>
          <w:szCs w:val="22"/>
        </w:rPr>
        <w:t xml:space="preserve">BOS </w:t>
      </w:r>
      <w:r w:rsidR="00CE1622">
        <w:rPr>
          <w:b w:val="0"/>
          <w:i w:val="0"/>
          <w:color w:val="000000"/>
          <w:sz w:val="22"/>
          <w:szCs w:val="22"/>
        </w:rPr>
        <w:t>trainers at</w:t>
      </w:r>
      <w:r w:rsidRPr="00F10B45">
        <w:rPr>
          <w:b w:val="0"/>
          <w:i w:val="0"/>
          <w:color w:val="000000"/>
          <w:sz w:val="22"/>
          <w:szCs w:val="22"/>
        </w:rPr>
        <w:t xml:space="preserve"> the school level were trained by </w:t>
      </w:r>
      <w:r w:rsidR="001202EA">
        <w:rPr>
          <w:b w:val="0"/>
          <w:i w:val="0"/>
          <w:color w:val="000000"/>
          <w:sz w:val="22"/>
          <w:szCs w:val="22"/>
        </w:rPr>
        <w:t xml:space="preserve">the </w:t>
      </w:r>
      <w:r w:rsidRPr="00F10B45">
        <w:rPr>
          <w:b w:val="0"/>
          <w:i w:val="0"/>
          <w:color w:val="000000"/>
          <w:sz w:val="22"/>
          <w:szCs w:val="22"/>
        </w:rPr>
        <w:t xml:space="preserve">60 Master Trainers for three days during 2010 and 2011. The </w:t>
      </w:r>
      <w:r w:rsidRPr="00F10B45">
        <w:rPr>
          <w:b w:val="0"/>
          <w:i w:val="0"/>
          <w:caps/>
          <w:sz w:val="22"/>
          <w:szCs w:val="22"/>
        </w:rPr>
        <w:t>BOS</w:t>
      </w:r>
      <w:r w:rsidRPr="00F10B45">
        <w:rPr>
          <w:b w:val="0"/>
          <w:i w:val="0"/>
          <w:sz w:val="22"/>
          <w:szCs w:val="22"/>
        </w:rPr>
        <w:t xml:space="preserve"> trainers had various backgrounds: some were fr</w:t>
      </w:r>
      <w:r w:rsidR="001202EA">
        <w:rPr>
          <w:b w:val="0"/>
          <w:i w:val="0"/>
          <w:sz w:val="22"/>
          <w:szCs w:val="22"/>
        </w:rPr>
        <w:t xml:space="preserve">om the </w:t>
      </w:r>
      <w:r w:rsidR="005E59CA">
        <w:rPr>
          <w:b w:val="0"/>
          <w:i w:val="0"/>
          <w:sz w:val="22"/>
          <w:szCs w:val="22"/>
        </w:rPr>
        <w:t>District Education Office</w:t>
      </w:r>
      <w:r w:rsidRPr="00F10B45">
        <w:rPr>
          <w:b w:val="0"/>
          <w:i w:val="0"/>
          <w:sz w:val="22"/>
          <w:szCs w:val="22"/>
        </w:rPr>
        <w:t>, others were from the regional offices of the M</w:t>
      </w:r>
      <w:r w:rsidR="00CE1622">
        <w:rPr>
          <w:b w:val="0"/>
          <w:i w:val="0"/>
          <w:sz w:val="22"/>
          <w:szCs w:val="22"/>
        </w:rPr>
        <w:t>oRA</w:t>
      </w:r>
      <w:r w:rsidRPr="00F10B45">
        <w:rPr>
          <w:b w:val="0"/>
          <w:i w:val="0"/>
          <w:sz w:val="22"/>
          <w:szCs w:val="22"/>
        </w:rPr>
        <w:t xml:space="preserve">, and some were school supervisors or principals. Trainers were chosen by the </w:t>
      </w:r>
      <w:r w:rsidR="00BF2708">
        <w:rPr>
          <w:b w:val="0"/>
          <w:i w:val="0"/>
          <w:color w:val="000000"/>
          <w:sz w:val="22"/>
          <w:szCs w:val="22"/>
        </w:rPr>
        <w:t>MoEC</w:t>
      </w:r>
      <w:r w:rsidRPr="00F10B45">
        <w:rPr>
          <w:b w:val="0"/>
          <w:i w:val="0"/>
          <w:color w:val="000000"/>
          <w:sz w:val="22"/>
          <w:szCs w:val="22"/>
        </w:rPr>
        <w:t xml:space="preserve"> based on the candidates proposed by the </w:t>
      </w:r>
      <w:r w:rsidR="005E59CA">
        <w:rPr>
          <w:b w:val="0"/>
          <w:i w:val="0"/>
          <w:color w:val="000000"/>
          <w:sz w:val="22"/>
          <w:szCs w:val="22"/>
        </w:rPr>
        <w:t>District Education Office</w:t>
      </w:r>
      <w:r w:rsidRPr="00F10B45">
        <w:rPr>
          <w:b w:val="0"/>
          <w:i w:val="0"/>
          <w:color w:val="000000"/>
          <w:sz w:val="22"/>
          <w:szCs w:val="22"/>
        </w:rPr>
        <w:t xml:space="preserve">. </w:t>
      </w:r>
    </w:p>
    <w:p w14:paraId="38050A26" w14:textId="77777777" w:rsidR="00D82342" w:rsidRPr="00F10B45" w:rsidRDefault="00D82342" w:rsidP="00F10B45">
      <w:pPr>
        <w:spacing w:after="0"/>
        <w:rPr>
          <w:rFonts w:ascii="Arial" w:hAnsi="Arial" w:cs="Arial"/>
          <w:color w:val="000000"/>
        </w:rPr>
      </w:pPr>
    </w:p>
    <w:p w14:paraId="38050A27" w14:textId="77777777" w:rsidR="00D82342" w:rsidRPr="00F10B45" w:rsidRDefault="00D82342" w:rsidP="00F10B45">
      <w:pPr>
        <w:rPr>
          <w:rFonts w:ascii="Arial" w:hAnsi="Arial" w:cs="Arial"/>
          <w:color w:val="000000"/>
        </w:rPr>
      </w:pPr>
      <w:r w:rsidRPr="00F10B45">
        <w:rPr>
          <w:rFonts w:ascii="Arial" w:hAnsi="Arial" w:cs="Arial"/>
          <w:color w:val="000000"/>
        </w:rPr>
        <w:t xml:space="preserve">Participants noted that most trainers of the </w:t>
      </w:r>
      <w:r w:rsidRPr="00F10B45">
        <w:rPr>
          <w:rFonts w:ascii="Arial" w:hAnsi="Arial" w:cs="Arial"/>
          <w:caps/>
          <w:color w:val="000000"/>
        </w:rPr>
        <w:t>BOS</w:t>
      </w:r>
      <w:r w:rsidRPr="00F10B45">
        <w:rPr>
          <w:rFonts w:ascii="Arial" w:hAnsi="Arial" w:cs="Arial"/>
          <w:color w:val="000000"/>
        </w:rPr>
        <w:t xml:space="preserve"> Training </w:t>
      </w:r>
      <w:r w:rsidR="007517B9">
        <w:rPr>
          <w:rFonts w:ascii="Arial" w:hAnsi="Arial" w:cs="Arial"/>
          <w:color w:val="000000"/>
        </w:rPr>
        <w:t>Program</w:t>
      </w:r>
      <w:r w:rsidR="00A22253">
        <w:rPr>
          <w:rFonts w:ascii="Arial" w:hAnsi="Arial" w:cs="Arial"/>
          <w:color w:val="000000"/>
        </w:rPr>
        <w:t xml:space="preserve"> </w:t>
      </w:r>
      <w:r w:rsidRPr="00F10B45">
        <w:rPr>
          <w:rFonts w:ascii="Arial" w:hAnsi="Arial" w:cs="Arial"/>
          <w:color w:val="000000"/>
        </w:rPr>
        <w:t xml:space="preserve">were knowledgeable and had a strong background in the central topics of </w:t>
      </w:r>
      <w:r w:rsidR="008B6A63">
        <w:rPr>
          <w:rFonts w:ascii="Arial" w:hAnsi="Arial" w:cs="Arial"/>
          <w:color w:val="000000"/>
        </w:rPr>
        <w:t xml:space="preserve">school </w:t>
      </w:r>
      <w:r w:rsidR="00A22253">
        <w:rPr>
          <w:rFonts w:ascii="Arial" w:hAnsi="Arial" w:cs="Arial"/>
          <w:color w:val="000000"/>
        </w:rPr>
        <w:t>self-evaluation</w:t>
      </w:r>
      <w:r w:rsidRPr="00F10B45">
        <w:rPr>
          <w:rFonts w:ascii="Arial" w:hAnsi="Arial" w:cs="Arial"/>
          <w:color w:val="000000"/>
        </w:rPr>
        <w:t xml:space="preserve">, school planning, and character education. On some specific topics, however, such as </w:t>
      </w:r>
      <w:r w:rsidRPr="00F10B45">
        <w:rPr>
          <w:rFonts w:ascii="Arial" w:hAnsi="Arial" w:cs="Arial"/>
        </w:rPr>
        <w:t>tax</w:t>
      </w:r>
      <w:r w:rsidR="00190944">
        <w:rPr>
          <w:rFonts w:ascii="Arial" w:hAnsi="Arial" w:cs="Arial"/>
        </w:rPr>
        <w:t>ation, disaster risk reduction</w:t>
      </w:r>
      <w:r w:rsidR="00373632">
        <w:rPr>
          <w:rFonts w:ascii="Arial" w:hAnsi="Arial" w:cs="Arial"/>
        </w:rPr>
        <w:t>,</w:t>
      </w:r>
      <w:r w:rsidRPr="00F10B45">
        <w:rPr>
          <w:rFonts w:ascii="Arial" w:hAnsi="Arial" w:cs="Arial"/>
        </w:rPr>
        <w:t xml:space="preserve"> and HIV/AIDS, trainers</w:t>
      </w:r>
      <w:r w:rsidR="00CE1622">
        <w:rPr>
          <w:rFonts w:ascii="Arial" w:hAnsi="Arial" w:cs="Arial"/>
        </w:rPr>
        <w:t>,</w:t>
      </w:r>
      <w:r w:rsidRPr="00F10B45">
        <w:rPr>
          <w:rFonts w:ascii="Arial" w:hAnsi="Arial" w:cs="Arial"/>
        </w:rPr>
        <w:t xml:space="preserve"> did not always have established experience. In this case, it was important to recruit knowledgeable </w:t>
      </w:r>
      <w:r w:rsidR="00DD1911">
        <w:rPr>
          <w:rFonts w:ascii="Arial" w:hAnsi="Arial" w:cs="Arial"/>
        </w:rPr>
        <w:t xml:space="preserve">local </w:t>
      </w:r>
      <w:r w:rsidRPr="00F10B45">
        <w:rPr>
          <w:rFonts w:ascii="Arial" w:hAnsi="Arial" w:cs="Arial"/>
        </w:rPr>
        <w:t xml:space="preserve">resource people with expertise on these issues. </w:t>
      </w:r>
    </w:p>
    <w:p w14:paraId="38050A28" w14:textId="77777777" w:rsidR="00D82342" w:rsidRPr="00F10B45" w:rsidRDefault="00C365A9" w:rsidP="00F10B45">
      <w:pPr>
        <w:rPr>
          <w:rFonts w:ascii="Arial" w:hAnsi="Arial" w:cs="Arial"/>
          <w:color w:val="000000"/>
        </w:rPr>
      </w:pPr>
      <w:r w:rsidRPr="00F10B45">
        <w:rPr>
          <w:rFonts w:ascii="Arial" w:hAnsi="Arial" w:cs="Arial"/>
          <w:color w:val="000000"/>
        </w:rPr>
        <w:t xml:space="preserve">While participants were generally happy with the skills of the trainers, </w:t>
      </w:r>
      <w:r>
        <w:rPr>
          <w:rFonts w:ascii="Arial" w:hAnsi="Arial" w:cs="Arial"/>
          <w:color w:val="000000"/>
        </w:rPr>
        <w:t xml:space="preserve">they felt that </w:t>
      </w:r>
      <w:r w:rsidRPr="00F10B45">
        <w:rPr>
          <w:rFonts w:ascii="Arial" w:hAnsi="Arial" w:cs="Arial"/>
          <w:color w:val="000000"/>
        </w:rPr>
        <w:t xml:space="preserve">more trainers were needed to improve training efficacy and efficiency, especially given that some of the trainers held local positions which </w:t>
      </w:r>
      <w:r>
        <w:rPr>
          <w:rFonts w:ascii="Arial" w:hAnsi="Arial" w:cs="Arial"/>
          <w:color w:val="000000"/>
        </w:rPr>
        <w:t>conflicted with their training responsibility.</w:t>
      </w:r>
      <w:r w:rsidRPr="00F10B45">
        <w:rPr>
          <w:rFonts w:ascii="Arial" w:hAnsi="Arial" w:cs="Arial"/>
          <w:color w:val="000000"/>
        </w:rPr>
        <w:t xml:space="preserve">  </w:t>
      </w:r>
      <w:r w:rsidR="008B6A63">
        <w:rPr>
          <w:rFonts w:ascii="Arial" w:hAnsi="Arial" w:cs="Arial"/>
          <w:color w:val="000000"/>
        </w:rPr>
        <w:t xml:space="preserve">Also, as </w:t>
      </w:r>
      <w:r w:rsidR="00D82342" w:rsidRPr="00F10B45">
        <w:rPr>
          <w:rFonts w:ascii="Arial" w:hAnsi="Arial" w:cs="Arial"/>
          <w:color w:val="000000"/>
        </w:rPr>
        <w:t>noted above, BOS training guidelines recommen</w:t>
      </w:r>
      <w:r w:rsidR="00190944">
        <w:rPr>
          <w:rFonts w:ascii="Arial" w:hAnsi="Arial" w:cs="Arial"/>
          <w:color w:val="000000"/>
        </w:rPr>
        <w:t>de</w:t>
      </w:r>
      <w:r w:rsidR="00D82342" w:rsidRPr="00F10B45">
        <w:rPr>
          <w:rFonts w:ascii="Arial" w:hAnsi="Arial" w:cs="Arial"/>
          <w:color w:val="000000"/>
        </w:rPr>
        <w:t>d a maximum of 60 participants to each trainer</w:t>
      </w:r>
      <w:r w:rsidR="002755E5">
        <w:rPr>
          <w:rFonts w:ascii="Arial" w:hAnsi="Arial" w:cs="Arial"/>
          <w:color w:val="000000"/>
        </w:rPr>
        <w:t>,</w:t>
      </w:r>
      <w:r w:rsidR="008B6A63">
        <w:rPr>
          <w:rFonts w:ascii="Arial" w:hAnsi="Arial" w:cs="Arial"/>
          <w:color w:val="000000"/>
        </w:rPr>
        <w:t xml:space="preserve"> but this limit was often exceeded</w:t>
      </w:r>
      <w:r w:rsidR="001202EA">
        <w:rPr>
          <w:rFonts w:ascii="Arial" w:hAnsi="Arial" w:cs="Arial"/>
          <w:color w:val="000000"/>
        </w:rPr>
        <w:t>, sometimes through</w:t>
      </w:r>
      <w:r w:rsidR="008B6A63">
        <w:rPr>
          <w:rFonts w:ascii="Arial" w:hAnsi="Arial" w:cs="Arial"/>
          <w:color w:val="000000"/>
        </w:rPr>
        <w:t xml:space="preserve"> combining two groups into one.</w:t>
      </w:r>
      <w:r w:rsidR="00F10B45" w:rsidRPr="00F10B45">
        <w:rPr>
          <w:rFonts w:ascii="Arial" w:hAnsi="Arial" w:cs="Arial"/>
          <w:color w:val="000000"/>
        </w:rPr>
        <w:t xml:space="preserve"> </w:t>
      </w:r>
    </w:p>
    <w:p w14:paraId="38050A29" w14:textId="77777777" w:rsidR="00113BDA" w:rsidRDefault="00E32442" w:rsidP="00F10B45">
      <w:pPr>
        <w:pStyle w:val="ListParagraph"/>
        <w:autoSpaceDE w:val="0"/>
        <w:autoSpaceDN w:val="0"/>
        <w:ind w:left="0"/>
        <w:rPr>
          <w:rFonts w:ascii="Arial" w:hAnsi="Arial" w:cs="Arial"/>
        </w:rPr>
      </w:pPr>
      <w:r w:rsidRPr="00F10B45">
        <w:rPr>
          <w:rFonts w:ascii="Arial" w:hAnsi="Arial" w:cs="Arial"/>
          <w:b/>
        </w:rPr>
        <w:t>Training methods.</w:t>
      </w:r>
      <w:r w:rsidRPr="00F10B45">
        <w:rPr>
          <w:rFonts w:ascii="Arial" w:hAnsi="Arial" w:cs="Arial"/>
        </w:rPr>
        <w:t xml:space="preserve"> </w:t>
      </w:r>
      <w:r w:rsidR="004B14F5" w:rsidRPr="00F10B45">
        <w:rPr>
          <w:rFonts w:ascii="Arial" w:hAnsi="Arial" w:cs="Arial"/>
          <w:color w:val="000000"/>
        </w:rPr>
        <w:t xml:space="preserve">The training method used was one of the key determinants of successful training. </w:t>
      </w:r>
      <w:r w:rsidR="004B14F5" w:rsidRPr="00F10B45">
        <w:rPr>
          <w:rFonts w:ascii="Arial" w:hAnsi="Arial" w:cs="Arial"/>
        </w:rPr>
        <w:t xml:space="preserve">Most training activities were conducted in classrooms with fixed (classical) seating arrangements of rows of chairs facing the front of the class. </w:t>
      </w:r>
      <w:r w:rsidR="00113BDA" w:rsidRPr="00113BDA">
        <w:rPr>
          <w:rFonts w:ascii="Arial" w:hAnsi="Arial" w:cs="Arial"/>
        </w:rPr>
        <w:t>Training was often delivered in lecture style with a lack of time for practice.  Some trainers did not apply an adult learning approach to training, so group dynamics were not fully explored, and training was often a series of powerpoint presentations with little room for group work, exploration, or discussion.</w:t>
      </w:r>
      <w:r w:rsidR="00113BDA">
        <w:rPr>
          <w:rFonts w:ascii="Arial" w:hAnsi="Arial" w:cs="Arial"/>
        </w:rPr>
        <w:t xml:space="preserve"> </w:t>
      </w:r>
    </w:p>
    <w:p w14:paraId="38050A2A" w14:textId="77777777" w:rsidR="00113BDA" w:rsidRDefault="00113BDA" w:rsidP="00F10B45">
      <w:pPr>
        <w:pStyle w:val="ListParagraph"/>
        <w:autoSpaceDE w:val="0"/>
        <w:autoSpaceDN w:val="0"/>
        <w:ind w:left="0"/>
        <w:rPr>
          <w:rFonts w:ascii="Arial" w:hAnsi="Arial" w:cs="Arial"/>
        </w:rPr>
      </w:pPr>
    </w:p>
    <w:p w14:paraId="38050A2B" w14:textId="77777777" w:rsidR="00AE63F6" w:rsidRPr="00F10B45" w:rsidRDefault="004B14F5" w:rsidP="00113BDA">
      <w:pPr>
        <w:pStyle w:val="ListParagraph"/>
        <w:autoSpaceDE w:val="0"/>
        <w:autoSpaceDN w:val="0"/>
        <w:spacing w:after="0"/>
        <w:ind w:left="0"/>
        <w:rPr>
          <w:rFonts w:ascii="Arial" w:hAnsi="Arial" w:cs="Arial"/>
        </w:rPr>
      </w:pPr>
      <w:r w:rsidRPr="00F10B45">
        <w:rPr>
          <w:rFonts w:ascii="Arial" w:hAnsi="Arial" w:cs="Arial"/>
        </w:rPr>
        <w:t>Although the venues and class si</w:t>
      </w:r>
      <w:r w:rsidR="00AF551E">
        <w:rPr>
          <w:rFonts w:ascii="Arial" w:hAnsi="Arial" w:cs="Arial"/>
        </w:rPr>
        <w:t>z</w:t>
      </w:r>
      <w:r w:rsidRPr="00F10B45">
        <w:rPr>
          <w:rFonts w:ascii="Arial" w:hAnsi="Arial" w:cs="Arial"/>
        </w:rPr>
        <w:t xml:space="preserve">es often hindered effective training, </w:t>
      </w:r>
      <w:r w:rsidR="00190944">
        <w:rPr>
          <w:rFonts w:ascii="Arial" w:hAnsi="Arial" w:cs="Arial"/>
        </w:rPr>
        <w:t xml:space="preserve">the better </w:t>
      </w:r>
      <w:r w:rsidRPr="00F10B45">
        <w:rPr>
          <w:rFonts w:ascii="Arial" w:hAnsi="Arial" w:cs="Arial"/>
        </w:rPr>
        <w:t>trainers anticipat</w:t>
      </w:r>
      <w:r w:rsidR="00190944">
        <w:rPr>
          <w:rFonts w:ascii="Arial" w:hAnsi="Arial" w:cs="Arial"/>
        </w:rPr>
        <w:t>ed</w:t>
      </w:r>
      <w:r w:rsidRPr="00F10B45">
        <w:rPr>
          <w:rFonts w:ascii="Arial" w:hAnsi="Arial" w:cs="Arial"/>
        </w:rPr>
        <w:t xml:space="preserve"> the impact of these challenges and </w:t>
      </w:r>
      <w:r w:rsidR="00190944">
        <w:rPr>
          <w:rFonts w:ascii="Arial" w:hAnsi="Arial" w:cs="Arial"/>
        </w:rPr>
        <w:t>tried</w:t>
      </w:r>
      <w:r w:rsidRPr="00F10B45">
        <w:rPr>
          <w:rFonts w:ascii="Arial" w:hAnsi="Arial" w:cs="Arial"/>
        </w:rPr>
        <w:t xml:space="preserve"> to implement an interactive approach to learning.</w:t>
      </w:r>
      <w:r w:rsidR="00113BDA">
        <w:rPr>
          <w:rFonts w:ascii="Arial" w:hAnsi="Arial" w:cs="Arial"/>
        </w:rPr>
        <w:t xml:space="preserve"> </w:t>
      </w:r>
      <w:r w:rsidRPr="00F10B45">
        <w:rPr>
          <w:rFonts w:ascii="Arial" w:hAnsi="Arial" w:cs="Arial"/>
          <w:color w:val="000000"/>
        </w:rPr>
        <w:t xml:space="preserve"> </w:t>
      </w:r>
      <w:r w:rsidR="004F2002" w:rsidRPr="00F10B45">
        <w:rPr>
          <w:rFonts w:ascii="Arial" w:hAnsi="Arial" w:cs="Arial"/>
          <w:color w:val="000000"/>
        </w:rPr>
        <w:t>But i</w:t>
      </w:r>
      <w:r w:rsidR="004F2002" w:rsidRPr="00F10B45">
        <w:rPr>
          <w:rFonts w:ascii="Arial" w:hAnsi="Arial" w:cs="Arial"/>
        </w:rPr>
        <w:t>n terms o</w:t>
      </w:r>
      <w:r w:rsidR="004F2002">
        <w:rPr>
          <w:rFonts w:ascii="Arial" w:hAnsi="Arial" w:cs="Arial"/>
        </w:rPr>
        <w:t xml:space="preserve">f the learning method, </w:t>
      </w:r>
      <w:r w:rsidR="004F2002" w:rsidRPr="00F10B45">
        <w:rPr>
          <w:rFonts w:ascii="Arial" w:hAnsi="Arial" w:cs="Arial"/>
        </w:rPr>
        <w:t xml:space="preserve">at least a quarter of participants reported that they were not happy with the </w:t>
      </w:r>
      <w:r w:rsidR="004F2002">
        <w:rPr>
          <w:rFonts w:ascii="Arial" w:hAnsi="Arial" w:cs="Arial"/>
        </w:rPr>
        <w:t>approach used, with a further quarter</w:t>
      </w:r>
      <w:r w:rsidR="004F2002" w:rsidRPr="00F10B45">
        <w:rPr>
          <w:rFonts w:ascii="Arial" w:hAnsi="Arial" w:cs="Arial"/>
        </w:rPr>
        <w:t xml:space="preserve"> commenting that they were only somewhat happy. </w:t>
      </w:r>
      <w:r w:rsidR="004F2002">
        <w:rPr>
          <w:rFonts w:ascii="Arial" w:hAnsi="Arial" w:cs="Arial"/>
        </w:rPr>
        <w:t xml:space="preserve"> </w:t>
      </w:r>
    </w:p>
    <w:p w14:paraId="38050A2C" w14:textId="77777777" w:rsidR="00F10B45" w:rsidRPr="00F10B45" w:rsidRDefault="00F10B45" w:rsidP="00F10B45">
      <w:pPr>
        <w:spacing w:after="0"/>
        <w:ind w:left="720"/>
        <w:rPr>
          <w:rFonts w:ascii="Arial" w:hAnsi="Arial" w:cs="Arial"/>
          <w:color w:val="000000"/>
        </w:rPr>
      </w:pPr>
    </w:p>
    <w:p w14:paraId="38050A2D" w14:textId="77777777" w:rsidR="00AE63F6" w:rsidRPr="00F10B45" w:rsidRDefault="00F13773" w:rsidP="00F10B45">
      <w:pPr>
        <w:rPr>
          <w:rFonts w:ascii="Arial" w:hAnsi="Arial" w:cs="Arial"/>
          <w:color w:val="000000"/>
        </w:rPr>
      </w:pPr>
      <w:r>
        <w:rPr>
          <w:rFonts w:ascii="Arial" w:hAnsi="Arial" w:cs="Arial"/>
          <w:color w:val="000000"/>
        </w:rPr>
        <w:t>M</w:t>
      </w:r>
      <w:r w:rsidR="00AE63F6" w:rsidRPr="00F10B45">
        <w:rPr>
          <w:rFonts w:ascii="Arial" w:hAnsi="Arial" w:cs="Arial"/>
          <w:color w:val="000000"/>
        </w:rPr>
        <w:t>ost participan</w:t>
      </w:r>
      <w:r>
        <w:rPr>
          <w:rFonts w:ascii="Arial" w:hAnsi="Arial" w:cs="Arial"/>
          <w:color w:val="000000"/>
        </w:rPr>
        <w:t xml:space="preserve">ts commented that three </w:t>
      </w:r>
      <w:r w:rsidR="00113BDA">
        <w:rPr>
          <w:rFonts w:ascii="Arial" w:hAnsi="Arial" w:cs="Arial"/>
          <w:color w:val="000000"/>
        </w:rPr>
        <w:t xml:space="preserve">(or even four) </w:t>
      </w:r>
      <w:r>
        <w:rPr>
          <w:rFonts w:ascii="Arial" w:hAnsi="Arial" w:cs="Arial"/>
          <w:color w:val="000000"/>
        </w:rPr>
        <w:t>days were</w:t>
      </w:r>
      <w:r w:rsidR="00AE63F6" w:rsidRPr="00F10B45">
        <w:rPr>
          <w:rFonts w:ascii="Arial" w:hAnsi="Arial" w:cs="Arial"/>
          <w:color w:val="000000"/>
        </w:rPr>
        <w:t xml:space="preserve"> not long enough to cover all the training material. </w:t>
      </w:r>
      <w:r w:rsidR="008B6A63">
        <w:rPr>
          <w:rFonts w:ascii="Arial" w:hAnsi="Arial" w:cs="Arial"/>
          <w:color w:val="000000"/>
        </w:rPr>
        <w:t>In addition, s</w:t>
      </w:r>
      <w:r w:rsidR="00AE63F6" w:rsidRPr="00F10B45">
        <w:rPr>
          <w:rFonts w:ascii="Arial" w:hAnsi="Arial" w:cs="Arial"/>
        </w:rPr>
        <w:t xml:space="preserve">ome participants </w:t>
      </w:r>
      <w:r w:rsidR="00AE63F6" w:rsidRPr="00F10B45">
        <w:rPr>
          <w:rFonts w:ascii="Arial" w:hAnsi="Arial" w:cs="Arial"/>
          <w:color w:val="000000"/>
        </w:rPr>
        <w:t xml:space="preserve">found that the time allocated to theory and practice was not in balance. Practical exercises were limited, </w:t>
      </w:r>
      <w:r w:rsidR="008B6A63">
        <w:rPr>
          <w:rFonts w:ascii="Arial" w:hAnsi="Arial" w:cs="Arial"/>
          <w:color w:val="000000"/>
        </w:rPr>
        <w:t>and m</w:t>
      </w:r>
      <w:r w:rsidR="00AE63F6" w:rsidRPr="00F10B45">
        <w:rPr>
          <w:rFonts w:ascii="Arial" w:hAnsi="Arial" w:cs="Arial"/>
          <w:color w:val="000000"/>
        </w:rPr>
        <w:t xml:space="preserve">ore time </w:t>
      </w:r>
      <w:r w:rsidR="008B6A63">
        <w:rPr>
          <w:rFonts w:ascii="Arial" w:hAnsi="Arial" w:cs="Arial"/>
          <w:color w:val="000000"/>
        </w:rPr>
        <w:t xml:space="preserve">was </w:t>
      </w:r>
      <w:r w:rsidR="00AE63F6" w:rsidRPr="00F10B45">
        <w:rPr>
          <w:rFonts w:ascii="Arial" w:hAnsi="Arial" w:cs="Arial"/>
          <w:color w:val="000000"/>
        </w:rPr>
        <w:t xml:space="preserve">also needed </w:t>
      </w:r>
      <w:r w:rsidR="008B6A63">
        <w:rPr>
          <w:rFonts w:ascii="Arial" w:hAnsi="Arial" w:cs="Arial"/>
          <w:color w:val="000000"/>
        </w:rPr>
        <w:t>for</w:t>
      </w:r>
      <w:r w:rsidR="00AE63F6" w:rsidRPr="00F10B45">
        <w:rPr>
          <w:rFonts w:ascii="Arial" w:hAnsi="Arial" w:cs="Arial"/>
          <w:color w:val="000000"/>
        </w:rPr>
        <w:t xml:space="preserve"> question-and-answer sessions. </w:t>
      </w:r>
    </w:p>
    <w:p w14:paraId="38050A2E" w14:textId="77777777" w:rsidR="00AE63F6" w:rsidRPr="00F10B45" w:rsidRDefault="00AE63F6" w:rsidP="00F10B45">
      <w:pPr>
        <w:ind w:left="737" w:right="720"/>
        <w:rPr>
          <w:rFonts w:ascii="Arial" w:hAnsi="Arial" w:cs="Arial"/>
          <w:i/>
        </w:rPr>
      </w:pPr>
      <w:r w:rsidRPr="00F10B45">
        <w:rPr>
          <w:rFonts w:ascii="Arial" w:hAnsi="Arial" w:cs="Arial"/>
          <w:i/>
        </w:rPr>
        <w:t xml:space="preserve">“I think theory dominated 75 percent of the training, with 25 percent simulation. There were question-and-answer sessions but they were very limited. Group discussions and presentations were also very short. The delivery of materials felt incomplete, as there was limited time for simulations.” </w:t>
      </w:r>
      <w:r w:rsidRPr="00F10B45">
        <w:rPr>
          <w:rStyle w:val="FootnoteReference"/>
          <w:rFonts w:ascii="Arial" w:hAnsi="Arial" w:cs="Arial"/>
          <w:i/>
        </w:rPr>
        <w:footnoteReference w:id="6"/>
      </w:r>
    </w:p>
    <w:p w14:paraId="38050A2F" w14:textId="77777777" w:rsidR="00AE63F6" w:rsidRDefault="00AE63F6" w:rsidP="00F10B45">
      <w:pPr>
        <w:rPr>
          <w:rFonts w:ascii="Arial" w:hAnsi="Arial" w:cs="Arial"/>
        </w:rPr>
      </w:pPr>
      <w:r w:rsidRPr="00F10B45">
        <w:rPr>
          <w:rFonts w:ascii="Arial" w:hAnsi="Arial" w:cs="Arial"/>
        </w:rPr>
        <w:t xml:space="preserve">In addition, some schools considered that </w:t>
      </w:r>
      <w:r w:rsidR="00F13773">
        <w:rPr>
          <w:rFonts w:ascii="Arial" w:hAnsi="Arial" w:cs="Arial"/>
        </w:rPr>
        <w:t xml:space="preserve">since some of </w:t>
      </w:r>
      <w:r w:rsidRPr="00F10B45">
        <w:rPr>
          <w:rFonts w:ascii="Arial" w:hAnsi="Arial" w:cs="Arial"/>
        </w:rPr>
        <w:t>the topic</w:t>
      </w:r>
      <w:r w:rsidR="00F13773">
        <w:rPr>
          <w:rFonts w:ascii="Arial" w:hAnsi="Arial" w:cs="Arial"/>
        </w:rPr>
        <w:t xml:space="preserve">s covered in training were new, </w:t>
      </w:r>
      <w:r w:rsidRPr="00F10B45">
        <w:rPr>
          <w:rFonts w:ascii="Arial" w:hAnsi="Arial" w:cs="Arial"/>
        </w:rPr>
        <w:t xml:space="preserve">in many cases </w:t>
      </w:r>
      <w:r w:rsidR="00F13773">
        <w:rPr>
          <w:rFonts w:ascii="Arial" w:hAnsi="Arial" w:cs="Arial"/>
        </w:rPr>
        <w:t xml:space="preserve">they were </w:t>
      </w:r>
      <w:r w:rsidRPr="00F10B45">
        <w:rPr>
          <w:rFonts w:ascii="Arial" w:hAnsi="Arial" w:cs="Arial"/>
        </w:rPr>
        <w:t>delivered too quickly</w:t>
      </w:r>
      <w:r w:rsidR="00D631C0">
        <w:rPr>
          <w:rFonts w:ascii="Arial" w:hAnsi="Arial" w:cs="Arial"/>
        </w:rPr>
        <w:t xml:space="preserve">; </w:t>
      </w:r>
      <w:r w:rsidR="00113BDA">
        <w:rPr>
          <w:rFonts w:ascii="Arial" w:hAnsi="Arial" w:cs="Arial"/>
        </w:rPr>
        <w:t xml:space="preserve">participants from </w:t>
      </w:r>
      <w:r w:rsidR="00D631C0">
        <w:rPr>
          <w:rFonts w:ascii="Arial" w:hAnsi="Arial" w:cs="Arial"/>
        </w:rPr>
        <w:t xml:space="preserve">46% of the schools visited </w:t>
      </w:r>
      <w:r w:rsidR="00190944">
        <w:rPr>
          <w:rFonts w:ascii="Arial" w:hAnsi="Arial" w:cs="Arial"/>
        </w:rPr>
        <w:t xml:space="preserve">in </w:t>
      </w:r>
      <w:r w:rsidR="00AC2B19">
        <w:rPr>
          <w:rFonts w:ascii="Arial" w:hAnsi="Arial" w:cs="Arial"/>
        </w:rPr>
        <w:t>the follow</w:t>
      </w:r>
      <w:r w:rsidR="00D631C0">
        <w:rPr>
          <w:rFonts w:ascii="Arial" w:hAnsi="Arial" w:cs="Arial"/>
        </w:rPr>
        <w:t xml:space="preserve">-up </w:t>
      </w:r>
      <w:r w:rsidR="00190944">
        <w:rPr>
          <w:rFonts w:ascii="Arial" w:hAnsi="Arial" w:cs="Arial"/>
        </w:rPr>
        <w:t xml:space="preserve">study </w:t>
      </w:r>
      <w:r w:rsidR="00D631C0">
        <w:rPr>
          <w:rFonts w:ascii="Arial" w:hAnsi="Arial" w:cs="Arial"/>
        </w:rPr>
        <w:t>reported that the training was delivered too quickly</w:t>
      </w:r>
      <w:r w:rsidRPr="00F10B45">
        <w:rPr>
          <w:rFonts w:ascii="Arial" w:hAnsi="Arial" w:cs="Arial"/>
        </w:rPr>
        <w:t>. This was especially a pro</w:t>
      </w:r>
      <w:r w:rsidR="00F13773">
        <w:rPr>
          <w:rFonts w:ascii="Arial" w:hAnsi="Arial" w:cs="Arial"/>
        </w:rPr>
        <w:t xml:space="preserve">blem for those classes where </w:t>
      </w:r>
      <w:r w:rsidRPr="00F10B45">
        <w:rPr>
          <w:rFonts w:ascii="Arial" w:hAnsi="Arial" w:cs="Arial"/>
        </w:rPr>
        <w:t>training lasted less than three days</w:t>
      </w:r>
      <w:r w:rsidR="00F13773">
        <w:rPr>
          <w:rFonts w:ascii="Arial" w:hAnsi="Arial" w:cs="Arial"/>
        </w:rPr>
        <w:t>; for example, for participants</w:t>
      </w:r>
      <w:r w:rsidR="001F7A34">
        <w:rPr>
          <w:rFonts w:ascii="Arial" w:hAnsi="Arial" w:cs="Arial"/>
        </w:rPr>
        <w:t xml:space="preserve"> </w:t>
      </w:r>
      <w:r w:rsidRPr="00F10B45">
        <w:rPr>
          <w:rFonts w:ascii="Arial" w:hAnsi="Arial" w:cs="Arial"/>
        </w:rPr>
        <w:t xml:space="preserve">that </w:t>
      </w:r>
      <w:r w:rsidR="001F7A34">
        <w:rPr>
          <w:rFonts w:ascii="Arial" w:hAnsi="Arial" w:cs="Arial"/>
        </w:rPr>
        <w:t xml:space="preserve">were receiving material on school </w:t>
      </w:r>
      <w:r w:rsidR="00A22253">
        <w:rPr>
          <w:rFonts w:ascii="Arial" w:hAnsi="Arial" w:cs="Arial"/>
        </w:rPr>
        <w:t>self-evaluation</w:t>
      </w:r>
      <w:r w:rsidRPr="00F10B45">
        <w:rPr>
          <w:rFonts w:ascii="Arial" w:hAnsi="Arial" w:cs="Arial"/>
        </w:rPr>
        <w:t xml:space="preserve"> for the first time, the time allocated to the material was</w:t>
      </w:r>
      <w:r w:rsidR="001F7A34">
        <w:rPr>
          <w:rFonts w:ascii="Arial" w:hAnsi="Arial" w:cs="Arial"/>
        </w:rPr>
        <w:t xml:space="preserve"> often</w:t>
      </w:r>
      <w:r w:rsidRPr="00F10B45">
        <w:rPr>
          <w:rFonts w:ascii="Arial" w:hAnsi="Arial" w:cs="Arial"/>
        </w:rPr>
        <w:t xml:space="preserve"> insufficient to gain a deeper understanding of the topic. </w:t>
      </w:r>
    </w:p>
    <w:p w14:paraId="38050A30" w14:textId="77777777" w:rsidR="00190944" w:rsidRDefault="00190944" w:rsidP="00F10B45">
      <w:pPr>
        <w:pStyle w:val="BodyText"/>
        <w:spacing w:line="276" w:lineRule="auto"/>
        <w:jc w:val="left"/>
        <w:rPr>
          <w:rFonts w:ascii="Arial" w:hAnsi="Arial" w:cs="Arial"/>
          <w:b/>
          <w:sz w:val="22"/>
          <w:szCs w:val="22"/>
          <w:lang w:val="en-GB"/>
        </w:rPr>
      </w:pPr>
    </w:p>
    <w:p w14:paraId="38050A31" w14:textId="77777777" w:rsidR="00C853F4" w:rsidRPr="00190944" w:rsidRDefault="00AE63F6" w:rsidP="00F10B45">
      <w:pPr>
        <w:pStyle w:val="BodyText"/>
        <w:spacing w:line="276" w:lineRule="auto"/>
        <w:jc w:val="left"/>
        <w:rPr>
          <w:rFonts w:ascii="Arial" w:hAnsi="Arial" w:cs="Arial"/>
          <w:b/>
          <w:sz w:val="22"/>
          <w:szCs w:val="22"/>
          <w:lang w:val="en-GB"/>
        </w:rPr>
      </w:pPr>
      <w:r w:rsidRPr="00F10B45">
        <w:rPr>
          <w:rFonts w:ascii="Arial" w:hAnsi="Arial" w:cs="Arial"/>
          <w:b/>
          <w:sz w:val="22"/>
          <w:szCs w:val="22"/>
          <w:lang w:val="en-GB"/>
        </w:rPr>
        <w:t xml:space="preserve">Class size and venue. </w:t>
      </w:r>
      <w:r w:rsidR="001F7A34" w:rsidRPr="001F7A34">
        <w:rPr>
          <w:rFonts w:ascii="Arial" w:hAnsi="Arial" w:cs="Arial"/>
          <w:sz w:val="22"/>
          <w:szCs w:val="22"/>
          <w:lang w:val="en-GB"/>
        </w:rPr>
        <w:t xml:space="preserve">In terms of venues, district offices </w:t>
      </w:r>
      <w:r w:rsidR="00D76B15" w:rsidRPr="00C513B3">
        <w:rPr>
          <w:rFonts w:ascii="Arial" w:hAnsi="Arial" w:cs="Arial"/>
          <w:sz w:val="22"/>
          <w:szCs w:val="22"/>
          <w:lang w:val="en-GB"/>
        </w:rPr>
        <w:t>generally</w:t>
      </w:r>
      <w:r w:rsidR="001F7A34" w:rsidRPr="001F7A34">
        <w:rPr>
          <w:rFonts w:ascii="Arial" w:hAnsi="Arial" w:cs="Arial"/>
          <w:sz w:val="22"/>
          <w:szCs w:val="22"/>
          <w:lang w:val="en-GB"/>
        </w:rPr>
        <w:t xml:space="preserve"> provided school halls as venues for training, and participants reported that </w:t>
      </w:r>
      <w:r w:rsidR="00D76B15" w:rsidRPr="00C513B3">
        <w:rPr>
          <w:rFonts w:ascii="Arial" w:hAnsi="Arial" w:cs="Arial"/>
          <w:sz w:val="22"/>
          <w:szCs w:val="22"/>
          <w:lang w:val="en-GB"/>
        </w:rPr>
        <w:t>this was both convenient and appropriate</w:t>
      </w:r>
      <w:r w:rsidR="001F7A34" w:rsidRPr="001F7A34">
        <w:rPr>
          <w:rFonts w:ascii="Arial" w:hAnsi="Arial" w:cs="Arial"/>
          <w:sz w:val="22"/>
          <w:szCs w:val="22"/>
          <w:lang w:val="en-GB"/>
        </w:rPr>
        <w:t xml:space="preserve">. </w:t>
      </w:r>
      <w:r w:rsidR="00C853F4">
        <w:rPr>
          <w:rFonts w:ascii="Arial" w:hAnsi="Arial" w:cs="Arial"/>
          <w:sz w:val="22"/>
          <w:szCs w:val="22"/>
          <w:lang w:val="en-GB"/>
        </w:rPr>
        <w:t>C</w:t>
      </w:r>
      <w:r w:rsidR="00C853F4" w:rsidRPr="00C853F4">
        <w:rPr>
          <w:rFonts w:ascii="Arial" w:hAnsi="Arial" w:cs="Arial"/>
          <w:sz w:val="22"/>
          <w:szCs w:val="22"/>
          <w:lang w:val="en-GB"/>
        </w:rPr>
        <w:t xml:space="preserve">onsiderable effort </w:t>
      </w:r>
      <w:r w:rsidR="00C853F4">
        <w:rPr>
          <w:rFonts w:ascii="Arial" w:hAnsi="Arial" w:cs="Arial"/>
          <w:sz w:val="22"/>
          <w:szCs w:val="22"/>
          <w:lang w:val="en-GB"/>
        </w:rPr>
        <w:t xml:space="preserve">was </w:t>
      </w:r>
      <w:r w:rsidR="00C853F4" w:rsidRPr="00C853F4">
        <w:rPr>
          <w:rFonts w:ascii="Arial" w:hAnsi="Arial" w:cs="Arial"/>
          <w:sz w:val="22"/>
          <w:szCs w:val="22"/>
          <w:lang w:val="en-GB"/>
        </w:rPr>
        <w:t>made by district education offices to accommodate training</w:t>
      </w:r>
      <w:r w:rsidR="00C853F4">
        <w:rPr>
          <w:rFonts w:ascii="Arial" w:hAnsi="Arial" w:cs="Arial"/>
          <w:sz w:val="22"/>
          <w:szCs w:val="22"/>
          <w:lang w:val="en-GB"/>
        </w:rPr>
        <w:t>;</w:t>
      </w:r>
      <w:r w:rsidR="00C853F4" w:rsidRPr="00C853F4">
        <w:rPr>
          <w:rFonts w:ascii="Arial" w:hAnsi="Arial" w:cs="Arial"/>
          <w:sz w:val="22"/>
          <w:szCs w:val="22"/>
          <w:lang w:val="en-GB"/>
        </w:rPr>
        <w:t xml:space="preserve"> however</w:t>
      </w:r>
      <w:r w:rsidR="00F13773">
        <w:rPr>
          <w:rFonts w:ascii="Arial" w:hAnsi="Arial" w:cs="Arial"/>
          <w:sz w:val="22"/>
          <w:szCs w:val="22"/>
          <w:lang w:val="en-GB"/>
        </w:rPr>
        <w:t>,</w:t>
      </w:r>
      <w:r w:rsidR="00C853F4" w:rsidRPr="00C853F4">
        <w:rPr>
          <w:rFonts w:ascii="Arial" w:hAnsi="Arial" w:cs="Arial"/>
          <w:sz w:val="22"/>
          <w:szCs w:val="22"/>
          <w:lang w:val="en-GB"/>
        </w:rPr>
        <w:t xml:space="preserve"> the large class sizes</w:t>
      </w:r>
      <w:r w:rsidR="00D631C0">
        <w:rPr>
          <w:rFonts w:ascii="Arial" w:hAnsi="Arial" w:cs="Arial"/>
          <w:sz w:val="22"/>
          <w:szCs w:val="22"/>
          <w:lang w:val="en-GB"/>
        </w:rPr>
        <w:t xml:space="preserve"> (at least 100, according to 46% of the school visited) </w:t>
      </w:r>
      <w:r w:rsidR="007E39F3">
        <w:rPr>
          <w:rFonts w:ascii="Arial" w:hAnsi="Arial" w:cs="Arial"/>
          <w:sz w:val="22"/>
          <w:szCs w:val="22"/>
          <w:lang w:val="en-GB"/>
        </w:rPr>
        <w:t xml:space="preserve">sometimes </w:t>
      </w:r>
      <w:r w:rsidR="00C853F4" w:rsidRPr="00C853F4">
        <w:rPr>
          <w:rFonts w:ascii="Arial" w:hAnsi="Arial" w:cs="Arial"/>
          <w:sz w:val="22"/>
          <w:szCs w:val="22"/>
          <w:lang w:val="en-GB"/>
        </w:rPr>
        <w:t>made finding an appropriate venue difficult.</w:t>
      </w:r>
      <w:r w:rsidR="00C853F4">
        <w:rPr>
          <w:rFonts w:ascii="Arial" w:hAnsi="Arial" w:cs="Arial"/>
          <w:sz w:val="22"/>
          <w:szCs w:val="22"/>
          <w:lang w:val="en-GB"/>
        </w:rPr>
        <w:t xml:space="preserve"> </w:t>
      </w:r>
    </w:p>
    <w:p w14:paraId="38050A32" w14:textId="77777777" w:rsidR="00C853F4" w:rsidRDefault="00C853F4" w:rsidP="00F10B45">
      <w:pPr>
        <w:pStyle w:val="BodyText"/>
        <w:spacing w:line="276" w:lineRule="auto"/>
        <w:jc w:val="left"/>
        <w:rPr>
          <w:rFonts w:ascii="Arial" w:hAnsi="Arial" w:cs="Arial"/>
          <w:sz w:val="22"/>
          <w:szCs w:val="22"/>
          <w:lang w:val="en-GB"/>
        </w:rPr>
      </w:pPr>
    </w:p>
    <w:p w14:paraId="38050A33" w14:textId="77777777" w:rsidR="001F7A34" w:rsidRPr="00C853F4" w:rsidRDefault="001F7A34" w:rsidP="00C853F4">
      <w:pPr>
        <w:pStyle w:val="BodyText"/>
        <w:spacing w:line="276" w:lineRule="auto"/>
        <w:ind w:left="720" w:right="720"/>
        <w:jc w:val="left"/>
        <w:rPr>
          <w:rFonts w:ascii="Arial" w:hAnsi="Arial" w:cs="Arial"/>
          <w:i/>
          <w:sz w:val="22"/>
          <w:szCs w:val="22"/>
          <w:lang w:val="en-GB"/>
        </w:rPr>
      </w:pPr>
      <w:r w:rsidRPr="00C853F4">
        <w:rPr>
          <w:rFonts w:ascii="Arial" w:hAnsi="Arial" w:cs="Arial"/>
          <w:i/>
          <w:sz w:val="22"/>
          <w:szCs w:val="22"/>
          <w:lang w:val="en-GB"/>
        </w:rPr>
        <w:t xml:space="preserve"> </w:t>
      </w:r>
      <w:r w:rsidR="00C853F4" w:rsidRPr="00C853F4">
        <w:rPr>
          <w:rFonts w:ascii="Arial" w:hAnsi="Arial" w:cs="Arial"/>
          <w:i/>
          <w:sz w:val="22"/>
          <w:szCs w:val="22"/>
          <w:lang w:val="en-GB"/>
        </w:rPr>
        <w:t>“The training site was not really comfortable. Two classrooms were unite</w:t>
      </w:r>
      <w:r w:rsidR="00F13773">
        <w:rPr>
          <w:rFonts w:ascii="Arial" w:hAnsi="Arial" w:cs="Arial"/>
          <w:i/>
          <w:sz w:val="22"/>
          <w:szCs w:val="22"/>
          <w:lang w:val="en-GB"/>
        </w:rPr>
        <w:t>d by opening the wooden divider</w:t>
      </w:r>
      <w:r w:rsidR="00C853F4" w:rsidRPr="00C853F4">
        <w:rPr>
          <w:rFonts w:ascii="Arial" w:hAnsi="Arial" w:cs="Arial"/>
          <w:i/>
          <w:sz w:val="22"/>
          <w:szCs w:val="22"/>
          <w:lang w:val="en-GB"/>
        </w:rPr>
        <w:t xml:space="preserve"> and filled with 100 participants. It was very crowded. Trainees sat on a small chair suitable only for primary school students; the roof was low and it made the room very hot. Some participants said it felt like the training was being held in an “angkot” (public minivan).”</w:t>
      </w:r>
      <w:r w:rsidR="008813B7">
        <w:rPr>
          <w:rStyle w:val="FootnoteReference"/>
          <w:rFonts w:ascii="Arial" w:hAnsi="Arial" w:cs="Arial"/>
          <w:i/>
          <w:sz w:val="22"/>
          <w:szCs w:val="22"/>
          <w:lang w:val="en-GB"/>
        </w:rPr>
        <w:footnoteReference w:id="7"/>
      </w:r>
      <w:r w:rsidR="00C853F4" w:rsidRPr="00C853F4">
        <w:rPr>
          <w:rFonts w:ascii="Arial" w:hAnsi="Arial" w:cs="Arial"/>
          <w:i/>
          <w:sz w:val="22"/>
          <w:szCs w:val="22"/>
          <w:lang w:val="en-GB"/>
        </w:rPr>
        <w:t xml:space="preserve">  </w:t>
      </w:r>
    </w:p>
    <w:p w14:paraId="38050A34" w14:textId="77777777" w:rsidR="001F7A34" w:rsidRDefault="001F7A34" w:rsidP="00F10B45">
      <w:pPr>
        <w:pStyle w:val="BodyText"/>
        <w:spacing w:line="276" w:lineRule="auto"/>
        <w:jc w:val="left"/>
        <w:rPr>
          <w:rFonts w:ascii="Arial" w:hAnsi="Arial" w:cs="Arial"/>
          <w:sz w:val="22"/>
          <w:szCs w:val="22"/>
          <w:lang w:val="en-GB"/>
        </w:rPr>
      </w:pPr>
    </w:p>
    <w:p w14:paraId="38050A35" w14:textId="77777777" w:rsidR="00AE63F6" w:rsidRDefault="00B0002B" w:rsidP="00C853F4">
      <w:pPr>
        <w:pStyle w:val="BodyText"/>
        <w:spacing w:line="276" w:lineRule="auto"/>
        <w:jc w:val="left"/>
        <w:rPr>
          <w:rFonts w:ascii="Arial" w:hAnsi="Arial" w:cs="Arial"/>
          <w:sz w:val="22"/>
        </w:rPr>
      </w:pPr>
      <w:r w:rsidRPr="00F10B45">
        <w:rPr>
          <w:rFonts w:ascii="Arial" w:hAnsi="Arial" w:cs="Arial"/>
          <w:sz w:val="22"/>
          <w:szCs w:val="22"/>
          <w:lang w:val="en-GB"/>
        </w:rPr>
        <w:t>The ratio of trainers to participants was, on average, 1: 3</w:t>
      </w:r>
      <w:r w:rsidR="001F7A34">
        <w:rPr>
          <w:rFonts w:ascii="Arial" w:hAnsi="Arial" w:cs="Arial"/>
          <w:sz w:val="22"/>
          <w:szCs w:val="22"/>
          <w:lang w:val="en-GB"/>
        </w:rPr>
        <w:t>9, which on the surface appears</w:t>
      </w:r>
      <w:r w:rsidRPr="00F10B45">
        <w:rPr>
          <w:rFonts w:ascii="Arial" w:hAnsi="Arial" w:cs="Arial"/>
          <w:sz w:val="22"/>
          <w:szCs w:val="22"/>
          <w:lang w:val="en-GB"/>
        </w:rPr>
        <w:t xml:space="preserve"> quite manageable. </w:t>
      </w:r>
      <w:r w:rsidR="001F7A34" w:rsidRPr="001F7A34">
        <w:rPr>
          <w:rFonts w:ascii="Arial" w:hAnsi="Arial" w:cs="Arial"/>
          <w:sz w:val="22"/>
          <w:szCs w:val="22"/>
          <w:lang w:val="en-GB"/>
        </w:rPr>
        <w:t>In fact</w:t>
      </w:r>
      <w:r w:rsidR="002755E5">
        <w:rPr>
          <w:rFonts w:ascii="Arial" w:hAnsi="Arial" w:cs="Arial"/>
          <w:sz w:val="22"/>
          <w:szCs w:val="22"/>
          <w:lang w:val="en-GB"/>
        </w:rPr>
        <w:t>,</w:t>
      </w:r>
      <w:r w:rsidR="00F13773">
        <w:rPr>
          <w:rFonts w:ascii="Arial" w:hAnsi="Arial" w:cs="Arial"/>
          <w:sz w:val="22"/>
          <w:szCs w:val="22"/>
          <w:lang w:val="en-GB"/>
        </w:rPr>
        <w:t xml:space="preserve"> in many</w:t>
      </w:r>
      <w:r w:rsidR="001F7A34" w:rsidRPr="001F7A34">
        <w:rPr>
          <w:rFonts w:ascii="Arial" w:hAnsi="Arial" w:cs="Arial"/>
          <w:sz w:val="22"/>
          <w:szCs w:val="22"/>
          <w:lang w:val="en-GB"/>
        </w:rPr>
        <w:t xml:space="preserve"> of the BOS training classes across the country, the number of participants was close to 100 or above, and it was quite challenging for trainers to apply interactive training methods.</w:t>
      </w:r>
      <w:bookmarkStart w:id="7" w:name="_Toc355075367"/>
      <w:r w:rsidR="00C853F4">
        <w:rPr>
          <w:rFonts w:ascii="Arial" w:hAnsi="Arial" w:cs="Arial"/>
          <w:sz w:val="22"/>
          <w:szCs w:val="22"/>
          <w:lang w:val="en-GB"/>
        </w:rPr>
        <w:t xml:space="preserve">  </w:t>
      </w:r>
      <w:r w:rsidR="00AE63F6" w:rsidRPr="00C853F4">
        <w:rPr>
          <w:rFonts w:ascii="Arial" w:hAnsi="Arial" w:cs="Arial"/>
          <w:sz w:val="22"/>
        </w:rPr>
        <w:t xml:space="preserve">Participants commented that bigger class sizes led to poorer results, as they influenced participants’ ability to stay focused and pay attention to the training. </w:t>
      </w:r>
      <w:r w:rsidR="00F13773" w:rsidRPr="00F13773">
        <w:rPr>
          <w:rFonts w:ascii="Arial" w:hAnsi="Arial" w:cs="Arial"/>
          <w:sz w:val="22"/>
        </w:rPr>
        <w:t>Large class sizes also influenced the level of attention trainers could give to participants</w:t>
      </w:r>
      <w:r w:rsidR="00F13773">
        <w:rPr>
          <w:rFonts w:ascii="Arial" w:hAnsi="Arial" w:cs="Arial"/>
          <w:sz w:val="22"/>
        </w:rPr>
        <w:t>.</w:t>
      </w:r>
    </w:p>
    <w:p w14:paraId="38050A36" w14:textId="77777777" w:rsidR="00C853F4" w:rsidRPr="00C853F4" w:rsidRDefault="00C853F4" w:rsidP="00C853F4">
      <w:pPr>
        <w:pStyle w:val="BodyText"/>
        <w:spacing w:line="276" w:lineRule="auto"/>
        <w:jc w:val="left"/>
        <w:rPr>
          <w:rFonts w:ascii="Arial" w:hAnsi="Arial" w:cs="Arial"/>
          <w:sz w:val="22"/>
        </w:rPr>
      </w:pPr>
    </w:p>
    <w:p w14:paraId="38050A37" w14:textId="77777777" w:rsidR="00AE63F6" w:rsidRPr="00F10B45" w:rsidRDefault="00AE63F6" w:rsidP="001B2B75">
      <w:pPr>
        <w:ind w:left="737" w:right="720"/>
        <w:rPr>
          <w:rFonts w:ascii="Arial" w:hAnsi="Arial" w:cs="Arial"/>
          <w:i/>
        </w:rPr>
      </w:pPr>
      <w:r w:rsidRPr="00F10B45">
        <w:rPr>
          <w:rFonts w:ascii="Arial" w:hAnsi="Arial" w:cs="Arial"/>
          <w:i/>
        </w:rPr>
        <w:t>“The large number of participants put the trainers in a difficult position as they could not be flexible or creative in delivering material. As a result, lectures dominated training</w:t>
      </w:r>
      <w:r w:rsidR="00C853F4">
        <w:rPr>
          <w:rFonts w:ascii="Arial" w:hAnsi="Arial" w:cs="Arial"/>
          <w:i/>
        </w:rPr>
        <w:t>;</w:t>
      </w:r>
      <w:r w:rsidRPr="00F10B45">
        <w:rPr>
          <w:rFonts w:ascii="Arial" w:hAnsi="Arial" w:cs="Arial"/>
          <w:i/>
        </w:rPr>
        <w:t xml:space="preserve"> only a little amount of time was used for question-and-answer sessions.” </w:t>
      </w:r>
      <w:r w:rsidRPr="00F10B45">
        <w:rPr>
          <w:rStyle w:val="FootnoteReference"/>
          <w:rFonts w:ascii="Arial" w:hAnsi="Arial" w:cs="Arial"/>
          <w:i/>
        </w:rPr>
        <w:footnoteReference w:id="8"/>
      </w:r>
    </w:p>
    <w:bookmarkEnd w:id="7"/>
    <w:p w14:paraId="38050A38" w14:textId="77777777" w:rsidR="00B0002B" w:rsidRPr="001B2B75" w:rsidRDefault="00AE63F6" w:rsidP="001B2B75">
      <w:pPr>
        <w:spacing w:after="240"/>
        <w:rPr>
          <w:rFonts w:ascii="Arial" w:hAnsi="Arial" w:cs="Arial"/>
          <w:b/>
          <w:i/>
          <w:color w:val="000000"/>
        </w:rPr>
      </w:pPr>
      <w:r w:rsidRPr="001B2B75">
        <w:rPr>
          <w:rFonts w:ascii="Arial" w:hAnsi="Arial" w:cs="Arial"/>
          <w:b/>
          <w:color w:val="000000"/>
        </w:rPr>
        <w:t>Training dura</w:t>
      </w:r>
      <w:r w:rsidR="00B0002B" w:rsidRPr="001B2B75">
        <w:rPr>
          <w:rFonts w:ascii="Arial" w:hAnsi="Arial" w:cs="Arial"/>
          <w:b/>
          <w:color w:val="000000"/>
        </w:rPr>
        <w:t>tion</w:t>
      </w:r>
      <w:r w:rsidRPr="001B2B75">
        <w:rPr>
          <w:rFonts w:ascii="Arial" w:hAnsi="Arial" w:cs="Arial"/>
          <w:b/>
          <w:i/>
          <w:color w:val="000000"/>
        </w:rPr>
        <w:t xml:space="preserve">. </w:t>
      </w:r>
      <w:r w:rsidR="00B0002B" w:rsidRPr="001B2B75">
        <w:rPr>
          <w:rFonts w:ascii="Arial" w:hAnsi="Arial" w:cs="Arial"/>
        </w:rPr>
        <w:t xml:space="preserve">Based on the </w:t>
      </w:r>
      <w:r w:rsidR="00B0002B" w:rsidRPr="001B2B75">
        <w:rPr>
          <w:rFonts w:ascii="Arial" w:hAnsi="Arial" w:cs="Arial"/>
          <w:caps/>
        </w:rPr>
        <w:t>BOS</w:t>
      </w:r>
      <w:r w:rsidR="00B0002B" w:rsidRPr="001B2B75">
        <w:rPr>
          <w:rFonts w:ascii="Arial" w:hAnsi="Arial" w:cs="Arial"/>
        </w:rPr>
        <w:t xml:space="preserve"> training technical guidelines, the </w:t>
      </w:r>
      <w:r w:rsidR="00B0002B" w:rsidRPr="001B2B75">
        <w:rPr>
          <w:rFonts w:ascii="Arial" w:hAnsi="Arial" w:cs="Arial"/>
          <w:caps/>
        </w:rPr>
        <w:t>BOS</w:t>
      </w:r>
      <w:r w:rsidR="00B0002B" w:rsidRPr="001B2B75">
        <w:rPr>
          <w:rFonts w:ascii="Arial" w:hAnsi="Arial" w:cs="Arial"/>
        </w:rPr>
        <w:t xml:space="preserve"> training should have been conducted for three days in accredited schools and four days in non-accredited schools. Even in those districts that allocated the correct amount of time, there was still a lot of material to be covered over those three or four days of training</w:t>
      </w:r>
      <w:r w:rsidR="00F13773">
        <w:rPr>
          <w:rFonts w:ascii="Arial" w:hAnsi="Arial" w:cs="Arial"/>
        </w:rPr>
        <w:t xml:space="preserve">; this included </w:t>
      </w:r>
      <w:r w:rsidR="002755E5">
        <w:rPr>
          <w:rFonts w:ascii="Arial" w:hAnsi="Arial" w:cs="Arial"/>
        </w:rPr>
        <w:t>not only the standard</w:t>
      </w:r>
      <w:r w:rsidR="00B0002B" w:rsidRPr="001B2B75">
        <w:rPr>
          <w:rFonts w:ascii="Arial" w:hAnsi="Arial" w:cs="Arial"/>
        </w:rPr>
        <w:t xml:space="preserve"> </w:t>
      </w:r>
      <w:r w:rsidR="00F13773">
        <w:rPr>
          <w:rFonts w:ascii="Arial" w:hAnsi="Arial" w:cs="Arial"/>
        </w:rPr>
        <w:t xml:space="preserve">BOS </w:t>
      </w:r>
      <w:r w:rsidR="00B0002B" w:rsidRPr="001B2B75">
        <w:rPr>
          <w:rFonts w:ascii="Arial" w:hAnsi="Arial" w:cs="Arial"/>
        </w:rPr>
        <w:t xml:space="preserve">management material </w:t>
      </w:r>
      <w:r w:rsidR="002755E5">
        <w:rPr>
          <w:rFonts w:ascii="Arial" w:hAnsi="Arial" w:cs="Arial"/>
        </w:rPr>
        <w:t>but also</w:t>
      </w:r>
      <w:r w:rsidR="00B0002B" w:rsidRPr="001B2B75">
        <w:rPr>
          <w:rFonts w:ascii="Arial" w:hAnsi="Arial" w:cs="Arial"/>
        </w:rPr>
        <w:t xml:space="preserve"> supplementary material such as character education, HIV/AIDS, disaster risk reduction, and gender mainstreaming. </w:t>
      </w:r>
    </w:p>
    <w:p w14:paraId="38050A39" w14:textId="77777777" w:rsidR="00B0002B" w:rsidRPr="00F10B45" w:rsidRDefault="00C513B3" w:rsidP="00F10B45">
      <w:pPr>
        <w:rPr>
          <w:rFonts w:ascii="Arial" w:hAnsi="Arial" w:cs="Arial"/>
        </w:rPr>
      </w:pPr>
      <w:r>
        <w:rPr>
          <w:rFonts w:ascii="Arial" w:hAnsi="Arial" w:cs="Arial"/>
        </w:rPr>
        <w:t xml:space="preserve">At a number of training sites, the </w:t>
      </w:r>
      <w:r w:rsidR="002755E5" w:rsidRPr="00F10B45">
        <w:rPr>
          <w:rFonts w:ascii="Arial" w:hAnsi="Arial" w:cs="Arial"/>
        </w:rPr>
        <w:t xml:space="preserve">training </w:t>
      </w:r>
      <w:r>
        <w:rPr>
          <w:rFonts w:ascii="Arial" w:hAnsi="Arial" w:cs="Arial"/>
        </w:rPr>
        <w:t xml:space="preserve">was reduced </w:t>
      </w:r>
      <w:r w:rsidR="002755E5" w:rsidRPr="00F10B45">
        <w:rPr>
          <w:rFonts w:ascii="Arial" w:hAnsi="Arial" w:cs="Arial"/>
        </w:rPr>
        <w:t xml:space="preserve">to just one </w:t>
      </w:r>
      <w:r w:rsidR="00F13773">
        <w:rPr>
          <w:rFonts w:ascii="Arial" w:hAnsi="Arial" w:cs="Arial"/>
        </w:rPr>
        <w:t xml:space="preserve">or two </w:t>
      </w:r>
      <w:r w:rsidR="002755E5" w:rsidRPr="00F10B45">
        <w:rPr>
          <w:rFonts w:ascii="Arial" w:hAnsi="Arial" w:cs="Arial"/>
        </w:rPr>
        <w:t>day</w:t>
      </w:r>
      <w:r w:rsidR="00F13773">
        <w:rPr>
          <w:rFonts w:ascii="Arial" w:hAnsi="Arial" w:cs="Arial"/>
        </w:rPr>
        <w:t>s</w:t>
      </w:r>
      <w:r w:rsidR="002755E5" w:rsidRPr="00F10B45">
        <w:rPr>
          <w:rFonts w:ascii="Arial" w:hAnsi="Arial" w:cs="Arial"/>
        </w:rPr>
        <w:t xml:space="preserve">. This meant </w:t>
      </w:r>
      <w:r w:rsidR="00F13773">
        <w:rPr>
          <w:rFonts w:ascii="Arial" w:hAnsi="Arial" w:cs="Arial"/>
        </w:rPr>
        <w:t xml:space="preserve">that the </w:t>
      </w:r>
      <w:r w:rsidR="002755E5" w:rsidRPr="00F10B45">
        <w:rPr>
          <w:rFonts w:ascii="Arial" w:hAnsi="Arial" w:cs="Arial"/>
        </w:rPr>
        <w:t xml:space="preserve">training ended up being similar to </w:t>
      </w:r>
      <w:r w:rsidR="00F13773">
        <w:rPr>
          <w:rFonts w:ascii="Arial" w:hAnsi="Arial" w:cs="Arial"/>
        </w:rPr>
        <w:t xml:space="preserve">the </w:t>
      </w:r>
      <w:r w:rsidR="002755E5" w:rsidRPr="00F10B45">
        <w:rPr>
          <w:rFonts w:ascii="Arial" w:hAnsi="Arial" w:cs="Arial"/>
        </w:rPr>
        <w:t>BOS sociali</w:t>
      </w:r>
      <w:r w:rsidR="002755E5">
        <w:rPr>
          <w:rFonts w:ascii="Arial" w:hAnsi="Arial" w:cs="Arial"/>
        </w:rPr>
        <w:t>s</w:t>
      </w:r>
      <w:r w:rsidR="002755E5" w:rsidRPr="00F10B45">
        <w:rPr>
          <w:rFonts w:ascii="Arial" w:hAnsi="Arial" w:cs="Arial"/>
        </w:rPr>
        <w:t xml:space="preserve">ation in 2009 which </w:t>
      </w:r>
      <w:r w:rsidR="00F13773">
        <w:rPr>
          <w:rFonts w:ascii="Arial" w:hAnsi="Arial" w:cs="Arial"/>
        </w:rPr>
        <w:t>only explained briefly about</w:t>
      </w:r>
      <w:r w:rsidR="002755E5" w:rsidRPr="00F10B45">
        <w:rPr>
          <w:rFonts w:ascii="Arial" w:hAnsi="Arial" w:cs="Arial"/>
        </w:rPr>
        <w:t xml:space="preserve"> BOS technical implementation. </w:t>
      </w:r>
      <w:r w:rsidR="00F13773">
        <w:rPr>
          <w:rFonts w:ascii="Arial" w:hAnsi="Arial" w:cs="Arial"/>
        </w:rPr>
        <w:t xml:space="preserve">In such cases, </w:t>
      </w:r>
      <w:r w:rsidR="00B0002B" w:rsidRPr="00F10B45">
        <w:rPr>
          <w:rFonts w:ascii="Arial" w:hAnsi="Arial" w:cs="Arial"/>
        </w:rPr>
        <w:t xml:space="preserve">this often resulted in some materials not being </w:t>
      </w:r>
      <w:r w:rsidR="00EB3ABB">
        <w:rPr>
          <w:rFonts w:ascii="Arial" w:hAnsi="Arial" w:cs="Arial"/>
        </w:rPr>
        <w:t>adequately covered</w:t>
      </w:r>
      <w:r w:rsidR="00B0002B" w:rsidRPr="00F10B45">
        <w:rPr>
          <w:rFonts w:ascii="Arial" w:hAnsi="Arial" w:cs="Arial"/>
        </w:rPr>
        <w:t xml:space="preserve">, including materials considered </w:t>
      </w:r>
      <w:r w:rsidR="002755E5">
        <w:rPr>
          <w:rFonts w:ascii="Arial" w:hAnsi="Arial" w:cs="Arial"/>
        </w:rPr>
        <w:t>essential to BOS implementation</w:t>
      </w:r>
      <w:r w:rsidR="006E4F36">
        <w:rPr>
          <w:rFonts w:ascii="Arial" w:hAnsi="Arial" w:cs="Arial"/>
        </w:rPr>
        <w:t xml:space="preserve"> such as school </w:t>
      </w:r>
      <w:r w:rsidR="00A22253">
        <w:rPr>
          <w:rFonts w:ascii="Arial" w:hAnsi="Arial" w:cs="Arial"/>
        </w:rPr>
        <w:t>self-evaluation</w:t>
      </w:r>
      <w:r w:rsidR="006E4F36">
        <w:rPr>
          <w:rFonts w:ascii="Arial" w:hAnsi="Arial" w:cs="Arial"/>
        </w:rPr>
        <w:t xml:space="preserve"> and school planning. </w:t>
      </w:r>
    </w:p>
    <w:p w14:paraId="38050A3A" w14:textId="77777777" w:rsidR="00B0002B" w:rsidRPr="00F10B45" w:rsidRDefault="00B0002B" w:rsidP="001B2B75">
      <w:pPr>
        <w:ind w:left="737" w:right="720"/>
        <w:rPr>
          <w:rFonts w:ascii="Arial" w:hAnsi="Arial" w:cs="Arial"/>
          <w:i/>
        </w:rPr>
      </w:pPr>
      <w:r w:rsidRPr="00F10B45">
        <w:rPr>
          <w:rFonts w:ascii="Arial" w:hAnsi="Arial" w:cs="Arial"/>
          <w:i/>
        </w:rPr>
        <w:t xml:space="preserve">“The training was conducted only over one day, and some of the topics were not delivered. As a consequence, most participants have a poor understanding of the topics. The training was very short, and the trainers had little time to develop the topics. The </w:t>
      </w:r>
      <w:r w:rsidRPr="00F10B45">
        <w:rPr>
          <w:rFonts w:ascii="Arial" w:hAnsi="Arial" w:cs="Arial"/>
          <w:i/>
          <w:caps/>
        </w:rPr>
        <w:t>BOS</w:t>
      </w:r>
      <w:r w:rsidRPr="00F10B45">
        <w:rPr>
          <w:rFonts w:ascii="Arial" w:hAnsi="Arial" w:cs="Arial"/>
          <w:i/>
        </w:rPr>
        <w:t xml:space="preserve"> training was useful for those of us who never received training on the topics</w:t>
      </w:r>
      <w:r w:rsidR="00EB3ABB">
        <w:rPr>
          <w:rFonts w:ascii="Arial" w:hAnsi="Arial" w:cs="Arial"/>
          <w:i/>
        </w:rPr>
        <w:t>...</w:t>
      </w:r>
      <w:r w:rsidRPr="00F10B45">
        <w:rPr>
          <w:rFonts w:ascii="Arial" w:hAnsi="Arial" w:cs="Arial"/>
          <w:i/>
        </w:rPr>
        <w:t xml:space="preserve">The topics and materials of the </w:t>
      </w:r>
      <w:r w:rsidRPr="00F10B45">
        <w:rPr>
          <w:rFonts w:ascii="Arial" w:hAnsi="Arial" w:cs="Arial"/>
          <w:i/>
          <w:caps/>
        </w:rPr>
        <w:t>BOS</w:t>
      </w:r>
      <w:r w:rsidRPr="00F10B45">
        <w:rPr>
          <w:rFonts w:ascii="Arial" w:hAnsi="Arial" w:cs="Arial"/>
          <w:i/>
        </w:rPr>
        <w:t xml:space="preserve"> training were needed by schools to improve the quality of the school. But unfortunately, not all materials were delivered well as only one day was allocated to training</w:t>
      </w:r>
      <w:r w:rsidR="004F2002" w:rsidRPr="00F10B45">
        <w:rPr>
          <w:rFonts w:ascii="Arial" w:hAnsi="Arial" w:cs="Arial"/>
          <w:i/>
        </w:rPr>
        <w:t>. “</w:t>
      </w:r>
      <w:r w:rsidRPr="00F10B45">
        <w:rPr>
          <w:rFonts w:ascii="Arial" w:hAnsi="Arial" w:cs="Arial"/>
          <w:i/>
        </w:rPr>
        <w:t xml:space="preserve"> </w:t>
      </w:r>
      <w:r w:rsidRPr="00F10B45">
        <w:rPr>
          <w:rStyle w:val="FootnoteReference"/>
          <w:rFonts w:ascii="Arial" w:hAnsi="Arial" w:cs="Arial"/>
          <w:i/>
        </w:rPr>
        <w:footnoteReference w:id="9"/>
      </w:r>
    </w:p>
    <w:p w14:paraId="38050A3B" w14:textId="77777777" w:rsidR="00265E15" w:rsidRDefault="00B0002B" w:rsidP="001B2B75">
      <w:pPr>
        <w:pStyle w:val="Heading3"/>
        <w:tabs>
          <w:tab w:val="clear" w:pos="720"/>
        </w:tabs>
        <w:spacing w:line="276" w:lineRule="auto"/>
        <w:jc w:val="left"/>
        <w:rPr>
          <w:b w:val="0"/>
          <w:i w:val="0"/>
          <w:sz w:val="22"/>
          <w:szCs w:val="22"/>
        </w:rPr>
      </w:pPr>
      <w:bookmarkStart w:id="8" w:name="_Toc355075369"/>
      <w:r w:rsidRPr="00F10B45">
        <w:rPr>
          <w:i w:val="0"/>
          <w:sz w:val="22"/>
          <w:szCs w:val="22"/>
          <w:lang w:val="en-GB"/>
        </w:rPr>
        <w:t>Training Materials</w:t>
      </w:r>
      <w:bookmarkEnd w:id="8"/>
      <w:r w:rsidR="004B14F5" w:rsidRPr="00F10B45">
        <w:rPr>
          <w:i w:val="0"/>
          <w:sz w:val="22"/>
          <w:szCs w:val="22"/>
          <w:lang w:val="en-GB"/>
        </w:rPr>
        <w:t>.</w:t>
      </w:r>
      <w:r w:rsidR="004B14F5" w:rsidRPr="00F10B45">
        <w:rPr>
          <w:sz w:val="22"/>
          <w:szCs w:val="22"/>
          <w:lang w:val="en-GB"/>
        </w:rPr>
        <w:t xml:space="preserve"> </w:t>
      </w:r>
      <w:r w:rsidR="001B2B75">
        <w:rPr>
          <w:b w:val="0"/>
          <w:i w:val="0"/>
          <w:sz w:val="22"/>
          <w:szCs w:val="22"/>
          <w:lang w:val="en-GB"/>
        </w:rPr>
        <w:t>As</w:t>
      </w:r>
      <w:r w:rsidR="007C7468">
        <w:rPr>
          <w:b w:val="0"/>
          <w:i w:val="0"/>
          <w:sz w:val="22"/>
          <w:szCs w:val="22"/>
          <w:lang w:val="en-GB"/>
        </w:rPr>
        <w:t xml:space="preserve"> mentioned above, the</w:t>
      </w:r>
      <w:r w:rsidR="001B2B75">
        <w:rPr>
          <w:b w:val="0"/>
          <w:i w:val="0"/>
          <w:sz w:val="22"/>
          <w:szCs w:val="22"/>
          <w:lang w:val="en-GB"/>
        </w:rPr>
        <w:t xml:space="preserve"> materials </w:t>
      </w:r>
      <w:r w:rsidR="007C7468">
        <w:rPr>
          <w:b w:val="0"/>
          <w:i w:val="0"/>
          <w:sz w:val="22"/>
          <w:szCs w:val="22"/>
          <w:lang w:val="en-GB"/>
        </w:rPr>
        <w:t>were u</w:t>
      </w:r>
      <w:r w:rsidR="001B2B75">
        <w:rPr>
          <w:b w:val="0"/>
          <w:i w:val="0"/>
          <w:sz w:val="22"/>
          <w:szCs w:val="22"/>
          <w:lang w:val="en-GB"/>
        </w:rPr>
        <w:t xml:space="preserve">sually </w:t>
      </w:r>
      <w:r w:rsidR="007C7468">
        <w:rPr>
          <w:b w:val="0"/>
          <w:i w:val="0"/>
          <w:sz w:val="22"/>
          <w:szCs w:val="22"/>
          <w:lang w:val="en-GB"/>
        </w:rPr>
        <w:t>used t</w:t>
      </w:r>
      <w:r w:rsidR="001B2B75">
        <w:rPr>
          <w:b w:val="0"/>
          <w:i w:val="0"/>
          <w:sz w:val="22"/>
          <w:szCs w:val="22"/>
          <w:lang w:val="en-GB"/>
        </w:rPr>
        <w:t>o transmi</w:t>
      </w:r>
      <w:r w:rsidR="007C7468">
        <w:rPr>
          <w:b w:val="0"/>
          <w:i w:val="0"/>
          <w:sz w:val="22"/>
          <w:szCs w:val="22"/>
          <w:lang w:val="en-GB"/>
        </w:rPr>
        <w:t>t information</w:t>
      </w:r>
      <w:r w:rsidR="001B2B75">
        <w:rPr>
          <w:b w:val="0"/>
          <w:i w:val="0"/>
          <w:sz w:val="22"/>
          <w:szCs w:val="22"/>
          <w:lang w:val="en-GB"/>
        </w:rPr>
        <w:t xml:space="preserve"> rather than </w:t>
      </w:r>
      <w:r w:rsidR="007C7468">
        <w:rPr>
          <w:b w:val="0"/>
          <w:i w:val="0"/>
          <w:sz w:val="22"/>
          <w:szCs w:val="22"/>
          <w:lang w:val="en-GB"/>
        </w:rPr>
        <w:t xml:space="preserve">to promote </w:t>
      </w:r>
      <w:r w:rsidR="001B2B75">
        <w:rPr>
          <w:b w:val="0"/>
          <w:i w:val="0"/>
          <w:sz w:val="22"/>
          <w:szCs w:val="22"/>
          <w:lang w:val="en-GB"/>
        </w:rPr>
        <w:t xml:space="preserve">more practical, simulation exercises.  But the </w:t>
      </w:r>
      <w:r w:rsidR="007C7468">
        <w:rPr>
          <w:b w:val="0"/>
          <w:i w:val="0"/>
          <w:sz w:val="22"/>
          <w:szCs w:val="22"/>
        </w:rPr>
        <w:t>guidelines</w:t>
      </w:r>
      <w:r w:rsidRPr="00F10B45">
        <w:rPr>
          <w:b w:val="0"/>
          <w:i w:val="0"/>
          <w:sz w:val="22"/>
          <w:szCs w:val="22"/>
        </w:rPr>
        <w:t xml:space="preserve"> and CDs </w:t>
      </w:r>
      <w:r w:rsidR="00EB3ABB">
        <w:rPr>
          <w:b w:val="0"/>
          <w:i w:val="0"/>
          <w:sz w:val="22"/>
          <w:szCs w:val="22"/>
        </w:rPr>
        <w:t>provided during</w:t>
      </w:r>
      <w:r w:rsidR="001B2B75">
        <w:rPr>
          <w:b w:val="0"/>
          <w:i w:val="0"/>
          <w:sz w:val="22"/>
          <w:szCs w:val="22"/>
        </w:rPr>
        <w:t xml:space="preserve"> the training</w:t>
      </w:r>
      <w:r w:rsidR="002F666B">
        <w:rPr>
          <w:rStyle w:val="FootnoteReference"/>
          <w:b w:val="0"/>
          <w:i w:val="0"/>
          <w:sz w:val="22"/>
          <w:szCs w:val="22"/>
        </w:rPr>
        <w:footnoteReference w:id="10"/>
      </w:r>
      <w:r w:rsidR="001B2B75">
        <w:rPr>
          <w:b w:val="0"/>
          <w:i w:val="0"/>
          <w:sz w:val="22"/>
          <w:szCs w:val="22"/>
        </w:rPr>
        <w:t xml:space="preserve"> were well regarded by the trainees and generally seen as being useful </w:t>
      </w:r>
      <w:r w:rsidRPr="00F10B45">
        <w:rPr>
          <w:b w:val="0"/>
          <w:i w:val="0"/>
          <w:sz w:val="22"/>
          <w:szCs w:val="22"/>
        </w:rPr>
        <w:t>reference</w:t>
      </w:r>
      <w:r w:rsidR="001B2B75">
        <w:rPr>
          <w:b w:val="0"/>
          <w:i w:val="0"/>
          <w:sz w:val="22"/>
          <w:szCs w:val="22"/>
        </w:rPr>
        <w:t>s</w:t>
      </w:r>
      <w:r w:rsidRPr="00F10B45">
        <w:rPr>
          <w:b w:val="0"/>
          <w:i w:val="0"/>
          <w:sz w:val="22"/>
          <w:szCs w:val="22"/>
        </w:rPr>
        <w:t xml:space="preserve"> </w:t>
      </w:r>
      <w:r w:rsidR="006E4F36">
        <w:rPr>
          <w:b w:val="0"/>
          <w:i w:val="0"/>
          <w:sz w:val="22"/>
          <w:szCs w:val="22"/>
        </w:rPr>
        <w:t xml:space="preserve">after the training </w:t>
      </w:r>
      <w:r w:rsidRPr="00F10B45">
        <w:rPr>
          <w:b w:val="0"/>
          <w:i w:val="0"/>
          <w:sz w:val="22"/>
          <w:szCs w:val="22"/>
        </w:rPr>
        <w:t xml:space="preserve">to develop school plans and conduct </w:t>
      </w:r>
      <w:r w:rsidR="001B2B75">
        <w:rPr>
          <w:b w:val="0"/>
          <w:i w:val="0"/>
          <w:sz w:val="22"/>
          <w:szCs w:val="22"/>
        </w:rPr>
        <w:t>self-</w:t>
      </w:r>
      <w:r w:rsidRPr="00F10B45">
        <w:rPr>
          <w:b w:val="0"/>
          <w:i w:val="0"/>
          <w:sz w:val="22"/>
          <w:szCs w:val="22"/>
        </w:rPr>
        <w:t>evaluation</w:t>
      </w:r>
      <w:r w:rsidR="001B2B75">
        <w:rPr>
          <w:b w:val="0"/>
          <w:i w:val="0"/>
          <w:sz w:val="22"/>
          <w:szCs w:val="22"/>
        </w:rPr>
        <w:t>s</w:t>
      </w:r>
      <w:r w:rsidR="006E4F36">
        <w:rPr>
          <w:b w:val="0"/>
          <w:i w:val="0"/>
          <w:sz w:val="22"/>
          <w:szCs w:val="22"/>
        </w:rPr>
        <w:t>,</w:t>
      </w:r>
      <w:r w:rsidR="001B2B75">
        <w:rPr>
          <w:b w:val="0"/>
          <w:i w:val="0"/>
          <w:sz w:val="22"/>
          <w:szCs w:val="22"/>
        </w:rPr>
        <w:t xml:space="preserve"> especially in those schools that did not receive the complete three days of training</w:t>
      </w:r>
      <w:r w:rsidRPr="00F10B45">
        <w:rPr>
          <w:b w:val="0"/>
          <w:i w:val="0"/>
          <w:sz w:val="22"/>
          <w:szCs w:val="22"/>
        </w:rPr>
        <w:t xml:space="preserve">. </w:t>
      </w:r>
      <w:r w:rsidR="007C7468">
        <w:rPr>
          <w:b w:val="0"/>
          <w:i w:val="0"/>
          <w:sz w:val="22"/>
          <w:szCs w:val="22"/>
        </w:rPr>
        <w:t>Schoo</w:t>
      </w:r>
      <w:r w:rsidR="00EB3ABB">
        <w:rPr>
          <w:b w:val="0"/>
          <w:i w:val="0"/>
          <w:sz w:val="22"/>
          <w:szCs w:val="22"/>
        </w:rPr>
        <w:t>ls indicated that the BOS reportin</w:t>
      </w:r>
      <w:r w:rsidRPr="00F10B45">
        <w:rPr>
          <w:b w:val="0"/>
          <w:i w:val="0"/>
          <w:sz w:val="22"/>
          <w:szCs w:val="22"/>
        </w:rPr>
        <w:t xml:space="preserve">g format </w:t>
      </w:r>
      <w:r w:rsidR="00EB3ABB">
        <w:rPr>
          <w:b w:val="0"/>
          <w:i w:val="0"/>
          <w:sz w:val="22"/>
          <w:szCs w:val="22"/>
        </w:rPr>
        <w:t xml:space="preserve">presented in the materials </w:t>
      </w:r>
      <w:r w:rsidRPr="00F10B45">
        <w:rPr>
          <w:b w:val="0"/>
          <w:i w:val="0"/>
          <w:sz w:val="22"/>
          <w:szCs w:val="22"/>
        </w:rPr>
        <w:t xml:space="preserve">helped them to develop </w:t>
      </w:r>
      <w:r w:rsidR="00C150BC">
        <w:rPr>
          <w:b w:val="0"/>
          <w:i w:val="0"/>
          <w:sz w:val="22"/>
          <w:szCs w:val="22"/>
        </w:rPr>
        <w:t>better</w:t>
      </w:r>
      <w:r w:rsidR="007C7468">
        <w:rPr>
          <w:b w:val="0"/>
          <w:i w:val="0"/>
          <w:sz w:val="22"/>
          <w:szCs w:val="22"/>
        </w:rPr>
        <w:t xml:space="preserve"> </w:t>
      </w:r>
      <w:r w:rsidRPr="00F10B45">
        <w:rPr>
          <w:b w:val="0"/>
          <w:i w:val="0"/>
          <w:sz w:val="22"/>
          <w:szCs w:val="22"/>
        </w:rPr>
        <w:t>quality reports</w:t>
      </w:r>
      <w:r w:rsidR="006E4F36">
        <w:rPr>
          <w:b w:val="0"/>
          <w:i w:val="0"/>
          <w:sz w:val="22"/>
          <w:szCs w:val="22"/>
        </w:rPr>
        <w:t xml:space="preserve">, and </w:t>
      </w:r>
      <w:r w:rsidR="006E4F36" w:rsidRPr="006E4F36">
        <w:rPr>
          <w:b w:val="0"/>
          <w:i w:val="0"/>
          <w:sz w:val="22"/>
          <w:szCs w:val="22"/>
        </w:rPr>
        <w:t>most participants found the training materials to be highly relevant to their work in managing BOS funds.</w:t>
      </w:r>
      <w:r w:rsidR="006E4F36">
        <w:rPr>
          <w:b w:val="0"/>
          <w:i w:val="0"/>
          <w:sz w:val="22"/>
          <w:szCs w:val="22"/>
        </w:rPr>
        <w:t xml:space="preserve"> </w:t>
      </w:r>
    </w:p>
    <w:p w14:paraId="38050A3C" w14:textId="77777777" w:rsidR="00EB3ABB" w:rsidRDefault="00DC3DEC" w:rsidP="001B2B75">
      <w:pPr>
        <w:pStyle w:val="Heading3"/>
        <w:tabs>
          <w:tab w:val="clear" w:pos="720"/>
        </w:tabs>
        <w:spacing w:line="276" w:lineRule="auto"/>
        <w:jc w:val="left"/>
        <w:rPr>
          <w:b w:val="0"/>
          <w:i w:val="0"/>
          <w:sz w:val="22"/>
          <w:szCs w:val="22"/>
        </w:rPr>
      </w:pPr>
      <w:r>
        <w:rPr>
          <w:b w:val="0"/>
          <w:i w:val="0"/>
          <w:sz w:val="22"/>
          <w:szCs w:val="22"/>
        </w:rPr>
        <w:t xml:space="preserve">This was not always the case with the additional materials </w:t>
      </w:r>
      <w:r w:rsidR="00265E15">
        <w:rPr>
          <w:b w:val="0"/>
          <w:i w:val="0"/>
          <w:sz w:val="22"/>
          <w:szCs w:val="22"/>
        </w:rPr>
        <w:t xml:space="preserve">on </w:t>
      </w:r>
      <w:r>
        <w:rPr>
          <w:b w:val="0"/>
          <w:i w:val="0"/>
          <w:sz w:val="22"/>
          <w:szCs w:val="22"/>
        </w:rPr>
        <w:t>HIV/AIDS</w:t>
      </w:r>
      <w:r w:rsidR="00BF1A06">
        <w:rPr>
          <w:b w:val="0"/>
          <w:i w:val="0"/>
          <w:sz w:val="22"/>
          <w:szCs w:val="22"/>
        </w:rPr>
        <w:t>, disaster risk reduction, etc.</w:t>
      </w:r>
      <w:r w:rsidR="00265E15">
        <w:rPr>
          <w:b w:val="0"/>
          <w:i w:val="0"/>
          <w:sz w:val="22"/>
          <w:szCs w:val="22"/>
        </w:rPr>
        <w:t xml:space="preserve">  </w:t>
      </w:r>
      <w:r w:rsidR="00BF1A06">
        <w:rPr>
          <w:b w:val="0"/>
          <w:i w:val="0"/>
          <w:sz w:val="22"/>
          <w:szCs w:val="22"/>
        </w:rPr>
        <w:t>From a cost-effectiveness perspective,</w:t>
      </w:r>
      <w:r w:rsidR="00265E15">
        <w:rPr>
          <w:b w:val="0"/>
          <w:i w:val="0"/>
          <w:sz w:val="22"/>
          <w:szCs w:val="22"/>
        </w:rPr>
        <w:t xml:space="preserve"> it made</w:t>
      </w:r>
      <w:r w:rsidR="00BF1A06">
        <w:rPr>
          <w:b w:val="0"/>
          <w:i w:val="0"/>
          <w:sz w:val="22"/>
          <w:szCs w:val="22"/>
        </w:rPr>
        <w:t xml:space="preserve"> </w:t>
      </w:r>
      <w:r w:rsidR="00265E15">
        <w:rPr>
          <w:b w:val="0"/>
          <w:i w:val="0"/>
          <w:sz w:val="22"/>
          <w:szCs w:val="22"/>
        </w:rPr>
        <w:t xml:space="preserve">sense </w:t>
      </w:r>
      <w:r w:rsidR="008813B7">
        <w:rPr>
          <w:b w:val="0"/>
          <w:i w:val="0"/>
          <w:sz w:val="22"/>
          <w:szCs w:val="22"/>
        </w:rPr>
        <w:t xml:space="preserve">in the training design </w:t>
      </w:r>
      <w:r w:rsidR="00265E15">
        <w:rPr>
          <w:b w:val="0"/>
          <w:i w:val="0"/>
          <w:sz w:val="22"/>
          <w:szCs w:val="22"/>
        </w:rPr>
        <w:t>to try to transmit information about these increasingly important issues to a “captive” audience of senior school leaders</w:t>
      </w:r>
      <w:r w:rsidR="00BF1A06">
        <w:rPr>
          <w:b w:val="0"/>
          <w:i w:val="0"/>
          <w:sz w:val="22"/>
          <w:szCs w:val="22"/>
        </w:rPr>
        <w:t xml:space="preserve"> during the </w:t>
      </w:r>
      <w:r w:rsidR="0078555E">
        <w:rPr>
          <w:b w:val="0"/>
          <w:i w:val="0"/>
          <w:sz w:val="22"/>
          <w:szCs w:val="22"/>
        </w:rPr>
        <w:t xml:space="preserve">nation-wide </w:t>
      </w:r>
      <w:r w:rsidR="00BF1A06">
        <w:rPr>
          <w:b w:val="0"/>
          <w:i w:val="0"/>
          <w:sz w:val="22"/>
          <w:szCs w:val="22"/>
        </w:rPr>
        <w:t xml:space="preserve">BOS training.  But the modules </w:t>
      </w:r>
      <w:r>
        <w:rPr>
          <w:b w:val="0"/>
          <w:i w:val="0"/>
          <w:sz w:val="22"/>
          <w:szCs w:val="22"/>
        </w:rPr>
        <w:t xml:space="preserve">were </w:t>
      </w:r>
      <w:r w:rsidR="00265E15">
        <w:rPr>
          <w:b w:val="0"/>
          <w:i w:val="0"/>
          <w:sz w:val="22"/>
          <w:szCs w:val="22"/>
        </w:rPr>
        <w:t>sometimes</w:t>
      </w:r>
      <w:r>
        <w:rPr>
          <w:b w:val="0"/>
          <w:i w:val="0"/>
          <w:sz w:val="22"/>
          <w:szCs w:val="22"/>
        </w:rPr>
        <w:t xml:space="preserve"> not adequately covered due to </w:t>
      </w:r>
      <w:r w:rsidR="00BF1A06">
        <w:rPr>
          <w:b w:val="0"/>
          <w:i w:val="0"/>
          <w:sz w:val="22"/>
          <w:szCs w:val="22"/>
        </w:rPr>
        <w:t xml:space="preserve">a </w:t>
      </w:r>
      <w:r>
        <w:rPr>
          <w:b w:val="0"/>
          <w:i w:val="0"/>
          <w:sz w:val="22"/>
          <w:szCs w:val="22"/>
        </w:rPr>
        <w:t xml:space="preserve">lack of </w:t>
      </w:r>
      <w:r w:rsidR="00BF1A06">
        <w:rPr>
          <w:b w:val="0"/>
          <w:i w:val="0"/>
          <w:sz w:val="22"/>
          <w:szCs w:val="22"/>
        </w:rPr>
        <w:t xml:space="preserve">trainer expertise or </w:t>
      </w:r>
      <w:r>
        <w:rPr>
          <w:b w:val="0"/>
          <w:i w:val="0"/>
          <w:sz w:val="22"/>
          <w:szCs w:val="22"/>
        </w:rPr>
        <w:t xml:space="preserve">time </w:t>
      </w:r>
      <w:r w:rsidR="00BF1A06">
        <w:rPr>
          <w:b w:val="0"/>
          <w:i w:val="0"/>
          <w:sz w:val="22"/>
          <w:szCs w:val="22"/>
        </w:rPr>
        <w:t xml:space="preserve">(especially when the training days were shortened) </w:t>
      </w:r>
      <w:r>
        <w:rPr>
          <w:b w:val="0"/>
          <w:i w:val="0"/>
          <w:sz w:val="22"/>
          <w:szCs w:val="22"/>
        </w:rPr>
        <w:t xml:space="preserve">or </w:t>
      </w:r>
      <w:r w:rsidR="00BF1A06">
        <w:rPr>
          <w:b w:val="0"/>
          <w:i w:val="0"/>
          <w:sz w:val="22"/>
          <w:szCs w:val="22"/>
        </w:rPr>
        <w:t xml:space="preserve">were </w:t>
      </w:r>
      <w:r>
        <w:rPr>
          <w:b w:val="0"/>
          <w:i w:val="0"/>
          <w:sz w:val="22"/>
          <w:szCs w:val="22"/>
        </w:rPr>
        <w:t>not considered relevant for all districts</w:t>
      </w:r>
      <w:r w:rsidR="0078555E">
        <w:rPr>
          <w:b w:val="0"/>
          <w:i w:val="0"/>
          <w:sz w:val="22"/>
          <w:szCs w:val="22"/>
        </w:rPr>
        <w:t xml:space="preserve"> (e.g., </w:t>
      </w:r>
      <w:r w:rsidR="00CB1536">
        <w:rPr>
          <w:b w:val="0"/>
          <w:i w:val="0"/>
          <w:sz w:val="22"/>
          <w:szCs w:val="22"/>
        </w:rPr>
        <w:t>HIV/AIDS in Aceh)</w:t>
      </w:r>
      <w:r>
        <w:rPr>
          <w:b w:val="0"/>
          <w:i w:val="0"/>
          <w:sz w:val="22"/>
          <w:szCs w:val="22"/>
        </w:rPr>
        <w:t xml:space="preserve">. </w:t>
      </w:r>
      <w:r w:rsidR="00BF1A06">
        <w:rPr>
          <w:b w:val="0"/>
          <w:i w:val="0"/>
          <w:sz w:val="22"/>
          <w:szCs w:val="22"/>
        </w:rPr>
        <w:t xml:space="preserve"> </w:t>
      </w:r>
    </w:p>
    <w:p w14:paraId="38050A3D" w14:textId="77777777" w:rsidR="00B0002B" w:rsidRPr="00F10B45" w:rsidRDefault="00B0002B" w:rsidP="001B2B75">
      <w:pPr>
        <w:pStyle w:val="Heading3"/>
        <w:tabs>
          <w:tab w:val="clear" w:pos="720"/>
        </w:tabs>
        <w:spacing w:line="276" w:lineRule="auto"/>
        <w:jc w:val="left"/>
        <w:rPr>
          <w:b w:val="0"/>
          <w:i w:val="0"/>
          <w:color w:val="000000"/>
          <w:sz w:val="22"/>
          <w:szCs w:val="22"/>
        </w:rPr>
      </w:pPr>
      <w:r w:rsidRPr="00F10B45">
        <w:rPr>
          <w:b w:val="0"/>
          <w:i w:val="0"/>
          <w:color w:val="000000"/>
          <w:sz w:val="22"/>
          <w:szCs w:val="22"/>
        </w:rPr>
        <w:t xml:space="preserve">The manual </w:t>
      </w:r>
      <w:r w:rsidR="006E4F36">
        <w:rPr>
          <w:b w:val="0"/>
          <w:i w:val="0"/>
          <w:color w:val="000000"/>
          <w:sz w:val="22"/>
          <w:szCs w:val="22"/>
        </w:rPr>
        <w:t>-- considered</w:t>
      </w:r>
      <w:r w:rsidR="006E4F36" w:rsidRPr="006E4F36">
        <w:rPr>
          <w:b w:val="0"/>
          <w:i w:val="0"/>
          <w:color w:val="000000"/>
          <w:sz w:val="22"/>
          <w:szCs w:val="22"/>
        </w:rPr>
        <w:t xml:space="preserve"> comprehensive in scope and arranged in a logical and practical manner </w:t>
      </w:r>
      <w:r w:rsidR="006E4F36">
        <w:rPr>
          <w:b w:val="0"/>
          <w:i w:val="0"/>
          <w:color w:val="000000"/>
          <w:sz w:val="22"/>
          <w:szCs w:val="22"/>
        </w:rPr>
        <w:t xml:space="preserve">-- </w:t>
      </w:r>
      <w:r w:rsidRPr="00F10B45">
        <w:rPr>
          <w:b w:val="0"/>
          <w:i w:val="0"/>
          <w:color w:val="000000"/>
          <w:sz w:val="22"/>
          <w:szCs w:val="22"/>
        </w:rPr>
        <w:t xml:space="preserve">was </w:t>
      </w:r>
      <w:r w:rsidR="007C7468">
        <w:rPr>
          <w:b w:val="0"/>
          <w:i w:val="0"/>
          <w:color w:val="000000"/>
          <w:sz w:val="22"/>
          <w:szCs w:val="22"/>
        </w:rPr>
        <w:t xml:space="preserve">also </w:t>
      </w:r>
      <w:r w:rsidRPr="00F10B45">
        <w:rPr>
          <w:b w:val="0"/>
          <w:i w:val="0"/>
          <w:color w:val="000000"/>
          <w:sz w:val="22"/>
          <w:szCs w:val="22"/>
        </w:rPr>
        <w:t xml:space="preserve">in many cases the main medium used </w:t>
      </w:r>
      <w:r w:rsidR="00EB3ABB">
        <w:rPr>
          <w:b w:val="0"/>
          <w:i w:val="0"/>
          <w:color w:val="000000"/>
          <w:sz w:val="22"/>
          <w:szCs w:val="22"/>
        </w:rPr>
        <w:t xml:space="preserve">later </w:t>
      </w:r>
      <w:r w:rsidRPr="00F10B45">
        <w:rPr>
          <w:b w:val="0"/>
          <w:i w:val="0"/>
          <w:color w:val="000000"/>
          <w:sz w:val="22"/>
          <w:szCs w:val="22"/>
        </w:rPr>
        <w:t>for discussing an</w:t>
      </w:r>
      <w:r w:rsidR="006E4F36">
        <w:rPr>
          <w:b w:val="0"/>
          <w:i w:val="0"/>
          <w:color w:val="000000"/>
          <w:sz w:val="22"/>
          <w:szCs w:val="22"/>
        </w:rPr>
        <w:t xml:space="preserve">d sharing of knowledge about </w:t>
      </w:r>
      <w:r w:rsidR="008813B7">
        <w:rPr>
          <w:b w:val="0"/>
          <w:i w:val="0"/>
          <w:color w:val="000000"/>
          <w:sz w:val="22"/>
          <w:szCs w:val="22"/>
        </w:rPr>
        <w:t xml:space="preserve">important aspects of school-based management such as </w:t>
      </w:r>
      <w:r w:rsidR="00A22253">
        <w:rPr>
          <w:b w:val="0"/>
          <w:i w:val="0"/>
          <w:color w:val="000000"/>
          <w:sz w:val="22"/>
          <w:szCs w:val="22"/>
        </w:rPr>
        <w:t>self-evaluation</w:t>
      </w:r>
      <w:r w:rsidR="006E4F36">
        <w:rPr>
          <w:b w:val="0"/>
          <w:i w:val="0"/>
          <w:color w:val="000000"/>
          <w:sz w:val="22"/>
          <w:szCs w:val="22"/>
        </w:rPr>
        <w:t xml:space="preserve"> and school planning</w:t>
      </w:r>
      <w:r w:rsidRPr="00F10B45">
        <w:rPr>
          <w:b w:val="0"/>
          <w:i w:val="0"/>
          <w:color w:val="000000"/>
          <w:sz w:val="22"/>
          <w:szCs w:val="22"/>
        </w:rPr>
        <w:t xml:space="preserve"> among teacher and principal working groups.  Attesting to the value of the manual, in some</w:t>
      </w:r>
      <w:r w:rsidR="007E39F3">
        <w:rPr>
          <w:b w:val="0"/>
          <w:i w:val="0"/>
          <w:color w:val="000000"/>
          <w:sz w:val="22"/>
          <w:szCs w:val="22"/>
        </w:rPr>
        <w:t xml:space="preserve"> so-called “favourite”</w:t>
      </w:r>
      <w:r w:rsidRPr="00F10B45">
        <w:rPr>
          <w:b w:val="0"/>
          <w:i w:val="0"/>
          <w:color w:val="000000"/>
          <w:sz w:val="22"/>
          <w:szCs w:val="22"/>
        </w:rPr>
        <w:t xml:space="preserve"> schools</w:t>
      </w:r>
      <w:r w:rsidR="007E39F3">
        <w:rPr>
          <w:b w:val="0"/>
          <w:i w:val="0"/>
          <w:color w:val="000000"/>
          <w:sz w:val="22"/>
          <w:szCs w:val="22"/>
        </w:rPr>
        <w:t xml:space="preserve"> usually </w:t>
      </w:r>
      <w:r w:rsidR="00AC2B19">
        <w:rPr>
          <w:b w:val="0"/>
          <w:i w:val="0"/>
          <w:color w:val="000000"/>
          <w:sz w:val="22"/>
          <w:szCs w:val="22"/>
        </w:rPr>
        <w:t>located</w:t>
      </w:r>
      <w:r w:rsidR="007E39F3">
        <w:rPr>
          <w:b w:val="0"/>
          <w:i w:val="0"/>
          <w:color w:val="000000"/>
          <w:sz w:val="22"/>
          <w:szCs w:val="22"/>
        </w:rPr>
        <w:t xml:space="preserve"> in the district capital</w:t>
      </w:r>
      <w:r w:rsidRPr="00F10B45">
        <w:rPr>
          <w:b w:val="0"/>
          <w:i w:val="0"/>
          <w:color w:val="000000"/>
          <w:sz w:val="22"/>
          <w:szCs w:val="22"/>
        </w:rPr>
        <w:t>, principals and teachers had a copy of the training material on their personal computer so that they could access it whenever they needed it</w:t>
      </w:r>
      <w:bookmarkStart w:id="9" w:name="_Toc333963427"/>
      <w:bookmarkStart w:id="10" w:name="_Toc333995644"/>
      <w:r w:rsidRPr="00F10B45">
        <w:rPr>
          <w:b w:val="0"/>
          <w:i w:val="0"/>
          <w:sz w:val="22"/>
          <w:szCs w:val="22"/>
        </w:rPr>
        <w:t>.</w:t>
      </w:r>
      <w:bookmarkEnd w:id="9"/>
      <w:bookmarkEnd w:id="10"/>
      <w:r w:rsidRPr="00F10B45">
        <w:rPr>
          <w:b w:val="0"/>
          <w:i w:val="0"/>
          <w:sz w:val="22"/>
          <w:szCs w:val="22"/>
        </w:rPr>
        <w:t xml:space="preserve"> As some schools noted, the training materials often became the first point of reference when </w:t>
      </w:r>
      <w:r w:rsidR="00EB3ABB">
        <w:rPr>
          <w:b w:val="0"/>
          <w:i w:val="0"/>
          <w:sz w:val="22"/>
          <w:szCs w:val="22"/>
        </w:rPr>
        <w:t>support or assistance from the District Education O</w:t>
      </w:r>
      <w:r w:rsidRPr="00F10B45">
        <w:rPr>
          <w:b w:val="0"/>
          <w:i w:val="0"/>
          <w:sz w:val="22"/>
          <w:szCs w:val="22"/>
        </w:rPr>
        <w:t>ffice was not available.</w:t>
      </w:r>
    </w:p>
    <w:p w14:paraId="38050A3E" w14:textId="77777777" w:rsidR="001B2B75" w:rsidRDefault="001B2B75" w:rsidP="001B2B75">
      <w:pPr>
        <w:spacing w:after="0"/>
        <w:rPr>
          <w:rFonts w:ascii="Arial" w:hAnsi="Arial" w:cs="Arial"/>
        </w:rPr>
      </w:pPr>
    </w:p>
    <w:p w14:paraId="38050A3F" w14:textId="77777777" w:rsidR="007E39F3" w:rsidRPr="007E39F3" w:rsidRDefault="007C7468" w:rsidP="007E39F3">
      <w:pPr>
        <w:rPr>
          <w:rFonts w:ascii="Arial" w:hAnsi="Arial" w:cs="Arial"/>
        </w:rPr>
      </w:pPr>
      <w:r>
        <w:rPr>
          <w:rFonts w:ascii="Arial" w:hAnsi="Arial" w:cs="Arial"/>
        </w:rPr>
        <w:t xml:space="preserve">On one further issue, </w:t>
      </w:r>
      <w:r w:rsidR="00733FC7">
        <w:rPr>
          <w:rFonts w:ascii="Arial" w:hAnsi="Arial" w:cs="Arial"/>
        </w:rPr>
        <w:t>t</w:t>
      </w:r>
      <w:r w:rsidR="00B0002B" w:rsidRPr="00F10B45">
        <w:rPr>
          <w:rFonts w:ascii="Arial" w:hAnsi="Arial" w:cs="Arial"/>
        </w:rPr>
        <w:t xml:space="preserve">he effectiveness of </w:t>
      </w:r>
      <w:r>
        <w:rPr>
          <w:rFonts w:ascii="Arial" w:hAnsi="Arial" w:cs="Arial"/>
        </w:rPr>
        <w:t xml:space="preserve">the </w:t>
      </w:r>
      <w:r w:rsidR="00B0002B" w:rsidRPr="00F10B45">
        <w:rPr>
          <w:rFonts w:ascii="Arial" w:hAnsi="Arial" w:cs="Arial"/>
        </w:rPr>
        <w:t>distribution of training materials varied greatly between districts. In some districts, training activities began without materials</w:t>
      </w:r>
      <w:r w:rsidR="008813B7">
        <w:rPr>
          <w:rFonts w:ascii="Arial" w:hAnsi="Arial" w:cs="Arial"/>
        </w:rPr>
        <w:t xml:space="preserve"> due to</w:t>
      </w:r>
      <w:r w:rsidR="00B0002B" w:rsidRPr="00F10B45">
        <w:rPr>
          <w:rFonts w:ascii="Arial" w:hAnsi="Arial" w:cs="Arial"/>
        </w:rPr>
        <w:t xml:space="preserve"> a lag in delivery from the central BOS team. In other areas, participants did not receive either CDs or training manuals with some district</w:t>
      </w:r>
      <w:r w:rsidR="00EB3ABB">
        <w:rPr>
          <w:rFonts w:ascii="Arial" w:hAnsi="Arial" w:cs="Arial"/>
        </w:rPr>
        <w:t xml:space="preserve">s storing the materials in the </w:t>
      </w:r>
      <w:r w:rsidR="005E59CA">
        <w:rPr>
          <w:rFonts w:ascii="Arial" w:hAnsi="Arial" w:cs="Arial"/>
        </w:rPr>
        <w:t>District Education Office</w:t>
      </w:r>
      <w:r w:rsidR="00B0002B" w:rsidRPr="00F10B45">
        <w:rPr>
          <w:rFonts w:ascii="Arial" w:hAnsi="Arial" w:cs="Arial"/>
        </w:rPr>
        <w:t xml:space="preserve"> and waiting for schools to pick them up. In some cases, participants borrowed and copied the </w:t>
      </w:r>
      <w:r w:rsidR="00C365A9" w:rsidRPr="00F10B45">
        <w:rPr>
          <w:rFonts w:ascii="Arial" w:hAnsi="Arial" w:cs="Arial"/>
        </w:rPr>
        <w:t>module</w:t>
      </w:r>
      <w:r w:rsidR="00C365A9">
        <w:rPr>
          <w:rFonts w:ascii="Arial" w:hAnsi="Arial" w:cs="Arial"/>
        </w:rPr>
        <w:t>s</w:t>
      </w:r>
      <w:r w:rsidR="00B0002B" w:rsidRPr="00F10B45">
        <w:rPr>
          <w:rFonts w:ascii="Arial" w:hAnsi="Arial" w:cs="Arial"/>
        </w:rPr>
        <w:t xml:space="preserve"> from other participants.</w:t>
      </w:r>
      <w:r w:rsidR="007E39F3">
        <w:rPr>
          <w:rFonts w:ascii="Arial" w:hAnsi="Arial" w:cs="Arial"/>
        </w:rPr>
        <w:t xml:space="preserve">   F</w:t>
      </w:r>
      <w:r w:rsidR="007E39F3" w:rsidRPr="007E39F3">
        <w:rPr>
          <w:rFonts w:ascii="Arial" w:hAnsi="Arial" w:cs="Arial"/>
        </w:rPr>
        <w:t xml:space="preserve">rom </w:t>
      </w:r>
      <w:r w:rsidR="007E39F3">
        <w:rPr>
          <w:rFonts w:ascii="Arial" w:hAnsi="Arial" w:cs="Arial"/>
        </w:rPr>
        <w:t>the 155 schools visited after the training</w:t>
      </w:r>
      <w:r w:rsidR="007E39F3" w:rsidRPr="007E39F3">
        <w:rPr>
          <w:rFonts w:ascii="Arial" w:hAnsi="Arial" w:cs="Arial"/>
        </w:rPr>
        <w:t xml:space="preserve">, 17 schools (11%) </w:t>
      </w:r>
      <w:r w:rsidR="007E39F3">
        <w:rPr>
          <w:rFonts w:ascii="Arial" w:hAnsi="Arial" w:cs="Arial"/>
        </w:rPr>
        <w:t xml:space="preserve">- </w:t>
      </w:r>
      <w:r w:rsidR="007E39F3" w:rsidRPr="007E39F3">
        <w:rPr>
          <w:rFonts w:ascii="Arial" w:hAnsi="Arial" w:cs="Arial"/>
        </w:rPr>
        <w:t>mostly in N</w:t>
      </w:r>
      <w:r w:rsidR="00F317B7">
        <w:rPr>
          <w:rFonts w:ascii="Arial" w:hAnsi="Arial" w:cs="Arial"/>
        </w:rPr>
        <w:t>usa Tenggara Timur</w:t>
      </w:r>
      <w:r w:rsidR="007E39F3" w:rsidRPr="007E39F3">
        <w:rPr>
          <w:rFonts w:ascii="Arial" w:hAnsi="Arial" w:cs="Arial"/>
        </w:rPr>
        <w:t xml:space="preserve">, </w:t>
      </w:r>
      <w:r w:rsidR="007E39F3">
        <w:rPr>
          <w:rFonts w:ascii="Arial" w:hAnsi="Arial" w:cs="Arial"/>
        </w:rPr>
        <w:t xml:space="preserve">East Kalimantan, </w:t>
      </w:r>
      <w:r w:rsidR="007E39F3" w:rsidRPr="007E39F3">
        <w:rPr>
          <w:rFonts w:ascii="Arial" w:hAnsi="Arial" w:cs="Arial"/>
        </w:rPr>
        <w:t>Maluku, and North Maluku</w:t>
      </w:r>
      <w:r w:rsidR="008813B7">
        <w:rPr>
          <w:rFonts w:ascii="Arial" w:hAnsi="Arial" w:cs="Arial"/>
        </w:rPr>
        <w:t xml:space="preserve"> -</w:t>
      </w:r>
      <w:r w:rsidR="007E39F3" w:rsidRPr="007E39F3">
        <w:rPr>
          <w:rFonts w:ascii="Arial" w:hAnsi="Arial" w:cs="Arial"/>
        </w:rPr>
        <w:t xml:space="preserve"> reported beg</w:t>
      </w:r>
      <w:r w:rsidR="007E39F3">
        <w:rPr>
          <w:rFonts w:ascii="Arial" w:hAnsi="Arial" w:cs="Arial"/>
        </w:rPr>
        <w:t>inning t</w:t>
      </w:r>
      <w:r w:rsidR="007E39F3" w:rsidRPr="007E39F3">
        <w:rPr>
          <w:rFonts w:ascii="Arial" w:hAnsi="Arial" w:cs="Arial"/>
        </w:rPr>
        <w:t xml:space="preserve">he training without </w:t>
      </w:r>
      <w:r w:rsidR="008813B7">
        <w:rPr>
          <w:rFonts w:ascii="Arial" w:hAnsi="Arial" w:cs="Arial"/>
        </w:rPr>
        <w:t xml:space="preserve">the necessary </w:t>
      </w:r>
      <w:r w:rsidR="007E39F3" w:rsidRPr="007E39F3">
        <w:rPr>
          <w:rFonts w:ascii="Arial" w:hAnsi="Arial" w:cs="Arial"/>
        </w:rPr>
        <w:t>materials</w:t>
      </w:r>
      <w:r w:rsidR="008813B7">
        <w:rPr>
          <w:rFonts w:ascii="Arial" w:hAnsi="Arial" w:cs="Arial"/>
        </w:rPr>
        <w:t>.</w:t>
      </w:r>
    </w:p>
    <w:p w14:paraId="38050A40" w14:textId="77777777" w:rsidR="00B0002B" w:rsidRPr="00506CC5" w:rsidRDefault="00733FC7" w:rsidP="00890063">
      <w:pPr>
        <w:pStyle w:val="ListParagraph"/>
        <w:numPr>
          <w:ilvl w:val="0"/>
          <w:numId w:val="39"/>
        </w:numPr>
        <w:rPr>
          <w:rFonts w:ascii="Arial" w:hAnsi="Arial" w:cs="Arial"/>
          <w:b/>
        </w:rPr>
      </w:pPr>
      <w:r w:rsidRPr="00506CC5">
        <w:rPr>
          <w:rFonts w:ascii="Arial" w:hAnsi="Arial" w:cs="Arial"/>
          <w:b/>
        </w:rPr>
        <w:t>C</w:t>
      </w:r>
      <w:r w:rsidR="00B0002B" w:rsidRPr="00506CC5">
        <w:rPr>
          <w:rFonts w:ascii="Arial" w:hAnsi="Arial" w:cs="Arial"/>
          <w:b/>
        </w:rPr>
        <w:t>hange in trainee knowledge: pre- and post-test results</w:t>
      </w:r>
    </w:p>
    <w:p w14:paraId="38050A41" w14:textId="77777777" w:rsidR="00B0002B" w:rsidRPr="00F10B45" w:rsidRDefault="00B0002B" w:rsidP="00F10B45">
      <w:pPr>
        <w:pStyle w:val="BodyText"/>
        <w:spacing w:line="276" w:lineRule="auto"/>
        <w:jc w:val="left"/>
        <w:rPr>
          <w:rFonts w:ascii="Arial" w:hAnsi="Arial" w:cs="Arial"/>
          <w:sz w:val="22"/>
          <w:szCs w:val="22"/>
          <w:lang w:val="en-GB"/>
        </w:rPr>
      </w:pPr>
      <w:r w:rsidRPr="00F10B45">
        <w:rPr>
          <w:rFonts w:ascii="Arial" w:hAnsi="Arial" w:cs="Arial"/>
          <w:sz w:val="22"/>
          <w:szCs w:val="22"/>
          <w:lang w:val="en-GB"/>
        </w:rPr>
        <w:t xml:space="preserve">The evaluation process sought to determine whether participants </w:t>
      </w:r>
      <w:r w:rsidR="00550A45">
        <w:rPr>
          <w:rFonts w:ascii="Arial" w:hAnsi="Arial" w:cs="Arial"/>
          <w:sz w:val="22"/>
          <w:szCs w:val="22"/>
          <w:lang w:val="en-GB"/>
        </w:rPr>
        <w:t xml:space="preserve">had </w:t>
      </w:r>
      <w:r w:rsidRPr="00F10B45">
        <w:rPr>
          <w:rFonts w:ascii="Arial" w:hAnsi="Arial" w:cs="Arial"/>
          <w:sz w:val="22"/>
          <w:szCs w:val="22"/>
          <w:lang w:val="en-GB"/>
        </w:rPr>
        <w:t>learned something new</w:t>
      </w:r>
      <w:r w:rsidR="00550A45">
        <w:rPr>
          <w:rFonts w:ascii="Arial" w:hAnsi="Arial" w:cs="Arial"/>
          <w:sz w:val="22"/>
          <w:szCs w:val="22"/>
          <w:lang w:val="en-GB"/>
        </w:rPr>
        <w:t xml:space="preserve"> from the training</w:t>
      </w:r>
      <w:r w:rsidRPr="00F10B45">
        <w:rPr>
          <w:rFonts w:ascii="Arial" w:hAnsi="Arial" w:cs="Arial"/>
          <w:sz w:val="22"/>
          <w:szCs w:val="22"/>
          <w:lang w:val="en-GB"/>
        </w:rPr>
        <w:t>. This was largely assessed through pre- and post-training tests. Although there was considerable inconsistency in how these tests were administered and therefore some doubts about the extent of the</w:t>
      </w:r>
      <w:r w:rsidR="00550A45">
        <w:rPr>
          <w:rFonts w:ascii="Arial" w:hAnsi="Arial" w:cs="Arial"/>
          <w:sz w:val="22"/>
          <w:szCs w:val="22"/>
          <w:lang w:val="en-GB"/>
        </w:rPr>
        <w:t>ir</w:t>
      </w:r>
      <w:r w:rsidRPr="00F10B45">
        <w:rPr>
          <w:rFonts w:ascii="Arial" w:hAnsi="Arial" w:cs="Arial"/>
          <w:sz w:val="22"/>
          <w:szCs w:val="22"/>
          <w:lang w:val="en-GB"/>
        </w:rPr>
        <w:t xml:space="preserve"> validity, the difference between pre-training average test scores and post-training test scores (from 64.10 and 75.65) was significant enough</w:t>
      </w:r>
      <w:r w:rsidR="00550A45">
        <w:rPr>
          <w:rFonts w:ascii="Arial" w:hAnsi="Arial" w:cs="Arial"/>
          <w:sz w:val="22"/>
          <w:szCs w:val="22"/>
          <w:lang w:val="en-GB"/>
        </w:rPr>
        <w:t xml:space="preserve"> to indicate some gains in knowledge </w:t>
      </w:r>
      <w:r w:rsidRPr="00F10B45">
        <w:rPr>
          <w:rFonts w:ascii="Arial" w:hAnsi="Arial" w:cs="Arial"/>
          <w:sz w:val="22"/>
          <w:szCs w:val="22"/>
          <w:lang w:val="en-GB"/>
        </w:rPr>
        <w:t xml:space="preserve">(Figure </w:t>
      </w:r>
      <w:r w:rsidR="00550A45">
        <w:rPr>
          <w:rFonts w:ascii="Arial" w:hAnsi="Arial" w:cs="Arial"/>
          <w:sz w:val="22"/>
          <w:szCs w:val="22"/>
          <w:lang w:val="en-GB"/>
        </w:rPr>
        <w:t>2</w:t>
      </w:r>
      <w:r w:rsidRPr="00F10B45">
        <w:rPr>
          <w:rFonts w:ascii="Arial" w:hAnsi="Arial" w:cs="Arial"/>
          <w:sz w:val="22"/>
          <w:szCs w:val="22"/>
          <w:lang w:val="en-GB"/>
        </w:rPr>
        <w:t>). The largest increases were observed in questions on taxation issues, followed by financial management, school self-evaluation</w:t>
      </w:r>
      <w:r w:rsidR="007C7468">
        <w:rPr>
          <w:rFonts w:ascii="Arial" w:hAnsi="Arial" w:cs="Arial"/>
          <w:sz w:val="22"/>
          <w:szCs w:val="22"/>
          <w:lang w:val="en-GB"/>
        </w:rPr>
        <w:t>,</w:t>
      </w:r>
      <w:r w:rsidRPr="00F10B45">
        <w:rPr>
          <w:rFonts w:ascii="Arial" w:hAnsi="Arial" w:cs="Arial"/>
          <w:sz w:val="22"/>
          <w:szCs w:val="22"/>
          <w:lang w:val="en-GB"/>
        </w:rPr>
        <w:t xml:space="preserve"> and character education. Score increases on school</w:t>
      </w:r>
      <w:r w:rsidR="007C7468">
        <w:rPr>
          <w:rFonts w:ascii="Arial" w:hAnsi="Arial" w:cs="Arial"/>
          <w:sz w:val="22"/>
          <w:szCs w:val="22"/>
          <w:lang w:val="en-GB"/>
        </w:rPr>
        <w:t>-</w:t>
      </w:r>
      <w:r w:rsidRPr="00F10B45">
        <w:rPr>
          <w:rFonts w:ascii="Arial" w:hAnsi="Arial" w:cs="Arial"/>
          <w:sz w:val="22"/>
          <w:szCs w:val="22"/>
          <w:lang w:val="en-GB"/>
        </w:rPr>
        <w:t>based management and quality assurance issues were relatively consistent. It is interesting to note that female participants generally fared better in terms of test score increases compared to their male counterparts (14 points compared to 9).</w:t>
      </w:r>
    </w:p>
    <w:p w14:paraId="38050A42" w14:textId="77777777" w:rsidR="00B0002B" w:rsidRPr="00F10B45" w:rsidRDefault="00B0002B" w:rsidP="00F10B45">
      <w:pPr>
        <w:pStyle w:val="BodyText"/>
        <w:spacing w:line="276" w:lineRule="auto"/>
        <w:jc w:val="left"/>
        <w:rPr>
          <w:rFonts w:ascii="Arial" w:hAnsi="Arial" w:cs="Arial"/>
          <w:sz w:val="22"/>
          <w:szCs w:val="22"/>
          <w:lang w:val="en-GB"/>
        </w:rPr>
      </w:pPr>
    </w:p>
    <w:p w14:paraId="38050A43" w14:textId="77777777" w:rsidR="00B0002B" w:rsidRPr="00F10B45" w:rsidRDefault="00B0002B" w:rsidP="00F10B45">
      <w:pPr>
        <w:pStyle w:val="BodyText"/>
        <w:spacing w:line="276" w:lineRule="auto"/>
        <w:jc w:val="left"/>
        <w:rPr>
          <w:rFonts w:ascii="Arial" w:hAnsi="Arial" w:cs="Arial"/>
          <w:i/>
          <w:sz w:val="22"/>
          <w:szCs w:val="22"/>
          <w:lang w:val="en-GB"/>
        </w:rPr>
      </w:pPr>
      <w:r w:rsidRPr="00F10B45">
        <w:rPr>
          <w:rFonts w:ascii="Arial" w:hAnsi="Arial" w:cs="Arial"/>
          <w:b/>
          <w:sz w:val="22"/>
          <w:szCs w:val="22"/>
          <w:lang w:val="en-GB"/>
        </w:rPr>
        <w:t xml:space="preserve">Figure </w:t>
      </w:r>
      <w:r w:rsidR="00550A45">
        <w:rPr>
          <w:rFonts w:ascii="Arial" w:hAnsi="Arial" w:cs="Arial"/>
          <w:b/>
          <w:sz w:val="22"/>
          <w:szCs w:val="22"/>
          <w:lang w:val="en-GB"/>
        </w:rPr>
        <w:t>2</w:t>
      </w:r>
      <w:r w:rsidRPr="00F10B45">
        <w:rPr>
          <w:rFonts w:ascii="Arial" w:hAnsi="Arial" w:cs="Arial"/>
          <w:b/>
          <w:sz w:val="22"/>
          <w:szCs w:val="22"/>
          <w:lang w:val="en-GB"/>
        </w:rPr>
        <w:t>: Pre-test and Post-test Scores by Gender</w:t>
      </w:r>
      <w:r w:rsidR="007C7468">
        <w:rPr>
          <w:rFonts w:ascii="Arial" w:hAnsi="Arial" w:cs="Arial"/>
          <w:b/>
          <w:sz w:val="22"/>
          <w:szCs w:val="22"/>
          <w:lang w:val="en-GB"/>
        </w:rPr>
        <w:t xml:space="preserve"> </w:t>
      </w:r>
      <w:r w:rsidRPr="00F10B45">
        <w:rPr>
          <w:rFonts w:ascii="Arial" w:hAnsi="Arial" w:cs="Arial"/>
          <w:i/>
          <w:sz w:val="22"/>
          <w:szCs w:val="22"/>
          <w:lang w:val="en-GB"/>
        </w:rPr>
        <w:t>(Source: Pre-test and Post Test)</w:t>
      </w:r>
    </w:p>
    <w:p w14:paraId="38050A44" w14:textId="77777777" w:rsidR="00B0002B" w:rsidRPr="00F10B45" w:rsidRDefault="00B0002B" w:rsidP="00F10B45">
      <w:pPr>
        <w:pStyle w:val="BodyText"/>
        <w:spacing w:line="276" w:lineRule="auto"/>
        <w:jc w:val="left"/>
        <w:rPr>
          <w:rFonts w:ascii="Arial" w:hAnsi="Arial" w:cs="Arial"/>
          <w:sz w:val="22"/>
          <w:szCs w:val="22"/>
          <w:lang w:val="en-GB"/>
        </w:rPr>
      </w:pPr>
      <w:r w:rsidRPr="00F10B45">
        <w:rPr>
          <w:rFonts w:ascii="Arial" w:hAnsi="Arial" w:cs="Arial"/>
          <w:noProof/>
          <w:sz w:val="22"/>
          <w:szCs w:val="22"/>
        </w:rPr>
        <w:drawing>
          <wp:inline distT="0" distB="0" distL="0" distR="0" wp14:anchorId="38050C6F" wp14:editId="38050C70">
            <wp:extent cx="4572000" cy="2743200"/>
            <wp:effectExtent l="0" t="0" r="19050" b="190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050A45" w14:textId="77777777" w:rsidR="00B0002B" w:rsidRPr="00F10B45" w:rsidRDefault="00B0002B" w:rsidP="00F10B45">
      <w:pPr>
        <w:pStyle w:val="BodyText"/>
        <w:spacing w:line="276" w:lineRule="auto"/>
        <w:ind w:left="180" w:hanging="180"/>
        <w:jc w:val="left"/>
        <w:rPr>
          <w:rFonts w:ascii="Arial" w:hAnsi="Arial" w:cs="Arial"/>
          <w:sz w:val="22"/>
          <w:szCs w:val="22"/>
          <w:lang w:val="en-GB"/>
        </w:rPr>
      </w:pPr>
    </w:p>
    <w:p w14:paraId="38050A46" w14:textId="77777777" w:rsidR="00B0002B" w:rsidRPr="00F10B45" w:rsidRDefault="0054099E" w:rsidP="00F10B45">
      <w:pPr>
        <w:pStyle w:val="BodyText"/>
        <w:spacing w:line="276" w:lineRule="auto"/>
        <w:jc w:val="left"/>
        <w:rPr>
          <w:rFonts w:ascii="Arial" w:hAnsi="Arial" w:cs="Arial"/>
          <w:sz w:val="22"/>
          <w:szCs w:val="22"/>
          <w:lang w:val="en-GB"/>
        </w:rPr>
      </w:pPr>
      <w:r>
        <w:rPr>
          <w:rFonts w:ascii="Arial" w:hAnsi="Arial" w:cs="Arial"/>
          <w:sz w:val="22"/>
          <w:szCs w:val="22"/>
          <w:lang w:val="en-GB"/>
        </w:rPr>
        <w:t>T</w:t>
      </w:r>
      <w:r w:rsidR="00B0002B" w:rsidRPr="00F10B45">
        <w:rPr>
          <w:rFonts w:ascii="Arial" w:hAnsi="Arial" w:cs="Arial"/>
          <w:sz w:val="22"/>
          <w:szCs w:val="22"/>
          <w:lang w:val="en-GB"/>
        </w:rPr>
        <w:t xml:space="preserve">he training appeared to be most relevant for treasurers who saw the greatest increases in scores after training (see Figure </w:t>
      </w:r>
      <w:r w:rsidR="00550A45">
        <w:rPr>
          <w:rFonts w:ascii="Arial" w:hAnsi="Arial" w:cs="Arial"/>
          <w:sz w:val="22"/>
          <w:szCs w:val="22"/>
          <w:lang w:val="en-GB"/>
        </w:rPr>
        <w:t>3</w:t>
      </w:r>
      <w:r w:rsidR="00B0002B" w:rsidRPr="00F10B45">
        <w:rPr>
          <w:rFonts w:ascii="Arial" w:hAnsi="Arial" w:cs="Arial"/>
          <w:sz w:val="22"/>
          <w:szCs w:val="22"/>
          <w:lang w:val="en-GB"/>
        </w:rPr>
        <w:t xml:space="preserve">). Meanwhile, principals saw the lowest increases in knowledge </w:t>
      </w:r>
      <w:r w:rsidR="007C7468">
        <w:rPr>
          <w:rFonts w:ascii="Arial" w:hAnsi="Arial" w:cs="Arial"/>
          <w:sz w:val="22"/>
          <w:szCs w:val="22"/>
          <w:lang w:val="en-GB"/>
        </w:rPr>
        <w:t>(</w:t>
      </w:r>
      <w:r w:rsidR="00B0002B" w:rsidRPr="00F10B45">
        <w:rPr>
          <w:rFonts w:ascii="Arial" w:hAnsi="Arial" w:cs="Arial"/>
          <w:sz w:val="22"/>
          <w:szCs w:val="22"/>
          <w:lang w:val="en-GB"/>
        </w:rPr>
        <w:t>at only 7.38 points)</w:t>
      </w:r>
      <w:r w:rsidR="00F317B7">
        <w:rPr>
          <w:rFonts w:ascii="Arial" w:hAnsi="Arial" w:cs="Arial"/>
          <w:sz w:val="22"/>
          <w:szCs w:val="22"/>
          <w:lang w:val="en-GB"/>
        </w:rPr>
        <w:t xml:space="preserve">; </w:t>
      </w:r>
      <w:r w:rsidR="00B0002B" w:rsidRPr="00F10B45">
        <w:rPr>
          <w:rFonts w:ascii="Arial" w:hAnsi="Arial" w:cs="Arial"/>
          <w:sz w:val="22"/>
          <w:szCs w:val="22"/>
          <w:lang w:val="en-GB"/>
        </w:rPr>
        <w:t>compare</w:t>
      </w:r>
      <w:r>
        <w:rPr>
          <w:rFonts w:ascii="Arial" w:hAnsi="Arial" w:cs="Arial"/>
          <w:sz w:val="22"/>
          <w:szCs w:val="22"/>
          <w:lang w:val="en-GB"/>
        </w:rPr>
        <w:t>d to treasurers, they</w:t>
      </w:r>
      <w:r w:rsidR="00B0002B" w:rsidRPr="00F10B45">
        <w:rPr>
          <w:rFonts w:ascii="Arial" w:hAnsi="Arial" w:cs="Arial"/>
          <w:sz w:val="22"/>
          <w:szCs w:val="22"/>
          <w:lang w:val="en-GB"/>
        </w:rPr>
        <w:t xml:space="preserve"> generally had </w:t>
      </w:r>
      <w:r w:rsidR="009904F4">
        <w:rPr>
          <w:rFonts w:ascii="Arial" w:hAnsi="Arial" w:cs="Arial"/>
          <w:sz w:val="22"/>
          <w:szCs w:val="22"/>
          <w:lang w:val="en-GB"/>
        </w:rPr>
        <w:t xml:space="preserve">previous experience with </w:t>
      </w:r>
      <w:r w:rsidR="00B0002B" w:rsidRPr="00F10B45">
        <w:rPr>
          <w:rFonts w:ascii="Arial" w:hAnsi="Arial" w:cs="Arial"/>
          <w:sz w:val="22"/>
          <w:szCs w:val="22"/>
          <w:lang w:val="en-GB"/>
        </w:rPr>
        <w:t xml:space="preserve">the </w:t>
      </w:r>
      <w:r w:rsidR="009904F4">
        <w:rPr>
          <w:rFonts w:ascii="Arial" w:hAnsi="Arial" w:cs="Arial"/>
          <w:sz w:val="22"/>
          <w:szCs w:val="22"/>
          <w:lang w:val="en-GB"/>
        </w:rPr>
        <w:t>topics</w:t>
      </w:r>
      <w:r w:rsidR="00B0002B" w:rsidRPr="00F10B45">
        <w:rPr>
          <w:rFonts w:ascii="Arial" w:hAnsi="Arial" w:cs="Arial"/>
          <w:sz w:val="22"/>
          <w:szCs w:val="22"/>
          <w:lang w:val="en-GB"/>
        </w:rPr>
        <w:t xml:space="preserve"> of </w:t>
      </w:r>
      <w:r w:rsidR="00550A45">
        <w:rPr>
          <w:rFonts w:ascii="Arial" w:hAnsi="Arial" w:cs="Arial"/>
          <w:sz w:val="22"/>
          <w:szCs w:val="22"/>
          <w:lang w:val="en-GB"/>
        </w:rPr>
        <w:t xml:space="preserve">training such as school </w:t>
      </w:r>
      <w:r w:rsidR="009904F4">
        <w:rPr>
          <w:rFonts w:ascii="Arial" w:hAnsi="Arial" w:cs="Arial"/>
          <w:sz w:val="22"/>
          <w:szCs w:val="22"/>
          <w:lang w:val="en-GB"/>
        </w:rPr>
        <w:t>self-evaluation</w:t>
      </w:r>
      <w:r w:rsidR="00550A45">
        <w:rPr>
          <w:rFonts w:ascii="Arial" w:hAnsi="Arial" w:cs="Arial"/>
          <w:sz w:val="22"/>
          <w:szCs w:val="22"/>
          <w:lang w:val="en-GB"/>
        </w:rPr>
        <w:t>, budget</w:t>
      </w:r>
      <w:r w:rsidR="007C7468">
        <w:rPr>
          <w:rFonts w:ascii="Arial" w:hAnsi="Arial" w:cs="Arial"/>
          <w:sz w:val="22"/>
          <w:szCs w:val="22"/>
          <w:lang w:val="en-GB"/>
        </w:rPr>
        <w:t>ing</w:t>
      </w:r>
      <w:r w:rsidR="00550A45">
        <w:rPr>
          <w:rFonts w:ascii="Arial" w:hAnsi="Arial" w:cs="Arial"/>
          <w:sz w:val="22"/>
          <w:szCs w:val="22"/>
          <w:lang w:val="en-GB"/>
        </w:rPr>
        <w:t xml:space="preserve">, </w:t>
      </w:r>
      <w:r w:rsidR="00B0002B" w:rsidRPr="00F10B45">
        <w:rPr>
          <w:rFonts w:ascii="Arial" w:hAnsi="Arial" w:cs="Arial"/>
          <w:sz w:val="22"/>
          <w:szCs w:val="22"/>
          <w:lang w:val="en-GB"/>
        </w:rPr>
        <w:t xml:space="preserve">and school-based management. </w:t>
      </w:r>
    </w:p>
    <w:p w14:paraId="38050A47" w14:textId="77777777" w:rsidR="00B0002B" w:rsidRPr="00F10B45" w:rsidRDefault="00B0002B" w:rsidP="00F10B45">
      <w:pPr>
        <w:pStyle w:val="BodyText"/>
        <w:spacing w:line="276" w:lineRule="auto"/>
        <w:jc w:val="left"/>
        <w:rPr>
          <w:rFonts w:ascii="Arial" w:hAnsi="Arial" w:cs="Arial"/>
          <w:b/>
          <w:sz w:val="22"/>
          <w:szCs w:val="22"/>
          <w:lang w:val="en-GB"/>
        </w:rPr>
      </w:pPr>
    </w:p>
    <w:p w14:paraId="38050A48" w14:textId="77777777" w:rsidR="00B0002B" w:rsidRPr="00F10B45" w:rsidRDefault="00B0002B" w:rsidP="00F10B45">
      <w:pPr>
        <w:pStyle w:val="BodyText"/>
        <w:spacing w:line="276" w:lineRule="auto"/>
        <w:jc w:val="left"/>
        <w:rPr>
          <w:rFonts w:ascii="Arial" w:hAnsi="Arial" w:cs="Arial"/>
          <w:b/>
          <w:sz w:val="22"/>
          <w:szCs w:val="22"/>
          <w:lang w:val="en-GB"/>
        </w:rPr>
      </w:pPr>
      <w:r w:rsidRPr="00F10B45">
        <w:rPr>
          <w:rFonts w:ascii="Arial" w:hAnsi="Arial" w:cs="Arial"/>
          <w:b/>
          <w:sz w:val="22"/>
          <w:szCs w:val="22"/>
          <w:lang w:val="en-GB"/>
        </w:rPr>
        <w:t xml:space="preserve">Figure </w:t>
      </w:r>
      <w:r w:rsidR="00550A45">
        <w:rPr>
          <w:rFonts w:ascii="Arial" w:hAnsi="Arial" w:cs="Arial"/>
          <w:b/>
          <w:sz w:val="22"/>
          <w:szCs w:val="22"/>
          <w:lang w:val="en-GB"/>
        </w:rPr>
        <w:t>3</w:t>
      </w:r>
      <w:r w:rsidRPr="00F10B45">
        <w:rPr>
          <w:rFonts w:ascii="Arial" w:hAnsi="Arial" w:cs="Arial"/>
          <w:b/>
          <w:sz w:val="22"/>
          <w:szCs w:val="22"/>
          <w:lang w:val="en-GB"/>
        </w:rPr>
        <w:t>: Pre-test and Post-tes</w:t>
      </w:r>
      <w:r w:rsidR="007C7468">
        <w:rPr>
          <w:rFonts w:ascii="Arial" w:hAnsi="Arial" w:cs="Arial"/>
          <w:b/>
          <w:sz w:val="22"/>
          <w:szCs w:val="22"/>
          <w:lang w:val="en-GB"/>
        </w:rPr>
        <w:t>t Score by Type of Participant</w:t>
      </w:r>
    </w:p>
    <w:p w14:paraId="38050A49" w14:textId="77777777" w:rsidR="00B0002B" w:rsidRPr="00F10B45" w:rsidRDefault="00B0002B" w:rsidP="00F10B45">
      <w:pPr>
        <w:pStyle w:val="BodyText"/>
        <w:spacing w:line="276" w:lineRule="auto"/>
        <w:jc w:val="left"/>
        <w:rPr>
          <w:rFonts w:ascii="Arial" w:hAnsi="Arial" w:cs="Arial"/>
          <w:i/>
          <w:sz w:val="22"/>
          <w:szCs w:val="22"/>
          <w:lang w:val="en-GB"/>
        </w:rPr>
      </w:pPr>
      <w:r w:rsidRPr="00F10B45">
        <w:rPr>
          <w:rFonts w:ascii="Arial" w:hAnsi="Arial" w:cs="Arial"/>
          <w:i/>
          <w:sz w:val="22"/>
          <w:szCs w:val="22"/>
          <w:lang w:val="en-GB"/>
        </w:rPr>
        <w:t>(Source: Pre-test and Post Test)</w:t>
      </w:r>
    </w:p>
    <w:p w14:paraId="38050A4A" w14:textId="77777777" w:rsidR="00B0002B" w:rsidRPr="00F10B45" w:rsidRDefault="00B0002B" w:rsidP="00F10B45">
      <w:pPr>
        <w:pStyle w:val="BodyText"/>
        <w:spacing w:line="276" w:lineRule="auto"/>
        <w:jc w:val="left"/>
        <w:rPr>
          <w:rFonts w:ascii="Arial" w:hAnsi="Arial" w:cs="Arial"/>
          <w:b/>
          <w:sz w:val="22"/>
          <w:szCs w:val="22"/>
          <w:lang w:val="en-GB"/>
        </w:rPr>
      </w:pPr>
    </w:p>
    <w:p w14:paraId="38050A4B" w14:textId="77777777" w:rsidR="00B0002B" w:rsidRPr="00F10B45" w:rsidRDefault="00B0002B" w:rsidP="00F10B45">
      <w:pPr>
        <w:pStyle w:val="BodyText"/>
        <w:spacing w:line="276" w:lineRule="auto"/>
        <w:ind w:left="180" w:hanging="180"/>
        <w:jc w:val="left"/>
        <w:rPr>
          <w:rFonts w:ascii="Arial" w:hAnsi="Arial" w:cs="Arial"/>
          <w:sz w:val="22"/>
          <w:szCs w:val="22"/>
          <w:lang w:val="en-GB"/>
        </w:rPr>
      </w:pPr>
      <w:r w:rsidRPr="00F10B45">
        <w:rPr>
          <w:rFonts w:ascii="Arial" w:hAnsi="Arial" w:cs="Arial"/>
          <w:noProof/>
          <w:sz w:val="22"/>
          <w:szCs w:val="22"/>
        </w:rPr>
        <w:drawing>
          <wp:inline distT="0" distB="0" distL="0" distR="0" wp14:anchorId="38050C71" wp14:editId="38050C72">
            <wp:extent cx="4572000" cy="2447925"/>
            <wp:effectExtent l="0" t="0" r="0" b="0"/>
            <wp:docPr id="5"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050A4C" w14:textId="77777777" w:rsidR="00B0002B" w:rsidRPr="00F10B45" w:rsidRDefault="00B0002B" w:rsidP="00F10B45">
      <w:pPr>
        <w:pStyle w:val="BodyText"/>
        <w:spacing w:line="276" w:lineRule="auto"/>
        <w:jc w:val="left"/>
        <w:rPr>
          <w:rFonts w:ascii="Arial" w:hAnsi="Arial" w:cs="Arial"/>
          <w:sz w:val="22"/>
          <w:szCs w:val="22"/>
          <w:lang w:val="en-GB"/>
        </w:rPr>
      </w:pPr>
    </w:p>
    <w:p w14:paraId="38050A4D" w14:textId="77777777" w:rsidR="00B0002B" w:rsidRPr="00F10B45" w:rsidRDefault="00B0002B" w:rsidP="00F10B45">
      <w:pPr>
        <w:pStyle w:val="BodyText"/>
        <w:spacing w:line="276" w:lineRule="auto"/>
        <w:jc w:val="left"/>
        <w:rPr>
          <w:rFonts w:ascii="Arial" w:hAnsi="Arial" w:cs="Arial"/>
          <w:sz w:val="22"/>
          <w:szCs w:val="22"/>
          <w:lang w:val="en-GB"/>
        </w:rPr>
      </w:pPr>
      <w:r w:rsidRPr="00F10B45">
        <w:rPr>
          <w:rFonts w:ascii="Arial" w:hAnsi="Arial" w:cs="Arial"/>
          <w:sz w:val="22"/>
          <w:szCs w:val="22"/>
          <w:lang w:val="en-GB"/>
        </w:rPr>
        <w:t>Tests also sought to assess whether participants could then apply the learning</w:t>
      </w:r>
      <w:r w:rsidR="009904F4">
        <w:rPr>
          <w:rFonts w:ascii="Arial" w:hAnsi="Arial" w:cs="Arial"/>
          <w:sz w:val="22"/>
          <w:szCs w:val="22"/>
          <w:lang w:val="en-GB"/>
        </w:rPr>
        <w:t xml:space="preserve"> and use it to improve their </w:t>
      </w:r>
      <w:r w:rsidR="00C365A9">
        <w:rPr>
          <w:rFonts w:ascii="Arial" w:hAnsi="Arial" w:cs="Arial"/>
          <w:sz w:val="22"/>
          <w:szCs w:val="22"/>
          <w:lang w:val="en-GB"/>
        </w:rPr>
        <w:t>effectiveness</w:t>
      </w:r>
      <w:r w:rsidRPr="00F10B45">
        <w:rPr>
          <w:rFonts w:ascii="Arial" w:hAnsi="Arial" w:cs="Arial"/>
          <w:sz w:val="22"/>
          <w:szCs w:val="22"/>
          <w:lang w:val="en-GB"/>
        </w:rPr>
        <w:t>. Reaction tests showed that 7</w:t>
      </w:r>
      <w:r w:rsidR="00A839C8">
        <w:rPr>
          <w:rFonts w:ascii="Arial" w:hAnsi="Arial" w:cs="Arial"/>
          <w:sz w:val="22"/>
          <w:szCs w:val="22"/>
          <w:lang w:val="en-GB"/>
        </w:rPr>
        <w:t>1</w:t>
      </w:r>
      <w:r w:rsidR="00FC45D6">
        <w:rPr>
          <w:rFonts w:ascii="Arial" w:hAnsi="Arial" w:cs="Arial"/>
          <w:sz w:val="22"/>
          <w:szCs w:val="22"/>
          <w:lang w:val="en-GB"/>
        </w:rPr>
        <w:t>%</w:t>
      </w:r>
      <w:r w:rsidRPr="00F10B45">
        <w:rPr>
          <w:rFonts w:ascii="Arial" w:hAnsi="Arial" w:cs="Arial"/>
          <w:sz w:val="22"/>
          <w:szCs w:val="22"/>
          <w:lang w:val="en-GB"/>
        </w:rPr>
        <w:t xml:space="preserve"> of </w:t>
      </w:r>
      <w:r w:rsidR="00A839C8">
        <w:rPr>
          <w:rFonts w:ascii="Arial" w:hAnsi="Arial" w:cs="Arial"/>
          <w:sz w:val="22"/>
          <w:szCs w:val="22"/>
          <w:lang w:val="en-GB"/>
        </w:rPr>
        <w:t xml:space="preserve">the </w:t>
      </w:r>
      <w:r w:rsidRPr="00F10B45">
        <w:rPr>
          <w:rFonts w:ascii="Arial" w:hAnsi="Arial" w:cs="Arial"/>
          <w:sz w:val="22"/>
          <w:szCs w:val="22"/>
          <w:lang w:val="en-GB"/>
        </w:rPr>
        <w:t xml:space="preserve">participants </w:t>
      </w:r>
      <w:r w:rsidR="00A839C8">
        <w:rPr>
          <w:rFonts w:ascii="Arial" w:hAnsi="Arial" w:cs="Arial"/>
          <w:sz w:val="22"/>
          <w:szCs w:val="22"/>
          <w:lang w:val="en-GB"/>
        </w:rPr>
        <w:t xml:space="preserve">thought their effectiveness would be improved, and 77% </w:t>
      </w:r>
      <w:r w:rsidRPr="00F10B45">
        <w:rPr>
          <w:rFonts w:ascii="Arial" w:hAnsi="Arial" w:cs="Arial"/>
          <w:sz w:val="22"/>
          <w:szCs w:val="22"/>
          <w:lang w:val="en-GB"/>
        </w:rPr>
        <w:t xml:space="preserve">were confident that they could apply the learning received during the training (see Figure </w:t>
      </w:r>
      <w:r w:rsidR="00550A45">
        <w:rPr>
          <w:rFonts w:ascii="Arial" w:hAnsi="Arial" w:cs="Arial"/>
          <w:sz w:val="22"/>
          <w:szCs w:val="22"/>
          <w:lang w:val="en-GB"/>
        </w:rPr>
        <w:t>4</w:t>
      </w:r>
      <w:r w:rsidRPr="00F10B45">
        <w:rPr>
          <w:rFonts w:ascii="Arial" w:hAnsi="Arial" w:cs="Arial"/>
          <w:sz w:val="22"/>
          <w:szCs w:val="22"/>
          <w:lang w:val="en-GB"/>
        </w:rPr>
        <w:t xml:space="preserve">). </w:t>
      </w:r>
    </w:p>
    <w:p w14:paraId="38050A4E" w14:textId="77777777" w:rsidR="00B0002B" w:rsidRPr="00F10B45" w:rsidRDefault="00B0002B" w:rsidP="00F10B45">
      <w:pPr>
        <w:pStyle w:val="BodyText"/>
        <w:spacing w:line="276" w:lineRule="auto"/>
        <w:jc w:val="left"/>
        <w:rPr>
          <w:rFonts w:ascii="Arial" w:hAnsi="Arial" w:cs="Arial"/>
          <w:sz w:val="22"/>
          <w:szCs w:val="22"/>
          <w:lang w:val="en-GB"/>
        </w:rPr>
      </w:pPr>
    </w:p>
    <w:p w14:paraId="38050A4F" w14:textId="77777777" w:rsidR="00B0002B" w:rsidRPr="00F10B45" w:rsidRDefault="00B0002B" w:rsidP="00F10B45">
      <w:pPr>
        <w:pStyle w:val="BodyText"/>
        <w:spacing w:line="276" w:lineRule="auto"/>
        <w:jc w:val="left"/>
        <w:rPr>
          <w:rFonts w:ascii="Arial" w:hAnsi="Arial" w:cs="Arial"/>
          <w:b/>
          <w:sz w:val="22"/>
          <w:szCs w:val="22"/>
          <w:lang w:val="en-GB"/>
        </w:rPr>
      </w:pPr>
      <w:r w:rsidRPr="00F10B45">
        <w:rPr>
          <w:rFonts w:ascii="Arial" w:hAnsi="Arial" w:cs="Arial"/>
          <w:b/>
          <w:sz w:val="22"/>
          <w:szCs w:val="22"/>
          <w:lang w:val="en-GB"/>
        </w:rPr>
        <w:t xml:space="preserve">Figure </w:t>
      </w:r>
      <w:r w:rsidR="00550A45">
        <w:rPr>
          <w:rFonts w:ascii="Arial" w:hAnsi="Arial" w:cs="Arial"/>
          <w:b/>
          <w:sz w:val="22"/>
          <w:szCs w:val="22"/>
          <w:lang w:val="en-GB"/>
        </w:rPr>
        <w:t>4</w:t>
      </w:r>
      <w:r w:rsidRPr="00F10B45">
        <w:rPr>
          <w:rFonts w:ascii="Arial" w:hAnsi="Arial" w:cs="Arial"/>
          <w:b/>
          <w:sz w:val="22"/>
          <w:szCs w:val="22"/>
          <w:lang w:val="en-GB"/>
        </w:rPr>
        <w:t>: Perception on Training Results</w:t>
      </w:r>
    </w:p>
    <w:p w14:paraId="38050A50" w14:textId="77777777" w:rsidR="00B0002B" w:rsidRPr="00F10B45" w:rsidRDefault="00B0002B" w:rsidP="00F10B45">
      <w:pPr>
        <w:pStyle w:val="BodyText"/>
        <w:spacing w:line="276" w:lineRule="auto"/>
        <w:jc w:val="left"/>
        <w:rPr>
          <w:rFonts w:ascii="Arial" w:hAnsi="Arial" w:cs="Arial"/>
          <w:i/>
          <w:sz w:val="22"/>
          <w:szCs w:val="22"/>
          <w:lang w:val="en-GB"/>
        </w:rPr>
      </w:pPr>
      <w:r w:rsidRPr="00F10B45">
        <w:rPr>
          <w:rFonts w:ascii="Arial" w:hAnsi="Arial" w:cs="Arial"/>
          <w:i/>
          <w:sz w:val="22"/>
          <w:szCs w:val="22"/>
          <w:lang w:val="en-GB"/>
        </w:rPr>
        <w:t>(Source: Reaction Test/Evaluation Form)</w:t>
      </w:r>
    </w:p>
    <w:p w14:paraId="38050A51" w14:textId="77777777" w:rsidR="00B0002B" w:rsidRPr="00F10B45" w:rsidRDefault="00B0002B" w:rsidP="00F10B45">
      <w:pPr>
        <w:pStyle w:val="BodyText"/>
        <w:spacing w:line="276" w:lineRule="auto"/>
        <w:jc w:val="left"/>
        <w:rPr>
          <w:rFonts w:ascii="Arial" w:hAnsi="Arial" w:cs="Arial"/>
          <w:sz w:val="22"/>
          <w:szCs w:val="22"/>
          <w:lang w:val="en-GB"/>
        </w:rPr>
      </w:pPr>
    </w:p>
    <w:p w14:paraId="38050A52" w14:textId="77777777" w:rsidR="00B0002B" w:rsidRPr="00F10B45" w:rsidRDefault="00B0002B" w:rsidP="00F10B45">
      <w:pPr>
        <w:pStyle w:val="BodyText"/>
        <w:spacing w:line="276" w:lineRule="auto"/>
        <w:jc w:val="left"/>
        <w:rPr>
          <w:rFonts w:ascii="Arial" w:hAnsi="Arial" w:cs="Arial"/>
          <w:sz w:val="22"/>
          <w:szCs w:val="22"/>
          <w:lang w:val="en-GB"/>
        </w:rPr>
      </w:pPr>
      <w:r w:rsidRPr="00F10B45">
        <w:rPr>
          <w:rFonts w:ascii="Arial" w:hAnsi="Arial" w:cs="Arial"/>
          <w:noProof/>
          <w:sz w:val="22"/>
          <w:szCs w:val="22"/>
        </w:rPr>
        <w:drawing>
          <wp:inline distT="0" distB="0" distL="0" distR="0" wp14:anchorId="38050C73" wp14:editId="38050C74">
            <wp:extent cx="4572000" cy="2743200"/>
            <wp:effectExtent l="0" t="0" r="19050" b="19050"/>
            <wp:docPr id="7"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050A53" w14:textId="77777777" w:rsidR="00B0002B" w:rsidRPr="00F10B45" w:rsidRDefault="00B0002B" w:rsidP="00F10B45">
      <w:pPr>
        <w:pStyle w:val="BodyText"/>
        <w:spacing w:line="276" w:lineRule="auto"/>
        <w:jc w:val="left"/>
        <w:rPr>
          <w:rFonts w:ascii="Arial" w:hAnsi="Arial" w:cs="Arial"/>
          <w:sz w:val="22"/>
          <w:szCs w:val="22"/>
          <w:lang w:val="en-GB"/>
        </w:rPr>
      </w:pPr>
    </w:p>
    <w:p w14:paraId="38050A54" w14:textId="77777777" w:rsidR="00B0002B" w:rsidRPr="00C9323A" w:rsidRDefault="00B0002B" w:rsidP="00890063">
      <w:pPr>
        <w:pStyle w:val="ListParagraph"/>
        <w:numPr>
          <w:ilvl w:val="0"/>
          <w:numId w:val="44"/>
        </w:numPr>
        <w:rPr>
          <w:rFonts w:ascii="Arial" w:hAnsi="Arial" w:cs="Arial"/>
          <w:b/>
        </w:rPr>
      </w:pPr>
      <w:r w:rsidRPr="00C9323A">
        <w:rPr>
          <w:rFonts w:ascii="Arial" w:hAnsi="Arial" w:cs="Arial"/>
          <w:b/>
        </w:rPr>
        <w:t>Post-training follow-up and results</w:t>
      </w:r>
    </w:p>
    <w:p w14:paraId="38050A55" w14:textId="77777777" w:rsidR="004B14F5" w:rsidRPr="00F10B45" w:rsidRDefault="004B14F5" w:rsidP="0054099E">
      <w:pPr>
        <w:pStyle w:val="ListParagraph"/>
        <w:ind w:left="0"/>
        <w:rPr>
          <w:rFonts w:ascii="Arial" w:hAnsi="Arial" w:cs="Arial"/>
        </w:rPr>
      </w:pPr>
    </w:p>
    <w:p w14:paraId="38050A56" w14:textId="77777777" w:rsidR="00B0002B" w:rsidRPr="00506CC5" w:rsidRDefault="003E4002" w:rsidP="00890063">
      <w:pPr>
        <w:pStyle w:val="ListParagraph"/>
        <w:numPr>
          <w:ilvl w:val="0"/>
          <w:numId w:val="41"/>
        </w:numPr>
        <w:rPr>
          <w:rFonts w:ascii="Arial" w:hAnsi="Arial" w:cs="Arial"/>
          <w:b/>
        </w:rPr>
      </w:pPr>
      <w:r w:rsidRPr="00506CC5">
        <w:rPr>
          <w:rFonts w:ascii="Arial" w:hAnsi="Arial" w:cs="Arial"/>
          <w:b/>
        </w:rPr>
        <w:t>F</w:t>
      </w:r>
      <w:r w:rsidR="00B0002B" w:rsidRPr="00506CC5">
        <w:rPr>
          <w:rFonts w:ascii="Arial" w:hAnsi="Arial" w:cs="Arial"/>
          <w:b/>
        </w:rPr>
        <w:t>ollow-up</w:t>
      </w:r>
      <w:r w:rsidRPr="00506CC5">
        <w:rPr>
          <w:rFonts w:ascii="Arial" w:hAnsi="Arial" w:cs="Arial"/>
          <w:b/>
        </w:rPr>
        <w:t xml:space="preserve"> actions at the school level</w:t>
      </w:r>
    </w:p>
    <w:p w14:paraId="38050A57" w14:textId="77777777" w:rsidR="00B0002B" w:rsidRPr="00F10B45" w:rsidRDefault="00B0002B" w:rsidP="00F10B45">
      <w:pPr>
        <w:rPr>
          <w:rFonts w:ascii="Arial" w:hAnsi="Arial" w:cs="Arial"/>
        </w:rPr>
      </w:pPr>
      <w:r w:rsidRPr="00F10B45">
        <w:rPr>
          <w:rFonts w:ascii="Arial" w:hAnsi="Arial" w:cs="Arial"/>
        </w:rPr>
        <w:t xml:space="preserve">To observe the school-level changes associated with the </w:t>
      </w:r>
      <w:r w:rsidRPr="00F10B45">
        <w:rPr>
          <w:rFonts w:ascii="Arial" w:hAnsi="Arial" w:cs="Arial"/>
          <w:caps/>
        </w:rPr>
        <w:t>BOS</w:t>
      </w:r>
      <w:r w:rsidRPr="00F10B45">
        <w:rPr>
          <w:rFonts w:ascii="Arial" w:hAnsi="Arial" w:cs="Arial"/>
        </w:rPr>
        <w:t xml:space="preserve"> Training Program, </w:t>
      </w:r>
      <w:r w:rsidR="00A839C8">
        <w:rPr>
          <w:rFonts w:ascii="Arial" w:hAnsi="Arial" w:cs="Arial"/>
        </w:rPr>
        <w:t xml:space="preserve">two monitoring visits were made to </w:t>
      </w:r>
      <w:r w:rsidR="00FC45D6">
        <w:rPr>
          <w:rFonts w:ascii="Arial" w:hAnsi="Arial" w:cs="Arial"/>
        </w:rPr>
        <w:t xml:space="preserve">155 </w:t>
      </w:r>
      <w:r w:rsidR="00F317B7">
        <w:rPr>
          <w:rFonts w:ascii="Arial" w:hAnsi="Arial" w:cs="Arial"/>
        </w:rPr>
        <w:t>s</w:t>
      </w:r>
      <w:r w:rsidR="00A839C8">
        <w:rPr>
          <w:rFonts w:ascii="Arial" w:hAnsi="Arial" w:cs="Arial"/>
        </w:rPr>
        <w:t>chools.  The first, made</w:t>
      </w:r>
      <w:r w:rsidRPr="00F10B45">
        <w:rPr>
          <w:rFonts w:ascii="Arial" w:hAnsi="Arial" w:cs="Arial"/>
        </w:rPr>
        <w:t xml:space="preserve"> generally a month after trainees participated in </w:t>
      </w:r>
      <w:r w:rsidRPr="00F10B45">
        <w:rPr>
          <w:rFonts w:ascii="Arial" w:hAnsi="Arial" w:cs="Arial"/>
          <w:caps/>
        </w:rPr>
        <w:t>BOS</w:t>
      </w:r>
      <w:r w:rsidRPr="00F10B45">
        <w:rPr>
          <w:rFonts w:ascii="Arial" w:hAnsi="Arial" w:cs="Arial"/>
        </w:rPr>
        <w:t xml:space="preserve"> training</w:t>
      </w:r>
      <w:r w:rsidR="00A839C8">
        <w:rPr>
          <w:rFonts w:ascii="Arial" w:hAnsi="Arial" w:cs="Arial"/>
        </w:rPr>
        <w:t xml:space="preserve">, </w:t>
      </w:r>
      <w:r w:rsidRPr="00F10B45">
        <w:rPr>
          <w:rFonts w:ascii="Arial" w:hAnsi="Arial" w:cs="Arial"/>
        </w:rPr>
        <w:t xml:space="preserve">aimed to obtain a general impression of how the BOS training </w:t>
      </w:r>
      <w:r w:rsidR="00F317B7">
        <w:rPr>
          <w:rFonts w:ascii="Arial" w:hAnsi="Arial" w:cs="Arial"/>
        </w:rPr>
        <w:t>had</w:t>
      </w:r>
      <w:r w:rsidRPr="00F10B45">
        <w:rPr>
          <w:rFonts w:ascii="Arial" w:hAnsi="Arial" w:cs="Arial"/>
        </w:rPr>
        <w:t xml:space="preserve"> be</w:t>
      </w:r>
      <w:r w:rsidR="00F317B7">
        <w:rPr>
          <w:rFonts w:ascii="Arial" w:hAnsi="Arial" w:cs="Arial"/>
        </w:rPr>
        <w:t>en</w:t>
      </w:r>
      <w:r w:rsidRPr="00F10B45">
        <w:rPr>
          <w:rFonts w:ascii="Arial" w:hAnsi="Arial" w:cs="Arial"/>
        </w:rPr>
        <w:t xml:space="preserve"> implemented, look at how effective the training had been, and </w:t>
      </w:r>
      <w:r w:rsidR="00FC45D6">
        <w:rPr>
          <w:rFonts w:ascii="Arial" w:hAnsi="Arial" w:cs="Arial"/>
        </w:rPr>
        <w:t>seek</w:t>
      </w:r>
      <w:r w:rsidRPr="00F10B45">
        <w:rPr>
          <w:rFonts w:ascii="Arial" w:hAnsi="Arial" w:cs="Arial"/>
        </w:rPr>
        <w:t xml:space="preserve"> for ways to improve implementation (</w:t>
      </w:r>
      <w:r w:rsidRPr="00F10B45">
        <w:rPr>
          <w:rFonts w:ascii="Arial" w:hAnsi="Arial" w:cs="Arial"/>
          <w:i/>
        </w:rPr>
        <w:t>“</w:t>
      </w:r>
      <w:r w:rsidRPr="00F10B45">
        <w:rPr>
          <w:rFonts w:ascii="Arial" w:hAnsi="Arial" w:cs="Arial"/>
          <w:i/>
          <w:color w:val="000000"/>
        </w:rPr>
        <w:t xml:space="preserve">How well </w:t>
      </w:r>
      <w:r w:rsidR="00F317B7">
        <w:rPr>
          <w:rFonts w:ascii="Arial" w:hAnsi="Arial" w:cs="Arial"/>
          <w:i/>
          <w:color w:val="000000"/>
        </w:rPr>
        <w:t>was it conducted? And how could</w:t>
      </w:r>
      <w:r w:rsidRPr="00F10B45">
        <w:rPr>
          <w:rFonts w:ascii="Arial" w:hAnsi="Arial" w:cs="Arial"/>
          <w:i/>
          <w:color w:val="000000"/>
        </w:rPr>
        <w:t xml:space="preserve"> it be improved?”</w:t>
      </w:r>
      <w:r w:rsidRPr="00F10B45">
        <w:rPr>
          <w:rFonts w:ascii="Arial" w:hAnsi="Arial" w:cs="Arial"/>
          <w:color w:val="000000"/>
        </w:rPr>
        <w:t xml:space="preserve">). </w:t>
      </w:r>
      <w:r w:rsidR="00A839C8">
        <w:rPr>
          <w:rFonts w:ascii="Arial" w:hAnsi="Arial" w:cs="Arial"/>
        </w:rPr>
        <w:t xml:space="preserve">This </w:t>
      </w:r>
      <w:r w:rsidRPr="00F10B45">
        <w:rPr>
          <w:rFonts w:ascii="Arial" w:hAnsi="Arial" w:cs="Arial"/>
        </w:rPr>
        <w:t xml:space="preserve">visit also tried to capture follow-up activities and </w:t>
      </w:r>
      <w:r w:rsidR="007C7468">
        <w:rPr>
          <w:rFonts w:ascii="Arial" w:hAnsi="Arial" w:cs="Arial"/>
        </w:rPr>
        <w:t xml:space="preserve">the </w:t>
      </w:r>
      <w:r w:rsidRPr="00F10B45">
        <w:rPr>
          <w:rFonts w:ascii="Arial" w:hAnsi="Arial" w:cs="Arial"/>
        </w:rPr>
        <w:t xml:space="preserve">implementation of the work plan developed by schools at the end of training. </w:t>
      </w:r>
    </w:p>
    <w:p w14:paraId="38050A58" w14:textId="77777777" w:rsidR="00B0002B" w:rsidRPr="00F10B45" w:rsidRDefault="00EE7D09" w:rsidP="00F10B45">
      <w:pPr>
        <w:rPr>
          <w:rFonts w:ascii="Arial" w:hAnsi="Arial" w:cs="Arial"/>
        </w:rPr>
      </w:pPr>
      <w:r>
        <w:rPr>
          <w:rFonts w:ascii="Arial" w:hAnsi="Arial" w:cs="Arial"/>
          <w:noProof/>
        </w:rPr>
        <mc:AlternateContent>
          <mc:Choice Requires="wps">
            <w:drawing>
              <wp:anchor distT="0" distB="0" distL="114300" distR="114300" simplePos="0" relativeHeight="251673600" behindDoc="1" locked="0" layoutInCell="1" allowOverlap="1" wp14:anchorId="38050C75" wp14:editId="38050C76">
                <wp:simplePos x="0" y="0"/>
                <wp:positionH relativeFrom="column">
                  <wp:posOffset>-967740</wp:posOffset>
                </wp:positionH>
                <wp:positionV relativeFrom="paragraph">
                  <wp:posOffset>2061210</wp:posOffset>
                </wp:positionV>
                <wp:extent cx="53340" cy="414655"/>
                <wp:effectExtent l="0" t="0" r="3810" b="0"/>
                <wp:wrapTight wrapText="bothSides">
                  <wp:wrapPolygon edited="0">
                    <wp:start x="0" y="0"/>
                    <wp:lineTo x="0" y="20402"/>
                    <wp:lineTo x="15429" y="20402"/>
                    <wp:lineTo x="15429"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414655"/>
                        </a:xfrm>
                        <a:prstGeom prst="rect">
                          <a:avLst/>
                        </a:prstGeom>
                        <a:solidFill>
                          <a:srgbClr val="FFFFFF"/>
                        </a:solidFill>
                        <a:ln w="9525">
                          <a:noFill/>
                          <a:miter lim="800000"/>
                          <a:headEnd/>
                          <a:tailEnd/>
                        </a:ln>
                      </wps:spPr>
                      <wps:txbx>
                        <w:txbxContent>
                          <w:p w14:paraId="38050C9E" w14:textId="77777777" w:rsidR="00A015D0" w:rsidRPr="0054099E" w:rsidRDefault="00A015D0" w:rsidP="0054099E">
                            <w:pPr>
                              <w:rPr>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24B95E7" id="_x0000_s1028" type="#_x0000_t202" style="position:absolute;margin-left:-76.2pt;margin-top:162.3pt;width:4.2pt;height:32.6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" stroked="f">
                <v:textbox style="mso-fit-shape-to-text:t">
                  <w:txbxContent>
                    <w:p w:rsidR="00A015D0" w:rsidRPr="0054099E" w:rsidRDefault="00A015D0" w:rsidP="0054099E">
                      <w:pPr>
                        <w:rPr>
                          <w:szCs w:val="16"/>
                        </w:rPr>
                      </w:pPr>
                    </w:p>
                  </w:txbxContent>
                </v:textbox>
                <w10:wrap type="tight"/>
              </v:shape>
            </w:pict>
          </mc:Fallback>
        </mc:AlternateContent>
      </w:r>
      <w:r w:rsidR="00C365A9" w:rsidRPr="00F10B45">
        <w:rPr>
          <w:rFonts w:ascii="Arial" w:hAnsi="Arial" w:cs="Arial"/>
        </w:rPr>
        <w:t xml:space="preserve">The second monitoring visit was conducted a couple of months after the first and </w:t>
      </w:r>
      <w:r w:rsidR="00C365A9">
        <w:rPr>
          <w:rFonts w:ascii="Arial" w:hAnsi="Arial" w:cs="Arial"/>
        </w:rPr>
        <w:t>focused on capturing</w:t>
      </w:r>
      <w:r w:rsidR="00C365A9" w:rsidRPr="00F10B45">
        <w:rPr>
          <w:rFonts w:ascii="Arial" w:hAnsi="Arial" w:cs="Arial"/>
        </w:rPr>
        <w:t xml:space="preserve"> impacts and changes in schools after training. </w:t>
      </w:r>
      <w:r w:rsidR="00B0002B" w:rsidRPr="00F10B45">
        <w:rPr>
          <w:rFonts w:ascii="Arial" w:hAnsi="Arial" w:cs="Arial"/>
        </w:rPr>
        <w:t xml:space="preserve">Through interviews and observations, the second post-training monitoring visit tried to assess how trainees had applied their knowledge and skills. The </w:t>
      </w:r>
      <w:r w:rsidR="00A839C8">
        <w:rPr>
          <w:rFonts w:ascii="Arial" w:hAnsi="Arial" w:cs="Arial"/>
        </w:rPr>
        <w:t xml:space="preserve">two </w:t>
      </w:r>
      <w:r w:rsidR="00B0002B" w:rsidRPr="00F10B45">
        <w:rPr>
          <w:rFonts w:ascii="Arial" w:hAnsi="Arial" w:cs="Arial"/>
        </w:rPr>
        <w:t xml:space="preserve">observation visits also collected information about the broader context influencing </w:t>
      </w:r>
      <w:r w:rsidR="00D34B8D">
        <w:rPr>
          <w:rFonts w:ascii="Arial" w:hAnsi="Arial" w:cs="Arial"/>
        </w:rPr>
        <w:t xml:space="preserve">the </w:t>
      </w:r>
      <w:r w:rsidR="00B0002B" w:rsidRPr="00F10B45">
        <w:rPr>
          <w:rFonts w:ascii="Arial" w:hAnsi="Arial" w:cs="Arial"/>
        </w:rPr>
        <w:t xml:space="preserve">management of </w:t>
      </w:r>
      <w:r w:rsidR="00B0002B" w:rsidRPr="00F10B45">
        <w:rPr>
          <w:rFonts w:ascii="Arial" w:hAnsi="Arial" w:cs="Arial"/>
          <w:caps/>
        </w:rPr>
        <w:t>BOS</w:t>
      </w:r>
      <w:r w:rsidR="00B0002B" w:rsidRPr="00F10B45">
        <w:rPr>
          <w:rFonts w:ascii="Arial" w:hAnsi="Arial" w:cs="Arial"/>
        </w:rPr>
        <w:t xml:space="preserve"> funds</w:t>
      </w:r>
      <w:r w:rsidR="00CB1536">
        <w:rPr>
          <w:rFonts w:ascii="Arial" w:hAnsi="Arial" w:cs="Arial"/>
        </w:rPr>
        <w:t xml:space="preserve"> and the process of school-based </w:t>
      </w:r>
      <w:r w:rsidR="00AC2B19">
        <w:rPr>
          <w:rFonts w:ascii="Arial" w:hAnsi="Arial" w:cs="Arial"/>
        </w:rPr>
        <w:t>management</w:t>
      </w:r>
      <w:r w:rsidR="00B0002B" w:rsidRPr="00F10B45">
        <w:rPr>
          <w:rFonts w:ascii="Arial" w:hAnsi="Arial" w:cs="Arial"/>
        </w:rPr>
        <w:t xml:space="preserve">. The findings below were documented from the interviews with participants and </w:t>
      </w:r>
      <w:r w:rsidR="00B0002B" w:rsidRPr="00F10B45">
        <w:rPr>
          <w:rFonts w:ascii="Arial" w:hAnsi="Arial" w:cs="Arial"/>
          <w:caps/>
        </w:rPr>
        <w:t>BOS</w:t>
      </w:r>
      <w:r w:rsidR="00B0002B" w:rsidRPr="00F10B45">
        <w:rPr>
          <w:rFonts w:ascii="Arial" w:hAnsi="Arial" w:cs="Arial"/>
        </w:rPr>
        <w:t xml:space="preserve"> district staff. Some opinions contradict</w:t>
      </w:r>
      <w:r w:rsidR="00A839C8">
        <w:rPr>
          <w:rFonts w:ascii="Arial" w:hAnsi="Arial" w:cs="Arial"/>
        </w:rPr>
        <w:t xml:space="preserve">ed the quantitative data </w:t>
      </w:r>
      <w:r w:rsidR="00C365A9">
        <w:rPr>
          <w:rFonts w:ascii="Arial" w:hAnsi="Arial" w:cs="Arial"/>
        </w:rPr>
        <w:t>derived</w:t>
      </w:r>
      <w:r w:rsidR="00D34B8D">
        <w:rPr>
          <w:rFonts w:ascii="Arial" w:hAnsi="Arial" w:cs="Arial"/>
        </w:rPr>
        <w:t xml:space="preserve"> from the reaction tests administered directly after the training</w:t>
      </w:r>
      <w:r w:rsidR="00A839C8">
        <w:rPr>
          <w:rFonts w:ascii="Arial" w:hAnsi="Arial" w:cs="Arial"/>
        </w:rPr>
        <w:t xml:space="preserve"> and described above</w:t>
      </w:r>
      <w:r w:rsidR="00D34B8D">
        <w:rPr>
          <w:rFonts w:ascii="Arial" w:hAnsi="Arial" w:cs="Arial"/>
        </w:rPr>
        <w:t xml:space="preserve">, </w:t>
      </w:r>
      <w:r w:rsidR="00550A45">
        <w:rPr>
          <w:rFonts w:ascii="Arial" w:hAnsi="Arial" w:cs="Arial"/>
        </w:rPr>
        <w:t xml:space="preserve">but </w:t>
      </w:r>
      <w:r w:rsidR="00B0002B" w:rsidRPr="00F10B45">
        <w:rPr>
          <w:rFonts w:ascii="Arial" w:hAnsi="Arial" w:cs="Arial"/>
        </w:rPr>
        <w:t xml:space="preserve">it is important to present them to provide another perspective </w:t>
      </w:r>
      <w:r w:rsidR="00A839C8">
        <w:rPr>
          <w:rFonts w:ascii="Arial" w:hAnsi="Arial" w:cs="Arial"/>
        </w:rPr>
        <w:t>on the training</w:t>
      </w:r>
      <w:r w:rsidR="00B0002B" w:rsidRPr="00F10B45">
        <w:rPr>
          <w:rFonts w:ascii="Arial" w:hAnsi="Arial" w:cs="Arial"/>
        </w:rPr>
        <w:t xml:space="preserve">. This inconsistency </w:t>
      </w:r>
      <w:r w:rsidR="003E4002">
        <w:rPr>
          <w:rFonts w:ascii="Arial" w:hAnsi="Arial" w:cs="Arial"/>
        </w:rPr>
        <w:t xml:space="preserve">may be due to the fact that </w:t>
      </w:r>
      <w:r w:rsidR="00B0002B" w:rsidRPr="00F10B45">
        <w:rPr>
          <w:rFonts w:ascii="Arial" w:hAnsi="Arial" w:cs="Arial"/>
        </w:rPr>
        <w:t>interviews were conducted in just 155 schools</w:t>
      </w:r>
      <w:r w:rsidR="00A839C8">
        <w:rPr>
          <w:rFonts w:ascii="Arial" w:hAnsi="Arial" w:cs="Arial"/>
        </w:rPr>
        <w:t xml:space="preserve"> (although randomly and purposively </w:t>
      </w:r>
      <w:r w:rsidR="00C365A9">
        <w:rPr>
          <w:rFonts w:ascii="Arial" w:hAnsi="Arial" w:cs="Arial"/>
        </w:rPr>
        <w:t>selected</w:t>
      </w:r>
      <w:r w:rsidR="00A839C8">
        <w:rPr>
          <w:rFonts w:ascii="Arial" w:hAnsi="Arial" w:cs="Arial"/>
        </w:rPr>
        <w:t>)</w:t>
      </w:r>
      <w:r w:rsidR="00B0002B" w:rsidRPr="00F10B45">
        <w:rPr>
          <w:rFonts w:ascii="Arial" w:hAnsi="Arial" w:cs="Arial"/>
        </w:rPr>
        <w:t>, co</w:t>
      </w:r>
      <w:r w:rsidR="00A839C8">
        <w:rPr>
          <w:rFonts w:ascii="Arial" w:hAnsi="Arial" w:cs="Arial"/>
        </w:rPr>
        <w:t>mpared to the 1</w:t>
      </w:r>
      <w:r w:rsidR="00B0002B" w:rsidRPr="00F10B45">
        <w:rPr>
          <w:rFonts w:ascii="Arial" w:hAnsi="Arial" w:cs="Arial"/>
        </w:rPr>
        <w:t>50,000 schools that submitted questionnaires</w:t>
      </w:r>
      <w:r w:rsidR="003E4002">
        <w:rPr>
          <w:rFonts w:ascii="Arial" w:hAnsi="Arial" w:cs="Arial"/>
        </w:rPr>
        <w:t>;</w:t>
      </w:r>
      <w:r w:rsidR="00B0002B" w:rsidRPr="00F10B45">
        <w:rPr>
          <w:rFonts w:ascii="Arial" w:hAnsi="Arial" w:cs="Arial"/>
        </w:rPr>
        <w:t xml:space="preserve"> </w:t>
      </w:r>
      <w:r w:rsidR="003E4002">
        <w:rPr>
          <w:rFonts w:ascii="Arial" w:hAnsi="Arial" w:cs="Arial"/>
        </w:rPr>
        <w:t xml:space="preserve">that there was a lack of frankness </w:t>
      </w:r>
      <w:r w:rsidR="00A839C8">
        <w:rPr>
          <w:rFonts w:ascii="Arial" w:hAnsi="Arial" w:cs="Arial"/>
        </w:rPr>
        <w:t xml:space="preserve">or rigor </w:t>
      </w:r>
      <w:r w:rsidR="00B0002B" w:rsidRPr="00F10B45">
        <w:rPr>
          <w:rFonts w:ascii="Arial" w:hAnsi="Arial" w:cs="Arial"/>
        </w:rPr>
        <w:t xml:space="preserve">when </w:t>
      </w:r>
      <w:r w:rsidR="00D34B8D">
        <w:rPr>
          <w:rFonts w:ascii="Arial" w:hAnsi="Arial" w:cs="Arial"/>
        </w:rPr>
        <w:t xml:space="preserve">the original </w:t>
      </w:r>
      <w:r w:rsidR="00B0002B" w:rsidRPr="00F10B45">
        <w:rPr>
          <w:rFonts w:ascii="Arial" w:hAnsi="Arial" w:cs="Arial"/>
        </w:rPr>
        <w:t>questionnaires</w:t>
      </w:r>
      <w:r w:rsidR="0054099E">
        <w:rPr>
          <w:rFonts w:ascii="Arial" w:hAnsi="Arial" w:cs="Arial"/>
        </w:rPr>
        <w:t xml:space="preserve"> </w:t>
      </w:r>
      <w:r w:rsidR="003E4002">
        <w:rPr>
          <w:rFonts w:ascii="Arial" w:hAnsi="Arial" w:cs="Arial"/>
        </w:rPr>
        <w:t>were completed; or that further reflection on the training after participants returned to their schools highlighted the program’s challenges rather than its achievements.</w:t>
      </w:r>
    </w:p>
    <w:p w14:paraId="38050A59" w14:textId="77777777" w:rsidR="00B0002B" w:rsidRPr="00F10B45" w:rsidRDefault="00B0002B" w:rsidP="00F10B45">
      <w:pPr>
        <w:rPr>
          <w:rFonts w:ascii="Arial" w:hAnsi="Arial" w:cs="Arial"/>
        </w:rPr>
      </w:pPr>
      <w:r w:rsidRPr="00F10B45">
        <w:rPr>
          <w:rFonts w:ascii="Arial" w:hAnsi="Arial" w:cs="Arial"/>
        </w:rPr>
        <w:t xml:space="preserve">The </w:t>
      </w:r>
      <w:r w:rsidRPr="00F10B45">
        <w:rPr>
          <w:rFonts w:ascii="Arial" w:hAnsi="Arial" w:cs="Arial"/>
          <w:caps/>
        </w:rPr>
        <w:t>BOS</w:t>
      </w:r>
      <w:r w:rsidRPr="00F10B45">
        <w:rPr>
          <w:rFonts w:ascii="Arial" w:hAnsi="Arial" w:cs="Arial"/>
        </w:rPr>
        <w:t xml:space="preserve"> Training </w:t>
      </w:r>
      <w:r w:rsidR="007517B9">
        <w:rPr>
          <w:rFonts w:ascii="Arial" w:hAnsi="Arial" w:cs="Arial"/>
        </w:rPr>
        <w:t>Program</w:t>
      </w:r>
      <w:r w:rsidR="00A22253">
        <w:rPr>
          <w:rFonts w:ascii="Arial" w:hAnsi="Arial" w:cs="Arial"/>
        </w:rPr>
        <w:t xml:space="preserve"> </w:t>
      </w:r>
      <w:r w:rsidRPr="00F10B45">
        <w:rPr>
          <w:rFonts w:ascii="Arial" w:hAnsi="Arial" w:cs="Arial"/>
        </w:rPr>
        <w:t xml:space="preserve">intended to encourage schools to make changes to school </w:t>
      </w:r>
      <w:r w:rsidR="00E23C07">
        <w:rPr>
          <w:rFonts w:ascii="Arial" w:hAnsi="Arial" w:cs="Arial"/>
        </w:rPr>
        <w:t xml:space="preserve">governance and </w:t>
      </w:r>
      <w:r w:rsidRPr="00F10B45">
        <w:rPr>
          <w:rFonts w:ascii="Arial" w:hAnsi="Arial" w:cs="Arial"/>
        </w:rPr>
        <w:t xml:space="preserve">practice following training. Follow-up activities taken by schools were considered to be an early sign of the impact of </w:t>
      </w:r>
      <w:r w:rsidRPr="00F10B45">
        <w:rPr>
          <w:rFonts w:ascii="Arial" w:hAnsi="Arial" w:cs="Arial"/>
          <w:caps/>
        </w:rPr>
        <w:t>BOS</w:t>
      </w:r>
      <w:r w:rsidRPr="00F10B45">
        <w:rPr>
          <w:rFonts w:ascii="Arial" w:hAnsi="Arial" w:cs="Arial"/>
        </w:rPr>
        <w:t xml:space="preserve"> training. During the monitoring visits, it was found that </w:t>
      </w:r>
      <w:r w:rsidRPr="003E4002">
        <w:rPr>
          <w:rFonts w:ascii="Arial" w:hAnsi="Arial" w:cs="Arial"/>
          <w:b/>
        </w:rPr>
        <w:t>almos</w:t>
      </w:r>
      <w:r w:rsidR="0039036B" w:rsidRPr="003E4002">
        <w:rPr>
          <w:rFonts w:ascii="Arial" w:hAnsi="Arial" w:cs="Arial"/>
          <w:b/>
        </w:rPr>
        <w:t>t all schools took further action</w:t>
      </w:r>
      <w:r w:rsidRPr="003E4002">
        <w:rPr>
          <w:rFonts w:ascii="Arial" w:hAnsi="Arial" w:cs="Arial"/>
          <w:b/>
        </w:rPr>
        <w:t xml:space="preserve"> after the training, with the principals playing a critical role in making things </w:t>
      </w:r>
      <w:r w:rsidR="0039036B" w:rsidRPr="003E4002">
        <w:rPr>
          <w:rFonts w:ascii="Arial" w:hAnsi="Arial" w:cs="Arial"/>
          <w:b/>
        </w:rPr>
        <w:t>happen at the school level. T</w:t>
      </w:r>
      <w:r w:rsidRPr="003E4002">
        <w:rPr>
          <w:rFonts w:ascii="Arial" w:hAnsi="Arial" w:cs="Arial"/>
          <w:b/>
        </w:rPr>
        <w:t>hese follow-up activities</w:t>
      </w:r>
      <w:r w:rsidR="0039036B" w:rsidRPr="003E4002">
        <w:rPr>
          <w:rFonts w:ascii="Arial" w:hAnsi="Arial" w:cs="Arial"/>
          <w:b/>
        </w:rPr>
        <w:t>, however,</w:t>
      </w:r>
      <w:r w:rsidRPr="003E4002">
        <w:rPr>
          <w:rFonts w:ascii="Arial" w:hAnsi="Arial" w:cs="Arial"/>
          <w:b/>
        </w:rPr>
        <w:t xml:space="preserve"> were mainly limited to introducing teachers, school committee members</w:t>
      </w:r>
      <w:r w:rsidR="00D34B8D" w:rsidRPr="003E4002">
        <w:rPr>
          <w:rFonts w:ascii="Arial" w:hAnsi="Arial" w:cs="Arial"/>
          <w:b/>
        </w:rPr>
        <w:t>,</w:t>
      </w:r>
      <w:r w:rsidRPr="003E4002">
        <w:rPr>
          <w:rFonts w:ascii="Arial" w:hAnsi="Arial" w:cs="Arial"/>
          <w:b/>
        </w:rPr>
        <w:t xml:space="preserve"> and parents to the material covered in </w:t>
      </w:r>
      <w:r w:rsidR="00D34B8D" w:rsidRPr="003E4002">
        <w:rPr>
          <w:rFonts w:ascii="Arial" w:hAnsi="Arial" w:cs="Arial"/>
          <w:b/>
        </w:rPr>
        <w:t xml:space="preserve">the </w:t>
      </w:r>
      <w:r w:rsidRPr="003E4002">
        <w:rPr>
          <w:rFonts w:ascii="Arial" w:hAnsi="Arial" w:cs="Arial"/>
          <w:b/>
        </w:rPr>
        <w:t>training</w:t>
      </w:r>
      <w:r w:rsidRPr="00F10B45">
        <w:rPr>
          <w:rFonts w:ascii="Arial" w:hAnsi="Arial" w:cs="Arial"/>
        </w:rPr>
        <w:t xml:space="preserve">, although some </w:t>
      </w:r>
      <w:r w:rsidR="0039036B">
        <w:rPr>
          <w:rFonts w:ascii="Arial" w:hAnsi="Arial" w:cs="Arial"/>
        </w:rPr>
        <w:t xml:space="preserve">training participants </w:t>
      </w:r>
      <w:r w:rsidRPr="00F10B45">
        <w:rPr>
          <w:rFonts w:ascii="Arial" w:hAnsi="Arial" w:cs="Arial"/>
        </w:rPr>
        <w:t>also discussed the training topics in the principal</w:t>
      </w:r>
      <w:r w:rsidR="00D34B8D">
        <w:rPr>
          <w:rFonts w:ascii="Arial" w:hAnsi="Arial" w:cs="Arial"/>
        </w:rPr>
        <w:t>s’</w:t>
      </w:r>
      <w:r w:rsidRPr="00F10B45">
        <w:rPr>
          <w:rFonts w:ascii="Arial" w:hAnsi="Arial" w:cs="Arial"/>
        </w:rPr>
        <w:t xml:space="preserve"> and teachers’ working groups</w:t>
      </w:r>
      <w:r w:rsidR="0039036B">
        <w:rPr>
          <w:rFonts w:ascii="Arial" w:hAnsi="Arial" w:cs="Arial"/>
        </w:rPr>
        <w:t>, sometimes with the help of the school supervisor</w:t>
      </w:r>
      <w:r w:rsidRPr="00F10B45">
        <w:rPr>
          <w:rFonts w:ascii="Arial" w:hAnsi="Arial" w:cs="Arial"/>
        </w:rPr>
        <w:t>.</w:t>
      </w:r>
    </w:p>
    <w:p w14:paraId="38050A5A" w14:textId="77777777" w:rsidR="00B0002B" w:rsidRPr="00506CC5" w:rsidRDefault="003E4002" w:rsidP="00890063">
      <w:pPr>
        <w:pStyle w:val="ListParagraph"/>
        <w:widowControl w:val="0"/>
        <w:numPr>
          <w:ilvl w:val="0"/>
          <w:numId w:val="41"/>
        </w:numPr>
        <w:suppressAutoHyphens/>
        <w:rPr>
          <w:rFonts w:ascii="Arial" w:hAnsi="Arial" w:cs="Arial"/>
          <w:b/>
        </w:rPr>
      </w:pPr>
      <w:r w:rsidRPr="00506CC5">
        <w:rPr>
          <w:rFonts w:ascii="Arial" w:hAnsi="Arial" w:cs="Arial"/>
          <w:b/>
        </w:rPr>
        <w:t>C</w:t>
      </w:r>
      <w:r w:rsidR="00B0002B" w:rsidRPr="00506CC5">
        <w:rPr>
          <w:rFonts w:ascii="Arial" w:hAnsi="Arial" w:cs="Arial"/>
          <w:b/>
        </w:rPr>
        <w:t>hanges</w:t>
      </w:r>
      <w:r w:rsidRPr="00506CC5">
        <w:rPr>
          <w:rFonts w:ascii="Arial" w:hAnsi="Arial" w:cs="Arial"/>
          <w:b/>
        </w:rPr>
        <w:t xml:space="preserve"> in BOS and SBM implementation</w:t>
      </w:r>
    </w:p>
    <w:p w14:paraId="38050A5B" w14:textId="77777777" w:rsidR="00BA1190" w:rsidRPr="00BA1190" w:rsidRDefault="00BA1190" w:rsidP="00BA1190">
      <w:pPr>
        <w:widowControl w:val="0"/>
        <w:suppressAutoHyphens/>
        <w:ind w:left="720" w:right="720"/>
        <w:rPr>
          <w:rFonts w:ascii="Arial" w:hAnsi="Arial" w:cs="Arial"/>
          <w:i/>
        </w:rPr>
      </w:pPr>
      <w:r>
        <w:rPr>
          <w:rFonts w:ascii="Arial" w:hAnsi="Arial" w:cs="Arial"/>
          <w:i/>
        </w:rPr>
        <w:t>“</w:t>
      </w:r>
      <w:r w:rsidRPr="00BA1190">
        <w:rPr>
          <w:rFonts w:ascii="Arial" w:hAnsi="Arial" w:cs="Arial"/>
          <w:i/>
        </w:rPr>
        <w:t xml:space="preserve">Most of the positive outcomes associated with the BOS Training </w:t>
      </w:r>
      <w:r w:rsidR="007517B9">
        <w:rPr>
          <w:rFonts w:ascii="Arial" w:hAnsi="Arial" w:cs="Arial"/>
          <w:i/>
        </w:rPr>
        <w:t>Program</w:t>
      </w:r>
      <w:r w:rsidR="00A22253">
        <w:rPr>
          <w:rFonts w:ascii="Arial" w:hAnsi="Arial" w:cs="Arial"/>
          <w:i/>
        </w:rPr>
        <w:t xml:space="preserve"> </w:t>
      </w:r>
      <w:r w:rsidRPr="00BA1190">
        <w:rPr>
          <w:rFonts w:ascii="Arial" w:hAnsi="Arial" w:cs="Arial"/>
          <w:i/>
        </w:rPr>
        <w:t>related to improved school governance. Materials on school self</w:t>
      </w:r>
      <w:r w:rsidR="00D34B8D">
        <w:rPr>
          <w:rFonts w:ascii="Arial" w:hAnsi="Arial" w:cs="Arial"/>
          <w:i/>
        </w:rPr>
        <w:t>-</w:t>
      </w:r>
      <w:r w:rsidRPr="00BA1190">
        <w:rPr>
          <w:rFonts w:ascii="Arial" w:hAnsi="Arial" w:cs="Arial"/>
          <w:i/>
        </w:rPr>
        <w:t>evaluation, planning</w:t>
      </w:r>
      <w:r w:rsidR="00D34B8D">
        <w:rPr>
          <w:rFonts w:ascii="Arial" w:hAnsi="Arial" w:cs="Arial"/>
          <w:i/>
        </w:rPr>
        <w:t>,</w:t>
      </w:r>
      <w:r w:rsidRPr="00BA1190">
        <w:rPr>
          <w:rFonts w:ascii="Arial" w:hAnsi="Arial" w:cs="Arial"/>
          <w:i/>
        </w:rPr>
        <w:t xml:space="preserve"> and reporting helped schools to increase their knowledge and reporting skills, </w:t>
      </w:r>
      <w:r w:rsidR="00C150BC">
        <w:rPr>
          <w:rFonts w:ascii="Arial" w:hAnsi="Arial" w:cs="Arial"/>
          <w:i/>
        </w:rPr>
        <w:t xml:space="preserve">thereby </w:t>
      </w:r>
      <w:r w:rsidRPr="00BA1190">
        <w:rPr>
          <w:rFonts w:ascii="Arial" w:hAnsi="Arial" w:cs="Arial"/>
          <w:i/>
        </w:rPr>
        <w:t>improving accountability and transparency of BOS fund management. Some schools commented that the materials revitalised their notions of school planning. Schools implemented a range of changes in planning, increasing participation of teachers and school committees. One of the encouraging changes related to strengthened networks and knowledge sharing among local schools. Participants responded enthusiastically to the training materials, and in a number of cases sought to further explore or reinforce the knowledge obtained through their local networks. The training process inspired knowledge sharing through teacher and principal working groups, as well as more informal networks among schools.</w:t>
      </w:r>
      <w:r>
        <w:rPr>
          <w:rFonts w:ascii="Arial" w:hAnsi="Arial" w:cs="Arial"/>
          <w:i/>
        </w:rPr>
        <w:t>”</w:t>
      </w:r>
      <w:r>
        <w:rPr>
          <w:rStyle w:val="FootnoteReference"/>
          <w:rFonts w:ascii="Arial" w:hAnsi="Arial" w:cs="Arial"/>
          <w:i/>
        </w:rPr>
        <w:footnoteReference w:id="11"/>
      </w:r>
    </w:p>
    <w:p w14:paraId="38050A5C" w14:textId="77777777" w:rsidR="00B0002B" w:rsidRPr="00F10B45" w:rsidRDefault="00B0002B" w:rsidP="008813B7">
      <w:pPr>
        <w:widowControl w:val="0"/>
        <w:suppressAutoHyphens/>
        <w:rPr>
          <w:rFonts w:ascii="Arial" w:hAnsi="Arial" w:cs="Arial"/>
        </w:rPr>
      </w:pPr>
      <w:r w:rsidRPr="00F10B45">
        <w:rPr>
          <w:rFonts w:ascii="Arial" w:hAnsi="Arial" w:cs="Arial"/>
        </w:rPr>
        <w:t xml:space="preserve">The impact of the training </w:t>
      </w:r>
      <w:r w:rsidR="007517B9">
        <w:rPr>
          <w:rFonts w:ascii="Arial" w:hAnsi="Arial" w:cs="Arial"/>
        </w:rPr>
        <w:t>program</w:t>
      </w:r>
      <w:r w:rsidR="00A22253">
        <w:rPr>
          <w:rFonts w:ascii="Arial" w:hAnsi="Arial" w:cs="Arial"/>
        </w:rPr>
        <w:t xml:space="preserve"> </w:t>
      </w:r>
      <w:r w:rsidRPr="00F10B45">
        <w:rPr>
          <w:rFonts w:ascii="Arial" w:hAnsi="Arial" w:cs="Arial"/>
        </w:rPr>
        <w:t xml:space="preserve">varied between schools. </w:t>
      </w:r>
      <w:r w:rsidRPr="003E4002">
        <w:rPr>
          <w:rFonts w:ascii="Arial" w:hAnsi="Arial" w:cs="Arial"/>
          <w:b/>
        </w:rPr>
        <w:t xml:space="preserve">Some schools </w:t>
      </w:r>
      <w:r w:rsidR="0039036B" w:rsidRPr="003E4002">
        <w:rPr>
          <w:rFonts w:ascii="Arial" w:hAnsi="Arial" w:cs="Arial"/>
          <w:b/>
        </w:rPr>
        <w:t>demonstrated significant changes</w:t>
      </w:r>
      <w:r w:rsidRPr="003E4002">
        <w:rPr>
          <w:rFonts w:ascii="Arial" w:hAnsi="Arial" w:cs="Arial"/>
          <w:b/>
        </w:rPr>
        <w:t xml:space="preserve"> as a result of the </w:t>
      </w:r>
      <w:r w:rsidRPr="003E4002">
        <w:rPr>
          <w:rFonts w:ascii="Arial" w:hAnsi="Arial" w:cs="Arial"/>
          <w:b/>
          <w:caps/>
        </w:rPr>
        <w:t>BOS</w:t>
      </w:r>
      <w:r w:rsidRPr="003E4002">
        <w:rPr>
          <w:rFonts w:ascii="Arial" w:hAnsi="Arial" w:cs="Arial"/>
          <w:b/>
        </w:rPr>
        <w:t xml:space="preserve"> Training Program, </w:t>
      </w:r>
      <w:r w:rsidR="00C57595" w:rsidRPr="003E4002">
        <w:rPr>
          <w:rFonts w:ascii="Arial" w:hAnsi="Arial" w:cs="Arial"/>
          <w:b/>
        </w:rPr>
        <w:t xml:space="preserve">but most </w:t>
      </w:r>
      <w:r w:rsidRPr="003E4002">
        <w:rPr>
          <w:rFonts w:ascii="Arial" w:hAnsi="Arial" w:cs="Arial"/>
          <w:b/>
        </w:rPr>
        <w:t xml:space="preserve">showed only </w:t>
      </w:r>
      <w:r w:rsidR="00C57595" w:rsidRPr="003E4002">
        <w:rPr>
          <w:rFonts w:ascii="Arial" w:hAnsi="Arial" w:cs="Arial"/>
          <w:b/>
        </w:rPr>
        <w:t>limited</w:t>
      </w:r>
      <w:r w:rsidRPr="003E4002">
        <w:rPr>
          <w:rFonts w:ascii="Arial" w:hAnsi="Arial" w:cs="Arial"/>
          <w:b/>
        </w:rPr>
        <w:t xml:space="preserve"> signs of progress</w:t>
      </w:r>
      <w:r w:rsidR="00D34B8D" w:rsidRPr="003E4002">
        <w:rPr>
          <w:rFonts w:ascii="Arial" w:hAnsi="Arial" w:cs="Arial"/>
          <w:b/>
        </w:rPr>
        <w:t xml:space="preserve"> with few visible changes</w:t>
      </w:r>
      <w:r w:rsidR="0039036B" w:rsidRPr="003E4002">
        <w:rPr>
          <w:rFonts w:ascii="Arial" w:hAnsi="Arial" w:cs="Arial"/>
          <w:b/>
        </w:rPr>
        <w:t>.</w:t>
      </w:r>
      <w:r w:rsidR="0039036B">
        <w:rPr>
          <w:rFonts w:ascii="Arial" w:hAnsi="Arial" w:cs="Arial"/>
        </w:rPr>
        <w:t xml:space="preserve"> </w:t>
      </w:r>
      <w:r w:rsidR="00C57595" w:rsidRPr="00C57595">
        <w:rPr>
          <w:rFonts w:ascii="Arial" w:hAnsi="Arial" w:cs="Arial"/>
        </w:rPr>
        <w:t>The data on this impact is anecdotal in nature; e.g., 38% of the principals interviewed reported that their relationship with their school committee in</w:t>
      </w:r>
      <w:r w:rsidR="00C57595">
        <w:rPr>
          <w:rFonts w:ascii="Arial" w:hAnsi="Arial" w:cs="Arial"/>
        </w:rPr>
        <w:t xml:space="preserve"> managing BOS funds had gotten better</w:t>
      </w:r>
      <w:r w:rsidR="00C57595" w:rsidRPr="00C57595">
        <w:rPr>
          <w:rFonts w:ascii="Arial" w:hAnsi="Arial" w:cs="Arial"/>
        </w:rPr>
        <w:t>, and 28% indicated that their reporti</w:t>
      </w:r>
      <w:r w:rsidR="00C57595">
        <w:rPr>
          <w:rFonts w:ascii="Arial" w:hAnsi="Arial" w:cs="Arial"/>
        </w:rPr>
        <w:t>ng on BOS funds had</w:t>
      </w:r>
      <w:r w:rsidR="00C57595" w:rsidRPr="00C57595">
        <w:rPr>
          <w:rFonts w:ascii="Arial" w:hAnsi="Arial" w:cs="Arial"/>
        </w:rPr>
        <w:t xml:space="preserve"> improved.  </w:t>
      </w:r>
      <w:r w:rsidR="0039036B">
        <w:rPr>
          <w:rFonts w:ascii="Arial" w:hAnsi="Arial" w:cs="Arial"/>
        </w:rPr>
        <w:t>Th</w:t>
      </w:r>
      <w:r w:rsidR="00C57595">
        <w:rPr>
          <w:rFonts w:ascii="Arial" w:hAnsi="Arial" w:cs="Arial"/>
        </w:rPr>
        <w:t>is</w:t>
      </w:r>
      <w:r w:rsidR="0039036B">
        <w:rPr>
          <w:rFonts w:ascii="Arial" w:hAnsi="Arial" w:cs="Arial"/>
        </w:rPr>
        <w:t xml:space="preserve"> varying</w:t>
      </w:r>
      <w:r w:rsidRPr="00F10B45">
        <w:rPr>
          <w:rFonts w:ascii="Arial" w:hAnsi="Arial" w:cs="Arial"/>
        </w:rPr>
        <w:t xml:space="preserve"> influence of </w:t>
      </w:r>
      <w:r w:rsidRPr="00F10B45">
        <w:rPr>
          <w:rFonts w:ascii="Arial" w:hAnsi="Arial" w:cs="Arial"/>
          <w:caps/>
        </w:rPr>
        <w:t>BOS</w:t>
      </w:r>
      <w:r w:rsidRPr="00F10B45">
        <w:rPr>
          <w:rFonts w:ascii="Arial" w:hAnsi="Arial" w:cs="Arial"/>
        </w:rPr>
        <w:t xml:space="preserve"> training among participants was a factor of the different conditions, </w:t>
      </w:r>
      <w:r w:rsidR="0039036B">
        <w:rPr>
          <w:rFonts w:ascii="Arial" w:hAnsi="Arial" w:cs="Arial"/>
        </w:rPr>
        <w:t xml:space="preserve">contexts, </w:t>
      </w:r>
      <w:r w:rsidRPr="00F10B45">
        <w:rPr>
          <w:rFonts w:ascii="Arial" w:hAnsi="Arial" w:cs="Arial"/>
        </w:rPr>
        <w:t>characteristics</w:t>
      </w:r>
      <w:r w:rsidR="00D34B8D">
        <w:rPr>
          <w:rFonts w:ascii="Arial" w:hAnsi="Arial" w:cs="Arial"/>
        </w:rPr>
        <w:t>,</w:t>
      </w:r>
      <w:r w:rsidRPr="00F10B45">
        <w:rPr>
          <w:rFonts w:ascii="Arial" w:hAnsi="Arial" w:cs="Arial"/>
        </w:rPr>
        <w:t xml:space="preserve"> and needs of the schools. </w:t>
      </w:r>
      <w:r w:rsidR="00BE473E">
        <w:rPr>
          <w:rFonts w:ascii="Arial" w:hAnsi="Arial" w:cs="Arial"/>
        </w:rPr>
        <w:t>Also, t</w:t>
      </w:r>
      <w:r w:rsidRPr="00F10B45">
        <w:rPr>
          <w:rFonts w:ascii="Arial" w:hAnsi="Arial" w:cs="Arial"/>
        </w:rPr>
        <w:t xml:space="preserve">he </w:t>
      </w:r>
      <w:r w:rsidRPr="00F10B45">
        <w:rPr>
          <w:rFonts w:ascii="Arial" w:hAnsi="Arial" w:cs="Arial"/>
          <w:caps/>
        </w:rPr>
        <w:t>BOS</w:t>
      </w:r>
      <w:r w:rsidRPr="00F10B45">
        <w:rPr>
          <w:rFonts w:ascii="Arial" w:hAnsi="Arial" w:cs="Arial"/>
        </w:rPr>
        <w:t xml:space="preserve"> Training </w:t>
      </w:r>
      <w:r w:rsidR="007517B9">
        <w:rPr>
          <w:rFonts w:ascii="Arial" w:hAnsi="Arial" w:cs="Arial"/>
        </w:rPr>
        <w:t>Program</w:t>
      </w:r>
      <w:r w:rsidR="00A22253">
        <w:rPr>
          <w:rFonts w:ascii="Arial" w:hAnsi="Arial" w:cs="Arial"/>
        </w:rPr>
        <w:t xml:space="preserve"> </w:t>
      </w:r>
      <w:r w:rsidRPr="00F10B45">
        <w:rPr>
          <w:rFonts w:ascii="Arial" w:hAnsi="Arial" w:cs="Arial"/>
        </w:rPr>
        <w:t xml:space="preserve">was designed to be implemented using the same framework throughout Indonesia. As a result, despite </w:t>
      </w:r>
      <w:r w:rsidR="00D34B8D">
        <w:rPr>
          <w:rFonts w:ascii="Arial" w:hAnsi="Arial" w:cs="Arial"/>
        </w:rPr>
        <w:t>some adaptation to local contexts</w:t>
      </w:r>
      <w:r w:rsidRPr="00F10B45">
        <w:rPr>
          <w:rFonts w:ascii="Arial" w:hAnsi="Arial" w:cs="Arial"/>
        </w:rPr>
        <w:t xml:space="preserve">, </w:t>
      </w:r>
      <w:r w:rsidR="00E87995">
        <w:rPr>
          <w:rFonts w:ascii="Arial" w:hAnsi="Arial" w:cs="Arial"/>
        </w:rPr>
        <w:t xml:space="preserve">the </w:t>
      </w:r>
      <w:r w:rsidR="00BE473E">
        <w:rPr>
          <w:rFonts w:ascii="Arial" w:hAnsi="Arial" w:cs="Arial"/>
        </w:rPr>
        <w:t xml:space="preserve">contribution of the </w:t>
      </w:r>
      <w:r w:rsidRPr="00F10B45">
        <w:rPr>
          <w:rFonts w:ascii="Arial" w:hAnsi="Arial" w:cs="Arial"/>
        </w:rPr>
        <w:t>BO</w:t>
      </w:r>
      <w:r w:rsidR="00D34B8D">
        <w:rPr>
          <w:rFonts w:ascii="Arial" w:hAnsi="Arial" w:cs="Arial"/>
        </w:rPr>
        <w:t xml:space="preserve">S training </w:t>
      </w:r>
      <w:r w:rsidR="00E87995">
        <w:rPr>
          <w:rFonts w:ascii="Arial" w:hAnsi="Arial" w:cs="Arial"/>
        </w:rPr>
        <w:t xml:space="preserve">process </w:t>
      </w:r>
      <w:r w:rsidR="00BE473E">
        <w:rPr>
          <w:rFonts w:ascii="Arial" w:hAnsi="Arial" w:cs="Arial"/>
        </w:rPr>
        <w:t xml:space="preserve">to </w:t>
      </w:r>
      <w:r w:rsidRPr="00F10B45">
        <w:rPr>
          <w:rFonts w:ascii="Arial" w:hAnsi="Arial" w:cs="Arial"/>
        </w:rPr>
        <w:t xml:space="preserve">school improvement </w:t>
      </w:r>
      <w:r w:rsidR="00E87995">
        <w:rPr>
          <w:rFonts w:ascii="Arial" w:hAnsi="Arial" w:cs="Arial"/>
        </w:rPr>
        <w:t xml:space="preserve">was quite </w:t>
      </w:r>
      <w:r w:rsidRPr="00F10B45">
        <w:rPr>
          <w:rFonts w:ascii="Arial" w:hAnsi="Arial" w:cs="Arial"/>
        </w:rPr>
        <w:t>different in different sites.</w:t>
      </w:r>
    </w:p>
    <w:p w14:paraId="38050A5D" w14:textId="77777777" w:rsidR="00B0002B" w:rsidRPr="00F10B45" w:rsidRDefault="00EB389E" w:rsidP="00EB389E">
      <w:pPr>
        <w:rPr>
          <w:rFonts w:ascii="Arial" w:hAnsi="Arial" w:cs="Arial"/>
        </w:rPr>
      </w:pPr>
      <w:r>
        <w:rPr>
          <w:rFonts w:ascii="Arial" w:hAnsi="Arial" w:cs="Arial"/>
          <w:b/>
        </w:rPr>
        <w:t>Increased k</w:t>
      </w:r>
      <w:r w:rsidR="00B0002B" w:rsidRPr="00EB389E">
        <w:rPr>
          <w:rFonts w:ascii="Arial" w:hAnsi="Arial" w:cs="Arial"/>
          <w:b/>
        </w:rPr>
        <w:t>nowledge</w:t>
      </w:r>
      <w:r>
        <w:rPr>
          <w:rFonts w:ascii="Arial" w:hAnsi="Arial" w:cs="Arial"/>
          <w:b/>
        </w:rPr>
        <w:t xml:space="preserve">.  </w:t>
      </w:r>
      <w:r w:rsidR="00B0002B" w:rsidRPr="00F10B45">
        <w:rPr>
          <w:rFonts w:ascii="Arial" w:hAnsi="Arial" w:cs="Arial"/>
        </w:rPr>
        <w:t xml:space="preserve">Regardless of differences in technical implementation between areas, the training offered new knowledge and provided reference materials for participants to conduct </w:t>
      </w:r>
      <w:r w:rsidR="00E87995">
        <w:rPr>
          <w:rFonts w:ascii="Arial" w:hAnsi="Arial" w:cs="Arial"/>
        </w:rPr>
        <w:t xml:space="preserve">more </w:t>
      </w:r>
      <w:r w:rsidR="00B0002B" w:rsidRPr="00F10B45">
        <w:rPr>
          <w:rFonts w:ascii="Arial" w:hAnsi="Arial" w:cs="Arial"/>
        </w:rPr>
        <w:t>effective and efficient school planning</w:t>
      </w:r>
      <w:r w:rsidR="00E87995">
        <w:rPr>
          <w:rFonts w:ascii="Arial" w:hAnsi="Arial" w:cs="Arial"/>
        </w:rPr>
        <w:t xml:space="preserve"> and</w:t>
      </w:r>
      <w:r w:rsidR="00B0002B" w:rsidRPr="00F10B45">
        <w:rPr>
          <w:rFonts w:ascii="Arial" w:hAnsi="Arial" w:cs="Arial"/>
        </w:rPr>
        <w:t xml:space="preserve"> school</w:t>
      </w:r>
      <w:r w:rsidR="00D34B8D">
        <w:rPr>
          <w:rFonts w:ascii="Arial" w:hAnsi="Arial" w:cs="Arial"/>
        </w:rPr>
        <w:t>-</w:t>
      </w:r>
      <w:r w:rsidR="00B0002B" w:rsidRPr="00F10B45">
        <w:rPr>
          <w:rFonts w:ascii="Arial" w:hAnsi="Arial" w:cs="Arial"/>
        </w:rPr>
        <w:t xml:space="preserve">based management and </w:t>
      </w:r>
      <w:r w:rsidR="00E87995">
        <w:rPr>
          <w:rFonts w:ascii="Arial" w:hAnsi="Arial" w:cs="Arial"/>
        </w:rPr>
        <w:t xml:space="preserve">better </w:t>
      </w:r>
      <w:r w:rsidR="00B0002B" w:rsidRPr="00F10B45">
        <w:rPr>
          <w:rFonts w:ascii="Arial" w:hAnsi="Arial" w:cs="Arial"/>
        </w:rPr>
        <w:t>reporting</w:t>
      </w:r>
      <w:r w:rsidR="00E87995">
        <w:rPr>
          <w:rFonts w:ascii="Arial" w:hAnsi="Arial" w:cs="Arial"/>
        </w:rPr>
        <w:t xml:space="preserve"> on BOS implementation</w:t>
      </w:r>
      <w:r w:rsidR="00B0002B" w:rsidRPr="00F10B45">
        <w:rPr>
          <w:rFonts w:ascii="Arial" w:hAnsi="Arial" w:cs="Arial"/>
        </w:rPr>
        <w:t xml:space="preserve">. </w:t>
      </w:r>
      <w:r w:rsidR="00A22253">
        <w:rPr>
          <w:rFonts w:ascii="Arial" w:hAnsi="Arial" w:cs="Arial"/>
        </w:rPr>
        <w:t>Self-evaluation</w:t>
      </w:r>
      <w:r w:rsidR="00E45109">
        <w:rPr>
          <w:rFonts w:ascii="Arial" w:hAnsi="Arial" w:cs="Arial"/>
        </w:rPr>
        <w:t xml:space="preserve"> and planning materials</w:t>
      </w:r>
      <w:r w:rsidR="00B0002B" w:rsidRPr="00F10B45">
        <w:rPr>
          <w:rFonts w:ascii="Arial" w:hAnsi="Arial" w:cs="Arial"/>
        </w:rPr>
        <w:t xml:space="preserve"> and the supplementary materials (gender, character education, disaster risk reduction) also provided </w:t>
      </w:r>
      <w:r w:rsidR="00E23C07">
        <w:rPr>
          <w:rFonts w:ascii="Arial" w:hAnsi="Arial" w:cs="Arial"/>
        </w:rPr>
        <w:t xml:space="preserve">some </w:t>
      </w:r>
      <w:r w:rsidR="00B0002B" w:rsidRPr="00F10B45">
        <w:rPr>
          <w:rFonts w:ascii="Arial" w:hAnsi="Arial" w:cs="Arial"/>
        </w:rPr>
        <w:t xml:space="preserve">participants with valuable knowledge to manage schools better. Although some schools were </w:t>
      </w:r>
      <w:r w:rsidR="00E23C07">
        <w:rPr>
          <w:rFonts w:ascii="Arial" w:hAnsi="Arial" w:cs="Arial"/>
        </w:rPr>
        <w:t xml:space="preserve">already </w:t>
      </w:r>
      <w:r w:rsidR="00B0002B" w:rsidRPr="00F10B45">
        <w:rPr>
          <w:rFonts w:ascii="Arial" w:hAnsi="Arial" w:cs="Arial"/>
        </w:rPr>
        <w:t xml:space="preserve">familiar with </w:t>
      </w:r>
      <w:r w:rsidR="00E23C07">
        <w:rPr>
          <w:rFonts w:ascii="Arial" w:hAnsi="Arial" w:cs="Arial"/>
        </w:rPr>
        <w:t>selected</w:t>
      </w:r>
      <w:r w:rsidR="00B0002B" w:rsidRPr="00F10B45">
        <w:rPr>
          <w:rFonts w:ascii="Arial" w:hAnsi="Arial" w:cs="Arial"/>
        </w:rPr>
        <w:t xml:space="preserve"> materials, the </w:t>
      </w:r>
      <w:r w:rsidR="00B0002B" w:rsidRPr="00F10B45">
        <w:rPr>
          <w:rFonts w:ascii="Arial" w:hAnsi="Arial" w:cs="Arial"/>
          <w:caps/>
        </w:rPr>
        <w:t>BOS</w:t>
      </w:r>
      <w:r w:rsidR="00B0002B" w:rsidRPr="00F10B45">
        <w:rPr>
          <w:rFonts w:ascii="Arial" w:hAnsi="Arial" w:cs="Arial"/>
        </w:rPr>
        <w:t xml:space="preserve"> Training </w:t>
      </w:r>
      <w:r w:rsidR="007517B9">
        <w:rPr>
          <w:rFonts w:ascii="Arial" w:hAnsi="Arial" w:cs="Arial"/>
        </w:rPr>
        <w:t>Program</w:t>
      </w:r>
      <w:r w:rsidR="00A22253">
        <w:rPr>
          <w:rFonts w:ascii="Arial" w:hAnsi="Arial" w:cs="Arial"/>
        </w:rPr>
        <w:t xml:space="preserve"> </w:t>
      </w:r>
      <w:r w:rsidR="00B0002B" w:rsidRPr="00F10B45">
        <w:rPr>
          <w:rFonts w:ascii="Arial" w:hAnsi="Arial" w:cs="Arial"/>
        </w:rPr>
        <w:t>p</w:t>
      </w:r>
      <w:r w:rsidR="00E45109">
        <w:rPr>
          <w:rFonts w:ascii="Arial" w:hAnsi="Arial" w:cs="Arial"/>
        </w:rPr>
        <w:t xml:space="preserve">rovided more details, showed </w:t>
      </w:r>
      <w:r w:rsidR="00B0002B" w:rsidRPr="00F10B45">
        <w:rPr>
          <w:rFonts w:ascii="Arial" w:hAnsi="Arial" w:cs="Arial"/>
        </w:rPr>
        <w:t>examples</w:t>
      </w:r>
      <w:r w:rsidR="00E45109">
        <w:rPr>
          <w:rFonts w:ascii="Arial" w:hAnsi="Arial" w:cs="Arial"/>
        </w:rPr>
        <w:t xml:space="preserve"> of good practice</w:t>
      </w:r>
      <w:r w:rsidR="00B0002B" w:rsidRPr="00F10B45">
        <w:rPr>
          <w:rFonts w:ascii="Arial" w:hAnsi="Arial" w:cs="Arial"/>
        </w:rPr>
        <w:t>, and</w:t>
      </w:r>
      <w:r w:rsidR="00E45109">
        <w:rPr>
          <w:rFonts w:ascii="Arial" w:hAnsi="Arial" w:cs="Arial"/>
        </w:rPr>
        <w:t>, in some regions, provided</w:t>
      </w:r>
      <w:r w:rsidR="00B0002B" w:rsidRPr="00F10B45">
        <w:rPr>
          <w:rFonts w:ascii="Arial" w:hAnsi="Arial" w:cs="Arial"/>
        </w:rPr>
        <w:t xml:space="preserve"> opportunit</w:t>
      </w:r>
      <w:r w:rsidR="00D34B8D">
        <w:rPr>
          <w:rFonts w:ascii="Arial" w:hAnsi="Arial" w:cs="Arial"/>
        </w:rPr>
        <w:t>ies for</w:t>
      </w:r>
      <w:r w:rsidR="00E45109">
        <w:rPr>
          <w:rFonts w:ascii="Arial" w:hAnsi="Arial" w:cs="Arial"/>
        </w:rPr>
        <w:t xml:space="preserve"> practice</w:t>
      </w:r>
      <w:r w:rsidR="00B0002B" w:rsidRPr="00F10B45">
        <w:rPr>
          <w:rFonts w:ascii="Arial" w:hAnsi="Arial" w:cs="Arial"/>
        </w:rPr>
        <w:t xml:space="preserve">. </w:t>
      </w:r>
    </w:p>
    <w:p w14:paraId="38050A5E" w14:textId="77777777" w:rsidR="00B0002B" w:rsidRPr="00F10B45" w:rsidRDefault="00B0002B" w:rsidP="00F10B45">
      <w:pPr>
        <w:pStyle w:val="ListParagraph"/>
        <w:ind w:left="0"/>
        <w:rPr>
          <w:rFonts w:ascii="Arial" w:hAnsi="Arial" w:cs="Arial"/>
          <w:color w:val="000000"/>
        </w:rPr>
      </w:pPr>
      <w:r w:rsidRPr="00F10B45">
        <w:rPr>
          <w:rFonts w:ascii="Arial" w:hAnsi="Arial" w:cs="Arial"/>
          <w:color w:val="000000"/>
        </w:rPr>
        <w:t>Compiling the results of participant interviews with pre-test and post test data</w:t>
      </w:r>
      <w:r w:rsidR="00E45109">
        <w:rPr>
          <w:rFonts w:ascii="Arial" w:hAnsi="Arial" w:cs="Arial"/>
          <w:color w:val="000000"/>
        </w:rPr>
        <w:t>,</w:t>
      </w:r>
      <w:r w:rsidRPr="00F10B45">
        <w:rPr>
          <w:rFonts w:ascii="Arial" w:hAnsi="Arial" w:cs="Arial"/>
          <w:color w:val="000000"/>
        </w:rPr>
        <w:t xml:space="preserve"> it can be concluded that school committee members gained more knowledge than the other members of the </w:t>
      </w:r>
      <w:r w:rsidR="00422FC6">
        <w:rPr>
          <w:rFonts w:ascii="Arial" w:hAnsi="Arial" w:cs="Arial"/>
          <w:color w:val="000000"/>
        </w:rPr>
        <w:t>School BOS Management T</w:t>
      </w:r>
      <w:r w:rsidRPr="00F10B45">
        <w:rPr>
          <w:rFonts w:ascii="Arial" w:hAnsi="Arial" w:cs="Arial"/>
          <w:color w:val="000000"/>
        </w:rPr>
        <w:t>eam</w:t>
      </w:r>
      <w:r w:rsidR="00E87995">
        <w:rPr>
          <w:rFonts w:ascii="Arial" w:hAnsi="Arial" w:cs="Arial"/>
          <w:color w:val="000000"/>
        </w:rPr>
        <w:t xml:space="preserve"> – for example, they</w:t>
      </w:r>
      <w:r w:rsidRPr="00F10B45">
        <w:rPr>
          <w:rFonts w:ascii="Arial" w:hAnsi="Arial" w:cs="Arial"/>
          <w:color w:val="000000"/>
        </w:rPr>
        <w:t xml:space="preserve"> increased their understanding of the process of developing school plans. </w:t>
      </w:r>
      <w:r w:rsidRPr="00F10B45">
        <w:rPr>
          <w:rStyle w:val="longtext"/>
          <w:rFonts w:ascii="Arial" w:hAnsi="Arial" w:cs="Arial"/>
        </w:rPr>
        <w:t>Treasurers, too, were able to emphasi</w:t>
      </w:r>
      <w:r w:rsidR="00AF551E">
        <w:rPr>
          <w:rStyle w:val="longtext"/>
          <w:rFonts w:ascii="Arial" w:hAnsi="Arial" w:cs="Arial"/>
        </w:rPr>
        <w:t>s</w:t>
      </w:r>
      <w:r w:rsidRPr="00F10B45">
        <w:rPr>
          <w:rStyle w:val="longtext"/>
          <w:rFonts w:ascii="Arial" w:hAnsi="Arial" w:cs="Arial"/>
        </w:rPr>
        <w:t xml:space="preserve">e that the management of </w:t>
      </w:r>
      <w:r w:rsidRPr="00F10B45">
        <w:rPr>
          <w:rStyle w:val="longtext"/>
          <w:rFonts w:ascii="Arial" w:hAnsi="Arial" w:cs="Arial"/>
          <w:caps/>
        </w:rPr>
        <w:t>BOS</w:t>
      </w:r>
      <w:r w:rsidRPr="00F10B45">
        <w:rPr>
          <w:rStyle w:val="longtext"/>
          <w:rFonts w:ascii="Arial" w:hAnsi="Arial" w:cs="Arial"/>
        </w:rPr>
        <w:t xml:space="preserve"> funding was a shared responsibility with the school committee, not just the responsibility of the treasurer as an individual</w:t>
      </w:r>
      <w:r w:rsidRPr="00F10B45">
        <w:rPr>
          <w:rFonts w:ascii="Arial" w:hAnsi="Arial" w:cs="Arial"/>
          <w:color w:val="000000"/>
        </w:rPr>
        <w:t>. School committee members</w:t>
      </w:r>
      <w:r w:rsidR="00E87995">
        <w:rPr>
          <w:rFonts w:ascii="Arial" w:hAnsi="Arial" w:cs="Arial"/>
          <w:color w:val="000000"/>
        </w:rPr>
        <w:t xml:space="preserve"> also</w:t>
      </w:r>
      <w:r w:rsidR="00E45109">
        <w:rPr>
          <w:rFonts w:ascii="Arial" w:hAnsi="Arial" w:cs="Arial"/>
          <w:color w:val="000000"/>
        </w:rPr>
        <w:t xml:space="preserve"> gained a clearer understanding of</w:t>
      </w:r>
      <w:r w:rsidRPr="00F10B45">
        <w:rPr>
          <w:rFonts w:ascii="Arial" w:hAnsi="Arial" w:cs="Arial"/>
          <w:color w:val="000000"/>
        </w:rPr>
        <w:t xml:space="preserve"> managing </w:t>
      </w:r>
      <w:r w:rsidRPr="00F10B45">
        <w:rPr>
          <w:rFonts w:ascii="Arial" w:hAnsi="Arial" w:cs="Arial"/>
          <w:caps/>
          <w:color w:val="000000"/>
        </w:rPr>
        <w:t>BOS</w:t>
      </w:r>
      <w:r w:rsidR="00E45109">
        <w:rPr>
          <w:rFonts w:ascii="Arial" w:hAnsi="Arial" w:cs="Arial"/>
          <w:color w:val="000000"/>
        </w:rPr>
        <w:t xml:space="preserve"> funding, conducting </w:t>
      </w:r>
      <w:r w:rsidR="00A22253">
        <w:rPr>
          <w:rFonts w:ascii="Arial" w:hAnsi="Arial" w:cs="Arial"/>
          <w:color w:val="000000"/>
        </w:rPr>
        <w:t>self-evaluation</w:t>
      </w:r>
      <w:r w:rsidR="00E45109">
        <w:rPr>
          <w:rFonts w:ascii="Arial" w:hAnsi="Arial" w:cs="Arial"/>
          <w:color w:val="000000"/>
        </w:rPr>
        <w:t>s</w:t>
      </w:r>
      <w:r w:rsidRPr="00F10B45">
        <w:rPr>
          <w:rFonts w:ascii="Arial" w:hAnsi="Arial" w:cs="Arial"/>
          <w:color w:val="000000"/>
        </w:rPr>
        <w:t>, implement</w:t>
      </w:r>
      <w:r w:rsidR="00E87995">
        <w:rPr>
          <w:rFonts w:ascii="Arial" w:hAnsi="Arial" w:cs="Arial"/>
          <w:color w:val="000000"/>
        </w:rPr>
        <w:t>ing improvement plans</w:t>
      </w:r>
      <w:r w:rsidRPr="00F10B45">
        <w:rPr>
          <w:rFonts w:ascii="Arial" w:hAnsi="Arial" w:cs="Arial"/>
          <w:color w:val="000000"/>
        </w:rPr>
        <w:t xml:space="preserve">, and reporting on BOS funds. </w:t>
      </w:r>
    </w:p>
    <w:p w14:paraId="38050A5F" w14:textId="77777777" w:rsidR="00B0002B" w:rsidRPr="00F10B45" w:rsidRDefault="00EB389E" w:rsidP="00EB389E">
      <w:pPr>
        <w:rPr>
          <w:rFonts w:ascii="Arial" w:hAnsi="Arial" w:cs="Arial"/>
        </w:rPr>
      </w:pPr>
      <w:r>
        <w:rPr>
          <w:rFonts w:ascii="Arial" w:hAnsi="Arial" w:cs="Arial"/>
          <w:b/>
        </w:rPr>
        <w:t xml:space="preserve">School governance. </w:t>
      </w:r>
      <w:r w:rsidRPr="00F10B45">
        <w:rPr>
          <w:rFonts w:ascii="Arial" w:hAnsi="Arial" w:cs="Arial"/>
        </w:rPr>
        <w:t xml:space="preserve">Most of the positive outcomes associated with the BOS Training </w:t>
      </w:r>
      <w:r w:rsidR="007517B9">
        <w:rPr>
          <w:rFonts w:ascii="Arial" w:hAnsi="Arial" w:cs="Arial"/>
        </w:rPr>
        <w:t>Program</w:t>
      </w:r>
      <w:r w:rsidR="00A22253">
        <w:rPr>
          <w:rFonts w:ascii="Arial" w:hAnsi="Arial" w:cs="Arial"/>
        </w:rPr>
        <w:t xml:space="preserve"> </w:t>
      </w:r>
      <w:r w:rsidRPr="00F10B45">
        <w:rPr>
          <w:rFonts w:ascii="Arial" w:hAnsi="Arial" w:cs="Arial"/>
        </w:rPr>
        <w:t>related to improved school governance. Materials on school self</w:t>
      </w:r>
      <w:r w:rsidR="00D34B8D">
        <w:rPr>
          <w:rFonts w:ascii="Arial" w:hAnsi="Arial" w:cs="Arial"/>
        </w:rPr>
        <w:t>-</w:t>
      </w:r>
      <w:r w:rsidRPr="00F10B45">
        <w:rPr>
          <w:rFonts w:ascii="Arial" w:hAnsi="Arial" w:cs="Arial"/>
        </w:rPr>
        <w:t>evaluation, planning</w:t>
      </w:r>
      <w:r w:rsidR="00D34B8D">
        <w:rPr>
          <w:rFonts w:ascii="Arial" w:hAnsi="Arial" w:cs="Arial"/>
        </w:rPr>
        <w:t>,</w:t>
      </w:r>
      <w:r w:rsidRPr="00F10B45">
        <w:rPr>
          <w:rFonts w:ascii="Arial" w:hAnsi="Arial" w:cs="Arial"/>
        </w:rPr>
        <w:t xml:space="preserve"> and reporting helped </w:t>
      </w:r>
      <w:r w:rsidR="009F24A7" w:rsidRPr="009F24A7">
        <w:rPr>
          <w:rFonts w:ascii="Arial" w:hAnsi="Arial" w:cs="Arial"/>
        </w:rPr>
        <w:t xml:space="preserve">some schools </w:t>
      </w:r>
      <w:r w:rsidR="009F24A7">
        <w:rPr>
          <w:rFonts w:ascii="Arial" w:hAnsi="Arial" w:cs="Arial"/>
        </w:rPr>
        <w:t xml:space="preserve">to </w:t>
      </w:r>
      <w:r w:rsidR="009F24A7" w:rsidRPr="009F24A7">
        <w:rPr>
          <w:rFonts w:ascii="Arial" w:hAnsi="Arial" w:cs="Arial"/>
        </w:rPr>
        <w:t xml:space="preserve">develop a school vision and mission, </w:t>
      </w:r>
      <w:r w:rsidR="00E45109">
        <w:rPr>
          <w:rFonts w:ascii="Arial" w:hAnsi="Arial" w:cs="Arial"/>
        </w:rPr>
        <w:t>increase their reporting skills</w:t>
      </w:r>
      <w:r w:rsidR="009F24A7">
        <w:rPr>
          <w:rFonts w:ascii="Arial" w:hAnsi="Arial" w:cs="Arial"/>
        </w:rPr>
        <w:t>,</w:t>
      </w:r>
      <w:r w:rsidR="00E45109">
        <w:rPr>
          <w:rFonts w:ascii="Arial" w:hAnsi="Arial" w:cs="Arial"/>
        </w:rPr>
        <w:t xml:space="preserve"> and improve the</w:t>
      </w:r>
      <w:r w:rsidRPr="00F10B45">
        <w:rPr>
          <w:rFonts w:ascii="Arial" w:hAnsi="Arial" w:cs="Arial"/>
        </w:rPr>
        <w:t xml:space="preserve"> accountability and transparency of BOS fund management. Some schools commented that the materials revitalised their notions of school planning. </w:t>
      </w:r>
    </w:p>
    <w:p w14:paraId="38050A60" w14:textId="77777777" w:rsidR="00B0002B" w:rsidRPr="00F10B45" w:rsidRDefault="00EE7D09" w:rsidP="00E45109">
      <w:pPr>
        <w:autoSpaceDE w:val="0"/>
        <w:autoSpaceDN w:val="0"/>
        <w:adjustRightInd w:val="0"/>
        <w:rPr>
          <w:rFonts w:ascii="Arial" w:hAnsi="Arial" w:cs="Arial"/>
        </w:rPr>
      </w:pPr>
      <w:r>
        <w:rPr>
          <w:rFonts w:ascii="Arial" w:hAnsi="Arial" w:cs="Arial"/>
          <w:noProof/>
        </w:rPr>
        <mc:AlternateContent>
          <mc:Choice Requires="wps">
            <w:drawing>
              <wp:anchor distT="0" distB="0" distL="114300" distR="114300" simplePos="0" relativeHeight="251670528" behindDoc="1" locked="0" layoutInCell="1" allowOverlap="1" wp14:anchorId="38050C77" wp14:editId="38050C78">
                <wp:simplePos x="0" y="0"/>
                <wp:positionH relativeFrom="column">
                  <wp:posOffset>-998220</wp:posOffset>
                </wp:positionH>
                <wp:positionV relativeFrom="paragraph">
                  <wp:posOffset>222250</wp:posOffset>
                </wp:positionV>
                <wp:extent cx="175260" cy="369570"/>
                <wp:effectExtent l="0" t="0" r="0" b="2540"/>
                <wp:wrapTight wrapText="bothSides">
                  <wp:wrapPolygon edited="0">
                    <wp:start x="0" y="0"/>
                    <wp:lineTo x="0" y="20658"/>
                    <wp:lineTo x="18783" y="20658"/>
                    <wp:lineTo x="18783" y="0"/>
                    <wp:lineTo x="0" y="0"/>
                  </wp:wrapPolygon>
                </wp:wrapTight>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369570"/>
                        </a:xfrm>
                        <a:prstGeom prst="rect">
                          <a:avLst/>
                        </a:prstGeom>
                        <a:solidFill>
                          <a:srgbClr val="FFFFFF"/>
                        </a:solidFill>
                        <a:ln w="9525">
                          <a:noFill/>
                          <a:miter lim="800000"/>
                          <a:headEnd/>
                          <a:tailEnd/>
                        </a:ln>
                      </wps:spPr>
                      <wps:txbx>
                        <w:txbxContent>
                          <w:p w14:paraId="38050C9F" w14:textId="77777777" w:rsidR="00A015D0" w:rsidRPr="00F564BF" w:rsidRDefault="00A015D0" w:rsidP="00B0002B">
                            <w:pPr>
                              <w:rPr>
                                <w:rFonts w:ascii="Arial" w:hAnsi="Arial" w:cs="Arial"/>
                                <w:sz w:val="18"/>
                                <w:szCs w:val="18"/>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9F59878" id="_x0000_s1029" type="#_x0000_t202" style="position:absolute;margin-left:-78.6pt;margin-top:17.5pt;width:13.8pt;height:29.1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" stroked="f">
                <v:textbox style="mso-fit-shape-to-text:t">
                  <w:txbxContent>
                    <w:p w:rsidR="00A015D0" w:rsidRPr="00F564BF" w:rsidRDefault="00A015D0" w:rsidP="00B0002B">
                      <w:pPr>
                        <w:rPr>
                          <w:rFonts w:ascii="Arial" w:hAnsi="Arial" w:cs="Arial"/>
                          <w:sz w:val="18"/>
                          <w:szCs w:val="18"/>
                          <w:lang w:val="en-US"/>
                        </w:rPr>
                      </w:pPr>
                    </w:p>
                  </w:txbxContent>
                </v:textbox>
                <w10:wrap type="tight"/>
              </v:shape>
            </w:pict>
          </mc:Fallback>
        </mc:AlternateContent>
      </w:r>
      <w:r w:rsidR="00B0002B" w:rsidRPr="00F10B45">
        <w:rPr>
          <w:rFonts w:ascii="Arial" w:hAnsi="Arial" w:cs="Arial"/>
        </w:rPr>
        <w:t xml:space="preserve">One of the fundamental aspects of the BOS Training </w:t>
      </w:r>
      <w:r w:rsidR="007517B9">
        <w:rPr>
          <w:rFonts w:ascii="Arial" w:hAnsi="Arial" w:cs="Arial"/>
        </w:rPr>
        <w:t>Program</w:t>
      </w:r>
      <w:r w:rsidR="00A22253">
        <w:rPr>
          <w:rFonts w:ascii="Arial" w:hAnsi="Arial" w:cs="Arial"/>
        </w:rPr>
        <w:t xml:space="preserve"> </w:t>
      </w:r>
      <w:r w:rsidR="00D34B8D">
        <w:rPr>
          <w:rFonts w:ascii="Arial" w:hAnsi="Arial" w:cs="Arial"/>
        </w:rPr>
        <w:t>was school s</w:t>
      </w:r>
      <w:r w:rsidR="00B0002B" w:rsidRPr="00F10B45">
        <w:rPr>
          <w:rFonts w:ascii="Arial" w:hAnsi="Arial" w:cs="Arial"/>
        </w:rPr>
        <w:t>elf</w:t>
      </w:r>
      <w:r w:rsidR="00D34B8D">
        <w:rPr>
          <w:rFonts w:ascii="Arial" w:hAnsi="Arial" w:cs="Arial"/>
        </w:rPr>
        <w:t>-e</w:t>
      </w:r>
      <w:r w:rsidR="00B0002B" w:rsidRPr="00F10B45">
        <w:rPr>
          <w:rFonts w:ascii="Arial" w:hAnsi="Arial" w:cs="Arial"/>
        </w:rPr>
        <w:t>valuation</w:t>
      </w:r>
      <w:r w:rsidR="004F2002">
        <w:rPr>
          <w:rFonts w:ascii="Arial" w:hAnsi="Arial" w:cs="Arial"/>
        </w:rPr>
        <w:t xml:space="preserve">, </w:t>
      </w:r>
      <w:r w:rsidR="004F2002" w:rsidRPr="00F10B45">
        <w:rPr>
          <w:rFonts w:ascii="Arial" w:hAnsi="Arial" w:cs="Arial"/>
        </w:rPr>
        <w:t>the</w:t>
      </w:r>
      <w:r w:rsidR="00B0002B" w:rsidRPr="00F10B45">
        <w:rPr>
          <w:rFonts w:ascii="Arial" w:hAnsi="Arial" w:cs="Arial"/>
        </w:rPr>
        <w:t xml:space="preserve"> process whereby internal stakeholders assess the quality of the school based</w:t>
      </w:r>
      <w:r w:rsidR="00E45109">
        <w:rPr>
          <w:rFonts w:ascii="Arial" w:hAnsi="Arial" w:cs="Arial"/>
        </w:rPr>
        <w:t xml:space="preserve"> on National Education Standard</w:t>
      </w:r>
      <w:r w:rsidR="00D34B8D">
        <w:rPr>
          <w:rFonts w:ascii="Arial" w:hAnsi="Arial" w:cs="Arial"/>
        </w:rPr>
        <w:t>s</w:t>
      </w:r>
      <w:r w:rsidR="00B0002B" w:rsidRPr="00F10B45">
        <w:rPr>
          <w:rFonts w:ascii="Arial" w:hAnsi="Arial" w:cs="Arial"/>
        </w:rPr>
        <w:t xml:space="preserve"> </w:t>
      </w:r>
      <w:r w:rsidR="003E4002">
        <w:rPr>
          <w:rFonts w:ascii="Arial" w:hAnsi="Arial" w:cs="Arial"/>
        </w:rPr>
        <w:t xml:space="preserve">(Standard Pendidikan National) </w:t>
      </w:r>
      <w:r w:rsidR="00B0002B" w:rsidRPr="00F10B45">
        <w:rPr>
          <w:rFonts w:ascii="Arial" w:hAnsi="Arial" w:cs="Arial"/>
        </w:rPr>
        <w:t xml:space="preserve">and then use this analysis </w:t>
      </w:r>
      <w:r w:rsidR="00E45109">
        <w:rPr>
          <w:rFonts w:ascii="Arial" w:hAnsi="Arial" w:cs="Arial"/>
        </w:rPr>
        <w:t xml:space="preserve">as the basis for developing school plans </w:t>
      </w:r>
      <w:r w:rsidR="00D34B8D">
        <w:rPr>
          <w:rFonts w:ascii="Arial" w:hAnsi="Arial" w:cs="Arial"/>
        </w:rPr>
        <w:t xml:space="preserve">and </w:t>
      </w:r>
      <w:r w:rsidR="00E45109">
        <w:rPr>
          <w:rFonts w:ascii="Arial" w:hAnsi="Arial" w:cs="Arial"/>
        </w:rPr>
        <w:t>budgets</w:t>
      </w:r>
      <w:r w:rsidR="00B0002B" w:rsidRPr="00F10B45">
        <w:rPr>
          <w:rFonts w:ascii="Arial" w:hAnsi="Arial" w:cs="Arial"/>
        </w:rPr>
        <w:t xml:space="preserve"> </w:t>
      </w:r>
      <w:r w:rsidR="003E4002">
        <w:rPr>
          <w:rFonts w:ascii="Arial" w:hAnsi="Arial" w:cs="Arial"/>
        </w:rPr>
        <w:t>to further achieve these s</w:t>
      </w:r>
      <w:r w:rsidR="00D34B8D">
        <w:rPr>
          <w:rFonts w:ascii="Arial" w:hAnsi="Arial" w:cs="Arial"/>
        </w:rPr>
        <w:t>tandards</w:t>
      </w:r>
      <w:r w:rsidR="00B0002B" w:rsidRPr="00F10B45">
        <w:rPr>
          <w:rFonts w:ascii="Arial" w:hAnsi="Arial" w:cs="Arial"/>
        </w:rPr>
        <w:t xml:space="preserve">. The National Education Standards are very important for schools as they determine their accreditation status. </w:t>
      </w:r>
      <w:r w:rsidR="00D34B8D">
        <w:rPr>
          <w:rFonts w:ascii="Arial" w:hAnsi="Arial" w:cs="Arial"/>
        </w:rPr>
        <w:t>D</w:t>
      </w:r>
      <w:r w:rsidR="00E45109">
        <w:rPr>
          <w:rFonts w:ascii="Arial" w:hAnsi="Arial" w:cs="Arial"/>
        </w:rPr>
        <w:t>espite the importance of such assessment</w:t>
      </w:r>
      <w:r w:rsidR="00B0002B" w:rsidRPr="00F10B45">
        <w:rPr>
          <w:rFonts w:ascii="Arial" w:hAnsi="Arial" w:cs="Arial"/>
        </w:rPr>
        <w:t xml:space="preserve"> for all schools, training or information on </w:t>
      </w:r>
      <w:r w:rsidR="00E45109">
        <w:rPr>
          <w:rFonts w:ascii="Arial" w:hAnsi="Arial" w:cs="Arial"/>
        </w:rPr>
        <w:t>the process</w:t>
      </w:r>
      <w:r w:rsidR="00B0002B" w:rsidRPr="00F10B45">
        <w:rPr>
          <w:rFonts w:ascii="Arial" w:hAnsi="Arial" w:cs="Arial"/>
        </w:rPr>
        <w:t xml:space="preserve"> outside of the BOS training was limited. Some </w:t>
      </w:r>
      <w:r w:rsidR="008F5214">
        <w:rPr>
          <w:rFonts w:ascii="Arial" w:hAnsi="Arial" w:cs="Arial"/>
        </w:rPr>
        <w:t xml:space="preserve">better-established schools located in district capitals </w:t>
      </w:r>
      <w:r w:rsidR="00B0002B" w:rsidRPr="00F10B45">
        <w:rPr>
          <w:rFonts w:ascii="Arial" w:hAnsi="Arial" w:cs="Arial"/>
        </w:rPr>
        <w:t xml:space="preserve">schools had received training </w:t>
      </w:r>
      <w:r w:rsidR="00E45109">
        <w:rPr>
          <w:rFonts w:ascii="Arial" w:hAnsi="Arial" w:cs="Arial"/>
        </w:rPr>
        <w:t>on it</w:t>
      </w:r>
      <w:r w:rsidR="00B0002B" w:rsidRPr="00F10B45">
        <w:rPr>
          <w:rFonts w:ascii="Arial" w:hAnsi="Arial" w:cs="Arial"/>
        </w:rPr>
        <w:t xml:space="preserve"> before the BOS Training Program, but not all of them had applied the technique at the school level. The </w:t>
      </w:r>
      <w:r w:rsidR="00B0002B" w:rsidRPr="00F10B45">
        <w:rPr>
          <w:rFonts w:ascii="Arial" w:hAnsi="Arial" w:cs="Arial"/>
          <w:caps/>
        </w:rPr>
        <w:t>BOS</w:t>
      </w:r>
      <w:r w:rsidR="00B0002B" w:rsidRPr="00F10B45">
        <w:rPr>
          <w:rFonts w:ascii="Arial" w:hAnsi="Arial" w:cs="Arial"/>
        </w:rPr>
        <w:t xml:space="preserve"> Training </w:t>
      </w:r>
      <w:r w:rsidR="007517B9">
        <w:rPr>
          <w:rFonts w:ascii="Arial" w:hAnsi="Arial" w:cs="Arial"/>
        </w:rPr>
        <w:t>Program</w:t>
      </w:r>
      <w:r w:rsidR="00A22253">
        <w:rPr>
          <w:rFonts w:ascii="Arial" w:hAnsi="Arial" w:cs="Arial"/>
        </w:rPr>
        <w:t xml:space="preserve"> </w:t>
      </w:r>
      <w:r w:rsidR="00B0002B" w:rsidRPr="00F10B45">
        <w:rPr>
          <w:rFonts w:ascii="Arial" w:hAnsi="Arial" w:cs="Arial"/>
        </w:rPr>
        <w:t xml:space="preserve">encouraged more schools to apply </w:t>
      </w:r>
      <w:r w:rsidR="00D34B8D">
        <w:rPr>
          <w:rFonts w:ascii="Arial" w:hAnsi="Arial" w:cs="Arial"/>
        </w:rPr>
        <w:t>self-evaluation</w:t>
      </w:r>
      <w:r w:rsidR="00B0002B" w:rsidRPr="00F10B45">
        <w:rPr>
          <w:rFonts w:ascii="Arial" w:hAnsi="Arial" w:cs="Arial"/>
        </w:rPr>
        <w:t xml:space="preserve"> as the basis for </w:t>
      </w:r>
      <w:r w:rsidR="00AD1119">
        <w:rPr>
          <w:rFonts w:ascii="Arial" w:hAnsi="Arial" w:cs="Arial"/>
        </w:rPr>
        <w:t>the development of school plans</w:t>
      </w:r>
      <w:r w:rsidR="009F24A7">
        <w:rPr>
          <w:rFonts w:ascii="Arial" w:hAnsi="Arial" w:cs="Arial"/>
        </w:rPr>
        <w:t xml:space="preserve">; such plans are </w:t>
      </w:r>
      <w:r w:rsidR="00B0002B" w:rsidRPr="00F10B45">
        <w:rPr>
          <w:rFonts w:ascii="Arial" w:hAnsi="Arial" w:cs="Arial"/>
        </w:rPr>
        <w:t xml:space="preserve">key to improving school quality and </w:t>
      </w:r>
      <w:r w:rsidR="00AD1119">
        <w:rPr>
          <w:rFonts w:ascii="Arial" w:hAnsi="Arial" w:cs="Arial"/>
        </w:rPr>
        <w:t>to helping</w:t>
      </w:r>
      <w:r w:rsidR="009F24A7">
        <w:rPr>
          <w:rFonts w:ascii="Arial" w:hAnsi="Arial" w:cs="Arial"/>
        </w:rPr>
        <w:t xml:space="preserve"> schools </w:t>
      </w:r>
      <w:r w:rsidR="00C365A9">
        <w:rPr>
          <w:rFonts w:ascii="Arial" w:hAnsi="Arial" w:cs="Arial"/>
        </w:rPr>
        <w:t>m</w:t>
      </w:r>
      <w:r w:rsidR="00C365A9" w:rsidRPr="00F10B45">
        <w:rPr>
          <w:rFonts w:ascii="Arial" w:hAnsi="Arial" w:cs="Arial"/>
        </w:rPr>
        <w:t>eet</w:t>
      </w:r>
      <w:r w:rsidR="00B0002B" w:rsidRPr="00F10B45">
        <w:rPr>
          <w:rFonts w:ascii="Arial" w:hAnsi="Arial" w:cs="Arial"/>
        </w:rPr>
        <w:t xml:space="preserve"> the minimal and national standards of education.  </w:t>
      </w:r>
    </w:p>
    <w:p w14:paraId="38050A61" w14:textId="77777777" w:rsidR="00B0002B" w:rsidRPr="00F10B45" w:rsidRDefault="00B0002B" w:rsidP="00F10B45">
      <w:pPr>
        <w:rPr>
          <w:rFonts w:ascii="Arial" w:hAnsi="Arial" w:cs="Arial"/>
        </w:rPr>
      </w:pPr>
      <w:r w:rsidRPr="00F10B45">
        <w:rPr>
          <w:rFonts w:ascii="Arial" w:hAnsi="Arial" w:cs="Arial"/>
        </w:rPr>
        <w:t xml:space="preserve">For </w:t>
      </w:r>
      <w:r w:rsidR="00E45109">
        <w:rPr>
          <w:rFonts w:ascii="Arial" w:hAnsi="Arial" w:cs="Arial"/>
        </w:rPr>
        <w:t>oth</w:t>
      </w:r>
      <w:r w:rsidR="009F24A7">
        <w:rPr>
          <w:rFonts w:ascii="Arial" w:hAnsi="Arial" w:cs="Arial"/>
        </w:rPr>
        <w:t>er schools, the BOS training</w:t>
      </w:r>
      <w:r w:rsidRPr="00F10B45">
        <w:rPr>
          <w:rFonts w:ascii="Arial" w:hAnsi="Arial" w:cs="Arial"/>
        </w:rPr>
        <w:t xml:space="preserve"> material encouraged them to ch</w:t>
      </w:r>
      <w:r w:rsidR="00E45109">
        <w:rPr>
          <w:rFonts w:ascii="Arial" w:hAnsi="Arial" w:cs="Arial"/>
        </w:rPr>
        <w:t xml:space="preserve">ange the way </w:t>
      </w:r>
      <w:r w:rsidR="009F24A7">
        <w:rPr>
          <w:rFonts w:ascii="Arial" w:hAnsi="Arial" w:cs="Arial"/>
        </w:rPr>
        <w:t xml:space="preserve">in which </w:t>
      </w:r>
      <w:r w:rsidR="00E45109">
        <w:rPr>
          <w:rFonts w:ascii="Arial" w:hAnsi="Arial" w:cs="Arial"/>
        </w:rPr>
        <w:t xml:space="preserve">they developed plans and </w:t>
      </w:r>
      <w:r w:rsidR="004F2002">
        <w:rPr>
          <w:rFonts w:ascii="Arial" w:hAnsi="Arial" w:cs="Arial"/>
        </w:rPr>
        <w:t>budgets</w:t>
      </w:r>
      <w:r w:rsidRPr="00F10B45">
        <w:rPr>
          <w:rFonts w:ascii="Arial" w:hAnsi="Arial" w:cs="Arial"/>
        </w:rPr>
        <w:t xml:space="preserve">. </w:t>
      </w:r>
      <w:r w:rsidR="009F24A7">
        <w:rPr>
          <w:rFonts w:ascii="Arial" w:hAnsi="Arial" w:cs="Arial"/>
        </w:rPr>
        <w:t xml:space="preserve">In the past, </w:t>
      </w:r>
      <w:r w:rsidRPr="00F10B45">
        <w:rPr>
          <w:rFonts w:ascii="Arial" w:hAnsi="Arial" w:cs="Arial"/>
        </w:rPr>
        <w:t xml:space="preserve">schools </w:t>
      </w:r>
      <w:r w:rsidR="009F24A7">
        <w:rPr>
          <w:rFonts w:ascii="Arial" w:hAnsi="Arial" w:cs="Arial"/>
        </w:rPr>
        <w:t xml:space="preserve">often </w:t>
      </w:r>
      <w:r w:rsidRPr="00F10B45">
        <w:rPr>
          <w:rFonts w:ascii="Arial" w:hAnsi="Arial" w:cs="Arial"/>
        </w:rPr>
        <w:t>gathered opinions from teachers and the sc</w:t>
      </w:r>
      <w:r w:rsidR="009F24A7">
        <w:rPr>
          <w:rFonts w:ascii="Arial" w:hAnsi="Arial" w:cs="Arial"/>
        </w:rPr>
        <w:t>hool committee and put them on</w:t>
      </w:r>
      <w:r w:rsidRPr="00F10B45">
        <w:rPr>
          <w:rFonts w:ascii="Arial" w:hAnsi="Arial" w:cs="Arial"/>
        </w:rPr>
        <w:t xml:space="preserve"> </w:t>
      </w:r>
      <w:r w:rsidR="009F24A7">
        <w:rPr>
          <w:rFonts w:ascii="Arial" w:hAnsi="Arial" w:cs="Arial"/>
        </w:rPr>
        <w:t xml:space="preserve">a rather random </w:t>
      </w:r>
      <w:r w:rsidRPr="00F10B45">
        <w:rPr>
          <w:rFonts w:ascii="Arial" w:hAnsi="Arial" w:cs="Arial"/>
        </w:rPr>
        <w:t xml:space="preserve">list of </w:t>
      </w:r>
      <w:r w:rsidR="00E45109">
        <w:rPr>
          <w:rFonts w:ascii="Arial" w:hAnsi="Arial" w:cs="Arial"/>
        </w:rPr>
        <w:t xml:space="preserve">future </w:t>
      </w:r>
      <w:r w:rsidRPr="00F10B45">
        <w:rPr>
          <w:rFonts w:ascii="Arial" w:hAnsi="Arial" w:cs="Arial"/>
        </w:rPr>
        <w:t>activities. The resultant plans were rather ad-hoc and conducted without any need</w:t>
      </w:r>
      <w:r w:rsidR="009F24A7">
        <w:rPr>
          <w:rFonts w:ascii="Arial" w:hAnsi="Arial" w:cs="Arial"/>
        </w:rPr>
        <w:t xml:space="preserve">s analysis. After the training and with more </w:t>
      </w:r>
      <w:r w:rsidR="00DA3EB6">
        <w:rPr>
          <w:rFonts w:ascii="Arial" w:hAnsi="Arial" w:cs="Arial"/>
        </w:rPr>
        <w:t>rigour</w:t>
      </w:r>
      <w:r w:rsidR="009F24A7">
        <w:rPr>
          <w:rFonts w:ascii="Arial" w:hAnsi="Arial" w:cs="Arial"/>
        </w:rPr>
        <w:t xml:space="preserve">ous methods of </w:t>
      </w:r>
      <w:r w:rsidR="00A22253">
        <w:rPr>
          <w:rFonts w:ascii="Arial" w:hAnsi="Arial" w:cs="Arial"/>
        </w:rPr>
        <w:t>self-evaluation</w:t>
      </w:r>
      <w:r w:rsidRPr="00F10B45">
        <w:rPr>
          <w:rFonts w:ascii="Arial" w:hAnsi="Arial" w:cs="Arial"/>
        </w:rPr>
        <w:t xml:space="preserve"> </w:t>
      </w:r>
      <w:r w:rsidR="009F24A7">
        <w:rPr>
          <w:rFonts w:ascii="Arial" w:hAnsi="Arial" w:cs="Arial"/>
        </w:rPr>
        <w:t xml:space="preserve">and school planning, </w:t>
      </w:r>
      <w:r w:rsidR="00F75988">
        <w:rPr>
          <w:rFonts w:ascii="Arial" w:hAnsi="Arial" w:cs="Arial"/>
        </w:rPr>
        <w:t xml:space="preserve">some </w:t>
      </w:r>
      <w:r w:rsidR="009F24A7">
        <w:rPr>
          <w:rFonts w:ascii="Arial" w:hAnsi="Arial" w:cs="Arial"/>
        </w:rPr>
        <w:t>s</w:t>
      </w:r>
      <w:r w:rsidRPr="00F10B45">
        <w:rPr>
          <w:rFonts w:ascii="Arial" w:hAnsi="Arial" w:cs="Arial"/>
        </w:rPr>
        <w:t xml:space="preserve">chools became more aware of </w:t>
      </w:r>
      <w:r w:rsidR="009F24A7">
        <w:rPr>
          <w:rFonts w:ascii="Arial" w:hAnsi="Arial" w:cs="Arial"/>
        </w:rPr>
        <w:t>their</w:t>
      </w:r>
      <w:r w:rsidRPr="00F10B45">
        <w:rPr>
          <w:rFonts w:ascii="Arial" w:hAnsi="Arial" w:cs="Arial"/>
        </w:rPr>
        <w:t xml:space="preserve"> strengths and weaknesses and ultimately </w:t>
      </w:r>
      <w:r w:rsidR="00AD1119">
        <w:rPr>
          <w:rFonts w:ascii="Arial" w:hAnsi="Arial" w:cs="Arial"/>
        </w:rPr>
        <w:t xml:space="preserve">were </w:t>
      </w:r>
      <w:r w:rsidRPr="00F10B45">
        <w:rPr>
          <w:rFonts w:ascii="Arial" w:hAnsi="Arial" w:cs="Arial"/>
        </w:rPr>
        <w:t xml:space="preserve">convinced that the school plan </w:t>
      </w:r>
      <w:r w:rsidR="009F24A7">
        <w:rPr>
          <w:rFonts w:ascii="Arial" w:hAnsi="Arial" w:cs="Arial"/>
        </w:rPr>
        <w:t xml:space="preserve">should be </w:t>
      </w:r>
      <w:r w:rsidRPr="00F10B45">
        <w:rPr>
          <w:rFonts w:ascii="Arial" w:hAnsi="Arial" w:cs="Arial"/>
        </w:rPr>
        <w:t xml:space="preserve">based on </w:t>
      </w:r>
      <w:r w:rsidR="00DE667E">
        <w:rPr>
          <w:rFonts w:ascii="Arial" w:hAnsi="Arial" w:cs="Arial"/>
        </w:rPr>
        <w:t xml:space="preserve">actual </w:t>
      </w:r>
      <w:r w:rsidRPr="00F10B45">
        <w:rPr>
          <w:rFonts w:ascii="Arial" w:hAnsi="Arial" w:cs="Arial"/>
        </w:rPr>
        <w:t xml:space="preserve">needs, not on their </w:t>
      </w:r>
      <w:r w:rsidR="009F24A7">
        <w:rPr>
          <w:rFonts w:ascii="Arial" w:hAnsi="Arial" w:cs="Arial"/>
        </w:rPr>
        <w:t xml:space="preserve">individual </w:t>
      </w:r>
      <w:r w:rsidRPr="00F10B45">
        <w:rPr>
          <w:rFonts w:ascii="Arial" w:hAnsi="Arial" w:cs="Arial"/>
        </w:rPr>
        <w:t xml:space="preserve">“desires.” </w:t>
      </w:r>
    </w:p>
    <w:p w14:paraId="38050A62" w14:textId="77777777" w:rsidR="00B0002B" w:rsidRDefault="00AD1119" w:rsidP="00BE18E0">
      <w:pPr>
        <w:pStyle w:val="ListParagraph"/>
        <w:ind w:left="737" w:right="720"/>
        <w:rPr>
          <w:rFonts w:ascii="Arial" w:hAnsi="Arial" w:cs="Arial"/>
          <w:i/>
        </w:rPr>
      </w:pPr>
      <w:r w:rsidRPr="00F10B45">
        <w:rPr>
          <w:rFonts w:ascii="Arial" w:hAnsi="Arial" w:cs="Arial"/>
          <w:i/>
        </w:rPr>
        <w:t xml:space="preserve"> </w:t>
      </w:r>
      <w:r w:rsidR="00B0002B" w:rsidRPr="00F10B45">
        <w:rPr>
          <w:rFonts w:ascii="Arial" w:hAnsi="Arial" w:cs="Arial"/>
          <w:i/>
        </w:rPr>
        <w:t xml:space="preserve">“Financial strategic planning is now discussed transparently at our school. There is a significant planning progress in which we intend to expand the schoolyard by buying empty land. The school and parents have discussed fundraising to buy the empty land. The school also plans to make use of the schoolyard as a production plantation and fishpond to increase school income. The income will optimize school resources and improve school quality and support school development.” </w:t>
      </w:r>
      <w:r w:rsidR="00B0002B" w:rsidRPr="00F10B45">
        <w:rPr>
          <w:rStyle w:val="FootnoteReference"/>
          <w:rFonts w:ascii="Arial" w:hAnsi="Arial" w:cs="Arial"/>
          <w:i/>
        </w:rPr>
        <w:footnoteReference w:id="12"/>
      </w:r>
    </w:p>
    <w:p w14:paraId="38050A63" w14:textId="77777777" w:rsidR="00B0002B" w:rsidRPr="00F10B45" w:rsidRDefault="00BE18E0" w:rsidP="00BE18E0">
      <w:pPr>
        <w:rPr>
          <w:rFonts w:ascii="Arial" w:hAnsi="Arial" w:cs="Arial"/>
        </w:rPr>
      </w:pPr>
      <w:r w:rsidRPr="00BE18E0">
        <w:rPr>
          <w:rFonts w:ascii="Arial" w:hAnsi="Arial" w:cs="Arial"/>
          <w:b/>
        </w:rPr>
        <w:t>Increased teacher p</w:t>
      </w:r>
      <w:r>
        <w:rPr>
          <w:rFonts w:ascii="Arial" w:hAnsi="Arial" w:cs="Arial"/>
          <w:b/>
        </w:rPr>
        <w:t xml:space="preserve">articipation. </w:t>
      </w:r>
      <w:r w:rsidR="00B0002B" w:rsidRPr="00F10B45">
        <w:rPr>
          <w:rFonts w:ascii="Arial" w:hAnsi="Arial" w:cs="Arial"/>
        </w:rPr>
        <w:t>The post-training monitoring found that in certain schools, the BOS training prompt</w:t>
      </w:r>
      <w:r w:rsidR="009F24A7">
        <w:rPr>
          <w:rFonts w:ascii="Arial" w:hAnsi="Arial" w:cs="Arial"/>
        </w:rPr>
        <w:t>ed them</w:t>
      </w:r>
      <w:r w:rsidR="00B0002B" w:rsidRPr="00F10B45">
        <w:rPr>
          <w:rFonts w:ascii="Arial" w:hAnsi="Arial" w:cs="Arial"/>
        </w:rPr>
        <w:t xml:space="preserve"> to increase </w:t>
      </w:r>
      <w:r w:rsidR="009F24A7">
        <w:rPr>
          <w:rFonts w:ascii="Arial" w:hAnsi="Arial" w:cs="Arial"/>
        </w:rPr>
        <w:t xml:space="preserve">the </w:t>
      </w:r>
      <w:r w:rsidR="00B0002B" w:rsidRPr="00F10B45">
        <w:rPr>
          <w:rFonts w:ascii="Arial" w:hAnsi="Arial" w:cs="Arial"/>
        </w:rPr>
        <w:t xml:space="preserve">participation of teachers in school-based management. </w:t>
      </w:r>
      <w:r w:rsidR="00DE667E">
        <w:rPr>
          <w:rFonts w:ascii="Arial" w:hAnsi="Arial" w:cs="Arial"/>
        </w:rPr>
        <w:t xml:space="preserve">As a part of the </w:t>
      </w:r>
      <w:r w:rsidR="00A22253">
        <w:rPr>
          <w:rFonts w:ascii="Arial" w:hAnsi="Arial" w:cs="Arial"/>
        </w:rPr>
        <w:t>self-evaluation</w:t>
      </w:r>
      <w:r w:rsidR="00B0002B" w:rsidRPr="00F10B45">
        <w:rPr>
          <w:rFonts w:ascii="Arial" w:hAnsi="Arial" w:cs="Arial"/>
        </w:rPr>
        <w:t xml:space="preserve"> process, for example, all stakeholders in the school were re</w:t>
      </w:r>
      <w:r w:rsidR="009F24A7">
        <w:rPr>
          <w:rFonts w:ascii="Arial" w:hAnsi="Arial" w:cs="Arial"/>
        </w:rPr>
        <w:t>quired to participate in identifying</w:t>
      </w:r>
      <w:r w:rsidR="00B0002B" w:rsidRPr="00F10B45">
        <w:rPr>
          <w:rFonts w:ascii="Arial" w:hAnsi="Arial" w:cs="Arial"/>
        </w:rPr>
        <w:t xml:space="preserve"> the strengths and weaknesses of the school. These findings were then used to analyse the c</w:t>
      </w:r>
      <w:r w:rsidR="00C465A4">
        <w:rPr>
          <w:rFonts w:ascii="Arial" w:hAnsi="Arial" w:cs="Arial"/>
        </w:rPr>
        <w:t xml:space="preserve">urrent conditions in the school, and </w:t>
      </w:r>
      <w:r w:rsidR="00B0002B" w:rsidRPr="00F10B45">
        <w:rPr>
          <w:rFonts w:ascii="Arial" w:hAnsi="Arial" w:cs="Arial"/>
        </w:rPr>
        <w:t xml:space="preserve">this </w:t>
      </w:r>
      <w:r w:rsidR="009F24A7">
        <w:rPr>
          <w:rFonts w:ascii="Arial" w:hAnsi="Arial" w:cs="Arial"/>
        </w:rPr>
        <w:t xml:space="preserve">analysis </w:t>
      </w:r>
      <w:r w:rsidR="00C465A4">
        <w:rPr>
          <w:rFonts w:ascii="Arial" w:hAnsi="Arial" w:cs="Arial"/>
        </w:rPr>
        <w:t xml:space="preserve">was used </w:t>
      </w:r>
      <w:r w:rsidR="00B0002B" w:rsidRPr="00F10B45">
        <w:rPr>
          <w:rFonts w:ascii="Arial" w:hAnsi="Arial" w:cs="Arial"/>
        </w:rPr>
        <w:t xml:space="preserve">as a baseline for further planning. </w:t>
      </w:r>
    </w:p>
    <w:p w14:paraId="38050A64" w14:textId="77777777" w:rsidR="00B0002B" w:rsidRPr="00F10B45" w:rsidRDefault="00B0002B" w:rsidP="00F10B45">
      <w:pPr>
        <w:pStyle w:val="ListParagraph"/>
        <w:ind w:left="0"/>
        <w:rPr>
          <w:rFonts w:ascii="Arial" w:hAnsi="Arial" w:cs="Arial"/>
        </w:rPr>
      </w:pPr>
      <w:r w:rsidRPr="00F10B45">
        <w:rPr>
          <w:rFonts w:ascii="Arial" w:hAnsi="Arial" w:cs="Arial"/>
        </w:rPr>
        <w:t xml:space="preserve">The monitoring showed that some schools </w:t>
      </w:r>
      <w:r w:rsidR="00C465A4">
        <w:rPr>
          <w:rFonts w:ascii="Arial" w:hAnsi="Arial" w:cs="Arial"/>
        </w:rPr>
        <w:t xml:space="preserve">specifically </w:t>
      </w:r>
      <w:r w:rsidRPr="00F10B45">
        <w:rPr>
          <w:rFonts w:ascii="Arial" w:hAnsi="Arial" w:cs="Arial"/>
        </w:rPr>
        <w:t xml:space="preserve">encouraged </w:t>
      </w:r>
      <w:r w:rsidR="00DE667E">
        <w:rPr>
          <w:rFonts w:ascii="Arial" w:hAnsi="Arial" w:cs="Arial"/>
        </w:rPr>
        <w:t xml:space="preserve">teachers to be part of the </w:t>
      </w:r>
      <w:r w:rsidR="00A22253">
        <w:rPr>
          <w:rFonts w:ascii="Arial" w:hAnsi="Arial" w:cs="Arial"/>
        </w:rPr>
        <w:t>self-evaluation</w:t>
      </w:r>
      <w:r w:rsidRPr="00F10B45">
        <w:rPr>
          <w:rFonts w:ascii="Arial" w:hAnsi="Arial" w:cs="Arial"/>
        </w:rPr>
        <w:t xml:space="preserve"> process. </w:t>
      </w:r>
      <w:r w:rsidR="00C465A4">
        <w:rPr>
          <w:rFonts w:ascii="Arial" w:hAnsi="Arial" w:cs="Arial"/>
        </w:rPr>
        <w:t>For example, o</w:t>
      </w:r>
      <w:r w:rsidRPr="00F10B45">
        <w:rPr>
          <w:rFonts w:ascii="Arial" w:hAnsi="Arial" w:cs="Arial"/>
        </w:rPr>
        <w:t>ne week after training, SMP Pl</w:t>
      </w:r>
      <w:r w:rsidR="00AD1119">
        <w:rPr>
          <w:rFonts w:ascii="Arial" w:hAnsi="Arial" w:cs="Arial"/>
        </w:rPr>
        <w:t>us Muniruf Arifin in East Nusa Tenggara province</w:t>
      </w:r>
      <w:r w:rsidRPr="00F10B45">
        <w:rPr>
          <w:rFonts w:ascii="Arial" w:hAnsi="Arial" w:cs="Arial"/>
        </w:rPr>
        <w:t xml:space="preserve"> began </w:t>
      </w:r>
      <w:r w:rsidR="00DE667E">
        <w:rPr>
          <w:rFonts w:ascii="Arial" w:hAnsi="Arial" w:cs="Arial"/>
        </w:rPr>
        <w:t xml:space="preserve">conducting its </w:t>
      </w:r>
      <w:r w:rsidR="00C06C5F">
        <w:rPr>
          <w:rFonts w:ascii="Arial" w:hAnsi="Arial" w:cs="Arial"/>
        </w:rPr>
        <w:t>self-assessment</w:t>
      </w:r>
      <w:r w:rsidRPr="00F10B45">
        <w:rPr>
          <w:rFonts w:ascii="Arial" w:hAnsi="Arial" w:cs="Arial"/>
        </w:rPr>
        <w:t xml:space="preserve">. The principal divided the teachers into eight groups </w:t>
      </w:r>
      <w:r w:rsidR="00C465A4" w:rsidRPr="00C465A4">
        <w:rPr>
          <w:rFonts w:ascii="Arial" w:hAnsi="Arial" w:cs="Arial"/>
        </w:rPr>
        <w:t xml:space="preserve">to work on the </w:t>
      </w:r>
      <w:r w:rsidR="00C465A4">
        <w:rPr>
          <w:rFonts w:ascii="Arial" w:hAnsi="Arial" w:cs="Arial"/>
        </w:rPr>
        <w:t xml:space="preserve">school </w:t>
      </w:r>
      <w:r w:rsidR="00C465A4" w:rsidRPr="00C465A4">
        <w:rPr>
          <w:rFonts w:ascii="Arial" w:hAnsi="Arial" w:cs="Arial"/>
        </w:rPr>
        <w:t xml:space="preserve">self-evaluation </w:t>
      </w:r>
      <w:r w:rsidRPr="00F10B45">
        <w:rPr>
          <w:rFonts w:ascii="Arial" w:hAnsi="Arial" w:cs="Arial"/>
        </w:rPr>
        <w:t>based on the Na</w:t>
      </w:r>
      <w:r w:rsidR="00AD1119">
        <w:rPr>
          <w:rFonts w:ascii="Arial" w:hAnsi="Arial" w:cs="Arial"/>
        </w:rPr>
        <w:t>tional Education Standards</w:t>
      </w:r>
      <w:r w:rsidRPr="00F10B45">
        <w:rPr>
          <w:rFonts w:ascii="Arial" w:hAnsi="Arial" w:cs="Arial"/>
        </w:rPr>
        <w:t xml:space="preserve">. Teachers worked in these groups to identify strengths, weaknesses, challenges, and opportunities relating to the school’s performance against the national standards. For some teachers, this was the first experience of participating in the school analysis. </w:t>
      </w:r>
    </w:p>
    <w:p w14:paraId="38050A65" w14:textId="77777777" w:rsidR="00B0002B" w:rsidRPr="00F10B45" w:rsidRDefault="00DE667E" w:rsidP="00F10B45">
      <w:pPr>
        <w:rPr>
          <w:rFonts w:ascii="Arial" w:hAnsi="Arial" w:cs="Arial"/>
          <w:b/>
          <w:i/>
        </w:rPr>
      </w:pPr>
      <w:r>
        <w:rPr>
          <w:rFonts w:ascii="Arial" w:hAnsi="Arial" w:cs="Arial"/>
          <w:b/>
        </w:rPr>
        <w:t>Strengthened school n</w:t>
      </w:r>
      <w:r w:rsidR="00B0002B" w:rsidRPr="00BE18E0">
        <w:rPr>
          <w:rFonts w:ascii="Arial" w:hAnsi="Arial" w:cs="Arial"/>
          <w:b/>
        </w:rPr>
        <w:t xml:space="preserve">etworking </w:t>
      </w:r>
      <w:r>
        <w:rPr>
          <w:rFonts w:ascii="Arial" w:hAnsi="Arial" w:cs="Arial"/>
          <w:b/>
        </w:rPr>
        <w:t>and the s</w:t>
      </w:r>
      <w:r w:rsidR="00B0002B" w:rsidRPr="00BE18E0">
        <w:rPr>
          <w:rFonts w:ascii="Arial" w:hAnsi="Arial" w:cs="Arial"/>
          <w:b/>
        </w:rPr>
        <w:t xml:space="preserve">haring of </w:t>
      </w:r>
      <w:r>
        <w:rPr>
          <w:rFonts w:ascii="Arial" w:hAnsi="Arial" w:cs="Arial"/>
          <w:b/>
        </w:rPr>
        <w:t>l</w:t>
      </w:r>
      <w:r w:rsidR="00B0002B" w:rsidRPr="00BE18E0">
        <w:rPr>
          <w:rFonts w:ascii="Arial" w:hAnsi="Arial" w:cs="Arial"/>
          <w:b/>
        </w:rPr>
        <w:t>earning</w:t>
      </w:r>
      <w:r w:rsidR="00BE18E0">
        <w:rPr>
          <w:rFonts w:ascii="Arial" w:hAnsi="Arial" w:cs="Arial"/>
          <w:b/>
        </w:rPr>
        <w:t xml:space="preserve">.  </w:t>
      </w:r>
      <w:r w:rsidR="00EB389E" w:rsidRPr="00F10B45">
        <w:rPr>
          <w:rFonts w:ascii="Arial" w:hAnsi="Arial" w:cs="Arial"/>
        </w:rPr>
        <w:t xml:space="preserve">One of the encouraging changes </w:t>
      </w:r>
      <w:r w:rsidR="00C465A4">
        <w:rPr>
          <w:rFonts w:ascii="Arial" w:hAnsi="Arial" w:cs="Arial"/>
        </w:rPr>
        <w:t xml:space="preserve">linked to the BOS training </w:t>
      </w:r>
      <w:r w:rsidR="00EB389E" w:rsidRPr="00F10B45">
        <w:rPr>
          <w:rFonts w:ascii="Arial" w:hAnsi="Arial" w:cs="Arial"/>
        </w:rPr>
        <w:t>related to strengthened networks and knowledge</w:t>
      </w:r>
      <w:r>
        <w:rPr>
          <w:rFonts w:ascii="Arial" w:hAnsi="Arial" w:cs="Arial"/>
        </w:rPr>
        <w:t>-</w:t>
      </w:r>
      <w:r w:rsidR="00EB389E" w:rsidRPr="00F10B45">
        <w:rPr>
          <w:rFonts w:ascii="Arial" w:hAnsi="Arial" w:cs="Arial"/>
        </w:rPr>
        <w:t xml:space="preserve">sharing among local schools. </w:t>
      </w:r>
      <w:r w:rsidR="00AD1119">
        <w:rPr>
          <w:rFonts w:ascii="Arial" w:hAnsi="Arial" w:cs="Arial"/>
        </w:rPr>
        <w:t>As mentioned, p</w:t>
      </w:r>
      <w:r w:rsidR="00EB389E" w:rsidRPr="00F10B45">
        <w:rPr>
          <w:rFonts w:ascii="Arial" w:hAnsi="Arial" w:cs="Arial"/>
        </w:rPr>
        <w:t xml:space="preserve">articipants responded enthusiastically to the training materials, and in a number of cases sought to further explore or reinforce </w:t>
      </w:r>
      <w:r w:rsidR="00AD1119">
        <w:rPr>
          <w:rFonts w:ascii="Arial" w:hAnsi="Arial" w:cs="Arial"/>
        </w:rPr>
        <w:t xml:space="preserve">and share their </w:t>
      </w:r>
      <w:r w:rsidR="00C465A4">
        <w:rPr>
          <w:rFonts w:ascii="Arial" w:hAnsi="Arial" w:cs="Arial"/>
        </w:rPr>
        <w:t xml:space="preserve">knowledge </w:t>
      </w:r>
      <w:r w:rsidR="00EB389E" w:rsidRPr="00F10B45">
        <w:rPr>
          <w:rFonts w:ascii="Arial" w:hAnsi="Arial" w:cs="Arial"/>
        </w:rPr>
        <w:t>through teacher and principal working groups, as well as more informal networks among schools.</w:t>
      </w:r>
    </w:p>
    <w:p w14:paraId="38050A66" w14:textId="77777777" w:rsidR="00B0002B" w:rsidRPr="00F10B45" w:rsidRDefault="00DE667E" w:rsidP="00F10B45">
      <w:pPr>
        <w:pStyle w:val="ListParagraph"/>
        <w:ind w:left="0"/>
        <w:rPr>
          <w:rFonts w:ascii="Arial" w:hAnsi="Arial" w:cs="Arial"/>
        </w:rPr>
      </w:pPr>
      <w:r>
        <w:rPr>
          <w:rFonts w:ascii="Arial" w:hAnsi="Arial" w:cs="Arial"/>
        </w:rPr>
        <w:t>The lack of practical work during the BOS training</w:t>
      </w:r>
      <w:r w:rsidR="00B0002B" w:rsidRPr="00F10B45">
        <w:rPr>
          <w:rFonts w:ascii="Arial" w:hAnsi="Arial" w:cs="Arial"/>
        </w:rPr>
        <w:t xml:space="preserve"> in some cases prompted schools to discuss and practice the training materials in teacher and principal working groups. These gr</w:t>
      </w:r>
      <w:r w:rsidR="00AD1119">
        <w:rPr>
          <w:rFonts w:ascii="Arial" w:hAnsi="Arial" w:cs="Arial"/>
        </w:rPr>
        <w:t>oups studied and discussed self-evaluation</w:t>
      </w:r>
      <w:r w:rsidR="00B0002B" w:rsidRPr="00F10B45">
        <w:rPr>
          <w:rFonts w:ascii="Arial" w:hAnsi="Arial" w:cs="Arial"/>
        </w:rPr>
        <w:t xml:space="preserve">, school planning, and </w:t>
      </w:r>
      <w:r w:rsidR="00B0002B" w:rsidRPr="00F10B45">
        <w:rPr>
          <w:rFonts w:ascii="Arial" w:hAnsi="Arial" w:cs="Arial"/>
          <w:caps/>
        </w:rPr>
        <w:t>BOS</w:t>
      </w:r>
      <w:r w:rsidR="00B0002B" w:rsidRPr="00F10B45">
        <w:rPr>
          <w:rFonts w:ascii="Arial" w:hAnsi="Arial" w:cs="Arial"/>
        </w:rPr>
        <w:t xml:space="preserve"> reporting. They examin</w:t>
      </w:r>
      <w:r>
        <w:rPr>
          <w:rFonts w:ascii="Arial" w:hAnsi="Arial" w:cs="Arial"/>
        </w:rPr>
        <w:t xml:space="preserve">ed the </w:t>
      </w:r>
      <w:r w:rsidR="00A22253">
        <w:rPr>
          <w:rFonts w:ascii="Arial" w:hAnsi="Arial" w:cs="Arial"/>
        </w:rPr>
        <w:t>self-evaluation</w:t>
      </w:r>
      <w:r>
        <w:rPr>
          <w:rFonts w:ascii="Arial" w:hAnsi="Arial" w:cs="Arial"/>
        </w:rPr>
        <w:t xml:space="preserve"> process</w:t>
      </w:r>
      <w:r w:rsidR="00B0002B" w:rsidRPr="00F10B45">
        <w:rPr>
          <w:rFonts w:ascii="Arial" w:hAnsi="Arial" w:cs="Arial"/>
        </w:rPr>
        <w:t xml:space="preserve"> in each school and supporte</w:t>
      </w:r>
      <w:r>
        <w:rPr>
          <w:rFonts w:ascii="Arial" w:hAnsi="Arial" w:cs="Arial"/>
        </w:rPr>
        <w:t>d each other to develop school plans and budgets based on the assessment</w:t>
      </w:r>
      <w:r w:rsidR="00B0002B" w:rsidRPr="00F10B45">
        <w:rPr>
          <w:rFonts w:ascii="Arial" w:hAnsi="Arial" w:cs="Arial"/>
        </w:rPr>
        <w:t xml:space="preserve">. </w:t>
      </w:r>
      <w:r w:rsidR="00B0002B" w:rsidRPr="00F10B45">
        <w:rPr>
          <w:rFonts w:ascii="Arial" w:hAnsi="Arial" w:cs="Arial"/>
          <w:caps/>
        </w:rPr>
        <w:t>BOS</w:t>
      </w:r>
      <w:r w:rsidR="00B0002B" w:rsidRPr="00F10B45">
        <w:rPr>
          <w:rFonts w:ascii="Arial" w:hAnsi="Arial" w:cs="Arial"/>
        </w:rPr>
        <w:t xml:space="preserve"> reporting, one of the most complex topics, was also discussed and </w:t>
      </w:r>
      <w:r w:rsidR="00AD1119">
        <w:rPr>
          <w:rFonts w:ascii="Arial" w:hAnsi="Arial" w:cs="Arial"/>
        </w:rPr>
        <w:t>experience</w:t>
      </w:r>
      <w:r w:rsidR="00C465A4">
        <w:rPr>
          <w:rFonts w:ascii="Arial" w:hAnsi="Arial" w:cs="Arial"/>
        </w:rPr>
        <w:t>s</w:t>
      </w:r>
      <w:r w:rsidR="00AD1119">
        <w:rPr>
          <w:rFonts w:ascii="Arial" w:hAnsi="Arial" w:cs="Arial"/>
        </w:rPr>
        <w:t xml:space="preserve"> </w:t>
      </w:r>
      <w:r w:rsidR="00B0002B" w:rsidRPr="00F10B45">
        <w:rPr>
          <w:rFonts w:ascii="Arial" w:hAnsi="Arial" w:cs="Arial"/>
        </w:rPr>
        <w:t>shared among the group. This exchange of knowledge helped to strengthen networking among schools and learning among teachers and principals.</w:t>
      </w:r>
      <w:r w:rsidR="00B0002B" w:rsidRPr="00F10B45">
        <w:rPr>
          <w:rFonts w:ascii="Arial" w:hAnsi="Arial" w:cs="Arial"/>
          <w:noProof/>
        </w:rPr>
        <w:t xml:space="preserve"> </w:t>
      </w:r>
    </w:p>
    <w:p w14:paraId="38050A67" w14:textId="77777777" w:rsidR="00B0002B" w:rsidRPr="00F10B45" w:rsidRDefault="00B0002B" w:rsidP="00BE18E0">
      <w:pPr>
        <w:pStyle w:val="ListParagraph"/>
        <w:spacing w:after="0"/>
        <w:ind w:left="0"/>
        <w:rPr>
          <w:rFonts w:ascii="Arial" w:hAnsi="Arial" w:cs="Arial"/>
        </w:rPr>
      </w:pPr>
    </w:p>
    <w:p w14:paraId="38050A68" w14:textId="77777777" w:rsidR="00B0002B" w:rsidRPr="00F10B45" w:rsidRDefault="00BE18E0" w:rsidP="00BE18E0">
      <w:pPr>
        <w:rPr>
          <w:rFonts w:ascii="Arial" w:hAnsi="Arial" w:cs="Arial"/>
        </w:rPr>
      </w:pPr>
      <w:r>
        <w:rPr>
          <w:rFonts w:ascii="Arial" w:hAnsi="Arial" w:cs="Arial"/>
          <w:b/>
        </w:rPr>
        <w:t xml:space="preserve">Improved </w:t>
      </w:r>
      <w:r w:rsidR="00DE667E">
        <w:rPr>
          <w:rFonts w:ascii="Arial" w:hAnsi="Arial" w:cs="Arial"/>
          <w:b/>
        </w:rPr>
        <w:t>q</w:t>
      </w:r>
      <w:r>
        <w:rPr>
          <w:rFonts w:ascii="Arial" w:hAnsi="Arial" w:cs="Arial"/>
          <w:b/>
        </w:rPr>
        <w:t xml:space="preserve">uality of </w:t>
      </w:r>
      <w:r w:rsidR="00DE667E">
        <w:rPr>
          <w:rFonts w:ascii="Arial" w:hAnsi="Arial" w:cs="Arial"/>
          <w:b/>
        </w:rPr>
        <w:t>r</w:t>
      </w:r>
      <w:r>
        <w:rPr>
          <w:rFonts w:ascii="Arial" w:hAnsi="Arial" w:cs="Arial"/>
          <w:b/>
        </w:rPr>
        <w:t xml:space="preserve">eports.  </w:t>
      </w:r>
      <w:r w:rsidR="00B0002B" w:rsidRPr="00F10B45">
        <w:rPr>
          <w:rFonts w:ascii="Arial" w:hAnsi="Arial" w:cs="Arial"/>
        </w:rPr>
        <w:t xml:space="preserve">One of the biggest concerns about </w:t>
      </w:r>
      <w:r w:rsidR="00B0002B" w:rsidRPr="00F10B45">
        <w:rPr>
          <w:rFonts w:ascii="Arial" w:hAnsi="Arial" w:cs="Arial"/>
          <w:caps/>
        </w:rPr>
        <w:t>BOS</w:t>
      </w:r>
      <w:r w:rsidR="00B0002B" w:rsidRPr="00F10B45">
        <w:rPr>
          <w:rFonts w:ascii="Arial" w:hAnsi="Arial" w:cs="Arial"/>
        </w:rPr>
        <w:t xml:space="preserve"> funding implementation has been </w:t>
      </w:r>
      <w:r w:rsidR="00C465A4">
        <w:rPr>
          <w:rFonts w:ascii="Arial" w:hAnsi="Arial" w:cs="Arial"/>
        </w:rPr>
        <w:t xml:space="preserve">account </w:t>
      </w:r>
      <w:r w:rsidR="00B0002B" w:rsidRPr="00F10B45">
        <w:rPr>
          <w:rFonts w:ascii="Arial" w:hAnsi="Arial" w:cs="Arial"/>
        </w:rPr>
        <w:t>settlement and reporting. Traditionally, taxation c</w:t>
      </w:r>
      <w:r w:rsidR="00C465A4">
        <w:rPr>
          <w:rFonts w:ascii="Arial" w:hAnsi="Arial" w:cs="Arial"/>
        </w:rPr>
        <w:t>ases have been the most complex</w:t>
      </w:r>
      <w:r w:rsidR="00B0002B" w:rsidRPr="00F10B45">
        <w:rPr>
          <w:rFonts w:ascii="Arial" w:hAnsi="Arial" w:cs="Arial"/>
        </w:rPr>
        <w:t xml:space="preserve"> as there have been diff</w:t>
      </w:r>
      <w:r w:rsidR="00DE667E">
        <w:rPr>
          <w:rFonts w:ascii="Arial" w:hAnsi="Arial" w:cs="Arial"/>
        </w:rPr>
        <w:t>erent perceptions on how to calculate tax on</w:t>
      </w:r>
      <w:r w:rsidR="00B0002B" w:rsidRPr="00F10B45">
        <w:rPr>
          <w:rFonts w:ascii="Arial" w:hAnsi="Arial" w:cs="Arial"/>
        </w:rPr>
        <w:t xml:space="preserve"> different </w:t>
      </w:r>
      <w:r w:rsidR="00C465A4">
        <w:rPr>
          <w:rFonts w:ascii="Arial" w:hAnsi="Arial" w:cs="Arial"/>
        </w:rPr>
        <w:t xml:space="preserve">BOS </w:t>
      </w:r>
      <w:r w:rsidR="00B0002B" w:rsidRPr="00F10B45">
        <w:rPr>
          <w:rFonts w:ascii="Arial" w:hAnsi="Arial" w:cs="Arial"/>
        </w:rPr>
        <w:t xml:space="preserve">expenses. As accountability and transparency are at the core of </w:t>
      </w:r>
      <w:r w:rsidR="00B0002B" w:rsidRPr="00F10B45">
        <w:rPr>
          <w:rFonts w:ascii="Arial" w:hAnsi="Arial" w:cs="Arial"/>
          <w:caps/>
        </w:rPr>
        <w:t>BOS</w:t>
      </w:r>
      <w:r w:rsidR="00B0002B" w:rsidRPr="00F10B45">
        <w:rPr>
          <w:rFonts w:ascii="Arial" w:hAnsi="Arial" w:cs="Arial"/>
        </w:rPr>
        <w:t xml:space="preserve"> implementation, the BOS Training </w:t>
      </w:r>
      <w:r w:rsidR="007517B9">
        <w:rPr>
          <w:rFonts w:ascii="Arial" w:hAnsi="Arial" w:cs="Arial"/>
        </w:rPr>
        <w:t>Program</w:t>
      </w:r>
      <w:r w:rsidR="00A22253">
        <w:rPr>
          <w:rFonts w:ascii="Arial" w:hAnsi="Arial" w:cs="Arial"/>
        </w:rPr>
        <w:t xml:space="preserve"> </w:t>
      </w:r>
      <w:r w:rsidR="00B0002B" w:rsidRPr="00F10B45">
        <w:rPr>
          <w:rFonts w:ascii="Arial" w:hAnsi="Arial" w:cs="Arial"/>
        </w:rPr>
        <w:t xml:space="preserve">and accompanying module aimed to help treasurers to develop better reporting by providing them with reporting information, samples, and a format to develop quality reporting. </w:t>
      </w:r>
    </w:p>
    <w:p w14:paraId="38050A69" w14:textId="77777777" w:rsidR="00B0002B" w:rsidRPr="00F10B45" w:rsidRDefault="00B0002B" w:rsidP="00F10B45">
      <w:pPr>
        <w:pStyle w:val="ListParagraph"/>
        <w:ind w:left="0"/>
        <w:rPr>
          <w:rFonts w:ascii="Arial" w:hAnsi="Arial" w:cs="Arial"/>
        </w:rPr>
      </w:pPr>
      <w:r w:rsidRPr="00F10B45">
        <w:rPr>
          <w:rFonts w:ascii="Arial" w:hAnsi="Arial" w:cs="Arial"/>
        </w:rPr>
        <w:t>Schools r</w:t>
      </w:r>
      <w:r w:rsidR="00DE667E">
        <w:rPr>
          <w:rFonts w:ascii="Arial" w:hAnsi="Arial" w:cs="Arial"/>
        </w:rPr>
        <w:t>e</w:t>
      </w:r>
      <w:r w:rsidRPr="00F10B45">
        <w:rPr>
          <w:rFonts w:ascii="Arial" w:hAnsi="Arial" w:cs="Arial"/>
        </w:rPr>
        <w:t>ported that they were able to improve the quality of reporting</w:t>
      </w:r>
      <w:r w:rsidR="00C465A4">
        <w:rPr>
          <w:rFonts w:ascii="Arial" w:hAnsi="Arial" w:cs="Arial"/>
        </w:rPr>
        <w:t xml:space="preserve"> since sample formats</w:t>
      </w:r>
      <w:r w:rsidRPr="00F10B45">
        <w:rPr>
          <w:rFonts w:ascii="Arial" w:hAnsi="Arial" w:cs="Arial"/>
        </w:rPr>
        <w:t xml:space="preserve"> provided in the </w:t>
      </w:r>
      <w:r w:rsidRPr="00F10B45">
        <w:rPr>
          <w:rFonts w:ascii="Arial" w:hAnsi="Arial" w:cs="Arial"/>
          <w:caps/>
        </w:rPr>
        <w:t>BOS</w:t>
      </w:r>
      <w:r w:rsidRPr="00F10B45">
        <w:rPr>
          <w:rFonts w:ascii="Arial" w:hAnsi="Arial" w:cs="Arial"/>
        </w:rPr>
        <w:t xml:space="preserve"> Training </w:t>
      </w:r>
      <w:r w:rsidR="007517B9">
        <w:rPr>
          <w:rFonts w:ascii="Arial" w:hAnsi="Arial" w:cs="Arial"/>
        </w:rPr>
        <w:t>Program</w:t>
      </w:r>
      <w:r w:rsidR="00A22253">
        <w:rPr>
          <w:rFonts w:ascii="Arial" w:hAnsi="Arial" w:cs="Arial"/>
        </w:rPr>
        <w:t xml:space="preserve"> </w:t>
      </w:r>
      <w:r w:rsidRPr="00F10B45">
        <w:rPr>
          <w:rFonts w:ascii="Arial" w:hAnsi="Arial" w:cs="Arial"/>
        </w:rPr>
        <w:t xml:space="preserve">offered a helpful guide. </w:t>
      </w:r>
      <w:r w:rsidR="00C465A4">
        <w:rPr>
          <w:rFonts w:ascii="Arial" w:hAnsi="Arial" w:cs="Arial"/>
        </w:rPr>
        <w:t>School tr</w:t>
      </w:r>
      <w:r w:rsidRPr="00F10B45">
        <w:rPr>
          <w:rFonts w:ascii="Arial" w:hAnsi="Arial" w:cs="Arial"/>
        </w:rPr>
        <w:t>easurers said that writing reports was much</w:t>
      </w:r>
      <w:r w:rsidR="00AD1119">
        <w:rPr>
          <w:rFonts w:ascii="Arial" w:hAnsi="Arial" w:cs="Arial"/>
        </w:rPr>
        <w:t xml:space="preserve"> easier, and they gained much useful information about </w:t>
      </w:r>
      <w:r w:rsidRPr="00F10B45">
        <w:rPr>
          <w:rFonts w:ascii="Arial" w:hAnsi="Arial" w:cs="Arial"/>
        </w:rPr>
        <w:t>report</w:t>
      </w:r>
      <w:r w:rsidR="00AD1119">
        <w:rPr>
          <w:rFonts w:ascii="Arial" w:hAnsi="Arial" w:cs="Arial"/>
        </w:rPr>
        <w:t>ing</w:t>
      </w:r>
      <w:r w:rsidRPr="00F10B45">
        <w:rPr>
          <w:rFonts w:ascii="Arial" w:hAnsi="Arial" w:cs="Arial"/>
        </w:rPr>
        <w:t xml:space="preserve">, taxation, and financial management. The improved reporting skills contributed to the accountability of </w:t>
      </w:r>
      <w:r w:rsidRPr="00F10B45">
        <w:rPr>
          <w:rFonts w:ascii="Arial" w:hAnsi="Arial" w:cs="Arial"/>
          <w:caps/>
        </w:rPr>
        <w:t>BOS</w:t>
      </w:r>
      <w:r w:rsidR="00C465A4">
        <w:rPr>
          <w:rFonts w:ascii="Arial" w:hAnsi="Arial" w:cs="Arial"/>
        </w:rPr>
        <w:t xml:space="preserve"> funds</w:t>
      </w:r>
      <w:r w:rsidRPr="00F10B45">
        <w:rPr>
          <w:rFonts w:ascii="Arial" w:hAnsi="Arial" w:cs="Arial"/>
        </w:rPr>
        <w:t xml:space="preserve"> usage as </w:t>
      </w:r>
      <w:r w:rsidR="00C465A4">
        <w:rPr>
          <w:rFonts w:ascii="Arial" w:hAnsi="Arial" w:cs="Arial"/>
        </w:rPr>
        <w:t>treasurers and schools were</w:t>
      </w:r>
      <w:r w:rsidRPr="00F10B45">
        <w:rPr>
          <w:rFonts w:ascii="Arial" w:hAnsi="Arial" w:cs="Arial"/>
        </w:rPr>
        <w:t xml:space="preserve"> better informed on the rules and regulations of </w:t>
      </w:r>
      <w:r w:rsidRPr="00F10B45">
        <w:rPr>
          <w:rFonts w:ascii="Arial" w:hAnsi="Arial" w:cs="Arial"/>
          <w:caps/>
        </w:rPr>
        <w:t>BOS</w:t>
      </w:r>
      <w:r w:rsidRPr="00F10B45">
        <w:rPr>
          <w:rFonts w:ascii="Arial" w:hAnsi="Arial" w:cs="Arial"/>
        </w:rPr>
        <w:t xml:space="preserve"> reporting. </w:t>
      </w:r>
    </w:p>
    <w:p w14:paraId="38050A6A" w14:textId="77777777" w:rsidR="00B0002B" w:rsidRPr="00F10B45" w:rsidRDefault="00B0002B" w:rsidP="00BE18E0">
      <w:pPr>
        <w:rPr>
          <w:rFonts w:ascii="Arial" w:hAnsi="Arial" w:cs="Arial"/>
        </w:rPr>
      </w:pPr>
      <w:r w:rsidRPr="00BE18E0">
        <w:rPr>
          <w:rFonts w:ascii="Arial" w:hAnsi="Arial" w:cs="Arial"/>
          <w:b/>
        </w:rPr>
        <w:t xml:space="preserve">Changes in </w:t>
      </w:r>
      <w:r w:rsidR="00DE667E">
        <w:rPr>
          <w:rFonts w:ascii="Arial" w:hAnsi="Arial" w:cs="Arial"/>
          <w:b/>
        </w:rPr>
        <w:t>p</w:t>
      </w:r>
      <w:r w:rsidRPr="00BE18E0">
        <w:rPr>
          <w:rFonts w:ascii="Arial" w:hAnsi="Arial" w:cs="Arial"/>
          <w:b/>
        </w:rPr>
        <w:t>rincipals</w:t>
      </w:r>
      <w:r w:rsidR="00BE18E0">
        <w:rPr>
          <w:rFonts w:ascii="Arial" w:hAnsi="Arial" w:cs="Arial"/>
          <w:b/>
        </w:rPr>
        <w:t xml:space="preserve">. </w:t>
      </w:r>
      <w:r w:rsidRPr="00F10B45">
        <w:rPr>
          <w:rFonts w:ascii="Arial" w:hAnsi="Arial" w:cs="Arial"/>
        </w:rPr>
        <w:t xml:space="preserve">Principals commented that the BOS Training </w:t>
      </w:r>
      <w:r w:rsidR="007517B9">
        <w:rPr>
          <w:rFonts w:ascii="Arial" w:hAnsi="Arial" w:cs="Arial"/>
        </w:rPr>
        <w:t>Program</w:t>
      </w:r>
      <w:r w:rsidR="00A22253">
        <w:rPr>
          <w:rFonts w:ascii="Arial" w:hAnsi="Arial" w:cs="Arial"/>
        </w:rPr>
        <w:t xml:space="preserve"> </w:t>
      </w:r>
      <w:r w:rsidRPr="00F10B45">
        <w:rPr>
          <w:rFonts w:ascii="Arial" w:hAnsi="Arial" w:cs="Arial"/>
        </w:rPr>
        <w:t xml:space="preserve">helped them to </w:t>
      </w:r>
      <w:r w:rsidR="004F2002" w:rsidRPr="00F10B45">
        <w:rPr>
          <w:rFonts w:ascii="Arial" w:hAnsi="Arial" w:cs="Arial"/>
        </w:rPr>
        <w:t>improve</w:t>
      </w:r>
      <w:r w:rsidRPr="00F10B45">
        <w:rPr>
          <w:rFonts w:ascii="Arial" w:hAnsi="Arial" w:cs="Arial"/>
        </w:rPr>
        <w:t xml:space="preserve"> their knowledge of </w:t>
      </w:r>
      <w:r w:rsidR="00F75988">
        <w:rPr>
          <w:rFonts w:ascii="Arial" w:hAnsi="Arial" w:cs="Arial"/>
        </w:rPr>
        <w:t xml:space="preserve">school-based management, especially school </w:t>
      </w:r>
      <w:r w:rsidR="00A22253">
        <w:rPr>
          <w:rFonts w:ascii="Arial" w:hAnsi="Arial" w:cs="Arial"/>
        </w:rPr>
        <w:t>self-evaluation</w:t>
      </w:r>
      <w:r w:rsidR="00DE667E">
        <w:rPr>
          <w:rFonts w:ascii="Arial" w:hAnsi="Arial" w:cs="Arial"/>
        </w:rPr>
        <w:t xml:space="preserve"> and school plan</w:t>
      </w:r>
      <w:r w:rsidRPr="00F10B45">
        <w:rPr>
          <w:rFonts w:ascii="Arial" w:hAnsi="Arial" w:cs="Arial"/>
        </w:rPr>
        <w:t xml:space="preserve"> development. The step-by-step guide in the training handbook provided details and clear processes for the school to reflect on their individual conditions. Anothe</w:t>
      </w:r>
      <w:r w:rsidR="00DE667E">
        <w:rPr>
          <w:rFonts w:ascii="Arial" w:hAnsi="Arial" w:cs="Arial"/>
        </w:rPr>
        <w:t>r advantage was that this</w:t>
      </w:r>
      <w:r w:rsidRPr="00F10B45">
        <w:rPr>
          <w:rFonts w:ascii="Arial" w:hAnsi="Arial" w:cs="Arial"/>
        </w:rPr>
        <w:t xml:space="preserve"> material helped schools to achieve National Education Standards, wh</w:t>
      </w:r>
      <w:r w:rsidR="00381924">
        <w:rPr>
          <w:rFonts w:ascii="Arial" w:hAnsi="Arial" w:cs="Arial"/>
        </w:rPr>
        <w:t>ich was important to principals, and to use reliable data</w:t>
      </w:r>
      <w:r w:rsidR="00381924" w:rsidRPr="00381924">
        <w:rPr>
          <w:rFonts w:ascii="Arial" w:hAnsi="Arial" w:cs="Arial"/>
        </w:rPr>
        <w:t xml:space="preserve"> to analyse school strengths and weaknesses, school resource management, and school challenges.</w:t>
      </w:r>
    </w:p>
    <w:p w14:paraId="38050A6B" w14:textId="77777777" w:rsidR="00B0002B" w:rsidRPr="00F10B45" w:rsidRDefault="00381924" w:rsidP="00BE18E0">
      <w:pPr>
        <w:spacing w:after="0"/>
        <w:rPr>
          <w:rFonts w:ascii="Arial" w:hAnsi="Arial" w:cs="Arial"/>
          <w:caps/>
        </w:rPr>
      </w:pPr>
      <w:r>
        <w:rPr>
          <w:rFonts w:ascii="Arial" w:hAnsi="Arial" w:cs="Arial"/>
          <w:b/>
        </w:rPr>
        <w:t>Changes in t</w:t>
      </w:r>
      <w:r w:rsidR="00B0002B" w:rsidRPr="00BE18E0">
        <w:rPr>
          <w:rFonts w:ascii="Arial" w:hAnsi="Arial" w:cs="Arial"/>
          <w:b/>
        </w:rPr>
        <w:t>reasurers</w:t>
      </w:r>
      <w:r w:rsidR="00BE18E0">
        <w:rPr>
          <w:rFonts w:ascii="Arial" w:hAnsi="Arial" w:cs="Arial"/>
          <w:b/>
        </w:rPr>
        <w:t xml:space="preserve">. </w:t>
      </w:r>
      <w:r w:rsidR="00B0002B" w:rsidRPr="00F10B45">
        <w:rPr>
          <w:rFonts w:ascii="Arial" w:hAnsi="Arial" w:cs="Arial"/>
        </w:rPr>
        <w:t xml:space="preserve">As noted above, one of the most important components of </w:t>
      </w:r>
      <w:r w:rsidR="00B0002B" w:rsidRPr="00F10B45">
        <w:rPr>
          <w:rFonts w:ascii="Arial" w:hAnsi="Arial" w:cs="Arial"/>
          <w:caps/>
        </w:rPr>
        <w:t>BOS</w:t>
      </w:r>
      <w:r w:rsidR="00B0002B" w:rsidRPr="00F10B45">
        <w:rPr>
          <w:rFonts w:ascii="Arial" w:hAnsi="Arial" w:cs="Arial"/>
        </w:rPr>
        <w:t xml:space="preserve"> fund management relates to </w:t>
      </w:r>
      <w:r w:rsidR="00C465A4">
        <w:rPr>
          <w:rFonts w:ascii="Arial" w:hAnsi="Arial" w:cs="Arial"/>
        </w:rPr>
        <w:t xml:space="preserve">the </w:t>
      </w:r>
      <w:r w:rsidR="00B0002B" w:rsidRPr="00F10B45">
        <w:rPr>
          <w:rFonts w:ascii="Arial" w:hAnsi="Arial" w:cs="Arial"/>
        </w:rPr>
        <w:t xml:space="preserve">quality of reporting from treasurers. BOS treasurers are regular teachers, without any specific financial or accounting background, although most have at least some experience with complicated government financial reporting requirements. Even so, </w:t>
      </w:r>
      <w:r w:rsidR="00B0002B" w:rsidRPr="00F10B45">
        <w:rPr>
          <w:rFonts w:ascii="Arial" w:hAnsi="Arial" w:cs="Arial"/>
          <w:caps/>
        </w:rPr>
        <w:t>BOS</w:t>
      </w:r>
      <w:r w:rsidR="00B0002B" w:rsidRPr="00F10B45">
        <w:rPr>
          <w:rFonts w:ascii="Arial" w:hAnsi="Arial" w:cs="Arial"/>
        </w:rPr>
        <w:t xml:space="preserve"> treasurers mentioned that they appreciated that the training tried to raise participants’ awareness about their responsibilities in managing </w:t>
      </w:r>
      <w:r w:rsidR="00B0002B" w:rsidRPr="00F10B45">
        <w:rPr>
          <w:rFonts w:ascii="Arial" w:hAnsi="Arial" w:cs="Arial"/>
          <w:caps/>
        </w:rPr>
        <w:t>BOS</w:t>
      </w:r>
      <w:r w:rsidR="00B0002B" w:rsidRPr="00F10B45">
        <w:rPr>
          <w:rFonts w:ascii="Arial" w:hAnsi="Arial" w:cs="Arial"/>
        </w:rPr>
        <w:t xml:space="preserve"> funding and gave further clarity about the “dos and don’ts” related to the BOS </w:t>
      </w:r>
      <w:r w:rsidR="007517B9">
        <w:rPr>
          <w:rFonts w:ascii="Arial" w:hAnsi="Arial" w:cs="Arial"/>
        </w:rPr>
        <w:t>program</w:t>
      </w:r>
      <w:r w:rsidR="00A22253">
        <w:rPr>
          <w:rFonts w:ascii="Arial" w:hAnsi="Arial" w:cs="Arial"/>
        </w:rPr>
        <w:t>.</w:t>
      </w:r>
      <w:r w:rsidR="00B0002B" w:rsidRPr="00F10B45">
        <w:rPr>
          <w:rFonts w:ascii="Arial" w:hAnsi="Arial" w:cs="Arial"/>
        </w:rPr>
        <w:t xml:space="preserve"> The process of planning, implementation, and reporting of </w:t>
      </w:r>
      <w:r w:rsidR="00B0002B" w:rsidRPr="00F10B45">
        <w:rPr>
          <w:rFonts w:ascii="Arial" w:hAnsi="Arial" w:cs="Arial"/>
          <w:caps/>
        </w:rPr>
        <w:t>BOS</w:t>
      </w:r>
      <w:r w:rsidR="00B0002B" w:rsidRPr="00F10B45">
        <w:rPr>
          <w:rFonts w:ascii="Arial" w:hAnsi="Arial" w:cs="Arial"/>
        </w:rPr>
        <w:t xml:space="preserve"> funding used to be done mostly by principals and treasurers, but attendees commented </w:t>
      </w:r>
      <w:r w:rsidR="000E072E">
        <w:rPr>
          <w:rFonts w:ascii="Arial" w:hAnsi="Arial" w:cs="Arial"/>
        </w:rPr>
        <w:t xml:space="preserve">that </w:t>
      </w:r>
      <w:r w:rsidR="00B0002B" w:rsidRPr="00F10B45">
        <w:rPr>
          <w:rFonts w:ascii="Arial" w:hAnsi="Arial" w:cs="Arial"/>
        </w:rPr>
        <w:t>the training delivered new insight</w:t>
      </w:r>
      <w:r w:rsidR="00F75988">
        <w:rPr>
          <w:rFonts w:ascii="Arial" w:hAnsi="Arial" w:cs="Arial"/>
        </w:rPr>
        <w:t>s</w:t>
      </w:r>
      <w:r w:rsidR="00B0002B" w:rsidRPr="00F10B45">
        <w:rPr>
          <w:rFonts w:ascii="Arial" w:hAnsi="Arial" w:cs="Arial"/>
        </w:rPr>
        <w:t xml:space="preserve"> into the importance of teamwork in managing school resources.</w:t>
      </w:r>
    </w:p>
    <w:p w14:paraId="38050A6C" w14:textId="77777777" w:rsidR="000E072E" w:rsidRDefault="000E072E" w:rsidP="00BE18E0">
      <w:pPr>
        <w:spacing w:after="0"/>
        <w:rPr>
          <w:rFonts w:ascii="Arial" w:hAnsi="Arial" w:cs="Arial"/>
        </w:rPr>
      </w:pPr>
    </w:p>
    <w:p w14:paraId="38050A6D" w14:textId="77777777" w:rsidR="005B2313" w:rsidRDefault="000E072E" w:rsidP="00BE18E0">
      <w:pPr>
        <w:spacing w:after="0"/>
        <w:rPr>
          <w:rFonts w:ascii="Arial" w:hAnsi="Arial" w:cs="Arial"/>
          <w:b/>
        </w:rPr>
      </w:pPr>
      <w:r>
        <w:rPr>
          <w:rFonts w:ascii="Arial" w:hAnsi="Arial" w:cs="Arial"/>
          <w:b/>
        </w:rPr>
        <w:t>C</w:t>
      </w:r>
      <w:r w:rsidR="00B0002B" w:rsidRPr="00BE18E0">
        <w:rPr>
          <w:rFonts w:ascii="Arial" w:hAnsi="Arial" w:cs="Arial"/>
          <w:b/>
        </w:rPr>
        <w:t>hange</w:t>
      </w:r>
      <w:r w:rsidR="00381924">
        <w:rPr>
          <w:rFonts w:ascii="Arial" w:hAnsi="Arial" w:cs="Arial"/>
          <w:b/>
        </w:rPr>
        <w:t>s in school committee m</w:t>
      </w:r>
      <w:r w:rsidR="00B0002B" w:rsidRPr="00BE18E0">
        <w:rPr>
          <w:rFonts w:ascii="Arial" w:hAnsi="Arial" w:cs="Arial"/>
          <w:b/>
        </w:rPr>
        <w:t>embers</w:t>
      </w:r>
    </w:p>
    <w:p w14:paraId="38050A6E" w14:textId="77777777" w:rsidR="005B2313" w:rsidRDefault="005B2313" w:rsidP="00BE18E0">
      <w:pPr>
        <w:spacing w:after="0"/>
        <w:rPr>
          <w:rFonts w:ascii="Arial" w:hAnsi="Arial" w:cs="Arial"/>
          <w:b/>
        </w:rPr>
      </w:pPr>
    </w:p>
    <w:p w14:paraId="38050A6F" w14:textId="77777777" w:rsidR="005B2313" w:rsidRPr="00381924" w:rsidRDefault="00381924" w:rsidP="005B2313">
      <w:pPr>
        <w:spacing w:after="0"/>
        <w:ind w:left="720" w:right="720"/>
        <w:rPr>
          <w:rFonts w:ascii="Arial" w:hAnsi="Arial" w:cs="Arial"/>
          <w:i/>
        </w:rPr>
      </w:pPr>
      <w:r>
        <w:rPr>
          <w:rFonts w:ascii="Arial" w:hAnsi="Arial" w:cs="Arial"/>
          <w:i/>
        </w:rPr>
        <w:t>“</w:t>
      </w:r>
      <w:r w:rsidR="005B2313" w:rsidRPr="00381924">
        <w:rPr>
          <w:rFonts w:ascii="Arial" w:hAnsi="Arial" w:cs="Arial"/>
          <w:i/>
        </w:rPr>
        <w:t xml:space="preserve">The school committee participated in the BOS Training </w:t>
      </w:r>
      <w:r w:rsidR="007517B9">
        <w:rPr>
          <w:rFonts w:ascii="Arial" w:hAnsi="Arial" w:cs="Arial"/>
          <w:i/>
        </w:rPr>
        <w:t>Program</w:t>
      </w:r>
      <w:r w:rsidR="00A22253">
        <w:rPr>
          <w:rFonts w:ascii="Arial" w:hAnsi="Arial" w:cs="Arial"/>
          <w:i/>
        </w:rPr>
        <w:t>.</w:t>
      </w:r>
      <w:r w:rsidR="005B2313" w:rsidRPr="00381924">
        <w:rPr>
          <w:rFonts w:ascii="Arial" w:hAnsi="Arial" w:cs="Arial"/>
          <w:i/>
        </w:rPr>
        <w:t xml:space="preserve"> After the training, the meetings between the school committee and school have increased significantly. Up to January 2012, there have been three meetings to discuss BOS training follow-up activities. The discussions focused on three main issues: </w:t>
      </w:r>
    </w:p>
    <w:p w14:paraId="38050A70" w14:textId="77777777" w:rsidR="005B2313" w:rsidRPr="00381924" w:rsidRDefault="005B2313" w:rsidP="00890063">
      <w:pPr>
        <w:numPr>
          <w:ilvl w:val="0"/>
          <w:numId w:val="42"/>
        </w:numPr>
        <w:spacing w:after="0"/>
        <w:ind w:right="720"/>
        <w:rPr>
          <w:rFonts w:ascii="Arial" w:hAnsi="Arial" w:cs="Arial"/>
          <w:i/>
        </w:rPr>
      </w:pPr>
      <w:r w:rsidRPr="00381924">
        <w:rPr>
          <w:rFonts w:ascii="Arial" w:hAnsi="Arial" w:cs="Arial"/>
          <w:i/>
        </w:rPr>
        <w:t xml:space="preserve">School facility development </w:t>
      </w:r>
    </w:p>
    <w:p w14:paraId="38050A71" w14:textId="77777777" w:rsidR="005B2313" w:rsidRPr="00381924" w:rsidRDefault="005B2313" w:rsidP="00890063">
      <w:pPr>
        <w:numPr>
          <w:ilvl w:val="0"/>
          <w:numId w:val="42"/>
        </w:numPr>
        <w:spacing w:after="0"/>
        <w:ind w:right="720"/>
        <w:rPr>
          <w:rFonts w:ascii="Arial" w:hAnsi="Arial" w:cs="Arial"/>
          <w:i/>
        </w:rPr>
      </w:pPr>
      <w:r w:rsidRPr="00381924">
        <w:rPr>
          <w:rFonts w:ascii="Arial" w:hAnsi="Arial" w:cs="Arial"/>
          <w:i/>
        </w:rPr>
        <w:t>Development of after-school activities for students</w:t>
      </w:r>
    </w:p>
    <w:p w14:paraId="38050A72" w14:textId="77777777" w:rsidR="005B2313" w:rsidRPr="00381924" w:rsidRDefault="005B2313" w:rsidP="00890063">
      <w:pPr>
        <w:numPr>
          <w:ilvl w:val="0"/>
          <w:numId w:val="42"/>
        </w:numPr>
        <w:spacing w:after="0"/>
        <w:ind w:right="720"/>
        <w:rPr>
          <w:rFonts w:ascii="Arial" w:hAnsi="Arial" w:cs="Arial"/>
          <w:i/>
        </w:rPr>
      </w:pPr>
      <w:r w:rsidRPr="00381924">
        <w:rPr>
          <w:rFonts w:ascii="Arial" w:hAnsi="Arial" w:cs="Arial"/>
          <w:i/>
        </w:rPr>
        <w:t>Development of the student learning process</w:t>
      </w:r>
      <w:r w:rsidR="00381924" w:rsidRPr="00381924">
        <w:rPr>
          <w:rFonts w:ascii="Arial" w:hAnsi="Arial" w:cs="Arial"/>
          <w:i/>
        </w:rPr>
        <w:t>” (from an interview</w:t>
      </w:r>
      <w:r w:rsidR="007E39F3">
        <w:rPr>
          <w:rFonts w:ascii="Arial" w:hAnsi="Arial" w:cs="Arial"/>
          <w:i/>
        </w:rPr>
        <w:t xml:space="preserve"> with a school committee member </w:t>
      </w:r>
      <w:r w:rsidR="00381924" w:rsidRPr="00381924">
        <w:rPr>
          <w:rFonts w:ascii="Arial" w:hAnsi="Arial" w:cs="Arial"/>
          <w:i/>
        </w:rPr>
        <w:t xml:space="preserve">in </w:t>
      </w:r>
      <w:r w:rsidRPr="00381924">
        <w:rPr>
          <w:rFonts w:ascii="Arial" w:hAnsi="Arial" w:cs="Arial"/>
          <w:i/>
        </w:rPr>
        <w:t>Karanganyar, Central Java</w:t>
      </w:r>
      <w:r w:rsidR="00381924">
        <w:rPr>
          <w:rFonts w:ascii="Arial" w:hAnsi="Arial" w:cs="Arial"/>
          <w:i/>
        </w:rPr>
        <w:t>)</w:t>
      </w:r>
    </w:p>
    <w:p w14:paraId="38050A73" w14:textId="77777777" w:rsidR="005B2313" w:rsidRDefault="005B2313" w:rsidP="00BE18E0">
      <w:pPr>
        <w:spacing w:after="0"/>
        <w:rPr>
          <w:rFonts w:ascii="Arial" w:hAnsi="Arial" w:cs="Arial"/>
          <w:b/>
        </w:rPr>
      </w:pPr>
    </w:p>
    <w:p w14:paraId="38050A74" w14:textId="77777777" w:rsidR="00B0002B" w:rsidRDefault="00B0002B" w:rsidP="00443A43">
      <w:pPr>
        <w:spacing w:after="0"/>
        <w:rPr>
          <w:rFonts w:ascii="Arial" w:hAnsi="Arial" w:cs="Arial"/>
        </w:rPr>
      </w:pPr>
      <w:r w:rsidRPr="00F10B45">
        <w:rPr>
          <w:rFonts w:ascii="Arial" w:hAnsi="Arial" w:cs="Arial"/>
        </w:rPr>
        <w:t>As one of the three pillars of school-based management, school committee members are vital elements in improving school quality. Many schools reported that one of the most challenging components of school-based management had been managing the participation of school com</w:t>
      </w:r>
      <w:r w:rsidR="000E072E">
        <w:rPr>
          <w:rFonts w:ascii="Arial" w:hAnsi="Arial" w:cs="Arial"/>
        </w:rPr>
        <w:t xml:space="preserve">mittees and parents. </w:t>
      </w:r>
      <w:r w:rsidR="00381924">
        <w:rPr>
          <w:rFonts w:ascii="Arial" w:hAnsi="Arial" w:cs="Arial"/>
        </w:rPr>
        <w:t xml:space="preserve">The </w:t>
      </w:r>
      <w:r w:rsidR="00443A43">
        <w:rPr>
          <w:rFonts w:ascii="Arial" w:hAnsi="Arial" w:cs="Arial"/>
        </w:rPr>
        <w:t xml:space="preserve">common belief that because of BOS, </w:t>
      </w:r>
      <w:r w:rsidR="00381924">
        <w:rPr>
          <w:rFonts w:ascii="Arial" w:hAnsi="Arial" w:cs="Arial"/>
        </w:rPr>
        <w:t>“b</w:t>
      </w:r>
      <w:r w:rsidRPr="00F10B45">
        <w:rPr>
          <w:rFonts w:ascii="Arial" w:hAnsi="Arial" w:cs="Arial"/>
        </w:rPr>
        <w:t>asic education is free</w:t>
      </w:r>
      <w:r w:rsidR="00F75988">
        <w:rPr>
          <w:rFonts w:ascii="Arial" w:hAnsi="Arial" w:cs="Arial"/>
        </w:rPr>
        <w:t>”</w:t>
      </w:r>
      <w:r w:rsidRPr="00F10B45">
        <w:rPr>
          <w:rFonts w:ascii="Arial" w:hAnsi="Arial" w:cs="Arial"/>
        </w:rPr>
        <w:t xml:space="preserve"> complicated management in some schools, because parents believed that they had no need to support the school when the government was already financing school expenses through BOS funding. Greater involvement of the school committee in school-based management was thus highly strategic to address this issue.</w:t>
      </w:r>
    </w:p>
    <w:p w14:paraId="38050A75" w14:textId="77777777" w:rsidR="00BE18E0" w:rsidRPr="00F10B45" w:rsidRDefault="00BE18E0" w:rsidP="00F10B45">
      <w:pPr>
        <w:pStyle w:val="ListParagraph"/>
        <w:ind w:left="0"/>
        <w:rPr>
          <w:rFonts w:ascii="Arial" w:hAnsi="Arial" w:cs="Arial"/>
        </w:rPr>
      </w:pPr>
    </w:p>
    <w:p w14:paraId="38050A76" w14:textId="77777777" w:rsidR="00B0002B" w:rsidRPr="00F10B45" w:rsidRDefault="00B0002B" w:rsidP="00F10B45">
      <w:pPr>
        <w:pStyle w:val="ListParagraph"/>
        <w:ind w:left="0"/>
        <w:rPr>
          <w:rFonts w:ascii="Arial" w:hAnsi="Arial" w:cs="Arial"/>
        </w:rPr>
      </w:pPr>
      <w:r w:rsidRPr="00F10B45">
        <w:rPr>
          <w:rFonts w:ascii="Arial" w:hAnsi="Arial" w:cs="Arial"/>
        </w:rPr>
        <w:t>In the past, school committee members rarely had exposure to capacity</w:t>
      </w:r>
      <w:r w:rsidR="000E072E">
        <w:rPr>
          <w:rFonts w:ascii="Arial" w:hAnsi="Arial" w:cs="Arial"/>
        </w:rPr>
        <w:t>-</w:t>
      </w:r>
      <w:r w:rsidRPr="00F10B45">
        <w:rPr>
          <w:rFonts w:ascii="Arial" w:hAnsi="Arial" w:cs="Arial"/>
        </w:rPr>
        <w:t xml:space="preserve">building opportunities to improve school-based management. The </w:t>
      </w:r>
      <w:r w:rsidRPr="00F10B45">
        <w:rPr>
          <w:rFonts w:ascii="Arial" w:hAnsi="Arial" w:cs="Arial"/>
          <w:caps/>
        </w:rPr>
        <w:t>BOS</w:t>
      </w:r>
      <w:r w:rsidRPr="00F10B45">
        <w:rPr>
          <w:rFonts w:ascii="Arial" w:hAnsi="Arial" w:cs="Arial"/>
        </w:rPr>
        <w:t xml:space="preserve"> Training Program, however, </w:t>
      </w:r>
      <w:r w:rsidR="000E072E">
        <w:rPr>
          <w:rFonts w:ascii="Arial" w:hAnsi="Arial" w:cs="Arial"/>
        </w:rPr>
        <w:t xml:space="preserve">helped </w:t>
      </w:r>
      <w:r w:rsidRPr="00F10B45">
        <w:rPr>
          <w:rFonts w:ascii="Arial" w:hAnsi="Arial" w:cs="Arial"/>
        </w:rPr>
        <w:t>school committee members to gain a deeper understanding of the school planning development process and the role of the school committee in school</w:t>
      </w:r>
      <w:r w:rsidR="00381924">
        <w:rPr>
          <w:rFonts w:ascii="Arial" w:hAnsi="Arial" w:cs="Arial"/>
        </w:rPr>
        <w:t>-</w:t>
      </w:r>
      <w:r w:rsidRPr="00F10B45">
        <w:rPr>
          <w:rFonts w:ascii="Arial" w:hAnsi="Arial" w:cs="Arial"/>
        </w:rPr>
        <w:t xml:space="preserve">based management. Post-training monitoring found that school committee participants </w:t>
      </w:r>
      <w:r w:rsidR="000E072E">
        <w:rPr>
          <w:rFonts w:ascii="Arial" w:hAnsi="Arial" w:cs="Arial"/>
        </w:rPr>
        <w:t xml:space="preserve">had </w:t>
      </w:r>
      <w:r w:rsidRPr="00F10B45">
        <w:rPr>
          <w:rFonts w:ascii="Arial" w:hAnsi="Arial" w:cs="Arial"/>
        </w:rPr>
        <w:t>improve</w:t>
      </w:r>
      <w:r w:rsidR="000E072E">
        <w:rPr>
          <w:rFonts w:ascii="Arial" w:hAnsi="Arial" w:cs="Arial"/>
        </w:rPr>
        <w:t>d</w:t>
      </w:r>
      <w:r w:rsidRPr="00F10B45">
        <w:rPr>
          <w:rFonts w:ascii="Arial" w:hAnsi="Arial" w:cs="Arial"/>
        </w:rPr>
        <w:t xml:space="preserve"> their overall understand</w:t>
      </w:r>
      <w:r w:rsidR="00381924">
        <w:rPr>
          <w:rFonts w:ascii="Arial" w:hAnsi="Arial" w:cs="Arial"/>
        </w:rPr>
        <w:t xml:space="preserve">ing of school-based management </w:t>
      </w:r>
      <w:r w:rsidR="00443A43">
        <w:rPr>
          <w:rFonts w:ascii="Arial" w:hAnsi="Arial" w:cs="Arial"/>
        </w:rPr>
        <w:t xml:space="preserve">and understood better </w:t>
      </w:r>
      <w:r w:rsidRPr="00F10B45">
        <w:rPr>
          <w:rFonts w:ascii="Arial" w:hAnsi="Arial" w:cs="Arial"/>
        </w:rPr>
        <w:t xml:space="preserve">their roles and responsibilities and </w:t>
      </w:r>
      <w:r w:rsidR="00443A43">
        <w:rPr>
          <w:rFonts w:ascii="Arial" w:hAnsi="Arial" w:cs="Arial"/>
        </w:rPr>
        <w:t xml:space="preserve">the need to </w:t>
      </w:r>
      <w:r w:rsidRPr="00F10B45">
        <w:rPr>
          <w:rFonts w:ascii="Arial" w:hAnsi="Arial" w:cs="Arial"/>
        </w:rPr>
        <w:t xml:space="preserve">work together to achieve a common goal. </w:t>
      </w:r>
      <w:r w:rsidR="00443A43" w:rsidRPr="00443A43">
        <w:rPr>
          <w:rFonts w:ascii="Arial" w:hAnsi="Arial" w:cs="Arial"/>
        </w:rPr>
        <w:t>In many cases</w:t>
      </w:r>
      <w:r w:rsidR="00443A43">
        <w:rPr>
          <w:rFonts w:ascii="Arial" w:hAnsi="Arial" w:cs="Arial"/>
        </w:rPr>
        <w:t>, also,</w:t>
      </w:r>
      <w:r w:rsidR="00443A43" w:rsidRPr="00443A43">
        <w:rPr>
          <w:rFonts w:ascii="Arial" w:hAnsi="Arial" w:cs="Arial"/>
        </w:rPr>
        <w:t xml:space="preserve"> BOS expenses were reported openly, and this helped to further build the trust between the school and school committee.</w:t>
      </w:r>
    </w:p>
    <w:p w14:paraId="38050A77" w14:textId="77777777" w:rsidR="00B0002B" w:rsidRPr="00F10B45" w:rsidRDefault="00B0002B" w:rsidP="00BE18E0">
      <w:pPr>
        <w:pStyle w:val="ListParagraph"/>
        <w:spacing w:after="0"/>
        <w:ind w:left="0"/>
        <w:rPr>
          <w:rFonts w:ascii="Arial" w:hAnsi="Arial" w:cs="Arial"/>
        </w:rPr>
      </w:pPr>
    </w:p>
    <w:p w14:paraId="38050A78" w14:textId="77777777" w:rsidR="00B0002B" w:rsidRPr="00F10B45" w:rsidRDefault="00B0002B" w:rsidP="00BE18E0">
      <w:pPr>
        <w:spacing w:after="0"/>
        <w:ind w:left="737"/>
        <w:rPr>
          <w:rFonts w:ascii="Arial" w:hAnsi="Arial" w:cs="Arial"/>
          <w:i/>
        </w:rPr>
      </w:pPr>
      <w:r w:rsidRPr="00F10B45">
        <w:rPr>
          <w:rFonts w:ascii="Arial" w:hAnsi="Arial" w:cs="Arial"/>
          <w:i/>
        </w:rPr>
        <w:t xml:space="preserve">“Everything about </w:t>
      </w:r>
      <w:r w:rsidRPr="00F10B45">
        <w:rPr>
          <w:rFonts w:ascii="Arial" w:hAnsi="Arial" w:cs="Arial"/>
          <w:i/>
          <w:caps/>
        </w:rPr>
        <w:t>BOS</w:t>
      </w:r>
      <w:r w:rsidRPr="00F10B45">
        <w:rPr>
          <w:rFonts w:ascii="Arial" w:hAnsi="Arial" w:cs="Arial"/>
          <w:i/>
        </w:rPr>
        <w:t xml:space="preserve"> funding became clearer after the training. </w:t>
      </w:r>
      <w:r w:rsidRPr="00F10B45">
        <w:rPr>
          <w:rFonts w:ascii="Arial" w:hAnsi="Arial" w:cs="Arial"/>
          <w:i/>
          <w:caps/>
        </w:rPr>
        <w:t>BOS</w:t>
      </w:r>
      <w:r w:rsidRPr="00F10B45">
        <w:rPr>
          <w:rFonts w:ascii="Arial" w:hAnsi="Arial" w:cs="Arial"/>
          <w:i/>
        </w:rPr>
        <w:t xml:space="preserve"> funding management became more transparent. Previously, the principal was the one who planned </w:t>
      </w:r>
      <w:r w:rsidRPr="00F10B45">
        <w:rPr>
          <w:rFonts w:ascii="Arial" w:hAnsi="Arial" w:cs="Arial"/>
          <w:i/>
          <w:caps/>
        </w:rPr>
        <w:t>BOS</w:t>
      </w:r>
      <w:r w:rsidRPr="00F10B45">
        <w:rPr>
          <w:rFonts w:ascii="Arial" w:hAnsi="Arial" w:cs="Arial"/>
          <w:i/>
        </w:rPr>
        <w:t xml:space="preserve"> funding usage. After the training, planning became more democratic, as the school committee was also involved in the planning development process. It was the first step for school to get closer to the school committee. The training was the bridge between the school committee and the school.” </w:t>
      </w:r>
      <w:r w:rsidRPr="00F10B45">
        <w:rPr>
          <w:rStyle w:val="FootnoteReference"/>
          <w:rFonts w:ascii="Arial" w:hAnsi="Arial" w:cs="Arial"/>
          <w:i/>
        </w:rPr>
        <w:footnoteReference w:id="13"/>
      </w:r>
    </w:p>
    <w:p w14:paraId="38050A79" w14:textId="77777777" w:rsidR="00B0002B" w:rsidRPr="00506CC5" w:rsidRDefault="00381924" w:rsidP="00890063">
      <w:pPr>
        <w:pStyle w:val="Heading3"/>
        <w:numPr>
          <w:ilvl w:val="0"/>
          <w:numId w:val="41"/>
        </w:numPr>
        <w:spacing w:line="276" w:lineRule="auto"/>
        <w:jc w:val="left"/>
        <w:rPr>
          <w:i w:val="0"/>
          <w:sz w:val="22"/>
          <w:szCs w:val="22"/>
          <w:lang w:val="en-GB"/>
        </w:rPr>
      </w:pPr>
      <w:bookmarkStart w:id="11" w:name="_Toc355075374"/>
      <w:r w:rsidRPr="00506CC5">
        <w:rPr>
          <w:i w:val="0"/>
          <w:sz w:val="22"/>
          <w:szCs w:val="22"/>
          <w:lang w:val="en-GB"/>
        </w:rPr>
        <w:t>Factors contributing to the impact of training in s</w:t>
      </w:r>
      <w:r w:rsidR="00B0002B" w:rsidRPr="00506CC5">
        <w:rPr>
          <w:i w:val="0"/>
          <w:sz w:val="22"/>
          <w:szCs w:val="22"/>
          <w:lang w:val="en-GB"/>
        </w:rPr>
        <w:t>chools</w:t>
      </w:r>
      <w:bookmarkEnd w:id="11"/>
    </w:p>
    <w:p w14:paraId="38050A7A" w14:textId="77777777" w:rsidR="00B0002B" w:rsidRPr="00F10B45" w:rsidRDefault="00B0002B" w:rsidP="00F10B45">
      <w:pPr>
        <w:pStyle w:val="ListParagraph"/>
        <w:ind w:left="0"/>
        <w:rPr>
          <w:rFonts w:ascii="Arial" w:hAnsi="Arial" w:cs="Arial"/>
        </w:rPr>
      </w:pPr>
    </w:p>
    <w:p w14:paraId="38050A7B" w14:textId="77777777" w:rsidR="00B0002B" w:rsidRPr="00F10B45" w:rsidRDefault="00B0002B" w:rsidP="00F10B45">
      <w:pPr>
        <w:pStyle w:val="ListParagraph"/>
        <w:ind w:left="0"/>
        <w:rPr>
          <w:rFonts w:ascii="Arial" w:hAnsi="Arial" w:cs="Arial"/>
        </w:rPr>
      </w:pPr>
      <w:r w:rsidRPr="00F10B45">
        <w:rPr>
          <w:rFonts w:ascii="Arial" w:hAnsi="Arial" w:cs="Arial"/>
        </w:rPr>
        <w:t>One of the more interesting observations resulting from the evaluation p</w:t>
      </w:r>
      <w:r w:rsidR="00D06478">
        <w:rPr>
          <w:rFonts w:ascii="Arial" w:hAnsi="Arial" w:cs="Arial"/>
        </w:rPr>
        <w:t>rocess was how the training had different kinds and levels of impact</w:t>
      </w:r>
      <w:r w:rsidRPr="00F10B45">
        <w:rPr>
          <w:rFonts w:ascii="Arial" w:hAnsi="Arial" w:cs="Arial"/>
        </w:rPr>
        <w:t xml:space="preserve"> at</w:t>
      </w:r>
      <w:r w:rsidR="00D06478">
        <w:rPr>
          <w:rFonts w:ascii="Arial" w:hAnsi="Arial" w:cs="Arial"/>
        </w:rPr>
        <w:t xml:space="preserve"> different schools. Several </w:t>
      </w:r>
      <w:r w:rsidRPr="00F10B45">
        <w:rPr>
          <w:rFonts w:ascii="Arial" w:hAnsi="Arial" w:cs="Arial"/>
        </w:rPr>
        <w:t xml:space="preserve">factors were identified as playing a role in </w:t>
      </w:r>
      <w:r w:rsidR="00D06478">
        <w:rPr>
          <w:rFonts w:ascii="Arial" w:hAnsi="Arial" w:cs="Arial"/>
        </w:rPr>
        <w:t>this process.</w:t>
      </w:r>
      <w:r w:rsidRPr="00F10B45">
        <w:rPr>
          <w:rFonts w:ascii="Arial" w:hAnsi="Arial" w:cs="Arial"/>
        </w:rPr>
        <w:t xml:space="preserve"> </w:t>
      </w:r>
    </w:p>
    <w:p w14:paraId="38050A7C" w14:textId="77777777" w:rsidR="00B0002B" w:rsidRPr="00F10B45" w:rsidRDefault="00381924" w:rsidP="00F10B45">
      <w:pPr>
        <w:widowControl w:val="0"/>
        <w:suppressAutoHyphens/>
        <w:rPr>
          <w:rFonts w:ascii="Arial" w:hAnsi="Arial" w:cs="Arial"/>
        </w:rPr>
      </w:pPr>
      <w:r>
        <w:rPr>
          <w:rFonts w:ascii="Arial" w:hAnsi="Arial" w:cs="Arial"/>
          <w:b/>
        </w:rPr>
        <w:t>Leadership from p</w:t>
      </w:r>
      <w:r w:rsidR="00B0002B" w:rsidRPr="005B2313">
        <w:rPr>
          <w:rFonts w:ascii="Arial" w:hAnsi="Arial" w:cs="Arial"/>
          <w:b/>
        </w:rPr>
        <w:t>rincipals</w:t>
      </w:r>
      <w:r w:rsidR="005B2313">
        <w:rPr>
          <w:rFonts w:ascii="Arial" w:hAnsi="Arial" w:cs="Arial"/>
        </w:rPr>
        <w:t xml:space="preserve">.  </w:t>
      </w:r>
      <w:r>
        <w:rPr>
          <w:rFonts w:ascii="Arial" w:hAnsi="Arial" w:cs="Arial"/>
        </w:rPr>
        <w:t xml:space="preserve">As </w:t>
      </w:r>
      <w:r w:rsidR="004F2002">
        <w:rPr>
          <w:rFonts w:ascii="Arial" w:hAnsi="Arial" w:cs="Arial"/>
        </w:rPr>
        <w:t>mentioned</w:t>
      </w:r>
      <w:r w:rsidR="00B0002B" w:rsidRPr="00F10B45">
        <w:rPr>
          <w:rFonts w:ascii="Arial" w:hAnsi="Arial" w:cs="Arial"/>
        </w:rPr>
        <w:t xml:space="preserve"> above, principals played a critical role in ensuring training had an impact at the schoo</w:t>
      </w:r>
      <w:r>
        <w:rPr>
          <w:rFonts w:ascii="Arial" w:hAnsi="Arial" w:cs="Arial"/>
        </w:rPr>
        <w:t>l level. Principals are typically</w:t>
      </w:r>
      <w:r w:rsidR="00B0002B" w:rsidRPr="00F10B45">
        <w:rPr>
          <w:rFonts w:ascii="Arial" w:hAnsi="Arial" w:cs="Arial"/>
        </w:rPr>
        <w:t xml:space="preserve"> the head of management in a school, the guardian of </w:t>
      </w:r>
      <w:r>
        <w:rPr>
          <w:rFonts w:ascii="Arial" w:hAnsi="Arial" w:cs="Arial"/>
        </w:rPr>
        <w:t xml:space="preserve">the </w:t>
      </w:r>
      <w:r w:rsidR="00D06478">
        <w:rPr>
          <w:rFonts w:ascii="Arial" w:hAnsi="Arial" w:cs="Arial"/>
        </w:rPr>
        <w:t>school spirit, and the engine for</w:t>
      </w:r>
      <w:r w:rsidR="00B0002B" w:rsidRPr="00F10B45">
        <w:rPr>
          <w:rFonts w:ascii="Arial" w:hAnsi="Arial" w:cs="Arial"/>
        </w:rPr>
        <w:t xml:space="preserve"> change in the school. School visits demonstrated that schools without strong leadership from the principal were likely to make little progress in planning following the BOS Training </w:t>
      </w:r>
      <w:r w:rsidR="007517B9">
        <w:rPr>
          <w:rFonts w:ascii="Arial" w:hAnsi="Arial" w:cs="Arial"/>
        </w:rPr>
        <w:t>Program</w:t>
      </w:r>
      <w:r w:rsidR="00A22253">
        <w:rPr>
          <w:rFonts w:ascii="Arial" w:hAnsi="Arial" w:cs="Arial"/>
        </w:rPr>
        <w:t>.</w:t>
      </w:r>
      <w:r w:rsidR="00B0002B" w:rsidRPr="00F10B45">
        <w:rPr>
          <w:rFonts w:ascii="Arial" w:hAnsi="Arial" w:cs="Arial"/>
        </w:rPr>
        <w:t xml:space="preserve"> In contrast, highly motivated principals with strong leadership skills planned follow-up activities following </w:t>
      </w:r>
      <w:r w:rsidR="00B0002B" w:rsidRPr="00F10B45">
        <w:rPr>
          <w:rFonts w:ascii="Arial" w:hAnsi="Arial" w:cs="Arial"/>
          <w:caps/>
        </w:rPr>
        <w:t>BOS</w:t>
      </w:r>
      <w:r w:rsidR="00B0002B" w:rsidRPr="00F10B45">
        <w:rPr>
          <w:rFonts w:ascii="Arial" w:hAnsi="Arial" w:cs="Arial"/>
        </w:rPr>
        <w:t xml:space="preserve"> training and implemented improved school</w:t>
      </w:r>
      <w:r w:rsidR="00A73575">
        <w:rPr>
          <w:rFonts w:ascii="Arial" w:hAnsi="Arial" w:cs="Arial"/>
        </w:rPr>
        <w:t>-</w:t>
      </w:r>
      <w:r w:rsidR="00B0002B" w:rsidRPr="00F10B45">
        <w:rPr>
          <w:rFonts w:ascii="Arial" w:hAnsi="Arial" w:cs="Arial"/>
        </w:rPr>
        <w:t xml:space="preserve">based management techniques. </w:t>
      </w:r>
      <w:r w:rsidR="00A73575">
        <w:rPr>
          <w:rFonts w:ascii="Arial" w:hAnsi="Arial" w:cs="Arial"/>
        </w:rPr>
        <w:t xml:space="preserve">The knowledge and skills of principals with prior experience in these </w:t>
      </w:r>
      <w:r w:rsidR="004F2002">
        <w:rPr>
          <w:rFonts w:ascii="Arial" w:hAnsi="Arial" w:cs="Arial"/>
        </w:rPr>
        <w:t>assessment</w:t>
      </w:r>
      <w:r w:rsidR="00A73575">
        <w:rPr>
          <w:rFonts w:ascii="Arial" w:hAnsi="Arial" w:cs="Arial"/>
        </w:rPr>
        <w:t xml:space="preserve"> and planning processes were reinforced by the BOS training  </w:t>
      </w:r>
    </w:p>
    <w:p w14:paraId="38050A7D" w14:textId="77777777" w:rsidR="00A73575" w:rsidRDefault="00381924" w:rsidP="0051263B">
      <w:pPr>
        <w:widowControl w:val="0"/>
        <w:suppressAutoHyphens/>
        <w:rPr>
          <w:rFonts w:ascii="Arial" w:hAnsi="Arial" w:cs="Arial"/>
        </w:rPr>
      </w:pPr>
      <w:r>
        <w:rPr>
          <w:rFonts w:ascii="Arial" w:hAnsi="Arial" w:cs="Arial"/>
          <w:b/>
        </w:rPr>
        <w:t xml:space="preserve">Culture of the school.  </w:t>
      </w:r>
      <w:r w:rsidR="00A73575">
        <w:rPr>
          <w:rFonts w:ascii="Arial" w:hAnsi="Arial" w:cs="Arial"/>
        </w:rPr>
        <w:t>Another important factor, usually closely linked to the leadership style of the principal, is the general culture of the school – the</w:t>
      </w:r>
      <w:r w:rsidR="00A73575" w:rsidRPr="00A73575">
        <w:rPr>
          <w:rFonts w:ascii="Arial" w:hAnsi="Arial" w:cs="Arial"/>
        </w:rPr>
        <w:t xml:space="preserve"> traditions, beliefs, policies</w:t>
      </w:r>
      <w:r w:rsidR="006D2B4E">
        <w:rPr>
          <w:rFonts w:ascii="Arial" w:hAnsi="Arial" w:cs="Arial"/>
        </w:rPr>
        <w:t>,</w:t>
      </w:r>
      <w:r w:rsidR="00A73575" w:rsidRPr="00A73575">
        <w:rPr>
          <w:rFonts w:ascii="Arial" w:hAnsi="Arial" w:cs="Arial"/>
        </w:rPr>
        <w:t xml:space="preserve"> and norms shaped and maintained </w:t>
      </w:r>
      <w:r w:rsidR="00A73575">
        <w:rPr>
          <w:rFonts w:ascii="Arial" w:hAnsi="Arial" w:cs="Arial"/>
        </w:rPr>
        <w:t xml:space="preserve">not only </w:t>
      </w:r>
      <w:r w:rsidR="00A73575" w:rsidRPr="00A73575">
        <w:rPr>
          <w:rFonts w:ascii="Arial" w:hAnsi="Arial" w:cs="Arial"/>
        </w:rPr>
        <w:t xml:space="preserve">by school principals but </w:t>
      </w:r>
      <w:r w:rsidR="00A73575">
        <w:rPr>
          <w:rFonts w:ascii="Arial" w:hAnsi="Arial" w:cs="Arial"/>
        </w:rPr>
        <w:t>also by</w:t>
      </w:r>
      <w:r w:rsidR="00A73575" w:rsidRPr="00A73575">
        <w:rPr>
          <w:rFonts w:ascii="Arial" w:hAnsi="Arial" w:cs="Arial"/>
        </w:rPr>
        <w:t xml:space="preserve"> senior teacher</w:t>
      </w:r>
      <w:r w:rsidR="00A73575">
        <w:rPr>
          <w:rFonts w:ascii="Arial" w:hAnsi="Arial" w:cs="Arial"/>
        </w:rPr>
        <w:t xml:space="preserve">s and other school stakeholders such as the school committee.  </w:t>
      </w:r>
      <w:r w:rsidR="005F3EA0">
        <w:rPr>
          <w:rFonts w:ascii="Arial" w:hAnsi="Arial" w:cs="Arial"/>
        </w:rPr>
        <w:t xml:space="preserve">Does the culture welcome collaboration among teachers and mentoring of young teachers by the principal and older teachers?  Does it welcome the involvement of the parents and the larger community in the school – or try to </w:t>
      </w:r>
      <w:r w:rsidR="003B13DB">
        <w:rPr>
          <w:rFonts w:ascii="Arial" w:hAnsi="Arial" w:cs="Arial"/>
        </w:rPr>
        <w:t xml:space="preserve">keep them away?  Do its teachers see teaching as a genuine vocation and profession – or as a means to double their income with professional certification without increasing their efforts to help their students achieve more?  Positive answers to these questions will much more likely produce a culture supportive of BOS principles and therefore amenable to serious self-evaluation, </w:t>
      </w:r>
      <w:r w:rsidR="00C365A9">
        <w:rPr>
          <w:rFonts w:ascii="Arial" w:hAnsi="Arial" w:cs="Arial"/>
        </w:rPr>
        <w:t>improvement</w:t>
      </w:r>
      <w:r w:rsidR="003B13DB">
        <w:rPr>
          <w:rFonts w:ascii="Arial" w:hAnsi="Arial" w:cs="Arial"/>
        </w:rPr>
        <w:t xml:space="preserve"> planning, and school-</w:t>
      </w:r>
      <w:r w:rsidR="00C365A9">
        <w:rPr>
          <w:rFonts w:ascii="Arial" w:hAnsi="Arial" w:cs="Arial"/>
        </w:rPr>
        <w:t>community</w:t>
      </w:r>
      <w:r w:rsidR="003B13DB">
        <w:rPr>
          <w:rFonts w:ascii="Arial" w:hAnsi="Arial" w:cs="Arial"/>
        </w:rPr>
        <w:t xml:space="preserve"> collaboration</w:t>
      </w:r>
    </w:p>
    <w:p w14:paraId="38050A7E" w14:textId="77777777" w:rsidR="00B0002B" w:rsidRPr="00F10B45" w:rsidRDefault="00A73575" w:rsidP="0051263B">
      <w:pPr>
        <w:widowControl w:val="0"/>
        <w:suppressAutoHyphens/>
        <w:rPr>
          <w:rFonts w:ascii="Arial" w:hAnsi="Arial" w:cs="Arial"/>
        </w:rPr>
      </w:pPr>
      <w:r>
        <w:rPr>
          <w:rFonts w:ascii="Arial" w:hAnsi="Arial" w:cs="Arial"/>
          <w:b/>
        </w:rPr>
        <w:t xml:space="preserve">Teacher quality and experience.  </w:t>
      </w:r>
      <w:r>
        <w:rPr>
          <w:rFonts w:ascii="Arial" w:hAnsi="Arial" w:cs="Arial"/>
        </w:rPr>
        <w:t>Qualified, experienced teachers were</w:t>
      </w:r>
      <w:r w:rsidR="00B0002B" w:rsidRPr="00F10B45">
        <w:rPr>
          <w:rFonts w:ascii="Arial" w:hAnsi="Arial" w:cs="Arial"/>
        </w:rPr>
        <w:t xml:space="preserve"> also another important factor affecting </w:t>
      </w:r>
      <w:r w:rsidR="007517B9">
        <w:rPr>
          <w:rFonts w:ascii="Arial" w:hAnsi="Arial" w:cs="Arial"/>
        </w:rPr>
        <w:t>program</w:t>
      </w:r>
      <w:r w:rsidR="00A22253">
        <w:rPr>
          <w:rFonts w:ascii="Arial" w:hAnsi="Arial" w:cs="Arial"/>
        </w:rPr>
        <w:t xml:space="preserve"> </w:t>
      </w:r>
      <w:r w:rsidR="00B0002B" w:rsidRPr="00F10B45">
        <w:rPr>
          <w:rFonts w:ascii="Arial" w:hAnsi="Arial" w:cs="Arial"/>
        </w:rPr>
        <w:t xml:space="preserve">impact at the school level. Many of the teachers at SMP 7 Kendari, Southeast Sulawesi, and SD 19 Cempaka Baru, Jakarta, for example, hold post-graduate degrees, which had a significant impact on the management of BOS funds. At SD 19 Cempaka Baru, </w:t>
      </w:r>
      <w:r w:rsidR="00B0002B" w:rsidRPr="00F10B45">
        <w:rPr>
          <w:rFonts w:ascii="Arial" w:hAnsi="Arial" w:cs="Arial"/>
          <w:caps/>
        </w:rPr>
        <w:t>BOS</w:t>
      </w:r>
      <w:r w:rsidR="00B0002B" w:rsidRPr="00F10B45">
        <w:rPr>
          <w:rFonts w:ascii="Arial" w:hAnsi="Arial" w:cs="Arial"/>
        </w:rPr>
        <w:t xml:space="preserve"> funding was managed carefully, and efforts were made to improve accountability and transparency</w:t>
      </w:r>
      <w:r w:rsidR="003B13DB">
        <w:rPr>
          <w:rFonts w:ascii="Arial" w:hAnsi="Arial" w:cs="Arial"/>
        </w:rPr>
        <w:t xml:space="preserve">; </w:t>
      </w:r>
      <w:r w:rsidR="00B0002B" w:rsidRPr="00F10B45">
        <w:rPr>
          <w:rFonts w:ascii="Arial" w:hAnsi="Arial" w:cs="Arial"/>
        </w:rPr>
        <w:t>for example</w:t>
      </w:r>
      <w:r w:rsidR="003B13DB">
        <w:rPr>
          <w:rFonts w:ascii="Arial" w:hAnsi="Arial" w:cs="Arial"/>
        </w:rPr>
        <w:t xml:space="preserve">, by displaying the school plan and </w:t>
      </w:r>
      <w:r w:rsidR="00C365A9">
        <w:rPr>
          <w:rFonts w:ascii="Arial" w:hAnsi="Arial" w:cs="Arial"/>
        </w:rPr>
        <w:t>budget</w:t>
      </w:r>
      <w:r w:rsidR="00B0002B" w:rsidRPr="00F10B45">
        <w:rPr>
          <w:rFonts w:ascii="Arial" w:hAnsi="Arial" w:cs="Arial"/>
        </w:rPr>
        <w:t xml:space="preserve"> on the notice board in clear view. For these schools, </w:t>
      </w:r>
      <w:r w:rsidR="00B0002B" w:rsidRPr="00F10B45">
        <w:rPr>
          <w:rFonts w:ascii="Arial" w:hAnsi="Arial" w:cs="Arial"/>
          <w:caps/>
        </w:rPr>
        <w:t>BOS</w:t>
      </w:r>
      <w:r w:rsidR="00B0002B" w:rsidRPr="00F10B45">
        <w:rPr>
          <w:rFonts w:ascii="Arial" w:hAnsi="Arial" w:cs="Arial"/>
        </w:rPr>
        <w:t xml:space="preserve"> training increased the teachers’ awareness of the implementation of good school-based management. </w:t>
      </w:r>
    </w:p>
    <w:p w14:paraId="38050A7F" w14:textId="77777777" w:rsidR="00B0002B" w:rsidRDefault="00551B40" w:rsidP="00890063">
      <w:pPr>
        <w:pStyle w:val="BodyText"/>
        <w:numPr>
          <w:ilvl w:val="0"/>
          <w:numId w:val="44"/>
        </w:numPr>
        <w:spacing w:line="276" w:lineRule="auto"/>
        <w:jc w:val="left"/>
        <w:rPr>
          <w:rFonts w:ascii="Arial" w:hAnsi="Arial" w:cs="Arial"/>
          <w:b/>
          <w:sz w:val="22"/>
          <w:szCs w:val="22"/>
        </w:rPr>
      </w:pPr>
      <w:r w:rsidRPr="001214C9">
        <w:rPr>
          <w:rFonts w:ascii="Arial" w:hAnsi="Arial" w:cs="Arial"/>
          <w:b/>
          <w:sz w:val="22"/>
          <w:szCs w:val="22"/>
        </w:rPr>
        <w:t xml:space="preserve">Conclusion: </w:t>
      </w:r>
      <w:r w:rsidR="00DE5FCC" w:rsidRPr="001214C9">
        <w:rPr>
          <w:rFonts w:ascii="Arial" w:hAnsi="Arial" w:cs="Arial"/>
          <w:b/>
          <w:sz w:val="22"/>
          <w:szCs w:val="22"/>
        </w:rPr>
        <w:t xml:space="preserve">Achievements and </w:t>
      </w:r>
      <w:r w:rsidR="00965DAD" w:rsidRPr="001214C9">
        <w:rPr>
          <w:rFonts w:ascii="Arial" w:hAnsi="Arial" w:cs="Arial"/>
          <w:b/>
          <w:sz w:val="22"/>
          <w:szCs w:val="22"/>
        </w:rPr>
        <w:t>Challenges</w:t>
      </w:r>
      <w:r w:rsidR="00DE5FCC" w:rsidRPr="001214C9">
        <w:rPr>
          <w:rFonts w:ascii="Arial" w:hAnsi="Arial" w:cs="Arial"/>
          <w:b/>
          <w:sz w:val="22"/>
          <w:szCs w:val="22"/>
        </w:rPr>
        <w:t xml:space="preserve"> of the BOS Training</w:t>
      </w:r>
    </w:p>
    <w:p w14:paraId="38050A80" w14:textId="77777777" w:rsidR="001214C9" w:rsidRPr="001214C9" w:rsidRDefault="001214C9" w:rsidP="00F10B45">
      <w:pPr>
        <w:pStyle w:val="BodyText"/>
        <w:spacing w:line="276" w:lineRule="auto"/>
        <w:jc w:val="left"/>
        <w:rPr>
          <w:rFonts w:ascii="Arial" w:hAnsi="Arial" w:cs="Arial"/>
          <w:b/>
          <w:sz w:val="22"/>
          <w:szCs w:val="22"/>
          <w:lang w:val="en-GB"/>
        </w:rPr>
      </w:pPr>
    </w:p>
    <w:p w14:paraId="38050A81" w14:textId="77777777" w:rsidR="00E539DA" w:rsidRDefault="00C04BCE" w:rsidP="00F10B45">
      <w:pPr>
        <w:pStyle w:val="BodyText"/>
        <w:spacing w:line="276" w:lineRule="auto"/>
        <w:jc w:val="left"/>
        <w:rPr>
          <w:rFonts w:ascii="Arial" w:hAnsi="Arial" w:cs="Arial"/>
          <w:sz w:val="22"/>
          <w:szCs w:val="22"/>
          <w:lang w:val="en-GB"/>
        </w:rPr>
      </w:pPr>
      <w:r>
        <w:rPr>
          <w:rFonts w:ascii="Arial" w:hAnsi="Arial" w:cs="Arial"/>
          <w:sz w:val="22"/>
          <w:szCs w:val="22"/>
          <w:lang w:val="en-GB"/>
        </w:rPr>
        <w:t xml:space="preserve">It is not easy in any country as large and diverse as Indonesia to implement national </w:t>
      </w:r>
      <w:r w:rsidR="00DB4179">
        <w:rPr>
          <w:rFonts w:ascii="Arial" w:hAnsi="Arial" w:cs="Arial"/>
          <w:sz w:val="22"/>
          <w:szCs w:val="22"/>
          <w:lang w:val="en-GB"/>
        </w:rPr>
        <w:t>program</w:t>
      </w:r>
      <w:r>
        <w:rPr>
          <w:rFonts w:ascii="Arial" w:hAnsi="Arial" w:cs="Arial"/>
          <w:sz w:val="22"/>
          <w:szCs w:val="22"/>
          <w:lang w:val="en-GB"/>
        </w:rPr>
        <w:t xml:space="preserve">s and policies, whether dealing with quality standards, curriculum content, new materials and texts, or education personnel competencies.  Ensuring that the </w:t>
      </w:r>
      <w:r w:rsidR="00F14218">
        <w:rPr>
          <w:rFonts w:ascii="Arial" w:hAnsi="Arial" w:cs="Arial"/>
          <w:sz w:val="22"/>
          <w:szCs w:val="22"/>
          <w:lang w:val="en-GB"/>
        </w:rPr>
        <w:t xml:space="preserve">essential </w:t>
      </w:r>
      <w:r>
        <w:rPr>
          <w:rFonts w:ascii="Arial" w:hAnsi="Arial" w:cs="Arial"/>
          <w:sz w:val="22"/>
          <w:szCs w:val="22"/>
          <w:lang w:val="en-GB"/>
        </w:rPr>
        <w:t>message</w:t>
      </w:r>
      <w:r w:rsidR="00F14218">
        <w:rPr>
          <w:rFonts w:ascii="Arial" w:hAnsi="Arial" w:cs="Arial"/>
          <w:sz w:val="22"/>
          <w:szCs w:val="22"/>
          <w:lang w:val="en-GB"/>
        </w:rPr>
        <w:t xml:space="preserve">s – in this case, an understanding of, and ability to apply, SBM and BOS principles and practices -- </w:t>
      </w:r>
      <w:r>
        <w:rPr>
          <w:rFonts w:ascii="Arial" w:hAnsi="Arial" w:cs="Arial"/>
          <w:sz w:val="22"/>
          <w:szCs w:val="22"/>
          <w:lang w:val="en-GB"/>
        </w:rPr>
        <w:t xml:space="preserve">get transmitted successfully down to hundreds of </w:t>
      </w:r>
      <w:r w:rsidR="00594150">
        <w:rPr>
          <w:rFonts w:ascii="Arial" w:hAnsi="Arial" w:cs="Arial"/>
          <w:sz w:val="22"/>
          <w:szCs w:val="22"/>
          <w:lang w:val="en-GB"/>
        </w:rPr>
        <w:t xml:space="preserve">diverse </w:t>
      </w:r>
      <w:r>
        <w:rPr>
          <w:rFonts w:ascii="Arial" w:hAnsi="Arial" w:cs="Arial"/>
          <w:sz w:val="22"/>
          <w:szCs w:val="22"/>
          <w:lang w:val="en-GB"/>
        </w:rPr>
        <w:t xml:space="preserve">districts and out to hundreds of thousands of schools is a daunting task.  The typical way of fulfilling this task in Indonesia is through a cascade approach as described </w:t>
      </w:r>
      <w:r w:rsidR="00AC2B19">
        <w:rPr>
          <w:rFonts w:ascii="Arial" w:hAnsi="Arial" w:cs="Arial"/>
          <w:sz w:val="22"/>
          <w:szCs w:val="22"/>
          <w:lang w:val="en-GB"/>
        </w:rPr>
        <w:t xml:space="preserve">above. </w:t>
      </w:r>
    </w:p>
    <w:p w14:paraId="38050A82" w14:textId="77777777" w:rsidR="00551B40" w:rsidRDefault="00551B40" w:rsidP="00F10B45">
      <w:pPr>
        <w:pStyle w:val="BodyText"/>
        <w:spacing w:line="276" w:lineRule="auto"/>
        <w:jc w:val="left"/>
        <w:rPr>
          <w:rFonts w:ascii="Arial" w:hAnsi="Arial" w:cs="Arial"/>
          <w:sz w:val="22"/>
          <w:szCs w:val="22"/>
          <w:lang w:val="en-GB"/>
        </w:rPr>
      </w:pPr>
    </w:p>
    <w:p w14:paraId="38050A83" w14:textId="77777777" w:rsidR="00551B40" w:rsidRDefault="00551B40" w:rsidP="00F10B45">
      <w:pPr>
        <w:pStyle w:val="BodyText"/>
        <w:spacing w:line="276" w:lineRule="auto"/>
        <w:jc w:val="left"/>
        <w:rPr>
          <w:rFonts w:ascii="Arial" w:hAnsi="Arial" w:cs="Arial"/>
          <w:sz w:val="22"/>
          <w:szCs w:val="22"/>
          <w:lang w:val="en-GB"/>
        </w:rPr>
      </w:pPr>
      <w:r w:rsidRPr="00551B40">
        <w:rPr>
          <w:rFonts w:ascii="Arial" w:hAnsi="Arial" w:cs="Arial"/>
          <w:sz w:val="22"/>
          <w:szCs w:val="22"/>
          <w:lang w:val="en-GB"/>
        </w:rPr>
        <w:t xml:space="preserve">Given the sheer size of Indonesia, in terms both of geography and population, </w:t>
      </w:r>
      <w:r w:rsidR="00FD18A5">
        <w:rPr>
          <w:rFonts w:ascii="Arial" w:hAnsi="Arial" w:cs="Arial"/>
          <w:sz w:val="22"/>
          <w:szCs w:val="22"/>
          <w:lang w:val="en-GB"/>
        </w:rPr>
        <w:t xml:space="preserve">designing </w:t>
      </w:r>
      <w:r w:rsidRPr="00551B40">
        <w:rPr>
          <w:rFonts w:ascii="Arial" w:hAnsi="Arial" w:cs="Arial"/>
          <w:sz w:val="22"/>
          <w:szCs w:val="22"/>
          <w:lang w:val="en-GB"/>
        </w:rPr>
        <w:t xml:space="preserve">a multi-tier cascade approach method of training </w:t>
      </w:r>
      <w:r w:rsidR="00FD18A5">
        <w:rPr>
          <w:rFonts w:ascii="Arial" w:hAnsi="Arial" w:cs="Arial"/>
          <w:sz w:val="22"/>
          <w:szCs w:val="22"/>
          <w:lang w:val="en-GB"/>
        </w:rPr>
        <w:t>for th</w:t>
      </w:r>
      <w:r w:rsidRPr="00551B40">
        <w:rPr>
          <w:rFonts w:ascii="Arial" w:hAnsi="Arial" w:cs="Arial"/>
          <w:sz w:val="22"/>
          <w:szCs w:val="22"/>
          <w:lang w:val="en-GB"/>
        </w:rPr>
        <w:t>e BOS Training Program</w:t>
      </w:r>
      <w:r w:rsidR="00FD18A5">
        <w:rPr>
          <w:rFonts w:ascii="Arial" w:hAnsi="Arial" w:cs="Arial"/>
          <w:sz w:val="22"/>
          <w:szCs w:val="22"/>
          <w:lang w:val="en-GB"/>
        </w:rPr>
        <w:t xml:space="preserve"> was</w:t>
      </w:r>
      <w:r w:rsidRPr="00551B40">
        <w:rPr>
          <w:rFonts w:ascii="Arial" w:hAnsi="Arial" w:cs="Arial"/>
          <w:sz w:val="22"/>
          <w:szCs w:val="22"/>
          <w:lang w:val="en-GB"/>
        </w:rPr>
        <w:t xml:space="preserve"> logical.  The central government need</w:t>
      </w:r>
      <w:r w:rsidR="00FD18A5">
        <w:rPr>
          <w:rFonts w:ascii="Arial" w:hAnsi="Arial" w:cs="Arial"/>
          <w:sz w:val="22"/>
          <w:szCs w:val="22"/>
          <w:lang w:val="en-GB"/>
        </w:rPr>
        <w:t>ed</w:t>
      </w:r>
      <w:r w:rsidRPr="00551B40">
        <w:rPr>
          <w:rFonts w:ascii="Arial" w:hAnsi="Arial" w:cs="Arial"/>
          <w:sz w:val="22"/>
          <w:szCs w:val="22"/>
          <w:lang w:val="en-GB"/>
        </w:rPr>
        <w:t xml:space="preserve"> to quickly disseminate new information and practices </w:t>
      </w:r>
      <w:r w:rsidR="00FD18A5">
        <w:rPr>
          <w:rFonts w:ascii="Arial" w:hAnsi="Arial" w:cs="Arial"/>
          <w:sz w:val="22"/>
          <w:szCs w:val="22"/>
          <w:lang w:val="en-GB"/>
        </w:rPr>
        <w:t xml:space="preserve">and promote new behaviours and attitudes related to SBM and BOS </w:t>
      </w:r>
      <w:r w:rsidRPr="00551B40">
        <w:rPr>
          <w:rFonts w:ascii="Arial" w:hAnsi="Arial" w:cs="Arial"/>
          <w:sz w:val="22"/>
          <w:szCs w:val="22"/>
          <w:lang w:val="en-GB"/>
        </w:rPr>
        <w:t>across the country’s vast and varied archipelago.  A cascade model of training – trainers from the centre training trainers in the province and then to the district and ultimately to trainees at the school – seem</w:t>
      </w:r>
      <w:r w:rsidR="00AA0BD3">
        <w:rPr>
          <w:rFonts w:ascii="Arial" w:hAnsi="Arial" w:cs="Arial"/>
          <w:sz w:val="22"/>
          <w:szCs w:val="22"/>
          <w:lang w:val="en-GB"/>
        </w:rPr>
        <w:t>ed</w:t>
      </w:r>
      <w:r w:rsidRPr="00551B40">
        <w:rPr>
          <w:rFonts w:ascii="Arial" w:hAnsi="Arial" w:cs="Arial"/>
          <w:sz w:val="22"/>
          <w:szCs w:val="22"/>
          <w:lang w:val="en-GB"/>
        </w:rPr>
        <w:t xml:space="preserve"> to be an efficient and relatively inexpensive way to achieve this goal.</w:t>
      </w:r>
      <w:r>
        <w:rPr>
          <w:rFonts w:ascii="Arial" w:hAnsi="Arial" w:cs="Arial"/>
          <w:sz w:val="22"/>
          <w:szCs w:val="22"/>
          <w:lang w:val="en-GB"/>
        </w:rPr>
        <w:t xml:space="preserve">  At the same time, for such a training design to succeed in reaching its stated goals, strict supervision and quality control of all aspects of the process must be put in place</w:t>
      </w:r>
      <w:r w:rsidR="00D66A0F">
        <w:rPr>
          <w:rFonts w:ascii="Arial" w:hAnsi="Arial" w:cs="Arial"/>
          <w:sz w:val="22"/>
          <w:szCs w:val="22"/>
          <w:lang w:val="en-GB"/>
        </w:rPr>
        <w:t xml:space="preserve"> with many </w:t>
      </w:r>
      <w:r w:rsidR="00D66A0F" w:rsidRPr="00D66A0F">
        <w:rPr>
          <w:rFonts w:ascii="Arial" w:hAnsi="Arial" w:cs="Arial"/>
          <w:sz w:val="22"/>
          <w:szCs w:val="22"/>
          <w:lang w:val="en-GB"/>
        </w:rPr>
        <w:t xml:space="preserve">checks and balances to ensure that the full “message/content” and its intent are conveyed adequately </w:t>
      </w:r>
      <w:r w:rsidR="00D66A0F">
        <w:rPr>
          <w:rFonts w:ascii="Arial" w:hAnsi="Arial" w:cs="Arial"/>
          <w:sz w:val="22"/>
          <w:szCs w:val="22"/>
          <w:lang w:val="en-GB"/>
        </w:rPr>
        <w:t xml:space="preserve">and professionally </w:t>
      </w:r>
      <w:r w:rsidR="00D66A0F" w:rsidRPr="00D66A0F">
        <w:rPr>
          <w:rFonts w:ascii="Arial" w:hAnsi="Arial" w:cs="Arial"/>
          <w:sz w:val="22"/>
          <w:szCs w:val="22"/>
          <w:lang w:val="en-GB"/>
        </w:rPr>
        <w:t>at all levels</w:t>
      </w:r>
      <w:r w:rsidR="00D66A0F">
        <w:rPr>
          <w:rFonts w:ascii="Arial" w:hAnsi="Arial" w:cs="Arial"/>
          <w:sz w:val="22"/>
          <w:szCs w:val="22"/>
          <w:lang w:val="en-GB"/>
        </w:rPr>
        <w:t>.</w:t>
      </w:r>
    </w:p>
    <w:p w14:paraId="38050A84" w14:textId="77777777" w:rsidR="00F14218" w:rsidRDefault="00F14218" w:rsidP="00F10B45">
      <w:pPr>
        <w:pStyle w:val="BodyText"/>
        <w:spacing w:line="276" w:lineRule="auto"/>
        <w:jc w:val="left"/>
        <w:rPr>
          <w:rFonts w:ascii="Arial" w:hAnsi="Arial" w:cs="Arial"/>
          <w:b/>
          <w:sz w:val="22"/>
          <w:szCs w:val="22"/>
          <w:lang w:val="en-GB"/>
        </w:rPr>
      </w:pPr>
    </w:p>
    <w:bookmarkEnd w:id="2"/>
    <w:bookmarkEnd w:id="3"/>
    <w:bookmarkEnd w:id="4"/>
    <w:bookmarkEnd w:id="5"/>
    <w:p w14:paraId="38050A85" w14:textId="77777777" w:rsidR="00965DAD" w:rsidRPr="00506CC5" w:rsidRDefault="00506CC5" w:rsidP="00506CC5">
      <w:pPr>
        <w:pStyle w:val="ListParagraph"/>
        <w:numPr>
          <w:ilvl w:val="0"/>
          <w:numId w:val="55"/>
        </w:numPr>
        <w:rPr>
          <w:rFonts w:ascii="Arial" w:hAnsi="Arial" w:cs="Arial"/>
          <w:b/>
        </w:rPr>
      </w:pPr>
      <w:r>
        <w:rPr>
          <w:rFonts w:ascii="Arial" w:hAnsi="Arial" w:cs="Arial"/>
          <w:b/>
        </w:rPr>
        <w:t>A</w:t>
      </w:r>
      <w:r w:rsidR="00965DAD" w:rsidRPr="00506CC5">
        <w:rPr>
          <w:rFonts w:ascii="Arial" w:hAnsi="Arial" w:cs="Arial"/>
          <w:b/>
        </w:rPr>
        <w:t>chievements in regard to planned outp</w:t>
      </w:r>
      <w:r w:rsidR="00DC64A2" w:rsidRPr="00506CC5">
        <w:rPr>
          <w:rFonts w:ascii="Arial" w:hAnsi="Arial" w:cs="Arial"/>
          <w:b/>
        </w:rPr>
        <w:t>u</w:t>
      </w:r>
      <w:r w:rsidR="00965DAD" w:rsidRPr="00506CC5">
        <w:rPr>
          <w:rFonts w:ascii="Arial" w:hAnsi="Arial" w:cs="Arial"/>
          <w:b/>
        </w:rPr>
        <w:t>ts</w:t>
      </w:r>
    </w:p>
    <w:p w14:paraId="38050A86" w14:textId="77777777" w:rsidR="00965DAD" w:rsidRDefault="00965DAD" w:rsidP="00965DAD">
      <w:pPr>
        <w:pStyle w:val="ListParagraph"/>
        <w:ind w:left="1440"/>
        <w:rPr>
          <w:rFonts w:ascii="Arial" w:hAnsi="Arial" w:cs="Arial"/>
        </w:rPr>
      </w:pPr>
    </w:p>
    <w:p w14:paraId="38050A87" w14:textId="77777777" w:rsidR="00965DAD" w:rsidRDefault="009B51CB" w:rsidP="00965DAD">
      <w:pPr>
        <w:pStyle w:val="ListParagraph"/>
        <w:ind w:left="0"/>
        <w:rPr>
          <w:rFonts w:ascii="Arial" w:hAnsi="Arial" w:cs="Arial"/>
        </w:rPr>
      </w:pPr>
      <w:r>
        <w:rPr>
          <w:rFonts w:ascii="Arial" w:hAnsi="Arial" w:cs="Arial"/>
          <w:b/>
        </w:rPr>
        <w:t>The BOS</w:t>
      </w:r>
      <w:r w:rsidR="00D66A0F">
        <w:rPr>
          <w:rFonts w:ascii="Arial" w:hAnsi="Arial" w:cs="Arial"/>
          <w:b/>
        </w:rPr>
        <w:t xml:space="preserve"> Training Program,</w:t>
      </w:r>
      <w:r w:rsidR="00F14218">
        <w:rPr>
          <w:rFonts w:ascii="Arial" w:hAnsi="Arial" w:cs="Arial"/>
          <w:b/>
        </w:rPr>
        <w:t xml:space="preserve"> </w:t>
      </w:r>
      <w:r w:rsidR="00230B57" w:rsidRPr="00965DAD">
        <w:rPr>
          <w:rFonts w:ascii="Arial" w:hAnsi="Arial" w:cs="Arial"/>
          <w:b/>
        </w:rPr>
        <w:t xml:space="preserve">in </w:t>
      </w:r>
      <w:r w:rsidR="00DE5FCC" w:rsidRPr="00965DAD">
        <w:rPr>
          <w:rFonts w:ascii="Arial" w:hAnsi="Arial" w:cs="Arial"/>
          <w:b/>
        </w:rPr>
        <w:t>important</w:t>
      </w:r>
      <w:r w:rsidR="00230B57" w:rsidRPr="00965DAD">
        <w:rPr>
          <w:rFonts w:ascii="Arial" w:hAnsi="Arial" w:cs="Arial"/>
          <w:b/>
        </w:rPr>
        <w:t xml:space="preserve"> ways, </w:t>
      </w:r>
      <w:r w:rsidR="00D66A0F">
        <w:rPr>
          <w:rFonts w:ascii="Arial" w:hAnsi="Arial" w:cs="Arial"/>
          <w:b/>
        </w:rPr>
        <w:t xml:space="preserve">was </w:t>
      </w:r>
      <w:r w:rsidR="00B0002B" w:rsidRPr="00965DAD">
        <w:rPr>
          <w:rFonts w:ascii="Arial" w:hAnsi="Arial" w:cs="Arial"/>
          <w:b/>
        </w:rPr>
        <w:t>quite successful</w:t>
      </w:r>
      <w:r w:rsidR="00965DAD" w:rsidRPr="00965DAD">
        <w:rPr>
          <w:rFonts w:ascii="Arial" w:hAnsi="Arial" w:cs="Arial"/>
          <w:b/>
        </w:rPr>
        <w:t xml:space="preserve"> in achieving its planned outputs</w:t>
      </w:r>
      <w:r w:rsidR="00EC2923" w:rsidRPr="00965DAD">
        <w:rPr>
          <w:rFonts w:ascii="Arial" w:hAnsi="Arial" w:cs="Arial"/>
          <w:b/>
        </w:rPr>
        <w:t xml:space="preserve">, especially in </w:t>
      </w:r>
      <w:r w:rsidR="004A0F8B" w:rsidRPr="00965DAD">
        <w:rPr>
          <w:rFonts w:ascii="Arial" w:hAnsi="Arial" w:cs="Arial"/>
          <w:b/>
        </w:rPr>
        <w:t xml:space="preserve">terms of </w:t>
      </w:r>
      <w:r w:rsidR="00EC2923" w:rsidRPr="00965DAD">
        <w:rPr>
          <w:rFonts w:ascii="Arial" w:hAnsi="Arial" w:cs="Arial"/>
          <w:b/>
        </w:rPr>
        <w:t xml:space="preserve">its </w:t>
      </w:r>
      <w:r w:rsidR="00C365A9" w:rsidRPr="00965DAD">
        <w:rPr>
          <w:rFonts w:ascii="Arial" w:hAnsi="Arial" w:cs="Arial"/>
          <w:b/>
        </w:rPr>
        <w:t>quantitative</w:t>
      </w:r>
      <w:r w:rsidR="004A0F8B" w:rsidRPr="00965DAD">
        <w:rPr>
          <w:rFonts w:ascii="Arial" w:hAnsi="Arial" w:cs="Arial"/>
          <w:b/>
        </w:rPr>
        <w:t xml:space="preserve"> goals</w:t>
      </w:r>
      <w:r w:rsidR="00EC2923" w:rsidRPr="00965DAD">
        <w:rPr>
          <w:rFonts w:ascii="Arial" w:hAnsi="Arial" w:cs="Arial"/>
        </w:rPr>
        <w:t xml:space="preserve">.  </w:t>
      </w:r>
      <w:r w:rsidR="00965DAD">
        <w:rPr>
          <w:rFonts w:ascii="Arial" w:hAnsi="Arial" w:cs="Arial"/>
        </w:rPr>
        <w:t>Thus:</w:t>
      </w:r>
    </w:p>
    <w:p w14:paraId="38050A88" w14:textId="77777777" w:rsidR="00965DAD" w:rsidRDefault="00DC3DEC" w:rsidP="00890063">
      <w:pPr>
        <w:pStyle w:val="ListParagraph"/>
        <w:numPr>
          <w:ilvl w:val="0"/>
          <w:numId w:val="52"/>
        </w:numPr>
        <w:rPr>
          <w:rFonts w:ascii="Arial" w:hAnsi="Arial" w:cs="Arial"/>
        </w:rPr>
      </w:pPr>
      <w:r w:rsidRPr="00965DAD">
        <w:rPr>
          <w:rFonts w:ascii="Arial" w:hAnsi="Arial" w:cs="Arial"/>
        </w:rPr>
        <w:t xml:space="preserve">According to </w:t>
      </w:r>
      <w:r w:rsidR="00BF2708">
        <w:rPr>
          <w:rFonts w:ascii="Arial" w:hAnsi="Arial" w:cs="Arial"/>
        </w:rPr>
        <w:t>MoEC</w:t>
      </w:r>
      <w:r w:rsidRPr="00965DAD">
        <w:rPr>
          <w:rFonts w:ascii="Arial" w:hAnsi="Arial" w:cs="Arial"/>
        </w:rPr>
        <w:t xml:space="preserve"> reports, </w:t>
      </w:r>
      <w:r w:rsidR="00ED70A9" w:rsidRPr="00965DAD">
        <w:rPr>
          <w:rFonts w:ascii="Arial" w:hAnsi="Arial" w:cs="Arial"/>
        </w:rPr>
        <w:t>the Training Program</w:t>
      </w:r>
      <w:r w:rsidR="00DE5FCC" w:rsidRPr="00965DAD">
        <w:rPr>
          <w:rFonts w:ascii="Arial" w:hAnsi="Arial" w:cs="Arial"/>
        </w:rPr>
        <w:t xml:space="preserve"> overcame enormous administrative and logistical problems to reach </w:t>
      </w:r>
      <w:r w:rsidR="00817379" w:rsidRPr="00965DAD">
        <w:rPr>
          <w:rFonts w:ascii="Arial" w:hAnsi="Arial" w:cs="Arial"/>
        </w:rPr>
        <w:t xml:space="preserve">– at a relatively low cost per trainee -- </w:t>
      </w:r>
      <w:r w:rsidR="00DE5FCC" w:rsidRPr="00965DAD">
        <w:rPr>
          <w:rFonts w:ascii="Arial" w:hAnsi="Arial" w:cs="Arial"/>
        </w:rPr>
        <w:t>over 630,000 School Management Team members (9</w:t>
      </w:r>
      <w:r w:rsidRPr="00965DAD">
        <w:rPr>
          <w:rFonts w:ascii="Arial" w:hAnsi="Arial" w:cs="Arial"/>
        </w:rPr>
        <w:t>7</w:t>
      </w:r>
      <w:r w:rsidR="00DE5FCC" w:rsidRPr="00965DAD">
        <w:rPr>
          <w:rFonts w:ascii="Arial" w:hAnsi="Arial" w:cs="Arial"/>
        </w:rPr>
        <w:t xml:space="preserve">% of its original target) and to produce and eventually distribute almost 670,000 </w:t>
      </w:r>
      <w:r w:rsidR="00C365A9" w:rsidRPr="00965DAD">
        <w:rPr>
          <w:rFonts w:ascii="Arial" w:hAnsi="Arial" w:cs="Arial"/>
        </w:rPr>
        <w:t>resource</w:t>
      </w:r>
      <w:r w:rsidR="00DE5FCC" w:rsidRPr="00965DAD">
        <w:rPr>
          <w:rFonts w:ascii="Arial" w:hAnsi="Arial" w:cs="Arial"/>
        </w:rPr>
        <w:t xml:space="preserve"> packages.  </w:t>
      </w:r>
    </w:p>
    <w:p w14:paraId="38050A89" w14:textId="77777777" w:rsidR="00965DAD" w:rsidRPr="00965DAD" w:rsidRDefault="00965DAD" w:rsidP="00890063">
      <w:pPr>
        <w:pStyle w:val="ListParagraph"/>
        <w:numPr>
          <w:ilvl w:val="0"/>
          <w:numId w:val="52"/>
        </w:numPr>
        <w:rPr>
          <w:rFonts w:ascii="Arial" w:hAnsi="Arial" w:cs="Arial"/>
          <w:color w:val="000000"/>
        </w:rPr>
      </w:pPr>
      <w:r w:rsidRPr="00965DAD">
        <w:rPr>
          <w:rFonts w:ascii="Arial" w:hAnsi="Arial" w:cs="Arial"/>
        </w:rPr>
        <w:t>During the training process, c</w:t>
      </w:r>
      <w:r w:rsidR="00E31522" w:rsidRPr="00965DAD">
        <w:rPr>
          <w:rFonts w:ascii="Arial" w:hAnsi="Arial" w:cs="Arial"/>
        </w:rPr>
        <w:t xml:space="preserve">onsiderable information about (if not practice in) </w:t>
      </w:r>
      <w:r w:rsidR="00DC64A2">
        <w:rPr>
          <w:rFonts w:ascii="Arial" w:hAnsi="Arial" w:cs="Arial"/>
        </w:rPr>
        <w:t xml:space="preserve">fundamentals of school-based management – e.g., </w:t>
      </w:r>
      <w:r w:rsidR="00E31522" w:rsidRPr="00965DAD">
        <w:rPr>
          <w:rFonts w:ascii="Arial" w:hAnsi="Arial" w:cs="Arial"/>
        </w:rPr>
        <w:t xml:space="preserve">the use of BOS funds and school </w:t>
      </w:r>
      <w:r w:rsidR="004B76EB" w:rsidRPr="00965DAD">
        <w:rPr>
          <w:rFonts w:ascii="Arial" w:hAnsi="Arial" w:cs="Arial"/>
        </w:rPr>
        <w:t xml:space="preserve">self-evaluation and planning </w:t>
      </w:r>
      <w:r w:rsidR="00DC64A2">
        <w:rPr>
          <w:rFonts w:ascii="Arial" w:hAnsi="Arial" w:cs="Arial"/>
        </w:rPr>
        <w:t xml:space="preserve">-- </w:t>
      </w:r>
      <w:r w:rsidR="00E31522" w:rsidRPr="00965DAD">
        <w:rPr>
          <w:rFonts w:ascii="Arial" w:hAnsi="Arial" w:cs="Arial"/>
        </w:rPr>
        <w:t>was transferred</w:t>
      </w:r>
      <w:r w:rsidR="00817379" w:rsidRPr="00965DAD">
        <w:rPr>
          <w:rFonts w:ascii="Arial" w:hAnsi="Arial" w:cs="Arial"/>
        </w:rPr>
        <w:t>; this was especially help</w:t>
      </w:r>
      <w:r w:rsidR="00E31522" w:rsidRPr="00965DAD">
        <w:rPr>
          <w:rFonts w:ascii="Arial" w:hAnsi="Arial" w:cs="Arial"/>
        </w:rPr>
        <w:t xml:space="preserve">ful to participants such as school treasurers and school committee members. </w:t>
      </w:r>
      <w:r w:rsidR="00DE5FCC" w:rsidRPr="00965DAD">
        <w:rPr>
          <w:rFonts w:ascii="Arial" w:hAnsi="Arial" w:cs="Arial"/>
        </w:rPr>
        <w:t xml:space="preserve"> </w:t>
      </w:r>
    </w:p>
    <w:p w14:paraId="38050A8A" w14:textId="77777777" w:rsidR="00965DAD" w:rsidRPr="00965DAD" w:rsidRDefault="00DE5FCC" w:rsidP="00890063">
      <w:pPr>
        <w:pStyle w:val="ListParagraph"/>
        <w:numPr>
          <w:ilvl w:val="0"/>
          <w:numId w:val="52"/>
        </w:numPr>
        <w:rPr>
          <w:rFonts w:ascii="Arial" w:hAnsi="Arial" w:cs="Arial"/>
          <w:color w:val="000000"/>
        </w:rPr>
      </w:pPr>
      <w:r w:rsidRPr="00965DAD">
        <w:rPr>
          <w:rFonts w:ascii="Arial" w:hAnsi="Arial" w:cs="Arial"/>
        </w:rPr>
        <w:t xml:space="preserve">Reactions of the </w:t>
      </w:r>
      <w:r w:rsidR="00C365A9" w:rsidRPr="00965DAD">
        <w:rPr>
          <w:rFonts w:ascii="Arial" w:hAnsi="Arial" w:cs="Arial"/>
        </w:rPr>
        <w:t>participants</w:t>
      </w:r>
      <w:r w:rsidRPr="00965DAD">
        <w:rPr>
          <w:rFonts w:ascii="Arial" w:hAnsi="Arial" w:cs="Arial"/>
        </w:rPr>
        <w:t xml:space="preserve"> immediately following the training were generally positive – </w:t>
      </w:r>
      <w:r w:rsidR="00817379" w:rsidRPr="00965DAD">
        <w:rPr>
          <w:rFonts w:ascii="Arial" w:hAnsi="Arial" w:cs="Arial"/>
        </w:rPr>
        <w:t>the</w:t>
      </w:r>
      <w:r w:rsidR="004B76EB" w:rsidRPr="00965DAD">
        <w:rPr>
          <w:rFonts w:ascii="Arial" w:hAnsi="Arial" w:cs="Arial"/>
        </w:rPr>
        <w:t>y</w:t>
      </w:r>
      <w:r w:rsidR="00817379" w:rsidRPr="00965DAD">
        <w:rPr>
          <w:rFonts w:ascii="Arial" w:hAnsi="Arial" w:cs="Arial"/>
        </w:rPr>
        <w:t xml:space="preserve"> found the training useful, felt it would make a difference in the way they did their work</w:t>
      </w:r>
      <w:r w:rsidR="004B76EB" w:rsidRPr="00965DAD">
        <w:rPr>
          <w:rFonts w:ascii="Arial" w:hAnsi="Arial" w:cs="Arial"/>
        </w:rPr>
        <w:t>,</w:t>
      </w:r>
      <w:r w:rsidR="00817379" w:rsidRPr="00965DAD">
        <w:rPr>
          <w:rFonts w:ascii="Arial" w:hAnsi="Arial" w:cs="Arial"/>
        </w:rPr>
        <w:t xml:space="preserve"> and indicated that some or all of their expectations were met.</w:t>
      </w:r>
      <w:r w:rsidRPr="00965DAD">
        <w:rPr>
          <w:rFonts w:ascii="Arial" w:hAnsi="Arial" w:cs="Arial"/>
        </w:rPr>
        <w:t xml:space="preserve"> </w:t>
      </w:r>
      <w:r w:rsidR="00E31522" w:rsidRPr="00965DAD">
        <w:rPr>
          <w:rFonts w:ascii="Arial" w:hAnsi="Arial" w:cs="Arial"/>
        </w:rPr>
        <w:t xml:space="preserve"> </w:t>
      </w:r>
    </w:p>
    <w:p w14:paraId="38050A8B" w14:textId="77777777" w:rsidR="00EC2923" w:rsidRDefault="00965DAD" w:rsidP="00890063">
      <w:pPr>
        <w:pStyle w:val="ListParagraph"/>
        <w:numPr>
          <w:ilvl w:val="0"/>
          <w:numId w:val="52"/>
        </w:numPr>
        <w:rPr>
          <w:rFonts w:ascii="Arial" w:hAnsi="Arial" w:cs="Arial"/>
          <w:color w:val="000000"/>
        </w:rPr>
      </w:pPr>
      <w:r>
        <w:rPr>
          <w:rFonts w:ascii="Arial" w:hAnsi="Arial" w:cs="Arial"/>
        </w:rPr>
        <w:t>T</w:t>
      </w:r>
      <w:r w:rsidR="00361102" w:rsidRPr="00965DAD">
        <w:rPr>
          <w:rFonts w:ascii="Arial" w:hAnsi="Arial" w:cs="Arial"/>
        </w:rPr>
        <w:t xml:space="preserve">he </w:t>
      </w:r>
      <w:r w:rsidR="00B0002B" w:rsidRPr="00965DAD">
        <w:rPr>
          <w:rFonts w:ascii="Arial" w:hAnsi="Arial" w:cs="Arial"/>
          <w:caps/>
          <w:color w:val="000000"/>
        </w:rPr>
        <w:t>BOS</w:t>
      </w:r>
      <w:r w:rsidR="00B0002B" w:rsidRPr="00965DAD">
        <w:rPr>
          <w:rFonts w:ascii="Arial" w:hAnsi="Arial" w:cs="Arial"/>
          <w:color w:val="000000"/>
        </w:rPr>
        <w:t xml:space="preserve"> training manual</w:t>
      </w:r>
      <w:r w:rsidR="00E31522" w:rsidRPr="00965DAD">
        <w:rPr>
          <w:rFonts w:ascii="Arial" w:hAnsi="Arial" w:cs="Arial"/>
          <w:color w:val="000000"/>
        </w:rPr>
        <w:t>,</w:t>
      </w:r>
      <w:r w:rsidR="00B0002B" w:rsidRPr="00965DAD">
        <w:rPr>
          <w:rFonts w:ascii="Arial" w:hAnsi="Arial" w:cs="Arial"/>
          <w:color w:val="000000"/>
        </w:rPr>
        <w:t xml:space="preserve"> </w:t>
      </w:r>
      <w:r w:rsidR="00361102" w:rsidRPr="00965DAD">
        <w:rPr>
          <w:rFonts w:ascii="Arial" w:hAnsi="Arial" w:cs="Arial"/>
          <w:color w:val="000000"/>
        </w:rPr>
        <w:t xml:space="preserve">which </w:t>
      </w:r>
      <w:r w:rsidR="00B0002B" w:rsidRPr="00965DAD">
        <w:rPr>
          <w:rFonts w:ascii="Arial" w:hAnsi="Arial" w:cs="Arial"/>
          <w:color w:val="000000"/>
        </w:rPr>
        <w:t xml:space="preserve">was developed as a guide for district education offices </w:t>
      </w:r>
      <w:r w:rsidR="00230B57" w:rsidRPr="00965DAD">
        <w:rPr>
          <w:rFonts w:ascii="Arial" w:hAnsi="Arial" w:cs="Arial"/>
          <w:color w:val="000000"/>
        </w:rPr>
        <w:t xml:space="preserve">and schools </w:t>
      </w:r>
      <w:r w:rsidR="00B0002B" w:rsidRPr="00965DAD">
        <w:rPr>
          <w:rFonts w:ascii="Arial" w:hAnsi="Arial" w:cs="Arial"/>
          <w:color w:val="000000"/>
        </w:rPr>
        <w:t>across Indonesia</w:t>
      </w:r>
      <w:r w:rsidR="00E31522" w:rsidRPr="00965DAD">
        <w:rPr>
          <w:rFonts w:ascii="Arial" w:hAnsi="Arial" w:cs="Arial"/>
          <w:color w:val="000000"/>
        </w:rPr>
        <w:t xml:space="preserve">, </w:t>
      </w:r>
      <w:r w:rsidR="00230B57" w:rsidRPr="00965DAD">
        <w:rPr>
          <w:rFonts w:ascii="Arial" w:hAnsi="Arial" w:cs="Arial"/>
          <w:color w:val="000000"/>
        </w:rPr>
        <w:t>is now seen as a useful reference for BOS implementation and school planning at the local level.</w:t>
      </w:r>
    </w:p>
    <w:p w14:paraId="38050A8C" w14:textId="77777777" w:rsidR="00EC2923" w:rsidRDefault="00EC2923" w:rsidP="00890063">
      <w:pPr>
        <w:pStyle w:val="ListParagraph"/>
        <w:numPr>
          <w:ilvl w:val="0"/>
          <w:numId w:val="52"/>
        </w:numPr>
        <w:rPr>
          <w:rFonts w:ascii="Arial" w:hAnsi="Arial" w:cs="Arial"/>
          <w:color w:val="000000"/>
        </w:rPr>
      </w:pPr>
      <w:r w:rsidRPr="00965DAD">
        <w:rPr>
          <w:rFonts w:ascii="Arial" w:hAnsi="Arial" w:cs="Arial"/>
          <w:color w:val="000000"/>
        </w:rPr>
        <w:t>Interview data showed that the impact of the BOS Training Program</w:t>
      </w:r>
      <w:r w:rsidR="00F14218">
        <w:rPr>
          <w:rFonts w:ascii="Arial" w:hAnsi="Arial" w:cs="Arial"/>
          <w:color w:val="000000"/>
        </w:rPr>
        <w:t>, in some schools,</w:t>
      </w:r>
      <w:r w:rsidRPr="00965DAD">
        <w:rPr>
          <w:rFonts w:ascii="Arial" w:hAnsi="Arial" w:cs="Arial"/>
          <w:color w:val="000000"/>
        </w:rPr>
        <w:t xml:space="preserve"> was not limited to increases in levels of knowledge alone.  There were several change stories</w:t>
      </w:r>
      <w:r w:rsidR="00C365A9" w:rsidRPr="00965DAD">
        <w:rPr>
          <w:rFonts w:ascii="Arial" w:hAnsi="Arial" w:cs="Arial"/>
          <w:color w:val="000000"/>
        </w:rPr>
        <w:t xml:space="preserve"> (see Annex 5)</w:t>
      </w:r>
      <w:r w:rsidRPr="00965DAD">
        <w:rPr>
          <w:rFonts w:ascii="Arial" w:hAnsi="Arial" w:cs="Arial"/>
          <w:color w:val="000000"/>
        </w:rPr>
        <w:t xml:space="preserve"> associated with BOS training, such as the inculcation of discipline in data collection and reporting systems</w:t>
      </w:r>
      <w:r w:rsidR="00406169" w:rsidRPr="00965DAD">
        <w:rPr>
          <w:rFonts w:ascii="Arial" w:hAnsi="Arial" w:cs="Arial"/>
          <w:color w:val="000000"/>
        </w:rPr>
        <w:t xml:space="preserve">, </w:t>
      </w:r>
      <w:r w:rsidRPr="00965DAD">
        <w:rPr>
          <w:rFonts w:ascii="Arial" w:hAnsi="Arial" w:cs="Arial"/>
          <w:color w:val="000000"/>
        </w:rPr>
        <w:t>the dissemination of those values deemed fundamental to the development of students’ character</w:t>
      </w:r>
      <w:r w:rsidR="00406169" w:rsidRPr="00965DAD">
        <w:rPr>
          <w:rFonts w:ascii="Arial" w:hAnsi="Arial" w:cs="Arial"/>
          <w:color w:val="000000"/>
        </w:rPr>
        <w:t xml:space="preserve">, and innovative </w:t>
      </w:r>
      <w:r w:rsidRPr="00965DAD">
        <w:rPr>
          <w:rFonts w:ascii="Arial" w:hAnsi="Arial" w:cs="Arial"/>
          <w:color w:val="000000"/>
        </w:rPr>
        <w:t xml:space="preserve">methods developed to improve the management of BOS funds.  This was especially </w:t>
      </w:r>
      <w:r w:rsidR="00F14218">
        <w:rPr>
          <w:rFonts w:ascii="Arial" w:hAnsi="Arial" w:cs="Arial"/>
          <w:color w:val="000000"/>
        </w:rPr>
        <w:t xml:space="preserve">true </w:t>
      </w:r>
      <w:r w:rsidRPr="00965DAD">
        <w:rPr>
          <w:rFonts w:ascii="Arial" w:hAnsi="Arial" w:cs="Arial"/>
          <w:color w:val="000000"/>
        </w:rPr>
        <w:t>in relation to the material that focused on the basic skills of school-based management (school self-evaluation and financial management). These changes stories, however, may be influenced by factors other than training, such as strong school leadership or active school supervisors and committees</w:t>
      </w:r>
      <w:r w:rsidR="00D66A0F">
        <w:rPr>
          <w:rFonts w:ascii="Arial" w:hAnsi="Arial" w:cs="Arial"/>
          <w:color w:val="000000"/>
        </w:rPr>
        <w:t xml:space="preserve">, and therefore </w:t>
      </w:r>
      <w:r w:rsidRPr="00965DAD">
        <w:rPr>
          <w:rFonts w:ascii="Arial" w:hAnsi="Arial" w:cs="Arial"/>
          <w:color w:val="000000"/>
        </w:rPr>
        <w:t xml:space="preserve">are likely associated with, but cannot be directly </w:t>
      </w:r>
      <w:r w:rsidR="00D66A0F">
        <w:rPr>
          <w:rFonts w:ascii="Arial" w:hAnsi="Arial" w:cs="Arial"/>
          <w:color w:val="000000"/>
        </w:rPr>
        <w:t xml:space="preserve">and solely </w:t>
      </w:r>
      <w:r w:rsidRPr="00965DAD">
        <w:rPr>
          <w:rFonts w:ascii="Arial" w:hAnsi="Arial" w:cs="Arial"/>
          <w:color w:val="000000"/>
        </w:rPr>
        <w:t>attributed to, BOS training.</w:t>
      </w:r>
    </w:p>
    <w:p w14:paraId="38050A8D" w14:textId="77777777" w:rsidR="00965DAD" w:rsidRPr="00965DAD" w:rsidRDefault="00965DAD" w:rsidP="00965DAD">
      <w:pPr>
        <w:pStyle w:val="ListParagraph"/>
        <w:rPr>
          <w:rFonts w:ascii="Arial" w:hAnsi="Arial" w:cs="Arial"/>
          <w:color w:val="000000"/>
        </w:rPr>
      </w:pPr>
    </w:p>
    <w:p w14:paraId="38050A8E" w14:textId="77777777" w:rsidR="00965DAD" w:rsidRPr="00506CC5" w:rsidRDefault="00AC2B19" w:rsidP="00506CC5">
      <w:pPr>
        <w:pStyle w:val="ListParagraph"/>
        <w:numPr>
          <w:ilvl w:val="0"/>
          <w:numId w:val="55"/>
        </w:numPr>
        <w:rPr>
          <w:rFonts w:ascii="Arial" w:hAnsi="Arial" w:cs="Arial"/>
          <w:b/>
          <w:color w:val="000000"/>
        </w:rPr>
      </w:pPr>
      <w:r w:rsidRPr="00506CC5">
        <w:rPr>
          <w:rFonts w:ascii="Arial" w:hAnsi="Arial" w:cs="Arial"/>
          <w:b/>
          <w:color w:val="000000"/>
        </w:rPr>
        <w:t>Challenges</w:t>
      </w:r>
      <w:r w:rsidR="00965DAD" w:rsidRPr="00506CC5">
        <w:rPr>
          <w:rFonts w:ascii="Arial" w:hAnsi="Arial" w:cs="Arial"/>
          <w:b/>
          <w:color w:val="000000"/>
        </w:rPr>
        <w:t xml:space="preserve"> in the BOS Training </w:t>
      </w:r>
    </w:p>
    <w:p w14:paraId="38050A8F" w14:textId="77777777" w:rsidR="00EC2923" w:rsidRPr="00965DAD" w:rsidRDefault="00965DAD" w:rsidP="00965DAD">
      <w:pPr>
        <w:rPr>
          <w:rFonts w:ascii="Arial" w:hAnsi="Arial" w:cs="Arial"/>
          <w:color w:val="000000"/>
        </w:rPr>
      </w:pPr>
      <w:r>
        <w:rPr>
          <w:rFonts w:ascii="Arial" w:hAnsi="Arial" w:cs="Arial"/>
          <w:color w:val="000000"/>
        </w:rPr>
        <w:t>In</w:t>
      </w:r>
      <w:r w:rsidR="00C365A9" w:rsidRPr="00965DAD">
        <w:rPr>
          <w:rFonts w:ascii="Arial" w:hAnsi="Arial" w:cs="Arial"/>
          <w:color w:val="000000"/>
        </w:rPr>
        <w:t xml:space="preserve"> part because of the inherent problems of cascade training of such magnitude and complexity</w:t>
      </w:r>
      <w:r w:rsidR="00ED70A9" w:rsidRPr="00965DAD">
        <w:rPr>
          <w:rFonts w:ascii="Arial" w:hAnsi="Arial" w:cs="Arial"/>
          <w:color w:val="000000"/>
        </w:rPr>
        <w:t>,</w:t>
      </w:r>
      <w:r w:rsidR="00C365A9" w:rsidRPr="00965DAD">
        <w:rPr>
          <w:rFonts w:ascii="Arial" w:hAnsi="Arial" w:cs="Arial"/>
          <w:color w:val="000000"/>
        </w:rPr>
        <w:t xml:space="preserve"> and despite the sizeable financial and human investment in the program by both AusAID and </w:t>
      </w:r>
      <w:r w:rsidR="00BF2708">
        <w:rPr>
          <w:rFonts w:ascii="Arial" w:hAnsi="Arial" w:cs="Arial"/>
          <w:color w:val="000000"/>
        </w:rPr>
        <w:t>MoEC</w:t>
      </w:r>
      <w:r w:rsidR="00C365A9" w:rsidRPr="00965DAD">
        <w:rPr>
          <w:rFonts w:ascii="Arial" w:hAnsi="Arial" w:cs="Arial"/>
          <w:color w:val="000000"/>
        </w:rPr>
        <w:t xml:space="preserve">, </w:t>
      </w:r>
      <w:r w:rsidR="009B51CB">
        <w:rPr>
          <w:rFonts w:ascii="Arial" w:hAnsi="Arial" w:cs="Arial"/>
          <w:b/>
          <w:color w:val="000000"/>
        </w:rPr>
        <w:t>challenges</w:t>
      </w:r>
      <w:r w:rsidR="00C45B8A">
        <w:rPr>
          <w:rFonts w:ascii="Arial" w:hAnsi="Arial" w:cs="Arial"/>
          <w:b/>
          <w:color w:val="000000"/>
        </w:rPr>
        <w:t xml:space="preserve"> in the supervision, </w:t>
      </w:r>
      <w:r w:rsidR="00C365A9" w:rsidRPr="00965DAD">
        <w:rPr>
          <w:rFonts w:ascii="Arial" w:hAnsi="Arial" w:cs="Arial"/>
          <w:b/>
          <w:color w:val="000000"/>
        </w:rPr>
        <w:t>quality</w:t>
      </w:r>
      <w:r w:rsidR="00C45B8A">
        <w:rPr>
          <w:rFonts w:ascii="Arial" w:hAnsi="Arial" w:cs="Arial"/>
          <w:b/>
          <w:color w:val="000000"/>
        </w:rPr>
        <w:t xml:space="preserve"> control,</w:t>
      </w:r>
      <w:r w:rsidR="00C365A9" w:rsidRPr="00965DAD">
        <w:rPr>
          <w:rFonts w:ascii="Arial" w:hAnsi="Arial" w:cs="Arial"/>
          <w:b/>
          <w:color w:val="000000"/>
        </w:rPr>
        <w:t xml:space="preserve"> </w:t>
      </w:r>
      <w:r w:rsidR="00D66A0F">
        <w:rPr>
          <w:rFonts w:ascii="Arial" w:hAnsi="Arial" w:cs="Arial"/>
          <w:b/>
          <w:color w:val="000000"/>
        </w:rPr>
        <w:t xml:space="preserve">and </w:t>
      </w:r>
      <w:r w:rsidR="009B51CB">
        <w:rPr>
          <w:rFonts w:ascii="Arial" w:hAnsi="Arial" w:cs="Arial"/>
          <w:b/>
          <w:color w:val="000000"/>
        </w:rPr>
        <w:t>consistency</w:t>
      </w:r>
      <w:r w:rsidR="00D66A0F">
        <w:rPr>
          <w:rFonts w:ascii="Arial" w:hAnsi="Arial" w:cs="Arial"/>
          <w:b/>
          <w:color w:val="000000"/>
        </w:rPr>
        <w:t xml:space="preserve"> </w:t>
      </w:r>
      <w:r w:rsidR="00C365A9" w:rsidRPr="00965DAD">
        <w:rPr>
          <w:rFonts w:ascii="Arial" w:hAnsi="Arial" w:cs="Arial"/>
          <w:b/>
          <w:color w:val="000000"/>
        </w:rPr>
        <w:t xml:space="preserve">of the </w:t>
      </w:r>
      <w:r w:rsidR="00584616" w:rsidRPr="00965DAD">
        <w:rPr>
          <w:rFonts w:ascii="Arial" w:hAnsi="Arial" w:cs="Arial"/>
          <w:b/>
          <w:color w:val="000000"/>
        </w:rPr>
        <w:t xml:space="preserve">training </w:t>
      </w:r>
      <w:r w:rsidR="00C365A9" w:rsidRPr="00965DAD">
        <w:rPr>
          <w:rFonts w:ascii="Arial" w:hAnsi="Arial" w:cs="Arial"/>
          <w:b/>
          <w:color w:val="000000"/>
        </w:rPr>
        <w:t xml:space="preserve">program’s implementation </w:t>
      </w:r>
      <w:r w:rsidR="00C45B8A">
        <w:rPr>
          <w:rFonts w:ascii="Arial" w:hAnsi="Arial" w:cs="Arial"/>
          <w:b/>
          <w:color w:val="000000"/>
        </w:rPr>
        <w:t xml:space="preserve">meant that some of the desired </w:t>
      </w:r>
      <w:r w:rsidR="00C365A9" w:rsidRPr="00965DAD">
        <w:rPr>
          <w:rFonts w:ascii="Arial" w:hAnsi="Arial" w:cs="Arial"/>
          <w:b/>
          <w:color w:val="000000"/>
        </w:rPr>
        <w:t xml:space="preserve">outcomes </w:t>
      </w:r>
      <w:r w:rsidR="00C45B8A">
        <w:rPr>
          <w:rFonts w:ascii="Arial" w:hAnsi="Arial" w:cs="Arial"/>
          <w:b/>
          <w:color w:val="000000"/>
        </w:rPr>
        <w:t xml:space="preserve">of the training </w:t>
      </w:r>
      <w:r w:rsidR="00C365A9" w:rsidRPr="00965DAD">
        <w:rPr>
          <w:rFonts w:ascii="Arial" w:hAnsi="Arial" w:cs="Arial"/>
          <w:b/>
          <w:color w:val="000000"/>
        </w:rPr>
        <w:t>were not so successfully achieved</w:t>
      </w:r>
      <w:r w:rsidR="00C365A9" w:rsidRPr="00965DAD">
        <w:rPr>
          <w:rFonts w:ascii="Arial" w:hAnsi="Arial" w:cs="Arial"/>
          <w:color w:val="000000"/>
        </w:rPr>
        <w:t xml:space="preserve">. </w:t>
      </w:r>
      <w:r w:rsidR="00C45B8A">
        <w:rPr>
          <w:rFonts w:ascii="Arial" w:hAnsi="Arial" w:cs="Arial"/>
          <w:color w:val="000000"/>
        </w:rPr>
        <w:t>M</w:t>
      </w:r>
      <w:r w:rsidR="004A0F8B" w:rsidRPr="00965DAD">
        <w:rPr>
          <w:rFonts w:ascii="Arial" w:hAnsi="Arial" w:cs="Arial"/>
          <w:color w:val="000000"/>
        </w:rPr>
        <w:t>any participants, although learning usefu</w:t>
      </w:r>
      <w:r w:rsidR="00584616" w:rsidRPr="00965DAD">
        <w:rPr>
          <w:rFonts w:ascii="Arial" w:hAnsi="Arial" w:cs="Arial"/>
          <w:color w:val="000000"/>
        </w:rPr>
        <w:t>l knowledge, did not gain enough</w:t>
      </w:r>
      <w:r w:rsidR="004A0F8B" w:rsidRPr="00965DAD">
        <w:rPr>
          <w:rFonts w:ascii="Arial" w:hAnsi="Arial" w:cs="Arial"/>
          <w:color w:val="000000"/>
        </w:rPr>
        <w:t xml:space="preserve"> in-depth understanding of many of the issues covered or </w:t>
      </w:r>
      <w:r w:rsidR="00584616" w:rsidRPr="00965DAD">
        <w:rPr>
          <w:rFonts w:ascii="Arial" w:hAnsi="Arial" w:cs="Arial"/>
          <w:color w:val="000000"/>
        </w:rPr>
        <w:t xml:space="preserve">sufficient </w:t>
      </w:r>
      <w:r w:rsidR="00C45B8A">
        <w:rPr>
          <w:rFonts w:ascii="Arial" w:hAnsi="Arial" w:cs="Arial"/>
          <w:color w:val="000000"/>
        </w:rPr>
        <w:t>practical experience in</w:t>
      </w:r>
      <w:r w:rsidR="004A0F8B" w:rsidRPr="00965DAD">
        <w:rPr>
          <w:rFonts w:ascii="Arial" w:hAnsi="Arial" w:cs="Arial"/>
          <w:color w:val="000000"/>
        </w:rPr>
        <w:t xml:space="preserve"> core </w:t>
      </w:r>
      <w:r w:rsidR="00C45B8A">
        <w:rPr>
          <w:rFonts w:ascii="Arial" w:hAnsi="Arial" w:cs="Arial"/>
          <w:color w:val="000000"/>
        </w:rPr>
        <w:t xml:space="preserve">SBM and </w:t>
      </w:r>
      <w:r w:rsidR="004A0F8B" w:rsidRPr="00965DAD">
        <w:rPr>
          <w:rFonts w:ascii="Arial" w:hAnsi="Arial" w:cs="Arial"/>
          <w:color w:val="000000"/>
        </w:rPr>
        <w:t xml:space="preserve">BOS processes; this, in turn, limited </w:t>
      </w:r>
      <w:r w:rsidR="0019615B">
        <w:rPr>
          <w:rFonts w:ascii="Arial" w:hAnsi="Arial" w:cs="Arial"/>
          <w:color w:val="000000"/>
        </w:rPr>
        <w:t xml:space="preserve">what might have been even greater </w:t>
      </w:r>
      <w:r w:rsidR="004A0F8B" w:rsidRPr="00965DAD">
        <w:rPr>
          <w:rFonts w:ascii="Arial" w:hAnsi="Arial" w:cs="Arial"/>
          <w:color w:val="000000"/>
        </w:rPr>
        <w:t xml:space="preserve">impact of the training on BOS – and school – </w:t>
      </w:r>
      <w:r w:rsidR="00C365A9" w:rsidRPr="00965DAD">
        <w:rPr>
          <w:rFonts w:ascii="Arial" w:hAnsi="Arial" w:cs="Arial"/>
          <w:color w:val="000000"/>
        </w:rPr>
        <w:t>management</w:t>
      </w:r>
      <w:r w:rsidR="004A0F8B" w:rsidRPr="00965DAD">
        <w:rPr>
          <w:rFonts w:ascii="Arial" w:hAnsi="Arial" w:cs="Arial"/>
          <w:color w:val="000000"/>
        </w:rPr>
        <w:t xml:space="preserve">.  </w:t>
      </w:r>
    </w:p>
    <w:p w14:paraId="38050A90" w14:textId="77777777" w:rsidR="00EC2923" w:rsidRDefault="00EC2923" w:rsidP="00F10B45">
      <w:pPr>
        <w:rPr>
          <w:rFonts w:ascii="Arial" w:hAnsi="Arial" w:cs="Arial"/>
          <w:color w:val="000000"/>
        </w:rPr>
      </w:pPr>
      <w:r>
        <w:rPr>
          <w:rFonts w:ascii="Arial" w:hAnsi="Arial" w:cs="Arial"/>
          <w:color w:val="000000"/>
        </w:rPr>
        <w:t>Many of the challenges to the program’s implementation are endemic to cascade training in general</w:t>
      </w:r>
      <w:r w:rsidR="00F14218">
        <w:rPr>
          <w:rFonts w:ascii="Arial" w:hAnsi="Arial" w:cs="Arial"/>
          <w:color w:val="000000"/>
        </w:rPr>
        <w:t xml:space="preserve"> -- and many of these might have been mitigated by more consistent and systematic monitoring and quality control.</w:t>
      </w:r>
      <w:r>
        <w:rPr>
          <w:rFonts w:ascii="Arial" w:hAnsi="Arial" w:cs="Arial"/>
          <w:color w:val="000000"/>
        </w:rPr>
        <w:t xml:space="preserve">  These include: </w:t>
      </w:r>
    </w:p>
    <w:p w14:paraId="38050A91" w14:textId="77777777" w:rsidR="00406169" w:rsidRDefault="00406169" w:rsidP="00406169">
      <w:pPr>
        <w:rPr>
          <w:rFonts w:ascii="Arial" w:hAnsi="Arial" w:cs="Arial"/>
          <w:color w:val="000000"/>
        </w:rPr>
      </w:pPr>
      <w:r w:rsidRPr="00406169">
        <w:rPr>
          <w:rFonts w:ascii="Arial" w:hAnsi="Arial" w:cs="Arial"/>
          <w:b/>
          <w:color w:val="000000"/>
        </w:rPr>
        <w:t>Coordination</w:t>
      </w:r>
      <w:r>
        <w:rPr>
          <w:rFonts w:ascii="Arial" w:hAnsi="Arial" w:cs="Arial"/>
          <w:b/>
          <w:color w:val="000000"/>
        </w:rPr>
        <w:t xml:space="preserve">.  </w:t>
      </w:r>
      <w:r>
        <w:rPr>
          <w:rFonts w:ascii="Arial" w:hAnsi="Arial" w:cs="Arial"/>
          <w:color w:val="000000"/>
        </w:rPr>
        <w:t xml:space="preserve">Difficulties in communication </w:t>
      </w:r>
      <w:r w:rsidRPr="00406169">
        <w:rPr>
          <w:rFonts w:ascii="Arial" w:hAnsi="Arial" w:cs="Arial"/>
          <w:color w:val="000000"/>
        </w:rPr>
        <w:t xml:space="preserve">from the central government to the province and then to the district education office </w:t>
      </w:r>
      <w:r>
        <w:rPr>
          <w:rFonts w:ascii="Arial" w:hAnsi="Arial" w:cs="Arial"/>
          <w:color w:val="000000"/>
        </w:rPr>
        <w:t>led to delays in the tr</w:t>
      </w:r>
      <w:r w:rsidRPr="00406169">
        <w:rPr>
          <w:rFonts w:ascii="Arial" w:hAnsi="Arial" w:cs="Arial"/>
          <w:color w:val="000000"/>
        </w:rPr>
        <w:t>ansfer of BOS training funds</w:t>
      </w:r>
      <w:r>
        <w:rPr>
          <w:rFonts w:ascii="Arial" w:hAnsi="Arial" w:cs="Arial"/>
          <w:color w:val="000000"/>
        </w:rPr>
        <w:t xml:space="preserve">, </w:t>
      </w:r>
      <w:r w:rsidR="00584616">
        <w:rPr>
          <w:rFonts w:ascii="Arial" w:hAnsi="Arial" w:cs="Arial"/>
          <w:color w:val="000000"/>
        </w:rPr>
        <w:t xml:space="preserve">in the </w:t>
      </w:r>
      <w:r w:rsidR="00E517FE">
        <w:rPr>
          <w:rFonts w:ascii="Arial" w:hAnsi="Arial" w:cs="Arial"/>
          <w:color w:val="000000"/>
        </w:rPr>
        <w:t>distribution</w:t>
      </w:r>
      <w:r w:rsidR="00584616">
        <w:rPr>
          <w:rFonts w:ascii="Arial" w:hAnsi="Arial" w:cs="Arial"/>
          <w:color w:val="000000"/>
        </w:rPr>
        <w:t xml:space="preserve"> of </w:t>
      </w:r>
      <w:r>
        <w:rPr>
          <w:rFonts w:ascii="Arial" w:hAnsi="Arial" w:cs="Arial"/>
          <w:color w:val="000000"/>
        </w:rPr>
        <w:t>materials, and sometimes in the training itself.</w:t>
      </w:r>
    </w:p>
    <w:p w14:paraId="38050A92" w14:textId="77777777" w:rsidR="00FD49AC" w:rsidRPr="00FD49AC" w:rsidRDefault="00FD49AC" w:rsidP="00406169">
      <w:pPr>
        <w:rPr>
          <w:rFonts w:ascii="Arial" w:hAnsi="Arial" w:cs="Arial"/>
          <w:color w:val="000000"/>
        </w:rPr>
      </w:pPr>
      <w:r>
        <w:rPr>
          <w:rFonts w:ascii="Arial" w:hAnsi="Arial" w:cs="Arial"/>
          <w:b/>
          <w:color w:val="000000"/>
        </w:rPr>
        <w:t xml:space="preserve">Supervision/monitoring.  </w:t>
      </w:r>
      <w:r>
        <w:rPr>
          <w:rFonts w:ascii="Arial" w:hAnsi="Arial" w:cs="Arial"/>
          <w:color w:val="000000"/>
        </w:rPr>
        <w:t xml:space="preserve">Cascade training, above all, requires extensive supervision and monitoring of the quality of the training being carried out at the bottom of the cascade – in this case, during the district-level training sessions.  Master Trainers and MoEC staff visited approximately 1000 training sites (out of 10,000) – a number adequate for a snapshot of what was happening but not adequate for genuine quality control of the process.  Anecdotally, there are also reports of the supervisors arriving late (since the training had been shortened) or of functioning only to distribute and collect the pre- and </w:t>
      </w:r>
      <w:r w:rsidR="00C06C5F">
        <w:rPr>
          <w:rFonts w:ascii="Arial" w:hAnsi="Arial" w:cs="Arial"/>
          <w:color w:val="000000"/>
        </w:rPr>
        <w:t>post-tests</w:t>
      </w:r>
      <w:r>
        <w:rPr>
          <w:rFonts w:ascii="Arial" w:hAnsi="Arial" w:cs="Arial"/>
          <w:color w:val="000000"/>
        </w:rPr>
        <w:t xml:space="preserve">. </w:t>
      </w:r>
    </w:p>
    <w:p w14:paraId="38050A93" w14:textId="77777777" w:rsidR="00406169" w:rsidRPr="00406169" w:rsidRDefault="00406169" w:rsidP="00406169">
      <w:pPr>
        <w:rPr>
          <w:rFonts w:ascii="Arial" w:hAnsi="Arial" w:cs="Arial"/>
          <w:color w:val="000000"/>
        </w:rPr>
      </w:pPr>
      <w:r>
        <w:rPr>
          <w:rFonts w:ascii="Arial" w:hAnsi="Arial" w:cs="Arial"/>
          <w:b/>
          <w:color w:val="000000"/>
        </w:rPr>
        <w:t xml:space="preserve">Local ownership. </w:t>
      </w:r>
      <w:r w:rsidRPr="00406169">
        <w:rPr>
          <w:rFonts w:ascii="Arial" w:hAnsi="Arial" w:cs="Arial"/>
          <w:color w:val="000000"/>
        </w:rPr>
        <w:t xml:space="preserve"> </w:t>
      </w:r>
      <w:r w:rsidR="009B51CB" w:rsidRPr="00406169">
        <w:rPr>
          <w:rFonts w:ascii="Arial" w:hAnsi="Arial" w:cs="Arial"/>
          <w:color w:val="000000"/>
        </w:rPr>
        <w:t>T</w:t>
      </w:r>
      <w:r w:rsidR="009B51CB">
        <w:rPr>
          <w:rFonts w:ascii="Arial" w:hAnsi="Arial" w:cs="Arial"/>
          <w:color w:val="000000"/>
        </w:rPr>
        <w:t>he evaluation found that in some areas there were inadequate</w:t>
      </w:r>
      <w:r w:rsidR="009B51CB" w:rsidRPr="00406169">
        <w:rPr>
          <w:rFonts w:ascii="Arial" w:hAnsi="Arial" w:cs="Arial"/>
          <w:color w:val="000000"/>
        </w:rPr>
        <w:t xml:space="preserve"> preparations </w:t>
      </w:r>
      <w:r w:rsidR="009B51CB">
        <w:rPr>
          <w:rFonts w:ascii="Arial" w:hAnsi="Arial" w:cs="Arial"/>
          <w:color w:val="000000"/>
        </w:rPr>
        <w:t xml:space="preserve">made at the district level. </w:t>
      </w:r>
      <w:r>
        <w:rPr>
          <w:rFonts w:ascii="Arial" w:hAnsi="Arial" w:cs="Arial"/>
          <w:color w:val="000000"/>
        </w:rPr>
        <w:t>The</w:t>
      </w:r>
      <w:r w:rsidRPr="00406169">
        <w:rPr>
          <w:rFonts w:ascii="Arial" w:hAnsi="Arial" w:cs="Arial"/>
          <w:color w:val="000000"/>
        </w:rPr>
        <w:t xml:space="preserve"> training w</w:t>
      </w:r>
      <w:r w:rsidR="00584616">
        <w:rPr>
          <w:rFonts w:ascii="Arial" w:hAnsi="Arial" w:cs="Arial"/>
          <w:color w:val="000000"/>
        </w:rPr>
        <w:t xml:space="preserve">as perceived by </w:t>
      </w:r>
      <w:r w:rsidR="00C45B8A">
        <w:rPr>
          <w:rFonts w:ascii="Arial" w:hAnsi="Arial" w:cs="Arial"/>
          <w:color w:val="000000"/>
        </w:rPr>
        <w:t xml:space="preserve">some </w:t>
      </w:r>
      <w:r w:rsidR="00584616">
        <w:rPr>
          <w:rFonts w:ascii="Arial" w:hAnsi="Arial" w:cs="Arial"/>
          <w:color w:val="000000"/>
        </w:rPr>
        <w:t>district office</w:t>
      </w:r>
      <w:r w:rsidRPr="00406169">
        <w:rPr>
          <w:rFonts w:ascii="Arial" w:hAnsi="Arial" w:cs="Arial"/>
          <w:color w:val="000000"/>
        </w:rPr>
        <w:t xml:space="preserve">s as a “national project,” </w:t>
      </w:r>
      <w:r w:rsidR="00C45B8A">
        <w:rPr>
          <w:rFonts w:ascii="Arial" w:hAnsi="Arial" w:cs="Arial"/>
          <w:color w:val="000000"/>
        </w:rPr>
        <w:t>with the</w:t>
      </w:r>
      <w:r w:rsidRPr="00406169">
        <w:rPr>
          <w:rFonts w:ascii="Arial" w:hAnsi="Arial" w:cs="Arial"/>
          <w:color w:val="000000"/>
        </w:rPr>
        <w:t>ir role</w:t>
      </w:r>
      <w:r>
        <w:rPr>
          <w:rFonts w:ascii="Arial" w:hAnsi="Arial" w:cs="Arial"/>
          <w:color w:val="000000"/>
        </w:rPr>
        <w:t>, at the bottom of the process,</w:t>
      </w:r>
      <w:r w:rsidRPr="00406169">
        <w:rPr>
          <w:rFonts w:ascii="Arial" w:hAnsi="Arial" w:cs="Arial"/>
          <w:color w:val="000000"/>
        </w:rPr>
        <w:t xml:space="preserve"> </w:t>
      </w:r>
      <w:r w:rsidR="00C45B8A">
        <w:rPr>
          <w:rFonts w:ascii="Arial" w:hAnsi="Arial" w:cs="Arial"/>
          <w:color w:val="000000"/>
        </w:rPr>
        <w:t xml:space="preserve">limited to </w:t>
      </w:r>
      <w:r w:rsidRPr="00406169">
        <w:rPr>
          <w:rFonts w:ascii="Arial" w:hAnsi="Arial" w:cs="Arial"/>
          <w:color w:val="000000"/>
        </w:rPr>
        <w:t>send</w:t>
      </w:r>
      <w:r w:rsidR="00C45B8A">
        <w:rPr>
          <w:rFonts w:ascii="Arial" w:hAnsi="Arial" w:cs="Arial"/>
          <w:color w:val="000000"/>
        </w:rPr>
        <w:t>ing out invitations, distributing</w:t>
      </w:r>
      <w:r w:rsidRPr="00406169">
        <w:rPr>
          <w:rFonts w:ascii="Arial" w:hAnsi="Arial" w:cs="Arial"/>
          <w:color w:val="000000"/>
        </w:rPr>
        <w:t xml:space="preserve"> materials, and select</w:t>
      </w:r>
      <w:r w:rsidR="00C45B8A">
        <w:rPr>
          <w:rFonts w:ascii="Arial" w:hAnsi="Arial" w:cs="Arial"/>
          <w:color w:val="000000"/>
        </w:rPr>
        <w:t>ing</w:t>
      </w:r>
      <w:r w:rsidRPr="00406169">
        <w:rPr>
          <w:rFonts w:ascii="Arial" w:hAnsi="Arial" w:cs="Arial"/>
          <w:color w:val="000000"/>
        </w:rPr>
        <w:t xml:space="preserve"> venue</w:t>
      </w:r>
      <w:r w:rsidR="00584616">
        <w:rPr>
          <w:rFonts w:ascii="Arial" w:hAnsi="Arial" w:cs="Arial"/>
          <w:color w:val="000000"/>
        </w:rPr>
        <w:t>s</w:t>
      </w:r>
      <w:r w:rsidRPr="00406169">
        <w:rPr>
          <w:rFonts w:ascii="Arial" w:hAnsi="Arial" w:cs="Arial"/>
          <w:color w:val="000000"/>
        </w:rPr>
        <w:t xml:space="preserve"> and trainers. </w:t>
      </w:r>
    </w:p>
    <w:p w14:paraId="38050A94" w14:textId="77777777" w:rsidR="00406169" w:rsidRPr="00406169" w:rsidRDefault="00406169" w:rsidP="00406169">
      <w:pPr>
        <w:rPr>
          <w:rFonts w:ascii="Arial" w:hAnsi="Arial" w:cs="Arial"/>
          <w:color w:val="000000"/>
        </w:rPr>
      </w:pPr>
      <w:r w:rsidRPr="00406169">
        <w:rPr>
          <w:rFonts w:ascii="Arial" w:hAnsi="Arial" w:cs="Arial"/>
          <w:b/>
          <w:color w:val="000000"/>
        </w:rPr>
        <w:t>Venues</w:t>
      </w:r>
      <w:r>
        <w:rPr>
          <w:rFonts w:ascii="Arial" w:hAnsi="Arial" w:cs="Arial"/>
          <w:b/>
          <w:color w:val="000000"/>
        </w:rPr>
        <w:t xml:space="preserve"> and duration</w:t>
      </w:r>
      <w:r w:rsidRPr="00406169">
        <w:rPr>
          <w:rFonts w:ascii="Arial" w:hAnsi="Arial" w:cs="Arial"/>
          <w:color w:val="000000"/>
        </w:rPr>
        <w:t xml:space="preserve">.  </w:t>
      </w:r>
      <w:r w:rsidR="00C45B8A">
        <w:rPr>
          <w:rFonts w:ascii="Arial" w:hAnsi="Arial" w:cs="Arial"/>
          <w:color w:val="000000"/>
        </w:rPr>
        <w:t xml:space="preserve">For a variety of reasons (e.g., a shortage of suitable training venues), in many cases </w:t>
      </w:r>
      <w:r>
        <w:rPr>
          <w:rFonts w:ascii="Arial" w:hAnsi="Arial" w:cs="Arial"/>
          <w:color w:val="000000"/>
        </w:rPr>
        <w:t xml:space="preserve">two classes were sometimes combined into one – and/or the duration of the training </w:t>
      </w:r>
      <w:r w:rsidR="00AC1A88">
        <w:rPr>
          <w:rFonts w:ascii="Arial" w:hAnsi="Arial" w:cs="Arial"/>
          <w:color w:val="000000"/>
        </w:rPr>
        <w:t xml:space="preserve">was </w:t>
      </w:r>
      <w:r>
        <w:rPr>
          <w:rFonts w:ascii="Arial" w:hAnsi="Arial" w:cs="Arial"/>
          <w:color w:val="000000"/>
        </w:rPr>
        <w:t xml:space="preserve">shortened.  </w:t>
      </w:r>
      <w:r w:rsidR="00D91D9C">
        <w:rPr>
          <w:rFonts w:ascii="Arial" w:hAnsi="Arial" w:cs="Arial"/>
          <w:color w:val="000000"/>
        </w:rPr>
        <w:t>C</w:t>
      </w:r>
      <w:r w:rsidR="00C21BED">
        <w:rPr>
          <w:rFonts w:ascii="Arial" w:hAnsi="Arial" w:cs="Arial"/>
          <w:color w:val="000000"/>
        </w:rPr>
        <w:t xml:space="preserve">entral supervision </w:t>
      </w:r>
      <w:r w:rsidR="00AC1A88">
        <w:rPr>
          <w:rFonts w:ascii="Arial" w:hAnsi="Arial" w:cs="Arial"/>
          <w:color w:val="000000"/>
        </w:rPr>
        <w:t xml:space="preserve">and correction </w:t>
      </w:r>
      <w:r w:rsidR="00C21BED">
        <w:rPr>
          <w:rFonts w:ascii="Arial" w:hAnsi="Arial" w:cs="Arial"/>
          <w:color w:val="000000"/>
        </w:rPr>
        <w:t>of these deviations from the original training design</w:t>
      </w:r>
      <w:r w:rsidR="00C45B8A">
        <w:rPr>
          <w:rFonts w:ascii="Arial" w:hAnsi="Arial" w:cs="Arial"/>
          <w:color w:val="000000"/>
        </w:rPr>
        <w:t xml:space="preserve"> in some 10,000 session sites was a major</w:t>
      </w:r>
      <w:r w:rsidR="00D91D9C">
        <w:rPr>
          <w:rFonts w:ascii="Arial" w:hAnsi="Arial" w:cs="Arial"/>
          <w:color w:val="000000"/>
        </w:rPr>
        <w:t xml:space="preserve"> </w:t>
      </w:r>
      <w:r w:rsidR="00C365A9">
        <w:rPr>
          <w:rFonts w:ascii="Arial" w:hAnsi="Arial" w:cs="Arial"/>
          <w:color w:val="000000"/>
        </w:rPr>
        <w:t>challenge</w:t>
      </w:r>
      <w:r w:rsidR="00D91D9C">
        <w:rPr>
          <w:rFonts w:ascii="Arial" w:hAnsi="Arial" w:cs="Arial"/>
          <w:color w:val="000000"/>
        </w:rPr>
        <w:t xml:space="preserve"> in the cascade design.</w:t>
      </w:r>
      <w:r w:rsidR="007072B7">
        <w:rPr>
          <w:rFonts w:ascii="Arial" w:hAnsi="Arial" w:cs="Arial"/>
          <w:color w:val="000000"/>
        </w:rPr>
        <w:t xml:space="preserve"> </w:t>
      </w:r>
    </w:p>
    <w:p w14:paraId="38050A95" w14:textId="77777777" w:rsidR="00406169" w:rsidRPr="00406169" w:rsidRDefault="00406169" w:rsidP="00406169">
      <w:pPr>
        <w:rPr>
          <w:rFonts w:ascii="Arial" w:hAnsi="Arial" w:cs="Arial"/>
          <w:color w:val="000000"/>
        </w:rPr>
      </w:pPr>
      <w:r w:rsidRPr="00406169">
        <w:rPr>
          <w:rFonts w:ascii="Arial" w:hAnsi="Arial" w:cs="Arial"/>
          <w:b/>
          <w:color w:val="000000"/>
        </w:rPr>
        <w:t>Job balance.</w:t>
      </w:r>
      <w:r w:rsidRPr="00406169">
        <w:rPr>
          <w:rFonts w:ascii="Arial" w:hAnsi="Arial" w:cs="Arial"/>
          <w:color w:val="000000"/>
        </w:rPr>
        <w:t xml:space="preserve">  Another problem related to the heavy workloads of district education officers, many of whom acted as trainers</w:t>
      </w:r>
      <w:r>
        <w:rPr>
          <w:rFonts w:ascii="Arial" w:hAnsi="Arial" w:cs="Arial"/>
          <w:color w:val="000000"/>
        </w:rPr>
        <w:t xml:space="preserve"> at the bottom of the cascade</w:t>
      </w:r>
      <w:r w:rsidR="00C45B8A">
        <w:rPr>
          <w:rFonts w:ascii="Arial" w:hAnsi="Arial" w:cs="Arial"/>
          <w:color w:val="000000"/>
        </w:rPr>
        <w:t xml:space="preserve"> and therefore had to carry out their regular work as well as take part in the </w:t>
      </w:r>
      <w:r w:rsidRPr="00406169">
        <w:rPr>
          <w:rFonts w:ascii="Arial" w:hAnsi="Arial" w:cs="Arial"/>
          <w:color w:val="000000"/>
        </w:rPr>
        <w:t xml:space="preserve">training for two months. It was </w:t>
      </w:r>
      <w:r w:rsidR="00C45B8A">
        <w:rPr>
          <w:rFonts w:ascii="Arial" w:hAnsi="Arial" w:cs="Arial"/>
          <w:color w:val="000000"/>
        </w:rPr>
        <w:t>also difficult</w:t>
      </w:r>
      <w:r w:rsidRPr="00406169">
        <w:rPr>
          <w:rFonts w:ascii="Arial" w:hAnsi="Arial" w:cs="Arial"/>
          <w:color w:val="000000"/>
        </w:rPr>
        <w:t xml:space="preserve"> for both provincial and district BOS management staff to manage their time efficiently and implement training effectively when many batches of training were conducted simultaneously in one area. </w:t>
      </w:r>
    </w:p>
    <w:p w14:paraId="38050A96" w14:textId="77777777" w:rsidR="00406169" w:rsidRPr="00406169" w:rsidRDefault="00406169" w:rsidP="00406169">
      <w:pPr>
        <w:rPr>
          <w:rFonts w:ascii="Arial" w:hAnsi="Arial" w:cs="Arial"/>
          <w:color w:val="000000"/>
        </w:rPr>
      </w:pPr>
      <w:r w:rsidRPr="00D91D9C">
        <w:rPr>
          <w:rFonts w:ascii="Arial" w:hAnsi="Arial" w:cs="Arial"/>
          <w:b/>
          <w:color w:val="000000"/>
        </w:rPr>
        <w:t>Training in remote areas</w:t>
      </w:r>
      <w:r w:rsidRPr="00406169">
        <w:rPr>
          <w:rFonts w:ascii="Arial" w:hAnsi="Arial" w:cs="Arial"/>
          <w:color w:val="000000"/>
        </w:rPr>
        <w:t xml:space="preserve">.  BOS training in remote areas faced a variety of unique challenges. Chief among these were geographic constraints. In some areas, participants had to travel for two or three days </w:t>
      </w:r>
      <w:r w:rsidR="00871424">
        <w:rPr>
          <w:rFonts w:ascii="Arial" w:hAnsi="Arial" w:cs="Arial"/>
          <w:color w:val="000000"/>
        </w:rPr>
        <w:t>and</w:t>
      </w:r>
      <w:r w:rsidR="00871424" w:rsidRPr="00871424">
        <w:rPr>
          <w:rFonts w:ascii="Arial" w:hAnsi="Arial" w:cs="Arial"/>
          <w:color w:val="000000"/>
        </w:rPr>
        <w:t xml:space="preserve"> walk and use small boats or even airplanes </w:t>
      </w:r>
      <w:r w:rsidRPr="00406169">
        <w:rPr>
          <w:rFonts w:ascii="Arial" w:hAnsi="Arial" w:cs="Arial"/>
          <w:color w:val="000000"/>
        </w:rPr>
        <w:t>be</w:t>
      </w:r>
      <w:r w:rsidR="00C45B8A">
        <w:rPr>
          <w:rFonts w:ascii="Arial" w:hAnsi="Arial" w:cs="Arial"/>
          <w:color w:val="000000"/>
        </w:rPr>
        <w:t>fore reaching the training venue</w:t>
      </w:r>
      <w:r w:rsidR="00871424">
        <w:rPr>
          <w:rFonts w:ascii="Arial" w:hAnsi="Arial" w:cs="Arial"/>
          <w:color w:val="000000"/>
        </w:rPr>
        <w:t>.</w:t>
      </w:r>
      <w:r w:rsidRPr="00406169">
        <w:rPr>
          <w:rFonts w:ascii="Arial" w:hAnsi="Arial" w:cs="Arial"/>
          <w:color w:val="000000"/>
        </w:rPr>
        <w:t xml:space="preserve"> The travel allowance was therefore often insufficient to cover transport.</w:t>
      </w:r>
    </w:p>
    <w:p w14:paraId="38050A97" w14:textId="77777777" w:rsidR="00406169" w:rsidRPr="00406169" w:rsidRDefault="00406169" w:rsidP="00406169">
      <w:pPr>
        <w:rPr>
          <w:rFonts w:ascii="Arial" w:hAnsi="Arial" w:cs="Arial"/>
          <w:color w:val="000000"/>
        </w:rPr>
      </w:pPr>
      <w:r w:rsidRPr="00406169">
        <w:rPr>
          <w:rFonts w:ascii="Arial" w:hAnsi="Arial" w:cs="Arial"/>
          <w:color w:val="000000"/>
        </w:rPr>
        <w:t>Remote areas also lacked infrastructure, hampering the delivery of both goods and information. In some remote areas training materials were delivered late, in other cases they were not delivered at all</w:t>
      </w:r>
      <w:r w:rsidR="00D91D9C">
        <w:rPr>
          <w:rFonts w:ascii="Arial" w:hAnsi="Arial" w:cs="Arial"/>
          <w:color w:val="000000"/>
        </w:rPr>
        <w:t xml:space="preserve">, and in others, </w:t>
      </w:r>
      <w:r w:rsidRPr="00406169">
        <w:rPr>
          <w:rFonts w:ascii="Arial" w:hAnsi="Arial" w:cs="Arial"/>
          <w:color w:val="000000"/>
        </w:rPr>
        <w:t>the la</w:t>
      </w:r>
      <w:r w:rsidR="00D91D9C">
        <w:rPr>
          <w:rFonts w:ascii="Arial" w:hAnsi="Arial" w:cs="Arial"/>
          <w:color w:val="000000"/>
        </w:rPr>
        <w:t xml:space="preserve">ck of electricity </w:t>
      </w:r>
      <w:r w:rsidRPr="00406169">
        <w:rPr>
          <w:rFonts w:ascii="Arial" w:hAnsi="Arial" w:cs="Arial"/>
          <w:color w:val="000000"/>
        </w:rPr>
        <w:t xml:space="preserve">affected the presentations. </w:t>
      </w:r>
    </w:p>
    <w:p w14:paraId="38050A98" w14:textId="77777777" w:rsidR="00406169" w:rsidRPr="00406169" w:rsidRDefault="00406169" w:rsidP="00AC1A88">
      <w:pPr>
        <w:rPr>
          <w:rFonts w:ascii="Arial" w:hAnsi="Arial" w:cs="Arial"/>
          <w:color w:val="000000"/>
        </w:rPr>
      </w:pPr>
      <w:r w:rsidRPr="00406169">
        <w:rPr>
          <w:rFonts w:ascii="Arial" w:hAnsi="Arial" w:cs="Arial"/>
          <w:color w:val="000000"/>
        </w:rPr>
        <w:t>Perhaps even more so than in other areas, participants in remote areas stressed the need to adapt the training to local conditions in terms of both content and style of delivery. Some participants from schools in Papua commented that the language</w:t>
      </w:r>
      <w:r w:rsidR="00D91D9C">
        <w:rPr>
          <w:rFonts w:ascii="Arial" w:hAnsi="Arial" w:cs="Arial"/>
          <w:color w:val="000000"/>
        </w:rPr>
        <w:t>, content,</w:t>
      </w:r>
      <w:r w:rsidRPr="00406169">
        <w:rPr>
          <w:rFonts w:ascii="Arial" w:hAnsi="Arial" w:cs="Arial"/>
          <w:color w:val="000000"/>
        </w:rPr>
        <w:t xml:space="preserve"> and style of delivery were too complex and not </w:t>
      </w:r>
      <w:r w:rsidR="00551B40">
        <w:rPr>
          <w:rFonts w:ascii="Arial" w:hAnsi="Arial" w:cs="Arial"/>
          <w:color w:val="000000"/>
        </w:rPr>
        <w:t xml:space="preserve">well </w:t>
      </w:r>
      <w:r w:rsidRPr="00406169">
        <w:rPr>
          <w:rFonts w:ascii="Arial" w:hAnsi="Arial" w:cs="Arial"/>
          <w:color w:val="000000"/>
        </w:rPr>
        <w:t xml:space="preserve">adapted to how people in the region preferred to learn. </w:t>
      </w:r>
    </w:p>
    <w:p w14:paraId="38050A99" w14:textId="77777777" w:rsidR="00406169" w:rsidRPr="00D91D9C" w:rsidRDefault="00406169" w:rsidP="00D91D9C">
      <w:pPr>
        <w:ind w:left="720" w:right="720"/>
        <w:rPr>
          <w:rFonts w:ascii="Arial" w:hAnsi="Arial" w:cs="Arial"/>
          <w:i/>
          <w:color w:val="000000"/>
        </w:rPr>
      </w:pPr>
      <w:r w:rsidRPr="00D91D9C">
        <w:rPr>
          <w:rFonts w:ascii="Arial" w:hAnsi="Arial" w:cs="Arial"/>
          <w:i/>
          <w:color w:val="000000"/>
        </w:rPr>
        <w:t>“The facilitator communicated in language that was complex and quite hard for us to understand. We need time to absorb material, and this made it difficult.”</w:t>
      </w:r>
      <w:r w:rsidR="00D91D9C">
        <w:rPr>
          <w:rStyle w:val="FootnoteReference"/>
          <w:rFonts w:ascii="Arial" w:hAnsi="Arial" w:cs="Arial"/>
          <w:i/>
          <w:color w:val="000000"/>
        </w:rPr>
        <w:footnoteReference w:id="14"/>
      </w:r>
      <w:r w:rsidRPr="00D91D9C">
        <w:rPr>
          <w:rFonts w:ascii="Arial" w:hAnsi="Arial" w:cs="Arial"/>
          <w:i/>
          <w:color w:val="000000"/>
        </w:rPr>
        <w:t xml:space="preserve">  </w:t>
      </w:r>
    </w:p>
    <w:p w14:paraId="38050A9A" w14:textId="77777777" w:rsidR="00406169" w:rsidRDefault="00D91D9C" w:rsidP="00D91D9C">
      <w:pPr>
        <w:ind w:left="720" w:right="720"/>
        <w:rPr>
          <w:rFonts w:ascii="Arial" w:hAnsi="Arial" w:cs="Arial"/>
          <w:i/>
          <w:color w:val="000000"/>
        </w:rPr>
      </w:pPr>
      <w:r w:rsidRPr="00D91D9C">
        <w:rPr>
          <w:rFonts w:ascii="Arial" w:hAnsi="Arial" w:cs="Arial"/>
          <w:i/>
          <w:color w:val="000000"/>
        </w:rPr>
        <w:t xml:space="preserve"> </w:t>
      </w:r>
      <w:r w:rsidR="00406169" w:rsidRPr="00D91D9C">
        <w:rPr>
          <w:rFonts w:ascii="Arial" w:hAnsi="Arial" w:cs="Arial"/>
          <w:i/>
          <w:color w:val="000000"/>
        </w:rPr>
        <w:t>“I saw that the city people [district education office] weren’t always aware of developments in the regions. This meant that some of the material prepared for us wasn’t appropriate, such as the information on HIV/AIDS and drugs. Meanwhile, the topics that we really needed, such as financial reporting, were covered too quickly.”</w:t>
      </w:r>
      <w:r>
        <w:rPr>
          <w:rStyle w:val="FootnoteReference"/>
          <w:rFonts w:ascii="Arial" w:hAnsi="Arial" w:cs="Arial"/>
          <w:i/>
          <w:color w:val="000000"/>
        </w:rPr>
        <w:footnoteReference w:id="15"/>
      </w:r>
      <w:r w:rsidR="00406169" w:rsidRPr="00D91D9C">
        <w:rPr>
          <w:rFonts w:ascii="Arial" w:hAnsi="Arial" w:cs="Arial"/>
          <w:i/>
          <w:color w:val="000000"/>
        </w:rPr>
        <w:t xml:space="preserve">  </w:t>
      </w:r>
    </w:p>
    <w:p w14:paraId="38050A9B" w14:textId="77777777" w:rsidR="00D91D9C" w:rsidRPr="00C21BED" w:rsidRDefault="00594150" w:rsidP="00D91D9C">
      <w:pPr>
        <w:ind w:right="720"/>
        <w:rPr>
          <w:rFonts w:ascii="Arial" w:hAnsi="Arial" w:cs="Arial"/>
          <w:b/>
          <w:color w:val="000000"/>
        </w:rPr>
      </w:pPr>
      <w:r>
        <w:rPr>
          <w:rFonts w:ascii="Arial" w:hAnsi="Arial" w:cs="Arial"/>
          <w:b/>
          <w:color w:val="000000"/>
        </w:rPr>
        <w:t xml:space="preserve">In summary, </w:t>
      </w:r>
      <w:r w:rsidR="00D91D9C" w:rsidRPr="00C21BED">
        <w:rPr>
          <w:rFonts w:ascii="Arial" w:hAnsi="Arial" w:cs="Arial"/>
          <w:b/>
          <w:color w:val="000000"/>
        </w:rPr>
        <w:t>the BO</w:t>
      </w:r>
      <w:r w:rsidR="00C365A9" w:rsidRPr="00C21BED">
        <w:rPr>
          <w:rFonts w:ascii="Arial" w:hAnsi="Arial" w:cs="Arial"/>
          <w:b/>
          <w:color w:val="000000"/>
        </w:rPr>
        <w:t>S Training Program produced</w:t>
      </w:r>
      <w:r w:rsidR="00D91D9C" w:rsidRPr="00C21BED">
        <w:rPr>
          <w:rFonts w:ascii="Arial" w:hAnsi="Arial" w:cs="Arial"/>
          <w:b/>
          <w:color w:val="000000"/>
        </w:rPr>
        <w:t xml:space="preserve"> useful outcomes in terms of trainees reached, materials produced, knowledge gained, and, where conditions were favourable, </w:t>
      </w:r>
      <w:r w:rsidR="00C365A9" w:rsidRPr="00C21BED">
        <w:rPr>
          <w:rFonts w:ascii="Arial" w:hAnsi="Arial" w:cs="Arial"/>
          <w:b/>
          <w:color w:val="000000"/>
        </w:rPr>
        <w:t xml:space="preserve">school management improved.  But </w:t>
      </w:r>
      <w:r>
        <w:rPr>
          <w:rFonts w:ascii="Arial" w:hAnsi="Arial" w:cs="Arial"/>
          <w:b/>
          <w:color w:val="000000"/>
        </w:rPr>
        <w:t xml:space="preserve">more systematic and comprehensive monitoring </w:t>
      </w:r>
      <w:r w:rsidR="00551B40">
        <w:rPr>
          <w:rFonts w:ascii="Arial" w:hAnsi="Arial" w:cs="Arial"/>
          <w:b/>
          <w:color w:val="000000"/>
        </w:rPr>
        <w:t xml:space="preserve">and quality control </w:t>
      </w:r>
      <w:r>
        <w:rPr>
          <w:rFonts w:ascii="Arial" w:hAnsi="Arial" w:cs="Arial"/>
          <w:b/>
          <w:color w:val="000000"/>
        </w:rPr>
        <w:t>of the implementation of the program</w:t>
      </w:r>
      <w:r w:rsidR="00184505">
        <w:rPr>
          <w:rFonts w:ascii="Arial" w:hAnsi="Arial" w:cs="Arial"/>
          <w:b/>
          <w:color w:val="000000"/>
        </w:rPr>
        <w:t xml:space="preserve"> – bet</w:t>
      </w:r>
      <w:r w:rsidR="00243034">
        <w:rPr>
          <w:rFonts w:ascii="Arial" w:hAnsi="Arial" w:cs="Arial"/>
          <w:b/>
          <w:color w:val="000000"/>
        </w:rPr>
        <w:t>t</w:t>
      </w:r>
      <w:r w:rsidR="00184505">
        <w:rPr>
          <w:rFonts w:ascii="Arial" w:hAnsi="Arial" w:cs="Arial"/>
          <w:b/>
          <w:color w:val="000000"/>
        </w:rPr>
        <w:t>er</w:t>
      </w:r>
      <w:r w:rsidR="00243034">
        <w:rPr>
          <w:rFonts w:ascii="Arial" w:hAnsi="Arial" w:cs="Arial"/>
          <w:b/>
          <w:color w:val="000000"/>
        </w:rPr>
        <w:t xml:space="preserve"> </w:t>
      </w:r>
      <w:r w:rsidR="00AC2B19">
        <w:rPr>
          <w:rFonts w:ascii="Arial" w:hAnsi="Arial" w:cs="Arial"/>
          <w:b/>
          <w:color w:val="000000"/>
        </w:rPr>
        <w:t>coordination</w:t>
      </w:r>
      <w:r w:rsidR="00184505">
        <w:rPr>
          <w:rFonts w:ascii="Arial" w:hAnsi="Arial" w:cs="Arial"/>
          <w:b/>
          <w:color w:val="000000"/>
        </w:rPr>
        <w:t xml:space="preserve"> and communication among the different </w:t>
      </w:r>
      <w:r w:rsidR="00AC2B19">
        <w:rPr>
          <w:rFonts w:ascii="Arial" w:hAnsi="Arial" w:cs="Arial"/>
          <w:b/>
          <w:color w:val="000000"/>
        </w:rPr>
        <w:t>levels</w:t>
      </w:r>
      <w:r w:rsidR="00184505">
        <w:rPr>
          <w:rFonts w:ascii="Arial" w:hAnsi="Arial" w:cs="Arial"/>
          <w:b/>
          <w:color w:val="000000"/>
        </w:rPr>
        <w:t xml:space="preserve"> of the cascade, greater efforts to ensure that </w:t>
      </w:r>
      <w:r w:rsidR="00AC2B19">
        <w:rPr>
          <w:rFonts w:ascii="Arial" w:hAnsi="Arial" w:cs="Arial"/>
          <w:b/>
          <w:color w:val="000000"/>
        </w:rPr>
        <w:t>district</w:t>
      </w:r>
      <w:r w:rsidR="00184505">
        <w:rPr>
          <w:rFonts w:ascii="Arial" w:hAnsi="Arial" w:cs="Arial"/>
          <w:b/>
          <w:color w:val="000000"/>
        </w:rPr>
        <w:t xml:space="preserve"> offices felt genuine “ownership” of the process</w:t>
      </w:r>
      <w:r w:rsidR="00871424">
        <w:rPr>
          <w:rFonts w:ascii="Arial" w:hAnsi="Arial" w:cs="Arial"/>
          <w:b/>
          <w:color w:val="000000"/>
        </w:rPr>
        <w:t>, even more strenuous supervision</w:t>
      </w:r>
      <w:r w:rsidR="00184505">
        <w:rPr>
          <w:rFonts w:ascii="Arial" w:hAnsi="Arial" w:cs="Arial"/>
          <w:b/>
          <w:color w:val="000000"/>
        </w:rPr>
        <w:t xml:space="preserve"> </w:t>
      </w:r>
      <w:r w:rsidR="00243034">
        <w:rPr>
          <w:rFonts w:ascii="Arial" w:hAnsi="Arial" w:cs="Arial"/>
          <w:b/>
          <w:color w:val="000000"/>
        </w:rPr>
        <w:t xml:space="preserve">and oversight </w:t>
      </w:r>
      <w:r w:rsidR="00184505">
        <w:rPr>
          <w:rFonts w:ascii="Arial" w:hAnsi="Arial" w:cs="Arial"/>
          <w:b/>
          <w:color w:val="000000"/>
        </w:rPr>
        <w:t xml:space="preserve">of essential components of </w:t>
      </w:r>
      <w:r w:rsidR="00AC2B19">
        <w:rPr>
          <w:rFonts w:ascii="Arial" w:hAnsi="Arial" w:cs="Arial"/>
          <w:b/>
          <w:color w:val="000000"/>
        </w:rPr>
        <w:t>the</w:t>
      </w:r>
      <w:r w:rsidR="00184505">
        <w:rPr>
          <w:rFonts w:ascii="Arial" w:hAnsi="Arial" w:cs="Arial"/>
          <w:b/>
          <w:color w:val="000000"/>
        </w:rPr>
        <w:t xml:space="preserve"> training (e.g., the duration of training, the competency of local </w:t>
      </w:r>
      <w:r w:rsidR="00AC2B19">
        <w:rPr>
          <w:rFonts w:ascii="Arial" w:hAnsi="Arial" w:cs="Arial"/>
          <w:b/>
          <w:color w:val="000000"/>
        </w:rPr>
        <w:t>trainers</w:t>
      </w:r>
      <w:r w:rsidR="00184505">
        <w:rPr>
          <w:rFonts w:ascii="Arial" w:hAnsi="Arial" w:cs="Arial"/>
          <w:b/>
          <w:color w:val="000000"/>
        </w:rPr>
        <w:t xml:space="preserve">, the need for a reasonable trainee-trainer ratio) – might have ensured even </w:t>
      </w:r>
      <w:r w:rsidR="00C365A9" w:rsidRPr="00C21BED">
        <w:rPr>
          <w:rFonts w:ascii="Arial" w:hAnsi="Arial" w:cs="Arial"/>
          <w:b/>
          <w:color w:val="000000"/>
        </w:rPr>
        <w:t xml:space="preserve">more in-depth understanding of </w:t>
      </w:r>
      <w:r w:rsidR="00871424">
        <w:rPr>
          <w:rFonts w:ascii="Arial" w:hAnsi="Arial" w:cs="Arial"/>
          <w:b/>
          <w:color w:val="000000"/>
        </w:rPr>
        <w:t xml:space="preserve">SBM and </w:t>
      </w:r>
      <w:r w:rsidR="00C365A9" w:rsidRPr="00C21BED">
        <w:rPr>
          <w:rFonts w:ascii="Arial" w:hAnsi="Arial" w:cs="Arial"/>
          <w:b/>
          <w:color w:val="000000"/>
        </w:rPr>
        <w:t>BOS principles and more widesp</w:t>
      </w:r>
      <w:r w:rsidR="00871424">
        <w:rPr>
          <w:rFonts w:ascii="Arial" w:hAnsi="Arial" w:cs="Arial"/>
          <w:b/>
          <w:color w:val="000000"/>
        </w:rPr>
        <w:t xml:space="preserve">read implementation of good </w:t>
      </w:r>
      <w:r w:rsidR="00C365A9" w:rsidRPr="00C21BED">
        <w:rPr>
          <w:rFonts w:ascii="Arial" w:hAnsi="Arial" w:cs="Arial"/>
          <w:b/>
          <w:color w:val="000000"/>
        </w:rPr>
        <w:t xml:space="preserve">practices </w:t>
      </w:r>
      <w:r w:rsidR="00184505">
        <w:rPr>
          <w:rFonts w:ascii="Arial" w:hAnsi="Arial" w:cs="Arial"/>
          <w:b/>
          <w:color w:val="000000"/>
        </w:rPr>
        <w:t xml:space="preserve">across the hundreds of </w:t>
      </w:r>
      <w:r w:rsidR="00AC2B19">
        <w:rPr>
          <w:rFonts w:ascii="Arial" w:hAnsi="Arial" w:cs="Arial"/>
          <w:b/>
          <w:color w:val="000000"/>
        </w:rPr>
        <w:t>thousands</w:t>
      </w:r>
      <w:r w:rsidR="00551B40">
        <w:rPr>
          <w:rFonts w:ascii="Arial" w:hAnsi="Arial" w:cs="Arial"/>
          <w:b/>
          <w:color w:val="000000"/>
        </w:rPr>
        <w:t xml:space="preserve"> of schools reached by the training.</w:t>
      </w:r>
      <w:r w:rsidR="00184505">
        <w:rPr>
          <w:rFonts w:ascii="Arial" w:hAnsi="Arial" w:cs="Arial"/>
          <w:b/>
          <w:color w:val="000000"/>
        </w:rPr>
        <w:t xml:space="preserve">  </w:t>
      </w:r>
    </w:p>
    <w:p w14:paraId="38050A9C" w14:textId="77777777" w:rsidR="00B0002B" w:rsidRPr="00C365A9" w:rsidRDefault="00EC2923" w:rsidP="00890063">
      <w:pPr>
        <w:pStyle w:val="Heading2"/>
        <w:numPr>
          <w:ilvl w:val="0"/>
          <w:numId w:val="54"/>
        </w:numPr>
        <w:spacing w:line="276" w:lineRule="auto"/>
        <w:rPr>
          <w:i w:val="0"/>
          <w:sz w:val="22"/>
          <w:szCs w:val="22"/>
        </w:rPr>
      </w:pPr>
      <w:bookmarkStart w:id="12" w:name="_Toc355075376"/>
      <w:r w:rsidRPr="00C365A9">
        <w:rPr>
          <w:i w:val="0"/>
          <w:sz w:val="22"/>
          <w:szCs w:val="22"/>
        </w:rPr>
        <w:t>L</w:t>
      </w:r>
      <w:r w:rsidR="00F14951">
        <w:rPr>
          <w:i w:val="0"/>
          <w:sz w:val="22"/>
          <w:szCs w:val="22"/>
        </w:rPr>
        <w:t>essons L</w:t>
      </w:r>
      <w:r w:rsidR="00B0002B" w:rsidRPr="00C365A9">
        <w:rPr>
          <w:i w:val="0"/>
          <w:sz w:val="22"/>
          <w:szCs w:val="22"/>
        </w:rPr>
        <w:t>earned</w:t>
      </w:r>
      <w:bookmarkEnd w:id="12"/>
      <w:r w:rsidR="00F14951">
        <w:rPr>
          <w:i w:val="0"/>
          <w:sz w:val="22"/>
          <w:szCs w:val="22"/>
        </w:rPr>
        <w:t xml:space="preserve"> from the BOS Training E</w:t>
      </w:r>
      <w:r w:rsidR="009A653A" w:rsidRPr="00C365A9">
        <w:rPr>
          <w:i w:val="0"/>
          <w:sz w:val="22"/>
          <w:szCs w:val="22"/>
        </w:rPr>
        <w:t>valuation</w:t>
      </w:r>
    </w:p>
    <w:p w14:paraId="38050A9D" w14:textId="77777777" w:rsidR="00155D2B" w:rsidRDefault="00D165B3" w:rsidP="009A653A">
      <w:pPr>
        <w:pStyle w:val="Heading3"/>
        <w:spacing w:line="276" w:lineRule="auto"/>
        <w:jc w:val="left"/>
        <w:rPr>
          <w:b w:val="0"/>
          <w:i w:val="0"/>
          <w:sz w:val="22"/>
          <w:szCs w:val="22"/>
          <w:lang w:val="en-GB"/>
        </w:rPr>
      </w:pPr>
      <w:bookmarkStart w:id="13" w:name="_Toc355075377"/>
      <w:r>
        <w:rPr>
          <w:b w:val="0"/>
          <w:i w:val="0"/>
          <w:sz w:val="22"/>
          <w:szCs w:val="22"/>
          <w:lang w:val="en-GB"/>
        </w:rPr>
        <w:t>There are three</w:t>
      </w:r>
      <w:r w:rsidR="00FE7FD6">
        <w:rPr>
          <w:b w:val="0"/>
          <w:i w:val="0"/>
          <w:sz w:val="22"/>
          <w:szCs w:val="22"/>
          <w:lang w:val="en-GB"/>
        </w:rPr>
        <w:t xml:space="preserve"> sets of lessons</w:t>
      </w:r>
      <w:r>
        <w:rPr>
          <w:b w:val="0"/>
          <w:i w:val="0"/>
          <w:sz w:val="22"/>
          <w:szCs w:val="22"/>
          <w:lang w:val="en-GB"/>
        </w:rPr>
        <w:t xml:space="preserve"> that can be drawn from the </w:t>
      </w:r>
      <w:r w:rsidR="00A81B56">
        <w:rPr>
          <w:b w:val="0"/>
          <w:i w:val="0"/>
          <w:sz w:val="22"/>
          <w:szCs w:val="22"/>
          <w:lang w:val="en-GB"/>
        </w:rPr>
        <w:t xml:space="preserve">BOS Training </w:t>
      </w:r>
      <w:r w:rsidR="007517B9">
        <w:rPr>
          <w:b w:val="0"/>
          <w:i w:val="0"/>
          <w:sz w:val="22"/>
          <w:szCs w:val="22"/>
          <w:lang w:val="en-GB"/>
        </w:rPr>
        <w:t>Program</w:t>
      </w:r>
      <w:r>
        <w:rPr>
          <w:b w:val="0"/>
          <w:i w:val="0"/>
          <w:sz w:val="22"/>
          <w:szCs w:val="22"/>
          <w:lang w:val="en-GB"/>
        </w:rPr>
        <w:t xml:space="preserve"> and its evaluation.  These relate to</w:t>
      </w:r>
      <w:r w:rsidR="00FE7FD6">
        <w:rPr>
          <w:b w:val="0"/>
          <w:i w:val="0"/>
          <w:sz w:val="22"/>
          <w:szCs w:val="22"/>
          <w:lang w:val="en-GB"/>
        </w:rPr>
        <w:t xml:space="preserve">: (1) the training itself, (2) </w:t>
      </w:r>
      <w:r>
        <w:rPr>
          <w:b w:val="0"/>
          <w:i w:val="0"/>
          <w:sz w:val="22"/>
          <w:szCs w:val="22"/>
          <w:lang w:val="en-GB"/>
        </w:rPr>
        <w:t xml:space="preserve">the </w:t>
      </w:r>
      <w:r w:rsidR="0098324A">
        <w:rPr>
          <w:b w:val="0"/>
          <w:i w:val="0"/>
          <w:sz w:val="22"/>
          <w:szCs w:val="22"/>
          <w:lang w:val="en-GB"/>
        </w:rPr>
        <w:t>monitoring</w:t>
      </w:r>
      <w:r>
        <w:rPr>
          <w:b w:val="0"/>
          <w:i w:val="0"/>
          <w:sz w:val="22"/>
          <w:szCs w:val="22"/>
          <w:lang w:val="en-GB"/>
        </w:rPr>
        <w:t xml:space="preserve"> and evaluation of the training, and (3) need for further fo</w:t>
      </w:r>
      <w:r w:rsidR="00155D2B">
        <w:rPr>
          <w:b w:val="0"/>
          <w:i w:val="0"/>
          <w:sz w:val="22"/>
          <w:szCs w:val="22"/>
          <w:lang w:val="en-GB"/>
        </w:rPr>
        <w:t>llow-up to</w:t>
      </w:r>
      <w:r>
        <w:rPr>
          <w:b w:val="0"/>
          <w:i w:val="0"/>
          <w:sz w:val="22"/>
          <w:szCs w:val="22"/>
          <w:lang w:val="en-GB"/>
        </w:rPr>
        <w:t xml:space="preserve">, and </w:t>
      </w:r>
      <w:r w:rsidR="0098324A">
        <w:rPr>
          <w:b w:val="0"/>
          <w:i w:val="0"/>
          <w:sz w:val="22"/>
          <w:szCs w:val="22"/>
          <w:lang w:val="en-GB"/>
        </w:rPr>
        <w:t>reinforcement</w:t>
      </w:r>
      <w:r>
        <w:rPr>
          <w:b w:val="0"/>
          <w:i w:val="0"/>
          <w:sz w:val="22"/>
          <w:szCs w:val="22"/>
          <w:lang w:val="en-GB"/>
        </w:rPr>
        <w:t xml:space="preserve"> of,</w:t>
      </w:r>
      <w:r w:rsidR="00155D2B">
        <w:rPr>
          <w:b w:val="0"/>
          <w:i w:val="0"/>
          <w:sz w:val="22"/>
          <w:szCs w:val="22"/>
          <w:lang w:val="en-GB"/>
        </w:rPr>
        <w:t xml:space="preserve"> the original training.  </w:t>
      </w:r>
      <w:r>
        <w:rPr>
          <w:b w:val="0"/>
          <w:i w:val="0"/>
          <w:sz w:val="22"/>
          <w:szCs w:val="22"/>
          <w:lang w:val="en-GB"/>
        </w:rPr>
        <w:t>The last will be discussed in the next section of this paper.</w:t>
      </w:r>
    </w:p>
    <w:p w14:paraId="38050A9E" w14:textId="77777777" w:rsidR="00155D2B" w:rsidRDefault="00155D2B" w:rsidP="00155D2B">
      <w:pPr>
        <w:spacing w:after="0"/>
        <w:rPr>
          <w:rFonts w:ascii="Arial" w:hAnsi="Arial" w:cs="Arial"/>
          <w:b/>
        </w:rPr>
      </w:pPr>
      <w:bookmarkStart w:id="14" w:name="_Toc333963432"/>
      <w:bookmarkStart w:id="15" w:name="_Toc333995649"/>
      <w:bookmarkStart w:id="16" w:name="_Toc350455363"/>
      <w:bookmarkStart w:id="17" w:name="_Toc350457050"/>
      <w:bookmarkEnd w:id="13"/>
    </w:p>
    <w:p w14:paraId="38050A9F" w14:textId="77777777" w:rsidR="00D165B3" w:rsidRPr="00D165B3" w:rsidRDefault="00D165B3" w:rsidP="00890063">
      <w:pPr>
        <w:pStyle w:val="ListParagraph"/>
        <w:numPr>
          <w:ilvl w:val="0"/>
          <w:numId w:val="48"/>
        </w:numPr>
        <w:rPr>
          <w:rFonts w:ascii="Arial" w:hAnsi="Arial" w:cs="Arial"/>
        </w:rPr>
      </w:pPr>
      <w:r>
        <w:rPr>
          <w:rFonts w:ascii="Arial" w:hAnsi="Arial" w:cs="Arial"/>
          <w:b/>
        </w:rPr>
        <w:t>The BOS training design: lessons learned</w:t>
      </w:r>
    </w:p>
    <w:p w14:paraId="38050AA0" w14:textId="77777777" w:rsidR="00D165B3" w:rsidRPr="00D165B3" w:rsidRDefault="00D165B3" w:rsidP="00D165B3">
      <w:pPr>
        <w:pStyle w:val="ListParagraph"/>
        <w:ind w:left="1440"/>
        <w:rPr>
          <w:rFonts w:ascii="Arial" w:hAnsi="Arial" w:cs="Arial"/>
        </w:rPr>
      </w:pPr>
    </w:p>
    <w:p w14:paraId="38050AA1" w14:textId="77777777" w:rsidR="00F874E0" w:rsidRPr="00325806" w:rsidRDefault="00D165B3" w:rsidP="00D165B3">
      <w:pPr>
        <w:pStyle w:val="ListParagraph"/>
        <w:ind w:left="0"/>
        <w:rPr>
          <w:rFonts w:ascii="Arial" w:hAnsi="Arial" w:cs="Arial"/>
          <w:szCs w:val="20"/>
        </w:rPr>
      </w:pPr>
      <w:r w:rsidRPr="00325806">
        <w:rPr>
          <w:rFonts w:ascii="Arial" w:hAnsi="Arial" w:cs="Arial"/>
          <w:szCs w:val="20"/>
        </w:rPr>
        <w:t>In an ever larger and more complex education system</w:t>
      </w:r>
      <w:r w:rsidR="00BB5353">
        <w:rPr>
          <w:rFonts w:ascii="Arial" w:hAnsi="Arial" w:cs="Arial"/>
          <w:szCs w:val="20"/>
        </w:rPr>
        <w:t xml:space="preserve"> such as Indonesia’s</w:t>
      </w:r>
      <w:r w:rsidRPr="00325806">
        <w:rPr>
          <w:rFonts w:ascii="Arial" w:hAnsi="Arial" w:cs="Arial"/>
          <w:szCs w:val="20"/>
        </w:rPr>
        <w:t xml:space="preserve">, with substantial funding and evolving priorities (e.g., teacher performance appraisals, principal/supervisor training, a </w:t>
      </w:r>
      <w:r w:rsidR="00BB5353">
        <w:rPr>
          <w:rFonts w:ascii="Arial" w:hAnsi="Arial" w:cs="Arial"/>
          <w:szCs w:val="20"/>
        </w:rPr>
        <w:t xml:space="preserve">significantly </w:t>
      </w:r>
      <w:r w:rsidRPr="00325806">
        <w:rPr>
          <w:rFonts w:ascii="Arial" w:hAnsi="Arial" w:cs="Arial"/>
          <w:szCs w:val="20"/>
        </w:rPr>
        <w:t>reformed curriculum), both educators and administrators</w:t>
      </w:r>
      <w:r w:rsidR="00F874E0" w:rsidRPr="00325806">
        <w:rPr>
          <w:rFonts w:ascii="Arial" w:hAnsi="Arial" w:cs="Arial"/>
          <w:szCs w:val="20"/>
        </w:rPr>
        <w:t xml:space="preserve"> require continuing capacity</w:t>
      </w:r>
      <w:r w:rsidRPr="00325806">
        <w:rPr>
          <w:rFonts w:ascii="Arial" w:hAnsi="Arial" w:cs="Arial"/>
          <w:szCs w:val="20"/>
        </w:rPr>
        <w:t xml:space="preserve"> developmen</w:t>
      </w:r>
      <w:r w:rsidR="00BB5353">
        <w:rPr>
          <w:rFonts w:ascii="Arial" w:hAnsi="Arial" w:cs="Arial"/>
          <w:szCs w:val="20"/>
        </w:rPr>
        <w:t>t in a wide range of competencies</w:t>
      </w:r>
      <w:r w:rsidRPr="00325806">
        <w:rPr>
          <w:rFonts w:ascii="Arial" w:hAnsi="Arial" w:cs="Arial"/>
          <w:szCs w:val="20"/>
        </w:rPr>
        <w:t xml:space="preserve">. </w:t>
      </w:r>
      <w:r w:rsidR="00F874E0" w:rsidRPr="00325806">
        <w:rPr>
          <w:rFonts w:ascii="Arial" w:hAnsi="Arial" w:cs="Arial"/>
          <w:szCs w:val="20"/>
        </w:rPr>
        <w:t xml:space="preserve">This has proven especially true in the management of such a significant and complicated program as BOS.  </w:t>
      </w:r>
      <w:r w:rsidR="00551B40">
        <w:rPr>
          <w:rFonts w:ascii="Arial" w:hAnsi="Arial" w:cs="Arial"/>
          <w:szCs w:val="20"/>
        </w:rPr>
        <w:t xml:space="preserve">As mentioned above, </w:t>
      </w:r>
      <w:r w:rsidR="00602146">
        <w:rPr>
          <w:rFonts w:ascii="Arial" w:hAnsi="Arial" w:cs="Arial"/>
          <w:szCs w:val="20"/>
        </w:rPr>
        <w:t xml:space="preserve">such a context makes reasonable some form of cascade training.  But there are </w:t>
      </w:r>
      <w:r w:rsidRPr="00325806">
        <w:rPr>
          <w:rFonts w:ascii="Arial" w:hAnsi="Arial" w:cs="Arial"/>
          <w:szCs w:val="20"/>
        </w:rPr>
        <w:t>many the problems with such a</w:t>
      </w:r>
      <w:r w:rsidR="00602146">
        <w:rPr>
          <w:rFonts w:ascii="Arial" w:hAnsi="Arial" w:cs="Arial"/>
          <w:szCs w:val="20"/>
        </w:rPr>
        <w:t>n</w:t>
      </w:r>
      <w:r w:rsidRPr="00325806">
        <w:rPr>
          <w:rFonts w:ascii="Arial" w:hAnsi="Arial" w:cs="Arial"/>
          <w:szCs w:val="20"/>
        </w:rPr>
        <w:t xml:space="preserve"> approach</w:t>
      </w:r>
      <w:r w:rsidR="00602146">
        <w:rPr>
          <w:rFonts w:ascii="Arial" w:hAnsi="Arial" w:cs="Arial"/>
          <w:szCs w:val="20"/>
        </w:rPr>
        <w:t>, no matter where implemented</w:t>
      </w:r>
      <w:r w:rsidR="00EE5384">
        <w:rPr>
          <w:rFonts w:ascii="Arial" w:hAnsi="Arial" w:cs="Arial"/>
          <w:szCs w:val="20"/>
        </w:rPr>
        <w:t>.</w:t>
      </w:r>
      <w:r w:rsidR="00344C36">
        <w:rPr>
          <w:rStyle w:val="FootnoteReference"/>
          <w:rFonts w:ascii="Arial" w:hAnsi="Arial" w:cs="Arial"/>
          <w:szCs w:val="20"/>
        </w:rPr>
        <w:footnoteReference w:id="16"/>
      </w:r>
      <w:r w:rsidR="00EE5384">
        <w:rPr>
          <w:rFonts w:ascii="Arial" w:hAnsi="Arial" w:cs="Arial"/>
          <w:szCs w:val="20"/>
        </w:rPr>
        <w:t xml:space="preserve">  These include:</w:t>
      </w:r>
    </w:p>
    <w:p w14:paraId="38050AA2" w14:textId="77777777" w:rsidR="00B071F4" w:rsidRDefault="005571A7" w:rsidP="00890063">
      <w:pPr>
        <w:pStyle w:val="ListParagraph"/>
        <w:numPr>
          <w:ilvl w:val="0"/>
          <w:numId w:val="49"/>
        </w:numPr>
        <w:ind w:left="851"/>
        <w:rPr>
          <w:rFonts w:ascii="Arial" w:hAnsi="Arial" w:cs="Arial"/>
          <w:szCs w:val="20"/>
        </w:rPr>
      </w:pPr>
      <w:r w:rsidRPr="00325806">
        <w:rPr>
          <w:rFonts w:ascii="Arial" w:hAnsi="Arial" w:cs="Arial"/>
          <w:szCs w:val="20"/>
        </w:rPr>
        <w:t xml:space="preserve">the </w:t>
      </w:r>
      <w:r w:rsidR="00D165B3" w:rsidRPr="00325806">
        <w:rPr>
          <w:rFonts w:ascii="Arial" w:hAnsi="Arial" w:cs="Arial"/>
          <w:szCs w:val="20"/>
        </w:rPr>
        <w:t>standardisation of the messages, designed at the national level and transmitted</w:t>
      </w:r>
      <w:r w:rsidR="00BB5353">
        <w:rPr>
          <w:rFonts w:ascii="Arial" w:hAnsi="Arial" w:cs="Arial"/>
          <w:szCs w:val="20"/>
        </w:rPr>
        <w:t>, with little adaptation,</w:t>
      </w:r>
      <w:r w:rsidR="00D165B3" w:rsidRPr="00325806">
        <w:rPr>
          <w:rFonts w:ascii="Arial" w:hAnsi="Arial" w:cs="Arial"/>
          <w:szCs w:val="20"/>
        </w:rPr>
        <w:t xml:space="preserve"> to very different contexts at the local level</w:t>
      </w:r>
    </w:p>
    <w:p w14:paraId="38050AA3" w14:textId="77777777" w:rsidR="00B071F4" w:rsidRDefault="005571A7" w:rsidP="00890063">
      <w:pPr>
        <w:pStyle w:val="ListParagraph"/>
        <w:numPr>
          <w:ilvl w:val="0"/>
          <w:numId w:val="49"/>
        </w:numPr>
        <w:ind w:left="851"/>
        <w:rPr>
          <w:rFonts w:ascii="Arial" w:hAnsi="Arial" w:cs="Arial"/>
          <w:szCs w:val="20"/>
        </w:rPr>
      </w:pPr>
      <w:r w:rsidRPr="00325806">
        <w:rPr>
          <w:rFonts w:ascii="Arial" w:hAnsi="Arial" w:cs="Arial"/>
          <w:szCs w:val="20"/>
        </w:rPr>
        <w:t xml:space="preserve">the necessarily brief duration of the training which </w:t>
      </w:r>
      <w:r w:rsidR="00602146">
        <w:rPr>
          <w:rFonts w:ascii="Arial" w:hAnsi="Arial" w:cs="Arial"/>
          <w:szCs w:val="20"/>
        </w:rPr>
        <w:t xml:space="preserve">makes it easier to focus on straight </w:t>
      </w:r>
      <w:r w:rsidRPr="00325806">
        <w:rPr>
          <w:rFonts w:ascii="Arial" w:hAnsi="Arial" w:cs="Arial"/>
          <w:szCs w:val="20"/>
        </w:rPr>
        <w:t xml:space="preserve">information transfer rather than </w:t>
      </w:r>
      <w:r w:rsidR="00602146">
        <w:rPr>
          <w:rFonts w:ascii="Arial" w:hAnsi="Arial" w:cs="Arial"/>
          <w:szCs w:val="20"/>
        </w:rPr>
        <w:t xml:space="preserve">on more complex </w:t>
      </w:r>
      <w:r w:rsidR="00D21ACF" w:rsidRPr="00325806">
        <w:rPr>
          <w:rFonts w:ascii="Arial" w:hAnsi="Arial" w:cs="Arial"/>
          <w:szCs w:val="20"/>
        </w:rPr>
        <w:t xml:space="preserve">changes in behaviour and </w:t>
      </w:r>
      <w:r w:rsidR="00575292">
        <w:rPr>
          <w:rFonts w:ascii="Arial" w:hAnsi="Arial" w:cs="Arial"/>
          <w:szCs w:val="20"/>
        </w:rPr>
        <w:t xml:space="preserve">the mastery of good </w:t>
      </w:r>
      <w:r w:rsidR="00D21ACF" w:rsidRPr="00325806">
        <w:rPr>
          <w:rFonts w:ascii="Arial" w:hAnsi="Arial" w:cs="Arial"/>
          <w:szCs w:val="20"/>
        </w:rPr>
        <w:t>practice</w:t>
      </w:r>
    </w:p>
    <w:p w14:paraId="38050AA4" w14:textId="77777777" w:rsidR="00B071F4" w:rsidRPr="00EE58B9" w:rsidRDefault="00D165B3" w:rsidP="00890063">
      <w:pPr>
        <w:pStyle w:val="ListParagraph"/>
        <w:numPr>
          <w:ilvl w:val="0"/>
          <w:numId w:val="49"/>
        </w:numPr>
        <w:ind w:left="851"/>
        <w:rPr>
          <w:rFonts w:ascii="Arial" w:hAnsi="Arial" w:cs="Arial"/>
          <w:szCs w:val="20"/>
        </w:rPr>
      </w:pPr>
      <w:r w:rsidRPr="00325806">
        <w:rPr>
          <w:rFonts w:ascii="Arial" w:hAnsi="Arial" w:cs="Arial"/>
          <w:szCs w:val="20"/>
        </w:rPr>
        <w:t>the uneven quality of trainers</w:t>
      </w:r>
      <w:r w:rsidR="005571A7" w:rsidRPr="00325806">
        <w:rPr>
          <w:rFonts w:ascii="Arial" w:hAnsi="Arial" w:cs="Arial"/>
          <w:szCs w:val="20"/>
        </w:rPr>
        <w:t xml:space="preserve"> at the bottom of the cascade </w:t>
      </w:r>
      <w:r w:rsidR="00D76B15" w:rsidRPr="00EE58B9">
        <w:rPr>
          <w:rFonts w:ascii="Arial" w:hAnsi="Arial" w:cs="Arial"/>
          <w:szCs w:val="20"/>
        </w:rPr>
        <w:t>where quality matters the most</w:t>
      </w:r>
      <w:r w:rsidR="00814306" w:rsidRPr="00EE58B9">
        <w:rPr>
          <w:rFonts w:ascii="Arial" w:hAnsi="Arial" w:cs="Arial"/>
          <w:szCs w:val="20"/>
        </w:rPr>
        <w:t>; this can be due both to poor selection of the trainers at the district level and to inadequate training by their trainers further up the cascade</w:t>
      </w:r>
    </w:p>
    <w:p w14:paraId="38050AA5" w14:textId="77777777" w:rsidR="00871424" w:rsidRDefault="00D165B3" w:rsidP="00890063">
      <w:pPr>
        <w:pStyle w:val="ListParagraph"/>
        <w:numPr>
          <w:ilvl w:val="0"/>
          <w:numId w:val="49"/>
        </w:numPr>
        <w:ind w:left="851"/>
        <w:rPr>
          <w:rFonts w:ascii="Arial" w:hAnsi="Arial" w:cs="Arial"/>
          <w:szCs w:val="20"/>
        </w:rPr>
      </w:pPr>
      <w:r w:rsidRPr="00871424">
        <w:rPr>
          <w:rFonts w:ascii="Arial" w:hAnsi="Arial" w:cs="Arial"/>
          <w:szCs w:val="20"/>
        </w:rPr>
        <w:t xml:space="preserve">the </w:t>
      </w:r>
      <w:r w:rsidR="00F874E0" w:rsidRPr="00871424">
        <w:rPr>
          <w:rFonts w:ascii="Arial" w:hAnsi="Arial" w:cs="Arial"/>
          <w:szCs w:val="20"/>
        </w:rPr>
        <w:t xml:space="preserve">difficulty of </w:t>
      </w:r>
      <w:r w:rsidR="005571A7" w:rsidRPr="00871424">
        <w:rPr>
          <w:rFonts w:ascii="Arial" w:hAnsi="Arial" w:cs="Arial"/>
          <w:szCs w:val="20"/>
        </w:rPr>
        <w:t>monitoring the process</w:t>
      </w:r>
      <w:r w:rsidR="008F7BBF" w:rsidRPr="00871424">
        <w:rPr>
          <w:rFonts w:ascii="Arial" w:hAnsi="Arial" w:cs="Arial"/>
          <w:szCs w:val="20"/>
        </w:rPr>
        <w:t xml:space="preserve"> and enforcing the agreed procedures</w:t>
      </w:r>
      <w:r w:rsidR="005571A7" w:rsidRPr="00871424">
        <w:rPr>
          <w:rFonts w:ascii="Arial" w:hAnsi="Arial" w:cs="Arial"/>
          <w:szCs w:val="20"/>
        </w:rPr>
        <w:t xml:space="preserve"> in some 10,000 sites to ensure consistency </w:t>
      </w:r>
      <w:r w:rsidRPr="00871424">
        <w:rPr>
          <w:rFonts w:ascii="Arial" w:hAnsi="Arial" w:cs="Arial"/>
          <w:szCs w:val="20"/>
        </w:rPr>
        <w:t>in the training itself</w:t>
      </w:r>
      <w:r w:rsidR="005571A7" w:rsidRPr="00871424">
        <w:rPr>
          <w:rFonts w:ascii="Arial" w:hAnsi="Arial" w:cs="Arial"/>
          <w:szCs w:val="20"/>
        </w:rPr>
        <w:t>, leading to deviations in the original design</w:t>
      </w:r>
    </w:p>
    <w:p w14:paraId="38050AA6" w14:textId="77777777" w:rsidR="00B071F4" w:rsidRPr="00871424" w:rsidRDefault="00D165B3" w:rsidP="00890063">
      <w:pPr>
        <w:pStyle w:val="ListParagraph"/>
        <w:numPr>
          <w:ilvl w:val="0"/>
          <w:numId w:val="49"/>
        </w:numPr>
        <w:ind w:left="851"/>
        <w:rPr>
          <w:rFonts w:ascii="Arial" w:hAnsi="Arial" w:cs="Arial"/>
          <w:szCs w:val="20"/>
        </w:rPr>
      </w:pPr>
      <w:r w:rsidRPr="00871424">
        <w:rPr>
          <w:rFonts w:ascii="Arial" w:hAnsi="Arial" w:cs="Arial"/>
          <w:szCs w:val="20"/>
        </w:rPr>
        <w:t xml:space="preserve">the </w:t>
      </w:r>
      <w:r w:rsidR="005571A7" w:rsidRPr="00871424">
        <w:rPr>
          <w:rFonts w:ascii="Arial" w:hAnsi="Arial" w:cs="Arial"/>
          <w:szCs w:val="20"/>
        </w:rPr>
        <w:t xml:space="preserve">equal difficulty in assuring the quality of the end result due to the inevitable </w:t>
      </w:r>
      <w:r w:rsidRPr="00871424">
        <w:rPr>
          <w:rFonts w:ascii="Arial" w:hAnsi="Arial" w:cs="Arial"/>
          <w:szCs w:val="20"/>
        </w:rPr>
        <w:t xml:space="preserve">distortion of the integrity of the message as it moves from tier to tier and from Master Trainer to local trainer.  </w:t>
      </w:r>
    </w:p>
    <w:p w14:paraId="38050AA7" w14:textId="77777777" w:rsidR="005571A7" w:rsidRPr="00325806" w:rsidRDefault="005571A7" w:rsidP="005571A7">
      <w:pPr>
        <w:pStyle w:val="ListParagraph"/>
        <w:ind w:left="1800"/>
        <w:rPr>
          <w:rFonts w:ascii="Arial" w:hAnsi="Arial" w:cs="Arial"/>
          <w:szCs w:val="20"/>
        </w:rPr>
      </w:pPr>
    </w:p>
    <w:p w14:paraId="38050AA8" w14:textId="77777777" w:rsidR="00D21ACF" w:rsidRPr="00325806" w:rsidRDefault="000B5151" w:rsidP="00575292">
      <w:pPr>
        <w:pStyle w:val="ListParagraph"/>
        <w:ind w:left="0"/>
        <w:rPr>
          <w:rFonts w:ascii="Arial" w:hAnsi="Arial" w:cs="Arial"/>
          <w:szCs w:val="20"/>
        </w:rPr>
      </w:pPr>
      <w:r>
        <w:rPr>
          <w:rFonts w:ascii="Arial" w:hAnsi="Arial" w:cs="Arial"/>
          <w:szCs w:val="20"/>
        </w:rPr>
        <w:t>Many lessons were learned and a</w:t>
      </w:r>
      <w:r w:rsidR="00EE5384">
        <w:rPr>
          <w:rFonts w:ascii="Arial" w:hAnsi="Arial" w:cs="Arial"/>
          <w:szCs w:val="20"/>
        </w:rPr>
        <w:t xml:space="preserve">ctions </w:t>
      </w:r>
      <w:r w:rsidR="00602146">
        <w:rPr>
          <w:rFonts w:ascii="Arial" w:hAnsi="Arial" w:cs="Arial"/>
          <w:szCs w:val="20"/>
        </w:rPr>
        <w:t xml:space="preserve">taken in Indonesia to </w:t>
      </w:r>
      <w:r w:rsidR="00575292">
        <w:rPr>
          <w:rFonts w:ascii="Arial" w:hAnsi="Arial" w:cs="Arial"/>
          <w:szCs w:val="20"/>
        </w:rPr>
        <w:t>increase the quality of the</w:t>
      </w:r>
      <w:r w:rsidR="00EE5384">
        <w:rPr>
          <w:rFonts w:ascii="Arial" w:hAnsi="Arial" w:cs="Arial"/>
          <w:szCs w:val="20"/>
        </w:rPr>
        <w:t xml:space="preserve"> cascade from the top to the bottom</w:t>
      </w:r>
      <w:r>
        <w:rPr>
          <w:rFonts w:ascii="Arial" w:hAnsi="Arial" w:cs="Arial"/>
          <w:szCs w:val="20"/>
        </w:rPr>
        <w:t xml:space="preserve"> – and thus of the BOS training --</w:t>
      </w:r>
      <w:r w:rsidR="00602146">
        <w:rPr>
          <w:rFonts w:ascii="Arial" w:hAnsi="Arial" w:cs="Arial"/>
          <w:szCs w:val="20"/>
        </w:rPr>
        <w:t xml:space="preserve"> but these were not always adequately implemented</w:t>
      </w:r>
      <w:r w:rsidR="00EE5384">
        <w:rPr>
          <w:rFonts w:ascii="Arial" w:hAnsi="Arial" w:cs="Arial"/>
          <w:szCs w:val="20"/>
        </w:rPr>
        <w:t>.  These include</w:t>
      </w:r>
      <w:r w:rsidR="00602146">
        <w:rPr>
          <w:rFonts w:ascii="Arial" w:hAnsi="Arial" w:cs="Arial"/>
          <w:szCs w:val="20"/>
        </w:rPr>
        <w:t>d</w:t>
      </w:r>
      <w:r w:rsidR="00D21ACF" w:rsidRPr="00325806">
        <w:rPr>
          <w:rFonts w:ascii="Arial" w:hAnsi="Arial" w:cs="Arial"/>
          <w:szCs w:val="20"/>
        </w:rPr>
        <w:t>:</w:t>
      </w:r>
    </w:p>
    <w:p w14:paraId="38050AA9" w14:textId="77777777" w:rsidR="00B071F4" w:rsidRDefault="003035E1" w:rsidP="00890063">
      <w:pPr>
        <w:pStyle w:val="ListParagraph"/>
        <w:numPr>
          <w:ilvl w:val="0"/>
          <w:numId w:val="47"/>
        </w:numPr>
        <w:tabs>
          <w:tab w:val="left" w:pos="4050"/>
          <w:tab w:val="left" w:pos="4320"/>
        </w:tabs>
        <w:ind w:left="851"/>
        <w:rPr>
          <w:rFonts w:ascii="Arial" w:hAnsi="Arial" w:cs="Arial"/>
          <w:szCs w:val="20"/>
        </w:rPr>
      </w:pPr>
      <w:r>
        <w:rPr>
          <w:rFonts w:ascii="Arial" w:hAnsi="Arial" w:cs="Arial"/>
          <w:szCs w:val="20"/>
        </w:rPr>
        <w:t>ensuring</w:t>
      </w:r>
      <w:r w:rsidR="00602146">
        <w:rPr>
          <w:rFonts w:ascii="Arial" w:hAnsi="Arial" w:cs="Arial"/>
          <w:szCs w:val="20"/>
        </w:rPr>
        <w:t xml:space="preserve"> that </w:t>
      </w:r>
      <w:r w:rsidR="00EE5384">
        <w:rPr>
          <w:rFonts w:ascii="Arial" w:hAnsi="Arial" w:cs="Arial"/>
          <w:szCs w:val="20"/>
        </w:rPr>
        <w:t xml:space="preserve">the </w:t>
      </w:r>
      <w:r w:rsidR="000B5151">
        <w:rPr>
          <w:rFonts w:ascii="Arial" w:hAnsi="Arial" w:cs="Arial"/>
          <w:szCs w:val="20"/>
        </w:rPr>
        <w:t>training materials a</w:t>
      </w:r>
      <w:r w:rsidR="00D21ACF" w:rsidRPr="00325806">
        <w:rPr>
          <w:rFonts w:ascii="Arial" w:hAnsi="Arial" w:cs="Arial"/>
          <w:szCs w:val="20"/>
        </w:rPr>
        <w:t xml:space="preserve">re of good quality and </w:t>
      </w:r>
      <w:r w:rsidR="00575292">
        <w:rPr>
          <w:rFonts w:ascii="Arial" w:hAnsi="Arial" w:cs="Arial"/>
          <w:szCs w:val="20"/>
        </w:rPr>
        <w:t xml:space="preserve">readily </w:t>
      </w:r>
      <w:r w:rsidR="00D21ACF" w:rsidRPr="00325806">
        <w:rPr>
          <w:rFonts w:ascii="Arial" w:hAnsi="Arial" w:cs="Arial"/>
          <w:szCs w:val="20"/>
        </w:rPr>
        <w:t>available</w:t>
      </w:r>
      <w:r w:rsidR="000B5151">
        <w:rPr>
          <w:rFonts w:ascii="Arial" w:hAnsi="Arial" w:cs="Arial"/>
          <w:szCs w:val="20"/>
        </w:rPr>
        <w:t xml:space="preserve"> --</w:t>
      </w:r>
      <w:r w:rsidR="00602146">
        <w:rPr>
          <w:rFonts w:ascii="Arial" w:hAnsi="Arial" w:cs="Arial"/>
          <w:szCs w:val="20"/>
        </w:rPr>
        <w:t xml:space="preserve"> in some case the materials were not distributed to the trainees</w:t>
      </w:r>
    </w:p>
    <w:p w14:paraId="38050AAA" w14:textId="77777777" w:rsidR="00B071F4" w:rsidRDefault="00871424" w:rsidP="00890063">
      <w:pPr>
        <w:pStyle w:val="ListParagraph"/>
        <w:numPr>
          <w:ilvl w:val="0"/>
          <w:numId w:val="47"/>
        </w:numPr>
        <w:ind w:left="851"/>
        <w:rPr>
          <w:rFonts w:ascii="Arial" w:hAnsi="Arial" w:cs="Arial"/>
          <w:szCs w:val="20"/>
        </w:rPr>
      </w:pPr>
      <w:r>
        <w:rPr>
          <w:rFonts w:ascii="Arial" w:hAnsi="Arial" w:cs="Arial"/>
          <w:szCs w:val="20"/>
        </w:rPr>
        <w:t>ensuring that</w:t>
      </w:r>
      <w:r w:rsidR="00602146">
        <w:rPr>
          <w:rFonts w:ascii="Arial" w:hAnsi="Arial" w:cs="Arial"/>
          <w:szCs w:val="20"/>
        </w:rPr>
        <w:t xml:space="preserve"> </w:t>
      </w:r>
      <w:r>
        <w:rPr>
          <w:rFonts w:ascii="Arial" w:hAnsi="Arial" w:cs="Arial"/>
          <w:szCs w:val="20"/>
        </w:rPr>
        <w:t xml:space="preserve">clear guidelines which </w:t>
      </w:r>
      <w:r w:rsidR="00D21ACF" w:rsidRPr="00325806">
        <w:rPr>
          <w:rFonts w:ascii="Arial" w:hAnsi="Arial" w:cs="Arial"/>
          <w:szCs w:val="20"/>
        </w:rPr>
        <w:t>reinforce and expand on the training materials are provided to every school</w:t>
      </w:r>
      <w:r w:rsidR="000B5151">
        <w:rPr>
          <w:rFonts w:ascii="Arial" w:hAnsi="Arial" w:cs="Arial"/>
          <w:szCs w:val="20"/>
        </w:rPr>
        <w:t xml:space="preserve"> --</w:t>
      </w:r>
      <w:r w:rsidR="00602146">
        <w:rPr>
          <w:rFonts w:ascii="Arial" w:hAnsi="Arial" w:cs="Arial"/>
          <w:szCs w:val="20"/>
        </w:rPr>
        <w:t xml:space="preserve"> the BOS guidelines appear to do this</w:t>
      </w:r>
    </w:p>
    <w:p w14:paraId="38050AAB" w14:textId="77777777" w:rsidR="00B071F4" w:rsidRDefault="00602146" w:rsidP="00890063">
      <w:pPr>
        <w:pStyle w:val="ListParagraph"/>
        <w:numPr>
          <w:ilvl w:val="0"/>
          <w:numId w:val="47"/>
        </w:numPr>
        <w:ind w:left="851"/>
        <w:rPr>
          <w:rFonts w:ascii="Arial" w:hAnsi="Arial" w:cs="Arial"/>
          <w:szCs w:val="20"/>
        </w:rPr>
      </w:pPr>
      <w:r>
        <w:rPr>
          <w:rFonts w:ascii="Arial" w:hAnsi="Arial" w:cs="Arial"/>
          <w:szCs w:val="20"/>
        </w:rPr>
        <w:t xml:space="preserve">ensuring that </w:t>
      </w:r>
      <w:r w:rsidR="00D21ACF" w:rsidRPr="00325806">
        <w:rPr>
          <w:rFonts w:ascii="Arial" w:hAnsi="Arial" w:cs="Arial"/>
          <w:szCs w:val="20"/>
        </w:rPr>
        <w:t>each tier of trainers has been adequately trained by the tier above</w:t>
      </w:r>
      <w:r w:rsidR="000B5151">
        <w:rPr>
          <w:rFonts w:ascii="Arial" w:hAnsi="Arial" w:cs="Arial"/>
          <w:szCs w:val="20"/>
        </w:rPr>
        <w:t xml:space="preserve"> --</w:t>
      </w:r>
      <w:r>
        <w:rPr>
          <w:rFonts w:ascii="Arial" w:hAnsi="Arial" w:cs="Arial"/>
          <w:szCs w:val="20"/>
        </w:rPr>
        <w:t xml:space="preserve"> there was some inconsistency in this process given the difficulty of trainers at different levels to master a diverse range of often technically detailed modules</w:t>
      </w:r>
      <w:r w:rsidR="00871424">
        <w:rPr>
          <w:rFonts w:ascii="Arial" w:hAnsi="Arial" w:cs="Arial"/>
          <w:szCs w:val="20"/>
        </w:rPr>
        <w:t>, including those beyond the scope of SBM such as HIV/AIDS and disaster risk reduction</w:t>
      </w:r>
      <w:r>
        <w:rPr>
          <w:rFonts w:ascii="Arial" w:hAnsi="Arial" w:cs="Arial"/>
          <w:szCs w:val="20"/>
        </w:rPr>
        <w:t xml:space="preserve"> </w:t>
      </w:r>
    </w:p>
    <w:p w14:paraId="38050AAC" w14:textId="77777777" w:rsidR="00B071F4" w:rsidRDefault="00602146" w:rsidP="00890063">
      <w:pPr>
        <w:pStyle w:val="ListParagraph"/>
        <w:numPr>
          <w:ilvl w:val="0"/>
          <w:numId w:val="47"/>
        </w:numPr>
        <w:ind w:left="851"/>
        <w:rPr>
          <w:rFonts w:ascii="Arial" w:hAnsi="Arial" w:cs="Arial"/>
          <w:szCs w:val="20"/>
        </w:rPr>
      </w:pPr>
      <w:r>
        <w:rPr>
          <w:rFonts w:ascii="Arial" w:hAnsi="Arial" w:cs="Arial"/>
          <w:szCs w:val="20"/>
        </w:rPr>
        <w:t xml:space="preserve">providing time during the training for trainer-trainee interaction, analyses of </w:t>
      </w:r>
      <w:r w:rsidR="00D21ACF" w:rsidRPr="00325806">
        <w:rPr>
          <w:rFonts w:ascii="Arial" w:hAnsi="Arial" w:cs="Arial"/>
          <w:szCs w:val="20"/>
        </w:rPr>
        <w:t>good practice</w:t>
      </w:r>
      <w:r>
        <w:rPr>
          <w:rFonts w:ascii="Arial" w:hAnsi="Arial" w:cs="Arial"/>
          <w:szCs w:val="20"/>
        </w:rPr>
        <w:t xml:space="preserve"> </w:t>
      </w:r>
      <w:r w:rsidR="00D21ACF" w:rsidRPr="00325806">
        <w:rPr>
          <w:rFonts w:ascii="Arial" w:hAnsi="Arial" w:cs="Arial"/>
          <w:szCs w:val="20"/>
        </w:rPr>
        <w:t xml:space="preserve"> (e.g., examples of good reporting formats</w:t>
      </w:r>
      <w:r w:rsidR="00871424">
        <w:rPr>
          <w:rFonts w:ascii="Arial" w:hAnsi="Arial" w:cs="Arial"/>
          <w:szCs w:val="20"/>
        </w:rPr>
        <w:t>)</w:t>
      </w:r>
      <w:r w:rsidR="00944364">
        <w:rPr>
          <w:rFonts w:ascii="Arial" w:hAnsi="Arial" w:cs="Arial"/>
          <w:szCs w:val="20"/>
        </w:rPr>
        <w:t xml:space="preserve">, and hands-on work by the participants in various aspects of BOS and </w:t>
      </w:r>
      <w:r w:rsidR="00871424">
        <w:rPr>
          <w:rFonts w:ascii="Arial" w:hAnsi="Arial" w:cs="Arial"/>
          <w:szCs w:val="20"/>
        </w:rPr>
        <w:t>SBM</w:t>
      </w:r>
      <w:r w:rsidR="000B5151">
        <w:rPr>
          <w:rFonts w:ascii="Arial" w:hAnsi="Arial" w:cs="Arial"/>
          <w:szCs w:val="20"/>
        </w:rPr>
        <w:t xml:space="preserve"> -</w:t>
      </w:r>
      <w:r w:rsidR="00871424">
        <w:rPr>
          <w:rFonts w:ascii="Arial" w:hAnsi="Arial" w:cs="Arial"/>
          <w:szCs w:val="20"/>
        </w:rPr>
        <w:t xml:space="preserve"> the short</w:t>
      </w:r>
      <w:r w:rsidR="00944364">
        <w:rPr>
          <w:rFonts w:ascii="Arial" w:hAnsi="Arial" w:cs="Arial"/>
          <w:szCs w:val="20"/>
        </w:rPr>
        <w:t xml:space="preserve"> duration and large classes of many training sessions limited the time available for these kinds of activities</w:t>
      </w:r>
    </w:p>
    <w:p w14:paraId="38050AAD" w14:textId="77777777" w:rsidR="00D81C75" w:rsidRPr="00D81C75" w:rsidRDefault="00944364" w:rsidP="00890063">
      <w:pPr>
        <w:pStyle w:val="ListParagraph"/>
        <w:numPr>
          <w:ilvl w:val="0"/>
          <w:numId w:val="47"/>
        </w:numPr>
        <w:ind w:left="851"/>
        <w:rPr>
          <w:rFonts w:ascii="Arial" w:hAnsi="Arial" w:cs="Arial"/>
          <w:szCs w:val="20"/>
        </w:rPr>
      </w:pPr>
      <w:r>
        <w:rPr>
          <w:rFonts w:ascii="Arial" w:hAnsi="Arial" w:cs="Arial"/>
          <w:szCs w:val="20"/>
        </w:rPr>
        <w:t xml:space="preserve">enabling </w:t>
      </w:r>
      <w:r w:rsidR="00D21ACF" w:rsidRPr="00325806">
        <w:rPr>
          <w:rFonts w:ascii="Arial" w:hAnsi="Arial" w:cs="Arial"/>
          <w:szCs w:val="20"/>
        </w:rPr>
        <w:t>the Master Trainers at the top of the cascade</w:t>
      </w:r>
      <w:r w:rsidR="00D81C75">
        <w:rPr>
          <w:rFonts w:ascii="Arial" w:hAnsi="Arial" w:cs="Arial"/>
          <w:szCs w:val="20"/>
        </w:rPr>
        <w:t xml:space="preserve">, </w:t>
      </w:r>
      <w:r w:rsidR="00D21ACF" w:rsidRPr="00325806">
        <w:rPr>
          <w:rFonts w:ascii="Arial" w:hAnsi="Arial" w:cs="Arial"/>
          <w:szCs w:val="20"/>
        </w:rPr>
        <w:t xml:space="preserve">supported by </w:t>
      </w:r>
      <w:r w:rsidR="00BF2708">
        <w:rPr>
          <w:rFonts w:ascii="Arial" w:hAnsi="Arial" w:cs="Arial"/>
          <w:szCs w:val="20"/>
        </w:rPr>
        <w:t>MoEC</w:t>
      </w:r>
      <w:r w:rsidR="00D21ACF" w:rsidRPr="00325806">
        <w:rPr>
          <w:rFonts w:ascii="Arial" w:hAnsi="Arial" w:cs="Arial"/>
          <w:szCs w:val="20"/>
        </w:rPr>
        <w:t xml:space="preserve"> staff, </w:t>
      </w:r>
      <w:r>
        <w:rPr>
          <w:rFonts w:ascii="Arial" w:hAnsi="Arial" w:cs="Arial"/>
          <w:szCs w:val="20"/>
        </w:rPr>
        <w:t xml:space="preserve">to </w:t>
      </w:r>
      <w:r w:rsidR="00D21ACF" w:rsidRPr="00325806">
        <w:rPr>
          <w:rFonts w:ascii="Arial" w:hAnsi="Arial" w:cs="Arial"/>
          <w:szCs w:val="20"/>
        </w:rPr>
        <w:t>carry out serious quality assurance concerning the organisation, content, methods, and immediate outcomes of the training at the bottom of the cascade</w:t>
      </w:r>
      <w:r w:rsidR="00FD49AC">
        <w:rPr>
          <w:rFonts w:ascii="Arial" w:hAnsi="Arial" w:cs="Arial"/>
          <w:szCs w:val="20"/>
        </w:rPr>
        <w:t xml:space="preserve">; as mentioned above, this </w:t>
      </w:r>
      <w:r w:rsidR="000B5151">
        <w:rPr>
          <w:rFonts w:ascii="Arial" w:hAnsi="Arial" w:cs="Arial"/>
          <w:szCs w:val="20"/>
        </w:rPr>
        <w:t xml:space="preserve">supervision was </w:t>
      </w:r>
      <w:r w:rsidR="00FD49AC">
        <w:rPr>
          <w:rFonts w:ascii="Arial" w:hAnsi="Arial" w:cs="Arial"/>
          <w:szCs w:val="20"/>
        </w:rPr>
        <w:t xml:space="preserve">limited to only 10% of the training sites and was </w:t>
      </w:r>
      <w:r w:rsidR="000B5151">
        <w:rPr>
          <w:rFonts w:ascii="Arial" w:hAnsi="Arial" w:cs="Arial"/>
          <w:szCs w:val="20"/>
        </w:rPr>
        <w:t>sometimes too little and too late.</w:t>
      </w:r>
    </w:p>
    <w:p w14:paraId="38050AAE" w14:textId="77777777" w:rsidR="00D21ACF" w:rsidRDefault="00D21ACF" w:rsidP="00D21ACF">
      <w:pPr>
        <w:pStyle w:val="ListParagraph"/>
        <w:ind w:left="1080"/>
        <w:rPr>
          <w:rFonts w:ascii="Arial" w:hAnsi="Arial" w:cs="Arial"/>
          <w:b/>
          <w:sz w:val="20"/>
          <w:szCs w:val="20"/>
        </w:rPr>
      </w:pPr>
    </w:p>
    <w:p w14:paraId="38050AAF" w14:textId="77777777" w:rsidR="00761054" w:rsidRPr="00325806" w:rsidRDefault="00575292" w:rsidP="0078368B">
      <w:pPr>
        <w:pStyle w:val="ListParagraph"/>
        <w:spacing w:after="0"/>
        <w:ind w:left="0"/>
        <w:rPr>
          <w:rFonts w:ascii="Arial" w:hAnsi="Arial" w:cs="Arial"/>
          <w:szCs w:val="20"/>
        </w:rPr>
      </w:pPr>
      <w:r>
        <w:rPr>
          <w:rFonts w:ascii="Arial" w:hAnsi="Arial" w:cs="Arial"/>
          <w:szCs w:val="20"/>
        </w:rPr>
        <w:t xml:space="preserve">Other, more general lessons learned from the BOS training relate to </w:t>
      </w:r>
      <w:r w:rsidR="00761054">
        <w:rPr>
          <w:rFonts w:ascii="Arial" w:hAnsi="Arial" w:cs="Arial"/>
          <w:szCs w:val="20"/>
        </w:rPr>
        <w:t>actions that might be taken</w:t>
      </w:r>
      <w:r w:rsidR="00EE5384">
        <w:rPr>
          <w:rFonts w:ascii="Arial" w:hAnsi="Arial" w:cs="Arial"/>
          <w:szCs w:val="20"/>
        </w:rPr>
        <w:t xml:space="preserve"> </w:t>
      </w:r>
      <w:r w:rsidR="00761054">
        <w:rPr>
          <w:rFonts w:ascii="Arial" w:hAnsi="Arial" w:cs="Arial"/>
          <w:szCs w:val="20"/>
        </w:rPr>
        <w:t xml:space="preserve">beyond cascade training </w:t>
      </w:r>
      <w:r w:rsidR="00761054" w:rsidRPr="00325806">
        <w:rPr>
          <w:rFonts w:ascii="Arial" w:hAnsi="Arial" w:cs="Arial"/>
          <w:szCs w:val="20"/>
        </w:rPr>
        <w:t>to develop a more comprehensive, systematic approach to building</w:t>
      </w:r>
      <w:r w:rsidR="00761054">
        <w:rPr>
          <w:rFonts w:ascii="Arial" w:hAnsi="Arial" w:cs="Arial"/>
          <w:szCs w:val="20"/>
        </w:rPr>
        <w:t xml:space="preserve"> the capacity of </w:t>
      </w:r>
      <w:r w:rsidR="00BF2708">
        <w:rPr>
          <w:rFonts w:ascii="Arial" w:hAnsi="Arial" w:cs="Arial"/>
          <w:szCs w:val="20"/>
        </w:rPr>
        <w:t>MoEC</w:t>
      </w:r>
      <w:r w:rsidR="00761054">
        <w:rPr>
          <w:rFonts w:ascii="Arial" w:hAnsi="Arial" w:cs="Arial"/>
          <w:szCs w:val="20"/>
        </w:rPr>
        <w:t xml:space="preserve"> personn</w:t>
      </w:r>
      <w:r>
        <w:rPr>
          <w:rFonts w:ascii="Arial" w:hAnsi="Arial" w:cs="Arial"/>
          <w:szCs w:val="20"/>
        </w:rPr>
        <w:t>e</w:t>
      </w:r>
      <w:r w:rsidR="000B5151">
        <w:rPr>
          <w:rFonts w:ascii="Arial" w:hAnsi="Arial" w:cs="Arial"/>
          <w:szCs w:val="20"/>
        </w:rPr>
        <w:t>l.  These include</w:t>
      </w:r>
      <w:r>
        <w:rPr>
          <w:rFonts w:ascii="Arial" w:hAnsi="Arial" w:cs="Arial"/>
          <w:szCs w:val="20"/>
        </w:rPr>
        <w:t xml:space="preserve"> the following</w:t>
      </w:r>
      <w:r w:rsidR="00761054">
        <w:rPr>
          <w:rFonts w:ascii="Arial" w:hAnsi="Arial" w:cs="Arial"/>
          <w:szCs w:val="20"/>
        </w:rPr>
        <w:t>:</w:t>
      </w:r>
    </w:p>
    <w:p w14:paraId="38050AB0" w14:textId="77777777" w:rsidR="00B071F4" w:rsidRDefault="00E730A1" w:rsidP="00890063">
      <w:pPr>
        <w:pStyle w:val="ListParagraph"/>
        <w:numPr>
          <w:ilvl w:val="0"/>
          <w:numId w:val="50"/>
        </w:numPr>
        <w:ind w:left="851"/>
        <w:rPr>
          <w:rFonts w:ascii="Arial" w:hAnsi="Arial" w:cs="Arial"/>
          <w:szCs w:val="20"/>
        </w:rPr>
      </w:pPr>
      <w:r>
        <w:rPr>
          <w:rFonts w:ascii="Arial" w:hAnsi="Arial" w:cs="Arial"/>
          <w:b/>
          <w:szCs w:val="20"/>
        </w:rPr>
        <w:t xml:space="preserve">MoEC should </w:t>
      </w:r>
      <w:r w:rsidR="00575292">
        <w:rPr>
          <w:rFonts w:ascii="Arial" w:hAnsi="Arial" w:cs="Arial"/>
          <w:b/>
          <w:szCs w:val="20"/>
        </w:rPr>
        <w:t>establish</w:t>
      </w:r>
      <w:r w:rsidR="00761054" w:rsidRPr="00325806">
        <w:rPr>
          <w:rFonts w:ascii="Arial" w:hAnsi="Arial" w:cs="Arial"/>
          <w:b/>
          <w:szCs w:val="20"/>
        </w:rPr>
        <w:t xml:space="preserve"> a permanent cadre of national and provincial Master Trainers.  </w:t>
      </w:r>
      <w:r w:rsidR="00761054" w:rsidRPr="00325806">
        <w:rPr>
          <w:rFonts w:ascii="Arial" w:hAnsi="Arial" w:cs="Arial"/>
          <w:szCs w:val="20"/>
        </w:rPr>
        <w:t xml:space="preserve">As discussed above, the development of a cohort of Master Trainers who could carry out the required training of trainers, ensure the quality of the training ultimately delivered to the target audience, and then be available for further follow-up and capacity building was at least partially achieved in the BOS training process.  The 60 Master Trainers did train over a thousand other trainers and visited 1000 of the 10,000 or so training programs carried out for school management teams.  Many of these trainers maintain active contact with each other through </w:t>
      </w:r>
      <w:r w:rsidR="00DA3EB6">
        <w:rPr>
          <w:rFonts w:ascii="Arial" w:hAnsi="Arial" w:cs="Arial"/>
          <w:szCs w:val="20"/>
        </w:rPr>
        <w:t>a</w:t>
      </w:r>
      <w:r w:rsidR="00761054" w:rsidRPr="00325806">
        <w:rPr>
          <w:rFonts w:ascii="Arial" w:hAnsi="Arial" w:cs="Arial"/>
          <w:szCs w:val="20"/>
        </w:rPr>
        <w:t xml:space="preserve"> Yahoo group, and some are being requested by local governments, funds permitting, to do further capacity building around</w:t>
      </w:r>
      <w:r w:rsidR="00944364">
        <w:rPr>
          <w:rFonts w:ascii="Arial" w:hAnsi="Arial" w:cs="Arial"/>
          <w:szCs w:val="20"/>
        </w:rPr>
        <w:t xml:space="preserve"> SBM and</w:t>
      </w:r>
      <w:r w:rsidR="00761054" w:rsidRPr="00325806">
        <w:rPr>
          <w:rFonts w:ascii="Arial" w:hAnsi="Arial" w:cs="Arial"/>
          <w:szCs w:val="20"/>
        </w:rPr>
        <w:t xml:space="preserve"> BOS.</w:t>
      </w:r>
    </w:p>
    <w:p w14:paraId="38050AB1" w14:textId="77777777" w:rsidR="00761054" w:rsidRPr="00325806" w:rsidRDefault="00761054" w:rsidP="00761054">
      <w:pPr>
        <w:pStyle w:val="ListParagraph"/>
        <w:ind w:left="0"/>
        <w:rPr>
          <w:rFonts w:ascii="Arial" w:hAnsi="Arial" w:cs="Arial"/>
          <w:szCs w:val="20"/>
        </w:rPr>
      </w:pPr>
    </w:p>
    <w:p w14:paraId="38050AB2" w14:textId="77777777" w:rsidR="00B071F4" w:rsidRDefault="00761054">
      <w:pPr>
        <w:pStyle w:val="ListParagraph"/>
        <w:spacing w:after="0"/>
        <w:ind w:left="851"/>
        <w:rPr>
          <w:rFonts w:ascii="Arial" w:hAnsi="Arial" w:cs="Arial"/>
          <w:szCs w:val="20"/>
        </w:rPr>
      </w:pPr>
      <w:r w:rsidRPr="00325806">
        <w:rPr>
          <w:rFonts w:ascii="Arial" w:hAnsi="Arial" w:cs="Arial"/>
          <w:szCs w:val="20"/>
        </w:rPr>
        <w:t xml:space="preserve">But they are apparently not seen as a permanent national cadre of trainers either for BOS or for other programs in which their training skills and experience might be useful (e.g., </w:t>
      </w:r>
      <w:r w:rsidR="00E730A1">
        <w:rPr>
          <w:rFonts w:ascii="Arial" w:hAnsi="Arial" w:cs="Arial"/>
          <w:szCs w:val="20"/>
        </w:rPr>
        <w:t xml:space="preserve">for professional development </w:t>
      </w:r>
      <w:r w:rsidR="00841C03">
        <w:rPr>
          <w:rFonts w:ascii="Arial" w:hAnsi="Arial" w:cs="Arial"/>
          <w:szCs w:val="20"/>
        </w:rPr>
        <w:t xml:space="preserve"> </w:t>
      </w:r>
      <w:r w:rsidR="00DA3EB6">
        <w:rPr>
          <w:rFonts w:ascii="Arial" w:hAnsi="Arial" w:cs="Arial"/>
          <w:szCs w:val="20"/>
        </w:rPr>
        <w:t xml:space="preserve">activities </w:t>
      </w:r>
      <w:r w:rsidR="00E730A1">
        <w:rPr>
          <w:rFonts w:ascii="Arial" w:hAnsi="Arial" w:cs="Arial"/>
          <w:szCs w:val="20"/>
        </w:rPr>
        <w:t>such as the</w:t>
      </w:r>
      <w:r w:rsidR="00DA3EB6">
        <w:rPr>
          <w:rFonts w:ascii="Arial" w:hAnsi="Arial" w:cs="Arial"/>
          <w:szCs w:val="20"/>
        </w:rPr>
        <w:t xml:space="preserve"> Principal Preparation Program and the </w:t>
      </w:r>
      <w:r w:rsidR="00E730A1">
        <w:rPr>
          <w:rFonts w:ascii="Arial" w:hAnsi="Arial" w:cs="Arial"/>
          <w:szCs w:val="20"/>
        </w:rPr>
        <w:t>Continuing Professional Development program</w:t>
      </w:r>
      <w:r w:rsidR="0078368B">
        <w:rPr>
          <w:rFonts w:ascii="Arial" w:hAnsi="Arial" w:cs="Arial"/>
          <w:szCs w:val="20"/>
        </w:rPr>
        <w:t>,</w:t>
      </w:r>
      <w:r w:rsidR="00E730A1">
        <w:rPr>
          <w:rFonts w:ascii="Arial" w:hAnsi="Arial" w:cs="Arial"/>
          <w:szCs w:val="20"/>
        </w:rPr>
        <w:t xml:space="preserve"> funded partly through Australia’s Education Partnership with Indonesia</w:t>
      </w:r>
      <w:r w:rsidR="00DA3EB6">
        <w:rPr>
          <w:rFonts w:ascii="Arial" w:hAnsi="Arial" w:cs="Arial"/>
          <w:szCs w:val="20"/>
        </w:rPr>
        <w:t>,</w:t>
      </w:r>
      <w:r w:rsidR="00E730A1">
        <w:rPr>
          <w:rFonts w:ascii="Arial" w:hAnsi="Arial" w:cs="Arial"/>
          <w:szCs w:val="20"/>
        </w:rPr>
        <w:t xml:space="preserve"> </w:t>
      </w:r>
      <w:r w:rsidRPr="00325806">
        <w:rPr>
          <w:rFonts w:ascii="Arial" w:hAnsi="Arial" w:cs="Arial"/>
          <w:szCs w:val="20"/>
        </w:rPr>
        <w:t>and the training recently carried out to launch the new curriculum which consisted of 572 national instructors, 4,740 core teachers, and 55,762 target teachers</w:t>
      </w:r>
      <w:r w:rsidRPr="00325806">
        <w:rPr>
          <w:rStyle w:val="FootnoteReference"/>
          <w:rFonts w:ascii="Arial" w:hAnsi="Arial" w:cs="Arial"/>
          <w:szCs w:val="20"/>
        </w:rPr>
        <w:footnoteReference w:id="17"/>
      </w:r>
      <w:r w:rsidRPr="00325806">
        <w:rPr>
          <w:rFonts w:ascii="Arial" w:hAnsi="Arial" w:cs="Arial"/>
          <w:szCs w:val="20"/>
        </w:rPr>
        <w:t>).  And there does not seem to be an effort to develop a similar cadre of Master Trainers at the provincial or district level who could be just as capable but much more easily (and cheaply) available than the national Master Trainers.</w:t>
      </w:r>
      <w:r w:rsidR="00174FF3">
        <w:rPr>
          <w:rFonts w:ascii="Arial" w:hAnsi="Arial" w:cs="Arial"/>
          <w:szCs w:val="20"/>
        </w:rPr>
        <w:t xml:space="preserve">  This cadre, in fact, could include trainers from other government agencies beyond the </w:t>
      </w:r>
      <w:r w:rsidR="00BF2708">
        <w:rPr>
          <w:rFonts w:ascii="Arial" w:hAnsi="Arial" w:cs="Arial"/>
          <w:szCs w:val="20"/>
        </w:rPr>
        <w:t>MoEC</w:t>
      </w:r>
      <w:r w:rsidR="00174FF3">
        <w:rPr>
          <w:rFonts w:ascii="Arial" w:hAnsi="Arial" w:cs="Arial"/>
          <w:szCs w:val="20"/>
        </w:rPr>
        <w:t xml:space="preserve"> and also from civil society and non-government organisations.</w:t>
      </w:r>
    </w:p>
    <w:p w14:paraId="38050AB3" w14:textId="77777777" w:rsidR="00761054" w:rsidRPr="00325806" w:rsidRDefault="00761054" w:rsidP="00575292">
      <w:pPr>
        <w:pStyle w:val="ListParagraph"/>
        <w:spacing w:after="0"/>
        <w:ind w:left="0"/>
        <w:rPr>
          <w:rFonts w:ascii="Arial" w:hAnsi="Arial" w:cs="Arial"/>
          <w:szCs w:val="20"/>
        </w:rPr>
      </w:pPr>
    </w:p>
    <w:p w14:paraId="38050AB4" w14:textId="77777777" w:rsidR="002F5B3E" w:rsidRPr="00243034" w:rsidRDefault="00E730A1" w:rsidP="00506CC5">
      <w:pPr>
        <w:pStyle w:val="CommentText"/>
        <w:spacing w:after="0" w:line="276" w:lineRule="auto"/>
        <w:rPr>
          <w:rFonts w:ascii="Arial" w:hAnsi="Arial" w:cs="Arial"/>
          <w:sz w:val="22"/>
          <w:szCs w:val="22"/>
        </w:rPr>
      </w:pPr>
      <w:r w:rsidRPr="00243034">
        <w:rPr>
          <w:rFonts w:ascii="Arial" w:hAnsi="Arial" w:cs="Arial"/>
          <w:b/>
          <w:sz w:val="22"/>
          <w:szCs w:val="22"/>
        </w:rPr>
        <w:t xml:space="preserve">MoEC should </w:t>
      </w:r>
      <w:r w:rsidR="00D400B6" w:rsidRPr="00243034">
        <w:rPr>
          <w:rFonts w:ascii="Arial" w:hAnsi="Arial" w:cs="Arial"/>
          <w:b/>
          <w:sz w:val="22"/>
          <w:szCs w:val="22"/>
        </w:rPr>
        <w:t xml:space="preserve">identify a unit with adequate authority to </w:t>
      </w:r>
      <w:r w:rsidR="0098324A" w:rsidRPr="00243034">
        <w:rPr>
          <w:rFonts w:ascii="Arial" w:hAnsi="Arial" w:cs="Arial"/>
          <w:b/>
          <w:sz w:val="22"/>
          <w:szCs w:val="22"/>
        </w:rPr>
        <w:t>c</w:t>
      </w:r>
      <w:r w:rsidR="00761054" w:rsidRPr="00243034">
        <w:rPr>
          <w:rFonts w:ascii="Arial" w:hAnsi="Arial" w:cs="Arial"/>
          <w:b/>
          <w:sz w:val="22"/>
          <w:szCs w:val="22"/>
        </w:rPr>
        <w:t>oordinat</w:t>
      </w:r>
      <w:r w:rsidR="0098324A" w:rsidRPr="00243034">
        <w:rPr>
          <w:rFonts w:ascii="Arial" w:hAnsi="Arial" w:cs="Arial"/>
          <w:b/>
          <w:sz w:val="22"/>
          <w:szCs w:val="22"/>
        </w:rPr>
        <w:t>e</w:t>
      </w:r>
      <w:r w:rsidR="00761054" w:rsidRPr="00243034">
        <w:rPr>
          <w:rFonts w:ascii="Arial" w:hAnsi="Arial" w:cs="Arial"/>
          <w:b/>
          <w:sz w:val="22"/>
          <w:szCs w:val="22"/>
        </w:rPr>
        <w:t xml:space="preserve"> trainers, training activities, and materials across training institutions, </w:t>
      </w:r>
      <w:r w:rsidR="00BF2708">
        <w:rPr>
          <w:rFonts w:ascii="Arial" w:hAnsi="Arial" w:cs="Arial"/>
          <w:b/>
          <w:sz w:val="22"/>
          <w:szCs w:val="22"/>
        </w:rPr>
        <w:t>MoEC</w:t>
      </w:r>
      <w:r w:rsidR="00761054" w:rsidRPr="00243034">
        <w:rPr>
          <w:rFonts w:ascii="Arial" w:hAnsi="Arial" w:cs="Arial"/>
          <w:b/>
          <w:sz w:val="22"/>
          <w:szCs w:val="22"/>
        </w:rPr>
        <w:t xml:space="preserve"> units and levels, and development agency projects. </w:t>
      </w:r>
      <w:r w:rsidR="0098324A" w:rsidRPr="00243034">
        <w:rPr>
          <w:rFonts w:ascii="Arial" w:hAnsi="Arial" w:cs="Arial"/>
          <w:b/>
          <w:sz w:val="22"/>
          <w:szCs w:val="22"/>
        </w:rPr>
        <w:t xml:space="preserve"> </w:t>
      </w:r>
      <w:r w:rsidR="0098324A" w:rsidRPr="00243034">
        <w:rPr>
          <w:rFonts w:ascii="Arial" w:hAnsi="Arial" w:cs="Arial"/>
          <w:sz w:val="22"/>
          <w:szCs w:val="22"/>
        </w:rPr>
        <w:t xml:space="preserve">BOS training, whatever its significance, has been only one of several large </w:t>
      </w:r>
      <w:r w:rsidR="00BF2708">
        <w:rPr>
          <w:rFonts w:ascii="Arial" w:hAnsi="Arial" w:cs="Arial"/>
          <w:sz w:val="22"/>
          <w:szCs w:val="22"/>
        </w:rPr>
        <w:t>MoEC</w:t>
      </w:r>
      <w:r w:rsidR="0098324A" w:rsidRPr="00243034">
        <w:rPr>
          <w:rFonts w:ascii="Arial" w:hAnsi="Arial" w:cs="Arial"/>
          <w:sz w:val="22"/>
          <w:szCs w:val="22"/>
        </w:rPr>
        <w:t xml:space="preserve"> and development agency training </w:t>
      </w:r>
      <w:r w:rsidR="00DB4179">
        <w:rPr>
          <w:rFonts w:ascii="Arial" w:hAnsi="Arial" w:cs="Arial"/>
          <w:sz w:val="22"/>
          <w:szCs w:val="22"/>
        </w:rPr>
        <w:t>program</w:t>
      </w:r>
      <w:r w:rsidR="0098324A" w:rsidRPr="00243034">
        <w:rPr>
          <w:rFonts w:ascii="Arial" w:hAnsi="Arial" w:cs="Arial"/>
          <w:sz w:val="22"/>
          <w:szCs w:val="22"/>
        </w:rPr>
        <w:t xml:space="preserve">s carried out over the last several years.  </w:t>
      </w:r>
      <w:r w:rsidR="00761054" w:rsidRPr="00243034">
        <w:rPr>
          <w:rFonts w:ascii="Arial" w:hAnsi="Arial" w:cs="Arial"/>
          <w:sz w:val="22"/>
          <w:szCs w:val="22"/>
        </w:rPr>
        <w:t xml:space="preserve">The end result is several cadres of “master trainers” or “national instructors”, perhaps with some overlap, but with no overarching coordination or centralised database – who, living where, has what training skills, and with what particular expertise.  Similarly, there appears to be no coordination in terms of training activities (who in </w:t>
      </w:r>
      <w:r w:rsidR="00BF2708">
        <w:rPr>
          <w:rFonts w:ascii="Arial" w:hAnsi="Arial" w:cs="Arial"/>
          <w:sz w:val="22"/>
          <w:szCs w:val="22"/>
        </w:rPr>
        <w:t>MoEC</w:t>
      </w:r>
      <w:r w:rsidR="00761054" w:rsidRPr="00243034">
        <w:rPr>
          <w:rFonts w:ascii="Arial" w:hAnsi="Arial" w:cs="Arial"/>
          <w:sz w:val="22"/>
          <w:szCs w:val="22"/>
        </w:rPr>
        <w:t xml:space="preserve"> is being trained where, by whom, and about what) or materials (e.g., the many school self-evaluation formats being used in Indonesia).  </w:t>
      </w:r>
      <w:r w:rsidR="00DA3EB6">
        <w:rPr>
          <w:rFonts w:ascii="Arial" w:hAnsi="Arial" w:cs="Arial"/>
          <w:sz w:val="22"/>
          <w:szCs w:val="22"/>
        </w:rPr>
        <w:t>For example, g</w:t>
      </w:r>
      <w:r w:rsidR="003035E1" w:rsidRPr="00243034">
        <w:rPr>
          <w:rFonts w:ascii="Arial" w:hAnsi="Arial" w:cs="Arial"/>
          <w:sz w:val="22"/>
          <w:szCs w:val="22"/>
        </w:rPr>
        <w:t xml:space="preserve">reater coordination </w:t>
      </w:r>
      <w:r w:rsidR="003035E1">
        <w:rPr>
          <w:rFonts w:ascii="Arial" w:hAnsi="Arial" w:cs="Arial"/>
          <w:sz w:val="22"/>
          <w:szCs w:val="22"/>
        </w:rPr>
        <w:t>between the</w:t>
      </w:r>
      <w:r w:rsidR="0021669B">
        <w:rPr>
          <w:rFonts w:ascii="Arial" w:hAnsi="Arial" w:cs="Arial"/>
          <w:sz w:val="22"/>
          <w:szCs w:val="22"/>
        </w:rPr>
        <w:t xml:space="preserve"> </w:t>
      </w:r>
      <w:r w:rsidR="0021669B" w:rsidRPr="0021669B">
        <w:rPr>
          <w:rFonts w:ascii="Arial" w:hAnsi="Arial" w:cs="Arial"/>
          <w:sz w:val="22"/>
          <w:szCs w:val="22"/>
        </w:rPr>
        <w:t>Office for Education Human Resources Development and Education Quality Assurance</w:t>
      </w:r>
      <w:r w:rsidR="0021669B" w:rsidRPr="0021669B" w:rsidDel="000B7154">
        <w:rPr>
          <w:rFonts w:ascii="Arial" w:hAnsi="Arial" w:cs="Arial"/>
          <w:sz w:val="22"/>
          <w:szCs w:val="22"/>
        </w:rPr>
        <w:t xml:space="preserve"> </w:t>
      </w:r>
      <w:r w:rsidR="00DA3EB6">
        <w:rPr>
          <w:rFonts w:ascii="Arial" w:hAnsi="Arial" w:cs="Arial"/>
          <w:sz w:val="22"/>
          <w:szCs w:val="22"/>
        </w:rPr>
        <w:t>(</w:t>
      </w:r>
      <w:r w:rsidR="00DA3EB6" w:rsidRPr="00DA3EB6">
        <w:rPr>
          <w:rFonts w:ascii="Arial" w:hAnsi="Arial" w:cs="Arial"/>
          <w:sz w:val="22"/>
          <w:szCs w:val="22"/>
        </w:rPr>
        <w:t>Badan Pengembangan Sumberdaya Manusia Pendidikan dan Penjaminan Mutu Pendidikan</w:t>
      </w:r>
      <w:r w:rsidR="00DA3EB6">
        <w:rPr>
          <w:rFonts w:ascii="Arial" w:hAnsi="Arial" w:cs="Arial"/>
          <w:sz w:val="22"/>
          <w:szCs w:val="22"/>
        </w:rPr>
        <w:t>) -</w:t>
      </w:r>
      <w:r w:rsidR="003035E1" w:rsidRPr="00243034">
        <w:rPr>
          <w:rFonts w:ascii="Arial" w:hAnsi="Arial" w:cs="Arial"/>
          <w:sz w:val="22"/>
          <w:szCs w:val="22"/>
        </w:rPr>
        <w:t xml:space="preserve"> the unit responsible for increasing capacity of </w:t>
      </w:r>
      <w:r w:rsidR="003035E1">
        <w:rPr>
          <w:rFonts w:ascii="Arial" w:hAnsi="Arial" w:cs="Arial"/>
          <w:sz w:val="22"/>
          <w:szCs w:val="22"/>
        </w:rPr>
        <w:t>principals, supervisors, and teachers</w:t>
      </w:r>
      <w:r w:rsidR="00DA3EB6">
        <w:rPr>
          <w:rFonts w:ascii="Arial" w:hAnsi="Arial" w:cs="Arial"/>
          <w:sz w:val="22"/>
          <w:szCs w:val="22"/>
        </w:rPr>
        <w:t xml:space="preserve"> --</w:t>
      </w:r>
      <w:r w:rsidR="003035E1">
        <w:rPr>
          <w:rFonts w:ascii="Arial" w:hAnsi="Arial" w:cs="Arial"/>
          <w:sz w:val="22"/>
          <w:szCs w:val="22"/>
        </w:rPr>
        <w:t xml:space="preserve"> and the Directorate General for th</w:t>
      </w:r>
      <w:r w:rsidR="00DA3EB6">
        <w:rPr>
          <w:rFonts w:ascii="Arial" w:hAnsi="Arial" w:cs="Arial"/>
          <w:sz w:val="22"/>
          <w:szCs w:val="22"/>
        </w:rPr>
        <w:t>e Management of Basic Education which</w:t>
      </w:r>
      <w:r w:rsidR="003035E1">
        <w:rPr>
          <w:rFonts w:ascii="Arial" w:hAnsi="Arial" w:cs="Arial"/>
          <w:sz w:val="22"/>
          <w:szCs w:val="22"/>
        </w:rPr>
        <w:t xml:space="preserve"> is responsible for</w:t>
      </w:r>
      <w:r w:rsidR="003035E1" w:rsidRPr="00243034">
        <w:rPr>
          <w:rFonts w:ascii="Arial" w:hAnsi="Arial" w:cs="Arial"/>
          <w:sz w:val="22"/>
          <w:szCs w:val="22"/>
        </w:rPr>
        <w:t xml:space="preserve"> managing schools and implementing </w:t>
      </w:r>
      <w:r w:rsidR="003035E1">
        <w:rPr>
          <w:rFonts w:ascii="Arial" w:hAnsi="Arial" w:cs="Arial"/>
          <w:sz w:val="22"/>
          <w:szCs w:val="22"/>
        </w:rPr>
        <w:t xml:space="preserve">the BOS </w:t>
      </w:r>
      <w:r w:rsidR="003035E1" w:rsidRPr="00243034">
        <w:rPr>
          <w:rFonts w:ascii="Arial" w:hAnsi="Arial" w:cs="Arial"/>
          <w:sz w:val="22"/>
          <w:szCs w:val="22"/>
        </w:rPr>
        <w:t xml:space="preserve">would help make </w:t>
      </w:r>
      <w:r w:rsidR="00BF2708">
        <w:rPr>
          <w:rFonts w:ascii="Arial" w:hAnsi="Arial" w:cs="Arial"/>
          <w:sz w:val="22"/>
          <w:szCs w:val="22"/>
        </w:rPr>
        <w:t>MoEC</w:t>
      </w:r>
      <w:r w:rsidR="003035E1" w:rsidRPr="00243034">
        <w:rPr>
          <w:rFonts w:ascii="Arial" w:hAnsi="Arial" w:cs="Arial"/>
          <w:sz w:val="22"/>
          <w:szCs w:val="22"/>
        </w:rPr>
        <w:t xml:space="preserve">’s professional development efforts more effective and efficient.  </w:t>
      </w:r>
    </w:p>
    <w:p w14:paraId="38050AB5" w14:textId="77777777" w:rsidR="00761054" w:rsidRPr="00325806" w:rsidRDefault="00761054" w:rsidP="00506CC5">
      <w:pPr>
        <w:pStyle w:val="ListParagraph"/>
        <w:spacing w:after="0"/>
        <w:ind w:left="1080"/>
        <w:rPr>
          <w:rFonts w:ascii="Arial" w:hAnsi="Arial" w:cs="Arial"/>
          <w:szCs w:val="20"/>
        </w:rPr>
      </w:pPr>
    </w:p>
    <w:p w14:paraId="38050AB6" w14:textId="77777777" w:rsidR="0078368B" w:rsidRPr="0078368B" w:rsidRDefault="00EF157A" w:rsidP="00890063">
      <w:pPr>
        <w:pStyle w:val="ListParagraph"/>
        <w:numPr>
          <w:ilvl w:val="0"/>
          <w:numId w:val="48"/>
        </w:numPr>
        <w:spacing w:after="0"/>
        <w:rPr>
          <w:rFonts w:ascii="Arial" w:hAnsi="Arial" w:cs="Arial"/>
        </w:rPr>
      </w:pPr>
      <w:r w:rsidRPr="00D165B3">
        <w:rPr>
          <w:rFonts w:ascii="Arial" w:hAnsi="Arial" w:cs="Arial"/>
          <w:b/>
        </w:rPr>
        <w:t>Evaluation m</w:t>
      </w:r>
      <w:r w:rsidR="00B0002B" w:rsidRPr="00D165B3">
        <w:rPr>
          <w:rFonts w:ascii="Arial" w:hAnsi="Arial" w:cs="Arial"/>
          <w:b/>
        </w:rPr>
        <w:t>ethodology</w:t>
      </w:r>
      <w:bookmarkEnd w:id="14"/>
      <w:bookmarkEnd w:id="15"/>
      <w:bookmarkEnd w:id="16"/>
      <w:bookmarkEnd w:id="17"/>
      <w:r w:rsidR="001B00A9" w:rsidRPr="00D165B3">
        <w:rPr>
          <w:rFonts w:ascii="Arial" w:hAnsi="Arial" w:cs="Arial"/>
          <w:b/>
        </w:rPr>
        <w:t>: lessons learned</w:t>
      </w:r>
      <w:r w:rsidRPr="00D165B3">
        <w:rPr>
          <w:rFonts w:ascii="Arial" w:hAnsi="Arial" w:cs="Arial"/>
          <w:b/>
        </w:rPr>
        <w:t xml:space="preserve">.  </w:t>
      </w:r>
    </w:p>
    <w:p w14:paraId="38050AB7" w14:textId="77777777" w:rsidR="0078368B" w:rsidRPr="0078368B" w:rsidRDefault="0078368B" w:rsidP="0078368B">
      <w:pPr>
        <w:pStyle w:val="ListParagraph"/>
        <w:spacing w:after="0"/>
        <w:ind w:left="1440"/>
        <w:rPr>
          <w:rFonts w:ascii="Arial" w:hAnsi="Arial" w:cs="Arial"/>
        </w:rPr>
      </w:pPr>
    </w:p>
    <w:p w14:paraId="38050AB8" w14:textId="77777777" w:rsidR="00B071F4" w:rsidRPr="0078368B" w:rsidRDefault="0098324A" w:rsidP="0078368B">
      <w:pPr>
        <w:spacing w:after="0"/>
        <w:rPr>
          <w:rFonts w:ascii="Arial" w:hAnsi="Arial" w:cs="Arial"/>
        </w:rPr>
      </w:pPr>
      <w:r w:rsidRPr="0078368B">
        <w:rPr>
          <w:rFonts w:ascii="Arial" w:hAnsi="Arial" w:cs="Arial"/>
        </w:rPr>
        <w:t xml:space="preserve">The second set of lessons learned </w:t>
      </w:r>
      <w:r w:rsidR="001B00A9" w:rsidRPr="0078368B">
        <w:rPr>
          <w:rFonts w:ascii="Arial" w:hAnsi="Arial" w:cs="Arial"/>
        </w:rPr>
        <w:t xml:space="preserve">relate to the monitoring and </w:t>
      </w:r>
      <w:r w:rsidR="004F2002" w:rsidRPr="0078368B">
        <w:rPr>
          <w:rFonts w:ascii="Arial" w:hAnsi="Arial" w:cs="Arial"/>
        </w:rPr>
        <w:t>evaluation</w:t>
      </w:r>
      <w:r w:rsidR="001B00A9" w:rsidRPr="0078368B">
        <w:rPr>
          <w:rFonts w:ascii="Arial" w:hAnsi="Arial" w:cs="Arial"/>
        </w:rPr>
        <w:t xml:space="preserve"> </w:t>
      </w:r>
      <w:r w:rsidR="00F3077E" w:rsidRPr="0078368B">
        <w:rPr>
          <w:rFonts w:ascii="Arial" w:hAnsi="Arial" w:cs="Arial"/>
        </w:rPr>
        <w:t>of</w:t>
      </w:r>
      <w:r w:rsidRPr="0078368B">
        <w:rPr>
          <w:rFonts w:ascii="Arial" w:hAnsi="Arial" w:cs="Arial"/>
        </w:rPr>
        <w:t xml:space="preserve"> the BOS training.  These include the following:</w:t>
      </w:r>
    </w:p>
    <w:p w14:paraId="38050AB9" w14:textId="77777777" w:rsidR="00B071F4" w:rsidRDefault="001B00A9" w:rsidP="00890063">
      <w:pPr>
        <w:pStyle w:val="ListParagraph"/>
        <w:numPr>
          <w:ilvl w:val="0"/>
          <w:numId w:val="43"/>
        </w:numPr>
        <w:ind w:left="851"/>
        <w:rPr>
          <w:rFonts w:ascii="Arial" w:hAnsi="Arial" w:cs="Arial"/>
        </w:rPr>
      </w:pPr>
      <w:r>
        <w:rPr>
          <w:rFonts w:ascii="Arial" w:hAnsi="Arial" w:cs="Arial"/>
        </w:rPr>
        <w:t xml:space="preserve">For a </w:t>
      </w:r>
      <w:r w:rsidR="007517B9">
        <w:rPr>
          <w:rFonts w:ascii="Arial" w:hAnsi="Arial" w:cs="Arial"/>
        </w:rPr>
        <w:t>program</w:t>
      </w:r>
      <w:r w:rsidR="00A22253">
        <w:rPr>
          <w:rFonts w:ascii="Arial" w:hAnsi="Arial" w:cs="Arial"/>
        </w:rPr>
        <w:t xml:space="preserve"> </w:t>
      </w:r>
      <w:r>
        <w:rPr>
          <w:rFonts w:ascii="Arial" w:hAnsi="Arial" w:cs="Arial"/>
        </w:rPr>
        <w:t>as complex and massive as the BOS traini</w:t>
      </w:r>
      <w:r w:rsidR="00515E89">
        <w:rPr>
          <w:rFonts w:ascii="Arial" w:hAnsi="Arial" w:cs="Arial"/>
        </w:rPr>
        <w:t xml:space="preserve">ng, and in order to go beyond the mere counting of people trained and materials </w:t>
      </w:r>
      <w:r w:rsidR="004F2002">
        <w:rPr>
          <w:rFonts w:ascii="Arial" w:hAnsi="Arial" w:cs="Arial"/>
        </w:rPr>
        <w:t>distribute</w:t>
      </w:r>
      <w:r w:rsidR="00F3077E">
        <w:rPr>
          <w:rFonts w:ascii="Arial" w:hAnsi="Arial" w:cs="Arial"/>
        </w:rPr>
        <w:t>d</w:t>
      </w:r>
      <w:r w:rsidR="00515E89">
        <w:rPr>
          <w:rFonts w:ascii="Arial" w:hAnsi="Arial" w:cs="Arial"/>
        </w:rPr>
        <w:t xml:space="preserve">, </w:t>
      </w:r>
      <w:r w:rsidR="00515E89" w:rsidRPr="00515E89">
        <w:rPr>
          <w:rFonts w:ascii="Arial" w:hAnsi="Arial" w:cs="Arial"/>
          <w:b/>
        </w:rPr>
        <w:t xml:space="preserve">external </w:t>
      </w:r>
      <w:r w:rsidR="004F2002" w:rsidRPr="00515E89">
        <w:rPr>
          <w:rFonts w:ascii="Arial" w:hAnsi="Arial" w:cs="Arial"/>
          <w:b/>
        </w:rPr>
        <w:t>monitoring</w:t>
      </w:r>
      <w:r w:rsidR="00515E89" w:rsidRPr="00515E89">
        <w:rPr>
          <w:rFonts w:ascii="Arial" w:hAnsi="Arial" w:cs="Arial"/>
          <w:b/>
        </w:rPr>
        <w:t xml:space="preserve"> and evaluation expertise should be provided</w:t>
      </w:r>
      <w:r w:rsidR="00515E89">
        <w:rPr>
          <w:rFonts w:ascii="Arial" w:hAnsi="Arial" w:cs="Arial"/>
        </w:rPr>
        <w:t xml:space="preserve">.  Thus, </w:t>
      </w:r>
      <w:r w:rsidR="00B0002B" w:rsidRPr="001B00A9">
        <w:rPr>
          <w:rFonts w:ascii="Arial" w:hAnsi="Arial" w:cs="Arial"/>
        </w:rPr>
        <w:t>AusAID’s decision to</w:t>
      </w:r>
      <w:r w:rsidRPr="001B00A9">
        <w:rPr>
          <w:rFonts w:ascii="Arial" w:hAnsi="Arial" w:cs="Arial"/>
        </w:rPr>
        <w:t xml:space="preserve"> provide </w:t>
      </w:r>
      <w:r w:rsidR="00515E89">
        <w:rPr>
          <w:rFonts w:ascii="Arial" w:hAnsi="Arial" w:cs="Arial"/>
        </w:rPr>
        <w:t xml:space="preserve">such </w:t>
      </w:r>
      <w:r w:rsidRPr="001B00A9">
        <w:rPr>
          <w:rFonts w:ascii="Arial" w:hAnsi="Arial" w:cs="Arial"/>
        </w:rPr>
        <w:t xml:space="preserve">external technical assistance </w:t>
      </w:r>
      <w:r w:rsidR="00F3077E" w:rsidRPr="001B00A9">
        <w:rPr>
          <w:rFonts w:ascii="Arial" w:hAnsi="Arial" w:cs="Arial"/>
        </w:rPr>
        <w:t xml:space="preserve">to the Central </w:t>
      </w:r>
      <w:r w:rsidR="00561127">
        <w:rPr>
          <w:rFonts w:ascii="Arial" w:hAnsi="Arial" w:cs="Arial"/>
        </w:rPr>
        <w:t xml:space="preserve">BOS </w:t>
      </w:r>
      <w:r w:rsidR="00F3077E" w:rsidRPr="001B00A9">
        <w:rPr>
          <w:rFonts w:ascii="Arial" w:hAnsi="Arial" w:cs="Arial"/>
        </w:rPr>
        <w:t xml:space="preserve">Management Team </w:t>
      </w:r>
      <w:r w:rsidRPr="001B00A9">
        <w:rPr>
          <w:rFonts w:ascii="Arial" w:hAnsi="Arial" w:cs="Arial"/>
        </w:rPr>
        <w:t>in regard to</w:t>
      </w:r>
      <w:r w:rsidR="00B0002B" w:rsidRPr="001B00A9">
        <w:rPr>
          <w:rFonts w:ascii="Arial" w:hAnsi="Arial" w:cs="Arial"/>
        </w:rPr>
        <w:t xml:space="preserve"> monitoring and evaluation was the right one. This </w:t>
      </w:r>
      <w:r w:rsidR="00515E89">
        <w:rPr>
          <w:rFonts w:ascii="Arial" w:hAnsi="Arial" w:cs="Arial"/>
        </w:rPr>
        <w:t>made it possible for the</w:t>
      </w:r>
      <w:r w:rsidR="00155D2B" w:rsidRPr="001B00A9">
        <w:rPr>
          <w:rFonts w:ascii="Arial" w:hAnsi="Arial" w:cs="Arial"/>
        </w:rPr>
        <w:t xml:space="preserve"> T</w:t>
      </w:r>
      <w:r w:rsidR="00B0002B" w:rsidRPr="001B00A9">
        <w:rPr>
          <w:rFonts w:ascii="Arial" w:hAnsi="Arial" w:cs="Arial"/>
        </w:rPr>
        <w:t xml:space="preserve">eam </w:t>
      </w:r>
      <w:r w:rsidRPr="001B00A9">
        <w:rPr>
          <w:rFonts w:ascii="Arial" w:hAnsi="Arial" w:cs="Arial"/>
        </w:rPr>
        <w:t xml:space="preserve">– with limited capacity for data collection and analysis -- </w:t>
      </w:r>
      <w:r w:rsidR="00155D2B" w:rsidRPr="001B00A9">
        <w:rPr>
          <w:rFonts w:ascii="Arial" w:hAnsi="Arial" w:cs="Arial"/>
        </w:rPr>
        <w:t xml:space="preserve">to </w:t>
      </w:r>
      <w:r w:rsidR="00B0002B" w:rsidRPr="001B00A9">
        <w:rPr>
          <w:rFonts w:ascii="Arial" w:hAnsi="Arial" w:cs="Arial"/>
        </w:rPr>
        <w:t>focus</w:t>
      </w:r>
      <w:r w:rsidR="00155D2B" w:rsidRPr="001B00A9">
        <w:rPr>
          <w:rFonts w:ascii="Arial" w:hAnsi="Arial" w:cs="Arial"/>
        </w:rPr>
        <w:t xml:space="preserve"> its</w:t>
      </w:r>
      <w:r w:rsidR="00B0002B" w:rsidRPr="001B00A9">
        <w:rPr>
          <w:rFonts w:ascii="Arial" w:hAnsi="Arial" w:cs="Arial"/>
        </w:rPr>
        <w:t xml:space="preserve"> efforts on </w:t>
      </w:r>
      <w:r w:rsidR="00155D2B" w:rsidRPr="001B00A9">
        <w:rPr>
          <w:rFonts w:ascii="Arial" w:hAnsi="Arial" w:cs="Arial"/>
        </w:rPr>
        <w:t xml:space="preserve">managing/coordinating the </w:t>
      </w:r>
      <w:r w:rsidRPr="001B00A9">
        <w:rPr>
          <w:rFonts w:ascii="Arial" w:hAnsi="Arial" w:cs="Arial"/>
        </w:rPr>
        <w:t xml:space="preserve">entire </w:t>
      </w:r>
      <w:r w:rsidR="00155D2B" w:rsidRPr="001B00A9">
        <w:rPr>
          <w:rFonts w:ascii="Arial" w:hAnsi="Arial" w:cs="Arial"/>
        </w:rPr>
        <w:t xml:space="preserve">process and </w:t>
      </w:r>
      <w:r w:rsidRPr="001B00A9">
        <w:rPr>
          <w:rFonts w:ascii="Arial" w:hAnsi="Arial" w:cs="Arial"/>
        </w:rPr>
        <w:t xml:space="preserve">on </w:t>
      </w:r>
      <w:r w:rsidR="00B0002B" w:rsidRPr="001B00A9">
        <w:rPr>
          <w:rFonts w:ascii="Arial" w:hAnsi="Arial" w:cs="Arial"/>
        </w:rPr>
        <w:t xml:space="preserve">financial accountability (procurement and compliance of spending) rather </w:t>
      </w:r>
      <w:r w:rsidR="00155D2B" w:rsidRPr="001B00A9">
        <w:rPr>
          <w:rFonts w:ascii="Arial" w:hAnsi="Arial" w:cs="Arial"/>
        </w:rPr>
        <w:t xml:space="preserve">on worrying about </w:t>
      </w:r>
      <w:r w:rsidRPr="001B00A9">
        <w:rPr>
          <w:rFonts w:ascii="Arial" w:hAnsi="Arial" w:cs="Arial"/>
        </w:rPr>
        <w:t xml:space="preserve">the detailed analysis of </w:t>
      </w:r>
      <w:r w:rsidR="009807F2" w:rsidRPr="001B00A9">
        <w:rPr>
          <w:rFonts w:ascii="Arial" w:hAnsi="Arial" w:cs="Arial"/>
        </w:rPr>
        <w:t>the results of the training</w:t>
      </w:r>
      <w:r w:rsidR="00155D2B" w:rsidRPr="001B00A9">
        <w:rPr>
          <w:rFonts w:ascii="Arial" w:hAnsi="Arial" w:cs="Arial"/>
        </w:rPr>
        <w:t xml:space="preserve">. </w:t>
      </w:r>
      <w:r w:rsidRPr="001B00A9">
        <w:rPr>
          <w:rFonts w:ascii="Arial" w:hAnsi="Arial" w:cs="Arial"/>
        </w:rPr>
        <w:t>Th</w:t>
      </w:r>
      <w:r w:rsidR="008A1C7F">
        <w:rPr>
          <w:rFonts w:ascii="Arial" w:hAnsi="Arial" w:cs="Arial"/>
        </w:rPr>
        <w:t>e decision also brought a</w:t>
      </w:r>
      <w:r w:rsidR="00515E89">
        <w:rPr>
          <w:rFonts w:ascii="Arial" w:hAnsi="Arial" w:cs="Arial"/>
        </w:rPr>
        <w:t xml:space="preserve"> </w:t>
      </w:r>
      <w:r w:rsidRPr="001B00A9">
        <w:rPr>
          <w:rFonts w:ascii="Arial" w:hAnsi="Arial" w:cs="Arial"/>
        </w:rPr>
        <w:t>neutral</w:t>
      </w:r>
      <w:r w:rsidR="00515E89">
        <w:rPr>
          <w:rFonts w:ascii="Arial" w:hAnsi="Arial" w:cs="Arial"/>
        </w:rPr>
        <w:t xml:space="preserve"> </w:t>
      </w:r>
      <w:r w:rsidRPr="001B00A9">
        <w:rPr>
          <w:rFonts w:ascii="Arial" w:hAnsi="Arial" w:cs="Arial"/>
        </w:rPr>
        <w:t xml:space="preserve">and more </w:t>
      </w:r>
      <w:r w:rsidR="004F2002" w:rsidRPr="001B00A9">
        <w:rPr>
          <w:rFonts w:ascii="Arial" w:hAnsi="Arial" w:cs="Arial"/>
        </w:rPr>
        <w:t>qualitative</w:t>
      </w:r>
      <w:r w:rsidRPr="001B00A9">
        <w:rPr>
          <w:rFonts w:ascii="Arial" w:hAnsi="Arial" w:cs="Arial"/>
        </w:rPr>
        <w:t xml:space="preserve"> perspective to the evaluation process.</w:t>
      </w:r>
    </w:p>
    <w:p w14:paraId="38050ABA" w14:textId="77777777" w:rsidR="00B071F4" w:rsidRDefault="00515E89" w:rsidP="00890063">
      <w:pPr>
        <w:pStyle w:val="ListParagraph"/>
        <w:numPr>
          <w:ilvl w:val="0"/>
          <w:numId w:val="43"/>
        </w:numPr>
        <w:ind w:left="851"/>
        <w:rPr>
          <w:rFonts w:ascii="Arial" w:hAnsi="Arial" w:cs="Arial"/>
        </w:rPr>
      </w:pPr>
      <w:r w:rsidRPr="00515E89">
        <w:rPr>
          <w:rFonts w:ascii="Arial" w:hAnsi="Arial" w:cs="Arial"/>
        </w:rPr>
        <w:t xml:space="preserve">In such a </w:t>
      </w:r>
      <w:r w:rsidR="004F2002" w:rsidRPr="00515E89">
        <w:rPr>
          <w:rFonts w:ascii="Arial" w:hAnsi="Arial" w:cs="Arial"/>
        </w:rPr>
        <w:t>monitoring</w:t>
      </w:r>
      <w:r w:rsidRPr="00515E89">
        <w:rPr>
          <w:rFonts w:ascii="Arial" w:hAnsi="Arial" w:cs="Arial"/>
        </w:rPr>
        <w:t xml:space="preserve"> and evaluation process, however, </w:t>
      </w:r>
      <w:r w:rsidRPr="00515E89">
        <w:rPr>
          <w:rFonts w:ascii="Arial" w:hAnsi="Arial" w:cs="Arial"/>
          <w:b/>
        </w:rPr>
        <w:t>it is necessary to clearly define the balance between the formative and summative aspects of evaluation</w:t>
      </w:r>
      <w:r w:rsidRPr="00515E89">
        <w:rPr>
          <w:rFonts w:ascii="Arial" w:hAnsi="Arial" w:cs="Arial"/>
        </w:rPr>
        <w:t xml:space="preserve"> – between providing technical assistance to </w:t>
      </w:r>
      <w:r w:rsidR="00BF2708">
        <w:rPr>
          <w:rFonts w:ascii="Arial" w:hAnsi="Arial" w:cs="Arial"/>
        </w:rPr>
        <w:t>MoEC</w:t>
      </w:r>
      <w:r w:rsidRPr="00515E89">
        <w:rPr>
          <w:rFonts w:ascii="Arial" w:hAnsi="Arial" w:cs="Arial"/>
        </w:rPr>
        <w:t xml:space="preserve"> to assess and improve the BOS training process (i.e., formative assessment) and ensuring that its final processes and impacts are fairly evaluated (i.e., summative evaluation).  In this case, </w:t>
      </w:r>
      <w:r>
        <w:rPr>
          <w:rFonts w:ascii="Arial" w:hAnsi="Arial" w:cs="Arial"/>
        </w:rPr>
        <w:t>t</w:t>
      </w:r>
      <w:r w:rsidR="00B0002B" w:rsidRPr="00515E89">
        <w:rPr>
          <w:rFonts w:ascii="Arial" w:hAnsi="Arial" w:cs="Arial"/>
        </w:rPr>
        <w:t xml:space="preserve">he evaluation methodology, which paid attention </w:t>
      </w:r>
      <w:r w:rsidR="009807F2" w:rsidRPr="00515E89">
        <w:rPr>
          <w:rFonts w:ascii="Arial" w:hAnsi="Arial" w:cs="Arial"/>
        </w:rPr>
        <w:t>both to improving the process and to evaluating final outcomes, wa</w:t>
      </w:r>
      <w:r w:rsidR="00B0002B" w:rsidRPr="00515E89">
        <w:rPr>
          <w:rFonts w:ascii="Arial" w:hAnsi="Arial" w:cs="Arial"/>
        </w:rPr>
        <w:t xml:space="preserve">s highly relevant for an activity managed through the government </w:t>
      </w:r>
      <w:r w:rsidR="00DA3EB6">
        <w:rPr>
          <w:rFonts w:ascii="Arial" w:hAnsi="Arial" w:cs="Arial"/>
        </w:rPr>
        <w:t>system</w:t>
      </w:r>
      <w:r w:rsidR="00A22253">
        <w:rPr>
          <w:rFonts w:ascii="Arial" w:hAnsi="Arial" w:cs="Arial"/>
        </w:rPr>
        <w:t>.</w:t>
      </w:r>
      <w:r w:rsidR="00B0002B" w:rsidRPr="00515E89">
        <w:rPr>
          <w:rFonts w:ascii="Arial" w:hAnsi="Arial" w:cs="Arial"/>
        </w:rPr>
        <w:t xml:space="preserve"> For example, as part of monitoring and evaluation efforts, the Joint Review Mission (monitoring performed jointly by the government, donors</w:t>
      </w:r>
      <w:r w:rsidR="00F3077E">
        <w:rPr>
          <w:rFonts w:ascii="Arial" w:hAnsi="Arial" w:cs="Arial"/>
        </w:rPr>
        <w:t>,</w:t>
      </w:r>
      <w:r w:rsidR="00B0002B" w:rsidRPr="00515E89">
        <w:rPr>
          <w:rFonts w:ascii="Arial" w:hAnsi="Arial" w:cs="Arial"/>
        </w:rPr>
        <w:t xml:space="preserve"> and civil society) was effective </w:t>
      </w:r>
      <w:r w:rsidR="00F3077E">
        <w:rPr>
          <w:rFonts w:ascii="Arial" w:hAnsi="Arial" w:cs="Arial"/>
        </w:rPr>
        <w:t xml:space="preserve">early in the process </w:t>
      </w:r>
      <w:r w:rsidR="00B0002B" w:rsidRPr="00515E89">
        <w:rPr>
          <w:rFonts w:ascii="Arial" w:hAnsi="Arial" w:cs="Arial"/>
        </w:rPr>
        <w:t xml:space="preserve">in </w:t>
      </w:r>
      <w:r w:rsidR="00DA3EB6">
        <w:rPr>
          <w:rFonts w:ascii="Arial" w:hAnsi="Arial" w:cs="Arial"/>
        </w:rPr>
        <w:t>identifying</w:t>
      </w:r>
      <w:r w:rsidR="00B0002B" w:rsidRPr="00515E89">
        <w:rPr>
          <w:rFonts w:ascii="Arial" w:hAnsi="Arial" w:cs="Arial"/>
        </w:rPr>
        <w:t xml:space="preserve"> </w:t>
      </w:r>
      <w:r w:rsidR="00F3077E">
        <w:rPr>
          <w:rFonts w:ascii="Arial" w:hAnsi="Arial" w:cs="Arial"/>
        </w:rPr>
        <w:t xml:space="preserve">some of the </w:t>
      </w:r>
      <w:r w:rsidR="00B0002B" w:rsidRPr="00515E89">
        <w:rPr>
          <w:rFonts w:ascii="Arial" w:hAnsi="Arial" w:cs="Arial"/>
        </w:rPr>
        <w:t>operational problems of coordination between the central, provincial, and regency/city governments</w:t>
      </w:r>
      <w:r w:rsidR="00561127">
        <w:rPr>
          <w:rFonts w:ascii="Arial" w:hAnsi="Arial" w:cs="Arial"/>
        </w:rPr>
        <w:t xml:space="preserve"> and </w:t>
      </w:r>
      <w:r w:rsidR="00B0002B" w:rsidRPr="00515E89">
        <w:rPr>
          <w:rFonts w:ascii="Arial" w:hAnsi="Arial" w:cs="Arial"/>
        </w:rPr>
        <w:t xml:space="preserve">facilitating communication between these groups. This mechanism also served to help promote a common understanding and clarity over business processes related to </w:t>
      </w:r>
      <w:r w:rsidR="00B0002B" w:rsidRPr="00515E89">
        <w:rPr>
          <w:rFonts w:ascii="Arial" w:hAnsi="Arial" w:cs="Arial"/>
          <w:caps/>
        </w:rPr>
        <w:t>BOS</w:t>
      </w:r>
      <w:r w:rsidR="00B0002B" w:rsidRPr="00515E89">
        <w:rPr>
          <w:rFonts w:ascii="Arial" w:hAnsi="Arial" w:cs="Arial"/>
        </w:rPr>
        <w:t>.</w:t>
      </w:r>
    </w:p>
    <w:p w14:paraId="38050ABB" w14:textId="77777777" w:rsidR="00B071F4" w:rsidRDefault="008A1C7F" w:rsidP="00890063">
      <w:pPr>
        <w:pStyle w:val="ListParagraph"/>
        <w:numPr>
          <w:ilvl w:val="0"/>
          <w:numId w:val="43"/>
        </w:numPr>
        <w:ind w:left="851"/>
      </w:pPr>
      <w:r w:rsidRPr="00497A0D">
        <w:rPr>
          <w:rFonts w:ascii="Arial" w:hAnsi="Arial" w:cs="Arial"/>
          <w:b/>
        </w:rPr>
        <w:t xml:space="preserve">The monitoring and evaluation design of such a complex </w:t>
      </w:r>
      <w:r w:rsidR="007517B9">
        <w:rPr>
          <w:rFonts w:ascii="Arial" w:hAnsi="Arial" w:cs="Arial"/>
          <w:b/>
        </w:rPr>
        <w:t>program</w:t>
      </w:r>
      <w:r w:rsidR="00A22253">
        <w:rPr>
          <w:rFonts w:ascii="Arial" w:hAnsi="Arial" w:cs="Arial"/>
          <w:b/>
        </w:rPr>
        <w:t xml:space="preserve"> </w:t>
      </w:r>
      <w:r w:rsidRPr="00497A0D">
        <w:rPr>
          <w:rFonts w:ascii="Arial" w:hAnsi="Arial" w:cs="Arial"/>
          <w:b/>
        </w:rPr>
        <w:t>must combine</w:t>
      </w:r>
      <w:r w:rsidR="00B0002B" w:rsidRPr="00497A0D">
        <w:rPr>
          <w:rFonts w:ascii="Arial" w:hAnsi="Arial" w:cs="Arial"/>
          <w:b/>
        </w:rPr>
        <w:t xml:space="preserve"> </w:t>
      </w:r>
      <w:r w:rsidRPr="00497A0D">
        <w:rPr>
          <w:rFonts w:ascii="Arial" w:hAnsi="Arial" w:cs="Arial"/>
          <w:b/>
        </w:rPr>
        <w:t xml:space="preserve">both </w:t>
      </w:r>
      <w:r w:rsidR="00B0002B" w:rsidRPr="00497A0D">
        <w:rPr>
          <w:rFonts w:ascii="Arial" w:hAnsi="Arial" w:cs="Arial"/>
          <w:b/>
        </w:rPr>
        <w:t>quantitative evidence</w:t>
      </w:r>
      <w:r w:rsidR="00497A0D" w:rsidRPr="00497A0D">
        <w:rPr>
          <w:rFonts w:ascii="Arial" w:hAnsi="Arial" w:cs="Arial"/>
          <w:b/>
        </w:rPr>
        <w:t>-</w:t>
      </w:r>
      <w:r w:rsidR="00B0002B" w:rsidRPr="00497A0D">
        <w:rPr>
          <w:rFonts w:ascii="Arial" w:hAnsi="Arial" w:cs="Arial"/>
          <w:b/>
        </w:rPr>
        <w:t xml:space="preserve">gathering through </w:t>
      </w:r>
      <w:r w:rsidR="00497A0D" w:rsidRPr="00497A0D">
        <w:rPr>
          <w:rFonts w:ascii="Arial" w:hAnsi="Arial" w:cs="Arial"/>
          <w:b/>
        </w:rPr>
        <w:t xml:space="preserve">tests, </w:t>
      </w:r>
      <w:r w:rsidR="00B0002B" w:rsidRPr="00497A0D">
        <w:rPr>
          <w:rFonts w:ascii="Arial" w:hAnsi="Arial" w:cs="Arial"/>
          <w:b/>
        </w:rPr>
        <w:t>questionnaires</w:t>
      </w:r>
      <w:r w:rsidR="00497A0D" w:rsidRPr="00497A0D">
        <w:rPr>
          <w:rFonts w:ascii="Arial" w:hAnsi="Arial" w:cs="Arial"/>
          <w:b/>
        </w:rPr>
        <w:t>,</w:t>
      </w:r>
      <w:r w:rsidR="00B0002B" w:rsidRPr="00497A0D">
        <w:rPr>
          <w:rFonts w:ascii="Arial" w:hAnsi="Arial" w:cs="Arial"/>
          <w:b/>
        </w:rPr>
        <w:t xml:space="preserve"> </w:t>
      </w:r>
      <w:r w:rsidRPr="00497A0D">
        <w:rPr>
          <w:rFonts w:ascii="Arial" w:hAnsi="Arial" w:cs="Arial"/>
          <w:b/>
        </w:rPr>
        <w:t xml:space="preserve">and structured interviews </w:t>
      </w:r>
      <w:r w:rsidR="00B0002B" w:rsidRPr="00497A0D">
        <w:rPr>
          <w:rFonts w:ascii="Arial" w:hAnsi="Arial" w:cs="Arial"/>
          <w:b/>
        </w:rPr>
        <w:t xml:space="preserve">and </w:t>
      </w:r>
      <w:r w:rsidR="009807F2" w:rsidRPr="00497A0D">
        <w:rPr>
          <w:rFonts w:ascii="Arial" w:hAnsi="Arial" w:cs="Arial"/>
          <w:b/>
        </w:rPr>
        <w:t xml:space="preserve">more qualitative </w:t>
      </w:r>
      <w:r w:rsidR="00F3077E">
        <w:rPr>
          <w:rFonts w:ascii="Arial" w:hAnsi="Arial" w:cs="Arial"/>
          <w:b/>
        </w:rPr>
        <w:t xml:space="preserve">methods such as </w:t>
      </w:r>
      <w:r w:rsidR="004F2002" w:rsidRPr="00497A0D">
        <w:rPr>
          <w:rFonts w:ascii="Arial" w:hAnsi="Arial" w:cs="Arial"/>
          <w:b/>
        </w:rPr>
        <w:t>observations</w:t>
      </w:r>
      <w:r w:rsidR="00F3077E">
        <w:rPr>
          <w:rFonts w:ascii="Arial" w:hAnsi="Arial" w:cs="Arial"/>
          <w:b/>
        </w:rPr>
        <w:t>, focus groups,</w:t>
      </w:r>
      <w:r w:rsidR="009807F2" w:rsidRPr="00497A0D">
        <w:rPr>
          <w:rFonts w:ascii="Arial" w:hAnsi="Arial" w:cs="Arial"/>
          <w:b/>
        </w:rPr>
        <w:t xml:space="preserve"> and</w:t>
      </w:r>
      <w:r w:rsidRPr="00497A0D">
        <w:rPr>
          <w:rFonts w:ascii="Arial" w:hAnsi="Arial" w:cs="Arial"/>
          <w:b/>
        </w:rPr>
        <w:t xml:space="preserve"> informal</w:t>
      </w:r>
      <w:r w:rsidR="009807F2" w:rsidRPr="00497A0D">
        <w:rPr>
          <w:rFonts w:ascii="Arial" w:hAnsi="Arial" w:cs="Arial"/>
          <w:b/>
        </w:rPr>
        <w:t xml:space="preserve"> interviews</w:t>
      </w:r>
      <w:r>
        <w:rPr>
          <w:rFonts w:ascii="Arial" w:hAnsi="Arial" w:cs="Arial"/>
        </w:rPr>
        <w:t xml:space="preserve">.  This was largely achieved in this </w:t>
      </w:r>
      <w:r w:rsidR="007517B9">
        <w:rPr>
          <w:rFonts w:ascii="Arial" w:hAnsi="Arial" w:cs="Arial"/>
        </w:rPr>
        <w:t>program</w:t>
      </w:r>
      <w:r w:rsidR="00A22253">
        <w:rPr>
          <w:rFonts w:ascii="Arial" w:hAnsi="Arial" w:cs="Arial"/>
        </w:rPr>
        <w:t xml:space="preserve"> </w:t>
      </w:r>
      <w:r>
        <w:rPr>
          <w:rFonts w:ascii="Arial" w:hAnsi="Arial" w:cs="Arial"/>
        </w:rPr>
        <w:t xml:space="preserve">with an evaluation model that collected </w:t>
      </w:r>
      <w:r w:rsidR="00F3077E">
        <w:rPr>
          <w:rFonts w:ascii="Arial" w:hAnsi="Arial" w:cs="Arial"/>
        </w:rPr>
        <w:t xml:space="preserve">quantitative </w:t>
      </w:r>
      <w:r>
        <w:rPr>
          <w:rFonts w:ascii="Arial" w:hAnsi="Arial" w:cs="Arial"/>
        </w:rPr>
        <w:t xml:space="preserve">data at the time of training (pre- and </w:t>
      </w:r>
      <w:r w:rsidRPr="008A1C7F">
        <w:rPr>
          <w:rFonts w:ascii="Arial" w:hAnsi="Arial" w:cs="Arial"/>
        </w:rPr>
        <w:t>post-test</w:t>
      </w:r>
      <w:r>
        <w:rPr>
          <w:rFonts w:ascii="Arial" w:hAnsi="Arial" w:cs="Arial"/>
        </w:rPr>
        <w:t xml:space="preserve">s for knowledge gain and reaction tests concerning the training itself) and, through </w:t>
      </w:r>
      <w:r w:rsidRPr="008A1C7F">
        <w:rPr>
          <w:rFonts w:ascii="Arial" w:hAnsi="Arial" w:cs="Arial"/>
        </w:rPr>
        <w:t xml:space="preserve">post-training visits, </w:t>
      </w:r>
      <w:r>
        <w:rPr>
          <w:rFonts w:ascii="Arial" w:hAnsi="Arial" w:cs="Arial"/>
        </w:rPr>
        <w:t xml:space="preserve">was able to </w:t>
      </w:r>
      <w:r w:rsidRPr="008A1C7F">
        <w:rPr>
          <w:rFonts w:ascii="Arial" w:hAnsi="Arial" w:cs="Arial"/>
        </w:rPr>
        <w:t>observ</w:t>
      </w:r>
      <w:r>
        <w:rPr>
          <w:rFonts w:ascii="Arial" w:hAnsi="Arial" w:cs="Arial"/>
        </w:rPr>
        <w:t>e the</w:t>
      </w:r>
      <w:r w:rsidRPr="008A1C7F">
        <w:rPr>
          <w:rFonts w:ascii="Arial" w:hAnsi="Arial" w:cs="Arial"/>
        </w:rPr>
        <w:t xml:space="preserve"> impact of </w:t>
      </w:r>
      <w:r>
        <w:rPr>
          <w:rFonts w:ascii="Arial" w:hAnsi="Arial" w:cs="Arial"/>
        </w:rPr>
        <w:t xml:space="preserve">the training </w:t>
      </w:r>
      <w:r w:rsidR="00F3077E">
        <w:rPr>
          <w:rFonts w:ascii="Arial" w:hAnsi="Arial" w:cs="Arial"/>
        </w:rPr>
        <w:t>through</w:t>
      </w:r>
      <w:r w:rsidR="00B0002B" w:rsidRPr="00515E89">
        <w:rPr>
          <w:rFonts w:ascii="Arial" w:hAnsi="Arial" w:cs="Arial"/>
        </w:rPr>
        <w:t xml:space="preserve"> </w:t>
      </w:r>
      <w:r w:rsidR="002B2C4F">
        <w:rPr>
          <w:rFonts w:ascii="Arial" w:hAnsi="Arial" w:cs="Arial"/>
        </w:rPr>
        <w:t xml:space="preserve">more qualitative </w:t>
      </w:r>
      <w:r w:rsidR="00B0002B" w:rsidRPr="00515E89">
        <w:rPr>
          <w:rFonts w:ascii="Arial" w:hAnsi="Arial" w:cs="Arial"/>
        </w:rPr>
        <w:t>school observations</w:t>
      </w:r>
      <w:r>
        <w:rPr>
          <w:rFonts w:ascii="Arial" w:hAnsi="Arial" w:cs="Arial"/>
        </w:rPr>
        <w:t xml:space="preserve"> </w:t>
      </w:r>
      <w:r w:rsidR="009B5778">
        <w:rPr>
          <w:rFonts w:ascii="Arial" w:hAnsi="Arial" w:cs="Arial"/>
        </w:rPr>
        <w:t>and interviews</w:t>
      </w:r>
      <w:r>
        <w:rPr>
          <w:rFonts w:ascii="Arial" w:hAnsi="Arial" w:cs="Arial"/>
        </w:rPr>
        <w:t>.  The model therefore was effective in</w:t>
      </w:r>
      <w:r w:rsidR="00B0002B" w:rsidRPr="00515E89">
        <w:rPr>
          <w:rFonts w:ascii="Arial" w:hAnsi="Arial" w:cs="Arial"/>
        </w:rPr>
        <w:t xml:space="preserve"> explor</w:t>
      </w:r>
      <w:r>
        <w:rPr>
          <w:rFonts w:ascii="Arial" w:hAnsi="Arial" w:cs="Arial"/>
        </w:rPr>
        <w:t>ing</w:t>
      </w:r>
      <w:r w:rsidR="00B0002B" w:rsidRPr="00515E89">
        <w:rPr>
          <w:rFonts w:ascii="Arial" w:hAnsi="Arial" w:cs="Arial"/>
        </w:rPr>
        <w:t xml:space="preserve"> </w:t>
      </w:r>
      <w:r w:rsidR="00296B4D" w:rsidRPr="00515E89">
        <w:rPr>
          <w:rFonts w:ascii="Arial" w:hAnsi="Arial" w:cs="Arial"/>
        </w:rPr>
        <w:t>both the nature of the training process itself, in selected sites, and the impact</w:t>
      </w:r>
      <w:r w:rsidR="00B0002B" w:rsidRPr="00515E89">
        <w:rPr>
          <w:rFonts w:ascii="Arial" w:hAnsi="Arial" w:cs="Arial"/>
        </w:rPr>
        <w:t xml:space="preserve"> of </w:t>
      </w:r>
      <w:r>
        <w:rPr>
          <w:rFonts w:ascii="Arial" w:hAnsi="Arial" w:cs="Arial"/>
        </w:rPr>
        <w:t xml:space="preserve">the training </w:t>
      </w:r>
      <w:r w:rsidR="00B0002B" w:rsidRPr="00515E89">
        <w:rPr>
          <w:rFonts w:ascii="Arial" w:hAnsi="Arial" w:cs="Arial"/>
        </w:rPr>
        <w:t>on school-based management.</w:t>
      </w:r>
      <w:r>
        <w:rPr>
          <w:rFonts w:ascii="Arial" w:hAnsi="Arial" w:cs="Arial"/>
        </w:rPr>
        <w:t xml:space="preserve"> </w:t>
      </w:r>
      <w:r w:rsidR="009807F2" w:rsidRPr="00515E89">
        <w:rPr>
          <w:rFonts w:ascii="Arial" w:hAnsi="Arial" w:cs="Arial"/>
        </w:rPr>
        <w:t xml:space="preserve"> </w:t>
      </w:r>
      <w:bookmarkStart w:id="18" w:name="_Toc355075379"/>
    </w:p>
    <w:p w14:paraId="38050ABC" w14:textId="77777777" w:rsidR="00B071F4" w:rsidRDefault="00497A0D" w:rsidP="00890063">
      <w:pPr>
        <w:pStyle w:val="ListParagraph"/>
        <w:numPr>
          <w:ilvl w:val="0"/>
          <w:numId w:val="43"/>
        </w:numPr>
        <w:spacing w:after="0"/>
        <w:ind w:left="851"/>
        <w:rPr>
          <w:b/>
        </w:rPr>
      </w:pPr>
      <w:r>
        <w:rPr>
          <w:rFonts w:ascii="Arial" w:hAnsi="Arial" w:cs="Arial"/>
        </w:rPr>
        <w:t xml:space="preserve">But where an important part of the analysis depends on the collection of large amounts of quantitative data (as in the pre- and post-tests and reaction tests), </w:t>
      </w:r>
      <w:r w:rsidRPr="00C60EB0">
        <w:rPr>
          <w:rFonts w:ascii="Arial" w:hAnsi="Arial" w:cs="Arial"/>
          <w:b/>
        </w:rPr>
        <w:t>it is essential to collect the data in a standardised and systematic way</w:t>
      </w:r>
      <w:r w:rsidR="00C60EB0">
        <w:rPr>
          <w:rFonts w:ascii="Arial" w:hAnsi="Arial" w:cs="Arial"/>
          <w:b/>
        </w:rPr>
        <w:t xml:space="preserve">.  </w:t>
      </w:r>
      <w:r w:rsidR="00C60EB0">
        <w:rPr>
          <w:rFonts w:ascii="Arial" w:hAnsi="Arial" w:cs="Arial"/>
        </w:rPr>
        <w:t>There is enough anecdotal evidence about the lack of rigo</w:t>
      </w:r>
      <w:r w:rsidR="002B2C4F">
        <w:rPr>
          <w:rFonts w:ascii="Arial" w:hAnsi="Arial" w:cs="Arial"/>
        </w:rPr>
        <w:t>u</w:t>
      </w:r>
      <w:r w:rsidR="00C60EB0">
        <w:rPr>
          <w:rFonts w:ascii="Arial" w:hAnsi="Arial" w:cs="Arial"/>
        </w:rPr>
        <w:t xml:space="preserve">r in collecting these data from the BOS training sessions to call into question – though probably not invalidate – the conclusions derived from this part of the evaluation.  </w:t>
      </w:r>
    </w:p>
    <w:bookmarkEnd w:id="18"/>
    <w:p w14:paraId="38050ABD" w14:textId="77777777" w:rsidR="00155D2B" w:rsidRPr="00155D2B" w:rsidRDefault="00155D2B" w:rsidP="00155D2B">
      <w:pPr>
        <w:pStyle w:val="FootnoteText"/>
        <w:rPr>
          <w:rFonts w:ascii="Arial" w:hAnsi="Arial" w:cs="Arial"/>
          <w:sz w:val="22"/>
          <w:szCs w:val="22"/>
        </w:rPr>
      </w:pPr>
    </w:p>
    <w:p w14:paraId="38050ABE" w14:textId="77777777" w:rsidR="006E5057" w:rsidRPr="00F10B45" w:rsidRDefault="006E5057" w:rsidP="00890063">
      <w:pPr>
        <w:pStyle w:val="ListParagraph"/>
        <w:numPr>
          <w:ilvl w:val="0"/>
          <w:numId w:val="6"/>
        </w:numPr>
        <w:rPr>
          <w:rFonts w:ascii="Arial" w:hAnsi="Arial" w:cs="Arial"/>
          <w:b/>
        </w:rPr>
      </w:pPr>
      <w:r w:rsidRPr="00F10B45">
        <w:rPr>
          <w:rFonts w:ascii="Arial" w:hAnsi="Arial" w:cs="Arial"/>
          <w:b/>
        </w:rPr>
        <w:t xml:space="preserve">Future </w:t>
      </w:r>
      <w:r w:rsidR="00662B14" w:rsidRPr="00F10B45">
        <w:rPr>
          <w:rFonts w:ascii="Arial" w:hAnsi="Arial" w:cs="Arial"/>
          <w:b/>
        </w:rPr>
        <w:t xml:space="preserve">BOS </w:t>
      </w:r>
      <w:r w:rsidR="00F35D95" w:rsidRPr="00F10B45">
        <w:rPr>
          <w:rFonts w:ascii="Arial" w:hAnsi="Arial" w:cs="Arial"/>
          <w:b/>
        </w:rPr>
        <w:t>T</w:t>
      </w:r>
      <w:r w:rsidRPr="00F10B45">
        <w:rPr>
          <w:rFonts w:ascii="Arial" w:hAnsi="Arial" w:cs="Arial"/>
          <w:b/>
        </w:rPr>
        <w:t>raining</w:t>
      </w:r>
      <w:r w:rsidR="00F35D95" w:rsidRPr="00F10B45">
        <w:rPr>
          <w:rFonts w:ascii="Arial" w:hAnsi="Arial" w:cs="Arial"/>
          <w:b/>
        </w:rPr>
        <w:t>/C</w:t>
      </w:r>
      <w:r w:rsidR="0044639D" w:rsidRPr="00F10B45">
        <w:rPr>
          <w:rFonts w:ascii="Arial" w:hAnsi="Arial" w:cs="Arial"/>
          <w:b/>
        </w:rPr>
        <w:t>oaching</w:t>
      </w:r>
      <w:r w:rsidR="00416C13">
        <w:rPr>
          <w:rFonts w:ascii="Arial" w:hAnsi="Arial" w:cs="Arial"/>
          <w:b/>
        </w:rPr>
        <w:t>’</w:t>
      </w:r>
    </w:p>
    <w:p w14:paraId="38050ABF" w14:textId="77777777" w:rsidR="00F04A8B" w:rsidRDefault="00F04A8B" w:rsidP="00BA574F">
      <w:pPr>
        <w:pStyle w:val="ListParagraph"/>
        <w:spacing w:after="0"/>
        <w:ind w:left="1440"/>
        <w:rPr>
          <w:rFonts w:ascii="Arial" w:hAnsi="Arial" w:cs="Arial"/>
        </w:rPr>
      </w:pPr>
    </w:p>
    <w:p w14:paraId="38050AC0" w14:textId="77777777" w:rsidR="00EB389E" w:rsidRDefault="00EB389E" w:rsidP="00EB389E">
      <w:pPr>
        <w:ind w:left="720" w:right="720"/>
        <w:rPr>
          <w:rFonts w:ascii="Arial" w:hAnsi="Arial" w:cs="Arial"/>
          <w:i/>
        </w:rPr>
      </w:pPr>
      <w:r w:rsidRPr="00F10B45">
        <w:rPr>
          <w:rFonts w:ascii="Arial" w:hAnsi="Arial" w:cs="Arial"/>
          <w:i/>
        </w:rPr>
        <w:t xml:space="preserve">“The topics in the training were delivered well, although some topics were described in broad detail. There was a lot of material to cover and only a limited time in which to deliver it. I think training would have been better if conducted for more than three days, or if there was a chance of follow-up technical assistance to schools. Additional training would also be good to share experiences in implementing materials at the school level. </w:t>
      </w:r>
      <w:r w:rsidR="00AC2B19" w:rsidRPr="00F10B45">
        <w:rPr>
          <w:rFonts w:ascii="Arial" w:hAnsi="Arial" w:cs="Arial"/>
          <w:i/>
        </w:rPr>
        <w:t xml:space="preserve">Each school would be able to reflect and find solutions for problems at </w:t>
      </w:r>
      <w:r w:rsidR="00AC2B19">
        <w:rPr>
          <w:rFonts w:ascii="Arial" w:hAnsi="Arial" w:cs="Arial"/>
          <w:i/>
        </w:rPr>
        <w:t xml:space="preserve">the </w:t>
      </w:r>
      <w:r w:rsidR="00AC2B19" w:rsidRPr="00F10B45">
        <w:rPr>
          <w:rFonts w:ascii="Arial" w:hAnsi="Arial" w:cs="Arial"/>
          <w:i/>
        </w:rPr>
        <w:t xml:space="preserve">school. “ </w:t>
      </w:r>
      <w:r w:rsidR="00AC2B19" w:rsidRPr="00F10B45">
        <w:rPr>
          <w:rStyle w:val="FootnoteReference"/>
          <w:rFonts w:ascii="Arial" w:hAnsi="Arial" w:cs="Arial"/>
          <w:b/>
          <w:i/>
          <w:color w:val="000000"/>
        </w:rPr>
        <w:footnoteReference w:id="18"/>
      </w:r>
    </w:p>
    <w:p w14:paraId="38050AC1" w14:textId="77777777" w:rsidR="00BA1190" w:rsidRDefault="00BA1190" w:rsidP="00EB389E">
      <w:pPr>
        <w:ind w:left="720" w:right="720"/>
        <w:rPr>
          <w:rFonts w:ascii="Arial" w:hAnsi="Arial" w:cs="Arial"/>
          <w:i/>
        </w:rPr>
      </w:pPr>
      <w:r>
        <w:rPr>
          <w:rFonts w:ascii="Arial" w:hAnsi="Arial" w:cs="Arial"/>
          <w:i/>
        </w:rPr>
        <w:t xml:space="preserve">“Weaknesses in the </w:t>
      </w:r>
      <w:r w:rsidR="00A81B56">
        <w:rPr>
          <w:rFonts w:ascii="Arial" w:hAnsi="Arial" w:cs="Arial"/>
          <w:i/>
        </w:rPr>
        <w:t xml:space="preserve">BOS Training </w:t>
      </w:r>
      <w:r w:rsidR="007517B9">
        <w:rPr>
          <w:rFonts w:ascii="Arial" w:hAnsi="Arial" w:cs="Arial"/>
          <w:i/>
        </w:rPr>
        <w:t>Program</w:t>
      </w:r>
      <w:r w:rsidR="00A22253">
        <w:rPr>
          <w:rFonts w:ascii="Arial" w:hAnsi="Arial" w:cs="Arial"/>
          <w:i/>
        </w:rPr>
        <w:t xml:space="preserve"> </w:t>
      </w:r>
      <w:r>
        <w:rPr>
          <w:rFonts w:ascii="Arial" w:hAnsi="Arial" w:cs="Arial"/>
          <w:i/>
        </w:rPr>
        <w:t xml:space="preserve">were very much </w:t>
      </w:r>
      <w:r w:rsidR="004F2002">
        <w:rPr>
          <w:rFonts w:ascii="Arial" w:hAnsi="Arial" w:cs="Arial"/>
          <w:i/>
        </w:rPr>
        <w:t>focused</w:t>
      </w:r>
      <w:r>
        <w:rPr>
          <w:rFonts w:ascii="Arial" w:hAnsi="Arial" w:cs="Arial"/>
          <w:i/>
        </w:rPr>
        <w:t xml:space="preserve"> on the implicit nature of BOS training to meet individual needs or </w:t>
      </w:r>
      <w:r w:rsidR="004F2002">
        <w:rPr>
          <w:rFonts w:ascii="Arial" w:hAnsi="Arial" w:cs="Arial"/>
          <w:i/>
        </w:rPr>
        <w:t>properly</w:t>
      </w:r>
      <w:r>
        <w:rPr>
          <w:rFonts w:ascii="Arial" w:hAnsi="Arial" w:cs="Arial"/>
          <w:i/>
        </w:rPr>
        <w:t xml:space="preserve"> account for the individual context of the school.  The solution....is to provide direct guidance and assistance following the </w:t>
      </w:r>
      <w:r w:rsidR="004F2002">
        <w:rPr>
          <w:rFonts w:ascii="Arial" w:hAnsi="Arial" w:cs="Arial"/>
          <w:i/>
        </w:rPr>
        <w:t>training</w:t>
      </w:r>
      <w:r>
        <w:rPr>
          <w:rFonts w:ascii="Arial" w:hAnsi="Arial" w:cs="Arial"/>
          <w:i/>
        </w:rPr>
        <w:t xml:space="preserve"> – a clear support for follow-up </w:t>
      </w:r>
      <w:r w:rsidR="004F2002">
        <w:rPr>
          <w:rFonts w:ascii="Arial" w:hAnsi="Arial" w:cs="Arial"/>
          <w:i/>
        </w:rPr>
        <w:t>through</w:t>
      </w:r>
      <w:r>
        <w:rPr>
          <w:rFonts w:ascii="Arial" w:hAnsi="Arial" w:cs="Arial"/>
          <w:i/>
        </w:rPr>
        <w:t xml:space="preserve"> an ‘on the job’ phase in learning.”</w:t>
      </w:r>
      <w:r>
        <w:rPr>
          <w:rStyle w:val="FootnoteReference"/>
          <w:rFonts w:ascii="Arial" w:hAnsi="Arial" w:cs="Arial"/>
          <w:i/>
        </w:rPr>
        <w:footnoteReference w:id="19"/>
      </w:r>
    </w:p>
    <w:p w14:paraId="38050AC2" w14:textId="77777777" w:rsidR="00BA1190" w:rsidRPr="00BA1190" w:rsidRDefault="00BA1190" w:rsidP="00761054">
      <w:pPr>
        <w:spacing w:after="0"/>
        <w:ind w:left="720" w:right="720"/>
        <w:rPr>
          <w:rFonts w:ascii="Arial" w:hAnsi="Arial" w:cs="Arial"/>
          <w:i/>
        </w:rPr>
      </w:pPr>
      <w:r>
        <w:rPr>
          <w:rFonts w:ascii="Arial" w:hAnsi="Arial" w:cs="Arial"/>
          <w:i/>
        </w:rPr>
        <w:t xml:space="preserve">“Review findings showed that the 2011 BOS national training raised awareness about school self-evaluation, planning, and budgeting and information disclosure requirements.  </w:t>
      </w:r>
      <w:r>
        <w:rPr>
          <w:rFonts w:ascii="Arial" w:hAnsi="Arial" w:cs="Arial"/>
          <w:b/>
          <w:i/>
        </w:rPr>
        <w:t>However, there was a general lack of awareness of the conceptual linkages relating to SBM [school-based management] and improved education outcomes as a result of the national BOS SMT [school management team] training</w:t>
      </w:r>
      <w:r w:rsidRPr="00BA1190">
        <w:rPr>
          <w:rFonts w:ascii="Arial" w:hAnsi="Arial" w:cs="Arial"/>
          <w:i/>
        </w:rPr>
        <w:t>...the majority of SMTs interviewed were only able to express awareness at topic level and did not appear to view the content in terms of overall SBM improvement...SMTs interviewed requested post-training coaching</w:t>
      </w:r>
      <w:r>
        <w:rPr>
          <w:rFonts w:ascii="Arial" w:hAnsi="Arial" w:cs="Arial"/>
          <w:i/>
        </w:rPr>
        <w:t xml:space="preserve"> confirming that the cascade approached only catered for socialization and not competency development.  </w:t>
      </w:r>
      <w:r>
        <w:rPr>
          <w:rFonts w:ascii="Arial" w:hAnsi="Arial" w:cs="Arial"/>
          <w:b/>
          <w:i/>
        </w:rPr>
        <w:t xml:space="preserve">To support the development of the program’s core competencies, SMTs would benefit by coaching from the cadre of skilled trainers which exist at </w:t>
      </w:r>
      <w:r w:rsidR="004F2002">
        <w:rPr>
          <w:rFonts w:ascii="Arial" w:hAnsi="Arial" w:cs="Arial"/>
          <w:b/>
          <w:i/>
        </w:rPr>
        <w:t>Central</w:t>
      </w:r>
      <w:r>
        <w:rPr>
          <w:rFonts w:ascii="Arial" w:hAnsi="Arial" w:cs="Arial"/>
          <w:b/>
          <w:i/>
        </w:rPr>
        <w:t xml:space="preserve">, </w:t>
      </w:r>
      <w:r w:rsidR="002B2C4F">
        <w:rPr>
          <w:rFonts w:ascii="Arial" w:hAnsi="Arial" w:cs="Arial"/>
          <w:b/>
          <w:i/>
        </w:rPr>
        <w:t>P</w:t>
      </w:r>
      <w:r w:rsidR="004F2002">
        <w:rPr>
          <w:rFonts w:ascii="Arial" w:hAnsi="Arial" w:cs="Arial"/>
          <w:b/>
          <w:i/>
        </w:rPr>
        <w:t>rovincial</w:t>
      </w:r>
      <w:r>
        <w:rPr>
          <w:rFonts w:ascii="Arial" w:hAnsi="Arial" w:cs="Arial"/>
          <w:b/>
          <w:i/>
        </w:rPr>
        <w:t>, and District levels during periodical monitoring visits.”</w:t>
      </w:r>
      <w:r>
        <w:rPr>
          <w:rStyle w:val="FootnoteReference"/>
          <w:rFonts w:ascii="Arial" w:hAnsi="Arial" w:cs="Arial"/>
          <w:b/>
          <w:i/>
        </w:rPr>
        <w:footnoteReference w:id="20"/>
      </w:r>
      <w:r>
        <w:rPr>
          <w:rFonts w:ascii="Arial" w:hAnsi="Arial" w:cs="Arial"/>
          <w:b/>
          <w:i/>
        </w:rPr>
        <w:t xml:space="preserve"> </w:t>
      </w:r>
      <w:r>
        <w:rPr>
          <w:rFonts w:ascii="Arial" w:hAnsi="Arial" w:cs="Arial"/>
          <w:i/>
        </w:rPr>
        <w:t>(emphasis in the original)</w:t>
      </w:r>
    </w:p>
    <w:p w14:paraId="38050AC3" w14:textId="77777777" w:rsidR="00D91D9C" w:rsidRDefault="00D91D9C" w:rsidP="00DA3EB6">
      <w:pPr>
        <w:pStyle w:val="ListParagraph"/>
        <w:spacing w:after="0"/>
        <w:ind w:left="0"/>
        <w:rPr>
          <w:rFonts w:ascii="Arial" w:hAnsi="Arial" w:cs="Arial"/>
        </w:rPr>
      </w:pPr>
    </w:p>
    <w:p w14:paraId="38050AC4" w14:textId="77777777" w:rsidR="009769FD" w:rsidRDefault="00DB1CC4" w:rsidP="00F10B45">
      <w:pPr>
        <w:pStyle w:val="ListParagraph"/>
        <w:ind w:left="0"/>
        <w:rPr>
          <w:rFonts w:ascii="Arial" w:hAnsi="Arial" w:cs="Arial"/>
        </w:rPr>
      </w:pPr>
      <w:r>
        <w:rPr>
          <w:rFonts w:ascii="Arial" w:hAnsi="Arial" w:cs="Arial"/>
        </w:rPr>
        <w:t xml:space="preserve">A cascade approach to training can usefully </w:t>
      </w:r>
      <w:r w:rsidR="008B6955">
        <w:rPr>
          <w:rFonts w:ascii="Arial" w:hAnsi="Arial" w:cs="Arial"/>
        </w:rPr>
        <w:t>transmit important new information and sensitise trainees to the reasons for – and need for – behavioural and structural change at the district and school level.  B</w:t>
      </w:r>
      <w:r>
        <w:rPr>
          <w:rFonts w:ascii="Arial" w:hAnsi="Arial" w:cs="Arial"/>
        </w:rPr>
        <w:t>ut it is not adequa</w:t>
      </w:r>
      <w:r w:rsidR="009769FD">
        <w:rPr>
          <w:rFonts w:ascii="Arial" w:hAnsi="Arial" w:cs="Arial"/>
        </w:rPr>
        <w:t>te for changing important attitudes</w:t>
      </w:r>
      <w:r>
        <w:rPr>
          <w:rFonts w:ascii="Arial" w:hAnsi="Arial" w:cs="Arial"/>
        </w:rPr>
        <w:t xml:space="preserve"> (e.g., in regard to school-based management and the empowerment of school committees) and behaviours essential for implementation of such management.  </w:t>
      </w:r>
      <w:r w:rsidR="003035E1">
        <w:rPr>
          <w:rFonts w:ascii="Arial" w:hAnsi="Arial" w:cs="Arial"/>
        </w:rPr>
        <w:t>This is even true</w:t>
      </w:r>
      <w:r w:rsidR="00AB6FAA">
        <w:rPr>
          <w:rFonts w:ascii="Arial" w:hAnsi="Arial" w:cs="Arial"/>
        </w:rPr>
        <w:t>r</w:t>
      </w:r>
      <w:r w:rsidR="003035E1">
        <w:rPr>
          <w:rFonts w:ascii="Arial" w:hAnsi="Arial" w:cs="Arial"/>
        </w:rPr>
        <w:t xml:space="preserve"> when implementation of the training is not consistently and systematically carried out.  </w:t>
      </w:r>
      <w:r w:rsidR="00AC2B19">
        <w:rPr>
          <w:rFonts w:ascii="Arial" w:hAnsi="Arial" w:cs="Arial"/>
        </w:rPr>
        <w:t xml:space="preserve">This </w:t>
      </w:r>
      <w:r w:rsidR="003035E1">
        <w:rPr>
          <w:rFonts w:ascii="Arial" w:hAnsi="Arial" w:cs="Arial"/>
        </w:rPr>
        <w:t xml:space="preserve">need to go beyond a three/four training course to ensure longer-term capacity building in SBM and BOS </w:t>
      </w:r>
      <w:r w:rsidR="00AC2B19">
        <w:rPr>
          <w:rFonts w:ascii="Arial" w:hAnsi="Arial" w:cs="Arial"/>
        </w:rPr>
        <w:t xml:space="preserve">should have been considered </w:t>
      </w:r>
      <w:r w:rsidR="009769FD">
        <w:rPr>
          <w:rFonts w:ascii="Arial" w:hAnsi="Arial" w:cs="Arial"/>
        </w:rPr>
        <w:t xml:space="preserve">earlier and </w:t>
      </w:r>
      <w:r w:rsidR="00AC2B19">
        <w:rPr>
          <w:rFonts w:ascii="Arial" w:hAnsi="Arial" w:cs="Arial"/>
        </w:rPr>
        <w:t>more strategically in the process</w:t>
      </w:r>
      <w:r w:rsidR="003035E1">
        <w:rPr>
          <w:rFonts w:ascii="Arial" w:hAnsi="Arial" w:cs="Arial"/>
        </w:rPr>
        <w:t xml:space="preserve">. </w:t>
      </w:r>
      <w:r w:rsidR="009769FD">
        <w:rPr>
          <w:rFonts w:ascii="Arial" w:hAnsi="Arial" w:cs="Arial"/>
        </w:rPr>
        <w:t>But action can still be taken to fulfil in this need.</w:t>
      </w:r>
    </w:p>
    <w:p w14:paraId="38050AC5" w14:textId="77777777" w:rsidR="009769FD" w:rsidRDefault="009769FD" w:rsidP="00F10B45">
      <w:pPr>
        <w:pStyle w:val="ListParagraph"/>
        <w:ind w:left="0"/>
        <w:rPr>
          <w:rFonts w:ascii="Arial" w:hAnsi="Arial" w:cs="Arial"/>
        </w:rPr>
      </w:pPr>
    </w:p>
    <w:p w14:paraId="38050AC6" w14:textId="77777777" w:rsidR="00F04A8B" w:rsidRPr="00F10B45" w:rsidRDefault="003035E1" w:rsidP="00F10B45">
      <w:pPr>
        <w:pStyle w:val="ListParagraph"/>
        <w:ind w:left="0"/>
        <w:rPr>
          <w:rFonts w:ascii="Arial" w:hAnsi="Arial" w:cs="Arial"/>
        </w:rPr>
      </w:pPr>
      <w:r w:rsidRPr="003035E1">
        <w:rPr>
          <w:rFonts w:ascii="Arial" w:hAnsi="Arial" w:cs="Arial"/>
          <w:b/>
        </w:rPr>
        <w:t>I</w:t>
      </w:r>
      <w:r w:rsidR="00AC2B19" w:rsidRPr="003035E1">
        <w:rPr>
          <w:rFonts w:ascii="Arial" w:hAnsi="Arial" w:cs="Arial"/>
          <w:b/>
        </w:rPr>
        <w:t xml:space="preserve">n other words, what structures, mechanisms, and activities </w:t>
      </w:r>
      <w:r w:rsidR="009769FD">
        <w:rPr>
          <w:rFonts w:ascii="Arial" w:hAnsi="Arial" w:cs="Arial"/>
          <w:b/>
        </w:rPr>
        <w:t xml:space="preserve">within MoEC and beyond can now be developed or strengthened </w:t>
      </w:r>
      <w:r w:rsidR="00AC2B19" w:rsidRPr="003035E1">
        <w:rPr>
          <w:rFonts w:ascii="Arial" w:hAnsi="Arial" w:cs="Arial"/>
          <w:b/>
        </w:rPr>
        <w:t>to</w:t>
      </w:r>
      <w:r w:rsidR="009769FD">
        <w:rPr>
          <w:rFonts w:ascii="Arial" w:hAnsi="Arial" w:cs="Arial"/>
          <w:b/>
        </w:rPr>
        <w:t xml:space="preserve"> continuously</w:t>
      </w:r>
      <w:r w:rsidR="00AC2B19" w:rsidRPr="003035E1">
        <w:rPr>
          <w:rFonts w:ascii="Arial" w:hAnsi="Arial" w:cs="Arial"/>
          <w:b/>
        </w:rPr>
        <w:t xml:space="preserve"> consolidate, enhance, and further build capacity in school-based management and BOS implementation?</w:t>
      </w:r>
      <w:r>
        <w:rPr>
          <w:rFonts w:ascii="Arial" w:hAnsi="Arial" w:cs="Arial"/>
          <w:b/>
        </w:rPr>
        <w:t xml:space="preserve">  </w:t>
      </w:r>
      <w:r w:rsidR="00543716">
        <w:rPr>
          <w:rFonts w:ascii="Arial" w:hAnsi="Arial" w:cs="Arial"/>
        </w:rPr>
        <w:t xml:space="preserve">This is true not only at the school and district office level but also in </w:t>
      </w:r>
      <w:r w:rsidR="00543716" w:rsidRPr="00543716">
        <w:rPr>
          <w:rFonts w:ascii="Arial" w:hAnsi="Arial" w:cs="Arial"/>
        </w:rPr>
        <w:t xml:space="preserve">central BOS management </w:t>
      </w:r>
      <w:r w:rsidR="00543716">
        <w:rPr>
          <w:rFonts w:ascii="Arial" w:hAnsi="Arial" w:cs="Arial"/>
        </w:rPr>
        <w:t xml:space="preserve">which </w:t>
      </w:r>
      <w:r w:rsidR="00543716" w:rsidRPr="00543716">
        <w:rPr>
          <w:rFonts w:ascii="Arial" w:hAnsi="Arial" w:cs="Arial"/>
        </w:rPr>
        <w:t xml:space="preserve">still requires technical assistance, </w:t>
      </w:r>
      <w:r w:rsidR="00543716">
        <w:rPr>
          <w:rFonts w:ascii="Arial" w:hAnsi="Arial" w:cs="Arial"/>
        </w:rPr>
        <w:t>parti</w:t>
      </w:r>
      <w:r w:rsidR="00543716" w:rsidRPr="00543716">
        <w:rPr>
          <w:rFonts w:ascii="Arial" w:hAnsi="Arial" w:cs="Arial"/>
        </w:rPr>
        <w:t xml:space="preserve">cularly in the areas of monitoring, evaluation, and </w:t>
      </w:r>
      <w:r w:rsidR="002B2C4F">
        <w:rPr>
          <w:rFonts w:ascii="Arial" w:hAnsi="Arial" w:cs="Arial"/>
        </w:rPr>
        <w:t>the strengthening of its</w:t>
      </w:r>
      <w:r w:rsidR="00543716" w:rsidRPr="00543716">
        <w:rPr>
          <w:rFonts w:ascii="Arial" w:hAnsi="Arial" w:cs="Arial"/>
        </w:rPr>
        <w:t xml:space="preserve"> quality control systems.   </w:t>
      </w:r>
    </w:p>
    <w:p w14:paraId="38050AC7" w14:textId="77777777" w:rsidR="00E71AC5" w:rsidRPr="00F10B45" w:rsidRDefault="00E71AC5" w:rsidP="00F10B45">
      <w:pPr>
        <w:pStyle w:val="ListParagraph"/>
        <w:ind w:left="0"/>
        <w:rPr>
          <w:rFonts w:ascii="Arial" w:hAnsi="Arial" w:cs="Arial"/>
        </w:rPr>
      </w:pPr>
    </w:p>
    <w:p w14:paraId="38050AC8" w14:textId="77777777" w:rsidR="004B50DA" w:rsidRPr="001D71CA" w:rsidRDefault="00DB47BF" w:rsidP="00890063">
      <w:pPr>
        <w:pStyle w:val="ListParagraph"/>
        <w:numPr>
          <w:ilvl w:val="0"/>
          <w:numId w:val="3"/>
        </w:numPr>
        <w:rPr>
          <w:rFonts w:ascii="Arial" w:hAnsi="Arial" w:cs="Arial"/>
          <w:b/>
        </w:rPr>
      </w:pPr>
      <w:r w:rsidRPr="001D71CA">
        <w:rPr>
          <w:rFonts w:ascii="Arial" w:hAnsi="Arial" w:cs="Arial"/>
          <w:b/>
        </w:rPr>
        <w:t>Why</w:t>
      </w:r>
      <w:r w:rsidR="0044639D" w:rsidRPr="001D71CA">
        <w:rPr>
          <w:rFonts w:ascii="Arial" w:hAnsi="Arial" w:cs="Arial"/>
          <w:b/>
        </w:rPr>
        <w:t xml:space="preserve"> further capacity buil</w:t>
      </w:r>
      <w:r w:rsidRPr="001D71CA">
        <w:rPr>
          <w:rFonts w:ascii="Arial" w:hAnsi="Arial" w:cs="Arial"/>
          <w:b/>
        </w:rPr>
        <w:t xml:space="preserve">ding about BOS </w:t>
      </w:r>
      <w:r w:rsidR="00D400B6">
        <w:rPr>
          <w:rFonts w:ascii="Arial" w:hAnsi="Arial" w:cs="Arial"/>
          <w:b/>
        </w:rPr>
        <w:t xml:space="preserve"> an</w:t>
      </w:r>
      <w:r w:rsidR="00EE58B9">
        <w:rPr>
          <w:rFonts w:ascii="Arial" w:hAnsi="Arial" w:cs="Arial"/>
          <w:b/>
        </w:rPr>
        <w:t>d</w:t>
      </w:r>
      <w:r w:rsidR="00D400B6">
        <w:rPr>
          <w:rFonts w:ascii="Arial" w:hAnsi="Arial" w:cs="Arial"/>
          <w:b/>
        </w:rPr>
        <w:t xml:space="preserve"> SBM </w:t>
      </w:r>
      <w:r w:rsidRPr="001D71CA">
        <w:rPr>
          <w:rFonts w:ascii="Arial" w:hAnsi="Arial" w:cs="Arial"/>
          <w:b/>
        </w:rPr>
        <w:t>is needed</w:t>
      </w:r>
    </w:p>
    <w:p w14:paraId="38050AC9" w14:textId="77777777" w:rsidR="00BA574F" w:rsidRDefault="00BA574F" w:rsidP="00BA574F">
      <w:pPr>
        <w:pStyle w:val="ListParagraph"/>
        <w:ind w:left="0"/>
        <w:rPr>
          <w:rFonts w:ascii="Arial" w:hAnsi="Arial" w:cs="Arial"/>
        </w:rPr>
      </w:pPr>
    </w:p>
    <w:p w14:paraId="38050ACA" w14:textId="77777777" w:rsidR="00BA574F" w:rsidRPr="00F10B45" w:rsidRDefault="005700AC" w:rsidP="00BA574F">
      <w:pPr>
        <w:pStyle w:val="ListParagraph"/>
        <w:ind w:left="0"/>
        <w:rPr>
          <w:rFonts w:ascii="Arial" w:hAnsi="Arial" w:cs="Arial"/>
        </w:rPr>
      </w:pPr>
      <w:r>
        <w:rPr>
          <w:rFonts w:ascii="Arial" w:hAnsi="Arial" w:cs="Arial"/>
        </w:rPr>
        <w:t>As we have seen, g</w:t>
      </w:r>
      <w:r w:rsidR="00431C55">
        <w:rPr>
          <w:rFonts w:ascii="Arial" w:hAnsi="Arial" w:cs="Arial"/>
        </w:rPr>
        <w:t xml:space="preserve">aining an adequate understanding of an inherently complex school operational cost </w:t>
      </w:r>
      <w:r w:rsidR="007517B9">
        <w:rPr>
          <w:rFonts w:ascii="Arial" w:hAnsi="Arial" w:cs="Arial"/>
        </w:rPr>
        <w:t>program</w:t>
      </w:r>
      <w:r w:rsidR="00431C55">
        <w:rPr>
          <w:rFonts w:ascii="Arial" w:hAnsi="Arial" w:cs="Arial"/>
        </w:rPr>
        <w:t xml:space="preserve"> such as BOS – and its </w:t>
      </w:r>
      <w:r w:rsidR="00E92FFF">
        <w:rPr>
          <w:rFonts w:ascii="Arial" w:hAnsi="Arial" w:cs="Arial"/>
        </w:rPr>
        <w:t>links to school-based management</w:t>
      </w:r>
      <w:r>
        <w:rPr>
          <w:rFonts w:ascii="Arial" w:hAnsi="Arial" w:cs="Arial"/>
        </w:rPr>
        <w:t xml:space="preserve"> -- can</w:t>
      </w:r>
      <w:r w:rsidR="00431C55">
        <w:rPr>
          <w:rFonts w:ascii="Arial" w:hAnsi="Arial" w:cs="Arial"/>
        </w:rPr>
        <w:t xml:space="preserve">not be achieved in a one-off training </w:t>
      </w:r>
      <w:r w:rsidR="002B2C4F">
        <w:rPr>
          <w:rFonts w:ascii="Arial" w:hAnsi="Arial" w:cs="Arial"/>
        </w:rPr>
        <w:t>session, even if the session</w:t>
      </w:r>
      <w:r w:rsidR="00E92FFF">
        <w:rPr>
          <w:rFonts w:ascii="Arial" w:hAnsi="Arial" w:cs="Arial"/>
        </w:rPr>
        <w:t>s</w:t>
      </w:r>
      <w:r w:rsidR="002B2C4F">
        <w:rPr>
          <w:rFonts w:ascii="Arial" w:hAnsi="Arial" w:cs="Arial"/>
        </w:rPr>
        <w:t xml:space="preserve"> were</w:t>
      </w:r>
      <w:r w:rsidR="00431C55">
        <w:rPr>
          <w:rFonts w:ascii="Arial" w:hAnsi="Arial" w:cs="Arial"/>
        </w:rPr>
        <w:t xml:space="preserve"> implemented as desired in terms of duration, class size, and the content knowledge and pedagogical skills of the trainers.  Further capacity building about BOS </w:t>
      </w:r>
      <w:r w:rsidR="00E92FFF">
        <w:rPr>
          <w:rFonts w:ascii="Arial" w:hAnsi="Arial" w:cs="Arial"/>
        </w:rPr>
        <w:t xml:space="preserve">and </w:t>
      </w:r>
      <w:r w:rsidR="009769FD">
        <w:rPr>
          <w:rFonts w:ascii="Arial" w:hAnsi="Arial" w:cs="Arial"/>
        </w:rPr>
        <w:t>SBM</w:t>
      </w:r>
      <w:r w:rsidR="00E92FFF">
        <w:rPr>
          <w:rFonts w:ascii="Arial" w:hAnsi="Arial" w:cs="Arial"/>
        </w:rPr>
        <w:t xml:space="preserve"> </w:t>
      </w:r>
      <w:r w:rsidR="00431C55">
        <w:rPr>
          <w:rFonts w:ascii="Arial" w:hAnsi="Arial" w:cs="Arial"/>
        </w:rPr>
        <w:t>is therefore essential – but also for other reasons:</w:t>
      </w:r>
    </w:p>
    <w:p w14:paraId="38050ACB" w14:textId="77777777" w:rsidR="00E92FFF" w:rsidRDefault="00E92FFF" w:rsidP="00890063">
      <w:pPr>
        <w:pStyle w:val="ListParagraph"/>
        <w:numPr>
          <w:ilvl w:val="0"/>
          <w:numId w:val="4"/>
        </w:numPr>
        <w:rPr>
          <w:rFonts w:ascii="Arial" w:hAnsi="Arial" w:cs="Arial"/>
        </w:rPr>
      </w:pPr>
      <w:r w:rsidRPr="00E92FFF">
        <w:rPr>
          <w:rFonts w:ascii="Arial" w:hAnsi="Arial" w:cs="Arial"/>
        </w:rPr>
        <w:t>the increasing emphasis in Indonesia on school-based management and on the role of school committees in this process</w:t>
      </w:r>
    </w:p>
    <w:p w14:paraId="38050ACC" w14:textId="77777777" w:rsidR="004B50DA" w:rsidRPr="00F10B45" w:rsidRDefault="00E92FFF" w:rsidP="00890063">
      <w:pPr>
        <w:pStyle w:val="ListParagraph"/>
        <w:numPr>
          <w:ilvl w:val="0"/>
          <w:numId w:val="4"/>
        </w:numPr>
        <w:rPr>
          <w:rFonts w:ascii="Arial" w:hAnsi="Arial" w:cs="Arial"/>
        </w:rPr>
      </w:pPr>
      <w:r>
        <w:rPr>
          <w:rFonts w:ascii="Arial" w:hAnsi="Arial" w:cs="Arial"/>
        </w:rPr>
        <w:t>th</w:t>
      </w:r>
      <w:r w:rsidR="00431C55">
        <w:rPr>
          <w:rFonts w:ascii="Arial" w:hAnsi="Arial" w:cs="Arial"/>
        </w:rPr>
        <w:t xml:space="preserve">e frequent </w:t>
      </w:r>
      <w:r w:rsidR="004B50DA" w:rsidRPr="00F10B45">
        <w:rPr>
          <w:rFonts w:ascii="Arial" w:hAnsi="Arial" w:cs="Arial"/>
        </w:rPr>
        <w:t xml:space="preserve">turnover of </w:t>
      </w:r>
      <w:r w:rsidR="005E59CA">
        <w:rPr>
          <w:rFonts w:ascii="Arial" w:hAnsi="Arial" w:cs="Arial"/>
        </w:rPr>
        <w:t>District Education Office</w:t>
      </w:r>
      <w:r w:rsidR="004B50DA" w:rsidRPr="00F10B45">
        <w:rPr>
          <w:rFonts w:ascii="Arial" w:hAnsi="Arial" w:cs="Arial"/>
        </w:rPr>
        <w:t xml:space="preserve"> and school staff</w:t>
      </w:r>
      <w:r w:rsidR="00431C55">
        <w:rPr>
          <w:rFonts w:ascii="Arial" w:hAnsi="Arial" w:cs="Arial"/>
        </w:rPr>
        <w:t xml:space="preserve"> and school committee members/chairs</w:t>
      </w:r>
      <w:r w:rsidR="00B65F5F">
        <w:rPr>
          <w:rFonts w:ascii="Arial" w:hAnsi="Arial" w:cs="Arial"/>
        </w:rPr>
        <w:t xml:space="preserve"> with new staff often beginning with little knowledge about BOS</w:t>
      </w:r>
      <w:r>
        <w:rPr>
          <w:rFonts w:ascii="Arial" w:hAnsi="Arial" w:cs="Arial"/>
        </w:rPr>
        <w:t xml:space="preserve"> and SBM</w:t>
      </w:r>
    </w:p>
    <w:p w14:paraId="38050ACD" w14:textId="77777777" w:rsidR="004B50DA" w:rsidRPr="00F10B45" w:rsidRDefault="00431C55" w:rsidP="00890063">
      <w:pPr>
        <w:pStyle w:val="ListParagraph"/>
        <w:numPr>
          <w:ilvl w:val="0"/>
          <w:numId w:val="4"/>
        </w:numPr>
        <w:rPr>
          <w:rFonts w:ascii="Arial" w:hAnsi="Arial" w:cs="Arial"/>
        </w:rPr>
      </w:pPr>
      <w:r>
        <w:rPr>
          <w:rFonts w:ascii="Arial" w:hAnsi="Arial" w:cs="Arial"/>
        </w:rPr>
        <w:t xml:space="preserve">the regular </w:t>
      </w:r>
      <w:r w:rsidR="004B50DA" w:rsidRPr="00F10B45">
        <w:rPr>
          <w:rFonts w:ascii="Arial" w:hAnsi="Arial" w:cs="Arial"/>
        </w:rPr>
        <w:t>updating of BOS regulations and formats</w:t>
      </w:r>
      <w:r w:rsidR="00BA1190">
        <w:rPr>
          <w:rFonts w:ascii="Arial" w:hAnsi="Arial" w:cs="Arial"/>
        </w:rPr>
        <w:t xml:space="preserve"> (e.g., new categories for expenditures, new reporting formats, new rules on taxation)</w:t>
      </w:r>
    </w:p>
    <w:p w14:paraId="38050ACE" w14:textId="77777777" w:rsidR="004B50DA" w:rsidRPr="00F10B45" w:rsidRDefault="00431C55" w:rsidP="00890063">
      <w:pPr>
        <w:pStyle w:val="ListParagraph"/>
        <w:numPr>
          <w:ilvl w:val="0"/>
          <w:numId w:val="4"/>
        </w:numPr>
        <w:rPr>
          <w:rFonts w:ascii="Arial" w:hAnsi="Arial" w:cs="Arial"/>
        </w:rPr>
      </w:pPr>
      <w:r>
        <w:rPr>
          <w:rFonts w:ascii="Arial" w:hAnsi="Arial" w:cs="Arial"/>
        </w:rPr>
        <w:t xml:space="preserve">the </w:t>
      </w:r>
      <w:r w:rsidR="004B50DA" w:rsidRPr="00F10B45">
        <w:rPr>
          <w:rFonts w:ascii="Arial" w:hAnsi="Arial" w:cs="Arial"/>
        </w:rPr>
        <w:t xml:space="preserve">expansion </w:t>
      </w:r>
      <w:r w:rsidR="00DB47BF" w:rsidRPr="00F10B45">
        <w:rPr>
          <w:rFonts w:ascii="Arial" w:hAnsi="Arial" w:cs="Arial"/>
        </w:rPr>
        <w:t xml:space="preserve">and </w:t>
      </w:r>
      <w:r>
        <w:rPr>
          <w:rFonts w:ascii="Arial" w:hAnsi="Arial" w:cs="Arial"/>
        </w:rPr>
        <w:t xml:space="preserve">increased complexity of district-level BOS </w:t>
      </w:r>
      <w:r w:rsidR="007517B9">
        <w:rPr>
          <w:rFonts w:ascii="Arial" w:hAnsi="Arial" w:cs="Arial"/>
        </w:rPr>
        <w:t>program</w:t>
      </w:r>
      <w:r>
        <w:rPr>
          <w:rFonts w:ascii="Arial" w:hAnsi="Arial" w:cs="Arial"/>
        </w:rPr>
        <w:t>s (</w:t>
      </w:r>
      <w:r w:rsidR="004B50DA" w:rsidRPr="00F10B45">
        <w:rPr>
          <w:rFonts w:ascii="Arial" w:hAnsi="Arial" w:cs="Arial"/>
        </w:rPr>
        <w:t>BOSDA</w:t>
      </w:r>
      <w:r>
        <w:rPr>
          <w:rFonts w:ascii="Arial" w:hAnsi="Arial" w:cs="Arial"/>
        </w:rPr>
        <w:t>)</w:t>
      </w:r>
    </w:p>
    <w:p w14:paraId="38050ACF" w14:textId="77777777" w:rsidR="00F04A8B" w:rsidRPr="00F10B45" w:rsidRDefault="00DB47BF" w:rsidP="00890063">
      <w:pPr>
        <w:pStyle w:val="ListParagraph"/>
        <w:numPr>
          <w:ilvl w:val="0"/>
          <w:numId w:val="4"/>
        </w:numPr>
        <w:rPr>
          <w:rFonts w:ascii="Arial" w:hAnsi="Arial" w:cs="Arial"/>
        </w:rPr>
      </w:pPr>
      <w:r w:rsidRPr="00F10B45">
        <w:rPr>
          <w:rFonts w:ascii="Arial" w:hAnsi="Arial" w:cs="Arial"/>
        </w:rPr>
        <w:t xml:space="preserve">the </w:t>
      </w:r>
      <w:r w:rsidR="00B65F5F">
        <w:rPr>
          <w:rFonts w:ascii="Arial" w:hAnsi="Arial" w:cs="Arial"/>
        </w:rPr>
        <w:t xml:space="preserve">continuing </w:t>
      </w:r>
      <w:r w:rsidR="00F04A8B" w:rsidRPr="00F10B45">
        <w:rPr>
          <w:rFonts w:ascii="Arial" w:hAnsi="Arial" w:cs="Arial"/>
        </w:rPr>
        <w:t xml:space="preserve">need to </w:t>
      </w:r>
      <w:r w:rsidR="00B65F5F">
        <w:rPr>
          <w:rFonts w:ascii="Arial" w:hAnsi="Arial" w:cs="Arial"/>
        </w:rPr>
        <w:t xml:space="preserve">go beyond the more familiar </w:t>
      </w:r>
      <w:r w:rsidR="001068C9" w:rsidRPr="00F10B45">
        <w:rPr>
          <w:rFonts w:ascii="Arial" w:hAnsi="Arial" w:cs="Arial"/>
        </w:rPr>
        <w:t>administrative</w:t>
      </w:r>
      <w:r w:rsidR="00F04A8B" w:rsidRPr="00F10B45">
        <w:rPr>
          <w:rFonts w:ascii="Arial" w:hAnsi="Arial" w:cs="Arial"/>
        </w:rPr>
        <w:t xml:space="preserve">/financial </w:t>
      </w:r>
      <w:r w:rsidR="00B65F5F">
        <w:rPr>
          <w:rFonts w:ascii="Arial" w:hAnsi="Arial" w:cs="Arial"/>
        </w:rPr>
        <w:t xml:space="preserve">aspects </w:t>
      </w:r>
      <w:r w:rsidR="00F04A8B" w:rsidRPr="00F10B45">
        <w:rPr>
          <w:rFonts w:ascii="Arial" w:hAnsi="Arial" w:cs="Arial"/>
        </w:rPr>
        <w:t xml:space="preserve">of BOS and </w:t>
      </w:r>
      <w:r w:rsidR="002B2C4F">
        <w:rPr>
          <w:rFonts w:ascii="Arial" w:hAnsi="Arial" w:cs="Arial"/>
        </w:rPr>
        <w:t>enhance the more complicated</w:t>
      </w:r>
      <w:r w:rsidR="00B65F5F">
        <w:rPr>
          <w:rFonts w:ascii="Arial" w:hAnsi="Arial" w:cs="Arial"/>
        </w:rPr>
        <w:t xml:space="preserve"> processes of </w:t>
      </w:r>
      <w:r w:rsidR="00E92FFF">
        <w:rPr>
          <w:rFonts w:ascii="Arial" w:hAnsi="Arial" w:cs="Arial"/>
        </w:rPr>
        <w:t xml:space="preserve">SBM, especially </w:t>
      </w:r>
      <w:r w:rsidR="00F04A8B" w:rsidRPr="00F10B45">
        <w:rPr>
          <w:rFonts w:ascii="Arial" w:hAnsi="Arial" w:cs="Arial"/>
        </w:rPr>
        <w:t xml:space="preserve">school </w:t>
      </w:r>
      <w:r w:rsidR="00B65F5F">
        <w:rPr>
          <w:rFonts w:ascii="Arial" w:hAnsi="Arial" w:cs="Arial"/>
        </w:rPr>
        <w:t>self-</w:t>
      </w:r>
      <w:r w:rsidR="00F04A8B" w:rsidRPr="00F10B45">
        <w:rPr>
          <w:rFonts w:ascii="Arial" w:hAnsi="Arial" w:cs="Arial"/>
        </w:rPr>
        <w:t>evaluation and quality improvement processes</w:t>
      </w:r>
    </w:p>
    <w:p w14:paraId="38050AD0" w14:textId="77777777" w:rsidR="00431C55" w:rsidRPr="00F10B45" w:rsidRDefault="009769FD" w:rsidP="00890063">
      <w:pPr>
        <w:pStyle w:val="ListParagraph"/>
        <w:numPr>
          <w:ilvl w:val="0"/>
          <w:numId w:val="4"/>
        </w:numPr>
        <w:rPr>
          <w:rFonts w:ascii="Arial" w:hAnsi="Arial" w:cs="Arial"/>
        </w:rPr>
      </w:pPr>
      <w:r>
        <w:rPr>
          <w:rFonts w:ascii="Arial" w:hAnsi="Arial" w:cs="Arial"/>
        </w:rPr>
        <w:t xml:space="preserve">the future development of additional </w:t>
      </w:r>
      <w:r w:rsidR="00431C55">
        <w:rPr>
          <w:rFonts w:ascii="Arial" w:hAnsi="Arial" w:cs="Arial"/>
        </w:rPr>
        <w:t>practical tools to assist the school community in BOS implementation</w:t>
      </w:r>
      <w:r>
        <w:rPr>
          <w:rFonts w:ascii="Arial" w:hAnsi="Arial" w:cs="Arial"/>
        </w:rPr>
        <w:t>.</w:t>
      </w:r>
    </w:p>
    <w:p w14:paraId="38050AD1" w14:textId="77777777" w:rsidR="00662B14" w:rsidRPr="00F10B45" w:rsidRDefault="00662B14" w:rsidP="00F10B45">
      <w:pPr>
        <w:pStyle w:val="ListParagraph"/>
        <w:ind w:left="1440"/>
        <w:rPr>
          <w:rFonts w:ascii="Arial" w:hAnsi="Arial" w:cs="Arial"/>
        </w:rPr>
      </w:pPr>
    </w:p>
    <w:p w14:paraId="38050AD2" w14:textId="77777777" w:rsidR="0044639D" w:rsidRPr="002B2C4F" w:rsidRDefault="0044639D" w:rsidP="00890063">
      <w:pPr>
        <w:pStyle w:val="ListParagraph"/>
        <w:numPr>
          <w:ilvl w:val="0"/>
          <w:numId w:val="3"/>
        </w:numPr>
        <w:rPr>
          <w:rFonts w:ascii="Arial" w:hAnsi="Arial" w:cs="Arial"/>
          <w:b/>
        </w:rPr>
      </w:pPr>
      <w:r w:rsidRPr="002B2C4F">
        <w:rPr>
          <w:rFonts w:ascii="Arial" w:hAnsi="Arial" w:cs="Arial"/>
          <w:b/>
        </w:rPr>
        <w:t xml:space="preserve">How this </w:t>
      </w:r>
      <w:r w:rsidR="002B2C4F">
        <w:rPr>
          <w:rFonts w:ascii="Arial" w:hAnsi="Arial" w:cs="Arial"/>
          <w:b/>
        </w:rPr>
        <w:t xml:space="preserve">capacity building </w:t>
      </w:r>
      <w:r w:rsidR="004B50DA" w:rsidRPr="002B2C4F">
        <w:rPr>
          <w:rFonts w:ascii="Arial" w:hAnsi="Arial" w:cs="Arial"/>
          <w:b/>
        </w:rPr>
        <w:t>can best be done and by whom</w:t>
      </w:r>
    </w:p>
    <w:p w14:paraId="38050AD3" w14:textId="77777777" w:rsidR="00296B4D" w:rsidRDefault="00296B4D" w:rsidP="00B65F5F">
      <w:pPr>
        <w:pStyle w:val="ListParagraph"/>
        <w:ind w:left="0"/>
        <w:rPr>
          <w:rFonts w:ascii="Arial" w:hAnsi="Arial" w:cs="Arial"/>
        </w:rPr>
      </w:pPr>
    </w:p>
    <w:p w14:paraId="38050AD4" w14:textId="77777777" w:rsidR="00B65F5F" w:rsidRDefault="00B65F5F" w:rsidP="00B65F5F">
      <w:pPr>
        <w:pStyle w:val="ListParagraph"/>
        <w:ind w:left="0"/>
        <w:rPr>
          <w:rFonts w:ascii="Arial" w:hAnsi="Arial" w:cs="Arial"/>
        </w:rPr>
      </w:pPr>
      <w:r>
        <w:rPr>
          <w:rFonts w:ascii="Arial" w:hAnsi="Arial" w:cs="Arial"/>
        </w:rPr>
        <w:t xml:space="preserve">There are many existing mechanisms which now need to be strengthened and better coordinated in order to ensure </w:t>
      </w:r>
      <w:r w:rsidR="00944364">
        <w:rPr>
          <w:rFonts w:ascii="Arial" w:hAnsi="Arial" w:cs="Arial"/>
        </w:rPr>
        <w:t xml:space="preserve">– and improve – further and </w:t>
      </w:r>
      <w:r>
        <w:rPr>
          <w:rFonts w:ascii="Arial" w:hAnsi="Arial" w:cs="Arial"/>
        </w:rPr>
        <w:t xml:space="preserve">continuous </w:t>
      </w:r>
      <w:r w:rsidR="000B6DD3">
        <w:rPr>
          <w:rFonts w:ascii="Arial" w:hAnsi="Arial" w:cs="Arial"/>
        </w:rPr>
        <w:t>capacity building</w:t>
      </w:r>
      <w:r>
        <w:rPr>
          <w:rFonts w:ascii="Arial" w:hAnsi="Arial" w:cs="Arial"/>
        </w:rPr>
        <w:t xml:space="preserve"> of all relevant actors in regard to BOS </w:t>
      </w:r>
      <w:r w:rsidR="004F2002">
        <w:rPr>
          <w:rFonts w:ascii="Arial" w:hAnsi="Arial" w:cs="Arial"/>
        </w:rPr>
        <w:t>specifically</w:t>
      </w:r>
      <w:r>
        <w:rPr>
          <w:rFonts w:ascii="Arial" w:hAnsi="Arial" w:cs="Arial"/>
        </w:rPr>
        <w:t xml:space="preserve"> and </w:t>
      </w:r>
      <w:r w:rsidR="009769FD">
        <w:rPr>
          <w:rFonts w:ascii="Arial" w:hAnsi="Arial" w:cs="Arial"/>
        </w:rPr>
        <w:t>SBM</w:t>
      </w:r>
      <w:r w:rsidR="009B51CB">
        <w:rPr>
          <w:rFonts w:ascii="Arial" w:hAnsi="Arial" w:cs="Arial"/>
        </w:rPr>
        <w:t xml:space="preserve"> </w:t>
      </w:r>
      <w:r w:rsidR="002B2C4F">
        <w:rPr>
          <w:rFonts w:ascii="Arial" w:hAnsi="Arial" w:cs="Arial"/>
        </w:rPr>
        <w:t>in general.  Such an effort, of course, must</w:t>
      </w:r>
      <w:r>
        <w:rPr>
          <w:rFonts w:ascii="Arial" w:hAnsi="Arial" w:cs="Arial"/>
        </w:rPr>
        <w:t xml:space="preserve"> help to ensure efficient, accurate, and punctual reporting</w:t>
      </w:r>
      <w:r w:rsidR="001C6580">
        <w:rPr>
          <w:rFonts w:ascii="Arial" w:hAnsi="Arial" w:cs="Arial"/>
        </w:rPr>
        <w:t xml:space="preserve"> by the school</w:t>
      </w:r>
      <w:r>
        <w:rPr>
          <w:rFonts w:ascii="Arial" w:hAnsi="Arial" w:cs="Arial"/>
        </w:rPr>
        <w:t xml:space="preserve"> </w:t>
      </w:r>
      <w:r w:rsidRPr="001C6580">
        <w:rPr>
          <w:rFonts w:ascii="Arial" w:hAnsi="Arial" w:cs="Arial"/>
          <w:b/>
        </w:rPr>
        <w:t>up</w:t>
      </w:r>
      <w:r>
        <w:rPr>
          <w:rFonts w:ascii="Arial" w:hAnsi="Arial" w:cs="Arial"/>
        </w:rPr>
        <w:t xml:space="preserve"> the system </w:t>
      </w:r>
      <w:r w:rsidR="009B51CB">
        <w:rPr>
          <w:rFonts w:ascii="Arial" w:hAnsi="Arial" w:cs="Arial"/>
        </w:rPr>
        <w:t>to MoEC</w:t>
      </w:r>
      <w:r w:rsidR="002B2C4F">
        <w:rPr>
          <w:rFonts w:ascii="Arial" w:hAnsi="Arial" w:cs="Arial"/>
        </w:rPr>
        <w:t>,</w:t>
      </w:r>
      <w:r>
        <w:rPr>
          <w:rFonts w:ascii="Arial" w:hAnsi="Arial" w:cs="Arial"/>
        </w:rPr>
        <w:t xml:space="preserve"> but, more and more importantly, it must also </w:t>
      </w:r>
      <w:r w:rsidR="001C6580">
        <w:rPr>
          <w:rFonts w:ascii="Arial" w:hAnsi="Arial" w:cs="Arial"/>
        </w:rPr>
        <w:t xml:space="preserve">ensure transparency and accountability by the school </w:t>
      </w:r>
      <w:r w:rsidR="001C6580">
        <w:rPr>
          <w:rFonts w:ascii="Arial" w:hAnsi="Arial" w:cs="Arial"/>
          <w:b/>
        </w:rPr>
        <w:t xml:space="preserve">out </w:t>
      </w:r>
      <w:r w:rsidR="001C6580">
        <w:rPr>
          <w:rFonts w:ascii="Arial" w:hAnsi="Arial" w:cs="Arial"/>
        </w:rPr>
        <w:t>to its “clients” – its students, their families, and the larger community.</w:t>
      </w:r>
    </w:p>
    <w:p w14:paraId="38050AD5" w14:textId="77777777" w:rsidR="001C6580" w:rsidRDefault="001C6580" w:rsidP="00B65F5F">
      <w:pPr>
        <w:pStyle w:val="ListParagraph"/>
        <w:ind w:left="0"/>
        <w:rPr>
          <w:rFonts w:ascii="Arial" w:hAnsi="Arial" w:cs="Arial"/>
        </w:rPr>
      </w:pPr>
    </w:p>
    <w:p w14:paraId="38050AD6" w14:textId="77777777" w:rsidR="00EE5384" w:rsidRDefault="002B2C4F" w:rsidP="00EE5384">
      <w:pPr>
        <w:pStyle w:val="ListParagraph"/>
        <w:ind w:left="0"/>
        <w:rPr>
          <w:rFonts w:ascii="Arial" w:hAnsi="Arial" w:cs="Arial"/>
        </w:rPr>
      </w:pPr>
      <w:r>
        <w:rPr>
          <w:rFonts w:ascii="Arial" w:hAnsi="Arial" w:cs="Arial"/>
        </w:rPr>
        <w:t>The</w:t>
      </w:r>
      <w:r w:rsidR="001C6580">
        <w:rPr>
          <w:rFonts w:ascii="Arial" w:hAnsi="Arial" w:cs="Arial"/>
        </w:rPr>
        <w:t xml:space="preserve"> mechanisms </w:t>
      </w:r>
      <w:r>
        <w:rPr>
          <w:rFonts w:ascii="Arial" w:hAnsi="Arial" w:cs="Arial"/>
        </w:rPr>
        <w:t xml:space="preserve">which can contribute </w:t>
      </w:r>
      <w:r w:rsidR="009769FD">
        <w:rPr>
          <w:rFonts w:ascii="Arial" w:hAnsi="Arial" w:cs="Arial"/>
        </w:rPr>
        <w:t>to</w:t>
      </w:r>
      <w:r>
        <w:rPr>
          <w:rFonts w:ascii="Arial" w:hAnsi="Arial" w:cs="Arial"/>
        </w:rPr>
        <w:t xml:space="preserve"> further capacity building around BOS </w:t>
      </w:r>
      <w:r w:rsidR="001C6580">
        <w:rPr>
          <w:rFonts w:ascii="Arial" w:hAnsi="Arial" w:cs="Arial"/>
        </w:rPr>
        <w:t>include the following:</w:t>
      </w:r>
    </w:p>
    <w:p w14:paraId="38050AD7" w14:textId="77777777" w:rsidR="008D2519" w:rsidRDefault="008D2519" w:rsidP="00EE5384">
      <w:pPr>
        <w:pStyle w:val="ListParagraph"/>
        <w:ind w:left="0"/>
        <w:rPr>
          <w:rFonts w:ascii="Arial" w:hAnsi="Arial" w:cs="Arial"/>
          <w:b/>
        </w:rPr>
      </w:pPr>
    </w:p>
    <w:p w14:paraId="38050AD8" w14:textId="77777777" w:rsidR="00BA1190" w:rsidRDefault="00CA583D" w:rsidP="00EE5384">
      <w:pPr>
        <w:pStyle w:val="ListParagraph"/>
        <w:ind w:left="0"/>
        <w:rPr>
          <w:rFonts w:ascii="Arial" w:hAnsi="Arial" w:cs="Arial"/>
        </w:rPr>
      </w:pPr>
      <w:r w:rsidRPr="00CA583D">
        <w:rPr>
          <w:rFonts w:ascii="Arial" w:hAnsi="Arial" w:cs="Arial"/>
          <w:b/>
        </w:rPr>
        <w:t>P</w:t>
      </w:r>
      <w:r w:rsidR="001068C9" w:rsidRPr="00CA583D">
        <w:rPr>
          <w:rFonts w:ascii="Arial" w:hAnsi="Arial" w:cs="Arial"/>
          <w:b/>
        </w:rPr>
        <w:t>rincipal</w:t>
      </w:r>
      <w:r w:rsidR="004B50DA" w:rsidRPr="00CA583D">
        <w:rPr>
          <w:rFonts w:ascii="Arial" w:hAnsi="Arial" w:cs="Arial"/>
          <w:b/>
        </w:rPr>
        <w:t xml:space="preserve"> and supervisor </w:t>
      </w:r>
      <w:r w:rsidR="000B6DD3">
        <w:rPr>
          <w:rFonts w:ascii="Arial" w:hAnsi="Arial" w:cs="Arial"/>
          <w:b/>
        </w:rPr>
        <w:t>capacity building</w:t>
      </w:r>
      <w:r w:rsidR="00825FE3">
        <w:rPr>
          <w:rFonts w:ascii="Arial" w:hAnsi="Arial" w:cs="Arial"/>
          <w:b/>
        </w:rPr>
        <w:t xml:space="preserve">.  </w:t>
      </w:r>
      <w:r w:rsidR="00BF2708">
        <w:rPr>
          <w:rFonts w:ascii="Arial" w:hAnsi="Arial" w:cs="Arial"/>
        </w:rPr>
        <w:t>MoEC</w:t>
      </w:r>
      <w:r w:rsidR="00825FE3">
        <w:rPr>
          <w:rFonts w:ascii="Arial" w:hAnsi="Arial" w:cs="Arial"/>
        </w:rPr>
        <w:t xml:space="preserve">, with the assistance of AusAID, is currently in the process of piloting various kinds of </w:t>
      </w:r>
      <w:r w:rsidR="007517B9">
        <w:rPr>
          <w:rFonts w:ascii="Arial" w:hAnsi="Arial" w:cs="Arial"/>
        </w:rPr>
        <w:t>program</w:t>
      </w:r>
      <w:r w:rsidR="00825FE3">
        <w:rPr>
          <w:rFonts w:ascii="Arial" w:hAnsi="Arial" w:cs="Arial"/>
        </w:rPr>
        <w:t>s meant to enhance the competencies of school principals and supervisors</w:t>
      </w:r>
      <w:r w:rsidR="00764467">
        <w:rPr>
          <w:rFonts w:ascii="Arial" w:hAnsi="Arial" w:cs="Arial"/>
        </w:rPr>
        <w:t xml:space="preserve"> in management and leadership</w:t>
      </w:r>
      <w:r w:rsidR="00825FE3">
        <w:rPr>
          <w:rFonts w:ascii="Arial" w:hAnsi="Arial" w:cs="Arial"/>
        </w:rPr>
        <w:t xml:space="preserve">.  </w:t>
      </w:r>
      <w:r w:rsidR="00764467">
        <w:rPr>
          <w:rFonts w:ascii="Arial" w:hAnsi="Arial" w:cs="Arial"/>
        </w:rPr>
        <w:t>While technical assistance is being provided to produce a</w:t>
      </w:r>
      <w:r w:rsidR="00825FE3">
        <w:rPr>
          <w:rFonts w:ascii="Arial" w:hAnsi="Arial" w:cs="Arial"/>
        </w:rPr>
        <w:t xml:space="preserve"> clear regulatory framework </w:t>
      </w:r>
      <w:r w:rsidR="00764467">
        <w:rPr>
          <w:rFonts w:ascii="Arial" w:hAnsi="Arial" w:cs="Arial"/>
        </w:rPr>
        <w:t xml:space="preserve">to </w:t>
      </w:r>
      <w:r w:rsidR="00825FE3">
        <w:rPr>
          <w:rFonts w:ascii="Arial" w:hAnsi="Arial" w:cs="Arial"/>
        </w:rPr>
        <w:t xml:space="preserve">govern the careers of supervisors, the </w:t>
      </w:r>
      <w:r w:rsidR="000D4CD5" w:rsidRPr="00DD7945">
        <w:rPr>
          <w:rFonts w:ascii="Arial" w:hAnsi="Arial" w:cs="Arial"/>
          <w:b/>
        </w:rPr>
        <w:t>Supervisor Professional Development</w:t>
      </w:r>
      <w:r w:rsidR="000D4CD5">
        <w:rPr>
          <w:rFonts w:ascii="Arial" w:hAnsi="Arial" w:cs="Arial"/>
        </w:rPr>
        <w:t xml:space="preserve"> </w:t>
      </w:r>
      <w:r w:rsidR="007517B9">
        <w:rPr>
          <w:rFonts w:ascii="Arial" w:hAnsi="Arial" w:cs="Arial"/>
          <w:b/>
        </w:rPr>
        <w:t>Program</w:t>
      </w:r>
      <w:r w:rsidR="00825FE3">
        <w:rPr>
          <w:rFonts w:ascii="Arial" w:hAnsi="Arial" w:cs="Arial"/>
        </w:rPr>
        <w:t xml:space="preserve"> directed at them is largely limited to </w:t>
      </w:r>
      <w:r w:rsidR="00764467">
        <w:rPr>
          <w:rFonts w:ascii="Arial" w:hAnsi="Arial" w:cs="Arial"/>
        </w:rPr>
        <w:t>ensuring they are equipped to carry out their role in mentoring and monitoring principals’ continuing professional development</w:t>
      </w:r>
      <w:r w:rsidR="00BA1190">
        <w:rPr>
          <w:rFonts w:ascii="Arial" w:hAnsi="Arial" w:cs="Arial"/>
        </w:rPr>
        <w:t xml:space="preserve">.  </w:t>
      </w:r>
    </w:p>
    <w:p w14:paraId="38050AD9" w14:textId="77777777" w:rsidR="00825FE3" w:rsidRDefault="00825FE3" w:rsidP="000D4CD5">
      <w:pPr>
        <w:spacing w:after="0"/>
        <w:rPr>
          <w:rFonts w:ascii="Arial" w:hAnsi="Arial" w:cs="Arial"/>
        </w:rPr>
      </w:pPr>
      <w:r>
        <w:rPr>
          <w:rFonts w:ascii="Arial" w:hAnsi="Arial" w:cs="Arial"/>
        </w:rPr>
        <w:t xml:space="preserve">The efforts directed at principals are much more ambitious and </w:t>
      </w:r>
      <w:r w:rsidR="00BA1190">
        <w:rPr>
          <w:rFonts w:ascii="Arial" w:hAnsi="Arial" w:cs="Arial"/>
        </w:rPr>
        <w:t xml:space="preserve">attempt to </w:t>
      </w:r>
      <w:r w:rsidR="004F2002">
        <w:rPr>
          <w:rFonts w:ascii="Arial" w:hAnsi="Arial" w:cs="Arial"/>
        </w:rPr>
        <w:t>enhance</w:t>
      </w:r>
      <w:r w:rsidR="00BA1190">
        <w:rPr>
          <w:rFonts w:ascii="Arial" w:hAnsi="Arial" w:cs="Arial"/>
        </w:rPr>
        <w:t xml:space="preserve"> professional competencies in five clusters: personal, managerial</w:t>
      </w:r>
      <w:r w:rsidR="00DD7945">
        <w:rPr>
          <w:rFonts w:ascii="Arial" w:hAnsi="Arial" w:cs="Arial"/>
        </w:rPr>
        <w:t xml:space="preserve">, </w:t>
      </w:r>
      <w:r w:rsidR="00BA1190">
        <w:rPr>
          <w:rFonts w:ascii="Arial" w:hAnsi="Arial" w:cs="Arial"/>
        </w:rPr>
        <w:t>social, entrepreneurship, and academic supervision.  These efforts include</w:t>
      </w:r>
      <w:r>
        <w:rPr>
          <w:rFonts w:ascii="Arial" w:hAnsi="Arial" w:cs="Arial"/>
        </w:rPr>
        <w:t xml:space="preserve"> two </w:t>
      </w:r>
      <w:r w:rsidR="007517B9">
        <w:rPr>
          <w:rFonts w:ascii="Arial" w:hAnsi="Arial" w:cs="Arial"/>
        </w:rPr>
        <w:t>program</w:t>
      </w:r>
      <w:r>
        <w:rPr>
          <w:rFonts w:ascii="Arial" w:hAnsi="Arial" w:cs="Arial"/>
        </w:rPr>
        <w:t>s:</w:t>
      </w:r>
    </w:p>
    <w:p w14:paraId="38050ADA" w14:textId="77777777" w:rsidR="00825FE3" w:rsidRDefault="00764467" w:rsidP="00890063">
      <w:pPr>
        <w:pStyle w:val="ListParagraph"/>
        <w:numPr>
          <w:ilvl w:val="0"/>
          <w:numId w:val="40"/>
        </w:numPr>
        <w:rPr>
          <w:rFonts w:ascii="Arial" w:hAnsi="Arial" w:cs="Arial"/>
        </w:rPr>
      </w:pPr>
      <w:r>
        <w:rPr>
          <w:rFonts w:ascii="Arial" w:hAnsi="Arial" w:cs="Arial"/>
          <w:b/>
        </w:rPr>
        <w:t>Continuing</w:t>
      </w:r>
      <w:r w:rsidR="00825FE3" w:rsidRPr="00377944">
        <w:rPr>
          <w:rFonts w:ascii="Arial" w:hAnsi="Arial" w:cs="Arial"/>
          <w:b/>
        </w:rPr>
        <w:t xml:space="preserve"> Professional Development</w:t>
      </w:r>
      <w:r w:rsidR="00825FE3">
        <w:rPr>
          <w:rFonts w:ascii="Arial" w:hAnsi="Arial" w:cs="Arial"/>
        </w:rPr>
        <w:t xml:space="preserve"> for in-service principals</w:t>
      </w:r>
      <w:r w:rsidR="00DD7945">
        <w:rPr>
          <w:rFonts w:ascii="Arial" w:hAnsi="Arial" w:cs="Arial"/>
        </w:rPr>
        <w:t xml:space="preserve">.  This includes </w:t>
      </w:r>
      <w:r w:rsidR="00825FE3">
        <w:rPr>
          <w:rFonts w:ascii="Arial" w:hAnsi="Arial" w:cs="Arial"/>
        </w:rPr>
        <w:t xml:space="preserve">three levels of Units of Learning </w:t>
      </w:r>
      <w:r w:rsidR="004A1322">
        <w:rPr>
          <w:rFonts w:ascii="Arial" w:hAnsi="Arial" w:cs="Arial"/>
        </w:rPr>
        <w:t xml:space="preserve">developed by the </w:t>
      </w:r>
      <w:r w:rsidR="00BA1190">
        <w:rPr>
          <w:rFonts w:ascii="Arial" w:hAnsi="Arial" w:cs="Arial"/>
        </w:rPr>
        <w:t xml:space="preserve">Centre for the </w:t>
      </w:r>
      <w:r w:rsidR="004F2002">
        <w:rPr>
          <w:rFonts w:ascii="Arial" w:hAnsi="Arial" w:cs="Arial"/>
        </w:rPr>
        <w:t>Development</w:t>
      </w:r>
      <w:r w:rsidR="00BA1190">
        <w:rPr>
          <w:rFonts w:ascii="Arial" w:hAnsi="Arial" w:cs="Arial"/>
        </w:rPr>
        <w:t xml:space="preserve"> and Empowerment of School Principals (LPPKS) </w:t>
      </w:r>
      <w:r w:rsidR="004A1322">
        <w:rPr>
          <w:rFonts w:ascii="Arial" w:hAnsi="Arial" w:cs="Arial"/>
        </w:rPr>
        <w:t>in Solo</w:t>
      </w:r>
      <w:r w:rsidR="00BA1190">
        <w:rPr>
          <w:rFonts w:ascii="Arial" w:hAnsi="Arial" w:cs="Arial"/>
        </w:rPr>
        <w:t>, Central Java</w:t>
      </w:r>
      <w:r w:rsidR="00DD7945">
        <w:rPr>
          <w:rFonts w:ascii="Arial" w:hAnsi="Arial" w:cs="Arial"/>
        </w:rPr>
        <w:t xml:space="preserve">.  The level of the Units given </w:t>
      </w:r>
      <w:r w:rsidR="00825FE3">
        <w:rPr>
          <w:rFonts w:ascii="Arial" w:hAnsi="Arial" w:cs="Arial"/>
        </w:rPr>
        <w:t>depend</w:t>
      </w:r>
      <w:r w:rsidR="00DD7945">
        <w:rPr>
          <w:rFonts w:ascii="Arial" w:hAnsi="Arial" w:cs="Arial"/>
        </w:rPr>
        <w:t>s</w:t>
      </w:r>
      <w:r w:rsidR="00825FE3">
        <w:rPr>
          <w:rFonts w:ascii="Arial" w:hAnsi="Arial" w:cs="Arial"/>
        </w:rPr>
        <w:t xml:space="preserve"> on the experience of the principal (i.e., in their first, second, or third term)</w:t>
      </w:r>
      <w:r w:rsidR="00DD7945">
        <w:rPr>
          <w:rFonts w:ascii="Arial" w:hAnsi="Arial" w:cs="Arial"/>
        </w:rPr>
        <w:t>,</w:t>
      </w:r>
      <w:r w:rsidR="00BA1190">
        <w:rPr>
          <w:rFonts w:ascii="Arial" w:hAnsi="Arial" w:cs="Arial"/>
        </w:rPr>
        <w:t xml:space="preserve"> and </w:t>
      </w:r>
      <w:r w:rsidR="00DD7945">
        <w:rPr>
          <w:rFonts w:ascii="Arial" w:hAnsi="Arial" w:cs="Arial"/>
        </w:rPr>
        <w:t xml:space="preserve">the Units are </w:t>
      </w:r>
      <w:r w:rsidR="00BA1190">
        <w:rPr>
          <w:rFonts w:ascii="Arial" w:hAnsi="Arial" w:cs="Arial"/>
        </w:rPr>
        <w:t xml:space="preserve">delivered by the local LPMP and, for higher level </w:t>
      </w:r>
      <w:r w:rsidR="004F2002">
        <w:rPr>
          <w:rFonts w:ascii="Arial" w:hAnsi="Arial" w:cs="Arial"/>
        </w:rPr>
        <w:t>competencies</w:t>
      </w:r>
      <w:r w:rsidR="00BA1190">
        <w:rPr>
          <w:rFonts w:ascii="Arial" w:hAnsi="Arial" w:cs="Arial"/>
        </w:rPr>
        <w:t xml:space="preserve">, the 12 Centres for the </w:t>
      </w:r>
      <w:r w:rsidR="004F2002">
        <w:rPr>
          <w:rFonts w:ascii="Arial" w:hAnsi="Arial" w:cs="Arial"/>
        </w:rPr>
        <w:t>Development</w:t>
      </w:r>
      <w:r w:rsidR="00BA1190">
        <w:rPr>
          <w:rFonts w:ascii="Arial" w:hAnsi="Arial" w:cs="Arial"/>
        </w:rPr>
        <w:t xml:space="preserve"> and Empowerment of Educators and Education Personnel (P4TK)</w:t>
      </w:r>
      <w:r w:rsidR="000D4CD5">
        <w:rPr>
          <w:rFonts w:ascii="Arial" w:hAnsi="Arial" w:cs="Arial"/>
        </w:rPr>
        <w:t xml:space="preserve">.  Units relevant to </w:t>
      </w:r>
      <w:r w:rsidR="00021DE3">
        <w:rPr>
          <w:rFonts w:ascii="Arial" w:hAnsi="Arial" w:cs="Arial"/>
        </w:rPr>
        <w:t xml:space="preserve">SBM and </w:t>
      </w:r>
      <w:r w:rsidR="000D4CD5">
        <w:rPr>
          <w:rFonts w:ascii="Arial" w:hAnsi="Arial" w:cs="Arial"/>
        </w:rPr>
        <w:t>BOS include the following:</w:t>
      </w:r>
    </w:p>
    <w:p w14:paraId="38050ADB"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Four Yearly and Annual School Plan</w:t>
      </w:r>
    </w:p>
    <w:p w14:paraId="38050ADC"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Management of School Finance</w:t>
      </w:r>
    </w:p>
    <w:p w14:paraId="38050ADD"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Management of Teachers and Education Personnel</w:t>
      </w:r>
    </w:p>
    <w:p w14:paraId="38050ADE"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Management of School Facilities and Infrastructure</w:t>
      </w:r>
    </w:p>
    <w:p w14:paraId="38050ADF"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Monitoring and Evaluation</w:t>
      </w:r>
    </w:p>
    <w:p w14:paraId="38050AE0"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Leadership in Managing School Resources</w:t>
      </w:r>
    </w:p>
    <w:p w14:paraId="38050AE1"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Leadership in School Administration</w:t>
      </w:r>
    </w:p>
    <w:p w14:paraId="38050AE2"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School Planning and Development</w:t>
      </w:r>
    </w:p>
    <w:p w14:paraId="38050AE3"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School Leadership</w:t>
      </w:r>
    </w:p>
    <w:p w14:paraId="38050AE4" w14:textId="77777777" w:rsidR="000D4CD5" w:rsidRPr="000D4CD5" w:rsidRDefault="000D4CD5" w:rsidP="00890063">
      <w:pPr>
        <w:pStyle w:val="ListParagraph"/>
        <w:numPr>
          <w:ilvl w:val="1"/>
          <w:numId w:val="40"/>
        </w:numPr>
        <w:spacing w:after="0"/>
        <w:rPr>
          <w:rFonts w:ascii="Arial" w:hAnsi="Arial" w:cs="Arial"/>
        </w:rPr>
      </w:pPr>
      <w:r w:rsidRPr="000D4CD5">
        <w:rPr>
          <w:rFonts w:ascii="Arial" w:hAnsi="Arial" w:cs="Arial"/>
        </w:rPr>
        <w:t>Organisational Empowerment in Schools</w:t>
      </w:r>
    </w:p>
    <w:p w14:paraId="38050AE5" w14:textId="77777777" w:rsidR="000D4CD5" w:rsidRDefault="000D4CD5" w:rsidP="000D4CD5">
      <w:pPr>
        <w:pStyle w:val="ListParagraph"/>
        <w:ind w:left="768"/>
        <w:rPr>
          <w:rFonts w:ascii="Arial" w:hAnsi="Arial" w:cs="Arial"/>
        </w:rPr>
      </w:pPr>
    </w:p>
    <w:p w14:paraId="38050AE6" w14:textId="77777777" w:rsidR="004A1322" w:rsidRPr="004A1322" w:rsidRDefault="00825FE3" w:rsidP="00890063">
      <w:pPr>
        <w:pStyle w:val="ListParagraph"/>
        <w:numPr>
          <w:ilvl w:val="0"/>
          <w:numId w:val="5"/>
        </w:numPr>
        <w:rPr>
          <w:rFonts w:ascii="Arial" w:hAnsi="Arial" w:cs="Arial"/>
          <w:lang w:val="en-US"/>
        </w:rPr>
      </w:pPr>
      <w:r w:rsidRPr="00377944">
        <w:rPr>
          <w:rFonts w:ascii="Arial" w:hAnsi="Arial" w:cs="Arial"/>
          <w:b/>
        </w:rPr>
        <w:t xml:space="preserve">Principal Preparation </w:t>
      </w:r>
      <w:r w:rsidR="007517B9">
        <w:rPr>
          <w:rFonts w:ascii="Arial" w:hAnsi="Arial" w:cs="Arial"/>
          <w:b/>
        </w:rPr>
        <w:t>Program</w:t>
      </w:r>
      <w:r w:rsidR="00DD7945">
        <w:rPr>
          <w:rFonts w:ascii="Arial" w:hAnsi="Arial" w:cs="Arial"/>
          <w:b/>
        </w:rPr>
        <w:t xml:space="preserve">.  </w:t>
      </w:r>
      <w:r w:rsidR="00DD7945">
        <w:rPr>
          <w:rFonts w:ascii="Arial" w:hAnsi="Arial" w:cs="Arial"/>
        </w:rPr>
        <w:t xml:space="preserve">This </w:t>
      </w:r>
      <w:r w:rsidR="007517B9">
        <w:rPr>
          <w:rFonts w:ascii="Arial" w:hAnsi="Arial" w:cs="Arial"/>
        </w:rPr>
        <w:t>program</w:t>
      </w:r>
      <w:r w:rsidR="00DD7945">
        <w:rPr>
          <w:rFonts w:ascii="Arial" w:hAnsi="Arial" w:cs="Arial"/>
        </w:rPr>
        <w:t xml:space="preserve"> is</w:t>
      </w:r>
      <w:r w:rsidRPr="004A1322">
        <w:rPr>
          <w:rFonts w:ascii="Arial" w:hAnsi="Arial" w:cs="Arial"/>
        </w:rPr>
        <w:t xml:space="preserve"> for aspiring principals </w:t>
      </w:r>
      <w:r w:rsidR="00DD7945">
        <w:rPr>
          <w:rFonts w:ascii="Arial" w:hAnsi="Arial" w:cs="Arial"/>
        </w:rPr>
        <w:t xml:space="preserve">who are </w:t>
      </w:r>
      <w:r w:rsidRPr="004A1322">
        <w:rPr>
          <w:rFonts w:ascii="Arial" w:hAnsi="Arial" w:cs="Arial"/>
        </w:rPr>
        <w:t xml:space="preserve">meant to be selected from good teachers </w:t>
      </w:r>
      <w:r w:rsidR="004A1322" w:rsidRPr="004A1322">
        <w:rPr>
          <w:rFonts w:ascii="Arial" w:hAnsi="Arial" w:cs="Arial"/>
        </w:rPr>
        <w:t xml:space="preserve">vetted at the district level, trained in similar Units of Learning by local LPMP, and, if successful, certified as qualified principals and placed on a </w:t>
      </w:r>
      <w:r w:rsidR="005E59CA">
        <w:rPr>
          <w:rFonts w:ascii="Arial" w:hAnsi="Arial" w:cs="Arial"/>
        </w:rPr>
        <w:t>District Education Office</w:t>
      </w:r>
      <w:r w:rsidR="004A1322" w:rsidRPr="004A1322">
        <w:rPr>
          <w:rFonts w:ascii="Arial" w:hAnsi="Arial" w:cs="Arial"/>
        </w:rPr>
        <w:t xml:space="preserve"> list from which new principals are meant to be chosen.  Units of Learning for</w:t>
      </w:r>
      <w:r w:rsidR="009769FD">
        <w:rPr>
          <w:rFonts w:ascii="Arial" w:hAnsi="Arial" w:cs="Arial"/>
        </w:rPr>
        <w:t xml:space="preserve"> </w:t>
      </w:r>
      <w:r w:rsidR="004A1322" w:rsidRPr="004A1322">
        <w:rPr>
          <w:rFonts w:ascii="Arial" w:hAnsi="Arial" w:cs="Arial"/>
        </w:rPr>
        <w:t xml:space="preserve">the PPP </w:t>
      </w:r>
      <w:r w:rsidR="004A1322">
        <w:rPr>
          <w:rFonts w:ascii="Arial" w:hAnsi="Arial" w:cs="Arial"/>
        </w:rPr>
        <w:t xml:space="preserve">deal with student/instructional management and administration.  Those most </w:t>
      </w:r>
      <w:r w:rsidR="004A1322" w:rsidRPr="004A1322">
        <w:rPr>
          <w:rFonts w:ascii="Arial" w:hAnsi="Arial" w:cs="Arial"/>
        </w:rPr>
        <w:t xml:space="preserve">relevant to </w:t>
      </w:r>
      <w:r w:rsidR="00021DE3">
        <w:rPr>
          <w:rFonts w:ascii="Arial" w:hAnsi="Arial" w:cs="Arial"/>
        </w:rPr>
        <w:t xml:space="preserve">SBM and </w:t>
      </w:r>
      <w:r w:rsidR="004A1322" w:rsidRPr="004A1322">
        <w:rPr>
          <w:rFonts w:ascii="Arial" w:hAnsi="Arial" w:cs="Arial"/>
        </w:rPr>
        <w:t>BOS include the following:</w:t>
      </w:r>
      <w:r w:rsidR="004A1322" w:rsidRPr="004A1322">
        <w:rPr>
          <w:lang w:val="en-US"/>
        </w:rPr>
        <w:t xml:space="preserve"> </w:t>
      </w:r>
    </w:p>
    <w:p w14:paraId="38050AE7" w14:textId="77777777" w:rsidR="004A1322" w:rsidRPr="004A1322" w:rsidRDefault="004A1322" w:rsidP="00890063">
      <w:pPr>
        <w:pStyle w:val="ListParagraph"/>
        <w:numPr>
          <w:ilvl w:val="1"/>
          <w:numId w:val="5"/>
        </w:numPr>
        <w:rPr>
          <w:rFonts w:ascii="Arial" w:hAnsi="Arial" w:cs="Arial"/>
          <w:lang w:val="en-US"/>
        </w:rPr>
      </w:pPr>
      <w:r w:rsidRPr="004A1322">
        <w:rPr>
          <w:rFonts w:ascii="Arial" w:hAnsi="Arial" w:cs="Arial"/>
          <w:lang w:val="en-US"/>
        </w:rPr>
        <w:t xml:space="preserve">Development  of </w:t>
      </w:r>
      <w:r>
        <w:rPr>
          <w:rFonts w:ascii="Arial" w:hAnsi="Arial" w:cs="Arial"/>
          <w:lang w:val="en-US"/>
        </w:rPr>
        <w:t xml:space="preserve">a </w:t>
      </w:r>
      <w:r w:rsidRPr="004A1322">
        <w:rPr>
          <w:rFonts w:ascii="Arial" w:hAnsi="Arial" w:cs="Arial"/>
          <w:lang w:val="en-US"/>
        </w:rPr>
        <w:t>School Plan</w:t>
      </w:r>
    </w:p>
    <w:p w14:paraId="38050AE8" w14:textId="77777777" w:rsidR="004A1322" w:rsidRPr="004A1322" w:rsidRDefault="004A1322" w:rsidP="00890063">
      <w:pPr>
        <w:pStyle w:val="ListParagraph"/>
        <w:numPr>
          <w:ilvl w:val="1"/>
          <w:numId w:val="5"/>
        </w:numPr>
        <w:rPr>
          <w:rFonts w:ascii="Arial" w:hAnsi="Arial" w:cs="Arial"/>
          <w:lang w:val="en-US"/>
        </w:rPr>
      </w:pPr>
      <w:r>
        <w:rPr>
          <w:rFonts w:ascii="Arial" w:hAnsi="Arial" w:cs="Arial"/>
          <w:lang w:val="en-US"/>
        </w:rPr>
        <w:t>Management of School Finance</w:t>
      </w:r>
    </w:p>
    <w:p w14:paraId="38050AE9" w14:textId="77777777" w:rsidR="004A1322" w:rsidRPr="004A1322" w:rsidRDefault="004A1322" w:rsidP="00890063">
      <w:pPr>
        <w:pStyle w:val="ListParagraph"/>
        <w:numPr>
          <w:ilvl w:val="1"/>
          <w:numId w:val="5"/>
        </w:numPr>
        <w:rPr>
          <w:rFonts w:ascii="Arial" w:hAnsi="Arial" w:cs="Arial"/>
          <w:lang w:val="en-US"/>
        </w:rPr>
      </w:pPr>
      <w:r w:rsidRPr="004A1322">
        <w:rPr>
          <w:rFonts w:ascii="Arial" w:hAnsi="Arial" w:cs="Arial"/>
          <w:lang w:val="en-US"/>
        </w:rPr>
        <w:t>Management of School Infrastructure</w:t>
      </w:r>
    </w:p>
    <w:p w14:paraId="38050AEA" w14:textId="77777777" w:rsidR="004A1322" w:rsidRPr="004A1322" w:rsidRDefault="004A1322" w:rsidP="00890063">
      <w:pPr>
        <w:pStyle w:val="ListParagraph"/>
        <w:numPr>
          <w:ilvl w:val="1"/>
          <w:numId w:val="5"/>
        </w:numPr>
        <w:rPr>
          <w:rFonts w:ascii="Arial" w:hAnsi="Arial" w:cs="Arial"/>
          <w:lang w:val="en-US"/>
        </w:rPr>
      </w:pPr>
      <w:r w:rsidRPr="004A1322">
        <w:rPr>
          <w:rFonts w:ascii="Arial" w:hAnsi="Arial" w:cs="Arial"/>
          <w:lang w:val="en-US"/>
        </w:rPr>
        <w:t>Development of School Administrative Personnel.</w:t>
      </w:r>
    </w:p>
    <w:p w14:paraId="38050AEB" w14:textId="77777777" w:rsidR="004A1322" w:rsidRPr="004A1322" w:rsidRDefault="004A1322" w:rsidP="00890063">
      <w:pPr>
        <w:pStyle w:val="ListParagraph"/>
        <w:numPr>
          <w:ilvl w:val="1"/>
          <w:numId w:val="5"/>
        </w:numPr>
        <w:rPr>
          <w:rFonts w:ascii="Arial" w:hAnsi="Arial" w:cs="Arial"/>
          <w:lang w:val="en-US"/>
        </w:rPr>
      </w:pPr>
      <w:r w:rsidRPr="004A1322">
        <w:rPr>
          <w:rFonts w:ascii="Arial" w:hAnsi="Arial" w:cs="Arial"/>
          <w:lang w:val="en-US"/>
        </w:rPr>
        <w:t>Management of Educators and Education Personnel.</w:t>
      </w:r>
    </w:p>
    <w:p w14:paraId="38050AEC" w14:textId="77777777" w:rsidR="004A1322" w:rsidRPr="004A1322" w:rsidRDefault="000D4CD5" w:rsidP="00890063">
      <w:pPr>
        <w:pStyle w:val="ListParagraph"/>
        <w:numPr>
          <w:ilvl w:val="1"/>
          <w:numId w:val="5"/>
        </w:numPr>
        <w:rPr>
          <w:rFonts w:ascii="Arial" w:hAnsi="Arial" w:cs="Arial"/>
          <w:lang w:val="en-US"/>
        </w:rPr>
      </w:pPr>
      <w:r>
        <w:rPr>
          <w:rFonts w:ascii="Arial" w:hAnsi="Arial" w:cs="Arial"/>
          <w:lang w:val="en-US"/>
        </w:rPr>
        <w:t>Monitoring and Evaluation</w:t>
      </w:r>
    </w:p>
    <w:p w14:paraId="38050AED" w14:textId="77777777" w:rsidR="001B7AF5" w:rsidRDefault="001B7AF5" w:rsidP="001B7AF5">
      <w:pPr>
        <w:pStyle w:val="ListParagraph"/>
        <w:rPr>
          <w:rFonts w:ascii="Arial" w:hAnsi="Arial" w:cs="Arial"/>
        </w:rPr>
      </w:pPr>
    </w:p>
    <w:p w14:paraId="38050AEE" w14:textId="77777777" w:rsidR="001B7AF5" w:rsidRPr="001B7AF5" w:rsidRDefault="001B7AF5" w:rsidP="001B7AF5">
      <w:pPr>
        <w:pStyle w:val="ListParagraph"/>
        <w:rPr>
          <w:rFonts w:ascii="Arial" w:hAnsi="Arial" w:cs="Arial"/>
        </w:rPr>
      </w:pPr>
      <w:r w:rsidRPr="001B7AF5">
        <w:rPr>
          <w:rFonts w:ascii="Arial" w:hAnsi="Arial" w:cs="Arial"/>
        </w:rPr>
        <w:t xml:space="preserve">To see </w:t>
      </w:r>
      <w:r w:rsidR="00DD7945">
        <w:rPr>
          <w:rFonts w:ascii="Arial" w:hAnsi="Arial" w:cs="Arial"/>
        </w:rPr>
        <w:t xml:space="preserve">the extent to which </w:t>
      </w:r>
      <w:r w:rsidRPr="001B7AF5">
        <w:rPr>
          <w:rFonts w:ascii="Arial" w:hAnsi="Arial" w:cs="Arial"/>
        </w:rPr>
        <w:t xml:space="preserve">these </w:t>
      </w:r>
      <w:r w:rsidR="007517B9">
        <w:rPr>
          <w:rFonts w:ascii="Arial" w:hAnsi="Arial" w:cs="Arial"/>
        </w:rPr>
        <w:t>program</w:t>
      </w:r>
      <w:r w:rsidRPr="001B7AF5">
        <w:rPr>
          <w:rFonts w:ascii="Arial" w:hAnsi="Arial" w:cs="Arial"/>
        </w:rPr>
        <w:t xml:space="preserve">s </w:t>
      </w:r>
      <w:r w:rsidR="00DD7945">
        <w:rPr>
          <w:rFonts w:ascii="Arial" w:hAnsi="Arial" w:cs="Arial"/>
        </w:rPr>
        <w:t xml:space="preserve">support </w:t>
      </w:r>
      <w:r w:rsidRPr="001B7AF5">
        <w:rPr>
          <w:rFonts w:ascii="Arial" w:hAnsi="Arial" w:cs="Arial"/>
        </w:rPr>
        <w:t xml:space="preserve">further </w:t>
      </w:r>
      <w:r w:rsidR="000B6DD3">
        <w:rPr>
          <w:rFonts w:ascii="Arial" w:hAnsi="Arial" w:cs="Arial"/>
        </w:rPr>
        <w:t>capacity building</w:t>
      </w:r>
      <w:r w:rsidRPr="001B7AF5">
        <w:rPr>
          <w:rFonts w:ascii="Arial" w:hAnsi="Arial" w:cs="Arial"/>
        </w:rPr>
        <w:t xml:space="preserve"> in regard to BOS, the content of these modules would need to be compared to the essential knowledge and skills related to BOS </w:t>
      </w:r>
      <w:r w:rsidR="00021DE3">
        <w:rPr>
          <w:rFonts w:ascii="Arial" w:hAnsi="Arial" w:cs="Arial"/>
        </w:rPr>
        <w:t>implementation and SBM processes</w:t>
      </w:r>
      <w:r w:rsidR="009769FD">
        <w:rPr>
          <w:rFonts w:ascii="Arial" w:hAnsi="Arial" w:cs="Arial"/>
        </w:rPr>
        <w:t xml:space="preserve">.  For example, are there </w:t>
      </w:r>
      <w:r w:rsidRPr="001B7AF5">
        <w:rPr>
          <w:rFonts w:ascii="Arial" w:hAnsi="Arial" w:cs="Arial"/>
        </w:rPr>
        <w:t>modules specifical</w:t>
      </w:r>
      <w:r w:rsidR="005700AC">
        <w:rPr>
          <w:rFonts w:ascii="Arial" w:hAnsi="Arial" w:cs="Arial"/>
        </w:rPr>
        <w:t>ly related to issues such as</w:t>
      </w:r>
      <w:r w:rsidRPr="001B7AF5">
        <w:rPr>
          <w:rFonts w:ascii="Arial" w:hAnsi="Arial" w:cs="Arial"/>
        </w:rPr>
        <w:t xml:space="preserve"> utili</w:t>
      </w:r>
      <w:r w:rsidR="00AF551E">
        <w:rPr>
          <w:rFonts w:ascii="Arial" w:hAnsi="Arial" w:cs="Arial"/>
        </w:rPr>
        <w:t>s</w:t>
      </w:r>
      <w:r w:rsidR="005700AC">
        <w:rPr>
          <w:rFonts w:ascii="Arial" w:hAnsi="Arial" w:cs="Arial"/>
        </w:rPr>
        <w:t>ing</w:t>
      </w:r>
      <w:r w:rsidRPr="001B7AF5">
        <w:rPr>
          <w:rFonts w:ascii="Arial" w:hAnsi="Arial" w:cs="Arial"/>
        </w:rPr>
        <w:t xml:space="preserve"> and reporting on BOS</w:t>
      </w:r>
      <w:r w:rsidR="005700AC">
        <w:rPr>
          <w:rFonts w:ascii="Arial" w:hAnsi="Arial" w:cs="Arial"/>
        </w:rPr>
        <w:t xml:space="preserve"> funds</w:t>
      </w:r>
      <w:r w:rsidRPr="001B7AF5">
        <w:rPr>
          <w:rFonts w:ascii="Arial" w:hAnsi="Arial" w:cs="Arial"/>
        </w:rPr>
        <w:t xml:space="preserve">, </w:t>
      </w:r>
      <w:r w:rsidR="005700AC">
        <w:rPr>
          <w:rFonts w:ascii="Arial" w:hAnsi="Arial" w:cs="Arial"/>
        </w:rPr>
        <w:t xml:space="preserve">implementing </w:t>
      </w:r>
      <w:r w:rsidRPr="001B7AF5">
        <w:rPr>
          <w:rFonts w:ascii="Arial" w:hAnsi="Arial" w:cs="Arial"/>
        </w:rPr>
        <w:t xml:space="preserve">school </w:t>
      </w:r>
      <w:r w:rsidR="00A22253">
        <w:rPr>
          <w:rFonts w:ascii="Arial" w:hAnsi="Arial" w:cs="Arial"/>
        </w:rPr>
        <w:t>self-evaluation</w:t>
      </w:r>
      <w:r w:rsidRPr="001B7AF5">
        <w:rPr>
          <w:rFonts w:ascii="Arial" w:hAnsi="Arial" w:cs="Arial"/>
        </w:rPr>
        <w:t xml:space="preserve"> and improvement planning, or </w:t>
      </w:r>
      <w:r>
        <w:rPr>
          <w:rFonts w:ascii="Arial" w:hAnsi="Arial" w:cs="Arial"/>
        </w:rPr>
        <w:t>w</w:t>
      </w:r>
      <w:r w:rsidR="005700AC">
        <w:rPr>
          <w:rFonts w:ascii="Arial" w:hAnsi="Arial" w:cs="Arial"/>
        </w:rPr>
        <w:t>orking with/animating</w:t>
      </w:r>
      <w:r w:rsidR="009769FD">
        <w:rPr>
          <w:rFonts w:ascii="Arial" w:hAnsi="Arial" w:cs="Arial"/>
        </w:rPr>
        <w:t xml:space="preserve"> </w:t>
      </w:r>
      <w:r w:rsidRPr="001B7AF5">
        <w:rPr>
          <w:rFonts w:ascii="Arial" w:hAnsi="Arial" w:cs="Arial"/>
        </w:rPr>
        <w:t>school committee</w:t>
      </w:r>
      <w:r w:rsidR="009769FD">
        <w:rPr>
          <w:rFonts w:ascii="Arial" w:hAnsi="Arial" w:cs="Arial"/>
        </w:rPr>
        <w:t>s?</w:t>
      </w:r>
    </w:p>
    <w:p w14:paraId="38050AEF" w14:textId="77777777" w:rsidR="00BF4349" w:rsidRPr="00BF4349" w:rsidRDefault="00BF4349" w:rsidP="00BF4349">
      <w:pPr>
        <w:rPr>
          <w:rFonts w:ascii="Arial" w:hAnsi="Arial" w:cs="Arial"/>
        </w:rPr>
      </w:pPr>
      <w:r>
        <w:rPr>
          <w:rFonts w:ascii="Arial" w:hAnsi="Arial" w:cs="Arial"/>
          <w:b/>
        </w:rPr>
        <w:t xml:space="preserve">LPMP.  </w:t>
      </w:r>
      <w:r>
        <w:rPr>
          <w:rFonts w:ascii="Arial" w:hAnsi="Arial" w:cs="Arial"/>
        </w:rPr>
        <w:t xml:space="preserve">These institutions, located in virtually every province in </w:t>
      </w:r>
      <w:r w:rsidR="004F2002">
        <w:rPr>
          <w:rFonts w:ascii="Arial" w:hAnsi="Arial" w:cs="Arial"/>
        </w:rPr>
        <w:t>Indonesia</w:t>
      </w:r>
      <w:r>
        <w:rPr>
          <w:rFonts w:ascii="Arial" w:hAnsi="Arial" w:cs="Arial"/>
        </w:rPr>
        <w:t xml:space="preserve">, have a general role in quality assessment and improvement.  As such, they are, as described above, intimately involved in the CPD and PPP </w:t>
      </w:r>
      <w:r w:rsidR="007517B9">
        <w:rPr>
          <w:rFonts w:ascii="Arial" w:hAnsi="Arial" w:cs="Arial"/>
        </w:rPr>
        <w:t>program</w:t>
      </w:r>
      <w:r>
        <w:rPr>
          <w:rFonts w:ascii="Arial" w:hAnsi="Arial" w:cs="Arial"/>
        </w:rPr>
        <w:t xml:space="preserve">s but also have a wider, more general function of providing support to schools related to </w:t>
      </w:r>
      <w:r w:rsidR="00021DE3">
        <w:rPr>
          <w:rFonts w:ascii="Arial" w:hAnsi="Arial" w:cs="Arial"/>
        </w:rPr>
        <w:t xml:space="preserve">SBM and </w:t>
      </w:r>
      <w:r>
        <w:rPr>
          <w:rFonts w:ascii="Arial" w:hAnsi="Arial" w:cs="Arial"/>
        </w:rPr>
        <w:t>BOS.</w:t>
      </w:r>
      <w:r w:rsidR="00874448">
        <w:rPr>
          <w:rFonts w:ascii="Arial" w:hAnsi="Arial" w:cs="Arial"/>
        </w:rPr>
        <w:t xml:space="preserve"> </w:t>
      </w:r>
    </w:p>
    <w:p w14:paraId="38050AF0" w14:textId="77777777" w:rsidR="00BF4349" w:rsidRDefault="00DB47BF" w:rsidP="00BF4349">
      <w:pPr>
        <w:rPr>
          <w:rFonts w:ascii="Arial" w:hAnsi="Arial" w:cs="Arial"/>
        </w:rPr>
      </w:pPr>
      <w:r w:rsidRPr="000D4CD5">
        <w:rPr>
          <w:rFonts w:ascii="Arial" w:hAnsi="Arial" w:cs="Arial"/>
          <w:b/>
        </w:rPr>
        <w:t xml:space="preserve">District Education Office </w:t>
      </w:r>
      <w:r w:rsidR="00F04A8B" w:rsidRPr="000D4CD5">
        <w:rPr>
          <w:rFonts w:ascii="Arial" w:hAnsi="Arial" w:cs="Arial"/>
          <w:b/>
        </w:rPr>
        <w:t>BOS focal points</w:t>
      </w:r>
      <w:r w:rsidR="000D4CD5">
        <w:rPr>
          <w:rFonts w:ascii="Arial" w:hAnsi="Arial" w:cs="Arial"/>
          <w:b/>
        </w:rPr>
        <w:t>/units.</w:t>
      </w:r>
      <w:r w:rsidR="00BF4349">
        <w:rPr>
          <w:rFonts w:ascii="Arial" w:hAnsi="Arial" w:cs="Arial"/>
          <w:b/>
        </w:rPr>
        <w:t xml:space="preserve">  </w:t>
      </w:r>
      <w:r w:rsidR="00BF4349">
        <w:rPr>
          <w:rFonts w:ascii="Arial" w:hAnsi="Arial" w:cs="Arial"/>
        </w:rPr>
        <w:t xml:space="preserve">The above Units of Learning are linked to training modules provided to provincial and district education office staff in </w:t>
      </w:r>
      <w:r w:rsidR="00BF4349" w:rsidRPr="00BF4349">
        <w:rPr>
          <w:rFonts w:ascii="Arial" w:hAnsi="Arial" w:cs="Arial"/>
        </w:rPr>
        <w:t xml:space="preserve">Human Resource Management and Development, Strategic Planning and Financial Management, and </w:t>
      </w:r>
      <w:r w:rsidR="00BA1190">
        <w:rPr>
          <w:rFonts w:ascii="Arial" w:hAnsi="Arial" w:cs="Arial"/>
        </w:rPr>
        <w:t xml:space="preserve">Education </w:t>
      </w:r>
      <w:r w:rsidR="00BF4349" w:rsidRPr="00BF4349">
        <w:rPr>
          <w:rFonts w:ascii="Arial" w:hAnsi="Arial" w:cs="Arial"/>
        </w:rPr>
        <w:t>Access Planning</w:t>
      </w:r>
      <w:r w:rsidR="00BF4349">
        <w:rPr>
          <w:rFonts w:ascii="Arial" w:hAnsi="Arial" w:cs="Arial"/>
        </w:rPr>
        <w:t xml:space="preserve">.  </w:t>
      </w:r>
      <w:r w:rsidR="00874448">
        <w:rPr>
          <w:rFonts w:ascii="Arial" w:hAnsi="Arial" w:cs="Arial"/>
        </w:rPr>
        <w:t xml:space="preserve">BOS units and focal points in </w:t>
      </w:r>
      <w:r w:rsidR="005E59CA">
        <w:rPr>
          <w:rFonts w:ascii="Arial" w:hAnsi="Arial" w:cs="Arial"/>
        </w:rPr>
        <w:t>District Education Office</w:t>
      </w:r>
      <w:r w:rsidR="00874448">
        <w:rPr>
          <w:rFonts w:ascii="Arial" w:hAnsi="Arial" w:cs="Arial"/>
        </w:rPr>
        <w:t>s should therefore have intimate knowledge of all BOS processes, regulations, reporting formats, etc.</w:t>
      </w:r>
    </w:p>
    <w:p w14:paraId="38050AF1" w14:textId="77777777" w:rsidR="00021DE3" w:rsidRDefault="006567A2" w:rsidP="00BF4349">
      <w:pPr>
        <w:rPr>
          <w:rFonts w:ascii="Arial" w:hAnsi="Arial" w:cs="Arial"/>
        </w:rPr>
      </w:pPr>
      <w:r>
        <w:rPr>
          <w:rFonts w:ascii="Arial" w:hAnsi="Arial" w:cs="Arial"/>
          <w:b/>
        </w:rPr>
        <w:t>District Technical Implementation Unit</w:t>
      </w:r>
      <w:r w:rsidR="00900251">
        <w:rPr>
          <w:rFonts w:ascii="Arial" w:hAnsi="Arial" w:cs="Arial"/>
          <w:b/>
        </w:rPr>
        <w:t>s</w:t>
      </w:r>
      <w:r>
        <w:rPr>
          <w:rFonts w:ascii="Arial" w:hAnsi="Arial" w:cs="Arial"/>
          <w:b/>
        </w:rPr>
        <w:t xml:space="preserve"> </w:t>
      </w:r>
      <w:r w:rsidRPr="002C3916">
        <w:rPr>
          <w:rFonts w:ascii="Arial" w:hAnsi="Arial" w:cs="Arial"/>
          <w:b/>
        </w:rPr>
        <w:t>(</w:t>
      </w:r>
      <w:r w:rsidR="00BA1190" w:rsidRPr="002C3916">
        <w:rPr>
          <w:rFonts w:ascii="Arial" w:hAnsi="Arial" w:cs="Arial"/>
          <w:b/>
        </w:rPr>
        <w:t>UPTD</w:t>
      </w:r>
      <w:r w:rsidRPr="002C3916">
        <w:rPr>
          <w:rFonts w:ascii="Arial" w:hAnsi="Arial" w:cs="Arial"/>
          <w:b/>
        </w:rPr>
        <w:t>).</w:t>
      </w:r>
      <w:r>
        <w:rPr>
          <w:rFonts w:ascii="Arial" w:hAnsi="Arial" w:cs="Arial"/>
        </w:rPr>
        <w:t xml:space="preserve">  This unit, formerly a sub-district education office with considerable financial resources, staff, and authority – and much closer to individual schools and clusters than the more distant </w:t>
      </w:r>
      <w:r w:rsidR="005E59CA">
        <w:rPr>
          <w:rFonts w:ascii="Arial" w:hAnsi="Arial" w:cs="Arial"/>
        </w:rPr>
        <w:t>District Education Office</w:t>
      </w:r>
      <w:r>
        <w:rPr>
          <w:rFonts w:ascii="Arial" w:hAnsi="Arial" w:cs="Arial"/>
        </w:rPr>
        <w:t xml:space="preserve"> – now has few functions beyond local administrative tasks and </w:t>
      </w:r>
      <w:r w:rsidR="00D558C3">
        <w:rPr>
          <w:rFonts w:ascii="Arial" w:hAnsi="Arial" w:cs="Arial"/>
        </w:rPr>
        <w:t xml:space="preserve">the implementation of </w:t>
      </w:r>
      <w:r w:rsidR="007517B9">
        <w:rPr>
          <w:rFonts w:ascii="Arial" w:hAnsi="Arial" w:cs="Arial"/>
        </w:rPr>
        <w:t>program</w:t>
      </w:r>
      <w:r w:rsidR="00A22253">
        <w:rPr>
          <w:rFonts w:ascii="Arial" w:hAnsi="Arial" w:cs="Arial"/>
        </w:rPr>
        <w:t>s</w:t>
      </w:r>
      <w:r w:rsidR="00D558C3">
        <w:rPr>
          <w:rFonts w:ascii="Arial" w:hAnsi="Arial" w:cs="Arial"/>
        </w:rPr>
        <w:t xml:space="preserve"> and regulations from above.</w:t>
      </w:r>
      <w:r w:rsidR="00DD7945">
        <w:rPr>
          <w:rFonts w:ascii="Arial" w:hAnsi="Arial" w:cs="Arial"/>
        </w:rPr>
        <w:t xml:space="preserve">  It might be useful</w:t>
      </w:r>
      <w:r w:rsidR="00900251">
        <w:rPr>
          <w:rFonts w:ascii="Arial" w:hAnsi="Arial" w:cs="Arial"/>
        </w:rPr>
        <w:t xml:space="preserve"> to explore</w:t>
      </w:r>
      <w:r w:rsidR="00DD7945">
        <w:rPr>
          <w:rFonts w:ascii="Arial" w:hAnsi="Arial" w:cs="Arial"/>
        </w:rPr>
        <w:t xml:space="preserve"> how they might play a more important role in BOS capacity building.</w:t>
      </w:r>
      <w:r w:rsidR="002F5B3E">
        <w:rPr>
          <w:rFonts w:ascii="Arial" w:hAnsi="Arial" w:cs="Arial"/>
        </w:rPr>
        <w:t xml:space="preserve">  </w:t>
      </w:r>
    </w:p>
    <w:p w14:paraId="38050AF2" w14:textId="77777777" w:rsidR="004B50DA" w:rsidRPr="00874448" w:rsidRDefault="00BF4349" w:rsidP="00BF4349">
      <w:pPr>
        <w:rPr>
          <w:rFonts w:ascii="Arial" w:hAnsi="Arial" w:cs="Arial"/>
        </w:rPr>
      </w:pPr>
      <w:r>
        <w:rPr>
          <w:rFonts w:ascii="Arial" w:hAnsi="Arial" w:cs="Arial"/>
          <w:b/>
        </w:rPr>
        <w:t xml:space="preserve">Teacher and </w:t>
      </w:r>
      <w:r w:rsidR="00DD7945">
        <w:rPr>
          <w:rFonts w:ascii="Arial" w:hAnsi="Arial" w:cs="Arial"/>
          <w:b/>
        </w:rPr>
        <w:t>principal</w:t>
      </w:r>
      <w:r>
        <w:rPr>
          <w:rFonts w:ascii="Arial" w:hAnsi="Arial" w:cs="Arial"/>
          <w:b/>
        </w:rPr>
        <w:t xml:space="preserve"> </w:t>
      </w:r>
      <w:r w:rsidR="004F2002">
        <w:rPr>
          <w:rFonts w:ascii="Arial" w:hAnsi="Arial" w:cs="Arial"/>
          <w:b/>
        </w:rPr>
        <w:t>working</w:t>
      </w:r>
      <w:r>
        <w:rPr>
          <w:rFonts w:ascii="Arial" w:hAnsi="Arial" w:cs="Arial"/>
          <w:b/>
        </w:rPr>
        <w:t xml:space="preserve"> groups (KKG and KKKS).  </w:t>
      </w:r>
      <w:r w:rsidR="00874448">
        <w:rPr>
          <w:rFonts w:ascii="Arial" w:hAnsi="Arial" w:cs="Arial"/>
        </w:rPr>
        <w:t>The descriptions of the follow-up to the BOS training showed several examples of how these working groups proved useful in helping schools share knowledge and experience concerning BOS</w:t>
      </w:r>
      <w:r w:rsidR="00021DE3">
        <w:rPr>
          <w:rFonts w:ascii="Arial" w:hAnsi="Arial" w:cs="Arial"/>
        </w:rPr>
        <w:t xml:space="preserve"> and SBM</w:t>
      </w:r>
      <w:r w:rsidR="00874448">
        <w:rPr>
          <w:rFonts w:ascii="Arial" w:hAnsi="Arial" w:cs="Arial"/>
        </w:rPr>
        <w:t xml:space="preserve">, especially in regard to school </w:t>
      </w:r>
      <w:r w:rsidR="00A22253">
        <w:rPr>
          <w:rFonts w:ascii="Arial" w:hAnsi="Arial" w:cs="Arial"/>
        </w:rPr>
        <w:t>self-evaluation</w:t>
      </w:r>
      <w:r w:rsidR="00874448">
        <w:rPr>
          <w:rFonts w:ascii="Arial" w:hAnsi="Arial" w:cs="Arial"/>
        </w:rPr>
        <w:t xml:space="preserve">s and school planning.  </w:t>
      </w:r>
    </w:p>
    <w:p w14:paraId="38050AF3" w14:textId="77777777" w:rsidR="002F5B3E" w:rsidRPr="00E92FFF" w:rsidRDefault="00BF4349" w:rsidP="00E92FFF">
      <w:pPr>
        <w:pStyle w:val="CommentText"/>
        <w:spacing w:line="276" w:lineRule="auto"/>
        <w:rPr>
          <w:rFonts w:ascii="Arial" w:hAnsi="Arial" w:cs="Arial"/>
          <w:sz w:val="22"/>
          <w:szCs w:val="22"/>
        </w:rPr>
      </w:pPr>
      <w:r w:rsidRPr="00E92FFF">
        <w:rPr>
          <w:rFonts w:ascii="Arial" w:hAnsi="Arial" w:cs="Arial"/>
          <w:b/>
          <w:sz w:val="22"/>
          <w:szCs w:val="22"/>
        </w:rPr>
        <w:t>Civil society organisations</w:t>
      </w:r>
      <w:r w:rsidR="00C60EB0" w:rsidRPr="00E92FFF">
        <w:rPr>
          <w:rFonts w:ascii="Arial" w:hAnsi="Arial" w:cs="Arial"/>
          <w:b/>
          <w:sz w:val="22"/>
          <w:szCs w:val="22"/>
        </w:rPr>
        <w:t xml:space="preserve">.  </w:t>
      </w:r>
      <w:r w:rsidR="00900251" w:rsidRPr="00900251">
        <w:rPr>
          <w:rFonts w:ascii="Arial" w:hAnsi="Arial" w:cs="Arial"/>
          <w:sz w:val="22"/>
          <w:szCs w:val="22"/>
        </w:rPr>
        <w:t>Th</w:t>
      </w:r>
      <w:r w:rsidR="00900251">
        <w:rPr>
          <w:rFonts w:ascii="Arial" w:hAnsi="Arial" w:cs="Arial"/>
          <w:sz w:val="22"/>
          <w:szCs w:val="22"/>
        </w:rPr>
        <w:t xml:space="preserve">ese </w:t>
      </w:r>
      <w:r w:rsidR="00C60EB0" w:rsidRPr="00E92FFF">
        <w:rPr>
          <w:rFonts w:ascii="Arial" w:hAnsi="Arial" w:cs="Arial"/>
          <w:sz w:val="22"/>
          <w:szCs w:val="22"/>
        </w:rPr>
        <w:t>organi</w:t>
      </w:r>
      <w:r w:rsidR="00AF551E" w:rsidRPr="00E92FFF">
        <w:rPr>
          <w:rFonts w:ascii="Arial" w:hAnsi="Arial" w:cs="Arial"/>
          <w:sz w:val="22"/>
          <w:szCs w:val="22"/>
        </w:rPr>
        <w:t>s</w:t>
      </w:r>
      <w:r w:rsidR="00C60EB0" w:rsidRPr="00E92FFF">
        <w:rPr>
          <w:rFonts w:ascii="Arial" w:hAnsi="Arial" w:cs="Arial"/>
          <w:sz w:val="22"/>
          <w:szCs w:val="22"/>
        </w:rPr>
        <w:t>ations</w:t>
      </w:r>
      <w:r w:rsidR="00874448" w:rsidRPr="00E92FFF">
        <w:rPr>
          <w:rFonts w:ascii="Arial" w:hAnsi="Arial" w:cs="Arial"/>
          <w:sz w:val="22"/>
          <w:szCs w:val="22"/>
        </w:rPr>
        <w:t>, both national and international,</w:t>
      </w:r>
      <w:r w:rsidR="00C60EB0" w:rsidRPr="00E92FFF">
        <w:rPr>
          <w:rFonts w:ascii="Arial" w:hAnsi="Arial" w:cs="Arial"/>
          <w:sz w:val="22"/>
          <w:szCs w:val="22"/>
        </w:rPr>
        <w:t xml:space="preserve"> can </w:t>
      </w:r>
      <w:r w:rsidR="00874448" w:rsidRPr="00E92FFF">
        <w:rPr>
          <w:rFonts w:ascii="Arial" w:hAnsi="Arial" w:cs="Arial"/>
          <w:sz w:val="22"/>
          <w:szCs w:val="22"/>
        </w:rPr>
        <w:t xml:space="preserve">also </w:t>
      </w:r>
      <w:r w:rsidR="00C60EB0" w:rsidRPr="00E92FFF">
        <w:rPr>
          <w:rFonts w:ascii="Arial" w:hAnsi="Arial" w:cs="Arial"/>
          <w:sz w:val="22"/>
          <w:szCs w:val="22"/>
        </w:rPr>
        <w:t xml:space="preserve">contribute to the impact of the training on BOS management. </w:t>
      </w:r>
      <w:r w:rsidR="002F5B3E" w:rsidRPr="00E92FFF">
        <w:rPr>
          <w:rFonts w:ascii="Arial" w:hAnsi="Arial" w:cs="Arial"/>
          <w:sz w:val="22"/>
          <w:szCs w:val="22"/>
        </w:rPr>
        <w:t xml:space="preserve"> </w:t>
      </w:r>
      <w:r w:rsidR="00E92FFF">
        <w:rPr>
          <w:rFonts w:ascii="Arial" w:hAnsi="Arial" w:cs="Arial"/>
          <w:sz w:val="22"/>
          <w:szCs w:val="22"/>
        </w:rPr>
        <w:t xml:space="preserve">For example, they can help ensure that </w:t>
      </w:r>
      <w:r w:rsidR="002F5B3E" w:rsidRPr="00E92FFF">
        <w:rPr>
          <w:rFonts w:ascii="Arial" w:hAnsi="Arial" w:cs="Arial"/>
          <w:sz w:val="22"/>
          <w:szCs w:val="22"/>
        </w:rPr>
        <w:t xml:space="preserve">parents and </w:t>
      </w:r>
      <w:r w:rsidR="00E92FFF">
        <w:rPr>
          <w:rFonts w:ascii="Arial" w:hAnsi="Arial" w:cs="Arial"/>
          <w:sz w:val="22"/>
          <w:szCs w:val="22"/>
        </w:rPr>
        <w:t xml:space="preserve">the </w:t>
      </w:r>
      <w:r w:rsidR="00AC2B19">
        <w:rPr>
          <w:rFonts w:ascii="Arial" w:hAnsi="Arial" w:cs="Arial"/>
          <w:sz w:val="22"/>
          <w:szCs w:val="22"/>
        </w:rPr>
        <w:t>community</w:t>
      </w:r>
      <w:r w:rsidR="002F5B3E" w:rsidRPr="00E92FFF">
        <w:rPr>
          <w:rFonts w:ascii="Arial" w:hAnsi="Arial" w:cs="Arial"/>
          <w:sz w:val="22"/>
          <w:szCs w:val="22"/>
        </w:rPr>
        <w:t xml:space="preserve"> know </w:t>
      </w:r>
      <w:r w:rsidR="00E92FFF">
        <w:rPr>
          <w:rFonts w:ascii="Arial" w:hAnsi="Arial" w:cs="Arial"/>
          <w:sz w:val="22"/>
          <w:szCs w:val="22"/>
        </w:rPr>
        <w:t>more</w:t>
      </w:r>
      <w:r w:rsidR="002F5B3E" w:rsidRPr="00E92FFF">
        <w:rPr>
          <w:rFonts w:ascii="Arial" w:hAnsi="Arial" w:cs="Arial"/>
          <w:sz w:val="22"/>
          <w:szCs w:val="22"/>
        </w:rPr>
        <w:t xml:space="preserve"> about </w:t>
      </w:r>
      <w:r w:rsidR="00E92FFF">
        <w:rPr>
          <w:rFonts w:ascii="Arial" w:hAnsi="Arial" w:cs="Arial"/>
          <w:sz w:val="22"/>
          <w:szCs w:val="22"/>
        </w:rPr>
        <w:t xml:space="preserve">SBM and </w:t>
      </w:r>
      <w:r w:rsidR="002F5B3E" w:rsidRPr="00E92FFF">
        <w:rPr>
          <w:rFonts w:ascii="Arial" w:hAnsi="Arial" w:cs="Arial"/>
          <w:sz w:val="22"/>
          <w:szCs w:val="22"/>
        </w:rPr>
        <w:t xml:space="preserve">BOS </w:t>
      </w:r>
      <w:r w:rsidR="00E92FFF">
        <w:rPr>
          <w:rFonts w:ascii="Arial" w:hAnsi="Arial" w:cs="Arial"/>
          <w:sz w:val="22"/>
          <w:szCs w:val="22"/>
        </w:rPr>
        <w:t>and</w:t>
      </w:r>
      <w:r w:rsidR="00900251">
        <w:rPr>
          <w:rFonts w:ascii="Arial" w:hAnsi="Arial" w:cs="Arial"/>
          <w:sz w:val="22"/>
          <w:szCs w:val="22"/>
        </w:rPr>
        <w:t xml:space="preserve"> can </w:t>
      </w:r>
      <w:r w:rsidR="009B51CB">
        <w:rPr>
          <w:rFonts w:ascii="Arial" w:hAnsi="Arial" w:cs="Arial"/>
          <w:sz w:val="22"/>
          <w:szCs w:val="22"/>
        </w:rPr>
        <w:t>fulfil</w:t>
      </w:r>
      <w:r w:rsidR="00E92FFF">
        <w:rPr>
          <w:rFonts w:ascii="Arial" w:hAnsi="Arial" w:cs="Arial"/>
          <w:sz w:val="22"/>
          <w:szCs w:val="22"/>
        </w:rPr>
        <w:t xml:space="preserve"> their role in overseeing and </w:t>
      </w:r>
      <w:r w:rsidR="00AC2B19">
        <w:rPr>
          <w:rFonts w:ascii="Arial" w:hAnsi="Arial" w:cs="Arial"/>
          <w:sz w:val="22"/>
          <w:szCs w:val="22"/>
        </w:rPr>
        <w:t>assisting</w:t>
      </w:r>
      <w:r w:rsidR="00E92FFF">
        <w:rPr>
          <w:rFonts w:ascii="Arial" w:hAnsi="Arial" w:cs="Arial"/>
          <w:sz w:val="22"/>
          <w:szCs w:val="22"/>
        </w:rPr>
        <w:t xml:space="preserve"> in </w:t>
      </w:r>
      <w:r w:rsidR="00021DE3">
        <w:rPr>
          <w:rFonts w:ascii="Arial" w:hAnsi="Arial" w:cs="Arial"/>
          <w:sz w:val="22"/>
          <w:szCs w:val="22"/>
        </w:rPr>
        <w:t>school</w:t>
      </w:r>
      <w:r w:rsidR="002F5B3E" w:rsidRPr="00E92FFF">
        <w:rPr>
          <w:rFonts w:ascii="Arial" w:hAnsi="Arial" w:cs="Arial"/>
          <w:sz w:val="22"/>
          <w:szCs w:val="22"/>
        </w:rPr>
        <w:t xml:space="preserve"> quality improvement.</w:t>
      </w:r>
    </w:p>
    <w:p w14:paraId="38050AF4" w14:textId="77777777" w:rsidR="005700AC" w:rsidRDefault="00BF4349" w:rsidP="00BF4349">
      <w:pPr>
        <w:rPr>
          <w:rFonts w:ascii="Arial" w:hAnsi="Arial" w:cs="Arial"/>
        </w:rPr>
      </w:pPr>
      <w:r w:rsidRPr="00BF4349">
        <w:rPr>
          <w:rFonts w:ascii="Arial" w:hAnsi="Arial" w:cs="Arial"/>
          <w:b/>
        </w:rPr>
        <w:t>C</w:t>
      </w:r>
      <w:r w:rsidR="00F04A8B" w:rsidRPr="00BF4349">
        <w:rPr>
          <w:rFonts w:ascii="Arial" w:hAnsi="Arial" w:cs="Arial"/>
          <w:b/>
        </w:rPr>
        <w:t>entral and provincial Master Trainers</w:t>
      </w:r>
      <w:r w:rsidR="00C60EB0">
        <w:rPr>
          <w:rFonts w:ascii="Arial" w:hAnsi="Arial" w:cs="Arial"/>
          <w:b/>
        </w:rPr>
        <w:t xml:space="preserve">.  </w:t>
      </w:r>
      <w:r w:rsidR="00003D81" w:rsidRPr="00003D81">
        <w:rPr>
          <w:rFonts w:ascii="Arial" w:hAnsi="Arial" w:cs="Arial"/>
        </w:rPr>
        <w:t>The role of master trainers is important, not only for preparation of training (training of trainers) but also for quality control</w:t>
      </w:r>
      <w:r w:rsidR="003E27D8">
        <w:rPr>
          <w:rFonts w:ascii="Arial" w:hAnsi="Arial" w:cs="Arial"/>
        </w:rPr>
        <w:t xml:space="preserve"> of the training done at lower levels of the system</w:t>
      </w:r>
      <w:r w:rsidR="00003D81" w:rsidRPr="00003D81">
        <w:rPr>
          <w:rFonts w:ascii="Arial" w:hAnsi="Arial" w:cs="Arial"/>
        </w:rPr>
        <w:t>.</w:t>
      </w:r>
      <w:r w:rsidR="00003D81" w:rsidRPr="00003D81">
        <w:rPr>
          <w:rFonts w:ascii="Arial" w:hAnsi="Arial" w:cs="Arial"/>
          <w:b/>
        </w:rPr>
        <w:t xml:space="preserve"> </w:t>
      </w:r>
      <w:r w:rsidR="00036693">
        <w:rPr>
          <w:rFonts w:ascii="Arial" w:hAnsi="Arial" w:cs="Arial"/>
        </w:rPr>
        <w:t xml:space="preserve">One expectation had been that </w:t>
      </w:r>
      <w:r w:rsidR="00900251">
        <w:rPr>
          <w:rFonts w:ascii="Arial" w:hAnsi="Arial" w:cs="Arial"/>
        </w:rPr>
        <w:t>t</w:t>
      </w:r>
      <w:r w:rsidR="00900251" w:rsidRPr="00900251">
        <w:rPr>
          <w:rFonts w:ascii="Arial" w:hAnsi="Arial" w:cs="Arial"/>
        </w:rPr>
        <w:t xml:space="preserve">he 60 or so Master Trainers selected for BOS training </w:t>
      </w:r>
      <w:r w:rsidR="00036693">
        <w:rPr>
          <w:rFonts w:ascii="Arial" w:hAnsi="Arial" w:cs="Arial"/>
        </w:rPr>
        <w:t xml:space="preserve">would be available </w:t>
      </w:r>
      <w:r w:rsidR="005700AC">
        <w:rPr>
          <w:rFonts w:ascii="Arial" w:hAnsi="Arial" w:cs="Arial"/>
        </w:rPr>
        <w:t xml:space="preserve">both </w:t>
      </w:r>
      <w:r w:rsidR="00036693">
        <w:rPr>
          <w:rFonts w:ascii="Arial" w:hAnsi="Arial" w:cs="Arial"/>
        </w:rPr>
        <w:t xml:space="preserve">for further support to districts and schools in regard to BOS and, because of their training skills, for training in other </w:t>
      </w:r>
      <w:r w:rsidR="007517B9">
        <w:rPr>
          <w:rFonts w:ascii="Arial" w:hAnsi="Arial" w:cs="Arial"/>
        </w:rPr>
        <w:t>program</w:t>
      </w:r>
      <w:r w:rsidR="00A22253">
        <w:rPr>
          <w:rFonts w:ascii="Arial" w:hAnsi="Arial" w:cs="Arial"/>
        </w:rPr>
        <w:t>s</w:t>
      </w:r>
      <w:r w:rsidR="00036693">
        <w:rPr>
          <w:rFonts w:ascii="Arial" w:hAnsi="Arial" w:cs="Arial"/>
        </w:rPr>
        <w:t xml:space="preserve"> (such as </w:t>
      </w:r>
      <w:r w:rsidR="00900251">
        <w:rPr>
          <w:rFonts w:ascii="Arial" w:hAnsi="Arial" w:cs="Arial"/>
        </w:rPr>
        <w:t xml:space="preserve">the CPD and PPP) </w:t>
      </w:r>
      <w:r w:rsidR="00036693">
        <w:rPr>
          <w:rFonts w:ascii="Arial" w:hAnsi="Arial" w:cs="Arial"/>
        </w:rPr>
        <w:t xml:space="preserve">and the training of teachers for the new curriculum. </w:t>
      </w:r>
      <w:r w:rsidR="00C60EB0" w:rsidRPr="00C60EB0">
        <w:rPr>
          <w:rFonts w:ascii="Arial" w:hAnsi="Arial" w:cs="Arial"/>
        </w:rPr>
        <w:t xml:space="preserve"> </w:t>
      </w:r>
      <w:r w:rsidR="00900251">
        <w:rPr>
          <w:rFonts w:ascii="Arial" w:hAnsi="Arial" w:cs="Arial"/>
        </w:rPr>
        <w:t xml:space="preserve">But </w:t>
      </w:r>
      <w:r w:rsidR="009B51CB">
        <w:rPr>
          <w:rFonts w:ascii="Arial" w:hAnsi="Arial" w:cs="Arial"/>
        </w:rPr>
        <w:t>t</w:t>
      </w:r>
      <w:r w:rsidR="009B51CB" w:rsidRPr="00900251">
        <w:rPr>
          <w:rFonts w:ascii="Arial" w:hAnsi="Arial" w:cs="Arial"/>
        </w:rPr>
        <w:t>his</w:t>
      </w:r>
      <w:r w:rsidR="00900251" w:rsidRPr="00900251">
        <w:rPr>
          <w:rFonts w:ascii="Arial" w:hAnsi="Arial" w:cs="Arial"/>
        </w:rPr>
        <w:t xml:space="preserve"> cohort of BOS trainers has apparently not been formally organised as a roster or pool of highly skilled trainers and is not linked to any similar roster as provincial and district level.  It would be useful if such rosters were developed and, in the process, to ensure that they are distributed well across the districts in Indonesia so that, for example, each district should have at least one qualified master trainer.</w:t>
      </w:r>
    </w:p>
    <w:p w14:paraId="38050AF5" w14:textId="77777777" w:rsidR="00061AEF" w:rsidRPr="005862D2" w:rsidRDefault="005862D2" w:rsidP="00BF4349">
      <w:pPr>
        <w:rPr>
          <w:rFonts w:ascii="Arial" w:hAnsi="Arial" w:cs="Arial"/>
        </w:rPr>
      </w:pPr>
      <w:r>
        <w:rPr>
          <w:rFonts w:ascii="Arial" w:hAnsi="Arial" w:cs="Arial"/>
          <w:b/>
        </w:rPr>
        <w:t>Pre-service teacher education</w:t>
      </w:r>
      <w:r w:rsidR="00900251">
        <w:rPr>
          <w:rFonts w:ascii="Arial" w:hAnsi="Arial" w:cs="Arial"/>
          <w:b/>
        </w:rPr>
        <w:t xml:space="preserve">.  </w:t>
      </w:r>
      <w:r w:rsidR="00900251">
        <w:rPr>
          <w:rFonts w:ascii="Arial" w:hAnsi="Arial" w:cs="Arial"/>
        </w:rPr>
        <w:t>U</w:t>
      </w:r>
      <w:r>
        <w:rPr>
          <w:rFonts w:ascii="Arial" w:hAnsi="Arial" w:cs="Arial"/>
        </w:rPr>
        <w:t>ltimately, of course, the</w:t>
      </w:r>
      <w:r>
        <w:rPr>
          <w:rFonts w:ascii="Arial" w:hAnsi="Arial" w:cs="Arial"/>
          <w:b/>
        </w:rPr>
        <w:t xml:space="preserve"> </w:t>
      </w:r>
      <w:r>
        <w:rPr>
          <w:rFonts w:ascii="Arial" w:hAnsi="Arial" w:cs="Arial"/>
        </w:rPr>
        <w:t xml:space="preserve">essential principles and practices of </w:t>
      </w:r>
      <w:r w:rsidR="00021DE3">
        <w:rPr>
          <w:rFonts w:ascii="Arial" w:hAnsi="Arial" w:cs="Arial"/>
        </w:rPr>
        <w:t xml:space="preserve">SBM and </w:t>
      </w:r>
      <w:r>
        <w:rPr>
          <w:rFonts w:ascii="Arial" w:hAnsi="Arial" w:cs="Arial"/>
        </w:rPr>
        <w:t xml:space="preserve">BOS, especially those linked to school self-evaluation and improvement planning – and the role of teachers in this process -- should be introduced during pre-service teacher education and not only left to experience on-the-job or during in-service training.  Thus, the question – to what extent is there any discussion of </w:t>
      </w:r>
      <w:r w:rsidR="00021DE3">
        <w:rPr>
          <w:rFonts w:ascii="Arial" w:hAnsi="Arial" w:cs="Arial"/>
        </w:rPr>
        <w:t xml:space="preserve">SBM and </w:t>
      </w:r>
      <w:r>
        <w:rPr>
          <w:rFonts w:ascii="Arial" w:hAnsi="Arial" w:cs="Arial"/>
        </w:rPr>
        <w:t>BOS in the coursework delivered in pre-service teacher education institutions?</w:t>
      </w:r>
    </w:p>
    <w:p w14:paraId="38050AF6" w14:textId="77777777" w:rsidR="005862D2" w:rsidRPr="005862D2" w:rsidRDefault="005862D2" w:rsidP="00890063">
      <w:pPr>
        <w:pStyle w:val="ListParagraph"/>
        <w:numPr>
          <w:ilvl w:val="0"/>
          <w:numId w:val="3"/>
        </w:numPr>
        <w:rPr>
          <w:rFonts w:ascii="Arial" w:hAnsi="Arial" w:cs="Arial"/>
          <w:b/>
        </w:rPr>
      </w:pPr>
      <w:r w:rsidRPr="005862D2">
        <w:rPr>
          <w:rFonts w:ascii="Arial" w:hAnsi="Arial" w:cs="Arial"/>
          <w:b/>
        </w:rPr>
        <w:t>Cross-cutting issues</w:t>
      </w:r>
    </w:p>
    <w:p w14:paraId="38050AF7" w14:textId="77777777" w:rsidR="005862D2" w:rsidRDefault="005862D2" w:rsidP="005862D2">
      <w:pPr>
        <w:pStyle w:val="ListParagraph"/>
        <w:ind w:left="1080"/>
        <w:rPr>
          <w:rFonts w:ascii="Arial" w:hAnsi="Arial" w:cs="Arial"/>
        </w:rPr>
      </w:pPr>
    </w:p>
    <w:p w14:paraId="38050AF8" w14:textId="77777777" w:rsidR="00C60EB0" w:rsidRPr="005862D2" w:rsidRDefault="004F2002" w:rsidP="005862D2">
      <w:pPr>
        <w:pStyle w:val="ListParagraph"/>
        <w:ind w:left="0"/>
        <w:rPr>
          <w:rFonts w:ascii="Arial" w:hAnsi="Arial" w:cs="Arial"/>
        </w:rPr>
      </w:pPr>
      <w:r w:rsidRPr="005862D2">
        <w:rPr>
          <w:rFonts w:ascii="Arial" w:hAnsi="Arial" w:cs="Arial"/>
        </w:rPr>
        <w:t>Finally</w:t>
      </w:r>
      <w:r w:rsidR="00C60EB0" w:rsidRPr="005862D2">
        <w:rPr>
          <w:rFonts w:ascii="Arial" w:hAnsi="Arial" w:cs="Arial"/>
        </w:rPr>
        <w:t xml:space="preserve">, </w:t>
      </w:r>
      <w:r w:rsidR="00E517FE">
        <w:rPr>
          <w:rFonts w:ascii="Arial" w:hAnsi="Arial" w:cs="Arial"/>
        </w:rPr>
        <w:t xml:space="preserve">in the process of developing further capacity in the implementation of the BOS program and school management in general, </w:t>
      </w:r>
      <w:r w:rsidR="00C60EB0" w:rsidRPr="005862D2">
        <w:rPr>
          <w:rFonts w:ascii="Arial" w:hAnsi="Arial" w:cs="Arial"/>
        </w:rPr>
        <w:t xml:space="preserve">there are a number of </w:t>
      </w:r>
      <w:r w:rsidR="00E517FE">
        <w:rPr>
          <w:rFonts w:ascii="Arial" w:hAnsi="Arial" w:cs="Arial"/>
        </w:rPr>
        <w:t xml:space="preserve">cross-cutting </w:t>
      </w:r>
      <w:r w:rsidR="00C60EB0" w:rsidRPr="00E517FE">
        <w:rPr>
          <w:rFonts w:ascii="Arial" w:hAnsi="Arial" w:cs="Arial"/>
        </w:rPr>
        <w:t>issue</w:t>
      </w:r>
      <w:r w:rsidR="00E517FE" w:rsidRPr="00E517FE">
        <w:rPr>
          <w:rFonts w:ascii="Arial" w:hAnsi="Arial" w:cs="Arial"/>
        </w:rPr>
        <w:t>s that should b</w:t>
      </w:r>
      <w:r w:rsidR="002C3916">
        <w:rPr>
          <w:rFonts w:ascii="Arial" w:hAnsi="Arial" w:cs="Arial"/>
        </w:rPr>
        <w:t>e considered. T</w:t>
      </w:r>
      <w:r w:rsidR="00C60EB0" w:rsidRPr="005862D2">
        <w:rPr>
          <w:rFonts w:ascii="Arial" w:hAnsi="Arial" w:cs="Arial"/>
        </w:rPr>
        <w:t>hese include the following:</w:t>
      </w:r>
    </w:p>
    <w:p w14:paraId="38050AF9" w14:textId="77777777" w:rsidR="00C60EB0" w:rsidRPr="00C60EB0" w:rsidRDefault="00003D81" w:rsidP="00C60EB0">
      <w:pPr>
        <w:rPr>
          <w:rFonts w:ascii="Arial" w:hAnsi="Arial" w:cs="Arial"/>
        </w:rPr>
      </w:pPr>
      <w:r w:rsidRPr="00003D81">
        <w:rPr>
          <w:rFonts w:ascii="Arial" w:hAnsi="Arial" w:cs="Arial"/>
          <w:b/>
        </w:rPr>
        <w:t xml:space="preserve">The establishment of a </w:t>
      </w:r>
      <w:r w:rsidR="00C60EB0" w:rsidRPr="00003D81">
        <w:rPr>
          <w:rFonts w:ascii="Arial" w:hAnsi="Arial" w:cs="Arial"/>
          <w:b/>
        </w:rPr>
        <w:t xml:space="preserve">national standard </w:t>
      </w:r>
      <w:r w:rsidR="00E36648">
        <w:rPr>
          <w:rFonts w:ascii="Arial" w:hAnsi="Arial" w:cs="Arial"/>
          <w:b/>
        </w:rPr>
        <w:t>or</w:t>
      </w:r>
      <w:r w:rsidR="00C60EB0" w:rsidRPr="00003D81">
        <w:rPr>
          <w:rFonts w:ascii="Arial" w:hAnsi="Arial" w:cs="Arial"/>
          <w:b/>
        </w:rPr>
        <w:t xml:space="preserve"> frame of reference on the basic </w:t>
      </w:r>
      <w:r w:rsidRPr="00003D81">
        <w:rPr>
          <w:rFonts w:ascii="Arial" w:hAnsi="Arial" w:cs="Arial"/>
          <w:b/>
        </w:rPr>
        <w:t xml:space="preserve">information and skills </w:t>
      </w:r>
      <w:r w:rsidR="00C60EB0" w:rsidRPr="00003D81">
        <w:rPr>
          <w:rFonts w:ascii="Arial" w:hAnsi="Arial" w:cs="Arial"/>
          <w:b/>
        </w:rPr>
        <w:t xml:space="preserve">needed to understand </w:t>
      </w:r>
      <w:r w:rsidRPr="00003D81">
        <w:rPr>
          <w:rFonts w:ascii="Arial" w:hAnsi="Arial" w:cs="Arial"/>
          <w:b/>
        </w:rPr>
        <w:t xml:space="preserve">and implement the </w:t>
      </w:r>
      <w:r w:rsidR="00C60EB0" w:rsidRPr="00003D81">
        <w:rPr>
          <w:rFonts w:ascii="Arial" w:hAnsi="Arial" w:cs="Arial"/>
          <w:b/>
        </w:rPr>
        <w:t xml:space="preserve">BOS </w:t>
      </w:r>
      <w:r w:rsidR="00900251">
        <w:rPr>
          <w:rFonts w:ascii="Arial" w:hAnsi="Arial" w:cs="Arial"/>
          <w:b/>
        </w:rPr>
        <w:t xml:space="preserve">and SBM </w:t>
      </w:r>
      <w:r w:rsidR="00C60EB0" w:rsidRPr="00003D81">
        <w:rPr>
          <w:rFonts w:ascii="Arial" w:hAnsi="Arial" w:cs="Arial"/>
          <w:b/>
        </w:rPr>
        <w:t>modules</w:t>
      </w:r>
      <w:r w:rsidR="00C60EB0" w:rsidRPr="00C60EB0">
        <w:rPr>
          <w:rFonts w:ascii="Arial" w:hAnsi="Arial" w:cs="Arial"/>
        </w:rPr>
        <w:t xml:space="preserve">, including </w:t>
      </w:r>
      <w:r w:rsidR="00900251">
        <w:rPr>
          <w:rFonts w:ascii="Arial" w:hAnsi="Arial" w:cs="Arial"/>
        </w:rPr>
        <w:t>the Minimum Service Standards (</w:t>
      </w:r>
      <w:r w:rsidR="00C60EB0" w:rsidRPr="00C60EB0">
        <w:rPr>
          <w:rFonts w:ascii="Arial" w:hAnsi="Arial" w:cs="Arial"/>
        </w:rPr>
        <w:t>SPM</w:t>
      </w:r>
      <w:r w:rsidR="00900251">
        <w:rPr>
          <w:rFonts w:ascii="Arial" w:hAnsi="Arial" w:cs="Arial"/>
        </w:rPr>
        <w:t>) and National Education Standards (</w:t>
      </w:r>
      <w:r>
        <w:rPr>
          <w:rFonts w:ascii="Arial" w:hAnsi="Arial" w:cs="Arial"/>
        </w:rPr>
        <w:t>SNP</w:t>
      </w:r>
      <w:r w:rsidR="00900251">
        <w:rPr>
          <w:rFonts w:ascii="Arial" w:hAnsi="Arial" w:cs="Arial"/>
        </w:rPr>
        <w:t>)</w:t>
      </w:r>
      <w:r>
        <w:rPr>
          <w:rFonts w:ascii="Arial" w:hAnsi="Arial" w:cs="Arial"/>
        </w:rPr>
        <w:t>; the development of a</w:t>
      </w:r>
      <w:r w:rsidR="00C60EB0" w:rsidRPr="00C60EB0">
        <w:rPr>
          <w:rFonts w:ascii="Arial" w:hAnsi="Arial" w:cs="Arial"/>
        </w:rPr>
        <w:t xml:space="preserve"> school vision, mission, </w:t>
      </w:r>
      <w:r>
        <w:rPr>
          <w:rFonts w:ascii="Arial" w:hAnsi="Arial" w:cs="Arial"/>
        </w:rPr>
        <w:t xml:space="preserve">and </w:t>
      </w:r>
      <w:r w:rsidR="00C60EB0" w:rsidRPr="00C60EB0">
        <w:rPr>
          <w:rFonts w:ascii="Arial" w:hAnsi="Arial" w:cs="Arial"/>
        </w:rPr>
        <w:t>goals</w:t>
      </w:r>
      <w:r>
        <w:rPr>
          <w:rFonts w:ascii="Arial" w:hAnsi="Arial" w:cs="Arial"/>
        </w:rPr>
        <w:t xml:space="preserve">; the implementation of school self-evaluation and school plans and </w:t>
      </w:r>
      <w:r w:rsidR="004F2002">
        <w:rPr>
          <w:rFonts w:ascii="Arial" w:hAnsi="Arial" w:cs="Arial"/>
        </w:rPr>
        <w:t>budgets</w:t>
      </w:r>
      <w:r w:rsidR="00900251">
        <w:rPr>
          <w:rFonts w:ascii="Arial" w:hAnsi="Arial" w:cs="Arial"/>
        </w:rPr>
        <w:t>;</w:t>
      </w:r>
      <w:r>
        <w:rPr>
          <w:rFonts w:ascii="Arial" w:hAnsi="Arial" w:cs="Arial"/>
        </w:rPr>
        <w:t xml:space="preserve"> the basic principles of BOS finding and management</w:t>
      </w:r>
      <w:r w:rsidR="00C60EB0" w:rsidRPr="00C60EB0">
        <w:rPr>
          <w:rFonts w:ascii="Arial" w:hAnsi="Arial" w:cs="Arial"/>
        </w:rPr>
        <w:t>.</w:t>
      </w:r>
    </w:p>
    <w:p w14:paraId="38050AFA" w14:textId="77777777" w:rsidR="00C60EB0" w:rsidRDefault="00003D81" w:rsidP="00C60EB0">
      <w:pPr>
        <w:rPr>
          <w:rFonts w:ascii="Arial" w:hAnsi="Arial" w:cs="Arial"/>
        </w:rPr>
      </w:pPr>
      <w:r>
        <w:rPr>
          <w:rFonts w:ascii="Arial" w:hAnsi="Arial" w:cs="Arial"/>
          <w:b/>
        </w:rPr>
        <w:t xml:space="preserve">The adaptation of </w:t>
      </w:r>
      <w:r w:rsidR="00021DE3">
        <w:rPr>
          <w:rFonts w:ascii="Arial" w:hAnsi="Arial" w:cs="Arial"/>
          <w:b/>
        </w:rPr>
        <w:t xml:space="preserve">SBM and </w:t>
      </w:r>
      <w:r>
        <w:rPr>
          <w:rFonts w:ascii="Arial" w:hAnsi="Arial" w:cs="Arial"/>
          <w:b/>
        </w:rPr>
        <w:t xml:space="preserve">BOS principles and practices to </w:t>
      </w:r>
      <w:r w:rsidR="00C60EB0" w:rsidRPr="00003D81">
        <w:rPr>
          <w:rFonts w:ascii="Arial" w:hAnsi="Arial" w:cs="Arial"/>
          <w:b/>
        </w:rPr>
        <w:t>the diverse cultural and social backgrounds of the target areas</w:t>
      </w:r>
      <w:r w:rsidR="00C60EB0" w:rsidRPr="00C60EB0">
        <w:rPr>
          <w:rFonts w:ascii="Arial" w:hAnsi="Arial" w:cs="Arial"/>
        </w:rPr>
        <w:t xml:space="preserve">. </w:t>
      </w:r>
      <w:r>
        <w:rPr>
          <w:rFonts w:ascii="Arial" w:hAnsi="Arial" w:cs="Arial"/>
        </w:rPr>
        <w:t>For example, t</w:t>
      </w:r>
      <w:r w:rsidR="00C60EB0" w:rsidRPr="00C60EB0">
        <w:rPr>
          <w:rFonts w:ascii="Arial" w:hAnsi="Arial" w:cs="Arial"/>
        </w:rPr>
        <w:t>he</w:t>
      </w:r>
      <w:r>
        <w:rPr>
          <w:rFonts w:ascii="Arial" w:hAnsi="Arial" w:cs="Arial"/>
        </w:rPr>
        <w:t xml:space="preserve"> BOS</w:t>
      </w:r>
      <w:r w:rsidR="00C60EB0" w:rsidRPr="00C60EB0">
        <w:rPr>
          <w:rFonts w:ascii="Arial" w:hAnsi="Arial" w:cs="Arial"/>
        </w:rPr>
        <w:t xml:space="preserve"> training experience emphasi</w:t>
      </w:r>
      <w:r w:rsidR="00AF551E">
        <w:rPr>
          <w:rFonts w:ascii="Arial" w:hAnsi="Arial" w:cs="Arial"/>
        </w:rPr>
        <w:t>s</w:t>
      </w:r>
      <w:r w:rsidR="00C60EB0" w:rsidRPr="00C60EB0">
        <w:rPr>
          <w:rFonts w:ascii="Arial" w:hAnsi="Arial" w:cs="Arial"/>
        </w:rPr>
        <w:t xml:space="preserve">ed the importance of having a specific approach for remote areas. </w:t>
      </w:r>
      <w:r>
        <w:rPr>
          <w:rFonts w:ascii="Arial" w:hAnsi="Arial" w:cs="Arial"/>
        </w:rPr>
        <w:t xml:space="preserve">Adaptation might also be important in regard </w:t>
      </w:r>
      <w:r w:rsidR="006A0246">
        <w:rPr>
          <w:rFonts w:ascii="Arial" w:hAnsi="Arial" w:cs="Arial"/>
        </w:rPr>
        <w:t xml:space="preserve">to the education levels and bureaucratic experience of the target audience and to specific cultural traditions and values.  </w:t>
      </w:r>
      <w:r w:rsidR="00C60EB0" w:rsidRPr="00C60EB0">
        <w:rPr>
          <w:rFonts w:ascii="Arial" w:hAnsi="Arial" w:cs="Arial"/>
        </w:rPr>
        <w:t xml:space="preserve">It is </w:t>
      </w:r>
      <w:r w:rsidR="006A0246">
        <w:rPr>
          <w:rFonts w:ascii="Arial" w:hAnsi="Arial" w:cs="Arial"/>
        </w:rPr>
        <w:t xml:space="preserve">therefore </w:t>
      </w:r>
      <w:r w:rsidR="00C60EB0" w:rsidRPr="00C60EB0">
        <w:rPr>
          <w:rFonts w:ascii="Arial" w:hAnsi="Arial" w:cs="Arial"/>
        </w:rPr>
        <w:t xml:space="preserve">important that the </w:t>
      </w:r>
      <w:r w:rsidR="00BF2708">
        <w:rPr>
          <w:rFonts w:ascii="Arial" w:hAnsi="Arial" w:cs="Arial"/>
        </w:rPr>
        <w:t>MoEC</w:t>
      </w:r>
      <w:r w:rsidR="00C60EB0" w:rsidRPr="00C60EB0">
        <w:rPr>
          <w:rFonts w:ascii="Arial" w:hAnsi="Arial" w:cs="Arial"/>
        </w:rPr>
        <w:t xml:space="preserve"> inco</w:t>
      </w:r>
      <w:r w:rsidR="006A0246">
        <w:rPr>
          <w:rFonts w:ascii="Arial" w:hAnsi="Arial" w:cs="Arial"/>
        </w:rPr>
        <w:t>rporates some recognition of</w:t>
      </w:r>
      <w:r w:rsidR="00C60EB0" w:rsidRPr="00C60EB0">
        <w:rPr>
          <w:rFonts w:ascii="Arial" w:hAnsi="Arial" w:cs="Arial"/>
        </w:rPr>
        <w:t xml:space="preserve"> different local conditions in </w:t>
      </w:r>
      <w:r w:rsidR="006A0246">
        <w:rPr>
          <w:rFonts w:ascii="Arial" w:hAnsi="Arial" w:cs="Arial"/>
        </w:rPr>
        <w:t xml:space="preserve">both its further BOS coaching and </w:t>
      </w:r>
      <w:r w:rsidR="00C60EB0" w:rsidRPr="00C60EB0">
        <w:rPr>
          <w:rFonts w:ascii="Arial" w:hAnsi="Arial" w:cs="Arial"/>
        </w:rPr>
        <w:t>its monitoring and evaluation design.</w:t>
      </w:r>
      <w:r w:rsidR="005B5648">
        <w:rPr>
          <w:rFonts w:ascii="Arial" w:hAnsi="Arial" w:cs="Arial"/>
        </w:rPr>
        <w:t xml:space="preserve">  This could best be done by permitting lower levels of the system to adapt further capacity building </w:t>
      </w:r>
      <w:r w:rsidR="008178BE">
        <w:rPr>
          <w:rFonts w:ascii="Arial" w:hAnsi="Arial" w:cs="Arial"/>
        </w:rPr>
        <w:t xml:space="preserve">processes </w:t>
      </w:r>
      <w:r w:rsidR="005B5648">
        <w:rPr>
          <w:rFonts w:ascii="Arial" w:hAnsi="Arial" w:cs="Arial"/>
        </w:rPr>
        <w:t>around SBM and BOS to these conditions – cultural, linguistic, geographic, etc.</w:t>
      </w:r>
    </w:p>
    <w:p w14:paraId="38050AFB" w14:textId="77777777" w:rsidR="00543716" w:rsidRDefault="00AC2B19" w:rsidP="00C60EB0">
      <w:pPr>
        <w:rPr>
          <w:rFonts w:ascii="Arial" w:hAnsi="Arial" w:cs="Arial"/>
        </w:rPr>
      </w:pPr>
      <w:r>
        <w:rPr>
          <w:rFonts w:ascii="Arial" w:hAnsi="Arial" w:cs="Arial"/>
          <w:b/>
        </w:rPr>
        <w:t>Similar adaptation to the specific needs of m</w:t>
      </w:r>
      <w:r w:rsidRPr="00543716">
        <w:rPr>
          <w:rFonts w:ascii="Arial" w:hAnsi="Arial" w:cs="Arial"/>
          <w:b/>
        </w:rPr>
        <w:t>adrasah</w:t>
      </w:r>
      <w:r w:rsidR="008178BE">
        <w:rPr>
          <w:rFonts w:ascii="Arial" w:hAnsi="Arial" w:cs="Arial"/>
          <w:b/>
        </w:rPr>
        <w:t xml:space="preserve">.  </w:t>
      </w:r>
      <w:r w:rsidR="008178BE">
        <w:rPr>
          <w:rFonts w:ascii="Arial" w:hAnsi="Arial" w:cs="Arial"/>
        </w:rPr>
        <w:t xml:space="preserve">Madrasahs, </w:t>
      </w:r>
      <w:r>
        <w:rPr>
          <w:rFonts w:ascii="Arial" w:hAnsi="Arial" w:cs="Arial"/>
        </w:rPr>
        <w:t xml:space="preserve">many </w:t>
      </w:r>
      <w:r w:rsidR="008178BE">
        <w:rPr>
          <w:rFonts w:ascii="Arial" w:hAnsi="Arial" w:cs="Arial"/>
        </w:rPr>
        <w:t xml:space="preserve">of which are </w:t>
      </w:r>
      <w:r>
        <w:rPr>
          <w:rFonts w:ascii="Arial" w:hAnsi="Arial" w:cs="Arial"/>
        </w:rPr>
        <w:t>community- or privately-managed, and also other private schools have different training needs than</w:t>
      </w:r>
      <w:r w:rsidRPr="00543716">
        <w:rPr>
          <w:rFonts w:ascii="Arial" w:hAnsi="Arial" w:cs="Arial"/>
        </w:rPr>
        <w:t xml:space="preserve"> public schools. </w:t>
      </w:r>
      <w:r>
        <w:rPr>
          <w:rFonts w:ascii="Arial" w:hAnsi="Arial" w:cs="Arial"/>
        </w:rPr>
        <w:t xml:space="preserve"> </w:t>
      </w:r>
      <w:r w:rsidR="00543716" w:rsidRPr="00543716">
        <w:rPr>
          <w:rFonts w:ascii="Arial" w:hAnsi="Arial" w:cs="Arial"/>
        </w:rPr>
        <w:t>Due to their limited re</w:t>
      </w:r>
      <w:r w:rsidR="00E36648">
        <w:rPr>
          <w:rFonts w:ascii="Arial" w:hAnsi="Arial" w:cs="Arial"/>
        </w:rPr>
        <w:t xml:space="preserve">sources, madrasah often have difficulty in </w:t>
      </w:r>
      <w:r w:rsidR="00543716" w:rsidRPr="00543716">
        <w:rPr>
          <w:rFonts w:ascii="Arial" w:hAnsi="Arial" w:cs="Arial"/>
        </w:rPr>
        <w:t>adopt</w:t>
      </w:r>
      <w:r w:rsidR="00E36648">
        <w:rPr>
          <w:rFonts w:ascii="Arial" w:hAnsi="Arial" w:cs="Arial"/>
        </w:rPr>
        <w:t>ing</w:t>
      </w:r>
      <w:r w:rsidR="00543716" w:rsidRPr="00543716">
        <w:rPr>
          <w:rFonts w:ascii="Arial" w:hAnsi="Arial" w:cs="Arial"/>
        </w:rPr>
        <w:t xml:space="preserve"> BOS administration techniques. Furthermore, the </w:t>
      </w:r>
      <w:r w:rsidR="00543716">
        <w:rPr>
          <w:rFonts w:ascii="Arial" w:hAnsi="Arial" w:cs="Arial"/>
        </w:rPr>
        <w:t>BOS training modules do</w:t>
      </w:r>
      <w:r w:rsidR="00543716" w:rsidRPr="00543716">
        <w:rPr>
          <w:rFonts w:ascii="Arial" w:hAnsi="Arial" w:cs="Arial"/>
        </w:rPr>
        <w:t xml:space="preserve"> not include details on public madrasah, which have different financial systems and rules from private madrasah (which comprise more than 85</w:t>
      </w:r>
      <w:r w:rsidR="00FC45D6">
        <w:rPr>
          <w:rFonts w:ascii="Arial" w:hAnsi="Arial" w:cs="Arial"/>
        </w:rPr>
        <w:t>%</w:t>
      </w:r>
      <w:r w:rsidR="00543716">
        <w:rPr>
          <w:rFonts w:ascii="Arial" w:hAnsi="Arial" w:cs="Arial"/>
        </w:rPr>
        <w:t xml:space="preserve"> of madrasah)</w:t>
      </w:r>
      <w:r w:rsidR="00543716" w:rsidRPr="00543716">
        <w:rPr>
          <w:rFonts w:ascii="Arial" w:hAnsi="Arial" w:cs="Arial"/>
        </w:rPr>
        <w:t>.</w:t>
      </w:r>
      <w:r w:rsidR="00543716">
        <w:rPr>
          <w:rFonts w:ascii="Arial" w:hAnsi="Arial" w:cs="Arial"/>
        </w:rPr>
        <w:t xml:space="preserve">  </w:t>
      </w:r>
    </w:p>
    <w:p w14:paraId="38050AFC" w14:textId="77777777" w:rsidR="00296B4D" w:rsidRPr="00C60EB0" w:rsidRDefault="00543716" w:rsidP="00C9323A">
      <w:pPr>
        <w:spacing w:after="0"/>
        <w:rPr>
          <w:rFonts w:ascii="Arial" w:hAnsi="Arial" w:cs="Arial"/>
        </w:rPr>
      </w:pPr>
      <w:r>
        <w:rPr>
          <w:rFonts w:ascii="Arial" w:hAnsi="Arial" w:cs="Arial"/>
          <w:b/>
        </w:rPr>
        <w:t xml:space="preserve">A stronger focus on a gender perspective.  </w:t>
      </w:r>
      <w:r>
        <w:rPr>
          <w:rFonts w:ascii="Arial" w:hAnsi="Arial" w:cs="Arial"/>
        </w:rPr>
        <w:t>Current t</w:t>
      </w:r>
      <w:r w:rsidR="00296B4D" w:rsidRPr="00C60EB0">
        <w:rPr>
          <w:rFonts w:ascii="Arial" w:hAnsi="Arial" w:cs="Arial"/>
        </w:rPr>
        <w:t xml:space="preserve">raining materials have a </w:t>
      </w:r>
      <w:r>
        <w:rPr>
          <w:rFonts w:ascii="Arial" w:hAnsi="Arial" w:cs="Arial"/>
        </w:rPr>
        <w:t xml:space="preserve">gender perspective, but </w:t>
      </w:r>
      <w:r w:rsidR="00296B4D" w:rsidRPr="00C60EB0">
        <w:rPr>
          <w:rFonts w:ascii="Arial" w:hAnsi="Arial" w:cs="Arial"/>
        </w:rPr>
        <w:t>discussion</w:t>
      </w:r>
      <w:r>
        <w:rPr>
          <w:rFonts w:ascii="Arial" w:hAnsi="Arial" w:cs="Arial"/>
        </w:rPr>
        <w:t>s</w:t>
      </w:r>
      <w:r w:rsidR="00296B4D" w:rsidRPr="00C60EB0">
        <w:rPr>
          <w:rFonts w:ascii="Arial" w:hAnsi="Arial" w:cs="Arial"/>
        </w:rPr>
        <w:t xml:space="preserve"> among the </w:t>
      </w:r>
      <w:r w:rsidR="008178BE">
        <w:rPr>
          <w:rFonts w:ascii="Arial" w:hAnsi="Arial" w:cs="Arial"/>
        </w:rPr>
        <w:t>Master T</w:t>
      </w:r>
      <w:r w:rsidR="00296B4D" w:rsidRPr="00C60EB0">
        <w:rPr>
          <w:rFonts w:ascii="Arial" w:hAnsi="Arial" w:cs="Arial"/>
        </w:rPr>
        <w:t>rainers through the</w:t>
      </w:r>
      <w:r w:rsidR="00E36648">
        <w:rPr>
          <w:rFonts w:ascii="Arial" w:hAnsi="Arial" w:cs="Arial"/>
        </w:rPr>
        <w:t>ir Yahoo group</w:t>
      </w:r>
      <w:r w:rsidR="00296B4D" w:rsidRPr="00C60EB0">
        <w:rPr>
          <w:rFonts w:ascii="Arial" w:hAnsi="Arial" w:cs="Arial"/>
        </w:rPr>
        <w:t xml:space="preserve"> showed that qualitatively only a few of the trainers were capabl</w:t>
      </w:r>
      <w:r w:rsidR="00A47F66">
        <w:rPr>
          <w:rFonts w:ascii="Arial" w:hAnsi="Arial" w:cs="Arial"/>
        </w:rPr>
        <w:t>e</w:t>
      </w:r>
      <w:r w:rsidR="00296B4D" w:rsidRPr="00C60EB0">
        <w:rPr>
          <w:rFonts w:ascii="Arial" w:hAnsi="Arial" w:cs="Arial"/>
        </w:rPr>
        <w:t xml:space="preserve"> of</w:t>
      </w:r>
      <w:r w:rsidR="008178BE">
        <w:rPr>
          <w:rFonts w:ascii="Arial" w:hAnsi="Arial" w:cs="Arial"/>
        </w:rPr>
        <w:t xml:space="preserve"> exploring gender issues in</w:t>
      </w:r>
      <w:r w:rsidR="00296B4D" w:rsidRPr="00C60EB0">
        <w:rPr>
          <w:rFonts w:ascii="Arial" w:hAnsi="Arial" w:cs="Arial"/>
        </w:rPr>
        <w:t xml:space="preserve"> their </w:t>
      </w:r>
      <w:r w:rsidR="00C150BC" w:rsidRPr="00C60EB0">
        <w:rPr>
          <w:rFonts w:ascii="Arial" w:hAnsi="Arial" w:cs="Arial"/>
        </w:rPr>
        <w:t xml:space="preserve">training. </w:t>
      </w:r>
      <w:r w:rsidR="00296B4D" w:rsidRPr="00C60EB0">
        <w:rPr>
          <w:rFonts w:ascii="Arial" w:hAnsi="Arial" w:cs="Arial"/>
        </w:rPr>
        <w:t>As this training is conducted nation-wide, it is highly strategic for introducing basic awareness on gender issues into education</w:t>
      </w:r>
      <w:r>
        <w:rPr>
          <w:rFonts w:ascii="Arial" w:hAnsi="Arial" w:cs="Arial"/>
        </w:rPr>
        <w:t xml:space="preserve"> in order</w:t>
      </w:r>
      <w:r w:rsidRPr="00543716">
        <w:rPr>
          <w:rFonts w:ascii="Arial" w:hAnsi="Arial" w:cs="Arial"/>
        </w:rPr>
        <w:t xml:space="preserve"> to equip BOS management team members at the school level with the tools to use gender analysis in their daily work. </w:t>
      </w:r>
      <w:r w:rsidR="00296B4D" w:rsidRPr="00C60EB0">
        <w:rPr>
          <w:rFonts w:ascii="Arial" w:hAnsi="Arial" w:cs="Arial"/>
        </w:rPr>
        <w:t xml:space="preserve">It is not necessary to include a specific session on gender, </w:t>
      </w:r>
      <w:r>
        <w:rPr>
          <w:rFonts w:ascii="Arial" w:hAnsi="Arial" w:cs="Arial"/>
        </w:rPr>
        <w:t>but a</w:t>
      </w:r>
      <w:r w:rsidR="00C60EB0" w:rsidRPr="00C60EB0">
        <w:rPr>
          <w:rFonts w:ascii="Arial" w:hAnsi="Arial" w:cs="Arial"/>
        </w:rPr>
        <w:t xml:space="preserve"> gender perspective is essential in the development of school plans and budget. Gender in BOS training</w:t>
      </w:r>
      <w:r>
        <w:rPr>
          <w:rFonts w:ascii="Arial" w:hAnsi="Arial" w:cs="Arial"/>
        </w:rPr>
        <w:t>, in other words,</w:t>
      </w:r>
      <w:r w:rsidR="00C60EB0" w:rsidRPr="00C60EB0">
        <w:rPr>
          <w:rFonts w:ascii="Arial" w:hAnsi="Arial" w:cs="Arial"/>
        </w:rPr>
        <w:t xml:space="preserve"> must go beyond simply recording men’s and women’s participation rates.</w:t>
      </w:r>
    </w:p>
    <w:p w14:paraId="38050AFD" w14:textId="77777777" w:rsidR="00296B4D" w:rsidRPr="00F10B45" w:rsidRDefault="00296B4D" w:rsidP="00296B4D">
      <w:pPr>
        <w:pStyle w:val="ListParagraph"/>
        <w:ind w:left="1080"/>
        <w:rPr>
          <w:rFonts w:ascii="Arial" w:hAnsi="Arial" w:cs="Arial"/>
        </w:rPr>
      </w:pPr>
    </w:p>
    <w:p w14:paraId="38050AFE" w14:textId="77777777" w:rsidR="006E5057" w:rsidRPr="00F10B45" w:rsidRDefault="00F35D95" w:rsidP="00890063">
      <w:pPr>
        <w:pStyle w:val="ListParagraph"/>
        <w:numPr>
          <w:ilvl w:val="0"/>
          <w:numId w:val="6"/>
        </w:numPr>
        <w:rPr>
          <w:rFonts w:ascii="Arial" w:hAnsi="Arial" w:cs="Arial"/>
          <w:b/>
        </w:rPr>
      </w:pPr>
      <w:r w:rsidRPr="00F10B45">
        <w:rPr>
          <w:rFonts w:ascii="Arial" w:hAnsi="Arial" w:cs="Arial"/>
          <w:b/>
        </w:rPr>
        <w:t>The</w:t>
      </w:r>
      <w:r w:rsidR="00D15B73">
        <w:rPr>
          <w:rFonts w:ascii="Arial" w:hAnsi="Arial" w:cs="Arial"/>
          <w:b/>
        </w:rPr>
        <w:t xml:space="preserve"> </w:t>
      </w:r>
      <w:r w:rsidRPr="00F10B45">
        <w:rPr>
          <w:rFonts w:ascii="Arial" w:hAnsi="Arial" w:cs="Arial"/>
          <w:b/>
        </w:rPr>
        <w:t xml:space="preserve">Impact of </w:t>
      </w:r>
      <w:r w:rsidR="007F0011" w:rsidRPr="00F10B45">
        <w:rPr>
          <w:rFonts w:ascii="Arial" w:hAnsi="Arial" w:cs="Arial"/>
          <w:b/>
        </w:rPr>
        <w:t>BO</w:t>
      </w:r>
      <w:r w:rsidRPr="00F10B45">
        <w:rPr>
          <w:rFonts w:ascii="Arial" w:hAnsi="Arial" w:cs="Arial"/>
          <w:b/>
        </w:rPr>
        <w:t>S T</w:t>
      </w:r>
      <w:r w:rsidR="007F0011" w:rsidRPr="00F10B45">
        <w:rPr>
          <w:rFonts w:ascii="Arial" w:hAnsi="Arial" w:cs="Arial"/>
          <w:b/>
        </w:rPr>
        <w:t xml:space="preserve">raining </w:t>
      </w:r>
      <w:r w:rsidR="00BF4349">
        <w:rPr>
          <w:rFonts w:ascii="Arial" w:hAnsi="Arial" w:cs="Arial"/>
          <w:b/>
        </w:rPr>
        <w:t>on</w:t>
      </w:r>
      <w:r w:rsidRPr="00F10B45">
        <w:rPr>
          <w:rFonts w:ascii="Arial" w:hAnsi="Arial" w:cs="Arial"/>
          <w:b/>
        </w:rPr>
        <w:t xml:space="preserve"> School Quality</w:t>
      </w:r>
      <w:r w:rsidR="000B6DD3">
        <w:rPr>
          <w:rFonts w:ascii="Arial" w:hAnsi="Arial" w:cs="Arial"/>
          <w:b/>
        </w:rPr>
        <w:t xml:space="preserve"> and Learner Outcomes</w:t>
      </w:r>
    </w:p>
    <w:p w14:paraId="38050AFF" w14:textId="77777777" w:rsidR="003F4C71" w:rsidRPr="00F10B45" w:rsidRDefault="003F4C71" w:rsidP="00F10B45">
      <w:pPr>
        <w:pStyle w:val="ListParagraph"/>
        <w:rPr>
          <w:rFonts w:ascii="Arial" w:hAnsi="Arial" w:cs="Arial"/>
        </w:rPr>
      </w:pPr>
    </w:p>
    <w:p w14:paraId="38050B00" w14:textId="77777777" w:rsidR="00A27994" w:rsidRDefault="00A27994" w:rsidP="00F10B45">
      <w:pPr>
        <w:pStyle w:val="ListParagraph"/>
        <w:ind w:left="0"/>
        <w:rPr>
          <w:rFonts w:ascii="Arial" w:hAnsi="Arial" w:cs="Arial"/>
        </w:rPr>
      </w:pPr>
      <w:r>
        <w:rPr>
          <w:rFonts w:ascii="Arial" w:hAnsi="Arial" w:cs="Arial"/>
        </w:rPr>
        <w:t xml:space="preserve">A final, essential point is the need to ensure that any analysis of the impact of BOS training goes beyond its focus on financial and </w:t>
      </w:r>
      <w:r w:rsidR="0098324A">
        <w:rPr>
          <w:rFonts w:ascii="Arial" w:hAnsi="Arial" w:cs="Arial"/>
        </w:rPr>
        <w:t>administrative</w:t>
      </w:r>
      <w:r>
        <w:rPr>
          <w:rFonts w:ascii="Arial" w:hAnsi="Arial" w:cs="Arial"/>
        </w:rPr>
        <w:t xml:space="preserve"> requirements to consider what should be its ultimate </w:t>
      </w:r>
      <w:r w:rsidR="0098324A">
        <w:rPr>
          <w:rFonts w:ascii="Arial" w:hAnsi="Arial" w:cs="Arial"/>
        </w:rPr>
        <w:t>purpose</w:t>
      </w:r>
      <w:r>
        <w:rPr>
          <w:rFonts w:ascii="Arial" w:hAnsi="Arial" w:cs="Arial"/>
        </w:rPr>
        <w:t xml:space="preserve"> – its impact on school quality and therefore on learner outcomes.  </w:t>
      </w:r>
      <w:r w:rsidR="0027420B">
        <w:rPr>
          <w:rFonts w:ascii="Arial" w:hAnsi="Arial" w:cs="Arial"/>
        </w:rPr>
        <w:t>The linkage</w:t>
      </w:r>
      <w:r w:rsidR="006F0332">
        <w:rPr>
          <w:rFonts w:ascii="Arial" w:hAnsi="Arial" w:cs="Arial"/>
        </w:rPr>
        <w:t>s</w:t>
      </w:r>
      <w:r w:rsidR="00D15B73">
        <w:rPr>
          <w:rFonts w:ascii="Arial" w:hAnsi="Arial" w:cs="Arial"/>
        </w:rPr>
        <w:t xml:space="preserve"> between the BOS </w:t>
      </w:r>
      <w:r w:rsidR="007517B9">
        <w:rPr>
          <w:rFonts w:ascii="Arial" w:hAnsi="Arial" w:cs="Arial"/>
        </w:rPr>
        <w:t>program</w:t>
      </w:r>
      <w:r w:rsidR="006F0332">
        <w:rPr>
          <w:rFonts w:ascii="Arial" w:hAnsi="Arial" w:cs="Arial"/>
        </w:rPr>
        <w:t xml:space="preserve"> and better student outcomes a</w:t>
      </w:r>
      <w:r w:rsidR="00E36648">
        <w:rPr>
          <w:rFonts w:ascii="Arial" w:hAnsi="Arial" w:cs="Arial"/>
        </w:rPr>
        <w:t>re complicated</w:t>
      </w:r>
      <w:r w:rsidR="006F0332">
        <w:rPr>
          <w:rFonts w:ascii="Arial" w:hAnsi="Arial" w:cs="Arial"/>
        </w:rPr>
        <w:t xml:space="preserve"> but </w:t>
      </w:r>
      <w:r w:rsidR="00D15B73">
        <w:rPr>
          <w:rFonts w:ascii="Arial" w:hAnsi="Arial" w:cs="Arial"/>
        </w:rPr>
        <w:t xml:space="preserve">logical.  </w:t>
      </w:r>
      <w:r w:rsidR="007429F8">
        <w:rPr>
          <w:rFonts w:ascii="Arial" w:hAnsi="Arial" w:cs="Arial"/>
        </w:rPr>
        <w:t xml:space="preserve">BOS provides additional funding </w:t>
      </w:r>
      <w:r w:rsidR="006F0332">
        <w:rPr>
          <w:rFonts w:ascii="Arial" w:hAnsi="Arial" w:cs="Arial"/>
        </w:rPr>
        <w:t xml:space="preserve">to the school </w:t>
      </w:r>
      <w:r w:rsidR="007429F8">
        <w:rPr>
          <w:rFonts w:ascii="Arial" w:hAnsi="Arial" w:cs="Arial"/>
        </w:rPr>
        <w:t>and support to school management</w:t>
      </w:r>
      <w:r w:rsidR="006F0332">
        <w:rPr>
          <w:rFonts w:ascii="Arial" w:hAnsi="Arial" w:cs="Arial"/>
        </w:rPr>
        <w:t xml:space="preserve"> processes; these lead in turn </w:t>
      </w:r>
      <w:r w:rsidR="007429F8">
        <w:rPr>
          <w:rFonts w:ascii="Arial" w:hAnsi="Arial" w:cs="Arial"/>
        </w:rPr>
        <w:t xml:space="preserve">to more </w:t>
      </w:r>
      <w:r w:rsidR="007429F8" w:rsidRPr="00F10B45">
        <w:rPr>
          <w:rFonts w:ascii="Arial" w:hAnsi="Arial" w:cs="Arial"/>
        </w:rPr>
        <w:t>effective school governance, more tra</w:t>
      </w:r>
      <w:r w:rsidR="006F0332">
        <w:rPr>
          <w:rFonts w:ascii="Arial" w:hAnsi="Arial" w:cs="Arial"/>
        </w:rPr>
        <w:t>nsparent financial administration</w:t>
      </w:r>
      <w:r w:rsidR="007429F8" w:rsidRPr="00F10B45">
        <w:rPr>
          <w:rFonts w:ascii="Arial" w:hAnsi="Arial" w:cs="Arial"/>
        </w:rPr>
        <w:t xml:space="preserve">, </w:t>
      </w:r>
      <w:r w:rsidR="007429F8">
        <w:rPr>
          <w:rFonts w:ascii="Arial" w:hAnsi="Arial" w:cs="Arial"/>
        </w:rPr>
        <w:t>more systematic and participatory s</w:t>
      </w:r>
      <w:r w:rsidR="007429F8" w:rsidRPr="00F10B45">
        <w:rPr>
          <w:rFonts w:ascii="Arial" w:hAnsi="Arial" w:cs="Arial"/>
        </w:rPr>
        <w:t xml:space="preserve">chool </w:t>
      </w:r>
      <w:r w:rsidR="00A22253">
        <w:rPr>
          <w:rFonts w:ascii="Arial" w:hAnsi="Arial" w:cs="Arial"/>
        </w:rPr>
        <w:t>self-evaluation</w:t>
      </w:r>
      <w:r w:rsidR="007429F8">
        <w:rPr>
          <w:rFonts w:ascii="Arial" w:hAnsi="Arial" w:cs="Arial"/>
        </w:rPr>
        <w:t xml:space="preserve">, </w:t>
      </w:r>
      <w:r w:rsidR="006F0332">
        <w:rPr>
          <w:rFonts w:ascii="Arial" w:hAnsi="Arial" w:cs="Arial"/>
        </w:rPr>
        <w:t xml:space="preserve">and </w:t>
      </w:r>
      <w:r w:rsidR="007429F8">
        <w:rPr>
          <w:rFonts w:ascii="Arial" w:hAnsi="Arial" w:cs="Arial"/>
        </w:rPr>
        <w:t>more feasible and relevant school improvement plans</w:t>
      </w:r>
      <w:r w:rsidR="006F0332">
        <w:rPr>
          <w:rFonts w:ascii="Arial" w:hAnsi="Arial" w:cs="Arial"/>
        </w:rPr>
        <w:t xml:space="preserve"> – and thus, as the logic goes</w:t>
      </w:r>
      <w:r w:rsidR="007429F8">
        <w:rPr>
          <w:rFonts w:ascii="Arial" w:hAnsi="Arial" w:cs="Arial"/>
        </w:rPr>
        <w:t xml:space="preserve">, better school quality and, ultimately, </w:t>
      </w:r>
      <w:r w:rsidR="007429F8" w:rsidRPr="00F10B45">
        <w:rPr>
          <w:rFonts w:ascii="Arial" w:hAnsi="Arial" w:cs="Arial"/>
        </w:rPr>
        <w:t>better student outcomes</w:t>
      </w:r>
      <w:r>
        <w:rPr>
          <w:rFonts w:ascii="Arial" w:hAnsi="Arial" w:cs="Arial"/>
        </w:rPr>
        <w:t xml:space="preserve">.  Such outcomes include both increased </w:t>
      </w:r>
      <w:r w:rsidR="007429F8">
        <w:rPr>
          <w:rFonts w:ascii="Arial" w:hAnsi="Arial" w:cs="Arial"/>
        </w:rPr>
        <w:t>access, r</w:t>
      </w:r>
      <w:r>
        <w:rPr>
          <w:rFonts w:ascii="Arial" w:hAnsi="Arial" w:cs="Arial"/>
        </w:rPr>
        <w:t xml:space="preserve">etention, and completion and more effective </w:t>
      </w:r>
      <w:r w:rsidR="007429F8">
        <w:rPr>
          <w:rFonts w:ascii="Arial" w:hAnsi="Arial" w:cs="Arial"/>
        </w:rPr>
        <w:t xml:space="preserve">learning and social </w:t>
      </w:r>
      <w:r w:rsidR="004F2002">
        <w:rPr>
          <w:rFonts w:ascii="Arial" w:hAnsi="Arial" w:cs="Arial"/>
        </w:rPr>
        <w:t>development</w:t>
      </w:r>
      <w:r w:rsidR="007429F8">
        <w:rPr>
          <w:rFonts w:ascii="Arial" w:hAnsi="Arial" w:cs="Arial"/>
        </w:rPr>
        <w:t xml:space="preserve">.  </w:t>
      </w:r>
    </w:p>
    <w:p w14:paraId="38050B01" w14:textId="77777777" w:rsidR="00A27994" w:rsidRDefault="00A27994" w:rsidP="00F10B45">
      <w:pPr>
        <w:pStyle w:val="ListParagraph"/>
        <w:ind w:left="0"/>
        <w:rPr>
          <w:rFonts w:ascii="Arial" w:hAnsi="Arial" w:cs="Arial"/>
        </w:rPr>
      </w:pPr>
    </w:p>
    <w:p w14:paraId="38050B02" w14:textId="77777777" w:rsidR="00CA44B3" w:rsidRPr="00CA44B3" w:rsidRDefault="007429F8" w:rsidP="003E27D8">
      <w:pPr>
        <w:pStyle w:val="ListParagraph"/>
        <w:ind w:left="0"/>
        <w:rPr>
          <w:rFonts w:ascii="Arial" w:hAnsi="Arial" w:cs="Arial"/>
          <w:b/>
        </w:rPr>
      </w:pPr>
      <w:r>
        <w:rPr>
          <w:rFonts w:ascii="Arial" w:hAnsi="Arial" w:cs="Arial"/>
        </w:rPr>
        <w:t xml:space="preserve">More </w:t>
      </w:r>
      <w:r w:rsidR="00827EC4">
        <w:rPr>
          <w:rFonts w:ascii="Arial" w:hAnsi="Arial" w:cs="Arial"/>
        </w:rPr>
        <w:t xml:space="preserve">systematic </w:t>
      </w:r>
      <w:r w:rsidR="00E71AC5" w:rsidRPr="00F10B45">
        <w:rPr>
          <w:rFonts w:ascii="Arial" w:hAnsi="Arial" w:cs="Arial"/>
        </w:rPr>
        <w:t>capacity bui</w:t>
      </w:r>
      <w:r w:rsidR="00CA44B3">
        <w:rPr>
          <w:rFonts w:ascii="Arial" w:hAnsi="Arial" w:cs="Arial"/>
        </w:rPr>
        <w:t>lding in regard to BOS</w:t>
      </w:r>
      <w:r w:rsidR="00E71AC5" w:rsidRPr="00F10B45">
        <w:rPr>
          <w:rFonts w:ascii="Arial" w:hAnsi="Arial" w:cs="Arial"/>
        </w:rPr>
        <w:t xml:space="preserve"> through one or more </w:t>
      </w:r>
      <w:r w:rsidR="00CA44B3">
        <w:rPr>
          <w:rFonts w:ascii="Arial" w:hAnsi="Arial" w:cs="Arial"/>
        </w:rPr>
        <w:t>of the</w:t>
      </w:r>
      <w:r w:rsidR="00F35D95" w:rsidRPr="00F10B45">
        <w:rPr>
          <w:rFonts w:ascii="Arial" w:hAnsi="Arial" w:cs="Arial"/>
        </w:rPr>
        <w:t xml:space="preserve"> </w:t>
      </w:r>
      <w:r w:rsidR="00E71AC5" w:rsidRPr="00F10B45">
        <w:rPr>
          <w:rFonts w:ascii="Arial" w:hAnsi="Arial" w:cs="Arial"/>
        </w:rPr>
        <w:t>channels</w:t>
      </w:r>
      <w:r>
        <w:rPr>
          <w:rFonts w:ascii="Arial" w:hAnsi="Arial" w:cs="Arial"/>
        </w:rPr>
        <w:t xml:space="preserve"> described above </w:t>
      </w:r>
      <w:r w:rsidR="00CA44B3">
        <w:rPr>
          <w:rFonts w:ascii="Arial" w:hAnsi="Arial" w:cs="Arial"/>
        </w:rPr>
        <w:t>should, in theory, buil</w:t>
      </w:r>
      <w:r w:rsidR="006F0332">
        <w:rPr>
          <w:rFonts w:ascii="Arial" w:hAnsi="Arial" w:cs="Arial"/>
        </w:rPr>
        <w:t>d on this logic, strengthen these</w:t>
      </w:r>
      <w:r w:rsidR="00CA44B3">
        <w:rPr>
          <w:rFonts w:ascii="Arial" w:hAnsi="Arial" w:cs="Arial"/>
        </w:rPr>
        <w:t xml:space="preserve"> linkage</w:t>
      </w:r>
      <w:r w:rsidR="006F0332">
        <w:rPr>
          <w:rFonts w:ascii="Arial" w:hAnsi="Arial" w:cs="Arial"/>
        </w:rPr>
        <w:t>s</w:t>
      </w:r>
      <w:r w:rsidR="00E71AC5" w:rsidRPr="00F10B45">
        <w:rPr>
          <w:rFonts w:ascii="Arial" w:hAnsi="Arial" w:cs="Arial"/>
        </w:rPr>
        <w:t xml:space="preserve">, </w:t>
      </w:r>
      <w:r w:rsidR="00CA44B3">
        <w:rPr>
          <w:rFonts w:ascii="Arial" w:hAnsi="Arial" w:cs="Arial"/>
        </w:rPr>
        <w:t xml:space="preserve">and lead to better student outcomes.  </w:t>
      </w:r>
      <w:r w:rsidR="008178BE">
        <w:rPr>
          <w:rFonts w:ascii="Arial" w:hAnsi="Arial" w:cs="Arial"/>
        </w:rPr>
        <w:t>This leads to two</w:t>
      </w:r>
      <w:r w:rsidR="007F0011" w:rsidRPr="00F10B45">
        <w:rPr>
          <w:rFonts w:ascii="Arial" w:hAnsi="Arial" w:cs="Arial"/>
        </w:rPr>
        <w:t xml:space="preserve"> important </w:t>
      </w:r>
      <w:r w:rsidR="00CA44B3">
        <w:rPr>
          <w:rFonts w:ascii="Arial" w:hAnsi="Arial" w:cs="Arial"/>
        </w:rPr>
        <w:t>question</w:t>
      </w:r>
      <w:r w:rsidR="008178BE">
        <w:rPr>
          <w:rFonts w:ascii="Arial" w:hAnsi="Arial" w:cs="Arial"/>
        </w:rPr>
        <w:t>s</w:t>
      </w:r>
      <w:r w:rsidR="007F0011" w:rsidRPr="00F10B45">
        <w:rPr>
          <w:rFonts w:ascii="Arial" w:hAnsi="Arial" w:cs="Arial"/>
        </w:rPr>
        <w:t xml:space="preserve"> – what</w:t>
      </w:r>
      <w:r w:rsidR="00CA44B3">
        <w:rPr>
          <w:rFonts w:ascii="Arial" w:hAnsi="Arial" w:cs="Arial"/>
        </w:rPr>
        <w:t xml:space="preserve"> kind of impact has BOS training </w:t>
      </w:r>
      <w:r w:rsidR="007F0011" w:rsidRPr="00F10B45">
        <w:rPr>
          <w:rFonts w:ascii="Arial" w:hAnsi="Arial" w:cs="Arial"/>
        </w:rPr>
        <w:t xml:space="preserve">had </w:t>
      </w:r>
      <w:r w:rsidR="00F35D95" w:rsidRPr="00F10B45">
        <w:rPr>
          <w:rFonts w:ascii="Arial" w:hAnsi="Arial" w:cs="Arial"/>
        </w:rPr>
        <w:t xml:space="preserve">(or </w:t>
      </w:r>
      <w:r w:rsidR="006F0332">
        <w:rPr>
          <w:rFonts w:ascii="Arial" w:hAnsi="Arial" w:cs="Arial"/>
        </w:rPr>
        <w:t xml:space="preserve">further capacity building </w:t>
      </w:r>
      <w:r w:rsidR="00314425">
        <w:rPr>
          <w:rFonts w:ascii="Arial" w:hAnsi="Arial" w:cs="Arial"/>
        </w:rPr>
        <w:t xml:space="preserve">organised by </w:t>
      </w:r>
      <w:r w:rsidR="00BF2708">
        <w:rPr>
          <w:rFonts w:ascii="Arial" w:hAnsi="Arial" w:cs="Arial"/>
        </w:rPr>
        <w:t>MoEC</w:t>
      </w:r>
      <w:r w:rsidR="00314425">
        <w:rPr>
          <w:rFonts w:ascii="Arial" w:hAnsi="Arial" w:cs="Arial"/>
        </w:rPr>
        <w:t xml:space="preserve"> </w:t>
      </w:r>
      <w:r w:rsidR="00F35D95" w:rsidRPr="00F10B45">
        <w:rPr>
          <w:rFonts w:ascii="Arial" w:hAnsi="Arial" w:cs="Arial"/>
        </w:rPr>
        <w:t xml:space="preserve">might have) </w:t>
      </w:r>
      <w:r w:rsidR="007F0011" w:rsidRPr="00F10B45">
        <w:rPr>
          <w:rFonts w:ascii="Arial" w:hAnsi="Arial" w:cs="Arial"/>
        </w:rPr>
        <w:t xml:space="preserve">on the use of BOS funds </w:t>
      </w:r>
      <w:r w:rsidR="00827EC4">
        <w:rPr>
          <w:rFonts w:ascii="Arial" w:hAnsi="Arial" w:cs="Arial"/>
        </w:rPr>
        <w:t>for</w:t>
      </w:r>
      <w:r w:rsidR="006F0332">
        <w:rPr>
          <w:rFonts w:ascii="Arial" w:hAnsi="Arial" w:cs="Arial"/>
        </w:rPr>
        <w:t xml:space="preserve"> improving school quality</w:t>
      </w:r>
      <w:r w:rsidR="007F0011" w:rsidRPr="00F10B45">
        <w:rPr>
          <w:rFonts w:ascii="Arial" w:hAnsi="Arial" w:cs="Arial"/>
        </w:rPr>
        <w:t xml:space="preserve"> and </w:t>
      </w:r>
      <w:r w:rsidR="006F0332">
        <w:rPr>
          <w:rFonts w:ascii="Arial" w:hAnsi="Arial" w:cs="Arial"/>
        </w:rPr>
        <w:t>enhancing the outcomes for</w:t>
      </w:r>
      <w:r w:rsidR="007F0011" w:rsidRPr="00F10B45">
        <w:rPr>
          <w:rFonts w:ascii="Arial" w:hAnsi="Arial" w:cs="Arial"/>
        </w:rPr>
        <w:t xml:space="preserve"> </w:t>
      </w:r>
      <w:r w:rsidR="00F35D95" w:rsidRPr="00F10B45">
        <w:rPr>
          <w:rFonts w:ascii="Arial" w:hAnsi="Arial" w:cs="Arial"/>
        </w:rPr>
        <w:t>their students</w:t>
      </w:r>
      <w:r w:rsidR="00E36648">
        <w:rPr>
          <w:rFonts w:ascii="Arial" w:hAnsi="Arial" w:cs="Arial"/>
        </w:rPr>
        <w:t>,</w:t>
      </w:r>
      <w:r w:rsidR="00F35D95" w:rsidRPr="00F10B45">
        <w:rPr>
          <w:rFonts w:ascii="Arial" w:hAnsi="Arial" w:cs="Arial"/>
        </w:rPr>
        <w:t xml:space="preserve"> and how mi</w:t>
      </w:r>
      <w:r w:rsidR="006F0332">
        <w:rPr>
          <w:rFonts w:ascii="Arial" w:hAnsi="Arial" w:cs="Arial"/>
        </w:rPr>
        <w:t>ght this impact be both increased</w:t>
      </w:r>
      <w:r w:rsidR="00F35D95" w:rsidRPr="00F10B45">
        <w:rPr>
          <w:rFonts w:ascii="Arial" w:hAnsi="Arial" w:cs="Arial"/>
        </w:rPr>
        <w:t xml:space="preserve"> and measured?</w:t>
      </w:r>
      <w:r w:rsidR="00CA44B3">
        <w:rPr>
          <w:rFonts w:ascii="Arial" w:hAnsi="Arial" w:cs="Arial"/>
        </w:rPr>
        <w:t xml:space="preserve">  </w:t>
      </w:r>
      <w:r w:rsidR="008178BE">
        <w:rPr>
          <w:rFonts w:ascii="Arial" w:hAnsi="Arial" w:cs="Arial"/>
        </w:rPr>
        <w:t>Answering these</w:t>
      </w:r>
      <w:r w:rsidR="00A02CE6">
        <w:rPr>
          <w:rFonts w:ascii="Arial" w:hAnsi="Arial" w:cs="Arial"/>
        </w:rPr>
        <w:t xml:space="preserve"> question</w:t>
      </w:r>
      <w:r w:rsidR="008178BE">
        <w:rPr>
          <w:rFonts w:ascii="Arial" w:hAnsi="Arial" w:cs="Arial"/>
        </w:rPr>
        <w:t>s</w:t>
      </w:r>
      <w:r w:rsidR="00A02CE6">
        <w:rPr>
          <w:rFonts w:ascii="Arial" w:hAnsi="Arial" w:cs="Arial"/>
        </w:rPr>
        <w:t xml:space="preserve"> </w:t>
      </w:r>
      <w:r w:rsidR="000B6DD3">
        <w:rPr>
          <w:rFonts w:ascii="Arial" w:hAnsi="Arial" w:cs="Arial"/>
        </w:rPr>
        <w:t xml:space="preserve">makes clear </w:t>
      </w:r>
      <w:r w:rsidR="00A02CE6">
        <w:rPr>
          <w:rFonts w:ascii="Arial" w:hAnsi="Arial" w:cs="Arial"/>
        </w:rPr>
        <w:t xml:space="preserve">the need for the </w:t>
      </w:r>
      <w:r w:rsidR="0098324A">
        <w:rPr>
          <w:rFonts w:ascii="Arial" w:hAnsi="Arial" w:cs="Arial"/>
        </w:rPr>
        <w:t>design</w:t>
      </w:r>
      <w:r w:rsidR="00A02CE6">
        <w:rPr>
          <w:rFonts w:ascii="Arial" w:hAnsi="Arial" w:cs="Arial"/>
        </w:rPr>
        <w:t xml:space="preserve"> of a holistic </w:t>
      </w:r>
      <w:r w:rsidR="003E27D8">
        <w:rPr>
          <w:rFonts w:ascii="Arial" w:hAnsi="Arial" w:cs="Arial"/>
        </w:rPr>
        <w:t xml:space="preserve">monitoring and evaluation plan which covers </w:t>
      </w:r>
      <w:r w:rsidR="000B6DD3">
        <w:rPr>
          <w:rFonts w:ascii="Arial" w:hAnsi="Arial" w:cs="Arial"/>
        </w:rPr>
        <w:t>th</w:t>
      </w:r>
      <w:r w:rsidR="00A02CE6">
        <w:rPr>
          <w:rFonts w:ascii="Arial" w:hAnsi="Arial" w:cs="Arial"/>
        </w:rPr>
        <w:t xml:space="preserve">e </w:t>
      </w:r>
      <w:r w:rsidR="000B6DD3">
        <w:rPr>
          <w:rFonts w:ascii="Arial" w:hAnsi="Arial" w:cs="Arial"/>
        </w:rPr>
        <w:t xml:space="preserve">continuum </w:t>
      </w:r>
      <w:r w:rsidR="00A02CE6">
        <w:rPr>
          <w:rFonts w:ascii="Arial" w:hAnsi="Arial" w:cs="Arial"/>
        </w:rPr>
        <w:t xml:space="preserve">from BOS capacity building to </w:t>
      </w:r>
      <w:r w:rsidR="00E517FE">
        <w:rPr>
          <w:rFonts w:ascii="Arial" w:hAnsi="Arial" w:cs="Arial"/>
        </w:rPr>
        <w:t xml:space="preserve">enhancing </w:t>
      </w:r>
      <w:r w:rsidR="00A02CE6">
        <w:rPr>
          <w:rFonts w:ascii="Arial" w:hAnsi="Arial" w:cs="Arial"/>
        </w:rPr>
        <w:t xml:space="preserve">learner outcomes, both quantitative (e.g., access and completion) </w:t>
      </w:r>
      <w:r w:rsidR="000B6DD3">
        <w:rPr>
          <w:rFonts w:ascii="Arial" w:hAnsi="Arial" w:cs="Arial"/>
        </w:rPr>
        <w:t xml:space="preserve">and </w:t>
      </w:r>
      <w:r w:rsidR="0098324A">
        <w:rPr>
          <w:rFonts w:ascii="Arial" w:hAnsi="Arial" w:cs="Arial"/>
        </w:rPr>
        <w:t>qualitative</w:t>
      </w:r>
      <w:r w:rsidR="00A02CE6">
        <w:rPr>
          <w:rFonts w:ascii="Arial" w:hAnsi="Arial" w:cs="Arial"/>
        </w:rPr>
        <w:t xml:space="preserve"> (e.g., </w:t>
      </w:r>
      <w:r w:rsidR="0098324A">
        <w:rPr>
          <w:rFonts w:ascii="Arial" w:hAnsi="Arial" w:cs="Arial"/>
        </w:rPr>
        <w:t>learning</w:t>
      </w:r>
      <w:r w:rsidR="00A02CE6">
        <w:rPr>
          <w:rFonts w:ascii="Arial" w:hAnsi="Arial" w:cs="Arial"/>
        </w:rPr>
        <w:t xml:space="preserve"> </w:t>
      </w:r>
      <w:r w:rsidR="0098324A">
        <w:rPr>
          <w:rFonts w:ascii="Arial" w:hAnsi="Arial" w:cs="Arial"/>
        </w:rPr>
        <w:t>achievement</w:t>
      </w:r>
      <w:r w:rsidR="00A02CE6">
        <w:rPr>
          <w:rFonts w:ascii="Arial" w:hAnsi="Arial" w:cs="Arial"/>
        </w:rPr>
        <w:t xml:space="preserve"> and character development).</w:t>
      </w:r>
    </w:p>
    <w:p w14:paraId="38050B03" w14:textId="77777777" w:rsidR="00C32666" w:rsidRDefault="00314425" w:rsidP="00CA44B3">
      <w:pPr>
        <w:rPr>
          <w:rFonts w:ascii="Arial" w:hAnsi="Arial" w:cs="Arial"/>
        </w:rPr>
      </w:pPr>
      <w:r>
        <w:rPr>
          <w:rFonts w:ascii="Arial" w:hAnsi="Arial" w:cs="Arial"/>
        </w:rPr>
        <w:t>If the government wants to support further capacity building</w:t>
      </w:r>
      <w:r w:rsidR="00021DE3">
        <w:rPr>
          <w:rFonts w:ascii="Arial" w:hAnsi="Arial" w:cs="Arial"/>
        </w:rPr>
        <w:t xml:space="preserve"> in BOS and SBM</w:t>
      </w:r>
      <w:r w:rsidR="008178BE">
        <w:rPr>
          <w:rFonts w:ascii="Arial" w:hAnsi="Arial" w:cs="Arial"/>
        </w:rPr>
        <w:t xml:space="preserve"> more closely linked to school quality and student outcomes</w:t>
      </w:r>
      <w:r>
        <w:rPr>
          <w:rFonts w:ascii="Arial" w:hAnsi="Arial" w:cs="Arial"/>
        </w:rPr>
        <w:t>, several actions need to be considered</w:t>
      </w:r>
      <w:r w:rsidR="00D400B6">
        <w:rPr>
          <w:rFonts w:ascii="Arial" w:hAnsi="Arial" w:cs="Arial"/>
        </w:rPr>
        <w:t>.  These include:</w:t>
      </w:r>
    </w:p>
    <w:p w14:paraId="38050B04" w14:textId="77777777" w:rsidR="00F35D95" w:rsidRDefault="00C32666" w:rsidP="00061AEF">
      <w:pPr>
        <w:spacing w:after="0"/>
        <w:rPr>
          <w:rFonts w:ascii="Arial" w:hAnsi="Arial" w:cs="Arial"/>
        </w:rPr>
      </w:pPr>
      <w:r w:rsidRPr="00C32666">
        <w:rPr>
          <w:rFonts w:ascii="Arial" w:hAnsi="Arial" w:cs="Arial"/>
          <w:b/>
        </w:rPr>
        <w:t xml:space="preserve">Clarification of </w:t>
      </w:r>
      <w:r w:rsidR="008178BE">
        <w:rPr>
          <w:rFonts w:ascii="Arial" w:hAnsi="Arial" w:cs="Arial"/>
          <w:b/>
        </w:rPr>
        <w:t xml:space="preserve">the </w:t>
      </w:r>
      <w:r>
        <w:rPr>
          <w:rFonts w:ascii="Arial" w:hAnsi="Arial" w:cs="Arial"/>
          <w:b/>
        </w:rPr>
        <w:t>desired outcomes of</w:t>
      </w:r>
      <w:r w:rsidRPr="00C32666">
        <w:rPr>
          <w:rFonts w:ascii="Arial" w:hAnsi="Arial" w:cs="Arial"/>
          <w:b/>
        </w:rPr>
        <w:t xml:space="preserve"> the capacity </w:t>
      </w:r>
      <w:r w:rsidR="009B51CB" w:rsidRPr="00C32666">
        <w:rPr>
          <w:rFonts w:ascii="Arial" w:hAnsi="Arial" w:cs="Arial"/>
          <w:b/>
        </w:rPr>
        <w:t>building</w:t>
      </w:r>
      <w:r w:rsidR="009B51CB" w:rsidRPr="00C32666">
        <w:rPr>
          <w:rFonts w:ascii="Arial" w:hAnsi="Arial" w:cs="Arial"/>
        </w:rPr>
        <w:t xml:space="preserve"> </w:t>
      </w:r>
      <w:r w:rsidR="009B51CB">
        <w:rPr>
          <w:rFonts w:ascii="Arial" w:hAnsi="Arial" w:cs="Arial"/>
        </w:rPr>
        <w:t>as</w:t>
      </w:r>
      <w:r w:rsidR="00174FF3">
        <w:rPr>
          <w:rFonts w:ascii="Arial" w:hAnsi="Arial" w:cs="Arial"/>
          <w:b/>
        </w:rPr>
        <w:t xml:space="preserve"> the </w:t>
      </w:r>
      <w:r w:rsidR="00612947">
        <w:rPr>
          <w:rFonts w:ascii="Arial" w:hAnsi="Arial" w:cs="Arial"/>
          <w:b/>
        </w:rPr>
        <w:t>result</w:t>
      </w:r>
      <w:r w:rsidR="00174FF3">
        <w:rPr>
          <w:rFonts w:ascii="Arial" w:hAnsi="Arial" w:cs="Arial"/>
          <w:b/>
        </w:rPr>
        <w:t xml:space="preserve"> of some systematic and logical “theory of change”</w:t>
      </w:r>
      <w:r w:rsidR="00612947">
        <w:rPr>
          <w:rFonts w:ascii="Arial" w:hAnsi="Arial" w:cs="Arial"/>
          <w:b/>
        </w:rPr>
        <w:t xml:space="preserve">.  </w:t>
      </w:r>
      <w:r w:rsidR="00612947">
        <w:rPr>
          <w:rFonts w:ascii="Arial" w:hAnsi="Arial" w:cs="Arial"/>
        </w:rPr>
        <w:t>W</w:t>
      </w:r>
      <w:r w:rsidRPr="00C32666">
        <w:rPr>
          <w:rFonts w:ascii="Arial" w:hAnsi="Arial" w:cs="Arial"/>
        </w:rPr>
        <w:t>hat changes</w:t>
      </w:r>
      <w:r w:rsidR="000B6DD3">
        <w:rPr>
          <w:rFonts w:ascii="Arial" w:hAnsi="Arial" w:cs="Arial"/>
        </w:rPr>
        <w:t>, both short-term and long-term,</w:t>
      </w:r>
      <w:r w:rsidRPr="00C32666">
        <w:rPr>
          <w:rFonts w:ascii="Arial" w:hAnsi="Arial" w:cs="Arial"/>
        </w:rPr>
        <w:t xml:space="preserve"> </w:t>
      </w:r>
      <w:r>
        <w:rPr>
          <w:rFonts w:ascii="Arial" w:hAnsi="Arial" w:cs="Arial"/>
        </w:rPr>
        <w:t>should be expecte</w:t>
      </w:r>
      <w:r w:rsidR="000B6DD3">
        <w:rPr>
          <w:rFonts w:ascii="Arial" w:hAnsi="Arial" w:cs="Arial"/>
        </w:rPr>
        <w:t>d as a result of further capacity building</w:t>
      </w:r>
      <w:r>
        <w:rPr>
          <w:rFonts w:ascii="Arial" w:hAnsi="Arial" w:cs="Arial"/>
        </w:rPr>
        <w:t>, including in the following areas:</w:t>
      </w:r>
    </w:p>
    <w:p w14:paraId="38050B05" w14:textId="77777777" w:rsidR="00C32666" w:rsidRDefault="0009461D" w:rsidP="00890063">
      <w:pPr>
        <w:pStyle w:val="ListParagraph"/>
        <w:numPr>
          <w:ilvl w:val="0"/>
          <w:numId w:val="5"/>
        </w:numPr>
        <w:rPr>
          <w:rFonts w:ascii="Arial" w:hAnsi="Arial" w:cs="Arial"/>
        </w:rPr>
      </w:pPr>
      <w:r>
        <w:rPr>
          <w:rFonts w:ascii="Arial" w:hAnsi="Arial" w:cs="Arial"/>
        </w:rPr>
        <w:t>t</w:t>
      </w:r>
      <w:r w:rsidR="000B6DD3">
        <w:rPr>
          <w:rFonts w:ascii="Arial" w:hAnsi="Arial" w:cs="Arial"/>
        </w:rPr>
        <w:t xml:space="preserve">he </w:t>
      </w:r>
      <w:r w:rsidR="00C32666">
        <w:rPr>
          <w:rFonts w:ascii="Arial" w:hAnsi="Arial" w:cs="Arial"/>
        </w:rPr>
        <w:t xml:space="preserve">competencies (knowledge and skills) of principals, teachers, supervisors, relevant </w:t>
      </w:r>
      <w:r w:rsidR="005E59CA">
        <w:rPr>
          <w:rFonts w:ascii="Arial" w:hAnsi="Arial" w:cs="Arial"/>
        </w:rPr>
        <w:t>District Education Office</w:t>
      </w:r>
      <w:r w:rsidR="00C32666">
        <w:rPr>
          <w:rFonts w:ascii="Arial" w:hAnsi="Arial" w:cs="Arial"/>
        </w:rPr>
        <w:t xml:space="preserve"> staff, and school committee members</w:t>
      </w:r>
      <w:r>
        <w:rPr>
          <w:rFonts w:ascii="Arial" w:hAnsi="Arial" w:cs="Arial"/>
        </w:rPr>
        <w:t xml:space="preserve"> at the district level but also of the Central BOS Ma</w:t>
      </w:r>
      <w:r w:rsidR="00E36648">
        <w:rPr>
          <w:rFonts w:ascii="Arial" w:hAnsi="Arial" w:cs="Arial"/>
        </w:rPr>
        <w:t>nagement Team and other</w:t>
      </w:r>
      <w:r>
        <w:rPr>
          <w:rFonts w:ascii="Arial" w:hAnsi="Arial" w:cs="Arial"/>
        </w:rPr>
        <w:t xml:space="preserve"> officials at national and provincial level</w:t>
      </w:r>
    </w:p>
    <w:p w14:paraId="38050B06" w14:textId="77777777" w:rsidR="00C32666" w:rsidRDefault="00C32666" w:rsidP="00890063">
      <w:pPr>
        <w:pStyle w:val="ListParagraph"/>
        <w:numPr>
          <w:ilvl w:val="0"/>
          <w:numId w:val="5"/>
        </w:numPr>
        <w:rPr>
          <w:rFonts w:ascii="Arial" w:hAnsi="Arial" w:cs="Arial"/>
        </w:rPr>
      </w:pPr>
      <w:r>
        <w:rPr>
          <w:rFonts w:ascii="Arial" w:hAnsi="Arial" w:cs="Arial"/>
        </w:rPr>
        <w:t xml:space="preserve">the accuracy, timeliness, and transparency of the financial and administrative </w:t>
      </w:r>
      <w:r w:rsidR="0009461D">
        <w:rPr>
          <w:rFonts w:ascii="Arial" w:hAnsi="Arial" w:cs="Arial"/>
        </w:rPr>
        <w:t>processes and reports</w:t>
      </w:r>
      <w:r>
        <w:rPr>
          <w:rFonts w:ascii="Arial" w:hAnsi="Arial" w:cs="Arial"/>
        </w:rPr>
        <w:t xml:space="preserve"> of BOS</w:t>
      </w:r>
    </w:p>
    <w:p w14:paraId="38050B07" w14:textId="77777777" w:rsidR="00C32666" w:rsidRDefault="00C32666" w:rsidP="00890063">
      <w:pPr>
        <w:pStyle w:val="ListParagraph"/>
        <w:numPr>
          <w:ilvl w:val="0"/>
          <w:numId w:val="5"/>
        </w:numPr>
        <w:rPr>
          <w:rFonts w:ascii="Arial" w:hAnsi="Arial" w:cs="Arial"/>
        </w:rPr>
      </w:pPr>
      <w:r>
        <w:rPr>
          <w:rFonts w:ascii="Arial" w:hAnsi="Arial" w:cs="Arial"/>
        </w:rPr>
        <w:t xml:space="preserve">the quality of </w:t>
      </w:r>
      <w:r w:rsidR="00021DE3">
        <w:rPr>
          <w:rFonts w:ascii="Arial" w:hAnsi="Arial" w:cs="Arial"/>
        </w:rPr>
        <w:t xml:space="preserve">SBM, especially </w:t>
      </w:r>
      <w:r>
        <w:rPr>
          <w:rFonts w:ascii="Arial" w:hAnsi="Arial" w:cs="Arial"/>
        </w:rPr>
        <w:t>school self-evaluations and improvement plans</w:t>
      </w:r>
      <w:r w:rsidR="00021DE3">
        <w:rPr>
          <w:rFonts w:ascii="Arial" w:hAnsi="Arial" w:cs="Arial"/>
        </w:rPr>
        <w:t>;</w:t>
      </w:r>
      <w:r w:rsidR="0009461D">
        <w:rPr>
          <w:rFonts w:ascii="Arial" w:hAnsi="Arial" w:cs="Arial"/>
        </w:rPr>
        <w:t xml:space="preserve"> their linkage to BOS allocations</w:t>
      </w:r>
      <w:r w:rsidR="00021DE3">
        <w:rPr>
          <w:rFonts w:ascii="Arial" w:hAnsi="Arial" w:cs="Arial"/>
        </w:rPr>
        <w:t>;</w:t>
      </w:r>
      <w:r>
        <w:rPr>
          <w:rFonts w:ascii="Arial" w:hAnsi="Arial" w:cs="Arial"/>
        </w:rPr>
        <w:t xml:space="preserve"> and the degree of stakeholder participation in their design</w:t>
      </w:r>
    </w:p>
    <w:p w14:paraId="38050B08" w14:textId="77777777" w:rsidR="00A02CE6" w:rsidRDefault="00061AEF" w:rsidP="00890063">
      <w:pPr>
        <w:pStyle w:val="ListParagraph"/>
        <w:numPr>
          <w:ilvl w:val="0"/>
          <w:numId w:val="5"/>
        </w:numPr>
        <w:rPr>
          <w:rFonts w:ascii="Arial" w:hAnsi="Arial" w:cs="Arial"/>
        </w:rPr>
      </w:pPr>
      <w:r>
        <w:rPr>
          <w:rFonts w:ascii="Arial" w:hAnsi="Arial" w:cs="Arial"/>
        </w:rPr>
        <w:t xml:space="preserve">based on these improvement plans, </w:t>
      </w:r>
      <w:r w:rsidR="0009461D">
        <w:rPr>
          <w:rFonts w:ascii="Arial" w:hAnsi="Arial" w:cs="Arial"/>
        </w:rPr>
        <w:t xml:space="preserve">the quality of </w:t>
      </w:r>
      <w:r>
        <w:rPr>
          <w:rFonts w:ascii="Arial" w:hAnsi="Arial" w:cs="Arial"/>
        </w:rPr>
        <w:t>teaching, facilities</w:t>
      </w:r>
      <w:r w:rsidR="0009461D">
        <w:rPr>
          <w:rFonts w:ascii="Arial" w:hAnsi="Arial" w:cs="Arial"/>
        </w:rPr>
        <w:t>,</w:t>
      </w:r>
      <w:r>
        <w:rPr>
          <w:rFonts w:ascii="Arial" w:hAnsi="Arial" w:cs="Arial"/>
        </w:rPr>
        <w:t xml:space="preserve"> and materials</w:t>
      </w:r>
    </w:p>
    <w:p w14:paraId="38050B09" w14:textId="77777777" w:rsidR="00061AEF" w:rsidRDefault="0009461D" w:rsidP="00890063">
      <w:pPr>
        <w:pStyle w:val="ListParagraph"/>
        <w:numPr>
          <w:ilvl w:val="0"/>
          <w:numId w:val="5"/>
        </w:numPr>
        <w:rPr>
          <w:rFonts w:ascii="Arial" w:hAnsi="Arial" w:cs="Arial"/>
        </w:rPr>
      </w:pPr>
      <w:r>
        <w:rPr>
          <w:rFonts w:ascii="Arial" w:hAnsi="Arial" w:cs="Arial"/>
        </w:rPr>
        <w:t xml:space="preserve">ultimately, </w:t>
      </w:r>
      <w:r w:rsidR="00A02CE6">
        <w:rPr>
          <w:rFonts w:ascii="Arial" w:hAnsi="Arial" w:cs="Arial"/>
        </w:rPr>
        <w:t xml:space="preserve">the nature of </w:t>
      </w:r>
      <w:r w:rsidR="00061AEF">
        <w:rPr>
          <w:rFonts w:ascii="Arial" w:hAnsi="Arial" w:cs="Arial"/>
        </w:rPr>
        <w:t>student outcomes</w:t>
      </w:r>
      <w:r>
        <w:rPr>
          <w:rFonts w:ascii="Arial" w:hAnsi="Arial" w:cs="Arial"/>
        </w:rPr>
        <w:t>, both academic and social-emotional.</w:t>
      </w:r>
    </w:p>
    <w:p w14:paraId="38050B0A" w14:textId="77777777" w:rsidR="00061AEF" w:rsidRDefault="00061AEF" w:rsidP="00061AEF">
      <w:pPr>
        <w:pStyle w:val="ListParagraph"/>
        <w:ind w:left="768"/>
        <w:rPr>
          <w:rFonts w:ascii="Arial" w:hAnsi="Arial" w:cs="Arial"/>
        </w:rPr>
      </w:pPr>
    </w:p>
    <w:p w14:paraId="38050B0B" w14:textId="77777777" w:rsidR="00061AEF" w:rsidRPr="00C32666" w:rsidRDefault="0009461D" w:rsidP="00061AEF">
      <w:pPr>
        <w:pStyle w:val="ListParagraph"/>
        <w:ind w:left="0"/>
        <w:rPr>
          <w:rFonts w:ascii="Arial" w:hAnsi="Arial" w:cs="Arial"/>
        </w:rPr>
      </w:pPr>
      <w:r>
        <w:rPr>
          <w:rFonts w:ascii="Arial" w:hAnsi="Arial" w:cs="Arial"/>
          <w:b/>
        </w:rPr>
        <w:t>The s</w:t>
      </w:r>
      <w:r w:rsidR="00061AEF" w:rsidRPr="00061AEF">
        <w:rPr>
          <w:rFonts w:ascii="Arial" w:hAnsi="Arial" w:cs="Arial"/>
          <w:b/>
        </w:rPr>
        <w:t>election of indicators to assess the achievement of these desired outcomes</w:t>
      </w:r>
      <w:r w:rsidR="00061AEF">
        <w:rPr>
          <w:rFonts w:ascii="Arial" w:hAnsi="Arial" w:cs="Arial"/>
        </w:rPr>
        <w:t xml:space="preserve">.  Many of these are already available in documents such as </w:t>
      </w:r>
      <w:r w:rsidR="008467DF">
        <w:rPr>
          <w:rFonts w:ascii="Arial" w:hAnsi="Arial" w:cs="Arial"/>
        </w:rPr>
        <w:t xml:space="preserve">the </w:t>
      </w:r>
      <w:r w:rsidR="00061AEF">
        <w:rPr>
          <w:rFonts w:ascii="Arial" w:hAnsi="Arial" w:cs="Arial"/>
        </w:rPr>
        <w:t>instrument used in the indepe</w:t>
      </w:r>
      <w:r w:rsidR="00F05061">
        <w:rPr>
          <w:rFonts w:ascii="Arial" w:hAnsi="Arial" w:cs="Arial"/>
        </w:rPr>
        <w:t>ndent monitoring process</w:t>
      </w:r>
      <w:r w:rsidR="00061AEF">
        <w:rPr>
          <w:rFonts w:ascii="Arial" w:hAnsi="Arial" w:cs="Arial"/>
        </w:rPr>
        <w:t xml:space="preserve"> in 2010-2011, but since these deal mainly with </w:t>
      </w:r>
      <w:r w:rsidR="00F05061">
        <w:rPr>
          <w:rFonts w:ascii="Arial" w:hAnsi="Arial" w:cs="Arial"/>
        </w:rPr>
        <w:t>financial and administrative issues, others will need to be developed to assess the quality of processes and plans</w:t>
      </w:r>
      <w:r>
        <w:rPr>
          <w:rFonts w:ascii="Arial" w:hAnsi="Arial" w:cs="Arial"/>
        </w:rPr>
        <w:t xml:space="preserve"> (how complete is the self-evaluation?)</w:t>
      </w:r>
      <w:r w:rsidR="00F05061">
        <w:rPr>
          <w:rFonts w:ascii="Arial" w:hAnsi="Arial" w:cs="Arial"/>
        </w:rPr>
        <w:t>, of school facilities and teaching meth</w:t>
      </w:r>
      <w:r>
        <w:rPr>
          <w:rFonts w:ascii="Arial" w:hAnsi="Arial" w:cs="Arial"/>
        </w:rPr>
        <w:t>ods (are they improved?), and of student outcomes (are more students enrolling, staying in school, and succeeding?)</w:t>
      </w:r>
      <w:r w:rsidR="00F05061">
        <w:rPr>
          <w:rFonts w:ascii="Arial" w:hAnsi="Arial" w:cs="Arial"/>
        </w:rPr>
        <w:t>.</w:t>
      </w:r>
    </w:p>
    <w:p w14:paraId="38050B0C" w14:textId="77777777" w:rsidR="00F35D95" w:rsidRPr="008472B8" w:rsidRDefault="00F05061" w:rsidP="00F05061">
      <w:pPr>
        <w:rPr>
          <w:rFonts w:ascii="Arial" w:hAnsi="Arial" w:cs="Arial"/>
        </w:rPr>
      </w:pPr>
      <w:r w:rsidRPr="00F05061">
        <w:rPr>
          <w:rFonts w:ascii="Arial" w:hAnsi="Arial" w:cs="Arial"/>
          <w:b/>
        </w:rPr>
        <w:t xml:space="preserve">The development of </w:t>
      </w:r>
      <w:r w:rsidR="009B5778" w:rsidRPr="00F05061">
        <w:rPr>
          <w:rFonts w:ascii="Arial" w:hAnsi="Arial" w:cs="Arial"/>
          <w:b/>
        </w:rPr>
        <w:t>appropriate</w:t>
      </w:r>
      <w:r w:rsidRPr="00F05061">
        <w:rPr>
          <w:rFonts w:ascii="Arial" w:hAnsi="Arial" w:cs="Arial"/>
          <w:b/>
        </w:rPr>
        <w:t xml:space="preserve"> </w:t>
      </w:r>
      <w:r w:rsidR="00F35D95" w:rsidRPr="00F05061">
        <w:rPr>
          <w:rFonts w:ascii="Arial" w:hAnsi="Arial" w:cs="Arial"/>
          <w:b/>
        </w:rPr>
        <w:t>monitoring and e</w:t>
      </w:r>
      <w:r w:rsidRPr="00F05061">
        <w:rPr>
          <w:rFonts w:ascii="Arial" w:hAnsi="Arial" w:cs="Arial"/>
          <w:b/>
        </w:rPr>
        <w:t>valuation methods and instruments</w:t>
      </w:r>
      <w:r>
        <w:rPr>
          <w:rFonts w:ascii="Arial" w:hAnsi="Arial" w:cs="Arial"/>
          <w:b/>
        </w:rPr>
        <w:t>.</w:t>
      </w:r>
      <w:r w:rsidR="0009461D">
        <w:rPr>
          <w:rFonts w:ascii="Arial" w:hAnsi="Arial" w:cs="Arial"/>
          <w:b/>
        </w:rPr>
        <w:t xml:space="preserve">  </w:t>
      </w:r>
      <w:r w:rsidR="008472B8">
        <w:rPr>
          <w:rFonts w:ascii="Arial" w:hAnsi="Arial" w:cs="Arial"/>
        </w:rPr>
        <w:t>These methods should be both quantitative (from school reports, tests, questionnaires, etc.) and qualitative (analysis of self-</w:t>
      </w:r>
      <w:r w:rsidR="00A34716">
        <w:rPr>
          <w:rFonts w:ascii="Arial" w:hAnsi="Arial" w:cs="Arial"/>
        </w:rPr>
        <w:t>evaluations</w:t>
      </w:r>
      <w:r w:rsidR="008472B8">
        <w:rPr>
          <w:rFonts w:ascii="Arial" w:hAnsi="Arial" w:cs="Arial"/>
        </w:rPr>
        <w:t xml:space="preserve"> and school pl</w:t>
      </w:r>
      <w:r w:rsidR="008467DF">
        <w:rPr>
          <w:rFonts w:ascii="Arial" w:hAnsi="Arial" w:cs="Arial"/>
        </w:rPr>
        <w:t>ans, observations, focus groups</w:t>
      </w:r>
      <w:r w:rsidR="008472B8">
        <w:rPr>
          <w:rFonts w:ascii="Arial" w:hAnsi="Arial" w:cs="Arial"/>
        </w:rPr>
        <w:t xml:space="preserve">, etc.).  The relevant instruments </w:t>
      </w:r>
      <w:r w:rsidR="00A34716">
        <w:rPr>
          <w:rFonts w:ascii="Arial" w:hAnsi="Arial" w:cs="Arial"/>
        </w:rPr>
        <w:t>should</w:t>
      </w:r>
      <w:r w:rsidR="008472B8">
        <w:rPr>
          <w:rFonts w:ascii="Arial" w:hAnsi="Arial" w:cs="Arial"/>
        </w:rPr>
        <w:t xml:space="preserve"> also, to some extent, be standardised for comparisons across schools and districts and over time, with room for </w:t>
      </w:r>
      <w:r w:rsidR="00A34716">
        <w:rPr>
          <w:rFonts w:ascii="Arial" w:hAnsi="Arial" w:cs="Arial"/>
        </w:rPr>
        <w:t>adaptation</w:t>
      </w:r>
      <w:r w:rsidR="008472B8">
        <w:rPr>
          <w:rFonts w:ascii="Arial" w:hAnsi="Arial" w:cs="Arial"/>
        </w:rPr>
        <w:t xml:space="preserve"> to local contexts.  There is, for good or bad, a plethora of school self-</w:t>
      </w:r>
      <w:r w:rsidR="00A34716">
        <w:rPr>
          <w:rFonts w:ascii="Arial" w:hAnsi="Arial" w:cs="Arial"/>
        </w:rPr>
        <w:t>evaluation</w:t>
      </w:r>
      <w:r w:rsidR="008472B8">
        <w:rPr>
          <w:rFonts w:ascii="Arial" w:hAnsi="Arial" w:cs="Arial"/>
        </w:rPr>
        <w:t xml:space="preserve"> formats being used around the country.  These, including the lengthy and complicated one suggested in BOS training, should be reviewed, taking the best from each for a standard format.</w:t>
      </w:r>
    </w:p>
    <w:p w14:paraId="38050B0D" w14:textId="77777777" w:rsidR="00F05061" w:rsidRPr="00F05061" w:rsidRDefault="00F05061" w:rsidP="00F05061">
      <w:pPr>
        <w:rPr>
          <w:rFonts w:ascii="Arial" w:hAnsi="Arial" w:cs="Arial"/>
        </w:rPr>
      </w:pPr>
      <w:r>
        <w:rPr>
          <w:rFonts w:ascii="Arial" w:hAnsi="Arial" w:cs="Arial"/>
          <w:b/>
        </w:rPr>
        <w:t xml:space="preserve">The division of labour in regard to roles in such quality assessment.  </w:t>
      </w:r>
      <w:r w:rsidR="008472B8">
        <w:rPr>
          <w:rFonts w:ascii="Arial" w:hAnsi="Arial" w:cs="Arial"/>
        </w:rPr>
        <w:t>The developm</w:t>
      </w:r>
      <w:r w:rsidR="001626B3">
        <w:rPr>
          <w:rFonts w:ascii="Arial" w:hAnsi="Arial" w:cs="Arial"/>
        </w:rPr>
        <w:t xml:space="preserve">ent and implementation of such continuing </w:t>
      </w:r>
      <w:r w:rsidR="008472B8">
        <w:rPr>
          <w:rFonts w:ascii="Arial" w:hAnsi="Arial" w:cs="Arial"/>
        </w:rPr>
        <w:t>mon</w:t>
      </w:r>
      <w:r w:rsidR="001626B3">
        <w:rPr>
          <w:rFonts w:ascii="Arial" w:hAnsi="Arial" w:cs="Arial"/>
        </w:rPr>
        <w:t xml:space="preserve">itoring and evaluation of the process and impact of BOS training will require the collaboration of many of the actors mentioned above (e.g., the KKG/KKS, the </w:t>
      </w:r>
      <w:r w:rsidR="005E59CA">
        <w:rPr>
          <w:rFonts w:ascii="Arial" w:hAnsi="Arial" w:cs="Arial"/>
        </w:rPr>
        <w:t>District Education Office</w:t>
      </w:r>
      <w:r w:rsidR="001626B3">
        <w:rPr>
          <w:rFonts w:ascii="Arial" w:hAnsi="Arial" w:cs="Arial"/>
        </w:rPr>
        <w:t>, and the LPMP) and thus a definition of who is responsible, for example, for analysing self-</w:t>
      </w:r>
      <w:r w:rsidR="00A34716">
        <w:rPr>
          <w:rFonts w:ascii="Arial" w:hAnsi="Arial" w:cs="Arial"/>
        </w:rPr>
        <w:t>evaluation</w:t>
      </w:r>
      <w:r w:rsidR="001626B3">
        <w:rPr>
          <w:rFonts w:ascii="Arial" w:hAnsi="Arial" w:cs="Arial"/>
        </w:rPr>
        <w:t xml:space="preserve"> and school planning processes and products, and who explores the linkages between BOS allocations and their potential impact on school quality and learner outcomes.</w:t>
      </w:r>
    </w:p>
    <w:p w14:paraId="38050B0E" w14:textId="77777777" w:rsidR="006E5057" w:rsidRPr="00F10B45" w:rsidRDefault="006E5057" w:rsidP="00890063">
      <w:pPr>
        <w:pStyle w:val="ListParagraph"/>
        <w:numPr>
          <w:ilvl w:val="0"/>
          <w:numId w:val="6"/>
        </w:numPr>
        <w:rPr>
          <w:rFonts w:ascii="Arial" w:hAnsi="Arial" w:cs="Arial"/>
          <w:b/>
        </w:rPr>
      </w:pPr>
      <w:r w:rsidRPr="00F10B45">
        <w:rPr>
          <w:rFonts w:ascii="Arial" w:hAnsi="Arial" w:cs="Arial"/>
          <w:b/>
        </w:rPr>
        <w:t>Im</w:t>
      </w:r>
      <w:r w:rsidR="00742BE4" w:rsidRPr="00F10B45">
        <w:rPr>
          <w:rFonts w:ascii="Arial" w:hAnsi="Arial" w:cs="Arial"/>
          <w:b/>
        </w:rPr>
        <w:t>plications of the BOS Training</w:t>
      </w:r>
      <w:r w:rsidRPr="00F10B45">
        <w:rPr>
          <w:rFonts w:ascii="Arial" w:hAnsi="Arial" w:cs="Arial"/>
          <w:b/>
        </w:rPr>
        <w:t xml:space="preserve"> for</w:t>
      </w:r>
      <w:r w:rsidR="00255610">
        <w:rPr>
          <w:rFonts w:ascii="Arial" w:hAnsi="Arial" w:cs="Arial"/>
          <w:b/>
        </w:rPr>
        <w:t xml:space="preserve"> future MoEC professional development of education personnel</w:t>
      </w:r>
    </w:p>
    <w:p w14:paraId="38050B0F" w14:textId="77777777" w:rsidR="003F4C71" w:rsidRPr="00F10B45" w:rsidRDefault="003F4C71" w:rsidP="00F10B45">
      <w:pPr>
        <w:pStyle w:val="ListParagraph"/>
        <w:rPr>
          <w:rFonts w:ascii="Arial" w:hAnsi="Arial" w:cs="Arial"/>
          <w:b/>
        </w:rPr>
      </w:pPr>
    </w:p>
    <w:p w14:paraId="38050B10" w14:textId="77777777" w:rsidR="0098324A" w:rsidRDefault="00922F7F" w:rsidP="0098324A">
      <w:pPr>
        <w:pStyle w:val="ListParagraph"/>
        <w:spacing w:after="0"/>
        <w:ind w:left="0"/>
        <w:rPr>
          <w:rFonts w:ascii="Arial" w:hAnsi="Arial" w:cs="Arial"/>
        </w:rPr>
      </w:pPr>
      <w:r>
        <w:rPr>
          <w:rFonts w:ascii="Arial" w:hAnsi="Arial" w:cs="Arial"/>
        </w:rPr>
        <w:t>T</w:t>
      </w:r>
      <w:r w:rsidR="006C05B9">
        <w:rPr>
          <w:rFonts w:ascii="Arial" w:hAnsi="Arial" w:cs="Arial"/>
        </w:rPr>
        <w:t xml:space="preserve">he experience </w:t>
      </w:r>
      <w:r w:rsidR="00314425">
        <w:rPr>
          <w:rFonts w:ascii="Arial" w:hAnsi="Arial" w:cs="Arial"/>
        </w:rPr>
        <w:t xml:space="preserve">with </w:t>
      </w:r>
      <w:r>
        <w:rPr>
          <w:rFonts w:ascii="Arial" w:hAnsi="Arial" w:cs="Arial"/>
        </w:rPr>
        <w:t>BOS training experience has</w:t>
      </w:r>
      <w:r w:rsidR="006C05B9">
        <w:rPr>
          <w:rFonts w:ascii="Arial" w:hAnsi="Arial" w:cs="Arial"/>
        </w:rPr>
        <w:t xml:space="preserve"> important implications for</w:t>
      </w:r>
      <w:r w:rsidR="00255610">
        <w:rPr>
          <w:rFonts w:ascii="Arial" w:hAnsi="Arial" w:cs="Arial"/>
        </w:rPr>
        <w:t xml:space="preserve"> future professional development activities for education personnel</w:t>
      </w:r>
      <w:r w:rsidR="00314425">
        <w:rPr>
          <w:rFonts w:ascii="Arial" w:hAnsi="Arial" w:cs="Arial"/>
        </w:rPr>
        <w:t xml:space="preserve"> in </w:t>
      </w:r>
      <w:r w:rsidR="00BF2708">
        <w:rPr>
          <w:rFonts w:ascii="Arial" w:hAnsi="Arial" w:cs="Arial"/>
        </w:rPr>
        <w:t>MoEC</w:t>
      </w:r>
      <w:r w:rsidR="006C05B9">
        <w:rPr>
          <w:rFonts w:ascii="Arial" w:hAnsi="Arial" w:cs="Arial"/>
        </w:rPr>
        <w:t xml:space="preserve">.  These </w:t>
      </w:r>
      <w:r w:rsidR="009B5778">
        <w:rPr>
          <w:rFonts w:ascii="Arial" w:hAnsi="Arial" w:cs="Arial"/>
        </w:rPr>
        <w:t>include</w:t>
      </w:r>
      <w:r w:rsidR="006C05B9">
        <w:rPr>
          <w:rFonts w:ascii="Arial" w:hAnsi="Arial" w:cs="Arial"/>
        </w:rPr>
        <w:t xml:space="preserve"> the following:</w:t>
      </w:r>
    </w:p>
    <w:p w14:paraId="38050B11" w14:textId="77777777" w:rsidR="00174FF3" w:rsidRDefault="00A26539" w:rsidP="00890063">
      <w:pPr>
        <w:pStyle w:val="ListParagraph"/>
        <w:numPr>
          <w:ilvl w:val="0"/>
          <w:numId w:val="51"/>
        </w:numPr>
        <w:spacing w:after="0"/>
        <w:rPr>
          <w:rFonts w:ascii="Arial" w:hAnsi="Arial" w:cs="Arial"/>
        </w:rPr>
      </w:pPr>
      <w:r>
        <w:rPr>
          <w:rFonts w:ascii="Arial" w:hAnsi="Arial" w:cs="Arial"/>
          <w:b/>
        </w:rPr>
        <w:t xml:space="preserve">Ensure that </w:t>
      </w:r>
      <w:r w:rsidR="00BF2708">
        <w:rPr>
          <w:rFonts w:ascii="Arial" w:hAnsi="Arial" w:cs="Arial"/>
          <w:b/>
        </w:rPr>
        <w:t>MoEC</w:t>
      </w:r>
      <w:r>
        <w:rPr>
          <w:rFonts w:ascii="Arial" w:hAnsi="Arial" w:cs="Arial"/>
          <w:b/>
        </w:rPr>
        <w:t xml:space="preserve"> </w:t>
      </w:r>
      <w:r w:rsidR="00255610">
        <w:rPr>
          <w:rFonts w:ascii="Arial" w:hAnsi="Arial" w:cs="Arial"/>
          <w:b/>
        </w:rPr>
        <w:t>professional development programs</w:t>
      </w:r>
      <w:r w:rsidR="00314425">
        <w:rPr>
          <w:rFonts w:ascii="Arial" w:hAnsi="Arial" w:cs="Arial"/>
          <w:b/>
        </w:rPr>
        <w:t xml:space="preserve"> </w:t>
      </w:r>
      <w:r w:rsidR="00255610">
        <w:rPr>
          <w:rFonts w:ascii="Arial" w:hAnsi="Arial" w:cs="Arial"/>
          <w:b/>
        </w:rPr>
        <w:t>are “owned</w:t>
      </w:r>
      <w:r>
        <w:rPr>
          <w:rFonts w:ascii="Arial" w:hAnsi="Arial" w:cs="Arial"/>
          <w:b/>
        </w:rPr>
        <w:t xml:space="preserve"> by</w:t>
      </w:r>
      <w:r w:rsidR="00255610">
        <w:rPr>
          <w:rFonts w:ascii="Arial" w:hAnsi="Arial" w:cs="Arial"/>
          <w:b/>
        </w:rPr>
        <w:t>”</w:t>
      </w:r>
      <w:r>
        <w:rPr>
          <w:rFonts w:ascii="Arial" w:hAnsi="Arial" w:cs="Arial"/>
          <w:b/>
        </w:rPr>
        <w:t xml:space="preserve"> the District Education Offices</w:t>
      </w:r>
      <w:r w:rsidR="00255610">
        <w:rPr>
          <w:rFonts w:ascii="Arial" w:hAnsi="Arial" w:cs="Arial"/>
          <w:b/>
        </w:rPr>
        <w:t xml:space="preserve"> and understood well by MoEC’s implementing agencies (such as the LPMP)</w:t>
      </w:r>
      <w:r w:rsidR="00E517FE">
        <w:rPr>
          <w:rFonts w:ascii="Arial" w:hAnsi="Arial" w:cs="Arial"/>
          <w:b/>
        </w:rPr>
        <w:t xml:space="preserve">. </w:t>
      </w:r>
      <w:r w:rsidR="00E517FE">
        <w:rPr>
          <w:rFonts w:ascii="Arial" w:hAnsi="Arial" w:cs="Arial"/>
        </w:rPr>
        <w:t>This is important so that these programs</w:t>
      </w:r>
      <w:r>
        <w:rPr>
          <w:rFonts w:ascii="Arial" w:hAnsi="Arial" w:cs="Arial"/>
        </w:rPr>
        <w:t xml:space="preserve"> are not seen as “national projects”</w:t>
      </w:r>
      <w:r w:rsidR="00E517FE">
        <w:rPr>
          <w:rFonts w:ascii="Arial" w:hAnsi="Arial" w:cs="Arial"/>
        </w:rPr>
        <w:t xml:space="preserve"> with little genuine input from, or ownership by, local institutions</w:t>
      </w:r>
      <w:r w:rsidR="00174FF3">
        <w:rPr>
          <w:rFonts w:ascii="Arial" w:hAnsi="Arial" w:cs="Arial"/>
        </w:rPr>
        <w:t xml:space="preserve"> </w:t>
      </w:r>
      <w:r w:rsidR="009B51CB">
        <w:rPr>
          <w:rFonts w:ascii="Arial" w:hAnsi="Arial" w:cs="Arial"/>
        </w:rPr>
        <w:t>–</w:t>
      </w:r>
      <w:r w:rsidR="00AC2B19">
        <w:rPr>
          <w:rFonts w:ascii="Arial" w:hAnsi="Arial" w:cs="Arial"/>
        </w:rPr>
        <w:t xml:space="preserve"> but</w:t>
      </w:r>
      <w:r w:rsidR="009B51CB">
        <w:rPr>
          <w:rFonts w:ascii="Arial" w:hAnsi="Arial" w:cs="Arial"/>
        </w:rPr>
        <w:t xml:space="preserve"> this will</w:t>
      </w:r>
      <w:r w:rsidR="00174FF3">
        <w:rPr>
          <w:rFonts w:ascii="Arial" w:hAnsi="Arial" w:cs="Arial"/>
        </w:rPr>
        <w:t xml:space="preserve"> also </w:t>
      </w:r>
      <w:r w:rsidR="00AC2B19">
        <w:rPr>
          <w:rFonts w:ascii="Arial" w:hAnsi="Arial" w:cs="Arial"/>
        </w:rPr>
        <w:t>require</w:t>
      </w:r>
      <w:r w:rsidR="00174FF3">
        <w:rPr>
          <w:rFonts w:ascii="Arial" w:hAnsi="Arial" w:cs="Arial"/>
        </w:rPr>
        <w:t xml:space="preserve"> a redistribution of the training/capacity budget </w:t>
      </w:r>
      <w:r w:rsidR="003035E1">
        <w:rPr>
          <w:rFonts w:ascii="Arial" w:hAnsi="Arial" w:cs="Arial"/>
        </w:rPr>
        <w:t xml:space="preserve">so </w:t>
      </w:r>
      <w:r w:rsidR="00174FF3">
        <w:rPr>
          <w:rFonts w:ascii="Arial" w:hAnsi="Arial" w:cs="Arial"/>
        </w:rPr>
        <w:t>that a larger percentage is managed at the district level.</w:t>
      </w:r>
    </w:p>
    <w:p w14:paraId="38050B12" w14:textId="77777777" w:rsidR="00405A04" w:rsidRDefault="00405A04" w:rsidP="00890063">
      <w:pPr>
        <w:pStyle w:val="ListParagraph"/>
        <w:numPr>
          <w:ilvl w:val="0"/>
          <w:numId w:val="45"/>
        </w:numPr>
        <w:rPr>
          <w:rFonts w:ascii="Arial" w:hAnsi="Arial" w:cs="Arial"/>
        </w:rPr>
      </w:pPr>
      <w:r w:rsidRPr="00B47DCA">
        <w:rPr>
          <w:rFonts w:ascii="Arial" w:hAnsi="Arial" w:cs="Arial"/>
          <w:b/>
        </w:rPr>
        <w:t>Ensure that the content of the Units of Learning “get it right”</w:t>
      </w:r>
      <w:r w:rsidR="00B47DCA" w:rsidRPr="00B47DCA">
        <w:rPr>
          <w:rFonts w:ascii="Arial" w:hAnsi="Arial" w:cs="Arial"/>
          <w:b/>
        </w:rPr>
        <w:t xml:space="preserve"> </w:t>
      </w:r>
      <w:r w:rsidR="00B47DCA" w:rsidRPr="00A34716">
        <w:rPr>
          <w:rFonts w:ascii="Arial" w:hAnsi="Arial" w:cs="Arial"/>
        </w:rPr>
        <w:t xml:space="preserve">in regard to </w:t>
      </w:r>
      <w:r w:rsidR="00A34716">
        <w:rPr>
          <w:rFonts w:ascii="Arial" w:hAnsi="Arial" w:cs="Arial"/>
        </w:rPr>
        <w:t>the content related to</w:t>
      </w:r>
      <w:r w:rsidR="00B47DCA">
        <w:rPr>
          <w:rFonts w:ascii="Arial" w:hAnsi="Arial" w:cs="Arial"/>
        </w:rPr>
        <w:t xml:space="preserve"> </w:t>
      </w:r>
      <w:r>
        <w:rPr>
          <w:rFonts w:ascii="Arial" w:hAnsi="Arial" w:cs="Arial"/>
        </w:rPr>
        <w:t xml:space="preserve">all aspects of </w:t>
      </w:r>
      <w:r w:rsidR="009B51CB">
        <w:rPr>
          <w:rFonts w:ascii="Arial" w:hAnsi="Arial" w:cs="Arial"/>
        </w:rPr>
        <w:t xml:space="preserve">SBM and </w:t>
      </w:r>
      <w:r>
        <w:rPr>
          <w:rFonts w:ascii="Arial" w:hAnsi="Arial" w:cs="Arial"/>
        </w:rPr>
        <w:t xml:space="preserve">BOS, both </w:t>
      </w:r>
      <w:r w:rsidR="009B5778">
        <w:rPr>
          <w:rFonts w:ascii="Arial" w:hAnsi="Arial" w:cs="Arial"/>
        </w:rPr>
        <w:t>administrative</w:t>
      </w:r>
      <w:r>
        <w:rPr>
          <w:rFonts w:ascii="Arial" w:hAnsi="Arial" w:cs="Arial"/>
        </w:rPr>
        <w:t xml:space="preserve"> and financial and in relation to the process of self-eval</w:t>
      </w:r>
      <w:r w:rsidR="00B47DCA">
        <w:rPr>
          <w:rFonts w:ascii="Arial" w:hAnsi="Arial" w:cs="Arial"/>
        </w:rPr>
        <w:t xml:space="preserve">uation and </w:t>
      </w:r>
      <w:r w:rsidR="009B5778">
        <w:rPr>
          <w:rFonts w:ascii="Arial" w:hAnsi="Arial" w:cs="Arial"/>
        </w:rPr>
        <w:t>improvement</w:t>
      </w:r>
      <w:r w:rsidR="00B47DCA">
        <w:rPr>
          <w:rFonts w:ascii="Arial" w:hAnsi="Arial" w:cs="Arial"/>
        </w:rPr>
        <w:t xml:space="preserve"> planning, including collaborating with and empowering the school committee</w:t>
      </w:r>
      <w:r w:rsidR="00365150">
        <w:rPr>
          <w:rStyle w:val="FootnoteReference"/>
          <w:rFonts w:ascii="Arial" w:hAnsi="Arial" w:cs="Arial"/>
        </w:rPr>
        <w:footnoteReference w:id="21"/>
      </w:r>
      <w:r w:rsidR="00A34716">
        <w:rPr>
          <w:rFonts w:ascii="Arial" w:hAnsi="Arial" w:cs="Arial"/>
        </w:rPr>
        <w:t>.</w:t>
      </w:r>
      <w:r w:rsidR="00E517FE">
        <w:rPr>
          <w:rFonts w:ascii="Arial" w:hAnsi="Arial" w:cs="Arial"/>
        </w:rPr>
        <w:t xml:space="preserve">  These units should also consistently keep in mind their ultimate purpose – enhancing the educational outcomes for learners.</w:t>
      </w:r>
    </w:p>
    <w:p w14:paraId="38050B13" w14:textId="77777777" w:rsidR="001748CA" w:rsidRDefault="001748CA" w:rsidP="00890063">
      <w:pPr>
        <w:pStyle w:val="ListParagraph"/>
        <w:numPr>
          <w:ilvl w:val="0"/>
          <w:numId w:val="45"/>
        </w:numPr>
        <w:rPr>
          <w:rFonts w:ascii="Arial" w:hAnsi="Arial" w:cs="Arial"/>
        </w:rPr>
      </w:pPr>
      <w:r w:rsidRPr="00E517FE">
        <w:rPr>
          <w:rFonts w:ascii="Arial" w:hAnsi="Arial" w:cs="Arial"/>
          <w:b/>
        </w:rPr>
        <w:t>Ensure that the “trainers” (supervisors, LPMP staff, etc.) have mastered all relevant Units of Learning</w:t>
      </w:r>
      <w:r w:rsidR="00A0480D" w:rsidRPr="00E517FE">
        <w:rPr>
          <w:rFonts w:ascii="Arial" w:hAnsi="Arial" w:cs="Arial"/>
          <w:b/>
        </w:rPr>
        <w:t xml:space="preserve"> </w:t>
      </w:r>
      <w:r w:rsidR="00A34716" w:rsidRPr="00E517FE">
        <w:rPr>
          <w:rFonts w:ascii="Arial" w:hAnsi="Arial" w:cs="Arial"/>
        </w:rPr>
        <w:t>so that the content of these units is delivered accurately and effectively.</w:t>
      </w:r>
    </w:p>
    <w:p w14:paraId="38050B14" w14:textId="77777777" w:rsidR="00A34716" w:rsidRDefault="00A34716" w:rsidP="00890063">
      <w:pPr>
        <w:pStyle w:val="ListParagraph"/>
        <w:numPr>
          <w:ilvl w:val="0"/>
          <w:numId w:val="45"/>
        </w:numPr>
        <w:rPr>
          <w:rFonts w:ascii="Arial" w:hAnsi="Arial" w:cs="Arial"/>
        </w:rPr>
      </w:pPr>
      <w:r>
        <w:rPr>
          <w:rFonts w:ascii="Arial" w:hAnsi="Arial" w:cs="Arial"/>
          <w:b/>
        </w:rPr>
        <w:t xml:space="preserve">Ensure that a proper balance of theory and </w:t>
      </w:r>
      <w:r w:rsidR="00E517FE">
        <w:rPr>
          <w:rFonts w:ascii="Arial" w:hAnsi="Arial" w:cs="Arial"/>
          <w:b/>
        </w:rPr>
        <w:t xml:space="preserve">(well-supervised) </w:t>
      </w:r>
      <w:r>
        <w:rPr>
          <w:rFonts w:ascii="Arial" w:hAnsi="Arial" w:cs="Arial"/>
          <w:b/>
        </w:rPr>
        <w:t>practice is maintained</w:t>
      </w:r>
      <w:r w:rsidR="008467DF">
        <w:rPr>
          <w:rFonts w:ascii="Arial" w:hAnsi="Arial" w:cs="Arial"/>
        </w:rPr>
        <w:t xml:space="preserve"> during the CPD </w:t>
      </w:r>
      <w:r>
        <w:rPr>
          <w:rFonts w:ascii="Arial" w:hAnsi="Arial" w:cs="Arial"/>
        </w:rPr>
        <w:t>and the PPP.</w:t>
      </w:r>
    </w:p>
    <w:p w14:paraId="38050B15" w14:textId="77777777" w:rsidR="00C41A35" w:rsidRPr="001748CA" w:rsidRDefault="00C41A35" w:rsidP="00890063">
      <w:pPr>
        <w:pStyle w:val="ListParagraph"/>
        <w:numPr>
          <w:ilvl w:val="0"/>
          <w:numId w:val="45"/>
        </w:numPr>
        <w:rPr>
          <w:rFonts w:ascii="Arial" w:hAnsi="Arial" w:cs="Arial"/>
        </w:rPr>
      </w:pPr>
      <w:r>
        <w:rPr>
          <w:rFonts w:ascii="Arial" w:hAnsi="Arial" w:cs="Arial"/>
          <w:b/>
        </w:rPr>
        <w:t>Take full advantage of the networks of teachers</w:t>
      </w:r>
      <w:r w:rsidR="00A34716">
        <w:rPr>
          <w:rFonts w:ascii="Arial" w:hAnsi="Arial" w:cs="Arial"/>
          <w:b/>
        </w:rPr>
        <w:t>,</w:t>
      </w:r>
      <w:r>
        <w:rPr>
          <w:rFonts w:ascii="Arial" w:hAnsi="Arial" w:cs="Arial"/>
          <w:b/>
        </w:rPr>
        <w:t xml:space="preserve"> principals</w:t>
      </w:r>
      <w:r w:rsidR="00A34716">
        <w:rPr>
          <w:rFonts w:ascii="Arial" w:hAnsi="Arial" w:cs="Arial"/>
          <w:b/>
        </w:rPr>
        <w:t>, and supervisor</w:t>
      </w:r>
      <w:r w:rsidR="008467DF">
        <w:rPr>
          <w:rFonts w:ascii="Arial" w:hAnsi="Arial" w:cs="Arial"/>
          <w:b/>
        </w:rPr>
        <w:t xml:space="preserve">s </w:t>
      </w:r>
      <w:r w:rsidR="008467DF">
        <w:rPr>
          <w:rFonts w:ascii="Arial" w:hAnsi="Arial" w:cs="Arial"/>
        </w:rPr>
        <w:t>(e.g., the KKG/KKKS)</w:t>
      </w:r>
      <w:r w:rsidR="00A34716">
        <w:rPr>
          <w:rFonts w:ascii="Arial" w:hAnsi="Arial" w:cs="Arial"/>
          <w:b/>
        </w:rPr>
        <w:t xml:space="preserve"> </w:t>
      </w:r>
      <w:r w:rsidR="00A34716">
        <w:rPr>
          <w:rFonts w:ascii="Arial" w:hAnsi="Arial" w:cs="Arial"/>
        </w:rPr>
        <w:t xml:space="preserve">as places to practice and reinforce the competencies learned in these </w:t>
      </w:r>
      <w:r w:rsidR="007517B9">
        <w:rPr>
          <w:rFonts w:ascii="Arial" w:hAnsi="Arial" w:cs="Arial"/>
        </w:rPr>
        <w:t>program</w:t>
      </w:r>
      <w:r w:rsidR="00A34716">
        <w:rPr>
          <w:rFonts w:ascii="Arial" w:hAnsi="Arial" w:cs="Arial"/>
        </w:rPr>
        <w:t>s.</w:t>
      </w:r>
    </w:p>
    <w:p w14:paraId="38050B16" w14:textId="77777777" w:rsidR="00365150" w:rsidRDefault="00A34716" w:rsidP="00890063">
      <w:pPr>
        <w:pStyle w:val="ListParagraph"/>
        <w:numPr>
          <w:ilvl w:val="0"/>
          <w:numId w:val="45"/>
        </w:numPr>
        <w:rPr>
          <w:rFonts w:ascii="Arial" w:hAnsi="Arial" w:cs="Arial"/>
        </w:rPr>
      </w:pPr>
      <w:r>
        <w:rPr>
          <w:rFonts w:ascii="Arial" w:hAnsi="Arial" w:cs="Arial"/>
          <w:b/>
        </w:rPr>
        <w:t xml:space="preserve">Adapt the existing </w:t>
      </w:r>
      <w:r w:rsidR="00365150" w:rsidRPr="00365150">
        <w:rPr>
          <w:rFonts w:ascii="Arial" w:hAnsi="Arial" w:cs="Arial"/>
          <w:b/>
        </w:rPr>
        <w:t>Units of Learning to the diverse cultural and social</w:t>
      </w:r>
      <w:r>
        <w:rPr>
          <w:rFonts w:ascii="Arial" w:hAnsi="Arial" w:cs="Arial"/>
          <w:b/>
        </w:rPr>
        <w:t xml:space="preserve"> backgrounds of Indonesia’s various regions </w:t>
      </w:r>
      <w:r>
        <w:rPr>
          <w:rFonts w:ascii="Arial" w:hAnsi="Arial" w:cs="Arial"/>
        </w:rPr>
        <w:t>so as to ensure that they are directly relevant to the local context and conditions</w:t>
      </w:r>
      <w:r w:rsidR="001748CA">
        <w:rPr>
          <w:rFonts w:ascii="Arial" w:hAnsi="Arial" w:cs="Arial"/>
          <w:b/>
        </w:rPr>
        <w:t>.</w:t>
      </w:r>
      <w:r w:rsidR="00365150" w:rsidRPr="00365150">
        <w:rPr>
          <w:rFonts w:ascii="Arial" w:hAnsi="Arial" w:cs="Arial"/>
        </w:rPr>
        <w:t xml:space="preserve"> </w:t>
      </w:r>
    </w:p>
    <w:p w14:paraId="38050B17" w14:textId="77777777" w:rsidR="003F4C71" w:rsidRPr="001748CA" w:rsidRDefault="00A34716" w:rsidP="00890063">
      <w:pPr>
        <w:pStyle w:val="ListParagraph"/>
        <w:numPr>
          <w:ilvl w:val="0"/>
          <w:numId w:val="45"/>
        </w:numPr>
        <w:rPr>
          <w:rFonts w:ascii="Arial" w:hAnsi="Arial" w:cs="Arial"/>
        </w:rPr>
      </w:pPr>
      <w:r>
        <w:rPr>
          <w:rFonts w:ascii="Arial" w:hAnsi="Arial" w:cs="Arial"/>
          <w:b/>
        </w:rPr>
        <w:t>D</w:t>
      </w:r>
      <w:r w:rsidR="00365150" w:rsidRPr="001748CA">
        <w:rPr>
          <w:rFonts w:ascii="Arial" w:hAnsi="Arial" w:cs="Arial"/>
          <w:b/>
        </w:rPr>
        <w:t>etermin</w:t>
      </w:r>
      <w:r>
        <w:rPr>
          <w:rFonts w:ascii="Arial" w:hAnsi="Arial" w:cs="Arial"/>
          <w:b/>
        </w:rPr>
        <w:t>e early in the process</w:t>
      </w:r>
      <w:r w:rsidR="00365150" w:rsidRPr="001748CA">
        <w:rPr>
          <w:rFonts w:ascii="Arial" w:hAnsi="Arial" w:cs="Arial"/>
          <w:b/>
        </w:rPr>
        <w:t xml:space="preserve"> the essential desired outcomes of the different </w:t>
      </w:r>
      <w:r w:rsidR="00255610">
        <w:rPr>
          <w:rFonts w:ascii="Arial" w:hAnsi="Arial" w:cs="Arial"/>
          <w:b/>
        </w:rPr>
        <w:t xml:space="preserve">professional development </w:t>
      </w:r>
      <w:r w:rsidR="007517B9">
        <w:rPr>
          <w:rFonts w:ascii="Arial" w:hAnsi="Arial" w:cs="Arial"/>
          <w:b/>
        </w:rPr>
        <w:t>program</w:t>
      </w:r>
      <w:r w:rsidR="00365150" w:rsidRPr="001748CA">
        <w:rPr>
          <w:rFonts w:ascii="Arial" w:hAnsi="Arial" w:cs="Arial"/>
          <w:b/>
        </w:rPr>
        <w:t xml:space="preserve">s </w:t>
      </w:r>
      <w:r w:rsidR="001748CA" w:rsidRPr="001748CA">
        <w:rPr>
          <w:rFonts w:ascii="Arial" w:hAnsi="Arial" w:cs="Arial"/>
          <w:b/>
        </w:rPr>
        <w:t>and the indicators needed to assess their achievement</w:t>
      </w:r>
      <w:r w:rsidR="00174FF3">
        <w:rPr>
          <w:rFonts w:ascii="Arial" w:hAnsi="Arial" w:cs="Arial"/>
          <w:b/>
        </w:rPr>
        <w:t xml:space="preserve"> </w:t>
      </w:r>
      <w:r w:rsidR="00174FF3" w:rsidRPr="00174FF3">
        <w:rPr>
          <w:rFonts w:ascii="Arial" w:hAnsi="Arial" w:cs="Arial"/>
          <w:b/>
        </w:rPr>
        <w:t xml:space="preserve">and ensure that the training is </w:t>
      </w:r>
      <w:r w:rsidR="003035E1">
        <w:rPr>
          <w:rFonts w:ascii="Arial" w:hAnsi="Arial" w:cs="Arial"/>
          <w:b/>
        </w:rPr>
        <w:t xml:space="preserve">carefully </w:t>
      </w:r>
      <w:r w:rsidR="00174FF3" w:rsidRPr="00174FF3">
        <w:rPr>
          <w:rFonts w:ascii="Arial" w:hAnsi="Arial" w:cs="Arial"/>
          <w:b/>
        </w:rPr>
        <w:t>monitored during the process—for quality assurance purposes -- to permit adaptation of methods, materials, and approaches as needed.</w:t>
      </w:r>
    </w:p>
    <w:p w14:paraId="38050B18" w14:textId="77777777" w:rsidR="001748CA" w:rsidRPr="001748CA" w:rsidRDefault="001748CA" w:rsidP="001748CA">
      <w:pPr>
        <w:pStyle w:val="ListParagraph"/>
        <w:rPr>
          <w:rFonts w:ascii="Arial" w:hAnsi="Arial" w:cs="Arial"/>
        </w:rPr>
      </w:pPr>
    </w:p>
    <w:p w14:paraId="38050B19" w14:textId="77777777" w:rsidR="00B0002B" w:rsidRPr="00B0002B" w:rsidRDefault="00B0002B" w:rsidP="00B0002B">
      <w:pPr>
        <w:pStyle w:val="ListParagraph"/>
        <w:rPr>
          <w:rFonts w:ascii="Arial" w:hAnsi="Arial" w:cs="Arial"/>
          <w:sz w:val="24"/>
        </w:rPr>
      </w:pPr>
    </w:p>
    <w:p w14:paraId="38050B1A" w14:textId="77777777" w:rsidR="00B0002B" w:rsidRDefault="00B0002B" w:rsidP="00B0002B">
      <w:pPr>
        <w:pStyle w:val="ListParagraph"/>
        <w:ind w:left="1080"/>
        <w:rPr>
          <w:rFonts w:ascii="Arial" w:hAnsi="Arial" w:cs="Arial"/>
          <w:sz w:val="24"/>
        </w:rPr>
      </w:pPr>
    </w:p>
    <w:p w14:paraId="38050B1B" w14:textId="77777777" w:rsidR="002B7E6B" w:rsidRDefault="002B7E6B">
      <w:pPr>
        <w:rPr>
          <w:rFonts w:ascii="Arial" w:eastAsia="Times New Roman" w:hAnsi="Arial" w:cs="Arial"/>
          <w:b/>
          <w:bCs/>
          <w:iCs/>
          <w:lang w:val="en-US"/>
        </w:rPr>
      </w:pPr>
      <w:bookmarkStart w:id="19" w:name="_Toc355075358"/>
      <w:r>
        <w:rPr>
          <w:i/>
        </w:rPr>
        <w:br w:type="page"/>
      </w:r>
    </w:p>
    <w:p w14:paraId="38050B1C" w14:textId="77777777" w:rsidR="00B0002B" w:rsidRPr="00D165B3" w:rsidRDefault="00B0002B" w:rsidP="002B7E6B">
      <w:pPr>
        <w:pStyle w:val="Heading2"/>
        <w:spacing w:before="0" w:after="0"/>
        <w:jc w:val="center"/>
        <w:rPr>
          <w:i w:val="0"/>
          <w:sz w:val="20"/>
          <w:szCs w:val="20"/>
        </w:rPr>
      </w:pPr>
      <w:r w:rsidRPr="00D165B3">
        <w:rPr>
          <w:i w:val="0"/>
          <w:sz w:val="20"/>
          <w:szCs w:val="20"/>
        </w:rPr>
        <w:t>Annex</w:t>
      </w:r>
      <w:r w:rsidR="009A52D0" w:rsidRPr="00D165B3">
        <w:rPr>
          <w:i w:val="0"/>
          <w:sz w:val="20"/>
          <w:szCs w:val="20"/>
        </w:rPr>
        <w:t xml:space="preserve"> 1</w:t>
      </w:r>
      <w:r w:rsidRPr="00D165B3">
        <w:rPr>
          <w:i w:val="0"/>
          <w:sz w:val="20"/>
          <w:szCs w:val="20"/>
        </w:rPr>
        <w:t>: Evaluation Methodology</w:t>
      </w:r>
      <w:bookmarkEnd w:id="19"/>
    </w:p>
    <w:p w14:paraId="38050B1D" w14:textId="77777777" w:rsidR="00B0002B" w:rsidRPr="00D165B3" w:rsidRDefault="00B0002B" w:rsidP="00B0002B">
      <w:pPr>
        <w:pStyle w:val="Heading3"/>
        <w:jc w:val="left"/>
        <w:rPr>
          <w:i w:val="0"/>
          <w:lang w:val="en-GB"/>
        </w:rPr>
      </w:pPr>
      <w:bookmarkStart w:id="20" w:name="_Toc355075359"/>
      <w:r w:rsidRPr="00D165B3">
        <w:rPr>
          <w:i w:val="0"/>
          <w:lang w:val="en-GB"/>
        </w:rPr>
        <w:t>Evaluation Framework</w:t>
      </w:r>
      <w:bookmarkEnd w:id="20"/>
    </w:p>
    <w:p w14:paraId="38050B1E" w14:textId="77777777" w:rsidR="00B0002B" w:rsidRPr="00D165B3" w:rsidRDefault="00B0002B" w:rsidP="00B0002B">
      <w:pPr>
        <w:pStyle w:val="BodyText2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The evaluation framework is based on the training-performance interface framework, as shown below:</w:t>
      </w:r>
    </w:p>
    <w:p w14:paraId="38050B1F" w14:textId="77777777" w:rsidR="00B0002B" w:rsidRPr="00D165B3" w:rsidRDefault="00EE7D09" w:rsidP="00B0002B">
      <w:pPr>
        <w:pStyle w:val="BodyText2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lang w:val="en-GB"/>
        </w:rPr>
      </w:pPr>
      <w:r>
        <w:rPr>
          <w:rFonts w:ascii="Arial" w:hAnsi="Arial" w:cs="Arial"/>
          <w:noProof/>
          <w:color w:val="FF0000"/>
          <w:sz w:val="20"/>
          <w:lang w:val="en-AU"/>
        </w:rPr>
        <mc:AlternateContent>
          <mc:Choice Requires="wpg">
            <w:drawing>
              <wp:inline distT="0" distB="0" distL="0" distR="0" wp14:anchorId="38050C79" wp14:editId="38050C7A">
                <wp:extent cx="5063490" cy="3467100"/>
                <wp:effectExtent l="0" t="0" r="0" b="0"/>
                <wp:docPr id="13" name="Canvas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3490" cy="3467100"/>
                          <a:chOff x="0" y="0"/>
                          <a:chExt cx="61722" cy="29178"/>
                        </a:xfrm>
                      </wpg:grpSpPr>
                      <wps:wsp>
                        <wps:cNvPr id="14" name="AutoShape 3"/>
                        <wps:cNvSpPr>
                          <a:spLocks noChangeAspect="1" noChangeArrowheads="1"/>
                        </wps:cNvSpPr>
                        <wps:spPr bwMode="auto">
                          <a:xfrm>
                            <a:off x="0" y="0"/>
                            <a:ext cx="61722" cy="29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016"/>
                        <wps:cNvSpPr txBox="1">
                          <a:spLocks noChangeArrowheads="1"/>
                        </wps:cNvSpPr>
                        <wps:spPr bwMode="auto">
                          <a:xfrm>
                            <a:off x="0" y="2648"/>
                            <a:ext cx="13717" cy="1296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txbx>
                          <w:txbxContent>
                            <w:p w14:paraId="38050CA0" w14:textId="77777777" w:rsidR="00A015D0" w:rsidRPr="005D15EC" w:rsidRDefault="00A015D0" w:rsidP="00B000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Well-designed and well-planned training</w:t>
                              </w:r>
                            </w:p>
                            <w:p w14:paraId="38050CA1" w14:textId="77777777" w:rsidR="00A015D0" w:rsidRPr="005D15EC" w:rsidRDefault="00A015D0" w:rsidP="00890063">
                              <w:pPr>
                                <w:numPr>
                                  <w:ilvl w:val="0"/>
                                  <w:numId w:val="14"/>
                                </w:numPr>
                                <w:tabs>
                                  <w:tab w:val="clear" w:pos="576"/>
                                  <w:tab w:val="num" w:pos="180"/>
                                </w:tabs>
                                <w:autoSpaceDE w:val="0"/>
                                <w:autoSpaceDN w:val="0"/>
                                <w:adjustRightInd w:val="0"/>
                                <w:spacing w:before="120" w:after="60" w:line="240" w:lineRule="auto"/>
                                <w:ind w:left="187" w:hanging="187"/>
                                <w:rPr>
                                  <w:rFonts w:ascii="Arial" w:hAnsi="Arial" w:cs="Arial"/>
                                  <w:color w:val="000000"/>
                                  <w:sz w:val="18"/>
                                  <w:szCs w:val="18"/>
                                </w:rPr>
                              </w:pPr>
                              <w:r>
                                <w:rPr>
                                  <w:rFonts w:ascii="Arial" w:hAnsi="Arial" w:cs="Arial"/>
                                  <w:color w:val="000000"/>
                                  <w:sz w:val="18"/>
                                  <w:szCs w:val="18"/>
                                </w:rPr>
                                <w:t>Training design</w:t>
                              </w:r>
                            </w:p>
                            <w:p w14:paraId="38050CA2" w14:textId="77777777"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Qualified trainers</w:t>
                              </w:r>
                            </w:p>
                            <w:p w14:paraId="38050CA3" w14:textId="77777777"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Selection of participants</w:t>
                              </w:r>
                            </w:p>
                            <w:p w14:paraId="38050CA4" w14:textId="77777777" w:rsidR="00A015D0" w:rsidRPr="005D15EC"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Training materials</w:t>
                              </w:r>
                            </w:p>
                          </w:txbxContent>
                        </wps:txbx>
                        <wps:bodyPr rot="0" vert="horz" wrap="square" lIns="65837" tIns="32918" rIns="65837" bIns="32918" anchor="t" anchorCtr="0" upright="1">
                          <a:noAutofit/>
                        </wps:bodyPr>
                      </wps:wsp>
                      <wps:wsp>
                        <wps:cNvPr id="16" name="Text Box 1017"/>
                        <wps:cNvSpPr txBox="1">
                          <a:spLocks noChangeArrowheads="1"/>
                        </wps:cNvSpPr>
                        <wps:spPr bwMode="auto">
                          <a:xfrm>
                            <a:off x="16307" y="2648"/>
                            <a:ext cx="14743" cy="1423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txbx>
                          <w:txbxContent>
                            <w:p w14:paraId="38050CA5" w14:textId="77777777" w:rsidR="00A015D0" w:rsidRPr="005D15EC" w:rsidRDefault="00A015D0" w:rsidP="00B0002B">
                              <w:pPr>
                                <w:autoSpaceDE w:val="0"/>
                                <w:autoSpaceDN w:val="0"/>
                                <w:adjustRightInd w:val="0"/>
                                <w:spacing w:after="120"/>
                                <w:rPr>
                                  <w:rFonts w:ascii="Arial" w:hAnsi="Arial" w:cs="Arial"/>
                                  <w:b/>
                                  <w:bCs/>
                                  <w:color w:val="000000"/>
                                  <w:sz w:val="18"/>
                                  <w:szCs w:val="18"/>
                                </w:rPr>
                              </w:pPr>
                              <w:r>
                                <w:rPr>
                                  <w:rFonts w:ascii="Arial" w:hAnsi="Arial" w:cs="Arial"/>
                                  <w:b/>
                                  <w:bCs/>
                                  <w:color w:val="000000"/>
                                  <w:sz w:val="18"/>
                                  <w:szCs w:val="18"/>
                                </w:rPr>
                                <w:t>Effective training process</w:t>
                              </w:r>
                            </w:p>
                            <w:p w14:paraId="38050CA6" w14:textId="77777777" w:rsidR="00A015D0" w:rsidRPr="005D15EC"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Number of trainees trained</w:t>
                              </w:r>
                            </w:p>
                            <w:p w14:paraId="38050CA7" w14:textId="77777777"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sidRPr="005D7ED6">
                                <w:rPr>
                                  <w:rFonts w:ascii="Arial" w:hAnsi="Arial" w:cs="Arial"/>
                                  <w:color w:val="000000"/>
                                  <w:sz w:val="18"/>
                                  <w:szCs w:val="18"/>
                                </w:rPr>
                                <w:t>Did they learn something they did not know?</w:t>
                              </w:r>
                            </w:p>
                            <w:p w14:paraId="38050CA8" w14:textId="77777777" w:rsidR="00A015D0" w:rsidRPr="005D7ED6"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How well is it being conducted?</w:t>
                              </w:r>
                            </w:p>
                            <w:p w14:paraId="38050CA9" w14:textId="77777777" w:rsidR="00A015D0" w:rsidRPr="005D15EC" w:rsidRDefault="00A015D0" w:rsidP="00B0002B">
                              <w:pPr>
                                <w:autoSpaceDE w:val="0"/>
                                <w:autoSpaceDN w:val="0"/>
                                <w:adjustRightInd w:val="0"/>
                                <w:spacing w:after="60"/>
                                <w:rPr>
                                  <w:rFonts w:ascii="Arial" w:hAnsi="Arial" w:cs="Arial"/>
                                  <w:color w:val="000000"/>
                                  <w:sz w:val="18"/>
                                  <w:szCs w:val="18"/>
                                </w:rPr>
                              </w:pPr>
                            </w:p>
                            <w:p w14:paraId="38050CAA" w14:textId="77777777" w:rsidR="00A015D0" w:rsidRPr="005D15EC" w:rsidRDefault="00A015D0" w:rsidP="00B0002B">
                              <w:pPr>
                                <w:autoSpaceDE w:val="0"/>
                                <w:autoSpaceDN w:val="0"/>
                                <w:adjustRightInd w:val="0"/>
                                <w:rPr>
                                  <w:rFonts w:ascii="Arial" w:hAnsi="Arial" w:cs="Arial"/>
                                  <w:sz w:val="18"/>
                                  <w:szCs w:val="18"/>
                                </w:rPr>
                              </w:pPr>
                            </w:p>
                          </w:txbxContent>
                        </wps:txbx>
                        <wps:bodyPr rot="0" vert="horz" wrap="square" lIns="65837" tIns="32918" rIns="65837" bIns="32918" anchor="t" anchorCtr="0" upright="1">
                          <a:noAutofit/>
                        </wps:bodyPr>
                      </wps:wsp>
                      <wps:wsp>
                        <wps:cNvPr id="17" name="Text Box 1018"/>
                        <wps:cNvSpPr txBox="1">
                          <a:spLocks noChangeArrowheads="1"/>
                        </wps:cNvSpPr>
                        <wps:spPr bwMode="auto">
                          <a:xfrm>
                            <a:off x="33640" y="2648"/>
                            <a:ext cx="12473" cy="14233"/>
                          </a:xfrm>
                          <a:prstGeom prst="rect">
                            <a:avLst/>
                          </a:prstGeom>
                          <a:noFill/>
                          <a:ln w="22225">
                            <a:solidFill>
                              <a:srgbClr val="790571"/>
                            </a:solidFill>
                            <a:miter lim="800000"/>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txbx>
                          <w:txbxContent>
                            <w:p w14:paraId="38050CAB" w14:textId="77777777" w:rsidR="00A015D0" w:rsidRPr="005D15EC" w:rsidRDefault="00A015D0" w:rsidP="00B0002B">
                              <w:pPr>
                                <w:autoSpaceDE w:val="0"/>
                                <w:autoSpaceDN w:val="0"/>
                                <w:adjustRightInd w:val="0"/>
                                <w:spacing w:after="120"/>
                                <w:rPr>
                                  <w:rFonts w:ascii="Arial" w:hAnsi="Arial" w:cs="Arial"/>
                                  <w:b/>
                                  <w:bCs/>
                                  <w:color w:val="790571"/>
                                  <w:sz w:val="18"/>
                                  <w:szCs w:val="18"/>
                                </w:rPr>
                              </w:pPr>
                              <w:r>
                                <w:rPr>
                                  <w:rFonts w:ascii="Arial" w:hAnsi="Arial" w:cs="Arial"/>
                                  <w:b/>
                                  <w:bCs/>
                                  <w:color w:val="790571"/>
                                  <w:sz w:val="18"/>
                                  <w:szCs w:val="18"/>
                                </w:rPr>
                                <w:t>Immediate impacts</w:t>
                              </w:r>
                            </w:p>
                            <w:p w14:paraId="38050CAC" w14:textId="77777777" w:rsidR="00A015D0" w:rsidRPr="005D7ED6"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sidRPr="005D7ED6">
                                <w:rPr>
                                  <w:rFonts w:ascii="Arial" w:hAnsi="Arial" w:cs="Arial"/>
                                  <w:color w:val="000000"/>
                                  <w:sz w:val="18"/>
                                  <w:szCs w:val="18"/>
                                </w:rPr>
                                <w:t xml:space="preserve">Is there evidence of change in </w:t>
                              </w:r>
                              <w:r>
                                <w:rPr>
                                  <w:rFonts w:ascii="Arial" w:hAnsi="Arial" w:cs="Arial"/>
                                  <w:color w:val="000000"/>
                                  <w:sz w:val="18"/>
                                  <w:szCs w:val="18"/>
                                </w:rPr>
                                <w:t xml:space="preserve">knowledge </w:t>
                              </w:r>
                            </w:p>
                            <w:p w14:paraId="38050CAD" w14:textId="77777777"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Level of satisfaction or reaction of the training participants</w:t>
                              </w:r>
                            </w:p>
                          </w:txbxContent>
                        </wps:txbx>
                        <wps:bodyPr rot="0" vert="horz" wrap="square" lIns="65837" tIns="32918" rIns="65837" bIns="32918" anchor="t" anchorCtr="0" upright="1">
                          <a:noAutofit/>
                        </wps:bodyPr>
                      </wps:wsp>
                      <wps:wsp>
                        <wps:cNvPr id="18" name="Line 1019"/>
                        <wps:cNvCnPr/>
                        <wps:spPr bwMode="auto">
                          <a:xfrm>
                            <a:off x="46113" y="8570"/>
                            <a:ext cx="2578" cy="6"/>
                          </a:xfrm>
                          <a:prstGeom prst="line">
                            <a:avLst/>
                          </a:prstGeom>
                          <a:noFill/>
                          <a:ln w="38100">
                            <a:solidFill>
                              <a:srgbClr val="FF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bodyPr/>
                      </wps:wsp>
                      <wps:wsp>
                        <wps:cNvPr id="19" name="Line 1020"/>
                        <wps:cNvCnPr/>
                        <wps:spPr bwMode="auto">
                          <a:xfrm>
                            <a:off x="13433" y="8582"/>
                            <a:ext cx="2595" cy="6"/>
                          </a:xfrm>
                          <a:prstGeom prst="line">
                            <a:avLst/>
                          </a:prstGeom>
                          <a:noFill/>
                          <a:ln w="38100">
                            <a:solidFill>
                              <a:srgbClr val="FF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bodyPr/>
                      </wps:wsp>
                      <wps:wsp>
                        <wps:cNvPr id="20" name="AutoShape 1021"/>
                        <wps:cNvSpPr>
                          <a:spLocks/>
                        </wps:cNvSpPr>
                        <wps:spPr bwMode="auto">
                          <a:xfrm rot="-5400000">
                            <a:off x="22585" y="13494"/>
                            <a:ext cx="2584" cy="11378"/>
                          </a:xfrm>
                          <a:prstGeom prst="leftBrace">
                            <a:avLst>
                              <a:gd name="adj1" fmla="val 36449"/>
                              <a:gd name="adj2" fmla="val 50000"/>
                            </a:avLst>
                          </a:prstGeom>
                          <a:noFill/>
                          <a:ln w="28575">
                            <a:solidFill>
                              <a:srgbClr val="000000"/>
                            </a:solidFill>
                            <a:round/>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bodyPr rot="0" vert="horz" wrap="none" lIns="91440" tIns="45720" rIns="91440" bIns="45720" anchor="ctr" anchorCtr="0" upright="1">
                          <a:noAutofit/>
                        </wps:bodyPr>
                      </wps:wsp>
                      <wps:wsp>
                        <wps:cNvPr id="21" name="AutoShape 1022"/>
                        <wps:cNvSpPr>
                          <a:spLocks/>
                        </wps:cNvSpPr>
                        <wps:spPr bwMode="auto">
                          <a:xfrm rot="-5400000">
                            <a:off x="5442" y="13500"/>
                            <a:ext cx="2572" cy="11378"/>
                          </a:xfrm>
                          <a:prstGeom prst="leftBrace">
                            <a:avLst>
                              <a:gd name="adj1" fmla="val 36619"/>
                              <a:gd name="adj2" fmla="val 50000"/>
                            </a:avLst>
                          </a:prstGeom>
                          <a:noFill/>
                          <a:ln w="28575">
                            <a:solidFill>
                              <a:srgbClr val="000000"/>
                            </a:solidFill>
                            <a:round/>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bodyPr rot="0" vert="horz" wrap="none" lIns="91440" tIns="45720" rIns="91440" bIns="45720" anchor="ctr" anchorCtr="0" upright="1">
                          <a:noAutofit/>
                        </wps:bodyPr>
                      </wps:wsp>
                      <wps:wsp>
                        <wps:cNvPr id="22" name="Text Box 1023"/>
                        <wps:cNvSpPr txBox="1">
                          <a:spLocks noChangeArrowheads="1"/>
                        </wps:cNvSpPr>
                        <wps:spPr bwMode="auto">
                          <a:xfrm>
                            <a:off x="34226" y="21172"/>
                            <a:ext cx="13072" cy="5375"/>
                          </a:xfrm>
                          <a:prstGeom prst="rect">
                            <a:avLst/>
                          </a:prstGeom>
                          <a:noFill/>
                          <a:ln>
                            <a:noFill/>
                          </a:ln>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0CAE" w14:textId="77777777" w:rsidR="00A015D0" w:rsidRPr="000377DE" w:rsidRDefault="00A015D0" w:rsidP="00B0002B">
                              <w:pPr>
                                <w:jc w:val="center"/>
                                <w:rPr>
                                  <w:rFonts w:ascii="Arial" w:hAnsi="Arial" w:cs="Arial"/>
                                  <w:bCs/>
                                  <w:color w:val="1F497D" w:themeColor="text2"/>
                                  <w:sz w:val="17"/>
                                  <w:szCs w:val="17"/>
                                </w:rPr>
                              </w:pPr>
                              <w:r w:rsidRPr="000377DE">
                                <w:rPr>
                                  <w:rFonts w:ascii="Arial" w:hAnsi="Arial" w:cs="Arial"/>
                                  <w:bCs/>
                                  <w:color w:val="1F497D" w:themeColor="text2"/>
                                  <w:sz w:val="17"/>
                                  <w:szCs w:val="17"/>
                                </w:rPr>
                                <w:t>Pre-Post Test, Reaction Test</w:t>
                              </w:r>
                            </w:p>
                            <w:p w14:paraId="38050CAF" w14:textId="77777777" w:rsidR="00A015D0" w:rsidRPr="000377DE" w:rsidRDefault="00A015D0" w:rsidP="00B0002B">
                              <w:pPr>
                                <w:rPr>
                                  <w:szCs w:val="18"/>
                                </w:rPr>
                              </w:pPr>
                            </w:p>
                          </w:txbxContent>
                        </wps:txbx>
                        <wps:bodyPr rot="0" vert="horz" wrap="square" lIns="65837" tIns="32918" rIns="65837" bIns="32918" anchor="t" anchorCtr="0" upright="1">
                          <a:noAutofit/>
                        </wps:bodyPr>
                      </wps:wsp>
                      <wps:wsp>
                        <wps:cNvPr id="23" name="Text Box 1024"/>
                        <wps:cNvSpPr txBox="1">
                          <a:spLocks noChangeArrowheads="1"/>
                        </wps:cNvSpPr>
                        <wps:spPr bwMode="auto">
                          <a:xfrm>
                            <a:off x="15406" y="21172"/>
                            <a:ext cx="16515" cy="5021"/>
                          </a:xfrm>
                          <a:prstGeom prst="rect">
                            <a:avLst/>
                          </a:prstGeom>
                          <a:noFill/>
                          <a:ln>
                            <a:noFill/>
                          </a:ln>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0CB0" w14:textId="77777777" w:rsidR="00A015D0" w:rsidRPr="000377DE" w:rsidRDefault="00A015D0" w:rsidP="00B0002B">
                              <w:pPr>
                                <w:jc w:val="center"/>
                                <w:rPr>
                                  <w:rFonts w:ascii="Arial" w:hAnsi="Arial" w:cs="Arial"/>
                                  <w:bCs/>
                                  <w:color w:val="000000"/>
                                  <w:sz w:val="17"/>
                                  <w:szCs w:val="17"/>
                                </w:rPr>
                              </w:pPr>
                              <w:r w:rsidRPr="000377DE">
                                <w:rPr>
                                  <w:rFonts w:ascii="Arial" w:hAnsi="Arial" w:cs="Arial"/>
                                  <w:bCs/>
                                  <w:color w:val="000000"/>
                                  <w:sz w:val="17"/>
                                  <w:szCs w:val="17"/>
                                </w:rPr>
                                <w:t>Observation in all districts,</w:t>
                              </w:r>
                            </w:p>
                            <w:p w14:paraId="38050CB1" w14:textId="77777777" w:rsidR="00A015D0" w:rsidRPr="000377DE" w:rsidRDefault="00A015D0" w:rsidP="00B0002B">
                              <w:pPr>
                                <w:jc w:val="center"/>
                                <w:rPr>
                                  <w:rFonts w:ascii="Arial" w:hAnsi="Arial" w:cs="Arial"/>
                                  <w:bCs/>
                                  <w:color w:val="000000"/>
                                  <w:sz w:val="17"/>
                                  <w:szCs w:val="17"/>
                                </w:rPr>
                              </w:pPr>
                              <w:r w:rsidRPr="000377DE">
                                <w:rPr>
                                  <w:rFonts w:ascii="Arial" w:hAnsi="Arial" w:cs="Arial"/>
                                  <w:bCs/>
                                  <w:color w:val="000000"/>
                                  <w:sz w:val="17"/>
                                  <w:szCs w:val="17"/>
                                </w:rPr>
                                <w:t>Joint Review Mission (JRM)</w:t>
                              </w:r>
                            </w:p>
                          </w:txbxContent>
                        </wps:txbx>
                        <wps:bodyPr rot="0" vert="horz" wrap="square" lIns="65837" tIns="32918" rIns="65837" bIns="32918" anchor="t" anchorCtr="0" upright="1">
                          <a:noAutofit/>
                        </wps:bodyPr>
                      </wps:wsp>
                      <wps:wsp>
                        <wps:cNvPr id="24" name="Text Box 1025"/>
                        <wps:cNvSpPr txBox="1">
                          <a:spLocks noChangeArrowheads="1"/>
                        </wps:cNvSpPr>
                        <wps:spPr bwMode="auto">
                          <a:xfrm>
                            <a:off x="1042" y="21944"/>
                            <a:ext cx="11375" cy="1897"/>
                          </a:xfrm>
                          <a:prstGeom prst="rect">
                            <a:avLst/>
                          </a:prstGeom>
                          <a:noFill/>
                          <a:ln>
                            <a:noFill/>
                          </a:ln>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0CB2" w14:textId="77777777" w:rsidR="00A015D0" w:rsidRPr="000377DE" w:rsidRDefault="00A015D0" w:rsidP="00B0002B">
                              <w:pPr>
                                <w:autoSpaceDE w:val="0"/>
                                <w:autoSpaceDN w:val="0"/>
                                <w:adjustRightInd w:val="0"/>
                                <w:jc w:val="center"/>
                                <w:rPr>
                                  <w:rFonts w:ascii="Arial" w:hAnsi="Arial" w:cs="Arial"/>
                                  <w:bCs/>
                                  <w:color w:val="000000"/>
                                  <w:sz w:val="17"/>
                                  <w:szCs w:val="17"/>
                                </w:rPr>
                              </w:pPr>
                              <w:r w:rsidRPr="000377DE">
                                <w:rPr>
                                  <w:rFonts w:ascii="Arial" w:hAnsi="Arial" w:cs="Arial"/>
                                  <w:bCs/>
                                  <w:color w:val="000000"/>
                                  <w:sz w:val="17"/>
                                  <w:szCs w:val="17"/>
                                </w:rPr>
                                <w:t>Assessment</w:t>
                              </w:r>
                            </w:p>
                          </w:txbxContent>
                        </wps:txbx>
                        <wps:bodyPr rot="0" vert="horz" wrap="square" lIns="65837" tIns="32918" rIns="65837" bIns="32918" anchor="t" anchorCtr="0" upright="1">
                          <a:noAutofit/>
                        </wps:bodyPr>
                      </wps:wsp>
                      <wps:wsp>
                        <wps:cNvPr id="25" name="Text Box 1026"/>
                        <wps:cNvSpPr txBox="1">
                          <a:spLocks noChangeArrowheads="1"/>
                        </wps:cNvSpPr>
                        <wps:spPr bwMode="auto">
                          <a:xfrm>
                            <a:off x="48691" y="2648"/>
                            <a:ext cx="11887" cy="14233"/>
                          </a:xfrm>
                          <a:prstGeom prst="rect">
                            <a:avLst/>
                          </a:prstGeom>
                          <a:noFill/>
                          <a:ln w="22225">
                            <a:solidFill>
                              <a:srgbClr val="790571"/>
                            </a:solidFill>
                            <a:miter lim="800000"/>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txbx>
                          <w:txbxContent>
                            <w:p w14:paraId="38050CB3" w14:textId="77777777" w:rsidR="00A015D0" w:rsidRDefault="00A015D0" w:rsidP="00B0002B">
                              <w:pPr>
                                <w:autoSpaceDE w:val="0"/>
                                <w:autoSpaceDN w:val="0"/>
                                <w:adjustRightInd w:val="0"/>
                                <w:spacing w:after="120"/>
                                <w:rPr>
                                  <w:rFonts w:ascii="Arial" w:hAnsi="Arial" w:cs="Arial"/>
                                  <w:b/>
                                  <w:bCs/>
                                  <w:color w:val="790571"/>
                                  <w:sz w:val="18"/>
                                  <w:szCs w:val="18"/>
                                </w:rPr>
                              </w:pPr>
                              <w:r w:rsidRPr="002E25C3">
                                <w:rPr>
                                  <w:rFonts w:ascii="Arial" w:hAnsi="Arial" w:cs="Arial"/>
                                  <w:b/>
                                  <w:bCs/>
                                  <w:caps/>
                                  <w:color w:val="790571"/>
                                  <w:sz w:val="18"/>
                                  <w:szCs w:val="18"/>
                                </w:rPr>
                                <w:t>BOS</w:t>
                              </w:r>
                              <w:r>
                                <w:rPr>
                                  <w:rFonts w:ascii="Arial" w:hAnsi="Arial" w:cs="Arial"/>
                                  <w:b/>
                                  <w:bCs/>
                                  <w:color w:val="790571"/>
                                  <w:sz w:val="18"/>
                                  <w:szCs w:val="18"/>
                                </w:rPr>
                                <w:t xml:space="preserve"> performance</w:t>
                              </w:r>
                            </w:p>
                            <w:p w14:paraId="38050CB4" w14:textId="77777777"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sidRPr="005D7ED6">
                                <w:rPr>
                                  <w:rFonts w:ascii="Arial" w:hAnsi="Arial" w:cs="Arial"/>
                                  <w:color w:val="000000"/>
                                  <w:sz w:val="18"/>
                                  <w:szCs w:val="18"/>
                                </w:rPr>
                                <w:t>Did they use, apply the knowledge</w:t>
                              </w:r>
                              <w:r>
                                <w:rPr>
                                  <w:rFonts w:ascii="Arial" w:hAnsi="Arial" w:cs="Arial"/>
                                  <w:color w:val="000000"/>
                                  <w:sz w:val="18"/>
                                  <w:szCs w:val="18"/>
                                </w:rPr>
                                <w:t>?</w:t>
                              </w:r>
                            </w:p>
                            <w:p w14:paraId="38050CB5" w14:textId="77777777"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Did it make a difference</w:t>
                              </w:r>
                              <w:r w:rsidRPr="005D7ED6">
                                <w:rPr>
                                  <w:rFonts w:ascii="Arial" w:hAnsi="Arial" w:cs="Arial"/>
                                  <w:color w:val="000000"/>
                                  <w:sz w:val="18"/>
                                  <w:szCs w:val="18"/>
                                </w:rPr>
                                <w:t xml:space="preserve"> to services provided by the school</w:t>
                              </w:r>
                              <w:r>
                                <w:rPr>
                                  <w:rFonts w:ascii="Arial" w:hAnsi="Arial" w:cs="Arial"/>
                                  <w:color w:val="000000"/>
                                  <w:sz w:val="18"/>
                                  <w:szCs w:val="18"/>
                                </w:rPr>
                                <w:t>?</w:t>
                              </w:r>
                            </w:p>
                            <w:p w14:paraId="38050CB6" w14:textId="77777777" w:rsidR="00A015D0" w:rsidRPr="005D15EC" w:rsidRDefault="00A015D0" w:rsidP="00B0002B">
                              <w:pPr>
                                <w:autoSpaceDE w:val="0"/>
                                <w:autoSpaceDN w:val="0"/>
                                <w:adjustRightInd w:val="0"/>
                                <w:spacing w:after="120"/>
                                <w:rPr>
                                  <w:rFonts w:ascii="Arial" w:hAnsi="Arial" w:cs="Arial"/>
                                  <w:b/>
                                  <w:bCs/>
                                  <w:color w:val="790571"/>
                                  <w:sz w:val="18"/>
                                  <w:szCs w:val="18"/>
                                </w:rPr>
                              </w:pPr>
                            </w:p>
                          </w:txbxContent>
                        </wps:txbx>
                        <wps:bodyPr rot="0" vert="horz" wrap="square" lIns="65837" tIns="32918" rIns="65837" bIns="32918" anchor="t" anchorCtr="0" upright="1">
                          <a:noAutofit/>
                        </wps:bodyPr>
                      </wps:wsp>
                      <wps:wsp>
                        <wps:cNvPr id="26" name="Line 1027"/>
                        <wps:cNvCnPr/>
                        <wps:spPr bwMode="auto">
                          <a:xfrm>
                            <a:off x="31050" y="8588"/>
                            <a:ext cx="2590" cy="5"/>
                          </a:xfrm>
                          <a:prstGeom prst="line">
                            <a:avLst/>
                          </a:prstGeom>
                          <a:noFill/>
                          <a:ln w="38100">
                            <a:solidFill>
                              <a:srgbClr val="FF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bodyPr/>
                      </wps:wsp>
                      <wps:wsp>
                        <wps:cNvPr id="27" name="AutoShape 1028"/>
                        <wps:cNvSpPr>
                          <a:spLocks/>
                        </wps:cNvSpPr>
                        <wps:spPr bwMode="auto">
                          <a:xfrm rot="-5400000">
                            <a:off x="38596" y="14585"/>
                            <a:ext cx="2266" cy="8895"/>
                          </a:xfrm>
                          <a:prstGeom prst="leftBrace">
                            <a:avLst>
                              <a:gd name="adj1" fmla="val 32494"/>
                              <a:gd name="adj2" fmla="val 50000"/>
                            </a:avLst>
                          </a:prstGeom>
                          <a:noFill/>
                          <a:ln w="28575">
                            <a:solidFill>
                              <a:srgbClr val="800080"/>
                            </a:solidFill>
                            <a:round/>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bodyPr rot="0" vert="horz" wrap="none" lIns="91440" tIns="45720" rIns="91440" bIns="45720" anchor="ctr" anchorCtr="0" upright="1">
                          <a:noAutofit/>
                        </wps:bodyPr>
                      </wps:wsp>
                      <wps:wsp>
                        <wps:cNvPr id="28" name="AutoShape 1029"/>
                        <wps:cNvSpPr>
                          <a:spLocks/>
                        </wps:cNvSpPr>
                        <wps:spPr bwMode="auto">
                          <a:xfrm rot="-5400000">
                            <a:off x="53617" y="14574"/>
                            <a:ext cx="2266" cy="8900"/>
                          </a:xfrm>
                          <a:prstGeom prst="leftBrace">
                            <a:avLst>
                              <a:gd name="adj1" fmla="val 32512"/>
                              <a:gd name="adj2" fmla="val 50000"/>
                            </a:avLst>
                          </a:prstGeom>
                          <a:noFill/>
                          <a:ln w="28575">
                            <a:solidFill>
                              <a:srgbClr val="800080"/>
                            </a:solidFill>
                            <a:round/>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440044"/>
                                  </a:outerShdw>
                                </a:effectLst>
                              </a14:hiddenEffects>
                            </a:ext>
                          </a:extLst>
                        </wps:spPr>
                        <wps:bodyPr rot="0" vert="horz" wrap="none" lIns="91440" tIns="45720" rIns="91440" bIns="45720" anchor="ctr" anchorCtr="0" upright="1">
                          <a:noAutofit/>
                        </wps:bodyPr>
                      </wps:wsp>
                      <wps:wsp>
                        <wps:cNvPr id="29" name="Text Box 1030"/>
                        <wps:cNvSpPr txBox="1">
                          <a:spLocks noChangeArrowheads="1"/>
                        </wps:cNvSpPr>
                        <wps:spPr bwMode="auto">
                          <a:xfrm>
                            <a:off x="48649" y="20813"/>
                            <a:ext cx="13073" cy="5380"/>
                          </a:xfrm>
                          <a:prstGeom prst="rect">
                            <a:avLst/>
                          </a:prstGeom>
                          <a:noFill/>
                          <a:ln>
                            <a:noFill/>
                          </a:ln>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0CB7" w14:textId="77777777" w:rsidR="00A015D0" w:rsidRPr="000377DE" w:rsidRDefault="00A015D0" w:rsidP="00B0002B">
                              <w:pPr>
                                <w:rPr>
                                  <w:rFonts w:ascii="Arial" w:hAnsi="Arial" w:cs="Arial"/>
                                  <w:bCs/>
                                  <w:color w:val="790571"/>
                                  <w:sz w:val="17"/>
                                  <w:szCs w:val="17"/>
                                </w:rPr>
                              </w:pPr>
                              <w:r w:rsidRPr="000377DE">
                                <w:rPr>
                                  <w:rFonts w:ascii="Arial" w:hAnsi="Arial" w:cs="Arial"/>
                                  <w:bCs/>
                                  <w:color w:val="790571"/>
                                  <w:sz w:val="17"/>
                                  <w:szCs w:val="17"/>
                                </w:rPr>
                                <w:t>Periodical school visits, change stories, JRM, Qualitative study, triangulation analysis</w:t>
                              </w:r>
                            </w:p>
                          </w:txbxContent>
                        </wps:txbx>
                        <wps:bodyPr rot="0" vert="horz" wrap="square" lIns="65837" tIns="32918" rIns="65837" bIns="32918" anchor="t" anchorCtr="0" upright="1">
                          <a:noAutofit/>
                        </wps:bodyPr>
                      </wps:wsp>
                    </wpg:wgp>
                  </a:graphicData>
                </a:graphic>
              </wp:inline>
            </w:drawing>
          </mc:Choice>
          <mc:Fallback xmlns:w15="http://schemas.microsoft.com/office/word/2012/wordml">
            <w:pict>
              <v:group id="Canvas 1014" o:spid="_x0000_s1030" style="width:398.7pt;height:273pt;mso-position-horizontal-relative:char;mso-position-vertical-relative:line" coordsize="61722,2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">
                <v:rect id="AutoShape 3" o:spid="_x0000_s1031" style="position:absolute;width:61722;height:29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o:lock v:ext="edit" aspectratio="t"/>
                </v:rect>
                <v:shape id="Text Box 1016" o:spid="_x0000_s1032" type="#_x0000_t202" style="position:absolute;top:2648;width:13717;height:12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FhL0A&#10;AADbAAAADwAAAGRycy9kb3ducmV2LnhtbESPQQvCMAyF74L/oUTwpp2CItMqogherSJ4C2vchms6&#10;1jrnv7eC4C3hvfflZbXpbCVaanzpWMFknIAgzpwpOVdwOR9GCxA+IBusHJOCN3nYrPu9FabGvfhE&#10;rQ65iBD2KSooQqhTKX1WkEU/djVx1O6usRji2uTSNPiKcFvJaZLMpcWS44UCa9oVlD3000YKOnxe&#10;8um+e1xnur5pqWnSKjUcdNsliEBd+Jt/6aOJ9Wfw/SUO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1FhL0AAADbAAAADwAAAAAAAAAAAAAAAACYAgAAZHJzL2Rvd25yZXYu&#10;eG1sUEsFBgAAAAAEAAQA9QAAAIIDAAAAAA==&#10;" filled="f" fillcolor="#fcc">
                  <v:shadow color="#404"/>
                  <v:textbox inset="1.82881mm,.91439mm,1.82881mm,.91439mm">
                    <w:txbxContent>
                      <w:p w:rsidR="00A015D0" w:rsidRPr="005D15EC" w:rsidRDefault="00A015D0" w:rsidP="00B000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Well-designed and well-planned training</w:t>
                        </w:r>
                      </w:p>
                      <w:p w:rsidR="00A015D0" w:rsidRPr="005D15EC" w:rsidRDefault="00A015D0" w:rsidP="00890063">
                        <w:pPr>
                          <w:numPr>
                            <w:ilvl w:val="0"/>
                            <w:numId w:val="14"/>
                          </w:numPr>
                          <w:tabs>
                            <w:tab w:val="clear" w:pos="576"/>
                            <w:tab w:val="num" w:pos="180"/>
                          </w:tabs>
                          <w:autoSpaceDE w:val="0"/>
                          <w:autoSpaceDN w:val="0"/>
                          <w:adjustRightInd w:val="0"/>
                          <w:spacing w:before="120" w:after="60" w:line="240" w:lineRule="auto"/>
                          <w:ind w:left="187" w:hanging="187"/>
                          <w:rPr>
                            <w:rFonts w:ascii="Arial" w:hAnsi="Arial" w:cs="Arial"/>
                            <w:color w:val="000000"/>
                            <w:sz w:val="18"/>
                            <w:szCs w:val="18"/>
                          </w:rPr>
                        </w:pPr>
                        <w:r>
                          <w:rPr>
                            <w:rFonts w:ascii="Arial" w:hAnsi="Arial" w:cs="Arial"/>
                            <w:color w:val="000000"/>
                            <w:sz w:val="18"/>
                            <w:szCs w:val="18"/>
                          </w:rPr>
                          <w:t>Training design</w:t>
                        </w:r>
                      </w:p>
                      <w:p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Qualified trainers</w:t>
                        </w:r>
                      </w:p>
                      <w:p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Selection of participants</w:t>
                        </w:r>
                      </w:p>
                      <w:p w:rsidR="00A015D0" w:rsidRPr="005D15EC"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Training materials</w:t>
                        </w:r>
                      </w:p>
                    </w:txbxContent>
                  </v:textbox>
                </v:shape>
                <v:shape id="Text Box 1017" o:spid="_x0000_s1033" type="#_x0000_t202" style="position:absolute;left:16307;top:2648;width:14743;height:14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870A&#10;AADbAAAADwAAAGRycy9kb3ducmV2LnhtbESPQQvCMAyF74L/oUTwpp2CItMqogherSJ4C2vchms6&#10;1jrnv7eC4C3hvfflZbXpbCVaanzpWMFknIAgzpwpOVdwOR9GCxA+IBusHJOCN3nYrPu9FabGvfhE&#10;rQ65iBD2KSooQqhTKX1WkEU/djVx1O6usRji2uTSNPiKcFvJaZLMpcWS44UCa9oVlD3000YKOnxe&#10;8um+e1xnur5pqWnSKjUcdNsliEBd+Jt/6aOJ9efw/SUO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b870AAADbAAAADwAAAAAAAAAAAAAAAACYAgAAZHJzL2Rvd25yZXYu&#10;eG1sUEsFBgAAAAAEAAQA9QAAAIIDAAAAAA==&#10;" filled="f" fillcolor="#fcc">
                  <v:shadow color="#404"/>
                  <v:textbox inset="1.82881mm,.91439mm,1.82881mm,.91439mm">
                    <w:txbxContent>
                      <w:p w:rsidR="00A015D0" w:rsidRPr="005D15EC" w:rsidRDefault="00A015D0" w:rsidP="00B0002B">
                        <w:pPr>
                          <w:autoSpaceDE w:val="0"/>
                          <w:autoSpaceDN w:val="0"/>
                          <w:adjustRightInd w:val="0"/>
                          <w:spacing w:after="120"/>
                          <w:rPr>
                            <w:rFonts w:ascii="Arial" w:hAnsi="Arial" w:cs="Arial"/>
                            <w:b/>
                            <w:bCs/>
                            <w:color w:val="000000"/>
                            <w:sz w:val="18"/>
                            <w:szCs w:val="18"/>
                          </w:rPr>
                        </w:pPr>
                        <w:r>
                          <w:rPr>
                            <w:rFonts w:ascii="Arial" w:hAnsi="Arial" w:cs="Arial"/>
                            <w:b/>
                            <w:bCs/>
                            <w:color w:val="000000"/>
                            <w:sz w:val="18"/>
                            <w:szCs w:val="18"/>
                          </w:rPr>
                          <w:t>Effective training process</w:t>
                        </w:r>
                      </w:p>
                      <w:p w:rsidR="00A015D0" w:rsidRPr="005D15EC"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Number of trainees trained</w:t>
                        </w:r>
                      </w:p>
                      <w:p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sidRPr="005D7ED6">
                          <w:rPr>
                            <w:rFonts w:ascii="Arial" w:hAnsi="Arial" w:cs="Arial"/>
                            <w:color w:val="000000"/>
                            <w:sz w:val="18"/>
                            <w:szCs w:val="18"/>
                          </w:rPr>
                          <w:t>Did they learn something they did not know?</w:t>
                        </w:r>
                      </w:p>
                      <w:p w:rsidR="00A015D0" w:rsidRPr="005D7ED6"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How well is it being conducted?</w:t>
                        </w:r>
                      </w:p>
                      <w:p w:rsidR="00A015D0" w:rsidRPr="005D15EC" w:rsidRDefault="00A015D0" w:rsidP="00B0002B">
                        <w:pPr>
                          <w:autoSpaceDE w:val="0"/>
                          <w:autoSpaceDN w:val="0"/>
                          <w:adjustRightInd w:val="0"/>
                          <w:spacing w:after="60"/>
                          <w:rPr>
                            <w:rFonts w:ascii="Arial" w:hAnsi="Arial" w:cs="Arial"/>
                            <w:color w:val="000000"/>
                            <w:sz w:val="18"/>
                            <w:szCs w:val="18"/>
                          </w:rPr>
                        </w:pPr>
                      </w:p>
                      <w:p w:rsidR="00A015D0" w:rsidRPr="005D15EC" w:rsidRDefault="00A015D0" w:rsidP="00B0002B">
                        <w:pPr>
                          <w:autoSpaceDE w:val="0"/>
                          <w:autoSpaceDN w:val="0"/>
                          <w:adjustRightInd w:val="0"/>
                          <w:rPr>
                            <w:rFonts w:ascii="Arial" w:hAnsi="Arial" w:cs="Arial"/>
                            <w:sz w:val="18"/>
                            <w:szCs w:val="18"/>
                          </w:rPr>
                        </w:pPr>
                      </w:p>
                    </w:txbxContent>
                  </v:textbox>
                </v:shape>
                <v:shape id="Text Box 1018" o:spid="_x0000_s1034" type="#_x0000_t202" style="position:absolute;left:33640;top:2648;width:12473;height:14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egMMA&#10;AADbAAAADwAAAGRycy9kb3ducmV2LnhtbERPS2vCQBC+C/0PyxR6KXUTD1aiq0hLpYeCaLV6HLPT&#10;JCQ7G7LbPP69KxS8zcf3nMWqN5VoqXGFZQXxOAJBnFpdcKbg8P3xMgPhPLLGyjIpGMjBavkwWmCi&#10;bcc7avc+EyGEXYIKcu/rREqX5mTQjW1NHLhf2xj0ATaZ1A12IdxUchJFU2mw4NCQY01vOaXl/s8o&#10;2LVf2eHnsnH2NGzx/P58xHUZK/X02K/nIDz1/i7+d3/qMP8Vbr+E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begMMAAADbAAAADwAAAAAAAAAAAAAAAACYAgAAZHJzL2Rv&#10;d25yZXYueG1sUEsFBgAAAAAEAAQA9QAAAIgDAAAAAA==&#10;" filled="f" fillcolor="#fcc" strokecolor="#790571" strokeweight="1.75pt">
                  <v:shadow color="#404"/>
                  <v:textbox inset="1.82881mm,.91439mm,1.82881mm,.91439mm">
                    <w:txbxContent>
                      <w:p w:rsidR="00A015D0" w:rsidRPr="005D15EC" w:rsidRDefault="00A015D0" w:rsidP="00B0002B">
                        <w:pPr>
                          <w:autoSpaceDE w:val="0"/>
                          <w:autoSpaceDN w:val="0"/>
                          <w:adjustRightInd w:val="0"/>
                          <w:spacing w:after="120"/>
                          <w:rPr>
                            <w:rFonts w:ascii="Arial" w:hAnsi="Arial" w:cs="Arial"/>
                            <w:b/>
                            <w:bCs/>
                            <w:color w:val="790571"/>
                            <w:sz w:val="18"/>
                            <w:szCs w:val="18"/>
                          </w:rPr>
                        </w:pPr>
                        <w:r>
                          <w:rPr>
                            <w:rFonts w:ascii="Arial" w:hAnsi="Arial" w:cs="Arial"/>
                            <w:b/>
                            <w:bCs/>
                            <w:color w:val="790571"/>
                            <w:sz w:val="18"/>
                            <w:szCs w:val="18"/>
                          </w:rPr>
                          <w:t>Immediate impacts</w:t>
                        </w:r>
                      </w:p>
                      <w:p w:rsidR="00A015D0" w:rsidRPr="005D7ED6"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sidRPr="005D7ED6">
                          <w:rPr>
                            <w:rFonts w:ascii="Arial" w:hAnsi="Arial" w:cs="Arial"/>
                            <w:color w:val="000000"/>
                            <w:sz w:val="18"/>
                            <w:szCs w:val="18"/>
                          </w:rPr>
                          <w:t xml:space="preserve">Is there evidence of change in </w:t>
                        </w:r>
                        <w:r>
                          <w:rPr>
                            <w:rFonts w:ascii="Arial" w:hAnsi="Arial" w:cs="Arial"/>
                            <w:color w:val="000000"/>
                            <w:sz w:val="18"/>
                            <w:szCs w:val="18"/>
                          </w:rPr>
                          <w:t xml:space="preserve">knowledge </w:t>
                        </w:r>
                      </w:p>
                      <w:p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Level of satisfaction or reaction of the training participants</w:t>
                        </w:r>
                      </w:p>
                    </w:txbxContent>
                  </v:textbox>
                </v:shape>
                <v:line id="Line 1019" o:spid="_x0000_s1035" style="position:absolute;visibility:visible;mso-wrap-style:square" from="46113,8570" to="48691,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6usQAAADbAAAADwAAAGRycy9kb3ducmV2LnhtbESPQWvCQBCF7wX/wzKF3uomBUuJrlJK&#10;GvSo9aC3ITsmodnZmF2T1F/fORR6m+G9ee+b1WZyrRqoD41nA+k8AUVcettwZeD49fn8BipEZIut&#10;ZzLwQwE269nDCjPrR97TcIiVkhAOGRqoY+wyrUNZk8Mw9x2xaBffO4yy9pW2PY4S7lr9kiSv2mHD&#10;0lBjRx81ld+HmzOw2+anky2Y0jw96uu96PbpeWHM0+P0vgQVaYr/5r/rrR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8Tq6xAAAANsAAAAPAAAAAAAAAAAA&#10;AAAAAKECAABkcnMvZG93bnJldi54bWxQSwUGAAAAAAQABAD5AAAAkgMAAAAA&#10;" strokecolor="red" strokeweight="3pt">
                  <v:stroke endarrow="block" endarrowwidth="wide" endarrowlength="long"/>
                  <v:shadow color="#404"/>
                </v:line>
                <v:line id="Line 1020" o:spid="_x0000_s1036" style="position:absolute;visibility:visible;mso-wrap-style:square" from="13433,8582" to="16028,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2fIcEAAADbAAAADwAAAGRycy9kb3ducmV2LnhtbERPS4vCMBC+L/gfwgjeNO3CilbTIuKK&#10;Hn0c9DY0Y1tsJrXJavXXm4WFvc3H95x51pla3Kl1lWUF8SgCQZxbXXGh4Hj4Hk5AOI+ssbZMCp7k&#10;IEt7H3NMtH3wju57X4gQwi5BBaX3TSKly0sy6Ea2IQ7cxbYGfYBtIXWLjxBuavkZRWNpsOLQUGJD&#10;y5Ly6/7HKNhuVqeTXjPFq/gob691s4vPX0oN+t1iBsJT5//Ff+6NDvOn8PtLOEC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vZ8hwQAAANsAAAAPAAAAAAAAAAAAAAAA&#10;AKECAABkcnMvZG93bnJldi54bWxQSwUGAAAAAAQABAD5AAAAjwMAAAAA&#10;" strokecolor="red" strokeweight="3pt">
                  <v:stroke endarrow="block" endarrowwidth="wide" endarrowlength="long"/>
                  <v:shadow color="#404"/>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21" o:spid="_x0000_s1037" type="#_x0000_t87" style="position:absolute;left:22585;top:13494;width:2584;height:11378;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BlaL0A&#10;AADbAAAADwAAAGRycy9kb3ducmV2LnhtbERPSwrCMBDdC94hjOBGNFWhaDWKCIJbP0jdDc3YFptJ&#10;aaKttzcLweXj/dfbzlTiTY0rLSuYTiIQxJnVJecKrpfDeAHCeWSNlWVS8CEH202/t8ZE25ZP9D77&#10;XIQQdgkqKLyvEyldVpBBN7E1ceAetjHoA2xyqRtsQ7ip5CyKYmmw5NBQYE37grLn+WUU7G5pO22X&#10;eh7fu7SMnu4VP+xIqeGg261AeOr8X/xzH7WCWVgfvoQf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9BlaL0AAADbAAAADwAAAAAAAAAAAAAAAACYAgAAZHJzL2Rvd25yZXYu&#10;eG1sUEsFBgAAAAAEAAQA9QAAAIIDAAAAAA==&#10;" adj="1788" fillcolor="#fcc" strokeweight="2.25pt">
                  <v:shadow color="#404"/>
                </v:shape>
                <v:shape id="AutoShape 1022" o:spid="_x0000_s1038" type="#_x0000_t87" style="position:absolute;left:5442;top:13500;width:2572;height:11378;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A88IA&#10;AADbAAAADwAAAGRycy9kb3ducmV2LnhtbESPT4vCMBTE74LfIbwFL7KmVShu1yhFWNirfxC9PZpn&#10;W2xeSpPa+u2NIHgcZuY3zGozmFrcqXWVZQXxLAJBnFtdcaHgePj7XoJwHlljbZkUPMjBZj0erTDV&#10;tucd3fe+EAHCLkUFpfdNKqXLSzLoZrYhDt7VtgZ9kG0hdYt9gJtazqMokQYrDgslNrQtKb/tO6Mg&#10;O537uP/Ri+QynKvo5rrkaqdKTb6G7BeEp8F/wu/2v1Ywj+H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MDzwgAAANsAAAAPAAAAAAAAAAAAAAAAAJgCAABkcnMvZG93&#10;bnJldi54bWxQSwUGAAAAAAQABAD1AAAAhwMAAAAA&#10;" adj="1788" fillcolor="#fcc" strokeweight="2.25pt">
                  <v:shadow color="#404"/>
                </v:shape>
                <v:shape id="Text Box 1023" o:spid="_x0000_s1039" type="#_x0000_t202" style="position:absolute;left:34226;top:21172;width:13072;height:5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3w8MA&#10;AADbAAAADwAAAGRycy9kb3ducmV2LnhtbESPQWvCQBSE7wX/w/IEb3XXCCKpq4hY1JvGevD2mn1N&#10;QrNvQ3ar0V/vCkKPw8w3w8wWna3FhVpfOdYwGioQxLkzFRcavo6f71MQPiAbrB2Thht5WMx7bzNM&#10;jbvygS5ZKEQsYZ+ihjKEJpXS5yVZ9EPXEEfvx7UWQ5RtIU2L11hua5koNZEWK44LJTa0Kin/zf6s&#10;hkStT0Vu95m5h812M1bN+fu403rQ75YfIAJ14T/8orcmcg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w3w8MAAADbAAAADwAAAAAAAAAAAAAAAACYAgAAZHJzL2Rv&#10;d25yZXYueG1sUEsFBgAAAAAEAAQA9QAAAIgDAAAAAA==&#10;" filled="f" fillcolor="#fcc" stroked="f">
                  <v:textbox inset="1.82881mm,.91439mm,1.82881mm,.91439mm">
                    <w:txbxContent>
                      <w:p w:rsidR="00A015D0" w:rsidRPr="000377DE" w:rsidRDefault="00A015D0" w:rsidP="00B0002B">
                        <w:pPr>
                          <w:jc w:val="center"/>
                          <w:rPr>
                            <w:rFonts w:ascii="Arial" w:hAnsi="Arial" w:cs="Arial"/>
                            <w:bCs/>
                            <w:color w:val="1F497D" w:themeColor="text2"/>
                            <w:sz w:val="17"/>
                            <w:szCs w:val="17"/>
                          </w:rPr>
                        </w:pPr>
                        <w:r w:rsidRPr="000377DE">
                          <w:rPr>
                            <w:rFonts w:ascii="Arial" w:hAnsi="Arial" w:cs="Arial"/>
                            <w:bCs/>
                            <w:color w:val="1F497D" w:themeColor="text2"/>
                            <w:sz w:val="17"/>
                            <w:szCs w:val="17"/>
                          </w:rPr>
                          <w:t>Pre-Post Test, Reaction Test</w:t>
                        </w:r>
                      </w:p>
                      <w:p w:rsidR="00A015D0" w:rsidRPr="000377DE" w:rsidRDefault="00A015D0" w:rsidP="00B0002B">
                        <w:pPr>
                          <w:rPr>
                            <w:szCs w:val="18"/>
                          </w:rPr>
                        </w:pPr>
                      </w:p>
                    </w:txbxContent>
                  </v:textbox>
                </v:shape>
                <v:shape id="Text Box 1024" o:spid="_x0000_s1040" type="#_x0000_t202" style="position:absolute;left:15406;top:21172;width:16515;height:5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SWMIA&#10;AADbAAAADwAAAGRycy9kb3ducmV2LnhtbESPQYvCMBSE74L/ITzBmyYqyFKNsoii3taqB29vm7dt&#10;2ealNFHr/nojLHgcZr4ZZr5sbSVu1PjSsYbRUIEgzpwpOddwOm4GHyB8QDZYOSYND/KwXHQ7c0yM&#10;u/OBbmnIRSxhn6CGIoQ6kdJnBVn0Q1cTR+/HNRZDlE0uTYP3WG4rOVZqKi2WHBcKrGlVUPabXq2G&#10;sVqf88x+peYvbHfbiaov38e91v1e+zkDEagN7/A/vTORm8Dr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JJYwgAAANsAAAAPAAAAAAAAAAAAAAAAAJgCAABkcnMvZG93&#10;bnJldi54bWxQSwUGAAAAAAQABAD1AAAAhwMAAAAA&#10;" filled="f" fillcolor="#fcc" stroked="f">
                  <v:textbox inset="1.82881mm,.91439mm,1.82881mm,.91439mm">
                    <w:txbxContent>
                      <w:p w:rsidR="00A015D0" w:rsidRPr="000377DE" w:rsidRDefault="00A015D0" w:rsidP="00B0002B">
                        <w:pPr>
                          <w:jc w:val="center"/>
                          <w:rPr>
                            <w:rFonts w:ascii="Arial" w:hAnsi="Arial" w:cs="Arial"/>
                            <w:bCs/>
                            <w:color w:val="000000"/>
                            <w:sz w:val="17"/>
                            <w:szCs w:val="17"/>
                          </w:rPr>
                        </w:pPr>
                        <w:r w:rsidRPr="000377DE">
                          <w:rPr>
                            <w:rFonts w:ascii="Arial" w:hAnsi="Arial" w:cs="Arial"/>
                            <w:bCs/>
                            <w:color w:val="000000"/>
                            <w:sz w:val="17"/>
                            <w:szCs w:val="17"/>
                          </w:rPr>
                          <w:t>Observation in all districts,</w:t>
                        </w:r>
                      </w:p>
                      <w:p w:rsidR="00A015D0" w:rsidRPr="000377DE" w:rsidRDefault="00A015D0" w:rsidP="00B0002B">
                        <w:pPr>
                          <w:jc w:val="center"/>
                          <w:rPr>
                            <w:rFonts w:ascii="Arial" w:hAnsi="Arial" w:cs="Arial"/>
                            <w:bCs/>
                            <w:color w:val="000000"/>
                            <w:sz w:val="17"/>
                            <w:szCs w:val="17"/>
                          </w:rPr>
                        </w:pPr>
                        <w:r w:rsidRPr="000377DE">
                          <w:rPr>
                            <w:rFonts w:ascii="Arial" w:hAnsi="Arial" w:cs="Arial"/>
                            <w:bCs/>
                            <w:color w:val="000000"/>
                            <w:sz w:val="17"/>
                            <w:szCs w:val="17"/>
                          </w:rPr>
                          <w:t>Joint Review Mission (JRM)</w:t>
                        </w:r>
                      </w:p>
                    </w:txbxContent>
                  </v:textbox>
                </v:shape>
                <v:shape id="Text Box 1025" o:spid="_x0000_s1041" type="#_x0000_t202" style="position:absolute;left:1042;top:21944;width:11375;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KLMMA&#10;AADbAAAADwAAAGRycy9kb3ducmV2LnhtbESPQWvCQBSE7wX/w/IEb3VXLUWiq4hYtLea6MHbM/tM&#10;gtm3IbvVtL++KxQ8DjPfDDNfdrYWN2p95VjDaKhAEOfOVFxoOGQfr1MQPiAbrB2Thh/ysFz0XuaY&#10;GHfnPd3SUIhYwj5BDWUITSKlz0uy6IeuIY7exbUWQ5RtIU2L91huazlW6l1arDgulNjQuqT8mn5b&#10;DWO1ORa5/UrNb9juthPVnM7Zp9aDfreagQjUhWf4n96ZyL3B4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KLMMAAADbAAAADwAAAAAAAAAAAAAAAACYAgAAZHJzL2Rv&#10;d25yZXYueG1sUEsFBgAAAAAEAAQA9QAAAIgDAAAAAA==&#10;" filled="f" fillcolor="#fcc" stroked="f">
                  <v:textbox inset="1.82881mm,.91439mm,1.82881mm,.91439mm">
                    <w:txbxContent>
                      <w:p w:rsidR="00A015D0" w:rsidRPr="000377DE" w:rsidRDefault="00A015D0" w:rsidP="00B0002B">
                        <w:pPr>
                          <w:autoSpaceDE w:val="0"/>
                          <w:autoSpaceDN w:val="0"/>
                          <w:adjustRightInd w:val="0"/>
                          <w:jc w:val="center"/>
                          <w:rPr>
                            <w:rFonts w:ascii="Arial" w:hAnsi="Arial" w:cs="Arial"/>
                            <w:bCs/>
                            <w:color w:val="000000"/>
                            <w:sz w:val="17"/>
                            <w:szCs w:val="17"/>
                          </w:rPr>
                        </w:pPr>
                        <w:r w:rsidRPr="000377DE">
                          <w:rPr>
                            <w:rFonts w:ascii="Arial" w:hAnsi="Arial" w:cs="Arial"/>
                            <w:bCs/>
                            <w:color w:val="000000"/>
                            <w:sz w:val="17"/>
                            <w:szCs w:val="17"/>
                          </w:rPr>
                          <w:t>Assessment</w:t>
                        </w:r>
                      </w:p>
                    </w:txbxContent>
                  </v:textbox>
                </v:shape>
                <v:shape id="Text Box 1026" o:spid="_x0000_s1042" type="#_x0000_t202" style="position:absolute;left:48691;top:2648;width:11887;height:14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v0cQA&#10;AADbAAAADwAAAGRycy9kb3ducmV2LnhtbESPQYvCMBSE74L/ITxhL7KmCspSjSKK4kEQXVc9vm3e&#10;tsXmpTTZWv+9EQSPw8x8w0xmjSlETZXLLSvo9yIQxInVOacKjt+rzy8QziNrLCyTgjs5mE3brQnG&#10;2t54T/XBpyJA2MWoIPO+jKV0SUYGXc+WxMH7s5VBH2SVSl3hLcBNIQdRNJIGcw4LGZa0yCi5Hv6N&#10;gn29TY+n37Wz5/sOL8vuD86vfaU+Os18DMJT49/hV3ujFQy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UL9HEAAAA2wAAAA8AAAAAAAAAAAAAAAAAmAIAAGRycy9k&#10;b3ducmV2LnhtbFBLBQYAAAAABAAEAPUAAACJAwAAAAA=&#10;" filled="f" fillcolor="#fcc" strokecolor="#790571" strokeweight="1.75pt">
                  <v:shadow color="#404"/>
                  <v:textbox inset="1.82881mm,.91439mm,1.82881mm,.91439mm">
                    <w:txbxContent>
                      <w:p w:rsidR="00A015D0" w:rsidRDefault="00A015D0" w:rsidP="00B0002B">
                        <w:pPr>
                          <w:autoSpaceDE w:val="0"/>
                          <w:autoSpaceDN w:val="0"/>
                          <w:adjustRightInd w:val="0"/>
                          <w:spacing w:after="120"/>
                          <w:rPr>
                            <w:rFonts w:ascii="Arial" w:hAnsi="Arial" w:cs="Arial"/>
                            <w:b/>
                            <w:bCs/>
                            <w:color w:val="790571"/>
                            <w:sz w:val="18"/>
                            <w:szCs w:val="18"/>
                          </w:rPr>
                        </w:pPr>
                        <w:r w:rsidRPr="002E25C3">
                          <w:rPr>
                            <w:rFonts w:ascii="Arial" w:hAnsi="Arial" w:cs="Arial"/>
                            <w:b/>
                            <w:bCs/>
                            <w:caps/>
                            <w:color w:val="790571"/>
                            <w:sz w:val="18"/>
                            <w:szCs w:val="18"/>
                          </w:rPr>
                          <w:t>BOS</w:t>
                        </w:r>
                        <w:r>
                          <w:rPr>
                            <w:rFonts w:ascii="Arial" w:hAnsi="Arial" w:cs="Arial"/>
                            <w:b/>
                            <w:bCs/>
                            <w:color w:val="790571"/>
                            <w:sz w:val="18"/>
                            <w:szCs w:val="18"/>
                          </w:rPr>
                          <w:t xml:space="preserve"> performance</w:t>
                        </w:r>
                      </w:p>
                      <w:p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sidRPr="005D7ED6">
                          <w:rPr>
                            <w:rFonts w:ascii="Arial" w:hAnsi="Arial" w:cs="Arial"/>
                            <w:color w:val="000000"/>
                            <w:sz w:val="18"/>
                            <w:szCs w:val="18"/>
                          </w:rPr>
                          <w:t>Did they use, apply the knowledge</w:t>
                        </w:r>
                        <w:r>
                          <w:rPr>
                            <w:rFonts w:ascii="Arial" w:hAnsi="Arial" w:cs="Arial"/>
                            <w:color w:val="000000"/>
                            <w:sz w:val="18"/>
                            <w:szCs w:val="18"/>
                          </w:rPr>
                          <w:t>?</w:t>
                        </w:r>
                      </w:p>
                      <w:p w:rsidR="00A015D0" w:rsidRDefault="00A015D0" w:rsidP="00890063">
                        <w:pPr>
                          <w:numPr>
                            <w:ilvl w:val="0"/>
                            <w:numId w:val="14"/>
                          </w:numPr>
                          <w:tabs>
                            <w:tab w:val="clear" w:pos="576"/>
                            <w:tab w:val="num" w:pos="180"/>
                          </w:tabs>
                          <w:autoSpaceDE w:val="0"/>
                          <w:autoSpaceDN w:val="0"/>
                          <w:adjustRightInd w:val="0"/>
                          <w:spacing w:after="60" w:line="240" w:lineRule="auto"/>
                          <w:ind w:left="187" w:hanging="187"/>
                          <w:rPr>
                            <w:rFonts w:ascii="Arial" w:hAnsi="Arial" w:cs="Arial"/>
                            <w:color w:val="000000"/>
                            <w:sz w:val="18"/>
                            <w:szCs w:val="18"/>
                          </w:rPr>
                        </w:pPr>
                        <w:r>
                          <w:rPr>
                            <w:rFonts w:ascii="Arial" w:hAnsi="Arial" w:cs="Arial"/>
                            <w:color w:val="000000"/>
                            <w:sz w:val="18"/>
                            <w:szCs w:val="18"/>
                          </w:rPr>
                          <w:t>Did it make a difference</w:t>
                        </w:r>
                        <w:r w:rsidRPr="005D7ED6">
                          <w:rPr>
                            <w:rFonts w:ascii="Arial" w:hAnsi="Arial" w:cs="Arial"/>
                            <w:color w:val="000000"/>
                            <w:sz w:val="18"/>
                            <w:szCs w:val="18"/>
                          </w:rPr>
                          <w:t xml:space="preserve"> to services provided by the school</w:t>
                        </w:r>
                        <w:r>
                          <w:rPr>
                            <w:rFonts w:ascii="Arial" w:hAnsi="Arial" w:cs="Arial"/>
                            <w:color w:val="000000"/>
                            <w:sz w:val="18"/>
                            <w:szCs w:val="18"/>
                          </w:rPr>
                          <w:t>?</w:t>
                        </w:r>
                      </w:p>
                      <w:p w:rsidR="00A015D0" w:rsidRPr="005D15EC" w:rsidRDefault="00A015D0" w:rsidP="00B0002B">
                        <w:pPr>
                          <w:autoSpaceDE w:val="0"/>
                          <w:autoSpaceDN w:val="0"/>
                          <w:adjustRightInd w:val="0"/>
                          <w:spacing w:after="120"/>
                          <w:rPr>
                            <w:rFonts w:ascii="Arial" w:hAnsi="Arial" w:cs="Arial"/>
                            <w:b/>
                            <w:bCs/>
                            <w:color w:val="790571"/>
                            <w:sz w:val="18"/>
                            <w:szCs w:val="18"/>
                          </w:rPr>
                        </w:pPr>
                      </w:p>
                    </w:txbxContent>
                  </v:textbox>
                </v:shape>
                <v:line id="Line 1027" o:spid="_x0000_s1043" style="position:absolute;visibility:visible;mso-wrap-style:square" from="31050,8588" to="33640,8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B7sEAAADbAAAADwAAAGRycy9kb3ducmV2LnhtbESPzarCMBSE9xd8h3AEd9e0giLVKCIq&#10;uvRnobtDc2yLzUltolaf3giCy2FmvmHG08aU4k61KywriLsRCOLU6oIzBYf98n8IwnlkjaVlUvAk&#10;B9NJ62+MibYP3tJ95zMRIOwSVJB7XyVSujQng65rK+LgnW1t0AdZZ1LX+AhwU8peFA2kwYLDQo4V&#10;zXNKL7ubUbBZL45HvWKKF/FBXl+rahuf+kp12s1sBMJT43/hb3utFfQG8PkSfoC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sHuwQAAANsAAAAPAAAAAAAAAAAAAAAA&#10;AKECAABkcnMvZG93bnJldi54bWxQSwUGAAAAAAQABAD5AAAAjwMAAAAA&#10;" strokecolor="red" strokeweight="3pt">
                  <v:stroke endarrow="block" endarrowwidth="wide" endarrowlength="long"/>
                  <v:shadow color="#404"/>
                </v:line>
                <v:shape id="AutoShape 1028" o:spid="_x0000_s1044" type="#_x0000_t87" style="position:absolute;left:38596;top:14585;width:2266;height:8895;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hMMMA&#10;AADbAAAADwAAAGRycy9kb3ducmV2LnhtbESPW4vCMBSE3xf8D+EIvq2pgheqqSyCICqCdWFfj83p&#10;hW1OShNt999vBMHHYWa+Ydab3tTiQa2rLCuYjCMQxJnVFRcKvq+7zyUI55E11pZJwR852CSDjzXG&#10;2nZ8oUfqCxEg7GJUUHrfxFK6rCSDbmwb4uDltjXog2wLqVvsAtzUchpFc2mw4rBQYkPbkrLf9G4U&#10;/PRuN7ls6+Nhr09Nfp5159usUGo07L9WIDz1/h1+tfdawXQBzy/hB8j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dhMMMAAADbAAAADwAAAAAAAAAAAAAAAACYAgAAZHJzL2Rv&#10;d25yZXYueG1sUEsFBgAAAAAEAAQA9QAAAIgDAAAAAA==&#10;" adj="1788" fillcolor="#fcc" strokecolor="purple" strokeweight="2.25pt">
                  <v:shadow color="#404"/>
                </v:shape>
                <v:shape id="AutoShape 1029" o:spid="_x0000_s1045" type="#_x0000_t87" style="position:absolute;left:53617;top:14574;width:2266;height:89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1Qr0A&#10;AADbAAAADwAAAGRycy9kb3ducmV2LnhtbERPSwrCMBDdC94hjODOpgqKVKOIIIiK4Afcjs3YFptJ&#10;aaKttzcLweXj/efL1pTiTbUrLCsYRjEI4tTqgjMF18tmMAXhPLLG0jIp+JCD5aLbmWOibcMnep99&#10;JkIIuwQV5N5XiZQuzcmgi2xFHLiHrQ36AOtM6hqbEG5KOYrjiTRYcGjIsaJ1Tunz/DIKbq3bDE/r&#10;cr/b6kP1OI6b432cKdXvtasZCE+t/4t/7q1WMApj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kj1Qr0AAADbAAAADwAAAAAAAAAAAAAAAACYAgAAZHJzL2Rvd25yZXYu&#10;eG1sUEsFBgAAAAAEAAQA9QAAAIIDAAAAAA==&#10;" adj="1788" fillcolor="#fcc" strokecolor="purple" strokeweight="2.25pt">
                  <v:shadow color="#404"/>
                </v:shape>
                <v:shape id="Text Box 1030" o:spid="_x0000_s1046" type="#_x0000_t202" style="position:absolute;left:48649;top:20813;width:13073;height:5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lssMA&#10;AADbAAAADwAAAGRycy9kb3ducmV2LnhtbESPQWvCQBSE7wX/w/IEb3VXhVKjq4hYtLea6MHbM/tM&#10;gtm3IbvVtL++KxQ8DjPfDDNfdrYWN2p95VjDaKhAEOfOVFxoOGQfr+8gfEA2WDsmDT/kYbnovcwx&#10;Me7Oe7qloRCxhH2CGsoQmkRKn5dk0Q9dQxy9i2sthijbQpoW77Hc1nKs1Ju0WHFcKLGhdUn5Nf22&#10;GsZqcyxy+5Wa37DdbSeqOZ2zT60H/W41AxGoC8/wP70zkZvC4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lssMAAADbAAAADwAAAAAAAAAAAAAAAACYAgAAZHJzL2Rv&#10;d25yZXYueG1sUEsFBgAAAAAEAAQA9QAAAIgDAAAAAA==&#10;" filled="f" fillcolor="#fcc" stroked="f">
                  <v:textbox inset="1.82881mm,.91439mm,1.82881mm,.91439mm">
                    <w:txbxContent>
                      <w:p w:rsidR="00A015D0" w:rsidRPr="000377DE" w:rsidRDefault="00A015D0" w:rsidP="00B0002B">
                        <w:pPr>
                          <w:rPr>
                            <w:rFonts w:ascii="Arial" w:hAnsi="Arial" w:cs="Arial"/>
                            <w:bCs/>
                            <w:color w:val="790571"/>
                            <w:sz w:val="17"/>
                            <w:szCs w:val="17"/>
                          </w:rPr>
                        </w:pPr>
                        <w:r w:rsidRPr="000377DE">
                          <w:rPr>
                            <w:rFonts w:ascii="Arial" w:hAnsi="Arial" w:cs="Arial"/>
                            <w:bCs/>
                            <w:color w:val="790571"/>
                            <w:sz w:val="17"/>
                            <w:szCs w:val="17"/>
                          </w:rPr>
                          <w:t>Periodical school visits, change stories, JRM, Qualitative study, triangulation analysis</w:t>
                        </w:r>
                      </w:p>
                    </w:txbxContent>
                  </v:textbox>
                </v:shape>
                <w10:anchorlock/>
              </v:group>
            </w:pict>
          </mc:Fallback>
        </mc:AlternateContent>
      </w:r>
    </w:p>
    <w:p w14:paraId="38050B20" w14:textId="77777777" w:rsidR="00B0002B" w:rsidRPr="00D165B3" w:rsidRDefault="00B0002B" w:rsidP="00B0002B">
      <w:pPr>
        <w:pStyle w:val="BodyText2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rPr>
        <w:t xml:space="preserve">The focus </w:t>
      </w:r>
      <w:r w:rsidR="00C41A35" w:rsidRPr="00D165B3">
        <w:rPr>
          <w:rFonts w:ascii="Arial" w:hAnsi="Arial" w:cs="Arial"/>
          <w:sz w:val="20"/>
        </w:rPr>
        <w:t xml:space="preserve">of </w:t>
      </w:r>
      <w:r w:rsidRPr="00D165B3">
        <w:rPr>
          <w:rFonts w:ascii="Arial" w:hAnsi="Arial" w:cs="Arial"/>
          <w:sz w:val="20"/>
        </w:rPr>
        <w:t>the evaluation is on the activity level (are we doing what we promised to do), the immediate outcome level (participants’ perceptions on the service they received through the training process) and change in knowledge (determined through pre- and post-training tests). To complete this, the evaluation can use attribution analysis, which aims to determine the proportion of observe change that can be attributed to the activity being evaluated. However, as the evaluation also wished to assess how far the desired outcome of BOS Training, improved school-based management of BOS, was achieved, the evaluation team conducted observation visits to selected schools. These visits aimed to observe day-to-day processes in these schools, and collect perceptions of training in a different setting (1-3 months and then 4-8 months after the training, to see how trainees applied the knowledge acquired during the training and the challenges they faced). Changes at this level may well be associated with training, but cannot be attributed to the training, as many other factors may be contributing.</w:t>
      </w:r>
    </w:p>
    <w:p w14:paraId="38050B21" w14:textId="77777777" w:rsidR="00B0002B" w:rsidRPr="00D165B3" w:rsidRDefault="00B0002B" w:rsidP="00B0002B">
      <w:pPr>
        <w:pStyle w:val="Heading3"/>
        <w:jc w:val="left"/>
        <w:rPr>
          <w:i w:val="0"/>
          <w:lang w:val="en-GB"/>
        </w:rPr>
      </w:pPr>
      <w:bookmarkStart w:id="21" w:name="_Toc355075360"/>
      <w:r w:rsidRPr="00D165B3">
        <w:rPr>
          <w:i w:val="0"/>
          <w:lang w:val="en-GB"/>
        </w:rPr>
        <w:t>The Scope, Population, Sampling, and Instruments</w:t>
      </w:r>
      <w:bookmarkEnd w:id="21"/>
      <w:r w:rsidRPr="00D165B3">
        <w:rPr>
          <w:i w:val="0"/>
          <w:lang w:val="en-GB"/>
        </w:rPr>
        <w:t xml:space="preserve">  </w:t>
      </w:r>
    </w:p>
    <w:p w14:paraId="38050B22" w14:textId="77777777" w:rsidR="00C41A35" w:rsidRPr="00D165B3" w:rsidRDefault="00C41A35" w:rsidP="00B0002B">
      <w:pPr>
        <w:pStyle w:val="BodyText2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p>
    <w:p w14:paraId="38050B23" w14:textId="77777777" w:rsidR="00B0002B" w:rsidRPr="00D165B3" w:rsidRDefault="00B0002B" w:rsidP="00B0002B">
      <w:pPr>
        <w:pStyle w:val="BodyText2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 xml:space="preserve">In light of the aims of the </w:t>
      </w:r>
      <w:r w:rsidRPr="00D165B3">
        <w:rPr>
          <w:rFonts w:ascii="Arial" w:hAnsi="Arial" w:cs="Arial"/>
          <w:caps/>
          <w:sz w:val="20"/>
          <w:lang w:val="en-GB"/>
        </w:rPr>
        <w:t>BOS</w:t>
      </w:r>
      <w:r w:rsidRPr="00D165B3">
        <w:rPr>
          <w:rFonts w:ascii="Arial" w:hAnsi="Arial" w:cs="Arial"/>
          <w:sz w:val="20"/>
          <w:lang w:val="en-GB"/>
        </w:rPr>
        <w:t xml:space="preserve"> training and the evaluation framework above, in its evaluation, the team assessed: </w:t>
      </w:r>
    </w:p>
    <w:p w14:paraId="38050B24" w14:textId="77777777" w:rsidR="00B0002B" w:rsidRPr="00D165B3" w:rsidRDefault="00B0002B" w:rsidP="00890063">
      <w:pPr>
        <w:pStyle w:val="BodyText23"/>
        <w:numPr>
          <w:ilvl w:val="0"/>
          <w:numId w:val="17"/>
        </w:numPr>
        <w:tabs>
          <w:tab w:val="clear" w:pos="547"/>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 xml:space="preserve">Pre-training knowledge/skills </w:t>
      </w:r>
    </w:p>
    <w:p w14:paraId="38050B25" w14:textId="77777777" w:rsidR="00B0002B" w:rsidRPr="00D165B3" w:rsidRDefault="00B0002B" w:rsidP="00890063">
      <w:pPr>
        <w:pStyle w:val="BodyText23"/>
        <w:numPr>
          <w:ilvl w:val="0"/>
          <w:numId w:val="17"/>
        </w:numPr>
        <w:tabs>
          <w:tab w:val="clear" w:pos="547"/>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 xml:space="preserve">Delivery of training of </w:t>
      </w:r>
      <w:r w:rsidRPr="00D165B3">
        <w:rPr>
          <w:rFonts w:ascii="Arial" w:hAnsi="Arial" w:cs="Arial"/>
          <w:caps/>
          <w:sz w:val="20"/>
          <w:lang w:val="en-GB"/>
        </w:rPr>
        <w:t>BOS</w:t>
      </w:r>
      <w:r w:rsidRPr="00D165B3">
        <w:rPr>
          <w:rFonts w:ascii="Arial" w:hAnsi="Arial" w:cs="Arial"/>
          <w:sz w:val="20"/>
          <w:lang w:val="en-GB"/>
        </w:rPr>
        <w:t xml:space="preserve"> trainers</w:t>
      </w:r>
    </w:p>
    <w:p w14:paraId="38050B26" w14:textId="77777777" w:rsidR="00B0002B" w:rsidRPr="00D165B3" w:rsidRDefault="00B0002B" w:rsidP="00890063">
      <w:pPr>
        <w:pStyle w:val="BodyText23"/>
        <w:numPr>
          <w:ilvl w:val="0"/>
          <w:numId w:val="17"/>
        </w:numPr>
        <w:tabs>
          <w:tab w:val="clear" w:pos="547"/>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 xml:space="preserve">Delivery of training to school </w:t>
      </w:r>
      <w:r w:rsidRPr="00D165B3">
        <w:rPr>
          <w:rFonts w:ascii="Arial" w:hAnsi="Arial" w:cs="Arial"/>
          <w:caps/>
          <w:sz w:val="20"/>
          <w:lang w:val="en-GB"/>
        </w:rPr>
        <w:t>BOS</w:t>
      </w:r>
      <w:r w:rsidRPr="00D165B3">
        <w:rPr>
          <w:rFonts w:ascii="Arial" w:hAnsi="Arial" w:cs="Arial"/>
          <w:sz w:val="20"/>
          <w:lang w:val="en-GB"/>
        </w:rPr>
        <w:t xml:space="preserve"> teams</w:t>
      </w:r>
    </w:p>
    <w:p w14:paraId="38050B27" w14:textId="77777777" w:rsidR="00B0002B" w:rsidRPr="00D165B3" w:rsidRDefault="00B0002B" w:rsidP="00890063">
      <w:pPr>
        <w:pStyle w:val="BodyText23"/>
        <w:numPr>
          <w:ilvl w:val="0"/>
          <w:numId w:val="17"/>
        </w:numPr>
        <w:tabs>
          <w:tab w:val="clear" w:pos="547"/>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Participant satisfaction (with training delivered)</w:t>
      </w:r>
    </w:p>
    <w:p w14:paraId="38050B28" w14:textId="77777777" w:rsidR="00B0002B" w:rsidRPr="00D165B3" w:rsidRDefault="00B0002B" w:rsidP="00890063">
      <w:pPr>
        <w:pStyle w:val="BodyText23"/>
        <w:numPr>
          <w:ilvl w:val="0"/>
          <w:numId w:val="17"/>
        </w:numPr>
        <w:tabs>
          <w:tab w:val="clear" w:pos="547"/>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Participant commitment (as an immediate outcome of training)</w:t>
      </w:r>
    </w:p>
    <w:p w14:paraId="38050B29" w14:textId="77777777" w:rsidR="00B0002B" w:rsidRPr="00D165B3" w:rsidRDefault="00B0002B" w:rsidP="00890063">
      <w:pPr>
        <w:pStyle w:val="BodyText23"/>
        <w:numPr>
          <w:ilvl w:val="0"/>
          <w:numId w:val="17"/>
        </w:numPr>
        <w:tabs>
          <w:tab w:val="clear" w:pos="547"/>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Participant change in knowledge/skills (as immediate outcome of training)</w:t>
      </w:r>
    </w:p>
    <w:p w14:paraId="38050B2A" w14:textId="77777777" w:rsidR="00B0002B" w:rsidRPr="00D165B3" w:rsidRDefault="00B0002B" w:rsidP="00890063">
      <w:pPr>
        <w:pStyle w:val="BodyText23"/>
        <w:numPr>
          <w:ilvl w:val="0"/>
          <w:numId w:val="17"/>
        </w:numPr>
        <w:tabs>
          <w:tab w:val="clear" w:pos="547"/>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r w:rsidRPr="00D165B3">
        <w:rPr>
          <w:rFonts w:ascii="Arial" w:hAnsi="Arial" w:cs="Arial"/>
          <w:sz w:val="20"/>
          <w:lang w:val="en-GB"/>
        </w:rPr>
        <w:t xml:space="preserve">Post-training participant behaviour (in terms of actions) </w:t>
      </w:r>
    </w:p>
    <w:p w14:paraId="38050B2B" w14:textId="77777777" w:rsidR="00B0002B" w:rsidRPr="00D165B3" w:rsidRDefault="00B0002B" w:rsidP="00B0002B">
      <w:pPr>
        <w:pStyle w:val="BodyText2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n-GB"/>
        </w:rPr>
      </w:pPr>
    </w:p>
    <w:p w14:paraId="38050B2C" w14:textId="77777777" w:rsidR="00B0002B" w:rsidRPr="00D165B3" w:rsidRDefault="00B0002B" w:rsidP="00B0002B">
      <w:pPr>
        <w:rPr>
          <w:rFonts w:ascii="Arial" w:hAnsi="Arial" w:cs="Arial"/>
          <w:sz w:val="20"/>
          <w:szCs w:val="20"/>
        </w:rPr>
      </w:pPr>
      <w:r w:rsidRPr="00D165B3">
        <w:rPr>
          <w:rFonts w:ascii="Arial" w:hAnsi="Arial" w:cs="Arial"/>
          <w:sz w:val="20"/>
          <w:szCs w:val="20"/>
        </w:rPr>
        <w:t>There are two levels of evaluation activities for this assignment: activity level and impact level. Table 1 below summaries the scope of evaluation, methodology, and the activity.</w:t>
      </w:r>
    </w:p>
    <w:p w14:paraId="38050B2D" w14:textId="77777777" w:rsidR="00B0002B" w:rsidRPr="00D165B3" w:rsidRDefault="00B0002B" w:rsidP="00B0002B">
      <w:pPr>
        <w:rPr>
          <w:rFonts w:ascii="Arial" w:hAnsi="Arial" w:cs="Arial"/>
          <w:b/>
          <w:sz w:val="20"/>
          <w:szCs w:val="20"/>
        </w:rPr>
      </w:pPr>
      <w:r w:rsidRPr="00D165B3">
        <w:rPr>
          <w:rFonts w:ascii="Arial" w:hAnsi="Arial" w:cs="Arial"/>
          <w:b/>
          <w:sz w:val="20"/>
          <w:szCs w:val="20"/>
        </w:rPr>
        <w:t>Table 1: Evaluation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3612"/>
        <w:gridCol w:w="3479"/>
      </w:tblGrid>
      <w:tr w:rsidR="00B0002B" w:rsidRPr="00D165B3" w14:paraId="38050B31" w14:textId="77777777" w:rsidTr="00C41A35">
        <w:trPr>
          <w:trHeight w:val="377"/>
        </w:trPr>
        <w:tc>
          <w:tcPr>
            <w:tcW w:w="2485" w:type="dxa"/>
            <w:shd w:val="clear" w:color="auto" w:fill="BFBFBF"/>
            <w:vAlign w:val="center"/>
          </w:tcPr>
          <w:p w14:paraId="38050B2E" w14:textId="77777777" w:rsidR="00B0002B" w:rsidRPr="00D165B3" w:rsidRDefault="00B0002B" w:rsidP="00B0002B">
            <w:pPr>
              <w:rPr>
                <w:rFonts w:ascii="Arial" w:hAnsi="Arial" w:cs="Arial"/>
                <w:b/>
                <w:sz w:val="20"/>
                <w:szCs w:val="20"/>
              </w:rPr>
            </w:pPr>
            <w:r w:rsidRPr="00D165B3">
              <w:rPr>
                <w:rFonts w:ascii="Arial" w:hAnsi="Arial" w:cs="Arial"/>
                <w:b/>
                <w:sz w:val="20"/>
                <w:szCs w:val="20"/>
              </w:rPr>
              <w:t>Scope/Level of Evaluation</w:t>
            </w:r>
          </w:p>
        </w:tc>
        <w:tc>
          <w:tcPr>
            <w:tcW w:w="3612" w:type="dxa"/>
            <w:shd w:val="clear" w:color="auto" w:fill="BFBFBF"/>
            <w:vAlign w:val="center"/>
          </w:tcPr>
          <w:p w14:paraId="38050B2F" w14:textId="77777777" w:rsidR="00B0002B" w:rsidRPr="00D165B3" w:rsidRDefault="00B0002B" w:rsidP="00B0002B">
            <w:pPr>
              <w:rPr>
                <w:rFonts w:ascii="Arial" w:hAnsi="Arial" w:cs="Arial"/>
                <w:b/>
                <w:sz w:val="20"/>
                <w:szCs w:val="20"/>
              </w:rPr>
            </w:pPr>
            <w:r w:rsidRPr="00D165B3">
              <w:rPr>
                <w:rFonts w:ascii="Arial" w:hAnsi="Arial" w:cs="Arial"/>
                <w:b/>
                <w:sz w:val="20"/>
                <w:szCs w:val="20"/>
              </w:rPr>
              <w:t>Indicator</w:t>
            </w:r>
          </w:p>
        </w:tc>
        <w:tc>
          <w:tcPr>
            <w:tcW w:w="3479" w:type="dxa"/>
            <w:shd w:val="clear" w:color="auto" w:fill="BFBFBF"/>
            <w:vAlign w:val="center"/>
          </w:tcPr>
          <w:p w14:paraId="38050B30" w14:textId="77777777" w:rsidR="00B0002B" w:rsidRPr="00D165B3" w:rsidRDefault="00B0002B" w:rsidP="00B0002B">
            <w:pPr>
              <w:rPr>
                <w:rFonts w:ascii="Arial" w:hAnsi="Arial" w:cs="Arial"/>
                <w:b/>
                <w:sz w:val="20"/>
                <w:szCs w:val="20"/>
              </w:rPr>
            </w:pPr>
            <w:r w:rsidRPr="00D165B3">
              <w:rPr>
                <w:rFonts w:ascii="Arial" w:hAnsi="Arial" w:cs="Arial"/>
                <w:b/>
                <w:sz w:val="20"/>
                <w:szCs w:val="20"/>
              </w:rPr>
              <w:t>Methodology</w:t>
            </w:r>
          </w:p>
        </w:tc>
      </w:tr>
      <w:tr w:rsidR="00B0002B" w:rsidRPr="00D165B3" w14:paraId="38050B3B" w14:textId="77777777" w:rsidTr="00C41A35">
        <w:trPr>
          <w:trHeight w:val="1332"/>
        </w:trPr>
        <w:tc>
          <w:tcPr>
            <w:tcW w:w="2485" w:type="dxa"/>
          </w:tcPr>
          <w:p w14:paraId="38050B32" w14:textId="77777777" w:rsidR="00B0002B" w:rsidRPr="00D165B3" w:rsidRDefault="00B0002B" w:rsidP="00B0002B">
            <w:pPr>
              <w:rPr>
                <w:rFonts w:ascii="Arial" w:hAnsi="Arial" w:cs="Arial"/>
                <w:sz w:val="20"/>
                <w:szCs w:val="20"/>
              </w:rPr>
            </w:pPr>
            <w:r w:rsidRPr="00D165B3">
              <w:rPr>
                <w:rFonts w:ascii="Arial" w:hAnsi="Arial" w:cs="Arial"/>
                <w:sz w:val="20"/>
                <w:szCs w:val="20"/>
              </w:rPr>
              <w:t>Pre-training/Preparation</w:t>
            </w:r>
          </w:p>
          <w:p w14:paraId="38050B33" w14:textId="77777777" w:rsidR="00B0002B" w:rsidRPr="00D165B3" w:rsidRDefault="00B0002B" w:rsidP="00B0002B">
            <w:pPr>
              <w:rPr>
                <w:rFonts w:ascii="Arial" w:hAnsi="Arial" w:cs="Arial"/>
                <w:sz w:val="20"/>
                <w:szCs w:val="20"/>
              </w:rPr>
            </w:pPr>
          </w:p>
          <w:p w14:paraId="38050B34" w14:textId="77777777" w:rsidR="00B0002B" w:rsidRPr="00D165B3" w:rsidRDefault="00B0002B" w:rsidP="00B0002B">
            <w:pPr>
              <w:rPr>
                <w:rFonts w:ascii="Arial" w:hAnsi="Arial" w:cs="Arial"/>
                <w:sz w:val="20"/>
                <w:szCs w:val="20"/>
              </w:rPr>
            </w:pPr>
          </w:p>
          <w:p w14:paraId="38050B35" w14:textId="77777777" w:rsidR="00B0002B" w:rsidRPr="00D165B3" w:rsidRDefault="00B0002B" w:rsidP="00B0002B">
            <w:pPr>
              <w:rPr>
                <w:rFonts w:ascii="Arial" w:hAnsi="Arial" w:cs="Arial"/>
                <w:sz w:val="20"/>
                <w:szCs w:val="20"/>
              </w:rPr>
            </w:pPr>
          </w:p>
        </w:tc>
        <w:tc>
          <w:tcPr>
            <w:tcW w:w="3612" w:type="dxa"/>
          </w:tcPr>
          <w:p w14:paraId="38050B36"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Pre-training knowledge/skills</w:t>
            </w:r>
          </w:p>
          <w:p w14:paraId="38050B37"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Number of central </w:t>
            </w:r>
            <w:r w:rsidRPr="00D165B3">
              <w:rPr>
                <w:rFonts w:ascii="Arial" w:hAnsi="Arial" w:cs="Arial"/>
                <w:caps/>
                <w:sz w:val="20"/>
                <w:szCs w:val="20"/>
              </w:rPr>
              <w:t>BOS</w:t>
            </w:r>
            <w:r w:rsidRPr="00D165B3">
              <w:rPr>
                <w:rFonts w:ascii="Arial" w:hAnsi="Arial" w:cs="Arial"/>
                <w:sz w:val="20"/>
                <w:szCs w:val="20"/>
              </w:rPr>
              <w:t xml:space="preserve"> training team members trained; number of </w:t>
            </w:r>
            <w:r w:rsidRPr="00D165B3">
              <w:rPr>
                <w:rFonts w:ascii="Arial" w:hAnsi="Arial" w:cs="Arial"/>
                <w:caps/>
                <w:sz w:val="20"/>
                <w:szCs w:val="20"/>
              </w:rPr>
              <w:t>BOS</w:t>
            </w:r>
            <w:r w:rsidRPr="00D165B3">
              <w:rPr>
                <w:rFonts w:ascii="Arial" w:hAnsi="Arial" w:cs="Arial"/>
                <w:sz w:val="20"/>
                <w:szCs w:val="20"/>
              </w:rPr>
              <w:t xml:space="preserve"> trainers trained by central </w:t>
            </w:r>
            <w:r w:rsidRPr="00D165B3">
              <w:rPr>
                <w:rFonts w:ascii="Arial" w:hAnsi="Arial" w:cs="Arial"/>
                <w:caps/>
                <w:sz w:val="20"/>
                <w:szCs w:val="20"/>
              </w:rPr>
              <w:t>BOS</w:t>
            </w:r>
            <w:r w:rsidRPr="00D165B3">
              <w:rPr>
                <w:rFonts w:ascii="Arial" w:hAnsi="Arial" w:cs="Arial"/>
                <w:sz w:val="20"/>
                <w:szCs w:val="20"/>
              </w:rPr>
              <w:t xml:space="preserve"> training team (by district of origin).</w:t>
            </w:r>
          </w:p>
          <w:p w14:paraId="38050B38"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Number of </w:t>
            </w:r>
            <w:r w:rsidRPr="00D165B3">
              <w:rPr>
                <w:rFonts w:ascii="Arial" w:hAnsi="Arial" w:cs="Arial"/>
                <w:caps/>
                <w:sz w:val="20"/>
                <w:szCs w:val="20"/>
              </w:rPr>
              <w:t>BOS</w:t>
            </w:r>
            <w:r w:rsidRPr="00D165B3">
              <w:rPr>
                <w:rFonts w:ascii="Arial" w:hAnsi="Arial" w:cs="Arial"/>
                <w:sz w:val="20"/>
                <w:szCs w:val="20"/>
              </w:rPr>
              <w:t xml:space="preserve"> training and resource packages printed and delivered to districts prior to commencement of </w:t>
            </w:r>
            <w:r w:rsidRPr="00D165B3">
              <w:rPr>
                <w:rFonts w:ascii="Arial" w:hAnsi="Arial" w:cs="Arial"/>
                <w:caps/>
                <w:sz w:val="20"/>
                <w:szCs w:val="20"/>
              </w:rPr>
              <w:t>BOS</w:t>
            </w:r>
            <w:r w:rsidRPr="00D165B3">
              <w:rPr>
                <w:rFonts w:ascii="Arial" w:hAnsi="Arial" w:cs="Arial"/>
                <w:sz w:val="20"/>
                <w:szCs w:val="20"/>
              </w:rPr>
              <w:t xml:space="preserve"> training.</w:t>
            </w:r>
          </w:p>
        </w:tc>
        <w:tc>
          <w:tcPr>
            <w:tcW w:w="3479" w:type="dxa"/>
          </w:tcPr>
          <w:p w14:paraId="38050B39"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Literature</w:t>
            </w:r>
          </w:p>
          <w:p w14:paraId="38050B3A"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Data from central </w:t>
            </w:r>
            <w:r w:rsidRPr="00D165B3">
              <w:rPr>
                <w:rFonts w:ascii="Arial" w:hAnsi="Arial" w:cs="Arial"/>
                <w:caps/>
                <w:sz w:val="20"/>
                <w:szCs w:val="20"/>
              </w:rPr>
              <w:t>BOS</w:t>
            </w:r>
            <w:r w:rsidRPr="00D165B3">
              <w:rPr>
                <w:rFonts w:ascii="Arial" w:hAnsi="Arial" w:cs="Arial"/>
                <w:sz w:val="20"/>
                <w:szCs w:val="20"/>
              </w:rPr>
              <w:t xml:space="preserve"> management</w:t>
            </w:r>
          </w:p>
        </w:tc>
      </w:tr>
      <w:tr w:rsidR="00B0002B" w:rsidRPr="00D165B3" w14:paraId="38050B4B" w14:textId="77777777" w:rsidTr="00C41A35">
        <w:trPr>
          <w:trHeight w:val="285"/>
        </w:trPr>
        <w:tc>
          <w:tcPr>
            <w:tcW w:w="2485" w:type="dxa"/>
          </w:tcPr>
          <w:p w14:paraId="38050B3C" w14:textId="77777777" w:rsidR="00B0002B" w:rsidRPr="00D165B3" w:rsidRDefault="00B0002B" w:rsidP="00B0002B">
            <w:pPr>
              <w:rPr>
                <w:rFonts w:ascii="Arial" w:hAnsi="Arial" w:cs="Arial"/>
                <w:sz w:val="20"/>
                <w:szCs w:val="20"/>
              </w:rPr>
            </w:pPr>
            <w:r w:rsidRPr="00D165B3">
              <w:rPr>
                <w:rFonts w:ascii="Arial" w:hAnsi="Arial" w:cs="Arial"/>
                <w:sz w:val="20"/>
                <w:szCs w:val="20"/>
              </w:rPr>
              <w:t>Activity Level</w:t>
            </w:r>
          </w:p>
          <w:p w14:paraId="38050B3D" w14:textId="77777777" w:rsidR="00B0002B" w:rsidRPr="00D165B3" w:rsidRDefault="00B0002B" w:rsidP="00B0002B">
            <w:pPr>
              <w:rPr>
                <w:rFonts w:ascii="Arial" w:hAnsi="Arial" w:cs="Arial"/>
                <w:sz w:val="20"/>
                <w:szCs w:val="20"/>
              </w:rPr>
            </w:pPr>
          </w:p>
          <w:p w14:paraId="38050B3E" w14:textId="77777777" w:rsidR="00B0002B" w:rsidRPr="00D165B3" w:rsidRDefault="00B0002B" w:rsidP="00B0002B">
            <w:pPr>
              <w:rPr>
                <w:rFonts w:ascii="Arial" w:hAnsi="Arial" w:cs="Arial"/>
                <w:sz w:val="20"/>
                <w:szCs w:val="20"/>
              </w:rPr>
            </w:pPr>
          </w:p>
          <w:p w14:paraId="38050B3F" w14:textId="77777777" w:rsidR="00B0002B" w:rsidRPr="00D165B3" w:rsidRDefault="00B0002B" w:rsidP="00B0002B">
            <w:pPr>
              <w:rPr>
                <w:rFonts w:ascii="Arial" w:hAnsi="Arial" w:cs="Arial"/>
                <w:sz w:val="20"/>
                <w:szCs w:val="20"/>
              </w:rPr>
            </w:pPr>
          </w:p>
          <w:p w14:paraId="38050B40" w14:textId="77777777" w:rsidR="00B0002B" w:rsidRPr="00D165B3" w:rsidRDefault="00B0002B" w:rsidP="00B0002B">
            <w:pPr>
              <w:rPr>
                <w:rFonts w:ascii="Arial" w:hAnsi="Arial" w:cs="Arial"/>
                <w:sz w:val="20"/>
                <w:szCs w:val="20"/>
              </w:rPr>
            </w:pPr>
          </w:p>
          <w:p w14:paraId="38050B41" w14:textId="77777777" w:rsidR="00B0002B" w:rsidRPr="00D165B3" w:rsidRDefault="00B0002B" w:rsidP="00B0002B">
            <w:pPr>
              <w:rPr>
                <w:rFonts w:ascii="Arial" w:hAnsi="Arial" w:cs="Arial"/>
                <w:sz w:val="20"/>
                <w:szCs w:val="20"/>
              </w:rPr>
            </w:pPr>
          </w:p>
        </w:tc>
        <w:tc>
          <w:tcPr>
            <w:tcW w:w="3612" w:type="dxa"/>
          </w:tcPr>
          <w:p w14:paraId="38050B42"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Number of principals, school treasurers and school committee representatives that have completed </w:t>
            </w:r>
            <w:r w:rsidRPr="00D165B3">
              <w:rPr>
                <w:rFonts w:ascii="Arial" w:hAnsi="Arial" w:cs="Arial"/>
                <w:caps/>
                <w:sz w:val="20"/>
                <w:szCs w:val="20"/>
              </w:rPr>
              <w:t>BOS</w:t>
            </w:r>
            <w:r w:rsidRPr="00D165B3">
              <w:rPr>
                <w:rFonts w:ascii="Arial" w:hAnsi="Arial" w:cs="Arial"/>
                <w:sz w:val="20"/>
                <w:szCs w:val="20"/>
              </w:rPr>
              <w:t xml:space="preserve"> Training, by district, gender and type of school.</w:t>
            </w:r>
          </w:p>
          <w:p w14:paraId="38050B43"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Percentage of participants that were satisfied with the overall quality of the </w:t>
            </w:r>
            <w:r w:rsidRPr="00D165B3">
              <w:rPr>
                <w:rFonts w:ascii="Arial" w:hAnsi="Arial" w:cs="Arial"/>
                <w:caps/>
                <w:sz w:val="20"/>
                <w:szCs w:val="20"/>
              </w:rPr>
              <w:t>BOS</w:t>
            </w:r>
            <w:r w:rsidRPr="00D165B3">
              <w:rPr>
                <w:rFonts w:ascii="Arial" w:hAnsi="Arial" w:cs="Arial"/>
                <w:sz w:val="20"/>
                <w:szCs w:val="20"/>
              </w:rPr>
              <w:t xml:space="preserve"> training they attended (reaction)</w:t>
            </w:r>
          </w:p>
          <w:p w14:paraId="38050B44"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Percentage of participants that demonstrated a significant increase in knowledge as a result of the </w:t>
            </w:r>
            <w:r w:rsidRPr="00D165B3">
              <w:rPr>
                <w:rFonts w:ascii="Arial" w:hAnsi="Arial" w:cs="Arial"/>
                <w:caps/>
                <w:sz w:val="20"/>
                <w:szCs w:val="20"/>
              </w:rPr>
              <w:t>BOS</w:t>
            </w:r>
            <w:r w:rsidRPr="00D165B3">
              <w:rPr>
                <w:rFonts w:ascii="Arial" w:hAnsi="Arial" w:cs="Arial"/>
                <w:sz w:val="20"/>
                <w:szCs w:val="20"/>
              </w:rPr>
              <w:t xml:space="preserve"> Training (learning)</w:t>
            </w:r>
          </w:p>
          <w:p w14:paraId="38050B45"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Number and nature of complaints received in relation to </w:t>
            </w:r>
            <w:r w:rsidRPr="00D165B3">
              <w:rPr>
                <w:rFonts w:ascii="Arial" w:hAnsi="Arial" w:cs="Arial"/>
                <w:caps/>
                <w:sz w:val="20"/>
                <w:szCs w:val="20"/>
              </w:rPr>
              <w:t>BOS</w:t>
            </w:r>
            <w:r w:rsidRPr="00D165B3">
              <w:rPr>
                <w:rFonts w:ascii="Arial" w:hAnsi="Arial" w:cs="Arial"/>
                <w:sz w:val="20"/>
                <w:szCs w:val="20"/>
              </w:rPr>
              <w:t xml:space="preserve"> training and progress in resolution. </w:t>
            </w:r>
          </w:p>
          <w:p w14:paraId="38050B46"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Participant commitment (as an immediate outcome of training)</w:t>
            </w:r>
          </w:p>
        </w:tc>
        <w:tc>
          <w:tcPr>
            <w:tcW w:w="3479" w:type="dxa"/>
          </w:tcPr>
          <w:p w14:paraId="38050B47"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 xml:space="preserve">Data from Central </w:t>
            </w:r>
            <w:r w:rsidRPr="00D165B3">
              <w:rPr>
                <w:rFonts w:ascii="Arial" w:hAnsi="Arial" w:cs="Arial"/>
                <w:caps/>
                <w:sz w:val="20"/>
                <w:szCs w:val="20"/>
              </w:rPr>
              <w:t>BOS</w:t>
            </w:r>
            <w:r w:rsidRPr="00D165B3">
              <w:rPr>
                <w:rFonts w:ascii="Arial" w:hAnsi="Arial" w:cs="Arial"/>
                <w:sz w:val="20"/>
                <w:szCs w:val="20"/>
              </w:rPr>
              <w:t xml:space="preserve"> Management </w:t>
            </w:r>
          </w:p>
          <w:p w14:paraId="38050B48"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Training feedback and evaluation surveys by gender and type of school</w:t>
            </w:r>
          </w:p>
          <w:p w14:paraId="38050B49" w14:textId="77777777" w:rsidR="00B0002B" w:rsidRPr="00D165B3" w:rsidRDefault="00B0002B" w:rsidP="00890063">
            <w:pPr>
              <w:pStyle w:val="ListParagraph"/>
              <w:numPr>
                <w:ilvl w:val="0"/>
                <w:numId w:val="13"/>
              </w:numPr>
              <w:spacing w:after="0" w:line="240" w:lineRule="auto"/>
              <w:ind w:left="342" w:hanging="270"/>
              <w:rPr>
                <w:rFonts w:ascii="Arial" w:hAnsi="Arial" w:cs="Arial"/>
                <w:sz w:val="20"/>
                <w:szCs w:val="20"/>
              </w:rPr>
            </w:pPr>
            <w:r w:rsidRPr="00D165B3">
              <w:rPr>
                <w:rFonts w:ascii="Arial" w:hAnsi="Arial" w:cs="Arial"/>
                <w:sz w:val="20"/>
                <w:szCs w:val="20"/>
              </w:rPr>
              <w:t>Pre- and post-training knowledge tests or other assessment procedures using templates by district, gender and type of school.</w:t>
            </w:r>
          </w:p>
          <w:p w14:paraId="38050B4A" w14:textId="77777777" w:rsidR="00B0002B" w:rsidRPr="00D165B3" w:rsidRDefault="00B0002B" w:rsidP="00B0002B">
            <w:pPr>
              <w:pStyle w:val="ListParagraph"/>
              <w:ind w:left="342"/>
              <w:rPr>
                <w:rFonts w:ascii="Arial" w:hAnsi="Arial" w:cs="Arial"/>
                <w:sz w:val="20"/>
                <w:szCs w:val="20"/>
              </w:rPr>
            </w:pPr>
          </w:p>
        </w:tc>
      </w:tr>
    </w:tbl>
    <w:p w14:paraId="38050B4C" w14:textId="77777777" w:rsidR="00B0002B" w:rsidRPr="00D165B3" w:rsidRDefault="00B0002B" w:rsidP="00B0002B">
      <w:pPr>
        <w:rPr>
          <w:rFonts w:ascii="Arial" w:hAnsi="Arial" w:cs="Arial"/>
          <w:sz w:val="20"/>
          <w:szCs w:val="20"/>
        </w:rPr>
      </w:pPr>
    </w:p>
    <w:p w14:paraId="38050B4D" w14:textId="77777777" w:rsidR="00B0002B" w:rsidRPr="00D165B3" w:rsidRDefault="00B0002B" w:rsidP="00B0002B">
      <w:pPr>
        <w:rPr>
          <w:rFonts w:ascii="Arial" w:hAnsi="Arial" w:cs="Arial"/>
          <w:b/>
          <w:sz w:val="20"/>
          <w:szCs w:val="20"/>
        </w:rPr>
      </w:pPr>
      <w:r w:rsidRPr="00D165B3">
        <w:rPr>
          <w:rFonts w:ascii="Arial" w:hAnsi="Arial" w:cs="Arial"/>
          <w:b/>
          <w:sz w:val="20"/>
          <w:szCs w:val="20"/>
        </w:rPr>
        <w:t>Activity Level: Collect process indicators and assessing outputs of the training delivered</w:t>
      </w:r>
    </w:p>
    <w:p w14:paraId="38050B4E" w14:textId="77777777" w:rsidR="00B0002B" w:rsidRPr="00D165B3" w:rsidRDefault="00B0002B" w:rsidP="009A52D0">
      <w:pPr>
        <w:spacing w:after="0"/>
        <w:rPr>
          <w:rFonts w:ascii="Arial" w:hAnsi="Arial" w:cs="Arial"/>
          <w:sz w:val="20"/>
          <w:szCs w:val="20"/>
        </w:rPr>
      </w:pPr>
      <w:r w:rsidRPr="00D165B3">
        <w:rPr>
          <w:rFonts w:ascii="Arial" w:hAnsi="Arial" w:cs="Arial"/>
          <w:sz w:val="20"/>
          <w:szCs w:val="20"/>
        </w:rPr>
        <w:t xml:space="preserve">Activity level data were collected and managed through the </w:t>
      </w:r>
      <w:r w:rsidR="00BF2708">
        <w:rPr>
          <w:rFonts w:ascii="Arial" w:hAnsi="Arial" w:cs="Arial"/>
          <w:sz w:val="20"/>
          <w:szCs w:val="20"/>
        </w:rPr>
        <w:t>MoEC</w:t>
      </w:r>
      <w:r w:rsidRPr="00D165B3">
        <w:rPr>
          <w:rFonts w:ascii="Arial" w:hAnsi="Arial" w:cs="Arial"/>
          <w:sz w:val="20"/>
          <w:szCs w:val="20"/>
        </w:rPr>
        <w:t xml:space="preserve"> structure</w:t>
      </w:r>
      <w:r w:rsidRPr="00D165B3">
        <w:rPr>
          <w:rStyle w:val="FootnoteReference"/>
          <w:rFonts w:ascii="Arial" w:hAnsi="Arial" w:cs="Arial"/>
          <w:sz w:val="20"/>
          <w:szCs w:val="20"/>
        </w:rPr>
        <w:footnoteReference w:id="22"/>
      </w:r>
      <w:r w:rsidRPr="00D165B3">
        <w:rPr>
          <w:rFonts w:ascii="Arial" w:hAnsi="Arial" w:cs="Arial"/>
          <w:sz w:val="20"/>
          <w:szCs w:val="20"/>
        </w:rPr>
        <w:t xml:space="preserve">. The </w:t>
      </w:r>
      <w:r w:rsidRPr="00D165B3">
        <w:rPr>
          <w:rFonts w:ascii="Arial" w:hAnsi="Arial" w:cs="Arial"/>
          <w:caps/>
          <w:sz w:val="20"/>
          <w:szCs w:val="20"/>
        </w:rPr>
        <w:t>BOS</w:t>
      </w:r>
      <w:r w:rsidRPr="00D165B3">
        <w:rPr>
          <w:rFonts w:ascii="Arial" w:hAnsi="Arial" w:cs="Arial"/>
          <w:sz w:val="20"/>
          <w:szCs w:val="20"/>
        </w:rPr>
        <w:t xml:space="preserve"> central management team was in charge of collecting data at the activity level, with support from AusAID through the data management consultant team. To collect activity level data, all participants were provided with questionnaires to complete, rather than using sampling-based measurement. The evaluation team received the following data at activity level from </w:t>
      </w:r>
      <w:r w:rsidRPr="00D165B3">
        <w:rPr>
          <w:rFonts w:ascii="Arial" w:hAnsi="Arial" w:cs="Arial"/>
          <w:caps/>
          <w:sz w:val="20"/>
          <w:szCs w:val="20"/>
        </w:rPr>
        <w:t>BOS</w:t>
      </w:r>
      <w:r w:rsidRPr="00D165B3">
        <w:rPr>
          <w:rFonts w:ascii="Arial" w:hAnsi="Arial" w:cs="Arial"/>
          <w:sz w:val="20"/>
          <w:szCs w:val="20"/>
        </w:rPr>
        <w:t xml:space="preserve"> central management:</w:t>
      </w:r>
    </w:p>
    <w:p w14:paraId="38050B4F" w14:textId="77777777" w:rsidR="00B0002B" w:rsidRPr="00D165B3" w:rsidRDefault="00B0002B" w:rsidP="00890063">
      <w:pPr>
        <w:numPr>
          <w:ilvl w:val="0"/>
          <w:numId w:val="15"/>
        </w:numPr>
        <w:spacing w:after="0" w:line="240" w:lineRule="auto"/>
        <w:rPr>
          <w:rFonts w:ascii="Arial" w:hAnsi="Arial" w:cs="Arial"/>
          <w:sz w:val="20"/>
          <w:szCs w:val="20"/>
        </w:rPr>
      </w:pPr>
      <w:r w:rsidRPr="00D165B3">
        <w:rPr>
          <w:rFonts w:ascii="Arial" w:hAnsi="Arial" w:cs="Arial"/>
          <w:sz w:val="20"/>
          <w:szCs w:val="20"/>
        </w:rPr>
        <w:t>Activity data</w:t>
      </w:r>
    </w:p>
    <w:p w14:paraId="38050B50" w14:textId="77777777" w:rsidR="00B0002B" w:rsidRPr="00D165B3" w:rsidRDefault="00B0002B" w:rsidP="00890063">
      <w:pPr>
        <w:numPr>
          <w:ilvl w:val="0"/>
          <w:numId w:val="16"/>
        </w:numPr>
        <w:spacing w:after="0" w:line="240" w:lineRule="auto"/>
        <w:ind w:left="1440" w:hanging="240"/>
        <w:rPr>
          <w:rFonts w:ascii="Arial" w:hAnsi="Arial" w:cs="Arial"/>
          <w:sz w:val="20"/>
          <w:szCs w:val="20"/>
        </w:rPr>
      </w:pPr>
      <w:r w:rsidRPr="00D165B3">
        <w:rPr>
          <w:rFonts w:ascii="Arial" w:hAnsi="Arial" w:cs="Arial"/>
          <w:sz w:val="20"/>
          <w:szCs w:val="20"/>
        </w:rPr>
        <w:t xml:space="preserve">Training preparation data (number of Training of Trainers activities conducted, trainers trained, and master trainers).  </w:t>
      </w:r>
    </w:p>
    <w:p w14:paraId="38050B51" w14:textId="77777777" w:rsidR="00B0002B" w:rsidRPr="00D165B3" w:rsidRDefault="00B0002B" w:rsidP="00890063">
      <w:pPr>
        <w:numPr>
          <w:ilvl w:val="0"/>
          <w:numId w:val="16"/>
        </w:numPr>
        <w:spacing w:after="0" w:line="240" w:lineRule="auto"/>
        <w:ind w:left="1440" w:hanging="240"/>
        <w:rPr>
          <w:rFonts w:ascii="Arial" w:hAnsi="Arial" w:cs="Arial"/>
          <w:sz w:val="20"/>
          <w:szCs w:val="20"/>
        </w:rPr>
      </w:pPr>
      <w:r w:rsidRPr="00D165B3">
        <w:rPr>
          <w:rFonts w:ascii="Arial" w:hAnsi="Arial" w:cs="Arial"/>
          <w:sz w:val="20"/>
          <w:szCs w:val="20"/>
        </w:rPr>
        <w:t xml:space="preserve">Training delivered (number of training activities, duration of the trainings, trainees, and number of </w:t>
      </w:r>
      <w:r w:rsidRPr="00D165B3">
        <w:rPr>
          <w:rFonts w:ascii="Arial" w:hAnsi="Arial" w:cs="Arial"/>
          <w:caps/>
          <w:sz w:val="20"/>
          <w:szCs w:val="20"/>
        </w:rPr>
        <w:t>BOS</w:t>
      </w:r>
      <w:r w:rsidRPr="00D165B3">
        <w:rPr>
          <w:rFonts w:ascii="Arial" w:hAnsi="Arial" w:cs="Arial"/>
          <w:sz w:val="20"/>
          <w:szCs w:val="20"/>
        </w:rPr>
        <w:t xml:space="preserve"> training and resource packages received).</w:t>
      </w:r>
    </w:p>
    <w:p w14:paraId="38050B52" w14:textId="77777777" w:rsidR="00B0002B" w:rsidRPr="00D165B3" w:rsidRDefault="00B0002B" w:rsidP="00890063">
      <w:pPr>
        <w:numPr>
          <w:ilvl w:val="0"/>
          <w:numId w:val="16"/>
        </w:numPr>
        <w:spacing w:after="0" w:line="240" w:lineRule="auto"/>
        <w:ind w:left="1440" w:hanging="240"/>
        <w:rPr>
          <w:rFonts w:ascii="Arial" w:hAnsi="Arial" w:cs="Arial"/>
          <w:sz w:val="20"/>
          <w:szCs w:val="20"/>
        </w:rPr>
      </w:pPr>
      <w:r w:rsidRPr="00D165B3">
        <w:rPr>
          <w:rFonts w:ascii="Arial" w:hAnsi="Arial" w:cs="Arial"/>
          <w:sz w:val="20"/>
          <w:szCs w:val="20"/>
        </w:rPr>
        <w:t xml:space="preserve">Number and nature of complaints received in relation to </w:t>
      </w:r>
      <w:r w:rsidRPr="00D165B3">
        <w:rPr>
          <w:rFonts w:ascii="Arial" w:hAnsi="Arial" w:cs="Arial"/>
          <w:caps/>
          <w:sz w:val="20"/>
          <w:szCs w:val="20"/>
        </w:rPr>
        <w:t>BOS</w:t>
      </w:r>
      <w:r w:rsidRPr="00D165B3">
        <w:rPr>
          <w:rFonts w:ascii="Arial" w:hAnsi="Arial" w:cs="Arial"/>
          <w:sz w:val="20"/>
          <w:szCs w:val="20"/>
        </w:rPr>
        <w:t xml:space="preserve"> training.</w:t>
      </w:r>
    </w:p>
    <w:p w14:paraId="38050B53" w14:textId="77777777" w:rsidR="009A52D0" w:rsidRPr="00D165B3" w:rsidRDefault="009A52D0" w:rsidP="009A52D0">
      <w:pPr>
        <w:spacing w:after="0" w:line="240" w:lineRule="auto"/>
        <w:ind w:left="1440"/>
        <w:rPr>
          <w:rFonts w:ascii="Arial" w:hAnsi="Arial" w:cs="Arial"/>
          <w:sz w:val="20"/>
          <w:szCs w:val="20"/>
        </w:rPr>
      </w:pPr>
    </w:p>
    <w:p w14:paraId="38050B54" w14:textId="77777777" w:rsidR="00B0002B" w:rsidRPr="00D165B3" w:rsidRDefault="00B0002B" w:rsidP="00890063">
      <w:pPr>
        <w:numPr>
          <w:ilvl w:val="0"/>
          <w:numId w:val="15"/>
        </w:numPr>
        <w:spacing w:after="0" w:line="240" w:lineRule="auto"/>
        <w:rPr>
          <w:rFonts w:ascii="Arial" w:hAnsi="Arial" w:cs="Arial"/>
          <w:sz w:val="20"/>
          <w:szCs w:val="20"/>
        </w:rPr>
      </w:pPr>
      <w:r w:rsidRPr="00D165B3">
        <w:rPr>
          <w:rFonts w:ascii="Arial" w:hAnsi="Arial" w:cs="Arial"/>
          <w:sz w:val="20"/>
          <w:szCs w:val="20"/>
        </w:rPr>
        <w:t>Pre-test and Post-test on Knowledge</w:t>
      </w:r>
    </w:p>
    <w:p w14:paraId="38050B55" w14:textId="77777777" w:rsidR="00B0002B" w:rsidRPr="00D165B3" w:rsidRDefault="00B0002B" w:rsidP="00B0002B">
      <w:pPr>
        <w:ind w:left="720"/>
        <w:rPr>
          <w:rFonts w:ascii="Arial" w:hAnsi="Arial" w:cs="Arial"/>
          <w:sz w:val="20"/>
          <w:szCs w:val="20"/>
        </w:rPr>
      </w:pPr>
      <w:r w:rsidRPr="00D165B3">
        <w:rPr>
          <w:rFonts w:ascii="Arial" w:hAnsi="Arial" w:cs="Arial"/>
          <w:sz w:val="20"/>
          <w:szCs w:val="20"/>
        </w:rPr>
        <w:t xml:space="preserve">As a part of the training package, all participants were required to undertake a pre- and post-training test. The consultant developed a draft for pre- and post-tests based on the training module provided by the </w:t>
      </w:r>
      <w:r w:rsidRPr="00D165B3">
        <w:rPr>
          <w:rFonts w:ascii="Arial" w:hAnsi="Arial" w:cs="Arial"/>
          <w:caps/>
          <w:sz w:val="20"/>
          <w:szCs w:val="20"/>
        </w:rPr>
        <w:t>BOS</w:t>
      </w:r>
      <w:r w:rsidRPr="00D165B3">
        <w:rPr>
          <w:rFonts w:ascii="Arial" w:hAnsi="Arial" w:cs="Arial"/>
          <w:sz w:val="20"/>
          <w:szCs w:val="20"/>
        </w:rPr>
        <w:t xml:space="preserve"> central management team. The </w:t>
      </w:r>
      <w:r w:rsidRPr="00D165B3">
        <w:rPr>
          <w:rFonts w:ascii="Arial" w:hAnsi="Arial" w:cs="Arial"/>
          <w:caps/>
          <w:sz w:val="20"/>
          <w:szCs w:val="20"/>
        </w:rPr>
        <w:t>BOS</w:t>
      </w:r>
      <w:r w:rsidRPr="00D165B3">
        <w:rPr>
          <w:rFonts w:ascii="Arial" w:hAnsi="Arial" w:cs="Arial"/>
          <w:sz w:val="20"/>
          <w:szCs w:val="20"/>
        </w:rPr>
        <w:t xml:space="preserve"> managers at each district were in charge of data collection and were responsible for sending all completed forms to </w:t>
      </w:r>
      <w:r w:rsidRPr="00D165B3">
        <w:rPr>
          <w:rFonts w:ascii="Arial" w:hAnsi="Arial" w:cs="Arial"/>
          <w:caps/>
          <w:sz w:val="20"/>
          <w:szCs w:val="20"/>
        </w:rPr>
        <w:t>BOS</w:t>
      </w:r>
      <w:r w:rsidRPr="00D165B3">
        <w:rPr>
          <w:rFonts w:ascii="Arial" w:hAnsi="Arial" w:cs="Arial"/>
          <w:sz w:val="20"/>
          <w:szCs w:val="20"/>
        </w:rPr>
        <w:t xml:space="preserve"> central management in Jakarta for further processing and data management.</w:t>
      </w:r>
    </w:p>
    <w:p w14:paraId="38050B56" w14:textId="77777777" w:rsidR="009A52D0" w:rsidRPr="00D165B3" w:rsidRDefault="00B0002B" w:rsidP="00890063">
      <w:pPr>
        <w:pStyle w:val="ListParagraph"/>
        <w:numPr>
          <w:ilvl w:val="0"/>
          <w:numId w:val="15"/>
        </w:numPr>
        <w:rPr>
          <w:rFonts w:ascii="Arial" w:hAnsi="Arial" w:cs="Arial"/>
          <w:sz w:val="20"/>
          <w:szCs w:val="20"/>
        </w:rPr>
      </w:pPr>
      <w:r w:rsidRPr="00D165B3">
        <w:rPr>
          <w:rFonts w:ascii="Arial" w:hAnsi="Arial" w:cs="Arial"/>
          <w:sz w:val="20"/>
          <w:szCs w:val="20"/>
        </w:rPr>
        <w:t xml:space="preserve">Participants’ reactions or evaluation </w:t>
      </w:r>
    </w:p>
    <w:p w14:paraId="38050B57" w14:textId="77777777" w:rsidR="00B0002B" w:rsidRPr="00D165B3" w:rsidRDefault="00B0002B" w:rsidP="009A52D0">
      <w:pPr>
        <w:pStyle w:val="ListParagraph"/>
        <w:rPr>
          <w:rFonts w:ascii="Arial" w:hAnsi="Arial" w:cs="Arial"/>
          <w:sz w:val="20"/>
          <w:szCs w:val="20"/>
        </w:rPr>
      </w:pPr>
      <w:r w:rsidRPr="00D165B3">
        <w:rPr>
          <w:rFonts w:ascii="Arial" w:hAnsi="Arial" w:cs="Arial"/>
          <w:sz w:val="20"/>
          <w:szCs w:val="20"/>
        </w:rPr>
        <w:t xml:space="preserve">All participants were requested to fill the evaluation form provided by the trainer (see Annex 2). </w:t>
      </w:r>
      <w:r w:rsidRPr="00D165B3">
        <w:rPr>
          <w:rFonts w:ascii="Arial" w:hAnsi="Arial" w:cs="Arial"/>
          <w:caps/>
          <w:sz w:val="20"/>
          <w:szCs w:val="20"/>
        </w:rPr>
        <w:t>BOS</w:t>
      </w:r>
      <w:r w:rsidRPr="00D165B3">
        <w:rPr>
          <w:rFonts w:ascii="Arial" w:hAnsi="Arial" w:cs="Arial"/>
          <w:sz w:val="20"/>
          <w:szCs w:val="20"/>
        </w:rPr>
        <w:t xml:space="preserve"> Managers at district level then sent the form to Jakarta. Data processing and analysis followed the mechanism under point b above.</w:t>
      </w:r>
    </w:p>
    <w:p w14:paraId="38050B58" w14:textId="77777777" w:rsidR="00B0002B" w:rsidRPr="00D165B3" w:rsidRDefault="00B0002B" w:rsidP="00B0002B">
      <w:pPr>
        <w:rPr>
          <w:rFonts w:ascii="Arial" w:hAnsi="Arial" w:cs="Arial"/>
          <w:b/>
          <w:sz w:val="20"/>
          <w:szCs w:val="20"/>
        </w:rPr>
      </w:pPr>
      <w:r w:rsidRPr="00D165B3">
        <w:rPr>
          <w:rFonts w:ascii="Arial" w:hAnsi="Arial" w:cs="Arial"/>
          <w:b/>
          <w:sz w:val="20"/>
          <w:szCs w:val="20"/>
        </w:rPr>
        <w:t xml:space="preserve">Impact Level: Determining whether </w:t>
      </w:r>
      <w:r w:rsidRPr="00D165B3">
        <w:rPr>
          <w:rFonts w:ascii="Arial" w:hAnsi="Arial" w:cs="Arial"/>
          <w:b/>
          <w:caps/>
          <w:sz w:val="20"/>
          <w:szCs w:val="20"/>
        </w:rPr>
        <w:t>BOS</w:t>
      </w:r>
      <w:r w:rsidRPr="00D165B3">
        <w:rPr>
          <w:rFonts w:ascii="Arial" w:hAnsi="Arial" w:cs="Arial"/>
          <w:b/>
          <w:sz w:val="20"/>
          <w:szCs w:val="20"/>
        </w:rPr>
        <w:t xml:space="preserve"> management teams improved governance of resource use</w:t>
      </w:r>
    </w:p>
    <w:p w14:paraId="38050B59" w14:textId="77777777" w:rsidR="00B0002B" w:rsidRPr="00D165B3" w:rsidRDefault="00B0002B" w:rsidP="009A52D0">
      <w:pPr>
        <w:spacing w:after="0"/>
        <w:rPr>
          <w:rFonts w:ascii="Arial" w:hAnsi="Arial" w:cs="Arial"/>
          <w:sz w:val="20"/>
          <w:szCs w:val="20"/>
        </w:rPr>
      </w:pPr>
      <w:r w:rsidRPr="00D165B3">
        <w:rPr>
          <w:rFonts w:ascii="Arial" w:hAnsi="Arial" w:cs="Arial"/>
          <w:sz w:val="20"/>
          <w:szCs w:val="20"/>
        </w:rPr>
        <w:t>To complement activity-level data, the evaluation team conducted impact analysis through the followi</w:t>
      </w:r>
      <w:r w:rsidR="009A52D0" w:rsidRPr="00D165B3">
        <w:rPr>
          <w:rFonts w:ascii="Arial" w:hAnsi="Arial" w:cs="Arial"/>
          <w:sz w:val="20"/>
          <w:szCs w:val="20"/>
        </w:rPr>
        <w:t>n</w:t>
      </w:r>
      <w:r w:rsidRPr="00D165B3">
        <w:rPr>
          <w:rFonts w:ascii="Arial" w:hAnsi="Arial" w:cs="Arial"/>
          <w:sz w:val="20"/>
          <w:szCs w:val="20"/>
        </w:rPr>
        <w:t>g techniques:</w:t>
      </w:r>
    </w:p>
    <w:p w14:paraId="38050B5A" w14:textId="77777777" w:rsidR="009A52D0" w:rsidRPr="00D165B3" w:rsidRDefault="00B0002B" w:rsidP="00890063">
      <w:pPr>
        <w:pStyle w:val="ListParagraph"/>
        <w:numPr>
          <w:ilvl w:val="0"/>
          <w:numId w:val="46"/>
        </w:numPr>
        <w:rPr>
          <w:rFonts w:ascii="Arial" w:hAnsi="Arial" w:cs="Arial"/>
          <w:sz w:val="20"/>
          <w:szCs w:val="20"/>
        </w:rPr>
      </w:pPr>
      <w:r w:rsidRPr="00D165B3">
        <w:rPr>
          <w:rFonts w:ascii="Arial" w:hAnsi="Arial" w:cs="Arial"/>
          <w:sz w:val="20"/>
          <w:szCs w:val="20"/>
        </w:rPr>
        <w:t>Significant change stories/story telling techniques</w:t>
      </w:r>
    </w:p>
    <w:p w14:paraId="38050B5B" w14:textId="77777777" w:rsidR="00B0002B" w:rsidRPr="00D165B3" w:rsidRDefault="00B0002B" w:rsidP="009A52D0">
      <w:pPr>
        <w:pStyle w:val="ListParagraph"/>
        <w:rPr>
          <w:rFonts w:ascii="Arial" w:hAnsi="Arial" w:cs="Arial"/>
          <w:sz w:val="20"/>
          <w:szCs w:val="20"/>
        </w:rPr>
      </w:pPr>
      <w:r w:rsidRPr="00D165B3">
        <w:rPr>
          <w:rFonts w:ascii="Arial" w:hAnsi="Arial" w:cs="Arial"/>
          <w:sz w:val="20"/>
          <w:szCs w:val="20"/>
        </w:rPr>
        <w:t xml:space="preserve">We used the Most Significant Change approach to describe achievements in 25 selected schools, recommended by the master trainers and nominated by </w:t>
      </w:r>
      <w:r w:rsidRPr="00D165B3">
        <w:rPr>
          <w:rFonts w:ascii="Arial" w:hAnsi="Arial" w:cs="Arial"/>
          <w:caps/>
          <w:sz w:val="20"/>
          <w:szCs w:val="20"/>
        </w:rPr>
        <w:t>BOS</w:t>
      </w:r>
      <w:r w:rsidRPr="00D165B3">
        <w:rPr>
          <w:rFonts w:ascii="Arial" w:hAnsi="Arial" w:cs="Arial"/>
          <w:sz w:val="20"/>
          <w:szCs w:val="20"/>
        </w:rPr>
        <w:t xml:space="preserve"> district management. The informants (equal numbers of men and women) were asked to prepare 3-5 stories using the template. Participants were asked to describe, “In your opinion, what is the most significant change that has happened in schools and communities as a result of </w:t>
      </w:r>
      <w:r w:rsidRPr="00D165B3">
        <w:rPr>
          <w:rFonts w:ascii="Arial" w:hAnsi="Arial" w:cs="Arial"/>
          <w:caps/>
          <w:sz w:val="20"/>
          <w:szCs w:val="20"/>
        </w:rPr>
        <w:t>BOS</w:t>
      </w:r>
      <w:r w:rsidRPr="00D165B3">
        <w:rPr>
          <w:rFonts w:ascii="Arial" w:hAnsi="Arial" w:cs="Arial"/>
          <w:sz w:val="20"/>
          <w:szCs w:val="20"/>
        </w:rPr>
        <w:t xml:space="preserve"> training.” </w:t>
      </w:r>
    </w:p>
    <w:p w14:paraId="38050B5C" w14:textId="77777777" w:rsidR="00B0002B" w:rsidRPr="00D165B3" w:rsidRDefault="00B0002B" w:rsidP="00890063">
      <w:pPr>
        <w:numPr>
          <w:ilvl w:val="0"/>
          <w:numId w:val="46"/>
        </w:numPr>
        <w:spacing w:after="0" w:line="240" w:lineRule="auto"/>
        <w:rPr>
          <w:rFonts w:ascii="Arial" w:hAnsi="Arial" w:cs="Arial"/>
          <w:sz w:val="20"/>
          <w:szCs w:val="20"/>
        </w:rPr>
      </w:pPr>
      <w:r w:rsidRPr="00D165B3">
        <w:rPr>
          <w:rFonts w:ascii="Arial" w:hAnsi="Arial" w:cs="Arial"/>
          <w:sz w:val="20"/>
          <w:szCs w:val="20"/>
        </w:rPr>
        <w:t>Observation data</w:t>
      </w:r>
    </w:p>
    <w:p w14:paraId="38050B5D" w14:textId="77777777" w:rsidR="00B0002B" w:rsidRPr="00D165B3" w:rsidRDefault="00B0002B" w:rsidP="009A52D0">
      <w:pPr>
        <w:spacing w:after="0"/>
        <w:ind w:left="720"/>
        <w:rPr>
          <w:rFonts w:ascii="Arial" w:hAnsi="Arial" w:cs="Arial"/>
          <w:sz w:val="20"/>
          <w:szCs w:val="20"/>
        </w:rPr>
      </w:pPr>
      <w:r w:rsidRPr="00D165B3">
        <w:rPr>
          <w:rFonts w:ascii="Arial" w:hAnsi="Arial" w:cs="Arial"/>
          <w:sz w:val="20"/>
          <w:szCs w:val="20"/>
        </w:rPr>
        <w:t>Some 155 schools (44 SD, 31 MI, 47 SMP, and 23 MTs) were selected (using stratified purposive random sampling) as sample schools for observation of post-training activities. This observation method was designed to capture how trainees applied the knowledge and skills gained during the training. The observation collected additional information about the context influencing the use of BOS resources.</w:t>
      </w:r>
    </w:p>
    <w:p w14:paraId="38050B5E" w14:textId="77777777" w:rsidR="009A52D0" w:rsidRPr="00D165B3" w:rsidRDefault="009A52D0" w:rsidP="009A52D0">
      <w:pPr>
        <w:spacing w:after="0"/>
        <w:ind w:left="720"/>
        <w:rPr>
          <w:rFonts w:ascii="Arial" w:hAnsi="Arial" w:cs="Arial"/>
          <w:sz w:val="20"/>
          <w:szCs w:val="20"/>
        </w:rPr>
      </w:pPr>
    </w:p>
    <w:p w14:paraId="38050B5F" w14:textId="77777777" w:rsidR="00B0002B" w:rsidRPr="00D165B3" w:rsidRDefault="00B0002B" w:rsidP="00B0002B">
      <w:pPr>
        <w:rPr>
          <w:rFonts w:ascii="Arial" w:hAnsi="Arial" w:cs="Arial"/>
          <w:sz w:val="20"/>
          <w:szCs w:val="20"/>
        </w:rPr>
      </w:pPr>
      <w:r w:rsidRPr="00D165B3">
        <w:rPr>
          <w:rFonts w:ascii="Arial" w:hAnsi="Arial" w:cs="Arial"/>
          <w:sz w:val="20"/>
          <w:szCs w:val="20"/>
        </w:rPr>
        <w:t xml:space="preserve">Instruments used for collection of quantitative data and guiding questions </w:t>
      </w:r>
      <w:r w:rsidR="00C365A9" w:rsidRPr="00D165B3">
        <w:rPr>
          <w:rFonts w:ascii="Arial" w:hAnsi="Arial" w:cs="Arial"/>
          <w:sz w:val="20"/>
          <w:szCs w:val="20"/>
        </w:rPr>
        <w:t xml:space="preserve">(see Annex 4) </w:t>
      </w:r>
      <w:r w:rsidRPr="00D165B3">
        <w:rPr>
          <w:rFonts w:ascii="Arial" w:hAnsi="Arial" w:cs="Arial"/>
          <w:sz w:val="20"/>
          <w:szCs w:val="20"/>
        </w:rPr>
        <w:t xml:space="preserve">used for obtaining qualitative evidence are seen in Annex 3.  </w:t>
      </w:r>
    </w:p>
    <w:p w14:paraId="38050B60" w14:textId="77777777" w:rsidR="00B0002B" w:rsidRPr="00D165B3" w:rsidRDefault="00B0002B" w:rsidP="00B0002B">
      <w:pPr>
        <w:pStyle w:val="Heading3"/>
        <w:jc w:val="left"/>
        <w:rPr>
          <w:i w:val="0"/>
          <w:lang w:val="en-GB"/>
        </w:rPr>
      </w:pPr>
      <w:bookmarkStart w:id="22" w:name="_Toc355075361"/>
      <w:r w:rsidRPr="00D165B3">
        <w:rPr>
          <w:i w:val="0"/>
          <w:lang w:val="en-GB"/>
        </w:rPr>
        <w:t>Data Management</w:t>
      </w:r>
      <w:bookmarkEnd w:id="22"/>
    </w:p>
    <w:p w14:paraId="38050B61" w14:textId="77777777" w:rsidR="009A52D0" w:rsidRPr="00D165B3" w:rsidRDefault="009A52D0" w:rsidP="009A52D0">
      <w:pPr>
        <w:spacing w:after="0"/>
        <w:rPr>
          <w:rFonts w:ascii="Arial" w:hAnsi="Arial" w:cs="Arial"/>
          <w:sz w:val="20"/>
          <w:szCs w:val="20"/>
          <w:lang w:eastAsia="ja-JP"/>
        </w:rPr>
      </w:pPr>
    </w:p>
    <w:p w14:paraId="38050B62" w14:textId="77777777" w:rsidR="00B0002B" w:rsidRPr="00D165B3" w:rsidRDefault="00B0002B" w:rsidP="00B0002B">
      <w:pPr>
        <w:rPr>
          <w:rFonts w:ascii="Arial" w:hAnsi="Arial" w:cs="Arial"/>
          <w:sz w:val="20"/>
          <w:szCs w:val="20"/>
        </w:rPr>
      </w:pPr>
      <w:r w:rsidRPr="00D165B3">
        <w:rPr>
          <w:rFonts w:ascii="Arial" w:hAnsi="Arial" w:cs="Arial"/>
          <w:sz w:val="20"/>
          <w:szCs w:val="20"/>
        </w:rPr>
        <w:t xml:space="preserve">The evaluation team mobilised 20 experienced field staff for school observations and 30 data entry staff for processing of quantitative data. To illustrate the benefits of BOS trainings, two qualitative researchers and one professional photographer were recruited to document impacts of </w:t>
      </w:r>
      <w:r w:rsidRPr="00D165B3">
        <w:rPr>
          <w:rFonts w:ascii="Arial" w:hAnsi="Arial" w:cs="Arial"/>
          <w:caps/>
          <w:sz w:val="20"/>
          <w:szCs w:val="20"/>
        </w:rPr>
        <w:t>BOS</w:t>
      </w:r>
      <w:r w:rsidRPr="00D165B3">
        <w:rPr>
          <w:rFonts w:ascii="Arial" w:hAnsi="Arial" w:cs="Arial"/>
          <w:sz w:val="20"/>
          <w:szCs w:val="20"/>
        </w:rPr>
        <w:t xml:space="preserve"> training that could not be expressed in figures and statistics.</w:t>
      </w:r>
    </w:p>
    <w:p w14:paraId="38050B63" w14:textId="77777777" w:rsidR="00B0002B" w:rsidRPr="00D165B3" w:rsidRDefault="00B0002B" w:rsidP="00B0002B">
      <w:pPr>
        <w:rPr>
          <w:rFonts w:ascii="Arial" w:hAnsi="Arial" w:cs="Arial"/>
          <w:sz w:val="20"/>
          <w:szCs w:val="20"/>
        </w:rPr>
      </w:pPr>
      <w:r w:rsidRPr="00D165B3">
        <w:rPr>
          <w:rFonts w:ascii="Arial" w:hAnsi="Arial" w:cs="Arial"/>
          <w:sz w:val="20"/>
          <w:szCs w:val="20"/>
        </w:rPr>
        <w:t xml:space="preserve">Returned quantitative forms were stored in digital form, coded into categories manually and the data edited for consistency. An imputation process to supply responses to any questions that had not been answered on the original form followed. Due to its large size, the database was stored and managed with Stata, a statistical analysis software package capable of managing large-scale data. </w:t>
      </w:r>
    </w:p>
    <w:p w14:paraId="38050B64" w14:textId="77777777" w:rsidR="00B0002B" w:rsidRPr="00D165B3" w:rsidRDefault="00B0002B" w:rsidP="00B0002B">
      <w:pPr>
        <w:rPr>
          <w:rFonts w:ascii="Arial" w:hAnsi="Arial" w:cs="Arial"/>
          <w:sz w:val="20"/>
          <w:szCs w:val="20"/>
        </w:rPr>
      </w:pPr>
      <w:r w:rsidRPr="00D165B3">
        <w:rPr>
          <w:rFonts w:ascii="Arial" w:hAnsi="Arial" w:cs="Arial"/>
          <w:sz w:val="20"/>
          <w:szCs w:val="20"/>
        </w:rPr>
        <w:t xml:space="preserve">Aggregation and information clustering are the basis for analysis of basic descriptive statistics (population totals, population means, or simple ratios of totals or means). These types of descriptive statistics constitute the majority of the data in this report. However, the matching of the quantitative (census) with the qualitative (interviews) evidence provides a more holistic perspective. </w:t>
      </w:r>
    </w:p>
    <w:p w14:paraId="38050B65" w14:textId="77777777" w:rsidR="00B0002B" w:rsidRPr="00D165B3" w:rsidRDefault="00B0002B" w:rsidP="00B0002B">
      <w:pPr>
        <w:rPr>
          <w:rFonts w:ascii="Arial" w:hAnsi="Arial" w:cs="Arial"/>
          <w:sz w:val="20"/>
          <w:szCs w:val="20"/>
        </w:rPr>
      </w:pPr>
      <w:r w:rsidRPr="00D165B3">
        <w:rPr>
          <w:rFonts w:ascii="Arial" w:hAnsi="Arial" w:cs="Arial"/>
          <w:sz w:val="20"/>
          <w:szCs w:val="20"/>
        </w:rPr>
        <w:t xml:space="preserve">The analysis of data for a single question is fairly simple and begins by describing how responses are distributed among the categories. Tabular analysis, using two-way and three-way tables, is used to describe relationships between an item and others in the survey. The selection of the variables included in any tabular analysis is based on the logic of the </w:t>
      </w:r>
      <w:r w:rsidR="007517B9" w:rsidRPr="00D165B3">
        <w:rPr>
          <w:rFonts w:ascii="Arial" w:hAnsi="Arial" w:cs="Arial"/>
          <w:sz w:val="20"/>
          <w:szCs w:val="20"/>
        </w:rPr>
        <w:t>program</w:t>
      </w:r>
      <w:r w:rsidR="00A22253" w:rsidRPr="00D165B3">
        <w:rPr>
          <w:rFonts w:ascii="Arial" w:hAnsi="Arial" w:cs="Arial"/>
          <w:sz w:val="20"/>
          <w:szCs w:val="20"/>
        </w:rPr>
        <w:t>.</w:t>
      </w:r>
      <w:r w:rsidRPr="00D165B3">
        <w:rPr>
          <w:rFonts w:ascii="Arial" w:hAnsi="Arial" w:cs="Arial"/>
          <w:sz w:val="20"/>
          <w:szCs w:val="20"/>
        </w:rPr>
        <w:t xml:space="preserve"> No attempt has been made in this report to undertake any sort of multivariate analysis. Table 2, below, summarises core data on the </w:t>
      </w:r>
      <w:r w:rsidRPr="00D165B3">
        <w:rPr>
          <w:rFonts w:ascii="Arial" w:hAnsi="Arial" w:cs="Arial"/>
          <w:caps/>
          <w:sz w:val="20"/>
          <w:szCs w:val="20"/>
        </w:rPr>
        <w:t>BOS</w:t>
      </w:r>
      <w:r w:rsidRPr="00D165B3">
        <w:rPr>
          <w:rFonts w:ascii="Arial" w:hAnsi="Arial" w:cs="Arial"/>
          <w:sz w:val="20"/>
          <w:szCs w:val="20"/>
        </w:rPr>
        <w:t xml:space="preserve"> Training </w:t>
      </w:r>
      <w:r w:rsidR="007517B9" w:rsidRPr="00D165B3">
        <w:rPr>
          <w:rFonts w:ascii="Arial" w:hAnsi="Arial" w:cs="Arial"/>
          <w:sz w:val="20"/>
          <w:szCs w:val="20"/>
        </w:rPr>
        <w:t>Program</w:t>
      </w:r>
      <w:r w:rsidR="00A22253" w:rsidRPr="00D165B3">
        <w:rPr>
          <w:rFonts w:ascii="Arial" w:hAnsi="Arial" w:cs="Arial"/>
          <w:sz w:val="20"/>
          <w:szCs w:val="20"/>
        </w:rPr>
        <w:t xml:space="preserve"> </w:t>
      </w:r>
      <w:r w:rsidRPr="00D165B3">
        <w:rPr>
          <w:rFonts w:ascii="Arial" w:hAnsi="Arial" w:cs="Arial"/>
          <w:sz w:val="20"/>
          <w:szCs w:val="20"/>
        </w:rPr>
        <w:t>for a quick overview.</w:t>
      </w:r>
    </w:p>
    <w:p w14:paraId="38050B66" w14:textId="77777777" w:rsidR="00B0002B" w:rsidRPr="00D165B3" w:rsidRDefault="00B0002B" w:rsidP="00B0002B">
      <w:pPr>
        <w:ind w:left="360"/>
        <w:rPr>
          <w:rFonts w:ascii="Arial" w:hAnsi="Arial" w:cs="Arial"/>
          <w:b/>
          <w:sz w:val="20"/>
          <w:szCs w:val="20"/>
        </w:rPr>
      </w:pPr>
      <w:r w:rsidRPr="00D165B3">
        <w:rPr>
          <w:rFonts w:ascii="Arial" w:hAnsi="Arial" w:cs="Arial"/>
          <w:b/>
          <w:sz w:val="20"/>
          <w:szCs w:val="20"/>
        </w:rPr>
        <w:t xml:space="preserve">Table 2: Core Data of the </w:t>
      </w:r>
      <w:r w:rsidRPr="00D165B3">
        <w:rPr>
          <w:rFonts w:ascii="Arial" w:hAnsi="Arial" w:cs="Arial"/>
          <w:b/>
          <w:caps/>
          <w:sz w:val="20"/>
          <w:szCs w:val="20"/>
        </w:rPr>
        <w:t>BOS</w:t>
      </w:r>
      <w:r w:rsidRPr="00D165B3">
        <w:rPr>
          <w:rFonts w:ascii="Arial" w:hAnsi="Arial" w:cs="Arial"/>
          <w:b/>
          <w:sz w:val="20"/>
          <w:szCs w:val="20"/>
        </w:rPr>
        <w:t xml:space="preserve"> Training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648"/>
      </w:tblGrid>
      <w:tr w:rsidR="00B0002B" w:rsidRPr="00D165B3" w14:paraId="38050B6A" w14:textId="77777777" w:rsidTr="00B0002B">
        <w:trPr>
          <w:trHeight w:val="335"/>
        </w:trPr>
        <w:tc>
          <w:tcPr>
            <w:tcW w:w="675" w:type="dxa"/>
            <w:shd w:val="clear" w:color="auto" w:fill="548DD4"/>
            <w:vAlign w:val="center"/>
          </w:tcPr>
          <w:p w14:paraId="38050B67" w14:textId="77777777" w:rsidR="00B0002B" w:rsidRPr="00D165B3" w:rsidRDefault="00B0002B" w:rsidP="00B0002B">
            <w:pPr>
              <w:rPr>
                <w:rFonts w:ascii="Arial" w:hAnsi="Arial" w:cs="Arial"/>
                <w:b/>
                <w:sz w:val="20"/>
                <w:szCs w:val="20"/>
              </w:rPr>
            </w:pPr>
            <w:r w:rsidRPr="00D165B3">
              <w:rPr>
                <w:rFonts w:ascii="Arial" w:hAnsi="Arial" w:cs="Arial"/>
                <w:b/>
                <w:sz w:val="20"/>
                <w:szCs w:val="20"/>
              </w:rPr>
              <w:t>No</w:t>
            </w:r>
          </w:p>
        </w:tc>
        <w:tc>
          <w:tcPr>
            <w:tcW w:w="4253" w:type="dxa"/>
            <w:shd w:val="clear" w:color="auto" w:fill="548DD4"/>
            <w:vAlign w:val="center"/>
          </w:tcPr>
          <w:p w14:paraId="38050B68" w14:textId="77777777" w:rsidR="00B0002B" w:rsidRPr="00D165B3" w:rsidRDefault="00B0002B" w:rsidP="00B0002B">
            <w:pPr>
              <w:rPr>
                <w:rFonts w:ascii="Arial" w:hAnsi="Arial" w:cs="Arial"/>
                <w:b/>
                <w:sz w:val="20"/>
                <w:szCs w:val="20"/>
              </w:rPr>
            </w:pPr>
            <w:r w:rsidRPr="00D165B3">
              <w:rPr>
                <w:rFonts w:ascii="Arial" w:hAnsi="Arial" w:cs="Arial"/>
                <w:b/>
                <w:sz w:val="20"/>
                <w:szCs w:val="20"/>
              </w:rPr>
              <w:t>Description</w:t>
            </w:r>
          </w:p>
        </w:tc>
        <w:tc>
          <w:tcPr>
            <w:tcW w:w="4648" w:type="dxa"/>
            <w:shd w:val="clear" w:color="auto" w:fill="548DD4"/>
            <w:vAlign w:val="center"/>
          </w:tcPr>
          <w:p w14:paraId="38050B69" w14:textId="77777777" w:rsidR="00B0002B" w:rsidRPr="00D165B3" w:rsidRDefault="00B0002B" w:rsidP="00B0002B">
            <w:pPr>
              <w:rPr>
                <w:rFonts w:ascii="Arial" w:hAnsi="Arial" w:cs="Arial"/>
                <w:b/>
                <w:sz w:val="20"/>
                <w:szCs w:val="20"/>
              </w:rPr>
            </w:pPr>
            <w:r w:rsidRPr="00D165B3">
              <w:rPr>
                <w:rFonts w:ascii="Arial" w:hAnsi="Arial" w:cs="Arial"/>
                <w:b/>
                <w:sz w:val="20"/>
                <w:szCs w:val="20"/>
              </w:rPr>
              <w:t>Data</w:t>
            </w:r>
          </w:p>
        </w:tc>
      </w:tr>
      <w:tr w:rsidR="00B0002B" w:rsidRPr="00D165B3" w14:paraId="38050B6E" w14:textId="77777777" w:rsidTr="00B0002B">
        <w:tc>
          <w:tcPr>
            <w:tcW w:w="675" w:type="dxa"/>
            <w:shd w:val="clear" w:color="auto" w:fill="auto"/>
          </w:tcPr>
          <w:p w14:paraId="38050B6B"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1</w:t>
            </w:r>
          </w:p>
        </w:tc>
        <w:tc>
          <w:tcPr>
            <w:tcW w:w="4253" w:type="dxa"/>
            <w:shd w:val="clear" w:color="auto" w:fill="auto"/>
          </w:tcPr>
          <w:p w14:paraId="38050B6C"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 xml:space="preserve">Number of Trainers </w:t>
            </w:r>
          </w:p>
        </w:tc>
        <w:tc>
          <w:tcPr>
            <w:tcW w:w="4648" w:type="dxa"/>
            <w:shd w:val="clear" w:color="auto" w:fill="auto"/>
          </w:tcPr>
          <w:p w14:paraId="38050B6D"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 xml:space="preserve">1,786 (including 60 master trainers). Four Trainings for Trainers were conducted in Batam, Bandung, Surabaya, and Makassar  </w:t>
            </w:r>
          </w:p>
        </w:tc>
      </w:tr>
      <w:tr w:rsidR="00B0002B" w:rsidRPr="00D165B3" w14:paraId="38050B72" w14:textId="77777777" w:rsidTr="00B0002B">
        <w:tc>
          <w:tcPr>
            <w:tcW w:w="675" w:type="dxa"/>
            <w:shd w:val="clear" w:color="auto" w:fill="auto"/>
          </w:tcPr>
          <w:p w14:paraId="38050B6F"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2</w:t>
            </w:r>
          </w:p>
        </w:tc>
        <w:tc>
          <w:tcPr>
            <w:tcW w:w="4253" w:type="dxa"/>
            <w:shd w:val="clear" w:color="auto" w:fill="auto"/>
          </w:tcPr>
          <w:p w14:paraId="38050B70"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 xml:space="preserve">Target Trainees </w:t>
            </w:r>
          </w:p>
        </w:tc>
        <w:tc>
          <w:tcPr>
            <w:tcW w:w="4648" w:type="dxa"/>
            <w:shd w:val="clear" w:color="auto" w:fill="auto"/>
          </w:tcPr>
          <w:p w14:paraId="38050B71"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656,073 (three participants from each school: principal, treasurer, and school committee member).</w:t>
            </w:r>
          </w:p>
        </w:tc>
      </w:tr>
      <w:tr w:rsidR="00B0002B" w:rsidRPr="00D165B3" w14:paraId="38050B76" w14:textId="77777777" w:rsidTr="00B0002B">
        <w:tc>
          <w:tcPr>
            <w:tcW w:w="675" w:type="dxa"/>
            <w:shd w:val="clear" w:color="auto" w:fill="auto"/>
          </w:tcPr>
          <w:p w14:paraId="38050B73"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3</w:t>
            </w:r>
          </w:p>
        </w:tc>
        <w:tc>
          <w:tcPr>
            <w:tcW w:w="4253" w:type="dxa"/>
            <w:shd w:val="clear" w:color="auto" w:fill="auto"/>
          </w:tcPr>
          <w:p w14:paraId="38050B74"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Number and types of targeted schools</w:t>
            </w:r>
          </w:p>
        </w:tc>
        <w:tc>
          <w:tcPr>
            <w:tcW w:w="4648" w:type="dxa"/>
            <w:shd w:val="clear" w:color="auto" w:fill="auto"/>
          </w:tcPr>
          <w:p w14:paraId="38050B75"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211,691, consisting of 140,229 SD; 32,538 SMP, 24,607 MI, and 14,539 MTs</w:t>
            </w:r>
          </w:p>
        </w:tc>
      </w:tr>
      <w:tr w:rsidR="00B0002B" w:rsidRPr="00D165B3" w14:paraId="38050B7A" w14:textId="77777777" w:rsidTr="00B0002B">
        <w:tc>
          <w:tcPr>
            <w:tcW w:w="675" w:type="dxa"/>
            <w:shd w:val="clear" w:color="auto" w:fill="auto"/>
          </w:tcPr>
          <w:p w14:paraId="38050B77"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4</w:t>
            </w:r>
          </w:p>
        </w:tc>
        <w:tc>
          <w:tcPr>
            <w:tcW w:w="4253" w:type="dxa"/>
            <w:shd w:val="clear" w:color="auto" w:fill="auto"/>
          </w:tcPr>
          <w:p w14:paraId="38050B78"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Training Resource Packages printed and delivered</w:t>
            </w:r>
          </w:p>
        </w:tc>
        <w:tc>
          <w:tcPr>
            <w:tcW w:w="4648" w:type="dxa"/>
            <w:shd w:val="clear" w:color="auto" w:fill="auto"/>
          </w:tcPr>
          <w:p w14:paraId="38050B79"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669,728 training modules and disc</w:t>
            </w:r>
          </w:p>
        </w:tc>
      </w:tr>
      <w:tr w:rsidR="00B0002B" w:rsidRPr="00D165B3" w14:paraId="38050B7E" w14:textId="77777777" w:rsidTr="00B0002B">
        <w:tc>
          <w:tcPr>
            <w:tcW w:w="675" w:type="dxa"/>
            <w:shd w:val="clear" w:color="auto" w:fill="auto"/>
          </w:tcPr>
          <w:p w14:paraId="38050B7B"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5</w:t>
            </w:r>
          </w:p>
        </w:tc>
        <w:tc>
          <w:tcPr>
            <w:tcW w:w="4253" w:type="dxa"/>
            <w:shd w:val="clear" w:color="auto" w:fill="auto"/>
          </w:tcPr>
          <w:p w14:paraId="38050B7C"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Trainees trained (December 2012)</w:t>
            </w:r>
          </w:p>
        </w:tc>
        <w:tc>
          <w:tcPr>
            <w:tcW w:w="4648" w:type="dxa"/>
            <w:shd w:val="clear" w:color="auto" w:fill="auto"/>
          </w:tcPr>
          <w:p w14:paraId="38050B7D"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 xml:space="preserve">631,990 or </w:t>
            </w:r>
            <w:r w:rsidR="001433D5">
              <w:rPr>
                <w:rFonts w:ascii="Arial" w:hAnsi="Arial" w:cs="Arial"/>
                <w:sz w:val="20"/>
                <w:szCs w:val="20"/>
              </w:rPr>
              <w:t>97</w:t>
            </w:r>
            <w:r w:rsidRPr="00D165B3">
              <w:rPr>
                <w:rFonts w:ascii="Arial" w:hAnsi="Arial" w:cs="Arial"/>
                <w:sz w:val="20"/>
                <w:szCs w:val="20"/>
              </w:rPr>
              <w:t xml:space="preserve"> percent of target participants, with 43</w:t>
            </w:r>
            <w:r w:rsidR="00FC45D6">
              <w:rPr>
                <w:rFonts w:ascii="Arial" w:hAnsi="Arial" w:cs="Arial"/>
                <w:sz w:val="20"/>
                <w:szCs w:val="20"/>
              </w:rPr>
              <w:t>%</w:t>
            </w:r>
            <w:r w:rsidRPr="00D165B3">
              <w:rPr>
                <w:rFonts w:ascii="Arial" w:hAnsi="Arial" w:cs="Arial"/>
                <w:sz w:val="20"/>
                <w:szCs w:val="20"/>
              </w:rPr>
              <w:t xml:space="preserve"> of those trained female. </w:t>
            </w:r>
          </w:p>
        </w:tc>
      </w:tr>
      <w:tr w:rsidR="00B0002B" w:rsidRPr="00D165B3" w14:paraId="38050B82" w14:textId="77777777" w:rsidTr="00B0002B">
        <w:tc>
          <w:tcPr>
            <w:tcW w:w="675" w:type="dxa"/>
            <w:shd w:val="clear" w:color="auto" w:fill="auto"/>
          </w:tcPr>
          <w:p w14:paraId="38050B7F"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6</w:t>
            </w:r>
          </w:p>
        </w:tc>
        <w:tc>
          <w:tcPr>
            <w:tcW w:w="4253" w:type="dxa"/>
            <w:shd w:val="clear" w:color="auto" w:fill="auto"/>
          </w:tcPr>
          <w:p w14:paraId="38050B80"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Pre and Post Test Questionnaires received</w:t>
            </w:r>
          </w:p>
        </w:tc>
        <w:tc>
          <w:tcPr>
            <w:tcW w:w="4648" w:type="dxa"/>
            <w:shd w:val="clear" w:color="auto" w:fill="auto"/>
          </w:tcPr>
          <w:p w14:paraId="38050B81"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451,937, or 71.5</w:t>
            </w:r>
            <w:r w:rsidR="00FC45D6">
              <w:rPr>
                <w:rFonts w:ascii="Arial" w:hAnsi="Arial" w:cs="Arial"/>
                <w:sz w:val="20"/>
                <w:szCs w:val="20"/>
              </w:rPr>
              <w:t>%</w:t>
            </w:r>
          </w:p>
        </w:tc>
      </w:tr>
      <w:tr w:rsidR="00B0002B" w:rsidRPr="00D165B3" w14:paraId="38050B86" w14:textId="77777777" w:rsidTr="00B0002B">
        <w:tc>
          <w:tcPr>
            <w:tcW w:w="675" w:type="dxa"/>
            <w:shd w:val="clear" w:color="auto" w:fill="auto"/>
          </w:tcPr>
          <w:p w14:paraId="38050B83"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7</w:t>
            </w:r>
          </w:p>
        </w:tc>
        <w:tc>
          <w:tcPr>
            <w:tcW w:w="4253" w:type="dxa"/>
            <w:shd w:val="clear" w:color="auto" w:fill="auto"/>
          </w:tcPr>
          <w:p w14:paraId="38050B84"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Number of schools visited for post training interviews</w:t>
            </w:r>
          </w:p>
        </w:tc>
        <w:tc>
          <w:tcPr>
            <w:tcW w:w="4648" w:type="dxa"/>
            <w:shd w:val="clear" w:color="auto" w:fill="auto"/>
          </w:tcPr>
          <w:p w14:paraId="38050B85"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155</w:t>
            </w:r>
          </w:p>
        </w:tc>
      </w:tr>
      <w:tr w:rsidR="00B0002B" w:rsidRPr="00D165B3" w14:paraId="38050B8A" w14:textId="77777777" w:rsidTr="00B0002B">
        <w:tc>
          <w:tcPr>
            <w:tcW w:w="675" w:type="dxa"/>
            <w:shd w:val="clear" w:color="auto" w:fill="auto"/>
          </w:tcPr>
          <w:p w14:paraId="38050B87"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8</w:t>
            </w:r>
          </w:p>
        </w:tc>
        <w:tc>
          <w:tcPr>
            <w:tcW w:w="4253" w:type="dxa"/>
            <w:shd w:val="clear" w:color="auto" w:fill="auto"/>
          </w:tcPr>
          <w:p w14:paraId="38050B88"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 xml:space="preserve">Overall pre-test </w:t>
            </w:r>
            <w:r w:rsidR="00AC2B19" w:rsidRPr="00D165B3">
              <w:rPr>
                <w:rFonts w:ascii="Arial" w:hAnsi="Arial" w:cs="Arial"/>
                <w:sz w:val="20"/>
                <w:szCs w:val="20"/>
              </w:rPr>
              <w:t>score: post</w:t>
            </w:r>
            <w:r w:rsidRPr="00D165B3">
              <w:rPr>
                <w:rFonts w:ascii="Arial" w:hAnsi="Arial" w:cs="Arial"/>
                <w:sz w:val="20"/>
                <w:szCs w:val="20"/>
              </w:rPr>
              <w:t>-test score (maximum 100)</w:t>
            </w:r>
          </w:p>
        </w:tc>
        <w:tc>
          <w:tcPr>
            <w:tcW w:w="4648" w:type="dxa"/>
            <w:shd w:val="clear" w:color="auto" w:fill="auto"/>
          </w:tcPr>
          <w:p w14:paraId="38050B89"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65:76 (11.56 point increase)</w:t>
            </w:r>
          </w:p>
        </w:tc>
      </w:tr>
      <w:tr w:rsidR="00B0002B" w:rsidRPr="00D165B3" w14:paraId="38050B8F" w14:textId="77777777" w:rsidTr="00B0002B">
        <w:tc>
          <w:tcPr>
            <w:tcW w:w="675" w:type="dxa"/>
            <w:shd w:val="clear" w:color="auto" w:fill="auto"/>
          </w:tcPr>
          <w:p w14:paraId="38050B8B"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9</w:t>
            </w:r>
          </w:p>
        </w:tc>
        <w:tc>
          <w:tcPr>
            <w:tcW w:w="4253" w:type="dxa"/>
            <w:shd w:val="clear" w:color="auto" w:fill="auto"/>
          </w:tcPr>
          <w:p w14:paraId="38050B8C"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Change in pre-test and post-test score (increased knowledge of the participants)</w:t>
            </w:r>
          </w:p>
        </w:tc>
        <w:tc>
          <w:tcPr>
            <w:tcW w:w="4648" w:type="dxa"/>
            <w:shd w:val="clear" w:color="auto" w:fill="auto"/>
          </w:tcPr>
          <w:p w14:paraId="38050B8D"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14.05 point increase in scores (Female)</w:t>
            </w:r>
          </w:p>
          <w:p w14:paraId="38050B8E" w14:textId="77777777" w:rsidR="00B0002B" w:rsidRPr="00D165B3" w:rsidRDefault="00B0002B" w:rsidP="009A52D0">
            <w:pPr>
              <w:spacing w:before="60" w:after="60"/>
              <w:rPr>
                <w:rFonts w:ascii="Arial" w:hAnsi="Arial" w:cs="Arial"/>
                <w:sz w:val="20"/>
                <w:szCs w:val="20"/>
              </w:rPr>
            </w:pPr>
            <w:r w:rsidRPr="00D165B3">
              <w:rPr>
                <w:rFonts w:ascii="Arial" w:hAnsi="Arial" w:cs="Arial"/>
                <w:sz w:val="20"/>
                <w:szCs w:val="20"/>
              </w:rPr>
              <w:t xml:space="preserve"> 9.06 point increase in scores (Male)</w:t>
            </w:r>
          </w:p>
        </w:tc>
      </w:tr>
      <w:tr w:rsidR="00B0002B" w:rsidRPr="00D165B3" w14:paraId="38050B93" w14:textId="77777777" w:rsidTr="00B0002B">
        <w:tc>
          <w:tcPr>
            <w:tcW w:w="675" w:type="dxa"/>
            <w:shd w:val="clear" w:color="auto" w:fill="auto"/>
          </w:tcPr>
          <w:p w14:paraId="38050B90"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10</w:t>
            </w:r>
          </w:p>
        </w:tc>
        <w:tc>
          <w:tcPr>
            <w:tcW w:w="4253" w:type="dxa"/>
            <w:shd w:val="clear" w:color="auto" w:fill="auto"/>
          </w:tcPr>
          <w:p w14:paraId="38050B91"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 xml:space="preserve">Extent to which training met participants’ expectations.  </w:t>
            </w:r>
          </w:p>
        </w:tc>
        <w:tc>
          <w:tcPr>
            <w:tcW w:w="4648" w:type="dxa"/>
            <w:shd w:val="clear" w:color="auto" w:fill="auto"/>
          </w:tcPr>
          <w:p w14:paraId="38050B92"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Very good (23%); Good (56%); Not Bad (16%); Bad (5%)</w:t>
            </w:r>
          </w:p>
        </w:tc>
      </w:tr>
      <w:tr w:rsidR="00B0002B" w:rsidRPr="00D165B3" w14:paraId="38050B97" w14:textId="77777777" w:rsidTr="00B0002B">
        <w:tc>
          <w:tcPr>
            <w:tcW w:w="675" w:type="dxa"/>
            <w:shd w:val="clear" w:color="auto" w:fill="auto"/>
          </w:tcPr>
          <w:p w14:paraId="38050B94"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11</w:t>
            </w:r>
          </w:p>
        </w:tc>
        <w:tc>
          <w:tcPr>
            <w:tcW w:w="4253" w:type="dxa"/>
            <w:shd w:val="clear" w:color="auto" w:fill="auto"/>
          </w:tcPr>
          <w:p w14:paraId="38050B95"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 xml:space="preserve">Trainees’ perception on the quality of the training </w:t>
            </w:r>
          </w:p>
        </w:tc>
        <w:tc>
          <w:tcPr>
            <w:tcW w:w="4648" w:type="dxa"/>
            <w:shd w:val="clear" w:color="auto" w:fill="auto"/>
          </w:tcPr>
          <w:p w14:paraId="38050B96"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Very good 53.3%; Good 20.3%; Not Bad (21.7%); Bad (4.7%)</w:t>
            </w:r>
          </w:p>
        </w:tc>
      </w:tr>
      <w:tr w:rsidR="00B0002B" w:rsidRPr="00D165B3" w14:paraId="38050B9B" w14:textId="77777777" w:rsidTr="00B0002B">
        <w:tc>
          <w:tcPr>
            <w:tcW w:w="675" w:type="dxa"/>
            <w:shd w:val="clear" w:color="auto" w:fill="auto"/>
          </w:tcPr>
          <w:p w14:paraId="38050B98"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12</w:t>
            </w:r>
          </w:p>
        </w:tc>
        <w:tc>
          <w:tcPr>
            <w:tcW w:w="4253" w:type="dxa"/>
            <w:shd w:val="clear" w:color="auto" w:fill="auto"/>
          </w:tcPr>
          <w:p w14:paraId="38050B99"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Proportion of the participants confident that they can apply the learning received during the training</w:t>
            </w:r>
          </w:p>
        </w:tc>
        <w:tc>
          <w:tcPr>
            <w:tcW w:w="4648" w:type="dxa"/>
            <w:shd w:val="clear" w:color="auto" w:fill="auto"/>
          </w:tcPr>
          <w:p w14:paraId="38050B9A" w14:textId="77777777" w:rsidR="00B0002B" w:rsidRPr="00D165B3" w:rsidRDefault="00B0002B" w:rsidP="00B0002B">
            <w:pPr>
              <w:spacing w:before="60" w:after="60"/>
              <w:rPr>
                <w:rFonts w:ascii="Arial" w:hAnsi="Arial" w:cs="Arial"/>
                <w:sz w:val="20"/>
                <w:szCs w:val="20"/>
              </w:rPr>
            </w:pPr>
            <w:r w:rsidRPr="00D165B3">
              <w:rPr>
                <w:rFonts w:ascii="Arial" w:hAnsi="Arial" w:cs="Arial"/>
                <w:sz w:val="20"/>
                <w:szCs w:val="20"/>
              </w:rPr>
              <w:t>74%</w:t>
            </w:r>
          </w:p>
        </w:tc>
      </w:tr>
    </w:tbl>
    <w:p w14:paraId="38050B9C" w14:textId="77777777" w:rsidR="009A52D0" w:rsidRPr="00D165B3" w:rsidRDefault="009A52D0" w:rsidP="00B0002B">
      <w:pPr>
        <w:rPr>
          <w:rFonts w:ascii="Arial" w:hAnsi="Arial" w:cs="Arial"/>
          <w:b/>
          <w:sz w:val="20"/>
          <w:szCs w:val="20"/>
        </w:rPr>
      </w:pPr>
    </w:p>
    <w:p w14:paraId="38050B9D" w14:textId="77777777" w:rsidR="009A52D0" w:rsidRPr="00D165B3" w:rsidRDefault="009A52D0">
      <w:pPr>
        <w:rPr>
          <w:rFonts w:ascii="Arial" w:hAnsi="Arial" w:cs="Arial"/>
          <w:b/>
          <w:sz w:val="20"/>
          <w:szCs w:val="20"/>
        </w:rPr>
      </w:pPr>
      <w:r w:rsidRPr="00D165B3">
        <w:rPr>
          <w:rFonts w:ascii="Arial" w:hAnsi="Arial" w:cs="Arial"/>
          <w:b/>
          <w:sz w:val="20"/>
          <w:szCs w:val="20"/>
        </w:rPr>
        <w:br w:type="page"/>
      </w:r>
    </w:p>
    <w:p w14:paraId="38050B9E" w14:textId="77777777" w:rsidR="00B0002B" w:rsidRPr="00D165B3" w:rsidRDefault="00B0002B" w:rsidP="009A52D0">
      <w:pPr>
        <w:jc w:val="center"/>
        <w:rPr>
          <w:rFonts w:ascii="Arial" w:hAnsi="Arial" w:cs="Arial"/>
          <w:b/>
          <w:sz w:val="20"/>
          <w:szCs w:val="20"/>
        </w:rPr>
      </w:pPr>
      <w:r w:rsidRPr="00D165B3">
        <w:rPr>
          <w:rFonts w:ascii="Arial" w:hAnsi="Arial" w:cs="Arial"/>
          <w:b/>
          <w:kern w:val="2"/>
          <w:sz w:val="20"/>
          <w:szCs w:val="20"/>
        </w:rPr>
        <w:t xml:space="preserve">Annex </w:t>
      </w:r>
      <w:r w:rsidR="009A52D0" w:rsidRPr="00D165B3">
        <w:rPr>
          <w:rFonts w:ascii="Arial" w:hAnsi="Arial" w:cs="Arial"/>
          <w:b/>
          <w:kern w:val="2"/>
          <w:sz w:val="20"/>
          <w:szCs w:val="20"/>
        </w:rPr>
        <w:t>2</w:t>
      </w:r>
      <w:r w:rsidRPr="00D165B3">
        <w:rPr>
          <w:rFonts w:ascii="Arial" w:hAnsi="Arial" w:cs="Arial"/>
          <w:b/>
          <w:kern w:val="2"/>
          <w:sz w:val="20"/>
          <w:szCs w:val="20"/>
        </w:rPr>
        <w:t xml:space="preserve">: </w:t>
      </w:r>
      <w:r w:rsidRPr="00D165B3">
        <w:rPr>
          <w:rFonts w:ascii="Arial" w:hAnsi="Arial" w:cs="Arial"/>
          <w:b/>
          <w:sz w:val="20"/>
          <w:szCs w:val="20"/>
        </w:rPr>
        <w:t>Pre-Test and Post-Test Questions</w:t>
      </w:r>
    </w:p>
    <w:p w14:paraId="38050B9F" w14:textId="77777777" w:rsidR="00B0002B" w:rsidRPr="00D165B3" w:rsidRDefault="00B0002B" w:rsidP="00890063">
      <w:pPr>
        <w:numPr>
          <w:ilvl w:val="0"/>
          <w:numId w:val="19"/>
        </w:numPr>
        <w:spacing w:after="0" w:line="240" w:lineRule="auto"/>
        <w:ind w:left="360"/>
        <w:rPr>
          <w:rFonts w:ascii="Arial" w:hAnsi="Arial" w:cs="Arial"/>
          <w:sz w:val="20"/>
          <w:szCs w:val="20"/>
          <w:lang w:val="sv-SE"/>
        </w:rPr>
      </w:pPr>
      <w:r w:rsidRPr="00D165B3">
        <w:rPr>
          <w:rFonts w:ascii="Arial" w:hAnsi="Arial" w:cs="Arial"/>
          <w:sz w:val="20"/>
          <w:szCs w:val="20"/>
          <w:lang w:val="sv-SE"/>
        </w:rPr>
        <w:t>Which one of the following  is the National Education Standards?</w:t>
      </w:r>
    </w:p>
    <w:p w14:paraId="38050BA0" w14:textId="77777777" w:rsidR="00B0002B" w:rsidRPr="00D165B3" w:rsidRDefault="00B0002B" w:rsidP="00890063">
      <w:pPr>
        <w:pStyle w:val="ListParagraph"/>
        <w:numPr>
          <w:ilvl w:val="0"/>
          <w:numId w:val="18"/>
        </w:numPr>
        <w:spacing w:after="96" w:line="240" w:lineRule="auto"/>
        <w:rPr>
          <w:rFonts w:ascii="Arial" w:hAnsi="Arial" w:cs="Arial"/>
          <w:sz w:val="20"/>
          <w:szCs w:val="20"/>
        </w:rPr>
      </w:pPr>
      <w:r w:rsidRPr="00D165B3">
        <w:rPr>
          <w:rFonts w:ascii="Arial" w:hAnsi="Arial" w:cs="Arial"/>
          <w:sz w:val="20"/>
          <w:szCs w:val="20"/>
        </w:rPr>
        <w:t>Standards for Process, Content, and Appraisal</w:t>
      </w:r>
    </w:p>
    <w:p w14:paraId="38050BA1" w14:textId="77777777" w:rsidR="00B0002B" w:rsidRPr="00D165B3" w:rsidRDefault="00B0002B" w:rsidP="00890063">
      <w:pPr>
        <w:pStyle w:val="ListParagraph"/>
        <w:numPr>
          <w:ilvl w:val="0"/>
          <w:numId w:val="18"/>
        </w:numPr>
        <w:spacing w:after="96" w:line="240" w:lineRule="auto"/>
        <w:rPr>
          <w:rFonts w:ascii="Arial" w:hAnsi="Arial" w:cs="Arial"/>
          <w:sz w:val="20"/>
          <w:szCs w:val="20"/>
        </w:rPr>
      </w:pPr>
      <w:r w:rsidRPr="00D165B3">
        <w:rPr>
          <w:rFonts w:ascii="Arial" w:hAnsi="Arial" w:cs="Arial"/>
          <w:sz w:val="20"/>
          <w:szCs w:val="20"/>
        </w:rPr>
        <w:t xml:space="preserve">Standards for Teacher   </w:t>
      </w:r>
    </w:p>
    <w:p w14:paraId="38050BA2" w14:textId="77777777" w:rsidR="00B0002B" w:rsidRPr="00D165B3" w:rsidRDefault="00B0002B" w:rsidP="00890063">
      <w:pPr>
        <w:pStyle w:val="ListParagraph"/>
        <w:numPr>
          <w:ilvl w:val="0"/>
          <w:numId w:val="18"/>
        </w:numPr>
        <w:spacing w:after="96" w:line="240" w:lineRule="auto"/>
        <w:rPr>
          <w:rFonts w:ascii="Arial" w:hAnsi="Arial" w:cs="Arial"/>
          <w:sz w:val="20"/>
          <w:szCs w:val="20"/>
        </w:rPr>
      </w:pPr>
      <w:r w:rsidRPr="00D165B3">
        <w:rPr>
          <w:rFonts w:ascii="Arial" w:hAnsi="Arial" w:cs="Arial"/>
          <w:sz w:val="20"/>
          <w:szCs w:val="20"/>
        </w:rPr>
        <w:t>Competency Standards for School Supervisors</w:t>
      </w:r>
    </w:p>
    <w:p w14:paraId="38050BA3" w14:textId="77777777" w:rsidR="00B0002B" w:rsidRPr="00D165B3" w:rsidRDefault="00B0002B" w:rsidP="00890063">
      <w:pPr>
        <w:pStyle w:val="ListParagraph"/>
        <w:numPr>
          <w:ilvl w:val="0"/>
          <w:numId w:val="18"/>
        </w:numPr>
        <w:spacing w:after="96" w:line="240" w:lineRule="auto"/>
        <w:rPr>
          <w:rFonts w:ascii="Arial" w:hAnsi="Arial" w:cs="Arial"/>
          <w:sz w:val="20"/>
          <w:szCs w:val="20"/>
        </w:rPr>
      </w:pPr>
      <w:r w:rsidRPr="00D165B3">
        <w:rPr>
          <w:rFonts w:ascii="Arial" w:hAnsi="Arial" w:cs="Arial"/>
          <w:sz w:val="20"/>
          <w:szCs w:val="20"/>
        </w:rPr>
        <w:t>Standards for Principal</w:t>
      </w:r>
    </w:p>
    <w:p w14:paraId="38050BA4" w14:textId="77777777" w:rsidR="00B0002B" w:rsidRPr="00D165B3" w:rsidRDefault="00B0002B" w:rsidP="00890063">
      <w:pPr>
        <w:numPr>
          <w:ilvl w:val="0"/>
          <w:numId w:val="19"/>
        </w:numPr>
        <w:spacing w:after="0" w:line="240" w:lineRule="auto"/>
        <w:ind w:left="360"/>
        <w:rPr>
          <w:rFonts w:ascii="Arial" w:hAnsi="Arial" w:cs="Arial"/>
          <w:sz w:val="20"/>
          <w:szCs w:val="20"/>
        </w:rPr>
      </w:pPr>
      <w:r w:rsidRPr="00D165B3">
        <w:rPr>
          <w:rFonts w:ascii="Arial" w:hAnsi="Arial" w:cs="Arial"/>
          <w:sz w:val="20"/>
          <w:szCs w:val="20"/>
        </w:rPr>
        <w:t>Which one of the following defines Minimum Service Standards in Education?</w:t>
      </w:r>
    </w:p>
    <w:p w14:paraId="38050BA5" w14:textId="77777777" w:rsidR="00B0002B" w:rsidRPr="00D165B3" w:rsidRDefault="00B0002B" w:rsidP="00890063">
      <w:pPr>
        <w:numPr>
          <w:ilvl w:val="0"/>
          <w:numId w:val="20"/>
        </w:numPr>
        <w:spacing w:after="0" w:line="240" w:lineRule="auto"/>
        <w:rPr>
          <w:rFonts w:ascii="Arial" w:hAnsi="Arial" w:cs="Arial"/>
          <w:sz w:val="20"/>
          <w:szCs w:val="20"/>
        </w:rPr>
      </w:pPr>
      <w:r w:rsidRPr="00D165B3">
        <w:rPr>
          <w:rFonts w:ascii="Arial" w:hAnsi="Arial" w:cs="Arial"/>
          <w:sz w:val="20"/>
          <w:szCs w:val="20"/>
        </w:rPr>
        <w:t xml:space="preserve">A step by step standards towards National Education Standards </w:t>
      </w:r>
    </w:p>
    <w:p w14:paraId="38050BA6" w14:textId="77777777" w:rsidR="00B0002B" w:rsidRPr="00D165B3" w:rsidRDefault="00B0002B" w:rsidP="00890063">
      <w:pPr>
        <w:numPr>
          <w:ilvl w:val="0"/>
          <w:numId w:val="20"/>
        </w:numPr>
        <w:spacing w:after="0" w:line="240" w:lineRule="auto"/>
        <w:rPr>
          <w:rFonts w:ascii="Arial" w:hAnsi="Arial" w:cs="Arial"/>
          <w:sz w:val="20"/>
          <w:szCs w:val="20"/>
        </w:rPr>
      </w:pPr>
      <w:r w:rsidRPr="00D165B3">
        <w:rPr>
          <w:rFonts w:ascii="Arial" w:hAnsi="Arial" w:cs="Arial"/>
          <w:sz w:val="20"/>
          <w:szCs w:val="20"/>
        </w:rPr>
        <w:t xml:space="preserve">Required standards for each education unit level after fulfilling the National Education Standards </w:t>
      </w:r>
    </w:p>
    <w:p w14:paraId="38050BA7" w14:textId="77777777" w:rsidR="00B0002B" w:rsidRPr="00D165B3" w:rsidRDefault="00B0002B" w:rsidP="00890063">
      <w:pPr>
        <w:numPr>
          <w:ilvl w:val="0"/>
          <w:numId w:val="20"/>
        </w:numPr>
        <w:spacing w:after="0" w:line="240" w:lineRule="auto"/>
        <w:rPr>
          <w:rFonts w:ascii="Arial" w:hAnsi="Arial" w:cs="Arial"/>
          <w:sz w:val="20"/>
          <w:szCs w:val="20"/>
        </w:rPr>
      </w:pPr>
      <w:r w:rsidRPr="00D165B3">
        <w:rPr>
          <w:rFonts w:ascii="Arial" w:hAnsi="Arial" w:cs="Arial"/>
          <w:sz w:val="20"/>
          <w:szCs w:val="20"/>
        </w:rPr>
        <w:t>A continuation of National Education Standard within the Educational Standardized Mechanism</w:t>
      </w:r>
    </w:p>
    <w:p w14:paraId="38050BA8" w14:textId="77777777" w:rsidR="00B0002B" w:rsidRPr="00D165B3" w:rsidRDefault="00B0002B" w:rsidP="00890063">
      <w:pPr>
        <w:numPr>
          <w:ilvl w:val="0"/>
          <w:numId w:val="20"/>
        </w:numPr>
        <w:spacing w:after="0" w:line="240" w:lineRule="auto"/>
        <w:rPr>
          <w:rFonts w:ascii="Arial" w:hAnsi="Arial" w:cs="Arial"/>
          <w:sz w:val="20"/>
          <w:szCs w:val="20"/>
        </w:rPr>
      </w:pPr>
      <w:r w:rsidRPr="00D165B3">
        <w:rPr>
          <w:rFonts w:ascii="Arial" w:hAnsi="Arial" w:cs="Arial"/>
          <w:sz w:val="20"/>
          <w:szCs w:val="20"/>
        </w:rPr>
        <w:t xml:space="preserve">Standards that are determined by each educational unit level. </w:t>
      </w:r>
    </w:p>
    <w:p w14:paraId="38050BA9" w14:textId="77777777" w:rsidR="009A52D0" w:rsidRPr="00D165B3" w:rsidRDefault="009A52D0" w:rsidP="009A52D0">
      <w:pPr>
        <w:spacing w:after="0" w:line="240" w:lineRule="auto"/>
        <w:ind w:left="720"/>
        <w:rPr>
          <w:rFonts w:ascii="Arial" w:hAnsi="Arial" w:cs="Arial"/>
          <w:sz w:val="20"/>
          <w:szCs w:val="20"/>
        </w:rPr>
      </w:pPr>
    </w:p>
    <w:p w14:paraId="38050BAA" w14:textId="77777777" w:rsidR="00B0002B" w:rsidRPr="00D165B3" w:rsidRDefault="00B0002B" w:rsidP="00890063">
      <w:pPr>
        <w:numPr>
          <w:ilvl w:val="0"/>
          <w:numId w:val="19"/>
        </w:numPr>
        <w:spacing w:after="0" w:line="240" w:lineRule="auto"/>
        <w:ind w:left="360"/>
        <w:rPr>
          <w:rFonts w:ascii="Arial" w:hAnsi="Arial" w:cs="Arial"/>
          <w:sz w:val="20"/>
          <w:szCs w:val="20"/>
          <w:lang w:val="sv-SE"/>
        </w:rPr>
      </w:pPr>
      <w:r w:rsidRPr="00D165B3">
        <w:rPr>
          <w:rFonts w:ascii="Arial" w:hAnsi="Arial" w:cs="Arial"/>
          <w:sz w:val="20"/>
          <w:szCs w:val="20"/>
          <w:lang w:val="sv-SE"/>
        </w:rPr>
        <w:t xml:space="preserve">Which one of the following is the component of Investment Cost in accordance to Costing Standards? </w:t>
      </w:r>
    </w:p>
    <w:p w14:paraId="38050BAB" w14:textId="77777777" w:rsidR="00B0002B" w:rsidRPr="00D165B3" w:rsidRDefault="00B0002B" w:rsidP="00890063">
      <w:pPr>
        <w:numPr>
          <w:ilvl w:val="0"/>
          <w:numId w:val="32"/>
        </w:numPr>
        <w:spacing w:after="0" w:line="240" w:lineRule="auto"/>
        <w:rPr>
          <w:rFonts w:ascii="Arial" w:hAnsi="Arial" w:cs="Arial"/>
          <w:sz w:val="20"/>
          <w:szCs w:val="20"/>
          <w:lang w:val="sv-SE"/>
        </w:rPr>
      </w:pPr>
      <w:r w:rsidRPr="00D165B3">
        <w:rPr>
          <w:rFonts w:ascii="Arial" w:hAnsi="Arial" w:cs="Arial"/>
          <w:sz w:val="20"/>
          <w:szCs w:val="20"/>
          <w:lang w:val="sv-SE"/>
        </w:rPr>
        <w:t xml:space="preserve">Salary and Allowance of teaching staff </w:t>
      </w:r>
    </w:p>
    <w:p w14:paraId="38050BAC" w14:textId="77777777" w:rsidR="00B0002B" w:rsidRPr="00D165B3" w:rsidRDefault="00B0002B" w:rsidP="00890063">
      <w:pPr>
        <w:numPr>
          <w:ilvl w:val="0"/>
          <w:numId w:val="32"/>
        </w:numPr>
        <w:spacing w:after="0" w:line="240" w:lineRule="auto"/>
        <w:rPr>
          <w:rFonts w:ascii="Arial" w:hAnsi="Arial" w:cs="Arial"/>
          <w:sz w:val="20"/>
          <w:szCs w:val="20"/>
          <w:lang w:val="sv-SE"/>
        </w:rPr>
      </w:pPr>
      <w:r w:rsidRPr="00D165B3">
        <w:rPr>
          <w:rFonts w:ascii="Arial" w:hAnsi="Arial" w:cs="Arial"/>
          <w:sz w:val="20"/>
          <w:szCs w:val="20"/>
          <w:lang w:val="sv-SE"/>
        </w:rPr>
        <w:t xml:space="preserve">Human Resources Capacity Building </w:t>
      </w:r>
    </w:p>
    <w:p w14:paraId="38050BAD" w14:textId="77777777" w:rsidR="00B0002B" w:rsidRPr="00D165B3" w:rsidRDefault="00B0002B" w:rsidP="00890063">
      <w:pPr>
        <w:numPr>
          <w:ilvl w:val="0"/>
          <w:numId w:val="32"/>
        </w:numPr>
        <w:spacing w:after="0" w:line="240" w:lineRule="auto"/>
        <w:rPr>
          <w:rFonts w:ascii="Arial" w:hAnsi="Arial" w:cs="Arial"/>
          <w:sz w:val="20"/>
          <w:szCs w:val="20"/>
          <w:lang w:val="sv-SE"/>
        </w:rPr>
      </w:pPr>
      <w:r w:rsidRPr="00D165B3">
        <w:rPr>
          <w:rFonts w:ascii="Arial" w:hAnsi="Arial" w:cs="Arial"/>
          <w:sz w:val="20"/>
          <w:szCs w:val="20"/>
          <w:lang w:val="sv-SE"/>
        </w:rPr>
        <w:t xml:space="preserve">Monthly cost on electricity </w:t>
      </w:r>
    </w:p>
    <w:p w14:paraId="38050BAE" w14:textId="77777777" w:rsidR="009A52D0" w:rsidRPr="00D165B3" w:rsidRDefault="00B0002B" w:rsidP="00890063">
      <w:pPr>
        <w:numPr>
          <w:ilvl w:val="0"/>
          <w:numId w:val="32"/>
        </w:numPr>
        <w:spacing w:after="0" w:line="240" w:lineRule="auto"/>
        <w:rPr>
          <w:rFonts w:ascii="Arial" w:hAnsi="Arial" w:cs="Arial"/>
          <w:sz w:val="20"/>
          <w:szCs w:val="20"/>
          <w:lang w:val="sv-SE"/>
        </w:rPr>
      </w:pPr>
      <w:r w:rsidRPr="00D165B3">
        <w:rPr>
          <w:rFonts w:ascii="Arial" w:hAnsi="Arial" w:cs="Arial"/>
          <w:sz w:val="20"/>
          <w:szCs w:val="20"/>
          <w:lang w:val="sv-SE"/>
        </w:rPr>
        <w:t>Chalk expense</w:t>
      </w:r>
    </w:p>
    <w:p w14:paraId="38050BAF" w14:textId="77777777" w:rsidR="001D71CA" w:rsidRPr="00D165B3" w:rsidRDefault="001D71CA" w:rsidP="001D71CA">
      <w:pPr>
        <w:spacing w:after="0" w:line="240" w:lineRule="auto"/>
        <w:ind w:left="720"/>
        <w:rPr>
          <w:rFonts w:ascii="Arial" w:hAnsi="Arial" w:cs="Arial"/>
          <w:sz w:val="20"/>
          <w:szCs w:val="20"/>
          <w:lang w:val="sv-SE"/>
        </w:rPr>
      </w:pPr>
    </w:p>
    <w:p w14:paraId="38050BB0" w14:textId="77777777" w:rsidR="00B0002B" w:rsidRPr="00D165B3" w:rsidRDefault="00B0002B" w:rsidP="00890063">
      <w:pPr>
        <w:pStyle w:val="ListParagraph"/>
        <w:numPr>
          <w:ilvl w:val="0"/>
          <w:numId w:val="19"/>
        </w:numPr>
        <w:tabs>
          <w:tab w:val="left" w:pos="360"/>
        </w:tabs>
        <w:spacing w:after="0"/>
        <w:ind w:left="90" w:firstLine="0"/>
        <w:rPr>
          <w:rFonts w:ascii="Arial" w:hAnsi="Arial" w:cs="Arial"/>
          <w:sz w:val="20"/>
          <w:szCs w:val="20"/>
        </w:rPr>
      </w:pPr>
      <w:r w:rsidRPr="00D165B3">
        <w:rPr>
          <w:rFonts w:ascii="Arial" w:hAnsi="Arial" w:cs="Arial"/>
          <w:sz w:val="20"/>
          <w:szCs w:val="20"/>
        </w:rPr>
        <w:t>Which one of the following is not part of Management Standards?</w:t>
      </w:r>
    </w:p>
    <w:p w14:paraId="38050BB1" w14:textId="77777777" w:rsidR="00B0002B" w:rsidRPr="00D165B3" w:rsidRDefault="00B0002B" w:rsidP="00890063">
      <w:pPr>
        <w:numPr>
          <w:ilvl w:val="0"/>
          <w:numId w:val="21"/>
        </w:numPr>
        <w:spacing w:after="0" w:line="240" w:lineRule="auto"/>
        <w:ind w:left="720"/>
        <w:rPr>
          <w:rFonts w:ascii="Arial" w:hAnsi="Arial" w:cs="Arial"/>
          <w:sz w:val="20"/>
          <w:szCs w:val="20"/>
        </w:rPr>
      </w:pPr>
      <w:r w:rsidRPr="00D165B3">
        <w:rPr>
          <w:rFonts w:ascii="Arial" w:hAnsi="Arial" w:cs="Arial"/>
          <w:sz w:val="20"/>
          <w:szCs w:val="20"/>
        </w:rPr>
        <w:t>Relationships between local government and its community</w:t>
      </w:r>
    </w:p>
    <w:p w14:paraId="38050BB2" w14:textId="77777777" w:rsidR="00B0002B" w:rsidRPr="00D165B3" w:rsidRDefault="00B0002B" w:rsidP="00890063">
      <w:pPr>
        <w:numPr>
          <w:ilvl w:val="0"/>
          <w:numId w:val="21"/>
        </w:numPr>
        <w:spacing w:after="0" w:line="240" w:lineRule="auto"/>
        <w:ind w:left="720"/>
        <w:rPr>
          <w:rFonts w:ascii="Arial" w:hAnsi="Arial" w:cs="Arial"/>
          <w:sz w:val="20"/>
          <w:szCs w:val="20"/>
        </w:rPr>
      </w:pPr>
      <w:r w:rsidRPr="00D165B3">
        <w:rPr>
          <w:rFonts w:ascii="Arial" w:hAnsi="Arial" w:cs="Arial"/>
          <w:sz w:val="20"/>
          <w:szCs w:val="20"/>
        </w:rPr>
        <w:t>Leaderships in School/Madrasah</w:t>
      </w:r>
    </w:p>
    <w:p w14:paraId="38050BB3" w14:textId="77777777" w:rsidR="00B0002B" w:rsidRPr="00D165B3" w:rsidRDefault="00B0002B" w:rsidP="00890063">
      <w:pPr>
        <w:numPr>
          <w:ilvl w:val="0"/>
          <w:numId w:val="21"/>
        </w:numPr>
        <w:spacing w:after="0" w:line="240" w:lineRule="auto"/>
        <w:ind w:left="720"/>
        <w:rPr>
          <w:rFonts w:ascii="Arial" w:hAnsi="Arial" w:cs="Arial"/>
          <w:sz w:val="20"/>
          <w:szCs w:val="20"/>
        </w:rPr>
      </w:pPr>
      <w:r w:rsidRPr="00D165B3">
        <w:rPr>
          <w:rFonts w:ascii="Arial" w:hAnsi="Arial" w:cs="Arial"/>
          <w:sz w:val="20"/>
          <w:szCs w:val="20"/>
        </w:rPr>
        <w:t>Monitoring and Evaluation</w:t>
      </w:r>
    </w:p>
    <w:p w14:paraId="38050BB4" w14:textId="77777777" w:rsidR="00B0002B" w:rsidRPr="00D165B3" w:rsidRDefault="00B0002B" w:rsidP="00890063">
      <w:pPr>
        <w:numPr>
          <w:ilvl w:val="0"/>
          <w:numId w:val="21"/>
        </w:numPr>
        <w:spacing w:after="0" w:line="240" w:lineRule="auto"/>
        <w:ind w:left="720"/>
        <w:rPr>
          <w:rFonts w:ascii="Arial" w:hAnsi="Arial" w:cs="Arial"/>
          <w:sz w:val="20"/>
          <w:szCs w:val="20"/>
        </w:rPr>
      </w:pPr>
      <w:r w:rsidRPr="00D165B3">
        <w:rPr>
          <w:rFonts w:ascii="Arial" w:hAnsi="Arial" w:cs="Arial"/>
          <w:sz w:val="20"/>
          <w:szCs w:val="20"/>
        </w:rPr>
        <w:t>Information System Management</w:t>
      </w:r>
    </w:p>
    <w:p w14:paraId="38050BB5" w14:textId="77777777" w:rsidR="009A52D0" w:rsidRPr="00D165B3" w:rsidRDefault="009A52D0" w:rsidP="009A52D0">
      <w:pPr>
        <w:spacing w:after="0" w:line="240" w:lineRule="auto"/>
        <w:rPr>
          <w:rFonts w:ascii="Arial" w:hAnsi="Arial" w:cs="Arial"/>
          <w:sz w:val="20"/>
          <w:szCs w:val="20"/>
        </w:rPr>
      </w:pPr>
    </w:p>
    <w:p w14:paraId="38050BB6" w14:textId="77777777" w:rsidR="00B0002B" w:rsidRPr="00D165B3" w:rsidRDefault="00B0002B" w:rsidP="00890063">
      <w:pPr>
        <w:pStyle w:val="ListParagraph"/>
        <w:numPr>
          <w:ilvl w:val="0"/>
          <w:numId w:val="19"/>
        </w:numPr>
        <w:spacing w:after="0" w:line="240" w:lineRule="auto"/>
        <w:ind w:left="360" w:hanging="270"/>
        <w:rPr>
          <w:rFonts w:ascii="Arial" w:hAnsi="Arial" w:cs="Arial"/>
          <w:sz w:val="20"/>
          <w:szCs w:val="20"/>
        </w:rPr>
      </w:pPr>
      <w:r w:rsidRPr="00D165B3">
        <w:rPr>
          <w:rFonts w:ascii="Arial" w:hAnsi="Arial" w:cs="Arial"/>
          <w:sz w:val="20"/>
          <w:szCs w:val="20"/>
        </w:rPr>
        <w:t>The Minimum Service Standards of Education should be carried out gradually for all of the following reasons except:</w:t>
      </w:r>
    </w:p>
    <w:p w14:paraId="38050BB7" w14:textId="77777777" w:rsidR="00B0002B" w:rsidRPr="00D165B3" w:rsidRDefault="00B0002B" w:rsidP="00890063">
      <w:pPr>
        <w:numPr>
          <w:ilvl w:val="0"/>
          <w:numId w:val="33"/>
        </w:numPr>
        <w:spacing w:after="0" w:line="240" w:lineRule="auto"/>
        <w:rPr>
          <w:rFonts w:ascii="Arial" w:hAnsi="Arial" w:cs="Arial"/>
          <w:sz w:val="20"/>
          <w:szCs w:val="20"/>
        </w:rPr>
      </w:pPr>
      <w:r w:rsidRPr="00D165B3">
        <w:rPr>
          <w:rFonts w:ascii="Arial" w:hAnsi="Arial" w:cs="Arial"/>
          <w:sz w:val="20"/>
          <w:szCs w:val="20"/>
        </w:rPr>
        <w:t>With current situation, the Minimum Service Standards was set too high and difficult to achieve by all School/</w:t>
      </w:r>
      <w:r w:rsidR="004F2002" w:rsidRPr="00D165B3">
        <w:rPr>
          <w:rFonts w:ascii="Arial" w:hAnsi="Arial" w:cs="Arial"/>
          <w:sz w:val="20"/>
          <w:szCs w:val="20"/>
        </w:rPr>
        <w:t>Madrasah</w:t>
      </w:r>
      <w:r w:rsidRPr="00D165B3">
        <w:rPr>
          <w:rFonts w:ascii="Arial" w:hAnsi="Arial" w:cs="Arial"/>
          <w:sz w:val="20"/>
          <w:szCs w:val="20"/>
        </w:rPr>
        <w:t xml:space="preserve"> </w:t>
      </w:r>
    </w:p>
    <w:p w14:paraId="38050BB8" w14:textId="77777777" w:rsidR="00B0002B" w:rsidRPr="00D165B3" w:rsidRDefault="00B0002B" w:rsidP="00890063">
      <w:pPr>
        <w:numPr>
          <w:ilvl w:val="0"/>
          <w:numId w:val="33"/>
        </w:numPr>
        <w:spacing w:after="0" w:line="240" w:lineRule="auto"/>
        <w:rPr>
          <w:rFonts w:ascii="Arial" w:hAnsi="Arial" w:cs="Arial"/>
          <w:sz w:val="20"/>
          <w:szCs w:val="20"/>
        </w:rPr>
      </w:pPr>
      <w:r w:rsidRPr="00D165B3">
        <w:rPr>
          <w:rFonts w:ascii="Arial" w:hAnsi="Arial" w:cs="Arial"/>
          <w:sz w:val="20"/>
          <w:szCs w:val="20"/>
        </w:rPr>
        <w:t>To implement the Minimum Service Standards as a whole requires a lot of resources</w:t>
      </w:r>
    </w:p>
    <w:p w14:paraId="38050BB9" w14:textId="77777777" w:rsidR="00B0002B" w:rsidRPr="00D165B3" w:rsidRDefault="00B0002B" w:rsidP="00890063">
      <w:pPr>
        <w:numPr>
          <w:ilvl w:val="0"/>
          <w:numId w:val="33"/>
        </w:numPr>
        <w:spacing w:after="0" w:line="240" w:lineRule="auto"/>
        <w:rPr>
          <w:rFonts w:ascii="Arial" w:hAnsi="Arial" w:cs="Arial"/>
          <w:sz w:val="20"/>
          <w:szCs w:val="20"/>
        </w:rPr>
      </w:pPr>
      <w:r w:rsidRPr="00D165B3">
        <w:rPr>
          <w:rFonts w:ascii="Arial" w:hAnsi="Arial" w:cs="Arial"/>
          <w:sz w:val="20"/>
          <w:szCs w:val="20"/>
        </w:rPr>
        <w:t>To implement the Minimum Service Standards as a whole requires a large number of human resources and productive organization</w:t>
      </w:r>
    </w:p>
    <w:p w14:paraId="38050BBA" w14:textId="77777777" w:rsidR="00B0002B" w:rsidRPr="00D165B3" w:rsidRDefault="00B0002B" w:rsidP="00890063">
      <w:pPr>
        <w:numPr>
          <w:ilvl w:val="0"/>
          <w:numId w:val="33"/>
        </w:numPr>
        <w:spacing w:after="0" w:line="240" w:lineRule="auto"/>
        <w:rPr>
          <w:rFonts w:ascii="Arial" w:hAnsi="Arial" w:cs="Arial"/>
          <w:sz w:val="20"/>
          <w:szCs w:val="20"/>
        </w:rPr>
      </w:pPr>
      <w:r w:rsidRPr="00D165B3">
        <w:rPr>
          <w:rFonts w:ascii="Arial" w:hAnsi="Arial" w:cs="Arial"/>
          <w:sz w:val="20"/>
          <w:szCs w:val="20"/>
        </w:rPr>
        <w:t xml:space="preserve">With current situation,  all Minimum Service Standards are achievable to School/Madrasah </w:t>
      </w:r>
    </w:p>
    <w:p w14:paraId="38050BBB" w14:textId="77777777" w:rsidR="00B0002B" w:rsidRPr="00D165B3" w:rsidRDefault="00B0002B" w:rsidP="001D71CA">
      <w:pPr>
        <w:pStyle w:val="ListParagraph"/>
        <w:spacing w:after="0"/>
        <w:rPr>
          <w:rFonts w:ascii="Arial" w:hAnsi="Arial" w:cs="Arial"/>
          <w:sz w:val="20"/>
          <w:szCs w:val="20"/>
        </w:rPr>
      </w:pPr>
    </w:p>
    <w:p w14:paraId="38050BBC" w14:textId="77777777" w:rsidR="00B0002B" w:rsidRPr="00D165B3" w:rsidRDefault="00B0002B" w:rsidP="00890063">
      <w:pPr>
        <w:numPr>
          <w:ilvl w:val="0"/>
          <w:numId w:val="19"/>
        </w:numPr>
        <w:spacing w:after="0" w:line="240" w:lineRule="auto"/>
        <w:ind w:left="360"/>
        <w:rPr>
          <w:rFonts w:ascii="Arial" w:hAnsi="Arial" w:cs="Arial"/>
          <w:sz w:val="20"/>
          <w:szCs w:val="20"/>
          <w:lang w:val="sv-SE"/>
        </w:rPr>
      </w:pPr>
      <w:r w:rsidRPr="00D165B3">
        <w:rPr>
          <w:rFonts w:ascii="Arial" w:hAnsi="Arial" w:cs="Arial"/>
          <w:sz w:val="20"/>
          <w:szCs w:val="20"/>
          <w:lang w:val="sv-SE"/>
        </w:rPr>
        <w:t xml:space="preserve">Which one of the following is the accurate substance of Quality Assurance System for Education: </w:t>
      </w:r>
    </w:p>
    <w:p w14:paraId="38050BBD" w14:textId="77777777" w:rsidR="00B0002B" w:rsidRPr="00D165B3" w:rsidRDefault="00B0002B" w:rsidP="00890063">
      <w:pPr>
        <w:numPr>
          <w:ilvl w:val="0"/>
          <w:numId w:val="22"/>
        </w:numPr>
        <w:spacing w:after="0" w:line="240" w:lineRule="auto"/>
        <w:rPr>
          <w:rFonts w:ascii="Arial" w:hAnsi="Arial" w:cs="Arial"/>
          <w:sz w:val="20"/>
          <w:szCs w:val="20"/>
          <w:lang w:val="sv-SE"/>
        </w:rPr>
      </w:pPr>
      <w:r w:rsidRPr="00D165B3">
        <w:rPr>
          <w:rFonts w:ascii="Arial" w:hAnsi="Arial" w:cs="Arial"/>
          <w:sz w:val="20"/>
          <w:szCs w:val="20"/>
          <w:lang w:val="sv-SE"/>
        </w:rPr>
        <w:t xml:space="preserve">Quality Assurance System for Education is a central government ’s </w:t>
      </w:r>
      <w:r w:rsidR="007517B9" w:rsidRPr="00D165B3">
        <w:rPr>
          <w:rFonts w:ascii="Arial" w:hAnsi="Arial" w:cs="Arial"/>
          <w:sz w:val="20"/>
          <w:szCs w:val="20"/>
          <w:lang w:val="sv-SE"/>
        </w:rPr>
        <w:t>program</w:t>
      </w:r>
      <w:r w:rsidR="00A22253" w:rsidRPr="00D165B3">
        <w:rPr>
          <w:rFonts w:ascii="Arial" w:hAnsi="Arial" w:cs="Arial"/>
          <w:sz w:val="20"/>
          <w:szCs w:val="20"/>
          <w:lang w:val="sv-SE"/>
        </w:rPr>
        <w:t xml:space="preserve"> </w:t>
      </w:r>
      <w:r w:rsidRPr="00D165B3">
        <w:rPr>
          <w:rFonts w:ascii="Arial" w:hAnsi="Arial" w:cs="Arial"/>
          <w:sz w:val="20"/>
          <w:szCs w:val="20"/>
          <w:lang w:val="sv-SE"/>
        </w:rPr>
        <w:t>to improve the education quality in certain area</w:t>
      </w:r>
    </w:p>
    <w:p w14:paraId="38050BBE" w14:textId="77777777" w:rsidR="00B0002B" w:rsidRPr="00D165B3" w:rsidRDefault="00B0002B" w:rsidP="00890063">
      <w:pPr>
        <w:numPr>
          <w:ilvl w:val="0"/>
          <w:numId w:val="22"/>
        </w:numPr>
        <w:spacing w:after="0" w:line="240" w:lineRule="auto"/>
        <w:rPr>
          <w:rFonts w:ascii="Arial" w:hAnsi="Arial" w:cs="Arial"/>
          <w:sz w:val="20"/>
          <w:szCs w:val="20"/>
          <w:lang w:val="sv-SE"/>
        </w:rPr>
      </w:pPr>
      <w:r w:rsidRPr="00D165B3">
        <w:rPr>
          <w:rFonts w:ascii="Arial" w:hAnsi="Arial" w:cs="Arial"/>
          <w:sz w:val="20"/>
          <w:szCs w:val="20"/>
          <w:lang w:val="sv-SE"/>
        </w:rPr>
        <w:t xml:space="preserve">Quality Assurance System for Education is a central government ’s </w:t>
      </w:r>
      <w:r w:rsidR="007517B9" w:rsidRPr="00D165B3">
        <w:rPr>
          <w:rFonts w:ascii="Arial" w:hAnsi="Arial" w:cs="Arial"/>
          <w:sz w:val="20"/>
          <w:szCs w:val="20"/>
          <w:lang w:val="sv-SE"/>
        </w:rPr>
        <w:t>program</w:t>
      </w:r>
      <w:r w:rsidR="00A22253" w:rsidRPr="00D165B3">
        <w:rPr>
          <w:rFonts w:ascii="Arial" w:hAnsi="Arial" w:cs="Arial"/>
          <w:sz w:val="20"/>
          <w:szCs w:val="20"/>
          <w:lang w:val="sv-SE"/>
        </w:rPr>
        <w:t xml:space="preserve"> </w:t>
      </w:r>
      <w:r w:rsidRPr="00D165B3">
        <w:rPr>
          <w:rFonts w:ascii="Arial" w:hAnsi="Arial" w:cs="Arial"/>
          <w:sz w:val="20"/>
          <w:szCs w:val="20"/>
          <w:lang w:val="sv-SE"/>
        </w:rPr>
        <w:t xml:space="preserve">being elaborated in accordance to local content by each education unit </w:t>
      </w:r>
    </w:p>
    <w:p w14:paraId="38050BBF" w14:textId="77777777" w:rsidR="00B0002B" w:rsidRPr="00D165B3" w:rsidRDefault="00B0002B" w:rsidP="00890063">
      <w:pPr>
        <w:numPr>
          <w:ilvl w:val="0"/>
          <w:numId w:val="22"/>
        </w:numPr>
        <w:spacing w:after="0" w:line="240" w:lineRule="auto"/>
        <w:rPr>
          <w:rFonts w:ascii="Arial" w:hAnsi="Arial" w:cs="Arial"/>
          <w:sz w:val="20"/>
          <w:szCs w:val="20"/>
          <w:lang w:val="sv-SE"/>
        </w:rPr>
      </w:pPr>
      <w:r w:rsidRPr="00D165B3">
        <w:rPr>
          <w:rFonts w:ascii="Arial" w:hAnsi="Arial" w:cs="Arial"/>
          <w:sz w:val="20"/>
          <w:szCs w:val="20"/>
          <w:lang w:val="sv-SE"/>
        </w:rPr>
        <w:t>Quality Assurance System for Education is systemic and holistic activities of education unit or program, implementor of education unit or program, local government, central government and community, in order to improve the quality of education.</w:t>
      </w:r>
    </w:p>
    <w:p w14:paraId="38050BC0" w14:textId="77777777" w:rsidR="00B0002B" w:rsidRPr="00D165B3" w:rsidRDefault="00B0002B" w:rsidP="00890063">
      <w:pPr>
        <w:numPr>
          <w:ilvl w:val="0"/>
          <w:numId w:val="22"/>
        </w:numPr>
        <w:spacing w:after="0" w:line="240" w:lineRule="auto"/>
        <w:rPr>
          <w:rFonts w:ascii="Arial" w:hAnsi="Arial" w:cs="Arial"/>
          <w:sz w:val="20"/>
          <w:szCs w:val="20"/>
          <w:lang w:val="sv-SE"/>
        </w:rPr>
      </w:pPr>
      <w:r w:rsidRPr="00D165B3">
        <w:rPr>
          <w:rFonts w:ascii="Arial" w:hAnsi="Arial" w:cs="Arial"/>
          <w:sz w:val="20"/>
          <w:szCs w:val="20"/>
          <w:lang w:val="sv-SE"/>
        </w:rPr>
        <w:t>Quality Assurance System for Education is a quality improvement mechanism in education and implemented independently by not involving the government</w:t>
      </w:r>
    </w:p>
    <w:p w14:paraId="38050BC1" w14:textId="77777777" w:rsidR="001D71CA" w:rsidRPr="00D165B3" w:rsidRDefault="001D71CA" w:rsidP="001D71CA">
      <w:pPr>
        <w:spacing w:after="0" w:line="240" w:lineRule="auto"/>
        <w:ind w:left="720"/>
        <w:rPr>
          <w:rFonts w:ascii="Arial" w:hAnsi="Arial" w:cs="Arial"/>
          <w:sz w:val="20"/>
          <w:szCs w:val="20"/>
          <w:lang w:val="sv-SE"/>
        </w:rPr>
      </w:pPr>
    </w:p>
    <w:p w14:paraId="38050BC2" w14:textId="77777777" w:rsidR="00B0002B" w:rsidRPr="00D165B3" w:rsidRDefault="00B0002B" w:rsidP="00890063">
      <w:pPr>
        <w:numPr>
          <w:ilvl w:val="0"/>
          <w:numId w:val="19"/>
        </w:numPr>
        <w:spacing w:after="0" w:line="240" w:lineRule="auto"/>
        <w:ind w:left="360"/>
        <w:rPr>
          <w:rFonts w:ascii="Arial" w:hAnsi="Arial" w:cs="Arial"/>
          <w:sz w:val="20"/>
          <w:szCs w:val="20"/>
          <w:lang w:val="sv-SE"/>
        </w:rPr>
      </w:pPr>
      <w:r w:rsidRPr="00D165B3">
        <w:rPr>
          <w:rFonts w:ascii="Arial" w:hAnsi="Arial" w:cs="Arial"/>
          <w:sz w:val="20"/>
          <w:szCs w:val="20"/>
          <w:lang w:val="sv-SE"/>
        </w:rPr>
        <w:t>Which statement that represents main benefit of Self Evaluation for School/Madrasa:</w:t>
      </w:r>
    </w:p>
    <w:p w14:paraId="38050BC3" w14:textId="77777777" w:rsidR="00B0002B" w:rsidRPr="00D165B3" w:rsidRDefault="00B0002B" w:rsidP="00890063">
      <w:pPr>
        <w:numPr>
          <w:ilvl w:val="0"/>
          <w:numId w:val="23"/>
        </w:numPr>
        <w:spacing w:after="0" w:line="240" w:lineRule="auto"/>
        <w:rPr>
          <w:rFonts w:ascii="Arial" w:hAnsi="Arial" w:cs="Arial"/>
          <w:sz w:val="20"/>
          <w:szCs w:val="20"/>
          <w:lang w:val="sv-SE"/>
        </w:rPr>
      </w:pPr>
      <w:r w:rsidRPr="00D165B3">
        <w:rPr>
          <w:rFonts w:ascii="Arial" w:hAnsi="Arial" w:cs="Arial"/>
          <w:sz w:val="20"/>
          <w:szCs w:val="20"/>
          <w:lang w:val="sv-SE"/>
        </w:rPr>
        <w:t>Allow School/Madrasa to calculate their profit accurately</w:t>
      </w:r>
    </w:p>
    <w:p w14:paraId="38050BC4" w14:textId="77777777" w:rsidR="00B0002B" w:rsidRPr="00D165B3" w:rsidRDefault="00B0002B" w:rsidP="00890063">
      <w:pPr>
        <w:numPr>
          <w:ilvl w:val="0"/>
          <w:numId w:val="23"/>
        </w:numPr>
        <w:spacing w:after="0" w:line="240" w:lineRule="auto"/>
        <w:rPr>
          <w:rFonts w:ascii="Arial" w:hAnsi="Arial" w:cs="Arial"/>
          <w:sz w:val="20"/>
          <w:szCs w:val="20"/>
          <w:lang w:val="sv-SE"/>
        </w:rPr>
      </w:pPr>
      <w:r w:rsidRPr="00D165B3">
        <w:rPr>
          <w:rFonts w:ascii="Arial" w:hAnsi="Arial" w:cs="Arial"/>
          <w:sz w:val="20"/>
          <w:szCs w:val="20"/>
          <w:lang w:val="sv-SE"/>
        </w:rPr>
        <w:t>Allow School/Madrasa to assess their strenghts and weaknesses against teacher performance standard</w:t>
      </w:r>
    </w:p>
    <w:p w14:paraId="38050BC5" w14:textId="77777777" w:rsidR="00B0002B" w:rsidRPr="00D165B3" w:rsidRDefault="00B0002B" w:rsidP="00890063">
      <w:pPr>
        <w:numPr>
          <w:ilvl w:val="0"/>
          <w:numId w:val="23"/>
        </w:numPr>
        <w:spacing w:after="0" w:line="240" w:lineRule="auto"/>
        <w:rPr>
          <w:rFonts w:ascii="Arial" w:hAnsi="Arial" w:cs="Arial"/>
          <w:sz w:val="20"/>
          <w:szCs w:val="20"/>
          <w:lang w:val="sv-SE"/>
        </w:rPr>
      </w:pPr>
      <w:r w:rsidRPr="00D165B3">
        <w:rPr>
          <w:rFonts w:ascii="Arial" w:hAnsi="Arial" w:cs="Arial"/>
          <w:sz w:val="20"/>
          <w:szCs w:val="20"/>
          <w:lang w:val="sv-SE"/>
        </w:rPr>
        <w:t xml:space="preserve">Allow stakeholders to manage BOS funds. </w:t>
      </w:r>
    </w:p>
    <w:p w14:paraId="38050BC6" w14:textId="77777777" w:rsidR="00B0002B" w:rsidRPr="00D165B3" w:rsidRDefault="00B0002B" w:rsidP="00890063">
      <w:pPr>
        <w:numPr>
          <w:ilvl w:val="0"/>
          <w:numId w:val="23"/>
        </w:numPr>
        <w:spacing w:after="0" w:line="240" w:lineRule="auto"/>
        <w:rPr>
          <w:rFonts w:ascii="Arial" w:hAnsi="Arial" w:cs="Arial"/>
          <w:sz w:val="20"/>
          <w:szCs w:val="20"/>
          <w:lang w:val="sv-SE"/>
        </w:rPr>
      </w:pPr>
      <w:r w:rsidRPr="00D165B3">
        <w:rPr>
          <w:rFonts w:ascii="Arial" w:hAnsi="Arial" w:cs="Arial"/>
          <w:sz w:val="20"/>
          <w:szCs w:val="20"/>
          <w:lang w:val="sv-SE"/>
        </w:rPr>
        <w:t>Allow School/Madrasa to develop a priority based RKS and RKT to achieve National Education Standard/Minimum Service Standard</w:t>
      </w:r>
    </w:p>
    <w:p w14:paraId="38050BC7" w14:textId="77777777" w:rsidR="00B0002B" w:rsidRPr="00D165B3" w:rsidRDefault="00B0002B" w:rsidP="001D71CA">
      <w:pPr>
        <w:spacing w:after="0"/>
        <w:ind w:firstLine="270"/>
        <w:rPr>
          <w:rFonts w:ascii="Arial" w:hAnsi="Arial" w:cs="Arial"/>
          <w:sz w:val="20"/>
          <w:szCs w:val="20"/>
          <w:lang w:val="sv-SE"/>
        </w:rPr>
      </w:pPr>
    </w:p>
    <w:p w14:paraId="38050BC8" w14:textId="77777777" w:rsidR="00B0002B" w:rsidRPr="00D165B3" w:rsidRDefault="00B0002B" w:rsidP="00890063">
      <w:pPr>
        <w:numPr>
          <w:ilvl w:val="0"/>
          <w:numId w:val="19"/>
        </w:numPr>
        <w:spacing w:after="0" w:line="240" w:lineRule="auto"/>
        <w:ind w:left="360"/>
        <w:rPr>
          <w:rFonts w:ascii="Arial" w:hAnsi="Arial" w:cs="Arial"/>
          <w:sz w:val="20"/>
          <w:szCs w:val="20"/>
          <w:lang w:val="sv-SE"/>
        </w:rPr>
      </w:pPr>
      <w:r w:rsidRPr="00D165B3">
        <w:rPr>
          <w:rFonts w:ascii="Arial" w:hAnsi="Arial" w:cs="Arial"/>
          <w:sz w:val="20"/>
          <w:szCs w:val="20"/>
          <w:lang w:val="sv-SE"/>
        </w:rPr>
        <w:t>All of the following are objectives of development of School/Madrasa Working Plan except:</w:t>
      </w:r>
    </w:p>
    <w:p w14:paraId="38050BC9" w14:textId="77777777" w:rsidR="00B0002B" w:rsidRPr="00D165B3" w:rsidRDefault="00B0002B" w:rsidP="00890063">
      <w:pPr>
        <w:numPr>
          <w:ilvl w:val="0"/>
          <w:numId w:val="26"/>
        </w:numPr>
        <w:spacing w:after="0" w:line="240" w:lineRule="auto"/>
        <w:rPr>
          <w:rFonts w:ascii="Arial" w:hAnsi="Arial" w:cs="Arial"/>
          <w:sz w:val="20"/>
          <w:szCs w:val="20"/>
          <w:lang w:val="sv-SE"/>
        </w:rPr>
      </w:pPr>
      <w:r w:rsidRPr="00D165B3">
        <w:rPr>
          <w:rFonts w:ascii="Arial" w:hAnsi="Arial" w:cs="Arial"/>
          <w:sz w:val="20"/>
          <w:szCs w:val="20"/>
          <w:lang w:val="sv-SE"/>
        </w:rPr>
        <w:t xml:space="preserve">To ensure School/Madrasa to achieve their goal and objectives </w:t>
      </w:r>
    </w:p>
    <w:p w14:paraId="38050BCA" w14:textId="77777777" w:rsidR="00B0002B" w:rsidRPr="00D165B3" w:rsidRDefault="00B0002B" w:rsidP="00890063">
      <w:pPr>
        <w:numPr>
          <w:ilvl w:val="0"/>
          <w:numId w:val="26"/>
        </w:numPr>
        <w:spacing w:after="0" w:line="240" w:lineRule="auto"/>
        <w:rPr>
          <w:rFonts w:ascii="Arial" w:hAnsi="Arial" w:cs="Arial"/>
          <w:sz w:val="20"/>
          <w:szCs w:val="20"/>
          <w:lang w:val="sv-SE"/>
        </w:rPr>
      </w:pPr>
      <w:r w:rsidRPr="00D165B3">
        <w:rPr>
          <w:rFonts w:ascii="Arial" w:hAnsi="Arial" w:cs="Arial"/>
          <w:sz w:val="20"/>
          <w:szCs w:val="20"/>
          <w:lang w:val="sv-SE"/>
        </w:rPr>
        <w:t>To ensure planning, budgeting, implementation, reporting and monitoring are connected</w:t>
      </w:r>
    </w:p>
    <w:p w14:paraId="38050BCB" w14:textId="77777777" w:rsidR="00B0002B" w:rsidRPr="00D165B3" w:rsidRDefault="00B0002B" w:rsidP="00890063">
      <w:pPr>
        <w:numPr>
          <w:ilvl w:val="0"/>
          <w:numId w:val="26"/>
        </w:numPr>
        <w:spacing w:after="0" w:line="240" w:lineRule="auto"/>
        <w:rPr>
          <w:rFonts w:ascii="Arial" w:hAnsi="Arial" w:cs="Arial"/>
          <w:sz w:val="20"/>
          <w:szCs w:val="20"/>
          <w:lang w:val="sv-SE"/>
        </w:rPr>
      </w:pPr>
      <w:r w:rsidRPr="00D165B3">
        <w:rPr>
          <w:rFonts w:ascii="Arial" w:hAnsi="Arial" w:cs="Arial"/>
          <w:sz w:val="20"/>
          <w:szCs w:val="20"/>
          <w:lang w:val="sv-SE"/>
        </w:rPr>
        <w:t>To urge supervisor and school Principal improve their performance</w:t>
      </w:r>
    </w:p>
    <w:p w14:paraId="38050BCC" w14:textId="77777777" w:rsidR="00B0002B" w:rsidRPr="00D165B3" w:rsidRDefault="00B0002B" w:rsidP="00890063">
      <w:pPr>
        <w:numPr>
          <w:ilvl w:val="0"/>
          <w:numId w:val="26"/>
        </w:numPr>
        <w:spacing w:after="0" w:line="240" w:lineRule="auto"/>
        <w:rPr>
          <w:rFonts w:ascii="Arial" w:hAnsi="Arial" w:cs="Arial"/>
          <w:sz w:val="20"/>
          <w:szCs w:val="20"/>
          <w:lang w:val="sv-SE"/>
        </w:rPr>
      </w:pPr>
      <w:r w:rsidRPr="00D165B3">
        <w:rPr>
          <w:rFonts w:ascii="Arial" w:hAnsi="Arial" w:cs="Arial"/>
          <w:sz w:val="20"/>
          <w:szCs w:val="20"/>
          <w:lang w:val="sv-SE"/>
        </w:rPr>
        <w:t>To optimize the participation of School/Madrasa community</w:t>
      </w:r>
    </w:p>
    <w:p w14:paraId="38050BCD" w14:textId="77777777" w:rsidR="00B0002B" w:rsidRPr="00D165B3" w:rsidRDefault="00B0002B" w:rsidP="001D71CA">
      <w:pPr>
        <w:spacing w:after="0"/>
        <w:ind w:left="270"/>
        <w:jc w:val="both"/>
        <w:rPr>
          <w:rFonts w:ascii="Arial" w:hAnsi="Arial" w:cs="Arial"/>
          <w:sz w:val="20"/>
          <w:szCs w:val="20"/>
          <w:lang w:val="sv-SE"/>
        </w:rPr>
      </w:pPr>
    </w:p>
    <w:p w14:paraId="38050BCE" w14:textId="77777777" w:rsidR="00B0002B" w:rsidRPr="00D165B3" w:rsidRDefault="00B0002B" w:rsidP="001D71CA">
      <w:pPr>
        <w:spacing w:after="0"/>
        <w:ind w:left="360" w:hanging="360"/>
        <w:rPr>
          <w:rFonts w:ascii="Arial" w:hAnsi="Arial" w:cs="Arial"/>
          <w:sz w:val="20"/>
          <w:szCs w:val="20"/>
          <w:lang w:val="sv-SE"/>
        </w:rPr>
      </w:pPr>
      <w:r w:rsidRPr="00D165B3">
        <w:rPr>
          <w:rFonts w:ascii="Arial" w:hAnsi="Arial" w:cs="Arial"/>
          <w:sz w:val="20"/>
          <w:szCs w:val="20"/>
          <w:lang w:val="sv-SE"/>
        </w:rPr>
        <w:t xml:space="preserve">9. </w:t>
      </w:r>
      <w:r w:rsidRPr="00D165B3">
        <w:rPr>
          <w:rFonts w:ascii="Arial" w:hAnsi="Arial" w:cs="Arial"/>
          <w:sz w:val="20"/>
          <w:szCs w:val="20"/>
          <w:lang w:val="sv-SE"/>
        </w:rPr>
        <w:tab/>
        <w:t xml:space="preserve">Which is the most appropriate stages in developing School/Madrasa Working Plan: </w:t>
      </w:r>
    </w:p>
    <w:p w14:paraId="38050BCF" w14:textId="77777777" w:rsidR="00B0002B" w:rsidRPr="00D165B3" w:rsidRDefault="00B0002B" w:rsidP="00890063">
      <w:pPr>
        <w:numPr>
          <w:ilvl w:val="0"/>
          <w:numId w:val="27"/>
        </w:numPr>
        <w:spacing w:after="0" w:line="240" w:lineRule="auto"/>
        <w:rPr>
          <w:rFonts w:ascii="Arial" w:hAnsi="Arial" w:cs="Arial"/>
          <w:sz w:val="20"/>
          <w:szCs w:val="20"/>
          <w:lang w:val="sv-SE"/>
        </w:rPr>
      </w:pPr>
      <w:r w:rsidRPr="00D165B3">
        <w:rPr>
          <w:rFonts w:ascii="Arial" w:hAnsi="Arial" w:cs="Arial"/>
          <w:sz w:val="20"/>
          <w:szCs w:val="20"/>
          <w:lang w:val="sv-SE"/>
        </w:rPr>
        <w:t xml:space="preserve">Preparation </w:t>
      </w:r>
      <w:r w:rsidRPr="00D165B3">
        <w:rPr>
          <w:rFonts w:ascii="Arial" w:hAnsi="Arial" w:cs="Arial"/>
          <w:sz w:val="20"/>
          <w:szCs w:val="20"/>
          <w:lang w:val="sv-SE"/>
        </w:rPr>
        <w:sym w:font="Wingdings" w:char="F0E0"/>
      </w:r>
      <w:r w:rsidRPr="00D165B3">
        <w:rPr>
          <w:rFonts w:ascii="Arial" w:hAnsi="Arial" w:cs="Arial"/>
          <w:sz w:val="20"/>
          <w:szCs w:val="20"/>
          <w:lang w:val="sv-SE"/>
        </w:rPr>
        <w:t xml:space="preserve">Develop RKS/M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Approval and Legalization </w:t>
      </w:r>
      <w:r w:rsidRPr="00D165B3">
        <w:rPr>
          <w:rFonts w:ascii="Arial" w:hAnsi="Arial" w:cs="Arial"/>
          <w:sz w:val="20"/>
          <w:szCs w:val="20"/>
          <w:lang w:val="sv-SE"/>
        </w:rPr>
        <w:sym w:font="Wingdings" w:char="F0E0"/>
      </w:r>
      <w:r w:rsidRPr="00D165B3">
        <w:rPr>
          <w:rFonts w:ascii="Arial" w:hAnsi="Arial" w:cs="Arial"/>
          <w:sz w:val="20"/>
          <w:szCs w:val="20"/>
          <w:lang w:val="sv-SE"/>
        </w:rPr>
        <w:t>Disseminate/Socialize</w:t>
      </w:r>
    </w:p>
    <w:p w14:paraId="38050BD0" w14:textId="77777777" w:rsidR="00B0002B" w:rsidRPr="00D165B3" w:rsidRDefault="00B0002B" w:rsidP="00890063">
      <w:pPr>
        <w:numPr>
          <w:ilvl w:val="0"/>
          <w:numId w:val="27"/>
        </w:numPr>
        <w:spacing w:after="0" w:line="240" w:lineRule="auto"/>
        <w:rPr>
          <w:rFonts w:ascii="Arial" w:hAnsi="Arial" w:cs="Arial"/>
          <w:sz w:val="20"/>
          <w:szCs w:val="20"/>
          <w:lang w:val="sv-SE"/>
        </w:rPr>
      </w:pPr>
      <w:r w:rsidRPr="00D165B3">
        <w:rPr>
          <w:rFonts w:ascii="Arial" w:hAnsi="Arial" w:cs="Arial"/>
          <w:sz w:val="20"/>
          <w:szCs w:val="20"/>
          <w:lang w:val="sv-SE"/>
        </w:rPr>
        <w:t xml:space="preserve">Develop RKS/M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Approval and Legalization </w:t>
      </w:r>
      <w:r w:rsidRPr="00D165B3">
        <w:rPr>
          <w:rFonts w:ascii="Arial" w:hAnsi="Arial" w:cs="Arial"/>
          <w:sz w:val="20"/>
          <w:szCs w:val="20"/>
          <w:lang w:val="sv-SE"/>
        </w:rPr>
        <w:sym w:font="Wingdings" w:char="F0E0"/>
      </w:r>
      <w:r w:rsidRPr="00D165B3">
        <w:rPr>
          <w:rFonts w:ascii="Arial" w:hAnsi="Arial" w:cs="Arial"/>
          <w:sz w:val="20"/>
          <w:szCs w:val="20"/>
          <w:lang w:val="sv-SE"/>
        </w:rPr>
        <w:t>Disseminate/Socialize</w:t>
      </w:r>
      <w:r w:rsidRPr="00D165B3">
        <w:rPr>
          <w:rFonts w:ascii="Arial" w:hAnsi="Arial" w:cs="Arial"/>
          <w:sz w:val="20"/>
          <w:szCs w:val="20"/>
          <w:lang w:val="sv-SE"/>
        </w:rPr>
        <w:sym w:font="Wingdings" w:char="F0E0"/>
      </w:r>
      <w:r w:rsidRPr="00D165B3">
        <w:rPr>
          <w:rFonts w:ascii="Arial" w:hAnsi="Arial" w:cs="Arial"/>
          <w:sz w:val="20"/>
          <w:szCs w:val="20"/>
          <w:lang w:val="sv-SE"/>
        </w:rPr>
        <w:t xml:space="preserve"> Preparation</w:t>
      </w:r>
    </w:p>
    <w:p w14:paraId="38050BD1" w14:textId="77777777" w:rsidR="00B0002B" w:rsidRPr="00D165B3" w:rsidRDefault="00B0002B" w:rsidP="00890063">
      <w:pPr>
        <w:numPr>
          <w:ilvl w:val="0"/>
          <w:numId w:val="27"/>
        </w:numPr>
        <w:spacing w:after="0" w:line="240" w:lineRule="auto"/>
        <w:rPr>
          <w:rFonts w:ascii="Arial" w:hAnsi="Arial" w:cs="Arial"/>
          <w:sz w:val="20"/>
          <w:szCs w:val="20"/>
          <w:lang w:val="sv-SE"/>
        </w:rPr>
      </w:pPr>
      <w:r w:rsidRPr="00D165B3">
        <w:rPr>
          <w:rFonts w:ascii="Arial" w:hAnsi="Arial" w:cs="Arial"/>
          <w:sz w:val="20"/>
          <w:szCs w:val="20"/>
          <w:lang w:val="sv-SE"/>
        </w:rPr>
        <w:t xml:space="preserve">Approval and Legalization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Develop RKS/M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Disseminate/Socialize</w:t>
      </w:r>
    </w:p>
    <w:p w14:paraId="38050BD2" w14:textId="77777777" w:rsidR="00B0002B" w:rsidRPr="00D165B3" w:rsidRDefault="00B0002B" w:rsidP="00890063">
      <w:pPr>
        <w:numPr>
          <w:ilvl w:val="0"/>
          <w:numId w:val="27"/>
        </w:numPr>
        <w:spacing w:after="0" w:line="240" w:lineRule="auto"/>
        <w:rPr>
          <w:rFonts w:ascii="Arial" w:hAnsi="Arial" w:cs="Arial"/>
          <w:sz w:val="20"/>
          <w:szCs w:val="20"/>
          <w:lang w:val="sv-SE"/>
        </w:rPr>
      </w:pPr>
      <w:r w:rsidRPr="00D165B3">
        <w:rPr>
          <w:rFonts w:ascii="Arial" w:hAnsi="Arial" w:cs="Arial"/>
          <w:sz w:val="20"/>
          <w:szCs w:val="20"/>
          <w:lang w:val="sv-SE"/>
        </w:rPr>
        <w:t>Disseminate/Socialize</w:t>
      </w:r>
      <w:r w:rsidRPr="00D165B3">
        <w:rPr>
          <w:rFonts w:ascii="Arial" w:hAnsi="Arial" w:cs="Arial"/>
          <w:sz w:val="20"/>
          <w:szCs w:val="20"/>
          <w:lang w:val="sv-SE"/>
        </w:rPr>
        <w:sym w:font="Wingdings" w:char="F0E0"/>
      </w:r>
      <w:r w:rsidRPr="00D165B3">
        <w:rPr>
          <w:rFonts w:ascii="Arial" w:hAnsi="Arial" w:cs="Arial"/>
          <w:sz w:val="20"/>
          <w:szCs w:val="20"/>
          <w:lang w:val="sv-SE"/>
        </w:rPr>
        <w:t xml:space="preserve"> Preparation</w:t>
      </w:r>
      <w:r w:rsidRPr="00D165B3">
        <w:rPr>
          <w:rFonts w:ascii="Arial" w:hAnsi="Arial" w:cs="Arial"/>
          <w:sz w:val="20"/>
          <w:szCs w:val="20"/>
          <w:lang w:val="sv-SE"/>
        </w:rPr>
        <w:sym w:font="Wingdings" w:char="F0E0"/>
      </w:r>
      <w:r w:rsidRPr="00D165B3">
        <w:rPr>
          <w:rFonts w:ascii="Arial" w:hAnsi="Arial" w:cs="Arial"/>
          <w:sz w:val="20"/>
          <w:szCs w:val="20"/>
          <w:lang w:val="sv-SE"/>
        </w:rPr>
        <w:t xml:space="preserve">Develop RKS/M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Approval and Legalization</w:t>
      </w:r>
    </w:p>
    <w:p w14:paraId="38050BD3" w14:textId="77777777" w:rsidR="00B0002B" w:rsidRPr="00D165B3" w:rsidRDefault="00B0002B" w:rsidP="001D71CA">
      <w:pPr>
        <w:spacing w:after="0"/>
        <w:ind w:firstLine="360"/>
        <w:rPr>
          <w:rFonts w:ascii="Arial" w:hAnsi="Arial" w:cs="Arial"/>
          <w:sz w:val="20"/>
          <w:szCs w:val="20"/>
          <w:lang w:val="sv-SE"/>
        </w:rPr>
      </w:pPr>
    </w:p>
    <w:p w14:paraId="38050BD4" w14:textId="77777777" w:rsidR="00B0002B" w:rsidRPr="00D165B3" w:rsidRDefault="00B0002B" w:rsidP="001D71CA">
      <w:pPr>
        <w:spacing w:after="0"/>
        <w:rPr>
          <w:rFonts w:ascii="Arial" w:hAnsi="Arial" w:cs="Arial"/>
          <w:sz w:val="20"/>
          <w:szCs w:val="20"/>
          <w:lang w:val="sv-SE"/>
        </w:rPr>
      </w:pPr>
      <w:r w:rsidRPr="00D165B3">
        <w:rPr>
          <w:rFonts w:ascii="Arial" w:hAnsi="Arial" w:cs="Arial"/>
          <w:sz w:val="20"/>
          <w:szCs w:val="20"/>
          <w:lang w:val="sv-SE"/>
        </w:rPr>
        <w:t xml:space="preserve">10. Minister of Education Decree no. 19  year 2007 stated that visions of School/Madrasah is: </w:t>
      </w:r>
    </w:p>
    <w:p w14:paraId="38050BD5" w14:textId="77777777" w:rsidR="00B0002B" w:rsidRPr="00D165B3" w:rsidRDefault="00B0002B" w:rsidP="00890063">
      <w:pPr>
        <w:numPr>
          <w:ilvl w:val="0"/>
          <w:numId w:val="28"/>
        </w:numPr>
        <w:spacing w:after="0" w:line="240" w:lineRule="auto"/>
        <w:rPr>
          <w:rFonts w:ascii="Arial" w:hAnsi="Arial" w:cs="Arial"/>
          <w:sz w:val="20"/>
          <w:szCs w:val="20"/>
          <w:lang w:val="sv-SE"/>
        </w:rPr>
      </w:pPr>
      <w:r w:rsidRPr="00D165B3">
        <w:rPr>
          <w:rFonts w:ascii="Arial" w:hAnsi="Arial" w:cs="Arial"/>
          <w:sz w:val="20"/>
          <w:szCs w:val="20"/>
          <w:lang w:val="sv-SE"/>
        </w:rPr>
        <w:t>The current situation of School/Madrasa to be used in developing RKS</w:t>
      </w:r>
    </w:p>
    <w:p w14:paraId="38050BD6" w14:textId="77777777" w:rsidR="00B0002B" w:rsidRPr="00D165B3" w:rsidRDefault="00B0002B" w:rsidP="00890063">
      <w:pPr>
        <w:numPr>
          <w:ilvl w:val="0"/>
          <w:numId w:val="28"/>
        </w:numPr>
        <w:spacing w:after="0" w:line="240" w:lineRule="auto"/>
        <w:rPr>
          <w:rFonts w:ascii="Arial" w:hAnsi="Arial" w:cs="Arial"/>
          <w:sz w:val="20"/>
          <w:szCs w:val="20"/>
          <w:lang w:val="sv-SE"/>
        </w:rPr>
      </w:pPr>
      <w:r w:rsidRPr="00D165B3">
        <w:rPr>
          <w:rFonts w:ascii="Arial" w:hAnsi="Arial" w:cs="Arial"/>
          <w:sz w:val="20"/>
          <w:szCs w:val="20"/>
          <w:lang w:val="sv-SE"/>
        </w:rPr>
        <w:t>The future situation that community and stakeholders of School/Madrasa wishes to have</w:t>
      </w:r>
    </w:p>
    <w:p w14:paraId="38050BD7" w14:textId="77777777" w:rsidR="00B0002B" w:rsidRPr="00D165B3" w:rsidRDefault="00B0002B" w:rsidP="00890063">
      <w:pPr>
        <w:numPr>
          <w:ilvl w:val="0"/>
          <w:numId w:val="28"/>
        </w:numPr>
        <w:spacing w:after="0" w:line="240" w:lineRule="auto"/>
        <w:rPr>
          <w:rFonts w:ascii="Arial" w:hAnsi="Arial" w:cs="Arial"/>
          <w:sz w:val="20"/>
          <w:szCs w:val="20"/>
          <w:lang w:val="sv-SE"/>
        </w:rPr>
      </w:pPr>
      <w:r w:rsidRPr="00D165B3">
        <w:rPr>
          <w:rFonts w:ascii="Arial" w:hAnsi="Arial" w:cs="Arial"/>
          <w:sz w:val="20"/>
          <w:szCs w:val="20"/>
          <w:lang w:val="sv-SE"/>
        </w:rPr>
        <w:t>To assist School Committee evaluate School/Madrasa strenghts and weaknessess</w:t>
      </w:r>
    </w:p>
    <w:p w14:paraId="38050BD8" w14:textId="77777777" w:rsidR="00B0002B" w:rsidRPr="00D165B3" w:rsidRDefault="00B0002B" w:rsidP="00890063">
      <w:pPr>
        <w:numPr>
          <w:ilvl w:val="0"/>
          <w:numId w:val="28"/>
        </w:numPr>
        <w:spacing w:after="0" w:line="240" w:lineRule="auto"/>
        <w:rPr>
          <w:rFonts w:ascii="Arial" w:hAnsi="Arial" w:cs="Arial"/>
          <w:sz w:val="20"/>
          <w:szCs w:val="20"/>
          <w:lang w:val="sv-SE"/>
        </w:rPr>
      </w:pPr>
      <w:r w:rsidRPr="00D165B3">
        <w:rPr>
          <w:rFonts w:ascii="Arial" w:hAnsi="Arial" w:cs="Arial"/>
          <w:sz w:val="20"/>
          <w:szCs w:val="20"/>
          <w:lang w:val="sv-SE"/>
        </w:rPr>
        <w:t xml:space="preserve">The latest situation of School/Madrasa concluded by District Government </w:t>
      </w:r>
    </w:p>
    <w:p w14:paraId="38050BD9" w14:textId="77777777" w:rsidR="00B0002B" w:rsidRPr="00D165B3" w:rsidRDefault="00B0002B" w:rsidP="001D71CA">
      <w:pPr>
        <w:spacing w:after="0"/>
        <w:rPr>
          <w:rFonts w:ascii="Arial" w:hAnsi="Arial" w:cs="Arial"/>
          <w:sz w:val="20"/>
          <w:szCs w:val="20"/>
          <w:lang w:val="sv-SE"/>
        </w:rPr>
      </w:pPr>
    </w:p>
    <w:p w14:paraId="38050BDA" w14:textId="77777777" w:rsidR="00B0002B" w:rsidRPr="00D165B3" w:rsidRDefault="00B0002B" w:rsidP="001D71CA">
      <w:pPr>
        <w:spacing w:after="0"/>
        <w:rPr>
          <w:rFonts w:ascii="Arial" w:hAnsi="Arial" w:cs="Arial"/>
          <w:sz w:val="20"/>
          <w:szCs w:val="20"/>
          <w:lang w:val="sv-SE"/>
        </w:rPr>
      </w:pPr>
      <w:r w:rsidRPr="00D165B3">
        <w:rPr>
          <w:rFonts w:ascii="Arial" w:hAnsi="Arial" w:cs="Arial"/>
          <w:sz w:val="20"/>
          <w:szCs w:val="20"/>
          <w:lang w:val="sv-SE"/>
        </w:rPr>
        <w:t xml:space="preserve">11. The most appropriate sequence  of School/Madrasa Workplan are as follows: </w:t>
      </w:r>
    </w:p>
    <w:p w14:paraId="38050BDB" w14:textId="77777777" w:rsidR="00B0002B" w:rsidRPr="00D165B3" w:rsidRDefault="00B0002B" w:rsidP="00890063">
      <w:pPr>
        <w:numPr>
          <w:ilvl w:val="0"/>
          <w:numId w:val="29"/>
        </w:numPr>
        <w:spacing w:after="0" w:line="240" w:lineRule="auto"/>
        <w:rPr>
          <w:rFonts w:ascii="Arial" w:hAnsi="Arial" w:cs="Arial"/>
          <w:sz w:val="20"/>
          <w:szCs w:val="20"/>
          <w:lang w:val="sv-SE"/>
        </w:rPr>
      </w:pPr>
      <w:r w:rsidRPr="00D165B3">
        <w:rPr>
          <w:rFonts w:ascii="Arial" w:hAnsi="Arial" w:cs="Arial"/>
          <w:sz w:val="20"/>
          <w:szCs w:val="20"/>
          <w:lang w:val="sv-SE"/>
        </w:rPr>
        <w:t xml:space="preserve">Mission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Goal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Objectives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Vision</w:t>
      </w:r>
    </w:p>
    <w:p w14:paraId="38050BDC" w14:textId="77777777" w:rsidR="00B0002B" w:rsidRPr="00D165B3" w:rsidRDefault="00B0002B" w:rsidP="00890063">
      <w:pPr>
        <w:numPr>
          <w:ilvl w:val="0"/>
          <w:numId w:val="29"/>
        </w:numPr>
        <w:spacing w:after="0" w:line="240" w:lineRule="auto"/>
        <w:rPr>
          <w:rFonts w:ascii="Arial" w:hAnsi="Arial" w:cs="Arial"/>
          <w:sz w:val="20"/>
          <w:szCs w:val="20"/>
          <w:lang w:val="sv-SE"/>
        </w:rPr>
      </w:pPr>
      <w:r w:rsidRPr="00D165B3">
        <w:rPr>
          <w:rFonts w:ascii="Arial" w:hAnsi="Arial" w:cs="Arial"/>
          <w:sz w:val="20"/>
          <w:szCs w:val="20"/>
          <w:lang w:val="sv-SE"/>
        </w:rPr>
        <w:t>Vision</w:t>
      </w:r>
      <w:r w:rsidRPr="00D165B3">
        <w:rPr>
          <w:rFonts w:ascii="Arial" w:hAnsi="Arial" w:cs="Arial"/>
          <w:sz w:val="20"/>
          <w:szCs w:val="20"/>
          <w:lang w:val="sv-SE"/>
        </w:rPr>
        <w:sym w:font="Wingdings" w:char="F0E0"/>
      </w:r>
      <w:r w:rsidRPr="00D165B3">
        <w:rPr>
          <w:rFonts w:ascii="Arial" w:hAnsi="Arial" w:cs="Arial"/>
          <w:sz w:val="20"/>
          <w:szCs w:val="20"/>
          <w:lang w:val="sv-SE"/>
        </w:rPr>
        <w:t xml:space="preserve"> Mission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Objectives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Goal</w:t>
      </w:r>
    </w:p>
    <w:p w14:paraId="38050BDD" w14:textId="77777777" w:rsidR="00B0002B" w:rsidRPr="00D165B3" w:rsidRDefault="00B0002B" w:rsidP="00890063">
      <w:pPr>
        <w:numPr>
          <w:ilvl w:val="0"/>
          <w:numId w:val="29"/>
        </w:numPr>
        <w:spacing w:after="0" w:line="240" w:lineRule="auto"/>
        <w:rPr>
          <w:rFonts w:ascii="Arial" w:hAnsi="Arial" w:cs="Arial"/>
          <w:sz w:val="20"/>
          <w:szCs w:val="20"/>
          <w:lang w:val="sv-SE"/>
        </w:rPr>
      </w:pPr>
      <w:r w:rsidRPr="00D165B3">
        <w:rPr>
          <w:rFonts w:ascii="Arial" w:hAnsi="Arial" w:cs="Arial"/>
          <w:sz w:val="20"/>
          <w:szCs w:val="20"/>
          <w:lang w:val="sv-SE"/>
        </w:rPr>
        <w:t xml:space="preserve">Vision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Mission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Goal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Objectives</w:t>
      </w:r>
    </w:p>
    <w:p w14:paraId="38050BDE" w14:textId="77777777" w:rsidR="00B0002B" w:rsidRPr="00D165B3" w:rsidRDefault="00B0002B" w:rsidP="00890063">
      <w:pPr>
        <w:numPr>
          <w:ilvl w:val="0"/>
          <w:numId w:val="29"/>
        </w:numPr>
        <w:spacing w:after="0" w:line="240" w:lineRule="auto"/>
        <w:rPr>
          <w:rFonts w:ascii="Arial" w:hAnsi="Arial" w:cs="Arial"/>
          <w:sz w:val="20"/>
          <w:szCs w:val="20"/>
          <w:lang w:val="sv-SE"/>
        </w:rPr>
      </w:pPr>
      <w:r w:rsidRPr="00D165B3">
        <w:rPr>
          <w:rFonts w:ascii="Arial" w:hAnsi="Arial" w:cs="Arial"/>
          <w:sz w:val="20"/>
          <w:szCs w:val="20"/>
          <w:lang w:val="sv-SE"/>
        </w:rPr>
        <w:t xml:space="preserve">Objectives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Goal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Mission </w:t>
      </w:r>
      <w:r w:rsidRPr="00D165B3">
        <w:rPr>
          <w:rFonts w:ascii="Arial" w:hAnsi="Arial" w:cs="Arial"/>
          <w:sz w:val="20"/>
          <w:szCs w:val="20"/>
          <w:lang w:val="sv-SE"/>
        </w:rPr>
        <w:sym w:font="Wingdings" w:char="F0E0"/>
      </w:r>
      <w:r w:rsidRPr="00D165B3">
        <w:rPr>
          <w:rFonts w:ascii="Arial" w:hAnsi="Arial" w:cs="Arial"/>
          <w:sz w:val="20"/>
          <w:szCs w:val="20"/>
          <w:lang w:val="sv-SE"/>
        </w:rPr>
        <w:t xml:space="preserve"> Vision</w:t>
      </w:r>
    </w:p>
    <w:p w14:paraId="38050BDF" w14:textId="77777777" w:rsidR="00B0002B" w:rsidRPr="00D165B3" w:rsidRDefault="00B0002B" w:rsidP="001D71CA">
      <w:pPr>
        <w:spacing w:after="0"/>
        <w:ind w:left="720"/>
        <w:rPr>
          <w:rFonts w:ascii="Arial" w:hAnsi="Arial" w:cs="Arial"/>
          <w:sz w:val="20"/>
          <w:szCs w:val="20"/>
          <w:lang w:val="sv-SE"/>
        </w:rPr>
      </w:pPr>
    </w:p>
    <w:p w14:paraId="38050BE0" w14:textId="77777777" w:rsidR="00B0002B" w:rsidRPr="00D165B3" w:rsidRDefault="00B0002B" w:rsidP="001D71CA">
      <w:pPr>
        <w:spacing w:after="0"/>
        <w:rPr>
          <w:rFonts w:ascii="Arial" w:hAnsi="Arial" w:cs="Arial"/>
          <w:sz w:val="20"/>
          <w:szCs w:val="20"/>
        </w:rPr>
      </w:pPr>
      <w:r w:rsidRPr="00D165B3">
        <w:rPr>
          <w:rFonts w:ascii="Arial" w:hAnsi="Arial" w:cs="Arial"/>
          <w:sz w:val="20"/>
          <w:szCs w:val="20"/>
        </w:rPr>
        <w:t>12. Which one is not the objective of development of School/</w:t>
      </w:r>
      <w:r w:rsidR="004F2002" w:rsidRPr="00D165B3">
        <w:rPr>
          <w:rFonts w:ascii="Arial" w:hAnsi="Arial" w:cs="Arial"/>
          <w:sz w:val="20"/>
          <w:szCs w:val="20"/>
        </w:rPr>
        <w:t>Madrasah</w:t>
      </w:r>
      <w:r w:rsidRPr="00D165B3">
        <w:rPr>
          <w:rFonts w:ascii="Arial" w:hAnsi="Arial" w:cs="Arial"/>
          <w:sz w:val="20"/>
          <w:szCs w:val="20"/>
        </w:rPr>
        <w:t xml:space="preserve"> Annual Work plan:</w:t>
      </w:r>
    </w:p>
    <w:p w14:paraId="38050BE1" w14:textId="77777777" w:rsidR="00B0002B" w:rsidRPr="00D165B3" w:rsidRDefault="00B0002B" w:rsidP="00890063">
      <w:pPr>
        <w:numPr>
          <w:ilvl w:val="0"/>
          <w:numId w:val="30"/>
        </w:numPr>
        <w:spacing w:after="0" w:line="240" w:lineRule="auto"/>
        <w:rPr>
          <w:rFonts w:ascii="Arial" w:hAnsi="Arial" w:cs="Arial"/>
          <w:sz w:val="20"/>
          <w:szCs w:val="20"/>
        </w:rPr>
      </w:pPr>
      <w:r w:rsidRPr="00D165B3">
        <w:rPr>
          <w:rFonts w:ascii="Arial" w:hAnsi="Arial" w:cs="Arial"/>
          <w:sz w:val="20"/>
          <w:szCs w:val="20"/>
        </w:rPr>
        <w:t xml:space="preserve">To perpetuate position of Principal and School Committee </w:t>
      </w:r>
    </w:p>
    <w:p w14:paraId="38050BE2" w14:textId="77777777" w:rsidR="00B0002B" w:rsidRPr="00D165B3" w:rsidRDefault="00B0002B" w:rsidP="00890063">
      <w:pPr>
        <w:numPr>
          <w:ilvl w:val="0"/>
          <w:numId w:val="30"/>
        </w:numPr>
        <w:spacing w:after="0" w:line="240" w:lineRule="auto"/>
        <w:rPr>
          <w:rFonts w:ascii="Arial" w:hAnsi="Arial" w:cs="Arial"/>
          <w:sz w:val="20"/>
          <w:szCs w:val="20"/>
        </w:rPr>
      </w:pPr>
      <w:r w:rsidRPr="00D165B3">
        <w:rPr>
          <w:rFonts w:ascii="Arial" w:hAnsi="Arial" w:cs="Arial"/>
          <w:sz w:val="20"/>
          <w:szCs w:val="20"/>
        </w:rPr>
        <w:t>To ensure designated goal and objective can be achieve with minimum risk</w:t>
      </w:r>
    </w:p>
    <w:p w14:paraId="38050BE3" w14:textId="77777777" w:rsidR="00B0002B" w:rsidRPr="00D165B3" w:rsidRDefault="00B0002B" w:rsidP="00890063">
      <w:pPr>
        <w:numPr>
          <w:ilvl w:val="0"/>
          <w:numId w:val="30"/>
        </w:numPr>
        <w:spacing w:after="0" w:line="240" w:lineRule="auto"/>
        <w:rPr>
          <w:rFonts w:ascii="Arial" w:hAnsi="Arial" w:cs="Arial"/>
          <w:sz w:val="20"/>
          <w:szCs w:val="20"/>
        </w:rPr>
      </w:pPr>
      <w:r w:rsidRPr="00D165B3">
        <w:rPr>
          <w:rFonts w:ascii="Arial" w:hAnsi="Arial" w:cs="Arial"/>
          <w:sz w:val="20"/>
          <w:szCs w:val="20"/>
        </w:rPr>
        <w:t>To ensure integration, synchronization and synergy among School/</w:t>
      </w:r>
      <w:r w:rsidR="004F2002" w:rsidRPr="00D165B3">
        <w:rPr>
          <w:rFonts w:ascii="Arial" w:hAnsi="Arial" w:cs="Arial"/>
          <w:sz w:val="20"/>
          <w:szCs w:val="20"/>
        </w:rPr>
        <w:t>Madrasah</w:t>
      </w:r>
      <w:r w:rsidRPr="00D165B3">
        <w:rPr>
          <w:rFonts w:ascii="Arial" w:hAnsi="Arial" w:cs="Arial"/>
          <w:sz w:val="20"/>
          <w:szCs w:val="20"/>
        </w:rPr>
        <w:t xml:space="preserve"> actors, other School/</w:t>
      </w:r>
      <w:r w:rsidR="004F2002" w:rsidRPr="00D165B3">
        <w:rPr>
          <w:rFonts w:ascii="Arial" w:hAnsi="Arial" w:cs="Arial"/>
          <w:sz w:val="20"/>
          <w:szCs w:val="20"/>
        </w:rPr>
        <w:t>Madrasah</w:t>
      </w:r>
      <w:r w:rsidRPr="00D165B3">
        <w:rPr>
          <w:rFonts w:ascii="Arial" w:hAnsi="Arial" w:cs="Arial"/>
          <w:sz w:val="20"/>
          <w:szCs w:val="20"/>
        </w:rPr>
        <w:t xml:space="preserve">, </w:t>
      </w:r>
      <w:r w:rsidR="004F2002" w:rsidRPr="00D165B3">
        <w:rPr>
          <w:rFonts w:ascii="Arial" w:hAnsi="Arial" w:cs="Arial"/>
          <w:sz w:val="20"/>
          <w:szCs w:val="20"/>
        </w:rPr>
        <w:t>MONE</w:t>
      </w:r>
      <w:r w:rsidRPr="00D165B3">
        <w:rPr>
          <w:rFonts w:ascii="Arial" w:hAnsi="Arial" w:cs="Arial"/>
          <w:sz w:val="20"/>
          <w:szCs w:val="20"/>
        </w:rPr>
        <w:t xml:space="preserve"> at District and Provincial level across time</w:t>
      </w:r>
    </w:p>
    <w:p w14:paraId="38050BE4" w14:textId="77777777" w:rsidR="00B0002B" w:rsidRPr="00D165B3" w:rsidRDefault="00B0002B" w:rsidP="00890063">
      <w:pPr>
        <w:numPr>
          <w:ilvl w:val="0"/>
          <w:numId w:val="30"/>
        </w:numPr>
        <w:spacing w:after="0" w:line="240" w:lineRule="auto"/>
        <w:rPr>
          <w:rFonts w:ascii="Arial" w:hAnsi="Arial" w:cs="Arial"/>
          <w:sz w:val="20"/>
          <w:szCs w:val="20"/>
        </w:rPr>
      </w:pPr>
      <w:r w:rsidRPr="00D165B3">
        <w:rPr>
          <w:rFonts w:ascii="Arial" w:hAnsi="Arial" w:cs="Arial"/>
          <w:sz w:val="20"/>
          <w:szCs w:val="20"/>
        </w:rPr>
        <w:t xml:space="preserve">To ensure efficient, effective, fair and continuous use of resources </w:t>
      </w:r>
    </w:p>
    <w:p w14:paraId="38050BE5" w14:textId="77777777" w:rsidR="00B0002B" w:rsidRPr="00D165B3" w:rsidRDefault="00B0002B" w:rsidP="001D71CA">
      <w:pPr>
        <w:spacing w:after="0"/>
        <w:ind w:left="720"/>
        <w:rPr>
          <w:rFonts w:ascii="Arial" w:hAnsi="Arial" w:cs="Arial"/>
          <w:sz w:val="20"/>
          <w:szCs w:val="20"/>
        </w:rPr>
      </w:pPr>
    </w:p>
    <w:p w14:paraId="38050BE6" w14:textId="77777777" w:rsidR="00B0002B" w:rsidRPr="00D165B3" w:rsidRDefault="00B0002B" w:rsidP="001D71CA">
      <w:pPr>
        <w:spacing w:after="0"/>
        <w:rPr>
          <w:rFonts w:ascii="Arial" w:hAnsi="Arial" w:cs="Arial"/>
          <w:sz w:val="20"/>
          <w:szCs w:val="20"/>
          <w:lang w:val="sv-SE"/>
        </w:rPr>
      </w:pPr>
      <w:r w:rsidRPr="00D165B3">
        <w:rPr>
          <w:rFonts w:ascii="Arial" w:hAnsi="Arial" w:cs="Arial"/>
          <w:sz w:val="20"/>
          <w:szCs w:val="20"/>
          <w:lang w:val="sv-SE"/>
        </w:rPr>
        <w:t>13. All of the following are principles for the development of School /Madrasa Annual Workplan  except:</w:t>
      </w:r>
    </w:p>
    <w:p w14:paraId="38050BE7" w14:textId="77777777" w:rsidR="00B0002B" w:rsidRPr="00D165B3" w:rsidRDefault="00B0002B" w:rsidP="00890063">
      <w:pPr>
        <w:numPr>
          <w:ilvl w:val="0"/>
          <w:numId w:val="31"/>
        </w:numPr>
        <w:spacing w:after="0" w:line="240" w:lineRule="auto"/>
        <w:rPr>
          <w:rFonts w:ascii="Arial" w:hAnsi="Arial" w:cs="Arial"/>
          <w:sz w:val="20"/>
          <w:szCs w:val="20"/>
          <w:lang w:val="sv-SE"/>
        </w:rPr>
      </w:pPr>
      <w:r w:rsidRPr="00D165B3">
        <w:rPr>
          <w:rFonts w:ascii="Arial" w:hAnsi="Arial" w:cs="Arial"/>
          <w:sz w:val="20"/>
          <w:szCs w:val="20"/>
          <w:lang w:val="sv-SE"/>
        </w:rPr>
        <w:t xml:space="preserve">Systematic, the program/activities are listed in order of priority based </w:t>
      </w:r>
    </w:p>
    <w:p w14:paraId="38050BE8" w14:textId="77777777" w:rsidR="00B0002B" w:rsidRPr="00D165B3" w:rsidRDefault="00B0002B" w:rsidP="00890063">
      <w:pPr>
        <w:numPr>
          <w:ilvl w:val="0"/>
          <w:numId w:val="31"/>
        </w:numPr>
        <w:spacing w:after="0" w:line="240" w:lineRule="auto"/>
        <w:rPr>
          <w:rFonts w:ascii="Arial" w:hAnsi="Arial" w:cs="Arial"/>
          <w:sz w:val="20"/>
          <w:szCs w:val="20"/>
          <w:lang w:val="sv-SE"/>
        </w:rPr>
      </w:pPr>
      <w:r w:rsidRPr="00D165B3">
        <w:rPr>
          <w:rFonts w:ascii="Arial" w:hAnsi="Arial" w:cs="Arial"/>
          <w:sz w:val="20"/>
          <w:szCs w:val="20"/>
          <w:lang w:val="sv-SE"/>
        </w:rPr>
        <w:t xml:space="preserve">Integrated one year </w:t>
      </w:r>
      <w:r w:rsidR="007517B9" w:rsidRPr="00D165B3">
        <w:rPr>
          <w:rFonts w:ascii="Arial" w:hAnsi="Arial" w:cs="Arial"/>
          <w:sz w:val="20"/>
          <w:szCs w:val="20"/>
          <w:lang w:val="sv-SE"/>
        </w:rPr>
        <w:t>program</w:t>
      </w:r>
      <w:r w:rsidR="00A22253" w:rsidRPr="00D165B3">
        <w:rPr>
          <w:rFonts w:ascii="Arial" w:hAnsi="Arial" w:cs="Arial"/>
          <w:sz w:val="20"/>
          <w:szCs w:val="20"/>
          <w:lang w:val="sv-SE"/>
        </w:rPr>
        <w:t xml:space="preserve"> </w:t>
      </w:r>
      <w:r w:rsidRPr="00D165B3">
        <w:rPr>
          <w:rFonts w:ascii="Arial" w:hAnsi="Arial" w:cs="Arial"/>
          <w:sz w:val="20"/>
          <w:szCs w:val="20"/>
          <w:lang w:val="sv-SE"/>
        </w:rPr>
        <w:t>planning of School/Madrasa</w:t>
      </w:r>
    </w:p>
    <w:p w14:paraId="38050BE9" w14:textId="77777777" w:rsidR="00B0002B" w:rsidRPr="00D165B3" w:rsidRDefault="00B0002B" w:rsidP="00890063">
      <w:pPr>
        <w:numPr>
          <w:ilvl w:val="0"/>
          <w:numId w:val="31"/>
        </w:numPr>
        <w:spacing w:after="0" w:line="240" w:lineRule="auto"/>
        <w:rPr>
          <w:rFonts w:ascii="Arial" w:hAnsi="Arial" w:cs="Arial"/>
          <w:sz w:val="20"/>
          <w:szCs w:val="20"/>
          <w:lang w:val="sv-SE"/>
        </w:rPr>
      </w:pPr>
      <w:r w:rsidRPr="00D165B3">
        <w:rPr>
          <w:rFonts w:ascii="Arial" w:hAnsi="Arial" w:cs="Arial"/>
          <w:sz w:val="20"/>
          <w:szCs w:val="20"/>
          <w:lang w:val="sv-SE"/>
        </w:rPr>
        <w:t>One source, indicate transparancy of source of donation and funding for school’s operational expenses</w:t>
      </w:r>
    </w:p>
    <w:p w14:paraId="38050BEA" w14:textId="77777777" w:rsidR="00B0002B" w:rsidRPr="00D165B3" w:rsidRDefault="00B0002B" w:rsidP="00890063">
      <w:pPr>
        <w:numPr>
          <w:ilvl w:val="0"/>
          <w:numId w:val="31"/>
        </w:numPr>
        <w:spacing w:after="0" w:line="240" w:lineRule="auto"/>
        <w:rPr>
          <w:rFonts w:ascii="Arial" w:hAnsi="Arial" w:cs="Arial"/>
          <w:sz w:val="20"/>
          <w:szCs w:val="20"/>
          <w:lang w:val="sv-SE"/>
        </w:rPr>
      </w:pPr>
      <w:r w:rsidRPr="00D165B3">
        <w:rPr>
          <w:rFonts w:ascii="Arial" w:hAnsi="Arial" w:cs="Arial"/>
          <w:sz w:val="20"/>
          <w:szCs w:val="20"/>
          <w:lang w:val="sv-SE"/>
        </w:rPr>
        <w:t xml:space="preserve">Participatory activity involve School/Madrasa Principal, Committee, Educational Council, and other stakeholders </w:t>
      </w:r>
    </w:p>
    <w:p w14:paraId="38050BEB" w14:textId="77777777" w:rsidR="00B0002B" w:rsidRPr="00D165B3" w:rsidRDefault="00B0002B" w:rsidP="001D71CA">
      <w:pPr>
        <w:spacing w:after="0"/>
        <w:rPr>
          <w:rFonts w:ascii="Arial" w:hAnsi="Arial" w:cs="Arial"/>
          <w:sz w:val="20"/>
          <w:szCs w:val="20"/>
          <w:lang w:val="sv-SE"/>
        </w:rPr>
      </w:pPr>
    </w:p>
    <w:p w14:paraId="38050BEC" w14:textId="77777777" w:rsidR="00B0002B" w:rsidRPr="00D165B3" w:rsidRDefault="00B0002B" w:rsidP="001D71CA">
      <w:pPr>
        <w:spacing w:after="0"/>
        <w:rPr>
          <w:rFonts w:ascii="Arial" w:hAnsi="Arial" w:cs="Arial"/>
          <w:sz w:val="20"/>
          <w:szCs w:val="20"/>
          <w:lang w:val="sv-SE"/>
        </w:rPr>
      </w:pPr>
      <w:r w:rsidRPr="00D165B3">
        <w:rPr>
          <w:rFonts w:ascii="Arial" w:hAnsi="Arial" w:cs="Arial"/>
          <w:sz w:val="20"/>
          <w:szCs w:val="20"/>
          <w:lang w:val="sv-SE"/>
        </w:rPr>
        <w:t xml:space="preserve"> 14. Of the following items, which one is not defined as Operational Budget:</w:t>
      </w:r>
    </w:p>
    <w:p w14:paraId="38050BED" w14:textId="77777777" w:rsidR="00B0002B" w:rsidRPr="00D165B3" w:rsidRDefault="00B0002B" w:rsidP="00890063">
      <w:pPr>
        <w:numPr>
          <w:ilvl w:val="0"/>
          <w:numId w:val="25"/>
        </w:numPr>
        <w:spacing w:after="0" w:line="240" w:lineRule="auto"/>
        <w:rPr>
          <w:rFonts w:ascii="Arial" w:hAnsi="Arial" w:cs="Arial"/>
          <w:sz w:val="20"/>
          <w:szCs w:val="20"/>
          <w:lang w:val="sv-SE"/>
        </w:rPr>
      </w:pPr>
      <w:r w:rsidRPr="00D165B3">
        <w:rPr>
          <w:rFonts w:ascii="Arial" w:hAnsi="Arial" w:cs="Arial"/>
          <w:sz w:val="20"/>
          <w:szCs w:val="20"/>
          <w:lang w:val="sv-SE"/>
        </w:rPr>
        <w:t>Salary of teaching staff and allowance attached to salary</w:t>
      </w:r>
    </w:p>
    <w:p w14:paraId="38050BEE" w14:textId="77777777" w:rsidR="00B0002B" w:rsidRPr="00D165B3" w:rsidRDefault="00B0002B" w:rsidP="00890063">
      <w:pPr>
        <w:numPr>
          <w:ilvl w:val="0"/>
          <w:numId w:val="25"/>
        </w:numPr>
        <w:spacing w:after="0" w:line="240" w:lineRule="auto"/>
        <w:rPr>
          <w:rFonts w:ascii="Arial" w:hAnsi="Arial" w:cs="Arial"/>
          <w:sz w:val="20"/>
          <w:szCs w:val="20"/>
          <w:lang w:val="sv-SE"/>
        </w:rPr>
      </w:pPr>
      <w:r w:rsidRPr="00D165B3">
        <w:rPr>
          <w:rFonts w:ascii="Arial" w:hAnsi="Arial" w:cs="Arial"/>
          <w:sz w:val="20"/>
          <w:szCs w:val="20"/>
          <w:lang w:val="sv-SE"/>
        </w:rPr>
        <w:t>Indirect Education Operational Expenses, such electricity, water, communication, maintenance</w:t>
      </w:r>
    </w:p>
    <w:p w14:paraId="38050BEF" w14:textId="77777777" w:rsidR="00B0002B" w:rsidRPr="00D165B3" w:rsidRDefault="00B0002B" w:rsidP="00890063">
      <w:pPr>
        <w:numPr>
          <w:ilvl w:val="0"/>
          <w:numId w:val="25"/>
        </w:numPr>
        <w:spacing w:after="0" w:line="240" w:lineRule="auto"/>
        <w:rPr>
          <w:rFonts w:ascii="Arial" w:hAnsi="Arial" w:cs="Arial"/>
          <w:sz w:val="20"/>
          <w:szCs w:val="20"/>
          <w:lang w:val="sv-SE"/>
        </w:rPr>
      </w:pPr>
      <w:r w:rsidRPr="00D165B3">
        <w:rPr>
          <w:rFonts w:ascii="Arial" w:hAnsi="Arial" w:cs="Arial"/>
          <w:sz w:val="20"/>
          <w:szCs w:val="20"/>
          <w:lang w:val="sv-SE"/>
        </w:rPr>
        <w:t>Tax, insurance, overtime premium, transport expenses</w:t>
      </w:r>
    </w:p>
    <w:p w14:paraId="38050BF0" w14:textId="77777777" w:rsidR="00B0002B" w:rsidRPr="00D165B3" w:rsidRDefault="00B0002B" w:rsidP="00890063">
      <w:pPr>
        <w:numPr>
          <w:ilvl w:val="0"/>
          <w:numId w:val="25"/>
        </w:numPr>
        <w:spacing w:after="0" w:line="240" w:lineRule="auto"/>
        <w:rPr>
          <w:rFonts w:ascii="Arial" w:hAnsi="Arial" w:cs="Arial"/>
          <w:sz w:val="20"/>
          <w:szCs w:val="20"/>
          <w:lang w:val="sv-SE"/>
        </w:rPr>
      </w:pPr>
      <w:r w:rsidRPr="00D165B3">
        <w:rPr>
          <w:rFonts w:ascii="Arial" w:hAnsi="Arial" w:cs="Arial"/>
          <w:sz w:val="20"/>
          <w:szCs w:val="20"/>
          <w:lang w:val="sv-SE"/>
        </w:rPr>
        <w:t>Land procurement, trainings on personal development for teachers</w:t>
      </w:r>
    </w:p>
    <w:p w14:paraId="38050BF1" w14:textId="77777777" w:rsidR="00B0002B" w:rsidRPr="00D165B3" w:rsidRDefault="00B0002B" w:rsidP="001D71CA">
      <w:pPr>
        <w:spacing w:after="0"/>
        <w:ind w:left="720"/>
        <w:rPr>
          <w:rFonts w:ascii="Arial" w:hAnsi="Arial" w:cs="Arial"/>
          <w:sz w:val="20"/>
          <w:szCs w:val="20"/>
          <w:lang w:val="sv-SE"/>
        </w:rPr>
      </w:pPr>
    </w:p>
    <w:p w14:paraId="38050BF2" w14:textId="77777777" w:rsidR="00B0002B" w:rsidRPr="00D165B3" w:rsidRDefault="00B0002B" w:rsidP="001D71CA">
      <w:pPr>
        <w:spacing w:after="0"/>
        <w:rPr>
          <w:rFonts w:ascii="Arial" w:hAnsi="Arial" w:cs="Arial"/>
          <w:sz w:val="20"/>
          <w:szCs w:val="20"/>
          <w:lang w:val="sv-SE"/>
        </w:rPr>
      </w:pPr>
      <w:r w:rsidRPr="00D165B3">
        <w:rPr>
          <w:rFonts w:ascii="Arial" w:hAnsi="Arial" w:cs="Arial"/>
          <w:sz w:val="20"/>
          <w:szCs w:val="20"/>
          <w:lang w:val="sv-SE"/>
        </w:rPr>
        <w:t xml:space="preserve">15. The principles of good Financial Management in School are: </w:t>
      </w:r>
    </w:p>
    <w:p w14:paraId="38050BF3" w14:textId="77777777" w:rsidR="00B0002B" w:rsidRPr="00D165B3" w:rsidRDefault="00B0002B" w:rsidP="00890063">
      <w:pPr>
        <w:numPr>
          <w:ilvl w:val="0"/>
          <w:numId w:val="24"/>
        </w:numPr>
        <w:spacing w:after="0" w:line="240" w:lineRule="auto"/>
        <w:rPr>
          <w:rFonts w:ascii="Arial" w:hAnsi="Arial" w:cs="Arial"/>
          <w:sz w:val="20"/>
          <w:szCs w:val="20"/>
          <w:lang w:val="sv-SE"/>
        </w:rPr>
      </w:pPr>
      <w:r w:rsidRPr="00D165B3">
        <w:rPr>
          <w:rFonts w:ascii="Arial" w:hAnsi="Arial" w:cs="Arial"/>
          <w:sz w:val="20"/>
          <w:szCs w:val="20"/>
          <w:lang w:val="sv-SE"/>
        </w:rPr>
        <w:t>Accountablity, transparency, profit sharing, welfare for all</w:t>
      </w:r>
    </w:p>
    <w:p w14:paraId="38050BF4" w14:textId="77777777" w:rsidR="00B0002B" w:rsidRPr="00D165B3" w:rsidRDefault="00B0002B" w:rsidP="00890063">
      <w:pPr>
        <w:numPr>
          <w:ilvl w:val="0"/>
          <w:numId w:val="24"/>
        </w:numPr>
        <w:spacing w:after="0" w:line="240" w:lineRule="auto"/>
        <w:rPr>
          <w:rFonts w:ascii="Arial" w:hAnsi="Arial" w:cs="Arial"/>
          <w:sz w:val="20"/>
          <w:szCs w:val="20"/>
          <w:lang w:val="sv-SE"/>
        </w:rPr>
      </w:pPr>
      <w:r w:rsidRPr="00D165B3">
        <w:rPr>
          <w:rFonts w:ascii="Arial" w:hAnsi="Arial" w:cs="Arial"/>
          <w:sz w:val="20"/>
          <w:szCs w:val="20"/>
          <w:lang w:val="sv-SE"/>
        </w:rPr>
        <w:t>Accountablity, transparency, equality, honesty and value for money</w:t>
      </w:r>
    </w:p>
    <w:p w14:paraId="38050BF5" w14:textId="77777777" w:rsidR="00B0002B" w:rsidRPr="00D165B3" w:rsidRDefault="00B0002B" w:rsidP="00890063">
      <w:pPr>
        <w:numPr>
          <w:ilvl w:val="0"/>
          <w:numId w:val="24"/>
        </w:numPr>
        <w:spacing w:after="0" w:line="240" w:lineRule="auto"/>
        <w:rPr>
          <w:rFonts w:ascii="Arial" w:hAnsi="Arial" w:cs="Arial"/>
          <w:sz w:val="20"/>
          <w:szCs w:val="20"/>
          <w:lang w:val="sv-SE"/>
        </w:rPr>
      </w:pPr>
      <w:r w:rsidRPr="00D165B3">
        <w:rPr>
          <w:rFonts w:ascii="Arial" w:hAnsi="Arial" w:cs="Arial"/>
          <w:sz w:val="20"/>
          <w:szCs w:val="20"/>
          <w:lang w:val="sv-SE"/>
        </w:rPr>
        <w:t>Efficiency, transparency, profit oriented, welfare for all</w:t>
      </w:r>
    </w:p>
    <w:p w14:paraId="38050BF6" w14:textId="77777777" w:rsidR="00B0002B" w:rsidRPr="00D165B3" w:rsidRDefault="00B0002B" w:rsidP="00890063">
      <w:pPr>
        <w:numPr>
          <w:ilvl w:val="0"/>
          <w:numId w:val="24"/>
        </w:numPr>
        <w:spacing w:after="0" w:line="240" w:lineRule="auto"/>
        <w:rPr>
          <w:rFonts w:ascii="Arial" w:hAnsi="Arial" w:cs="Arial"/>
          <w:sz w:val="20"/>
          <w:szCs w:val="20"/>
          <w:lang w:val="sv-SE"/>
        </w:rPr>
      </w:pPr>
      <w:r w:rsidRPr="00D165B3">
        <w:rPr>
          <w:rFonts w:ascii="Arial" w:hAnsi="Arial" w:cs="Arial"/>
          <w:sz w:val="20"/>
          <w:szCs w:val="20"/>
          <w:lang w:val="sv-SE"/>
        </w:rPr>
        <w:t>Profit sharing, value for money, efficiency, honesty</w:t>
      </w:r>
    </w:p>
    <w:p w14:paraId="38050BF7" w14:textId="77777777" w:rsidR="00B0002B" w:rsidRPr="00D165B3" w:rsidRDefault="00B0002B" w:rsidP="001D71CA">
      <w:pPr>
        <w:spacing w:after="0"/>
        <w:rPr>
          <w:rFonts w:ascii="Arial" w:hAnsi="Arial" w:cs="Arial"/>
          <w:sz w:val="20"/>
          <w:szCs w:val="20"/>
          <w:lang w:val="sv-SE"/>
        </w:rPr>
      </w:pPr>
    </w:p>
    <w:p w14:paraId="38050BF8" w14:textId="77777777" w:rsidR="00B0002B" w:rsidRPr="00D165B3" w:rsidRDefault="00B0002B" w:rsidP="001D71CA">
      <w:pPr>
        <w:spacing w:after="0"/>
        <w:rPr>
          <w:rFonts w:ascii="Arial" w:hAnsi="Arial" w:cs="Arial"/>
          <w:sz w:val="20"/>
          <w:szCs w:val="20"/>
          <w:lang w:val="sv-SE"/>
        </w:rPr>
      </w:pPr>
      <w:r w:rsidRPr="00D165B3">
        <w:rPr>
          <w:rFonts w:ascii="Arial" w:hAnsi="Arial" w:cs="Arial"/>
          <w:sz w:val="20"/>
          <w:szCs w:val="20"/>
          <w:lang w:val="sv-SE"/>
        </w:rPr>
        <w:t xml:space="preserve">16. Which statement is correct about the use of BOS funds for procurement of book: </w:t>
      </w:r>
    </w:p>
    <w:p w14:paraId="38050BF9" w14:textId="77777777" w:rsidR="00B0002B" w:rsidRPr="00D165B3" w:rsidRDefault="00B0002B" w:rsidP="001D71CA">
      <w:pPr>
        <w:spacing w:after="0"/>
        <w:ind w:left="360"/>
        <w:rPr>
          <w:rFonts w:ascii="Arial" w:hAnsi="Arial" w:cs="Arial"/>
          <w:sz w:val="20"/>
          <w:szCs w:val="20"/>
          <w:lang w:val="sv-SE"/>
        </w:rPr>
      </w:pPr>
      <w:r w:rsidRPr="00D165B3">
        <w:rPr>
          <w:rFonts w:ascii="Arial" w:hAnsi="Arial" w:cs="Arial"/>
          <w:sz w:val="20"/>
          <w:szCs w:val="20"/>
          <w:lang w:val="sv-SE"/>
        </w:rPr>
        <w:t>a.</w:t>
      </w:r>
      <w:r w:rsidRPr="00D165B3">
        <w:rPr>
          <w:rFonts w:ascii="Arial" w:hAnsi="Arial" w:cs="Arial"/>
          <w:sz w:val="20"/>
          <w:szCs w:val="20"/>
          <w:lang w:val="sv-SE"/>
        </w:rPr>
        <w:tab/>
        <w:t>Book procurement may not be conducted at once.</w:t>
      </w:r>
    </w:p>
    <w:p w14:paraId="38050BFA" w14:textId="77777777" w:rsidR="00B0002B" w:rsidRPr="00D165B3" w:rsidRDefault="00B0002B" w:rsidP="001D71CA">
      <w:pPr>
        <w:spacing w:after="0"/>
        <w:ind w:left="360"/>
        <w:rPr>
          <w:rFonts w:ascii="Arial" w:hAnsi="Arial" w:cs="Arial"/>
          <w:sz w:val="20"/>
          <w:szCs w:val="20"/>
          <w:lang w:val="sv-SE"/>
        </w:rPr>
      </w:pPr>
      <w:r w:rsidRPr="00D165B3">
        <w:rPr>
          <w:rFonts w:ascii="Arial" w:hAnsi="Arial" w:cs="Arial"/>
          <w:sz w:val="20"/>
          <w:szCs w:val="20"/>
          <w:lang w:val="sv-SE"/>
        </w:rPr>
        <w:t>b.</w:t>
      </w:r>
      <w:r w:rsidRPr="00D165B3">
        <w:rPr>
          <w:rFonts w:ascii="Arial" w:hAnsi="Arial" w:cs="Arial"/>
          <w:sz w:val="20"/>
          <w:szCs w:val="20"/>
          <w:lang w:val="sv-SE"/>
        </w:rPr>
        <w:tab/>
        <w:t>One book for one student.</w:t>
      </w:r>
    </w:p>
    <w:p w14:paraId="38050BFB" w14:textId="77777777" w:rsidR="00B0002B" w:rsidRPr="00D165B3" w:rsidRDefault="00B0002B" w:rsidP="001D71CA">
      <w:pPr>
        <w:spacing w:after="0"/>
        <w:ind w:left="360"/>
        <w:rPr>
          <w:rFonts w:ascii="Arial" w:hAnsi="Arial" w:cs="Arial"/>
          <w:sz w:val="20"/>
          <w:szCs w:val="20"/>
          <w:lang w:val="sv-SE"/>
        </w:rPr>
      </w:pPr>
      <w:r w:rsidRPr="00D165B3">
        <w:rPr>
          <w:rFonts w:ascii="Arial" w:hAnsi="Arial" w:cs="Arial"/>
          <w:sz w:val="20"/>
          <w:szCs w:val="20"/>
          <w:lang w:val="sv-SE"/>
        </w:rPr>
        <w:t>c.</w:t>
      </w:r>
      <w:r w:rsidRPr="00D165B3">
        <w:rPr>
          <w:rFonts w:ascii="Arial" w:hAnsi="Arial" w:cs="Arial"/>
          <w:sz w:val="20"/>
          <w:szCs w:val="20"/>
          <w:lang w:val="sv-SE"/>
        </w:rPr>
        <w:tab/>
        <w:t>School Committee decides the tittle of the books for procurement.</w:t>
      </w:r>
    </w:p>
    <w:p w14:paraId="38050BFC" w14:textId="77777777" w:rsidR="00B0002B" w:rsidRPr="00D165B3" w:rsidRDefault="00B0002B" w:rsidP="001D71CA">
      <w:pPr>
        <w:spacing w:after="0"/>
        <w:ind w:left="360"/>
        <w:rPr>
          <w:rFonts w:ascii="Arial" w:hAnsi="Arial" w:cs="Arial"/>
          <w:sz w:val="20"/>
          <w:szCs w:val="20"/>
          <w:lang w:val="sv-SE"/>
        </w:rPr>
      </w:pPr>
      <w:r w:rsidRPr="00D165B3">
        <w:rPr>
          <w:rFonts w:ascii="Arial" w:hAnsi="Arial" w:cs="Arial"/>
          <w:sz w:val="20"/>
          <w:szCs w:val="20"/>
          <w:lang w:val="sv-SE"/>
        </w:rPr>
        <w:t>d.</w:t>
      </w:r>
      <w:r w:rsidRPr="00D165B3">
        <w:rPr>
          <w:rFonts w:ascii="Arial" w:hAnsi="Arial" w:cs="Arial"/>
          <w:sz w:val="20"/>
          <w:szCs w:val="20"/>
          <w:lang w:val="sv-SE"/>
        </w:rPr>
        <w:tab/>
        <w:t>School has to pay VAT for procurement of books</w:t>
      </w:r>
    </w:p>
    <w:p w14:paraId="38050BFD" w14:textId="77777777" w:rsidR="00B0002B" w:rsidRPr="00D165B3" w:rsidRDefault="00B0002B" w:rsidP="001D71CA">
      <w:pPr>
        <w:spacing w:after="0"/>
        <w:ind w:left="360"/>
        <w:rPr>
          <w:rFonts w:ascii="Arial" w:hAnsi="Arial" w:cs="Arial"/>
          <w:sz w:val="20"/>
          <w:szCs w:val="20"/>
          <w:lang w:val="sv-SE"/>
        </w:rPr>
      </w:pPr>
    </w:p>
    <w:p w14:paraId="38050BFE" w14:textId="77777777" w:rsidR="00B0002B" w:rsidRPr="00D165B3" w:rsidRDefault="00B0002B" w:rsidP="001D71CA">
      <w:pPr>
        <w:spacing w:after="0"/>
        <w:ind w:left="270" w:hanging="270"/>
        <w:jc w:val="both"/>
        <w:rPr>
          <w:rFonts w:ascii="Arial" w:hAnsi="Arial" w:cs="Arial"/>
          <w:sz w:val="20"/>
          <w:szCs w:val="20"/>
          <w:lang w:val="sv-SE"/>
        </w:rPr>
      </w:pPr>
      <w:r w:rsidRPr="00D165B3">
        <w:rPr>
          <w:rFonts w:ascii="Arial" w:hAnsi="Arial" w:cs="Arial"/>
          <w:sz w:val="20"/>
          <w:szCs w:val="20"/>
          <w:lang w:val="sv-SE"/>
        </w:rPr>
        <w:t>17. Which statement is correct about taxation for BOS funds:</w:t>
      </w:r>
      <w:r w:rsidRPr="00D165B3">
        <w:rPr>
          <w:rFonts w:ascii="Arial" w:hAnsi="Arial" w:cs="Arial"/>
          <w:sz w:val="20"/>
          <w:szCs w:val="20"/>
          <w:lang w:val="id-ID"/>
        </w:rPr>
        <w:t xml:space="preserve"> </w:t>
      </w:r>
    </w:p>
    <w:p w14:paraId="38050BFF" w14:textId="77777777" w:rsidR="00B0002B" w:rsidRPr="00D165B3" w:rsidRDefault="00B0002B" w:rsidP="00890063">
      <w:pPr>
        <w:pStyle w:val="ListParagraph"/>
        <w:numPr>
          <w:ilvl w:val="0"/>
          <w:numId w:val="34"/>
        </w:numPr>
        <w:spacing w:after="0" w:line="240" w:lineRule="auto"/>
        <w:jc w:val="both"/>
        <w:rPr>
          <w:rFonts w:ascii="Arial" w:hAnsi="Arial" w:cs="Arial"/>
          <w:sz w:val="20"/>
          <w:szCs w:val="20"/>
          <w:lang w:val="sv-SE"/>
        </w:rPr>
      </w:pPr>
      <w:r w:rsidRPr="00D165B3">
        <w:rPr>
          <w:rFonts w:ascii="Arial" w:hAnsi="Arial" w:cs="Arial"/>
          <w:sz w:val="20"/>
          <w:szCs w:val="20"/>
          <w:lang w:val="sv-SE"/>
        </w:rPr>
        <w:t>School witholds PPh Pasal 22 amounting to 1,5% from total amount of procured goods or services.</w:t>
      </w:r>
    </w:p>
    <w:p w14:paraId="38050C00" w14:textId="77777777" w:rsidR="00B0002B" w:rsidRPr="00D165B3" w:rsidRDefault="00B0002B" w:rsidP="00890063">
      <w:pPr>
        <w:pStyle w:val="ListParagraph"/>
        <w:numPr>
          <w:ilvl w:val="0"/>
          <w:numId w:val="34"/>
        </w:numPr>
        <w:spacing w:after="0" w:line="240" w:lineRule="auto"/>
        <w:jc w:val="both"/>
        <w:rPr>
          <w:rFonts w:ascii="Arial" w:hAnsi="Arial" w:cs="Arial"/>
          <w:sz w:val="20"/>
          <w:szCs w:val="20"/>
          <w:lang w:val="sv-SE"/>
        </w:rPr>
      </w:pPr>
      <w:r w:rsidRPr="00D165B3">
        <w:rPr>
          <w:rFonts w:ascii="Arial" w:hAnsi="Arial" w:cs="Arial"/>
          <w:sz w:val="20"/>
          <w:szCs w:val="20"/>
          <w:lang w:val="sv-SE"/>
        </w:rPr>
        <w:t xml:space="preserve">School does not withhold  any taxes due its non-profit status. </w:t>
      </w:r>
    </w:p>
    <w:p w14:paraId="38050C01" w14:textId="77777777" w:rsidR="00B0002B" w:rsidRPr="00D165B3" w:rsidRDefault="00B0002B" w:rsidP="00890063">
      <w:pPr>
        <w:pStyle w:val="ListParagraph"/>
        <w:numPr>
          <w:ilvl w:val="0"/>
          <w:numId w:val="34"/>
        </w:numPr>
        <w:spacing w:after="0" w:line="240" w:lineRule="auto"/>
        <w:jc w:val="both"/>
        <w:rPr>
          <w:rFonts w:ascii="Arial" w:hAnsi="Arial" w:cs="Arial"/>
          <w:sz w:val="20"/>
          <w:szCs w:val="20"/>
          <w:lang w:val="sv-SE"/>
        </w:rPr>
      </w:pPr>
      <w:r w:rsidRPr="00D165B3">
        <w:rPr>
          <w:rFonts w:ascii="Arial" w:hAnsi="Arial" w:cs="Arial"/>
          <w:sz w:val="20"/>
          <w:szCs w:val="20"/>
          <w:lang w:val="sv-SE"/>
        </w:rPr>
        <w:t>School pays VAT for procurement of any books.</w:t>
      </w:r>
    </w:p>
    <w:p w14:paraId="38050C02" w14:textId="77777777" w:rsidR="00B0002B" w:rsidRPr="00D165B3" w:rsidRDefault="00B0002B" w:rsidP="00890063">
      <w:pPr>
        <w:pStyle w:val="ListParagraph"/>
        <w:numPr>
          <w:ilvl w:val="0"/>
          <w:numId w:val="34"/>
        </w:numPr>
        <w:spacing w:after="0" w:line="240" w:lineRule="auto"/>
        <w:jc w:val="both"/>
        <w:rPr>
          <w:rFonts w:ascii="Arial" w:hAnsi="Arial" w:cs="Arial"/>
          <w:sz w:val="20"/>
          <w:szCs w:val="20"/>
          <w:lang w:val="sv-SE"/>
        </w:rPr>
      </w:pPr>
      <w:r w:rsidRPr="00D165B3">
        <w:rPr>
          <w:rFonts w:ascii="Arial" w:hAnsi="Arial" w:cs="Arial"/>
          <w:sz w:val="20"/>
          <w:szCs w:val="20"/>
          <w:lang w:val="sv-SE"/>
        </w:rPr>
        <w:t xml:space="preserve">Schools does not withhold PPh Pasal 23 </w:t>
      </w:r>
    </w:p>
    <w:p w14:paraId="38050C03" w14:textId="77777777" w:rsidR="00B0002B" w:rsidRPr="00D165B3" w:rsidRDefault="00B0002B" w:rsidP="001D71CA">
      <w:pPr>
        <w:spacing w:after="0"/>
        <w:jc w:val="both"/>
        <w:rPr>
          <w:rFonts w:ascii="Arial" w:hAnsi="Arial" w:cs="Arial"/>
          <w:sz w:val="20"/>
          <w:szCs w:val="20"/>
          <w:lang w:val="sv-SE"/>
        </w:rPr>
      </w:pPr>
    </w:p>
    <w:p w14:paraId="38050C04" w14:textId="77777777" w:rsidR="00B0002B" w:rsidRPr="00D165B3" w:rsidRDefault="00B0002B" w:rsidP="001D71CA">
      <w:pPr>
        <w:spacing w:after="0"/>
        <w:ind w:left="270" w:hanging="270"/>
        <w:jc w:val="both"/>
        <w:rPr>
          <w:rFonts w:ascii="Arial" w:hAnsi="Arial" w:cs="Arial"/>
          <w:sz w:val="20"/>
          <w:szCs w:val="20"/>
          <w:lang w:val="sv-SE"/>
        </w:rPr>
      </w:pPr>
      <w:r w:rsidRPr="00D165B3">
        <w:rPr>
          <w:rFonts w:ascii="Arial" w:hAnsi="Arial" w:cs="Arial"/>
          <w:sz w:val="20"/>
          <w:szCs w:val="20"/>
          <w:lang w:val="sv-SE"/>
        </w:rPr>
        <w:t>18. Which item that is taxable for BOS funds:</w:t>
      </w:r>
    </w:p>
    <w:p w14:paraId="38050C05" w14:textId="77777777" w:rsidR="00B0002B" w:rsidRPr="00D165B3" w:rsidRDefault="00B0002B" w:rsidP="00890063">
      <w:pPr>
        <w:pStyle w:val="ListParagraph"/>
        <w:numPr>
          <w:ilvl w:val="0"/>
          <w:numId w:val="35"/>
        </w:numPr>
        <w:spacing w:after="0" w:line="240" w:lineRule="auto"/>
        <w:jc w:val="both"/>
        <w:rPr>
          <w:rFonts w:ascii="Arial" w:hAnsi="Arial" w:cs="Arial"/>
          <w:sz w:val="20"/>
          <w:szCs w:val="20"/>
        </w:rPr>
      </w:pPr>
      <w:r w:rsidRPr="00D165B3">
        <w:rPr>
          <w:rFonts w:ascii="Arial" w:hAnsi="Arial" w:cs="Arial"/>
          <w:sz w:val="20"/>
          <w:szCs w:val="20"/>
          <w:lang w:val="sv-SE"/>
        </w:rPr>
        <w:t>Fees for temporary teachers, PPh Pasal 21.</w:t>
      </w:r>
    </w:p>
    <w:p w14:paraId="38050C06" w14:textId="77777777" w:rsidR="00B0002B" w:rsidRPr="00D165B3" w:rsidRDefault="00B0002B" w:rsidP="00890063">
      <w:pPr>
        <w:pStyle w:val="ListParagraph"/>
        <w:numPr>
          <w:ilvl w:val="0"/>
          <w:numId w:val="35"/>
        </w:numPr>
        <w:spacing w:after="0" w:line="240" w:lineRule="auto"/>
        <w:jc w:val="both"/>
        <w:rPr>
          <w:rFonts w:ascii="Arial" w:hAnsi="Arial" w:cs="Arial"/>
          <w:sz w:val="20"/>
          <w:szCs w:val="20"/>
        </w:rPr>
      </w:pPr>
      <w:r w:rsidRPr="00D165B3">
        <w:rPr>
          <w:rFonts w:ascii="Arial" w:hAnsi="Arial" w:cs="Arial"/>
          <w:sz w:val="20"/>
          <w:szCs w:val="20"/>
        </w:rPr>
        <w:t>Honorarium for civil servant teacher Grade IID and below.</w:t>
      </w:r>
    </w:p>
    <w:p w14:paraId="38050C07" w14:textId="77777777" w:rsidR="00B0002B" w:rsidRPr="00D165B3" w:rsidRDefault="00B0002B" w:rsidP="00890063">
      <w:pPr>
        <w:pStyle w:val="ListParagraph"/>
        <w:numPr>
          <w:ilvl w:val="0"/>
          <w:numId w:val="35"/>
        </w:numPr>
        <w:spacing w:after="0" w:line="240" w:lineRule="auto"/>
        <w:jc w:val="both"/>
        <w:rPr>
          <w:rFonts w:ascii="Arial" w:hAnsi="Arial" w:cs="Arial"/>
          <w:sz w:val="20"/>
          <w:szCs w:val="20"/>
        </w:rPr>
      </w:pPr>
      <w:r w:rsidRPr="00D165B3">
        <w:rPr>
          <w:rFonts w:ascii="Arial" w:hAnsi="Arial" w:cs="Arial"/>
          <w:sz w:val="20"/>
          <w:szCs w:val="20"/>
        </w:rPr>
        <w:t>Honorarium for civil servant teacher Grade IIIA and above.</w:t>
      </w:r>
    </w:p>
    <w:p w14:paraId="38050C08" w14:textId="77777777" w:rsidR="00B0002B" w:rsidRPr="00D165B3" w:rsidRDefault="00B0002B" w:rsidP="00890063">
      <w:pPr>
        <w:pStyle w:val="ListParagraph"/>
        <w:numPr>
          <w:ilvl w:val="0"/>
          <w:numId w:val="35"/>
        </w:numPr>
        <w:spacing w:after="0" w:line="240" w:lineRule="auto"/>
        <w:jc w:val="both"/>
        <w:rPr>
          <w:rFonts w:ascii="Arial" w:hAnsi="Arial" w:cs="Arial"/>
          <w:sz w:val="20"/>
          <w:szCs w:val="20"/>
          <w:lang w:val="sv-SE"/>
        </w:rPr>
      </w:pPr>
      <w:r w:rsidRPr="00D165B3">
        <w:rPr>
          <w:rFonts w:ascii="Arial" w:hAnsi="Arial" w:cs="Arial"/>
          <w:sz w:val="20"/>
          <w:szCs w:val="20"/>
          <w:lang w:val="sv-SE"/>
        </w:rPr>
        <w:t>Transportation allowance for poor students</w:t>
      </w:r>
    </w:p>
    <w:p w14:paraId="38050C09" w14:textId="77777777" w:rsidR="00B0002B" w:rsidRPr="00D165B3" w:rsidRDefault="00B0002B" w:rsidP="001D71CA">
      <w:pPr>
        <w:pStyle w:val="ListParagraph"/>
        <w:spacing w:after="0"/>
        <w:jc w:val="both"/>
        <w:rPr>
          <w:rFonts w:ascii="Arial" w:hAnsi="Arial" w:cs="Arial"/>
          <w:sz w:val="20"/>
          <w:szCs w:val="20"/>
          <w:lang w:val="sv-SE"/>
        </w:rPr>
      </w:pPr>
    </w:p>
    <w:p w14:paraId="38050C0A" w14:textId="77777777" w:rsidR="00B0002B" w:rsidRPr="00D165B3" w:rsidRDefault="00B0002B" w:rsidP="001D71CA">
      <w:pPr>
        <w:spacing w:after="0"/>
        <w:jc w:val="both"/>
        <w:rPr>
          <w:rFonts w:ascii="Arial" w:hAnsi="Arial" w:cs="Arial"/>
          <w:sz w:val="20"/>
          <w:szCs w:val="20"/>
          <w:lang w:val="sv-SE"/>
        </w:rPr>
      </w:pPr>
      <w:r w:rsidRPr="00D165B3">
        <w:rPr>
          <w:rFonts w:ascii="Arial" w:hAnsi="Arial" w:cs="Arial"/>
          <w:sz w:val="20"/>
          <w:szCs w:val="20"/>
          <w:lang w:val="sv-SE"/>
        </w:rPr>
        <w:t>19. Below is the control mechanism for BOS funds:</w:t>
      </w:r>
    </w:p>
    <w:p w14:paraId="38050C0B" w14:textId="77777777" w:rsidR="00B0002B" w:rsidRPr="00D165B3" w:rsidRDefault="00B0002B" w:rsidP="00890063">
      <w:pPr>
        <w:pStyle w:val="ListParagraph"/>
        <w:numPr>
          <w:ilvl w:val="0"/>
          <w:numId w:val="36"/>
        </w:numPr>
        <w:spacing w:after="0" w:line="240" w:lineRule="auto"/>
        <w:jc w:val="both"/>
        <w:rPr>
          <w:rFonts w:ascii="Arial" w:hAnsi="Arial" w:cs="Arial"/>
          <w:sz w:val="20"/>
          <w:szCs w:val="20"/>
        </w:rPr>
      </w:pPr>
      <w:r w:rsidRPr="00D165B3">
        <w:rPr>
          <w:rFonts w:ascii="Arial" w:hAnsi="Arial" w:cs="Arial"/>
          <w:sz w:val="20"/>
          <w:szCs w:val="20"/>
          <w:lang w:val="sv-SE"/>
        </w:rPr>
        <w:t>Supervision by direct supervisor</w:t>
      </w:r>
    </w:p>
    <w:p w14:paraId="38050C0C" w14:textId="77777777" w:rsidR="00B0002B" w:rsidRPr="00D165B3" w:rsidRDefault="00B0002B" w:rsidP="00890063">
      <w:pPr>
        <w:pStyle w:val="ListParagraph"/>
        <w:numPr>
          <w:ilvl w:val="0"/>
          <w:numId w:val="36"/>
        </w:numPr>
        <w:spacing w:after="0" w:line="240" w:lineRule="auto"/>
        <w:jc w:val="both"/>
        <w:rPr>
          <w:rFonts w:ascii="Arial" w:hAnsi="Arial" w:cs="Arial"/>
          <w:sz w:val="20"/>
          <w:szCs w:val="20"/>
        </w:rPr>
      </w:pPr>
      <w:r w:rsidRPr="00D165B3">
        <w:rPr>
          <w:rFonts w:ascii="Arial" w:hAnsi="Arial" w:cs="Arial"/>
          <w:sz w:val="20"/>
          <w:szCs w:val="20"/>
          <w:lang w:val="sv-SE"/>
        </w:rPr>
        <w:t>Structural supervision.</w:t>
      </w:r>
    </w:p>
    <w:p w14:paraId="38050C0D" w14:textId="77777777" w:rsidR="00B0002B" w:rsidRPr="00D165B3" w:rsidRDefault="00B0002B" w:rsidP="00890063">
      <w:pPr>
        <w:pStyle w:val="ListParagraph"/>
        <w:numPr>
          <w:ilvl w:val="0"/>
          <w:numId w:val="36"/>
        </w:numPr>
        <w:spacing w:after="0" w:line="240" w:lineRule="auto"/>
        <w:jc w:val="both"/>
        <w:rPr>
          <w:rFonts w:ascii="Arial" w:hAnsi="Arial" w:cs="Arial"/>
          <w:sz w:val="20"/>
          <w:szCs w:val="20"/>
        </w:rPr>
      </w:pPr>
      <w:r w:rsidRPr="00D165B3">
        <w:rPr>
          <w:rFonts w:ascii="Arial" w:hAnsi="Arial" w:cs="Arial"/>
          <w:sz w:val="20"/>
          <w:szCs w:val="20"/>
        </w:rPr>
        <w:t>External Audit.</w:t>
      </w:r>
    </w:p>
    <w:p w14:paraId="38050C0E" w14:textId="77777777" w:rsidR="00B0002B" w:rsidRPr="00D165B3" w:rsidRDefault="00B0002B" w:rsidP="00890063">
      <w:pPr>
        <w:pStyle w:val="ListParagraph"/>
        <w:numPr>
          <w:ilvl w:val="0"/>
          <w:numId w:val="36"/>
        </w:numPr>
        <w:spacing w:after="0" w:line="240" w:lineRule="auto"/>
        <w:jc w:val="both"/>
        <w:rPr>
          <w:rFonts w:ascii="Arial" w:hAnsi="Arial" w:cs="Arial"/>
          <w:sz w:val="20"/>
          <w:szCs w:val="20"/>
        </w:rPr>
      </w:pPr>
      <w:r w:rsidRPr="00D165B3">
        <w:rPr>
          <w:rFonts w:ascii="Arial" w:hAnsi="Arial" w:cs="Arial"/>
          <w:sz w:val="20"/>
          <w:szCs w:val="20"/>
        </w:rPr>
        <w:t>Audit by school committee.</w:t>
      </w:r>
    </w:p>
    <w:p w14:paraId="38050C0F" w14:textId="77777777" w:rsidR="00B0002B" w:rsidRPr="00D165B3" w:rsidRDefault="00B0002B" w:rsidP="001D71CA">
      <w:pPr>
        <w:spacing w:after="0"/>
        <w:jc w:val="both"/>
        <w:rPr>
          <w:rFonts w:ascii="Arial" w:hAnsi="Arial" w:cs="Arial"/>
          <w:sz w:val="20"/>
          <w:szCs w:val="20"/>
          <w:lang w:val="sv-SE"/>
        </w:rPr>
      </w:pPr>
    </w:p>
    <w:p w14:paraId="38050C10" w14:textId="77777777" w:rsidR="00B0002B" w:rsidRPr="00D165B3" w:rsidRDefault="00B0002B" w:rsidP="001D71CA">
      <w:pPr>
        <w:spacing w:after="0"/>
        <w:jc w:val="both"/>
        <w:rPr>
          <w:rFonts w:ascii="Arial" w:hAnsi="Arial" w:cs="Arial"/>
          <w:sz w:val="20"/>
          <w:szCs w:val="20"/>
          <w:lang w:val="sv-SE"/>
        </w:rPr>
      </w:pPr>
      <w:r w:rsidRPr="00D165B3">
        <w:rPr>
          <w:rFonts w:ascii="Arial" w:hAnsi="Arial" w:cs="Arial"/>
          <w:sz w:val="20"/>
          <w:szCs w:val="20"/>
          <w:lang w:val="sv-SE"/>
        </w:rPr>
        <w:t>20. The following data should be reported to District  BOS Management, except:</w:t>
      </w:r>
    </w:p>
    <w:p w14:paraId="38050C11" w14:textId="77777777" w:rsidR="00B0002B" w:rsidRPr="00D165B3" w:rsidRDefault="00B0002B" w:rsidP="00890063">
      <w:pPr>
        <w:pStyle w:val="ListParagraph"/>
        <w:numPr>
          <w:ilvl w:val="0"/>
          <w:numId w:val="37"/>
        </w:numPr>
        <w:spacing w:after="0" w:line="240" w:lineRule="auto"/>
        <w:jc w:val="both"/>
        <w:rPr>
          <w:rFonts w:ascii="Arial" w:hAnsi="Arial" w:cs="Arial"/>
          <w:sz w:val="20"/>
          <w:szCs w:val="20"/>
          <w:lang w:val="sv-SE"/>
        </w:rPr>
      </w:pPr>
      <w:r w:rsidRPr="00D165B3">
        <w:rPr>
          <w:rFonts w:ascii="Arial" w:hAnsi="Arial" w:cs="Arial"/>
          <w:sz w:val="20"/>
          <w:szCs w:val="20"/>
          <w:lang w:val="sv-SE"/>
        </w:rPr>
        <w:t>List of poor students receiving free tuition fee.</w:t>
      </w:r>
    </w:p>
    <w:p w14:paraId="38050C12" w14:textId="77777777" w:rsidR="00B0002B" w:rsidRPr="00D165B3" w:rsidRDefault="00B0002B" w:rsidP="00890063">
      <w:pPr>
        <w:pStyle w:val="ListParagraph"/>
        <w:numPr>
          <w:ilvl w:val="0"/>
          <w:numId w:val="37"/>
        </w:numPr>
        <w:spacing w:after="0" w:line="240" w:lineRule="auto"/>
        <w:jc w:val="both"/>
        <w:rPr>
          <w:rFonts w:ascii="Arial" w:hAnsi="Arial" w:cs="Arial"/>
          <w:sz w:val="20"/>
          <w:szCs w:val="20"/>
        </w:rPr>
      </w:pPr>
      <w:r w:rsidRPr="00D165B3">
        <w:rPr>
          <w:rFonts w:ascii="Arial" w:hAnsi="Arial" w:cs="Arial"/>
          <w:sz w:val="20"/>
          <w:szCs w:val="20"/>
          <w:lang w:val="sv-SE"/>
        </w:rPr>
        <w:t>Total fund received and the expenditures.</w:t>
      </w:r>
    </w:p>
    <w:p w14:paraId="38050C13" w14:textId="77777777" w:rsidR="00B0002B" w:rsidRPr="00D165B3" w:rsidRDefault="00B0002B" w:rsidP="00890063">
      <w:pPr>
        <w:pStyle w:val="ListParagraph"/>
        <w:numPr>
          <w:ilvl w:val="0"/>
          <w:numId w:val="37"/>
        </w:numPr>
        <w:spacing w:after="0" w:line="240" w:lineRule="auto"/>
        <w:jc w:val="both"/>
        <w:rPr>
          <w:rFonts w:ascii="Arial" w:hAnsi="Arial" w:cs="Arial"/>
          <w:sz w:val="20"/>
          <w:szCs w:val="20"/>
        </w:rPr>
      </w:pPr>
      <w:r w:rsidRPr="00D165B3">
        <w:rPr>
          <w:rFonts w:ascii="Arial" w:hAnsi="Arial" w:cs="Arial"/>
          <w:sz w:val="20"/>
          <w:szCs w:val="20"/>
        </w:rPr>
        <w:t>Complaints received.</w:t>
      </w:r>
    </w:p>
    <w:p w14:paraId="38050C14" w14:textId="77777777" w:rsidR="00B0002B" w:rsidRPr="00D165B3" w:rsidRDefault="00B0002B" w:rsidP="00890063">
      <w:pPr>
        <w:pStyle w:val="ListParagraph"/>
        <w:numPr>
          <w:ilvl w:val="0"/>
          <w:numId w:val="37"/>
        </w:numPr>
        <w:spacing w:after="0" w:line="240" w:lineRule="auto"/>
        <w:jc w:val="both"/>
        <w:rPr>
          <w:rFonts w:ascii="Arial" w:hAnsi="Arial" w:cs="Arial"/>
          <w:sz w:val="20"/>
          <w:szCs w:val="20"/>
        </w:rPr>
      </w:pPr>
      <w:r w:rsidRPr="00D165B3">
        <w:rPr>
          <w:rFonts w:ascii="Arial" w:hAnsi="Arial" w:cs="Arial"/>
          <w:sz w:val="20"/>
          <w:szCs w:val="20"/>
        </w:rPr>
        <w:t>School committee’s minutes of meeting on BOS</w:t>
      </w:r>
    </w:p>
    <w:p w14:paraId="38050C15" w14:textId="77777777" w:rsidR="00B0002B" w:rsidRPr="00D165B3" w:rsidRDefault="00B0002B" w:rsidP="001D71CA">
      <w:pPr>
        <w:spacing w:after="0" w:line="300" w:lineRule="auto"/>
        <w:ind w:left="480"/>
        <w:rPr>
          <w:rFonts w:ascii="Arial" w:hAnsi="Arial" w:cs="Arial"/>
          <w:kern w:val="2"/>
          <w:sz w:val="20"/>
          <w:szCs w:val="20"/>
          <w:lang w:val="sv-SE"/>
        </w:rPr>
      </w:pPr>
    </w:p>
    <w:p w14:paraId="38050C16" w14:textId="77777777" w:rsidR="00B0002B" w:rsidRPr="00D165B3" w:rsidRDefault="00B0002B" w:rsidP="001D71CA">
      <w:pPr>
        <w:spacing w:after="0"/>
        <w:rPr>
          <w:rFonts w:ascii="Arial" w:hAnsi="Arial" w:cs="Arial"/>
          <w:b/>
          <w:sz w:val="20"/>
          <w:szCs w:val="20"/>
        </w:rPr>
      </w:pPr>
      <w:r w:rsidRPr="00D165B3">
        <w:rPr>
          <w:rFonts w:ascii="Arial" w:hAnsi="Arial" w:cs="Arial"/>
          <w:b/>
          <w:sz w:val="20"/>
          <w:szCs w:val="20"/>
        </w:rPr>
        <w:br w:type="page"/>
      </w:r>
    </w:p>
    <w:p w14:paraId="38050C17" w14:textId="77777777" w:rsidR="00B0002B" w:rsidRPr="00D165B3" w:rsidRDefault="001D71CA" w:rsidP="001D71CA">
      <w:pPr>
        <w:jc w:val="center"/>
        <w:rPr>
          <w:rFonts w:ascii="Arial" w:hAnsi="Arial" w:cs="Arial"/>
          <w:b/>
          <w:sz w:val="20"/>
          <w:szCs w:val="20"/>
        </w:rPr>
      </w:pPr>
      <w:r w:rsidRPr="00D165B3">
        <w:rPr>
          <w:rFonts w:ascii="Arial" w:hAnsi="Arial" w:cs="Arial"/>
          <w:b/>
          <w:sz w:val="20"/>
          <w:szCs w:val="20"/>
        </w:rPr>
        <w:t>Annex 3</w:t>
      </w:r>
      <w:r w:rsidR="00B0002B" w:rsidRPr="00D165B3">
        <w:rPr>
          <w:rFonts w:ascii="Arial" w:hAnsi="Arial" w:cs="Arial"/>
          <w:b/>
          <w:sz w:val="20"/>
          <w:szCs w:val="20"/>
        </w:rPr>
        <w:t>: Reaction Test/Evaluation Form</w:t>
      </w:r>
    </w:p>
    <w:p w14:paraId="38050C18" w14:textId="77777777" w:rsidR="00B0002B" w:rsidRPr="00D165B3" w:rsidRDefault="00B0002B" w:rsidP="00B0002B">
      <w:pPr>
        <w:jc w:val="both"/>
        <w:rPr>
          <w:rFonts w:ascii="Arial" w:hAnsi="Arial" w:cs="Arial"/>
          <w:sz w:val="20"/>
          <w:szCs w:val="20"/>
        </w:rPr>
      </w:pPr>
      <w:r w:rsidRPr="00D165B3">
        <w:rPr>
          <w:rFonts w:ascii="Arial" w:hAnsi="Arial" w:cs="Arial"/>
          <w:noProof/>
          <w:sz w:val="20"/>
          <w:szCs w:val="20"/>
        </w:rPr>
        <w:drawing>
          <wp:inline distT="0" distB="0" distL="0" distR="0" wp14:anchorId="38050C7B" wp14:editId="38050C7C">
            <wp:extent cx="5807413" cy="5397131"/>
            <wp:effectExtent l="0" t="0" r="3175" b="0"/>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9264" cy="5398851"/>
                    </a:xfrm>
                    <a:prstGeom prst="rect">
                      <a:avLst/>
                    </a:prstGeom>
                    <a:noFill/>
                    <a:ln>
                      <a:noFill/>
                    </a:ln>
                  </pic:spPr>
                </pic:pic>
              </a:graphicData>
            </a:graphic>
          </wp:inline>
        </w:drawing>
      </w:r>
    </w:p>
    <w:p w14:paraId="38050C19" w14:textId="77777777" w:rsidR="00B0002B" w:rsidRPr="00D165B3" w:rsidRDefault="00B0002B" w:rsidP="00B0002B">
      <w:pPr>
        <w:jc w:val="both"/>
        <w:rPr>
          <w:rFonts w:ascii="Arial" w:hAnsi="Arial" w:cs="Arial"/>
          <w:sz w:val="20"/>
          <w:szCs w:val="20"/>
        </w:rPr>
      </w:pPr>
    </w:p>
    <w:p w14:paraId="38050C1A" w14:textId="77777777" w:rsidR="00B0002B" w:rsidRPr="00D165B3" w:rsidRDefault="00B0002B" w:rsidP="00B0002B">
      <w:pPr>
        <w:jc w:val="both"/>
        <w:rPr>
          <w:rFonts w:ascii="Arial" w:hAnsi="Arial" w:cs="Arial"/>
          <w:sz w:val="20"/>
          <w:szCs w:val="20"/>
        </w:rPr>
      </w:pPr>
    </w:p>
    <w:p w14:paraId="38050C1B" w14:textId="77777777" w:rsidR="00B0002B" w:rsidRPr="00D165B3" w:rsidRDefault="00B0002B" w:rsidP="00B0002B">
      <w:pPr>
        <w:jc w:val="both"/>
        <w:rPr>
          <w:rFonts w:ascii="Arial" w:hAnsi="Arial" w:cs="Arial"/>
          <w:sz w:val="20"/>
          <w:szCs w:val="20"/>
        </w:rPr>
      </w:pPr>
    </w:p>
    <w:p w14:paraId="38050C1C" w14:textId="77777777" w:rsidR="00B0002B" w:rsidRPr="00D165B3" w:rsidRDefault="00B0002B" w:rsidP="00B0002B">
      <w:pPr>
        <w:jc w:val="both"/>
        <w:rPr>
          <w:rFonts w:ascii="Arial" w:hAnsi="Arial" w:cs="Arial"/>
          <w:sz w:val="20"/>
          <w:szCs w:val="20"/>
        </w:rPr>
      </w:pPr>
    </w:p>
    <w:p w14:paraId="38050C1D" w14:textId="77777777" w:rsidR="00B0002B" w:rsidRPr="00D165B3" w:rsidRDefault="00B0002B" w:rsidP="00B0002B">
      <w:pPr>
        <w:rPr>
          <w:rFonts w:ascii="Arial" w:hAnsi="Arial" w:cs="Arial"/>
          <w:b/>
          <w:sz w:val="20"/>
          <w:szCs w:val="20"/>
        </w:rPr>
      </w:pPr>
      <w:r w:rsidRPr="00D165B3">
        <w:rPr>
          <w:rFonts w:ascii="Arial" w:hAnsi="Arial" w:cs="Arial"/>
          <w:b/>
          <w:sz w:val="20"/>
          <w:szCs w:val="20"/>
        </w:rPr>
        <w:br w:type="page"/>
      </w:r>
    </w:p>
    <w:p w14:paraId="38050C1E" w14:textId="77777777" w:rsidR="00B0002B" w:rsidRPr="00D165B3" w:rsidRDefault="001D71CA" w:rsidP="001D71CA">
      <w:pPr>
        <w:jc w:val="center"/>
        <w:rPr>
          <w:rFonts w:ascii="Arial" w:hAnsi="Arial" w:cs="Arial"/>
          <w:b/>
          <w:sz w:val="20"/>
          <w:szCs w:val="20"/>
        </w:rPr>
      </w:pPr>
      <w:r w:rsidRPr="00D165B3">
        <w:rPr>
          <w:rFonts w:ascii="Arial" w:hAnsi="Arial" w:cs="Arial"/>
          <w:b/>
          <w:sz w:val="20"/>
          <w:szCs w:val="20"/>
        </w:rPr>
        <w:t>Annex 4</w:t>
      </w:r>
      <w:r w:rsidR="00B0002B" w:rsidRPr="00D165B3">
        <w:rPr>
          <w:rFonts w:ascii="Arial" w:hAnsi="Arial" w:cs="Arial"/>
          <w:b/>
          <w:sz w:val="20"/>
          <w:szCs w:val="20"/>
        </w:rPr>
        <w:t>: Guiding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2674"/>
        <w:gridCol w:w="2697"/>
        <w:gridCol w:w="2717"/>
      </w:tblGrid>
      <w:tr w:rsidR="00B0002B" w:rsidRPr="00D165B3" w14:paraId="38050C23" w14:textId="77777777" w:rsidTr="001D71CA">
        <w:trPr>
          <w:cantSplit/>
          <w:trHeight w:val="294"/>
          <w:tblHeader/>
        </w:trPr>
        <w:tc>
          <w:tcPr>
            <w:tcW w:w="1488" w:type="dxa"/>
            <w:shd w:val="clear" w:color="auto" w:fill="auto"/>
          </w:tcPr>
          <w:p w14:paraId="38050C1F" w14:textId="77777777" w:rsidR="00B0002B" w:rsidRPr="00D165B3" w:rsidRDefault="00B0002B" w:rsidP="00B0002B">
            <w:pPr>
              <w:pStyle w:val="TableText"/>
              <w:jc w:val="center"/>
              <w:rPr>
                <w:rFonts w:cs="Arial"/>
                <w:b/>
                <w:szCs w:val="20"/>
              </w:rPr>
            </w:pPr>
            <w:r w:rsidRPr="00D165B3">
              <w:rPr>
                <w:rFonts w:cs="Arial"/>
                <w:b/>
                <w:szCs w:val="20"/>
              </w:rPr>
              <w:t>Area</w:t>
            </w:r>
          </w:p>
        </w:tc>
        <w:tc>
          <w:tcPr>
            <w:tcW w:w="2674" w:type="dxa"/>
            <w:tcBorders>
              <w:bottom w:val="single" w:sz="4" w:space="0" w:color="auto"/>
            </w:tcBorders>
            <w:shd w:val="clear" w:color="auto" w:fill="auto"/>
          </w:tcPr>
          <w:p w14:paraId="38050C20" w14:textId="77777777" w:rsidR="00B0002B" w:rsidRPr="00D165B3" w:rsidRDefault="00B0002B" w:rsidP="00B0002B">
            <w:pPr>
              <w:pStyle w:val="TableText"/>
              <w:jc w:val="center"/>
              <w:rPr>
                <w:rFonts w:cs="Arial"/>
                <w:b/>
                <w:szCs w:val="20"/>
              </w:rPr>
            </w:pPr>
            <w:r w:rsidRPr="00D165B3">
              <w:rPr>
                <w:rFonts w:cs="Arial"/>
                <w:b/>
                <w:szCs w:val="20"/>
              </w:rPr>
              <w:t>Teacher and Head of Teacher</w:t>
            </w:r>
          </w:p>
        </w:tc>
        <w:tc>
          <w:tcPr>
            <w:tcW w:w="2697" w:type="dxa"/>
            <w:shd w:val="clear" w:color="auto" w:fill="auto"/>
          </w:tcPr>
          <w:p w14:paraId="38050C21" w14:textId="77777777" w:rsidR="00B0002B" w:rsidRPr="00D165B3" w:rsidRDefault="00B0002B" w:rsidP="00B0002B">
            <w:pPr>
              <w:pStyle w:val="TableText"/>
              <w:jc w:val="center"/>
              <w:rPr>
                <w:rFonts w:cs="Arial"/>
                <w:b/>
                <w:szCs w:val="20"/>
              </w:rPr>
            </w:pPr>
            <w:r w:rsidRPr="00D165B3">
              <w:rPr>
                <w:rFonts w:cs="Arial"/>
                <w:b/>
                <w:szCs w:val="20"/>
              </w:rPr>
              <w:t>BOS Management Team</w:t>
            </w:r>
          </w:p>
        </w:tc>
        <w:tc>
          <w:tcPr>
            <w:tcW w:w="2717" w:type="dxa"/>
            <w:tcBorders>
              <w:bottom w:val="single" w:sz="4" w:space="0" w:color="auto"/>
            </w:tcBorders>
            <w:shd w:val="clear" w:color="auto" w:fill="auto"/>
          </w:tcPr>
          <w:p w14:paraId="38050C22" w14:textId="77777777" w:rsidR="00B0002B" w:rsidRPr="00D165B3" w:rsidRDefault="00B0002B" w:rsidP="00B0002B">
            <w:pPr>
              <w:pStyle w:val="TableText"/>
              <w:jc w:val="center"/>
              <w:rPr>
                <w:rFonts w:cs="Arial"/>
                <w:b/>
                <w:szCs w:val="20"/>
              </w:rPr>
            </w:pPr>
            <w:r w:rsidRPr="00D165B3">
              <w:rPr>
                <w:rFonts w:cs="Arial"/>
                <w:b/>
                <w:szCs w:val="20"/>
              </w:rPr>
              <w:t>District Education Office</w:t>
            </w:r>
          </w:p>
        </w:tc>
      </w:tr>
      <w:tr w:rsidR="00B0002B" w:rsidRPr="00D165B3" w14:paraId="38050C29" w14:textId="77777777" w:rsidTr="001D71CA">
        <w:trPr>
          <w:cantSplit/>
          <w:trHeight w:val="557"/>
        </w:trPr>
        <w:tc>
          <w:tcPr>
            <w:tcW w:w="1488" w:type="dxa"/>
            <w:shd w:val="clear" w:color="auto" w:fill="auto"/>
          </w:tcPr>
          <w:p w14:paraId="38050C24" w14:textId="77777777" w:rsidR="00B0002B" w:rsidRPr="00D165B3" w:rsidRDefault="00B0002B" w:rsidP="00B0002B">
            <w:pPr>
              <w:pStyle w:val="TableText"/>
              <w:rPr>
                <w:rFonts w:cs="Arial"/>
                <w:i/>
                <w:szCs w:val="20"/>
              </w:rPr>
            </w:pPr>
            <w:r w:rsidRPr="00D165B3">
              <w:rPr>
                <w:rFonts w:cs="Arial"/>
                <w:i/>
                <w:szCs w:val="20"/>
              </w:rPr>
              <w:t>Benefit of BOS</w:t>
            </w:r>
          </w:p>
          <w:p w14:paraId="38050C25" w14:textId="77777777" w:rsidR="00B0002B" w:rsidRPr="00D165B3" w:rsidRDefault="00B0002B" w:rsidP="00B0002B">
            <w:pPr>
              <w:pStyle w:val="TableText"/>
              <w:rPr>
                <w:rFonts w:cs="Arial"/>
                <w:i/>
                <w:szCs w:val="20"/>
              </w:rPr>
            </w:pPr>
          </w:p>
        </w:tc>
        <w:tc>
          <w:tcPr>
            <w:tcW w:w="2674" w:type="dxa"/>
            <w:shd w:val="clear" w:color="auto" w:fill="auto"/>
          </w:tcPr>
          <w:p w14:paraId="38050C26" w14:textId="77777777" w:rsidR="00B0002B" w:rsidRPr="00D165B3" w:rsidRDefault="00B0002B" w:rsidP="00B0002B">
            <w:pPr>
              <w:pStyle w:val="TableText"/>
              <w:rPr>
                <w:rFonts w:cs="Arial"/>
                <w:szCs w:val="20"/>
              </w:rPr>
            </w:pPr>
            <w:r w:rsidRPr="00D165B3">
              <w:rPr>
                <w:rFonts w:cs="Arial"/>
                <w:szCs w:val="20"/>
              </w:rPr>
              <w:t xml:space="preserve">In what ways has the BOS </w:t>
            </w:r>
            <w:r w:rsidR="007517B9" w:rsidRPr="00D165B3">
              <w:rPr>
                <w:rFonts w:cs="Arial"/>
                <w:szCs w:val="20"/>
              </w:rPr>
              <w:t>program</w:t>
            </w:r>
            <w:r w:rsidR="00A22253" w:rsidRPr="00D165B3">
              <w:rPr>
                <w:rFonts w:cs="Arial"/>
                <w:szCs w:val="20"/>
              </w:rPr>
              <w:t xml:space="preserve"> </w:t>
            </w:r>
            <w:r w:rsidRPr="00D165B3">
              <w:rPr>
                <w:rFonts w:cs="Arial"/>
                <w:szCs w:val="20"/>
              </w:rPr>
              <w:t xml:space="preserve">benefited you and your school? </w:t>
            </w:r>
          </w:p>
        </w:tc>
        <w:tc>
          <w:tcPr>
            <w:tcW w:w="2697" w:type="dxa"/>
            <w:shd w:val="clear" w:color="auto" w:fill="auto"/>
          </w:tcPr>
          <w:p w14:paraId="38050C27" w14:textId="77777777" w:rsidR="00B0002B" w:rsidRPr="00D165B3" w:rsidRDefault="00B0002B" w:rsidP="00B0002B">
            <w:pPr>
              <w:pStyle w:val="TableText"/>
              <w:rPr>
                <w:rFonts w:cs="Arial"/>
                <w:szCs w:val="20"/>
              </w:rPr>
            </w:pPr>
            <w:r w:rsidRPr="00D165B3">
              <w:rPr>
                <w:rFonts w:cs="Arial"/>
                <w:szCs w:val="20"/>
              </w:rPr>
              <w:t>Have you ever participated in BOS orientation training? If yes, What can you do now after BOS training that you could not before?</w:t>
            </w:r>
          </w:p>
        </w:tc>
        <w:tc>
          <w:tcPr>
            <w:tcW w:w="2717" w:type="dxa"/>
            <w:shd w:val="clear" w:color="auto" w:fill="auto"/>
          </w:tcPr>
          <w:p w14:paraId="38050C28" w14:textId="77777777" w:rsidR="00B0002B" w:rsidRPr="00D165B3" w:rsidRDefault="00B0002B" w:rsidP="00B0002B">
            <w:pPr>
              <w:pStyle w:val="TableText"/>
              <w:rPr>
                <w:rFonts w:cs="Arial"/>
                <w:szCs w:val="20"/>
              </w:rPr>
            </w:pPr>
            <w:r w:rsidRPr="00D165B3">
              <w:rPr>
                <w:rFonts w:cs="Arial"/>
                <w:szCs w:val="20"/>
              </w:rPr>
              <w:t>What do you like about BOS training program? Why?</w:t>
            </w:r>
          </w:p>
        </w:tc>
      </w:tr>
      <w:tr w:rsidR="00B0002B" w:rsidRPr="00D165B3" w14:paraId="38050C32" w14:textId="77777777" w:rsidTr="001D71CA">
        <w:trPr>
          <w:cantSplit/>
          <w:trHeight w:val="1098"/>
        </w:trPr>
        <w:tc>
          <w:tcPr>
            <w:tcW w:w="1488" w:type="dxa"/>
            <w:tcBorders>
              <w:bottom w:val="single" w:sz="4" w:space="0" w:color="auto"/>
            </w:tcBorders>
            <w:shd w:val="clear" w:color="auto" w:fill="auto"/>
          </w:tcPr>
          <w:p w14:paraId="38050C2A" w14:textId="77777777" w:rsidR="00B0002B" w:rsidRPr="00D165B3" w:rsidRDefault="00B0002B" w:rsidP="00B0002B">
            <w:pPr>
              <w:pStyle w:val="TableText"/>
              <w:rPr>
                <w:rFonts w:cs="Arial"/>
                <w:szCs w:val="20"/>
              </w:rPr>
            </w:pPr>
            <w:r w:rsidRPr="00D165B3">
              <w:rPr>
                <w:rFonts w:cs="Arial"/>
                <w:i/>
                <w:szCs w:val="20"/>
              </w:rPr>
              <w:t>Roles &amp; relationships</w:t>
            </w:r>
          </w:p>
        </w:tc>
        <w:tc>
          <w:tcPr>
            <w:tcW w:w="2674" w:type="dxa"/>
            <w:tcBorders>
              <w:bottom w:val="single" w:sz="4" w:space="0" w:color="auto"/>
            </w:tcBorders>
            <w:shd w:val="clear" w:color="auto" w:fill="auto"/>
          </w:tcPr>
          <w:p w14:paraId="38050C2B" w14:textId="77777777" w:rsidR="00B0002B" w:rsidRPr="00D165B3" w:rsidRDefault="00B0002B" w:rsidP="00B0002B">
            <w:pPr>
              <w:pStyle w:val="TableText"/>
              <w:rPr>
                <w:rFonts w:cs="Arial"/>
                <w:szCs w:val="20"/>
              </w:rPr>
            </w:pPr>
            <w:r w:rsidRPr="00D165B3">
              <w:rPr>
                <w:rFonts w:cs="Arial"/>
                <w:szCs w:val="20"/>
              </w:rPr>
              <w:t>How do you see your role in relation to supporting BOS program?</w:t>
            </w:r>
          </w:p>
          <w:p w14:paraId="38050C2C" w14:textId="77777777" w:rsidR="00B0002B" w:rsidRPr="00D165B3" w:rsidRDefault="00B0002B" w:rsidP="00B0002B">
            <w:pPr>
              <w:pStyle w:val="TableText"/>
              <w:rPr>
                <w:rFonts w:cs="Arial"/>
                <w:szCs w:val="20"/>
              </w:rPr>
            </w:pPr>
          </w:p>
        </w:tc>
        <w:tc>
          <w:tcPr>
            <w:tcW w:w="2697" w:type="dxa"/>
            <w:tcBorders>
              <w:bottom w:val="single" w:sz="4" w:space="0" w:color="auto"/>
            </w:tcBorders>
            <w:shd w:val="clear" w:color="auto" w:fill="auto"/>
          </w:tcPr>
          <w:p w14:paraId="38050C2D" w14:textId="77777777" w:rsidR="00B0002B" w:rsidRPr="00D165B3" w:rsidRDefault="00B0002B" w:rsidP="00B0002B">
            <w:pPr>
              <w:pStyle w:val="TableText"/>
              <w:rPr>
                <w:rFonts w:cs="Arial"/>
                <w:szCs w:val="20"/>
              </w:rPr>
            </w:pPr>
            <w:r w:rsidRPr="00D165B3">
              <w:rPr>
                <w:rFonts w:cs="Arial"/>
                <w:szCs w:val="20"/>
              </w:rPr>
              <w:t>Are you familiar with BOS Manual?</w:t>
            </w:r>
          </w:p>
          <w:p w14:paraId="38050C2E" w14:textId="77777777" w:rsidR="00B0002B" w:rsidRPr="00D165B3" w:rsidRDefault="00B0002B" w:rsidP="00B0002B">
            <w:pPr>
              <w:pStyle w:val="TableText"/>
              <w:rPr>
                <w:rFonts w:cs="Arial"/>
                <w:szCs w:val="20"/>
              </w:rPr>
            </w:pPr>
            <w:r w:rsidRPr="00D165B3">
              <w:rPr>
                <w:rFonts w:cs="Arial"/>
                <w:szCs w:val="20"/>
              </w:rPr>
              <w:t>In what ways has the district education office supported you in managing BOS?</w:t>
            </w:r>
          </w:p>
          <w:p w14:paraId="38050C2F" w14:textId="77777777" w:rsidR="00B0002B" w:rsidRPr="00D165B3" w:rsidRDefault="00B0002B" w:rsidP="001D71CA">
            <w:pPr>
              <w:pStyle w:val="TableText"/>
              <w:rPr>
                <w:rFonts w:cs="Arial"/>
                <w:szCs w:val="20"/>
              </w:rPr>
            </w:pPr>
            <w:r w:rsidRPr="00D165B3">
              <w:rPr>
                <w:rFonts w:cs="Arial"/>
                <w:szCs w:val="20"/>
              </w:rPr>
              <w:t>How do you see community’s role in relation to supporting BOS program?</w:t>
            </w:r>
          </w:p>
        </w:tc>
        <w:tc>
          <w:tcPr>
            <w:tcW w:w="2717" w:type="dxa"/>
            <w:tcBorders>
              <w:bottom w:val="single" w:sz="4" w:space="0" w:color="auto"/>
            </w:tcBorders>
            <w:shd w:val="clear" w:color="auto" w:fill="auto"/>
          </w:tcPr>
          <w:p w14:paraId="38050C30" w14:textId="77777777" w:rsidR="00B0002B" w:rsidRPr="00D165B3" w:rsidRDefault="00B0002B" w:rsidP="00B0002B">
            <w:pPr>
              <w:pStyle w:val="TableText"/>
              <w:rPr>
                <w:rFonts w:cs="Arial"/>
                <w:szCs w:val="20"/>
              </w:rPr>
            </w:pPr>
            <w:r w:rsidRPr="00D165B3">
              <w:rPr>
                <w:rFonts w:cs="Arial"/>
                <w:szCs w:val="20"/>
              </w:rPr>
              <w:t>How do you see your role in relation to supporting school management?</w:t>
            </w:r>
          </w:p>
          <w:p w14:paraId="38050C31" w14:textId="77777777" w:rsidR="00B0002B" w:rsidRPr="00D165B3" w:rsidRDefault="00B0002B" w:rsidP="00B0002B">
            <w:pPr>
              <w:pStyle w:val="TableText"/>
              <w:rPr>
                <w:rFonts w:cs="Arial"/>
                <w:szCs w:val="20"/>
              </w:rPr>
            </w:pPr>
            <w:r w:rsidRPr="00D165B3">
              <w:rPr>
                <w:rFonts w:cs="Arial"/>
                <w:szCs w:val="20"/>
              </w:rPr>
              <w:t>How often do you visit school on BOS issues?</w:t>
            </w:r>
          </w:p>
        </w:tc>
      </w:tr>
      <w:tr w:rsidR="00B0002B" w:rsidRPr="00D165B3" w14:paraId="38050C3B" w14:textId="77777777" w:rsidTr="001D71CA">
        <w:trPr>
          <w:cantSplit/>
          <w:trHeight w:val="148"/>
        </w:trPr>
        <w:tc>
          <w:tcPr>
            <w:tcW w:w="1488" w:type="dxa"/>
            <w:tcBorders>
              <w:bottom w:val="single" w:sz="4" w:space="0" w:color="auto"/>
            </w:tcBorders>
            <w:shd w:val="clear" w:color="auto" w:fill="auto"/>
          </w:tcPr>
          <w:p w14:paraId="38050C33" w14:textId="77777777" w:rsidR="00B0002B" w:rsidRPr="00D165B3" w:rsidRDefault="00B0002B" w:rsidP="00B0002B">
            <w:pPr>
              <w:pStyle w:val="Tablebullets"/>
              <w:numPr>
                <w:ilvl w:val="0"/>
                <w:numId w:val="0"/>
              </w:numPr>
              <w:rPr>
                <w:rFonts w:cs="Arial"/>
                <w:i/>
                <w:szCs w:val="20"/>
              </w:rPr>
            </w:pPr>
            <w:r w:rsidRPr="00D165B3">
              <w:rPr>
                <w:rFonts w:cs="Arial"/>
                <w:i/>
                <w:szCs w:val="20"/>
              </w:rPr>
              <w:t xml:space="preserve">Influence and </w:t>
            </w:r>
          </w:p>
          <w:p w14:paraId="38050C34" w14:textId="77777777" w:rsidR="00B0002B" w:rsidRPr="00D165B3" w:rsidRDefault="00B0002B" w:rsidP="00B0002B">
            <w:pPr>
              <w:pStyle w:val="Tablebullets"/>
              <w:numPr>
                <w:ilvl w:val="0"/>
                <w:numId w:val="0"/>
              </w:numPr>
              <w:rPr>
                <w:rFonts w:cs="Arial"/>
                <w:i/>
                <w:szCs w:val="20"/>
              </w:rPr>
            </w:pPr>
            <w:r w:rsidRPr="00D165B3">
              <w:rPr>
                <w:rFonts w:cs="Arial"/>
                <w:i/>
                <w:szCs w:val="20"/>
              </w:rPr>
              <w:t>Capacity building</w:t>
            </w:r>
          </w:p>
        </w:tc>
        <w:tc>
          <w:tcPr>
            <w:tcW w:w="2674" w:type="dxa"/>
            <w:tcBorders>
              <w:bottom w:val="single" w:sz="4" w:space="0" w:color="auto"/>
            </w:tcBorders>
            <w:shd w:val="clear" w:color="auto" w:fill="auto"/>
          </w:tcPr>
          <w:p w14:paraId="38050C35" w14:textId="77777777" w:rsidR="00B0002B" w:rsidRPr="00D165B3" w:rsidRDefault="00B0002B" w:rsidP="00B0002B">
            <w:pPr>
              <w:pStyle w:val="TableText"/>
              <w:rPr>
                <w:rFonts w:cs="Arial"/>
                <w:szCs w:val="20"/>
              </w:rPr>
            </w:pPr>
            <w:r w:rsidRPr="00D165B3">
              <w:rPr>
                <w:rFonts w:cs="Arial"/>
                <w:szCs w:val="20"/>
              </w:rPr>
              <w:t>Has your school been influenced by BOS to work in a different way? How?</w:t>
            </w:r>
          </w:p>
          <w:p w14:paraId="38050C36" w14:textId="77777777" w:rsidR="00B0002B" w:rsidRPr="00D165B3" w:rsidRDefault="00B0002B" w:rsidP="001D71CA">
            <w:pPr>
              <w:pStyle w:val="TableText"/>
              <w:rPr>
                <w:rFonts w:cs="Arial"/>
                <w:szCs w:val="20"/>
              </w:rPr>
            </w:pPr>
            <w:r w:rsidRPr="00D165B3">
              <w:rPr>
                <w:rFonts w:cs="Arial"/>
                <w:szCs w:val="20"/>
              </w:rPr>
              <w:t>Have you seen the school being more proactive in taking responsibility for improving education quality? Give examples</w:t>
            </w:r>
            <w:r w:rsidR="001D71CA" w:rsidRPr="00D165B3">
              <w:rPr>
                <w:rFonts w:cs="Arial"/>
                <w:szCs w:val="20"/>
              </w:rPr>
              <w:t>.</w:t>
            </w:r>
          </w:p>
        </w:tc>
        <w:tc>
          <w:tcPr>
            <w:tcW w:w="2697" w:type="dxa"/>
            <w:tcBorders>
              <w:bottom w:val="single" w:sz="4" w:space="0" w:color="auto"/>
            </w:tcBorders>
            <w:shd w:val="clear" w:color="auto" w:fill="auto"/>
          </w:tcPr>
          <w:p w14:paraId="38050C37" w14:textId="77777777" w:rsidR="00B0002B" w:rsidRPr="00D165B3" w:rsidRDefault="00B0002B" w:rsidP="00B0002B">
            <w:pPr>
              <w:pStyle w:val="TableText"/>
              <w:rPr>
                <w:rFonts w:cs="Arial"/>
                <w:szCs w:val="20"/>
              </w:rPr>
            </w:pPr>
            <w:r w:rsidRPr="00D165B3">
              <w:rPr>
                <w:rFonts w:cs="Arial"/>
                <w:szCs w:val="20"/>
              </w:rPr>
              <w:t xml:space="preserve">Compared to the period when your school had no BOS, do you think this school is better in providing a good education? In what way? </w:t>
            </w:r>
          </w:p>
          <w:p w14:paraId="38050C38" w14:textId="77777777" w:rsidR="00B0002B" w:rsidRPr="00D165B3" w:rsidRDefault="00B0002B" w:rsidP="00B0002B">
            <w:pPr>
              <w:pStyle w:val="TableText"/>
              <w:rPr>
                <w:rFonts w:cs="Arial"/>
                <w:szCs w:val="20"/>
              </w:rPr>
            </w:pPr>
          </w:p>
        </w:tc>
        <w:tc>
          <w:tcPr>
            <w:tcW w:w="2717" w:type="dxa"/>
            <w:tcBorders>
              <w:bottom w:val="single" w:sz="4" w:space="0" w:color="auto"/>
            </w:tcBorders>
            <w:shd w:val="clear" w:color="auto" w:fill="auto"/>
          </w:tcPr>
          <w:p w14:paraId="38050C39" w14:textId="77777777" w:rsidR="00B0002B" w:rsidRPr="00D165B3" w:rsidRDefault="00B0002B" w:rsidP="00B0002B">
            <w:pPr>
              <w:pStyle w:val="TableText"/>
              <w:rPr>
                <w:rFonts w:cs="Arial"/>
                <w:szCs w:val="20"/>
              </w:rPr>
            </w:pPr>
            <w:r w:rsidRPr="00D165B3">
              <w:rPr>
                <w:rFonts w:cs="Arial"/>
                <w:szCs w:val="20"/>
              </w:rPr>
              <w:t xml:space="preserve">Has the BOS </w:t>
            </w:r>
            <w:r w:rsidR="007517B9" w:rsidRPr="00D165B3">
              <w:rPr>
                <w:rFonts w:cs="Arial"/>
                <w:szCs w:val="20"/>
              </w:rPr>
              <w:t>program</w:t>
            </w:r>
            <w:r w:rsidR="00A22253" w:rsidRPr="00D165B3">
              <w:rPr>
                <w:rFonts w:cs="Arial"/>
                <w:szCs w:val="20"/>
              </w:rPr>
              <w:t xml:space="preserve"> </w:t>
            </w:r>
            <w:r w:rsidRPr="00D165B3">
              <w:rPr>
                <w:rFonts w:cs="Arial"/>
                <w:szCs w:val="20"/>
              </w:rPr>
              <w:t>had any influence on the way the district office supports education services? Give examples.</w:t>
            </w:r>
          </w:p>
          <w:p w14:paraId="38050C3A" w14:textId="77777777" w:rsidR="00B0002B" w:rsidRPr="00D165B3" w:rsidRDefault="00B0002B" w:rsidP="00B0002B">
            <w:pPr>
              <w:pStyle w:val="TableText"/>
              <w:rPr>
                <w:rFonts w:cs="Arial"/>
                <w:szCs w:val="20"/>
              </w:rPr>
            </w:pPr>
          </w:p>
        </w:tc>
      </w:tr>
      <w:tr w:rsidR="00B0002B" w:rsidRPr="00D165B3" w14:paraId="38050C41" w14:textId="77777777" w:rsidTr="001D71CA">
        <w:trPr>
          <w:cantSplit/>
          <w:trHeight w:val="148"/>
        </w:trPr>
        <w:tc>
          <w:tcPr>
            <w:tcW w:w="1488" w:type="dxa"/>
            <w:shd w:val="clear" w:color="auto" w:fill="auto"/>
          </w:tcPr>
          <w:p w14:paraId="38050C3C" w14:textId="77777777" w:rsidR="00B0002B" w:rsidRPr="00D165B3" w:rsidRDefault="00B0002B" w:rsidP="00B0002B">
            <w:pPr>
              <w:pStyle w:val="Tablebullets"/>
              <w:numPr>
                <w:ilvl w:val="0"/>
                <w:numId w:val="0"/>
              </w:numPr>
              <w:rPr>
                <w:rFonts w:cs="Arial"/>
                <w:i/>
                <w:szCs w:val="20"/>
              </w:rPr>
            </w:pPr>
            <w:r w:rsidRPr="00D165B3">
              <w:rPr>
                <w:rFonts w:cs="Arial"/>
                <w:i/>
                <w:szCs w:val="20"/>
              </w:rPr>
              <w:t>Gender Equality</w:t>
            </w:r>
          </w:p>
        </w:tc>
        <w:tc>
          <w:tcPr>
            <w:tcW w:w="2674" w:type="dxa"/>
            <w:tcBorders>
              <w:bottom w:val="single" w:sz="4" w:space="0" w:color="auto"/>
            </w:tcBorders>
            <w:shd w:val="clear" w:color="auto" w:fill="auto"/>
          </w:tcPr>
          <w:p w14:paraId="38050C3D" w14:textId="77777777" w:rsidR="00B0002B" w:rsidRPr="00D165B3" w:rsidRDefault="00B0002B" w:rsidP="00B0002B">
            <w:pPr>
              <w:pStyle w:val="TableText"/>
              <w:rPr>
                <w:rFonts w:cs="Arial"/>
                <w:szCs w:val="20"/>
              </w:rPr>
            </w:pPr>
            <w:r w:rsidRPr="00D165B3">
              <w:rPr>
                <w:rFonts w:cs="Arial"/>
                <w:szCs w:val="20"/>
              </w:rPr>
              <w:t>Are there any examples of how BOS promotes gender equality?</w:t>
            </w:r>
          </w:p>
        </w:tc>
        <w:tc>
          <w:tcPr>
            <w:tcW w:w="2697" w:type="dxa"/>
            <w:tcBorders>
              <w:bottom w:val="single" w:sz="4" w:space="0" w:color="auto"/>
            </w:tcBorders>
            <w:shd w:val="clear" w:color="auto" w:fill="auto"/>
          </w:tcPr>
          <w:p w14:paraId="38050C3E" w14:textId="77777777" w:rsidR="00B0002B" w:rsidRPr="00D165B3" w:rsidRDefault="00B0002B" w:rsidP="00B0002B">
            <w:pPr>
              <w:pStyle w:val="TableText"/>
              <w:rPr>
                <w:rFonts w:cs="Arial"/>
                <w:szCs w:val="20"/>
              </w:rPr>
            </w:pPr>
            <w:r w:rsidRPr="00D165B3">
              <w:rPr>
                <w:rFonts w:cs="Arial"/>
                <w:szCs w:val="20"/>
              </w:rPr>
              <w:t>Are there any examples of how BOS promotes gender equality?</w:t>
            </w:r>
          </w:p>
        </w:tc>
        <w:tc>
          <w:tcPr>
            <w:tcW w:w="2717" w:type="dxa"/>
            <w:tcBorders>
              <w:bottom w:val="single" w:sz="4" w:space="0" w:color="auto"/>
            </w:tcBorders>
            <w:shd w:val="clear" w:color="auto" w:fill="auto"/>
          </w:tcPr>
          <w:p w14:paraId="38050C3F" w14:textId="77777777" w:rsidR="00B0002B" w:rsidRPr="00D165B3" w:rsidRDefault="00B0002B" w:rsidP="00B0002B">
            <w:pPr>
              <w:pStyle w:val="TableText"/>
              <w:rPr>
                <w:rFonts w:cs="Arial"/>
                <w:szCs w:val="20"/>
              </w:rPr>
            </w:pPr>
            <w:r w:rsidRPr="00D165B3">
              <w:rPr>
                <w:rFonts w:cs="Arial"/>
                <w:szCs w:val="20"/>
              </w:rPr>
              <w:t xml:space="preserve">What does gender equality in the BOS </w:t>
            </w:r>
            <w:r w:rsidR="007517B9" w:rsidRPr="00D165B3">
              <w:rPr>
                <w:rFonts w:cs="Arial"/>
                <w:szCs w:val="20"/>
              </w:rPr>
              <w:t>program</w:t>
            </w:r>
            <w:r w:rsidR="00A22253" w:rsidRPr="00D165B3">
              <w:rPr>
                <w:rFonts w:cs="Arial"/>
                <w:szCs w:val="20"/>
              </w:rPr>
              <w:t xml:space="preserve"> </w:t>
            </w:r>
            <w:r w:rsidRPr="00D165B3">
              <w:rPr>
                <w:rFonts w:cs="Arial"/>
                <w:szCs w:val="20"/>
              </w:rPr>
              <w:t>mean to you?</w:t>
            </w:r>
          </w:p>
          <w:p w14:paraId="38050C40" w14:textId="77777777" w:rsidR="00B0002B" w:rsidRPr="00D165B3" w:rsidRDefault="00B0002B" w:rsidP="00B0002B">
            <w:pPr>
              <w:pStyle w:val="TableText"/>
              <w:rPr>
                <w:rFonts w:cs="Arial"/>
                <w:szCs w:val="20"/>
              </w:rPr>
            </w:pPr>
            <w:r w:rsidRPr="00D165B3">
              <w:rPr>
                <w:rFonts w:cs="Arial"/>
                <w:szCs w:val="20"/>
              </w:rPr>
              <w:t>Are there any examples of how BOS promotes gender equality?</w:t>
            </w:r>
          </w:p>
        </w:tc>
      </w:tr>
      <w:tr w:rsidR="00B0002B" w:rsidRPr="00D165B3" w14:paraId="38050C49" w14:textId="77777777" w:rsidTr="001D71CA">
        <w:trPr>
          <w:cantSplit/>
          <w:trHeight w:val="1119"/>
        </w:trPr>
        <w:tc>
          <w:tcPr>
            <w:tcW w:w="1488" w:type="dxa"/>
            <w:vMerge w:val="restart"/>
            <w:shd w:val="clear" w:color="auto" w:fill="auto"/>
          </w:tcPr>
          <w:p w14:paraId="38050C42" w14:textId="77777777" w:rsidR="00B0002B" w:rsidRPr="00D165B3" w:rsidRDefault="00B0002B" w:rsidP="00B0002B">
            <w:pPr>
              <w:pStyle w:val="TableText"/>
              <w:rPr>
                <w:rFonts w:cs="Arial"/>
                <w:i/>
                <w:szCs w:val="20"/>
              </w:rPr>
            </w:pPr>
            <w:r w:rsidRPr="00D165B3">
              <w:rPr>
                <w:rFonts w:cs="Arial"/>
                <w:i/>
                <w:szCs w:val="20"/>
              </w:rPr>
              <w:t>Where to next</w:t>
            </w:r>
          </w:p>
        </w:tc>
        <w:tc>
          <w:tcPr>
            <w:tcW w:w="2674" w:type="dxa"/>
            <w:shd w:val="clear" w:color="auto" w:fill="auto"/>
          </w:tcPr>
          <w:p w14:paraId="38050C43" w14:textId="77777777" w:rsidR="00B0002B" w:rsidRPr="00D165B3" w:rsidRDefault="00B0002B" w:rsidP="00B0002B">
            <w:pPr>
              <w:pStyle w:val="TableText"/>
              <w:rPr>
                <w:rFonts w:cs="Arial"/>
                <w:szCs w:val="20"/>
              </w:rPr>
            </w:pPr>
            <w:r w:rsidRPr="00D165B3">
              <w:rPr>
                <w:rFonts w:cs="Arial"/>
                <w:szCs w:val="20"/>
              </w:rPr>
              <w:t>What were the weaknesses, if any, of the BOS program?</w:t>
            </w:r>
          </w:p>
          <w:p w14:paraId="38050C44" w14:textId="77777777" w:rsidR="00B0002B" w:rsidRPr="00D165B3" w:rsidRDefault="00B0002B" w:rsidP="00B0002B">
            <w:pPr>
              <w:pStyle w:val="TableText"/>
              <w:rPr>
                <w:rFonts w:cs="Arial"/>
                <w:szCs w:val="20"/>
              </w:rPr>
            </w:pPr>
            <w:r w:rsidRPr="00D165B3">
              <w:rPr>
                <w:rFonts w:cs="Arial"/>
                <w:szCs w:val="20"/>
              </w:rPr>
              <w:t xml:space="preserve">What do you think the </w:t>
            </w:r>
            <w:r w:rsidR="007517B9" w:rsidRPr="00D165B3">
              <w:rPr>
                <w:rFonts w:cs="Arial"/>
                <w:szCs w:val="20"/>
              </w:rPr>
              <w:t>program</w:t>
            </w:r>
            <w:r w:rsidR="00A22253" w:rsidRPr="00D165B3">
              <w:rPr>
                <w:rFonts w:cs="Arial"/>
                <w:szCs w:val="20"/>
              </w:rPr>
              <w:t xml:space="preserve"> </w:t>
            </w:r>
            <w:r w:rsidRPr="00D165B3">
              <w:rPr>
                <w:rFonts w:cs="Arial"/>
                <w:szCs w:val="20"/>
              </w:rPr>
              <w:t>should do more of?</w:t>
            </w:r>
          </w:p>
        </w:tc>
        <w:tc>
          <w:tcPr>
            <w:tcW w:w="2697" w:type="dxa"/>
            <w:shd w:val="clear" w:color="auto" w:fill="auto"/>
          </w:tcPr>
          <w:p w14:paraId="38050C45" w14:textId="77777777" w:rsidR="00B0002B" w:rsidRPr="00D165B3" w:rsidRDefault="00B0002B" w:rsidP="00B0002B">
            <w:pPr>
              <w:pStyle w:val="TableText"/>
              <w:rPr>
                <w:rFonts w:cs="Arial"/>
                <w:szCs w:val="20"/>
              </w:rPr>
            </w:pPr>
            <w:r w:rsidRPr="00D165B3">
              <w:rPr>
                <w:rFonts w:cs="Arial"/>
                <w:szCs w:val="20"/>
              </w:rPr>
              <w:t>What do you think the district education office or school should do more of (in relation to the BOS program)?</w:t>
            </w:r>
          </w:p>
          <w:p w14:paraId="38050C46" w14:textId="77777777" w:rsidR="00B0002B" w:rsidRPr="00D165B3" w:rsidRDefault="00B0002B" w:rsidP="00B0002B">
            <w:pPr>
              <w:pStyle w:val="TableText"/>
              <w:rPr>
                <w:rFonts w:cs="Arial"/>
                <w:szCs w:val="20"/>
              </w:rPr>
            </w:pPr>
          </w:p>
        </w:tc>
        <w:tc>
          <w:tcPr>
            <w:tcW w:w="2717" w:type="dxa"/>
            <w:shd w:val="clear" w:color="auto" w:fill="auto"/>
          </w:tcPr>
          <w:p w14:paraId="38050C47" w14:textId="77777777" w:rsidR="00B0002B" w:rsidRPr="00D165B3" w:rsidRDefault="00B0002B" w:rsidP="00B0002B">
            <w:pPr>
              <w:pStyle w:val="TableText"/>
              <w:rPr>
                <w:rFonts w:cs="Arial"/>
                <w:szCs w:val="20"/>
              </w:rPr>
            </w:pPr>
            <w:r w:rsidRPr="00D165B3">
              <w:rPr>
                <w:rFonts w:cs="Arial"/>
                <w:szCs w:val="20"/>
              </w:rPr>
              <w:t>What are the limitations of the BOS program? How would you improve the BOS program?</w:t>
            </w:r>
          </w:p>
          <w:p w14:paraId="38050C48" w14:textId="77777777" w:rsidR="00B0002B" w:rsidRPr="00D165B3" w:rsidRDefault="00B0002B" w:rsidP="00B0002B">
            <w:pPr>
              <w:pStyle w:val="TableText"/>
              <w:rPr>
                <w:rFonts w:cs="Arial"/>
                <w:szCs w:val="20"/>
              </w:rPr>
            </w:pPr>
          </w:p>
        </w:tc>
      </w:tr>
      <w:tr w:rsidR="00B0002B" w:rsidRPr="00D165B3" w14:paraId="38050C51" w14:textId="77777777" w:rsidTr="001D71CA">
        <w:trPr>
          <w:cantSplit/>
          <w:trHeight w:val="148"/>
        </w:trPr>
        <w:tc>
          <w:tcPr>
            <w:tcW w:w="1488" w:type="dxa"/>
            <w:vMerge/>
            <w:shd w:val="clear" w:color="auto" w:fill="auto"/>
          </w:tcPr>
          <w:p w14:paraId="38050C4A" w14:textId="77777777" w:rsidR="00B0002B" w:rsidRPr="00D165B3" w:rsidRDefault="00B0002B" w:rsidP="00B0002B">
            <w:pPr>
              <w:pStyle w:val="TableText"/>
              <w:rPr>
                <w:rFonts w:cs="Arial"/>
                <w:szCs w:val="20"/>
              </w:rPr>
            </w:pPr>
          </w:p>
        </w:tc>
        <w:tc>
          <w:tcPr>
            <w:tcW w:w="2674" w:type="dxa"/>
            <w:shd w:val="clear" w:color="auto" w:fill="auto"/>
          </w:tcPr>
          <w:p w14:paraId="38050C4B" w14:textId="77777777" w:rsidR="00B0002B" w:rsidRPr="00D165B3" w:rsidRDefault="00B0002B" w:rsidP="00B0002B">
            <w:pPr>
              <w:pStyle w:val="TableText"/>
              <w:rPr>
                <w:rFonts w:cs="Arial"/>
                <w:szCs w:val="20"/>
              </w:rPr>
            </w:pPr>
            <w:r w:rsidRPr="00D165B3">
              <w:rPr>
                <w:rFonts w:cs="Arial"/>
                <w:szCs w:val="20"/>
              </w:rPr>
              <w:t xml:space="preserve">What are the main opportunities for promoting gender equality through BOS? </w:t>
            </w:r>
          </w:p>
          <w:p w14:paraId="38050C4C" w14:textId="77777777" w:rsidR="00B0002B" w:rsidRPr="00D165B3" w:rsidRDefault="00B0002B" w:rsidP="00B0002B">
            <w:pPr>
              <w:pStyle w:val="TableText"/>
              <w:rPr>
                <w:rFonts w:cs="Arial"/>
                <w:szCs w:val="20"/>
              </w:rPr>
            </w:pPr>
            <w:r w:rsidRPr="00D165B3">
              <w:rPr>
                <w:rFonts w:cs="Arial"/>
                <w:szCs w:val="20"/>
              </w:rPr>
              <w:t>What should the gender objective be?</w:t>
            </w:r>
          </w:p>
        </w:tc>
        <w:tc>
          <w:tcPr>
            <w:tcW w:w="2697" w:type="dxa"/>
            <w:shd w:val="clear" w:color="auto" w:fill="auto"/>
          </w:tcPr>
          <w:p w14:paraId="38050C4D" w14:textId="77777777" w:rsidR="00B0002B" w:rsidRPr="00D165B3" w:rsidRDefault="00B0002B" w:rsidP="00B0002B">
            <w:pPr>
              <w:pStyle w:val="TableText"/>
              <w:rPr>
                <w:rFonts w:cs="Arial"/>
                <w:szCs w:val="20"/>
              </w:rPr>
            </w:pPr>
            <w:r w:rsidRPr="00D165B3">
              <w:rPr>
                <w:rFonts w:cs="Arial"/>
                <w:szCs w:val="20"/>
              </w:rPr>
              <w:t xml:space="preserve">What are the main opportunities for promoting gender equality through BOS? </w:t>
            </w:r>
          </w:p>
          <w:p w14:paraId="38050C4E" w14:textId="77777777" w:rsidR="00B0002B" w:rsidRPr="00D165B3" w:rsidRDefault="00B0002B" w:rsidP="00B0002B">
            <w:pPr>
              <w:pStyle w:val="TableText"/>
              <w:rPr>
                <w:rFonts w:cs="Arial"/>
                <w:szCs w:val="20"/>
              </w:rPr>
            </w:pPr>
            <w:r w:rsidRPr="00D165B3">
              <w:rPr>
                <w:rFonts w:cs="Arial"/>
                <w:szCs w:val="20"/>
              </w:rPr>
              <w:t>What should the gender objective be?</w:t>
            </w:r>
          </w:p>
        </w:tc>
        <w:tc>
          <w:tcPr>
            <w:tcW w:w="2717" w:type="dxa"/>
            <w:shd w:val="clear" w:color="auto" w:fill="auto"/>
          </w:tcPr>
          <w:p w14:paraId="38050C4F" w14:textId="77777777" w:rsidR="00B0002B" w:rsidRPr="00D165B3" w:rsidRDefault="00B0002B" w:rsidP="00B0002B">
            <w:pPr>
              <w:pStyle w:val="TableText"/>
              <w:rPr>
                <w:rFonts w:cs="Arial"/>
                <w:szCs w:val="20"/>
              </w:rPr>
            </w:pPr>
            <w:r w:rsidRPr="00D165B3">
              <w:rPr>
                <w:rFonts w:cs="Arial"/>
                <w:szCs w:val="20"/>
              </w:rPr>
              <w:t xml:space="preserve">What are the main opportunities for promoting gender equality through BOS? </w:t>
            </w:r>
          </w:p>
          <w:p w14:paraId="38050C50" w14:textId="77777777" w:rsidR="00B0002B" w:rsidRPr="00D165B3" w:rsidRDefault="00B0002B" w:rsidP="00B0002B">
            <w:pPr>
              <w:pStyle w:val="TableText"/>
              <w:rPr>
                <w:rFonts w:cs="Arial"/>
                <w:szCs w:val="20"/>
              </w:rPr>
            </w:pPr>
            <w:r w:rsidRPr="00D165B3">
              <w:rPr>
                <w:rFonts w:cs="Arial"/>
                <w:szCs w:val="20"/>
              </w:rPr>
              <w:t>What should the gender objective be?</w:t>
            </w:r>
          </w:p>
        </w:tc>
      </w:tr>
    </w:tbl>
    <w:p w14:paraId="38050C52" w14:textId="77777777" w:rsidR="00B0002B" w:rsidRPr="00D165B3" w:rsidRDefault="00B0002B" w:rsidP="00B0002B">
      <w:pPr>
        <w:pStyle w:val="BodyText"/>
        <w:rPr>
          <w:rFonts w:ascii="Arial" w:hAnsi="Arial" w:cs="Arial"/>
          <w:sz w:val="20"/>
        </w:rPr>
      </w:pPr>
    </w:p>
    <w:p w14:paraId="38050C53" w14:textId="77777777" w:rsidR="00B0002B" w:rsidRPr="00D165B3" w:rsidRDefault="00B0002B" w:rsidP="00B0002B">
      <w:pPr>
        <w:rPr>
          <w:rFonts w:ascii="Arial" w:hAnsi="Arial" w:cs="Arial"/>
          <w:sz w:val="20"/>
          <w:szCs w:val="20"/>
        </w:rPr>
      </w:pPr>
    </w:p>
    <w:p w14:paraId="38050C54" w14:textId="77777777" w:rsidR="00B0002B" w:rsidRPr="00D165B3" w:rsidRDefault="00B0002B" w:rsidP="00B0002B">
      <w:pPr>
        <w:rPr>
          <w:rFonts w:ascii="Arial" w:hAnsi="Arial" w:cs="Arial"/>
          <w:sz w:val="20"/>
          <w:szCs w:val="20"/>
        </w:rPr>
      </w:pPr>
      <w:r w:rsidRPr="00D165B3">
        <w:rPr>
          <w:rFonts w:ascii="Arial" w:hAnsi="Arial" w:cs="Arial"/>
          <w:sz w:val="20"/>
          <w:szCs w:val="20"/>
        </w:rPr>
        <w:br w:type="page"/>
      </w:r>
    </w:p>
    <w:p w14:paraId="38050C55" w14:textId="77777777" w:rsidR="00B0002B" w:rsidRPr="00D165B3" w:rsidRDefault="001D71CA" w:rsidP="001D71CA">
      <w:pPr>
        <w:jc w:val="center"/>
        <w:rPr>
          <w:rFonts w:ascii="Arial" w:hAnsi="Arial" w:cs="Arial"/>
          <w:b/>
          <w:sz w:val="20"/>
          <w:szCs w:val="20"/>
        </w:rPr>
      </w:pPr>
      <w:r w:rsidRPr="00D165B3">
        <w:rPr>
          <w:rFonts w:ascii="Arial" w:hAnsi="Arial" w:cs="Arial"/>
          <w:b/>
          <w:sz w:val="20"/>
          <w:szCs w:val="20"/>
        </w:rPr>
        <w:t xml:space="preserve">Annex 5: </w:t>
      </w:r>
      <w:r w:rsidR="00B0002B" w:rsidRPr="00D165B3">
        <w:rPr>
          <w:rFonts w:ascii="Arial" w:hAnsi="Arial" w:cs="Arial"/>
          <w:b/>
          <w:sz w:val="20"/>
          <w:szCs w:val="20"/>
        </w:rPr>
        <w:t>Change Stories</w:t>
      </w:r>
    </w:p>
    <w:p w14:paraId="38050C56" w14:textId="77777777" w:rsidR="00B0002B" w:rsidRPr="00D165B3" w:rsidRDefault="00B0002B" w:rsidP="00B0002B">
      <w:pPr>
        <w:rPr>
          <w:rFonts w:ascii="Arial" w:hAnsi="Arial" w:cs="Arial"/>
          <w:sz w:val="20"/>
          <w:szCs w:val="20"/>
        </w:rPr>
      </w:pPr>
      <w:r w:rsidRPr="00D165B3">
        <w:rPr>
          <w:rFonts w:ascii="Arial" w:hAnsi="Arial" w:cs="Arial"/>
          <w:sz w:val="20"/>
          <w:szCs w:val="20"/>
        </w:rPr>
        <w:t xml:space="preserve">In addition to the individual interview and group discussion, we will assess impact using Most Significant Change methodology. The informants (equal numbers of men and women) are asked to prepare 5 or 6 stories to start with (if the facilitators like the method then could expand) using the template below. </w:t>
      </w:r>
      <w:r w:rsidR="004F2002" w:rsidRPr="00D165B3">
        <w:rPr>
          <w:rFonts w:ascii="Arial" w:hAnsi="Arial" w:cs="Arial"/>
          <w:sz w:val="20"/>
          <w:szCs w:val="20"/>
        </w:rPr>
        <w:t xml:space="preserve">The story should describe “what in your opinion is the most significant change that has happened in schools, communities, or your office as a result of BOS training in 2011?”. </w:t>
      </w:r>
      <w:r w:rsidRPr="00D165B3">
        <w:rPr>
          <w:rFonts w:ascii="Arial" w:hAnsi="Arial" w:cs="Arial"/>
          <w:sz w:val="20"/>
          <w:szCs w:val="20"/>
        </w:rPr>
        <w:t>The storytellers then come together to discuss the changes and agree which story represents the most significant change. The selected story needs to be verified (later at school or community level or through group discussion)</w:t>
      </w:r>
    </w:p>
    <w:p w14:paraId="38050C57" w14:textId="77777777" w:rsidR="00B0002B" w:rsidRPr="00D165B3" w:rsidRDefault="00B0002B" w:rsidP="00B0002B">
      <w:pPr>
        <w:rPr>
          <w:rFonts w:ascii="Arial" w:hAnsi="Arial" w:cs="Arial"/>
          <w:sz w:val="20"/>
          <w:szCs w:val="20"/>
        </w:rPr>
      </w:pPr>
      <w:r w:rsidRPr="00D165B3">
        <w:rPr>
          <w:rFonts w:ascii="Arial" w:hAnsi="Arial" w:cs="Arial"/>
          <w:sz w:val="20"/>
          <w:szCs w:val="20"/>
        </w:rPr>
        <w:t>“Most Significant Change” Story Documentation</w:t>
      </w:r>
    </w:p>
    <w:p w14:paraId="38050C58" w14:textId="77777777" w:rsidR="00B0002B" w:rsidRPr="00D165B3" w:rsidRDefault="00B0002B" w:rsidP="00B0002B">
      <w:pPr>
        <w:rPr>
          <w:rFonts w:ascii="Arial" w:hAnsi="Arial" w:cs="Arial"/>
          <w:sz w:val="20"/>
          <w:szCs w:val="20"/>
        </w:rPr>
      </w:pPr>
      <w:r w:rsidRPr="00D165B3">
        <w:rPr>
          <w:rFonts w:ascii="Arial" w:hAnsi="Arial" w:cs="Arial"/>
          <w:sz w:val="20"/>
          <w:szCs w:val="20"/>
        </w:rPr>
        <w:t>Title of story: _____________________________________________</w:t>
      </w:r>
    </w:p>
    <w:p w14:paraId="38050C59" w14:textId="77777777" w:rsidR="00B0002B" w:rsidRPr="00D165B3" w:rsidRDefault="00B0002B" w:rsidP="00B0002B">
      <w:pPr>
        <w:rPr>
          <w:rFonts w:ascii="Arial" w:hAnsi="Arial" w:cs="Arial"/>
          <w:sz w:val="20"/>
          <w:szCs w:val="20"/>
        </w:rPr>
      </w:pPr>
      <w:r w:rsidRPr="00D165B3">
        <w:rPr>
          <w:rFonts w:ascii="Arial" w:hAnsi="Arial" w:cs="Arial"/>
          <w:sz w:val="20"/>
          <w:szCs w:val="20"/>
        </w:rPr>
        <w:t>Person documenting story: _____________________________________________</w:t>
      </w:r>
    </w:p>
    <w:p w14:paraId="38050C5A" w14:textId="77777777" w:rsidR="00B0002B" w:rsidRPr="00D165B3" w:rsidRDefault="00B0002B" w:rsidP="00B0002B">
      <w:pPr>
        <w:rPr>
          <w:rFonts w:ascii="Arial" w:hAnsi="Arial" w:cs="Arial"/>
          <w:sz w:val="20"/>
          <w:szCs w:val="20"/>
        </w:rPr>
      </w:pPr>
      <w:r w:rsidRPr="00D165B3">
        <w:rPr>
          <w:rFonts w:ascii="Arial" w:hAnsi="Arial" w:cs="Arial"/>
          <w:sz w:val="20"/>
          <w:szCs w:val="20"/>
        </w:rPr>
        <w:t>Date of documentation:</w:t>
      </w:r>
      <w:r w:rsidRPr="00D165B3">
        <w:rPr>
          <w:rFonts w:ascii="Arial" w:hAnsi="Arial" w:cs="Arial"/>
          <w:sz w:val="20"/>
          <w:szCs w:val="20"/>
        </w:rPr>
        <w:tab/>
        <w:t>_____________________________________________</w:t>
      </w:r>
    </w:p>
    <w:p w14:paraId="38050C5B" w14:textId="77777777" w:rsidR="00B0002B" w:rsidRPr="00D165B3" w:rsidRDefault="00B0002B" w:rsidP="00B0002B">
      <w:pPr>
        <w:rPr>
          <w:rFonts w:ascii="Arial" w:hAnsi="Arial" w:cs="Arial"/>
          <w:sz w:val="20"/>
          <w:szCs w:val="20"/>
        </w:rPr>
      </w:pPr>
      <w:r w:rsidRPr="00D165B3">
        <w:rPr>
          <w:rFonts w:ascii="Arial" w:hAnsi="Arial" w:cs="Arial"/>
          <w:sz w:val="20"/>
          <w:szCs w:val="20"/>
        </w:rPr>
        <w:t>What in your opinion is the most significant change that has happened in (school, students, and communities) as a result of your participation in BOS training work in 2011?”</w:t>
      </w:r>
    </w:p>
    <w:p w14:paraId="38050C5C" w14:textId="77777777" w:rsidR="00B0002B" w:rsidRPr="00D165B3" w:rsidRDefault="00B0002B" w:rsidP="00B0002B">
      <w:pPr>
        <w:rPr>
          <w:rFonts w:ascii="Arial" w:hAnsi="Arial" w:cs="Arial"/>
          <w:sz w:val="20"/>
          <w:szCs w:val="20"/>
        </w:rPr>
      </w:pPr>
      <w:r w:rsidRPr="00D165B3">
        <w:rPr>
          <w:rFonts w:ascii="Arial" w:hAnsi="Arial" w:cs="Arial"/>
          <w:sz w:val="20"/>
          <w:szCs w:val="20"/>
        </w:rPr>
        <w:t>Why do you think this is a significant change?</w:t>
      </w:r>
    </w:p>
    <w:p w14:paraId="38050C5D" w14:textId="77777777" w:rsidR="00B0002B" w:rsidRPr="00D165B3" w:rsidRDefault="00B0002B" w:rsidP="00B0002B">
      <w:pPr>
        <w:rPr>
          <w:rFonts w:ascii="Arial" w:hAnsi="Arial" w:cs="Arial"/>
          <w:sz w:val="20"/>
          <w:szCs w:val="20"/>
        </w:rPr>
      </w:pPr>
      <w:r w:rsidRPr="00D165B3">
        <w:rPr>
          <w:rFonts w:ascii="Arial" w:hAnsi="Arial" w:cs="Arial"/>
          <w:sz w:val="20"/>
          <w:szCs w:val="20"/>
        </w:rPr>
        <w:t xml:space="preserve">Confidentiality: </w:t>
      </w:r>
    </w:p>
    <w:p w14:paraId="38050C5E" w14:textId="77777777" w:rsidR="00B0002B" w:rsidRPr="00D165B3" w:rsidRDefault="00B0002B" w:rsidP="00B0002B">
      <w:pPr>
        <w:rPr>
          <w:rFonts w:ascii="Arial" w:hAnsi="Arial" w:cs="Arial"/>
          <w:sz w:val="20"/>
          <w:szCs w:val="20"/>
        </w:rPr>
      </w:pPr>
      <w:r w:rsidRPr="00D165B3">
        <w:rPr>
          <w:rFonts w:ascii="Arial" w:hAnsi="Arial" w:cs="Arial"/>
          <w:sz w:val="20"/>
          <w:szCs w:val="20"/>
        </w:rPr>
        <w:t>We may like to use your stories for reporting to our donor, or for sharing with other partners.</w:t>
      </w:r>
    </w:p>
    <w:p w14:paraId="38050C5F" w14:textId="77777777" w:rsidR="00B0002B" w:rsidRPr="00D165B3" w:rsidRDefault="00B0002B" w:rsidP="00B0002B">
      <w:pPr>
        <w:rPr>
          <w:rFonts w:ascii="Arial" w:hAnsi="Arial" w:cs="Arial"/>
          <w:sz w:val="20"/>
          <w:szCs w:val="20"/>
        </w:rPr>
      </w:pPr>
      <w:r w:rsidRPr="00D165B3">
        <w:rPr>
          <w:rFonts w:ascii="Arial" w:hAnsi="Arial" w:cs="Arial"/>
          <w:sz w:val="20"/>
          <w:szCs w:val="20"/>
        </w:rPr>
        <w:t>Do you:</w:t>
      </w:r>
    </w:p>
    <w:p w14:paraId="38050C60" w14:textId="77777777" w:rsidR="00B0002B" w:rsidRPr="00D165B3" w:rsidRDefault="00B0002B" w:rsidP="00B0002B">
      <w:pPr>
        <w:rPr>
          <w:rFonts w:ascii="Arial" w:hAnsi="Arial" w:cs="Arial"/>
          <w:sz w:val="20"/>
          <w:szCs w:val="20"/>
        </w:rPr>
      </w:pPr>
      <w:r w:rsidRPr="00D165B3">
        <w:rPr>
          <w:rFonts w:ascii="Arial" w:hAnsi="Arial" w:cs="Arial"/>
          <w:sz w:val="20"/>
          <w:szCs w:val="20"/>
        </w:rPr>
        <w:t>Want to have your name on the story</w:t>
      </w:r>
      <w:r w:rsidRPr="00D165B3">
        <w:rPr>
          <w:rFonts w:ascii="Arial" w:hAnsi="Arial" w:cs="Arial"/>
          <w:sz w:val="20"/>
          <w:szCs w:val="20"/>
        </w:rPr>
        <w:tab/>
        <w:t xml:space="preserve">Yes  </w:t>
      </w:r>
      <w:r w:rsidRPr="00D165B3">
        <w:rPr>
          <w:rFonts w:ascii="Arial" w:hAnsi="Arial" w:cs="Arial"/>
          <w:sz w:val="20"/>
          <w:szCs w:val="20"/>
        </w:rPr>
        <w:t xml:space="preserve">     No  </w:t>
      </w:r>
      <w:r w:rsidRPr="00D165B3">
        <w:rPr>
          <w:rFonts w:ascii="Arial" w:hAnsi="Arial" w:cs="Arial"/>
          <w:sz w:val="20"/>
          <w:szCs w:val="20"/>
        </w:rPr>
        <w:t></w:t>
      </w:r>
    </w:p>
    <w:p w14:paraId="38050C61" w14:textId="77777777" w:rsidR="00B0002B" w:rsidRPr="00D165B3" w:rsidRDefault="00B0002B" w:rsidP="00B0002B">
      <w:pPr>
        <w:rPr>
          <w:rFonts w:ascii="Arial" w:hAnsi="Arial" w:cs="Arial"/>
          <w:sz w:val="20"/>
          <w:szCs w:val="20"/>
        </w:rPr>
      </w:pPr>
      <w:r w:rsidRPr="00D165B3">
        <w:rPr>
          <w:rFonts w:ascii="Arial" w:hAnsi="Arial" w:cs="Arial"/>
          <w:sz w:val="20"/>
          <w:szCs w:val="20"/>
        </w:rPr>
        <w:t>Consent to us using your story for publication</w:t>
      </w:r>
      <w:r w:rsidRPr="00D165B3">
        <w:rPr>
          <w:rFonts w:ascii="Arial" w:hAnsi="Arial" w:cs="Arial"/>
          <w:sz w:val="20"/>
          <w:szCs w:val="20"/>
        </w:rPr>
        <w:tab/>
        <w:t xml:space="preserve">Yes  </w:t>
      </w:r>
      <w:r w:rsidRPr="00D165B3">
        <w:rPr>
          <w:rFonts w:ascii="Arial" w:hAnsi="Arial" w:cs="Arial"/>
          <w:sz w:val="20"/>
          <w:szCs w:val="20"/>
        </w:rPr>
        <w:t xml:space="preserve">     No  </w:t>
      </w:r>
      <w:r w:rsidRPr="00D165B3">
        <w:rPr>
          <w:rFonts w:ascii="Arial" w:hAnsi="Arial" w:cs="Arial"/>
          <w:sz w:val="20"/>
          <w:szCs w:val="20"/>
        </w:rPr>
        <w:t></w:t>
      </w:r>
    </w:p>
    <w:p w14:paraId="38050C62" w14:textId="77777777" w:rsidR="00B0002B" w:rsidRPr="00D165B3" w:rsidRDefault="00B0002B" w:rsidP="00B0002B">
      <w:pPr>
        <w:rPr>
          <w:rFonts w:ascii="Arial" w:hAnsi="Arial" w:cs="Arial"/>
          <w:sz w:val="20"/>
          <w:szCs w:val="20"/>
        </w:rPr>
      </w:pPr>
      <w:r w:rsidRPr="00D165B3">
        <w:rPr>
          <w:rFonts w:ascii="Arial" w:hAnsi="Arial" w:cs="Arial"/>
          <w:sz w:val="20"/>
          <w:szCs w:val="20"/>
        </w:rPr>
        <w:t>Other comments: …………………………………………………………………………………………………………</w:t>
      </w:r>
    </w:p>
    <w:p w14:paraId="38050C63" w14:textId="77777777" w:rsidR="00B0002B" w:rsidRPr="00D165B3" w:rsidRDefault="00B0002B" w:rsidP="00B0002B">
      <w:pPr>
        <w:rPr>
          <w:rFonts w:ascii="Arial" w:hAnsi="Arial" w:cs="Arial"/>
          <w:sz w:val="20"/>
          <w:szCs w:val="20"/>
        </w:rPr>
      </w:pPr>
      <w:r w:rsidRPr="00D165B3">
        <w:rPr>
          <w:rFonts w:ascii="Arial" w:hAnsi="Arial" w:cs="Arial"/>
          <w:sz w:val="20"/>
          <w:szCs w:val="20"/>
        </w:rPr>
        <w:t>…………………………………………………………………………………………………………</w:t>
      </w:r>
    </w:p>
    <w:p w14:paraId="38050C64" w14:textId="77777777" w:rsidR="00B0002B" w:rsidRPr="00D165B3" w:rsidRDefault="00B0002B" w:rsidP="00B0002B">
      <w:pPr>
        <w:rPr>
          <w:rFonts w:ascii="Arial" w:hAnsi="Arial" w:cs="Arial"/>
          <w:sz w:val="20"/>
          <w:szCs w:val="20"/>
        </w:rPr>
      </w:pPr>
    </w:p>
    <w:p w14:paraId="38050C65" w14:textId="77777777" w:rsidR="00B0002B" w:rsidRPr="00D165B3" w:rsidRDefault="00B0002B" w:rsidP="00B0002B">
      <w:pPr>
        <w:rPr>
          <w:rFonts w:ascii="Arial" w:hAnsi="Arial" w:cs="Arial"/>
          <w:sz w:val="20"/>
          <w:szCs w:val="20"/>
        </w:rPr>
      </w:pPr>
    </w:p>
    <w:p w14:paraId="38050C66" w14:textId="77777777" w:rsidR="00561127" w:rsidRPr="00D165B3" w:rsidRDefault="00561127" w:rsidP="00561127">
      <w:pPr>
        <w:rPr>
          <w:rFonts w:ascii="Arial" w:hAnsi="Arial" w:cs="Arial"/>
          <w:sz w:val="20"/>
          <w:szCs w:val="20"/>
        </w:rPr>
      </w:pPr>
    </w:p>
    <w:p w14:paraId="38050C67" w14:textId="77777777" w:rsidR="00561127" w:rsidRPr="00D165B3" w:rsidRDefault="00561127" w:rsidP="00561127">
      <w:pPr>
        <w:pStyle w:val="ListParagraph"/>
        <w:rPr>
          <w:rFonts w:ascii="Arial" w:hAnsi="Arial" w:cs="Arial"/>
          <w:b/>
          <w:sz w:val="20"/>
          <w:szCs w:val="20"/>
        </w:rPr>
      </w:pPr>
    </w:p>
    <w:p w14:paraId="38050C68" w14:textId="77777777" w:rsidR="00B0002B" w:rsidRPr="00D165B3" w:rsidRDefault="00B0002B" w:rsidP="00B0002B">
      <w:pPr>
        <w:pStyle w:val="ListParagraph"/>
        <w:ind w:left="1080"/>
        <w:rPr>
          <w:rFonts w:ascii="Arial" w:hAnsi="Arial" w:cs="Arial"/>
          <w:sz w:val="20"/>
          <w:szCs w:val="20"/>
        </w:rPr>
      </w:pPr>
    </w:p>
    <w:sectPr w:rsidR="00B0002B" w:rsidRPr="00D165B3" w:rsidSect="00DF176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50C7F" w14:textId="77777777" w:rsidR="00A73D34" w:rsidRDefault="00A73D34" w:rsidP="006303CC">
      <w:pPr>
        <w:spacing w:after="0" w:line="240" w:lineRule="auto"/>
      </w:pPr>
      <w:r>
        <w:separator/>
      </w:r>
    </w:p>
  </w:endnote>
  <w:endnote w:type="continuationSeparator" w:id="0">
    <w:p w14:paraId="38050C80" w14:textId="77777777" w:rsidR="00A73D34" w:rsidRDefault="00A73D34" w:rsidP="0063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リュウミンライト?ＫＬ">
    <w:altName w:val="Arial Unicode MS"/>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805EB" w14:textId="77777777" w:rsidR="00C81D83" w:rsidRDefault="00C81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38189"/>
      <w:docPartObj>
        <w:docPartGallery w:val="Page Numbers (Bottom of Page)"/>
        <w:docPartUnique/>
      </w:docPartObj>
    </w:sdtPr>
    <w:sdtEndPr/>
    <w:sdtContent>
      <w:p w14:paraId="38050C81" w14:textId="77777777" w:rsidR="00A015D0" w:rsidRDefault="00A015D0">
        <w:pPr>
          <w:pStyle w:val="Footer"/>
          <w:jc w:val="right"/>
        </w:pPr>
        <w:r>
          <w:fldChar w:fldCharType="begin"/>
        </w:r>
        <w:r>
          <w:instrText xml:space="preserve"> PAGE   \* MERGEFORMAT </w:instrText>
        </w:r>
        <w:r>
          <w:fldChar w:fldCharType="separate"/>
        </w:r>
        <w:r w:rsidR="00C81D83">
          <w:rPr>
            <w:noProof/>
          </w:rPr>
          <w:t>2</w:t>
        </w:r>
        <w:r>
          <w:rPr>
            <w:noProof/>
          </w:rPr>
          <w:fldChar w:fldCharType="end"/>
        </w:r>
      </w:p>
    </w:sdtContent>
  </w:sdt>
  <w:p w14:paraId="38050C82" w14:textId="77777777" w:rsidR="00A015D0" w:rsidRDefault="00A01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A8A21" w14:textId="77777777" w:rsidR="00C81D83" w:rsidRDefault="00C81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50C7D" w14:textId="77777777" w:rsidR="00A73D34" w:rsidRDefault="00A73D34" w:rsidP="006303CC">
      <w:pPr>
        <w:spacing w:after="0" w:line="240" w:lineRule="auto"/>
      </w:pPr>
      <w:r>
        <w:separator/>
      </w:r>
    </w:p>
  </w:footnote>
  <w:footnote w:type="continuationSeparator" w:id="0">
    <w:p w14:paraId="38050C7E" w14:textId="77777777" w:rsidR="00A73D34" w:rsidRDefault="00A73D34" w:rsidP="006303CC">
      <w:pPr>
        <w:spacing w:after="0" w:line="240" w:lineRule="auto"/>
      </w:pPr>
      <w:r>
        <w:continuationSeparator/>
      </w:r>
    </w:p>
  </w:footnote>
  <w:footnote w:id="1">
    <w:p w14:paraId="38050C83" w14:textId="77777777" w:rsidR="00A015D0" w:rsidRPr="002645B8" w:rsidRDefault="00A015D0" w:rsidP="002645B8">
      <w:pPr>
        <w:pStyle w:val="FootnoteText"/>
        <w:rPr>
          <w:i/>
          <w:lang w:val="en-US"/>
        </w:rPr>
      </w:pPr>
      <w:r>
        <w:rPr>
          <w:rStyle w:val="FootnoteReference"/>
        </w:rPr>
        <w:footnoteRef/>
      </w:r>
      <w:r>
        <w:t xml:space="preserve"> This section on school-based management is adapted from </w:t>
      </w:r>
      <w:r w:rsidRPr="002645B8">
        <w:rPr>
          <w:i/>
          <w:lang w:val="en-US"/>
        </w:rPr>
        <w:t>Implementation of School-Based Management in</w:t>
      </w:r>
    </w:p>
    <w:p w14:paraId="38050C84" w14:textId="77777777" w:rsidR="00A015D0" w:rsidRPr="002645B8" w:rsidRDefault="00A015D0" w:rsidP="002645B8">
      <w:pPr>
        <w:pStyle w:val="FootnoteText"/>
        <w:rPr>
          <w:lang w:val="en-US"/>
        </w:rPr>
      </w:pPr>
      <w:r w:rsidRPr="002645B8">
        <w:rPr>
          <w:i/>
          <w:lang w:val="en-US"/>
        </w:rPr>
        <w:t>Indonesia</w:t>
      </w:r>
      <w:r>
        <w:rPr>
          <w:i/>
          <w:lang w:val="en-US"/>
        </w:rPr>
        <w:t xml:space="preserve">. </w:t>
      </w:r>
      <w:r>
        <w:rPr>
          <w:lang w:val="en-US"/>
        </w:rPr>
        <w:t>World Bank: Jakarta. 2012.</w:t>
      </w:r>
    </w:p>
  </w:footnote>
  <w:footnote w:id="2">
    <w:p w14:paraId="38050C85" w14:textId="77777777" w:rsidR="00A015D0" w:rsidRPr="005E5208" w:rsidRDefault="00A015D0">
      <w:pPr>
        <w:pStyle w:val="FootnoteText"/>
        <w:rPr>
          <w:lang w:val="en-US"/>
        </w:rPr>
      </w:pPr>
      <w:r>
        <w:rPr>
          <w:rStyle w:val="FootnoteReference"/>
        </w:rPr>
        <w:footnoteRef/>
      </w:r>
      <w:r>
        <w:t xml:space="preserve"> </w:t>
      </w:r>
      <w:r>
        <w:rPr>
          <w:lang w:val="en-US"/>
        </w:rPr>
        <w:t>Madrasahs are Islamic schools, public and private, supported and coordinated by the Ministry of Religious Affairs (Mora)</w:t>
      </w:r>
    </w:p>
  </w:footnote>
  <w:footnote w:id="3">
    <w:p w14:paraId="38050C86" w14:textId="77777777" w:rsidR="00A015D0" w:rsidRPr="00F04F13" w:rsidRDefault="00A015D0">
      <w:pPr>
        <w:pStyle w:val="FootnoteText"/>
        <w:rPr>
          <w:rFonts w:ascii="Arial" w:hAnsi="Arial" w:cs="Arial"/>
          <w:sz w:val="16"/>
          <w:lang w:val="en-US"/>
        </w:rPr>
      </w:pPr>
      <w:r>
        <w:rPr>
          <w:rStyle w:val="FootnoteReference"/>
        </w:rPr>
        <w:footnoteRef/>
      </w:r>
      <w:r>
        <w:t xml:space="preserve"> </w:t>
      </w:r>
      <w:r>
        <w:rPr>
          <w:rFonts w:ascii="Arial" w:hAnsi="Arial" w:cs="Arial"/>
          <w:sz w:val="16"/>
        </w:rPr>
        <w:t xml:space="preserve">New competencies were also, of course, required for officials at the top of the system who needed to manage the BOS process and to surrender some of their previous authority to lower levels of the system.  </w:t>
      </w:r>
    </w:p>
  </w:footnote>
  <w:footnote w:id="4">
    <w:p w14:paraId="38050C87" w14:textId="77777777" w:rsidR="00A015D0" w:rsidRPr="00BA1190" w:rsidRDefault="00A015D0">
      <w:pPr>
        <w:pStyle w:val="FootnoteText"/>
        <w:rPr>
          <w:sz w:val="16"/>
          <w:lang w:val="en-US"/>
        </w:rPr>
      </w:pPr>
      <w:r>
        <w:rPr>
          <w:rStyle w:val="FootnoteReference"/>
        </w:rPr>
        <w:footnoteRef/>
      </w:r>
      <w:r>
        <w:t xml:space="preserve"> </w:t>
      </w:r>
      <w:r w:rsidRPr="008813B7">
        <w:rPr>
          <w:rFonts w:ascii="Arial" w:hAnsi="Arial" w:cs="Arial"/>
          <w:sz w:val="16"/>
          <w:lang w:val="en-US"/>
        </w:rPr>
        <w:t xml:space="preserve">The bulk of this section is taken from a commissioned evaluation </w:t>
      </w:r>
      <w:r w:rsidRPr="008813B7">
        <w:rPr>
          <w:rFonts w:ascii="Arial" w:hAnsi="Arial" w:cs="Arial"/>
          <w:i/>
          <w:sz w:val="16"/>
          <w:lang w:val="en-US"/>
        </w:rPr>
        <w:t xml:space="preserve">Boss Training Program: Evaluation Report. </w:t>
      </w:r>
      <w:r w:rsidRPr="008813B7">
        <w:rPr>
          <w:rFonts w:ascii="Arial" w:hAnsi="Arial" w:cs="Arial"/>
          <w:sz w:val="16"/>
          <w:lang w:val="en-US"/>
        </w:rPr>
        <w:t>2013. INSIST Yogyakarta.</w:t>
      </w:r>
    </w:p>
  </w:footnote>
  <w:footnote w:id="5">
    <w:p w14:paraId="38050C88" w14:textId="77777777" w:rsidR="00A015D0" w:rsidRPr="00DB4179" w:rsidRDefault="00A015D0">
      <w:pPr>
        <w:pStyle w:val="FootnoteText"/>
        <w:rPr>
          <w:rFonts w:ascii="Arial" w:hAnsi="Arial" w:cs="Arial"/>
          <w:lang w:val="en-US"/>
        </w:rPr>
      </w:pPr>
      <w:r>
        <w:rPr>
          <w:rStyle w:val="FootnoteReference"/>
        </w:rPr>
        <w:footnoteRef/>
      </w:r>
      <w:r>
        <w:t xml:space="preserve"> </w:t>
      </w:r>
      <w:r>
        <w:rPr>
          <w:rFonts w:ascii="Arial" w:hAnsi="Arial" w:cs="Arial"/>
          <w:sz w:val="16"/>
        </w:rPr>
        <w:t>These materials were</w:t>
      </w:r>
      <w:r w:rsidRPr="00DB4179">
        <w:rPr>
          <w:rFonts w:ascii="Arial" w:hAnsi="Arial" w:cs="Arial"/>
          <w:sz w:val="16"/>
        </w:rPr>
        <w:t xml:space="preserve"> produced through collaboration among key stakeholders and donors working on SBM activities -- the World Bank, AusAID, USAID, ADB, and MoEC</w:t>
      </w:r>
      <w:r>
        <w:rPr>
          <w:rFonts w:ascii="Arial" w:hAnsi="Arial" w:cs="Arial"/>
          <w:sz w:val="16"/>
        </w:rPr>
        <w:t>.</w:t>
      </w:r>
    </w:p>
  </w:footnote>
  <w:footnote w:id="6">
    <w:p w14:paraId="38050C89" w14:textId="77777777" w:rsidR="00A015D0" w:rsidRPr="002D6163" w:rsidRDefault="00A015D0" w:rsidP="00AE63F6">
      <w:pPr>
        <w:pStyle w:val="FootnoteText"/>
        <w:rPr>
          <w:rFonts w:ascii="Arial" w:hAnsi="Arial" w:cs="Arial"/>
          <w:sz w:val="16"/>
          <w:szCs w:val="16"/>
        </w:rPr>
      </w:pPr>
      <w:r w:rsidRPr="00A776D0">
        <w:rPr>
          <w:rStyle w:val="FootnoteReference"/>
          <w:rFonts w:ascii="Arial" w:hAnsi="Arial" w:cs="Arial"/>
          <w:sz w:val="16"/>
          <w:szCs w:val="16"/>
        </w:rPr>
        <w:footnoteRef/>
      </w:r>
      <w:r w:rsidRPr="00A776D0">
        <w:rPr>
          <w:rFonts w:ascii="Arial" w:hAnsi="Arial" w:cs="Arial"/>
          <w:sz w:val="16"/>
          <w:szCs w:val="16"/>
        </w:rPr>
        <w:t xml:space="preserve"> </w:t>
      </w:r>
      <w:r w:rsidRPr="002D6163">
        <w:rPr>
          <w:rFonts w:ascii="Arial" w:hAnsi="Arial" w:cs="Arial"/>
          <w:sz w:val="16"/>
          <w:szCs w:val="16"/>
        </w:rPr>
        <w:t>Interview with training participant from SMP 7 Ka</w:t>
      </w:r>
      <w:r>
        <w:rPr>
          <w:rFonts w:ascii="Arial" w:hAnsi="Arial" w:cs="Arial"/>
          <w:sz w:val="16"/>
          <w:szCs w:val="16"/>
        </w:rPr>
        <w:t>ir</w:t>
      </w:r>
      <w:r w:rsidRPr="002D6163">
        <w:rPr>
          <w:rFonts w:ascii="Arial" w:hAnsi="Arial" w:cs="Arial"/>
          <w:sz w:val="16"/>
          <w:szCs w:val="16"/>
        </w:rPr>
        <w:t>ate, Ser</w:t>
      </w:r>
      <w:r>
        <w:rPr>
          <w:rFonts w:ascii="Arial" w:hAnsi="Arial" w:cs="Arial"/>
          <w:sz w:val="16"/>
          <w:szCs w:val="16"/>
        </w:rPr>
        <w:t>am</w:t>
      </w:r>
      <w:r w:rsidRPr="002D6163">
        <w:rPr>
          <w:rFonts w:ascii="Arial" w:hAnsi="Arial" w:cs="Arial"/>
          <w:sz w:val="16"/>
          <w:szCs w:val="16"/>
        </w:rPr>
        <w:t xml:space="preserve"> Barat, Maluku</w:t>
      </w:r>
    </w:p>
  </w:footnote>
  <w:footnote w:id="7">
    <w:p w14:paraId="38050C8A" w14:textId="77777777" w:rsidR="00A015D0" w:rsidRPr="008813B7" w:rsidRDefault="00A015D0">
      <w:pPr>
        <w:pStyle w:val="FootnoteText"/>
        <w:rPr>
          <w:rFonts w:ascii="Arial" w:hAnsi="Arial" w:cs="Arial"/>
          <w:sz w:val="16"/>
          <w:szCs w:val="16"/>
          <w:lang w:val="en-US"/>
        </w:rPr>
      </w:pPr>
      <w:r w:rsidRPr="008813B7">
        <w:rPr>
          <w:rStyle w:val="FootnoteReference"/>
          <w:rFonts w:ascii="Arial" w:hAnsi="Arial" w:cs="Arial"/>
          <w:sz w:val="16"/>
          <w:szCs w:val="16"/>
        </w:rPr>
        <w:footnoteRef/>
      </w:r>
      <w:r w:rsidRPr="008813B7">
        <w:rPr>
          <w:rFonts w:ascii="Arial" w:hAnsi="Arial" w:cs="Arial"/>
          <w:sz w:val="16"/>
          <w:szCs w:val="16"/>
        </w:rPr>
        <w:t xml:space="preserve"> Interview with participants from Tanah L</w:t>
      </w:r>
      <w:r>
        <w:rPr>
          <w:rFonts w:ascii="Arial" w:hAnsi="Arial" w:cs="Arial"/>
          <w:sz w:val="16"/>
          <w:szCs w:val="16"/>
        </w:rPr>
        <w:t>a</w:t>
      </w:r>
      <w:r w:rsidRPr="008813B7">
        <w:rPr>
          <w:rFonts w:ascii="Arial" w:hAnsi="Arial" w:cs="Arial"/>
          <w:sz w:val="16"/>
          <w:szCs w:val="16"/>
        </w:rPr>
        <w:t>ut District, Kalimantan Selatan</w:t>
      </w:r>
    </w:p>
  </w:footnote>
  <w:footnote w:id="8">
    <w:p w14:paraId="38050C8B" w14:textId="77777777" w:rsidR="00A015D0" w:rsidRPr="00A776D0" w:rsidRDefault="00A015D0" w:rsidP="00AE63F6">
      <w:pPr>
        <w:pStyle w:val="FootnoteText"/>
        <w:rPr>
          <w:rFonts w:ascii="Arial" w:hAnsi="Arial" w:cs="Arial"/>
          <w:sz w:val="16"/>
          <w:szCs w:val="16"/>
        </w:rPr>
      </w:pPr>
      <w:r w:rsidRPr="008813B7">
        <w:rPr>
          <w:rStyle w:val="FootnoteReference"/>
          <w:rFonts w:ascii="Arial" w:hAnsi="Arial" w:cs="Arial"/>
          <w:sz w:val="16"/>
          <w:szCs w:val="16"/>
        </w:rPr>
        <w:footnoteRef/>
      </w:r>
      <w:r w:rsidRPr="008813B7">
        <w:rPr>
          <w:rFonts w:ascii="Arial" w:hAnsi="Arial" w:cs="Arial"/>
          <w:sz w:val="16"/>
          <w:szCs w:val="16"/>
        </w:rPr>
        <w:t xml:space="preserve"> Interview with M Ruskin, principal of MTs Hashanah, Pekanbaru, Riau</w:t>
      </w:r>
    </w:p>
  </w:footnote>
  <w:footnote w:id="9">
    <w:p w14:paraId="38050C8C" w14:textId="77777777" w:rsidR="00A015D0" w:rsidRPr="008813B7" w:rsidRDefault="00A015D0" w:rsidP="00B0002B">
      <w:pPr>
        <w:pStyle w:val="FootnoteText"/>
        <w:rPr>
          <w:rFonts w:ascii="Arial" w:hAnsi="Arial" w:cs="Arial"/>
          <w:sz w:val="16"/>
          <w:szCs w:val="16"/>
        </w:rPr>
      </w:pPr>
      <w:r w:rsidRPr="00A776D0">
        <w:rPr>
          <w:rStyle w:val="FootnoteReference"/>
          <w:rFonts w:ascii="Arial" w:hAnsi="Arial" w:cs="Arial"/>
          <w:sz w:val="16"/>
          <w:szCs w:val="16"/>
        </w:rPr>
        <w:footnoteRef/>
      </w:r>
      <w:r w:rsidRPr="00A776D0">
        <w:rPr>
          <w:rFonts w:ascii="Arial" w:hAnsi="Arial" w:cs="Arial"/>
          <w:sz w:val="16"/>
          <w:szCs w:val="16"/>
        </w:rPr>
        <w:t xml:space="preserve"> </w:t>
      </w:r>
      <w:r w:rsidRPr="008813B7">
        <w:rPr>
          <w:rFonts w:ascii="Arial" w:hAnsi="Arial" w:cs="Arial"/>
          <w:sz w:val="16"/>
          <w:szCs w:val="16"/>
        </w:rPr>
        <w:t>Interview with principal of SD Pasangkayu, Mamuju Utara, Sulawesi Barat</w:t>
      </w:r>
    </w:p>
  </w:footnote>
  <w:footnote w:id="10">
    <w:p w14:paraId="38050C8D" w14:textId="77777777" w:rsidR="00A015D0" w:rsidRPr="008813B7" w:rsidRDefault="00A015D0" w:rsidP="002F5B3E">
      <w:pPr>
        <w:pStyle w:val="ListParagraph"/>
        <w:spacing w:after="0" w:line="240" w:lineRule="auto"/>
        <w:ind w:left="0"/>
        <w:contextualSpacing w:val="0"/>
        <w:rPr>
          <w:rFonts w:ascii="Arial" w:hAnsi="Arial" w:cs="Arial"/>
          <w:sz w:val="16"/>
          <w:szCs w:val="16"/>
        </w:rPr>
      </w:pPr>
      <w:r w:rsidRPr="008813B7">
        <w:rPr>
          <w:rStyle w:val="FootnoteReference"/>
          <w:rFonts w:ascii="Arial" w:hAnsi="Arial" w:cs="Arial"/>
          <w:sz w:val="16"/>
          <w:szCs w:val="16"/>
        </w:rPr>
        <w:footnoteRef/>
      </w:r>
      <w:r w:rsidRPr="008813B7">
        <w:rPr>
          <w:rFonts w:ascii="Arial" w:hAnsi="Arial" w:cs="Arial"/>
          <w:sz w:val="16"/>
          <w:szCs w:val="16"/>
        </w:rPr>
        <w:t xml:space="preserve"> These included </w:t>
      </w:r>
      <w:r>
        <w:rPr>
          <w:rFonts w:ascii="Arial" w:hAnsi="Arial" w:cs="Arial"/>
          <w:sz w:val="16"/>
          <w:szCs w:val="16"/>
        </w:rPr>
        <w:t xml:space="preserve">electronic </w:t>
      </w:r>
      <w:r w:rsidRPr="008813B7">
        <w:rPr>
          <w:rFonts w:ascii="Arial" w:hAnsi="Arial" w:cs="Arial"/>
          <w:sz w:val="16"/>
          <w:szCs w:val="16"/>
        </w:rPr>
        <w:t xml:space="preserve">copies of all the powerpoint presentations and materials distributed at the training, relevant government regulations, and the training banner.  </w:t>
      </w:r>
      <w:r w:rsidRPr="008813B7">
        <w:rPr>
          <w:rFonts w:ascii="Arial" w:eastAsia="Times New Roman" w:hAnsi="Arial" w:cs="Arial"/>
          <w:sz w:val="16"/>
          <w:szCs w:val="16"/>
        </w:rPr>
        <w:t>MoEC also provided the Buku Sekolah Electronik (e-text books copyrighted to MoEC).</w:t>
      </w:r>
    </w:p>
    <w:p w14:paraId="38050C8E" w14:textId="77777777" w:rsidR="00A015D0" w:rsidRPr="002F666B" w:rsidRDefault="00A015D0">
      <w:pPr>
        <w:pStyle w:val="FootnoteText"/>
        <w:rPr>
          <w:sz w:val="16"/>
          <w:lang w:val="en-US"/>
        </w:rPr>
      </w:pPr>
    </w:p>
  </w:footnote>
  <w:footnote w:id="11">
    <w:p w14:paraId="38050C8F" w14:textId="77777777" w:rsidR="00A015D0" w:rsidRPr="00BA1190" w:rsidRDefault="00A015D0">
      <w:pPr>
        <w:pStyle w:val="FootnoteText"/>
        <w:rPr>
          <w:sz w:val="16"/>
          <w:lang w:val="en-US"/>
        </w:rPr>
      </w:pPr>
      <w:r>
        <w:rPr>
          <w:rStyle w:val="FootnoteReference"/>
        </w:rPr>
        <w:footnoteRef/>
      </w:r>
      <w:r>
        <w:t xml:space="preserve"> </w:t>
      </w:r>
      <w:r w:rsidRPr="00F75988">
        <w:rPr>
          <w:rFonts w:ascii="Arial" w:hAnsi="Arial" w:cs="Arial"/>
          <w:sz w:val="16"/>
          <w:lang w:val="en-US"/>
        </w:rPr>
        <w:t>INSIST. op cit. p. 34.</w:t>
      </w:r>
    </w:p>
  </w:footnote>
  <w:footnote w:id="12">
    <w:p w14:paraId="38050C90" w14:textId="77777777" w:rsidR="00A015D0" w:rsidRPr="00A776D0" w:rsidRDefault="00A015D0" w:rsidP="00B0002B">
      <w:pPr>
        <w:pStyle w:val="FootnoteText"/>
        <w:rPr>
          <w:rFonts w:ascii="Arial" w:hAnsi="Arial" w:cs="Arial"/>
          <w:sz w:val="16"/>
          <w:szCs w:val="16"/>
        </w:rPr>
      </w:pPr>
      <w:r w:rsidRPr="00A776D0">
        <w:rPr>
          <w:rStyle w:val="FootnoteReference"/>
          <w:rFonts w:ascii="Arial" w:hAnsi="Arial" w:cs="Arial"/>
          <w:sz w:val="16"/>
          <w:szCs w:val="16"/>
        </w:rPr>
        <w:footnoteRef/>
      </w:r>
      <w:r w:rsidRPr="00A776D0">
        <w:rPr>
          <w:rFonts w:ascii="Arial" w:hAnsi="Arial" w:cs="Arial"/>
          <w:sz w:val="16"/>
          <w:szCs w:val="16"/>
        </w:rPr>
        <w:t xml:space="preserve"> Interview with principal of MIS Miftahul Jannah, Pontianak, Kalimantan Barat</w:t>
      </w:r>
    </w:p>
  </w:footnote>
  <w:footnote w:id="13">
    <w:p w14:paraId="38050C91" w14:textId="77777777" w:rsidR="00A015D0" w:rsidRPr="0004573F" w:rsidRDefault="00A015D0" w:rsidP="00B0002B">
      <w:pPr>
        <w:pStyle w:val="FootnoteText"/>
        <w:rPr>
          <w:rFonts w:ascii="Arial" w:hAnsi="Arial" w:cs="Arial"/>
          <w:sz w:val="16"/>
          <w:szCs w:val="16"/>
        </w:rPr>
      </w:pPr>
      <w:r w:rsidRPr="0004573F">
        <w:rPr>
          <w:rStyle w:val="FootnoteReference"/>
          <w:rFonts w:ascii="Arial" w:hAnsi="Arial" w:cs="Arial"/>
          <w:sz w:val="16"/>
          <w:szCs w:val="16"/>
        </w:rPr>
        <w:footnoteRef/>
      </w:r>
      <w:r w:rsidRPr="0004573F">
        <w:rPr>
          <w:rFonts w:ascii="Arial" w:hAnsi="Arial" w:cs="Arial"/>
          <w:sz w:val="16"/>
          <w:szCs w:val="16"/>
        </w:rPr>
        <w:t xml:space="preserve"> Interview with School </w:t>
      </w:r>
      <w:r w:rsidRPr="0004573F">
        <w:rPr>
          <w:rFonts w:ascii="Arial" w:hAnsi="Arial" w:cs="Arial"/>
          <w:caps/>
          <w:sz w:val="16"/>
          <w:szCs w:val="16"/>
        </w:rPr>
        <w:t>BOS</w:t>
      </w:r>
      <w:r w:rsidRPr="0004573F">
        <w:rPr>
          <w:rFonts w:ascii="Arial" w:hAnsi="Arial" w:cs="Arial"/>
          <w:sz w:val="16"/>
          <w:szCs w:val="16"/>
        </w:rPr>
        <w:t xml:space="preserve"> Funding Treasurer, SMP 9 Jayapura , Papua</w:t>
      </w:r>
    </w:p>
  </w:footnote>
  <w:footnote w:id="14">
    <w:p w14:paraId="38050C92" w14:textId="77777777" w:rsidR="00A015D0" w:rsidRPr="00D91D9C" w:rsidRDefault="00A015D0">
      <w:pPr>
        <w:pStyle w:val="FootnoteText"/>
        <w:rPr>
          <w:rFonts w:ascii="Arial" w:hAnsi="Arial" w:cs="Arial"/>
          <w:sz w:val="16"/>
          <w:lang w:val="en-US"/>
        </w:rPr>
      </w:pPr>
      <w:r>
        <w:rPr>
          <w:rStyle w:val="FootnoteReference"/>
        </w:rPr>
        <w:footnoteRef/>
      </w:r>
      <w:r w:rsidRPr="00D91D9C">
        <w:rPr>
          <w:rFonts w:ascii="Arial" w:hAnsi="Arial" w:cs="Arial"/>
          <w:sz w:val="16"/>
        </w:rPr>
        <w:t xml:space="preserve"> Interview with participants, Wamena, Papua</w:t>
      </w:r>
    </w:p>
  </w:footnote>
  <w:footnote w:id="15">
    <w:p w14:paraId="38050C93" w14:textId="77777777" w:rsidR="00A015D0" w:rsidRPr="00D91D9C" w:rsidRDefault="00A015D0">
      <w:pPr>
        <w:pStyle w:val="FootnoteText"/>
        <w:rPr>
          <w:lang w:val="en-US"/>
        </w:rPr>
      </w:pPr>
      <w:r w:rsidRPr="00D91D9C">
        <w:rPr>
          <w:rStyle w:val="FootnoteReference"/>
          <w:rFonts w:ascii="Arial" w:hAnsi="Arial" w:cs="Arial"/>
          <w:sz w:val="16"/>
        </w:rPr>
        <w:footnoteRef/>
      </w:r>
      <w:r w:rsidRPr="00D91D9C">
        <w:rPr>
          <w:rFonts w:ascii="Arial" w:hAnsi="Arial" w:cs="Arial"/>
          <w:sz w:val="16"/>
        </w:rPr>
        <w:t xml:space="preserve"> Principal, YPPK Santo Matheus, Wamena, Papua</w:t>
      </w:r>
    </w:p>
  </w:footnote>
  <w:footnote w:id="16">
    <w:p w14:paraId="38050C94" w14:textId="77777777" w:rsidR="00A015D0" w:rsidRPr="00344C36" w:rsidRDefault="00A015D0">
      <w:pPr>
        <w:pStyle w:val="FootnoteText"/>
        <w:rPr>
          <w:lang w:val="en-US"/>
        </w:rPr>
      </w:pPr>
      <w:r w:rsidRPr="00EF2124">
        <w:rPr>
          <w:rStyle w:val="FootnoteReference"/>
          <w:sz w:val="16"/>
        </w:rPr>
        <w:footnoteRef/>
      </w:r>
      <w:r w:rsidRPr="00EF2124">
        <w:rPr>
          <w:rFonts w:ascii="Arial" w:hAnsi="Arial" w:cs="Arial"/>
          <w:sz w:val="16"/>
        </w:rPr>
        <w:t xml:space="preserve"> </w:t>
      </w:r>
      <w:r w:rsidRPr="00EF2124">
        <w:rPr>
          <w:rFonts w:ascii="Arial" w:hAnsi="Arial" w:cs="Arial"/>
          <w:sz w:val="16"/>
          <w:lang w:val="en-US"/>
        </w:rPr>
        <w:t>An unpublished review by Jean Wilson and Simon Smith, “Lost in Transmission: A review of the effectiveness of cascade training in development contexts”, presented at the 12</w:t>
      </w:r>
      <w:r w:rsidRPr="00EF2124">
        <w:rPr>
          <w:rFonts w:ascii="Arial" w:hAnsi="Arial" w:cs="Arial"/>
          <w:sz w:val="16"/>
          <w:vertAlign w:val="superscript"/>
          <w:lang w:val="en-US"/>
        </w:rPr>
        <w:t>th</w:t>
      </w:r>
      <w:r w:rsidRPr="00EF2124">
        <w:rPr>
          <w:rFonts w:ascii="Arial" w:hAnsi="Arial" w:cs="Arial"/>
          <w:sz w:val="16"/>
          <w:lang w:val="en-US"/>
        </w:rPr>
        <w:t xml:space="preserve"> UKFIET International Conference on Education and Development in Oxford, September 10-12, 2013, could locate only 12 rigourous reviews of cascade teacher training but concluded that “there is an overall lack of evaluation evidence in support of the approach”.  It discusses the inevitable sacrificing of quality for quantity in cascade training and suggests, as this review has done, the need for the localization of responsibilities in such training, the </w:t>
      </w:r>
      <w:r>
        <w:rPr>
          <w:rFonts w:ascii="Arial" w:hAnsi="Arial" w:cs="Arial"/>
          <w:sz w:val="16"/>
          <w:lang w:val="en-US"/>
        </w:rPr>
        <w:t>n</w:t>
      </w:r>
      <w:r w:rsidRPr="00EF2124">
        <w:rPr>
          <w:rFonts w:ascii="Arial" w:hAnsi="Arial" w:cs="Arial"/>
          <w:sz w:val="16"/>
          <w:lang w:val="en-US"/>
        </w:rPr>
        <w:t>eed for follow-up through clusters and support groups, the requirement that Master Trainers to take on many different roles in the program implementation (e.g., supervision at the bottom level), and socio-cultural training of the Master Trainers in sensitizing them to the needs and contexts of lower levels of the cascade.</w:t>
      </w:r>
      <w:r w:rsidRPr="00EF2124">
        <w:rPr>
          <w:sz w:val="16"/>
          <w:lang w:val="en-US"/>
        </w:rPr>
        <w:t xml:space="preserve"> </w:t>
      </w:r>
    </w:p>
  </w:footnote>
  <w:footnote w:id="17">
    <w:p w14:paraId="38050C95" w14:textId="77777777" w:rsidR="00A015D0" w:rsidRPr="00721A8F" w:rsidRDefault="00A015D0" w:rsidP="00761054">
      <w:pPr>
        <w:pStyle w:val="FootnoteText"/>
        <w:rPr>
          <w:b/>
          <w:bCs/>
        </w:rPr>
      </w:pPr>
      <w:r w:rsidRPr="00721A8F">
        <w:rPr>
          <w:b/>
          <w:bCs/>
          <w:vertAlign w:val="superscript"/>
        </w:rPr>
        <w:footnoteRef/>
      </w:r>
      <w:r w:rsidRPr="00721A8F">
        <w:rPr>
          <w:b/>
          <w:bCs/>
        </w:rPr>
        <w:t xml:space="preserve"> </w:t>
      </w:r>
      <w:r w:rsidRPr="00721A8F">
        <w:rPr>
          <w:bCs/>
        </w:rPr>
        <w:t xml:space="preserve">Jurnas. July 16, 2013. </w:t>
      </w:r>
      <w:r w:rsidRPr="00721A8F">
        <w:rPr>
          <w:bCs/>
          <w:i/>
        </w:rPr>
        <w:t xml:space="preserve">6.000 Sekolah Diklaim Siap. </w:t>
      </w:r>
      <w:r w:rsidRPr="00721A8F">
        <w:rPr>
          <w:bCs/>
        </w:rPr>
        <w:t>p. 20</w:t>
      </w:r>
    </w:p>
    <w:p w14:paraId="38050C96" w14:textId="77777777" w:rsidR="00A015D0" w:rsidRPr="00721A8F" w:rsidRDefault="00A015D0" w:rsidP="00761054">
      <w:pPr>
        <w:pStyle w:val="FootnoteText"/>
        <w:rPr>
          <w:lang w:val="en-US"/>
        </w:rPr>
      </w:pPr>
    </w:p>
  </w:footnote>
  <w:footnote w:id="18">
    <w:p w14:paraId="38050C97" w14:textId="77777777" w:rsidR="00A015D0" w:rsidRPr="00A776D0" w:rsidRDefault="00A015D0" w:rsidP="00EB389E">
      <w:pPr>
        <w:pStyle w:val="FootnoteText"/>
        <w:rPr>
          <w:rFonts w:ascii="Arial" w:hAnsi="Arial" w:cs="Arial"/>
          <w:sz w:val="16"/>
          <w:szCs w:val="16"/>
        </w:rPr>
      </w:pPr>
      <w:r w:rsidRPr="00A776D0">
        <w:rPr>
          <w:rStyle w:val="FootnoteReference"/>
          <w:rFonts w:ascii="Arial" w:hAnsi="Arial" w:cs="Arial"/>
          <w:sz w:val="16"/>
          <w:szCs w:val="16"/>
        </w:rPr>
        <w:footnoteRef/>
      </w:r>
      <w:r>
        <w:rPr>
          <w:rFonts w:ascii="Arial" w:hAnsi="Arial" w:cs="Arial"/>
          <w:sz w:val="16"/>
          <w:szCs w:val="16"/>
        </w:rPr>
        <w:t xml:space="preserve"> </w:t>
      </w:r>
      <w:r w:rsidRPr="00416C13">
        <w:rPr>
          <w:rFonts w:ascii="Arial" w:hAnsi="Arial" w:cs="Arial"/>
          <w:sz w:val="16"/>
          <w:szCs w:val="16"/>
        </w:rPr>
        <w:t>Interview with training participants from MTs Muslimat NU, Palangkaraya, Kalimantan Tengah</w:t>
      </w:r>
    </w:p>
  </w:footnote>
  <w:footnote w:id="19">
    <w:p w14:paraId="38050C98" w14:textId="77777777" w:rsidR="00A015D0" w:rsidRPr="00BA1190" w:rsidRDefault="00A015D0">
      <w:pPr>
        <w:pStyle w:val="FootnoteText"/>
        <w:rPr>
          <w:i/>
          <w:sz w:val="18"/>
          <w:lang w:val="en-US"/>
        </w:rPr>
      </w:pPr>
      <w:r>
        <w:rPr>
          <w:rStyle w:val="FootnoteReference"/>
        </w:rPr>
        <w:footnoteRef/>
      </w:r>
      <w:r>
        <w:rPr>
          <w:lang w:val="en-US"/>
        </w:rPr>
        <w:t xml:space="preserve"> </w:t>
      </w:r>
      <w:r>
        <w:rPr>
          <w:sz w:val="18"/>
          <w:lang w:val="en-US"/>
        </w:rPr>
        <w:t xml:space="preserve">Spicer, Brian, </w:t>
      </w:r>
      <w:r>
        <w:rPr>
          <w:i/>
          <w:sz w:val="18"/>
          <w:lang w:val="en-US"/>
        </w:rPr>
        <w:t>Annex C: Review of School and District Management Training: Development of a Continuing Professional Development Initiative for Indonesia. p. 5.</w:t>
      </w:r>
    </w:p>
  </w:footnote>
  <w:footnote w:id="20">
    <w:p w14:paraId="38050C99" w14:textId="77777777" w:rsidR="00A015D0" w:rsidRPr="00BA1190" w:rsidRDefault="00A015D0">
      <w:pPr>
        <w:pStyle w:val="FootnoteText"/>
        <w:rPr>
          <w:sz w:val="16"/>
          <w:lang w:val="en-US"/>
        </w:rPr>
      </w:pPr>
      <w:r>
        <w:rPr>
          <w:rStyle w:val="FootnoteReference"/>
        </w:rPr>
        <w:footnoteRef/>
      </w:r>
      <w:r>
        <w:t xml:space="preserve"> </w:t>
      </w:r>
      <w:r>
        <w:rPr>
          <w:sz w:val="16"/>
          <w:lang w:val="en-US"/>
        </w:rPr>
        <w:t xml:space="preserve">World Bank Jakarta.  </w:t>
      </w:r>
      <w:r>
        <w:rPr>
          <w:i/>
          <w:sz w:val="16"/>
          <w:lang w:val="en-US"/>
        </w:rPr>
        <w:t xml:space="preserve">Third World Bank Implementation Support Review, October 2011-March 2012, Aide Memoire, Indonesia School Operational Assistance – Knowledge Improvement for Transparency and Accountability Additional Financing. </w:t>
      </w:r>
      <w:r>
        <w:rPr>
          <w:sz w:val="16"/>
          <w:lang w:val="en-US"/>
        </w:rPr>
        <w:t>March, 2012.</w:t>
      </w:r>
    </w:p>
  </w:footnote>
  <w:footnote w:id="21">
    <w:p w14:paraId="38050C9A" w14:textId="77777777" w:rsidR="00A015D0" w:rsidRPr="00365150" w:rsidRDefault="00A015D0">
      <w:pPr>
        <w:pStyle w:val="FootnoteText"/>
        <w:rPr>
          <w:lang w:val="en-US"/>
        </w:rPr>
      </w:pPr>
      <w:r>
        <w:rPr>
          <w:rStyle w:val="FootnoteReference"/>
        </w:rPr>
        <w:footnoteRef/>
      </w:r>
      <w:r>
        <w:t xml:space="preserve"> </w:t>
      </w:r>
      <w:r>
        <w:rPr>
          <w:lang w:val="en-US"/>
        </w:rPr>
        <w:t>There are many other aspects of school governance that could be covered in these Units, such as the importance of links with pre-school programs (PAUD), models of assigning teachers to grades (e.g., the best teachers in the early grades), and inclusive education, broadly defined but with an emphasis on learners with disabilities.</w:t>
      </w:r>
    </w:p>
  </w:footnote>
  <w:footnote w:id="22">
    <w:p w14:paraId="38050C9B" w14:textId="77777777" w:rsidR="00A015D0" w:rsidRPr="000D5463" w:rsidRDefault="00A015D0" w:rsidP="00B0002B">
      <w:pPr>
        <w:pStyle w:val="FootnoteText"/>
        <w:rPr>
          <w:rFonts w:ascii="Arial" w:hAnsi="Arial"/>
          <w:sz w:val="16"/>
        </w:rPr>
      </w:pPr>
      <w:r w:rsidRPr="000D5463">
        <w:rPr>
          <w:rStyle w:val="FootnoteReference"/>
          <w:rFonts w:ascii="Arial" w:hAnsi="Arial"/>
          <w:sz w:val="16"/>
        </w:rPr>
        <w:footnoteRef/>
      </w:r>
      <w:r w:rsidRPr="000D5463">
        <w:rPr>
          <w:rFonts w:ascii="Arial" w:hAnsi="Arial"/>
          <w:sz w:val="16"/>
        </w:rPr>
        <w:t xml:space="preserve"> The BOS central management at the </w:t>
      </w:r>
      <w:r>
        <w:rPr>
          <w:rFonts w:ascii="Arial" w:hAnsi="Arial"/>
          <w:sz w:val="16"/>
        </w:rPr>
        <w:t>MoEC</w:t>
      </w:r>
      <w:r w:rsidRPr="000D5463">
        <w:rPr>
          <w:rFonts w:ascii="Arial" w:hAnsi="Arial"/>
          <w:sz w:val="16"/>
        </w:rPr>
        <w:t xml:space="preserve"> requested provincial level BOS managers collect questionnaires from the districts. However, most of the districts sent the questionnaires directly to Jakarta along with their financial reports. Combining financial reports and questionnaires helped to increase the response rate. The national master trainers who delivered training in selected districts also brought questionnaires to Jakarta.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E2D85" w14:textId="77777777" w:rsidR="00C81D83" w:rsidRDefault="00C81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1617D" w14:textId="77777777" w:rsidR="00C81D83" w:rsidRDefault="00C81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746B" w14:textId="77777777" w:rsidR="00C81D83" w:rsidRDefault="00C81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008"/>
    <w:multiLevelType w:val="hybridMultilevel"/>
    <w:tmpl w:val="A18AABA4"/>
    <w:lvl w:ilvl="0" w:tplc="04090001">
      <w:start w:val="1"/>
      <w:numFmt w:val="bullet"/>
      <w:lvlText w:val=""/>
      <w:lvlJc w:val="left"/>
      <w:pPr>
        <w:ind w:left="1440" w:hanging="360"/>
      </w:pPr>
      <w:rPr>
        <w:rFonts w:ascii="Symbol" w:hAnsi="Symbol"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3C1847"/>
    <w:multiLevelType w:val="hybridMultilevel"/>
    <w:tmpl w:val="1A42D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B59FA"/>
    <w:multiLevelType w:val="hybridMultilevel"/>
    <w:tmpl w:val="3672F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84C5C"/>
    <w:multiLevelType w:val="hybridMultilevel"/>
    <w:tmpl w:val="0E7AA9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57D1A"/>
    <w:multiLevelType w:val="hybridMultilevel"/>
    <w:tmpl w:val="F40AE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0641A1"/>
    <w:multiLevelType w:val="hybridMultilevel"/>
    <w:tmpl w:val="E8CA3BA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11D41A43"/>
    <w:multiLevelType w:val="hybridMultilevel"/>
    <w:tmpl w:val="81CAAB9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806E35"/>
    <w:multiLevelType w:val="hybridMultilevel"/>
    <w:tmpl w:val="7896B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60EE0"/>
    <w:multiLevelType w:val="hybridMultilevel"/>
    <w:tmpl w:val="3F9E0B2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B7601"/>
    <w:multiLevelType w:val="hybridMultilevel"/>
    <w:tmpl w:val="81AADD10"/>
    <w:lvl w:ilvl="0" w:tplc="0409000F">
      <w:start w:val="1"/>
      <w:numFmt w:val="decimal"/>
      <w:lvlText w:val="%1."/>
      <w:lvlJc w:val="left"/>
      <w:pPr>
        <w:tabs>
          <w:tab w:val="num" w:pos="720"/>
        </w:tabs>
        <w:ind w:left="720" w:hanging="360"/>
      </w:pPr>
      <w:rPr>
        <w:rFonts w:hint="default"/>
      </w:rPr>
    </w:lvl>
    <w:lvl w:ilvl="1" w:tplc="3EA48CB8">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054530"/>
    <w:multiLevelType w:val="hybridMultilevel"/>
    <w:tmpl w:val="D764C33C"/>
    <w:lvl w:ilvl="0" w:tplc="90548282">
      <w:start w:val="1"/>
      <w:numFmt w:val="bullet"/>
      <w:pStyle w:val="Tablebullets"/>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E84E6A"/>
    <w:multiLevelType w:val="hybridMultilevel"/>
    <w:tmpl w:val="EB2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E10A6"/>
    <w:multiLevelType w:val="hybridMultilevel"/>
    <w:tmpl w:val="FA7279E6"/>
    <w:lvl w:ilvl="0" w:tplc="0409000F">
      <w:start w:val="1"/>
      <w:numFmt w:val="decimal"/>
      <w:lvlText w:val="%1."/>
      <w:lvlJc w:val="left"/>
      <w:pPr>
        <w:tabs>
          <w:tab w:val="num" w:pos="720"/>
        </w:tabs>
        <w:ind w:left="720" w:hanging="360"/>
      </w:pPr>
      <w:rPr>
        <w:rFonts w:hint="default"/>
      </w:rPr>
    </w:lvl>
    <w:lvl w:ilvl="1" w:tplc="3EA48CB8">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3C16D81"/>
    <w:multiLevelType w:val="hybridMultilevel"/>
    <w:tmpl w:val="90A0CEE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45F0E5E"/>
    <w:multiLevelType w:val="hybridMultilevel"/>
    <w:tmpl w:val="A1EA3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16F4A"/>
    <w:multiLevelType w:val="hybridMultilevel"/>
    <w:tmpl w:val="6074D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869CC"/>
    <w:multiLevelType w:val="hybridMultilevel"/>
    <w:tmpl w:val="453A49C0"/>
    <w:lvl w:ilvl="0" w:tplc="DA70B76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8F3B4A"/>
    <w:multiLevelType w:val="hybridMultilevel"/>
    <w:tmpl w:val="AB8C8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CD2187"/>
    <w:multiLevelType w:val="hybridMultilevel"/>
    <w:tmpl w:val="D7C88A9E"/>
    <w:lvl w:ilvl="0" w:tplc="D24C52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9371E"/>
    <w:multiLevelType w:val="hybridMultilevel"/>
    <w:tmpl w:val="58DC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449DB"/>
    <w:multiLevelType w:val="hybridMultilevel"/>
    <w:tmpl w:val="11F6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A0BD1"/>
    <w:multiLevelType w:val="hybridMultilevel"/>
    <w:tmpl w:val="F64A17D0"/>
    <w:lvl w:ilvl="0" w:tplc="DD78C17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E44B4"/>
    <w:multiLevelType w:val="hybridMultilevel"/>
    <w:tmpl w:val="E6525B3A"/>
    <w:lvl w:ilvl="0" w:tplc="6BEE09A2">
      <w:start w:val="1"/>
      <w:numFmt w:val="decimal"/>
      <w:lvlText w:val="%1."/>
      <w:lvlJc w:val="left"/>
      <w:pPr>
        <w:ind w:left="90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5CD2530"/>
    <w:multiLevelType w:val="hybridMultilevel"/>
    <w:tmpl w:val="B364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52B99"/>
    <w:multiLevelType w:val="hybridMultilevel"/>
    <w:tmpl w:val="BC06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71500F"/>
    <w:multiLevelType w:val="hybridMultilevel"/>
    <w:tmpl w:val="3E383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9E0AE0"/>
    <w:multiLevelType w:val="hybridMultilevel"/>
    <w:tmpl w:val="CA6AB7E6"/>
    <w:lvl w:ilvl="0" w:tplc="1C74151A">
      <w:start w:val="1"/>
      <w:numFmt w:val="bullet"/>
      <w:lvlText w:val=""/>
      <w:lvlJc w:val="left"/>
      <w:pPr>
        <w:tabs>
          <w:tab w:val="num" w:pos="576"/>
        </w:tabs>
        <w:ind w:left="864" w:hanging="50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E61B73"/>
    <w:multiLevelType w:val="hybridMultilevel"/>
    <w:tmpl w:val="90A0CEE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DED6F84"/>
    <w:multiLevelType w:val="hybridMultilevel"/>
    <w:tmpl w:val="BA12B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3B01E7"/>
    <w:multiLevelType w:val="hybridMultilevel"/>
    <w:tmpl w:val="468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6F4252"/>
    <w:multiLevelType w:val="hybridMultilevel"/>
    <w:tmpl w:val="1FD2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7616BD"/>
    <w:multiLevelType w:val="hybridMultilevel"/>
    <w:tmpl w:val="FB9C51B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45C66D01"/>
    <w:multiLevelType w:val="hybridMultilevel"/>
    <w:tmpl w:val="97120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8A932BC"/>
    <w:multiLevelType w:val="hybridMultilevel"/>
    <w:tmpl w:val="C83079CE"/>
    <w:lvl w:ilvl="0" w:tplc="431AA94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C870E26"/>
    <w:multiLevelType w:val="hybridMultilevel"/>
    <w:tmpl w:val="C950B00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nsid w:val="4C895966"/>
    <w:multiLevelType w:val="hybridMultilevel"/>
    <w:tmpl w:val="CBC261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EB53E95"/>
    <w:multiLevelType w:val="hybridMultilevel"/>
    <w:tmpl w:val="8A08F8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1A868EB"/>
    <w:multiLevelType w:val="hybridMultilevel"/>
    <w:tmpl w:val="E490E620"/>
    <w:lvl w:ilvl="0" w:tplc="0DE422A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7EC326F"/>
    <w:multiLevelType w:val="hybridMultilevel"/>
    <w:tmpl w:val="EDDE05E6"/>
    <w:lvl w:ilvl="0" w:tplc="FFFFFFFF">
      <w:start w:val="1"/>
      <w:numFmt w:val="bullet"/>
      <w:pStyle w:val="DotPoi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BD710C6"/>
    <w:multiLevelType w:val="hybridMultilevel"/>
    <w:tmpl w:val="78720B60"/>
    <w:lvl w:ilvl="0" w:tplc="04090019">
      <w:start w:val="1"/>
      <w:numFmt w:val="lowerLetter"/>
      <w:lvlText w:val="%1."/>
      <w:lvlJc w:val="left"/>
      <w:pPr>
        <w:ind w:left="720" w:hanging="360"/>
      </w:pPr>
      <w:rPr>
        <w:rFonts w:cs="Times New Roman"/>
      </w:rPr>
    </w:lvl>
    <w:lvl w:ilvl="1" w:tplc="DBAAC04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25B1958"/>
    <w:multiLevelType w:val="hybridMultilevel"/>
    <w:tmpl w:val="F8EC03F8"/>
    <w:lvl w:ilvl="0" w:tplc="D24C52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BC162A"/>
    <w:multiLevelType w:val="hybridMultilevel"/>
    <w:tmpl w:val="75EE8C9E"/>
    <w:lvl w:ilvl="0" w:tplc="9D8C8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3CC5663"/>
    <w:multiLevelType w:val="hybridMultilevel"/>
    <w:tmpl w:val="A56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445116"/>
    <w:multiLevelType w:val="hybridMultilevel"/>
    <w:tmpl w:val="045EEDE6"/>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6F026B0C"/>
    <w:multiLevelType w:val="hybridMultilevel"/>
    <w:tmpl w:val="0F52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7E6CFB"/>
    <w:multiLevelType w:val="hybridMultilevel"/>
    <w:tmpl w:val="381AAD2C"/>
    <w:lvl w:ilvl="0" w:tplc="0A4ED080">
      <w:start w:val="1"/>
      <w:numFmt w:val="bullet"/>
      <w:pStyle w:val="Bullets"/>
      <w:lvlText w:val=""/>
      <w:lvlJc w:val="left"/>
      <w:pPr>
        <w:tabs>
          <w:tab w:val="num" w:pos="900"/>
        </w:tabs>
        <w:ind w:left="900" w:hanging="360"/>
      </w:pPr>
      <w:rPr>
        <w:rFonts w:ascii="Wingdings" w:hAnsi="Wingdings" w:hint="default"/>
      </w:rPr>
    </w:lvl>
    <w:lvl w:ilvl="1" w:tplc="3DDA5C00">
      <w:start w:val="1"/>
      <w:numFmt w:val="decimal"/>
      <w:lvlText w:val="%2."/>
      <w:lvlJc w:val="lef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711D4463"/>
    <w:multiLevelType w:val="hybridMultilevel"/>
    <w:tmpl w:val="82883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102619"/>
    <w:multiLevelType w:val="multilevel"/>
    <w:tmpl w:val="AA7E10C8"/>
    <w:lvl w:ilvl="0">
      <w:start w:val="1"/>
      <w:numFmt w:val="decimal"/>
      <w:lvlText w:val="%1"/>
      <w:lvlJc w:val="left"/>
      <w:pPr>
        <w:tabs>
          <w:tab w:val="num" w:pos="0"/>
        </w:tabs>
        <w:ind w:left="720" w:hanging="360"/>
      </w:pPr>
      <w:rPr>
        <w:rFonts w:ascii="Arial" w:hAnsi="Arial" w:cs="Arial" w:hint="default"/>
        <w:b w:val="0"/>
        <w:i w:val="0"/>
        <w:sz w:val="18"/>
        <w:szCs w:val="18"/>
      </w:rPr>
    </w:lvl>
    <w:lvl w:ilvl="1">
      <w:start w:val="1"/>
      <w:numFmt w:val="bullet"/>
      <w:lvlText w:val=""/>
      <w:lvlJc w:val="left"/>
      <w:pPr>
        <w:tabs>
          <w:tab w:val="num" w:pos="0"/>
        </w:tabs>
        <w:ind w:left="720" w:hanging="360"/>
      </w:pPr>
      <w:rPr>
        <w:rFonts w:ascii="Symbol" w:hAnsi="Symbol" w:hint="default"/>
      </w:rPr>
    </w:lvl>
    <w:lvl w:ilvl="2">
      <w:start w:val="1"/>
      <w:numFmt w:val="bullet"/>
      <w:lvlText w:val=""/>
      <w:lvlJc w:val="left"/>
      <w:pPr>
        <w:tabs>
          <w:tab w:val="num" w:pos="0"/>
        </w:tabs>
        <w:ind w:left="1080" w:hanging="720"/>
      </w:pPr>
      <w:rPr>
        <w:rFonts w:ascii="Symbol" w:hAnsi="Symbol"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8">
    <w:nsid w:val="725C024E"/>
    <w:multiLevelType w:val="hybridMultilevel"/>
    <w:tmpl w:val="2A3A63B4"/>
    <w:lvl w:ilvl="0" w:tplc="83A83C1E">
      <w:start w:val="1"/>
      <w:numFmt w:val="decimal"/>
      <w:pStyle w:val="BodyTextnumbered"/>
      <w:lvlText w:val="%1."/>
      <w:lvlJc w:val="left"/>
      <w:pPr>
        <w:tabs>
          <w:tab w:val="num" w:pos="1066"/>
        </w:tabs>
        <w:ind w:left="1066" w:hanging="360"/>
      </w:pPr>
      <w:rPr>
        <w:rFonts w:cs="Times New Roman"/>
      </w:rPr>
    </w:lvl>
    <w:lvl w:ilvl="1" w:tplc="0C090019" w:tentative="1">
      <w:start w:val="1"/>
      <w:numFmt w:val="lowerLetter"/>
      <w:lvlText w:val="%2."/>
      <w:lvlJc w:val="left"/>
      <w:pPr>
        <w:tabs>
          <w:tab w:val="num" w:pos="1786"/>
        </w:tabs>
        <w:ind w:left="1786" w:hanging="360"/>
      </w:pPr>
      <w:rPr>
        <w:rFonts w:cs="Times New Roman"/>
      </w:rPr>
    </w:lvl>
    <w:lvl w:ilvl="2" w:tplc="0C09001B" w:tentative="1">
      <w:start w:val="1"/>
      <w:numFmt w:val="lowerRoman"/>
      <w:lvlText w:val="%3."/>
      <w:lvlJc w:val="right"/>
      <w:pPr>
        <w:tabs>
          <w:tab w:val="num" w:pos="2506"/>
        </w:tabs>
        <w:ind w:left="2506" w:hanging="180"/>
      </w:pPr>
      <w:rPr>
        <w:rFonts w:cs="Times New Roman"/>
      </w:rPr>
    </w:lvl>
    <w:lvl w:ilvl="3" w:tplc="0C09000F" w:tentative="1">
      <w:start w:val="1"/>
      <w:numFmt w:val="decimal"/>
      <w:lvlText w:val="%4."/>
      <w:lvlJc w:val="left"/>
      <w:pPr>
        <w:tabs>
          <w:tab w:val="num" w:pos="3226"/>
        </w:tabs>
        <w:ind w:left="3226" w:hanging="360"/>
      </w:pPr>
      <w:rPr>
        <w:rFonts w:cs="Times New Roman"/>
      </w:rPr>
    </w:lvl>
    <w:lvl w:ilvl="4" w:tplc="0C090019" w:tentative="1">
      <w:start w:val="1"/>
      <w:numFmt w:val="lowerLetter"/>
      <w:lvlText w:val="%5."/>
      <w:lvlJc w:val="left"/>
      <w:pPr>
        <w:tabs>
          <w:tab w:val="num" w:pos="3946"/>
        </w:tabs>
        <w:ind w:left="3946" w:hanging="360"/>
      </w:pPr>
      <w:rPr>
        <w:rFonts w:cs="Times New Roman"/>
      </w:rPr>
    </w:lvl>
    <w:lvl w:ilvl="5" w:tplc="0C09001B" w:tentative="1">
      <w:start w:val="1"/>
      <w:numFmt w:val="lowerRoman"/>
      <w:lvlText w:val="%6."/>
      <w:lvlJc w:val="right"/>
      <w:pPr>
        <w:tabs>
          <w:tab w:val="num" w:pos="4666"/>
        </w:tabs>
        <w:ind w:left="4666" w:hanging="180"/>
      </w:pPr>
      <w:rPr>
        <w:rFonts w:cs="Times New Roman"/>
      </w:rPr>
    </w:lvl>
    <w:lvl w:ilvl="6" w:tplc="0C09000F" w:tentative="1">
      <w:start w:val="1"/>
      <w:numFmt w:val="decimal"/>
      <w:lvlText w:val="%7."/>
      <w:lvlJc w:val="left"/>
      <w:pPr>
        <w:tabs>
          <w:tab w:val="num" w:pos="5386"/>
        </w:tabs>
        <w:ind w:left="5386" w:hanging="360"/>
      </w:pPr>
      <w:rPr>
        <w:rFonts w:cs="Times New Roman"/>
      </w:rPr>
    </w:lvl>
    <w:lvl w:ilvl="7" w:tplc="0C090019" w:tentative="1">
      <w:start w:val="1"/>
      <w:numFmt w:val="lowerLetter"/>
      <w:lvlText w:val="%8."/>
      <w:lvlJc w:val="left"/>
      <w:pPr>
        <w:tabs>
          <w:tab w:val="num" w:pos="6106"/>
        </w:tabs>
        <w:ind w:left="6106" w:hanging="360"/>
      </w:pPr>
      <w:rPr>
        <w:rFonts w:cs="Times New Roman"/>
      </w:rPr>
    </w:lvl>
    <w:lvl w:ilvl="8" w:tplc="0C09001B" w:tentative="1">
      <w:start w:val="1"/>
      <w:numFmt w:val="lowerRoman"/>
      <w:lvlText w:val="%9."/>
      <w:lvlJc w:val="right"/>
      <w:pPr>
        <w:tabs>
          <w:tab w:val="num" w:pos="6826"/>
        </w:tabs>
        <w:ind w:left="6826" w:hanging="180"/>
      </w:pPr>
      <w:rPr>
        <w:rFonts w:cs="Times New Roman"/>
      </w:rPr>
    </w:lvl>
  </w:abstractNum>
  <w:abstractNum w:abstractNumId="49">
    <w:nsid w:val="725D1927"/>
    <w:multiLevelType w:val="hybridMultilevel"/>
    <w:tmpl w:val="74EE484E"/>
    <w:lvl w:ilvl="0" w:tplc="109207D0">
      <w:start w:val="1"/>
      <w:numFmt w:val="decimal"/>
      <w:pStyle w:val="TextBoxnumbered"/>
      <w:lvlText w:val="%1."/>
      <w:lvlJc w:val="left"/>
      <w:pPr>
        <w:tabs>
          <w:tab w:val="num" w:pos="360"/>
        </w:tabs>
        <w:ind w:left="360" w:hanging="360"/>
      </w:pPr>
      <w:rPr>
        <w:rFonts w:cs="Times New Roman" w:hint="default"/>
        <w:color w:val="00800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72AC7A19"/>
    <w:multiLevelType w:val="hybridMultilevel"/>
    <w:tmpl w:val="DA3A7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757304D5"/>
    <w:multiLevelType w:val="hybridMultilevel"/>
    <w:tmpl w:val="359AA514"/>
    <w:lvl w:ilvl="0" w:tplc="99FCE2A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nsid w:val="787F7936"/>
    <w:multiLevelType w:val="hybridMultilevel"/>
    <w:tmpl w:val="E2AC8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9C503A"/>
    <w:multiLevelType w:val="hybridMultilevel"/>
    <w:tmpl w:val="05029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E753F8"/>
    <w:multiLevelType w:val="hybridMultilevel"/>
    <w:tmpl w:val="DAE4F552"/>
    <w:lvl w:ilvl="0" w:tplc="D24C52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0533DA"/>
    <w:multiLevelType w:val="hybridMultilevel"/>
    <w:tmpl w:val="F4AE729E"/>
    <w:lvl w:ilvl="0" w:tplc="2F7E5CBA">
      <w:start w:val="1"/>
      <w:numFmt w:val="decimal"/>
      <w:lvlText w:val="%1."/>
      <w:lvlJc w:val="left"/>
      <w:pPr>
        <w:tabs>
          <w:tab w:val="num" w:pos="360"/>
        </w:tabs>
        <w:ind w:left="360" w:hanging="360"/>
      </w:pPr>
      <w:rPr>
        <w:rFonts w:cs="Times New Roman" w:hint="default"/>
      </w:rPr>
    </w:lvl>
    <w:lvl w:ilvl="1" w:tplc="A20C53E0">
      <w:start w:val="62"/>
      <w:numFmt w:val="bullet"/>
      <w:pStyle w:val="Bulletslevel2"/>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3"/>
  </w:num>
  <w:num w:numId="4">
    <w:abstractNumId w:val="19"/>
  </w:num>
  <w:num w:numId="5">
    <w:abstractNumId w:val="34"/>
  </w:num>
  <w:num w:numId="6">
    <w:abstractNumId w:val="21"/>
  </w:num>
  <w:num w:numId="7">
    <w:abstractNumId w:val="45"/>
  </w:num>
  <w:num w:numId="8">
    <w:abstractNumId w:val="10"/>
  </w:num>
  <w:num w:numId="9">
    <w:abstractNumId w:val="48"/>
  </w:num>
  <w:num w:numId="10">
    <w:abstractNumId w:val="55"/>
  </w:num>
  <w:num w:numId="11">
    <w:abstractNumId w:val="49"/>
  </w:num>
  <w:num w:numId="12">
    <w:abstractNumId w:val="38"/>
  </w:num>
  <w:num w:numId="13">
    <w:abstractNumId w:val="11"/>
  </w:num>
  <w:num w:numId="14">
    <w:abstractNumId w:val="26"/>
  </w:num>
  <w:num w:numId="15">
    <w:abstractNumId w:val="9"/>
  </w:num>
  <w:num w:numId="16">
    <w:abstractNumId w:val="5"/>
  </w:num>
  <w:num w:numId="17">
    <w:abstractNumId w:val="22"/>
  </w:num>
  <w:num w:numId="18">
    <w:abstractNumId w:val="6"/>
  </w:num>
  <w:num w:numId="19">
    <w:abstractNumId w:val="46"/>
  </w:num>
  <w:num w:numId="20">
    <w:abstractNumId w:val="40"/>
  </w:num>
  <w:num w:numId="21">
    <w:abstractNumId w:val="51"/>
  </w:num>
  <w:num w:numId="22">
    <w:abstractNumId w:val="2"/>
  </w:num>
  <w:num w:numId="23">
    <w:abstractNumId w:val="43"/>
  </w:num>
  <w:num w:numId="24">
    <w:abstractNumId w:val="17"/>
  </w:num>
  <w:num w:numId="25">
    <w:abstractNumId w:val="53"/>
  </w:num>
  <w:num w:numId="26">
    <w:abstractNumId w:val="25"/>
  </w:num>
  <w:num w:numId="27">
    <w:abstractNumId w:val="14"/>
  </w:num>
  <w:num w:numId="28">
    <w:abstractNumId w:val="7"/>
  </w:num>
  <w:num w:numId="29">
    <w:abstractNumId w:val="28"/>
  </w:num>
  <w:num w:numId="30">
    <w:abstractNumId w:val="52"/>
  </w:num>
  <w:num w:numId="31">
    <w:abstractNumId w:val="1"/>
  </w:num>
  <w:num w:numId="32">
    <w:abstractNumId w:val="54"/>
  </w:num>
  <w:num w:numId="33">
    <w:abstractNumId w:val="18"/>
  </w:num>
  <w:num w:numId="34">
    <w:abstractNumId w:val="13"/>
  </w:num>
  <w:num w:numId="35">
    <w:abstractNumId w:val="37"/>
  </w:num>
  <w:num w:numId="36">
    <w:abstractNumId w:val="39"/>
  </w:num>
  <w:num w:numId="37">
    <w:abstractNumId w:val="27"/>
  </w:num>
  <w:num w:numId="38">
    <w:abstractNumId w:val="47"/>
  </w:num>
  <w:num w:numId="39">
    <w:abstractNumId w:val="4"/>
  </w:num>
  <w:num w:numId="40">
    <w:abstractNumId w:val="31"/>
  </w:num>
  <w:num w:numId="41">
    <w:abstractNumId w:val="16"/>
  </w:num>
  <w:num w:numId="42">
    <w:abstractNumId w:val="0"/>
  </w:num>
  <w:num w:numId="43">
    <w:abstractNumId w:val="32"/>
  </w:num>
  <w:num w:numId="44">
    <w:abstractNumId w:val="15"/>
  </w:num>
  <w:num w:numId="45">
    <w:abstractNumId w:val="29"/>
  </w:num>
  <w:num w:numId="46">
    <w:abstractNumId w:val="12"/>
  </w:num>
  <w:num w:numId="47">
    <w:abstractNumId w:val="35"/>
  </w:num>
  <w:num w:numId="48">
    <w:abstractNumId w:val="33"/>
  </w:num>
  <w:num w:numId="49">
    <w:abstractNumId w:val="50"/>
  </w:num>
  <w:num w:numId="50">
    <w:abstractNumId w:val="36"/>
  </w:num>
  <w:num w:numId="51">
    <w:abstractNumId w:val="42"/>
  </w:num>
  <w:num w:numId="52">
    <w:abstractNumId w:val="24"/>
  </w:num>
  <w:num w:numId="53">
    <w:abstractNumId w:val="44"/>
  </w:num>
  <w:num w:numId="54">
    <w:abstractNumId w:val="8"/>
  </w:num>
  <w:num w:numId="55">
    <w:abstractNumId w:val="41"/>
  </w:num>
  <w:num w:numId="56">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C1"/>
    <w:rsid w:val="00003D81"/>
    <w:rsid w:val="0001587D"/>
    <w:rsid w:val="00021DE3"/>
    <w:rsid w:val="000226FE"/>
    <w:rsid w:val="00035421"/>
    <w:rsid w:val="00036693"/>
    <w:rsid w:val="000460A9"/>
    <w:rsid w:val="00046867"/>
    <w:rsid w:val="00047448"/>
    <w:rsid w:val="00061AEF"/>
    <w:rsid w:val="00063F87"/>
    <w:rsid w:val="000716E4"/>
    <w:rsid w:val="00090FC0"/>
    <w:rsid w:val="0009461D"/>
    <w:rsid w:val="00097912"/>
    <w:rsid w:val="000B5151"/>
    <w:rsid w:val="000B6DD3"/>
    <w:rsid w:val="000D44A2"/>
    <w:rsid w:val="000D4CD5"/>
    <w:rsid w:val="000E06E8"/>
    <w:rsid w:val="000E072E"/>
    <w:rsid w:val="000E5D43"/>
    <w:rsid w:val="000F0876"/>
    <w:rsid w:val="000F1D59"/>
    <w:rsid w:val="0010291E"/>
    <w:rsid w:val="001068C9"/>
    <w:rsid w:val="00113BDA"/>
    <w:rsid w:val="001202EA"/>
    <w:rsid w:val="001214C9"/>
    <w:rsid w:val="00127E6F"/>
    <w:rsid w:val="001433D5"/>
    <w:rsid w:val="001433E6"/>
    <w:rsid w:val="00146A83"/>
    <w:rsid w:val="00155D2B"/>
    <w:rsid w:val="001626B3"/>
    <w:rsid w:val="001748CA"/>
    <w:rsid w:val="00174FF3"/>
    <w:rsid w:val="00182C7F"/>
    <w:rsid w:val="0018346D"/>
    <w:rsid w:val="00184301"/>
    <w:rsid w:val="00184505"/>
    <w:rsid w:val="00186D9D"/>
    <w:rsid w:val="00190944"/>
    <w:rsid w:val="0019615B"/>
    <w:rsid w:val="00196B44"/>
    <w:rsid w:val="001A62AD"/>
    <w:rsid w:val="001B00A9"/>
    <w:rsid w:val="001B2B75"/>
    <w:rsid w:val="001B43EF"/>
    <w:rsid w:val="001B7AF5"/>
    <w:rsid w:val="001C6580"/>
    <w:rsid w:val="001C705F"/>
    <w:rsid w:val="001D71CA"/>
    <w:rsid w:val="001E33C4"/>
    <w:rsid w:val="001F5A4D"/>
    <w:rsid w:val="001F7A34"/>
    <w:rsid w:val="001F7BE7"/>
    <w:rsid w:val="0021669B"/>
    <w:rsid w:val="00223172"/>
    <w:rsid w:val="002278D3"/>
    <w:rsid w:val="00230B57"/>
    <w:rsid w:val="0023668C"/>
    <w:rsid w:val="00243034"/>
    <w:rsid w:val="00255610"/>
    <w:rsid w:val="002645B8"/>
    <w:rsid w:val="00265E15"/>
    <w:rsid w:val="00267C7D"/>
    <w:rsid w:val="0027420B"/>
    <w:rsid w:val="002755E5"/>
    <w:rsid w:val="0028546E"/>
    <w:rsid w:val="00292E43"/>
    <w:rsid w:val="00296B4D"/>
    <w:rsid w:val="0029778A"/>
    <w:rsid w:val="002A0BC8"/>
    <w:rsid w:val="002A2913"/>
    <w:rsid w:val="002B0384"/>
    <w:rsid w:val="002B2C4F"/>
    <w:rsid w:val="002B6B42"/>
    <w:rsid w:val="002B7E6B"/>
    <w:rsid w:val="002C1A71"/>
    <w:rsid w:val="002C3916"/>
    <w:rsid w:val="002D5CDB"/>
    <w:rsid w:val="002D73CC"/>
    <w:rsid w:val="002F39F0"/>
    <w:rsid w:val="002F5B3E"/>
    <w:rsid w:val="002F666B"/>
    <w:rsid w:val="003035E1"/>
    <w:rsid w:val="003117D7"/>
    <w:rsid w:val="00314425"/>
    <w:rsid w:val="00322283"/>
    <w:rsid w:val="00325806"/>
    <w:rsid w:val="003327A2"/>
    <w:rsid w:val="003421B0"/>
    <w:rsid w:val="00344C36"/>
    <w:rsid w:val="003568FB"/>
    <w:rsid w:val="00361102"/>
    <w:rsid w:val="00364D0E"/>
    <w:rsid w:val="00365150"/>
    <w:rsid w:val="00373632"/>
    <w:rsid w:val="00377944"/>
    <w:rsid w:val="00381924"/>
    <w:rsid w:val="0039036B"/>
    <w:rsid w:val="0039541C"/>
    <w:rsid w:val="003A2FC3"/>
    <w:rsid w:val="003B13DB"/>
    <w:rsid w:val="003C68F9"/>
    <w:rsid w:val="003C6EA3"/>
    <w:rsid w:val="003D17CD"/>
    <w:rsid w:val="003D1B87"/>
    <w:rsid w:val="003E27D8"/>
    <w:rsid w:val="003E4002"/>
    <w:rsid w:val="003F4C71"/>
    <w:rsid w:val="00401255"/>
    <w:rsid w:val="00405A04"/>
    <w:rsid w:val="00406169"/>
    <w:rsid w:val="0040701E"/>
    <w:rsid w:val="00413202"/>
    <w:rsid w:val="00416C13"/>
    <w:rsid w:val="004221E2"/>
    <w:rsid w:val="00422FC6"/>
    <w:rsid w:val="00431C55"/>
    <w:rsid w:val="00433C00"/>
    <w:rsid w:val="00443A43"/>
    <w:rsid w:val="0044639D"/>
    <w:rsid w:val="00462BE0"/>
    <w:rsid w:val="00463F15"/>
    <w:rsid w:val="00471A94"/>
    <w:rsid w:val="004770AF"/>
    <w:rsid w:val="004903A7"/>
    <w:rsid w:val="0049359B"/>
    <w:rsid w:val="004959D1"/>
    <w:rsid w:val="00497A0D"/>
    <w:rsid w:val="004A0F8B"/>
    <w:rsid w:val="004A1322"/>
    <w:rsid w:val="004B1363"/>
    <w:rsid w:val="004B14F5"/>
    <w:rsid w:val="004B50DA"/>
    <w:rsid w:val="004B76EB"/>
    <w:rsid w:val="004C7C66"/>
    <w:rsid w:val="004F2002"/>
    <w:rsid w:val="00506CC5"/>
    <w:rsid w:val="0051263B"/>
    <w:rsid w:val="0051514F"/>
    <w:rsid w:val="00515E89"/>
    <w:rsid w:val="00520FC9"/>
    <w:rsid w:val="0054099E"/>
    <w:rsid w:val="00543716"/>
    <w:rsid w:val="00550A45"/>
    <w:rsid w:val="00551B40"/>
    <w:rsid w:val="005571A7"/>
    <w:rsid w:val="00560810"/>
    <w:rsid w:val="00561127"/>
    <w:rsid w:val="005644A4"/>
    <w:rsid w:val="005700AC"/>
    <w:rsid w:val="00575292"/>
    <w:rsid w:val="00584616"/>
    <w:rsid w:val="005862D2"/>
    <w:rsid w:val="0059245B"/>
    <w:rsid w:val="00594150"/>
    <w:rsid w:val="005B2313"/>
    <w:rsid w:val="005B3C21"/>
    <w:rsid w:val="005B5648"/>
    <w:rsid w:val="005C3533"/>
    <w:rsid w:val="005D637F"/>
    <w:rsid w:val="005E0131"/>
    <w:rsid w:val="005E5208"/>
    <w:rsid w:val="005E59CA"/>
    <w:rsid w:val="005F17BD"/>
    <w:rsid w:val="005F3457"/>
    <w:rsid w:val="005F3EA0"/>
    <w:rsid w:val="005F676B"/>
    <w:rsid w:val="00602146"/>
    <w:rsid w:val="00612947"/>
    <w:rsid w:val="006303CC"/>
    <w:rsid w:val="006567A2"/>
    <w:rsid w:val="00662B14"/>
    <w:rsid w:val="0067785E"/>
    <w:rsid w:val="006A0246"/>
    <w:rsid w:val="006A5DF8"/>
    <w:rsid w:val="006B3CAB"/>
    <w:rsid w:val="006C05B9"/>
    <w:rsid w:val="006D10AD"/>
    <w:rsid w:val="006D24CE"/>
    <w:rsid w:val="006D2B4E"/>
    <w:rsid w:val="006E2F14"/>
    <w:rsid w:val="006E4825"/>
    <w:rsid w:val="006E4F36"/>
    <w:rsid w:val="006E5057"/>
    <w:rsid w:val="006E5E1D"/>
    <w:rsid w:val="006F0332"/>
    <w:rsid w:val="006F1112"/>
    <w:rsid w:val="007013A8"/>
    <w:rsid w:val="00702D55"/>
    <w:rsid w:val="007072B7"/>
    <w:rsid w:val="00715FC5"/>
    <w:rsid w:val="00721A8F"/>
    <w:rsid w:val="007255A6"/>
    <w:rsid w:val="00730744"/>
    <w:rsid w:val="00733FC7"/>
    <w:rsid w:val="007373B5"/>
    <w:rsid w:val="00742868"/>
    <w:rsid w:val="007429F8"/>
    <w:rsid w:val="00742BE4"/>
    <w:rsid w:val="007517B9"/>
    <w:rsid w:val="00761054"/>
    <w:rsid w:val="0076213A"/>
    <w:rsid w:val="00764467"/>
    <w:rsid w:val="0076453D"/>
    <w:rsid w:val="007729A2"/>
    <w:rsid w:val="0078368B"/>
    <w:rsid w:val="0078555E"/>
    <w:rsid w:val="007C7468"/>
    <w:rsid w:val="007E39F3"/>
    <w:rsid w:val="007E55AE"/>
    <w:rsid w:val="007F0011"/>
    <w:rsid w:val="00814306"/>
    <w:rsid w:val="00817379"/>
    <w:rsid w:val="008178BE"/>
    <w:rsid w:val="00825FE3"/>
    <w:rsid w:val="00827EC4"/>
    <w:rsid w:val="008411C0"/>
    <w:rsid w:val="00841C03"/>
    <w:rsid w:val="008467DF"/>
    <w:rsid w:val="008472B8"/>
    <w:rsid w:val="00871424"/>
    <w:rsid w:val="00874448"/>
    <w:rsid w:val="008813B7"/>
    <w:rsid w:val="00884C33"/>
    <w:rsid w:val="00890063"/>
    <w:rsid w:val="00894C1C"/>
    <w:rsid w:val="008A188E"/>
    <w:rsid w:val="008A1C7F"/>
    <w:rsid w:val="008A6D30"/>
    <w:rsid w:val="008B6955"/>
    <w:rsid w:val="008B6A63"/>
    <w:rsid w:val="008D2519"/>
    <w:rsid w:val="008E0076"/>
    <w:rsid w:val="008E638E"/>
    <w:rsid w:val="008E7441"/>
    <w:rsid w:val="008E7D61"/>
    <w:rsid w:val="008F2AB8"/>
    <w:rsid w:val="008F5214"/>
    <w:rsid w:val="008F7BBF"/>
    <w:rsid w:val="00900251"/>
    <w:rsid w:val="00902F37"/>
    <w:rsid w:val="00914F68"/>
    <w:rsid w:val="00922F7F"/>
    <w:rsid w:val="00924A49"/>
    <w:rsid w:val="00944364"/>
    <w:rsid w:val="00952324"/>
    <w:rsid w:val="009529FE"/>
    <w:rsid w:val="00952FE1"/>
    <w:rsid w:val="00956448"/>
    <w:rsid w:val="00965DAD"/>
    <w:rsid w:val="009665E4"/>
    <w:rsid w:val="009769FD"/>
    <w:rsid w:val="009807F2"/>
    <w:rsid w:val="0098324A"/>
    <w:rsid w:val="009904F4"/>
    <w:rsid w:val="009A52D0"/>
    <w:rsid w:val="009A653A"/>
    <w:rsid w:val="009A68DA"/>
    <w:rsid w:val="009B1846"/>
    <w:rsid w:val="009B18B7"/>
    <w:rsid w:val="009B19EC"/>
    <w:rsid w:val="009B438B"/>
    <w:rsid w:val="009B51CB"/>
    <w:rsid w:val="009B5778"/>
    <w:rsid w:val="009D50C7"/>
    <w:rsid w:val="009F24A7"/>
    <w:rsid w:val="00A015D0"/>
    <w:rsid w:val="00A02CE6"/>
    <w:rsid w:val="00A03880"/>
    <w:rsid w:val="00A0480D"/>
    <w:rsid w:val="00A06698"/>
    <w:rsid w:val="00A209BA"/>
    <w:rsid w:val="00A22253"/>
    <w:rsid w:val="00A26539"/>
    <w:rsid w:val="00A27994"/>
    <w:rsid w:val="00A30C44"/>
    <w:rsid w:val="00A31143"/>
    <w:rsid w:val="00A342F4"/>
    <w:rsid w:val="00A34716"/>
    <w:rsid w:val="00A47F66"/>
    <w:rsid w:val="00A512DF"/>
    <w:rsid w:val="00A6425A"/>
    <w:rsid w:val="00A73575"/>
    <w:rsid w:val="00A73D34"/>
    <w:rsid w:val="00A7770F"/>
    <w:rsid w:val="00A81B56"/>
    <w:rsid w:val="00A839C8"/>
    <w:rsid w:val="00A9520E"/>
    <w:rsid w:val="00A96F78"/>
    <w:rsid w:val="00AA0BD3"/>
    <w:rsid w:val="00AA2F05"/>
    <w:rsid w:val="00AA3912"/>
    <w:rsid w:val="00AA7DCD"/>
    <w:rsid w:val="00AB632F"/>
    <w:rsid w:val="00AB6FAA"/>
    <w:rsid w:val="00AC1A88"/>
    <w:rsid w:val="00AC2B19"/>
    <w:rsid w:val="00AD1119"/>
    <w:rsid w:val="00AE0D2A"/>
    <w:rsid w:val="00AE63F6"/>
    <w:rsid w:val="00AF10DE"/>
    <w:rsid w:val="00AF551E"/>
    <w:rsid w:val="00AF5AF9"/>
    <w:rsid w:val="00B0002B"/>
    <w:rsid w:val="00B071F4"/>
    <w:rsid w:val="00B074E7"/>
    <w:rsid w:val="00B07535"/>
    <w:rsid w:val="00B12156"/>
    <w:rsid w:val="00B16F06"/>
    <w:rsid w:val="00B246BA"/>
    <w:rsid w:val="00B316B3"/>
    <w:rsid w:val="00B47DCA"/>
    <w:rsid w:val="00B51D21"/>
    <w:rsid w:val="00B56565"/>
    <w:rsid w:val="00B63892"/>
    <w:rsid w:val="00B64B7A"/>
    <w:rsid w:val="00B65F5F"/>
    <w:rsid w:val="00B71DC3"/>
    <w:rsid w:val="00B73F34"/>
    <w:rsid w:val="00B828E4"/>
    <w:rsid w:val="00BA04B6"/>
    <w:rsid w:val="00BA1190"/>
    <w:rsid w:val="00BA1472"/>
    <w:rsid w:val="00BA574F"/>
    <w:rsid w:val="00BB5353"/>
    <w:rsid w:val="00BC0FDF"/>
    <w:rsid w:val="00BD2B6A"/>
    <w:rsid w:val="00BD6976"/>
    <w:rsid w:val="00BE18E0"/>
    <w:rsid w:val="00BE473E"/>
    <w:rsid w:val="00BF1A06"/>
    <w:rsid w:val="00BF2708"/>
    <w:rsid w:val="00BF4349"/>
    <w:rsid w:val="00BF5523"/>
    <w:rsid w:val="00C04BCE"/>
    <w:rsid w:val="00C06C5F"/>
    <w:rsid w:val="00C07CB6"/>
    <w:rsid w:val="00C150BC"/>
    <w:rsid w:val="00C21BED"/>
    <w:rsid w:val="00C2264A"/>
    <w:rsid w:val="00C32666"/>
    <w:rsid w:val="00C35832"/>
    <w:rsid w:val="00C365A9"/>
    <w:rsid w:val="00C41A35"/>
    <w:rsid w:val="00C42E61"/>
    <w:rsid w:val="00C45B8A"/>
    <w:rsid w:val="00C465A4"/>
    <w:rsid w:val="00C46D57"/>
    <w:rsid w:val="00C513B3"/>
    <w:rsid w:val="00C57595"/>
    <w:rsid w:val="00C60EB0"/>
    <w:rsid w:val="00C72ACC"/>
    <w:rsid w:val="00C73533"/>
    <w:rsid w:val="00C81D83"/>
    <w:rsid w:val="00C853F4"/>
    <w:rsid w:val="00C86DBC"/>
    <w:rsid w:val="00C90FC1"/>
    <w:rsid w:val="00C9129F"/>
    <w:rsid w:val="00C9323A"/>
    <w:rsid w:val="00C957DA"/>
    <w:rsid w:val="00CA44B3"/>
    <w:rsid w:val="00CA4B2F"/>
    <w:rsid w:val="00CA583D"/>
    <w:rsid w:val="00CB1536"/>
    <w:rsid w:val="00CC3CBE"/>
    <w:rsid w:val="00CE1622"/>
    <w:rsid w:val="00D0275B"/>
    <w:rsid w:val="00D06478"/>
    <w:rsid w:val="00D101F6"/>
    <w:rsid w:val="00D11955"/>
    <w:rsid w:val="00D119EB"/>
    <w:rsid w:val="00D15B73"/>
    <w:rsid w:val="00D16438"/>
    <w:rsid w:val="00D165B3"/>
    <w:rsid w:val="00D2199A"/>
    <w:rsid w:val="00D21ACF"/>
    <w:rsid w:val="00D30E89"/>
    <w:rsid w:val="00D34B8D"/>
    <w:rsid w:val="00D400B6"/>
    <w:rsid w:val="00D558C3"/>
    <w:rsid w:val="00D56365"/>
    <w:rsid w:val="00D631C0"/>
    <w:rsid w:val="00D66A0F"/>
    <w:rsid w:val="00D76B15"/>
    <w:rsid w:val="00D81C75"/>
    <w:rsid w:val="00D81F55"/>
    <w:rsid w:val="00D82342"/>
    <w:rsid w:val="00D85D5C"/>
    <w:rsid w:val="00D91D9C"/>
    <w:rsid w:val="00D97BA5"/>
    <w:rsid w:val="00DA3EB6"/>
    <w:rsid w:val="00DB1CC4"/>
    <w:rsid w:val="00DB4179"/>
    <w:rsid w:val="00DB47BF"/>
    <w:rsid w:val="00DB7718"/>
    <w:rsid w:val="00DC034F"/>
    <w:rsid w:val="00DC3DEC"/>
    <w:rsid w:val="00DC64A2"/>
    <w:rsid w:val="00DD1911"/>
    <w:rsid w:val="00DD7945"/>
    <w:rsid w:val="00DE07E4"/>
    <w:rsid w:val="00DE5FCC"/>
    <w:rsid w:val="00DE667E"/>
    <w:rsid w:val="00DF1767"/>
    <w:rsid w:val="00E23C07"/>
    <w:rsid w:val="00E2728B"/>
    <w:rsid w:val="00E31522"/>
    <w:rsid w:val="00E32442"/>
    <w:rsid w:val="00E32952"/>
    <w:rsid w:val="00E36648"/>
    <w:rsid w:val="00E407E3"/>
    <w:rsid w:val="00E45109"/>
    <w:rsid w:val="00E517FE"/>
    <w:rsid w:val="00E5341D"/>
    <w:rsid w:val="00E539DA"/>
    <w:rsid w:val="00E60DB2"/>
    <w:rsid w:val="00E61A06"/>
    <w:rsid w:val="00E71AC5"/>
    <w:rsid w:val="00E730A1"/>
    <w:rsid w:val="00E81961"/>
    <w:rsid w:val="00E8614C"/>
    <w:rsid w:val="00E87995"/>
    <w:rsid w:val="00E92FFF"/>
    <w:rsid w:val="00EA4F6E"/>
    <w:rsid w:val="00EB389E"/>
    <w:rsid w:val="00EB3ABB"/>
    <w:rsid w:val="00EC2923"/>
    <w:rsid w:val="00ED4BE3"/>
    <w:rsid w:val="00ED70A9"/>
    <w:rsid w:val="00EE5384"/>
    <w:rsid w:val="00EE58B9"/>
    <w:rsid w:val="00EE7D09"/>
    <w:rsid w:val="00EF157A"/>
    <w:rsid w:val="00EF2124"/>
    <w:rsid w:val="00EF39AD"/>
    <w:rsid w:val="00F002B3"/>
    <w:rsid w:val="00F04A8B"/>
    <w:rsid w:val="00F04F13"/>
    <w:rsid w:val="00F05061"/>
    <w:rsid w:val="00F10B45"/>
    <w:rsid w:val="00F13773"/>
    <w:rsid w:val="00F14218"/>
    <w:rsid w:val="00F14951"/>
    <w:rsid w:val="00F2231C"/>
    <w:rsid w:val="00F25306"/>
    <w:rsid w:val="00F25B99"/>
    <w:rsid w:val="00F3077E"/>
    <w:rsid w:val="00F317B7"/>
    <w:rsid w:val="00F35D95"/>
    <w:rsid w:val="00F364C4"/>
    <w:rsid w:val="00F75988"/>
    <w:rsid w:val="00F8703A"/>
    <w:rsid w:val="00F87436"/>
    <w:rsid w:val="00F874E0"/>
    <w:rsid w:val="00FB27D7"/>
    <w:rsid w:val="00FC3B95"/>
    <w:rsid w:val="00FC45D6"/>
    <w:rsid w:val="00FD109B"/>
    <w:rsid w:val="00FD18A5"/>
    <w:rsid w:val="00FD49AC"/>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5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B0002B"/>
    <w:pPr>
      <w:autoSpaceDE w:val="0"/>
      <w:autoSpaceDN w:val="0"/>
      <w:spacing w:after="480" w:line="840" w:lineRule="exact"/>
      <w:jc w:val="center"/>
      <w:outlineLvl w:val="0"/>
    </w:pPr>
    <w:rPr>
      <w:rFonts w:ascii="Times New Roman" w:eastAsia="Times New Roman" w:hAnsi="Times New Roman" w:cs="Times New Roman"/>
      <w:b/>
      <w:bCs/>
      <w:kern w:val="28"/>
      <w:sz w:val="72"/>
      <w:szCs w:val="72"/>
    </w:rPr>
  </w:style>
  <w:style w:type="paragraph" w:styleId="Heading2">
    <w:name w:val="heading 2"/>
    <w:basedOn w:val="Normal"/>
    <w:next w:val="Normal"/>
    <w:link w:val="Heading2Char"/>
    <w:qFormat/>
    <w:rsid w:val="00B0002B"/>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qFormat/>
    <w:rsid w:val="00B0002B"/>
    <w:pPr>
      <w:keepNext/>
      <w:tabs>
        <w:tab w:val="num" w:pos="720"/>
      </w:tabs>
      <w:spacing w:before="200" w:after="0" w:line="240" w:lineRule="auto"/>
      <w:jc w:val="both"/>
      <w:outlineLvl w:val="2"/>
    </w:pPr>
    <w:rPr>
      <w:rFonts w:ascii="Arial" w:eastAsia="MS Mincho" w:hAnsi="Arial" w:cs="Arial"/>
      <w:b/>
      <w:bCs/>
      <w:i/>
      <w:sz w:val="20"/>
      <w:szCs w:val="20"/>
      <w:lang w:eastAsia="ja-JP"/>
    </w:rPr>
  </w:style>
  <w:style w:type="paragraph" w:styleId="Heading4">
    <w:name w:val="heading 4"/>
    <w:basedOn w:val="Normal"/>
    <w:next w:val="Normal"/>
    <w:link w:val="Heading4Char"/>
    <w:qFormat/>
    <w:rsid w:val="00B0002B"/>
    <w:pPr>
      <w:keepNext/>
      <w:spacing w:after="0" w:line="360" w:lineRule="auto"/>
      <w:jc w:val="center"/>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qFormat/>
    <w:rsid w:val="00B0002B"/>
    <w:pPr>
      <w:keepNext/>
      <w:autoSpaceDE w:val="0"/>
      <w:autoSpaceDN w:val="0"/>
      <w:adjustRightInd w:val="0"/>
      <w:spacing w:before="120" w:after="0" w:line="240" w:lineRule="auto"/>
      <w:outlineLvl w:val="4"/>
    </w:pPr>
    <w:rPr>
      <w:rFonts w:ascii="Times-BoldItalic" w:eastAsia="Times New Roman" w:hAnsi="Times-BoldItalic" w:cs="Times New Roman"/>
      <w:b/>
      <w:bCs/>
      <w:i/>
      <w:iCs/>
      <w:lang w:val="en-US"/>
    </w:rPr>
  </w:style>
  <w:style w:type="paragraph" w:styleId="Heading7">
    <w:name w:val="heading 7"/>
    <w:basedOn w:val="Normal"/>
    <w:next w:val="Normal"/>
    <w:link w:val="Heading7Char"/>
    <w:uiPriority w:val="9"/>
    <w:qFormat/>
    <w:rsid w:val="00B0002B"/>
    <w:pPr>
      <w:keepNext/>
      <w:spacing w:after="0" w:line="360" w:lineRule="auto"/>
      <w:jc w:val="both"/>
      <w:outlineLvl w:val="6"/>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002B"/>
    <w:rPr>
      <w:rFonts w:ascii="Arial" w:eastAsia="Times New Roman" w:hAnsi="Arial" w:cs="Arial"/>
      <w:b/>
      <w:bCs/>
      <w:i/>
      <w:iCs/>
      <w:sz w:val="28"/>
      <w:szCs w:val="28"/>
    </w:rPr>
  </w:style>
  <w:style w:type="character" w:customStyle="1" w:styleId="Heading1Char">
    <w:name w:val="Heading 1 Char"/>
    <w:basedOn w:val="DefaultParagraphFont"/>
    <w:link w:val="Heading1"/>
    <w:rsid w:val="00B0002B"/>
    <w:rPr>
      <w:rFonts w:ascii="Times New Roman" w:eastAsia="Times New Roman" w:hAnsi="Times New Roman" w:cs="Times New Roman"/>
      <w:b/>
      <w:bCs/>
      <w:kern w:val="28"/>
      <w:sz w:val="72"/>
      <w:szCs w:val="72"/>
      <w:lang w:val="en-AU"/>
    </w:rPr>
  </w:style>
  <w:style w:type="character" w:customStyle="1" w:styleId="Heading3Char">
    <w:name w:val="Heading 3 Char"/>
    <w:basedOn w:val="DefaultParagraphFont"/>
    <w:link w:val="Heading3"/>
    <w:uiPriority w:val="9"/>
    <w:rsid w:val="00B0002B"/>
    <w:rPr>
      <w:rFonts w:ascii="Arial" w:eastAsia="MS Mincho" w:hAnsi="Arial" w:cs="Arial"/>
      <w:b/>
      <w:bCs/>
      <w:i/>
      <w:sz w:val="20"/>
      <w:szCs w:val="20"/>
      <w:lang w:val="en-AU" w:eastAsia="ja-JP"/>
    </w:rPr>
  </w:style>
  <w:style w:type="character" w:customStyle="1" w:styleId="Heading4Char">
    <w:name w:val="Heading 4 Char"/>
    <w:basedOn w:val="DefaultParagraphFont"/>
    <w:link w:val="Heading4"/>
    <w:rsid w:val="00B0002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0002B"/>
    <w:rPr>
      <w:rFonts w:ascii="Times-BoldItalic" w:eastAsia="Times New Roman" w:hAnsi="Times-BoldItalic" w:cs="Times New Roman"/>
      <w:b/>
      <w:bCs/>
      <w:i/>
      <w:iCs/>
    </w:rPr>
  </w:style>
  <w:style w:type="character" w:customStyle="1" w:styleId="Heading7Char">
    <w:name w:val="Heading 7 Char"/>
    <w:basedOn w:val="DefaultParagraphFont"/>
    <w:link w:val="Heading7"/>
    <w:uiPriority w:val="9"/>
    <w:rsid w:val="00B0002B"/>
    <w:rPr>
      <w:rFonts w:ascii="Times New Roman" w:eastAsia="Times New Roman" w:hAnsi="Times New Roman" w:cs="Times New Roman"/>
      <w:b/>
      <w:bCs/>
      <w:sz w:val="24"/>
      <w:szCs w:val="24"/>
    </w:rPr>
  </w:style>
  <w:style w:type="paragraph" w:styleId="ListParagraph">
    <w:name w:val="List Paragraph"/>
    <w:basedOn w:val="Normal"/>
    <w:uiPriority w:val="34"/>
    <w:qFormat/>
    <w:rsid w:val="00182C7F"/>
    <w:pPr>
      <w:ind w:left="720"/>
      <w:contextualSpacing/>
    </w:pPr>
  </w:style>
  <w:style w:type="paragraph" w:styleId="FootnoteText">
    <w:name w:val="footnote text"/>
    <w:basedOn w:val="Normal"/>
    <w:link w:val="FootnoteTextChar"/>
    <w:uiPriority w:val="99"/>
    <w:unhideWhenUsed/>
    <w:rsid w:val="006303CC"/>
    <w:pPr>
      <w:spacing w:after="0" w:line="240" w:lineRule="auto"/>
    </w:pPr>
    <w:rPr>
      <w:sz w:val="20"/>
      <w:szCs w:val="20"/>
    </w:rPr>
  </w:style>
  <w:style w:type="character" w:customStyle="1" w:styleId="FootnoteTextChar">
    <w:name w:val="Footnote Text Char"/>
    <w:basedOn w:val="DefaultParagraphFont"/>
    <w:link w:val="FootnoteText"/>
    <w:uiPriority w:val="99"/>
    <w:rsid w:val="006303CC"/>
    <w:rPr>
      <w:sz w:val="20"/>
      <w:szCs w:val="20"/>
      <w:lang w:val="en-GB"/>
    </w:rPr>
  </w:style>
  <w:style w:type="character" w:styleId="FootnoteReference">
    <w:name w:val="footnote reference"/>
    <w:basedOn w:val="DefaultParagraphFont"/>
    <w:unhideWhenUsed/>
    <w:rsid w:val="006303CC"/>
    <w:rPr>
      <w:vertAlign w:val="superscript"/>
    </w:rPr>
  </w:style>
  <w:style w:type="character" w:styleId="CommentReference">
    <w:name w:val="annotation reference"/>
    <w:basedOn w:val="DefaultParagraphFont"/>
    <w:uiPriority w:val="99"/>
    <w:semiHidden/>
    <w:unhideWhenUsed/>
    <w:rsid w:val="00F002B3"/>
    <w:rPr>
      <w:sz w:val="16"/>
      <w:szCs w:val="16"/>
    </w:rPr>
  </w:style>
  <w:style w:type="paragraph" w:styleId="CommentText">
    <w:name w:val="annotation text"/>
    <w:basedOn w:val="Normal"/>
    <w:link w:val="CommentTextChar"/>
    <w:uiPriority w:val="99"/>
    <w:unhideWhenUsed/>
    <w:rsid w:val="00F002B3"/>
    <w:pPr>
      <w:spacing w:line="240" w:lineRule="auto"/>
    </w:pPr>
    <w:rPr>
      <w:sz w:val="20"/>
      <w:szCs w:val="20"/>
    </w:rPr>
  </w:style>
  <w:style w:type="character" w:customStyle="1" w:styleId="CommentTextChar">
    <w:name w:val="Comment Text Char"/>
    <w:basedOn w:val="DefaultParagraphFont"/>
    <w:link w:val="CommentText"/>
    <w:uiPriority w:val="99"/>
    <w:rsid w:val="00F002B3"/>
    <w:rPr>
      <w:sz w:val="20"/>
      <w:szCs w:val="20"/>
      <w:lang w:val="en-GB"/>
    </w:rPr>
  </w:style>
  <w:style w:type="paragraph" w:styleId="CommentSubject">
    <w:name w:val="annotation subject"/>
    <w:basedOn w:val="CommentText"/>
    <w:next w:val="CommentText"/>
    <w:link w:val="CommentSubjectChar"/>
    <w:uiPriority w:val="99"/>
    <w:semiHidden/>
    <w:unhideWhenUsed/>
    <w:rsid w:val="00F002B3"/>
    <w:rPr>
      <w:b/>
      <w:bCs/>
    </w:rPr>
  </w:style>
  <w:style w:type="character" w:customStyle="1" w:styleId="CommentSubjectChar">
    <w:name w:val="Comment Subject Char"/>
    <w:basedOn w:val="CommentTextChar"/>
    <w:link w:val="CommentSubject"/>
    <w:uiPriority w:val="99"/>
    <w:semiHidden/>
    <w:rsid w:val="00F002B3"/>
    <w:rPr>
      <w:b/>
      <w:bCs/>
      <w:sz w:val="20"/>
      <w:szCs w:val="20"/>
      <w:lang w:val="en-GB"/>
    </w:rPr>
  </w:style>
  <w:style w:type="paragraph" w:styleId="BalloonText">
    <w:name w:val="Balloon Text"/>
    <w:basedOn w:val="Normal"/>
    <w:link w:val="BalloonTextChar"/>
    <w:uiPriority w:val="99"/>
    <w:semiHidden/>
    <w:unhideWhenUsed/>
    <w:rsid w:val="00F00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2B3"/>
    <w:rPr>
      <w:rFonts w:ascii="Tahoma" w:hAnsi="Tahoma" w:cs="Tahoma"/>
      <w:sz w:val="16"/>
      <w:szCs w:val="16"/>
      <w:lang w:val="en-GB"/>
    </w:rPr>
  </w:style>
  <w:style w:type="paragraph" w:styleId="HTMLPreformatted">
    <w:name w:val="HTML Preformatted"/>
    <w:basedOn w:val="Normal"/>
    <w:link w:val="HTMLPreformattedChar"/>
    <w:uiPriority w:val="99"/>
    <w:rsid w:val="00B0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0002B"/>
    <w:rPr>
      <w:rFonts w:ascii="Courier New" w:eastAsia="Times New Roman" w:hAnsi="Courier New" w:cs="Courier New"/>
      <w:sz w:val="20"/>
      <w:szCs w:val="20"/>
    </w:rPr>
  </w:style>
  <w:style w:type="paragraph" w:styleId="BodyText">
    <w:name w:val="Body Text"/>
    <w:basedOn w:val="Normal"/>
    <w:link w:val="BodyTextChar"/>
    <w:rsid w:val="00B0002B"/>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002B"/>
    <w:rPr>
      <w:rFonts w:ascii="Times New Roman" w:eastAsia="Times New Roman" w:hAnsi="Times New Roman" w:cs="Times New Roman"/>
      <w:sz w:val="24"/>
      <w:szCs w:val="20"/>
      <w:lang w:val="en-AU"/>
    </w:rPr>
  </w:style>
  <w:style w:type="paragraph" w:styleId="NormalWeb">
    <w:name w:val="Normal (Web)"/>
    <w:basedOn w:val="Normal"/>
    <w:uiPriority w:val="99"/>
    <w:rsid w:val="00B000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B0002B"/>
    <w:pPr>
      <w:spacing w:after="0" w:line="240" w:lineRule="auto"/>
      <w:jc w:val="both"/>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uiPriority w:val="99"/>
    <w:rsid w:val="00B0002B"/>
    <w:rPr>
      <w:rFonts w:ascii="Times New Roman" w:eastAsia="Times New Roman" w:hAnsi="Times New Roman" w:cs="Times New Roman"/>
      <w:szCs w:val="24"/>
    </w:rPr>
  </w:style>
  <w:style w:type="paragraph" w:customStyle="1" w:styleId="TextBox">
    <w:name w:val="Text Box"/>
    <w:basedOn w:val="Normal"/>
    <w:link w:val="TextBoxChar"/>
    <w:rsid w:val="00B0002B"/>
    <w:pPr>
      <w:spacing w:before="80" w:after="0" w:line="240" w:lineRule="auto"/>
      <w:jc w:val="both"/>
    </w:pPr>
    <w:rPr>
      <w:rFonts w:ascii="Arial" w:eastAsia="Times New Roman" w:hAnsi="Arial" w:cs="Times New Roman"/>
      <w:sz w:val="16"/>
      <w:szCs w:val="16"/>
      <w:lang w:eastAsia="en-GB"/>
    </w:rPr>
  </w:style>
  <w:style w:type="character" w:customStyle="1" w:styleId="TextBoxChar">
    <w:name w:val="Text Box Char"/>
    <w:link w:val="TextBox"/>
    <w:locked/>
    <w:rsid w:val="00B0002B"/>
    <w:rPr>
      <w:rFonts w:ascii="Arial" w:eastAsia="Times New Roman" w:hAnsi="Arial" w:cs="Times New Roman"/>
      <w:sz w:val="16"/>
      <w:szCs w:val="16"/>
      <w:lang w:val="en-GB" w:eastAsia="en-GB"/>
    </w:rPr>
  </w:style>
  <w:style w:type="character" w:styleId="Hyperlink">
    <w:name w:val="Hyperlink"/>
    <w:uiPriority w:val="99"/>
    <w:rsid w:val="00B0002B"/>
    <w:rPr>
      <w:rFonts w:cs="Times New Roman"/>
      <w:color w:val="0000FF"/>
      <w:u w:val="single"/>
    </w:rPr>
  </w:style>
  <w:style w:type="paragraph" w:styleId="Footer">
    <w:name w:val="footer"/>
    <w:basedOn w:val="Normal"/>
    <w:link w:val="FooterChar"/>
    <w:uiPriority w:val="99"/>
    <w:rsid w:val="00B000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002B"/>
    <w:rPr>
      <w:rFonts w:ascii="Times New Roman" w:eastAsia="Times New Roman" w:hAnsi="Times New Roman" w:cs="Times New Roman"/>
      <w:sz w:val="24"/>
      <w:szCs w:val="24"/>
      <w:lang w:val="en-AU"/>
    </w:rPr>
  </w:style>
  <w:style w:type="character" w:styleId="PageNumber">
    <w:name w:val="page number"/>
    <w:uiPriority w:val="99"/>
    <w:rsid w:val="00B0002B"/>
    <w:rPr>
      <w:rFonts w:cs="Times New Roman"/>
    </w:rPr>
  </w:style>
  <w:style w:type="paragraph" w:styleId="Header">
    <w:name w:val="header"/>
    <w:basedOn w:val="Normal"/>
    <w:link w:val="HeaderChar"/>
    <w:uiPriority w:val="99"/>
    <w:rsid w:val="00B000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0002B"/>
    <w:rPr>
      <w:rFonts w:ascii="Times New Roman" w:eastAsia="Times New Roman" w:hAnsi="Times New Roman" w:cs="Times New Roman"/>
      <w:sz w:val="24"/>
      <w:szCs w:val="24"/>
      <w:lang w:val="en-AU"/>
    </w:rPr>
  </w:style>
  <w:style w:type="character" w:styleId="FollowedHyperlink">
    <w:name w:val="FollowedHyperlink"/>
    <w:uiPriority w:val="99"/>
    <w:rsid w:val="00B0002B"/>
    <w:rPr>
      <w:rFonts w:cs="Times New Roman"/>
      <w:color w:val="800080"/>
      <w:u w:val="single"/>
    </w:rPr>
  </w:style>
  <w:style w:type="paragraph" w:customStyle="1" w:styleId="AnnexTableRowText">
    <w:name w:val="Annex Table Row Text"/>
    <w:basedOn w:val="Normal"/>
    <w:autoRedefine/>
    <w:rsid w:val="00B0002B"/>
    <w:pPr>
      <w:autoSpaceDE w:val="0"/>
      <w:autoSpaceDN w:val="0"/>
      <w:adjustRightInd w:val="0"/>
      <w:spacing w:before="40" w:beforeAutospacing="1" w:afterLines="40" w:afterAutospacing="1" w:line="240" w:lineRule="auto"/>
      <w:ind w:right="72"/>
    </w:pPr>
    <w:rPr>
      <w:rFonts w:ascii="Arial" w:eastAsia="リュウミンライト?ＫＬ" w:hAnsi="Arial" w:cs="Times New Roman"/>
      <w:iCs/>
      <w:sz w:val="20"/>
      <w:szCs w:val="20"/>
    </w:rPr>
  </w:style>
  <w:style w:type="paragraph" w:customStyle="1" w:styleId="CharCharChar1CharCharCharChar">
    <w:name w:val="Char Char Char1 Char Char Char Char"/>
    <w:basedOn w:val="Normal"/>
    <w:next w:val="Normal"/>
    <w:rsid w:val="00B0002B"/>
    <w:pPr>
      <w:spacing w:after="160" w:line="240" w:lineRule="exact"/>
    </w:pPr>
    <w:rPr>
      <w:rFonts w:ascii="Tahoma" w:eastAsia="Times New Roman" w:hAnsi="Tahoma" w:cs="Times New Roman"/>
      <w:sz w:val="24"/>
      <w:szCs w:val="20"/>
      <w:lang w:val="en-US"/>
    </w:rPr>
  </w:style>
  <w:style w:type="paragraph" w:customStyle="1" w:styleId="Bullets">
    <w:name w:val="Bullets"/>
    <w:basedOn w:val="BodyText"/>
    <w:link w:val="BulletsChar"/>
    <w:rsid w:val="00B0002B"/>
    <w:pPr>
      <w:numPr>
        <w:numId w:val="7"/>
      </w:numPr>
      <w:tabs>
        <w:tab w:val="clear" w:pos="900"/>
        <w:tab w:val="num" w:pos="540"/>
      </w:tabs>
      <w:spacing w:before="100"/>
      <w:ind w:left="540"/>
    </w:pPr>
    <w:rPr>
      <w:rFonts w:ascii="Arial" w:hAnsi="Arial" w:cs="Arial"/>
      <w:sz w:val="20"/>
      <w:lang w:val="en-GB" w:eastAsia="en-GB"/>
    </w:rPr>
  </w:style>
  <w:style w:type="character" w:customStyle="1" w:styleId="BulletsChar">
    <w:name w:val="Bullets Char"/>
    <w:link w:val="Bullets"/>
    <w:locked/>
    <w:rsid w:val="00B0002B"/>
    <w:rPr>
      <w:rFonts w:ascii="Arial" w:eastAsia="Times New Roman" w:hAnsi="Arial" w:cs="Arial"/>
      <w:sz w:val="20"/>
      <w:szCs w:val="20"/>
      <w:lang w:val="en-GB" w:eastAsia="en-GB"/>
    </w:rPr>
  </w:style>
  <w:style w:type="paragraph" w:customStyle="1" w:styleId="CompanyName">
    <w:name w:val="Company Name"/>
    <w:basedOn w:val="Normal"/>
    <w:next w:val="Normal"/>
    <w:rsid w:val="00B0002B"/>
    <w:pPr>
      <w:spacing w:before="420" w:after="60" w:line="320" w:lineRule="exact"/>
    </w:pPr>
    <w:rPr>
      <w:rFonts w:ascii="Garamond" w:eastAsia="Times New Roman" w:hAnsi="Garamond" w:cs="Garamond"/>
      <w:caps/>
      <w:kern w:val="36"/>
      <w:sz w:val="38"/>
      <w:szCs w:val="38"/>
      <w:lang w:val="en-US"/>
    </w:rPr>
  </w:style>
  <w:style w:type="paragraph" w:customStyle="1" w:styleId="BEPHeading1">
    <w:name w:val="BEP Heading 1"/>
    <w:basedOn w:val="Heading1"/>
    <w:rsid w:val="00B0002B"/>
    <w:pPr>
      <w:autoSpaceDE/>
      <w:autoSpaceDN/>
      <w:spacing w:after="0" w:line="240" w:lineRule="auto"/>
      <w:jc w:val="left"/>
    </w:pPr>
    <w:rPr>
      <w:rFonts w:ascii="Arial" w:hAnsi="Arial" w:cs="Arial"/>
      <w:color w:val="003366"/>
      <w:kern w:val="32"/>
      <w:sz w:val="32"/>
      <w:szCs w:val="32"/>
    </w:rPr>
  </w:style>
  <w:style w:type="paragraph" w:styleId="BodyTextIndent">
    <w:name w:val="Body Text Indent"/>
    <w:basedOn w:val="Normal"/>
    <w:link w:val="BodyTextIndentChar"/>
    <w:uiPriority w:val="99"/>
    <w:rsid w:val="00B0002B"/>
    <w:pPr>
      <w:widowControl w:val="0"/>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B0002B"/>
    <w:rPr>
      <w:rFonts w:ascii="Times New Roman" w:eastAsia="Times New Roman" w:hAnsi="Times New Roman" w:cs="Times New Roman"/>
      <w:sz w:val="20"/>
      <w:szCs w:val="20"/>
      <w:lang w:val="en-GB"/>
    </w:rPr>
  </w:style>
  <w:style w:type="paragraph" w:customStyle="1" w:styleId="TableText">
    <w:name w:val="Table Text"/>
    <w:basedOn w:val="BodyText"/>
    <w:rsid w:val="00B0002B"/>
    <w:pPr>
      <w:tabs>
        <w:tab w:val="left" w:pos="360"/>
      </w:tabs>
      <w:spacing w:before="60"/>
      <w:jc w:val="left"/>
    </w:pPr>
    <w:rPr>
      <w:rFonts w:ascii="Arial" w:hAnsi="Arial"/>
      <w:sz w:val="20"/>
      <w:szCs w:val="24"/>
    </w:rPr>
  </w:style>
  <w:style w:type="character" w:customStyle="1" w:styleId="StyleArial11pt">
    <w:name w:val="Style Arial 11 pt"/>
    <w:rsid w:val="00B0002B"/>
    <w:rPr>
      <w:rFonts w:ascii="Arial" w:hAnsi="Arial" w:cs="Times New Roman"/>
      <w:sz w:val="22"/>
    </w:rPr>
  </w:style>
  <w:style w:type="paragraph" w:customStyle="1" w:styleId="Tablebullets">
    <w:name w:val="Table bullets"/>
    <w:basedOn w:val="Normal"/>
    <w:rsid w:val="00B0002B"/>
    <w:pPr>
      <w:numPr>
        <w:numId w:val="8"/>
      </w:numPr>
      <w:tabs>
        <w:tab w:val="clear" w:pos="720"/>
        <w:tab w:val="num" w:pos="180"/>
      </w:tabs>
      <w:spacing w:before="40" w:after="0" w:line="240" w:lineRule="auto"/>
      <w:ind w:left="181" w:hanging="181"/>
    </w:pPr>
    <w:rPr>
      <w:rFonts w:ascii="Arial" w:eastAsia="Times New Roman" w:hAnsi="Arial" w:cs="Times New Roman"/>
      <w:sz w:val="20"/>
      <w:szCs w:val="24"/>
    </w:rPr>
  </w:style>
  <w:style w:type="paragraph" w:customStyle="1" w:styleId="BodyTextIndentitalics">
    <w:name w:val="Body Text Indent italics"/>
    <w:basedOn w:val="BodyTextIndent"/>
    <w:link w:val="BodyTextIndentitalicsChar"/>
    <w:rsid w:val="00B0002B"/>
    <w:pPr>
      <w:widowControl/>
      <w:autoSpaceDE/>
      <w:autoSpaceDN/>
      <w:adjustRightInd/>
      <w:spacing w:before="140" w:after="0"/>
      <w:ind w:left="539"/>
      <w:jc w:val="both"/>
    </w:pPr>
    <w:rPr>
      <w:rFonts w:ascii="Arial" w:hAnsi="Arial" w:cs="Arial"/>
      <w:i/>
      <w:sz w:val="18"/>
      <w:szCs w:val="18"/>
      <w:lang w:eastAsia="en-GB"/>
    </w:rPr>
  </w:style>
  <w:style w:type="character" w:customStyle="1" w:styleId="BodyTextIndentitalicsChar">
    <w:name w:val="Body Text Indent italics Char"/>
    <w:link w:val="BodyTextIndentitalics"/>
    <w:locked/>
    <w:rsid w:val="00B0002B"/>
    <w:rPr>
      <w:rFonts w:ascii="Arial" w:eastAsia="Times New Roman" w:hAnsi="Arial" w:cs="Arial"/>
      <w:i/>
      <w:sz w:val="18"/>
      <w:szCs w:val="18"/>
      <w:lang w:val="en-AU" w:eastAsia="en-GB"/>
    </w:rPr>
  </w:style>
  <w:style w:type="paragraph" w:styleId="BodyText3">
    <w:name w:val="Body Text 3"/>
    <w:basedOn w:val="Normal"/>
    <w:link w:val="BodyText3Char"/>
    <w:uiPriority w:val="99"/>
    <w:rsid w:val="00B0002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B0002B"/>
    <w:rPr>
      <w:rFonts w:ascii="Times New Roman" w:eastAsia="Times New Roman" w:hAnsi="Times New Roman" w:cs="Times New Roman"/>
      <w:sz w:val="16"/>
      <w:szCs w:val="16"/>
    </w:rPr>
  </w:style>
  <w:style w:type="paragraph" w:customStyle="1" w:styleId="TextBoxnumbered">
    <w:name w:val="Text Box numbered"/>
    <w:basedOn w:val="Normal"/>
    <w:rsid w:val="00B0002B"/>
    <w:pPr>
      <w:numPr>
        <w:numId w:val="11"/>
      </w:numPr>
      <w:spacing w:before="80" w:after="0" w:line="240" w:lineRule="auto"/>
      <w:jc w:val="both"/>
    </w:pPr>
    <w:rPr>
      <w:rFonts w:ascii="Arial" w:eastAsia="Times New Roman" w:hAnsi="Arial" w:cs="Times New Roman"/>
      <w:sz w:val="16"/>
      <w:szCs w:val="16"/>
      <w:lang w:eastAsia="en-GB"/>
    </w:rPr>
  </w:style>
  <w:style w:type="paragraph" w:customStyle="1" w:styleId="BodyTextnumbered">
    <w:name w:val="Body Text numbered"/>
    <w:basedOn w:val="BodyTextIndent"/>
    <w:rsid w:val="00B0002B"/>
    <w:pPr>
      <w:widowControl/>
      <w:numPr>
        <w:numId w:val="9"/>
      </w:numPr>
      <w:tabs>
        <w:tab w:val="clear" w:pos="1066"/>
        <w:tab w:val="num" w:pos="540"/>
      </w:tabs>
      <w:autoSpaceDE/>
      <w:autoSpaceDN/>
      <w:adjustRightInd/>
      <w:spacing w:before="100" w:after="0"/>
      <w:ind w:left="540"/>
      <w:jc w:val="both"/>
    </w:pPr>
    <w:rPr>
      <w:rFonts w:ascii="Arial" w:hAnsi="Arial" w:cs="Arial"/>
      <w:szCs w:val="18"/>
      <w:lang w:eastAsia="en-GB"/>
    </w:rPr>
  </w:style>
  <w:style w:type="paragraph" w:customStyle="1" w:styleId="Bulletslevel2">
    <w:name w:val="Bullets level 2"/>
    <w:basedOn w:val="Bullets"/>
    <w:rsid w:val="00B0002B"/>
    <w:pPr>
      <w:numPr>
        <w:ilvl w:val="1"/>
        <w:numId w:val="10"/>
      </w:numPr>
      <w:tabs>
        <w:tab w:val="clear" w:pos="1440"/>
        <w:tab w:val="num" w:pos="360"/>
        <w:tab w:val="num" w:pos="900"/>
      </w:tabs>
      <w:spacing w:before="40"/>
      <w:ind w:left="896" w:hanging="357"/>
    </w:pPr>
  </w:style>
  <w:style w:type="paragraph" w:customStyle="1" w:styleId="pulloutquote">
    <w:name w:val="pull out quote"/>
    <w:basedOn w:val="BodyText"/>
    <w:rsid w:val="00B0002B"/>
    <w:pPr>
      <w:shd w:val="clear" w:color="auto" w:fill="CCFFCC"/>
      <w:spacing w:before="200"/>
      <w:jc w:val="center"/>
    </w:pPr>
    <w:rPr>
      <w:rFonts w:ascii="Arial" w:hAnsi="Arial" w:cs="Arial"/>
      <w:i/>
      <w:sz w:val="20"/>
      <w:lang w:eastAsia="en-GB"/>
    </w:rPr>
  </w:style>
  <w:style w:type="paragraph" w:customStyle="1" w:styleId="Default">
    <w:name w:val="Default"/>
    <w:rsid w:val="00B0002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yshortcuts">
    <w:name w:val="yshortcuts"/>
    <w:rsid w:val="00B0002B"/>
    <w:rPr>
      <w:rFonts w:cs="Times New Roman"/>
    </w:rPr>
  </w:style>
  <w:style w:type="character" w:styleId="Emphasis">
    <w:name w:val="Emphasis"/>
    <w:uiPriority w:val="20"/>
    <w:qFormat/>
    <w:rsid w:val="00B0002B"/>
    <w:rPr>
      <w:rFonts w:cs="Times New Roman"/>
      <w:i/>
      <w:iCs/>
    </w:rPr>
  </w:style>
  <w:style w:type="paragraph" w:styleId="NoSpacing">
    <w:name w:val="No Spacing"/>
    <w:link w:val="NoSpacingChar"/>
    <w:uiPriority w:val="1"/>
    <w:qFormat/>
    <w:rsid w:val="00B0002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B0002B"/>
    <w:rPr>
      <w:rFonts w:ascii="Times New Roman" w:eastAsia="Times New Roman" w:hAnsi="Times New Roman" w:cs="Times New Roman"/>
      <w:sz w:val="24"/>
      <w:szCs w:val="24"/>
      <w:lang w:val="en-AU"/>
    </w:rPr>
  </w:style>
  <w:style w:type="paragraph" w:styleId="TOCHeading">
    <w:name w:val="TOC Heading"/>
    <w:basedOn w:val="Heading1"/>
    <w:next w:val="Normal"/>
    <w:uiPriority w:val="39"/>
    <w:qFormat/>
    <w:rsid w:val="00B0002B"/>
    <w:pPr>
      <w:keepNext/>
      <w:keepLines/>
      <w:autoSpaceDE/>
      <w:autoSpaceDN/>
      <w:spacing w:before="480" w:after="0" w:line="276" w:lineRule="auto"/>
      <w:jc w:val="left"/>
      <w:outlineLvl w:val="9"/>
    </w:pPr>
    <w:rPr>
      <w:rFonts w:ascii="Cambria" w:hAnsi="Cambria"/>
      <w:color w:val="365F91"/>
      <w:kern w:val="0"/>
      <w:sz w:val="28"/>
      <w:szCs w:val="28"/>
      <w:lang w:val="en-US"/>
    </w:rPr>
  </w:style>
  <w:style w:type="paragraph" w:styleId="TOC2">
    <w:name w:val="toc 2"/>
    <w:basedOn w:val="Normal"/>
    <w:next w:val="Normal"/>
    <w:autoRedefine/>
    <w:uiPriority w:val="39"/>
    <w:unhideWhenUsed/>
    <w:qFormat/>
    <w:rsid w:val="00B0002B"/>
    <w:pPr>
      <w:tabs>
        <w:tab w:val="right" w:leader="dot" w:pos="9016"/>
        <w:tab w:val="right" w:leader="dot" w:pos="9072"/>
      </w:tabs>
      <w:spacing w:after="100"/>
      <w:ind w:left="220"/>
    </w:pPr>
    <w:rPr>
      <w:rFonts w:ascii="Arial" w:eastAsia="Times New Roman" w:hAnsi="Arial" w:cs="Arial"/>
      <w:b/>
      <w:caps/>
      <w:noProof/>
      <w:sz w:val="20"/>
    </w:rPr>
  </w:style>
  <w:style w:type="paragraph" w:styleId="TOC1">
    <w:name w:val="toc 1"/>
    <w:basedOn w:val="Normal"/>
    <w:next w:val="Normal"/>
    <w:autoRedefine/>
    <w:uiPriority w:val="39"/>
    <w:unhideWhenUsed/>
    <w:qFormat/>
    <w:rsid w:val="00B0002B"/>
    <w:pPr>
      <w:tabs>
        <w:tab w:val="right" w:leader="dot" w:pos="9016"/>
      </w:tabs>
      <w:spacing w:after="100"/>
    </w:pPr>
    <w:rPr>
      <w:rFonts w:ascii="Arial" w:eastAsia="Times New Roman" w:hAnsi="Arial" w:cs="Arial"/>
      <w:b/>
      <w:bCs/>
      <w:caps/>
      <w:noProof/>
      <w:sz w:val="20"/>
    </w:rPr>
  </w:style>
  <w:style w:type="paragraph" w:styleId="TOC3">
    <w:name w:val="toc 3"/>
    <w:basedOn w:val="Normal"/>
    <w:next w:val="Normal"/>
    <w:autoRedefine/>
    <w:uiPriority w:val="39"/>
    <w:unhideWhenUsed/>
    <w:qFormat/>
    <w:rsid w:val="00B0002B"/>
    <w:pPr>
      <w:tabs>
        <w:tab w:val="left" w:pos="851"/>
        <w:tab w:val="right" w:leader="dot" w:pos="9016"/>
        <w:tab w:val="right" w:leader="dot" w:pos="9072"/>
      </w:tabs>
      <w:spacing w:after="100"/>
      <w:ind w:left="440"/>
    </w:pPr>
    <w:rPr>
      <w:rFonts w:ascii="Arial" w:eastAsia="Times New Roman" w:hAnsi="Arial" w:cs="Arial"/>
      <w:noProof/>
      <w:sz w:val="20"/>
      <w:szCs w:val="20"/>
    </w:rPr>
  </w:style>
  <w:style w:type="table" w:styleId="TableClassic4">
    <w:name w:val="Table Classic 4"/>
    <w:basedOn w:val="TableNormal"/>
    <w:rsid w:val="00B0002B"/>
    <w:pPr>
      <w:spacing w:after="0" w:line="240" w:lineRule="auto"/>
    </w:pPr>
    <w:rPr>
      <w:rFonts w:ascii="Times New Roman" w:eastAsia="Times New Roman" w:hAnsi="Times New Roman" w:cs="Times New Roman"/>
      <w:sz w:val="24"/>
      <w:szCs w:val="24"/>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1">
    <w:name w:val="Footnote Text Char1"/>
    <w:locked/>
    <w:rsid w:val="00B0002B"/>
    <w:rPr>
      <w:lang w:val="en-US" w:eastAsia="en-US" w:bidi="ar-SA"/>
    </w:rPr>
  </w:style>
  <w:style w:type="paragraph" w:styleId="Caption">
    <w:name w:val="caption"/>
    <w:basedOn w:val="Normal"/>
    <w:next w:val="Normal"/>
    <w:uiPriority w:val="35"/>
    <w:qFormat/>
    <w:rsid w:val="00B0002B"/>
    <w:pPr>
      <w:spacing w:after="0" w:line="240" w:lineRule="auto"/>
    </w:pPr>
    <w:rPr>
      <w:rFonts w:ascii="Times New Roman" w:eastAsia="Times New Roman" w:hAnsi="Times New Roman" w:cs="Times New Roman"/>
      <w:b/>
      <w:bCs/>
      <w:sz w:val="20"/>
      <w:szCs w:val="20"/>
    </w:rPr>
  </w:style>
  <w:style w:type="paragraph" w:customStyle="1" w:styleId="style2">
    <w:name w:val="style2"/>
    <w:basedOn w:val="Normal"/>
    <w:rsid w:val="00B0002B"/>
    <w:pPr>
      <w:spacing w:before="100" w:beforeAutospacing="1" w:after="100" w:afterAutospacing="1" w:line="240" w:lineRule="auto"/>
    </w:pPr>
    <w:rPr>
      <w:rFonts w:ascii="Arial" w:eastAsia="Times New Roman" w:hAnsi="Arial" w:cs="Arial"/>
      <w:sz w:val="18"/>
      <w:szCs w:val="18"/>
      <w:lang w:val="en-US"/>
    </w:rPr>
  </w:style>
  <w:style w:type="paragraph" w:customStyle="1" w:styleId="DotPoint">
    <w:name w:val="Dot Point"/>
    <w:basedOn w:val="Normal"/>
    <w:rsid w:val="00B0002B"/>
    <w:pPr>
      <w:numPr>
        <w:numId w:val="12"/>
      </w:numPr>
      <w:tabs>
        <w:tab w:val="clear" w:pos="720"/>
        <w:tab w:val="num" w:pos="1560"/>
      </w:tabs>
      <w:spacing w:after="240" w:line="240" w:lineRule="auto"/>
      <w:ind w:left="1560"/>
    </w:pPr>
    <w:rPr>
      <w:rFonts w:ascii="Times New Roman" w:eastAsia="Times New Roman" w:hAnsi="Times New Roman" w:cs="Times New Roman"/>
    </w:rPr>
  </w:style>
  <w:style w:type="paragraph" w:customStyle="1" w:styleId="AreaofCircle">
    <w:name w:val="Area of Circle"/>
    <w:rsid w:val="00B0002B"/>
    <w:rPr>
      <w:rFonts w:ascii="Calibri" w:eastAsia="MS Mincho" w:hAnsi="Calibri" w:cs="Arial"/>
      <w:lang w:eastAsia="ja-JP"/>
    </w:rPr>
  </w:style>
  <w:style w:type="paragraph" w:styleId="Title">
    <w:name w:val="Title"/>
    <w:basedOn w:val="Normal"/>
    <w:next w:val="Normal"/>
    <w:link w:val="TitleChar"/>
    <w:uiPriority w:val="10"/>
    <w:qFormat/>
    <w:rsid w:val="00B0002B"/>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B0002B"/>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B0002B"/>
    <w:pPr>
      <w:numPr>
        <w:ilvl w:val="1"/>
      </w:numPr>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B0002B"/>
    <w:rPr>
      <w:rFonts w:ascii="Cambria" w:eastAsia="MS Gothic" w:hAnsi="Cambria" w:cs="Times New Roman"/>
      <w:i/>
      <w:iCs/>
      <w:color w:val="4F81BD"/>
      <w:spacing w:val="15"/>
      <w:sz w:val="24"/>
      <w:szCs w:val="24"/>
      <w:lang w:eastAsia="ja-JP"/>
    </w:rPr>
  </w:style>
  <w:style w:type="paragraph" w:customStyle="1" w:styleId="BodyText23">
    <w:name w:val="Body Text 23"/>
    <w:basedOn w:val="Normal"/>
    <w:uiPriority w:val="99"/>
    <w:rsid w:val="00B0002B"/>
    <w:pPr>
      <w:widowControl w:val="0"/>
      <w:tabs>
        <w:tab w:val="left" w:pos="547"/>
      </w:tabs>
      <w:spacing w:after="0" w:line="240" w:lineRule="auto"/>
    </w:pPr>
    <w:rPr>
      <w:rFonts w:ascii="Times New Roman" w:eastAsia="Times New Roman" w:hAnsi="Times New Roman" w:cs="Times New Roman"/>
      <w:szCs w:val="20"/>
      <w:lang w:val="en-US"/>
    </w:rPr>
  </w:style>
  <w:style w:type="character" w:customStyle="1" w:styleId="hps">
    <w:name w:val="hps"/>
    <w:rsid w:val="00B0002B"/>
  </w:style>
  <w:style w:type="character" w:customStyle="1" w:styleId="longtext">
    <w:name w:val="long_text"/>
    <w:rsid w:val="00B0002B"/>
  </w:style>
  <w:style w:type="paragraph" w:customStyle="1" w:styleId="Tablehead">
    <w:name w:val="Table head"/>
    <w:basedOn w:val="Normal"/>
    <w:autoRedefine/>
    <w:rsid w:val="00B0002B"/>
    <w:pPr>
      <w:spacing w:before="120" w:after="120" w:line="240" w:lineRule="auto"/>
      <w:ind w:left="737"/>
      <w:outlineLvl w:val="2"/>
    </w:pPr>
    <w:rPr>
      <w:rFonts w:ascii="Arial Narrow" w:eastAsia="Times New Roman" w:hAnsi="Arial Narrow" w:cs="Times New Roman"/>
      <w:b/>
      <w:sz w:val="20"/>
      <w:szCs w:val="20"/>
      <w:lang w:val="en-US"/>
    </w:rPr>
  </w:style>
  <w:style w:type="character" w:customStyle="1" w:styleId="st">
    <w:name w:val="st"/>
    <w:basedOn w:val="DefaultParagraphFont"/>
    <w:rsid w:val="00B0002B"/>
  </w:style>
  <w:style w:type="table" w:customStyle="1" w:styleId="MediumShading1-Accent11">
    <w:name w:val="Medium Shading 1 - Accent 11"/>
    <w:basedOn w:val="TableNormal"/>
    <w:uiPriority w:val="63"/>
    <w:rsid w:val="00B0002B"/>
    <w:pPr>
      <w:spacing w:after="0" w:line="240" w:lineRule="auto"/>
    </w:pPr>
    <w:rPr>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ecxmsonormal">
    <w:name w:val="ecxmsonormal"/>
    <w:basedOn w:val="Normal"/>
    <w:rsid w:val="009529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903A7"/>
    <w:pPr>
      <w:spacing w:after="0" w:line="240" w:lineRule="auto"/>
    </w:pPr>
    <w:rPr>
      <w:lang w:val="en-GB"/>
    </w:rPr>
  </w:style>
  <w:style w:type="table" w:styleId="TableGrid">
    <w:name w:val="Table Grid"/>
    <w:basedOn w:val="TableNormal"/>
    <w:uiPriority w:val="59"/>
    <w:rsid w:val="00364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B0002B"/>
    <w:pPr>
      <w:autoSpaceDE w:val="0"/>
      <w:autoSpaceDN w:val="0"/>
      <w:spacing w:after="480" w:line="840" w:lineRule="exact"/>
      <w:jc w:val="center"/>
      <w:outlineLvl w:val="0"/>
    </w:pPr>
    <w:rPr>
      <w:rFonts w:ascii="Times New Roman" w:eastAsia="Times New Roman" w:hAnsi="Times New Roman" w:cs="Times New Roman"/>
      <w:b/>
      <w:bCs/>
      <w:kern w:val="28"/>
      <w:sz w:val="72"/>
      <w:szCs w:val="72"/>
    </w:rPr>
  </w:style>
  <w:style w:type="paragraph" w:styleId="Heading2">
    <w:name w:val="heading 2"/>
    <w:basedOn w:val="Normal"/>
    <w:next w:val="Normal"/>
    <w:link w:val="Heading2Char"/>
    <w:qFormat/>
    <w:rsid w:val="00B0002B"/>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qFormat/>
    <w:rsid w:val="00B0002B"/>
    <w:pPr>
      <w:keepNext/>
      <w:tabs>
        <w:tab w:val="num" w:pos="720"/>
      </w:tabs>
      <w:spacing w:before="200" w:after="0" w:line="240" w:lineRule="auto"/>
      <w:jc w:val="both"/>
      <w:outlineLvl w:val="2"/>
    </w:pPr>
    <w:rPr>
      <w:rFonts w:ascii="Arial" w:eastAsia="MS Mincho" w:hAnsi="Arial" w:cs="Arial"/>
      <w:b/>
      <w:bCs/>
      <w:i/>
      <w:sz w:val="20"/>
      <w:szCs w:val="20"/>
      <w:lang w:eastAsia="ja-JP"/>
    </w:rPr>
  </w:style>
  <w:style w:type="paragraph" w:styleId="Heading4">
    <w:name w:val="heading 4"/>
    <w:basedOn w:val="Normal"/>
    <w:next w:val="Normal"/>
    <w:link w:val="Heading4Char"/>
    <w:qFormat/>
    <w:rsid w:val="00B0002B"/>
    <w:pPr>
      <w:keepNext/>
      <w:spacing w:after="0" w:line="360" w:lineRule="auto"/>
      <w:jc w:val="center"/>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qFormat/>
    <w:rsid w:val="00B0002B"/>
    <w:pPr>
      <w:keepNext/>
      <w:autoSpaceDE w:val="0"/>
      <w:autoSpaceDN w:val="0"/>
      <w:adjustRightInd w:val="0"/>
      <w:spacing w:before="120" w:after="0" w:line="240" w:lineRule="auto"/>
      <w:outlineLvl w:val="4"/>
    </w:pPr>
    <w:rPr>
      <w:rFonts w:ascii="Times-BoldItalic" w:eastAsia="Times New Roman" w:hAnsi="Times-BoldItalic" w:cs="Times New Roman"/>
      <w:b/>
      <w:bCs/>
      <w:i/>
      <w:iCs/>
      <w:lang w:val="en-US"/>
    </w:rPr>
  </w:style>
  <w:style w:type="paragraph" w:styleId="Heading7">
    <w:name w:val="heading 7"/>
    <w:basedOn w:val="Normal"/>
    <w:next w:val="Normal"/>
    <w:link w:val="Heading7Char"/>
    <w:uiPriority w:val="9"/>
    <w:qFormat/>
    <w:rsid w:val="00B0002B"/>
    <w:pPr>
      <w:keepNext/>
      <w:spacing w:after="0" w:line="360" w:lineRule="auto"/>
      <w:jc w:val="both"/>
      <w:outlineLvl w:val="6"/>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002B"/>
    <w:rPr>
      <w:rFonts w:ascii="Arial" w:eastAsia="Times New Roman" w:hAnsi="Arial" w:cs="Arial"/>
      <w:b/>
      <w:bCs/>
      <w:i/>
      <w:iCs/>
      <w:sz w:val="28"/>
      <w:szCs w:val="28"/>
    </w:rPr>
  </w:style>
  <w:style w:type="character" w:customStyle="1" w:styleId="Heading1Char">
    <w:name w:val="Heading 1 Char"/>
    <w:basedOn w:val="DefaultParagraphFont"/>
    <w:link w:val="Heading1"/>
    <w:rsid w:val="00B0002B"/>
    <w:rPr>
      <w:rFonts w:ascii="Times New Roman" w:eastAsia="Times New Roman" w:hAnsi="Times New Roman" w:cs="Times New Roman"/>
      <w:b/>
      <w:bCs/>
      <w:kern w:val="28"/>
      <w:sz w:val="72"/>
      <w:szCs w:val="72"/>
      <w:lang w:val="en-AU"/>
    </w:rPr>
  </w:style>
  <w:style w:type="character" w:customStyle="1" w:styleId="Heading3Char">
    <w:name w:val="Heading 3 Char"/>
    <w:basedOn w:val="DefaultParagraphFont"/>
    <w:link w:val="Heading3"/>
    <w:uiPriority w:val="9"/>
    <w:rsid w:val="00B0002B"/>
    <w:rPr>
      <w:rFonts w:ascii="Arial" w:eastAsia="MS Mincho" w:hAnsi="Arial" w:cs="Arial"/>
      <w:b/>
      <w:bCs/>
      <w:i/>
      <w:sz w:val="20"/>
      <w:szCs w:val="20"/>
      <w:lang w:val="en-AU" w:eastAsia="ja-JP"/>
    </w:rPr>
  </w:style>
  <w:style w:type="character" w:customStyle="1" w:styleId="Heading4Char">
    <w:name w:val="Heading 4 Char"/>
    <w:basedOn w:val="DefaultParagraphFont"/>
    <w:link w:val="Heading4"/>
    <w:rsid w:val="00B0002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0002B"/>
    <w:rPr>
      <w:rFonts w:ascii="Times-BoldItalic" w:eastAsia="Times New Roman" w:hAnsi="Times-BoldItalic" w:cs="Times New Roman"/>
      <w:b/>
      <w:bCs/>
      <w:i/>
      <w:iCs/>
    </w:rPr>
  </w:style>
  <w:style w:type="character" w:customStyle="1" w:styleId="Heading7Char">
    <w:name w:val="Heading 7 Char"/>
    <w:basedOn w:val="DefaultParagraphFont"/>
    <w:link w:val="Heading7"/>
    <w:uiPriority w:val="9"/>
    <w:rsid w:val="00B0002B"/>
    <w:rPr>
      <w:rFonts w:ascii="Times New Roman" w:eastAsia="Times New Roman" w:hAnsi="Times New Roman" w:cs="Times New Roman"/>
      <w:b/>
      <w:bCs/>
      <w:sz w:val="24"/>
      <w:szCs w:val="24"/>
    </w:rPr>
  </w:style>
  <w:style w:type="paragraph" w:styleId="ListParagraph">
    <w:name w:val="List Paragraph"/>
    <w:basedOn w:val="Normal"/>
    <w:uiPriority w:val="34"/>
    <w:qFormat/>
    <w:rsid w:val="00182C7F"/>
    <w:pPr>
      <w:ind w:left="720"/>
      <w:contextualSpacing/>
    </w:pPr>
  </w:style>
  <w:style w:type="paragraph" w:styleId="FootnoteText">
    <w:name w:val="footnote text"/>
    <w:basedOn w:val="Normal"/>
    <w:link w:val="FootnoteTextChar"/>
    <w:uiPriority w:val="99"/>
    <w:unhideWhenUsed/>
    <w:rsid w:val="006303CC"/>
    <w:pPr>
      <w:spacing w:after="0" w:line="240" w:lineRule="auto"/>
    </w:pPr>
    <w:rPr>
      <w:sz w:val="20"/>
      <w:szCs w:val="20"/>
    </w:rPr>
  </w:style>
  <w:style w:type="character" w:customStyle="1" w:styleId="FootnoteTextChar">
    <w:name w:val="Footnote Text Char"/>
    <w:basedOn w:val="DefaultParagraphFont"/>
    <w:link w:val="FootnoteText"/>
    <w:uiPriority w:val="99"/>
    <w:rsid w:val="006303CC"/>
    <w:rPr>
      <w:sz w:val="20"/>
      <w:szCs w:val="20"/>
      <w:lang w:val="en-GB"/>
    </w:rPr>
  </w:style>
  <w:style w:type="character" w:styleId="FootnoteReference">
    <w:name w:val="footnote reference"/>
    <w:basedOn w:val="DefaultParagraphFont"/>
    <w:unhideWhenUsed/>
    <w:rsid w:val="006303CC"/>
    <w:rPr>
      <w:vertAlign w:val="superscript"/>
    </w:rPr>
  </w:style>
  <w:style w:type="character" w:styleId="CommentReference">
    <w:name w:val="annotation reference"/>
    <w:basedOn w:val="DefaultParagraphFont"/>
    <w:uiPriority w:val="99"/>
    <w:semiHidden/>
    <w:unhideWhenUsed/>
    <w:rsid w:val="00F002B3"/>
    <w:rPr>
      <w:sz w:val="16"/>
      <w:szCs w:val="16"/>
    </w:rPr>
  </w:style>
  <w:style w:type="paragraph" w:styleId="CommentText">
    <w:name w:val="annotation text"/>
    <w:basedOn w:val="Normal"/>
    <w:link w:val="CommentTextChar"/>
    <w:uiPriority w:val="99"/>
    <w:unhideWhenUsed/>
    <w:rsid w:val="00F002B3"/>
    <w:pPr>
      <w:spacing w:line="240" w:lineRule="auto"/>
    </w:pPr>
    <w:rPr>
      <w:sz w:val="20"/>
      <w:szCs w:val="20"/>
    </w:rPr>
  </w:style>
  <w:style w:type="character" w:customStyle="1" w:styleId="CommentTextChar">
    <w:name w:val="Comment Text Char"/>
    <w:basedOn w:val="DefaultParagraphFont"/>
    <w:link w:val="CommentText"/>
    <w:uiPriority w:val="99"/>
    <w:rsid w:val="00F002B3"/>
    <w:rPr>
      <w:sz w:val="20"/>
      <w:szCs w:val="20"/>
      <w:lang w:val="en-GB"/>
    </w:rPr>
  </w:style>
  <w:style w:type="paragraph" w:styleId="CommentSubject">
    <w:name w:val="annotation subject"/>
    <w:basedOn w:val="CommentText"/>
    <w:next w:val="CommentText"/>
    <w:link w:val="CommentSubjectChar"/>
    <w:uiPriority w:val="99"/>
    <w:semiHidden/>
    <w:unhideWhenUsed/>
    <w:rsid w:val="00F002B3"/>
    <w:rPr>
      <w:b/>
      <w:bCs/>
    </w:rPr>
  </w:style>
  <w:style w:type="character" w:customStyle="1" w:styleId="CommentSubjectChar">
    <w:name w:val="Comment Subject Char"/>
    <w:basedOn w:val="CommentTextChar"/>
    <w:link w:val="CommentSubject"/>
    <w:uiPriority w:val="99"/>
    <w:semiHidden/>
    <w:rsid w:val="00F002B3"/>
    <w:rPr>
      <w:b/>
      <w:bCs/>
      <w:sz w:val="20"/>
      <w:szCs w:val="20"/>
      <w:lang w:val="en-GB"/>
    </w:rPr>
  </w:style>
  <w:style w:type="paragraph" w:styleId="BalloonText">
    <w:name w:val="Balloon Text"/>
    <w:basedOn w:val="Normal"/>
    <w:link w:val="BalloonTextChar"/>
    <w:uiPriority w:val="99"/>
    <w:semiHidden/>
    <w:unhideWhenUsed/>
    <w:rsid w:val="00F00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2B3"/>
    <w:rPr>
      <w:rFonts w:ascii="Tahoma" w:hAnsi="Tahoma" w:cs="Tahoma"/>
      <w:sz w:val="16"/>
      <w:szCs w:val="16"/>
      <w:lang w:val="en-GB"/>
    </w:rPr>
  </w:style>
  <w:style w:type="paragraph" w:styleId="HTMLPreformatted">
    <w:name w:val="HTML Preformatted"/>
    <w:basedOn w:val="Normal"/>
    <w:link w:val="HTMLPreformattedChar"/>
    <w:uiPriority w:val="99"/>
    <w:rsid w:val="00B0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0002B"/>
    <w:rPr>
      <w:rFonts w:ascii="Courier New" w:eastAsia="Times New Roman" w:hAnsi="Courier New" w:cs="Courier New"/>
      <w:sz w:val="20"/>
      <w:szCs w:val="20"/>
    </w:rPr>
  </w:style>
  <w:style w:type="paragraph" w:styleId="BodyText">
    <w:name w:val="Body Text"/>
    <w:basedOn w:val="Normal"/>
    <w:link w:val="BodyTextChar"/>
    <w:rsid w:val="00B0002B"/>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002B"/>
    <w:rPr>
      <w:rFonts w:ascii="Times New Roman" w:eastAsia="Times New Roman" w:hAnsi="Times New Roman" w:cs="Times New Roman"/>
      <w:sz w:val="24"/>
      <w:szCs w:val="20"/>
      <w:lang w:val="en-AU"/>
    </w:rPr>
  </w:style>
  <w:style w:type="paragraph" w:styleId="NormalWeb">
    <w:name w:val="Normal (Web)"/>
    <w:basedOn w:val="Normal"/>
    <w:uiPriority w:val="99"/>
    <w:rsid w:val="00B000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B0002B"/>
    <w:pPr>
      <w:spacing w:after="0" w:line="240" w:lineRule="auto"/>
      <w:jc w:val="both"/>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uiPriority w:val="99"/>
    <w:rsid w:val="00B0002B"/>
    <w:rPr>
      <w:rFonts w:ascii="Times New Roman" w:eastAsia="Times New Roman" w:hAnsi="Times New Roman" w:cs="Times New Roman"/>
      <w:szCs w:val="24"/>
    </w:rPr>
  </w:style>
  <w:style w:type="paragraph" w:customStyle="1" w:styleId="TextBox">
    <w:name w:val="Text Box"/>
    <w:basedOn w:val="Normal"/>
    <w:link w:val="TextBoxChar"/>
    <w:rsid w:val="00B0002B"/>
    <w:pPr>
      <w:spacing w:before="80" w:after="0" w:line="240" w:lineRule="auto"/>
      <w:jc w:val="both"/>
    </w:pPr>
    <w:rPr>
      <w:rFonts w:ascii="Arial" w:eastAsia="Times New Roman" w:hAnsi="Arial" w:cs="Times New Roman"/>
      <w:sz w:val="16"/>
      <w:szCs w:val="16"/>
      <w:lang w:eastAsia="en-GB"/>
    </w:rPr>
  </w:style>
  <w:style w:type="character" w:customStyle="1" w:styleId="TextBoxChar">
    <w:name w:val="Text Box Char"/>
    <w:link w:val="TextBox"/>
    <w:locked/>
    <w:rsid w:val="00B0002B"/>
    <w:rPr>
      <w:rFonts w:ascii="Arial" w:eastAsia="Times New Roman" w:hAnsi="Arial" w:cs="Times New Roman"/>
      <w:sz w:val="16"/>
      <w:szCs w:val="16"/>
      <w:lang w:val="en-GB" w:eastAsia="en-GB"/>
    </w:rPr>
  </w:style>
  <w:style w:type="character" w:styleId="Hyperlink">
    <w:name w:val="Hyperlink"/>
    <w:uiPriority w:val="99"/>
    <w:rsid w:val="00B0002B"/>
    <w:rPr>
      <w:rFonts w:cs="Times New Roman"/>
      <w:color w:val="0000FF"/>
      <w:u w:val="single"/>
    </w:rPr>
  </w:style>
  <w:style w:type="paragraph" w:styleId="Footer">
    <w:name w:val="footer"/>
    <w:basedOn w:val="Normal"/>
    <w:link w:val="FooterChar"/>
    <w:uiPriority w:val="99"/>
    <w:rsid w:val="00B000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002B"/>
    <w:rPr>
      <w:rFonts w:ascii="Times New Roman" w:eastAsia="Times New Roman" w:hAnsi="Times New Roman" w:cs="Times New Roman"/>
      <w:sz w:val="24"/>
      <w:szCs w:val="24"/>
      <w:lang w:val="en-AU"/>
    </w:rPr>
  </w:style>
  <w:style w:type="character" w:styleId="PageNumber">
    <w:name w:val="page number"/>
    <w:uiPriority w:val="99"/>
    <w:rsid w:val="00B0002B"/>
    <w:rPr>
      <w:rFonts w:cs="Times New Roman"/>
    </w:rPr>
  </w:style>
  <w:style w:type="paragraph" w:styleId="Header">
    <w:name w:val="header"/>
    <w:basedOn w:val="Normal"/>
    <w:link w:val="HeaderChar"/>
    <w:uiPriority w:val="99"/>
    <w:rsid w:val="00B000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0002B"/>
    <w:rPr>
      <w:rFonts w:ascii="Times New Roman" w:eastAsia="Times New Roman" w:hAnsi="Times New Roman" w:cs="Times New Roman"/>
      <w:sz w:val="24"/>
      <w:szCs w:val="24"/>
      <w:lang w:val="en-AU"/>
    </w:rPr>
  </w:style>
  <w:style w:type="character" w:styleId="FollowedHyperlink">
    <w:name w:val="FollowedHyperlink"/>
    <w:uiPriority w:val="99"/>
    <w:rsid w:val="00B0002B"/>
    <w:rPr>
      <w:rFonts w:cs="Times New Roman"/>
      <w:color w:val="800080"/>
      <w:u w:val="single"/>
    </w:rPr>
  </w:style>
  <w:style w:type="paragraph" w:customStyle="1" w:styleId="AnnexTableRowText">
    <w:name w:val="Annex Table Row Text"/>
    <w:basedOn w:val="Normal"/>
    <w:autoRedefine/>
    <w:rsid w:val="00B0002B"/>
    <w:pPr>
      <w:autoSpaceDE w:val="0"/>
      <w:autoSpaceDN w:val="0"/>
      <w:adjustRightInd w:val="0"/>
      <w:spacing w:before="40" w:beforeAutospacing="1" w:afterLines="40" w:afterAutospacing="1" w:line="240" w:lineRule="auto"/>
      <w:ind w:right="72"/>
    </w:pPr>
    <w:rPr>
      <w:rFonts w:ascii="Arial" w:eastAsia="リュウミンライト?ＫＬ" w:hAnsi="Arial" w:cs="Times New Roman"/>
      <w:iCs/>
      <w:sz w:val="20"/>
      <w:szCs w:val="20"/>
    </w:rPr>
  </w:style>
  <w:style w:type="paragraph" w:customStyle="1" w:styleId="CharCharChar1CharCharCharChar">
    <w:name w:val="Char Char Char1 Char Char Char Char"/>
    <w:basedOn w:val="Normal"/>
    <w:next w:val="Normal"/>
    <w:rsid w:val="00B0002B"/>
    <w:pPr>
      <w:spacing w:after="160" w:line="240" w:lineRule="exact"/>
    </w:pPr>
    <w:rPr>
      <w:rFonts w:ascii="Tahoma" w:eastAsia="Times New Roman" w:hAnsi="Tahoma" w:cs="Times New Roman"/>
      <w:sz w:val="24"/>
      <w:szCs w:val="20"/>
      <w:lang w:val="en-US"/>
    </w:rPr>
  </w:style>
  <w:style w:type="paragraph" w:customStyle="1" w:styleId="Bullets">
    <w:name w:val="Bullets"/>
    <w:basedOn w:val="BodyText"/>
    <w:link w:val="BulletsChar"/>
    <w:rsid w:val="00B0002B"/>
    <w:pPr>
      <w:numPr>
        <w:numId w:val="7"/>
      </w:numPr>
      <w:tabs>
        <w:tab w:val="clear" w:pos="900"/>
        <w:tab w:val="num" w:pos="540"/>
      </w:tabs>
      <w:spacing w:before="100"/>
      <w:ind w:left="540"/>
    </w:pPr>
    <w:rPr>
      <w:rFonts w:ascii="Arial" w:hAnsi="Arial" w:cs="Arial"/>
      <w:sz w:val="20"/>
      <w:lang w:val="en-GB" w:eastAsia="en-GB"/>
    </w:rPr>
  </w:style>
  <w:style w:type="character" w:customStyle="1" w:styleId="BulletsChar">
    <w:name w:val="Bullets Char"/>
    <w:link w:val="Bullets"/>
    <w:locked/>
    <w:rsid w:val="00B0002B"/>
    <w:rPr>
      <w:rFonts w:ascii="Arial" w:eastAsia="Times New Roman" w:hAnsi="Arial" w:cs="Arial"/>
      <w:sz w:val="20"/>
      <w:szCs w:val="20"/>
      <w:lang w:val="en-GB" w:eastAsia="en-GB"/>
    </w:rPr>
  </w:style>
  <w:style w:type="paragraph" w:customStyle="1" w:styleId="CompanyName">
    <w:name w:val="Company Name"/>
    <w:basedOn w:val="Normal"/>
    <w:next w:val="Normal"/>
    <w:rsid w:val="00B0002B"/>
    <w:pPr>
      <w:spacing w:before="420" w:after="60" w:line="320" w:lineRule="exact"/>
    </w:pPr>
    <w:rPr>
      <w:rFonts w:ascii="Garamond" w:eastAsia="Times New Roman" w:hAnsi="Garamond" w:cs="Garamond"/>
      <w:caps/>
      <w:kern w:val="36"/>
      <w:sz w:val="38"/>
      <w:szCs w:val="38"/>
      <w:lang w:val="en-US"/>
    </w:rPr>
  </w:style>
  <w:style w:type="paragraph" w:customStyle="1" w:styleId="BEPHeading1">
    <w:name w:val="BEP Heading 1"/>
    <w:basedOn w:val="Heading1"/>
    <w:rsid w:val="00B0002B"/>
    <w:pPr>
      <w:autoSpaceDE/>
      <w:autoSpaceDN/>
      <w:spacing w:after="0" w:line="240" w:lineRule="auto"/>
      <w:jc w:val="left"/>
    </w:pPr>
    <w:rPr>
      <w:rFonts w:ascii="Arial" w:hAnsi="Arial" w:cs="Arial"/>
      <w:color w:val="003366"/>
      <w:kern w:val="32"/>
      <w:sz w:val="32"/>
      <w:szCs w:val="32"/>
    </w:rPr>
  </w:style>
  <w:style w:type="paragraph" w:styleId="BodyTextIndent">
    <w:name w:val="Body Text Indent"/>
    <w:basedOn w:val="Normal"/>
    <w:link w:val="BodyTextIndentChar"/>
    <w:uiPriority w:val="99"/>
    <w:rsid w:val="00B0002B"/>
    <w:pPr>
      <w:widowControl w:val="0"/>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B0002B"/>
    <w:rPr>
      <w:rFonts w:ascii="Times New Roman" w:eastAsia="Times New Roman" w:hAnsi="Times New Roman" w:cs="Times New Roman"/>
      <w:sz w:val="20"/>
      <w:szCs w:val="20"/>
      <w:lang w:val="en-GB"/>
    </w:rPr>
  </w:style>
  <w:style w:type="paragraph" w:customStyle="1" w:styleId="TableText">
    <w:name w:val="Table Text"/>
    <w:basedOn w:val="BodyText"/>
    <w:rsid w:val="00B0002B"/>
    <w:pPr>
      <w:tabs>
        <w:tab w:val="left" w:pos="360"/>
      </w:tabs>
      <w:spacing w:before="60"/>
      <w:jc w:val="left"/>
    </w:pPr>
    <w:rPr>
      <w:rFonts w:ascii="Arial" w:hAnsi="Arial"/>
      <w:sz w:val="20"/>
      <w:szCs w:val="24"/>
    </w:rPr>
  </w:style>
  <w:style w:type="character" w:customStyle="1" w:styleId="StyleArial11pt">
    <w:name w:val="Style Arial 11 pt"/>
    <w:rsid w:val="00B0002B"/>
    <w:rPr>
      <w:rFonts w:ascii="Arial" w:hAnsi="Arial" w:cs="Times New Roman"/>
      <w:sz w:val="22"/>
    </w:rPr>
  </w:style>
  <w:style w:type="paragraph" w:customStyle="1" w:styleId="Tablebullets">
    <w:name w:val="Table bullets"/>
    <w:basedOn w:val="Normal"/>
    <w:rsid w:val="00B0002B"/>
    <w:pPr>
      <w:numPr>
        <w:numId w:val="8"/>
      </w:numPr>
      <w:tabs>
        <w:tab w:val="clear" w:pos="720"/>
        <w:tab w:val="num" w:pos="180"/>
      </w:tabs>
      <w:spacing w:before="40" w:after="0" w:line="240" w:lineRule="auto"/>
      <w:ind w:left="181" w:hanging="181"/>
    </w:pPr>
    <w:rPr>
      <w:rFonts w:ascii="Arial" w:eastAsia="Times New Roman" w:hAnsi="Arial" w:cs="Times New Roman"/>
      <w:sz w:val="20"/>
      <w:szCs w:val="24"/>
    </w:rPr>
  </w:style>
  <w:style w:type="paragraph" w:customStyle="1" w:styleId="BodyTextIndentitalics">
    <w:name w:val="Body Text Indent italics"/>
    <w:basedOn w:val="BodyTextIndent"/>
    <w:link w:val="BodyTextIndentitalicsChar"/>
    <w:rsid w:val="00B0002B"/>
    <w:pPr>
      <w:widowControl/>
      <w:autoSpaceDE/>
      <w:autoSpaceDN/>
      <w:adjustRightInd/>
      <w:spacing w:before="140" w:after="0"/>
      <w:ind w:left="539"/>
      <w:jc w:val="both"/>
    </w:pPr>
    <w:rPr>
      <w:rFonts w:ascii="Arial" w:hAnsi="Arial" w:cs="Arial"/>
      <w:i/>
      <w:sz w:val="18"/>
      <w:szCs w:val="18"/>
      <w:lang w:eastAsia="en-GB"/>
    </w:rPr>
  </w:style>
  <w:style w:type="character" w:customStyle="1" w:styleId="BodyTextIndentitalicsChar">
    <w:name w:val="Body Text Indent italics Char"/>
    <w:link w:val="BodyTextIndentitalics"/>
    <w:locked/>
    <w:rsid w:val="00B0002B"/>
    <w:rPr>
      <w:rFonts w:ascii="Arial" w:eastAsia="Times New Roman" w:hAnsi="Arial" w:cs="Arial"/>
      <w:i/>
      <w:sz w:val="18"/>
      <w:szCs w:val="18"/>
      <w:lang w:val="en-AU" w:eastAsia="en-GB"/>
    </w:rPr>
  </w:style>
  <w:style w:type="paragraph" w:styleId="BodyText3">
    <w:name w:val="Body Text 3"/>
    <w:basedOn w:val="Normal"/>
    <w:link w:val="BodyText3Char"/>
    <w:uiPriority w:val="99"/>
    <w:rsid w:val="00B0002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B0002B"/>
    <w:rPr>
      <w:rFonts w:ascii="Times New Roman" w:eastAsia="Times New Roman" w:hAnsi="Times New Roman" w:cs="Times New Roman"/>
      <w:sz w:val="16"/>
      <w:szCs w:val="16"/>
    </w:rPr>
  </w:style>
  <w:style w:type="paragraph" w:customStyle="1" w:styleId="TextBoxnumbered">
    <w:name w:val="Text Box numbered"/>
    <w:basedOn w:val="Normal"/>
    <w:rsid w:val="00B0002B"/>
    <w:pPr>
      <w:numPr>
        <w:numId w:val="11"/>
      </w:numPr>
      <w:spacing w:before="80" w:after="0" w:line="240" w:lineRule="auto"/>
      <w:jc w:val="both"/>
    </w:pPr>
    <w:rPr>
      <w:rFonts w:ascii="Arial" w:eastAsia="Times New Roman" w:hAnsi="Arial" w:cs="Times New Roman"/>
      <w:sz w:val="16"/>
      <w:szCs w:val="16"/>
      <w:lang w:eastAsia="en-GB"/>
    </w:rPr>
  </w:style>
  <w:style w:type="paragraph" w:customStyle="1" w:styleId="BodyTextnumbered">
    <w:name w:val="Body Text numbered"/>
    <w:basedOn w:val="BodyTextIndent"/>
    <w:rsid w:val="00B0002B"/>
    <w:pPr>
      <w:widowControl/>
      <w:numPr>
        <w:numId w:val="9"/>
      </w:numPr>
      <w:tabs>
        <w:tab w:val="clear" w:pos="1066"/>
        <w:tab w:val="num" w:pos="540"/>
      </w:tabs>
      <w:autoSpaceDE/>
      <w:autoSpaceDN/>
      <w:adjustRightInd/>
      <w:spacing w:before="100" w:after="0"/>
      <w:ind w:left="540"/>
      <w:jc w:val="both"/>
    </w:pPr>
    <w:rPr>
      <w:rFonts w:ascii="Arial" w:hAnsi="Arial" w:cs="Arial"/>
      <w:szCs w:val="18"/>
      <w:lang w:eastAsia="en-GB"/>
    </w:rPr>
  </w:style>
  <w:style w:type="paragraph" w:customStyle="1" w:styleId="Bulletslevel2">
    <w:name w:val="Bullets level 2"/>
    <w:basedOn w:val="Bullets"/>
    <w:rsid w:val="00B0002B"/>
    <w:pPr>
      <w:numPr>
        <w:ilvl w:val="1"/>
        <w:numId w:val="10"/>
      </w:numPr>
      <w:tabs>
        <w:tab w:val="clear" w:pos="1440"/>
        <w:tab w:val="num" w:pos="360"/>
        <w:tab w:val="num" w:pos="900"/>
      </w:tabs>
      <w:spacing w:before="40"/>
      <w:ind w:left="896" w:hanging="357"/>
    </w:pPr>
  </w:style>
  <w:style w:type="paragraph" w:customStyle="1" w:styleId="pulloutquote">
    <w:name w:val="pull out quote"/>
    <w:basedOn w:val="BodyText"/>
    <w:rsid w:val="00B0002B"/>
    <w:pPr>
      <w:shd w:val="clear" w:color="auto" w:fill="CCFFCC"/>
      <w:spacing w:before="200"/>
      <w:jc w:val="center"/>
    </w:pPr>
    <w:rPr>
      <w:rFonts w:ascii="Arial" w:hAnsi="Arial" w:cs="Arial"/>
      <w:i/>
      <w:sz w:val="20"/>
      <w:lang w:eastAsia="en-GB"/>
    </w:rPr>
  </w:style>
  <w:style w:type="paragraph" w:customStyle="1" w:styleId="Default">
    <w:name w:val="Default"/>
    <w:rsid w:val="00B0002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yshortcuts">
    <w:name w:val="yshortcuts"/>
    <w:rsid w:val="00B0002B"/>
    <w:rPr>
      <w:rFonts w:cs="Times New Roman"/>
    </w:rPr>
  </w:style>
  <w:style w:type="character" w:styleId="Emphasis">
    <w:name w:val="Emphasis"/>
    <w:uiPriority w:val="20"/>
    <w:qFormat/>
    <w:rsid w:val="00B0002B"/>
    <w:rPr>
      <w:rFonts w:cs="Times New Roman"/>
      <w:i/>
      <w:iCs/>
    </w:rPr>
  </w:style>
  <w:style w:type="paragraph" w:styleId="NoSpacing">
    <w:name w:val="No Spacing"/>
    <w:link w:val="NoSpacingChar"/>
    <w:uiPriority w:val="1"/>
    <w:qFormat/>
    <w:rsid w:val="00B0002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B0002B"/>
    <w:rPr>
      <w:rFonts w:ascii="Times New Roman" w:eastAsia="Times New Roman" w:hAnsi="Times New Roman" w:cs="Times New Roman"/>
      <w:sz w:val="24"/>
      <w:szCs w:val="24"/>
      <w:lang w:val="en-AU"/>
    </w:rPr>
  </w:style>
  <w:style w:type="paragraph" w:styleId="TOCHeading">
    <w:name w:val="TOC Heading"/>
    <w:basedOn w:val="Heading1"/>
    <w:next w:val="Normal"/>
    <w:uiPriority w:val="39"/>
    <w:qFormat/>
    <w:rsid w:val="00B0002B"/>
    <w:pPr>
      <w:keepNext/>
      <w:keepLines/>
      <w:autoSpaceDE/>
      <w:autoSpaceDN/>
      <w:spacing w:before="480" w:after="0" w:line="276" w:lineRule="auto"/>
      <w:jc w:val="left"/>
      <w:outlineLvl w:val="9"/>
    </w:pPr>
    <w:rPr>
      <w:rFonts w:ascii="Cambria" w:hAnsi="Cambria"/>
      <w:color w:val="365F91"/>
      <w:kern w:val="0"/>
      <w:sz w:val="28"/>
      <w:szCs w:val="28"/>
      <w:lang w:val="en-US"/>
    </w:rPr>
  </w:style>
  <w:style w:type="paragraph" w:styleId="TOC2">
    <w:name w:val="toc 2"/>
    <w:basedOn w:val="Normal"/>
    <w:next w:val="Normal"/>
    <w:autoRedefine/>
    <w:uiPriority w:val="39"/>
    <w:unhideWhenUsed/>
    <w:qFormat/>
    <w:rsid w:val="00B0002B"/>
    <w:pPr>
      <w:tabs>
        <w:tab w:val="right" w:leader="dot" w:pos="9016"/>
        <w:tab w:val="right" w:leader="dot" w:pos="9072"/>
      </w:tabs>
      <w:spacing w:after="100"/>
      <w:ind w:left="220"/>
    </w:pPr>
    <w:rPr>
      <w:rFonts w:ascii="Arial" w:eastAsia="Times New Roman" w:hAnsi="Arial" w:cs="Arial"/>
      <w:b/>
      <w:caps/>
      <w:noProof/>
      <w:sz w:val="20"/>
    </w:rPr>
  </w:style>
  <w:style w:type="paragraph" w:styleId="TOC1">
    <w:name w:val="toc 1"/>
    <w:basedOn w:val="Normal"/>
    <w:next w:val="Normal"/>
    <w:autoRedefine/>
    <w:uiPriority w:val="39"/>
    <w:unhideWhenUsed/>
    <w:qFormat/>
    <w:rsid w:val="00B0002B"/>
    <w:pPr>
      <w:tabs>
        <w:tab w:val="right" w:leader="dot" w:pos="9016"/>
      </w:tabs>
      <w:spacing w:after="100"/>
    </w:pPr>
    <w:rPr>
      <w:rFonts w:ascii="Arial" w:eastAsia="Times New Roman" w:hAnsi="Arial" w:cs="Arial"/>
      <w:b/>
      <w:bCs/>
      <w:caps/>
      <w:noProof/>
      <w:sz w:val="20"/>
    </w:rPr>
  </w:style>
  <w:style w:type="paragraph" w:styleId="TOC3">
    <w:name w:val="toc 3"/>
    <w:basedOn w:val="Normal"/>
    <w:next w:val="Normal"/>
    <w:autoRedefine/>
    <w:uiPriority w:val="39"/>
    <w:unhideWhenUsed/>
    <w:qFormat/>
    <w:rsid w:val="00B0002B"/>
    <w:pPr>
      <w:tabs>
        <w:tab w:val="left" w:pos="851"/>
        <w:tab w:val="right" w:leader="dot" w:pos="9016"/>
        <w:tab w:val="right" w:leader="dot" w:pos="9072"/>
      </w:tabs>
      <w:spacing w:after="100"/>
      <w:ind w:left="440"/>
    </w:pPr>
    <w:rPr>
      <w:rFonts w:ascii="Arial" w:eastAsia="Times New Roman" w:hAnsi="Arial" w:cs="Arial"/>
      <w:noProof/>
      <w:sz w:val="20"/>
      <w:szCs w:val="20"/>
    </w:rPr>
  </w:style>
  <w:style w:type="table" w:styleId="TableClassic4">
    <w:name w:val="Table Classic 4"/>
    <w:basedOn w:val="TableNormal"/>
    <w:rsid w:val="00B0002B"/>
    <w:pPr>
      <w:spacing w:after="0" w:line="240" w:lineRule="auto"/>
    </w:pPr>
    <w:rPr>
      <w:rFonts w:ascii="Times New Roman" w:eastAsia="Times New Roman" w:hAnsi="Times New Roman" w:cs="Times New Roman"/>
      <w:sz w:val="24"/>
      <w:szCs w:val="24"/>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1">
    <w:name w:val="Footnote Text Char1"/>
    <w:locked/>
    <w:rsid w:val="00B0002B"/>
    <w:rPr>
      <w:lang w:val="en-US" w:eastAsia="en-US" w:bidi="ar-SA"/>
    </w:rPr>
  </w:style>
  <w:style w:type="paragraph" w:styleId="Caption">
    <w:name w:val="caption"/>
    <w:basedOn w:val="Normal"/>
    <w:next w:val="Normal"/>
    <w:uiPriority w:val="35"/>
    <w:qFormat/>
    <w:rsid w:val="00B0002B"/>
    <w:pPr>
      <w:spacing w:after="0" w:line="240" w:lineRule="auto"/>
    </w:pPr>
    <w:rPr>
      <w:rFonts w:ascii="Times New Roman" w:eastAsia="Times New Roman" w:hAnsi="Times New Roman" w:cs="Times New Roman"/>
      <w:b/>
      <w:bCs/>
      <w:sz w:val="20"/>
      <w:szCs w:val="20"/>
    </w:rPr>
  </w:style>
  <w:style w:type="paragraph" w:customStyle="1" w:styleId="style2">
    <w:name w:val="style2"/>
    <w:basedOn w:val="Normal"/>
    <w:rsid w:val="00B0002B"/>
    <w:pPr>
      <w:spacing w:before="100" w:beforeAutospacing="1" w:after="100" w:afterAutospacing="1" w:line="240" w:lineRule="auto"/>
    </w:pPr>
    <w:rPr>
      <w:rFonts w:ascii="Arial" w:eastAsia="Times New Roman" w:hAnsi="Arial" w:cs="Arial"/>
      <w:sz w:val="18"/>
      <w:szCs w:val="18"/>
      <w:lang w:val="en-US"/>
    </w:rPr>
  </w:style>
  <w:style w:type="paragraph" w:customStyle="1" w:styleId="DotPoint">
    <w:name w:val="Dot Point"/>
    <w:basedOn w:val="Normal"/>
    <w:rsid w:val="00B0002B"/>
    <w:pPr>
      <w:numPr>
        <w:numId w:val="12"/>
      </w:numPr>
      <w:tabs>
        <w:tab w:val="clear" w:pos="720"/>
        <w:tab w:val="num" w:pos="1560"/>
      </w:tabs>
      <w:spacing w:after="240" w:line="240" w:lineRule="auto"/>
      <w:ind w:left="1560"/>
    </w:pPr>
    <w:rPr>
      <w:rFonts w:ascii="Times New Roman" w:eastAsia="Times New Roman" w:hAnsi="Times New Roman" w:cs="Times New Roman"/>
    </w:rPr>
  </w:style>
  <w:style w:type="paragraph" w:customStyle="1" w:styleId="AreaofCircle">
    <w:name w:val="Area of Circle"/>
    <w:rsid w:val="00B0002B"/>
    <w:rPr>
      <w:rFonts w:ascii="Calibri" w:eastAsia="MS Mincho" w:hAnsi="Calibri" w:cs="Arial"/>
      <w:lang w:eastAsia="ja-JP"/>
    </w:rPr>
  </w:style>
  <w:style w:type="paragraph" w:styleId="Title">
    <w:name w:val="Title"/>
    <w:basedOn w:val="Normal"/>
    <w:next w:val="Normal"/>
    <w:link w:val="TitleChar"/>
    <w:uiPriority w:val="10"/>
    <w:qFormat/>
    <w:rsid w:val="00B0002B"/>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B0002B"/>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B0002B"/>
    <w:pPr>
      <w:numPr>
        <w:ilvl w:val="1"/>
      </w:numPr>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B0002B"/>
    <w:rPr>
      <w:rFonts w:ascii="Cambria" w:eastAsia="MS Gothic" w:hAnsi="Cambria" w:cs="Times New Roman"/>
      <w:i/>
      <w:iCs/>
      <w:color w:val="4F81BD"/>
      <w:spacing w:val="15"/>
      <w:sz w:val="24"/>
      <w:szCs w:val="24"/>
      <w:lang w:eastAsia="ja-JP"/>
    </w:rPr>
  </w:style>
  <w:style w:type="paragraph" w:customStyle="1" w:styleId="BodyText23">
    <w:name w:val="Body Text 23"/>
    <w:basedOn w:val="Normal"/>
    <w:uiPriority w:val="99"/>
    <w:rsid w:val="00B0002B"/>
    <w:pPr>
      <w:widowControl w:val="0"/>
      <w:tabs>
        <w:tab w:val="left" w:pos="547"/>
      </w:tabs>
      <w:spacing w:after="0" w:line="240" w:lineRule="auto"/>
    </w:pPr>
    <w:rPr>
      <w:rFonts w:ascii="Times New Roman" w:eastAsia="Times New Roman" w:hAnsi="Times New Roman" w:cs="Times New Roman"/>
      <w:szCs w:val="20"/>
      <w:lang w:val="en-US"/>
    </w:rPr>
  </w:style>
  <w:style w:type="character" w:customStyle="1" w:styleId="hps">
    <w:name w:val="hps"/>
    <w:rsid w:val="00B0002B"/>
  </w:style>
  <w:style w:type="character" w:customStyle="1" w:styleId="longtext">
    <w:name w:val="long_text"/>
    <w:rsid w:val="00B0002B"/>
  </w:style>
  <w:style w:type="paragraph" w:customStyle="1" w:styleId="Tablehead">
    <w:name w:val="Table head"/>
    <w:basedOn w:val="Normal"/>
    <w:autoRedefine/>
    <w:rsid w:val="00B0002B"/>
    <w:pPr>
      <w:spacing w:before="120" w:after="120" w:line="240" w:lineRule="auto"/>
      <w:ind w:left="737"/>
      <w:outlineLvl w:val="2"/>
    </w:pPr>
    <w:rPr>
      <w:rFonts w:ascii="Arial Narrow" w:eastAsia="Times New Roman" w:hAnsi="Arial Narrow" w:cs="Times New Roman"/>
      <w:b/>
      <w:sz w:val="20"/>
      <w:szCs w:val="20"/>
      <w:lang w:val="en-US"/>
    </w:rPr>
  </w:style>
  <w:style w:type="character" w:customStyle="1" w:styleId="st">
    <w:name w:val="st"/>
    <w:basedOn w:val="DefaultParagraphFont"/>
    <w:rsid w:val="00B0002B"/>
  </w:style>
  <w:style w:type="table" w:customStyle="1" w:styleId="MediumShading1-Accent11">
    <w:name w:val="Medium Shading 1 - Accent 11"/>
    <w:basedOn w:val="TableNormal"/>
    <w:uiPriority w:val="63"/>
    <w:rsid w:val="00B0002B"/>
    <w:pPr>
      <w:spacing w:after="0" w:line="240" w:lineRule="auto"/>
    </w:pPr>
    <w:rPr>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ecxmsonormal">
    <w:name w:val="ecxmsonormal"/>
    <w:basedOn w:val="Normal"/>
    <w:rsid w:val="009529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903A7"/>
    <w:pPr>
      <w:spacing w:after="0" w:line="240" w:lineRule="auto"/>
    </w:pPr>
    <w:rPr>
      <w:lang w:val="en-GB"/>
    </w:rPr>
  </w:style>
  <w:style w:type="table" w:styleId="TableGrid">
    <w:name w:val="Table Grid"/>
    <w:basedOn w:val="TableNormal"/>
    <w:uiPriority w:val="59"/>
    <w:rsid w:val="00364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29700">
      <w:bodyDiv w:val="1"/>
      <w:marLeft w:val="0"/>
      <w:marRight w:val="0"/>
      <w:marTop w:val="0"/>
      <w:marBottom w:val="0"/>
      <w:divBdr>
        <w:top w:val="none" w:sz="0" w:space="0" w:color="auto"/>
        <w:left w:val="none" w:sz="0" w:space="0" w:color="auto"/>
        <w:bottom w:val="none" w:sz="0" w:space="0" w:color="auto"/>
        <w:right w:val="none" w:sz="0" w:space="0" w:color="auto"/>
      </w:divBdr>
    </w:div>
    <w:div w:id="1257792041">
      <w:bodyDiv w:val="1"/>
      <w:marLeft w:val="0"/>
      <w:marRight w:val="0"/>
      <w:marTop w:val="0"/>
      <w:marBottom w:val="0"/>
      <w:divBdr>
        <w:top w:val="none" w:sz="0" w:space="0" w:color="auto"/>
        <w:left w:val="none" w:sz="0" w:space="0" w:color="auto"/>
        <w:bottom w:val="none" w:sz="0" w:space="0" w:color="auto"/>
        <w:right w:val="none" w:sz="0" w:space="0" w:color="auto"/>
      </w:divBdr>
      <w:divsChild>
        <w:div w:id="628627199">
          <w:marLeft w:val="0"/>
          <w:marRight w:val="0"/>
          <w:marTop w:val="0"/>
          <w:marBottom w:val="0"/>
          <w:divBdr>
            <w:top w:val="none" w:sz="0" w:space="0" w:color="auto"/>
            <w:left w:val="none" w:sz="0" w:space="0" w:color="auto"/>
            <w:bottom w:val="none" w:sz="0" w:space="0" w:color="auto"/>
            <w:right w:val="none" w:sz="0" w:space="0" w:color="auto"/>
          </w:divBdr>
        </w:div>
      </w:divsChild>
    </w:div>
    <w:div w:id="16186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chart" Target="charts/chart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ung\Documents\Sudra\JW\Final%20Report%20Ref\anali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sung\Documents\Sudra\JW\Final%20Report%20Ref\anali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sung\Documents\Sudra\JW\Final%20Report%20Ref\anali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msung\Documents\Sudra\JW\Final%20Report%20Ref\anali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'Sheet1 (2)'!$B$34</c:f>
              <c:strCache>
                <c:ptCount val="1"/>
                <c:pt idx="0">
                  <c:v>Very good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(2)'!$A$35:$A$38</c:f>
              <c:strCache>
                <c:ptCount val="4"/>
                <c:pt idx="0">
                  <c:v>To what extent did the activity meet your expectations?</c:v>
                </c:pt>
                <c:pt idx="1">
                  <c:v>To what extent do you expect this activity will make a difference in the way you do your job?</c:v>
                </c:pt>
                <c:pt idx="2">
                  <c:v>How would you rate the usefulness of this activity?</c:v>
                </c:pt>
                <c:pt idx="3">
                  <c:v>How would you rate the learning method?</c:v>
                </c:pt>
              </c:strCache>
            </c:strRef>
          </c:cat>
          <c:val>
            <c:numRef>
              <c:f>'Sheet1 (2)'!$B$35:$B$38</c:f>
              <c:numCache>
                <c:formatCode>General</c:formatCode>
                <c:ptCount val="4"/>
                <c:pt idx="0">
                  <c:v>24</c:v>
                </c:pt>
                <c:pt idx="1">
                  <c:v>34</c:v>
                </c:pt>
                <c:pt idx="2">
                  <c:v>32</c:v>
                </c:pt>
                <c:pt idx="3">
                  <c:v>17</c:v>
                </c:pt>
              </c:numCache>
            </c:numRef>
          </c:val>
        </c:ser>
        <c:ser>
          <c:idx val="1"/>
          <c:order val="1"/>
          <c:tx>
            <c:strRef>
              <c:f>'Sheet1 (2)'!$C$34</c:f>
              <c:strCache>
                <c:ptCount val="1"/>
                <c:pt idx="0">
                  <c:v>Good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(2)'!$A$35:$A$38</c:f>
              <c:strCache>
                <c:ptCount val="4"/>
                <c:pt idx="0">
                  <c:v>To what extent did the activity meet your expectations?</c:v>
                </c:pt>
                <c:pt idx="1">
                  <c:v>To what extent do you expect this activity will make a difference in the way you do your job?</c:v>
                </c:pt>
                <c:pt idx="2">
                  <c:v>How would you rate the usefulness of this activity?</c:v>
                </c:pt>
                <c:pt idx="3">
                  <c:v>How would you rate the learning method?</c:v>
                </c:pt>
              </c:strCache>
            </c:strRef>
          </c:cat>
          <c:val>
            <c:numRef>
              <c:f>'Sheet1 (2)'!$C$35:$C$38</c:f>
              <c:numCache>
                <c:formatCode>General</c:formatCode>
                <c:ptCount val="4"/>
                <c:pt idx="0">
                  <c:v>55</c:v>
                </c:pt>
                <c:pt idx="1">
                  <c:v>42</c:v>
                </c:pt>
                <c:pt idx="2">
                  <c:v>39</c:v>
                </c:pt>
                <c:pt idx="3">
                  <c:v>33</c:v>
                </c:pt>
              </c:numCache>
            </c:numRef>
          </c:val>
        </c:ser>
        <c:ser>
          <c:idx val="2"/>
          <c:order val="2"/>
          <c:tx>
            <c:strRef>
              <c:f>'Sheet1 (2)'!$D$34</c:f>
              <c:strCache>
                <c:ptCount val="1"/>
                <c:pt idx="0">
                  <c:v>Not 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(2)'!$A$35:$A$38</c:f>
              <c:strCache>
                <c:ptCount val="4"/>
                <c:pt idx="0">
                  <c:v>To what extent did the activity meet your expectations?</c:v>
                </c:pt>
                <c:pt idx="1">
                  <c:v>To what extent do you expect this activity will make a difference in the way you do your job?</c:v>
                </c:pt>
                <c:pt idx="2">
                  <c:v>How would you rate the usefulness of this activity?</c:v>
                </c:pt>
                <c:pt idx="3">
                  <c:v>How would you rate the learning method?</c:v>
                </c:pt>
              </c:strCache>
            </c:strRef>
          </c:cat>
          <c:val>
            <c:numRef>
              <c:f>'Sheet1 (2)'!$D$35:$D$38</c:f>
              <c:numCache>
                <c:formatCode>General</c:formatCode>
                <c:ptCount val="4"/>
                <c:pt idx="0">
                  <c:v>16</c:v>
                </c:pt>
                <c:pt idx="1">
                  <c:v>15</c:v>
                </c:pt>
                <c:pt idx="2">
                  <c:v>18</c:v>
                </c:pt>
                <c:pt idx="3">
                  <c:v>24</c:v>
                </c:pt>
              </c:numCache>
            </c:numRef>
          </c:val>
        </c:ser>
        <c:ser>
          <c:idx val="3"/>
          <c:order val="3"/>
          <c:tx>
            <c:strRef>
              <c:f>'Sheet1 (2)'!$E$34</c:f>
              <c:strCache>
                <c:ptCount val="1"/>
                <c:pt idx="0">
                  <c:v>Bad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(2)'!$A$35:$A$38</c:f>
              <c:strCache>
                <c:ptCount val="4"/>
                <c:pt idx="0">
                  <c:v>To what extent did the activity meet your expectations?</c:v>
                </c:pt>
                <c:pt idx="1">
                  <c:v>To what extent do you expect this activity will make a difference in the way you do your job?</c:v>
                </c:pt>
                <c:pt idx="2">
                  <c:v>How would you rate the usefulness of this activity?</c:v>
                </c:pt>
                <c:pt idx="3">
                  <c:v>How would you rate the learning method?</c:v>
                </c:pt>
              </c:strCache>
            </c:strRef>
          </c:cat>
          <c:val>
            <c:numRef>
              <c:f>'Sheet1 (2)'!$E$35:$E$38</c:f>
              <c:numCache>
                <c:formatCode>General</c:formatCode>
                <c:ptCount val="4"/>
                <c:pt idx="0">
                  <c:v>5</c:v>
                </c:pt>
                <c:pt idx="1">
                  <c:v>9</c:v>
                </c:pt>
                <c:pt idx="2">
                  <c:v>11</c:v>
                </c:pt>
                <c:pt idx="3">
                  <c:v>26</c:v>
                </c:pt>
              </c:numCache>
            </c:numRef>
          </c:val>
        </c:ser>
        <c:dLbls>
          <c:showLegendKey val="0"/>
          <c:showVal val="0"/>
          <c:showCatName val="0"/>
          <c:showSerName val="0"/>
          <c:showPercent val="0"/>
          <c:showBubbleSize val="0"/>
        </c:dLbls>
        <c:gapWidth val="150"/>
        <c:overlap val="100"/>
        <c:axId val="57574144"/>
        <c:axId val="57575680"/>
      </c:barChart>
      <c:catAx>
        <c:axId val="57574144"/>
        <c:scaling>
          <c:orientation val="minMax"/>
        </c:scaling>
        <c:delete val="0"/>
        <c:axPos val="l"/>
        <c:numFmt formatCode="General" sourceLinked="0"/>
        <c:majorTickMark val="out"/>
        <c:minorTickMark val="none"/>
        <c:tickLblPos val="nextTo"/>
        <c:txPr>
          <a:bodyPr anchor="t" anchorCtr="1"/>
          <a:lstStyle/>
          <a:p>
            <a:pPr>
              <a:defRPr sz="900" b="1"/>
            </a:pPr>
            <a:endParaRPr lang="en-US"/>
          </a:p>
        </c:txPr>
        <c:crossAx val="57575680"/>
        <c:crosses val="autoZero"/>
        <c:auto val="1"/>
        <c:lblAlgn val="ctr"/>
        <c:lblOffset val="100"/>
        <c:noMultiLvlLbl val="0"/>
      </c:catAx>
      <c:valAx>
        <c:axId val="57575680"/>
        <c:scaling>
          <c:orientation val="minMax"/>
        </c:scaling>
        <c:delete val="0"/>
        <c:axPos val="b"/>
        <c:title>
          <c:tx>
            <c:rich>
              <a:bodyPr/>
              <a:lstStyle/>
              <a:p>
                <a:pPr>
                  <a:defRPr sz="900"/>
                </a:pPr>
                <a:r>
                  <a:rPr lang="en-US" sz="900"/>
                  <a:t>Percent participants</a:t>
                </a:r>
              </a:p>
            </c:rich>
          </c:tx>
          <c:overlay val="0"/>
        </c:title>
        <c:numFmt formatCode="0%" sourceLinked="0"/>
        <c:majorTickMark val="out"/>
        <c:minorTickMark val="none"/>
        <c:tickLblPos val="nextTo"/>
        <c:txPr>
          <a:bodyPr/>
          <a:lstStyle/>
          <a:p>
            <a:pPr>
              <a:defRPr sz="900"/>
            </a:pPr>
            <a:endParaRPr lang="en-US"/>
          </a:p>
        </c:txPr>
        <c:crossAx val="5757414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 (2)'!$A$9</c:f>
              <c:strCache>
                <c:ptCount val="1"/>
                <c:pt idx="0">
                  <c:v>Pre-Test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(2)'!$B$8:$D$8</c:f>
              <c:strCache>
                <c:ptCount val="3"/>
                <c:pt idx="0">
                  <c:v>Female</c:v>
                </c:pt>
                <c:pt idx="1">
                  <c:v>Male</c:v>
                </c:pt>
                <c:pt idx="2">
                  <c:v>Total</c:v>
                </c:pt>
              </c:strCache>
            </c:strRef>
          </c:cat>
          <c:val>
            <c:numRef>
              <c:f>'Sheet1 (2)'!$B$9:$D$9</c:f>
              <c:numCache>
                <c:formatCode>General</c:formatCode>
                <c:ptCount val="3"/>
                <c:pt idx="0" formatCode="_(* #,##0.00_);_(* \(#,##0.00\);_(* &quot;-&quot;_);_(@_)">
                  <c:v>63.65</c:v>
                </c:pt>
                <c:pt idx="1">
                  <c:v>64.540000000000006</c:v>
                </c:pt>
                <c:pt idx="2" formatCode="_(* #,##0.00_);_(* \(#,##0.00\);_(* &quot;-&quot;_);_(@_)">
                  <c:v>64.095000000000013</c:v>
                </c:pt>
              </c:numCache>
            </c:numRef>
          </c:val>
        </c:ser>
        <c:ser>
          <c:idx val="1"/>
          <c:order val="1"/>
          <c:tx>
            <c:strRef>
              <c:f>'Sheet1 (2)'!$A$10</c:f>
              <c:strCache>
                <c:ptCount val="1"/>
                <c:pt idx="0">
                  <c:v>Post-Test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(2)'!$B$8:$D$8</c:f>
              <c:strCache>
                <c:ptCount val="3"/>
                <c:pt idx="0">
                  <c:v>Female</c:v>
                </c:pt>
                <c:pt idx="1">
                  <c:v>Male</c:v>
                </c:pt>
                <c:pt idx="2">
                  <c:v>Total</c:v>
                </c:pt>
              </c:strCache>
            </c:strRef>
          </c:cat>
          <c:val>
            <c:numRef>
              <c:f>'Sheet1 (2)'!$B$10:$D$10</c:f>
              <c:numCache>
                <c:formatCode>General</c:formatCode>
                <c:ptCount val="3"/>
                <c:pt idx="0" formatCode="_(* #,##0.0_);_(* \(#,##0.0\);_(* &quot;-&quot;_);_(@_)">
                  <c:v>77.7</c:v>
                </c:pt>
                <c:pt idx="1">
                  <c:v>73.599999999999994</c:v>
                </c:pt>
                <c:pt idx="2" formatCode="_(* #,##0.00_);_(* \(#,##0.00\);_(* &quot;-&quot;_);_(@_)">
                  <c:v>75.649999999999991</c:v>
                </c:pt>
              </c:numCache>
            </c:numRef>
          </c:val>
        </c:ser>
        <c:dLbls>
          <c:showLegendKey val="0"/>
          <c:showVal val="0"/>
          <c:showCatName val="0"/>
          <c:showSerName val="0"/>
          <c:showPercent val="0"/>
          <c:showBubbleSize val="0"/>
        </c:dLbls>
        <c:gapWidth val="150"/>
        <c:axId val="57593216"/>
        <c:axId val="72164480"/>
      </c:barChart>
      <c:catAx>
        <c:axId val="57593216"/>
        <c:scaling>
          <c:orientation val="minMax"/>
        </c:scaling>
        <c:delete val="0"/>
        <c:axPos val="l"/>
        <c:numFmt formatCode="General" sourceLinked="0"/>
        <c:majorTickMark val="out"/>
        <c:minorTickMark val="none"/>
        <c:tickLblPos val="nextTo"/>
        <c:txPr>
          <a:bodyPr/>
          <a:lstStyle/>
          <a:p>
            <a:pPr>
              <a:defRPr sz="900" b="1"/>
            </a:pPr>
            <a:endParaRPr lang="en-US"/>
          </a:p>
        </c:txPr>
        <c:crossAx val="72164480"/>
        <c:crosses val="autoZero"/>
        <c:auto val="1"/>
        <c:lblAlgn val="ctr"/>
        <c:lblOffset val="100"/>
        <c:noMultiLvlLbl val="0"/>
      </c:catAx>
      <c:valAx>
        <c:axId val="72164480"/>
        <c:scaling>
          <c:orientation val="minMax"/>
        </c:scaling>
        <c:delete val="0"/>
        <c:axPos val="b"/>
        <c:title>
          <c:tx>
            <c:rich>
              <a:bodyPr/>
              <a:lstStyle/>
              <a:p>
                <a:pPr>
                  <a:defRPr/>
                </a:pPr>
                <a:r>
                  <a:rPr lang="en-GB"/>
                  <a:t>Total Score</a:t>
                </a:r>
              </a:p>
            </c:rich>
          </c:tx>
          <c:overlay val="0"/>
        </c:title>
        <c:numFmt formatCode="0" sourceLinked="0"/>
        <c:majorTickMark val="out"/>
        <c:minorTickMark val="none"/>
        <c:tickLblPos val="nextTo"/>
        <c:txPr>
          <a:bodyPr/>
          <a:lstStyle/>
          <a:p>
            <a:pPr>
              <a:defRPr sz="900"/>
            </a:pPr>
            <a:endParaRPr lang="en-US"/>
          </a:p>
        </c:txPr>
        <c:crossAx val="5759321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 (2)'!$A$14</c:f>
              <c:strCache>
                <c:ptCount val="1"/>
                <c:pt idx="0">
                  <c:v>Pre-Test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(2)'!$B$13:$D$13</c:f>
              <c:strCache>
                <c:ptCount val="3"/>
                <c:pt idx="0">
                  <c:v>Principal</c:v>
                </c:pt>
                <c:pt idx="1">
                  <c:v>Treasurer</c:v>
                </c:pt>
                <c:pt idx="2">
                  <c:v>School Committee</c:v>
                </c:pt>
              </c:strCache>
            </c:strRef>
          </c:cat>
          <c:val>
            <c:numRef>
              <c:f>'Sheet1 (2)'!$B$14:$D$14</c:f>
              <c:numCache>
                <c:formatCode>General</c:formatCode>
                <c:ptCount val="3"/>
                <c:pt idx="0">
                  <c:v>72.649999999999991</c:v>
                </c:pt>
                <c:pt idx="1">
                  <c:v>60.34</c:v>
                </c:pt>
                <c:pt idx="2" formatCode="_(* #,##0.00_);_(* \(#,##0.00\);_(* &quot;-&quot;_);_(@_)">
                  <c:v>59.3</c:v>
                </c:pt>
              </c:numCache>
            </c:numRef>
          </c:val>
        </c:ser>
        <c:ser>
          <c:idx val="1"/>
          <c:order val="1"/>
          <c:tx>
            <c:strRef>
              <c:f>'Sheet1 (2)'!$A$15</c:f>
              <c:strCache>
                <c:ptCount val="1"/>
                <c:pt idx="0">
                  <c:v>Post-Test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(2)'!$B$13:$D$13</c:f>
              <c:strCache>
                <c:ptCount val="3"/>
                <c:pt idx="0">
                  <c:v>Principal</c:v>
                </c:pt>
                <c:pt idx="1">
                  <c:v>Treasurer</c:v>
                </c:pt>
                <c:pt idx="2">
                  <c:v>School Committee</c:v>
                </c:pt>
              </c:strCache>
            </c:strRef>
          </c:cat>
          <c:val>
            <c:numRef>
              <c:f>'Sheet1 (2)'!$B$15:$D$15</c:f>
              <c:numCache>
                <c:formatCode>General</c:formatCode>
                <c:ptCount val="3"/>
                <c:pt idx="0">
                  <c:v>80.03</c:v>
                </c:pt>
                <c:pt idx="1">
                  <c:v>74.649999999999991</c:v>
                </c:pt>
                <c:pt idx="2" formatCode="_(* #,##0.00_);_(* \(#,##0.00\);_(* &quot;-&quot;_);_(@_)">
                  <c:v>72.260000000000005</c:v>
                </c:pt>
              </c:numCache>
            </c:numRef>
          </c:val>
        </c:ser>
        <c:ser>
          <c:idx val="2"/>
          <c:order val="2"/>
          <c:tx>
            <c:strRef>
              <c:f>'Sheet1 (2)'!$A$16</c:f>
              <c:strCache>
                <c:ptCount val="1"/>
                <c:pt idx="0">
                  <c:v>Increase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(2)'!$B$13:$D$13</c:f>
              <c:strCache>
                <c:ptCount val="3"/>
                <c:pt idx="0">
                  <c:v>Principal</c:v>
                </c:pt>
                <c:pt idx="1">
                  <c:v>Treasurer</c:v>
                </c:pt>
                <c:pt idx="2">
                  <c:v>School Committee</c:v>
                </c:pt>
              </c:strCache>
            </c:strRef>
          </c:cat>
          <c:val>
            <c:numRef>
              <c:f>'Sheet1 (2)'!$B$16:$D$16</c:f>
              <c:numCache>
                <c:formatCode>General</c:formatCode>
                <c:ptCount val="3"/>
                <c:pt idx="0">
                  <c:v>7.3799999999999963</c:v>
                </c:pt>
                <c:pt idx="1">
                  <c:v>14.31</c:v>
                </c:pt>
                <c:pt idx="2">
                  <c:v>12.96000000000002</c:v>
                </c:pt>
              </c:numCache>
            </c:numRef>
          </c:val>
        </c:ser>
        <c:dLbls>
          <c:showLegendKey val="0"/>
          <c:showVal val="0"/>
          <c:showCatName val="0"/>
          <c:showSerName val="0"/>
          <c:showPercent val="0"/>
          <c:showBubbleSize val="0"/>
        </c:dLbls>
        <c:gapWidth val="150"/>
        <c:axId val="72190208"/>
        <c:axId val="72196096"/>
      </c:barChart>
      <c:catAx>
        <c:axId val="72190208"/>
        <c:scaling>
          <c:orientation val="minMax"/>
        </c:scaling>
        <c:delete val="0"/>
        <c:axPos val="l"/>
        <c:numFmt formatCode="General" sourceLinked="0"/>
        <c:majorTickMark val="out"/>
        <c:minorTickMark val="none"/>
        <c:tickLblPos val="nextTo"/>
        <c:txPr>
          <a:bodyPr/>
          <a:lstStyle/>
          <a:p>
            <a:pPr>
              <a:defRPr b="1"/>
            </a:pPr>
            <a:endParaRPr lang="en-US"/>
          </a:p>
        </c:txPr>
        <c:crossAx val="72196096"/>
        <c:crosses val="autoZero"/>
        <c:auto val="1"/>
        <c:lblAlgn val="ctr"/>
        <c:lblOffset val="100"/>
        <c:noMultiLvlLbl val="0"/>
      </c:catAx>
      <c:valAx>
        <c:axId val="72196096"/>
        <c:scaling>
          <c:orientation val="minMax"/>
        </c:scaling>
        <c:delete val="0"/>
        <c:axPos val="b"/>
        <c:title>
          <c:tx>
            <c:rich>
              <a:bodyPr/>
              <a:lstStyle/>
              <a:p>
                <a:pPr>
                  <a:defRPr/>
                </a:pPr>
                <a:r>
                  <a:rPr lang="en-GB"/>
                  <a:t>Total Score</a:t>
                </a:r>
              </a:p>
            </c:rich>
          </c:tx>
          <c:overlay val="0"/>
        </c:title>
        <c:numFmt formatCode="General" sourceLinked="1"/>
        <c:majorTickMark val="out"/>
        <c:minorTickMark val="none"/>
        <c:tickLblPos val="nextTo"/>
        <c:crossAx val="7219020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'Sheet1 (2)'!$B$39</c:f>
              <c:strCache>
                <c:ptCount val="1"/>
                <c:pt idx="0">
                  <c:v>A lot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(2)'!$A$40:$A$43</c:f>
              <c:strCache>
                <c:ptCount val="4"/>
                <c:pt idx="0">
                  <c:v>To what extent do you feel confident about practicing the principles discussed in this activity?</c:v>
                </c:pt>
                <c:pt idx="1">
                  <c:v>Did you get some new ideas? </c:v>
                </c:pt>
                <c:pt idx="2">
                  <c:v>Will you use the information and ideas?</c:v>
                </c:pt>
                <c:pt idx="3">
                  <c:v>Do you think that the ideas and information will improve your effectiveness and your results?</c:v>
                </c:pt>
              </c:strCache>
            </c:strRef>
          </c:cat>
          <c:val>
            <c:numRef>
              <c:f>'Sheet1 (2)'!$B$40:$B$43</c:f>
              <c:numCache>
                <c:formatCode>General</c:formatCode>
                <c:ptCount val="4"/>
                <c:pt idx="0">
                  <c:v>34</c:v>
                </c:pt>
                <c:pt idx="1">
                  <c:v>43</c:v>
                </c:pt>
                <c:pt idx="2">
                  <c:v>47</c:v>
                </c:pt>
                <c:pt idx="3">
                  <c:v>35</c:v>
                </c:pt>
              </c:numCache>
            </c:numRef>
          </c:val>
        </c:ser>
        <c:ser>
          <c:idx val="1"/>
          <c:order val="1"/>
          <c:tx>
            <c:strRef>
              <c:f>'Sheet1 (2)'!$C$39</c:f>
              <c:strCache>
                <c:ptCount val="1"/>
                <c:pt idx="0">
                  <c:v>Some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(2)'!$A$40:$A$43</c:f>
              <c:strCache>
                <c:ptCount val="4"/>
                <c:pt idx="0">
                  <c:v>To what extent do you feel confident about practicing the principles discussed in this activity?</c:v>
                </c:pt>
                <c:pt idx="1">
                  <c:v>Did you get some new ideas? </c:v>
                </c:pt>
                <c:pt idx="2">
                  <c:v>Will you use the information and ideas?</c:v>
                </c:pt>
                <c:pt idx="3">
                  <c:v>Do you think that the ideas and information will improve your effectiveness and your results?</c:v>
                </c:pt>
              </c:strCache>
            </c:strRef>
          </c:cat>
          <c:val>
            <c:numRef>
              <c:f>'Sheet1 (2)'!$C$40:$C$43</c:f>
              <c:numCache>
                <c:formatCode>General</c:formatCode>
                <c:ptCount val="4"/>
                <c:pt idx="0">
                  <c:v>43</c:v>
                </c:pt>
                <c:pt idx="1">
                  <c:v>32</c:v>
                </c:pt>
                <c:pt idx="2">
                  <c:v>38</c:v>
                </c:pt>
                <c:pt idx="3">
                  <c:v>36</c:v>
                </c:pt>
              </c:numCache>
            </c:numRef>
          </c:val>
        </c:ser>
        <c:ser>
          <c:idx val="2"/>
          <c:order val="2"/>
          <c:tx>
            <c:strRef>
              <c:f>'Sheet1 (2)'!$D$39</c:f>
              <c:strCache>
                <c:ptCount val="1"/>
                <c:pt idx="0">
                  <c:v>A little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(2)'!$A$40:$A$43</c:f>
              <c:strCache>
                <c:ptCount val="4"/>
                <c:pt idx="0">
                  <c:v>To what extent do you feel confident about practicing the principles discussed in this activity?</c:v>
                </c:pt>
                <c:pt idx="1">
                  <c:v>Did you get some new ideas? </c:v>
                </c:pt>
                <c:pt idx="2">
                  <c:v>Will you use the information and ideas?</c:v>
                </c:pt>
                <c:pt idx="3">
                  <c:v>Do you think that the ideas and information will improve your effectiveness and your results?</c:v>
                </c:pt>
              </c:strCache>
            </c:strRef>
          </c:cat>
          <c:val>
            <c:numRef>
              <c:f>'Sheet1 (2)'!$D$40:$D$43</c:f>
              <c:numCache>
                <c:formatCode>General</c:formatCode>
                <c:ptCount val="4"/>
                <c:pt idx="0">
                  <c:v>18</c:v>
                </c:pt>
                <c:pt idx="1">
                  <c:v>21</c:v>
                </c:pt>
                <c:pt idx="2">
                  <c:v>12</c:v>
                </c:pt>
                <c:pt idx="3">
                  <c:v>17</c:v>
                </c:pt>
              </c:numCache>
            </c:numRef>
          </c:val>
        </c:ser>
        <c:ser>
          <c:idx val="3"/>
          <c:order val="3"/>
          <c:tx>
            <c:strRef>
              <c:f>'Sheet1 (2)'!$E$39</c:f>
              <c:strCache>
                <c:ptCount val="1"/>
                <c:pt idx="0">
                  <c:v>None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(2)'!$A$40:$A$43</c:f>
              <c:strCache>
                <c:ptCount val="4"/>
                <c:pt idx="0">
                  <c:v>To what extent do you feel confident about practicing the principles discussed in this activity?</c:v>
                </c:pt>
                <c:pt idx="1">
                  <c:v>Did you get some new ideas? </c:v>
                </c:pt>
                <c:pt idx="2">
                  <c:v>Will you use the information and ideas?</c:v>
                </c:pt>
                <c:pt idx="3">
                  <c:v>Do you think that the ideas and information will improve your effectiveness and your results?</c:v>
                </c:pt>
              </c:strCache>
            </c:strRef>
          </c:cat>
          <c:val>
            <c:numRef>
              <c:f>'Sheet1 (2)'!$E$40:$E$43</c:f>
              <c:numCache>
                <c:formatCode>General</c:formatCode>
                <c:ptCount val="4"/>
                <c:pt idx="0">
                  <c:v>5</c:v>
                </c:pt>
                <c:pt idx="1">
                  <c:v>4</c:v>
                </c:pt>
                <c:pt idx="2">
                  <c:v>3</c:v>
                </c:pt>
                <c:pt idx="3">
                  <c:v>12</c:v>
                </c:pt>
              </c:numCache>
            </c:numRef>
          </c:val>
        </c:ser>
        <c:dLbls>
          <c:showLegendKey val="0"/>
          <c:showVal val="0"/>
          <c:showCatName val="0"/>
          <c:showSerName val="0"/>
          <c:showPercent val="0"/>
          <c:showBubbleSize val="0"/>
        </c:dLbls>
        <c:gapWidth val="150"/>
        <c:overlap val="100"/>
        <c:axId val="27959296"/>
        <c:axId val="27960832"/>
      </c:barChart>
      <c:catAx>
        <c:axId val="27959296"/>
        <c:scaling>
          <c:orientation val="minMax"/>
        </c:scaling>
        <c:delete val="0"/>
        <c:axPos val="l"/>
        <c:numFmt formatCode="General" sourceLinked="0"/>
        <c:majorTickMark val="out"/>
        <c:minorTickMark val="none"/>
        <c:tickLblPos val="nextTo"/>
        <c:txPr>
          <a:bodyPr anchor="t" anchorCtr="1"/>
          <a:lstStyle/>
          <a:p>
            <a:pPr>
              <a:defRPr sz="900" b="1"/>
            </a:pPr>
            <a:endParaRPr lang="en-US"/>
          </a:p>
        </c:txPr>
        <c:crossAx val="27960832"/>
        <c:crosses val="autoZero"/>
        <c:auto val="1"/>
        <c:lblAlgn val="ctr"/>
        <c:lblOffset val="100"/>
        <c:noMultiLvlLbl val="0"/>
      </c:catAx>
      <c:valAx>
        <c:axId val="27960832"/>
        <c:scaling>
          <c:orientation val="minMax"/>
        </c:scaling>
        <c:delete val="0"/>
        <c:axPos val="b"/>
        <c:title>
          <c:tx>
            <c:rich>
              <a:bodyPr/>
              <a:lstStyle/>
              <a:p>
                <a:pPr>
                  <a:defRPr sz="900"/>
                </a:pPr>
                <a:r>
                  <a:rPr lang="en-US" sz="900"/>
                  <a:t>Percent participants</a:t>
                </a:r>
              </a:p>
            </c:rich>
          </c:tx>
          <c:overlay val="0"/>
        </c:title>
        <c:numFmt formatCode="0%" sourceLinked="0"/>
        <c:majorTickMark val="out"/>
        <c:minorTickMark val="none"/>
        <c:tickLblPos val="nextTo"/>
        <c:txPr>
          <a:bodyPr/>
          <a:lstStyle/>
          <a:p>
            <a:pPr>
              <a:defRPr sz="900"/>
            </a:pPr>
            <a:endParaRPr lang="en-US"/>
          </a:p>
        </c:txPr>
        <c:crossAx val="2795929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55279F-06D1-40D3-82FB-EFB3065BAA11}"/>
</file>

<file path=customXml/itemProps2.xml><?xml version="1.0" encoding="utf-8"?>
<ds:datastoreItem xmlns:ds="http://schemas.openxmlformats.org/officeDocument/2006/customXml" ds:itemID="{714A9E00-A3ED-4D20-BEC2-CAA957961A94}"/>
</file>

<file path=customXml/itemProps3.xml><?xml version="1.0" encoding="utf-8"?>
<ds:datastoreItem xmlns:ds="http://schemas.openxmlformats.org/officeDocument/2006/customXml" ds:itemID="{DA8DF8FE-5FEC-4AF5-9C45-134D77180C1D}"/>
</file>

<file path=customXml/itemProps4.xml><?xml version="1.0" encoding="utf-8"?>
<ds:datastoreItem xmlns:ds="http://schemas.openxmlformats.org/officeDocument/2006/customXml" ds:itemID="{BBB082BB-70F2-44C3-98C0-234423A7EB72}"/>
</file>

<file path=docProps/app.xml><?xml version="1.0" encoding="utf-8"?>
<Properties xmlns="http://schemas.openxmlformats.org/officeDocument/2006/extended-properties" xmlns:vt="http://schemas.openxmlformats.org/officeDocument/2006/docPropsVTypes">
  <Template>Normal.dotm</Template>
  <TotalTime>0</TotalTime>
  <Pages>47</Pages>
  <Words>17336</Words>
  <Characters>98820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2014-02-11T03:23:00Z</dcterms:created>
  <dcterms:modified xsi:type="dcterms:W3CDTF">2014-02-11T03:23:00Z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