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D273" w14:textId="77777777" w:rsidR="00734480" w:rsidRPr="000A34AD" w:rsidRDefault="00734480" w:rsidP="00A547F4">
      <w:pPr>
        <w:pStyle w:val="Heading1smallspaceafter"/>
        <w:spacing w:before="60" w:after="120"/>
        <w:rPr>
          <w:rFonts w:ascii="Saysettha OT" w:eastAsia="Phetsarath OT" w:hAnsi="Saysettha OT" w:cs="Saysettha OT"/>
          <w:lang w:val="en-AU"/>
        </w:rPr>
      </w:pPr>
      <w:bookmarkStart w:id="0" w:name="_Toc413078488"/>
    </w:p>
    <w:p w14:paraId="35705235" w14:textId="00BD7B9F" w:rsidR="00FE6F2A" w:rsidRDefault="00EE3DA3" w:rsidP="000A34AD">
      <w:pPr>
        <w:pStyle w:val="Heading1smallspaceafter"/>
        <w:spacing w:before="60" w:after="120" w:line="240" w:lineRule="auto"/>
        <w:rPr>
          <w:rFonts w:ascii="Saysettha OT" w:eastAsia="Phetsarath OT" w:hAnsi="Saysettha OT" w:cs="Saysettha OT"/>
          <w:lang w:val="en-AU" w:bidi="lo-LA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ເອກະສານ</w:t>
      </w:r>
      <w:r w:rsidR="00AA67D3" w:rsidRPr="000A34AD">
        <w:rPr>
          <w:rFonts w:ascii="Saysettha OT" w:eastAsia="Phetsarath OT" w:hAnsi="Saysettha OT" w:cs="Saysettha OT"/>
          <w:cs/>
          <w:lang w:val="en-AU" w:bidi="lo-LA"/>
        </w:rPr>
        <w:t>ອອກແບບແຜນງານ</w:t>
      </w:r>
      <w:bookmarkEnd w:id="0"/>
      <w:r>
        <w:rPr>
          <w:rFonts w:ascii="Saysettha OT" w:eastAsia="Phetsarath OT" w:hAnsi="Saysettha OT" w:cs="Saysettha OT" w:hint="cs"/>
          <w:cs/>
          <w:lang w:val="en-AU" w:bidi="lo-LA"/>
        </w:rPr>
        <w:t>ບີຄວາໄລຍະທີ 2</w:t>
      </w:r>
      <w:r w:rsidR="00C10DC6">
        <w:rPr>
          <w:rFonts w:ascii="Saysettha OT" w:eastAsia="Phetsarath OT" w:hAnsi="Saysettha OT" w:cs="Saysettha OT" w:hint="cs"/>
          <w:cs/>
          <w:lang w:val="en-AU" w:bidi="lo-LA"/>
        </w:rPr>
        <w:t xml:space="preserve"> ສະບັບສັງລວມ</w:t>
      </w:r>
    </w:p>
    <w:p w14:paraId="59FB5E9F" w14:textId="74CABA58" w:rsidR="005B1FFD" w:rsidRDefault="005B1FFD" w:rsidP="005B1FFD">
      <w:pPr>
        <w:pStyle w:val="BodyTextHanging"/>
        <w:rPr>
          <w:rFonts w:ascii="Saysettha OT" w:eastAsia="Phetsarath OT" w:hAnsi="Saysettha OT" w:cs="Saysettha OT"/>
          <w:sz w:val="21"/>
          <w:szCs w:val="21"/>
          <w:lang w:val="en-AU"/>
        </w:rPr>
      </w:pPr>
      <w:r w:rsidRPr="00C80D5F">
        <w:rPr>
          <w:rFonts w:ascii="Saysettha OT" w:eastAsia="Phetsarath OT" w:hAnsi="Saysettha OT" w:cs="Saysettha OT"/>
          <w:sz w:val="21"/>
          <w:szCs w:val="21"/>
          <w:cs/>
          <w:lang w:val="en-AU" w:bidi="lo-LA"/>
        </w:rPr>
        <w:t>ຊື່ແຜນງານ</w:t>
      </w:r>
      <w:r w:rsidRPr="00C80D5F">
        <w:rPr>
          <w:rFonts w:ascii="Saysettha OT" w:eastAsia="Phetsarath OT" w:hAnsi="Saysettha OT" w:cs="Saysettha OT"/>
          <w:sz w:val="21"/>
          <w:szCs w:val="21"/>
          <w:lang w:val="en-AU"/>
        </w:rPr>
        <w:t xml:space="preserve">: </w:t>
      </w:r>
      <w:r w:rsidRPr="00C80D5F">
        <w:rPr>
          <w:rFonts w:ascii="Saysettha OT" w:eastAsia="Phetsarath OT" w:hAnsi="Saysettha OT" w:cs="Saysettha OT"/>
          <w:sz w:val="21"/>
          <w:szCs w:val="21"/>
          <w:cs/>
          <w:lang w:val="en-AU" w:bidi="lo-LA"/>
        </w:rPr>
        <w:t>ແຜນງານການປັບປຸງຄຸນນະພາບ</w:t>
      </w:r>
      <w:r w:rsidRPr="00C80D5F">
        <w:rPr>
          <w:rFonts w:ascii="Saysettha OT" w:eastAsia="Phetsarath OT" w:hAnsi="Saysettha OT" w:cs="Saysettha OT" w:hint="cs"/>
          <w:sz w:val="21"/>
          <w:szCs w:val="21"/>
          <w:cs/>
          <w:lang w:val="en-AU" w:bidi="lo-LA"/>
        </w:rPr>
        <w:t xml:space="preserve"> ແລະ ຂະຫຍາຍໂອກາດເຂົ້າຮຽນສຳລັບການ</w:t>
      </w:r>
      <w:r w:rsidRPr="00C80D5F">
        <w:rPr>
          <w:rFonts w:ascii="Saysettha OT" w:eastAsia="Phetsarath OT" w:hAnsi="Saysettha OT" w:cs="Saysettha OT"/>
          <w:sz w:val="21"/>
          <w:szCs w:val="21"/>
          <w:cs/>
          <w:lang w:val="en-AU" w:bidi="lo-LA"/>
        </w:rPr>
        <w:t>ສຶກສາ</w:t>
      </w:r>
      <w:r w:rsidRPr="00C80D5F">
        <w:rPr>
          <w:rFonts w:ascii="Saysettha OT" w:eastAsia="Phetsarath OT" w:hAnsi="Saysettha OT" w:cs="Saysettha OT" w:hint="cs"/>
          <w:sz w:val="21"/>
          <w:szCs w:val="21"/>
          <w:cs/>
          <w:lang w:val="en-AU" w:bidi="lo-LA"/>
        </w:rPr>
        <w:t>ຂັ້ນພື້ນຖານໃນ ສປປ ລາວ ໄລຍະ</w:t>
      </w:r>
      <w:r>
        <w:rPr>
          <w:rFonts w:ascii="Saysettha OT" w:eastAsia="Phetsarath OT" w:hAnsi="Saysettha OT" w:cs="Saysettha OT" w:hint="cs"/>
          <w:sz w:val="21"/>
          <w:szCs w:val="21"/>
          <w:cs/>
          <w:lang w:val="en-AU" w:bidi="lo-LA"/>
        </w:rPr>
        <w:t>ທີ</w:t>
      </w:r>
      <w:r w:rsidRPr="00C80D5F">
        <w:rPr>
          <w:rFonts w:ascii="Saysettha OT" w:eastAsia="Phetsarath OT" w:hAnsi="Saysettha OT" w:cs="Saysettha OT" w:hint="cs"/>
          <w:sz w:val="21"/>
          <w:szCs w:val="21"/>
          <w:cs/>
          <w:lang w:val="en-AU" w:bidi="lo-LA"/>
        </w:rPr>
        <w:t xml:space="preserve"> </w:t>
      </w:r>
      <w:r w:rsidRPr="00C80D5F">
        <w:rPr>
          <w:rFonts w:ascii="Saysettha OT" w:eastAsia="Phetsarath OT" w:hAnsi="Saysettha OT" w:cs="Saysettha OT"/>
          <w:sz w:val="21"/>
          <w:szCs w:val="21"/>
          <w:lang w:val="en-AU"/>
        </w:rPr>
        <w:t>2 (</w:t>
      </w:r>
      <w:r w:rsidRPr="00C80D5F">
        <w:rPr>
          <w:rFonts w:ascii="Saysettha OT" w:eastAsia="Phetsarath OT" w:hAnsi="Saysettha OT" w:cs="Saysettha OT" w:hint="cs"/>
          <w:sz w:val="21"/>
          <w:szCs w:val="21"/>
          <w:cs/>
          <w:lang w:val="en-AU" w:bidi="lo-LA"/>
        </w:rPr>
        <w:t xml:space="preserve">ບີຄວາ </w:t>
      </w:r>
      <w:r w:rsidRPr="00C80D5F">
        <w:rPr>
          <w:rFonts w:ascii="Saysettha OT" w:eastAsia="Phetsarath OT" w:hAnsi="Saysettha OT" w:cs="Saysettha OT"/>
          <w:sz w:val="21"/>
          <w:szCs w:val="21"/>
          <w:lang w:val="en-AU"/>
        </w:rPr>
        <w:t>2)</w:t>
      </w:r>
    </w:p>
    <w:tbl>
      <w:tblPr>
        <w:tblStyle w:val="TableGrid"/>
        <w:tblW w:w="0" w:type="auto"/>
        <w:shd w:val="clear" w:color="auto" w:fill="C1E7E0" w:themeFill="accent1" w:themeFillTint="66"/>
        <w:tblLook w:val="04A0" w:firstRow="1" w:lastRow="0" w:firstColumn="1" w:lastColumn="0" w:noHBand="0" w:noVBand="1"/>
      </w:tblPr>
      <w:tblGrid>
        <w:gridCol w:w="4814"/>
        <w:gridCol w:w="4814"/>
      </w:tblGrid>
      <w:tr w:rsidR="005B1FFD" w:rsidRPr="00C80D5F" w14:paraId="7B6B6288" w14:textId="77777777" w:rsidTr="00A13D12">
        <w:tc>
          <w:tcPr>
            <w:tcW w:w="4814" w:type="dxa"/>
            <w:shd w:val="clear" w:color="auto" w:fill="C1E7E0" w:themeFill="accent1" w:themeFillTint="66"/>
          </w:tcPr>
          <w:p w14:paraId="7A185075" w14:textId="77777777" w:rsidR="005B1FFD" w:rsidRPr="00C80D5F" w:rsidRDefault="005B1FFD" w:rsidP="00A13D12">
            <w:pPr>
              <w:pStyle w:val="Heading1smallspaceafter"/>
              <w:spacing w:before="60" w:after="120" w:line="240" w:lineRule="auto"/>
              <w:rPr>
                <w:rFonts w:ascii="Saysettha OT" w:eastAsia="Phetsarath OT" w:hAnsi="Saysettha OT" w:cs="Saysettha OT"/>
                <w:b w:val="0"/>
                <w:bCs w:val="0"/>
                <w:lang w:val="en-AU"/>
              </w:rPr>
            </w:pP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ວັນທີເລີ່ມແຜນງານ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 xml:space="preserve">: 1 </w:t>
            </w: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ກໍລະກົດ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 xml:space="preserve"> 2022</w:t>
            </w:r>
          </w:p>
        </w:tc>
        <w:tc>
          <w:tcPr>
            <w:tcW w:w="4814" w:type="dxa"/>
            <w:shd w:val="clear" w:color="auto" w:fill="C1E7E0" w:themeFill="accent1" w:themeFillTint="66"/>
          </w:tcPr>
          <w:p w14:paraId="11D38A40" w14:textId="77777777" w:rsidR="005B1FFD" w:rsidRPr="00C80D5F" w:rsidRDefault="005B1FFD" w:rsidP="00A13D12">
            <w:pPr>
              <w:pStyle w:val="Heading1smallspaceafter"/>
              <w:spacing w:before="60" w:after="120" w:line="240" w:lineRule="auto"/>
              <w:rPr>
                <w:rFonts w:ascii="Saysettha OT" w:eastAsia="Phetsarath OT" w:hAnsi="Saysettha OT" w:cs="Saysettha OT"/>
                <w:b w:val="0"/>
                <w:bCs w:val="0"/>
                <w:lang w:val="en-AU"/>
              </w:rPr>
            </w:pP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ວັນທີສິ້ນສຸດແຜນງານ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 xml:space="preserve">:  30 </w:t>
            </w: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 xml:space="preserve">ມິຖຸນາ 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>2026</w:t>
            </w:r>
          </w:p>
        </w:tc>
      </w:tr>
      <w:tr w:rsidR="005B1FFD" w:rsidRPr="00C80D5F" w14:paraId="4100CF66" w14:textId="77777777" w:rsidTr="00A13D12">
        <w:tc>
          <w:tcPr>
            <w:tcW w:w="4814" w:type="dxa"/>
            <w:shd w:val="clear" w:color="auto" w:fill="C1E7E0" w:themeFill="accent1" w:themeFillTint="66"/>
          </w:tcPr>
          <w:p w14:paraId="61AFFED4" w14:textId="77777777" w:rsidR="005B1FFD" w:rsidRPr="00C80D5F" w:rsidRDefault="005B1FFD" w:rsidP="00A13D12">
            <w:pPr>
              <w:pStyle w:val="Heading1smallspaceafter"/>
              <w:spacing w:before="60" w:after="120" w:line="240" w:lineRule="auto"/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cs/>
                <w:lang w:val="en-AU" w:bidi="lo-LA"/>
              </w:rPr>
            </w:pP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ເງິນທຶນຈາກລັດຖະບານອົດສະຕຣາລີທີ່ສະເໜີ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 xml:space="preserve">: </w:t>
            </w: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ສູງສຸດຮອດ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 xml:space="preserve"> 28</w:t>
            </w: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 xml:space="preserve"> ລ້ານດອນລາອົດສະຕຣາລີ</w:t>
            </w:r>
          </w:p>
        </w:tc>
        <w:tc>
          <w:tcPr>
            <w:tcW w:w="4814" w:type="dxa"/>
            <w:shd w:val="clear" w:color="auto" w:fill="C1E7E0" w:themeFill="accent1" w:themeFillTint="66"/>
          </w:tcPr>
          <w:p w14:paraId="37CFFBEF" w14:textId="77777777" w:rsidR="005B1FFD" w:rsidRPr="00C80D5F" w:rsidRDefault="005B1FFD" w:rsidP="00A13D12">
            <w:pPr>
              <w:pStyle w:val="Heading1smallspaceafter"/>
              <w:spacing w:before="60" w:after="120" w:line="240" w:lineRule="auto"/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cs/>
                <w:lang w:val="en-AU" w:bidi="lo-LA"/>
              </w:rPr>
            </w:pP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ເງິນທຶນສົມທົບຈາກຜູ້ໃຫ້ທຶນອື່ນທີ່ສະເໜີ</w:t>
            </w:r>
            <w:r w:rsidRPr="00C80D5F">
              <w:rPr>
                <w:rFonts w:ascii="Saysettha OT" w:eastAsia="Phetsarath OT" w:hAnsi="Saysettha OT" w:cs="Saysettha OT"/>
                <w:b w:val="0"/>
                <w:bCs w:val="0"/>
                <w:sz w:val="21"/>
                <w:szCs w:val="21"/>
                <w:lang w:val="en-AU"/>
              </w:rPr>
              <w:t xml:space="preserve">: </w:t>
            </w:r>
            <w:r w:rsidRPr="00C80D5F">
              <w:rPr>
                <w:rFonts w:ascii="Saysettha OT" w:eastAsia="Phetsarath OT" w:hAnsi="Saysettha OT" w:cs="Saysettha OT" w:hint="cs"/>
                <w:b w:val="0"/>
                <w:bCs w:val="0"/>
                <w:sz w:val="21"/>
                <w:szCs w:val="21"/>
                <w:cs/>
                <w:lang w:val="en-AU" w:bidi="lo-LA"/>
              </w:rPr>
              <w:t>ຍັງບໍ່ທັນຢັ້ງຢືນເປັນທາງການ</w:t>
            </w:r>
          </w:p>
        </w:tc>
      </w:tr>
    </w:tbl>
    <w:p w14:paraId="205BBAC1" w14:textId="77777777" w:rsidR="005B1FFD" w:rsidRPr="000A34AD" w:rsidRDefault="005B1FFD" w:rsidP="005B1FFD">
      <w:pPr>
        <w:pStyle w:val="BodyTextHanging"/>
        <w:rPr>
          <w:lang w:val="en-AU"/>
        </w:rPr>
      </w:pPr>
    </w:p>
    <w:p w14:paraId="0AC6E38D" w14:textId="76EC5A11" w:rsidR="006B2DB1" w:rsidRPr="000A34AD" w:rsidRDefault="007F3421" w:rsidP="00906DD4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after="120"/>
        <w:ind w:left="284" w:hanging="284"/>
        <w:rPr>
          <w:rFonts w:ascii="Saysettha OT" w:eastAsia="Phetsarath OT" w:hAnsi="Saysettha OT" w:cs="Saysettha OT"/>
          <w:szCs w:val="21"/>
          <w:lang w:val="en-AU"/>
        </w:rPr>
      </w:pPr>
      <w:r>
        <w:rPr>
          <w:rFonts w:ascii="Saysettha OT" w:eastAsia="Phetsarath OT" w:hAnsi="Saysettha OT" w:cs="Saysettha OT" w:hint="cs"/>
          <w:b/>
          <w:szCs w:val="21"/>
          <w:cs/>
          <w:lang w:val="en-AU" w:bidi="lo-LA"/>
        </w:rPr>
        <w:t>ພາກສະເໜີ</w:t>
      </w:r>
    </w:p>
    <w:p w14:paraId="0B143D8A" w14:textId="1DE065BF" w:rsidR="002C3046" w:rsidRPr="000A34AD" w:rsidRDefault="00D464F1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ສປປ ລາວ </w:t>
      </w:r>
      <w:r w:rsidR="000B65D1">
        <w:rPr>
          <w:rFonts w:ascii="Saysettha OT" w:eastAsia="Phetsarath OT" w:hAnsi="Saysettha OT" w:cs="Saysettha OT" w:hint="cs"/>
          <w:cs/>
          <w:lang w:val="en-AU" w:eastAsia="en-AU" w:bidi="lo-LA"/>
        </w:rPr>
        <w:t>ພວມ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ປະເຊີນໜ້າກັບ</w:t>
      </w:r>
      <w:r w:rsidR="007B15E9">
        <w:rPr>
          <w:rFonts w:ascii="Saysettha OT" w:eastAsia="Phetsarath OT" w:hAnsi="Saysettha OT" w:cs="Saysettha OT" w:hint="cs"/>
          <w:cs/>
          <w:lang w:val="en-AU" w:eastAsia="en-AU" w:bidi="lo-LA"/>
        </w:rPr>
        <w:t>ບັນຫາຜົນການຮຽນ</w:t>
      </w:r>
      <w:r w:rsidR="000B65D1">
        <w:rPr>
          <w:rFonts w:ascii="Saysettha OT" w:eastAsia="Phetsarath OT" w:hAnsi="Saysettha OT" w:cs="Saysettha OT" w:hint="cs"/>
          <w:cs/>
          <w:lang w:val="en-AU" w:eastAsia="en-AU" w:bidi="lo-LA"/>
        </w:rPr>
        <w:t>ຂອງນັກຮຽນໃນຊັ້ນປະຖົມ ທີ່</w:t>
      </w:r>
      <w:r w:rsidR="007B15E9">
        <w:rPr>
          <w:rFonts w:ascii="Saysettha OT" w:eastAsia="Phetsarath OT" w:hAnsi="Saysettha OT" w:cs="Saysettha OT" w:hint="cs"/>
          <w:cs/>
          <w:lang w:val="en-AU" w:eastAsia="en-AU" w:bidi="lo-LA"/>
        </w:rPr>
        <w:t>ຕ່ຳ</w:t>
      </w:r>
      <w:r w:rsidR="000B65D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ແລະ ຕໍ່ເນື່ອງຢ່າງໜ້າເປັນຫ່ວງ</w:t>
      </w:r>
      <w:r w:rsidR="00EA1157">
        <w:rPr>
          <w:rFonts w:ascii="Saysettha OT" w:eastAsia="Phetsarath OT" w:hAnsi="Saysettha OT" w:cs="Saysettha OT" w:hint="cs"/>
          <w:cs/>
          <w:lang w:val="en-AU" w:eastAsia="en-AU" w:bidi="lo-LA"/>
        </w:rPr>
        <w:t>. ການປັບປຸງຜົນການຮຽນ</w:t>
      </w:r>
      <w:r w:rsidR="000B65D1">
        <w:rPr>
          <w:rFonts w:ascii="Saysettha OT" w:eastAsia="Phetsarath OT" w:hAnsi="Saysettha OT" w:cs="Saysettha OT" w:hint="cs"/>
          <w:cs/>
          <w:lang w:val="en-AU" w:eastAsia="en-AU" w:bidi="lo-LA"/>
        </w:rPr>
        <w:t>ຂອງນັກຮຽນໃນຊັ້ນປະຖົມມີຄວາມຈຳເປັນຢ່າງຍິ່ງ ເຊິ່ງເປັນພື້ນຖານສຳລັບການບັນລຸລະດັບການສຶກສາທີ່ຈຳເປັນສຳລັບການພັດທະນາແຮງງານທີ່ມີທັກສະ, ແລະ ນອກນັ້ນກໍຈຳເປັນສຳລັບການ</w:t>
      </w:r>
      <w:r w:rsidR="001738B1">
        <w:rPr>
          <w:rFonts w:ascii="Saysettha OT" w:eastAsia="Phetsarath OT" w:hAnsi="Saysettha OT" w:cs="Saysettha OT" w:hint="cs"/>
          <w:cs/>
          <w:lang w:val="en-AU" w:eastAsia="en-AU" w:bidi="lo-LA"/>
        </w:rPr>
        <w:t>ເປັນຢູ່ທີ່ດີຂອງສັງຄົມໂດຍລວມ ເຊິ່ງທັງສອງຢ່າງນີ້ແມ່ນການປະກອບສ່ວນສຳຄັນສຳລັບການບັນລຸເປົ້າໝາຍການພັດທະນາເສດຖະ ກິດສັງຄົມແຫ່ງຊາດ</w:t>
      </w:r>
      <w:r w:rsidR="00B20648" w:rsidRPr="000A34AD">
        <w:rPr>
          <w:rFonts w:ascii="Saysettha OT" w:eastAsia="Phetsarath OT" w:hAnsi="Saysettha OT" w:cs="Saysettha OT"/>
          <w:lang w:val="en-AU"/>
        </w:rPr>
        <w:t>.</w:t>
      </w:r>
    </w:p>
    <w:p w14:paraId="1437F616" w14:textId="26499F53" w:rsidR="00574A3F" w:rsidRPr="000A34AD" w:rsidRDefault="00F821DB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ບຸລິມະສິດທຳອິດຂອງເປົ້າໝາຍທາງດ້ານນະໂຍບາຍຂອງແຜນພັດທະນາຂະແໜງການສຶກສາ ແລະ ກິລາ ຂອງ ສປປ ລາວ </w:t>
      </w:r>
      <w:r w:rsidR="005F004C" w:rsidRPr="000A34AD">
        <w:rPr>
          <w:rFonts w:ascii="Saysettha OT" w:eastAsia="Phetsarath OT" w:hAnsi="Saysettha OT" w:cs="Saysettha OT"/>
          <w:i/>
          <w:iCs/>
          <w:lang w:val="en-AU" w:eastAsia="en-AU"/>
        </w:rPr>
        <w:t>(ES</w:t>
      </w:r>
      <w:r w:rsidR="00E27C58" w:rsidRPr="000A34AD">
        <w:rPr>
          <w:rFonts w:ascii="Saysettha OT" w:eastAsia="Phetsarath OT" w:hAnsi="Saysettha OT" w:cs="Saysettha OT"/>
          <w:i/>
          <w:iCs/>
          <w:lang w:val="en-AU" w:eastAsia="en-AU"/>
        </w:rPr>
        <w:t>S</w:t>
      </w:r>
      <w:r w:rsidR="005F004C" w:rsidRPr="000A34AD">
        <w:rPr>
          <w:rFonts w:ascii="Saysettha OT" w:eastAsia="Phetsarath OT" w:hAnsi="Saysettha OT" w:cs="Saysettha OT"/>
          <w:i/>
          <w:iCs/>
          <w:lang w:val="en-AU" w:eastAsia="en-AU"/>
        </w:rPr>
        <w:t>DP)</w:t>
      </w:r>
      <w:r w:rsidR="00E27C58" w:rsidRPr="000A34AD">
        <w:rPr>
          <w:rFonts w:ascii="Saysettha OT" w:eastAsia="Phetsarath OT" w:hAnsi="Saysettha OT" w:cs="Saysettha OT"/>
          <w:i/>
          <w:iCs/>
          <w:lang w:val="en-AU" w:eastAsia="en-AU"/>
        </w:rPr>
        <w:t xml:space="preserve"> 2021-25</w:t>
      </w:r>
      <w:r w:rsidR="00E27C58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ແມ່ນ</w:t>
      </w:r>
      <w:r w:rsidR="00B4677A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B4677A" w:rsidRPr="000A34AD">
        <w:rPr>
          <w:rFonts w:ascii="Saysettha OT" w:eastAsia="Phetsarath OT" w:hAnsi="Saysettha OT" w:cs="Saysettha OT"/>
          <w:i/>
          <w:iCs/>
          <w:lang w:val="en-AU"/>
        </w:rPr>
        <w:t>‘</w:t>
      </w:r>
      <w:r w:rsidR="006569AA">
        <w:rPr>
          <w:rFonts w:ascii="Saysettha OT" w:eastAsia="Phetsarath OT" w:hAnsi="Saysettha OT" w:cs="Saysettha OT" w:hint="cs"/>
          <w:i/>
          <w:iCs/>
          <w:cs/>
          <w:lang w:val="en-AU" w:bidi="lo-LA"/>
        </w:rPr>
        <w:t>ການສຸມໃສ່ບຸລິມະສິດຂອງຂະແໜງການໃນການສຶກສາຊັ້ນປະຖົມ ເພື່ອປັບປຸງຄວາມຮູ້ລາຍວິຊາ ແລະ ທັກສະການສອນຂອງຄູໃນຊັ້ນປະຖົມ</w:t>
      </w:r>
      <w:r w:rsidR="00DA3575" w:rsidRPr="000A34AD">
        <w:rPr>
          <w:rFonts w:ascii="Saysettha OT" w:eastAsia="Phetsarath OT" w:hAnsi="Saysettha OT" w:cs="Saysettha OT"/>
          <w:i/>
          <w:iCs/>
          <w:lang w:val="en-AU"/>
        </w:rPr>
        <w:t>’</w:t>
      </w:r>
      <w:r w:rsidR="00DA3575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6569AA">
        <w:rPr>
          <w:rFonts w:ascii="Saysettha OT" w:eastAsia="Phetsarath OT" w:hAnsi="Saysettha OT" w:cs="Saysettha OT" w:hint="cs"/>
          <w:cs/>
          <w:lang w:val="en-AU" w:bidi="lo-LA"/>
        </w:rPr>
        <w:t>ເຊິ່ງເປັນວິທີການໃນການ</w:t>
      </w:r>
      <w:r w:rsidR="000704A0">
        <w:rPr>
          <w:rFonts w:ascii="Saysettha OT" w:eastAsia="Phetsarath OT" w:hAnsi="Saysettha OT" w:cs="Saysettha OT" w:hint="cs"/>
          <w:cs/>
          <w:lang w:val="en-AU" w:bidi="lo-LA"/>
        </w:rPr>
        <w:t>ປັບປຸງຜົນການຮຽນ</w:t>
      </w:r>
      <w:r w:rsidR="005F004C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0704A0">
        <w:rPr>
          <w:rFonts w:ascii="Saysettha OT" w:eastAsia="Phetsarath OT" w:hAnsi="Saysettha OT" w:cs="Saysettha OT" w:hint="cs"/>
          <w:cs/>
          <w:lang w:val="en-AU" w:bidi="lo-LA"/>
        </w:rPr>
        <w:t>ເຖິງຢ່າງໃດກໍຕາມ</w:t>
      </w:r>
      <w:r w:rsidR="003C34E2" w:rsidRPr="000A34AD">
        <w:rPr>
          <w:rFonts w:ascii="Saysettha OT" w:eastAsia="Phetsarath OT" w:hAnsi="Saysettha OT" w:cs="Saysettha OT"/>
          <w:lang w:val="en-AU"/>
        </w:rPr>
        <w:t xml:space="preserve">, </w:t>
      </w:r>
      <w:r w:rsidR="006A3E17">
        <w:rPr>
          <w:rFonts w:ascii="Saysettha OT" w:eastAsia="Phetsarath OT" w:hAnsi="Saysettha OT" w:cs="Saysettha OT" w:hint="cs"/>
          <w:cs/>
          <w:lang w:val="en-AU" w:bidi="lo-LA"/>
        </w:rPr>
        <w:t>ໃນຂະນະທີ່ແຜນດ່ັງກ່າວວາງບຸລິມະສິດສູງໃສ່ການປັບປຸງຄຸນນະພາບການສຶກສາຂັ້ນພື້ນຖານ, ແຕ່ລະບົບການສຶກສາກຳລັງປະເຊີນ</w:t>
      </w:r>
      <w:r w:rsidR="0055105F">
        <w:rPr>
          <w:rFonts w:ascii="Saysettha OT" w:eastAsia="Phetsarath OT" w:hAnsi="Saysettha OT" w:cs="Saysettha OT" w:hint="cs"/>
          <w:cs/>
          <w:lang w:val="en-AU" w:bidi="lo-LA"/>
        </w:rPr>
        <w:t>ກັບ</w:t>
      </w:r>
      <w:r w:rsidR="006A3E17">
        <w:rPr>
          <w:rFonts w:ascii="Saysettha OT" w:eastAsia="Phetsarath OT" w:hAnsi="Saysettha OT" w:cs="Saysettha OT" w:hint="cs"/>
          <w:cs/>
          <w:lang w:val="en-AU" w:bidi="lo-LA"/>
        </w:rPr>
        <w:t>ອຸປະສັກທາງດ້ານການເງິນທີ່ຮຸນແຮງ</w:t>
      </w:r>
      <w:r w:rsidR="00207364">
        <w:rPr>
          <w:rFonts w:ascii="Saysettha OT" w:eastAsia="Phetsarath OT" w:hAnsi="Saysettha OT" w:cs="Saysettha OT" w:hint="cs"/>
          <w:cs/>
          <w:lang w:val="en-AU" w:bidi="lo-LA"/>
        </w:rPr>
        <w:t>. ນອກນັ້ນ, ຄວາມສາມາດຂອງ</w:t>
      </w:r>
      <w:r w:rsidR="006A3E17">
        <w:rPr>
          <w:rFonts w:ascii="Saysettha OT" w:eastAsia="Phetsarath OT" w:hAnsi="Saysettha OT" w:cs="Saysettha OT" w:hint="cs"/>
          <w:cs/>
          <w:lang w:val="en-AU" w:bidi="lo-LA"/>
        </w:rPr>
        <w:t>ຊັບພະຍາ</w:t>
      </w:r>
      <w:r w:rsidR="00207364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6A3E17">
        <w:rPr>
          <w:rFonts w:ascii="Saysettha OT" w:eastAsia="Phetsarath OT" w:hAnsi="Saysettha OT" w:cs="Saysettha OT" w:hint="cs"/>
          <w:cs/>
          <w:lang w:val="en-AU" w:bidi="lo-LA"/>
        </w:rPr>
        <w:t xml:space="preserve">ກອນມະນຸດ </w:t>
      </w:r>
      <w:r w:rsidR="00207364">
        <w:rPr>
          <w:rFonts w:ascii="Saysettha OT" w:eastAsia="Phetsarath OT" w:hAnsi="Saysettha OT" w:cs="Saysettha OT" w:hint="cs"/>
          <w:cs/>
          <w:lang w:val="en-AU" w:bidi="lo-LA"/>
        </w:rPr>
        <w:t xml:space="preserve">ແລະ </w:t>
      </w:r>
      <w:r w:rsidR="006A3E17">
        <w:rPr>
          <w:rFonts w:ascii="Saysettha OT" w:eastAsia="Phetsarath OT" w:hAnsi="Saysettha OT" w:cs="Saysettha OT" w:hint="cs"/>
          <w:cs/>
          <w:lang w:val="en-AU" w:bidi="lo-LA"/>
        </w:rPr>
        <w:t>ຂອງສະຖາບັນ</w:t>
      </w:r>
      <w:r w:rsidR="00207364">
        <w:rPr>
          <w:rFonts w:ascii="Saysettha OT" w:eastAsia="Phetsarath OT" w:hAnsi="Saysettha OT" w:cs="Saysettha OT" w:hint="cs"/>
          <w:cs/>
          <w:lang w:val="en-AU" w:bidi="lo-LA"/>
        </w:rPr>
        <w:t>ກໍມີ</w:t>
      </w:r>
      <w:r w:rsidR="006A3E17">
        <w:rPr>
          <w:rFonts w:ascii="Saysettha OT" w:eastAsia="Phetsarath OT" w:hAnsi="Saysettha OT" w:cs="Saysettha OT" w:hint="cs"/>
          <w:cs/>
          <w:lang w:val="en-AU" w:bidi="lo-LA"/>
        </w:rPr>
        <w:t>ຈຳກັດ</w:t>
      </w:r>
      <w:r w:rsidR="00764D64" w:rsidRPr="000A34AD">
        <w:rPr>
          <w:rFonts w:ascii="Saysettha OT" w:eastAsia="Phetsarath OT" w:hAnsi="Saysettha OT" w:cs="Saysettha OT"/>
          <w:lang w:val="en-AU"/>
        </w:rPr>
        <w:t xml:space="preserve">, </w:t>
      </w:r>
      <w:r w:rsidR="00207364">
        <w:rPr>
          <w:rFonts w:ascii="Saysettha OT" w:eastAsia="Phetsarath OT" w:hAnsi="Saysettha OT" w:cs="Saysettha OT" w:hint="cs"/>
          <w:cs/>
          <w:lang w:val="en-AU" w:bidi="lo-LA"/>
        </w:rPr>
        <w:t>ມີຄວາມແຕກໂຕນໃນຫຼາຍມິຕິ ລວມທັງເສດຖະກິດ-ສັງຄົມ, ບົດບາດຍິງ-ຊາຍ, ແລະ ຊົນຊາດຊົນເຜົ່າ. ນອກຈາກນັ້ນ, ການລະບາດຂອງພະຍາດໂຄວິດ</w:t>
      </w:r>
      <w:r w:rsidR="00C506B8" w:rsidRPr="000A34AD">
        <w:rPr>
          <w:rFonts w:ascii="Saysettha OT" w:eastAsia="Phetsarath OT" w:hAnsi="Saysettha OT" w:cs="Saysettha OT"/>
          <w:lang w:val="en-AU"/>
        </w:rPr>
        <w:t xml:space="preserve">-19 </w:t>
      </w:r>
      <w:r w:rsidR="00207364">
        <w:rPr>
          <w:rFonts w:ascii="Saysettha OT" w:eastAsia="Phetsarath OT" w:hAnsi="Saysettha OT" w:cs="Saysettha OT" w:hint="cs"/>
          <w:cs/>
          <w:lang w:val="en-AU" w:bidi="lo-LA"/>
        </w:rPr>
        <w:t>ກໍເຮັດໃຫ້ບັນຫາທ້າທາຍຂອງການພັດທະນາຍິ່ງຮ້າຍແຮງໄປກວ່າເກົ່າ, ລວມທັງການເພີ່ມຄວາມແຕກໂຕນ ແລະ ຄວາມຫຍຸ້ງຍາກທີ່ປະເຊີນໂດຍກຸ່ມທີ່ດ້ອຍໂອກາດຢູ່ແລ້ວ</w:t>
      </w:r>
      <w:r w:rsidR="0055105F">
        <w:rPr>
          <w:rFonts w:ascii="Saysettha OT" w:eastAsia="Phetsarath OT" w:hAnsi="Saysettha OT" w:cs="Saysettha OT" w:hint="cs"/>
          <w:cs/>
          <w:lang w:val="en-AU" w:bidi="lo-LA"/>
        </w:rPr>
        <w:t>ໃຫ້ສູງຂຶ້ນ</w:t>
      </w:r>
      <w:r w:rsidR="007F3893" w:rsidRPr="000A34AD">
        <w:rPr>
          <w:rFonts w:ascii="Saysettha OT" w:eastAsia="Phetsarath OT" w:hAnsi="Saysettha OT" w:cs="Saysettha OT"/>
        </w:rPr>
        <w:t>.</w:t>
      </w:r>
      <w:r w:rsidR="00F75091" w:rsidRPr="000A34AD">
        <w:rPr>
          <w:rFonts w:ascii="Saysettha OT" w:eastAsia="Phetsarath OT" w:hAnsi="Saysettha OT" w:cs="Saysettha OT"/>
        </w:rPr>
        <w:t xml:space="preserve"> </w:t>
      </w:r>
      <w:r w:rsidR="00207364">
        <w:rPr>
          <w:rFonts w:ascii="Saysettha OT" w:eastAsia="Phetsarath OT" w:hAnsi="Saysettha OT" w:cs="Saysettha OT" w:hint="cs"/>
          <w:cs/>
          <w:lang w:bidi="lo-LA"/>
        </w:rPr>
        <w:t>ຜົນກະທົບທາງດ້ານເສດຖະກິດ ແລະ ສັງຄົມດັ່ງກ່າວນີ້</w:t>
      </w:r>
      <w:r w:rsidR="001C569A">
        <w:rPr>
          <w:rFonts w:ascii="Saysettha OT" w:eastAsia="Phetsarath OT" w:hAnsi="Saysettha OT" w:cs="Saysettha OT" w:hint="cs"/>
          <w:cs/>
          <w:lang w:bidi="lo-LA"/>
        </w:rPr>
        <w:t xml:space="preserve">ເຮັດໃຫ້ມີຄວາມກົດດັນເພີ່ມຂຶ້ນຕໍ່ການເງິນຂອງລັດຖະບານ ເຊິ່ງເປັນໄປໄດ້ສູງທີ່ຈະຍິ່ງເປັນອຸປະສັກຕໍ່ການສະໜອງງົບປະມານໃຫ້ແກ່ຂະແໜງການສຶກສາ, ເຊິ່ງກໍຈະມີຜົນກະທົບຕໍ່ການຂຶ້ນຫ້ອງຮຽນຂອງນັກຮຽນ ແລະ ຄູ. </w:t>
      </w:r>
    </w:p>
    <w:p w14:paraId="41E857C6" w14:textId="1131B885" w:rsidR="00073C9C" w:rsidRPr="000A34AD" w:rsidRDefault="001C569A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 w:rsidRPr="001C569A">
        <w:rPr>
          <w:rFonts w:ascii="Saysettha OT" w:eastAsia="Phetsarath OT" w:hAnsi="Saysettha OT" w:cs="Saysettha OT"/>
          <w:cs/>
          <w:lang w:val="en-AU" w:bidi="lo-LA"/>
        </w:rPr>
        <w:t>ແຜນງານການປັບປຸງຄຸນນະພາບ</w:t>
      </w:r>
      <w:r w:rsidRPr="001C569A">
        <w:rPr>
          <w:rFonts w:ascii="Saysettha OT" w:eastAsia="Phetsarath OT" w:hAnsi="Saysettha OT" w:cs="Saysettha OT" w:hint="cs"/>
          <w:cs/>
          <w:lang w:val="en-AU" w:bidi="lo-LA"/>
        </w:rPr>
        <w:t xml:space="preserve"> ແລະ ຂະຫຍາຍໂອກາດ</w:t>
      </w:r>
      <w:r w:rsidRPr="001C569A">
        <w:rPr>
          <w:rFonts w:ascii="Saysettha OT" w:eastAsia="Phetsarath OT" w:hAnsi="Saysettha OT" w:cs="Saysettha OT"/>
          <w:cs/>
          <w:lang w:val="en-AU" w:bidi="lo-LA"/>
        </w:rPr>
        <w:t>ການ</w:t>
      </w:r>
      <w:r w:rsidRPr="001C569A">
        <w:rPr>
          <w:rFonts w:ascii="Saysettha OT" w:eastAsia="Phetsarath OT" w:hAnsi="Saysettha OT" w:cs="Saysettha OT" w:hint="cs"/>
          <w:cs/>
          <w:lang w:val="en-AU" w:bidi="lo-LA"/>
        </w:rPr>
        <w:t>ເຂົ້າຮຽນສຳລັບການ</w:t>
      </w:r>
      <w:r w:rsidRPr="001C569A">
        <w:rPr>
          <w:rFonts w:ascii="Saysettha OT" w:eastAsia="Phetsarath OT" w:hAnsi="Saysettha OT" w:cs="Saysettha OT"/>
          <w:cs/>
          <w:lang w:val="en-AU" w:bidi="lo-LA"/>
        </w:rPr>
        <w:t>ສຶກສາ</w:t>
      </w:r>
      <w:r w:rsidRPr="001C569A">
        <w:rPr>
          <w:rFonts w:ascii="Saysettha OT" w:eastAsia="Phetsarath OT" w:hAnsi="Saysettha OT" w:cs="Saysettha OT" w:hint="cs"/>
          <w:cs/>
          <w:lang w:val="en-AU" w:bidi="lo-LA"/>
        </w:rPr>
        <w:t xml:space="preserve">ຂັ້ນພື້ນຖານໃນ ສປປ ລາວ </w:t>
      </w:r>
      <w:r w:rsidRPr="001C569A">
        <w:rPr>
          <w:rFonts w:ascii="Saysettha OT" w:eastAsia="Phetsarath OT" w:hAnsi="Saysettha OT" w:cs="Saysettha OT"/>
          <w:lang w:val="en-AU" w:bidi="lo-LA"/>
        </w:rPr>
        <w:t>(</w:t>
      </w:r>
      <w:r w:rsidRPr="001C569A">
        <w:rPr>
          <w:rFonts w:ascii="Saysettha OT" w:eastAsia="Phetsarath OT" w:hAnsi="Saysettha OT" w:cs="Saysettha OT" w:hint="cs"/>
          <w:cs/>
          <w:lang w:val="en-AU" w:bidi="lo-LA"/>
        </w:rPr>
        <w:t>ບີຄວາ</w:t>
      </w:r>
      <w:r w:rsidRPr="001C569A">
        <w:rPr>
          <w:rFonts w:ascii="Saysettha OT" w:eastAsia="Phetsarath OT" w:hAnsi="Saysettha OT" w:cs="Saysettha OT"/>
          <w:lang w:val="en-AU" w:bidi="lo-LA"/>
        </w:rPr>
        <w:t>)</w:t>
      </w:r>
      <w:r w:rsidRPr="001C569A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Pr="001C569A">
        <w:rPr>
          <w:rFonts w:ascii="Saysettha OT" w:eastAsia="Phetsarath OT" w:hAnsi="Saysettha OT" w:cs="Saysettha OT" w:hint="cs"/>
          <w:cs/>
          <w:lang w:val="en-AU" w:bidi="lo-LA"/>
        </w:rPr>
        <w:t xml:space="preserve"> 2 ມີເປົ້າໝາຍໃນການສະໜັບສະໜູນ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ລັດຖະບານລາວໃນການຕອບໂຕ້ກັບບັນຫາຜົນການຮຽນຕ່ຳ. ເປົ້າໝາຍຂອງແຜນງານແມ່ນ </w:t>
      </w:r>
      <w:r w:rsidR="00E1657C" w:rsidRPr="000A34AD">
        <w:rPr>
          <w:rFonts w:ascii="Saysettha OT" w:eastAsia="Phetsarath OT" w:hAnsi="Saysettha OT" w:cs="Saysettha OT"/>
          <w:lang w:val="en-AU" w:bidi="lo-LA"/>
        </w:rPr>
        <w:t>“</w:t>
      </w:r>
      <w:r w:rsidR="00551C13" w:rsidRPr="00551C13">
        <w:rPr>
          <w:rFonts w:ascii="Saysettha OT" w:eastAsia="Phetsarath OT" w:hAnsi="Saysettha OT" w:cs="Saysettha OT" w:hint="cs"/>
          <w:i/>
          <w:iCs/>
          <w:cs/>
          <w:lang w:val="en-AU" w:bidi="lo-LA"/>
        </w:rPr>
        <w:t>ເດັກຍິງ ແລະ ເດັກຊາຍ ໃນເກນອາຍຸເຂົ້າຮຽນຊັ້ນປະຖົມ ໂດຍສະເພາະເດັກທີ່ດ້ອຍໂອກາດ ມີຜົນການຮຽນທີ່ດີຂຶ້ນ</w:t>
      </w:r>
      <w:r w:rsidR="00E1657C" w:rsidRPr="000A34AD">
        <w:rPr>
          <w:rFonts w:ascii="Saysettha OT" w:eastAsia="Phetsarath OT" w:hAnsi="Saysettha OT" w:cs="Saysettha OT"/>
          <w:lang w:val="en-AU" w:bidi="lo-LA"/>
        </w:rPr>
        <w:t>”.</w:t>
      </w:r>
      <w:r w:rsidR="00444B30" w:rsidRPr="000A34AD">
        <w:rPr>
          <w:rFonts w:ascii="Saysettha OT" w:eastAsia="Phetsarath OT" w:hAnsi="Saysettha OT" w:cs="Saysettha OT"/>
          <w:lang w:val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ເພື່ອບັນລຸເປົ້າໝາຍດັ່ງກ່າວ, ແຜນງານຈະສະໜັບສະໜູນ</w:t>
      </w:r>
      <w:r w:rsidR="00382CB0">
        <w:rPr>
          <w:rFonts w:ascii="Saysettha OT" w:eastAsia="Phetsarath OT" w:hAnsi="Saysettha OT" w:cs="Saysettha OT" w:hint="cs"/>
          <w:cs/>
          <w:lang w:val="en-AU" w:bidi="lo-LA"/>
        </w:rPr>
        <w:t>ການປັບປຸງການສອນ, ເພື່ອອຳນວຍຄວາມສະດວກໃຫ້ແກ່ການຮຽນ</w:t>
      </w:r>
      <w:r w:rsidR="0012366E">
        <w:rPr>
          <w:rFonts w:ascii="Saysettha OT" w:eastAsia="Phetsarath OT" w:hAnsi="Saysettha OT" w:cs="Saysettha OT" w:hint="cs"/>
          <w:cs/>
          <w:lang w:val="en-AU" w:bidi="lo-LA"/>
        </w:rPr>
        <w:t>ຂອງເດັກ</w:t>
      </w:r>
      <w:r w:rsidR="00382CB0">
        <w:rPr>
          <w:rFonts w:ascii="Saysettha OT" w:eastAsia="Phetsarath OT" w:hAnsi="Saysettha OT" w:cs="Saysettha OT" w:hint="cs"/>
          <w:cs/>
          <w:lang w:val="en-AU" w:bidi="lo-LA"/>
        </w:rPr>
        <w:t>ໃນຊັ້ນປະຖົມ ທີ່ເປັນການຮຽນຮ່ວມ.</w:t>
      </w:r>
      <w:r w:rsidR="000B7FA3" w:rsidRPr="000A34AD">
        <w:rPr>
          <w:rFonts w:ascii="Saysettha OT" w:eastAsia="Phetsarath OT" w:hAnsi="Saysettha OT" w:cs="Saysettha OT"/>
          <w:lang w:val="en-AU"/>
        </w:rPr>
        <w:t xml:space="preserve">  </w:t>
      </w:r>
    </w:p>
    <w:p w14:paraId="1FE3F5A0" w14:textId="19C93497" w:rsidR="00167A26" w:rsidRPr="000A34AD" w:rsidRDefault="00382CB0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ບີຄວາແມ່ນແຜນງານໃຫຍ່ຂອງອົດສະຕຣາລີທີ່ສະໜັບສະໜູນການສຶກສາໃນ ສປປ ລາວ. ໄລຍະທຳອິດຂອງແຜນງານແມ່ນກວມເອົາໄລຍະເວລາ </w:t>
      </w:r>
      <w:r w:rsidR="0055105F">
        <w:rPr>
          <w:rFonts w:ascii="Saysettha OT" w:eastAsia="Phetsarath OT" w:hAnsi="Saysettha OT" w:cs="Saysettha OT" w:hint="cs"/>
          <w:cs/>
          <w:lang w:val="en-AU" w:eastAsia="en-AU" w:bidi="lo-LA"/>
        </w:rPr>
        <w:t>ແຕ່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ປີ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 2015-2022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ແລະ ໄດ້ສຸມໃສ່ການສະໜັບສະໜູນລັດຖະບານລາວ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ໃນການປັບປຸງຫຼັກສູດຊັ້ນປະຖົມສຶກສາ. ໄລຍະທີ 2 ຂອງແຜນງານ ກໍຄື </w:t>
      </w:r>
      <w:r w:rsidR="001A22B7">
        <w:rPr>
          <w:rFonts w:ascii="Saysettha OT" w:eastAsia="Phetsarath OT" w:hAnsi="Saysettha OT" w:cs="Saysettha OT" w:hint="cs"/>
          <w:cs/>
          <w:lang w:val="en-AU" w:eastAsia="en-AU" w:bidi="lo-LA"/>
        </w:rPr>
        <w:t>ບີຄວາ 2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, ຈະກວມເອົາໄລຍະເວລາ </w:t>
      </w:r>
      <w:r w:rsidR="0055105F">
        <w:rPr>
          <w:rFonts w:ascii="Saysettha OT" w:eastAsia="Phetsarath OT" w:hAnsi="Saysettha OT" w:cs="Saysettha OT" w:hint="cs"/>
          <w:cs/>
          <w:lang w:val="en-AU" w:eastAsia="en-AU" w:bidi="lo-LA"/>
        </w:rPr>
        <w:t>ແຕ່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ເດືອນກໍລະກົດ </w:t>
      </w:r>
      <w:r w:rsidR="00D00D83" w:rsidRPr="000A34AD">
        <w:rPr>
          <w:rFonts w:ascii="Saysettha OT" w:eastAsia="Phetsarath OT" w:hAnsi="Saysettha OT" w:cs="Saysettha OT"/>
          <w:lang w:val="en-AU"/>
        </w:rPr>
        <w:t>2022</w:t>
      </w:r>
      <w:r w:rsidR="0055105F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FF45D7">
        <w:rPr>
          <w:rFonts w:ascii="Saysettha OT" w:eastAsia="Phetsarath OT" w:hAnsi="Saysettha OT" w:cs="Saysettha OT" w:hint="cs"/>
          <w:cs/>
          <w:lang w:val="en-AU" w:bidi="lo-LA"/>
        </w:rPr>
        <w:t>ຫາ</w:t>
      </w:r>
      <w:r w:rsidR="0055105F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FF45D7">
        <w:rPr>
          <w:rFonts w:ascii="Saysettha OT" w:eastAsia="Phetsarath OT" w:hAnsi="Saysettha OT" w:cs="Saysettha OT" w:hint="cs"/>
          <w:cs/>
          <w:lang w:val="en-AU" w:bidi="lo-LA"/>
        </w:rPr>
        <w:t xml:space="preserve">ເດືອນມິຖຸນາ </w:t>
      </w:r>
      <w:r w:rsidR="00D00D83" w:rsidRPr="000A34AD">
        <w:rPr>
          <w:rFonts w:ascii="Saysettha OT" w:eastAsia="Phetsarath OT" w:hAnsi="Saysettha OT" w:cs="Saysettha OT"/>
          <w:lang w:val="en-AU"/>
        </w:rPr>
        <w:t>2026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>ແລະ ອາດຈະຕໍ່</w:t>
      </w:r>
      <w:r w:rsidR="0055105F">
        <w:rPr>
          <w:rFonts w:ascii="Saysettha OT" w:eastAsia="Phetsarath OT" w:hAnsi="Saysettha OT" w:cs="Saysettha OT" w:hint="cs"/>
          <w:cs/>
          <w:lang w:val="en-AU" w:eastAsia="en-AU" w:bidi="lo-LA"/>
        </w:rPr>
        <w:t>ໄລຍະເວລາ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>ອອກໄປອີກ 4 ປີ ຫຼັງຈາກນັ້ນ ແລະ ຈະສືບຕໍ່ຜົນສຳເລັດ ຫຼື ຄວາມຄືບໜ້າທີ່ໄດ້ບັນລຸໃນໄລຍະທີ 1</w:t>
      </w:r>
      <w:r w:rsidR="00F15CD4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ໃນການສະໜັບສະໜູນກະຊວງສຶກສາທິການ ແລະ ກິລາ </w:t>
      </w:r>
      <w:r w:rsidR="00F15CD4" w:rsidRPr="000A34AD">
        <w:rPr>
          <w:rFonts w:ascii="Saysettha OT" w:eastAsia="Phetsarath OT" w:hAnsi="Saysettha OT" w:cs="Saysettha OT"/>
          <w:lang w:val="en-AU" w:eastAsia="en-AU"/>
        </w:rPr>
        <w:t>(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>ສສກ</w:t>
      </w:r>
      <w:r w:rsidR="00F15CD4" w:rsidRPr="000A34AD">
        <w:rPr>
          <w:rFonts w:ascii="Saysettha OT" w:eastAsia="Phetsarath OT" w:hAnsi="Saysettha OT" w:cs="Saysettha OT"/>
          <w:lang w:val="en-AU" w:eastAsia="en-AU"/>
        </w:rPr>
        <w:t xml:space="preserve">) 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>ເພື່ອສຳເລັດການຈັດຕັ້ງປະຕິບັດຫຼັກສູດຄົບ 5 ປີ ຂອງຊັ້ນປະຖົມ ໃນທົ່ວປະເທດ</w:t>
      </w:r>
      <w:r w:rsidR="00F15CD4" w:rsidRPr="000A34AD">
        <w:rPr>
          <w:rFonts w:ascii="Saysettha OT" w:eastAsia="Phetsarath OT" w:hAnsi="Saysettha OT" w:cs="Saysettha OT"/>
          <w:lang w:val="en-AU" w:eastAsia="en-AU"/>
        </w:rPr>
        <w:t xml:space="preserve">. 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>ໃນເມື່ອຫຼັກສູດຖືກນຳໃຊ້ໃນໂຮງຮຽນແລ້ວ, ແຜນງານຈະຄ່ອຍໆຫັນການສຸມໃສ່ໄປສູ່ການສະໜັບສະໜູນທາງດ້ານນະໂຍບາຍ ແລະ ສ້າງຄວາມເຂັ້ມແຂງໃຫ້ແກ່</w:t>
      </w:r>
      <w:r w:rsidR="008D4CCC">
        <w:rPr>
          <w:rFonts w:ascii="Saysettha OT" w:eastAsia="Phetsarath OT" w:hAnsi="Saysettha OT" w:cs="Saysettha OT" w:hint="cs"/>
          <w:cs/>
          <w:lang w:val="en-AU" w:eastAsia="en-AU" w:bidi="lo-LA"/>
        </w:rPr>
        <w:t>ລະບົບພັດທະນາ</w:t>
      </w:r>
      <w:r w:rsidR="00FF45D7">
        <w:rPr>
          <w:rFonts w:ascii="Saysettha OT" w:eastAsia="Phetsarath OT" w:hAnsi="Saysettha OT" w:cs="Saysettha OT" w:hint="cs"/>
          <w:cs/>
          <w:lang w:val="en-AU" w:eastAsia="en-AU" w:bidi="lo-LA"/>
        </w:rPr>
        <w:t>ວິຊາຊີບຄູ. ສິ່ງດັ່ງກ່າວນີ້ຈະເຮັດໃຫ້ຄ່ອຍໆມີການຫັນປ່ຽນຈາກ</w:t>
      </w:r>
      <w:r w:rsidR="002A6BEA">
        <w:rPr>
          <w:rFonts w:ascii="Saysettha OT" w:eastAsia="Phetsarath OT" w:hAnsi="Saysettha OT" w:cs="Saysettha OT" w:hint="cs"/>
          <w:cs/>
          <w:lang w:val="en-AU" w:eastAsia="en-AU" w:bidi="lo-LA"/>
        </w:rPr>
        <w:t>ວິທີການສະໜັບສະໜູນທີ່ສະໜອງການບໍລິການໂດຍກົງ ໄປສູ່ວິທີການທີ່ຊ່ວຍປະຕິຮູບລະບົບທີ່ມີເປົ້າໝາຍໃນການເພີ່ມຄວາມເປັນເຈົ້າການໃຫ້ແກ່ລັດຖະ</w:t>
      </w:r>
      <w:r w:rsidR="001A22B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2A6BEA">
        <w:rPr>
          <w:rFonts w:ascii="Saysettha OT" w:eastAsia="Phetsarath OT" w:hAnsi="Saysettha OT" w:cs="Saysettha OT" w:hint="cs"/>
          <w:cs/>
          <w:lang w:val="en-AU" w:eastAsia="en-AU" w:bidi="lo-LA"/>
        </w:rPr>
        <w:t>ບານ</w:t>
      </w:r>
      <w:r w:rsidR="0055105F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2A6BEA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ແລະ </w:t>
      </w:r>
      <w:r w:rsidR="002A6BEA">
        <w:rPr>
          <w:rFonts w:ascii="Saysettha OT" w:eastAsia="Phetsarath OT" w:hAnsi="Saysettha OT" w:cs="Saysettha OT" w:hint="cs"/>
          <w:cs/>
          <w:lang w:val="en-AU" w:eastAsia="en-AU" w:bidi="lo-LA"/>
        </w:rPr>
        <w:lastRenderedPageBreak/>
        <w:t>ສົ່ງເສີມຄວາມຍືນຍົງຂອງວຽກງານ</w:t>
      </w:r>
      <w:r w:rsidR="00A37E26" w:rsidRPr="000A34AD">
        <w:rPr>
          <w:rFonts w:ascii="Saysettha OT" w:eastAsia="Phetsarath OT" w:hAnsi="Saysettha OT" w:cs="Saysettha OT"/>
          <w:lang w:val="en-AU" w:eastAsia="en-AU"/>
        </w:rPr>
        <w:t>.</w:t>
      </w:r>
      <w:r w:rsidR="00DF666A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A07F5D">
        <w:rPr>
          <w:rFonts w:ascii="Saysettha OT" w:eastAsia="Phetsarath OT" w:hAnsi="Saysettha OT" w:cs="Saysettha OT" w:hint="cs"/>
          <w:cs/>
          <w:lang w:val="en-AU" w:eastAsia="en-AU" w:bidi="lo-LA"/>
        </w:rPr>
        <w:t>ເນື່ອງຈາກວ່າແຜນງານໄດ້ພັດທະນາວິທີການທີ່ເນັ້ນໜັກການສະໜັບສະໜູນທາງດ້ານນະໂຍບາຍ ແລະ ການປັບປຸງລະບົບຫຼາຍຂຶ້ນ, ແຜນງານຈະພະຍາຍາມໃຊ້</w:t>
      </w:r>
      <w:r w:rsidR="0055105F">
        <w:rPr>
          <w:rFonts w:ascii="Saysettha OT" w:eastAsia="Phetsarath OT" w:hAnsi="Saysettha OT" w:cs="Saysettha OT" w:hint="cs"/>
          <w:cs/>
          <w:lang w:val="en-AU" w:eastAsia="en-AU" w:bidi="lo-LA"/>
        </w:rPr>
        <w:t>ຂໍ້ມູນ</w:t>
      </w:r>
      <w:r w:rsidR="00A07F5D">
        <w:rPr>
          <w:rFonts w:ascii="Saysettha OT" w:eastAsia="Phetsarath OT" w:hAnsi="Saysettha OT" w:cs="Saysettha OT" w:hint="cs"/>
          <w:cs/>
          <w:lang w:val="en-AU" w:eastAsia="en-AU" w:bidi="lo-LA"/>
        </w:rPr>
        <w:t>ຫຼັກຖານ ແລະ ຄວາມຮູ້ທີ່ໄດ້ຈາກການເຮັດວຽກໃນລະດັບວິຊາການຮ່ວມກັບຂັ້ນເມືອງ ເພື່ອເປັນປະໂຫຍດໃນການເພີ່ມລະດັບການຈັດຕັ້ງປະຕິບັດວິທີການທີ່ໄດ້ຮັບຜົນສຳເລັດສູງ ໂດຍຜ່ານຂະບວນການຫັນຄວາມຮູ້ໄປສູ່ນະໂຍບາຍ ແລະ ໄປສູ່ການຈັດຕັ້ງປະຕິບັດ</w:t>
      </w:r>
      <w:r w:rsidR="006E2924" w:rsidRPr="000A34AD">
        <w:rPr>
          <w:rFonts w:ascii="Saysettha OT" w:eastAsia="Phetsarath OT" w:hAnsi="Saysettha OT" w:cs="Saysettha OT"/>
          <w:lang w:val="en-AU"/>
        </w:rPr>
        <w:t>.</w:t>
      </w:r>
      <w:r w:rsidR="00BA0C6F" w:rsidRPr="000A34AD">
        <w:rPr>
          <w:rFonts w:ascii="Saysettha OT" w:eastAsia="Phetsarath OT" w:hAnsi="Saysettha OT" w:cs="Saysettha OT"/>
          <w:lang w:val="en-AU"/>
        </w:rPr>
        <w:t xml:space="preserve"> </w:t>
      </w:r>
    </w:p>
    <w:p w14:paraId="0752C036" w14:textId="30D27E70" w:rsidR="00025BA6" w:rsidRPr="000A34AD" w:rsidRDefault="00A07F5D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ໂດຍຜ່ານບົດບາດການເປັນປະທານຮ່ວມຂອງໜ່ວຍງານວິຊາການຂະແໜງການສຶກສາ, ສະຖານທູດອົດສະຕຣາລີ</w:t>
      </w:r>
      <w:r w:rsidR="009E28C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ຈະສືບຕໍ່ບົດບາດການເປັນຜູ້ນຳໃນການປຶກສາຫາລືທາງດ້ານນະໂຍບາຍ ຮ່ວມກັບລັດຖະບານລາວ ກ່ຽວກັບບັນຫາທ້າທາຍໃນການປະຕິຮູບຕ່າງໆ, ລວມທັງບັນຫາການເງິນຂອງຂະແໜງການ, ບັນຫາຄວາມເທົ່າທຽມ ແລະ ຄວາມສະເໝີພາບ ທີ່ກ່ຽວຂ້ອງກັບການລົງທຶນໃສ່ຂະແໜງການສຶກສາຂອງພວກເຮົາ. </w:t>
      </w:r>
    </w:p>
    <w:p w14:paraId="325EA669" w14:textId="7EE8634D" w:rsidR="005801B5" w:rsidRPr="000A34AD" w:rsidRDefault="003F4862" w:rsidP="004D26D1">
      <w:pPr>
        <w:tabs>
          <w:tab w:val="left" w:pos="284"/>
        </w:tabs>
        <w:spacing w:before="160" w:after="240" w:line="240" w:lineRule="auto"/>
        <w:jc w:val="both"/>
        <w:rPr>
          <w:rFonts w:ascii="Saysettha OT" w:eastAsia="Phetsarath OT" w:hAnsi="Saysettha OT" w:cs="Saysettha OT"/>
          <w:lang w:val="en-AU" w:eastAsia="en-AU" w:bidi="lo-LA"/>
        </w:rPr>
      </w:pPr>
      <w:r w:rsidRPr="003F4862">
        <w:rPr>
          <w:rFonts w:ascii="Saysettha OT" w:eastAsia="Phetsarath OT" w:hAnsi="Saysettha OT" w:cs="Saysettha OT" w:hint="cs"/>
          <w:cs/>
          <w:lang w:val="en-AU" w:eastAsia="en-AU" w:bidi="lo-LA"/>
        </w:rPr>
        <w:t>ການປະສົບຜົນສຳເລັດໃນການລົງທຶນ</w:t>
      </w:r>
      <w:r w:rsidR="004722D2">
        <w:rPr>
          <w:rFonts w:ascii="Saysettha OT" w:eastAsia="Phetsarath OT" w:hAnsi="Saysettha OT" w:cs="Saysettha OT" w:hint="cs"/>
          <w:cs/>
          <w:lang w:val="en-AU" w:eastAsia="en-AU" w:bidi="lo-LA"/>
        </w:rPr>
        <w:t>ຈະຢັ້ງຢ</w:t>
      </w:r>
      <w:r w:rsidR="0055105F">
        <w:rPr>
          <w:rFonts w:ascii="Saysettha OT" w:eastAsia="Phetsarath OT" w:hAnsi="Saysettha OT" w:cs="Saysettha OT" w:hint="cs"/>
          <w:cs/>
          <w:lang w:val="en-AU" w:eastAsia="en-AU" w:bidi="lo-LA"/>
        </w:rPr>
        <w:t>ື</w:t>
      </w:r>
      <w:r w:rsidR="004722D2">
        <w:rPr>
          <w:rFonts w:ascii="Saysettha OT" w:eastAsia="Phetsarath OT" w:hAnsi="Saysettha OT" w:cs="Saysettha OT" w:hint="cs"/>
          <w:cs/>
          <w:lang w:val="en-AU" w:eastAsia="en-AU" w:bidi="lo-LA"/>
        </w:rPr>
        <w:t>ນຄືນຄວາມໝາຍໝັ້ນ ແລະ ການປັບໂຕຂອງອົດສະຕຣາລີ ໃນການເປັນທາງເລືອກຄູ່ຮ່ວມພັດທະນາໃນຂະແໜງການສຶກສາ. ນອກນັ້ນ, ສິ່ງດັ່ງກ່າວຍັງຈະຊ່ວຍສົ່ງເສີມຄວາມເປັນເຈົ້າການຂອງລັດຖະບານລາວຕໍ່ການປະຕິຮູບການພັດທະນາຄູ</w:t>
      </w:r>
      <w:r w:rsidR="00254A29">
        <w:rPr>
          <w:rFonts w:ascii="Saysettha OT" w:eastAsia="Phetsarath OT" w:hAnsi="Saysettha OT" w:cs="Saysettha OT" w:hint="cs"/>
          <w:cs/>
          <w:lang w:val="en-AU" w:eastAsia="en-AU" w:bidi="lo-LA"/>
        </w:rPr>
        <w:t>ທີ່ສຳຄັນ, ຄຽງຄູ່ກັບການປະຕິຮູບອື່ນໆ ທີ່ໄດ້ຮັບການສົມທົບສະໜັບສະໜູນຈາກການລົງທຶນ</w:t>
      </w:r>
      <w:r w:rsidR="000D1E62">
        <w:rPr>
          <w:rFonts w:ascii="Saysettha OT" w:eastAsia="Phetsarath OT" w:hAnsi="Saysettha OT" w:cs="Saysettha OT" w:hint="cs"/>
          <w:cs/>
          <w:lang w:val="en-AU" w:eastAsia="en-AU" w:bidi="lo-LA"/>
        </w:rPr>
        <w:t>ຂອງ</w:t>
      </w:r>
      <w:r w:rsidR="00254A29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ອົດສະຕຣາລີ </w:t>
      </w:r>
      <w:r w:rsidR="005801B5" w:rsidRPr="000A34AD">
        <w:rPr>
          <w:rFonts w:ascii="Saysettha OT" w:eastAsia="Phetsarath OT" w:hAnsi="Saysettha OT" w:cs="Saysettha OT"/>
          <w:lang w:val="en-AU" w:eastAsia="en-AU"/>
        </w:rPr>
        <w:t>(</w:t>
      </w:r>
      <w:r w:rsidR="00254A29">
        <w:rPr>
          <w:rFonts w:ascii="Saysettha OT" w:eastAsia="Phetsarath OT" w:hAnsi="Saysettha OT" w:cs="Saysettha OT" w:hint="cs"/>
          <w:cs/>
          <w:lang w:val="en-AU" w:eastAsia="en-AU" w:bidi="lo-LA"/>
        </w:rPr>
        <w:t>ເຊັ່ນ</w:t>
      </w:r>
      <w:r w:rsidR="005801B5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254A29">
        <w:rPr>
          <w:rFonts w:ascii="Saysettha OT" w:eastAsia="Phetsarath OT" w:hAnsi="Saysettha OT" w:cs="Saysettha OT" w:hint="cs"/>
          <w:cs/>
          <w:lang w:val="en-AU" w:eastAsia="en-AU" w:bidi="lo-LA"/>
        </w:rPr>
        <w:t>ການວາງແຜນງົບປະມານ ແລະ ການລາຍງານການໃຊ້ຈ່າຍ</w:t>
      </w:r>
      <w:r w:rsidR="005801B5" w:rsidRPr="000A34AD">
        <w:rPr>
          <w:rFonts w:ascii="Saysettha OT" w:eastAsia="Phetsarath OT" w:hAnsi="Saysettha OT" w:cs="Saysettha OT"/>
          <w:lang w:val="en-AU" w:eastAsia="en-AU"/>
        </w:rPr>
        <w:t xml:space="preserve">). </w:t>
      </w:r>
      <w:r w:rsidR="00254A29">
        <w:rPr>
          <w:rFonts w:ascii="Saysettha OT" w:eastAsia="Phetsarath OT" w:hAnsi="Saysettha OT" w:cs="Saysettha OT" w:hint="cs"/>
          <w:cs/>
          <w:lang w:val="en-AU" w:eastAsia="en-AU" w:bidi="lo-LA"/>
        </w:rPr>
        <w:t>ການຮ່ວມມືລະຫວ່າງອົດສະຕຣາລີ ແລະ ສປປ ລາວ ເຊັ່ນນີ້ຈະຊ່ວຍປັບປຸງຄຸນນະພາບການສຶກສາຊັ້ນປະຖົມ</w:t>
      </w:r>
      <w:r w:rsidR="000D1E62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254A29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 ສປປ ລາວ, ສ້າງຄວາມເທົ່າທຽມໃຫ້ແກ່ໂຮງຮຽນດ້ອຍໂອກາດທີ່ເປັນໂຮງຮຽນເປົ້າໝາຍ, ແລະ ປະກອບສ່ວນເຂົ້າໃນການປັບປຸງຜົນການຮຽນຂອງນັກຮຽນໃນໄລຍະຍາວ. </w:t>
      </w:r>
    </w:p>
    <w:p w14:paraId="7422CE7A" w14:textId="5269C5FB" w:rsidR="00490CDB" w:rsidRPr="000A34AD" w:rsidRDefault="00254A29" w:rsidP="00906DD4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after="120"/>
        <w:ind w:left="284" w:hanging="284"/>
        <w:rPr>
          <w:rFonts w:ascii="Saysettha OT" w:eastAsia="Phetsarath OT" w:hAnsi="Saysettha OT" w:cs="Saysettha OT"/>
          <w:lang w:val="en-AU"/>
        </w:rPr>
      </w:pPr>
      <w:r w:rsidRPr="00254A29">
        <w:rPr>
          <w:rFonts w:ascii="Saysettha OT" w:eastAsia="Phetsarath OT" w:hAnsi="Saysettha OT" w:cs="Saysettha OT" w:hint="cs"/>
          <w:bCs/>
          <w:cs/>
          <w:lang w:val="en-AU" w:bidi="lo-LA"/>
        </w:rPr>
        <w:t>ຫຼັກເຫດ ແລະ ຜົນ ຂອງແຜນງານ</w:t>
      </w:r>
    </w:p>
    <w:p w14:paraId="76581155" w14:textId="3D874918" w:rsidR="007D7B1B" w:rsidRPr="000A34AD" w:rsidRDefault="00254A29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ເປົ້າໝາຍຂອງແຜນງານແມ່ນ</w:t>
      </w:r>
      <w:r w:rsidR="00BA08F7" w:rsidRPr="000A34AD">
        <w:rPr>
          <w:rFonts w:ascii="Saysettha OT" w:eastAsia="Phetsarath OT" w:hAnsi="Saysettha OT" w:cs="Saysettha OT"/>
          <w:lang w:val="en-AU" w:bidi="lo-LA"/>
        </w:rPr>
        <w:t xml:space="preserve"> </w:t>
      </w:r>
      <w:r w:rsidR="00BA08F7" w:rsidRPr="00551C13">
        <w:rPr>
          <w:rFonts w:ascii="Saysettha OT" w:eastAsia="Phetsarath OT" w:hAnsi="Saysettha OT" w:cs="Saysettha OT"/>
          <w:lang w:val="en-AU" w:bidi="lo-LA"/>
        </w:rPr>
        <w:t>“</w:t>
      </w:r>
      <w:r w:rsidR="00551C13" w:rsidRPr="00551C13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ເດັກຍິງ ແລະ ເດັກຊາຍ ໃນເກນອາຍຸເຂົ້າຮຽນຊັ້ນປະຖົມ ໂດຍສະເພາະເດັກທີ່ດ້ອຍໂອກາດ ມີຜົນການຮຽນທີ່ດີຂຶ້ນ</w:t>
      </w:r>
      <w:r w:rsidR="00BA08F7" w:rsidRPr="000A34AD">
        <w:rPr>
          <w:rFonts w:ascii="Saysettha OT" w:eastAsia="Phetsarath OT" w:hAnsi="Saysettha OT" w:cs="Saysettha OT"/>
          <w:lang w:val="en-AU" w:bidi="lo-LA"/>
        </w:rPr>
        <w:t xml:space="preserve">”. </w:t>
      </w:r>
      <w:r>
        <w:rPr>
          <w:rFonts w:ascii="Saysettha OT" w:eastAsia="Phetsarath OT" w:hAnsi="Saysettha OT" w:cs="Saysettha OT" w:hint="cs"/>
          <w:cs/>
          <w:lang w:val="en-AU" w:bidi="lo-LA"/>
        </w:rPr>
        <w:t>ເປົ້າໝາຍດັ່ງກ່າວແມ່ນ</w:t>
      </w:r>
      <w:r w:rsidR="00F75049">
        <w:rPr>
          <w:rFonts w:ascii="Saysettha OT" w:eastAsia="Phetsarath OT" w:hAnsi="Saysettha OT" w:cs="Saysettha OT" w:hint="cs"/>
          <w:cs/>
          <w:lang w:val="en-AU" w:bidi="lo-LA"/>
        </w:rPr>
        <w:t>ເປັນການຕອບຮັບ, ແລະ ປະກອບສ່ວນເຂົ້າໃນການບັນລຸຈຸດປະສົງຂອງແຜນຕອບໂຕ້ພະຍາດໂຄວິດ-19 ທາງດ້ານການພັດທະນາ ສຳລັບ ສປປ ລາວ ຂອງອົດສະຕຣາລີ</w:t>
      </w:r>
      <w:r w:rsidR="009F2F30" w:rsidRPr="000A34AD">
        <w:rPr>
          <w:rStyle w:val="FootnoteReference"/>
          <w:rFonts w:ascii="Saysettha OT" w:eastAsia="Phetsarath OT" w:hAnsi="Saysettha OT" w:cs="Saysettha OT"/>
          <w:lang w:val="en-AU"/>
        </w:rPr>
        <w:footnoteReference w:id="1"/>
      </w:r>
      <w:r w:rsidR="003D0DCE" w:rsidRPr="000A34AD">
        <w:rPr>
          <w:rFonts w:ascii="Saysettha OT" w:eastAsia="Phetsarath OT" w:hAnsi="Saysettha OT" w:cs="Saysettha OT"/>
          <w:lang w:val="en-AU"/>
        </w:rPr>
        <w:t xml:space="preserve">, </w:t>
      </w:r>
      <w:r w:rsidR="008E7256">
        <w:rPr>
          <w:rFonts w:ascii="Saysettha OT" w:eastAsia="Phetsarath OT" w:hAnsi="Saysettha OT" w:cs="Saysettha OT" w:hint="cs"/>
          <w:cs/>
          <w:lang w:val="en-AU" w:bidi="lo-LA"/>
        </w:rPr>
        <w:t>ບຸລິມະສິດການສຶກສາຂອງລັດຖະບານລາວ</w:t>
      </w:r>
      <w:r w:rsidR="00D00D83" w:rsidRPr="000A34AD">
        <w:rPr>
          <w:rStyle w:val="FootnoteReference"/>
          <w:rFonts w:ascii="Saysettha OT" w:eastAsia="Phetsarath OT" w:hAnsi="Saysettha OT" w:cs="Saysettha OT"/>
          <w:lang w:val="en-AU"/>
        </w:rPr>
        <w:footnoteReference w:id="2"/>
      </w:r>
      <w:r w:rsidR="00D00D83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8E7256">
        <w:rPr>
          <w:rFonts w:ascii="Saysettha OT" w:eastAsia="Phetsarath OT" w:hAnsi="Saysettha OT" w:cs="Saysettha OT" w:hint="cs"/>
          <w:cs/>
          <w:lang w:val="en-AU" w:bidi="lo-LA"/>
        </w:rPr>
        <w:t>ແລະ ເປົ້າໝາຍການພັດທະນາແບບຍືນຍົງສຳລັບການສຶກສາ</w:t>
      </w:r>
      <w:r w:rsidR="00D00D83" w:rsidRPr="000A34AD">
        <w:rPr>
          <w:rFonts w:ascii="Saysettha OT" w:eastAsia="Phetsarath OT" w:hAnsi="Saysettha OT" w:cs="Saysettha OT"/>
          <w:lang w:val="en-AU"/>
        </w:rPr>
        <w:t>.</w:t>
      </w:r>
      <w:r w:rsidR="00BA08F7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8E7256">
        <w:rPr>
          <w:rFonts w:ascii="Saysettha OT" w:eastAsia="Phetsarath OT" w:hAnsi="Saysettha OT" w:cs="Saysettha OT" w:hint="cs"/>
          <w:cs/>
          <w:lang w:val="en-AU" w:bidi="lo-LA"/>
        </w:rPr>
        <w:t>ເພື່ອບັນລຸເປົ້າໝາຍດັ່ງກ່າວ, ແຜນງານຈະສະໜັບສະໜູນການບັນລຸຜົນໄດ້ຮັບໄລຍະຍາວ</w:t>
      </w:r>
      <w:r w:rsidR="000D1E62">
        <w:rPr>
          <w:rFonts w:ascii="Saysettha OT" w:eastAsia="Phetsarath OT" w:hAnsi="Saysettha OT" w:cs="Saysettha OT" w:hint="cs"/>
          <w:cs/>
          <w:lang w:val="en-AU" w:bidi="lo-LA"/>
        </w:rPr>
        <w:t>ໃນຕອນທ້າຍ</w:t>
      </w:r>
      <w:r w:rsidR="008E7256">
        <w:rPr>
          <w:rFonts w:ascii="Saysettha OT" w:eastAsia="Phetsarath OT" w:hAnsi="Saysettha OT" w:cs="Saysettha OT" w:hint="cs"/>
          <w:cs/>
          <w:lang w:val="en-AU" w:bidi="lo-LA"/>
        </w:rPr>
        <w:t>ຂອງແຜນງານອັນດຽວຄື ການປັບປຸງການສອນ, ເພື່ອອຳນວຍຄວາມສະດວກໃຫ້ແກ່ການຮຽນ</w:t>
      </w:r>
      <w:r w:rsidR="0012366E">
        <w:rPr>
          <w:rFonts w:ascii="Saysettha OT" w:eastAsia="Phetsarath OT" w:hAnsi="Saysettha OT" w:cs="Saysettha OT" w:hint="cs"/>
          <w:cs/>
          <w:lang w:val="en-AU" w:bidi="lo-LA"/>
        </w:rPr>
        <w:t>ຂອງເດັກ</w:t>
      </w:r>
      <w:r w:rsidR="008E7256">
        <w:rPr>
          <w:rFonts w:ascii="Saysettha OT" w:eastAsia="Phetsarath OT" w:hAnsi="Saysettha OT" w:cs="Saysettha OT" w:hint="cs"/>
          <w:cs/>
          <w:lang w:val="en-AU" w:bidi="lo-LA"/>
        </w:rPr>
        <w:t>ໃນຊັ້ນປະຖົມ ທີ່ເປັນການຮຽນຮ່ວມ.</w:t>
      </w:r>
      <w:r w:rsidR="00D52E0A" w:rsidRPr="000A34AD">
        <w:rPr>
          <w:rFonts w:ascii="Saysettha OT" w:eastAsia="Phetsarath OT" w:hAnsi="Saysettha OT" w:cs="Saysettha OT"/>
          <w:lang w:val="en-AU"/>
        </w:rPr>
        <w:t xml:space="preserve"> </w:t>
      </w:r>
    </w:p>
    <w:p w14:paraId="5E3E5B9B" w14:textId="77777777" w:rsidR="00EE3DA3" w:rsidRDefault="00EE3DA3" w:rsidP="00221808">
      <w:pPr>
        <w:tabs>
          <w:tab w:val="left" w:pos="284"/>
        </w:tabs>
        <w:suppressAutoHyphens w:val="0"/>
        <w:spacing w:before="240" w:after="120" w:line="264" w:lineRule="auto"/>
        <w:jc w:val="center"/>
        <w:rPr>
          <w:rFonts w:ascii="Saysettha OT" w:eastAsia="Phetsarath OT" w:hAnsi="Saysettha OT" w:cs="Saysettha OT"/>
          <w:b/>
          <w:bCs/>
          <w:sz w:val="20"/>
          <w:szCs w:val="20"/>
          <w:lang w:val="en-AU" w:bidi="lo-LA"/>
        </w:rPr>
      </w:pPr>
    </w:p>
    <w:p w14:paraId="1802AA4B" w14:textId="3F55EBA8" w:rsidR="001871D0" w:rsidRPr="000A34AD" w:rsidRDefault="00A41384" w:rsidP="00221808">
      <w:pPr>
        <w:tabs>
          <w:tab w:val="left" w:pos="284"/>
        </w:tabs>
        <w:suppressAutoHyphens w:val="0"/>
        <w:spacing w:before="240" w:after="120" w:line="264" w:lineRule="auto"/>
        <w:jc w:val="center"/>
        <w:rPr>
          <w:rFonts w:ascii="Saysettha OT" w:eastAsia="Phetsarath OT" w:hAnsi="Saysettha OT" w:cs="Saysettha OT"/>
          <w:b/>
          <w:bCs/>
          <w:sz w:val="20"/>
          <w:szCs w:val="20"/>
          <w:lang w:val="en-AU"/>
        </w:rPr>
      </w:pPr>
      <w:r w:rsidRPr="00A41384"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bidi="lo-LA"/>
        </w:rPr>
        <w:t>ພາບສະແດງທີ</w:t>
      </w:r>
      <w:r w:rsidR="001871D0" w:rsidRPr="00A41384">
        <w:rPr>
          <w:rFonts w:ascii="Saysettha OT" w:eastAsia="Phetsarath OT" w:hAnsi="Saysettha OT" w:cs="Saysettha OT"/>
          <w:b/>
          <w:bCs/>
          <w:sz w:val="20"/>
          <w:szCs w:val="20"/>
          <w:lang w:val="en-AU"/>
        </w:rPr>
        <w:t xml:space="preserve"> </w:t>
      </w:r>
      <w:r w:rsidR="00AF000C" w:rsidRPr="00A41384">
        <w:rPr>
          <w:rFonts w:ascii="Saysettha OT" w:eastAsia="Phetsarath OT" w:hAnsi="Saysettha OT" w:cs="Saysettha OT"/>
          <w:b/>
          <w:bCs/>
          <w:sz w:val="20"/>
          <w:szCs w:val="20"/>
          <w:lang w:val="en-AU"/>
        </w:rPr>
        <w:t>1</w:t>
      </w:r>
      <w:r w:rsidR="00A266F5" w:rsidRPr="00A41384">
        <w:rPr>
          <w:rFonts w:ascii="Saysettha OT" w:eastAsia="Phetsarath OT" w:hAnsi="Saysettha OT" w:cs="Saysettha OT"/>
          <w:b/>
          <w:bCs/>
          <w:sz w:val="20"/>
          <w:szCs w:val="20"/>
          <w:lang w:val="en-AU"/>
        </w:rPr>
        <w:t>:</w:t>
      </w:r>
      <w:r w:rsidR="001871D0" w:rsidRPr="00A41384">
        <w:rPr>
          <w:rFonts w:ascii="Saysettha OT" w:eastAsia="Phetsarath OT" w:hAnsi="Saysettha OT" w:cs="Saysettha OT"/>
          <w:b/>
          <w:bCs/>
          <w:sz w:val="20"/>
          <w:szCs w:val="20"/>
          <w:lang w:val="en-AU"/>
        </w:rPr>
        <w:t xml:space="preserve"> </w:t>
      </w:r>
      <w:r w:rsidRPr="00A41384">
        <w:rPr>
          <w:rFonts w:ascii="Saysettha OT" w:eastAsia="Phetsarath OT" w:hAnsi="Saysettha OT" w:cs="Saysettha OT" w:hint="cs"/>
          <w:bCs/>
          <w:sz w:val="20"/>
          <w:szCs w:val="20"/>
          <w:cs/>
          <w:lang w:val="en-AU" w:bidi="lo-LA"/>
        </w:rPr>
        <w:t>ຫຼັກເຫດ ແລະ ຜົນ ຂອງແຜນງານບີຄວາ</w:t>
      </w:r>
      <w:r w:rsidR="000A0C78">
        <w:rPr>
          <w:rFonts w:ascii="Saysettha OT" w:eastAsia="Phetsarath OT" w:hAnsi="Saysettha OT" w:cs="Saysettha OT" w:hint="cs"/>
          <w:bCs/>
          <w:sz w:val="20"/>
          <w:szCs w:val="20"/>
          <w:cs/>
          <w:lang w:val="en-AU" w:bidi="lo-LA"/>
        </w:rPr>
        <w:t>ໄລຍະທີ</w:t>
      </w:r>
      <w:r w:rsidRPr="00A41384">
        <w:rPr>
          <w:rFonts w:ascii="Saysettha OT" w:eastAsia="Phetsarath OT" w:hAnsi="Saysettha OT" w:cs="Saysettha OT" w:hint="cs"/>
          <w:bCs/>
          <w:sz w:val="20"/>
          <w:szCs w:val="20"/>
          <w:cs/>
          <w:lang w:val="en-AU" w:bidi="lo-LA"/>
        </w:rPr>
        <w:t xml:space="preserve"> 2</w:t>
      </w:r>
    </w:p>
    <w:p w14:paraId="394BCD3F" w14:textId="144C5EF6" w:rsidR="000D7FA4" w:rsidRPr="000A34AD" w:rsidRDefault="00015832" w:rsidP="00E12445">
      <w:pPr>
        <w:tabs>
          <w:tab w:val="left" w:pos="284"/>
        </w:tabs>
        <w:suppressAutoHyphens w:val="0"/>
        <w:spacing w:before="0" w:after="12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E3D1BE" wp14:editId="2B050841">
                <wp:simplePos x="0" y="0"/>
                <wp:positionH relativeFrom="column">
                  <wp:posOffset>165049</wp:posOffset>
                </wp:positionH>
                <wp:positionV relativeFrom="paragraph">
                  <wp:posOffset>7849</wp:posOffset>
                </wp:positionV>
                <wp:extent cx="5583623" cy="4146584"/>
                <wp:effectExtent l="0" t="0" r="17145" b="2540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623" cy="4146584"/>
                          <a:chOff x="0" y="0"/>
                          <a:chExt cx="5583623" cy="414658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65018" y="0"/>
                            <a:ext cx="4175635" cy="63567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9DE2B1" w14:textId="4676634D" w:rsidR="00337561" w:rsidRDefault="00337561" w:rsidP="008E7256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8E7256"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ເປົ້າໝາຍ: ການປັບປຸງການຮຽນ</w:t>
                              </w:r>
                            </w:p>
                            <w:p w14:paraId="46CC4C5A" w14:textId="50EC2A92" w:rsidR="00337561" w:rsidRPr="008E7256" w:rsidRDefault="00337561" w:rsidP="008E7256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8E7256"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ເດັກຍິງ ແລະ ເດັກຊາຍ ໃນເກນອາຍຸເຂົ້າຮຽນຊັ້ນປະຖົມ ໂດຍສະເພາະເດັກທີ່ດ້ອຍໂອກາດ</w:t>
                              </w:r>
                              <w:r w:rsidR="00551C13"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 xml:space="preserve"> ມີຜົນການຮຽນທີ່ດີຂຶ້ນ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877824" y="741151"/>
                            <a:ext cx="3759958" cy="5231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9C73BF" w14:textId="5C319B36" w:rsidR="00337561" w:rsidRDefault="00337561" w:rsidP="008E7256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ຜົນໄດ້ຮັບໄລຍະຍາວໃນຕອນທ້າຍຂອງແຜນງານ</w:t>
                              </w:r>
                              <w:r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  <w:t xml:space="preserve"> (EOPO)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: ການປັບປຸງການສອນ</w:t>
                              </w:r>
                            </w:p>
                            <w:p w14:paraId="0911427A" w14:textId="405C4E0F" w:rsidR="00337561" w:rsidRPr="008E7256" w:rsidRDefault="00337561" w:rsidP="008E7256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ຄູ</w:t>
                              </w:r>
                              <w:r w:rsidR="00551C13"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ໃຫ້ການ</w:t>
                              </w:r>
                              <w:r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ອຳນວຍຄວາມສະດວກ</w:t>
                              </w:r>
                              <w:r w:rsidR="00C10DC6"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 xml:space="preserve"> </w:t>
                              </w:r>
                              <w:r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ແກ່ການຮຽນຂອງເດັກ</w:t>
                              </w:r>
                              <w:r w:rsidR="00C10DC6"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ທຸກຄົນ</w:t>
                              </w:r>
                              <w:r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 xml:space="preserve">ໃນຊັ້ນປະຖົມ </w:t>
                              </w:r>
                              <w:r w:rsidR="00C10DC6">
                                <w:rPr>
                                  <w:rFonts w:ascii="Saysettha OT" w:eastAsia="Phetsarath OT" w:hAnsi="Saysettha OT" w:cs="Saysettha OT" w:hint="cs"/>
                                  <w:sz w:val="18"/>
                                  <w:szCs w:val="18"/>
                                  <w:cs/>
                                  <w:lang w:val="en-AU" w:bidi="lo-LA"/>
                                </w:rPr>
                                <w:t>ໄດ້ດີຂຶ້ນ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1334926"/>
                            <a:ext cx="1637030" cy="1936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DBC7C" w14:textId="0787AAF7" w:rsidR="00337561" w:rsidRPr="0012366E" w:rsidRDefault="00337561" w:rsidP="0012366E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ຜົນໄດ້ຮັບໄລຍະກາງ 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ທີ 1 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(</w:t>
                              </w:r>
                              <w:r w:rsidRPr="0012366E"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val="en-AU" w:bidi="lo-LA"/>
                                </w:rPr>
                                <w:t>IO 1)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14:paraId="3C76664D" w14:textId="605397A7" w:rsidR="00337561" w:rsidRPr="0012366E" w:rsidRDefault="00337561" w:rsidP="0012366E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ຫຼັກສູດຊັ້ນປະຖົມສຶກສາ ແລະ ສື່ການຮຽນການສອນ</w:t>
                              </w:r>
                            </w:p>
                            <w:p w14:paraId="253F7D6D" w14:textId="2277323F" w:rsidR="00337561" w:rsidRDefault="00337561" w:rsidP="0012366E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eastAsia="Phetsarath OT" w:hAnsi="Saysettha OT" w:cs="Saysettha OT"/>
                                  <w:sz w:val="16"/>
                                  <w:szCs w:val="16"/>
                                  <w:lang w:val="en-AU" w:bidi="lo-LA"/>
                                </w:rPr>
                              </w:pPr>
                              <w:r w:rsidRPr="0012366E">
                                <w:rPr>
                                  <w:rFonts w:ascii="Saysettha OT" w:eastAsia="Phetsarath OT" w:hAnsi="Saysettha OT" w:cs="Saysettha OT" w:hint="cs"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>ເນື້ອໃນ ແລະ ວິທີການສອນ ລວມທັງການຮຽນຮ່ວມ ໄດ້ຮັບການປັບປຸງ</w:t>
                              </w:r>
                              <w:r w:rsidR="000D1E62">
                                <w:rPr>
                                  <w:rFonts w:ascii="Saysettha OT" w:eastAsia="Phetsarath OT" w:hAnsi="Saysettha OT" w:cs="Saysettha OT" w:hint="cs"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 xml:space="preserve"> </w:t>
                              </w:r>
                              <w:r w:rsidRPr="0012366E">
                                <w:rPr>
                                  <w:rFonts w:ascii="Saysettha OT" w:eastAsia="Phetsarath OT" w:hAnsi="Saysettha OT" w:cs="Saysettha OT" w:hint="cs"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>ແລະ ນຳໃຊ້ໃນໂຮງຮຽນ</w:t>
                              </w:r>
                            </w:p>
                            <w:p w14:paraId="5AF2D93A" w14:textId="77777777" w:rsidR="00337561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 w:rsidRPr="0012366E"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ການພັດທະນາ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ແລະ ຈັດຕັ້ງປະຕິບັດ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ຫຼັກສູດ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ຮອດຂັ້ນ ປ.5 </w:t>
                              </w:r>
                            </w:p>
                            <w:p w14:paraId="5931737F" w14:textId="77777777" w:rsidR="00337561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ການຄຸ້ມຄອງຫຼັກສູດ</w:t>
                              </w:r>
                            </w:p>
                            <w:p w14:paraId="260037F2" w14:textId="77777777" w:rsidR="00337561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ການປະເມີນຜົນການຮຽນຂອງນັກຮຽນ</w:t>
                              </w:r>
                            </w:p>
                            <w:p w14:paraId="26CB1591" w14:textId="6EC38699" w:rsidR="00337561" w:rsidRPr="0012366E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ການເວົ້າພາສາລາວ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745673" y="1339816"/>
                            <a:ext cx="1863029" cy="19363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8C625" w14:textId="00345153" w:rsidR="00337561" w:rsidRPr="0012366E" w:rsidRDefault="00337561" w:rsidP="00BF1D12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ຜົນໄດ້ຮັບໄລຍະກາງ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ທີ 2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(</w:t>
                              </w:r>
                              <w:r w:rsidRPr="0012366E"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val="en-AU" w:bidi="lo-LA"/>
                                </w:rPr>
                                <w:t xml:space="preserve">IO 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>2</w:t>
                              </w:r>
                              <w:r w:rsidRPr="0012366E"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val="en-AU" w:bidi="lo-LA"/>
                                </w:rPr>
                                <w:t>)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14:paraId="37F64844" w14:textId="368A87EE" w:rsidR="00337561" w:rsidRPr="0012366E" w:rsidRDefault="00337561" w:rsidP="00BF1D12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ການພັດທະນາວິຊາຊີບຄູ</w:t>
                              </w:r>
                            </w:p>
                            <w:p w14:paraId="7E3F35D6" w14:textId="16878035" w:rsidR="00337561" w:rsidRDefault="00337561" w:rsidP="00BF1D12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eastAsia="Phetsarath OT" w:hAnsi="Saysettha OT" w:cs="Saysettha OT"/>
                                  <w:sz w:val="16"/>
                                  <w:szCs w:val="16"/>
                                  <w:lang w:val="en-AU" w:bidi="lo-LA"/>
                                </w:rPr>
                              </w:pPr>
                              <w:r>
                                <w:rPr>
                                  <w:rFonts w:ascii="Saysettha OT" w:eastAsia="Phetsarath OT" w:hAnsi="Saysettha OT" w:cs="Saysettha OT" w:hint="cs"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>ຄວາມຮູ້ ແລະ ທັກສະຂອງຄູສອນຊັ້ນປະຖົມໄດ້ຮັບການປັບປຸງ</w:t>
                              </w:r>
                            </w:p>
                            <w:p w14:paraId="12DF58DB" w14:textId="77777777" w:rsidR="00337561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ນະໂຍບາຍກ່ຽວກັບການພັດທະນາວິຊາຊີບຄູ</w:t>
                              </w:r>
                            </w:p>
                            <w:p w14:paraId="7AD0FA98" w14:textId="77777777" w:rsidR="00337561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ຄວາມສາມາດ ແລະ ການຈັດຕັ້ງປະຕິບັດການຝຶກອົບຮົມຄູປະຈຳການ ຂອງວິທະຍາໄລຄູ</w:t>
                              </w:r>
                            </w:p>
                            <w:p w14:paraId="3E545759" w14:textId="5E5898B0" w:rsidR="00337561" w:rsidRPr="0012366E" w:rsidRDefault="00337561" w:rsidP="00BF1D12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ການຈັດຕັ້ງປະຕິບັດ</w:t>
                              </w:r>
                              <w:r w:rsidR="008D4CCC"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ລະບົບພັດທະນາ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ວິຊາຊີບແບບຕໍ່ເນື່ອງໂດຍອີງໃສ່ໂຮງຮຽນເປັນຫຼັກ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721168" y="1354485"/>
                            <a:ext cx="1862455" cy="19070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593247" w14:textId="27B67CD0" w:rsidR="00337561" w:rsidRPr="0012366E" w:rsidRDefault="00337561" w:rsidP="00BF1D12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ຜົນໄດ້ຮັບໄລຍະກາງ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ທີ 3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(</w:t>
                              </w:r>
                              <w:r w:rsidRPr="0012366E"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val="en-AU" w:bidi="lo-LA"/>
                                </w:rPr>
                                <w:t xml:space="preserve">IO 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>3</w:t>
                              </w:r>
                              <w:r w:rsidRPr="0012366E"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val="en-AU" w:bidi="lo-LA"/>
                                </w:rPr>
                                <w:t>)</w:t>
                              </w:r>
                              <w:r w:rsidRPr="0012366E"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14:paraId="25EA82B2" w14:textId="3889B35C" w:rsidR="00337561" w:rsidRPr="0012366E" w:rsidRDefault="00337561" w:rsidP="00BF1D12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ການຄຸ້ມຄອງ ແລະ ການສະໜັບສະໜູນຄູ</w:t>
                              </w:r>
                            </w:p>
                            <w:p w14:paraId="30A4A348" w14:textId="3B08489B" w:rsidR="00337561" w:rsidRDefault="00337561" w:rsidP="00BF1D12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eastAsia="Phetsarath OT" w:hAnsi="Saysettha OT" w:cs="Saysettha OT"/>
                                  <w:sz w:val="16"/>
                                  <w:szCs w:val="16"/>
                                  <w:lang w:val="en-AU" w:bidi="lo-LA"/>
                                </w:rPr>
                              </w:pPr>
                              <w:r>
                                <w:rPr>
                                  <w:rFonts w:ascii="Saysettha OT" w:eastAsia="Phetsarath OT" w:hAnsi="Saysettha OT" w:cs="Saysettha OT" w:hint="cs"/>
                                  <w:sz w:val="16"/>
                                  <w:szCs w:val="16"/>
                                  <w:cs/>
                                  <w:lang w:val="en-AU" w:bidi="lo-LA"/>
                                </w:rPr>
                                <w:t>ການສ້າງສະພາບແວດລ້ອມທີ່ເອື້ອອຳນວຍ ເພື່ອສະໜັບສະໜູນການສອນໃນຊັ້ນປະຖົມ</w:t>
                              </w:r>
                            </w:p>
                            <w:p w14:paraId="63747788" w14:textId="77777777" w:rsidR="00337561" w:rsidRDefault="00337561" w:rsidP="00015832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ການນຳພາທາງດ້ານການສອນ ແລະ ການຮຽນໃນຂັ້ນໂຮງຮຽນ</w:t>
                              </w:r>
                            </w:p>
                            <w:p w14:paraId="2FE094B5" w14:textId="77777777" w:rsidR="00337561" w:rsidRDefault="00337561" w:rsidP="00015832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>ການສະໜັບສະໜູນຈາກຂັ້ນເມືອງຕໍ່ການສອນ ແລະ ການຮຽນ</w:t>
                              </w:r>
                            </w:p>
                            <w:p w14:paraId="2FDA970B" w14:textId="79DDD84D" w:rsidR="00337561" w:rsidRPr="0012366E" w:rsidRDefault="00337561" w:rsidP="00015832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142" w:hanging="142"/>
                                <w:rPr>
                                  <w:rFonts w:ascii="Saysettha OT" w:hAnsi="Saysettha OT" w:cs="Saysettha OT"/>
                                  <w:sz w:val="16"/>
                                  <w:szCs w:val="16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6"/>
                                  <w:szCs w:val="16"/>
                                  <w:cs/>
                                  <w:lang w:bidi="lo-LA"/>
                                </w:rPr>
                                <w:t xml:space="preserve">ນະໂຍບາຍການຄຸ້ມຄອງຄູ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17555" y="3334639"/>
                            <a:ext cx="3168616" cy="811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556BC1" w14:textId="514C5AE1" w:rsidR="00337561" w:rsidRDefault="00337561" w:rsidP="008E7256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ກິດຈະກຳອື່ນໆເພື່ອເອື້ອອຳນວຍແຜນງານ</w:t>
                              </w:r>
                            </w:p>
                            <w:p w14:paraId="79475C3A" w14:textId="78CAB37B" w:rsidR="00337561" w:rsidRDefault="00337561" w:rsidP="00015832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284" w:hanging="284"/>
                                <w:rPr>
                                  <w:rFonts w:ascii="Saysettha OT" w:hAnsi="Saysettha OT" w:cs="Saysettha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015832">
                                <w:rPr>
                                  <w:rFonts w:ascii="Saysettha OT" w:hAnsi="Saysettha OT" w:cs="Saysettha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ຍຸດທະສາດ</w:t>
                              </w:r>
                              <w:r>
                                <w:rPr>
                                  <w:rFonts w:ascii="Saysettha OT" w:hAnsi="Saysettha OT" w:cs="Saysettha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ການຕິດຕາມ, ປະເມີນຜົນ ແລະ ການຖອດຖອນບົດຮຽນ</w:t>
                              </w:r>
                            </w:p>
                            <w:p w14:paraId="13547D15" w14:textId="55D81807" w:rsidR="00337561" w:rsidRDefault="00337561" w:rsidP="00015832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284" w:hanging="284"/>
                                <w:rPr>
                                  <w:rFonts w:ascii="Saysettha OT" w:hAnsi="Saysettha OT" w:cs="Saysettha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ຍຸດທະສາດກ່ຽວກັບບົດບາດຍິງ-ຊາຍ ແລະ ການສຶກສາຮຽນຮ່ວມ</w:t>
                              </w:r>
                            </w:p>
                            <w:p w14:paraId="5E1EB10A" w14:textId="639990E6" w:rsidR="00337561" w:rsidRPr="00015832" w:rsidRDefault="00337561" w:rsidP="00015832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shd w:val="clear" w:color="auto" w:fill="C1E7E0" w:themeFill="accent1" w:themeFillTint="66"/>
                                <w:spacing w:before="0" w:after="0"/>
                                <w:ind w:left="284" w:hanging="284"/>
                                <w:rPr>
                                  <w:rFonts w:ascii="Saysettha OT" w:hAnsi="Saysettha OT" w:cs="Saysettha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Saysettha OT" w:hAnsi="Saysettha OT" w:cs="Saysettha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ຍຸດທະສາດກ່ຽວກັບພະຍາດໂຄວິດ-19</w:t>
                              </w:r>
                            </w:p>
                            <w:p w14:paraId="68138A47" w14:textId="7E5D66F7" w:rsidR="00337561" w:rsidRPr="008E7256" w:rsidRDefault="00337561" w:rsidP="008E7256">
                              <w:pPr>
                                <w:shd w:val="clear" w:color="auto" w:fill="C1E7E0" w:themeFill="accent1" w:themeFillTint="66"/>
                                <w:spacing w:before="0" w:after="0"/>
                                <w:jc w:val="center"/>
                                <w:rPr>
                                  <w:rFonts w:ascii="Saysettha OT" w:hAnsi="Saysettha OT" w:cs="Saysettha OT"/>
                                  <w:b/>
                                  <w:bCs/>
                                  <w:sz w:val="18"/>
                                  <w:szCs w:val="18"/>
                                  <w:lang w:bidi="lo-L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3D1BE" id="Group 9" o:spid="_x0000_s1026" alt="&quot;&quot;" style="position:absolute;left:0;text-align:left;margin-left:13pt;margin-top:.6pt;width:439.65pt;height:326.5pt;z-index:251669504;mso-width-relative:margin;mso-height-relative:margin" coordsize="55836,4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650;width:41756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" fillcolor="white [3201]" strokecolor="black [3200]" strokeweight="1pt">
                  <v:textbox inset="0,0,0,0">
                    <w:txbxContent>
                      <w:p w14:paraId="549DE2B1" w14:textId="4676634D" w:rsidR="00337561" w:rsidRDefault="00337561" w:rsidP="008E7256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</w:pPr>
                        <w:r w:rsidRPr="008E7256"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cs/>
                            <w:lang w:bidi="lo-LA"/>
                          </w:rPr>
                          <w:t>ເປົ້າໝາຍ: ການປັບປຸງການຮຽນ</w:t>
                        </w:r>
                      </w:p>
                      <w:p w14:paraId="46CC4C5A" w14:textId="50EC2A92" w:rsidR="00337561" w:rsidRPr="008E7256" w:rsidRDefault="00337561" w:rsidP="008E7256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</w:pPr>
                        <w:r w:rsidRPr="008E7256"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ເດັກຍິງ ແລະ ເດັກຊາຍ ໃນເກນອາຍຸເຂົ້າຮຽນຊັ້ນປະຖົມ ໂດຍສະເພາະເດັກທີ່ດ້ອຍໂອກາດ</w:t>
                        </w:r>
                        <w:r w:rsidR="00551C13"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 xml:space="preserve"> ມີຜົນການຮຽນທີ່ດີຂຶ້ນ</w:t>
                        </w:r>
                      </w:p>
                    </w:txbxContent>
                  </v:textbox>
                </v:shape>
                <v:shape id="Text Box 3" o:spid="_x0000_s1028" type="#_x0000_t202" style="position:absolute;left:8778;top:7411;width:37599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" fillcolor="white [3201]" strokecolor="black [3200]" strokeweight="1pt">
                  <v:textbox inset="0,0,0,0">
                    <w:txbxContent>
                      <w:p w14:paraId="2C9C73BF" w14:textId="5C319B36" w:rsidR="00337561" w:rsidRDefault="00337561" w:rsidP="008E7256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8"/>
                            <w:szCs w:val="18"/>
                            <w:cs/>
                            <w:lang w:bidi="lo-LA"/>
                          </w:rPr>
                          <w:t>ຜົນໄດ້ຮັບໄລຍະຍາວໃນຕອນທ້າຍຂອງແຜນງານ</w:t>
                        </w:r>
                        <w:r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  <w:t xml:space="preserve"> (EOPO)</w:t>
                        </w: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8"/>
                            <w:szCs w:val="18"/>
                            <w:cs/>
                            <w:lang w:bidi="lo-LA"/>
                          </w:rPr>
                          <w:t>: ການປັບປຸງການສອນ</w:t>
                        </w:r>
                      </w:p>
                      <w:p w14:paraId="0911427A" w14:textId="405C4E0F" w:rsidR="00337561" w:rsidRPr="008E7256" w:rsidRDefault="00337561" w:rsidP="008E7256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ຄູ</w:t>
                        </w:r>
                        <w:r w:rsidR="00551C13"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ໃຫ້ການ</w:t>
                        </w:r>
                        <w:r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ອຳນວຍຄວາມສະດວກ</w:t>
                        </w:r>
                        <w:r w:rsidR="00C10DC6"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 xml:space="preserve"> </w:t>
                        </w:r>
                        <w:r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ແກ່ການຮຽນຂອງເດັກ</w:t>
                        </w:r>
                        <w:r w:rsidR="00C10DC6"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ທຸກຄົນ</w:t>
                        </w:r>
                        <w:r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 xml:space="preserve">ໃນຊັ້ນປະຖົມ </w:t>
                        </w:r>
                        <w:r w:rsidR="00C10DC6">
                          <w:rPr>
                            <w:rFonts w:ascii="Saysettha OT" w:eastAsia="Phetsarath OT" w:hAnsi="Saysettha OT" w:cs="Saysettha OT" w:hint="cs"/>
                            <w:sz w:val="18"/>
                            <w:szCs w:val="18"/>
                            <w:cs/>
                            <w:lang w:val="en-AU" w:bidi="lo-LA"/>
                          </w:rPr>
                          <w:t>ໄດ້ດີຂຶ້ນ</w:t>
                        </w:r>
                      </w:p>
                    </w:txbxContent>
                  </v:textbox>
                </v:shape>
                <v:shape id="Text Box 4" o:spid="_x0000_s1029" type="#_x0000_t202" style="position:absolute;top:13349;width:16370;height:19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" fillcolor="white [3201]" strokecolor="black [3200]" strokeweight="1pt">
                  <v:textbox inset="0,0,0,0">
                    <w:txbxContent>
                      <w:p w14:paraId="01EDBC7C" w14:textId="0787AAF7" w:rsidR="00337561" w:rsidRPr="0012366E" w:rsidRDefault="00337561" w:rsidP="0012366E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bidi="lo-LA"/>
                          </w:rPr>
                        </w:pP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ຜົນໄດ້ຮັບໄລຍະກາງ </w:t>
                        </w: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ທີ 1 </w:t>
                        </w: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>(</w:t>
                        </w:r>
                        <w:r w:rsidRPr="0012366E"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val="en-AU" w:bidi="lo-LA"/>
                          </w:rPr>
                          <w:t>IO 1)</w:t>
                        </w: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</w:t>
                        </w:r>
                      </w:p>
                      <w:p w14:paraId="3C76664D" w14:textId="605397A7" w:rsidR="00337561" w:rsidRPr="0012366E" w:rsidRDefault="00337561" w:rsidP="0012366E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bidi="lo-LA"/>
                          </w:rPr>
                        </w:pP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>ຫຼັກສູດຊັ້ນປະຖົມສຶກສາ ແລະ ສື່ການຮຽນການສອນ</w:t>
                        </w:r>
                      </w:p>
                      <w:p w14:paraId="253F7D6D" w14:textId="2277323F" w:rsidR="00337561" w:rsidRDefault="00337561" w:rsidP="0012366E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eastAsia="Phetsarath OT" w:hAnsi="Saysettha OT" w:cs="Saysettha OT"/>
                            <w:sz w:val="16"/>
                            <w:szCs w:val="16"/>
                            <w:lang w:val="en-AU" w:bidi="lo-LA"/>
                          </w:rPr>
                        </w:pPr>
                        <w:r w:rsidRPr="0012366E">
                          <w:rPr>
                            <w:rFonts w:ascii="Saysettha OT" w:eastAsia="Phetsarath OT" w:hAnsi="Saysettha OT" w:cs="Saysettha OT" w:hint="cs"/>
                            <w:sz w:val="16"/>
                            <w:szCs w:val="16"/>
                            <w:cs/>
                            <w:lang w:val="en-AU" w:bidi="lo-LA"/>
                          </w:rPr>
                          <w:t>ເນື້ອໃນ ແລະ ວິທີການສອນ ລວມທັງການຮຽນຮ່ວມ ໄດ້ຮັບການປັບປຸງ</w:t>
                        </w:r>
                        <w:r w:rsidR="000D1E62">
                          <w:rPr>
                            <w:rFonts w:ascii="Saysettha OT" w:eastAsia="Phetsarath OT" w:hAnsi="Saysettha OT" w:cs="Saysettha OT" w:hint="cs"/>
                            <w:sz w:val="16"/>
                            <w:szCs w:val="16"/>
                            <w:cs/>
                            <w:lang w:val="en-AU" w:bidi="lo-LA"/>
                          </w:rPr>
                          <w:t xml:space="preserve"> </w:t>
                        </w:r>
                        <w:r w:rsidRPr="0012366E">
                          <w:rPr>
                            <w:rFonts w:ascii="Saysettha OT" w:eastAsia="Phetsarath OT" w:hAnsi="Saysettha OT" w:cs="Saysettha OT" w:hint="cs"/>
                            <w:sz w:val="16"/>
                            <w:szCs w:val="16"/>
                            <w:cs/>
                            <w:lang w:val="en-AU" w:bidi="lo-LA"/>
                          </w:rPr>
                          <w:t>ແລະ ນຳໃຊ້ໃນໂຮງຮຽນ</w:t>
                        </w:r>
                      </w:p>
                      <w:p w14:paraId="5AF2D93A" w14:textId="77777777" w:rsidR="00337561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 w:rsidRPr="0012366E"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ການພັດທະນາ</w:t>
                        </w: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 xml:space="preserve"> ແລະ ຈັດຕັ້ງປະຕິບັດ</w:t>
                        </w:r>
                        <w:r w:rsidRPr="0012366E"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ຫຼັກສູດ</w:t>
                        </w: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 xml:space="preserve"> ຮອດຂັ້ນ ປ.5 </w:t>
                        </w:r>
                      </w:p>
                      <w:p w14:paraId="5931737F" w14:textId="77777777" w:rsidR="00337561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ການຄຸ້ມຄອງຫຼັກສູດ</w:t>
                        </w:r>
                      </w:p>
                      <w:p w14:paraId="260037F2" w14:textId="77777777" w:rsidR="00337561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ການປະເມີນຜົນການຮຽນຂອງນັກຮຽນ</w:t>
                        </w:r>
                      </w:p>
                      <w:p w14:paraId="26CB1591" w14:textId="6EC38699" w:rsidR="00337561" w:rsidRPr="0012366E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 xml:space="preserve">ການເວົ້າພາສາລາວ </w:t>
                        </w:r>
                      </w:p>
                    </w:txbxContent>
                  </v:textbox>
                </v:shape>
                <v:shape id="Text Box 5" o:spid="_x0000_s1030" type="#_x0000_t202" style="position:absolute;left:17456;top:13398;width:18631;height:19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" fillcolor="white [3201]" strokecolor="black [3200]" strokeweight="1pt">
                  <v:textbox inset="0,0,0,0">
                    <w:txbxContent>
                      <w:p w14:paraId="1898C625" w14:textId="00345153" w:rsidR="00337561" w:rsidRPr="0012366E" w:rsidRDefault="00337561" w:rsidP="00BF1D12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bidi="lo-LA"/>
                          </w:rPr>
                        </w:pP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>ຜົນໄດ້ຮັບໄລຍະກາງ</w:t>
                        </w: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ທີ 2</w:t>
                        </w: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(</w:t>
                        </w:r>
                        <w:r w:rsidRPr="0012366E"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val="en-AU" w:bidi="lo-LA"/>
                          </w:rPr>
                          <w:t xml:space="preserve">IO </w:t>
                        </w: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val="en-AU" w:bidi="lo-LA"/>
                          </w:rPr>
                          <w:t>2</w:t>
                        </w:r>
                        <w:r w:rsidRPr="0012366E"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val="en-AU" w:bidi="lo-LA"/>
                          </w:rPr>
                          <w:t>)</w:t>
                        </w: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</w:t>
                        </w:r>
                      </w:p>
                      <w:p w14:paraId="37F64844" w14:textId="368A87EE" w:rsidR="00337561" w:rsidRPr="0012366E" w:rsidRDefault="00337561" w:rsidP="00BF1D12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>ການພັດທະນາວິຊາຊີບຄູ</w:t>
                        </w:r>
                      </w:p>
                      <w:p w14:paraId="7E3F35D6" w14:textId="16878035" w:rsidR="00337561" w:rsidRDefault="00337561" w:rsidP="00BF1D12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eastAsia="Phetsarath OT" w:hAnsi="Saysettha OT" w:cs="Saysettha OT"/>
                            <w:sz w:val="16"/>
                            <w:szCs w:val="16"/>
                            <w:lang w:val="en-AU" w:bidi="lo-LA"/>
                          </w:rPr>
                        </w:pPr>
                        <w:r>
                          <w:rPr>
                            <w:rFonts w:ascii="Saysettha OT" w:eastAsia="Phetsarath OT" w:hAnsi="Saysettha OT" w:cs="Saysettha OT" w:hint="cs"/>
                            <w:sz w:val="16"/>
                            <w:szCs w:val="16"/>
                            <w:cs/>
                            <w:lang w:val="en-AU" w:bidi="lo-LA"/>
                          </w:rPr>
                          <w:t>ຄວາມຮູ້ ແລະ ທັກສະຂອງຄູສອນຊັ້ນປະຖົມໄດ້ຮັບການປັບປຸງ</w:t>
                        </w:r>
                      </w:p>
                      <w:p w14:paraId="12DF58DB" w14:textId="77777777" w:rsidR="00337561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ນະໂຍບາຍກ່ຽວກັບການພັດທະນາວິຊາຊີບຄູ</w:t>
                        </w:r>
                      </w:p>
                      <w:p w14:paraId="7AD0FA98" w14:textId="77777777" w:rsidR="00337561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ຄວາມສາມາດ ແລະ ການຈັດຕັ້ງປະຕິບັດການຝຶກອົບຮົມຄູປະຈຳການ ຂອງວິທະຍາໄລຄູ</w:t>
                        </w:r>
                      </w:p>
                      <w:p w14:paraId="3E545759" w14:textId="5E5898B0" w:rsidR="00337561" w:rsidRPr="0012366E" w:rsidRDefault="00337561" w:rsidP="00BF1D12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ການຈັດຕັ້ງປະຕິບັດ</w:t>
                        </w:r>
                        <w:r w:rsidR="008D4CCC"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ລະບົບພັດທະນາ</w:t>
                        </w: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 xml:space="preserve">ວິຊາຊີບແບບຕໍ່ເນື່ອງໂດຍອີງໃສ່ໂຮງຮຽນເປັນຫຼັກ  </w:t>
                        </w:r>
                      </w:p>
                    </w:txbxContent>
                  </v:textbox>
                </v:shape>
                <v:shape id="Text Box 6" o:spid="_x0000_s1031" type="#_x0000_t202" style="position:absolute;left:37211;top:13544;width:18625;height:19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" fillcolor="white [3201]" strokecolor="black [3200]" strokeweight="1pt">
                  <v:textbox inset="0,0,0,0">
                    <w:txbxContent>
                      <w:p w14:paraId="11593247" w14:textId="27B67CD0" w:rsidR="00337561" w:rsidRPr="0012366E" w:rsidRDefault="00337561" w:rsidP="00BF1D12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bidi="lo-LA"/>
                          </w:rPr>
                        </w:pP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>ຜົນໄດ້ຮັບໄລຍະກາງ</w:t>
                        </w: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ທີ 3</w:t>
                        </w: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(</w:t>
                        </w:r>
                        <w:r w:rsidRPr="0012366E"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val="en-AU" w:bidi="lo-LA"/>
                          </w:rPr>
                          <w:t xml:space="preserve">IO </w:t>
                        </w: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val="en-AU" w:bidi="lo-LA"/>
                          </w:rPr>
                          <w:t>3</w:t>
                        </w:r>
                        <w:r w:rsidRPr="0012366E"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val="en-AU" w:bidi="lo-LA"/>
                          </w:rPr>
                          <w:t>)</w:t>
                        </w:r>
                        <w:r w:rsidRPr="0012366E"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 xml:space="preserve"> </w:t>
                        </w:r>
                      </w:p>
                      <w:p w14:paraId="25EA82B2" w14:textId="3889B35C" w:rsidR="00337561" w:rsidRPr="0012366E" w:rsidRDefault="00337561" w:rsidP="00BF1D12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6"/>
                            <w:szCs w:val="16"/>
                            <w:cs/>
                            <w:lang w:bidi="lo-LA"/>
                          </w:rPr>
                          <w:t>ການຄຸ້ມຄອງ ແລະ ການສະໜັບສະໜູນຄູ</w:t>
                        </w:r>
                      </w:p>
                      <w:p w14:paraId="30A4A348" w14:textId="3B08489B" w:rsidR="00337561" w:rsidRDefault="00337561" w:rsidP="00BF1D12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eastAsia="Phetsarath OT" w:hAnsi="Saysettha OT" w:cs="Saysettha OT"/>
                            <w:sz w:val="16"/>
                            <w:szCs w:val="16"/>
                            <w:lang w:val="en-AU" w:bidi="lo-LA"/>
                          </w:rPr>
                        </w:pPr>
                        <w:r>
                          <w:rPr>
                            <w:rFonts w:ascii="Saysettha OT" w:eastAsia="Phetsarath OT" w:hAnsi="Saysettha OT" w:cs="Saysettha OT" w:hint="cs"/>
                            <w:sz w:val="16"/>
                            <w:szCs w:val="16"/>
                            <w:cs/>
                            <w:lang w:val="en-AU" w:bidi="lo-LA"/>
                          </w:rPr>
                          <w:t>ການສ້າງສະພາບແວດລ້ອມທີ່ເອື້ອອຳນວຍ ເພື່ອສະໜັບສະໜູນການສອນໃນຊັ້ນປະຖົມ</w:t>
                        </w:r>
                      </w:p>
                      <w:p w14:paraId="63747788" w14:textId="77777777" w:rsidR="00337561" w:rsidRDefault="00337561" w:rsidP="00015832">
                        <w:pPr>
                          <w:numPr>
                            <w:ilvl w:val="0"/>
                            <w:numId w:val="1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ການນຳພາທາງດ້ານການສອນ ແລະ ການຮຽນໃນຂັ້ນໂຮງຮຽນ</w:t>
                        </w:r>
                      </w:p>
                      <w:p w14:paraId="2FE094B5" w14:textId="77777777" w:rsidR="00337561" w:rsidRDefault="00337561" w:rsidP="00015832">
                        <w:pPr>
                          <w:numPr>
                            <w:ilvl w:val="0"/>
                            <w:numId w:val="1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>ການສະໜັບສະໜູນຈາກຂັ້ນເມືອງຕໍ່ການສອນ ແລະ ການຮຽນ</w:t>
                        </w:r>
                      </w:p>
                      <w:p w14:paraId="2FDA970B" w14:textId="79DDD84D" w:rsidR="00337561" w:rsidRPr="0012366E" w:rsidRDefault="00337561" w:rsidP="00015832">
                        <w:pPr>
                          <w:numPr>
                            <w:ilvl w:val="0"/>
                            <w:numId w:val="1"/>
                          </w:numPr>
                          <w:shd w:val="clear" w:color="auto" w:fill="C1E7E0" w:themeFill="accent1" w:themeFillTint="66"/>
                          <w:spacing w:before="0" w:after="0"/>
                          <w:ind w:left="142" w:hanging="142"/>
                          <w:rPr>
                            <w:rFonts w:ascii="Saysettha OT" w:hAnsi="Saysettha OT" w:cs="Saysettha OT"/>
                            <w:sz w:val="16"/>
                            <w:szCs w:val="16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6"/>
                            <w:szCs w:val="16"/>
                            <w:cs/>
                            <w:lang w:bidi="lo-LA"/>
                          </w:rPr>
                          <w:t xml:space="preserve">ນະໂຍບາຍການຄຸ້ມຄອງຄູ  </w:t>
                        </w:r>
                      </w:p>
                    </w:txbxContent>
                  </v:textbox>
                </v:shape>
                <v:shape id="Text Box 8" o:spid="_x0000_s1032" type="#_x0000_t202" style="position:absolute;left:12175;top:33346;width:31686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" fillcolor="white [3201]" strokecolor="black [3200]" strokeweight="1pt">
                  <v:textbox inset="0,0,0,0">
                    <w:txbxContent>
                      <w:p w14:paraId="00556BC1" w14:textId="514C5AE1" w:rsidR="00337561" w:rsidRDefault="00337561" w:rsidP="008E7256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b/>
                            <w:bCs/>
                            <w:sz w:val="18"/>
                            <w:szCs w:val="18"/>
                            <w:cs/>
                            <w:lang w:bidi="lo-LA"/>
                          </w:rPr>
                          <w:t>ກິດຈະກຳອື່ນໆເພື່ອເອື້ອອຳນວຍແຜນງານ</w:t>
                        </w:r>
                      </w:p>
                      <w:p w14:paraId="79475C3A" w14:textId="78CAB37B" w:rsidR="00337561" w:rsidRDefault="00337561" w:rsidP="00015832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shd w:val="clear" w:color="auto" w:fill="C1E7E0" w:themeFill="accent1" w:themeFillTint="66"/>
                          <w:spacing w:before="0" w:after="0"/>
                          <w:ind w:left="284" w:hanging="284"/>
                          <w:rPr>
                            <w:rFonts w:ascii="Saysettha OT" w:hAnsi="Saysettha OT" w:cs="Saysettha OT"/>
                            <w:sz w:val="18"/>
                            <w:szCs w:val="18"/>
                            <w:lang w:bidi="lo-LA"/>
                          </w:rPr>
                        </w:pPr>
                        <w:r w:rsidRPr="00015832">
                          <w:rPr>
                            <w:rFonts w:ascii="Saysettha OT" w:hAnsi="Saysettha OT" w:cs="Saysettha OT" w:hint="cs"/>
                            <w:sz w:val="18"/>
                            <w:szCs w:val="18"/>
                            <w:cs/>
                            <w:lang w:bidi="lo-LA"/>
                          </w:rPr>
                          <w:t>ຍຸດທະສາດ</w:t>
                        </w:r>
                        <w:r>
                          <w:rPr>
                            <w:rFonts w:ascii="Saysettha OT" w:hAnsi="Saysettha OT" w:cs="Saysettha OT" w:hint="cs"/>
                            <w:sz w:val="18"/>
                            <w:szCs w:val="18"/>
                            <w:cs/>
                            <w:lang w:bidi="lo-LA"/>
                          </w:rPr>
                          <w:t>ການຕິດຕາມ, ປະເມີນຜົນ ແລະ ການຖອດຖອນບົດຮຽນ</w:t>
                        </w:r>
                      </w:p>
                      <w:p w14:paraId="13547D15" w14:textId="55D81807" w:rsidR="00337561" w:rsidRDefault="00337561" w:rsidP="00015832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shd w:val="clear" w:color="auto" w:fill="C1E7E0" w:themeFill="accent1" w:themeFillTint="66"/>
                          <w:spacing w:before="0" w:after="0"/>
                          <w:ind w:left="284" w:hanging="284"/>
                          <w:rPr>
                            <w:rFonts w:ascii="Saysettha OT" w:hAnsi="Saysettha OT" w:cs="Saysettha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8"/>
                            <w:szCs w:val="18"/>
                            <w:cs/>
                            <w:lang w:bidi="lo-LA"/>
                          </w:rPr>
                          <w:t>ຍຸດທະສາດກ່ຽວກັບບົດບາດຍິງ-ຊາຍ ແລະ ການສຶກສາຮຽນຮ່ວມ</w:t>
                        </w:r>
                      </w:p>
                      <w:p w14:paraId="5E1EB10A" w14:textId="639990E6" w:rsidR="00337561" w:rsidRPr="00015832" w:rsidRDefault="00337561" w:rsidP="00015832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shd w:val="clear" w:color="auto" w:fill="C1E7E0" w:themeFill="accent1" w:themeFillTint="66"/>
                          <w:spacing w:before="0" w:after="0"/>
                          <w:ind w:left="284" w:hanging="284"/>
                          <w:rPr>
                            <w:rFonts w:ascii="Saysettha OT" w:hAnsi="Saysettha OT" w:cs="Saysettha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Saysettha OT" w:hAnsi="Saysettha OT" w:cs="Saysettha OT" w:hint="cs"/>
                            <w:sz w:val="18"/>
                            <w:szCs w:val="18"/>
                            <w:cs/>
                            <w:lang w:bidi="lo-LA"/>
                          </w:rPr>
                          <w:t>ຍຸດທະສາດກ່ຽວກັບພະຍາດໂຄວິດ-19</w:t>
                        </w:r>
                      </w:p>
                      <w:p w14:paraId="68138A47" w14:textId="7E5D66F7" w:rsidR="00337561" w:rsidRPr="008E7256" w:rsidRDefault="00337561" w:rsidP="008E7256">
                        <w:pPr>
                          <w:shd w:val="clear" w:color="auto" w:fill="C1E7E0" w:themeFill="accent1" w:themeFillTint="66"/>
                          <w:spacing w:before="0" w:after="0"/>
                          <w:jc w:val="center"/>
                          <w:rPr>
                            <w:rFonts w:ascii="Saysettha OT" w:hAnsi="Saysettha OT" w:cs="Saysettha OT"/>
                            <w:b/>
                            <w:bCs/>
                            <w:sz w:val="18"/>
                            <w:szCs w:val="18"/>
                            <w:lang w:bidi="lo-L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3BC7" w:rsidRPr="000A34AD">
        <w:rPr>
          <w:rFonts w:ascii="Saysettha OT" w:eastAsia="Phetsarath OT" w:hAnsi="Saysettha OT" w:cs="Saysettha OT"/>
          <w:noProof/>
          <w:lang w:val="en-US"/>
        </w:rPr>
        <w:drawing>
          <wp:inline distT="0" distB="0" distL="0" distR="0" wp14:anchorId="0B0C3B50" wp14:editId="380BDE36">
            <wp:extent cx="5836257" cy="4185691"/>
            <wp:effectExtent l="0" t="0" r="0" b="5715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6257" cy="418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454E" w14:textId="4D575472" w:rsidR="00C25C68" w:rsidRPr="000A34AD" w:rsidRDefault="00015832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bCs/>
          <w:lang w:val="en-AU" w:eastAsia="en-AU"/>
        </w:rPr>
      </w:pPr>
      <w:r w:rsidRPr="00015832">
        <w:rPr>
          <w:rFonts w:ascii="Saysettha OT" w:eastAsia="Phetsarath OT" w:hAnsi="Saysettha OT" w:cs="Saysettha OT" w:hint="cs"/>
          <w:cs/>
          <w:lang w:val="en-AU" w:eastAsia="en-AU" w:bidi="lo-LA"/>
        </w:rPr>
        <w:t>ຜົນໄດ້ຮັບໄລຍະກາງ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3 ອັນທີ່ກ່ຽວພັນກັນ (ທີ່ອາດຈະພິຈາລະນາວ່າເປັນອົງປະກອບ) </w:t>
      </w:r>
      <w:r w:rsidR="00973249">
        <w:rPr>
          <w:rFonts w:ascii="Saysettha OT" w:eastAsia="Phetsarath OT" w:hAnsi="Saysettha OT" w:cs="Saysettha OT" w:hint="cs"/>
          <w:cs/>
          <w:lang w:val="en-AU" w:eastAsia="en-AU" w:bidi="lo-LA"/>
        </w:rPr>
        <w:t>ຈະຮ່ວມກັນປະກອບສ່ວນເຂົ້າໃສ່ການປັບປຸງການສອນ. ທັງສາມຜົນໄດ້ຮັບໄລຍະກາງນີ້ຈະເນັ້ນໃສ່ການສຳເລັດການປັບປຸງຫຼັກສູດ</w:t>
      </w:r>
      <w:r w:rsidR="00C14606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973249">
        <w:rPr>
          <w:rFonts w:ascii="Saysettha OT" w:eastAsia="Phetsarath OT" w:hAnsi="Saysettha OT" w:cs="Saysettha OT" w:hint="cs"/>
          <w:cs/>
          <w:lang w:val="en-AU" w:eastAsia="en-AU" w:bidi="lo-LA"/>
        </w:rPr>
        <w:t>ເຊິ່ງເປັນພື້ນຖານໃຫ້ແກ່ການປັບປຸງການຮຽນ</w:t>
      </w:r>
      <w:r w:rsidR="00C25C68" w:rsidRPr="000A34AD">
        <w:rPr>
          <w:rFonts w:ascii="Saysettha OT" w:eastAsia="Phetsarath OT" w:hAnsi="Saysettha OT" w:cs="Saysettha OT"/>
          <w:lang w:val="en-AU" w:eastAsia="en-AU"/>
        </w:rPr>
        <w:t xml:space="preserve"> (IO1), </w:t>
      </w:r>
      <w:r w:rsidR="00973249">
        <w:rPr>
          <w:rFonts w:ascii="Saysettha OT" w:eastAsia="Phetsarath OT" w:hAnsi="Saysettha OT" w:cs="Saysettha OT" w:hint="cs"/>
          <w:cs/>
          <w:lang w:val="en-AU" w:eastAsia="en-AU" w:bidi="lo-LA"/>
        </w:rPr>
        <w:t>ການປັບປຸງຄວາມຮູ້ ແລະ ທັກສະຂອງຄູໂດຍຜ່ານການສ້າງຄວາມເຂັ້ມແຂງ</w:t>
      </w:r>
      <w:r w:rsidR="008D4CCC">
        <w:rPr>
          <w:rFonts w:ascii="Saysettha OT" w:eastAsia="Phetsarath OT" w:hAnsi="Saysettha OT" w:cs="Saysettha OT" w:hint="cs"/>
          <w:cs/>
          <w:lang w:val="en-AU" w:eastAsia="en-AU" w:bidi="lo-LA"/>
        </w:rPr>
        <w:t>ລະບົບພັດທະນາ</w:t>
      </w:r>
      <w:r w:rsidR="00973249">
        <w:rPr>
          <w:rFonts w:ascii="Saysettha OT" w:eastAsia="Phetsarath OT" w:hAnsi="Saysettha OT" w:cs="Saysettha OT" w:hint="cs"/>
          <w:cs/>
          <w:lang w:val="en-AU" w:eastAsia="en-AU" w:bidi="lo-LA"/>
        </w:rPr>
        <w:t>ວິຊາຊີບຄູ</w:t>
      </w:r>
      <w:r w:rsidR="00C25C68" w:rsidRPr="000A34AD">
        <w:rPr>
          <w:rFonts w:ascii="Saysettha OT" w:eastAsia="Phetsarath OT" w:hAnsi="Saysettha OT" w:cs="Saysettha OT"/>
          <w:lang w:val="en-AU" w:eastAsia="en-AU"/>
        </w:rPr>
        <w:t xml:space="preserve"> (IO2), </w:t>
      </w:r>
      <w:r w:rsidR="00973249">
        <w:rPr>
          <w:rFonts w:ascii="Saysettha OT" w:eastAsia="Phetsarath OT" w:hAnsi="Saysettha OT" w:cs="Saysettha OT" w:hint="cs"/>
          <w:cs/>
          <w:lang w:val="en-AU" w:eastAsia="en-AU" w:bidi="lo-LA"/>
        </w:rPr>
        <w:t>ແລະ ສ້າງຄວາມເຂັ້ມແຂງລະບົບສະໜັບສະໜູນຄູ</w:t>
      </w:r>
      <w:r w:rsidR="00C25C68" w:rsidRPr="000A34AD">
        <w:rPr>
          <w:rFonts w:ascii="Saysettha OT" w:eastAsia="Phetsarath OT" w:hAnsi="Saysettha OT" w:cs="Saysettha OT"/>
          <w:lang w:val="en-AU" w:eastAsia="en-AU"/>
        </w:rPr>
        <w:t xml:space="preserve"> (IO3). </w:t>
      </w:r>
    </w:p>
    <w:p w14:paraId="1AD4C155" w14:textId="38D7A766" w:rsidR="0022243B" w:rsidRPr="000A34AD" w:rsidRDefault="00973249" w:rsidP="0022243B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after="120"/>
        <w:ind w:left="284" w:hanging="284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b/>
          <w:cs/>
          <w:lang w:val="en-AU" w:bidi="lo-LA"/>
        </w:rPr>
        <w:t>ງົບປະມານ ແລະ ຊັບພະຍາກອນຕ່າງໆ</w:t>
      </w:r>
      <w:r w:rsidR="0022243B" w:rsidRPr="000A34AD">
        <w:rPr>
          <w:rFonts w:ascii="Saysettha OT" w:eastAsia="Phetsarath OT" w:hAnsi="Saysettha OT" w:cs="Saysettha OT"/>
          <w:b/>
          <w:lang w:val="en-AU"/>
        </w:rPr>
        <w:t xml:space="preserve"> </w:t>
      </w:r>
    </w:p>
    <w:p w14:paraId="6F099CDD" w14:textId="4BE2B8CF" w:rsidR="0022243B" w:rsidRPr="000A34AD" w:rsidRDefault="006C3136" w:rsidP="0022243B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b/>
          <w:cs/>
          <w:lang w:val="en-AU" w:bidi="lo-LA"/>
        </w:rPr>
        <w:t>ງົບປະມານຂອງ</w:t>
      </w:r>
      <w:r w:rsidR="001A22B7">
        <w:rPr>
          <w:rFonts w:ascii="Saysettha OT" w:eastAsia="Phetsarath OT" w:hAnsi="Saysettha OT" w:cs="Saysettha OT" w:hint="cs"/>
          <w:b/>
          <w:cs/>
          <w:lang w:val="en-AU" w:bidi="lo-LA"/>
        </w:rPr>
        <w:t>ບີຄວາ 2</w:t>
      </w:r>
      <w:r>
        <w:rPr>
          <w:rFonts w:ascii="Saysettha OT" w:eastAsia="Phetsarath OT" w:hAnsi="Saysettha OT" w:cs="Saysettha OT" w:hint="cs"/>
          <w:b/>
          <w:cs/>
          <w:lang w:val="en-AU" w:bidi="lo-LA"/>
        </w:rPr>
        <w:t xml:space="preserve"> ແມ່ນສູງສຸດຮອດ </w:t>
      </w:r>
      <w:r w:rsidR="0022243B" w:rsidRPr="000A34AD">
        <w:rPr>
          <w:rFonts w:ascii="Saysettha OT" w:eastAsia="Phetsarath OT" w:hAnsi="Saysettha OT" w:cs="Saysettha OT"/>
          <w:lang w:val="en-AU"/>
        </w:rPr>
        <w:t>28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 ລ້ານດອນລາອົດສະຕຣາລີ</w:t>
      </w:r>
      <w:r w:rsidR="0022243B" w:rsidRPr="000A34AD">
        <w:rPr>
          <w:rFonts w:ascii="Saysettha OT" w:eastAsia="Phetsarath OT" w:hAnsi="Saysettha OT" w:cs="Saysettha OT"/>
          <w:lang w:val="en-AU"/>
        </w:rPr>
        <w:t xml:space="preserve">, </w:t>
      </w:r>
      <w:r w:rsidR="007C105E">
        <w:rPr>
          <w:rFonts w:ascii="Saysettha OT" w:eastAsia="Phetsarath OT" w:hAnsi="Saysettha OT" w:cs="Saysettha OT" w:hint="cs"/>
          <w:cs/>
          <w:lang w:val="en-AU" w:bidi="lo-LA"/>
        </w:rPr>
        <w:t xml:space="preserve">ກວມໄລຍະເວລາແຕ່ວັນທີ </w:t>
      </w:r>
      <w:r w:rsidR="0022243B" w:rsidRPr="000A34AD">
        <w:rPr>
          <w:rFonts w:ascii="Saysettha OT" w:eastAsia="Phetsarath OT" w:hAnsi="Saysettha OT" w:cs="Saysettha OT"/>
          <w:lang w:val="en-AU"/>
        </w:rPr>
        <w:t xml:space="preserve">1 </w:t>
      </w:r>
      <w:r w:rsidR="007C105E">
        <w:rPr>
          <w:rFonts w:ascii="Saysettha OT" w:eastAsia="Phetsarath OT" w:hAnsi="Saysettha OT" w:cs="Saysettha OT" w:hint="cs"/>
          <w:cs/>
          <w:lang w:val="en-AU" w:bidi="lo-LA"/>
        </w:rPr>
        <w:t>ກໍລະກົດ</w:t>
      </w:r>
      <w:r w:rsidR="0022243B" w:rsidRPr="000A34AD">
        <w:rPr>
          <w:rFonts w:ascii="Saysettha OT" w:eastAsia="Phetsarath OT" w:hAnsi="Saysettha OT" w:cs="Saysettha OT"/>
          <w:lang w:val="en-AU"/>
        </w:rPr>
        <w:t xml:space="preserve"> 2022 </w:t>
      </w:r>
      <w:r w:rsidR="007C105E">
        <w:rPr>
          <w:rFonts w:ascii="Saysettha OT" w:eastAsia="Phetsarath OT" w:hAnsi="Saysettha OT" w:cs="Saysettha OT" w:hint="cs"/>
          <w:cs/>
          <w:lang w:val="en-AU" w:bidi="lo-LA"/>
        </w:rPr>
        <w:t>ຫາ</w:t>
      </w:r>
      <w:r w:rsidR="0022243B" w:rsidRPr="000A34AD">
        <w:rPr>
          <w:rFonts w:ascii="Saysettha OT" w:eastAsia="Phetsarath OT" w:hAnsi="Saysettha OT" w:cs="Saysettha OT"/>
          <w:lang w:val="en-AU"/>
        </w:rPr>
        <w:t xml:space="preserve"> 30 </w:t>
      </w:r>
      <w:r w:rsidR="007C105E">
        <w:rPr>
          <w:rFonts w:ascii="Saysettha OT" w:eastAsia="Phetsarath OT" w:hAnsi="Saysettha OT" w:cs="Saysettha OT" w:hint="cs"/>
          <w:cs/>
          <w:lang w:val="en-AU" w:bidi="lo-LA"/>
        </w:rPr>
        <w:t xml:space="preserve">ມິຖຸນາ </w:t>
      </w:r>
      <w:r w:rsidR="0022243B" w:rsidRPr="000A34AD">
        <w:rPr>
          <w:rFonts w:ascii="Saysettha OT" w:eastAsia="Phetsarath OT" w:hAnsi="Saysettha OT" w:cs="Saysettha OT"/>
          <w:lang w:val="en-AU"/>
        </w:rPr>
        <w:t xml:space="preserve">2026, </w:t>
      </w:r>
      <w:r w:rsidR="007C105E">
        <w:rPr>
          <w:rFonts w:ascii="Saysettha OT" w:eastAsia="Phetsarath OT" w:hAnsi="Saysettha OT" w:cs="Saysettha OT" w:hint="cs"/>
          <w:cs/>
          <w:lang w:val="en-AU" w:bidi="lo-LA"/>
        </w:rPr>
        <w:t xml:space="preserve">ໂດຍມີງົບປະມານປະຈຳປີສະເລ່ຍ 7 ລ້ານໂດລາອົດສະຕຣາລີ. ງົບປະມານນີ້ແມ່ນຫຼຸດລົງຫຼາຍຈາກງົບປະມານແຜນງານປະມານ 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>80</w:t>
      </w:r>
      <w:r w:rsidR="007C105E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7C105E">
        <w:rPr>
          <w:rFonts w:ascii="Saysettha OT" w:eastAsia="Phetsarath OT" w:hAnsi="Saysettha OT" w:cs="Saysettha OT" w:hint="cs"/>
          <w:cs/>
          <w:lang w:val="en-AU" w:bidi="lo-LA"/>
        </w:rPr>
        <w:t>ລ້ານໂດລາອົດສະຕຣາລີ ສຳລັບ 7 ປີ ຂອງ</w:t>
      </w:r>
      <w:r w:rsidR="007C105E">
        <w:rPr>
          <w:rFonts w:ascii="Saysettha OT" w:eastAsia="Phetsarath OT" w:hAnsi="Saysettha OT" w:cs="Saysettha OT" w:hint="cs"/>
          <w:cs/>
          <w:lang w:val="en-AU" w:eastAsia="en-AU" w:bidi="lo-LA"/>
        </w:rPr>
        <w:t>ແຜນງານໄລຍະທີ 1. ການຫຼຸດລົງຂອງງົບປະມານນີ້ ແມ່ນເປັນຜົນມາຈາກການຫຼຸດລົງຂອງງົບປະມານຂອງລັດຖະບານອົດສະຕຣາລີ ແລະ ການຫຼຸດລົງໃນການສົມທົບທຶນຈາກຄູ່ຮ່ວມພັດທະນາອື່ນ</w:t>
      </w:r>
      <w:r w:rsidR="0022243B" w:rsidRPr="000A34AD">
        <w:rPr>
          <w:rStyle w:val="FootnoteReference"/>
          <w:rFonts w:ascii="Saysettha OT" w:eastAsia="Phetsarath OT" w:hAnsi="Saysettha OT" w:cs="Saysettha OT"/>
          <w:lang w:val="en-AU" w:eastAsia="en-AU"/>
        </w:rPr>
        <w:footnoteReference w:id="3"/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>.</w:t>
      </w:r>
      <w:r w:rsidR="0022243B" w:rsidRPr="000A34AD">
        <w:rPr>
          <w:rFonts w:ascii="Saysettha OT" w:eastAsia="Phetsarath OT" w:hAnsi="Saysettha OT" w:cs="Saysettha OT"/>
          <w:lang w:val="en-AU"/>
        </w:rPr>
        <w:t xml:space="preserve"> </w:t>
      </w:r>
    </w:p>
    <w:p w14:paraId="5ED3B2F5" w14:textId="3DABC553" w:rsidR="0022243B" w:rsidRPr="000A34AD" w:rsidRDefault="002963E5" w:rsidP="0022243B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ການກະຕວງງົບປະມານເບື້ອງຕົ້ນສຳລັບອົງປະກອບທັງສາມຂອງແຜນງານ 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 xml:space="preserve">(IOs),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ໂດຍມີການຄາດຄະເນລາຍລະອຽດຂອງກິດຈະກຳ ແລະ ຄ່າໃຊ້ຈ່າຍການຄຸ້ມຄອງແຜນງານ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ຖືກສະເໜີໃນພາບສະແດງທີ 2 ລຸ່ມນີ້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>.</w:t>
      </w:r>
      <w:r w:rsidR="0022243B" w:rsidRPr="000A34AD">
        <w:rPr>
          <w:rFonts w:ascii="Saysettha OT" w:eastAsia="Phetsarath OT" w:hAnsi="Saysettha OT" w:cs="Saysettha OT"/>
        </w:rPr>
        <w:t xml:space="preserve"> </w:t>
      </w:r>
      <w:r w:rsidR="00C14606">
        <w:rPr>
          <w:rFonts w:ascii="Saysettha OT" w:eastAsia="Phetsarath OT" w:hAnsi="Saysettha OT" w:cs="Saysettha OT" w:hint="cs"/>
          <w:cs/>
          <w:lang w:bidi="lo-LA"/>
        </w:rPr>
        <w:t>ຄວນຢ້ຳ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ຄືນຕື່ມອີກວ່າ, </w:t>
      </w:r>
      <w:r w:rsidR="00710998">
        <w:rPr>
          <w:rFonts w:ascii="Saysettha OT" w:eastAsia="Phetsarath OT" w:hAnsi="Saysettha OT" w:cs="Saysettha OT" w:hint="cs"/>
          <w:cs/>
          <w:lang w:bidi="lo-LA"/>
        </w:rPr>
        <w:t>ການຈັດສັນງົບປະມານຂອງແຕ່ລະອົງປະກອບອາດຈະຖືກດັດປັບກ່ອນການເລີ່ມ</w:t>
      </w:r>
      <w:r w:rsidR="00C14606">
        <w:rPr>
          <w:rFonts w:ascii="Saysettha OT" w:eastAsia="Phetsarath OT" w:hAnsi="Saysettha OT" w:cs="Saysettha OT" w:hint="cs"/>
          <w:cs/>
          <w:lang w:bidi="lo-LA"/>
        </w:rPr>
        <w:t>ຕົ້ນ</w:t>
      </w:r>
      <w:r w:rsidR="00710998">
        <w:rPr>
          <w:rFonts w:ascii="Saysettha OT" w:eastAsia="Phetsarath OT" w:hAnsi="Saysettha OT" w:cs="Saysettha OT" w:hint="cs"/>
          <w:cs/>
          <w:lang w:bidi="lo-LA"/>
        </w:rPr>
        <w:t>ຈັດຕັ້ງ</w:t>
      </w:r>
      <w:r w:rsidR="00C14606">
        <w:rPr>
          <w:rFonts w:ascii="Saysettha OT" w:eastAsia="Phetsarath OT" w:hAnsi="Saysettha OT" w:cs="Saysettha OT" w:hint="cs"/>
          <w:cs/>
          <w:lang w:bidi="lo-LA"/>
        </w:rPr>
        <w:t>ປະຕິບັດ</w:t>
      </w:r>
      <w:r w:rsidR="00710998">
        <w:rPr>
          <w:rFonts w:ascii="Saysettha OT" w:eastAsia="Phetsarath OT" w:hAnsi="Saysettha OT" w:cs="Saysettha OT" w:hint="cs"/>
          <w:cs/>
          <w:lang w:bidi="lo-LA"/>
        </w:rPr>
        <w:t>ແຜນງານ.</w:t>
      </w:r>
    </w:p>
    <w:p w14:paraId="7A8557C3" w14:textId="3DCFF6D6" w:rsidR="0022243B" w:rsidRPr="000A34AD" w:rsidRDefault="00710998" w:rsidP="00C10DC6">
      <w:pPr>
        <w:keepNext/>
        <w:tabs>
          <w:tab w:val="left" w:pos="284"/>
        </w:tabs>
        <w:spacing w:after="120" w:line="240" w:lineRule="auto"/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</w:pP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lastRenderedPageBreak/>
        <w:t>ພາບສະແດງທີ</w:t>
      </w:r>
      <w:r w:rsidR="0022243B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 </w:t>
      </w:r>
      <w:r w:rsidR="00327543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>2</w:t>
      </w:r>
      <w:r w:rsidR="0022243B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: 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ງົບປະມານກະຕວງສຳລັບ</w:t>
      </w:r>
      <w:r w:rsidR="001A22B7"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ບີຄວາ 2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 xml:space="preserve"> ແຕ່ປີ </w:t>
      </w:r>
      <w:r w:rsidR="0022243B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2022/23 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ຫາ</w:t>
      </w:r>
      <w:r w:rsidR="0022243B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 2025/26 (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ດອນລາອົດສະຕຣາລີ</w:t>
      </w:r>
      <w:r w:rsidR="0022243B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>)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077"/>
        <w:gridCol w:w="1077"/>
        <w:gridCol w:w="1077"/>
        <w:gridCol w:w="1077"/>
        <w:gridCol w:w="1220"/>
      </w:tblGrid>
      <w:tr w:rsidR="0022243B" w:rsidRPr="000A34AD" w14:paraId="35A96572" w14:textId="77777777" w:rsidTr="00710998">
        <w:tc>
          <w:tcPr>
            <w:tcW w:w="4253" w:type="dxa"/>
            <w:shd w:val="clear" w:color="auto" w:fill="C1E7E0" w:themeFill="accent1" w:themeFillTint="66"/>
          </w:tcPr>
          <w:p w14:paraId="6884D038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center"/>
              <w:rPr>
                <w:rFonts w:ascii="Saysettha OT" w:eastAsia="Phetsarath OT" w:hAnsi="Saysettha OT" w:cs="Saysettha OT"/>
                <w:b/>
                <w:bCs/>
                <w:color w:val="FFFFFF" w:themeColor="background1"/>
                <w:sz w:val="18"/>
                <w:szCs w:val="18"/>
                <w:lang w:val="en-AU" w:eastAsia="en-AU"/>
              </w:rPr>
            </w:pPr>
          </w:p>
        </w:tc>
        <w:tc>
          <w:tcPr>
            <w:tcW w:w="1077" w:type="dxa"/>
            <w:shd w:val="clear" w:color="auto" w:fill="C1E7E0" w:themeFill="accent1" w:themeFillTint="66"/>
          </w:tcPr>
          <w:p w14:paraId="4A34E243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center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2022/23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69D91016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center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2023/24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474AFD79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center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2024/25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22EAF0DD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center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2025/26</w:t>
            </w:r>
          </w:p>
        </w:tc>
        <w:tc>
          <w:tcPr>
            <w:tcW w:w="1220" w:type="dxa"/>
            <w:shd w:val="clear" w:color="auto" w:fill="C1E7E0" w:themeFill="accent1" w:themeFillTint="66"/>
          </w:tcPr>
          <w:p w14:paraId="2A2702F6" w14:textId="1084F03C" w:rsidR="0022243B" w:rsidRPr="000A34AD" w:rsidRDefault="002963E5" w:rsidP="00C10DC6">
            <w:pPr>
              <w:keepNext/>
              <w:tabs>
                <w:tab w:val="left" w:pos="284"/>
              </w:tabs>
              <w:spacing w:before="60" w:line="240" w:lineRule="auto"/>
              <w:jc w:val="center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ລວມ</w:t>
            </w:r>
          </w:p>
        </w:tc>
      </w:tr>
      <w:tr w:rsidR="0022243B" w:rsidRPr="000A34AD" w14:paraId="1CF5151B" w14:textId="77777777" w:rsidTr="00710998">
        <w:tc>
          <w:tcPr>
            <w:tcW w:w="4253" w:type="dxa"/>
          </w:tcPr>
          <w:p w14:paraId="3EA5843B" w14:textId="46845581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 xml:space="preserve">IO1: </w:t>
            </w:r>
            <w:r w:rsidR="00710998" w:rsidRPr="00710998"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ຫຼັກສູດຊັ້ນປະຖົມສຶກສາ ແລະ ສື່ການຮຽນການສອນ</w:t>
            </w:r>
          </w:p>
        </w:tc>
        <w:tc>
          <w:tcPr>
            <w:tcW w:w="1077" w:type="dxa"/>
          </w:tcPr>
          <w:p w14:paraId="6ECE9FA7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2,750,000</w:t>
            </w:r>
          </w:p>
        </w:tc>
        <w:tc>
          <w:tcPr>
            <w:tcW w:w="1077" w:type="dxa"/>
          </w:tcPr>
          <w:p w14:paraId="07CFA9CE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1,950,000</w:t>
            </w:r>
          </w:p>
        </w:tc>
        <w:tc>
          <w:tcPr>
            <w:tcW w:w="1077" w:type="dxa"/>
          </w:tcPr>
          <w:p w14:paraId="44B1F91C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450,000</w:t>
            </w:r>
          </w:p>
        </w:tc>
        <w:tc>
          <w:tcPr>
            <w:tcW w:w="1077" w:type="dxa"/>
          </w:tcPr>
          <w:p w14:paraId="7AAE86A1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450,000</w:t>
            </w:r>
          </w:p>
        </w:tc>
        <w:tc>
          <w:tcPr>
            <w:tcW w:w="1220" w:type="dxa"/>
          </w:tcPr>
          <w:p w14:paraId="146FB811" w14:textId="77777777" w:rsidR="0022243B" w:rsidRPr="000A34AD" w:rsidRDefault="0022243B" w:rsidP="00C10DC6">
            <w:pPr>
              <w:keepNext/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5,600,000</w:t>
            </w:r>
          </w:p>
        </w:tc>
      </w:tr>
      <w:tr w:rsidR="0022243B" w:rsidRPr="000A34AD" w14:paraId="6F617E9C" w14:textId="77777777" w:rsidTr="00710998">
        <w:tc>
          <w:tcPr>
            <w:tcW w:w="4253" w:type="dxa"/>
          </w:tcPr>
          <w:p w14:paraId="013777BE" w14:textId="2C67EB4B" w:rsidR="0022243B" w:rsidRPr="000A34AD" w:rsidRDefault="0022243B" w:rsidP="00710998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 xml:space="preserve">IO2: </w:t>
            </w:r>
            <w:r w:rsidR="00710998" w:rsidRPr="00710998"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ການພັດທະນາວິຊາຊີບຄູ</w:t>
            </w:r>
          </w:p>
        </w:tc>
        <w:tc>
          <w:tcPr>
            <w:tcW w:w="1077" w:type="dxa"/>
          </w:tcPr>
          <w:p w14:paraId="47F959B6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1,200,000</w:t>
            </w:r>
          </w:p>
        </w:tc>
        <w:tc>
          <w:tcPr>
            <w:tcW w:w="1077" w:type="dxa"/>
          </w:tcPr>
          <w:p w14:paraId="43F382F8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1,400,000</w:t>
            </w:r>
          </w:p>
        </w:tc>
        <w:tc>
          <w:tcPr>
            <w:tcW w:w="1077" w:type="dxa"/>
          </w:tcPr>
          <w:p w14:paraId="6FF43FF4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1,650,000</w:t>
            </w:r>
          </w:p>
        </w:tc>
        <w:tc>
          <w:tcPr>
            <w:tcW w:w="1077" w:type="dxa"/>
          </w:tcPr>
          <w:p w14:paraId="08466802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1,650,000</w:t>
            </w:r>
          </w:p>
        </w:tc>
        <w:tc>
          <w:tcPr>
            <w:tcW w:w="1220" w:type="dxa"/>
          </w:tcPr>
          <w:p w14:paraId="1010CBA7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5,900,000</w:t>
            </w:r>
          </w:p>
        </w:tc>
      </w:tr>
      <w:tr w:rsidR="0022243B" w:rsidRPr="000A34AD" w14:paraId="40B01ACF" w14:textId="77777777" w:rsidTr="00710998">
        <w:tc>
          <w:tcPr>
            <w:tcW w:w="4253" w:type="dxa"/>
          </w:tcPr>
          <w:p w14:paraId="0A4328AD" w14:textId="1279EDF9" w:rsidR="0022243B" w:rsidRPr="000A34AD" w:rsidRDefault="0022243B" w:rsidP="00710998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 w:bidi="lo-LA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 w:bidi="lo-LA"/>
              </w:rPr>
              <w:t xml:space="preserve">IO3: </w:t>
            </w:r>
            <w:r w:rsidR="00710998" w:rsidRPr="00710998"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ການຄຸ້ມຄອງ ແລະ ການສະໜັບສະໜູນຄູ</w:t>
            </w:r>
          </w:p>
        </w:tc>
        <w:tc>
          <w:tcPr>
            <w:tcW w:w="1077" w:type="dxa"/>
          </w:tcPr>
          <w:p w14:paraId="4D7C2E04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850,000</w:t>
            </w:r>
          </w:p>
        </w:tc>
        <w:tc>
          <w:tcPr>
            <w:tcW w:w="1077" w:type="dxa"/>
          </w:tcPr>
          <w:p w14:paraId="2FFE3FFF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950,000</w:t>
            </w:r>
          </w:p>
        </w:tc>
        <w:tc>
          <w:tcPr>
            <w:tcW w:w="1077" w:type="dxa"/>
          </w:tcPr>
          <w:p w14:paraId="47E9ECBB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1,150,000</w:t>
            </w:r>
          </w:p>
        </w:tc>
        <w:tc>
          <w:tcPr>
            <w:tcW w:w="1077" w:type="dxa"/>
          </w:tcPr>
          <w:p w14:paraId="742BACA1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1,150,000</w:t>
            </w:r>
          </w:p>
        </w:tc>
        <w:tc>
          <w:tcPr>
            <w:tcW w:w="1220" w:type="dxa"/>
          </w:tcPr>
          <w:p w14:paraId="4A8A8F81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4,100,000</w:t>
            </w:r>
          </w:p>
        </w:tc>
      </w:tr>
      <w:tr w:rsidR="00745D1F" w:rsidRPr="000A34AD" w14:paraId="3376FA59" w14:textId="77777777" w:rsidTr="00710998">
        <w:tc>
          <w:tcPr>
            <w:tcW w:w="4253" w:type="dxa"/>
          </w:tcPr>
          <w:p w14:paraId="055C5481" w14:textId="4EDF14E2" w:rsidR="00745D1F" w:rsidRPr="00710998" w:rsidRDefault="00710998" w:rsidP="003164A2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 w:bidi="lo-LA"/>
              </w:rPr>
            </w:pPr>
            <w:r w:rsidRPr="00710998"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ກິດຈະກຳອື່ນໆເພື່ອເອື້ອອຳນວຍແຜນງານ</w:t>
            </w: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 xml:space="preserve"> </w:t>
            </w:r>
            <w:r w:rsidR="003164A2"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(ລວມທັງ ການຕິດຕາມ ແລະ ປະເມີນຜົນ, ວຽກງານຄວາມສະເໝີພາບບົດບາດຍິງ-ຊາຍ ແລະ ການມີສ່ວນຮ່ວມຂອງຄົນທີ່ມີຄວາມພິການ ແລະ ສັງຄົມ, ພະຍາດໂຄວິດ-19</w:t>
            </w:r>
            <w:r w:rsidR="000F3B94"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 w:bidi="lo-LA"/>
              </w:rPr>
              <w:t>)</w:t>
            </w:r>
          </w:p>
        </w:tc>
        <w:tc>
          <w:tcPr>
            <w:tcW w:w="1077" w:type="dxa"/>
          </w:tcPr>
          <w:p w14:paraId="42227C61" w14:textId="7F016956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710,000</w:t>
            </w:r>
          </w:p>
        </w:tc>
        <w:tc>
          <w:tcPr>
            <w:tcW w:w="1077" w:type="dxa"/>
          </w:tcPr>
          <w:p w14:paraId="400A72D3" w14:textId="24C32D69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710,000</w:t>
            </w:r>
          </w:p>
        </w:tc>
        <w:tc>
          <w:tcPr>
            <w:tcW w:w="1077" w:type="dxa"/>
          </w:tcPr>
          <w:p w14:paraId="6BE3DD78" w14:textId="6EB1E038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710,000</w:t>
            </w:r>
          </w:p>
        </w:tc>
        <w:tc>
          <w:tcPr>
            <w:tcW w:w="1077" w:type="dxa"/>
          </w:tcPr>
          <w:p w14:paraId="1FB4361D" w14:textId="38F3C4B2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710,000</w:t>
            </w:r>
          </w:p>
        </w:tc>
        <w:tc>
          <w:tcPr>
            <w:tcW w:w="1220" w:type="dxa"/>
          </w:tcPr>
          <w:p w14:paraId="5F8CB134" w14:textId="20F0EBCA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2,840,000</w:t>
            </w:r>
          </w:p>
        </w:tc>
      </w:tr>
      <w:tr w:rsidR="00745D1F" w:rsidRPr="000A34AD" w14:paraId="4FFC1E14" w14:textId="77777777" w:rsidTr="00710998">
        <w:tc>
          <w:tcPr>
            <w:tcW w:w="4253" w:type="dxa"/>
          </w:tcPr>
          <w:p w14:paraId="4FD564E7" w14:textId="0D37C0FB" w:rsidR="00745D1F" w:rsidRPr="000A34AD" w:rsidRDefault="003164A2" w:rsidP="00A41384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ການຄຸ້ມຄອງແຜນງານ</w:t>
            </w:r>
            <w:r w:rsidR="000F3B94"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 xml:space="preserve"> (</w:t>
            </w: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ລວມທັງ</w:t>
            </w:r>
            <w:r w:rsidR="000F3B94"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ທີມງານຫຼັກ ແລະ ຊ່ຽວຊານ</w:t>
            </w:r>
            <w:r w:rsidR="000F3B94"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)</w:t>
            </w:r>
          </w:p>
        </w:tc>
        <w:tc>
          <w:tcPr>
            <w:tcW w:w="1077" w:type="dxa"/>
          </w:tcPr>
          <w:p w14:paraId="488CCDC8" w14:textId="40FE6601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2,090,000</w:t>
            </w:r>
          </w:p>
        </w:tc>
        <w:tc>
          <w:tcPr>
            <w:tcW w:w="1077" w:type="dxa"/>
          </w:tcPr>
          <w:p w14:paraId="5CBF3FA8" w14:textId="4E3CEDF9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2,090,000</w:t>
            </w:r>
          </w:p>
        </w:tc>
        <w:tc>
          <w:tcPr>
            <w:tcW w:w="1077" w:type="dxa"/>
          </w:tcPr>
          <w:p w14:paraId="2FF9ED3E" w14:textId="12825701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2,090,000</w:t>
            </w:r>
          </w:p>
        </w:tc>
        <w:tc>
          <w:tcPr>
            <w:tcW w:w="1077" w:type="dxa"/>
          </w:tcPr>
          <w:p w14:paraId="220F3BDE" w14:textId="2D508A45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2,090,000</w:t>
            </w:r>
          </w:p>
        </w:tc>
        <w:tc>
          <w:tcPr>
            <w:tcW w:w="1220" w:type="dxa"/>
          </w:tcPr>
          <w:p w14:paraId="3D786D0B" w14:textId="43B91261" w:rsidR="00745D1F" w:rsidRPr="000A34AD" w:rsidRDefault="00745D1F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8,360,000</w:t>
            </w:r>
          </w:p>
        </w:tc>
      </w:tr>
      <w:tr w:rsidR="0022243B" w:rsidRPr="000A34AD" w14:paraId="3727583F" w14:textId="77777777" w:rsidTr="00710998">
        <w:tc>
          <w:tcPr>
            <w:tcW w:w="4253" w:type="dxa"/>
          </w:tcPr>
          <w:p w14:paraId="3F0153F6" w14:textId="5F3113C4" w:rsidR="0022243B" w:rsidRPr="000A34AD" w:rsidRDefault="003164A2" w:rsidP="00A41384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 xml:space="preserve">ການຄຸ້ມຄອງແຜນງານຈາກສະຖານທູດອົດສະຕຣາລີ </w:t>
            </w:r>
            <w:r w:rsidR="000F3B94"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(</w:t>
            </w: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ລວມທັງການປະເມີນກາງສະໄໝ, ໜ່ວຍງານວິຊາການຂະແໜງ ການສຶກສາ ແລະ ກຸ່ມ</w:t>
            </w:r>
            <w:r w:rsidR="00664043"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ຊ່ຽວຊານ</w:t>
            </w: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ໃຫ້ຄຳແນະນຳທາງດ້ານວິຊາການ</w:t>
            </w:r>
            <w:r w:rsidR="000F3B94"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)</w:t>
            </w:r>
          </w:p>
        </w:tc>
        <w:tc>
          <w:tcPr>
            <w:tcW w:w="1077" w:type="dxa"/>
          </w:tcPr>
          <w:p w14:paraId="30FED943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250,000</w:t>
            </w:r>
          </w:p>
        </w:tc>
        <w:tc>
          <w:tcPr>
            <w:tcW w:w="1077" w:type="dxa"/>
          </w:tcPr>
          <w:p w14:paraId="3BE1B176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250,000</w:t>
            </w:r>
          </w:p>
        </w:tc>
        <w:tc>
          <w:tcPr>
            <w:tcW w:w="1077" w:type="dxa"/>
          </w:tcPr>
          <w:p w14:paraId="5C61D8B4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450,000</w:t>
            </w:r>
          </w:p>
        </w:tc>
        <w:tc>
          <w:tcPr>
            <w:tcW w:w="1077" w:type="dxa"/>
          </w:tcPr>
          <w:p w14:paraId="30C34D41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18"/>
                <w:szCs w:val="18"/>
                <w:lang w:val="en-AU" w:eastAsia="en-AU"/>
              </w:rPr>
              <w:t>250,000</w:t>
            </w:r>
          </w:p>
        </w:tc>
        <w:tc>
          <w:tcPr>
            <w:tcW w:w="1220" w:type="dxa"/>
          </w:tcPr>
          <w:p w14:paraId="4F77849D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1,200,000</w:t>
            </w:r>
          </w:p>
        </w:tc>
      </w:tr>
      <w:tr w:rsidR="0022243B" w:rsidRPr="000A34AD" w14:paraId="125E5810" w14:textId="77777777" w:rsidTr="00710998">
        <w:tc>
          <w:tcPr>
            <w:tcW w:w="4253" w:type="dxa"/>
            <w:shd w:val="clear" w:color="auto" w:fill="C1E7E0" w:themeFill="accent1" w:themeFillTint="66"/>
          </w:tcPr>
          <w:p w14:paraId="7B714139" w14:textId="0C505CBF" w:rsidR="0022243B" w:rsidRPr="000A34AD" w:rsidRDefault="003164A2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18"/>
                <w:szCs w:val="18"/>
                <w:cs/>
                <w:lang w:val="en-AU" w:eastAsia="en-AU" w:bidi="lo-LA"/>
              </w:rPr>
              <w:t>ລວມຍອດ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42E02DD4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7,850,000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2D4AFD40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7,350,000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30E254EC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6,500,000</w:t>
            </w:r>
          </w:p>
        </w:tc>
        <w:tc>
          <w:tcPr>
            <w:tcW w:w="1077" w:type="dxa"/>
            <w:shd w:val="clear" w:color="auto" w:fill="C1E7E0" w:themeFill="accent1" w:themeFillTint="66"/>
          </w:tcPr>
          <w:p w14:paraId="75E09EF3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6,300,000</w:t>
            </w:r>
          </w:p>
        </w:tc>
        <w:tc>
          <w:tcPr>
            <w:tcW w:w="1220" w:type="dxa"/>
            <w:shd w:val="clear" w:color="auto" w:fill="C1E7E0" w:themeFill="accent1" w:themeFillTint="66"/>
          </w:tcPr>
          <w:p w14:paraId="453EB97A" w14:textId="77777777" w:rsidR="0022243B" w:rsidRPr="000A34AD" w:rsidRDefault="0022243B" w:rsidP="00A41384">
            <w:pPr>
              <w:tabs>
                <w:tab w:val="left" w:pos="284"/>
              </w:tabs>
              <w:spacing w:before="60" w:line="240" w:lineRule="auto"/>
              <w:jc w:val="right"/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b/>
                <w:bCs/>
                <w:sz w:val="18"/>
                <w:szCs w:val="18"/>
                <w:lang w:val="en-AU" w:eastAsia="en-AU"/>
              </w:rPr>
              <w:t>28,000,000</w:t>
            </w:r>
          </w:p>
        </w:tc>
      </w:tr>
    </w:tbl>
    <w:p w14:paraId="2BB592CA" w14:textId="0D6C26FF" w:rsidR="00406613" w:rsidRPr="000A34AD" w:rsidRDefault="00664043" w:rsidP="00406613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ສຳລັບງົບປະມານແບ່ງຕາມອົງປະກອບ, ໂດຍມີການຈັດສັນງົບປະມານຫຼາຍເຂົ້າໃນ 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 xml:space="preserve">IO1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ໃນປີທຳອິດ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ແລະ ມີການຈັດສັນງົບປະມານເພີ່ມເຂົ້າໃນອົງປະກອບ 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 xml:space="preserve">IO2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ແລະ </w:t>
      </w:r>
      <w:r w:rsidR="0022243B" w:rsidRPr="000A34AD">
        <w:rPr>
          <w:rFonts w:ascii="Saysettha OT" w:eastAsia="Phetsarath OT" w:hAnsi="Saysettha OT" w:cs="Saysettha OT"/>
          <w:lang w:val="en-AU" w:eastAsia="en-AU"/>
        </w:rPr>
        <w:t xml:space="preserve">IO3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ເລີ່ມຈາກປີທີ 2, ເຊິ່ງເປັນການສະແດງໃຫ້ເຫັນການຫັນ</w:t>
      </w:r>
      <w:r w:rsidR="001A22B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ປ່ຽນຈາກການປັບປຸງ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>ຫຼັກສູດຊັ້ນປະຖົມສຶກສາ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ໄປສູ່ວຽກງານທີ່ກວ້າງຂຶ້ນກ່ຽວກັບຄຸນນະພາບຂອງການສອນ. ແຜນງານຈະຍັງຄົງຮັກສາຄວາມສາມາດໃນການດັດປັບແຜນ ແລະ ງົບປະມານ ເພື່ອໃຫ້ສາມາດຂະຫຍາຍລະດັບການຈັດຕັ້ງ ປະຕິບັດກິດຈະກຳໃຫ້ກວ້າງອອກໃນກໍລະນີທີ່ມີເງິນທຶນເພີ່ມຂຶ້ນ, ຫຼື ຫຼຸດລະດັບການຈັດຕັ້ງປະຕິບັດໃຫ້ແຄບລົງໃນກໍລະນີທີ່ງົບປະມານຫຼຸດລົງ</w:t>
      </w:r>
      <w:r w:rsidR="00406613" w:rsidRPr="00664043">
        <w:rPr>
          <w:rFonts w:ascii="Saysettha OT" w:eastAsia="Phetsarath OT" w:hAnsi="Saysettha OT" w:cs="Saysettha OT"/>
          <w:lang w:val="en-AU" w:eastAsia="en-AU" w:bidi="lo-LA"/>
        </w:rPr>
        <w:t>.</w:t>
      </w:r>
      <w:r w:rsidR="000F3B94" w:rsidRPr="00664043">
        <w:rPr>
          <w:rFonts w:ascii="Saysettha OT" w:eastAsia="Phetsarath OT" w:hAnsi="Saysettha OT" w:cs="Saysettha OT"/>
          <w:lang w:val="en-AU" w:eastAsia="en-AU" w:bidi="lo-LA"/>
        </w:rPr>
        <w:t xml:space="preserve"> </w:t>
      </w:r>
      <w:r w:rsidRPr="00664043">
        <w:rPr>
          <w:rFonts w:ascii="Saysettha OT" w:eastAsia="Phetsarath OT" w:hAnsi="Saysettha OT" w:cs="Saysettha OT" w:hint="cs"/>
          <w:cs/>
          <w:lang w:val="en-AU" w:eastAsia="en-AU" w:bidi="lo-LA"/>
        </w:rPr>
        <w:t>ການ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ນຳໃຊ້ກຸ່ມຊ່ຽວຊານໃຫ້ຄຳແນະນຳທາງດ້ານວິຊາການ </w:t>
      </w:r>
      <w:r w:rsidRPr="000A34AD">
        <w:rPr>
          <w:rFonts w:ascii="Saysettha OT" w:eastAsia="Phetsarath OT" w:hAnsi="Saysettha OT" w:cs="Saysettha OT"/>
          <w:bCs/>
          <w:lang w:val="en-AU" w:eastAsia="en-AU" w:bidi="lo-LA"/>
        </w:rPr>
        <w:t>(TAG)</w:t>
      </w:r>
      <w:r>
        <w:rPr>
          <w:rFonts w:ascii="Saysettha OT" w:eastAsia="Phetsarath OT" w:hAnsi="Saysettha OT" w:cs="Saysettha OT" w:hint="cs"/>
          <w:bCs/>
          <w:cs/>
          <w:lang w:val="en-AU" w:eastAsia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ເລື້ອຍໆ, ການປະເມີນກາງສະໄໝ ຂອງແຜນ</w:t>
      </w:r>
      <w:r w:rsidRPr="00664043">
        <w:rPr>
          <w:rFonts w:ascii="Saysettha OT" w:eastAsia="Phetsarath OT" w:hAnsi="Saysettha OT" w:cs="Saysettha OT" w:hint="cs"/>
          <w:cs/>
          <w:lang w:val="en-AU" w:eastAsia="en-AU" w:bidi="lo-LA"/>
        </w:rPr>
        <w:t>ງານ</w:t>
      </w:r>
      <w:r w:rsidR="000F3B94" w:rsidRPr="00664043">
        <w:rPr>
          <w:rFonts w:ascii="Saysettha OT" w:eastAsia="Phetsarath OT" w:hAnsi="Saysettha OT" w:cs="Saysettha OT"/>
          <w:lang w:val="en-AU" w:eastAsia="en-AU" w:bidi="lo-LA"/>
        </w:rPr>
        <w:t xml:space="preserve"> </w:t>
      </w:r>
      <w:r w:rsidRPr="00664043">
        <w:rPr>
          <w:rFonts w:ascii="Saysettha OT" w:eastAsia="Phetsarath OT" w:hAnsi="Saysettha OT" w:cs="Saysettha OT" w:hint="cs"/>
          <w:cs/>
          <w:lang w:val="en-AU" w:eastAsia="en-AU" w:bidi="lo-LA"/>
        </w:rPr>
        <w:t>ແລະ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ການມີສ່ວນຮ່ວມໃນ</w:t>
      </w:r>
      <w:r w:rsidR="0029787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ໜ່ວຍງານວິຊາການຂະແໜງການສຶກສາຢ່າງຕໍ່ເນື່ອງ </w:t>
      </w:r>
      <w:r w:rsidR="00297877" w:rsidRPr="00297877">
        <w:rPr>
          <w:rFonts w:ascii="Saysettha OT" w:eastAsia="Phetsarath OT" w:hAnsi="Saysettha OT" w:cs="Saysettha OT" w:hint="cs"/>
          <w:cs/>
          <w:lang w:val="en-AU" w:eastAsia="en-AU" w:bidi="lo-LA"/>
        </w:rPr>
        <w:t>ໄດ້ຖືກຄິດໄລ່ງົບປະມານໄວ້ແລ້ວ ເຊິ່ງກິດຈະກຳເຫຼົ່ານີ້ແມ່ນ</w:t>
      </w:r>
      <w:r w:rsidR="00297877">
        <w:rPr>
          <w:rFonts w:ascii="Saysettha OT" w:eastAsia="Phetsarath OT" w:hAnsi="Saysettha OT" w:cs="Saysettha OT" w:hint="cs"/>
          <w:cs/>
          <w:lang w:val="en-AU" w:eastAsia="en-AU" w:bidi="lo-LA"/>
        </w:rPr>
        <w:t>ກົນໄກສະໜັບສະໜູນການຄຸ້ມຄອງຢ່າງມີຍຸດທະສາດຂອງແຜນງານ</w:t>
      </w:r>
      <w:r w:rsidR="001A22B7">
        <w:rPr>
          <w:rFonts w:ascii="Saysettha OT" w:eastAsia="Phetsarath OT" w:hAnsi="Saysettha OT" w:cs="Saysettha OT" w:hint="cs"/>
          <w:cs/>
          <w:lang w:val="en-AU" w:eastAsia="en-AU" w:bidi="lo-LA"/>
        </w:rPr>
        <w:t>ບີຄວາ 2</w:t>
      </w:r>
      <w:r w:rsidR="000F3B94" w:rsidRPr="000A34AD">
        <w:rPr>
          <w:rFonts w:ascii="Saysettha OT" w:eastAsia="Phetsarath OT" w:hAnsi="Saysettha OT" w:cs="Saysettha OT"/>
          <w:bCs/>
          <w:lang w:val="en-AU" w:eastAsia="en-AU" w:bidi="lo-LA"/>
        </w:rPr>
        <w:t xml:space="preserve">.  </w:t>
      </w:r>
      <w:r w:rsidR="00406613" w:rsidRPr="000A34AD">
        <w:rPr>
          <w:rFonts w:ascii="Saysettha OT" w:eastAsia="Phetsarath OT" w:hAnsi="Saysettha OT" w:cs="Saysettha OT"/>
          <w:bCs/>
          <w:lang w:val="en-AU" w:eastAsia="en-AU" w:bidi="lo-LA"/>
        </w:rPr>
        <w:t xml:space="preserve"> </w:t>
      </w:r>
    </w:p>
    <w:p w14:paraId="3868F063" w14:textId="66CDB4CD" w:rsidR="00202732" w:rsidRPr="000A34AD" w:rsidRDefault="008B07DD" w:rsidP="00202732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after="120"/>
        <w:ind w:left="284" w:hanging="284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b/>
          <w:szCs w:val="21"/>
          <w:cs/>
          <w:lang w:val="en-AU" w:bidi="lo-LA"/>
        </w:rPr>
        <w:t>ວິທີການ ແລະ ກິດຈະກຳຫຼັກ</w:t>
      </w:r>
    </w:p>
    <w:p w14:paraId="1B2DA848" w14:textId="44BA99A6" w:rsidR="00D8732B" w:rsidRPr="000A34AD" w:rsidRDefault="001A22B7" w:rsidP="00D8732B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bidi="lo-LA"/>
        </w:rPr>
        <w:t>ບີຄວາ 2</w:t>
      </w:r>
      <w:r w:rsidR="00C80D5F">
        <w:rPr>
          <w:rFonts w:ascii="Saysettha OT" w:eastAsia="Phetsarath OT" w:hAnsi="Saysettha OT" w:cs="Saysettha OT" w:hint="cs"/>
          <w:cs/>
          <w:lang w:bidi="lo-LA"/>
        </w:rPr>
        <w:t xml:space="preserve"> ຈະສືບຕໍ່ວຽກງານທີ່ມີຄວາມຄືບໜ້າ ແລະ ຜົນສຳເລັດມາຈາກໄລຍະ ທີ 1, ເຊິ່ງຈະມີການເພີ່ມຂຶ້ນໃນບາງດ້ານ ແລະ </w:t>
      </w:r>
      <w:r w:rsidR="00D8732B">
        <w:rPr>
          <w:rFonts w:ascii="Saysettha OT" w:eastAsia="Phetsarath OT" w:hAnsi="Saysettha OT" w:cs="Saysettha OT" w:hint="cs"/>
          <w:cs/>
          <w:lang w:bidi="lo-LA"/>
        </w:rPr>
        <w:t>ມີການ</w:t>
      </w:r>
      <w:r w:rsidR="00C80D5F">
        <w:rPr>
          <w:rFonts w:ascii="Saysettha OT" w:eastAsia="Phetsarath OT" w:hAnsi="Saysettha OT" w:cs="Saysettha OT" w:hint="cs"/>
          <w:cs/>
          <w:lang w:val="en-AU" w:eastAsia="en-AU" w:bidi="lo-LA"/>
        </w:rPr>
        <w:t>ຫັນປ່ຽນ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>ທີ່ຈະແຈ້ງ</w:t>
      </w:r>
      <w:r w:rsidR="00C80D5F">
        <w:rPr>
          <w:rFonts w:ascii="Saysettha OT" w:eastAsia="Phetsarath OT" w:hAnsi="Saysettha OT" w:cs="Saysettha OT" w:hint="cs"/>
          <w:cs/>
          <w:lang w:val="en-AU" w:eastAsia="en-AU" w:bidi="lo-LA"/>
        </w:rPr>
        <w:t>ຈາກການ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>ສຸມໃສ່ການ</w:t>
      </w:r>
      <w:r w:rsidR="00C80D5F">
        <w:rPr>
          <w:rFonts w:ascii="Saysettha OT" w:eastAsia="Phetsarath OT" w:hAnsi="Saysettha OT" w:cs="Saysettha OT" w:hint="cs"/>
          <w:cs/>
          <w:lang w:val="en-AU" w:eastAsia="en-AU" w:bidi="lo-LA"/>
        </w:rPr>
        <w:t>ປັບປຸງ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>ຫຼັກສູດຊັ້ນປະຖົມສຶກສາເປັນຫຼັກ</w:t>
      </w:r>
      <w:r w:rsidR="00C80D5F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ໄປສູ່ວຽກງານທີ່ກວ້າງຂຶ້ນກ່ຽວກັບຄຸນນະພາບຂອງການສອນ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ແລະ ສຸມໃສ່ການສ້າງຄວາມເຂັ້ມແຂງໃຫ້ແກ່</w:t>
      </w:r>
      <w:r w:rsidR="008D4CCC">
        <w:rPr>
          <w:rFonts w:ascii="Saysettha OT" w:eastAsia="Phetsarath OT" w:hAnsi="Saysettha OT" w:cs="Saysettha OT" w:hint="cs"/>
          <w:cs/>
          <w:lang w:val="en-AU" w:eastAsia="en-AU" w:bidi="lo-LA"/>
        </w:rPr>
        <w:t>ລະບົບພັດທະນາ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>ວິຊາຊີບຄູ.</w:t>
      </w:r>
    </w:p>
    <w:p w14:paraId="7030F629" w14:textId="231BD9FE" w:rsidR="002B7257" w:rsidRPr="000A34AD" w:rsidRDefault="00D8732B" w:rsidP="00EB51D9">
      <w:pPr>
        <w:pStyle w:val="ListParagraph"/>
        <w:numPr>
          <w:ilvl w:val="0"/>
          <w:numId w:val="31"/>
        </w:numPr>
        <w:spacing w:before="160" w:after="160" w:line="240" w:lineRule="auto"/>
        <w:jc w:val="both"/>
        <w:rPr>
          <w:rFonts w:ascii="Saysettha OT" w:eastAsia="Phetsarath OT" w:hAnsi="Saysettha OT" w:cs="Saysettha OT"/>
          <w:b/>
          <w:lang w:val="en-AU" w:eastAsia="en-AU"/>
        </w:rPr>
      </w:pPr>
      <w:r w:rsidRPr="00D8732B">
        <w:rPr>
          <w:rFonts w:ascii="Saysettha OT" w:eastAsia="Phetsarath OT" w:hAnsi="Saysettha OT" w:cs="Saysettha OT" w:hint="cs"/>
          <w:b/>
          <w:cs/>
          <w:lang w:val="en-AU" w:eastAsia="en-AU" w:bidi="lo-LA"/>
        </w:rPr>
        <w:t>ຫຼັກສູດຊັ້ນປະຖົມສຶກສາ ແລະ ສື່ການຮຽນການສອນ</w:t>
      </w:r>
      <w:r w:rsidR="00BD709C" w:rsidRPr="000A34AD">
        <w:rPr>
          <w:rFonts w:ascii="Saysettha OT" w:eastAsia="Phetsarath OT" w:hAnsi="Saysettha OT" w:cs="Saysettha OT"/>
          <w:b/>
          <w:lang w:val="en-AU" w:eastAsia="en-AU"/>
        </w:rPr>
        <w:t xml:space="preserve"> </w:t>
      </w:r>
      <w:r w:rsidR="00BD709C" w:rsidRPr="00C10DC6">
        <w:rPr>
          <w:rFonts w:ascii="Saysettha OT" w:eastAsia="Phetsarath OT" w:hAnsi="Saysettha OT" w:cs="Saysettha OT"/>
          <w:b/>
          <w:lang w:val="en-AU" w:eastAsia="en-AU"/>
        </w:rPr>
        <w:t>(IO1)</w:t>
      </w:r>
    </w:p>
    <w:p w14:paraId="0D585194" w14:textId="0920B7F7" w:rsidR="00A217BC" w:rsidRPr="000A34AD" w:rsidRDefault="001A22B7" w:rsidP="00EB51D9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bidi="lo-LA"/>
        </w:rPr>
        <w:t>ບີຄວາ 2</w:t>
      </w:r>
      <w:r w:rsidR="00D8732B">
        <w:rPr>
          <w:rFonts w:ascii="Saysettha OT" w:eastAsia="Phetsarath OT" w:hAnsi="Saysettha OT" w:cs="Saysettha OT" w:hint="cs"/>
          <w:cs/>
          <w:lang w:bidi="lo-LA"/>
        </w:rPr>
        <w:t xml:space="preserve"> ຈະສືບຕໍ່ສະໜັບສະໜູນການຈັດຕັ້ງປະຕິບັດກິດຈະກຳຫຼັກຂອງແຜນງານ</w:t>
      </w:r>
      <w:r w:rsidR="000A0C78">
        <w:rPr>
          <w:rFonts w:ascii="Saysettha OT" w:eastAsia="Phetsarath OT" w:hAnsi="Saysettha OT" w:cs="Saysettha OT" w:hint="cs"/>
          <w:cs/>
          <w:lang w:bidi="lo-LA"/>
        </w:rPr>
        <w:t>ໄລຍະທີ</w:t>
      </w:r>
      <w:r w:rsidR="00D8732B">
        <w:rPr>
          <w:rFonts w:ascii="Saysettha OT" w:eastAsia="Phetsarath OT" w:hAnsi="Saysettha OT" w:cs="Saysettha OT" w:hint="cs"/>
          <w:cs/>
          <w:lang w:bidi="lo-LA"/>
        </w:rPr>
        <w:t xml:space="preserve"> 1 ລວມທັງ</w:t>
      </w:r>
      <w:r w:rsidR="00BA21C3" w:rsidRPr="00D8732B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 xml:space="preserve"> </w:t>
      </w:r>
      <w:r w:rsidR="00D8732B" w:rsidRPr="00D8732B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ການຈັດຕັ້ງປະຕິບັດຫຼັກສູດຊັ້ນປະຖົມສຶກສາແຫ່ງຊາດສຳລັບ ປ</w:t>
      </w:r>
      <w:r w:rsidR="00297F66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.</w:t>
      </w:r>
      <w:r w:rsidR="00D8732B" w:rsidRPr="00D8732B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4 ແລະ ປ</w:t>
      </w:r>
      <w:r w:rsidR="00297F66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.</w:t>
      </w:r>
      <w:r w:rsidR="00D8732B" w:rsidRPr="00D8732B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5</w:t>
      </w:r>
      <w:r w:rsidR="00D8732B">
        <w:rPr>
          <w:rFonts w:ascii="Saysettha OT" w:eastAsia="Phetsarath OT" w:hAnsi="Saysettha OT" w:cs="Saysettha OT" w:hint="cs"/>
          <w:cs/>
          <w:lang w:bidi="lo-LA"/>
        </w:rPr>
        <w:t xml:space="preserve"> ໃນ 3 ວິຊາ  </w:t>
      </w:r>
      <w:r w:rsidR="008E0C1B" w:rsidRPr="000A34AD">
        <w:rPr>
          <w:rFonts w:ascii="Saysettha OT" w:eastAsia="Phetsarath OT" w:hAnsi="Saysettha OT" w:cs="Saysettha OT"/>
          <w:lang w:val="en-AU" w:eastAsia="en-AU"/>
        </w:rPr>
        <w:t>(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>ພາສາລາວ, ວິທະຍາສາດ ແລະ ສິ່ງແວດລ້ອມ</w:t>
      </w:r>
      <w:r w:rsidR="00297F66">
        <w:rPr>
          <w:rFonts w:ascii="Saysettha OT" w:eastAsia="Phetsarath OT" w:hAnsi="Saysettha OT" w:cs="Saysettha OT" w:hint="cs"/>
          <w:cs/>
          <w:lang w:val="en-AU" w:eastAsia="en-AU" w:bidi="lo-LA"/>
        </w:rPr>
        <w:t>,</w:t>
      </w:r>
      <w:r w:rsidR="00D8732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ແລະ ພາສາອັງກິດ</w:t>
      </w:r>
      <w:r w:rsidR="008E0C1B" w:rsidRPr="000A34AD">
        <w:rPr>
          <w:rFonts w:ascii="Saysettha OT" w:eastAsia="Phetsarath OT" w:hAnsi="Saysettha OT" w:cs="Saysettha OT"/>
          <w:lang w:val="en-AU" w:eastAsia="en-AU"/>
        </w:rPr>
        <w:t>)</w:t>
      </w:r>
      <w:r w:rsidR="00BA21C3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ໃຫ້</w:t>
      </w:r>
      <w:r w:rsidR="00BA21C3">
        <w:rPr>
          <w:rFonts w:ascii="Saysettha OT" w:eastAsia="Phetsarath OT" w:hAnsi="Saysettha OT" w:cs="Saysettha OT" w:hint="cs"/>
          <w:cs/>
          <w:lang w:bidi="lo-LA"/>
        </w:rPr>
        <w:t>ສຳເລັດ</w:t>
      </w:r>
      <w:r w:rsidR="00E652D4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 w:rsidR="00BA21C3">
        <w:rPr>
          <w:rFonts w:ascii="Saysettha OT" w:eastAsia="Phetsarath OT" w:hAnsi="Saysettha OT" w:cs="Saysettha OT" w:hint="cs"/>
          <w:cs/>
          <w:lang w:val="en-AU" w:eastAsia="en-AU" w:bidi="lo-LA"/>
        </w:rPr>
        <w:t>ໂດຍຜ່ານການພັດທະນາ ແລະ ຜະລິດສື່ການຮຽນການສອນ, ແລະ ການຝຶກອົບຮົມຄູທຸກຄົນ ແລະ ຄູສຶກສານິເທດທົ່ວປະເທດໃນການນຳໃຊ້ຫຼັກສູດສະບັບປັບປຸງໃໝ່. ຈາກມຸມມອງຂອງການສຶກສາ ມັນມີຄວາ</w:t>
      </w:r>
      <w:r w:rsidR="00297F66">
        <w:rPr>
          <w:rFonts w:ascii="Saysettha OT" w:eastAsia="Phetsarath OT" w:hAnsi="Saysettha OT" w:cs="Saysettha OT" w:hint="cs"/>
          <w:cs/>
          <w:lang w:val="en-AU" w:eastAsia="en-AU" w:bidi="lo-LA"/>
        </w:rPr>
        <w:t>ມ</w:t>
      </w:r>
      <w:r w:rsidR="00BA21C3">
        <w:rPr>
          <w:rFonts w:ascii="Saysettha OT" w:eastAsia="Phetsarath OT" w:hAnsi="Saysettha OT" w:cs="Saysettha OT" w:hint="cs"/>
          <w:cs/>
          <w:lang w:val="en-AU" w:eastAsia="en-AU" w:bidi="lo-LA"/>
        </w:rPr>
        <w:t>ຈຳເປັນທີ່ຕ້ອງໄດ້ຮັບປະກັນຄວາມຕໍ່ເນື່ອງທາງດ້ານເນື້ອໃນ ແລະ ວິທີການສອນໄປຮອດຂັ້ນ ປ</w:t>
      </w:r>
      <w:r w:rsidR="00297F66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 w:rsidR="00BA21C3">
        <w:rPr>
          <w:rFonts w:ascii="Saysettha OT" w:eastAsia="Phetsarath OT" w:hAnsi="Saysettha OT" w:cs="Saysettha OT" w:hint="cs"/>
          <w:cs/>
          <w:lang w:val="en-AU" w:eastAsia="en-AU" w:bidi="lo-LA"/>
        </w:rPr>
        <w:t>4 ແລະ ປ</w:t>
      </w:r>
      <w:r w:rsidR="00297F66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 w:rsidR="00BA21C3">
        <w:rPr>
          <w:rFonts w:ascii="Saysettha OT" w:eastAsia="Phetsarath OT" w:hAnsi="Saysettha OT" w:cs="Saysettha OT" w:hint="cs"/>
          <w:cs/>
          <w:lang w:val="en-AU" w:eastAsia="en-AU" w:bidi="lo-LA"/>
        </w:rPr>
        <w:t>5 ເພື່ອໃຫ້ນັກຮຽນສາມາດຮຽນຈົບການສຶກສາຊັ້ນປະຖົມທີ່ນຳໃຊ້ວິທີການຮຽນການສອນທີ່ສອດຄ່ອງກັນ. ເຫດຜົນທາງດ້ານວິຊາການສຳລັບກິດຈະກຳເຫຼົ່ານີ້, ແລະ ວິທີການທີ່ເຈາະຈົງ, ຈະຍັງຄົງສືບຕໍ່ໃນຮູບແບບເດີມ ເຖິງແມ່ນວ່າອາດຈະມີການປ່ຽນແປ</w:t>
      </w:r>
      <w:r w:rsidR="006674E5">
        <w:rPr>
          <w:rFonts w:ascii="Saysettha OT" w:eastAsia="Phetsarath OT" w:hAnsi="Saysettha OT" w:cs="Saysettha OT" w:hint="cs"/>
          <w:cs/>
          <w:lang w:val="en-AU" w:eastAsia="en-AU" w:bidi="lo-LA"/>
        </w:rPr>
        <w:t>ງ</w:t>
      </w:r>
      <w:r w:rsidR="00BA21C3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ອີງຕາມການຕິດຕາມ, ປະເມີນຜົນ, ການຖອດຖອນບົດຮຽນ ແລະ ການປັບປ່ຽນຕາມຄວາມຈຳເປັນ. </w:t>
      </w:r>
    </w:p>
    <w:p w14:paraId="4314B965" w14:textId="4FD0E0F0" w:rsidR="001F05F6" w:rsidRPr="00297F66" w:rsidRDefault="001A22B7" w:rsidP="001F05F6">
      <w:pPr>
        <w:spacing w:before="160" w:after="160" w:line="240" w:lineRule="auto"/>
        <w:jc w:val="both"/>
        <w:rPr>
          <w:rFonts w:ascii="Saysettha OT" w:eastAsia="Phetsarath OT" w:hAnsi="Saysettha OT" w:cs="Saysettha OT"/>
          <w:lang w:bidi="lo-LA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lastRenderedPageBreak/>
        <w:t>ບີຄວາ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 xml:space="preserve"> 2 ຈະສະໜັບສະ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ໜູ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 xml:space="preserve">ນ ສສກ ໃນການຈັດຕັ້ງປະຕິບັດ </w:t>
      </w:r>
      <w:r w:rsidR="006674E5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ການປະເມີນຜົນການຮຽນຂອງນັກຮຽນ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 (ASLO</w:t>
      </w:r>
      <w:r w:rsidR="001F05F6" w:rsidRPr="000A34AD">
        <w:rPr>
          <w:rStyle w:val="FootnoteReference"/>
          <w:rFonts w:ascii="Saysettha OT" w:eastAsia="Phetsarath OT" w:hAnsi="Saysettha OT" w:cs="Saysettha OT"/>
          <w:lang w:val="en-AU"/>
        </w:rPr>
        <w:footnoteReference w:id="4"/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) 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>ໃນປີ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 2023 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 xml:space="preserve">ຫຼື 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2024. 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>ຄາດວ່າຈະໃຫ້ການສະໜັບສະໜູນການປະເມີນຜົນການຮຽນຂອງນັກຮຽນຂັ້ນ ປ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.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>3 ດັ່ງທີ່ໄດ້ສ້າງມາດຖານໄວ້ໃນ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 xml:space="preserve"> 1 ໃນປີ 2017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>ນອກນັ້ນ ຍັງຄາດວ່າ ສປປ ລາວ ຈະມີສ່ວນຮ່ວມໃນຮອບວຽນການປະເມີນການຮຽນຂອງນັກຮຽນຂັ້ນ ປ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.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 xml:space="preserve">5 ຂອງອາຊີຕາເວັນອອກສຽງໃຕ້ 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(SEA-PLM) 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 xml:space="preserve">ໃນປີ 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2023 </w:t>
      </w:r>
      <w:r w:rsidR="006674E5">
        <w:rPr>
          <w:rFonts w:ascii="Saysettha OT" w:eastAsia="Phetsarath OT" w:hAnsi="Saysettha OT" w:cs="Saysettha OT" w:hint="cs"/>
          <w:cs/>
          <w:lang w:val="en-AU" w:bidi="lo-LA"/>
        </w:rPr>
        <w:t>ເຊິ່ງເປັນການປະເມີນທີ່ສືບຕໍ່ຈາກ</w:t>
      </w:r>
      <w:r w:rsidR="00281062">
        <w:rPr>
          <w:rFonts w:ascii="Saysettha OT" w:eastAsia="Phetsarath OT" w:hAnsi="Saysettha OT" w:cs="Saysettha OT" w:hint="cs"/>
          <w:cs/>
          <w:lang w:val="en-AU" w:bidi="lo-LA"/>
        </w:rPr>
        <w:t>ທີ່ໄດ້ປະເມີນ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281062">
        <w:rPr>
          <w:rFonts w:ascii="Saysettha OT" w:eastAsia="Phetsarath OT" w:hAnsi="Saysettha OT" w:cs="Saysettha OT" w:hint="cs"/>
          <w:cs/>
          <w:lang w:val="en-AU" w:bidi="lo-LA"/>
        </w:rPr>
        <w:t xml:space="preserve">ໃນປີ </w:t>
      </w:r>
      <w:r w:rsidR="001F05F6" w:rsidRPr="000A34AD">
        <w:rPr>
          <w:rFonts w:ascii="Saysettha OT" w:eastAsia="Phetsarath OT" w:hAnsi="Saysettha OT" w:cs="Saysettha OT"/>
          <w:lang w:val="en-AU"/>
        </w:rPr>
        <w:t>2019 (</w:t>
      </w:r>
      <w:r w:rsidR="00281062">
        <w:rPr>
          <w:rFonts w:ascii="Saysettha OT" w:eastAsia="Phetsarath OT" w:hAnsi="Saysettha OT" w:cs="Saysettha OT" w:hint="cs"/>
          <w:cs/>
          <w:lang w:val="en-AU" w:bidi="lo-LA"/>
        </w:rPr>
        <w:t>ທີ່ໄດ້ຮັບການສະໜັບສະໜູນຈາກອົງການຢູນິເຊັບ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). </w:t>
      </w:r>
      <w:r w:rsidR="00A3513F">
        <w:rPr>
          <w:rFonts w:ascii="Saysettha OT" w:eastAsia="Phetsarath OT" w:hAnsi="Saysettha OT" w:cs="Saysettha OT" w:hint="cs"/>
          <w:cs/>
          <w:lang w:val="en-AU" w:bidi="lo-LA"/>
        </w:rPr>
        <w:t>ການປະເມີນເຫຼົ່ານີ້ຈະເຮັດໃຫ້ສາມາດສົມທຽບທ່າອຽງຂອງຜົນການຮຽນ</w:t>
      </w:r>
      <w:r w:rsidR="00B320D8">
        <w:rPr>
          <w:rFonts w:ascii="Saysettha OT" w:eastAsia="Phetsarath OT" w:hAnsi="Saysettha OT" w:cs="Saysettha OT" w:hint="cs"/>
          <w:cs/>
          <w:lang w:val="en-AU" w:bidi="lo-LA"/>
        </w:rPr>
        <w:t xml:space="preserve">ໃນຂັ້ນຮຽນທີ່ປະເມີນ. ການສະໜັບສະໜູນການປະເມີນຜົນການຮຽນຂອງນັກຮຽນໃນປະມານປີ </w:t>
      </w:r>
      <w:r w:rsidR="001F05F6" w:rsidRPr="000A34AD">
        <w:rPr>
          <w:rFonts w:ascii="Saysettha OT" w:eastAsia="Phetsarath OT" w:hAnsi="Saysettha OT" w:cs="Saysettha OT"/>
        </w:rPr>
        <w:t xml:space="preserve">2028 </w:t>
      </w:r>
      <w:r w:rsidR="00297F66">
        <w:rPr>
          <w:rFonts w:ascii="Saysettha OT" w:eastAsia="Phetsarath OT" w:hAnsi="Saysettha OT" w:cs="Saysettha OT" w:hint="cs"/>
          <w:cs/>
          <w:lang w:bidi="lo-LA"/>
        </w:rPr>
        <w:t>ເຊິ່ງແມ່ນ</w:t>
      </w:r>
      <w:r w:rsidR="00A64469">
        <w:rPr>
          <w:rFonts w:ascii="Saysettha OT" w:eastAsia="Phetsarath OT" w:hAnsi="Saysettha OT" w:cs="Saysettha OT" w:hint="cs"/>
          <w:cs/>
          <w:lang w:bidi="lo-LA"/>
        </w:rPr>
        <w:t>ໃນໄລຍະທີ່ອາດຈະຕໍ່ເວລາອອກໄປຂອງ</w:t>
      </w:r>
      <w:r w:rsidR="000A0C78">
        <w:rPr>
          <w:rFonts w:ascii="Saysettha OT" w:eastAsia="Phetsarath OT" w:hAnsi="Saysettha OT" w:cs="Saysettha OT" w:hint="cs"/>
          <w:cs/>
          <w:lang w:bidi="lo-LA"/>
        </w:rPr>
        <w:t>ໄລຍະທີ</w:t>
      </w:r>
      <w:r w:rsidR="00A64469">
        <w:rPr>
          <w:rFonts w:ascii="Saysettha OT" w:eastAsia="Phetsarath OT" w:hAnsi="Saysettha OT" w:cs="Saysettha OT" w:hint="cs"/>
          <w:cs/>
          <w:lang w:bidi="lo-LA"/>
        </w:rPr>
        <w:t xml:space="preserve"> 2 ແມ່ນ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ທາງເລືອກທີ່</w:t>
      </w:r>
      <w:r w:rsidR="00A64469">
        <w:rPr>
          <w:rFonts w:ascii="Saysettha OT" w:eastAsia="Phetsarath OT" w:hAnsi="Saysettha OT" w:cs="Saysettha OT" w:hint="cs"/>
          <w:cs/>
          <w:lang w:bidi="lo-LA"/>
        </w:rPr>
        <w:t>ເປັນໄປໄດ້</w:t>
      </w:r>
      <w:r w:rsidR="001F05F6" w:rsidRPr="000A34AD">
        <w:rPr>
          <w:rFonts w:ascii="Saysettha OT" w:eastAsia="Phetsarath OT" w:hAnsi="Saysettha OT" w:cs="Saysettha OT"/>
        </w:rPr>
        <w:t>.</w:t>
      </w:r>
      <w:r w:rsidR="00A92C23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A64469">
        <w:rPr>
          <w:rFonts w:ascii="Saysettha OT" w:eastAsia="Phetsarath OT" w:hAnsi="Saysettha OT" w:cs="Saysettha OT" w:hint="cs"/>
          <w:cs/>
          <w:lang w:val="en-AU" w:bidi="lo-LA"/>
        </w:rPr>
        <w:t>ສສກ ຈະໄດ້ຮັບການສະໜັບສະໜູນທາງດ້ານວິຊາການ ເພື່ອສ້າງຂີດຄວາມສາມາດໃນການອອກແບບ, ຈັດຕັ້ງປະຕິບັດ ແລະ ເຮັດໃຫ້ການປະເມີນຜົນການຮຽນຂອງນັກຮຽນເປັນລະບົບທີ່ຈັດຕັ້ງປະຕິບັດເປັນປົກກະຕິ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, </w:t>
      </w:r>
      <w:r w:rsidR="00A64469">
        <w:rPr>
          <w:rFonts w:ascii="Saysettha OT" w:eastAsia="Phetsarath OT" w:hAnsi="Saysettha OT" w:cs="Saysettha OT" w:hint="cs"/>
          <w:cs/>
          <w:lang w:val="en-AU" w:bidi="lo-LA"/>
        </w:rPr>
        <w:t>ເຊິ່ງເປັນພື້ນຖານໃຫ້ແກ່ການວັດຜົນການຮຽນຂອງນັກຮຽນຢ່າງຕໍ່ເນື່ອງ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B0661C">
        <w:rPr>
          <w:rFonts w:ascii="Saysettha OT" w:eastAsia="Phetsarath OT" w:hAnsi="Saysettha OT" w:cs="Saysettha OT" w:hint="cs"/>
          <w:cs/>
          <w:lang w:val="en-AU" w:bidi="lo-LA"/>
        </w:rPr>
        <w:t>ສິ່ງທີ່ສຳຄັນກໍ່ຄື, ການປະເມີນຜົນການຮຽນຂອງນັກຮຽນຈະ</w:t>
      </w:r>
      <w:r w:rsidR="004078F5">
        <w:rPr>
          <w:rFonts w:ascii="Saysettha OT" w:eastAsia="Phetsarath OT" w:hAnsi="Saysettha OT" w:cs="Saysettha OT" w:hint="cs"/>
          <w:cs/>
          <w:lang w:val="en-AU" w:bidi="lo-LA"/>
        </w:rPr>
        <w:t xml:space="preserve">ກາຍເປັນເຄື່ອງມືຫຼັກໃນການວັດຜົນການຈັດຕັ້ງປະຕິບັດແຜນງານບີຄວາໃນລະດັບເປົ້າໝາຍ ແລະ ຜົນໄດ້ຮັບໄລຍະຍາວ. </w:t>
      </w:r>
    </w:p>
    <w:p w14:paraId="0D193308" w14:textId="470642E4" w:rsidR="001F05F6" w:rsidRPr="000A34AD" w:rsidRDefault="009057FB" w:rsidP="001F05F6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bidi="lo-LA"/>
        </w:rPr>
        <w:t xml:space="preserve">ການພັດທະນາວິທີການ ແລະ ເຄື່ອງມືຂອງ </w:t>
      </w:r>
      <w:r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ການປະເມີນເພື່ອປັບປຸງການສອນ ແລະ ການປະເມີນຜົນການຮຽນ</w:t>
      </w:r>
      <w:r w:rsidR="001F05F6" w:rsidRPr="000A34AD">
        <w:rPr>
          <w:rStyle w:val="FootnoteReference"/>
          <w:rFonts w:ascii="Saysettha OT" w:eastAsia="Phetsarath OT" w:hAnsi="Saysettha OT" w:cs="Saysettha OT"/>
        </w:rPr>
        <w:footnoteReference w:id="5"/>
      </w:r>
      <w:r w:rsidR="001F05F6" w:rsidRPr="000A34AD">
        <w:rPr>
          <w:rFonts w:ascii="Saysettha OT" w:eastAsia="Phetsarath OT" w:hAnsi="Saysettha OT" w:cs="Saysettha OT"/>
        </w:rPr>
        <w:t xml:space="preserve"> 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ຈະເປັນການສະໜັບສະໜູນທີ່ເປັນສ່ວນໜຶ່ງຂອງການພັດທະນາຫຼັກສູດ. </w:t>
      </w:r>
      <w:r w:rsidR="00746438">
        <w:rPr>
          <w:rFonts w:ascii="Saysettha OT" w:eastAsia="Phetsarath OT" w:hAnsi="Saysettha OT" w:cs="Saysettha OT" w:hint="cs"/>
          <w:cs/>
          <w:lang w:bidi="lo-LA"/>
        </w:rPr>
        <w:t xml:space="preserve">ຄຳແນະນຳ ແລະ ເຄື່ອງມື </w:t>
      </w:r>
      <w:r w:rsidR="001F05F6" w:rsidRPr="000A34AD">
        <w:rPr>
          <w:rFonts w:ascii="Saysettha OT" w:eastAsia="Phetsarath OT" w:hAnsi="Saysettha OT" w:cs="Saysettha OT"/>
        </w:rPr>
        <w:t>(</w:t>
      </w:r>
      <w:r w:rsidR="00746438">
        <w:rPr>
          <w:rFonts w:ascii="Saysettha OT" w:eastAsia="Phetsarath OT" w:hAnsi="Saysettha OT" w:cs="Saysettha OT" w:hint="cs"/>
          <w:cs/>
          <w:lang w:bidi="lo-LA"/>
        </w:rPr>
        <w:t>ເຊັ່ນ ການໃຫ້ຄະແນນແບບ</w:t>
      </w:r>
      <w:r w:rsidR="00297F66">
        <w:rPr>
          <w:rFonts w:ascii="Saysettha OT" w:eastAsia="Phetsarath OT" w:hAnsi="Saysettha OT" w:cs="Saysettha OT" w:hint="cs"/>
          <w:cs/>
          <w:lang w:bidi="lo-LA"/>
        </w:rPr>
        <w:t>ໃຊ້</w:t>
      </w:r>
      <w:r w:rsidR="00746438">
        <w:rPr>
          <w:rFonts w:ascii="Saysettha OT" w:eastAsia="Phetsarath OT" w:hAnsi="Saysettha OT" w:cs="Saysettha OT" w:hint="cs"/>
          <w:cs/>
          <w:lang w:bidi="lo-LA"/>
        </w:rPr>
        <w:t>ເກນການປະເມີນ</w:t>
      </w:r>
      <w:r w:rsidR="001F05F6" w:rsidRPr="000A34AD">
        <w:rPr>
          <w:rFonts w:ascii="Saysettha OT" w:eastAsia="Phetsarath OT" w:hAnsi="Saysettha OT" w:cs="Saysettha OT"/>
        </w:rPr>
        <w:t xml:space="preserve">) </w:t>
      </w:r>
      <w:r w:rsidR="00746438">
        <w:rPr>
          <w:rFonts w:ascii="Saysettha OT" w:eastAsia="Phetsarath OT" w:hAnsi="Saysettha OT" w:cs="Saysettha OT" w:hint="cs"/>
          <w:cs/>
          <w:lang w:bidi="lo-LA"/>
        </w:rPr>
        <w:t>ໄດ້ຖືກເຊື່ອມສານເຂົ້າໃນສື່ການຮຽນການສອນຂອງຫຼັກສູດ</w:t>
      </w:r>
      <w:r w:rsidR="001F05F6" w:rsidRPr="000A34AD">
        <w:rPr>
          <w:rFonts w:ascii="Saysettha OT" w:eastAsia="Phetsarath OT" w:hAnsi="Saysettha OT" w:cs="Saysettha OT"/>
        </w:rPr>
        <w:t xml:space="preserve">, </w:t>
      </w:r>
      <w:r w:rsidR="00746438">
        <w:rPr>
          <w:rFonts w:ascii="Saysettha OT" w:eastAsia="Phetsarath OT" w:hAnsi="Saysettha OT" w:cs="Saysettha OT" w:hint="cs"/>
          <w:cs/>
          <w:lang w:bidi="lo-LA"/>
        </w:rPr>
        <w:t>ລວມທັງຄູ່ມືຄູ ແລະ ຊຸດອຸປະ</w:t>
      </w:r>
      <w:r w:rsidR="00297F66">
        <w:rPr>
          <w:rFonts w:ascii="Saysettha OT" w:eastAsia="Phetsarath OT" w:hAnsi="Saysettha OT" w:cs="Saysettha OT" w:hint="cs"/>
          <w:cs/>
          <w:lang w:bidi="lo-LA"/>
        </w:rPr>
        <w:t xml:space="preserve"> </w:t>
      </w:r>
      <w:r w:rsidR="00746438">
        <w:rPr>
          <w:rFonts w:ascii="Saysettha OT" w:eastAsia="Phetsarath OT" w:hAnsi="Saysettha OT" w:cs="Saysettha OT" w:hint="cs"/>
          <w:cs/>
          <w:lang w:bidi="lo-LA"/>
        </w:rPr>
        <w:t>ກອນຄູ</w:t>
      </w:r>
      <w:r w:rsidR="001F05F6" w:rsidRPr="000A34AD">
        <w:rPr>
          <w:rFonts w:ascii="Saysettha OT" w:eastAsia="Phetsarath OT" w:hAnsi="Saysettha OT" w:cs="Saysettha OT"/>
        </w:rPr>
        <w:t xml:space="preserve">. </w:t>
      </w:r>
      <w:r w:rsidR="00746438">
        <w:rPr>
          <w:rFonts w:ascii="Saysettha OT" w:eastAsia="Phetsarath OT" w:hAnsi="Saysettha OT" w:cs="Saysettha OT" w:hint="cs"/>
          <w:cs/>
          <w:lang w:bidi="lo-LA"/>
        </w:rPr>
        <w:t xml:space="preserve">ວິທີການປະເມີນນັກຮຽນຈະຖືກລວມເຂົ້າໃນກິດຈະກຳການພັດທະນາວິຊາຊີບຄູທີ່ສະໜັບສະໜູນພາຍໃຕ້ </w:t>
      </w:r>
      <w:r w:rsidR="00F022F2" w:rsidRPr="000A34AD">
        <w:rPr>
          <w:rFonts w:ascii="Saysettha OT" w:eastAsia="Phetsarath OT" w:hAnsi="Saysettha OT" w:cs="Saysettha OT"/>
        </w:rPr>
        <w:t>IO</w:t>
      </w:r>
      <w:r w:rsidR="001F05F6" w:rsidRPr="000A34AD">
        <w:rPr>
          <w:rFonts w:ascii="Saysettha OT" w:eastAsia="Phetsarath OT" w:hAnsi="Saysettha OT" w:cs="Saysettha OT"/>
        </w:rPr>
        <w:t>2</w:t>
      </w:r>
      <w:r w:rsidR="00FD6010" w:rsidRPr="000A34AD">
        <w:rPr>
          <w:rFonts w:ascii="Saysettha OT" w:eastAsia="Phetsarath OT" w:hAnsi="Saysettha OT" w:cs="Saysettha OT"/>
        </w:rPr>
        <w:t>.</w:t>
      </w:r>
      <w:r w:rsidR="001F05F6" w:rsidRPr="000A34AD">
        <w:rPr>
          <w:rFonts w:ascii="Saysettha OT" w:eastAsia="Phetsarath OT" w:hAnsi="Saysettha OT" w:cs="Saysettha OT"/>
        </w:rPr>
        <w:t xml:space="preserve"> </w:t>
      </w:r>
    </w:p>
    <w:p w14:paraId="3B6BB750" w14:textId="7DE245DF" w:rsidR="001F05F6" w:rsidRPr="000A34AD" w:rsidRDefault="00B024B2" w:rsidP="001F05F6">
      <w:pPr>
        <w:autoSpaceDE w:val="0"/>
        <w:autoSpaceDN w:val="0"/>
        <w:adjustRightInd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ໂຄງການທົດລອງຝຶກເວົ້າພາສາລາວແມ່ນໂຄງການໃນ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 1 ກ່ຽວກັບການຮຽນພາສາລາວສຳລັບເດັກທີ່ເລີ່ມ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ເຂົ້າ</w:t>
      </w:r>
      <w:r>
        <w:rPr>
          <w:rFonts w:ascii="Saysettha OT" w:eastAsia="Phetsarath OT" w:hAnsi="Saysettha OT" w:cs="Saysettha OT" w:hint="cs"/>
          <w:cs/>
          <w:lang w:val="en-AU" w:bidi="lo-LA"/>
        </w:rPr>
        <w:t>ຮຽນຊັ້ນປະຖົມໂດຍທີ່ຍັງບໍ່ສາມາດເວົ້າພາສາລາວໄດ້ (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ມີ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ປະມານ </w:t>
      </w:r>
      <w:r w:rsidR="001F05F6" w:rsidRPr="000A34AD">
        <w:rPr>
          <w:rFonts w:ascii="Saysettha OT" w:eastAsia="Phetsarath OT" w:hAnsi="Saysettha OT" w:cs="Saysettha OT"/>
          <w:lang w:val="en-AU"/>
        </w:rPr>
        <w:t>40</w:t>
      </w:r>
      <w:r>
        <w:rPr>
          <w:rFonts w:ascii="Saysettha OT" w:eastAsia="Phetsarath OT" w:hAnsi="Saysettha OT" w:cs="Saysettha OT" w:hint="cs"/>
          <w:cs/>
          <w:lang w:val="en-AU" w:bidi="lo-LA"/>
        </w:rPr>
        <w:t>% ຂອງເດັກ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ທີ່</w:t>
      </w:r>
      <w:r>
        <w:rPr>
          <w:rFonts w:ascii="Saysettha OT" w:eastAsia="Phetsarath OT" w:hAnsi="Saysettha OT" w:cs="Saysettha OT" w:hint="cs"/>
          <w:cs/>
          <w:lang w:val="en-AU" w:bidi="lo-LA"/>
        </w:rPr>
        <w:t>ບໍ່ໄດ້ໃຊ້ພາສາລາວເປັນພາສາແມ່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). 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ຈຸດປະສົງຫຼັກຂອງການທົດລອງແມ່ນ 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a) </w:t>
      </w:r>
      <w:r>
        <w:rPr>
          <w:rFonts w:ascii="Saysettha OT" w:eastAsia="Phetsarath OT" w:hAnsi="Saysettha OT" w:cs="Saysettha OT" w:hint="cs"/>
          <w:cs/>
          <w:lang w:val="en-AU" w:bidi="lo-LA"/>
        </w:rPr>
        <w:t>ປັບປຸງຜົນການຮຽນຂອງນັກຮຽນທີ່ບໍ່ໄດ້ໃຊ້ພາສາລາວເປັນພາສາແມ່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ໃນການຮຽນພາສາລາວໃນຂັ້ນ ປ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.</w:t>
      </w:r>
      <w:r>
        <w:rPr>
          <w:rFonts w:ascii="Saysettha OT" w:eastAsia="Phetsarath OT" w:hAnsi="Saysettha OT" w:cs="Saysettha OT" w:hint="cs"/>
          <w:cs/>
          <w:lang w:val="en-AU" w:bidi="lo-LA"/>
        </w:rPr>
        <w:t>1 ໂດຍຜ່ານການແນະນຳການຝຶກເວົ້າພາສາລາວ 1 ຊົ່ວໂມງຕໍ່ມື້ ແລະ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 b) </w:t>
      </w:r>
      <w:r>
        <w:rPr>
          <w:rFonts w:ascii="Saysettha OT" w:eastAsia="Phetsarath OT" w:hAnsi="Saysettha OT" w:cs="Saysettha OT" w:hint="cs"/>
          <w:cs/>
          <w:lang w:val="en-AU" w:bidi="lo-LA"/>
        </w:rPr>
        <w:t>ທົດສອບຍຸດທະສາດທີ່ສາມາດເຮັດໄດ້ ແລະ ສາມາດຜ່ອນສັ້ນຜ່ານຍາວໄດ້ເພື່ອແກ້ໄຂບັນຫາການເຂົ້າເຖິງການສຶກສາ ແລະ ຄວາມເທົ່າທຽມໃນການຮຽນ ໂດຍເປັນການສ້າງຂໍ້ມູນ</w:t>
      </w:r>
      <w:r w:rsidR="00CA2C5B">
        <w:rPr>
          <w:rFonts w:ascii="Saysettha OT" w:eastAsia="Phetsarath OT" w:hAnsi="Saysettha OT" w:cs="Saysettha OT" w:hint="cs"/>
          <w:cs/>
          <w:lang w:val="en-AU" w:bidi="lo-LA"/>
        </w:rPr>
        <w:t xml:space="preserve">ໃຫ້ແກ່ການສ້າງນະໂຍບາຍ ແລະ ການພັດທະນາຫຼັກສູດ ຂອງ ສສກ. 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="00CA2C5B">
        <w:rPr>
          <w:rFonts w:ascii="Saysettha OT" w:eastAsia="Phetsarath OT" w:hAnsi="Saysettha OT" w:cs="Saysettha OT" w:hint="cs"/>
          <w:cs/>
          <w:lang w:val="en-AU" w:bidi="lo-LA"/>
        </w:rPr>
        <w:t xml:space="preserve"> 2 ຈະສະໜັບສະໜູນ</w:t>
      </w:r>
      <w:r w:rsidR="00CA2C5B" w:rsidRPr="00CA2C5B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ໂຄງການຝຶກເວົ້າພາສາລາວ</w:t>
      </w:r>
      <w:r w:rsidR="00CA2C5B">
        <w:rPr>
          <w:rFonts w:ascii="Saysettha OT" w:eastAsia="Phetsarath OT" w:hAnsi="Saysettha OT" w:cs="Saysettha OT" w:hint="cs"/>
          <w:cs/>
          <w:lang w:val="en-AU" w:bidi="lo-LA"/>
        </w:rPr>
        <w:t xml:space="preserve"> ໂດຍຖອດຖອນບົດຮຽນຈາກຜົນການທົດລອງ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297F66">
        <w:rPr>
          <w:rFonts w:ascii="Saysettha OT" w:eastAsia="Phetsarath OT" w:hAnsi="Saysettha OT" w:cs="Saysettha OT" w:hint="cs"/>
          <w:cs/>
          <w:lang w:val="en-AU" w:bidi="lo-LA"/>
        </w:rPr>
        <w:t>ໂຄງການທົດລອງຝຶກເວົ້າພາສາລາວ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CA2C5B">
        <w:rPr>
          <w:rFonts w:ascii="Saysettha OT" w:eastAsia="Phetsarath OT" w:hAnsi="Saysettha OT" w:cs="Saysettha OT" w:hint="cs"/>
          <w:cs/>
          <w:lang w:val="en-AU" w:bidi="lo-LA"/>
        </w:rPr>
        <w:t>ການ</w:t>
      </w:r>
      <w:r w:rsidR="00CA2C5B">
        <w:rPr>
          <w:rFonts w:ascii="Saysettha OT" w:eastAsia="Phetsarath OT" w:hAnsi="Saysettha OT" w:cs="Saysettha OT" w:hint="cs"/>
          <w:cs/>
          <w:lang w:val="en-AU" w:eastAsia="en-AU" w:bidi="lo-LA"/>
        </w:rPr>
        <w:t>ຂະຫຍາຍລະດັບການຈັດຕັ້ງປະຕິບັດໂຄງການໃຫ້ກວ້າງອອກໃນ</w:t>
      </w:r>
      <w:r w:rsidR="000A0C78">
        <w:rPr>
          <w:rFonts w:ascii="Saysettha OT" w:eastAsia="Phetsarath OT" w:hAnsi="Saysettha OT" w:cs="Saysettha OT" w:hint="cs"/>
          <w:cs/>
          <w:lang w:val="en-AU" w:eastAsia="en-AU" w:bidi="lo-LA"/>
        </w:rPr>
        <w:t>ໄລຍະທີ</w:t>
      </w:r>
      <w:r w:rsidR="00CA2C5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2 ແມ່ນໂອກາດທີ່ສຳຄັນທີ່ອາດຈະນຳໄປສູ່ການປັບປຸງທີ່ສຳຄັນໃນການອ່ານອອກຂຽນໄດ້ໃນຂັ້ນ ປ</w:t>
      </w:r>
      <w:r w:rsidR="00297F66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 w:rsidR="00CA2C5B">
        <w:rPr>
          <w:rFonts w:ascii="Saysettha OT" w:eastAsia="Phetsarath OT" w:hAnsi="Saysettha OT" w:cs="Saysettha OT" w:hint="cs"/>
          <w:cs/>
          <w:lang w:val="en-AU" w:eastAsia="en-AU" w:bidi="lo-LA"/>
        </w:rPr>
        <w:t>1 ແລະ ປ</w:t>
      </w:r>
      <w:r w:rsidR="00297F66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 w:rsidR="00CA2C5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2 ແລະ ປັບປຸງຜົນການຮຽນຂອງນັກຮຽນໃນທົ່ວຫຼັກສູດອີກດ້ວຍ. </w:t>
      </w:r>
      <w:r w:rsidR="001F05F6" w:rsidRPr="000A34AD">
        <w:rPr>
          <w:rFonts w:ascii="Saysettha OT" w:eastAsia="Phetsarath OT" w:hAnsi="Saysettha OT" w:cs="Saysettha OT"/>
          <w:lang w:val="en-AU"/>
        </w:rPr>
        <w:t xml:space="preserve"> </w:t>
      </w:r>
    </w:p>
    <w:p w14:paraId="22AC2A87" w14:textId="6D4FDB27" w:rsidR="00A7691F" w:rsidRPr="000A34AD" w:rsidRDefault="00CA2C5B" w:rsidP="00C10DC6">
      <w:pPr>
        <w:keepNext/>
        <w:tabs>
          <w:tab w:val="left" w:pos="284"/>
        </w:tabs>
        <w:suppressAutoHyphens w:val="0"/>
        <w:spacing w:after="120" w:line="240" w:lineRule="auto"/>
        <w:rPr>
          <w:rFonts w:ascii="Saysettha OT" w:eastAsia="Phetsarath OT" w:hAnsi="Saysettha OT" w:cs="Saysettha OT"/>
          <w:b/>
          <w:bCs/>
          <w:sz w:val="20"/>
          <w:szCs w:val="20"/>
          <w:lang w:val="en-AU" w:eastAsia="en-AU" w:bidi="lo-LA"/>
        </w:rPr>
      </w:pP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lastRenderedPageBreak/>
        <w:t xml:space="preserve">ພາບສະແດງທີ </w:t>
      </w:r>
      <w:r w:rsidR="00FD6010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>3</w:t>
      </w:r>
      <w:r w:rsidR="00A7691F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: 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ບົດສະຫຼຸບ</w:t>
      </w:r>
      <w:r w:rsidR="00A7691F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 IO1 - </w:t>
      </w:r>
      <w:r w:rsidRPr="00CA2C5B"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ຫຼັກສູດຊັ້ນປະຖົມສຶກສາ ແລະ ສື່ການຮຽນການສອນ</w:t>
      </w:r>
      <w:r w:rsidR="00A7691F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 w:bidi="lo-LA"/>
        </w:rPr>
        <w:t xml:space="preserve"> 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7657"/>
        <w:gridCol w:w="9869"/>
      </w:tblGrid>
      <w:tr w:rsidR="00A7691F" w:rsidRPr="000A34AD" w14:paraId="1B7384C8" w14:textId="77777777" w:rsidTr="00294628">
        <w:trPr>
          <w:tblHeader/>
        </w:trPr>
        <w:tc>
          <w:tcPr>
            <w:tcW w:w="4111" w:type="dxa"/>
            <w:shd w:val="clear" w:color="auto" w:fill="C1E7E0" w:themeFill="accent1" w:themeFillTint="66"/>
          </w:tcPr>
          <w:p w14:paraId="41E844C0" w14:textId="2EFC0E3B" w:rsidR="00A7691F" w:rsidRPr="000A34AD" w:rsidRDefault="00CA2C5B" w:rsidP="00C10DC6">
            <w:pPr>
              <w:keepNext/>
              <w:tabs>
                <w:tab w:val="left" w:pos="284"/>
              </w:tabs>
              <w:spacing w:before="60" w:line="264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AU" w:eastAsia="en-AU" w:bidi="lo-LA"/>
              </w:rPr>
              <w:t>ຂອບເຂດ ແລະ ກິດຈະກຳຫຼັກ</w:t>
            </w:r>
          </w:p>
        </w:tc>
        <w:tc>
          <w:tcPr>
            <w:tcW w:w="5783" w:type="dxa"/>
            <w:shd w:val="clear" w:color="auto" w:fill="C1E7E0" w:themeFill="accent1" w:themeFillTint="66"/>
          </w:tcPr>
          <w:p w14:paraId="06A24D13" w14:textId="4B8AEBFD" w:rsidR="00A7691F" w:rsidRPr="000A34AD" w:rsidRDefault="00CA2C5B" w:rsidP="00C10DC6">
            <w:pPr>
              <w:keepNext/>
              <w:tabs>
                <w:tab w:val="left" w:pos="284"/>
              </w:tabs>
              <w:spacing w:before="60" w:line="264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AU" w:eastAsia="en-AU" w:bidi="lo-LA"/>
              </w:rPr>
              <w:t>ເຫດຜົນ ແລະ ບັນຫາຫຼັກ</w:t>
            </w:r>
          </w:p>
        </w:tc>
      </w:tr>
      <w:tr w:rsidR="00A7691F" w:rsidRPr="000A34AD" w14:paraId="0E3ED16C" w14:textId="77777777" w:rsidTr="00C10DC6">
        <w:trPr>
          <w:trHeight w:val="3684"/>
        </w:trPr>
        <w:tc>
          <w:tcPr>
            <w:tcW w:w="4111" w:type="dxa"/>
          </w:tcPr>
          <w:p w14:paraId="39B9ACF2" w14:textId="3E3092EF" w:rsidR="00A7691F" w:rsidRPr="000A34AD" w:rsidRDefault="009B7B05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 w:bidi="lo-LA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1</w:t>
            </w:r>
            <w:r w:rsidR="00447E9A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.1 </w:t>
            </w:r>
            <w:r w:rsidR="0070564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ການພັດທະນາ, ການຈັດພິມ ແລະ ການແຈກ</w:t>
            </w:r>
            <w:r w:rsidR="00297F6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 </w:t>
            </w:r>
            <w:r w:rsidR="0070564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ຢາຍສື່ການຮຽນການສອນຂອງວິຊາຫຼັກ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(</w:t>
            </w:r>
            <w:r w:rsidR="0070564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ປຶ້ມແບບຮຽນ, ຄູ່ມືຄູ, ຊຸດອຸປະກອນຄູ ແລະ ສື່ການຮຽນການສອນເສີມ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) </w:t>
            </w:r>
            <w:r w:rsidR="0070564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ສຳລັບຂັ້ນ ປ</w:t>
            </w:r>
            <w:r w:rsidR="00297F6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.</w:t>
            </w:r>
            <w:r w:rsidR="0070564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5 ໃນ 3 ວິຊາ.</w:t>
            </w:r>
          </w:p>
          <w:p w14:paraId="232C93E9" w14:textId="5714A2DF" w:rsidR="00A7691F" w:rsidRPr="000A34AD" w:rsidRDefault="00CA50E9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ການຮວບຮວມ ແລະ ສຳເລັດຮ່າງສຸດທ້າຍຂອງ</w:t>
            </w:r>
            <w:r w:rsidR="00C53172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ຂອບຫຼັກສູດຊັ້ນປະຖົມສຶກສາ. </w:t>
            </w:r>
          </w:p>
          <w:p w14:paraId="43E77EF0" w14:textId="04490FCE" w:rsidR="00A7691F" w:rsidRPr="000A34AD" w:rsidRDefault="00C53172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ການສະໜອງການສະໜັບສະໜູນທາງດ້ານວິຊາການໃຫ້ແກ່ການຄຸ້ມຄອງຫຼັກສູດ ແລະ ການຕິດຕາມ ແລະ ປະເມີນຜົນ ລວມທັງການປັບປຸງສື່ການຮຽນການສອນຂອງຫຼັກສູດໃຫ້ດີຂຶ້ນ. </w:t>
            </w:r>
          </w:p>
        </w:tc>
        <w:tc>
          <w:tcPr>
            <w:tcW w:w="5783" w:type="dxa"/>
          </w:tcPr>
          <w:p w14:paraId="22FD948F" w14:textId="6881AF91" w:rsidR="00A7691F" w:rsidRPr="00C53172" w:rsidRDefault="00C53172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 w:bidi="lo-LA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ການພັດທະນາຫຼັກສູດ, ການຜະລິດ ແລະ ການແຈກຢາຍສື່ການຮຽນການສອນ, ການຝຶກຄູຝຶກ ແລະ ການຝຶກຄູແບບໜ້າເຊິ່ງໜ້າ ໃນການນຳໃຊ້ຫຼັກສູດ ຈະຖືກຈັດຕັ້ງປະຕິບັດໂດຍການນຳໃຊ້ວິທີການ ແລະ ລະບົບດຽວກັນກັບ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ໄລຍະທີ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 1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ລວມທັງການວິເຄາະ ແລະ ທົບທວນກ່ຽວກັບຄວາມສະ</w:t>
            </w:r>
            <w:r w:rsidR="00297F6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ເໝີພາບບົດບາດຍິງ-ຊາຍ ແລະ ການມີສ່ວນຮ່ວມຂອງຜູ້ທີ່ມີຄວາມພິການ ແລະ ສັງຄົມ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>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ທີ່ໄດ້ຮັບຜົນດີມາແລ້ວ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),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ໂດຍມີການດັດປັບຕາມບົດຮຽນທີ່ຖອດຖອນໄດ້. </w:t>
            </w:r>
          </w:p>
          <w:p w14:paraId="6400D02A" w14:textId="01AA33F3" w:rsidR="00A7691F" w:rsidRPr="000A34AD" w:rsidRDefault="00C53172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ສືບຕໍ່ການສະໜັບສະໜູນ ສວສ ທາງດ້ານວິຊາການ ອາດຈະໃນລະດັບຈຳກັດ ໃນປີທີ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>3-4</w:t>
            </w:r>
            <w:r w:rsidR="00C424C6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ໂດຍອີງຕາມການປະເມີນຄວາມຕ້ອງການທາງດ້ານຂີດຄວາມສາມາດ ແລະ ຄວາມຕ້ອງການຂອງສະຖາບັນ. </w:t>
            </w:r>
          </w:p>
        </w:tc>
      </w:tr>
      <w:tr w:rsidR="00A7691F" w:rsidRPr="000A34AD" w14:paraId="4226F099" w14:textId="77777777" w:rsidTr="00294628">
        <w:trPr>
          <w:cantSplit/>
          <w:trHeight w:val="2113"/>
        </w:trPr>
        <w:tc>
          <w:tcPr>
            <w:tcW w:w="4111" w:type="dxa"/>
          </w:tcPr>
          <w:p w14:paraId="3F638D2C" w14:textId="6AC22059" w:rsidR="00A7691F" w:rsidRPr="000A34AD" w:rsidRDefault="009B7B05" w:rsidP="00FD5117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 w:bidi="lo-LA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1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.2 </w:t>
            </w:r>
            <w:r w:rsidR="00923EE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ການຝຶກຄູຝຶກ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(</w:t>
            </w:r>
            <w:proofErr w:type="spellStart"/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ToT</w:t>
            </w:r>
            <w:proofErr w:type="spellEnd"/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), </w:t>
            </w:r>
            <w:proofErr w:type="gramStart"/>
            <w:r w:rsidR="00923EE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ສຳລັບຄູຝຶກຫຼັກແຫຼ</w:t>
            </w:r>
            <w:r w:rsidR="00B445F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່</w:t>
            </w:r>
            <w:r w:rsidR="00923EE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ງ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(</w:t>
            </w:r>
            <w:proofErr w:type="gramEnd"/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MT) </w:t>
            </w:r>
            <w:r w:rsidR="00923EE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ແລະ ຄູຝຶກຂັ້ນແຂວງ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 (PT) </w:t>
            </w:r>
            <w:r w:rsidR="00923EE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ເຊິ່ງເປັນການກະກຽມສຳລັບການຝຶກຄູໃນຂັ້ນ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.</w:t>
            </w:r>
            <w:r w:rsidR="00923EE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5 ທົ່ວປະເທດ ໃນການນຳໃຊ້ຫຼັກສູດ 3 ວິຊາ.</w:t>
            </w:r>
          </w:p>
          <w:p w14:paraId="4D813896" w14:textId="5E820E76" w:rsidR="00A7691F" w:rsidRPr="000A34AD" w:rsidRDefault="00923EE3" w:rsidP="00FD5117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ການນຳສະເໜີຫຼັກສູດຂັ້ນ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.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4 ແລະ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.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5 ໃນທົ່ວປະເທດ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ສຳລັບ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3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ວິຊາ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)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ໃຫ້ແກ່ທຸກໂຮງຮຽນ ໂດຍຜ່ານການຝຶກຄູປະຈຳການ ແລະ ຄູສຶກສານິເທດທຸກຄົນ. </w:t>
            </w:r>
          </w:p>
        </w:tc>
        <w:tc>
          <w:tcPr>
            <w:tcW w:w="5783" w:type="dxa"/>
          </w:tcPr>
          <w:p w14:paraId="7164C3C8" w14:textId="31C2C376" w:rsidR="00A7691F" w:rsidRPr="000A34AD" w:rsidRDefault="00923EE3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ການນຳສະເໜີຫຼັກສູດສະບັບປັບປຸງໃໝ່ໃນທົ່ວປະເທດແມ່ນບຸລິມະສິດສູງ, ໂດຍການນຳໃຊ້ວິທີການຄືເກົ່າ 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ຫຼື ຄ້າຍຄືເກົ່າ</w:t>
            </w:r>
            <w:r w:rsidR="00A7691F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)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ສຳລັບການຈັດຕັ້ງປະຕິບັດ ແລະ ກົນໄກການເງິນທີ່ນຳໃຊ້ໃນ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ໄລຍະທີ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 1. </w:t>
            </w:r>
          </w:p>
          <w:p w14:paraId="375DB5ED" w14:textId="2708A616" w:rsidR="00B445F4" w:rsidRPr="000A34AD" w:rsidRDefault="00B445F4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ການຝຶກອົບຮົມຄູແບບໜ້າເຊິ່ງໜ້າສຳລັບຄູຂັ້ນ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.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4 ໃນການນຳໃຊ້ຫຼັກສູດ ໃໝ່ແມ່ນຈະເກີດຂຶ້ນໃນໄລຍະການປ່ຽນຖ່າຍຈາກ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ໄລຍະທີ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 1 ຫາ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ໄລຍະທີ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 2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,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 ສະນັ້ນ ມີຄວາມຈຳເປັນທີ່ຕ້ອງໄດ້ກຳນົດໃຫ້ແຈ້ງກ່ຽວກັບການຈັດການ ແລະ ການສະໜອງທຶນຂອງກິດຈະກຳດັ່ງກ່າວ.</w:t>
            </w:r>
          </w:p>
          <w:p w14:paraId="419D1477" w14:textId="7AABEBC8" w:rsidR="00450E16" w:rsidRPr="000A34AD" w:rsidRDefault="00B445F4" w:rsidP="00AC0325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ໂຄງການຝຶກອົບຮົມຕ່າງໆຄວນໃຊ້ຄວາມພະຍາຍາມຢ່າງຈິງຈັງໃນການປັບປຸງການເປັນຕົວແທນຂອງແມ່ຍິງໃນບົດບາດການເປັນຄູຝຶກ ແລະ ໃຫ້ການສະໜັບສະໜູນທີ່ຈຳເປັນສຳລັບຄູຝຶກທີ່ມີຄວາມຕ້ອງການພິເສດ.</w:t>
            </w:r>
          </w:p>
        </w:tc>
      </w:tr>
      <w:tr w:rsidR="000D72DA" w:rsidRPr="000A34AD" w14:paraId="39AD1839" w14:textId="77777777" w:rsidTr="00294628">
        <w:tc>
          <w:tcPr>
            <w:tcW w:w="4111" w:type="dxa"/>
          </w:tcPr>
          <w:p w14:paraId="6AE8EF7A" w14:textId="0F84ACFB" w:rsidR="000D72DA" w:rsidRPr="000A34AD" w:rsidRDefault="009B7B05" w:rsidP="000D72D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1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.3 </w:t>
            </w:r>
            <w:r w:rsidR="00B445F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ການປະເມີນນັກຮຽນ</w:t>
            </w:r>
          </w:p>
          <w:p w14:paraId="0538099E" w14:textId="03A59B6C" w:rsidR="007E0960" w:rsidRPr="000A34AD" w:rsidRDefault="00B445F4" w:rsidP="000D72D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ການສະໜັບສະໜູນການຈັດຕັ້ງປະຕິບັດ ແລະ ເຮັດໃຫ້ວຽກງານການປະເມີນຜົນການຮຽນຂອງນັກຮຽນເປັນວຽກປົກກະຕິຂອງສະຖາບັນ.</w:t>
            </w:r>
          </w:p>
          <w:p w14:paraId="0E713B38" w14:textId="76C5C0B7" w:rsidR="000D72DA" w:rsidRPr="000A34AD" w:rsidRDefault="00B445F4" w:rsidP="000D72D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ການພັດທະນາວິທີການ ແລະ ເຄື່ອງມື</w:t>
            </w:r>
            <w:r w:rsidR="0059231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ສຳລັບການປະເມີນ</w:t>
            </w:r>
            <w:r w:rsidR="00592316" w:rsidRPr="0059231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ເພື່ອປັບປຸງການສອນ ແລະ ການປະເມີນຜົນການຮຽນ</w:t>
            </w:r>
            <w:r w:rsidR="0059231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. </w:t>
            </w:r>
          </w:p>
        </w:tc>
        <w:tc>
          <w:tcPr>
            <w:tcW w:w="5783" w:type="dxa"/>
          </w:tcPr>
          <w:p w14:paraId="28F994C2" w14:textId="54547901" w:rsidR="000D72DA" w:rsidRPr="000A34AD" w:rsidRDefault="00592316" w:rsidP="000D72D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ການຈັດຕັ້ງປະຕິບັດການປະເມີນຜົນການຮຽນຂອງນັກຮຽນໃນຂັ້ນ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.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3 ມີມາດຖານດຽວກັນກັບການປະເມີນທີ່ໄດ້ດຳເນີນໃນປີ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 2017</w:t>
            </w:r>
            <w:r w:rsidR="00F354F4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.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ຂໍ້ມູນຈະຖືກແບ່ງຕາມເພດ, ຄວາມພິການ ແລະ ຊົນຊາດຊົນເຜົ່າ</w:t>
            </w:r>
            <w:r w:rsidR="00E14934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.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ການປະເມີນດັ່ງກ່າວຈະເປັນຂໍ້ມູນການປະເມີນລະຫວ່າງກາງແຜນງານ ດັ່ງນີ້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>:</w:t>
            </w:r>
          </w:p>
          <w:p w14:paraId="09CC9FE9" w14:textId="7AAF03BB" w:rsidR="000D72DA" w:rsidRPr="000A34AD" w:rsidRDefault="00592316" w:rsidP="00833DFE">
            <w:pPr>
              <w:pStyle w:val="ListParagraph"/>
              <w:numPr>
                <w:ilvl w:val="0"/>
                <w:numId w:val="27"/>
              </w:numPr>
              <w:suppressAutoHyphens w:val="0"/>
              <w:spacing w:before="60" w:line="240" w:lineRule="auto"/>
              <w:contextualSpacing w:val="0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ຂໍ້ມູນທຽບຖານເບື້ອງຕົ້ນ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2017</w:t>
            </w:r>
            <w:r w:rsidR="00C90FA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</w:p>
          <w:p w14:paraId="0A1F616C" w14:textId="15BBBD48" w:rsidR="00C90FA7" w:rsidRPr="000A34AD" w:rsidRDefault="00592316" w:rsidP="00833DFE">
            <w:pPr>
              <w:pStyle w:val="ListParagraph"/>
              <w:numPr>
                <w:ilvl w:val="0"/>
                <w:numId w:val="27"/>
              </w:numPr>
              <w:suppressAutoHyphens w:val="0"/>
              <w:spacing w:before="60" w:line="240" w:lineRule="auto"/>
              <w:contextualSpacing w:val="0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ຂໍ້ມູນລະຫວ່າງກາງ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ຂອງການ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ສະໜັບສະໜູນ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ໃນປີ 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2023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ຫຼື 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2024 (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ໄລຍະທີ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2)</w:t>
            </w:r>
          </w:p>
          <w:p w14:paraId="70E9336A" w14:textId="7D5E9E01" w:rsidR="000D72DA" w:rsidRPr="000A34AD" w:rsidRDefault="00592316" w:rsidP="00833DFE">
            <w:pPr>
              <w:pStyle w:val="ListParagraph"/>
              <w:numPr>
                <w:ilvl w:val="0"/>
                <w:numId w:val="27"/>
              </w:numPr>
              <w:suppressAutoHyphens w:val="0"/>
              <w:spacing w:before="60" w:line="240" w:lineRule="auto"/>
              <w:contextualSpacing w:val="0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ຂໍ້ມູນສຸດທ້າຍ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ຂອງການ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ສະໜັບສະໜູນ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ໃນໄລຍະທີ່ອາດຕໍ່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ໄລຍະ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ເວລາແຜນງານອອກໄປ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ປະມານປີ 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2028/29)</w:t>
            </w:r>
          </w:p>
          <w:p w14:paraId="64795FD1" w14:textId="4A9FF702" w:rsidR="00E14934" w:rsidRPr="000A34AD" w:rsidRDefault="00592316" w:rsidP="0064664F">
            <w:pPr>
              <w:suppressAutoHyphens w:val="0"/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ຈະມີການສະໜັບສະໜູນທາງດ້ານວິຊາການ ແລະ ການສ້າງຂີດຄວາມສາມາດເພື່ອໃຫ້ການປະເມີນຜົນການຮຽນຂອງນັກຮຽນເປັນວຽກງານທີ່ເປັນລະບົບຂອງ ສສກ</w:t>
            </w:r>
            <w:r w:rsidR="009C7AB0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.</w:t>
            </w:r>
            <w:r w:rsidR="00365818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</w:p>
          <w:p w14:paraId="39EC4F5B" w14:textId="471EB739" w:rsidR="00F655C8" w:rsidRPr="000A34AD" w:rsidRDefault="00592316" w:rsidP="0064664F">
            <w:pPr>
              <w:suppressAutoHyphens w:val="0"/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ເຄື່ອງມືການປະເມີນ</w:t>
            </w:r>
            <w:r w:rsidRPr="0059231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ເພື່ອປັບປຸງການສອນ ແລະ ການປະເມີນຜົນການຮຽນ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ຈະຖືກພັດທະນາຂຶ້ນ ແລະ ເຊື່ອມສານເຂົ້າໃນສື່ການຮຽນການສອນຂອງຫຼັກສູດທີ່ກ່ຽວຂ້ອງ</w:t>
            </w:r>
            <w:r w:rsidR="00F655C8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ເຊັ່ນ ຊຸດອຸປະກອນຄູ, ຄູ່ມືຄູ</w:t>
            </w:r>
            <w:r w:rsidR="00F655C8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)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ແລະ ວິທີການພັດທະນາຄູຕ່າງໆ</w:t>
            </w:r>
            <w:r w:rsidR="00F655C8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.</w:t>
            </w:r>
          </w:p>
        </w:tc>
      </w:tr>
      <w:tr w:rsidR="000D72DA" w:rsidRPr="000A34AD" w14:paraId="36341ADF" w14:textId="77777777" w:rsidTr="00294628">
        <w:trPr>
          <w:cantSplit/>
        </w:trPr>
        <w:tc>
          <w:tcPr>
            <w:tcW w:w="4111" w:type="dxa"/>
          </w:tcPr>
          <w:p w14:paraId="16DB4103" w14:textId="1EDB0E76" w:rsidR="000D72DA" w:rsidRPr="000A34AD" w:rsidRDefault="009B7B05" w:rsidP="000D72D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>1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  <w:t xml:space="preserve">.4 </w:t>
            </w:r>
            <w:r w:rsidR="008B42C3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>ໂຄງການຝຶກເວົ້າພາສາລາວ ເພື່ອການປັບປຸງຜົນການຮຽນຂອງນັກຮຽນທີ່ເລີ່ມເຂົ້າຮຽນຊັ້ນປະຖົມໂດຍຍັງບໍ່ສາມາດເວົ້າພາສາລາວໄດ້ ເຊິ່ງແມ່ນບັນຫາຄວາມເທົ່າທຽມທີ່ສຳຄັນ.</w:t>
            </w:r>
          </w:p>
        </w:tc>
        <w:tc>
          <w:tcPr>
            <w:tcW w:w="5783" w:type="dxa"/>
          </w:tcPr>
          <w:p w14:paraId="7459DB04" w14:textId="0B97C9CB" w:rsidR="000D72DA" w:rsidRPr="000A34AD" w:rsidRDefault="008B42C3" w:rsidP="000D72D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>ການທົດລອງໃນໄລຍະ ທີ 1 ຂອງແຜນງານ</w:t>
            </w:r>
            <w:r w:rsidR="00CE477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 xml:space="preserve"> ແມ່ນໂອກາດສຳຄັນ ໃນການຂະຫຍາຍຍຸດທະສາດເພື່ອປັບປຸງການອ່ານອອກຂຽນໄດ້ໃນຂັ້ນ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>.</w:t>
            </w:r>
            <w:r w:rsidR="00CE477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>1 ແລະ ປ</w:t>
            </w:r>
            <w:r w:rsidR="006A07B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>.</w:t>
            </w:r>
            <w:r w:rsidR="00CE477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>2 ແລະ ຜົນການຮຽນຂອງນັກຮຽນໃນຊັ້ນປະຖົມ. ຄາດວ່າຈະມີການສະໜັບສະໜູນໂຄງການຝຶກເວົ້າພາສາລາວ.</w:t>
            </w:r>
            <w:r w:rsidR="00E05BDF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 </w:t>
            </w:r>
            <w:r w:rsidR="00CE477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ຂອບເຂດ ແລະ ລາຍລະອຽດການອອກແບບຈະອີງໃສ່ຂໍ້ມູນຈາກຜົນຂອງການທົດລອງ 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>(</w:t>
            </w:r>
            <w:r w:rsidR="00CE477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 xml:space="preserve">ຄາດວ່າຈະຮູ້ຜົນໃນກາງປີ </w:t>
            </w:r>
            <w:r w:rsidR="000D72DA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>2021).</w:t>
            </w:r>
          </w:p>
        </w:tc>
      </w:tr>
    </w:tbl>
    <w:p w14:paraId="50848BC3" w14:textId="484E469B" w:rsidR="006009F0" w:rsidRPr="000A34AD" w:rsidRDefault="001D22EA" w:rsidP="00EB51D9">
      <w:pPr>
        <w:pStyle w:val="ListParagraph"/>
        <w:numPr>
          <w:ilvl w:val="0"/>
          <w:numId w:val="31"/>
        </w:numPr>
        <w:spacing w:before="160" w:after="160" w:line="240" w:lineRule="auto"/>
        <w:jc w:val="both"/>
        <w:rPr>
          <w:rFonts w:ascii="Saysettha OT" w:eastAsia="Phetsarath OT" w:hAnsi="Saysettha OT" w:cs="Saysettha OT"/>
          <w:b/>
          <w:lang w:val="en-AU" w:eastAsia="en-AU"/>
        </w:rPr>
      </w:pPr>
      <w:r w:rsidRPr="001D22EA">
        <w:rPr>
          <w:rFonts w:ascii="Saysettha OT" w:eastAsia="Phetsarath OT" w:hAnsi="Saysettha OT" w:cs="Saysettha OT" w:hint="cs"/>
          <w:b/>
          <w:cs/>
          <w:lang w:val="en-AU" w:eastAsia="en-AU" w:bidi="lo-LA"/>
        </w:rPr>
        <w:t>ການພັດທະນາວິຊາຊີບຄູ</w:t>
      </w:r>
      <w:r w:rsidR="00BD709C" w:rsidRPr="000A34AD">
        <w:rPr>
          <w:rFonts w:ascii="Saysettha OT" w:eastAsia="Phetsarath OT" w:hAnsi="Saysettha OT" w:cs="Saysettha OT"/>
          <w:b/>
          <w:lang w:val="en-AU" w:eastAsia="en-AU"/>
        </w:rPr>
        <w:t xml:space="preserve"> (IO2)</w:t>
      </w:r>
    </w:p>
    <w:p w14:paraId="0CADA16C" w14:textId="70981E98" w:rsidR="00273EEA" w:rsidRPr="000A34AD" w:rsidRDefault="000A0C78" w:rsidP="00273EEA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ໄລຍະທີ</w:t>
      </w:r>
      <w:r w:rsidR="006234E9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2 ຈະສະໜັບສະໜູນທາງດ້ານວິຊາການ ເພື່ອຊ່ວຍ ສສກ ໃນການ </w:t>
      </w:r>
      <w:r w:rsidR="006234E9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ວາງແຜນ ແລະ ອອກແບບດ້ານຕ່າງໆທີ່ຄັດເລືອກຂອງລະບົບພັດທະນາວິຊາຊີບຄູ</w:t>
      </w:r>
      <w:r w:rsidR="00273EEA" w:rsidRPr="000A34AD">
        <w:rPr>
          <w:rFonts w:ascii="Saysettha OT" w:eastAsia="Phetsarath OT" w:hAnsi="Saysettha OT" w:cs="Saysettha OT"/>
          <w:lang w:val="en-AU"/>
        </w:rPr>
        <w:t xml:space="preserve">. </w:t>
      </w:r>
      <w:r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="006234E9">
        <w:rPr>
          <w:rFonts w:ascii="Saysettha OT" w:eastAsia="Phetsarath OT" w:hAnsi="Saysettha OT" w:cs="Saysettha OT" w:hint="cs"/>
          <w:cs/>
          <w:lang w:val="en-AU" w:bidi="lo-LA"/>
        </w:rPr>
        <w:t xml:space="preserve"> 1 ໄດ້ສະໜັບສະໜູນ ສສກ ໃນການພັດທະນາມາດ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>ຕະ</w:t>
      </w:r>
      <w:r w:rsidR="006234E9">
        <w:rPr>
          <w:rFonts w:ascii="Saysettha OT" w:eastAsia="Phetsarath OT" w:hAnsi="Saysettha OT" w:cs="Saysettha OT" w:hint="cs"/>
          <w:cs/>
          <w:lang w:val="en-AU" w:bidi="lo-LA"/>
        </w:rPr>
        <w:t xml:space="preserve">ຖານການສອນຂອງຄູຊັ້ນປະຖົມ ໃນປີ </w:t>
      </w:r>
      <w:r w:rsidR="00273EEA" w:rsidRPr="000A34AD">
        <w:rPr>
          <w:rFonts w:ascii="Saysettha OT" w:eastAsia="Phetsarath OT" w:hAnsi="Saysettha OT" w:cs="Saysettha OT"/>
          <w:lang w:val="en-AU"/>
        </w:rPr>
        <w:t xml:space="preserve">2018. </w:t>
      </w:r>
      <w:r w:rsidR="006234E9">
        <w:rPr>
          <w:rFonts w:ascii="Saysettha OT" w:eastAsia="Phetsarath OT" w:hAnsi="Saysettha OT" w:cs="Saysettha OT" w:hint="cs"/>
          <w:cs/>
          <w:lang w:val="en-AU" w:bidi="lo-LA"/>
        </w:rPr>
        <w:t>ມາດ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>ຕະ</w:t>
      </w:r>
      <w:r w:rsidR="006234E9">
        <w:rPr>
          <w:rFonts w:ascii="Saysettha OT" w:eastAsia="Phetsarath OT" w:hAnsi="Saysettha OT" w:cs="Saysettha OT" w:hint="cs"/>
          <w:cs/>
          <w:lang w:val="en-AU" w:bidi="lo-LA"/>
        </w:rPr>
        <w:t>ຖານການສອນດັ່ງກ່າວນີ້ຈະເປັນພື້ນຖານໃຫ້ແກ່ການອອກແບບ ແລະ ການຈັດຕັ້ງປະຕິບັດ</w:t>
      </w:r>
      <w:r w:rsidR="008D4CCC">
        <w:rPr>
          <w:rFonts w:ascii="Saysettha OT" w:eastAsia="Phetsarath OT" w:hAnsi="Saysettha OT" w:cs="Saysettha OT" w:hint="cs"/>
          <w:cs/>
          <w:lang w:val="en-AU" w:bidi="lo-LA"/>
        </w:rPr>
        <w:t>ລະບົບພັດທະນາ</w:t>
      </w:r>
      <w:r w:rsidR="006234E9">
        <w:rPr>
          <w:rFonts w:ascii="Saysettha OT" w:eastAsia="Phetsarath OT" w:hAnsi="Saysettha OT" w:cs="Saysettha OT" w:hint="cs"/>
          <w:cs/>
          <w:lang w:val="en-AU" w:bidi="lo-LA"/>
        </w:rPr>
        <w:t xml:space="preserve">ວິຊາຊີບຄູ ເຊິ່ງເປັນວິທີການໃຫ້ແນວທາງການພັດທະນາວິຊາຊີບໂດຍລວມ. </w:t>
      </w:r>
      <w:r w:rsidR="00273EEA" w:rsidRPr="000A34AD">
        <w:rPr>
          <w:rFonts w:ascii="Saysettha OT" w:eastAsia="Phetsarath OT" w:hAnsi="Saysettha OT" w:cs="Saysettha OT"/>
          <w:lang w:val="en-AU"/>
        </w:rPr>
        <w:t xml:space="preserve"> </w:t>
      </w:r>
    </w:p>
    <w:p w14:paraId="12EAC9DE" w14:textId="7BDEC15C" w:rsidR="00033995" w:rsidRPr="000A34AD" w:rsidRDefault="007236A4" w:rsidP="00033995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ແຜນພັດທະນາຂະແໜງການສຶກສາ ແລະ ກິລາ ໄດ້ກຳນົດການເດີນໜ້າໃນ 3 ດ້ານ ທີ່ຈະເປັນແນວທາງໃຫ້ແກ່ວິທີການຂອງ</w:t>
      </w:r>
      <w:r w:rsidR="001A22B7">
        <w:rPr>
          <w:rFonts w:ascii="Saysettha OT" w:eastAsia="Phetsarath OT" w:hAnsi="Saysettha OT" w:cs="Saysettha OT" w:hint="cs"/>
          <w:cs/>
          <w:lang w:val="en-AU" w:bidi="lo-LA"/>
        </w:rPr>
        <w:t>ບີຄວາ 2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. 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>ບຸລິມະສິດສູງທຳອິດແມ່ນ</w:t>
      </w:r>
      <w:r w:rsidR="004A3085">
        <w:rPr>
          <w:rFonts w:ascii="Saysettha OT" w:eastAsia="Phetsarath OT" w:hAnsi="Saysettha OT" w:cs="Saysettha OT" w:hint="cs"/>
          <w:cs/>
          <w:lang w:val="en-AU" w:bidi="lo-LA"/>
        </w:rPr>
        <w:t xml:space="preserve">ການສ້າງຂີດຄວາມສາມາດ ແລະ ລະບົບແຫ່ງຊາດ ສຳລັບການຝຶກຄູປະຈຳການ ແລະ ການພັດທະນາວິຊາຊີບແບບຕໍ່ເນື່ອງໂດຍອີງໃສ່ໂຮງຮຽນເປັນຫຼັກ </w:t>
      </w:r>
      <w:r w:rsidR="004A3085">
        <w:rPr>
          <w:rFonts w:ascii="Saysettha OT" w:eastAsia="Phetsarath OT" w:hAnsi="Saysettha OT" w:cs="Saysettha OT" w:hint="cs"/>
          <w:cs/>
          <w:lang w:val="en-AU" w:bidi="lo-LA"/>
        </w:rPr>
        <w:lastRenderedPageBreak/>
        <w:t>ເຊິ່ງ</w:t>
      </w:r>
      <w:r>
        <w:rPr>
          <w:rFonts w:ascii="Saysettha OT" w:eastAsia="Phetsarath OT" w:hAnsi="Saysettha OT" w:cs="Saysettha OT" w:hint="cs"/>
          <w:cs/>
          <w:lang w:val="en-AU" w:bidi="lo-LA"/>
        </w:rPr>
        <w:t>ເປັນສ່ວນໜຶ່ງຂອງລະບົບຮອບດ້ານ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>.</w:t>
      </w:r>
      <w:r w:rsidR="00273EEA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>ບຸລິມະສິດສູງ</w:t>
      </w:r>
      <w:r w:rsidR="004A3085">
        <w:rPr>
          <w:rFonts w:ascii="Saysettha OT" w:eastAsia="Phetsarath OT" w:hAnsi="Saysettha OT" w:cs="Saysettha OT" w:hint="cs"/>
          <w:cs/>
          <w:lang w:val="en-AU" w:bidi="lo-LA"/>
        </w:rPr>
        <w:t>ອັນທີສອງ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 xml:space="preserve"> ແມ່ນ</w:t>
      </w:r>
      <w:r w:rsidR="004A3085">
        <w:rPr>
          <w:rFonts w:ascii="Saysettha OT" w:eastAsia="Phetsarath OT" w:hAnsi="Saysettha OT" w:cs="Saysettha OT" w:hint="cs"/>
          <w:cs/>
          <w:lang w:val="en-AU" w:bidi="lo-LA"/>
        </w:rPr>
        <w:t xml:space="preserve">ບົດບາດຂອງວິທະຍາໄລຄູ ຈະຖືກຂະຫຍາຍອອກ ເພື່ອໃຫ້ຮັບຜິດຊອບການສະໜັບສະໜູນການຝຶກອົບຮົມຄູປະຈຳການ. 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>ບຸລິມະສິດສູງ</w:t>
      </w:r>
      <w:r w:rsidR="004A3085">
        <w:rPr>
          <w:rFonts w:ascii="Saysettha OT" w:eastAsia="Phetsarath OT" w:hAnsi="Saysettha OT" w:cs="Saysettha OT" w:hint="cs"/>
          <w:cs/>
          <w:lang w:val="en-AU" w:bidi="lo-LA"/>
        </w:rPr>
        <w:t>ອັນທີສາມ</w:t>
      </w:r>
      <w:r w:rsidR="006A07B1">
        <w:rPr>
          <w:rFonts w:ascii="Saysettha OT" w:eastAsia="Phetsarath OT" w:hAnsi="Saysettha OT" w:cs="Saysettha OT" w:hint="cs"/>
          <w:cs/>
          <w:lang w:val="en-AU" w:bidi="lo-LA"/>
        </w:rPr>
        <w:t xml:space="preserve"> ແມ່ນ</w:t>
      </w:r>
      <w:r w:rsidR="004A3085">
        <w:rPr>
          <w:rFonts w:ascii="Saysettha OT" w:eastAsia="Phetsarath OT" w:hAnsi="Saysettha OT" w:cs="Saysettha OT" w:hint="cs"/>
          <w:cs/>
          <w:lang w:val="en-AU" w:bidi="lo-LA"/>
        </w:rPr>
        <w:t>ການສ້າງຄວາມເຂັ້ມແຂງຂີດຄວາມສາມາດຂອງຄູສຶກສານິເທດໃນການສະໜັບສະໜູນຄູ, ແລະ ຜູ້ອຳນວຍການໂຮງຮຽນເພື່ອສະໜັບສະໜູນການສອນ ແລະ ການຮຽນໃນໂຮງຮຽນ. ການສຸມໃສ່ການພັດທະນາວິຊາຊີບຄູປະເພດຕ່າງໆ, ແລະ ສຳລັບບຸກຄະລາກອນສຳຄັນຫຼາຍລະດັບ, ປະກອບກັນເປັນວິທີການຮອບດ້ານໃນການປັບປຸງຄຸນນະພາບການສອນ.</w:t>
      </w:r>
      <w:r w:rsidR="00033995" w:rsidRPr="000A34AD">
        <w:rPr>
          <w:rFonts w:ascii="Saysettha OT" w:eastAsia="Phetsarath OT" w:hAnsi="Saysettha OT" w:cs="Saysettha OT"/>
        </w:rPr>
        <w:t xml:space="preserve"> </w:t>
      </w:r>
    </w:p>
    <w:p w14:paraId="4D28B39F" w14:textId="37092A15" w:rsidR="00855F0C" w:rsidRPr="000A34AD" w:rsidRDefault="00B9189F" w:rsidP="00855F0C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ລັກສະນະສະເພາະສຳຄັນຂອງແຜນງານ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 2 ແມ່ນການສະໜັບສະໜູນວິທະຍາໄລຄູ 3 ແຫ່ງ </w:t>
      </w:r>
      <w:r>
        <w:rPr>
          <w:rFonts w:ascii="Saysettha OT" w:eastAsia="Phetsarath OT" w:hAnsi="Saysettha OT" w:cs="Saysettha OT" w:hint="cs"/>
          <w:cs/>
          <w:lang w:bidi="lo-LA"/>
        </w:rPr>
        <w:t>ແລະ</w:t>
      </w:r>
      <w:r w:rsidR="00273EEA" w:rsidRPr="000A34AD">
        <w:rPr>
          <w:rFonts w:ascii="Saysettha OT" w:eastAsia="Phetsarath OT" w:hAnsi="Saysettha OT" w:cs="Saysettha OT"/>
        </w:rPr>
        <w:t xml:space="preserve"> </w:t>
      </w:r>
      <w:r>
        <w:rPr>
          <w:rFonts w:ascii="Saysettha OT" w:eastAsia="Phetsarath OT" w:hAnsi="Saysettha OT" w:cs="Saysettha OT" w:hint="cs"/>
          <w:cs/>
          <w:lang w:bidi="lo-LA"/>
        </w:rPr>
        <w:t>ບັນດາເມືອງເປົ້າໝາຍ ໃນເຂດບໍລິການຂອງວິທະຍາໄລຄູ</w:t>
      </w:r>
      <w:r w:rsidR="006A07B1">
        <w:rPr>
          <w:rFonts w:ascii="Saysettha OT" w:eastAsia="Phetsarath OT" w:hAnsi="Saysettha OT" w:cs="Saysettha OT" w:hint="cs"/>
          <w:cs/>
          <w:lang w:bidi="lo-LA"/>
        </w:rPr>
        <w:t>ດັ່ງກ່າວ</w:t>
      </w:r>
      <w:r w:rsidR="00273EEA" w:rsidRPr="000A34AD">
        <w:rPr>
          <w:rFonts w:ascii="Saysettha OT" w:eastAsia="Phetsarath OT" w:hAnsi="Saysettha OT" w:cs="Saysettha OT"/>
        </w:rPr>
        <w:t xml:space="preserve">. </w:t>
      </w:r>
      <w:r w:rsidR="00CE2F77">
        <w:rPr>
          <w:rFonts w:ascii="Saysettha OT" w:eastAsia="Phetsarath OT" w:hAnsi="Saysettha OT" w:cs="Saysettha OT" w:hint="cs"/>
          <w:cs/>
          <w:lang w:bidi="lo-LA"/>
        </w:rPr>
        <w:t>ສິ່ງດັ່ງກ່າວຈະອຳນວຍຄວາມສະດວກ (ແລະ ທົດສອບ) ສາຍພົວພັນສຳຄັນລະຫວ່າງບົດບາດຂອງວິທະຍາໄລຄູ ໃນການສະໜອງການຝຶກອົບຮົມຄູປະຈຳການປະເພດຕ່າງໆ</w:t>
      </w:r>
      <w:r w:rsidR="00273EEA" w:rsidRPr="000A34AD">
        <w:rPr>
          <w:rFonts w:ascii="Saysettha OT" w:eastAsia="Phetsarath OT" w:hAnsi="Saysettha OT" w:cs="Saysettha OT"/>
        </w:rPr>
        <w:t xml:space="preserve">, </w:t>
      </w:r>
      <w:r w:rsidR="00CE2F77">
        <w:rPr>
          <w:rFonts w:ascii="Saysettha OT" w:eastAsia="Phetsarath OT" w:hAnsi="Saysettha OT" w:cs="Saysettha OT" w:hint="cs"/>
          <w:cs/>
          <w:lang w:bidi="lo-LA"/>
        </w:rPr>
        <w:t>ແລະ ການພັດທະນາ ແລະ ຈັດຕັ້ງປະຕິບັດວິທີການ</w:t>
      </w:r>
      <w:r w:rsidR="00CE2F77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ພັດທະນາວິຊາຊີບແບບຕໍ່ເນື່ອງໂດຍອີງໃສ່ໂຮງຮຽນເປັນຫຼັກ, ທີ່ສະໜັບສະໜູນໂດຍຫ້ອງການສຶກສາທິການ ແລະ ກິລາເມືອງ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 xml:space="preserve"> (ສ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>ກ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>ມ)</w:t>
      </w:r>
      <w:r w:rsidR="00CE2F77">
        <w:rPr>
          <w:rFonts w:ascii="Saysettha OT" w:eastAsia="Phetsarath OT" w:hAnsi="Saysettha OT" w:cs="Saysettha OT" w:hint="cs"/>
          <w:cs/>
          <w:lang w:val="en-AU" w:bidi="lo-LA"/>
        </w:rPr>
        <w:t xml:space="preserve">. </w:t>
      </w:r>
      <w:r w:rsidR="00145D6E">
        <w:rPr>
          <w:rFonts w:ascii="Saysettha OT" w:eastAsia="Phetsarath OT" w:hAnsi="Saysettha OT" w:cs="Saysettha OT" w:hint="cs"/>
          <w:cs/>
          <w:lang w:val="en-AU" w:bidi="lo-LA"/>
        </w:rPr>
        <w:t xml:space="preserve">ຈະມີການສະໜັບສະໜູນໃນການພັດທະນາຂີດຄວາມສາມາດເພື່ອ </w:t>
      </w:r>
      <w:r w:rsidR="00145D6E" w:rsidRPr="00145D6E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ການອອກແບບ</w:t>
      </w:r>
      <w:r w:rsidR="00145D6E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 xml:space="preserve"> ແລະ ຈັດການຝຶກອົບຮົມຄູປະຈຳການໃຫ້ແກ່ຄູສອນ ແລະ ຄູສຶກສານິເທດ </w:t>
      </w:r>
      <w:r w:rsidR="00145D6E">
        <w:rPr>
          <w:rFonts w:ascii="Saysettha OT" w:eastAsia="Phetsarath OT" w:hAnsi="Saysettha OT" w:cs="Saysettha OT" w:hint="cs"/>
          <w:cs/>
          <w:lang w:val="en-AU" w:bidi="lo-LA"/>
        </w:rPr>
        <w:t xml:space="preserve">ໃນເມືອງເປົ້າໝາຍ. ການອອກແບບການຝຶກອົບຮົມຄູປະຈຳການຈະເນັ້ນໃສ່ວິທີການທີ່ມີຈຸດສຸມ, </w:t>
      </w:r>
      <w:r w:rsidR="00733E4B">
        <w:rPr>
          <w:rFonts w:ascii="Saysettha OT" w:eastAsia="Phetsarath OT" w:hAnsi="Saysettha OT" w:cs="Saysettha OT" w:hint="cs"/>
          <w:cs/>
          <w:lang w:val="en-AU" w:bidi="lo-LA"/>
        </w:rPr>
        <w:t>ອີງຕາມຄວາມຕ້ອງການ ແລະ ມີເປົ້າໝາຍ, ເຊິ່ງຈະມີຄວາມແຕກຕ່າງຈາກການຝຶກອົບຮົມໃນຈຳນວນຫຼາຍແບບໜ້າເຊິ່ງໜ້າສຳລັບຄູທຸກຄົນ. ເມື່ອເວລາຜ່ານໄປ ມີຄວາມຄາດຫວັງວ່າວິທະຍາໄລຄູຈະສ້າງລາຍການ</w:t>
      </w:r>
      <w:r w:rsidR="00733E4B">
        <w:rPr>
          <w:rFonts w:ascii="Saysettha OT" w:eastAsia="Phetsarath OT" w:hAnsi="Saysettha OT" w:cs="Saysettha OT" w:hint="cs"/>
          <w:cs/>
          <w:lang w:val="en-AU" w:eastAsia="en-AU" w:bidi="lo-LA"/>
        </w:rPr>
        <w:t>ຫຼັກສູດຝຶກອົບຮົມຄູປະຈຳການ</w:t>
      </w:r>
      <w:r w:rsidR="00855F0C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 w:rsidR="00733E4B">
        <w:rPr>
          <w:rFonts w:ascii="Saysettha OT" w:eastAsia="Phetsarath OT" w:hAnsi="Saysettha OT" w:cs="Saysettha OT" w:hint="cs"/>
          <w:cs/>
          <w:lang w:val="en-AU" w:eastAsia="en-AU" w:bidi="lo-LA"/>
        </w:rPr>
        <w:t>ລວມທັງວິທີການທີ່ໃຊ້</w:t>
      </w:r>
      <w:r w:rsidR="006A07B1">
        <w:rPr>
          <w:rFonts w:ascii="Saysettha OT" w:eastAsia="Phetsarath OT" w:hAnsi="Saysettha OT" w:cs="Saysettha OT" w:hint="cs"/>
          <w:cs/>
          <w:lang w:val="en-AU" w:eastAsia="en-AU" w:bidi="lo-LA"/>
        </w:rPr>
        <w:t>ໃນ</w:t>
      </w:r>
      <w:r w:rsidR="00733E4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ການຝຶກອົບຮົມເປັນໂມດູນ, ທີ່ອາດຈະຖືກປັບ ແລະ ຈັດຝຶກອົບຮົມຕາມຄວາມຮຽກຮ້ອງຕ້ອງການ. </w:t>
      </w:r>
      <w:r w:rsidR="006E2D67">
        <w:rPr>
          <w:rFonts w:ascii="Saysettha OT" w:eastAsia="Phetsarath OT" w:hAnsi="Saysettha OT" w:cs="Saysettha OT" w:hint="cs"/>
          <w:cs/>
          <w:lang w:val="en-AU" w:eastAsia="en-AU" w:bidi="lo-LA"/>
        </w:rPr>
        <w:t>ວິທີການຂອງການຈັດຝຶກອົບຮົມຄູປະຈຳການຂອງວິທະຍາໄລຄູຈະຖືກພັດທະນາຂຶ້ນ ໂດຍອີງໃສ່ການພິຈາລະນາຢ່າງລະອຽດກ່ຽວກັບປະ</w:t>
      </w:r>
      <w:r w:rsidR="006A07B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6E2D67">
        <w:rPr>
          <w:rFonts w:ascii="Saysettha OT" w:eastAsia="Phetsarath OT" w:hAnsi="Saysettha OT" w:cs="Saysettha OT" w:hint="cs"/>
          <w:cs/>
          <w:lang w:val="en-AU" w:eastAsia="en-AU" w:bidi="lo-LA"/>
        </w:rPr>
        <w:t>ສິດທ</w:t>
      </w:r>
      <w:r w:rsidR="006A07B1">
        <w:rPr>
          <w:rFonts w:ascii="Saysettha OT" w:eastAsia="Phetsarath OT" w:hAnsi="Saysettha OT" w:cs="Saysettha OT" w:hint="cs"/>
          <w:cs/>
          <w:lang w:val="en-AU" w:eastAsia="en-AU" w:bidi="lo-LA"/>
        </w:rPr>
        <w:t>ິ</w:t>
      </w:r>
      <w:r w:rsidR="006E2D67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ພາບຂອງຄ່າໃຊ້ຈ່າຍ ແລະ ປະສິດທິຜົນຂອງການຮຽນ. ບີຄວາຈະຊ່ວຍ ສສກ </w:t>
      </w:r>
      <w:r w:rsidR="006A7598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ໃນການສ້າງຖານສຳລັບການຖອດຖອນບົດຮຽນ ແລະ ແລກປ່ຽນການປະຕິບັດທີ່ໄດ້ຮັບຜົນດີໃນທົ່ວວິທະຍາໄລຄູ ທີ່ເປັນພຶື້ນຖານໃຫ້ແກ່ການຂະຫຍາຍການຈັດຕັ້ງປະຕິບັດຫຼັກສູດການຝຶກອົບຮົມຄູປະຈຳການແຫ່ງຊາດ ໂດຍຜ່ານວິທະຍາໄລຄູທັງ 8 ແຫ່ງທົ່ວປະເທດ. </w:t>
      </w:r>
    </w:p>
    <w:p w14:paraId="4D9EC708" w14:textId="3E5E4B24" w:rsidR="00033995" w:rsidRPr="000A34AD" w:rsidRDefault="00330C37" w:rsidP="00033995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bidi="lo-LA"/>
        </w:rPr>
        <w:t xml:space="preserve">ນອກຈາກນັ້ນ, </w:t>
      </w:r>
      <w:r w:rsidR="000A0C78">
        <w:rPr>
          <w:rFonts w:ascii="Saysettha OT" w:eastAsia="Phetsarath OT" w:hAnsi="Saysettha OT" w:cs="Saysettha OT" w:hint="cs"/>
          <w:cs/>
          <w:lang w:bidi="lo-LA"/>
        </w:rPr>
        <w:t>ໄລຍະທີ</w:t>
      </w:r>
      <w:r>
        <w:rPr>
          <w:rFonts w:ascii="Saysettha OT" w:eastAsia="Phetsarath OT" w:hAnsi="Saysettha OT" w:cs="Saysettha OT" w:hint="cs"/>
          <w:cs/>
          <w:lang w:bidi="lo-LA"/>
        </w:rPr>
        <w:t xml:space="preserve"> 2 ຍັງຈະໃຫ້ການສະໜັບສະໜູນທາງດ້ານວິຊາການແກ່ ສສກ ແລະ ວິທະຍາໄລຄູ ເພື່ອປັບປຸງ</w:t>
      </w:r>
      <w:r w:rsidRPr="00330C37">
        <w:rPr>
          <w:rFonts w:ascii="Saysettha OT" w:eastAsia="Phetsarath OT" w:hAnsi="Saysettha OT" w:cs="Saysettha OT" w:hint="cs"/>
          <w:b/>
          <w:bCs/>
          <w:i/>
          <w:iCs/>
          <w:cs/>
          <w:lang w:bidi="lo-LA"/>
        </w:rPr>
        <w:t>ຫຼັກສູດການຍົກລະດັບການສອນຊັ້ນສູງ</w:t>
      </w:r>
      <w:r>
        <w:rPr>
          <w:rFonts w:ascii="Saysettha OT" w:eastAsia="Phetsarath OT" w:hAnsi="Saysettha OT" w:cs="Saysettha OT" w:hint="cs"/>
          <w:cs/>
          <w:lang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ສຳລັບຄູສອນໃນລະບົບ, ເພື່ອໃຫ້ເນື້ອໃນຂອງຫຼັກສູດ ແລະ ວິທີການສອນສອດຄ່ອງກັບຫຼັກສູດສ້າງ</w:t>
      </w:r>
      <w:r w:rsidR="00F90596">
        <w:rPr>
          <w:rFonts w:ascii="Saysettha OT" w:eastAsia="Phetsarath OT" w:hAnsi="Saysettha OT" w:cs="Saysettha OT" w:hint="cs"/>
          <w:cs/>
          <w:lang w:val="en-AU" w:bidi="lo-LA"/>
        </w:rPr>
        <w:t>ຄູຊັ້ນສູງ</w:t>
      </w:r>
      <w:r>
        <w:rPr>
          <w:rFonts w:ascii="Saysettha OT" w:eastAsia="Phetsarath OT" w:hAnsi="Saysettha OT" w:cs="Saysettha OT" w:hint="cs"/>
          <w:cs/>
          <w:lang w:val="en-AU" w:bidi="lo-LA"/>
        </w:rPr>
        <w:t>ທີ່ໄດ້ຖືກປັບປຸງໃນ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 1 ຂອງແຜນງານ </w:t>
      </w:r>
      <w:r w:rsidR="00033995" w:rsidRPr="000A34AD">
        <w:rPr>
          <w:rFonts w:ascii="Saysettha OT" w:eastAsia="Phetsarath OT" w:hAnsi="Saysettha OT" w:cs="Saysettha OT"/>
          <w:lang w:val="en-AU"/>
        </w:rPr>
        <w:t>(</w:t>
      </w:r>
      <w:r>
        <w:rPr>
          <w:rFonts w:ascii="Saysettha OT" w:eastAsia="Phetsarath OT" w:hAnsi="Saysettha OT" w:cs="Saysettha OT" w:hint="cs"/>
          <w:cs/>
          <w:lang w:val="en-AU" w:bidi="lo-LA"/>
        </w:rPr>
        <w:t>ແລະ ສອດຄ່ອງກັບຫຼັກສູດຊັ້ນປະຖົມສະບັບປັບປຸງໃໝ່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). </w:t>
      </w:r>
      <w:r w:rsidR="00F90596">
        <w:rPr>
          <w:rFonts w:ascii="Saysettha OT" w:eastAsia="Phetsarath OT" w:hAnsi="Saysettha OT" w:cs="Saysettha OT" w:hint="cs"/>
          <w:cs/>
          <w:lang w:val="en-AU" w:bidi="lo-LA"/>
        </w:rPr>
        <w:t>ເນື່ອງຈາກວ່າ</w:t>
      </w:r>
      <w:r w:rsidR="00886592">
        <w:rPr>
          <w:rFonts w:ascii="Saysettha OT" w:eastAsia="Phetsarath OT" w:hAnsi="Saysettha OT" w:cs="Saysettha OT" w:hint="cs"/>
          <w:cs/>
          <w:lang w:val="en-AU" w:bidi="lo-LA"/>
        </w:rPr>
        <w:t>ການປັບປຸງຫຼັກສູດສ້າງຄູຊັ້ນສູງ ໄດ້ຮັບການສະໜັບສະໜູນທາງດ້ານ</w:t>
      </w:r>
      <w:r>
        <w:rPr>
          <w:rFonts w:ascii="Saysettha OT" w:eastAsia="Phetsarath OT" w:hAnsi="Saysettha OT" w:cs="Saysettha OT" w:hint="cs"/>
          <w:cs/>
          <w:lang w:val="en-AU" w:bidi="lo-LA"/>
        </w:rPr>
        <w:t>ວິຊາການ</w:t>
      </w:r>
      <w:r w:rsidR="00886592">
        <w:rPr>
          <w:rFonts w:ascii="Saysettha OT" w:eastAsia="Phetsarath OT" w:hAnsi="Saysettha OT" w:cs="Saysettha OT" w:hint="cs"/>
          <w:cs/>
          <w:lang w:val="en-AU" w:bidi="lo-LA"/>
        </w:rPr>
        <w:t>ໄປແລ້ວ ໃນໄລຍະທີ 1</w:t>
      </w:r>
      <w:r>
        <w:rPr>
          <w:rFonts w:ascii="Saysettha OT" w:eastAsia="Phetsarath OT" w:hAnsi="Saysettha OT" w:cs="Saysettha OT" w:hint="cs"/>
          <w:cs/>
          <w:lang w:val="en-AU" w:bidi="lo-LA"/>
        </w:rPr>
        <w:t>, ການ</w:t>
      </w:r>
      <w:r w:rsidR="00886592">
        <w:rPr>
          <w:rFonts w:ascii="Saysettha OT" w:eastAsia="Phetsarath OT" w:hAnsi="Saysettha OT" w:cs="Saysettha OT" w:hint="cs"/>
          <w:cs/>
          <w:lang w:val="en-AU" w:bidi="lo-LA"/>
        </w:rPr>
        <w:t>ສືບຕໍ່ປັບປຸງ</w:t>
      </w:r>
      <w:r w:rsidR="00886592" w:rsidRPr="00886592">
        <w:rPr>
          <w:rFonts w:ascii="Saysettha OT" w:eastAsia="Phetsarath OT" w:hAnsi="Saysettha OT" w:cs="Saysettha OT" w:hint="cs"/>
          <w:cs/>
          <w:lang w:val="en-AU" w:bidi="lo-LA"/>
        </w:rPr>
        <w:t xml:space="preserve">ຫຼັກສູດການຍົກລະດັບການສອນຊັ້ນສູງ </w:t>
      </w:r>
      <w:r>
        <w:rPr>
          <w:rFonts w:ascii="Saysettha OT" w:eastAsia="Phetsarath OT" w:hAnsi="Saysettha OT" w:cs="Saysettha OT" w:hint="cs"/>
          <w:cs/>
          <w:lang w:val="en-AU" w:bidi="lo-LA"/>
        </w:rPr>
        <w:t>ໃນ</w:t>
      </w:r>
      <w:r w:rsidR="000A0C78"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 2 </w:t>
      </w:r>
      <w:r w:rsidR="00886592">
        <w:rPr>
          <w:rFonts w:ascii="Saysettha OT" w:eastAsia="Phetsarath OT" w:hAnsi="Saysettha OT" w:cs="Saysettha OT" w:hint="cs"/>
          <w:cs/>
          <w:lang w:val="en-AU" w:bidi="lo-LA"/>
        </w:rPr>
        <w:t xml:space="preserve">ຈະບໍ່ຈຳເປັນຕ້ອງມີການສະໜັບສະໜູນທາງດ້ານວິຊາການສູງປານໃດ. </w:t>
      </w:r>
      <w:r>
        <w:rPr>
          <w:rFonts w:ascii="Saysettha OT" w:eastAsia="Phetsarath OT" w:hAnsi="Saysettha OT" w:cs="Saysettha OT" w:hint="cs"/>
          <w:cs/>
          <w:lang w:val="en-AU" w:bidi="lo-LA"/>
        </w:rPr>
        <w:t>ແຜນງານຈະພິຈາລະນາການສະໜັບສະໜູນການ</w:t>
      </w:r>
      <w:r w:rsidR="008D4CCC">
        <w:rPr>
          <w:rFonts w:ascii="Saysettha OT" w:eastAsia="Phetsarath OT" w:hAnsi="Saysettha OT" w:cs="Saysettha OT" w:hint="cs"/>
          <w:cs/>
          <w:lang w:val="en-AU" w:bidi="lo-LA"/>
        </w:rPr>
        <w:t>ເຂົ້າ</w:t>
      </w:r>
      <w:r>
        <w:rPr>
          <w:rFonts w:ascii="Saysettha OT" w:eastAsia="Phetsarath OT" w:hAnsi="Saysettha OT" w:cs="Saysettha OT" w:hint="cs"/>
          <w:cs/>
          <w:lang w:val="en-AU" w:bidi="lo-LA"/>
        </w:rPr>
        <w:t>ຮ່ວມຂອງຄູຈາກເຂດດ້ອຍໂອກາດ ແລະ ຫ່າງໄກສອກຫຼີກ, ແລະ ຄູທີ່ເປັນເພດຍິງ (ໂດຍຜ່ານການໃຫ້ທຶນການສຶກສາ ຫຼື ເງິນອຸດໜູນ</w:t>
      </w:r>
      <w:r w:rsidR="00033995" w:rsidRPr="000A34AD">
        <w:rPr>
          <w:rFonts w:ascii="Saysettha OT" w:eastAsia="Phetsarath OT" w:hAnsi="Saysettha OT" w:cs="Saysettha OT"/>
          <w:lang w:val="en-AU"/>
        </w:rPr>
        <w:t>).</w:t>
      </w:r>
    </w:p>
    <w:p w14:paraId="2C1C5E74" w14:textId="7A51F33C" w:rsidR="00033995" w:rsidRPr="000A34AD" w:rsidRDefault="00434858" w:rsidP="00033995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ສາກົນໄດ້ເລັງເຫັນຄວາມສຳຄັນເພີ່ມຂຶ້ນວ່າການສະໜັບສະໜູນຢ່າງຕໍ່ເນື່ອງຫຼັງຈາກການຝຶກອົບຮົມວິຊາຊີບຄູ, ໂດຍຜ່ານຂະບວນການ</w:t>
      </w:r>
      <w:r w:rsidR="00137D66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ການໃຫ້ຄຳປຶກສາ ແລະ ການສະໜອງອຸປະກອນ ແລະ ຊັບພະຍາກອນ ເພື່ອຊ່ວຍໃຫ້ຄູໄດ້ຝຶກຝົນ ແລະ ນຳໃຊ້ສິ່ງທີ່ໄດ້ຮຽນມາເຂົ້າໃນການປະຕິບັດຕົວຈິງ, ຈະຊ່ວຍເພີ່ມປະສິດທະພາບຂອງການຝຶກອົບຮົມຢ່າງຫຼວງ ຫຼາຍ. ການສະໜັບສະໜູນຫຼັງຈາກການຝຶກອົບຮົມ ແລະ ຊັບພະຍາກອນສຳລັບຄູ ແມ່ນກະແຈສຳຄັນໃນການຮັບປະກັນວ່າສື່ການຮຽນການສອນ ແລະ ວິທີການສອນໃນຫຼັກສູດໃໝ່ ສາມາດນຳໃຊ້ໄດ້ໃນຫ້ອງຮຽນຕົວຈິງ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bidi="lo-LA"/>
        </w:rPr>
        <w:t>ແລະ ຊ່ວຍເພີ່ມຄວາມເປັນໄປໄດ້ທີ່ຄູຈະປ່ຽນວິທີການສອນ</w:t>
      </w:r>
      <w:r w:rsidR="002F544D">
        <w:rPr>
          <w:rFonts w:ascii="Saysettha OT" w:eastAsia="Phetsarath OT" w:hAnsi="Saysettha OT" w:cs="Saysettha OT" w:hint="cs"/>
          <w:cs/>
          <w:lang w:val="en-AU" w:bidi="lo-LA"/>
        </w:rPr>
        <w:t>ໄປໃນທາງທີ່ດີຂຶ້ນ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. </w:t>
      </w:r>
    </w:p>
    <w:p w14:paraId="743EA1A5" w14:textId="2F348AA1" w:rsidR="00033995" w:rsidRPr="000A34AD" w:rsidRDefault="000A0C78" w:rsidP="00033995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="00434858">
        <w:rPr>
          <w:rFonts w:ascii="Saysettha OT" w:eastAsia="Phetsarath OT" w:hAnsi="Saysettha OT" w:cs="Saysettha OT" w:hint="cs"/>
          <w:cs/>
          <w:lang w:val="en-AU" w:bidi="lo-LA"/>
        </w:rPr>
        <w:t xml:space="preserve"> 2 ຈະສະໜັບສະໜູນ ສສກ ໃນ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434858" w:rsidRPr="00434858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ການພັດທະນາ</w:t>
      </w:r>
      <w:r w:rsidR="00434858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 xml:space="preserve">ລະບົບພັດທະນາວິຊາຊີບແບບຕໍ່ເນື່ອງ ລວມທັງການອອກແບບວິທີການທາງດ້ານວິຊາການທີ່ສະເພາະ. </w:t>
      </w:r>
      <w:r w:rsidR="00434858">
        <w:rPr>
          <w:rFonts w:ascii="Saysettha OT" w:eastAsia="Phetsarath OT" w:hAnsi="Saysettha OT" w:cs="Saysettha OT" w:hint="cs"/>
          <w:cs/>
          <w:lang w:val="en-AU" w:bidi="lo-LA"/>
        </w:rPr>
        <w:t>ວຽກງານດັ່ງກ່າວຈະສືບຕໍ່ການສະໜັບສະໜູນໃນ</w:t>
      </w:r>
      <w:r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="00434858">
        <w:rPr>
          <w:rFonts w:ascii="Saysettha OT" w:eastAsia="Phetsarath OT" w:hAnsi="Saysettha OT" w:cs="Saysettha OT" w:hint="cs"/>
          <w:cs/>
          <w:lang w:val="en-AU" w:bidi="lo-LA"/>
        </w:rPr>
        <w:t xml:space="preserve"> 1 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>ສຳລັບການພັດທະນາ ແລະ ທົດສອບວິທີການ</w:t>
      </w:r>
      <w:r w:rsidR="007A140B" w:rsidRPr="007A140B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>. ການອອກແບບການຝຶກອົບຮົມຄູປະຈຳການ (ດັ່ງທີ່ໄດ້ກ່າວ</w:t>
      </w:r>
      <w:r w:rsidR="00ED320B">
        <w:rPr>
          <w:rFonts w:ascii="Saysettha OT" w:eastAsia="Phetsarath OT" w:hAnsi="Saysettha OT" w:cs="Saysettha OT" w:hint="cs"/>
          <w:cs/>
          <w:lang w:val="en-AU" w:bidi="lo-LA"/>
        </w:rPr>
        <w:t>ດ້ານ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>ເທິງນີ້)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lastRenderedPageBreak/>
        <w:t>ຈະລວມທັງຊັບພະຍາກອນສ</w:t>
      </w:r>
      <w:r w:rsidR="002F544D">
        <w:rPr>
          <w:rFonts w:ascii="Saysettha OT" w:eastAsia="Phetsarath OT" w:hAnsi="Saysettha OT" w:cs="Saysettha OT" w:hint="cs"/>
          <w:cs/>
          <w:lang w:val="en-AU" w:bidi="lo-LA"/>
        </w:rPr>
        <w:t>ຳ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>ລັບການ</w:t>
      </w:r>
      <w:r w:rsidR="007A140B" w:rsidRPr="007A140B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>ໂດຍອີງໃສ່ໂຮງຮຽນເປັນຫຼັກແລະ ພາກສ່ວນຕ່າງໆຂອງຫຼັກສູດການຝຶກອົບຮົມຄູປະຈຳການ</w:t>
      </w:r>
      <w:r w:rsidR="002F544D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>ຈະລວມທັງການຝຶກອົບຮົມໂດຍນຳໃຊ້ວິທີການຂອງການ</w:t>
      </w:r>
      <w:r w:rsidR="007A140B" w:rsidRPr="007A140B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</w:t>
      </w:r>
      <w:r w:rsidR="007A140B">
        <w:rPr>
          <w:rFonts w:ascii="Saysettha OT" w:eastAsia="Phetsarath OT" w:hAnsi="Saysettha OT" w:cs="Saysettha OT" w:hint="cs"/>
          <w:cs/>
          <w:lang w:val="en-AU" w:bidi="lo-LA"/>
        </w:rPr>
        <w:t xml:space="preserve">, ໂດຍສະເພາະແມ່ນສຳລັບຄູສຶຶກສານິເທດ. 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>ສິ່ງດ່ັງກ່າວນີ້ຄາດວ່າຈະ</w:t>
      </w:r>
      <w:r w:rsidR="002F544D">
        <w:rPr>
          <w:rFonts w:ascii="Saysettha OT" w:eastAsia="Phetsarath OT" w:hAnsi="Saysettha OT" w:cs="Saysettha OT" w:hint="cs"/>
          <w:cs/>
          <w:lang w:val="en-AU" w:bidi="lo-LA"/>
        </w:rPr>
        <w:t>ເ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>ປັນວິທີທາງຫຼັກທີ່ວິທະຍາໄລຄູຈະສະໜັບສະໜູນການ</w:t>
      </w:r>
      <w:r w:rsidR="00C74A04" w:rsidRPr="007A140B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>ໂດຍອີງໃສ່ໂຮງຮຽນເປັນຫຼັກ, ໂດຍຮັບຮູ້ວ່າວິທະຍາໄລຄູແມ່ນຕັ້ງຢູ່</w:t>
      </w:r>
      <w:r w:rsidR="00C94F4E">
        <w:rPr>
          <w:rFonts w:ascii="Saysettha OT" w:eastAsia="Phetsarath OT" w:hAnsi="Saysettha OT" w:cs="Saysettha OT" w:hint="cs"/>
          <w:cs/>
          <w:lang w:val="en-AU" w:bidi="lo-LA"/>
        </w:rPr>
        <w:t>ຫ່າງ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>ໄກຈາກໂຮງຮຽນເກີນໄປທີ່ຈະສາມາດອຳນວຍຄວາມສະດວກໃຫ້ແກ່ການພັດທະນາວິຊາຊີບແບບຕໍ່ເນື່ອງ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>ການສ້າງຄວາມເຂັ້ມແຂງໃຫ້ແກ່ເຄືອຂ່າຍກຸ່ມໂຮງຮຽນແມ່ນບຸລິມະສິດສຳຄັນທາງດ້ານນະໂຍ</w:t>
      </w:r>
      <w:r w:rsidR="00C94F4E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 xml:space="preserve">ບາຍຂອງ ສສກ ດັ່ງທີ່ໄດ້ກຳນົດໄວ້ໃນແຜນພັດທະນາຂະແໜງການສຶກສາ ແລະ ກິລາ. </w:t>
      </w:r>
      <w:r>
        <w:rPr>
          <w:rFonts w:ascii="Saysettha OT" w:eastAsia="Phetsarath OT" w:hAnsi="Saysettha OT" w:cs="Saysettha OT" w:hint="cs"/>
          <w:cs/>
          <w:lang w:val="en-AU" w:bidi="lo-LA"/>
        </w:rPr>
        <w:t>ໄລຍະທີ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 xml:space="preserve"> 2 ຈະນຳໃຊ້ວິທີການທີ່ປະຕິບັດໄດ້ຈິງ ແລະ ພິຈາລະນາຕາມແຕ່ລະກໍລະນີ ໃນການຈັດຕັ້ງປະຕິບັດການ</w:t>
      </w:r>
      <w:r w:rsidR="00C74A04" w:rsidRPr="007A140B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>ໂດຍອີງໃສ່ກຸ່ມໂຮງຮຽນ, ໂດຍການສະໜັບສະໜູນກຸ່ມໂຮງຮຽນທີ່ສາມາດສະໜອງຖານການ</w:t>
      </w:r>
      <w:r w:rsidR="00C74A04" w:rsidRPr="007A140B">
        <w:rPr>
          <w:rFonts w:ascii="Saysettha OT" w:eastAsia="Phetsarath OT" w:hAnsi="Saysettha OT" w:cs="Saysettha OT" w:hint="cs"/>
          <w:cs/>
          <w:lang w:val="en-AU" w:bidi="lo-LA"/>
        </w:rPr>
        <w:t>ພັດທະນາວິຊາຊີບແບບຕໍ່ເນື່ອງ</w:t>
      </w:r>
      <w:r w:rsidR="00C74A04">
        <w:rPr>
          <w:rFonts w:ascii="Saysettha OT" w:eastAsia="Phetsarath OT" w:hAnsi="Saysettha OT" w:cs="Saysettha OT" w:hint="cs"/>
          <w:cs/>
          <w:lang w:val="en-AU" w:bidi="lo-LA"/>
        </w:rPr>
        <w:t xml:space="preserve">ໃຫ້ແກ່ຄູຢ່າງມີປະສິດທິຜົນ, ແຕ່ຈະຍອມຮັບໃນກໍລະນີທີ່ບໍ່ສາມາດປະຕິບັດໄດ້. </w:t>
      </w:r>
    </w:p>
    <w:p w14:paraId="2F6CDAA5" w14:textId="525E9381" w:rsidR="00033995" w:rsidRPr="000A34AD" w:rsidRDefault="00043898" w:rsidP="00033995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ຄາດວ່າຈະມີການ</w:t>
      </w:r>
      <w:r w:rsidR="007124EF">
        <w:rPr>
          <w:rFonts w:ascii="Saysettha OT" w:eastAsia="Phetsarath OT" w:hAnsi="Saysettha OT" w:cs="Saysettha OT" w:hint="cs"/>
          <w:cs/>
          <w:lang w:val="en-AU" w:bidi="lo-LA"/>
        </w:rPr>
        <w:t>ນໍາ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ໃຊ້ </w:t>
      </w:r>
      <w:r w:rsidR="00033995" w:rsidRPr="000A34AD">
        <w:rPr>
          <w:rFonts w:ascii="Saysettha OT" w:eastAsia="Phetsarath OT" w:hAnsi="Saysettha OT" w:cs="Saysettha OT"/>
          <w:b/>
          <w:bCs/>
          <w:i/>
          <w:iCs/>
          <w:lang w:val="en-AU"/>
        </w:rPr>
        <w:t xml:space="preserve">ICT </w:t>
      </w:r>
      <w:r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ເພື່ອເປັນວິທີການໃນການສະໜັບສະໜູນ</w:t>
      </w:r>
      <w:r w:rsidRPr="00043898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ການພັດທະນາວິຊາຊີບແບບຕໍ່ເນື່ອງ</w:t>
      </w:r>
      <w:r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 xml:space="preserve">ໃຫ້ແກ່ຄູ, </w:t>
      </w:r>
      <w:r>
        <w:rPr>
          <w:rFonts w:ascii="Saysettha OT" w:eastAsia="Phetsarath OT" w:hAnsi="Saysettha OT" w:cs="Saysettha OT" w:hint="cs"/>
          <w:cs/>
          <w:lang w:val="en-AU" w:bidi="lo-LA"/>
        </w:rPr>
        <w:t>ຫຼຸດຜ່ອນຄວາມຈຳເປັນທີ່ຕ້ອງໃຊ້ວິທີການຝຶກອົບຮົມແບບໜ້າເຊິ່ງໜ້າໃນຈຳນວນຫຼາຍ ແລະ ມີຄ່າໃຊ້ຈ່າຍສູງ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. 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ມີຫຼາຍການຄົ້ນຄວ້າ ແລະ ປະຕິບັດຕົວຈິງກ່ຽວກັບການນຳໃຊ້ </w:t>
      </w:r>
      <w:r w:rsidR="00033995" w:rsidRPr="000A34AD">
        <w:rPr>
          <w:rFonts w:ascii="Saysettha OT" w:eastAsia="Phetsarath OT" w:hAnsi="Saysettha OT" w:cs="Saysettha OT"/>
        </w:rPr>
        <w:t xml:space="preserve">ICT </w:t>
      </w:r>
      <w:r>
        <w:rPr>
          <w:rFonts w:ascii="Saysettha OT" w:eastAsia="Phetsarath OT" w:hAnsi="Saysettha OT" w:cs="Saysettha OT" w:hint="cs"/>
          <w:cs/>
          <w:lang w:bidi="lo-LA"/>
        </w:rPr>
        <w:t>ສຳລັບການພັດທະນາຄູ ໃນປະເທດກຳລັງພັດທະນາ. ອົງ</w:t>
      </w:r>
      <w:r w:rsidR="00301BC5">
        <w:rPr>
          <w:rFonts w:ascii="Saysettha OT" w:eastAsia="Phetsarath OT" w:hAnsi="Saysettha OT" w:cs="Saysettha OT" w:hint="cs"/>
          <w:cs/>
          <w:lang w:bidi="lo-LA"/>
        </w:rPr>
        <w:t>ປະກອ</w:t>
      </w:r>
      <w:r w:rsidR="003D56C0">
        <w:rPr>
          <w:rFonts w:ascii="Saysettha OT" w:eastAsia="Phetsarath OT" w:hAnsi="Saysettha OT" w:cs="Saysettha OT" w:hint="cs"/>
          <w:cs/>
          <w:lang w:bidi="lo-LA"/>
        </w:rPr>
        <w:t>ບ</w:t>
      </w:r>
      <w:r w:rsidR="00301BC5">
        <w:rPr>
          <w:rFonts w:ascii="Saysettha OT" w:eastAsia="Phetsarath OT" w:hAnsi="Saysettha OT" w:cs="Saysettha OT" w:hint="cs"/>
          <w:cs/>
          <w:lang w:bidi="lo-LA"/>
        </w:rPr>
        <w:t>ສຳຄັນລວມ</w:t>
      </w:r>
      <w:r w:rsidR="003D56C0">
        <w:rPr>
          <w:rFonts w:ascii="Saysettha OT" w:eastAsia="Phetsarath OT" w:hAnsi="Saysettha OT" w:cs="Saysettha OT" w:hint="cs"/>
          <w:cs/>
          <w:lang w:bidi="lo-LA"/>
        </w:rPr>
        <w:t>ມີ</w:t>
      </w:r>
      <w:r w:rsidR="00301BC5">
        <w:rPr>
          <w:rFonts w:ascii="Saysettha OT" w:eastAsia="Phetsarath OT" w:hAnsi="Saysettha OT" w:cs="Saysettha OT" w:hint="cs"/>
          <w:cs/>
          <w:lang w:bidi="lo-LA"/>
        </w:rPr>
        <w:t xml:space="preserve">ການສະໜອງຊັບພະຍາກອນທາງດ້ານດິຈີຕໍໃຫ້ແກ່ຄູ, ຕົວຢ່າງ, </w:t>
      </w:r>
      <w:r w:rsidR="003D56C0">
        <w:rPr>
          <w:rFonts w:ascii="Saysettha OT" w:eastAsia="Phetsarath OT" w:hAnsi="Saysettha OT" w:cs="Saysettha OT" w:hint="cs"/>
          <w:cs/>
          <w:lang w:bidi="lo-LA"/>
        </w:rPr>
        <w:t>ໃນບາງອົງປະກອບສະເພາະຂອງຫຼັກສູດ, ລວມທັງວິທີການສອນກ່ຽວພັນສະເພາະກັບບາງວິຊາ, ແລະ ພ້ອມນັ້ນກໍສະໜັບສະໜູນສາຍພົວພັນການໃຫ້ຄຳແນະນຳ ແລະ ເຄືອຂ່າຍການຮຽນຮູ້ທາງດ້ານວິຊາຊີບ, ພາຍໃຕ້ຂອບວຽກງານ</w:t>
      </w:r>
      <w:r w:rsidR="003D56C0" w:rsidRPr="003D56C0">
        <w:rPr>
          <w:rFonts w:ascii="Saysettha OT" w:eastAsia="Phetsarath OT" w:hAnsi="Saysettha OT" w:cs="Saysettha OT" w:hint="cs"/>
          <w:cs/>
          <w:lang w:bidi="lo-LA"/>
        </w:rPr>
        <w:t>ການພັດທະນາວິຊາຊີບແບບຕໍ່ເນື່ອງ</w:t>
      </w:r>
      <w:r w:rsidR="00033995" w:rsidRPr="000A34AD">
        <w:rPr>
          <w:rFonts w:ascii="Saysettha OT" w:eastAsia="Phetsarath OT" w:hAnsi="Saysettha OT" w:cs="Saysettha OT"/>
        </w:rPr>
        <w:t xml:space="preserve">. </w:t>
      </w:r>
      <w:r w:rsidR="003D56C0">
        <w:rPr>
          <w:rFonts w:ascii="Saysettha OT" w:eastAsia="Phetsarath OT" w:hAnsi="Saysettha OT" w:cs="Saysettha OT" w:hint="cs"/>
          <w:cs/>
          <w:lang w:bidi="lo-LA"/>
        </w:rPr>
        <w:t>ແຜນງານຈະໃຫ້ການສະໜັບສະໜູນທາງດ້ານການວາງແຜນ, ການອອກແບບ, ການທົດສອບ ແລະ ຈັດຕັ້ງປະຕິບັດວິທີການໃໝ່ໆທີ່ສ້າງສັນ, ໂດຍມີການເນັ້ນໃສ່ວິທີການແກ້ໄຂທີ່ສາມາດປະຕິບັດໄດ້ຈິງ ແລະ ມີຄ່າໃຊ້ຈ່າຍ</w:t>
      </w:r>
      <w:r w:rsidR="00C94F4E">
        <w:rPr>
          <w:rFonts w:ascii="Saysettha OT" w:eastAsia="Phetsarath OT" w:hAnsi="Saysettha OT" w:cs="Saysettha OT" w:hint="cs"/>
          <w:cs/>
          <w:lang w:bidi="lo-LA"/>
        </w:rPr>
        <w:t>ທີ່</w:t>
      </w:r>
      <w:r w:rsidR="003D56C0">
        <w:rPr>
          <w:rFonts w:ascii="Saysettha OT" w:eastAsia="Phetsarath OT" w:hAnsi="Saysettha OT" w:cs="Saysettha OT" w:hint="cs"/>
          <w:cs/>
          <w:lang w:bidi="lo-LA"/>
        </w:rPr>
        <w:t xml:space="preserve">ສົມເຫດສົມຜົນ, ແລະ ຖອດຖອນບົດຮຽນເພື່ອເປັນຫຼັກຖານອ້າງອີງສິ່ງທີ່ປະຕິບັດໄດ້ດີໃນບໍລິບົດທີ່ຄ້າຍຄືກັນ. ບັນຫາການເຂົ້າເຖິງ 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ICT </w:t>
      </w:r>
      <w:r w:rsidR="003D56C0">
        <w:rPr>
          <w:rFonts w:ascii="Saysettha OT" w:eastAsia="Phetsarath OT" w:hAnsi="Saysettha OT" w:cs="Saysettha OT" w:hint="cs"/>
          <w:cs/>
          <w:lang w:val="en-AU" w:bidi="lo-LA"/>
        </w:rPr>
        <w:t>ໃນເຂດຫ່າງໄກສອກຫຼີກ</w:t>
      </w:r>
      <w:r w:rsidR="00C94F4E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3D56C0">
        <w:rPr>
          <w:rFonts w:ascii="Saysettha OT" w:eastAsia="Phetsarath OT" w:hAnsi="Saysettha OT" w:cs="Saysettha OT" w:hint="cs"/>
          <w:cs/>
          <w:lang w:val="en-AU" w:bidi="lo-LA"/>
        </w:rPr>
        <w:t xml:space="preserve">ຂອງ ສປປ ລາວ ຈະຖືກນຳເຂົ້າໄປພິຈາລະນາ ເພື່ອຮັບປະກັນວ່າການນຳໃຊ້ </w:t>
      </w:r>
      <w:r w:rsidR="00033995" w:rsidRPr="000A34AD">
        <w:rPr>
          <w:rFonts w:ascii="Saysettha OT" w:eastAsia="Phetsarath OT" w:hAnsi="Saysettha OT" w:cs="Saysettha OT"/>
          <w:lang w:val="en-AU"/>
        </w:rPr>
        <w:t xml:space="preserve">ICT </w:t>
      </w:r>
      <w:r w:rsidR="003D56C0">
        <w:rPr>
          <w:rFonts w:ascii="Saysettha OT" w:eastAsia="Phetsarath OT" w:hAnsi="Saysettha OT" w:cs="Saysettha OT" w:hint="cs"/>
          <w:cs/>
          <w:lang w:val="en-AU" w:bidi="lo-LA"/>
        </w:rPr>
        <w:t>ສຳລັບການພັດທະນາຄູຈະບໍ່ໄປຕອກຢ້ຳ ຫຼື ເຮັດໃຫ້ຄວາມແຕກໂຕນທີ່ມີຢູ່ແລ້ວນັ້ນຮ້າຍແຮງກວ່າເກົ່າ</w:t>
      </w:r>
      <w:r w:rsidR="00C94F4E">
        <w:rPr>
          <w:rFonts w:ascii="Saysettha OT" w:eastAsia="Phetsarath OT" w:hAnsi="Saysettha OT" w:cs="Saysettha OT" w:hint="cs"/>
          <w:cs/>
          <w:lang w:val="en-AU" w:bidi="lo-LA"/>
        </w:rPr>
        <w:t xml:space="preserve"> (</w:t>
      </w:r>
      <w:r w:rsidR="00B23815">
        <w:rPr>
          <w:rFonts w:ascii="Saysettha OT" w:eastAsia="Phetsarath OT" w:hAnsi="Saysettha OT" w:cs="Saysettha OT" w:hint="cs"/>
          <w:cs/>
          <w:lang w:val="en-AU" w:bidi="lo-LA"/>
        </w:rPr>
        <w:t>ໝາຍເຖິງການສະໜັບສະໜູນຄູໃນເມືອງ ໃນຂະນະທີ່ປະປ່ອຍໃຫ້ຄູທີ່ຢູ່ເຂດຫ່າງໄກສອກຫຼີກໄວ້ທາງຫຼັງໂດຍບໍ່ໄດ້ຮັບການເອົາໃຈ</w:t>
      </w:r>
      <w:r w:rsidR="00C94F4E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 w:rsidR="00B23815">
        <w:rPr>
          <w:rFonts w:ascii="Saysettha OT" w:eastAsia="Phetsarath OT" w:hAnsi="Saysettha OT" w:cs="Saysettha OT" w:hint="cs"/>
          <w:cs/>
          <w:lang w:val="en-AU" w:bidi="lo-LA"/>
        </w:rPr>
        <w:t>ໃສ່</w:t>
      </w:r>
      <w:r w:rsidR="00C94F4E">
        <w:rPr>
          <w:rFonts w:ascii="Saysettha OT" w:eastAsia="Phetsarath OT" w:hAnsi="Saysettha OT" w:cs="Saysettha OT" w:hint="cs"/>
          <w:cs/>
          <w:lang w:val="en-AU" w:bidi="lo-LA"/>
        </w:rPr>
        <w:t>)</w:t>
      </w:r>
      <w:r w:rsidR="00B23815">
        <w:rPr>
          <w:rFonts w:ascii="Saysettha OT" w:eastAsia="Phetsarath OT" w:hAnsi="Saysettha OT" w:cs="Saysettha OT" w:hint="cs"/>
          <w:cs/>
          <w:lang w:val="en-AU" w:bidi="lo-LA"/>
        </w:rPr>
        <w:t xml:space="preserve">. </w:t>
      </w:r>
    </w:p>
    <w:p w14:paraId="7CAEF149" w14:textId="36405C33" w:rsidR="000B6843" w:rsidRPr="000A34AD" w:rsidRDefault="00B23815" w:rsidP="00513284">
      <w:pPr>
        <w:tabs>
          <w:tab w:val="left" w:pos="284"/>
        </w:tabs>
        <w:suppressAutoHyphens w:val="0"/>
        <w:spacing w:after="120" w:line="240" w:lineRule="auto"/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</w:pP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ພາບສະແດງທີ</w:t>
      </w:r>
      <w:r w:rsidR="000B6843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 </w:t>
      </w:r>
      <w:r w:rsidR="00294628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>4</w:t>
      </w:r>
      <w:r w:rsidR="000B6843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: 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 xml:space="preserve">ບົດສະຫຼຸບຂອງ </w:t>
      </w:r>
      <w:r w:rsidR="000B6843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IO2 - 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ການພັດທະນາວິຊາຊີບຄູ</w:t>
      </w:r>
      <w:r w:rsidR="000B6843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 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6981"/>
        <w:gridCol w:w="9054"/>
      </w:tblGrid>
      <w:tr w:rsidR="00B23815" w:rsidRPr="000A34AD" w14:paraId="2A945AEF" w14:textId="77777777" w:rsidTr="00294628">
        <w:trPr>
          <w:tblHeader/>
        </w:trPr>
        <w:tc>
          <w:tcPr>
            <w:tcW w:w="3544" w:type="dxa"/>
            <w:shd w:val="clear" w:color="auto" w:fill="C1E7E0" w:themeFill="accent1" w:themeFillTint="66"/>
          </w:tcPr>
          <w:p w14:paraId="5E6B763A" w14:textId="13CE8A04" w:rsidR="00B23815" w:rsidRPr="000A34AD" w:rsidRDefault="00B23815" w:rsidP="00B23815">
            <w:pPr>
              <w:tabs>
                <w:tab w:val="left" w:pos="284"/>
              </w:tabs>
              <w:spacing w:before="60" w:line="264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AU" w:eastAsia="en-AU" w:bidi="lo-LA"/>
              </w:rPr>
              <w:t>ຂອບເຂດ ແລະ ກິດຈະກຳຫຼັກ</w:t>
            </w:r>
          </w:p>
        </w:tc>
        <w:tc>
          <w:tcPr>
            <w:tcW w:w="6350" w:type="dxa"/>
            <w:shd w:val="clear" w:color="auto" w:fill="C1E7E0" w:themeFill="accent1" w:themeFillTint="66"/>
          </w:tcPr>
          <w:p w14:paraId="5BA380E3" w14:textId="6A9DEC7F" w:rsidR="00B23815" w:rsidRPr="000A34AD" w:rsidRDefault="00B23815" w:rsidP="00B23815">
            <w:pPr>
              <w:tabs>
                <w:tab w:val="left" w:pos="284"/>
              </w:tabs>
              <w:spacing w:before="60" w:line="264" w:lineRule="auto"/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AU" w:eastAsia="en-AU" w:bidi="lo-LA"/>
              </w:rPr>
              <w:t>ເຫດຜົນ ແລະ ບັນຫາຫຼັກ</w:t>
            </w:r>
          </w:p>
        </w:tc>
      </w:tr>
      <w:tr w:rsidR="000B6843" w:rsidRPr="000A34AD" w14:paraId="64CFD6E9" w14:textId="77777777" w:rsidTr="00294628">
        <w:tc>
          <w:tcPr>
            <w:tcW w:w="3544" w:type="dxa"/>
          </w:tcPr>
          <w:p w14:paraId="629FE9FF" w14:textId="17C29E1E" w:rsidR="000B6843" w:rsidRPr="000A34AD" w:rsidRDefault="009B7B05" w:rsidP="00AD000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2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.1 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ການສະໜັບສະໜູນທາງດ້ານວິຊາການໃຫ້ແກ່ກົມສ້າງຄູ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/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ສສກ ສຳລັບວຽກງານນະໂຍບາຍ, ຍຸດທະສາດ ແລະ ລະບົບພັດທະນາວິຊາຊີບຄູ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.</w:t>
            </w:r>
          </w:p>
        </w:tc>
        <w:tc>
          <w:tcPr>
            <w:tcW w:w="6350" w:type="dxa"/>
          </w:tcPr>
          <w:p w14:paraId="2BE0D2C6" w14:textId="0FEA6E7D" w:rsidR="000B6843" w:rsidRPr="000A34AD" w:rsidRDefault="0028584B" w:rsidP="00242FA0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ຄາດວ່າ ສສກ ຈະມີຄວາມຄືບໜ້າກ່ຽວກັບຍຸດທະສາດ ແລະ </w:t>
            </w:r>
            <w:r w:rsidR="008D4CC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ລະບົບພັດທະນາ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ວິຊາຊີບຄູ ກ່ອນຈະຮອດ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ໄລຍະທີ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2 ຂອງແຜນງານ. ໃນກໍລະນີດັ່ງກ່າວ, ແຜນງານຈຳເປັນຕ້ອງມີວິທີການທີ່ສາມາດປັບປ່ຽນໄດ້ ແລະ ມີການປະສານຮ່ວມມືກັບຄູ່ຮ່ວມພັດທະນາອື່ນ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. </w:t>
            </w:r>
          </w:p>
          <w:p w14:paraId="6B02C86C" w14:textId="1E4519A3" w:rsidR="000B6843" w:rsidRPr="000A34AD" w:rsidRDefault="0028584B" w:rsidP="00242FA0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eastAsia="en-AU" w:bidi="lo-LA"/>
              </w:rPr>
              <w:t xml:space="preserve">ການສະໜັບສະໜູນຈະສຸມໃສ່ຂົງເຂດວຽກງານທີ່ບີຄວາມີຂໍ້ໄດ້ປຽບ ເຊິ່ງເປັນການສືບຕໍ່ສ້າງຈຸດແຂງຂອງແຜນງານ. </w:t>
            </w:r>
          </w:p>
        </w:tc>
      </w:tr>
      <w:tr w:rsidR="000B6843" w:rsidRPr="000A34AD" w14:paraId="32C8D11A" w14:textId="77777777" w:rsidTr="00294628">
        <w:tc>
          <w:tcPr>
            <w:tcW w:w="3544" w:type="dxa"/>
          </w:tcPr>
          <w:p w14:paraId="57B57E93" w14:textId="3965A15E" w:rsidR="000B6843" w:rsidRPr="000A34AD" w:rsidRDefault="009B7B05" w:rsidP="009B6FDD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2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.2. 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ການສະໜັບສະໜູນກົມສ້າງຄູໃນການພັດທະນາບົດບາດ ແລະ ຂີດຄວາມສາມາດຂອງວິທະຍາໄລຄູ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, 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ລວມທັງໃຫ້ການສະໜັບສະໜູນໃນວິທະຍາໄລຄູເປົ້າໝາຍ</w:t>
            </w:r>
            <w:r w:rsidR="00F700C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3 ແຫ່ງ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ໃນການອອກແບບ ແລະ ການຈັດການຝຶກອົບຮົມຄູປະຈຳການ 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ສຳລັບຄູ ແລະ ຄູສ</w:t>
            </w:r>
            <w:r w:rsidR="00F700C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ຶ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ກສານິເທດ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) </w:t>
            </w:r>
            <w:r w:rsidR="00B2381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ໃນເມືອງເປົ້າໝາຍ</w:t>
            </w:r>
            <w:r w:rsidR="00337FD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6350" w:type="dxa"/>
          </w:tcPr>
          <w:p w14:paraId="68C5BF5E" w14:textId="26158480" w:rsidR="000B6843" w:rsidRPr="000A34AD" w:rsidRDefault="0028584B" w:rsidP="00242FA0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ແຜນງານ</w:t>
            </w:r>
            <w:r w:rsidR="000A0C78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ໄລຍະທີ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2 ບໍ່ສາມາດສະໜອງການຝຶກອົບຮົມທົ່ວປະເທດ, ເຊິ່ງແຜນງານຈະສຸມໃສ່ເມືອງເປົ້າໝາຍໃນເຂດບໍລິການຂອງວິທະຍາໄລຄູ 3 ແຫ່ງ. </w:t>
            </w:r>
          </w:p>
          <w:p w14:paraId="054B5D8E" w14:textId="0AEC57DC" w:rsidR="000B6843" w:rsidRPr="000A34AD" w:rsidRDefault="0028584B" w:rsidP="00242FA0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ການຝຶກອົບຮົມຄູປະຈຳການແບບໜ້າເຊິ່ງໜ້າຂອງວິທະຍາໄລຄູ (ຈັດທີ່ວິທະຍາໄລຄູ ແລະ ເປັນໄປໄດ້ສູງທີ່ຈະຈັດທີ່ສູນຝຶກອົບຮົມໃນຂັ້ນແຂວງ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/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ເມືອງ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) </w:t>
            </w:r>
            <w:r w:rsidR="00337FD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ຈະເຮັດໃຫ້ມີການເຊື່ອມໂຍງກັບການຕິດຕາມໂດຍຜ່ານວິທີການພັດທະນາວິຊາຊີບແບບຕໍ່ເນື່ອງໂດຍອີງໃສ່ໂຮງຮຽນເປັນຫຼັກ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(</w:t>
            </w:r>
            <w:r w:rsidR="00337FD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ເບິ່ງດ້ານລຸ່ມນີ້</w:t>
            </w:r>
            <w:r w:rsidR="000B6843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  <w:r w:rsidR="00337FD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  <w:p w14:paraId="3750D359" w14:textId="46780286" w:rsidR="000B6843" w:rsidRPr="000A34AD" w:rsidRDefault="000B6843" w:rsidP="00242FA0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</w:pPr>
          </w:p>
        </w:tc>
      </w:tr>
      <w:tr w:rsidR="006A69CD" w:rsidRPr="000A34AD" w14:paraId="677A88CE" w14:textId="77777777" w:rsidTr="00294628">
        <w:tc>
          <w:tcPr>
            <w:tcW w:w="3544" w:type="dxa"/>
          </w:tcPr>
          <w:p w14:paraId="7DED7946" w14:textId="3920DBBA" w:rsidR="006A69CD" w:rsidRPr="000A34AD" w:rsidRDefault="009B7B05" w:rsidP="009B6FDD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  <w:t>2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  <w:t>.</w:t>
            </w:r>
            <w:r w:rsidR="000F3C68" w:rsidRPr="000A34AD"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  <w:t>3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  <w:t xml:space="preserve"> </w:t>
            </w:r>
            <w:r w:rsidR="00337FD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>ຫຼັກສູດການຍົກລະດັບການສອນຊັ້ນສູງ</w:t>
            </w:r>
          </w:p>
        </w:tc>
        <w:tc>
          <w:tcPr>
            <w:tcW w:w="6350" w:type="dxa"/>
          </w:tcPr>
          <w:p w14:paraId="1A526F0A" w14:textId="4D094AA6" w:rsidR="006A69CD" w:rsidRPr="000A34AD" w:rsidRDefault="00A9749D" w:rsidP="006A69CD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 xml:space="preserve">ການປັບປຸງຫຼັກສູດການຍົກລະດັບການສອນຊັ້ນສູງ ໂດຍໃຫ້ສອດຄ່ອງກັບຫຼັກສູດເຕັມເວລາທີ່ໄດ້ປັບປຸງໃນໄລຍະທີ 1, ແມ່ນການລົງທຶນທີ່ສົມເຫດສົມຜົນສຳລັບການປັບປຸງຂີດຄວາມສາມາດຂອງຄູປະຈຳການ. </w:t>
            </w:r>
          </w:p>
        </w:tc>
      </w:tr>
      <w:tr w:rsidR="006A69CD" w:rsidRPr="000A34AD" w14:paraId="13AF3177" w14:textId="77777777" w:rsidTr="00294628">
        <w:tc>
          <w:tcPr>
            <w:tcW w:w="3544" w:type="dxa"/>
          </w:tcPr>
          <w:p w14:paraId="62DF2D30" w14:textId="68B3F28F" w:rsidR="006A69CD" w:rsidRPr="000A34AD" w:rsidRDefault="009B7B05" w:rsidP="00FD5117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lastRenderedPageBreak/>
              <w:t>2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.</w:t>
            </w:r>
            <w:r w:rsidR="000F3C68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4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  <w:r w:rsid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ການສະໜັບສະໜູນ</w:t>
            </w:r>
            <w:r w:rsidR="00A9749D"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ການພັດທະນາວິຊາຊີບແບບຕໍ່ເນື່ອງ</w:t>
            </w:r>
            <w:r w:rsid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ໂດຍອີງໃສ່ໂຮງຮຽນເປັນຫຼັກ</w:t>
            </w:r>
          </w:p>
          <w:p w14:paraId="64270172" w14:textId="3F6B40B7" w:rsidR="006A69CD" w:rsidRPr="000A34AD" w:rsidRDefault="00A9749D" w:rsidP="009B6FDD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ການພັດທະນາລະບົບ, ການອອກແບບ, ການທົດສອບ ແລະ ການຈັດຕັ້ງປະຕິບັດວິທີການ</w:t>
            </w:r>
            <w:r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ພັດທະນາວິຊາຊີບແບບຕໍ່ເນື່ອງ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ສະເພາະໃດໜຶ່ງໃນລະດັບໂຮງຮຽນ ແລະ ກຸ່ມໂຮງຮຽນໃນເມືອງເປົ້າໝາຍ.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</w:tcPr>
          <w:p w14:paraId="46578DD0" w14:textId="46731045" w:rsidR="00F42001" w:rsidRPr="000A34AD" w:rsidRDefault="000A0C78" w:rsidP="00F42001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ໄລຍະທີ 1 ແມ່ນກຳລັງຊ່ວຍ ສສກ ໃນການພັດທະນາ</w:t>
            </w:r>
            <w:r w:rsidR="008D4CC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ລະບົບພັດທະນາ</w:t>
            </w:r>
            <w:r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ວິຊາຊີບແບບຕໍ່ເນື່ອງ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ໃນສົກປີ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2021/22,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ເຊິ່ງຈະສືບຕໍ່ໃນໄລຍະທີ 2. ການພັດທະນາວິທີການ</w:t>
            </w:r>
            <w:r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ພັດທະນາວິຊາຊີບແບບຕໍ່ເນື່ອງ</w:t>
            </w:r>
            <w:r w:rsidR="00ED320B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ຈະຖອດຖອນເອົາຈາກວິທີການໃນໄລຍະທີ 1. </w:t>
            </w:r>
          </w:p>
          <w:p w14:paraId="15B01590" w14:textId="6F6650E6" w:rsidR="006A69CD" w:rsidRPr="000A34AD" w:rsidRDefault="00ED320B" w:rsidP="006A69CD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ການພັດທະນາວິຊາຊີບແບບຕໍ່ເນື່ອງ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ຈະເສີມສ້າງໃຫ້ກັບການຝຶກອົບຮົມຄູປະຈຳການຂອງວິທະຍາໄລຄູ 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ເບິ່ງດ້ານເທິງ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)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  <w:p w14:paraId="3E9422EF" w14:textId="2AC86AC6" w:rsidR="006A69CD" w:rsidRPr="000A34AD" w:rsidRDefault="00ED320B" w:rsidP="006A69CD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ຄາດວ່າ 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ICT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ຈະເປັນສ່ວນໜຶ່ງທີ່ສຳຄັນຂອງ</w:t>
            </w:r>
            <w:r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ການພັດທະນາວິຊາຊີບແບບຕໍ່ເນື່ອງ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.</w:t>
            </w:r>
            <w:r w:rsidR="006A69CD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</w:p>
          <w:p w14:paraId="540D0CC1" w14:textId="27F29FA4" w:rsidR="006A69CD" w:rsidRPr="000A34AD" w:rsidRDefault="00ED320B" w:rsidP="006A69CD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ກຸ່ມໂຮງຮຽນຈະມີບົດບາດໃນການສະໜັບສະໜູນການ</w:t>
            </w:r>
            <w:r w:rsidRPr="00A9749D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ພັດທະນາວິຊາຊີບແບບຕໍ່ເນື່ອງ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ໃນບ່ອນທີ່ເປັນໄປໄດ້. </w:t>
            </w:r>
          </w:p>
        </w:tc>
      </w:tr>
    </w:tbl>
    <w:p w14:paraId="2FA7AC57" w14:textId="38E7BD8E" w:rsidR="00455A70" w:rsidRPr="000A34AD" w:rsidRDefault="00ED320B" w:rsidP="00C10DC6">
      <w:pPr>
        <w:pStyle w:val="ListParagraph"/>
        <w:keepNext/>
        <w:numPr>
          <w:ilvl w:val="0"/>
          <w:numId w:val="31"/>
        </w:numPr>
        <w:spacing w:before="160" w:after="160" w:line="240" w:lineRule="auto"/>
        <w:jc w:val="both"/>
        <w:rPr>
          <w:rFonts w:ascii="Saysettha OT" w:eastAsia="Phetsarath OT" w:hAnsi="Saysettha OT" w:cs="Saysettha OT"/>
          <w:b/>
          <w:lang w:val="en-AU" w:eastAsia="en-AU"/>
        </w:rPr>
      </w:pPr>
      <w:r w:rsidRPr="00ED320B">
        <w:rPr>
          <w:rFonts w:ascii="Saysettha OT" w:eastAsia="Phetsarath OT" w:hAnsi="Saysettha OT" w:cs="Saysettha OT" w:hint="cs"/>
          <w:b/>
          <w:cs/>
          <w:lang w:val="en-AU" w:eastAsia="en-AU" w:bidi="lo-LA"/>
        </w:rPr>
        <w:t>ການຄຸ້ມຄອງ ແລະ ການສະໜັບສະໜູນຄູ</w:t>
      </w:r>
      <w:r>
        <w:rPr>
          <w:rFonts w:ascii="Saysettha OT" w:eastAsia="Phetsarath OT" w:hAnsi="Saysettha OT" w:cs="Saysettha OT" w:hint="cs"/>
          <w:b/>
          <w:cs/>
          <w:lang w:val="en-AU" w:eastAsia="en-AU" w:bidi="lo-LA"/>
        </w:rPr>
        <w:t xml:space="preserve"> </w:t>
      </w:r>
      <w:r w:rsidR="00E13F8F" w:rsidRPr="000A34AD">
        <w:rPr>
          <w:rFonts w:ascii="Saysettha OT" w:eastAsia="Phetsarath OT" w:hAnsi="Saysettha OT" w:cs="Saysettha OT"/>
          <w:b/>
          <w:lang w:val="en-AU" w:eastAsia="en-AU"/>
        </w:rPr>
        <w:t>(IO3)</w:t>
      </w:r>
    </w:p>
    <w:p w14:paraId="4E8B648A" w14:textId="6EC4EFD8" w:rsidR="00F54A8B" w:rsidRPr="000A34AD" w:rsidRDefault="00ED320B" w:rsidP="00C10DC6">
      <w:pPr>
        <w:keepNext/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ໄລຍະທີ 2 ຂອງແຜນງານຈະສະໜັບສະໜູນ</w:t>
      </w:r>
      <w:r w:rsidR="00961690">
        <w:rPr>
          <w:rFonts w:ascii="Saysettha OT" w:eastAsia="Phetsarath OT" w:hAnsi="Saysettha OT" w:cs="Saysettha OT" w:hint="cs"/>
          <w:cs/>
          <w:lang w:val="en-AU" w:eastAsia="en-AU" w:bidi="lo-LA"/>
        </w:rPr>
        <w:t>ວຽກງານນະໂຍບາຍ ແລະ ການພັດທະນາລະບົບ, ແລະ ການສ້າງຂີດຄວາມສາມາດ</w:t>
      </w:r>
      <w:r w:rsidR="00F700C6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961690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ໃນຂົງເຂດວຽກງານທີ່ຈະສ້າງຄວາມເຂັ້ມແຂງສະພາບແວດລ້ອມທີ່ເອື້ອອຳນວຍໃຫ້ແກ່ການປັບປຸງການສອນ. ວຽກງານດັ່ງກ່າວນີ້ຈະສຸມໃສ່ດ້ານການວາງແຜນ ແລະ ການຄຸ້ມຄອງໃນຂັ້ນເມືອງ ແລະ ຂັ້ນໂຮງຮຽນ ໂດຍມີການເນັ້ນໜັກທີ່ຈະແຈ້ງໃນການສະໜັບສະໜູນການພັດທະນາຄູ ແລະ </w:t>
      </w:r>
      <w:r w:rsidR="00F700C6">
        <w:rPr>
          <w:rFonts w:ascii="Saysettha OT" w:eastAsia="Phetsarath OT" w:hAnsi="Saysettha OT" w:cs="Saysettha OT" w:hint="cs"/>
          <w:cs/>
          <w:lang w:val="en-AU" w:eastAsia="en-AU" w:bidi="lo-LA"/>
        </w:rPr>
        <w:t>ຈັດສັນ</w:t>
      </w:r>
      <w:r w:rsidR="00961690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ຊັບພະຍາກອນສຳລັບການສອນ ແລະ ການຮຽນ. ໃນກໍລະນີດັ່ງກ່າວ, ກິດຈະກຳຕ່າງໆຈະເຊື່ອມໂຍງກັບ, ແລະ ເສີມສ້າງການຈັດຕັ້ງປະຕິບັດຫຼັກສູດ </w:t>
      </w:r>
      <w:r w:rsidR="008F70BB" w:rsidRPr="000A34AD">
        <w:rPr>
          <w:rFonts w:ascii="Saysettha OT" w:eastAsia="Phetsarath OT" w:hAnsi="Saysettha OT" w:cs="Saysettha OT"/>
          <w:lang w:val="en-AU" w:eastAsia="en-AU"/>
        </w:rPr>
        <w:t xml:space="preserve">(IO1) </w:t>
      </w:r>
      <w:r w:rsidR="00961690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ແລະ ການພັດທະນາຄູ </w:t>
      </w:r>
      <w:r w:rsidR="008F70BB" w:rsidRPr="000A34AD">
        <w:rPr>
          <w:rFonts w:ascii="Saysettha OT" w:eastAsia="Phetsarath OT" w:hAnsi="Saysettha OT" w:cs="Saysettha OT"/>
          <w:lang w:val="en-AU" w:eastAsia="en-AU"/>
        </w:rPr>
        <w:t xml:space="preserve">(IO2). </w:t>
      </w:r>
    </w:p>
    <w:p w14:paraId="4EC1A35F" w14:textId="3D92F764" w:rsidR="00CA7FE4" w:rsidRPr="000A34AD" w:rsidRDefault="006B723F" w:rsidP="00CA7FE4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 xml:space="preserve">ຜົນໄດ້ຮັບໄລຍະຍາວທີ່ສຳຄັນໜຶ່ງຂອງແຜນພັດທະນາຂະແໜງການສຶກສາ ແລະ ກິລາ </w:t>
      </w:r>
      <w:r w:rsidR="00D464E6" w:rsidRPr="000A34AD">
        <w:rPr>
          <w:rFonts w:ascii="Saysettha OT" w:eastAsia="Phetsarath OT" w:hAnsi="Saysettha OT" w:cs="Saysettha OT"/>
          <w:lang w:val="en-AU"/>
        </w:rPr>
        <w:t>2021-</w:t>
      </w:r>
      <w:r w:rsidR="00A425C5">
        <w:rPr>
          <w:rFonts w:ascii="Saysettha OT" w:eastAsia="Phetsarath OT" w:hAnsi="Saysettha OT" w:cs="Saysettha OT" w:hint="cs"/>
          <w:cs/>
          <w:lang w:val="en-AU" w:bidi="lo-LA"/>
        </w:rPr>
        <w:t>2</w:t>
      </w:r>
      <w:r w:rsidR="00D464E6" w:rsidRPr="000A34AD">
        <w:rPr>
          <w:rFonts w:ascii="Saysettha OT" w:eastAsia="Phetsarath OT" w:hAnsi="Saysettha OT" w:cs="Saysettha OT"/>
          <w:lang w:val="en-AU"/>
        </w:rPr>
        <w:t xml:space="preserve">5 </w:t>
      </w:r>
      <w:r>
        <w:rPr>
          <w:rFonts w:ascii="Saysettha OT" w:eastAsia="Phetsarath OT" w:hAnsi="Saysettha OT" w:cs="Saysettha OT" w:hint="cs"/>
          <w:cs/>
          <w:lang w:val="en-AU" w:bidi="lo-LA"/>
        </w:rPr>
        <w:t>ແມ່ນການສ້າງຄວາມເຂັ້ມແຂງຂີດຄວາມສາມາດໃຫ້ແກ່ອຳນວຍການເພື່ອປັບປຸງການສອນ ແລະ ການຮຽນໃນໂຮງຮຽນ. ຖ້າທຽບໃສ່ການຝຶກຄູ</w:t>
      </w:r>
      <w:r w:rsidR="00A425C5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ໃນ ສປປ ລາວ, ຖືວ່າການພັດທະນາຂີດຄວາມສາມາດໃຫ້ແກ່ອຳນວຍການໃນການປັບປຸງການສອນ ແລະ ການຮຽນແມ່ນໄດ້ຮັບຄວາມເອົາໃຈໃສ່ໜ້ອຍ.</w:t>
      </w:r>
      <w:r w:rsidR="00CA7FE4" w:rsidRPr="000A34AD">
        <w:rPr>
          <w:rFonts w:ascii="Saysettha OT" w:eastAsia="Phetsarath OT" w:hAnsi="Saysettha OT" w:cs="Saysettha OT"/>
          <w:lang w:val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ໄລຍະທີ 2 ຈະໃຫ້ການສະໜັບສະໜູນ ສສກ ແລະ ວິທະຍາໄລຄູ 3 ແຫ່ງ ເພື່ອພັດທະນາ ແລະ ຈັດຕັ້ງປະຕິບັດ </w:t>
      </w:r>
      <w:r w:rsidRPr="006B723F"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ໂຄງການສ້າງຂີດຄວາມສາມາດໃຫ້ແກ່ອຳນວຍການໂຮງຮຽນ</w:t>
      </w:r>
      <w:r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ໂດຍຜ່ານການຝຶກອົບຮົມຄູປະຈຳການພາຍໃຕ້ໜ້າວຽກຮັບຜິດຊອບທີ່ຂະຫຍາຍອອກຂອງວິທະຍາໄລຄູ. ການສະໜັບສະໜູນຈະຖືກນຳໃຊ້ວິທີການດຽວກັນກັບທີ່ໄດ້ກຳນົດໄວ້ໃນ </w:t>
      </w:r>
      <w:r w:rsidR="00CA7FE4" w:rsidRPr="000A34AD">
        <w:rPr>
          <w:rFonts w:ascii="Saysettha OT" w:eastAsia="Phetsarath OT" w:hAnsi="Saysettha OT" w:cs="Saysettha OT"/>
          <w:lang w:val="en-AU"/>
        </w:rPr>
        <w:t xml:space="preserve">IO2, </w:t>
      </w:r>
      <w:r>
        <w:rPr>
          <w:rFonts w:ascii="Saysettha OT" w:eastAsia="Phetsarath OT" w:hAnsi="Saysettha OT" w:cs="Saysettha OT" w:hint="cs"/>
          <w:cs/>
          <w:lang w:val="en-AU" w:bidi="lo-LA"/>
        </w:rPr>
        <w:t>ລວມທັງການອອກແບບຫຼັກສູດ ແລະ ອຸປະກອນຕ່າງໆ ແລະ ທຶນສຳລັບ</w:t>
      </w:r>
      <w:r w:rsidR="00A425C5">
        <w:rPr>
          <w:rFonts w:ascii="Saysettha OT" w:eastAsia="Phetsarath OT" w:hAnsi="Saysettha OT" w:cs="Saysettha OT" w:hint="cs"/>
          <w:cs/>
          <w:lang w:val="en-AU" w:bidi="lo-LA"/>
        </w:rPr>
        <w:t>ການ</w:t>
      </w:r>
      <w:r>
        <w:rPr>
          <w:rFonts w:ascii="Saysettha OT" w:eastAsia="Phetsarath OT" w:hAnsi="Saysettha OT" w:cs="Saysettha OT" w:hint="cs"/>
          <w:cs/>
          <w:lang w:val="en-AU" w:bidi="lo-LA"/>
        </w:rPr>
        <w:t>ຈັດຕັ້ງປະຕິບັດ</w:t>
      </w:r>
      <w:r w:rsidR="00931540">
        <w:rPr>
          <w:rFonts w:ascii="Saysettha OT" w:eastAsia="Phetsarath OT" w:hAnsi="Saysettha OT" w:cs="Saysettha OT" w:hint="cs"/>
          <w:cs/>
          <w:lang w:val="en-AU" w:bidi="lo-LA"/>
        </w:rPr>
        <w:t xml:space="preserve">ຫຼັກສູດທີ່ຖືກຄັດເລືອກ. </w:t>
      </w:r>
      <w:r w:rsidR="00F0662F">
        <w:rPr>
          <w:rFonts w:ascii="Saysettha OT" w:eastAsia="Phetsarath OT" w:hAnsi="Saysettha OT" w:cs="Saysettha OT" w:hint="cs"/>
          <w:cs/>
          <w:lang w:val="en-AU" w:bidi="lo-LA"/>
        </w:rPr>
        <w:t>ການຝຶກອົບຮົມຈະສຸມໃສ່ທາງດ້ານວິຊາການໃດນັ້ນ ແມ່ນຂຶ້ນກັບການວິເຄາະ ແລະ ການອອກແບບຄວາມຕ້ອງການ, ແຕ່ກໍສາມາດເວົ້າໂດຍລວມໄດ້ວ່າການຝຶກອົບຮົມຈະສຸມໃສ່ພາວະການເປັນຜູ້ນຳ</w:t>
      </w:r>
      <w:r w:rsidR="00902B29">
        <w:rPr>
          <w:rFonts w:ascii="Saysettha OT" w:eastAsia="Phetsarath OT" w:hAnsi="Saysettha OT" w:cs="Saysettha OT" w:hint="cs"/>
          <w:cs/>
          <w:lang w:val="en-AU" w:bidi="lo-LA"/>
        </w:rPr>
        <w:t>ໃນການໃຫ້ຄຳແນະນຳ</w:t>
      </w:r>
      <w:r w:rsidR="00F0662F">
        <w:rPr>
          <w:rFonts w:ascii="Saysettha OT" w:eastAsia="Phetsarath OT" w:hAnsi="Saysettha OT" w:cs="Saysettha OT" w:hint="cs"/>
          <w:cs/>
          <w:lang w:val="en-AU" w:bidi="lo-LA"/>
        </w:rPr>
        <w:t xml:space="preserve">, ເຊິ່ງໜ້າຈະກວມເອົາການເພີ່ມຄວາມເຂົ້າໃຈຂອງຜູ້ອຳນວຍການໃນວິທີການສອນ ແລະ ທັກສະຂອງຜູ້ອຳນວຍການໃນການໃຫ້ຄຳແນະນຳຄູ ແລະ ສະໜັບສະໜູນການປ່ຽນແປງໃນທາງບວກໃນວິທີການສອນ. </w:t>
      </w:r>
    </w:p>
    <w:p w14:paraId="3D87642D" w14:textId="3590C8DE" w:rsidR="00D464E6" w:rsidRPr="000A34AD" w:rsidRDefault="00C8084D" w:rsidP="00D464E6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ໄລຍະທີ 2 ຈະໃຫ້ການສະໜັບສະໜູນທາງດ້ານວິຊາການ ແລະ ການເງິນ ແກ່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 xml:space="preserve"> ສ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>ກ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>ມ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 ໃນເມືອງເປົ້າໝາຍເພື່ອການວິເຄາະ, ການວາງແຜນ ແລະ ການຈັດຕັ້ງປະຕິບັດກິດຈະກຳ ທີ່ຈະສົ່ງເສີມການປັບປຸງການສອນ.</w:t>
      </w:r>
      <w:r w:rsidR="0039102F" w:rsidRPr="000A34AD">
        <w:rPr>
          <w:rFonts w:ascii="Saysettha OT" w:eastAsia="Phetsarath OT" w:hAnsi="Saysettha OT" w:cs="Saysettha OT"/>
          <w:lang w:val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ແຜນງານຈະໃຫ້ການສະໜັບສະໜູນໃນການສ້າງຂີດຄວາມສາມາດໃນການນຳໃຊ້</w:t>
      </w:r>
      <w:r w:rsidR="0039102F" w:rsidRPr="000A34AD">
        <w:rPr>
          <w:rFonts w:ascii="Saysettha OT" w:eastAsia="Phetsarath OT" w:hAnsi="Saysettha OT" w:cs="Saysettha OT"/>
          <w:lang w:val="en-AU"/>
        </w:rPr>
        <w:t xml:space="preserve"> </w:t>
      </w:r>
      <w:r>
        <w:rPr>
          <w:rFonts w:ascii="Saysettha OT" w:eastAsia="Phetsarath OT" w:hAnsi="Saysettha OT" w:cs="Saysettha OT" w:hint="cs"/>
          <w:b/>
          <w:bCs/>
          <w:i/>
          <w:iCs/>
          <w:cs/>
          <w:lang w:val="en-AU" w:bidi="lo-LA"/>
        </w:rPr>
        <w:t>ມາດຕະຖານຄຸນນະພາບພື້ນຖານ</w:t>
      </w:r>
      <w:r w:rsidR="0039102F" w:rsidRPr="000A34AD">
        <w:rPr>
          <w:rFonts w:ascii="Saysettha OT" w:eastAsia="Phetsarath OT" w:hAnsi="Saysettha OT" w:cs="Saysettha OT"/>
          <w:b/>
          <w:bCs/>
          <w:i/>
          <w:iCs/>
          <w:lang w:val="en-AU"/>
        </w:rPr>
        <w:t xml:space="preserve"> (FQS)</w:t>
      </w:r>
      <w:r w:rsidR="0039102F" w:rsidRPr="000A34AD">
        <w:rPr>
          <w:rFonts w:ascii="Saysettha OT" w:eastAsia="Phetsarath OT" w:hAnsi="Saysettha OT" w:cs="Saysettha OT"/>
          <w:lang w:val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ສຳລັບໂຮງຮຽນປະຖົມສຶກສາ ລວມທັງ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>ບົດບາດຂອງພະນັກງານ ສ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>ກ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>ມ ໃນການສະໜັບສະໜູນໂຮງຮຽນເພື່ອຈັດຕັ້ງປະຕິບັດການປະເມີນ</w:t>
      </w:r>
      <w:r w:rsidR="0039102F" w:rsidRPr="000A34AD">
        <w:rPr>
          <w:rFonts w:ascii="Saysettha OT" w:eastAsia="Phetsarath OT" w:hAnsi="Saysettha OT" w:cs="Saysettha OT"/>
          <w:lang w:val="en-AU"/>
        </w:rPr>
        <w:t xml:space="preserve"> FQS 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>ແລະ ການວາງແຜນພັດທະນາໂຮງຮຽນ</w:t>
      </w:r>
      <w:r w:rsidR="0039102F" w:rsidRPr="000A34AD">
        <w:rPr>
          <w:rFonts w:ascii="Saysettha OT" w:eastAsia="Phetsarath OT" w:hAnsi="Saysettha OT" w:cs="Saysettha OT"/>
          <w:lang w:val="en-AU"/>
        </w:rPr>
        <w:t xml:space="preserve">. FQS </w:t>
      </w:r>
      <w:r w:rsidR="00583D00">
        <w:rPr>
          <w:rFonts w:ascii="Saysettha OT" w:eastAsia="Phetsarath OT" w:hAnsi="Saysettha OT" w:cs="Saysettha OT" w:hint="cs"/>
          <w:cs/>
          <w:lang w:val="en-AU" w:bidi="lo-LA"/>
        </w:rPr>
        <w:t>ແມ່ນເຄື່ອງມືການປະເມີນຕົນເອງຂອງໂຮງຮຽນເພື່ອເປັນແນວທາງ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>ການພັດທະນາໂຮງຮຽນແບບຮອບດ້ານ ໂດຍມີເປົ້າໝາຍສູງສຸດໃນການປັບປຸງຜົນການຮຽນຂອງນັກຮຽນ. ຄາດວ່າຈະມີການສ້າງການເຊື່ອ</w:t>
      </w:r>
      <w:r w:rsidR="00A425C5">
        <w:rPr>
          <w:rFonts w:ascii="Saysettha OT" w:eastAsia="Phetsarath OT" w:hAnsi="Saysettha OT" w:cs="Saysettha OT" w:hint="cs"/>
          <w:cs/>
          <w:lang w:val="en-AU" w:bidi="lo-LA"/>
        </w:rPr>
        <w:t>ມ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 xml:space="preserve">ໂຍງທີ່ຈະແຈ້ງລະຫວ່າງການຈັດຕັ້ງປະຕິບັດຂະບວນການ </w:t>
      </w:r>
      <w:r w:rsidR="0039102F" w:rsidRPr="000A34AD">
        <w:rPr>
          <w:rFonts w:ascii="Saysettha OT" w:eastAsia="Phetsarath OT" w:hAnsi="Saysettha OT" w:cs="Saysettha OT"/>
          <w:lang w:val="en-AU"/>
        </w:rPr>
        <w:t xml:space="preserve">FQS 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 xml:space="preserve">ແລະ ການສະໜັບໜັບໜູນການພັດທະນາຄູທີ່ອີງໃສ່ຄວາມຕ້ອງການຕົວຈິງ ທີ່ສະໜັບສະໜູນໂດຍບີຄວາ, ທັງການຝຶກອົບຮົມຄູປະຈຳການທີ່ນຳພາໂດຍວິທະຍາໄລຄູ ແລະ </w:t>
      </w:r>
      <w:r w:rsidR="00D9403B" w:rsidRPr="00D9403B">
        <w:rPr>
          <w:rFonts w:ascii="Saysettha OT" w:eastAsia="Phetsarath OT" w:hAnsi="Saysettha OT" w:cs="Saysettha OT" w:hint="cs"/>
          <w:cs/>
          <w:lang w:val="en-AU" w:bidi="lo-LA"/>
        </w:rPr>
        <w:t>ການພັດທະນາວິຊາຊີບແບບຕໍ່ເນື່ອງໂດຍອີງໃສ່ໂຮງຮຽນເປັນຫຼັກ</w:t>
      </w:r>
      <w:r w:rsidR="0039102F" w:rsidRPr="000A34AD">
        <w:rPr>
          <w:rFonts w:ascii="Saysettha OT" w:eastAsia="Phetsarath OT" w:hAnsi="Saysettha OT" w:cs="Saysettha OT"/>
          <w:lang w:val="en-AU" w:bidi="lo-LA"/>
        </w:rPr>
        <w:t xml:space="preserve"> (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>ດັ່ງທີ່ໄດ້ກຳນົດດ້ານເທິງ)</w:t>
      </w:r>
      <w:r w:rsidR="0039102F" w:rsidRPr="000A34AD">
        <w:rPr>
          <w:rFonts w:ascii="Saysettha OT" w:eastAsia="Phetsarath OT" w:hAnsi="Saysettha OT" w:cs="Saysettha OT"/>
          <w:lang w:val="en-AU" w:bidi="lo-LA"/>
        </w:rPr>
        <w:t xml:space="preserve">. </w:t>
      </w:r>
      <w:r w:rsidR="00D9403B">
        <w:rPr>
          <w:rFonts w:ascii="Saysettha OT" w:eastAsia="Phetsarath OT" w:hAnsi="Saysettha OT" w:cs="Saysettha OT" w:hint="cs"/>
          <w:cs/>
          <w:lang w:val="en-AU" w:bidi="lo-LA"/>
        </w:rPr>
        <w:t>ຂະບວນການຂອງການປະເມີນແຕ່ລະໂຮງຮຽນ ແລະ ການສ້າງຊຸດຂໍ້ມູນໂຮງຮຽນໃນທົ່ວເມືອງຈະຊ່ວຍໃຫ້ ສກມ ສາມາດກຳນົດບຸລິມະສິດ</w:t>
      </w:r>
      <w:r w:rsidR="00B04169">
        <w:rPr>
          <w:rFonts w:ascii="Saysettha OT" w:eastAsia="Phetsarath OT" w:hAnsi="Saysettha OT" w:cs="Saysettha OT" w:hint="cs"/>
          <w:cs/>
          <w:lang w:val="en-AU" w:bidi="lo-LA"/>
        </w:rPr>
        <w:t xml:space="preserve">ກ່ຽວກັບໂຮງຮຽນທີ່ຕ້ອງການການສະໜັບສະໜູນທີ່ສຸດ </w:t>
      </w:r>
      <w:r w:rsidR="00D464E6" w:rsidRPr="000A34AD">
        <w:rPr>
          <w:rFonts w:ascii="Saysettha OT" w:eastAsia="Phetsarath OT" w:hAnsi="Saysettha OT" w:cs="Saysettha OT"/>
          <w:lang w:val="en-US"/>
        </w:rPr>
        <w:t>(</w:t>
      </w:r>
      <w:r w:rsidR="00B04169">
        <w:rPr>
          <w:rFonts w:ascii="Saysettha OT" w:eastAsia="Phetsarath OT" w:hAnsi="Saysettha OT" w:cs="Saysettha OT" w:hint="cs"/>
          <w:cs/>
          <w:lang w:val="en-US" w:bidi="lo-LA"/>
        </w:rPr>
        <w:t>ເຊັ່ນ ໂຮງຮຽນທີ່ຈັດຕັ້ງປະຕິບັດບໍ່ໄດ້ດີ</w:t>
      </w:r>
      <w:r w:rsidR="00D464E6" w:rsidRPr="000A34AD">
        <w:rPr>
          <w:rFonts w:ascii="Saysettha OT" w:eastAsia="Phetsarath OT" w:hAnsi="Saysettha OT" w:cs="Saysettha OT"/>
          <w:lang w:val="en-US"/>
        </w:rPr>
        <w:t xml:space="preserve">), </w:t>
      </w:r>
      <w:r w:rsidR="00B04169">
        <w:rPr>
          <w:rFonts w:ascii="Saysettha OT" w:eastAsia="Phetsarath OT" w:hAnsi="Saysettha OT" w:cs="Saysettha OT" w:hint="cs"/>
          <w:cs/>
          <w:lang w:val="en-US" w:bidi="lo-LA"/>
        </w:rPr>
        <w:t xml:space="preserve">ກຳນົດຊຸດການສະໜັບສະໜູນທີ່ອອກແບບຕາມຄວາມຕ້ອງການ ດັ່ງທີ່ໄດ້ກຳນົດໄວ້ໃນແຜນພັດທະນາໂຮງຮຽນ, ແລະ ການກຳນົດບຸລິມະສິດ ແລະ ການຈັດສັນງົບປະມານ. </w:t>
      </w:r>
    </w:p>
    <w:p w14:paraId="723B5D3A" w14:textId="3D8AFD45" w:rsidR="00377849" w:rsidRPr="000A34AD" w:rsidRDefault="00B04169" w:rsidP="00377849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lastRenderedPageBreak/>
        <w:t xml:space="preserve">ນອກຈາກຄວາມຮູ້ ແລະ ທັກສະແລ້ວ, ການປ່ຽນແປງໃນການປະພຶດ ແລະ ປະຕິບັດຂອງຄູມີຄວາມເປັນໄປໄດ້ຫຼາຍກວ່າຖ້າຫາກມີການສະໜອງແຮງຈູງໃຈ, ແຮງຈູງໃຈຈະເພີ່ມຂຶ້ນ ແລະ ໂອກາດສຳລັບການປະຕິບັດງານທີ່ດີຂຶ້ນຈະຖືກສ້າງຂຶ້ນ, ເມື່ອມີການສະເໜີແຮງຈູງໃຈ ແລະ ເມື່ອເຮັດໄດ້ຕາມກຳນົດກໍໄດ້ຮັບລາງວັນຕອບແທນຕາມການສະເໜີ. </w:t>
      </w:r>
      <w:r w:rsidR="00AB5225">
        <w:rPr>
          <w:rFonts w:ascii="Saysettha OT" w:eastAsia="Phetsarath OT" w:hAnsi="Saysettha OT" w:cs="Saysettha OT" w:hint="cs"/>
          <w:cs/>
          <w:lang w:val="en-AU" w:eastAsia="en-AU" w:bidi="lo-LA"/>
        </w:rPr>
        <w:t>ຍິ່ງໄປກວ່ານັ້ນ, ໂຄງການພັດທະນາວິຊາຊີບຄູຈະມີປະສິດທິຜົນດີຂຶ້ນ ເມື່ອມີການເຊື່ອມໂຍງກັບໂອກາດໃນການກ້າວໜ້າທາງດ້ານວຽກງານ</w:t>
      </w:r>
      <w:r w:rsidR="00D464E6" w:rsidRPr="000A34AD">
        <w:rPr>
          <w:rFonts w:ascii="Saysettha OT" w:eastAsia="Phetsarath OT" w:hAnsi="Saysettha OT" w:cs="Saysettha OT"/>
          <w:lang w:eastAsia="en-AU"/>
        </w:rPr>
        <w:t xml:space="preserve">, </w:t>
      </w:r>
      <w:r w:rsidR="00AB5225">
        <w:rPr>
          <w:rFonts w:ascii="Saysettha OT" w:eastAsia="Phetsarath OT" w:hAnsi="Saysettha OT" w:cs="Saysettha OT" w:hint="cs"/>
          <w:cs/>
          <w:lang w:eastAsia="en-AU" w:bidi="lo-LA"/>
        </w:rPr>
        <w:t>ເຊັ່ນ ການໄດ້ຂຶ້ນຊັ້ນຕຳແໜ່ງ ຫຼື ໄດ້ຂຶ້ນເງິນເດືອນ. ໃນບໍລິບົດດັ່ງກ່າວນີ້, ໄລຍະທີ 2 ຈະຮັກສາຄວາມສາມາດໃນການ</w:t>
      </w:r>
      <w:r w:rsidR="00F90596">
        <w:rPr>
          <w:rFonts w:ascii="Saysettha OT" w:eastAsia="Phetsarath OT" w:hAnsi="Saysettha OT" w:cs="Saysettha OT" w:hint="cs"/>
          <w:cs/>
          <w:lang w:eastAsia="en-AU" w:bidi="lo-LA"/>
        </w:rPr>
        <w:t>ປັບປ່ຽນ</w:t>
      </w:r>
      <w:r w:rsidR="00AB5225">
        <w:rPr>
          <w:rFonts w:ascii="Saysettha OT" w:eastAsia="Phetsarath OT" w:hAnsi="Saysettha OT" w:cs="Saysettha OT" w:hint="cs"/>
          <w:cs/>
          <w:lang w:eastAsia="en-AU" w:bidi="lo-LA"/>
        </w:rPr>
        <w:t xml:space="preserve"> ເພື່ອຕອບສະໜອງ</w:t>
      </w:r>
      <w:r w:rsidR="001A435B" w:rsidRPr="001A435B">
        <w:rPr>
          <w:rFonts w:ascii="Saysettha OT" w:eastAsia="Phetsarath OT" w:hAnsi="Saysettha OT" w:cs="Saysettha OT" w:hint="cs"/>
          <w:b/>
          <w:bCs/>
          <w:i/>
          <w:iCs/>
          <w:cs/>
          <w:lang w:eastAsia="en-AU" w:bidi="lo-LA"/>
        </w:rPr>
        <w:t>ນະໂຍບາຍການຄຸ້ມຄອງຄູ</w:t>
      </w:r>
      <w:r w:rsidR="001A435B">
        <w:rPr>
          <w:rFonts w:ascii="Saysettha OT" w:eastAsia="Phetsarath OT" w:hAnsi="Saysettha OT" w:cs="Saysettha OT" w:hint="cs"/>
          <w:b/>
          <w:bCs/>
          <w:i/>
          <w:iCs/>
          <w:cs/>
          <w:lang w:eastAsia="en-AU" w:bidi="lo-LA"/>
        </w:rPr>
        <w:t xml:space="preserve"> </w:t>
      </w:r>
      <w:r w:rsidR="001A435B">
        <w:rPr>
          <w:rFonts w:ascii="Saysettha OT" w:eastAsia="Phetsarath OT" w:hAnsi="Saysettha OT" w:cs="Saysettha OT" w:hint="cs"/>
          <w:cs/>
          <w:lang w:eastAsia="en-AU" w:bidi="lo-LA"/>
        </w:rPr>
        <w:t xml:space="preserve">ທີ່ອາດຈະຖືກສ້າງຂຶ້ນໃໝ່. ບີຄວາຈະປະກອບສ່ວນຢ່າງຕັ້ງໜ້າໃນການປຶກສາຫາລືນະໂຍບາຍກ່ຽວກັບບັນຫາການຄຸ້ມຄອງຄູ </w:t>
      </w:r>
      <w:r w:rsidR="001A435B">
        <w:rPr>
          <w:rFonts w:ascii="Saysettha OT" w:eastAsia="Phetsarath OT" w:hAnsi="Saysettha OT" w:cs="Saysettha OT" w:hint="cs"/>
          <w:cs/>
          <w:lang w:val="en-AU" w:eastAsia="en-AU" w:bidi="lo-LA"/>
        </w:rPr>
        <w:t>ແລະ ຊອກຫາຊ່ອງທາງໂອ</w:t>
      </w:r>
      <w:r w:rsidR="00F90596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1A435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ກາດໃນການສະໜັບສະໜູນ, ເຮັດວຽກໃກ້ຊິດກັບແຜນງານຂອງຄູ່ຮ່ວມພັດທະນາອື່ນໆ </w:t>
      </w:r>
      <w:r w:rsidR="00D41857" w:rsidRPr="000A34AD">
        <w:rPr>
          <w:rFonts w:ascii="Saysettha OT" w:eastAsia="Phetsarath OT" w:hAnsi="Saysettha OT" w:cs="Saysettha OT"/>
          <w:lang w:val="en-AU" w:eastAsia="en-AU"/>
        </w:rPr>
        <w:t>(</w:t>
      </w:r>
      <w:r w:rsidR="001A435B">
        <w:rPr>
          <w:rFonts w:ascii="Saysettha OT" w:eastAsia="Phetsarath OT" w:hAnsi="Saysettha OT" w:cs="Saysettha OT" w:hint="cs"/>
          <w:cs/>
          <w:lang w:val="en-AU" w:eastAsia="en-AU" w:bidi="lo-LA"/>
        </w:rPr>
        <w:t>ໂດຍສະເພາະແມ່ນ ກອງທຶນສາກົນເພື່ອການສຶກສາ-</w:t>
      </w:r>
      <w:r w:rsidR="00377849" w:rsidRPr="000A34AD">
        <w:rPr>
          <w:rFonts w:ascii="Saysettha OT" w:eastAsia="Phetsarath OT" w:hAnsi="Saysettha OT" w:cs="Saysettha OT"/>
          <w:lang w:val="en-AU" w:eastAsia="en-AU"/>
        </w:rPr>
        <w:t>GPE III</w:t>
      </w:r>
      <w:r w:rsidR="000F2D97" w:rsidRPr="000A34AD">
        <w:rPr>
          <w:rStyle w:val="FootnoteReference"/>
          <w:rFonts w:ascii="Saysettha OT" w:eastAsia="Phetsarath OT" w:hAnsi="Saysettha OT" w:cs="Saysettha OT"/>
          <w:lang w:val="en-AU" w:eastAsia="en-AU"/>
        </w:rPr>
        <w:footnoteReference w:id="6"/>
      </w:r>
      <w:r w:rsidR="00377849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1A435B">
        <w:rPr>
          <w:rFonts w:ascii="Saysettha OT" w:eastAsia="Phetsarath OT" w:hAnsi="Saysettha OT" w:cs="Saysettha OT" w:hint="cs"/>
          <w:cs/>
          <w:lang w:val="en-AU" w:eastAsia="en-AU" w:bidi="lo-LA"/>
        </w:rPr>
        <w:t>ທີ່ລວມມີການສະໜັບສະໜູນການປະເມີນການປະຕິບັດງານຂອງຄູ</w:t>
      </w:r>
      <w:r w:rsidR="00D41857" w:rsidRPr="000A34AD">
        <w:rPr>
          <w:rFonts w:ascii="Saysettha OT" w:eastAsia="Phetsarath OT" w:hAnsi="Saysettha OT" w:cs="Saysettha OT"/>
          <w:lang w:val="en-AU" w:eastAsia="en-AU"/>
        </w:rPr>
        <w:t>).</w:t>
      </w:r>
    </w:p>
    <w:p w14:paraId="217BC7F3" w14:textId="77652476" w:rsidR="00701FD7" w:rsidRPr="000A34AD" w:rsidRDefault="00D9403B" w:rsidP="00513284">
      <w:pPr>
        <w:tabs>
          <w:tab w:val="left" w:pos="284"/>
        </w:tabs>
        <w:suppressAutoHyphens w:val="0"/>
        <w:spacing w:after="120" w:line="240" w:lineRule="auto"/>
        <w:rPr>
          <w:rFonts w:ascii="Saysettha OT" w:eastAsia="Phetsarath OT" w:hAnsi="Saysettha OT" w:cs="Saysettha OT"/>
          <w:b/>
          <w:bCs/>
          <w:sz w:val="20"/>
          <w:szCs w:val="20"/>
          <w:lang w:val="en-AU" w:eastAsia="en-AU" w:bidi="lo-LA"/>
        </w:rPr>
      </w:pP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ພາບສະແດງທີ</w:t>
      </w:r>
      <w:r w:rsidR="00701FD7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 </w:t>
      </w:r>
      <w:r w:rsidR="00D41857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>5</w:t>
      </w:r>
      <w:r w:rsidR="00701FD7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/>
        </w:rPr>
        <w:t xml:space="preserve">: </w:t>
      </w:r>
      <w:r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 xml:space="preserve">ບົດສະຫຼຸບຂອງ </w:t>
      </w:r>
      <w:r w:rsidR="00701FD7" w:rsidRPr="000A34AD">
        <w:rPr>
          <w:rFonts w:ascii="Saysettha OT" w:eastAsia="Phetsarath OT" w:hAnsi="Saysettha OT" w:cs="Saysettha OT"/>
          <w:b/>
          <w:bCs/>
          <w:sz w:val="20"/>
          <w:szCs w:val="20"/>
          <w:lang w:val="en-AU" w:eastAsia="en-AU" w:bidi="lo-LA"/>
        </w:rPr>
        <w:t xml:space="preserve">IO3 - </w:t>
      </w:r>
      <w:r w:rsidRPr="00D9403B">
        <w:rPr>
          <w:rFonts w:ascii="Saysettha OT" w:eastAsia="Phetsarath OT" w:hAnsi="Saysettha OT" w:cs="Saysettha OT" w:hint="cs"/>
          <w:b/>
          <w:bCs/>
          <w:sz w:val="20"/>
          <w:szCs w:val="20"/>
          <w:cs/>
          <w:lang w:val="en-AU" w:eastAsia="en-AU" w:bidi="lo-LA"/>
        </w:rPr>
        <w:t>ການຄຸ້ມຄອງ ແລະ ການສະໜັບສະໜູນຄູ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3989"/>
        <w:gridCol w:w="8824"/>
      </w:tblGrid>
      <w:tr w:rsidR="00ED320B" w:rsidRPr="000A34AD" w14:paraId="7B20CF2E" w14:textId="77777777" w:rsidTr="00924F8A">
        <w:trPr>
          <w:tblHeader/>
        </w:trPr>
        <w:tc>
          <w:tcPr>
            <w:tcW w:w="2552" w:type="dxa"/>
            <w:shd w:val="clear" w:color="auto" w:fill="C1E7E0" w:themeFill="accent1" w:themeFillTint="66"/>
          </w:tcPr>
          <w:p w14:paraId="24B2769E" w14:textId="31BEE3CD" w:rsidR="00ED320B" w:rsidRPr="000A34AD" w:rsidRDefault="00ED320B" w:rsidP="00ED320B">
            <w:pPr>
              <w:tabs>
                <w:tab w:val="left" w:pos="284"/>
              </w:tabs>
              <w:spacing w:before="60" w:line="264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AU" w:eastAsia="en-AU" w:bidi="lo-LA"/>
              </w:rPr>
              <w:t>ຂອບເຂດ ແລະ ກິດຈະກຳຫຼັກ</w:t>
            </w:r>
          </w:p>
        </w:tc>
        <w:tc>
          <w:tcPr>
            <w:tcW w:w="7342" w:type="dxa"/>
            <w:shd w:val="clear" w:color="auto" w:fill="C1E7E0" w:themeFill="accent1" w:themeFillTint="66"/>
          </w:tcPr>
          <w:p w14:paraId="6D7D4DDB" w14:textId="4A079FA2" w:rsidR="00ED320B" w:rsidRPr="000A34AD" w:rsidRDefault="00ED320B" w:rsidP="00ED320B">
            <w:pPr>
              <w:tabs>
                <w:tab w:val="left" w:pos="284"/>
              </w:tabs>
              <w:spacing w:before="60" w:line="264" w:lineRule="auto"/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lang w:val="en-AU" w:eastAsia="en-AU"/>
              </w:rPr>
            </w:pPr>
            <w:r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AU" w:eastAsia="en-AU" w:bidi="lo-LA"/>
              </w:rPr>
              <w:t>ເຫດຜົນ ແລະ ບັນຫາຫຼັກ</w:t>
            </w:r>
          </w:p>
        </w:tc>
      </w:tr>
      <w:tr w:rsidR="00701FD7" w:rsidRPr="000A34AD" w14:paraId="39DF9A15" w14:textId="77777777" w:rsidTr="00924F8A">
        <w:tc>
          <w:tcPr>
            <w:tcW w:w="2552" w:type="dxa"/>
          </w:tcPr>
          <w:p w14:paraId="3902DE58" w14:textId="6AC1D88B" w:rsidR="00701FD7" w:rsidRPr="000A34AD" w:rsidRDefault="009B7B05" w:rsidP="00AD000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3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.1 </w:t>
            </w:r>
            <w:r w:rsidR="00902B29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ສະໜັບສະໜູນກົມສ້າງຄູໃນການພັດທະນາບົດບາດ ແລະ ຂີດຄວາມສາມາດໃຫ້ແກ່ວິທະຍາໄລຄູ, ລວມທັງການສະໜັບສະໜູນວິທະຍາໄລຄູເປົ້າໝາຍ 3 ແຫ່ງ ສຳລັບການອອກແບບການຝຶກອົບຮົມ ໃຫ້ແກ່ຜູ້ອຳນວຍການໂຮງຮຽນ ແລະ ການຈັດຕັ້ງປະຕິບັດໃນເມືອງເປົ້າໝາຍ</w:t>
            </w:r>
          </w:p>
        </w:tc>
        <w:tc>
          <w:tcPr>
            <w:tcW w:w="7342" w:type="dxa"/>
          </w:tcPr>
          <w:p w14:paraId="557EF9F7" w14:textId="56EDE659" w:rsidR="00701FD7" w:rsidRPr="000A34AD" w:rsidRDefault="00902B29" w:rsidP="00AD000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ສຸມໃສ່ບົດບາດທາງດ້ານວິຊາການຂອງຜູ້ອຳນວຍການ ໃນການຮັບປະກັນຄຸນນະພາບການສອນພາຍໃນໂຮງຮຽນ ແລະ ພາວະຄວາມເປັນຜູ້ນຳໃນການໃຫ້ຄຳແນະນຳ</w:t>
            </w:r>
            <w:r w:rsidR="00C424C6" w:rsidRPr="000A34AD">
              <w:rPr>
                <w:rFonts w:ascii="Saysettha OT" w:eastAsia="Phetsarath OT" w:hAnsi="Saysettha OT" w:cs="Saysettha OT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AU" w:bidi="lo-LA"/>
              </w:rPr>
              <w:t xml:space="preserve">ຂົງເຂດນີ້ແມ່ນມີຄວາມເປັນເອກະລັກທີ່ບໍ່ໄດ້ມີການສະໜັບສະໜູນຈາກຄູ່ຮ່ວມພັດທະນາອື່ນ. </w:t>
            </w:r>
          </w:p>
          <w:p w14:paraId="034849F5" w14:textId="27BE1793" w:rsidR="00701FD7" w:rsidRPr="000A34AD" w:rsidRDefault="00902B29" w:rsidP="00AD000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ວິທີການ</w:t>
            </w:r>
            <w:r w:rsidR="00C87C1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ຈັດຕັ້ງປະຕິບັດຈະຄ້າຍຄືການຝຶກອົບຮົມຄູປະຈຳການໂດຍວິທະຍາໄລຄູ ໃນ 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IO2</w:t>
            </w:r>
            <w:r w:rsidR="00C87C11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  <w:p w14:paraId="0749EB96" w14:textId="2A1E7919" w:rsidR="00701FD7" w:rsidRPr="000A34AD" w:rsidRDefault="00C87C11" w:rsidP="00AD000A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ຄາດວ່າຮູບແບບຕ່າງໆຂອງການພັດທະນາວິຊາຊີບແບບຕໍ່ເນື່ອງໃຫ້ແກ່ຜູ້ອຳນວຍການໂຮງຮຽນອາດຈະຖືກພັດທະນາຂຶ້ນ 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(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ເຊັ່ນ ຜ່ານເຄືອຂ່າຍກຸ່ມໂຮງຮຽນ, ໄດ້ຮັບການສະໜັບສະໜູນທາງດ້ານອຸປະກອນ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/ ICT)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. </w:t>
            </w:r>
          </w:p>
        </w:tc>
      </w:tr>
      <w:tr w:rsidR="00701FD7" w:rsidRPr="000A34AD" w14:paraId="68D7F99A" w14:textId="77777777" w:rsidTr="00924F8A">
        <w:tc>
          <w:tcPr>
            <w:tcW w:w="2552" w:type="dxa"/>
          </w:tcPr>
          <w:p w14:paraId="5FE6AB2C" w14:textId="0C45DBE0" w:rsidR="00701FD7" w:rsidRPr="000A34AD" w:rsidRDefault="009B7B05" w:rsidP="00924F8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3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.2 </w:t>
            </w:r>
            <w:r w:rsidR="00484320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ການສ້າງຂີດຄວາມສາ ມາດໃຫ້ແກ່ ສກມ ເປົ້າໝາຍເພື່ອສະໜັບສະໜູນການປັບປຸງການສອນ ແລະ ການຮຽນ.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</w:p>
        </w:tc>
        <w:tc>
          <w:tcPr>
            <w:tcW w:w="7342" w:type="dxa"/>
          </w:tcPr>
          <w:p w14:paraId="2F41A342" w14:textId="6BFDE0FD" w:rsidR="00701FD7" w:rsidRPr="000A34AD" w:rsidRDefault="00484320" w:rsidP="00AD000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ລວມທັງການສ້າງຂີດຄວາມສາມາດໃນການນຳໃຊ້ 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FQS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ເປັນເຄື່ອງມືໃນການກຳນົດຄວາມຕ້ອງການສຳລັບການພັດທະນາໂຮງຮຽນ ໂດຍສຸມໃສ່ຄຸນນະພາບ ແລະ ຜົນການຮຽນ. </w:t>
            </w:r>
          </w:p>
          <w:p w14:paraId="5D325930" w14:textId="6F947A20" w:rsidR="00484320" w:rsidRDefault="00484320" w:rsidP="00AD000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ບີຄວາຈະສຸມໃສ່ດ້ານວິຊາການ (ການສອນ ແລະ ການຮຽນ) ແຕ່ບໍ່ແມ່ນດ້ານບໍລິຫານ, ຕົວຢ່າງ ສກມ ອາດຈະກຳນົດຄວາມຕ້ອງການດ້ານການພັດທະນາຄູ ໄປຫາວິທະຍາໄລຄູ ໂດຍຜ່ານຂະບວນການ </w:t>
            </w: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FQS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.</w:t>
            </w: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 </w:t>
            </w:r>
          </w:p>
          <w:p w14:paraId="7C51CAA4" w14:textId="1BA02D5C" w:rsidR="00701FD7" w:rsidRPr="000A34AD" w:rsidRDefault="00484320" w:rsidP="00484320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  <w:lang w:val="en-AU" w:eastAsia="en-AU" w:bidi="lo-LA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ການສະໜັບສະໜູນ</w:t>
            </w:r>
            <w:r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 FQS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 ຈະມີການຮ່ວມມືກັບຄູ່ຮ່ວມພັດທະນາອື່ນໆ 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 xml:space="preserve">(GPE III,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ຢູນິເຊັບ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  <w:lang w:eastAsia="en-AU"/>
              </w:rPr>
              <w:t>)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eastAsia="en-AU" w:bidi="lo-LA"/>
              </w:rPr>
              <w:t>.</w:t>
            </w:r>
          </w:p>
        </w:tc>
      </w:tr>
      <w:tr w:rsidR="00701FD7" w:rsidRPr="000A34AD" w14:paraId="5C9B9F2C" w14:textId="77777777" w:rsidTr="00924F8A">
        <w:tc>
          <w:tcPr>
            <w:tcW w:w="2552" w:type="dxa"/>
          </w:tcPr>
          <w:p w14:paraId="130216A2" w14:textId="6DF2858B" w:rsidR="00701FD7" w:rsidRPr="000A34AD" w:rsidRDefault="009B7B05" w:rsidP="00924F8A">
            <w:pPr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0A34AD">
              <w:rPr>
                <w:rFonts w:ascii="Saysettha OT" w:eastAsia="Phetsarath OT" w:hAnsi="Saysettha OT" w:cs="Saysettha OT"/>
                <w:sz w:val="20"/>
                <w:szCs w:val="20"/>
              </w:rPr>
              <w:t>3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.3. </w:t>
            </w:r>
            <w:r w:rsidR="00484320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ສະໜັບສະໜູນນະໂຍບາຍການຄຸ້ມຄອງຄູ</w:t>
            </w:r>
          </w:p>
        </w:tc>
        <w:tc>
          <w:tcPr>
            <w:tcW w:w="7342" w:type="dxa"/>
          </w:tcPr>
          <w:p w14:paraId="522AF734" w14:textId="4081C48C" w:rsidR="00701FD7" w:rsidRPr="000A34AD" w:rsidRDefault="00484320" w:rsidP="00880737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ການສະໜັບສະໜູນທີ່ສາມາດ</w:t>
            </w:r>
            <w:r w:rsidR="00F90596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ປັບປ່ຽນໄດ້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ໃນການພັດທະນາ, ທົດລອງ ແລະ ຈັດຕັ້ງປະຕິບັດນະໂຍບາຍການຄຸ້ມຄອງຄູ ໂດຍອີງຕາມ</w:t>
            </w:r>
            <w:r w:rsidR="00F24680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ສະພາບການ ແລະ ຄວາມຕ້ອງການທີ່ເກີດຂຶ້ນ. </w:t>
            </w:r>
          </w:p>
          <w:p w14:paraId="306638BE" w14:textId="150C0D3E" w:rsidR="00880737" w:rsidRPr="000A34AD" w:rsidRDefault="00F24680" w:rsidP="00C820A1">
            <w:pPr>
              <w:tabs>
                <w:tab w:val="left" w:pos="284"/>
              </w:tabs>
              <w:spacing w:before="60" w:line="240" w:lineRule="auto"/>
              <w:rPr>
                <w:rFonts w:ascii="Saysettha OT" w:eastAsia="Phetsarath OT" w:hAnsi="Saysettha OT" w:cs="Saysettha OT"/>
                <w:sz w:val="20"/>
                <w:szCs w:val="20"/>
              </w:rPr>
            </w:pP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ໝາຍເຫດວ່າ </w:t>
            </w:r>
            <w:r w:rsidR="00701FD7" w:rsidRPr="000A34AD">
              <w:rPr>
                <w:rFonts w:ascii="Saysettha OT" w:eastAsia="Phetsarath OT" w:hAnsi="Saysettha OT" w:cs="Saysettha OT"/>
                <w:sz w:val="20"/>
                <w:szCs w:val="20"/>
              </w:rPr>
              <w:t xml:space="preserve">GPE III 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 xml:space="preserve">ຈະສະໜັບສະໜູນໃນຂົງເຂດວຽກງານຫຼັກຂອງການຄຸ້ມຄອງຄູ ລວມທັງການຈັດສັນຄູ ແລະ ການປະເມີນການປະຕິບັດງານຂອງຄູ. </w:t>
            </w:r>
          </w:p>
        </w:tc>
      </w:tr>
    </w:tbl>
    <w:p w14:paraId="19940F22" w14:textId="77777777" w:rsidR="00986F3C" w:rsidRPr="000A34AD" w:rsidRDefault="00986F3C" w:rsidP="00043BCB">
      <w:pPr>
        <w:spacing w:before="160" w:after="160" w:line="240" w:lineRule="auto"/>
        <w:jc w:val="both"/>
        <w:rPr>
          <w:rFonts w:ascii="Saysettha OT" w:eastAsia="Phetsarath OT" w:hAnsi="Saysettha OT" w:cs="Saysettha OT"/>
          <w:b/>
          <w:bCs/>
          <w:lang w:val="en-AU" w:eastAsia="en-AU"/>
        </w:rPr>
      </w:pPr>
    </w:p>
    <w:p w14:paraId="06ABC007" w14:textId="0747B781" w:rsidR="00B20D16" w:rsidRPr="000A34AD" w:rsidRDefault="00484320" w:rsidP="00043BCB">
      <w:pPr>
        <w:spacing w:before="160" w:after="160" w:line="240" w:lineRule="auto"/>
        <w:jc w:val="both"/>
        <w:rPr>
          <w:rFonts w:ascii="Saysettha OT" w:eastAsia="Phetsarath OT" w:hAnsi="Saysettha OT" w:cs="Saysettha OT"/>
          <w:b/>
          <w:lang w:val="en-AU" w:eastAsia="en-AU"/>
        </w:rPr>
      </w:pPr>
      <w:r>
        <w:rPr>
          <w:rFonts w:ascii="Saysettha OT" w:eastAsia="Phetsarath OT" w:hAnsi="Saysettha OT" w:cs="Saysettha OT" w:hint="cs"/>
          <w:b/>
          <w:bCs/>
          <w:cs/>
          <w:lang w:val="en-AU" w:eastAsia="en-AU" w:bidi="lo-LA"/>
        </w:rPr>
        <w:t>ວິທີການຈັດຕັ້ງປະຕິບັດ</w:t>
      </w:r>
      <w:r w:rsidR="00F24680">
        <w:rPr>
          <w:rFonts w:ascii="Saysettha OT" w:eastAsia="Phetsarath OT" w:hAnsi="Saysettha OT" w:cs="Saysettha OT" w:hint="cs"/>
          <w:b/>
          <w:bCs/>
          <w:cs/>
          <w:lang w:val="en-AU" w:eastAsia="en-AU" w:bidi="lo-LA"/>
        </w:rPr>
        <w:t>ແບບ</w:t>
      </w:r>
      <w:r>
        <w:rPr>
          <w:rFonts w:ascii="Saysettha OT" w:eastAsia="Phetsarath OT" w:hAnsi="Saysettha OT" w:cs="Saysettha OT" w:hint="cs"/>
          <w:b/>
          <w:bCs/>
          <w:cs/>
          <w:lang w:val="en-AU" w:eastAsia="en-AU" w:bidi="lo-LA"/>
        </w:rPr>
        <w:t>ມີ</w:t>
      </w:r>
      <w:r w:rsidR="00F24680">
        <w:rPr>
          <w:rFonts w:ascii="Saysettha OT" w:eastAsia="Phetsarath OT" w:hAnsi="Saysettha OT" w:cs="Saysettha OT" w:hint="cs"/>
          <w:b/>
          <w:bCs/>
          <w:cs/>
          <w:lang w:val="en-AU" w:eastAsia="en-AU" w:bidi="lo-LA"/>
        </w:rPr>
        <w:t>ເ</w:t>
      </w:r>
      <w:r>
        <w:rPr>
          <w:rFonts w:ascii="Saysettha OT" w:eastAsia="Phetsarath OT" w:hAnsi="Saysettha OT" w:cs="Saysettha OT" w:hint="cs"/>
          <w:b/>
          <w:bCs/>
          <w:cs/>
          <w:lang w:val="en-AU" w:eastAsia="en-AU" w:bidi="lo-LA"/>
        </w:rPr>
        <w:t>ຂດເປົ້າໝາຍ</w:t>
      </w:r>
      <w:r w:rsidR="005C3003" w:rsidRPr="000A34AD">
        <w:rPr>
          <w:rFonts w:ascii="Saysettha OT" w:eastAsia="Phetsarath OT" w:hAnsi="Saysettha OT" w:cs="Saysettha OT"/>
          <w:b/>
          <w:bCs/>
          <w:lang w:val="en-AU" w:eastAsia="en-AU"/>
        </w:rPr>
        <w:t xml:space="preserve"> </w:t>
      </w:r>
    </w:p>
    <w:p w14:paraId="3351EE96" w14:textId="658A3C62" w:rsidR="00295AB5" w:rsidRPr="000A34AD" w:rsidRDefault="00672658" w:rsidP="00225F48">
      <w:pPr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bidi="lo-LA"/>
        </w:rPr>
        <w:t>ລັກສະນະສະເພາະຂອງການກຳນົດເຂດເປົ້າໝາຍຂອງໄລຍະ</w:t>
      </w:r>
      <w:r w:rsidR="00F34488">
        <w:rPr>
          <w:rFonts w:ascii="Saysettha OT" w:eastAsia="Phetsarath OT" w:hAnsi="Saysettha OT" w:cs="Saysettha OT" w:hint="cs"/>
          <w:cs/>
          <w:lang w:bidi="lo-LA"/>
        </w:rPr>
        <w:t>ທີ</w:t>
      </w:r>
      <w:r>
        <w:rPr>
          <w:rFonts w:ascii="Saysettha OT" w:eastAsia="Phetsarath OT" w:hAnsi="Saysettha OT" w:cs="Saysettha OT" w:hint="cs"/>
          <w:cs/>
          <w:lang w:bidi="lo-LA"/>
        </w:rPr>
        <w:t xml:space="preserve"> 2 ແມ່ນການສະໜັບສະໜູນເມືອງພາຍໃນເຂດບໍລິການຂອງວິທະຍາໄລຄູ 3 ແຫ່ງ ທີ່ຈະໄດ້ຮັບການສະໜັບສະໜູນ </w:t>
      </w:r>
      <w:r w:rsidR="00330891" w:rsidRPr="000A34AD">
        <w:rPr>
          <w:rFonts w:ascii="Saysettha OT" w:eastAsia="Phetsarath OT" w:hAnsi="Saysettha OT" w:cs="Saysettha OT"/>
        </w:rPr>
        <w:t>(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ຈາກວິທະຍາໄລຄູ </w:t>
      </w:r>
      <w:r w:rsidR="00330891" w:rsidRPr="000A34AD">
        <w:rPr>
          <w:rFonts w:ascii="Saysettha OT" w:eastAsia="Phetsarath OT" w:hAnsi="Saysettha OT" w:cs="Saysettha OT"/>
        </w:rPr>
        <w:t xml:space="preserve">8 </w:t>
      </w:r>
      <w:r>
        <w:rPr>
          <w:rFonts w:ascii="Saysettha OT" w:eastAsia="Phetsarath OT" w:hAnsi="Saysettha OT" w:cs="Saysettha OT" w:hint="cs"/>
          <w:cs/>
          <w:lang w:bidi="lo-LA"/>
        </w:rPr>
        <w:t>ແຫ່ງທົ່ວປະເທດ</w:t>
      </w:r>
      <w:r w:rsidR="00330891" w:rsidRPr="000A34AD">
        <w:rPr>
          <w:rFonts w:ascii="Saysettha OT" w:eastAsia="Phetsarath OT" w:hAnsi="Saysettha OT" w:cs="Saysettha OT"/>
        </w:rPr>
        <w:t>)</w:t>
      </w:r>
      <w:r w:rsidR="00225F48" w:rsidRPr="000A34AD">
        <w:rPr>
          <w:rFonts w:ascii="Saysettha OT" w:eastAsia="Phetsarath OT" w:hAnsi="Saysettha OT" w:cs="Saysettha OT"/>
        </w:rPr>
        <w:t xml:space="preserve">, </w:t>
      </w:r>
      <w:r>
        <w:rPr>
          <w:rFonts w:ascii="Saysettha OT" w:eastAsia="Phetsarath OT" w:hAnsi="Saysettha OT" w:cs="Saysettha OT" w:hint="cs"/>
          <w:cs/>
          <w:lang w:bidi="lo-LA"/>
        </w:rPr>
        <w:t>ເພື່ອອຳນວຍຄວາມສະດວກໃຫ້ການເຊື່ອມໂຍງທີ່ສຳຄັນລະຫວ່າງວິທະຍາໄລຄູໃນການສະໜອງການຝຶກອົບຮົມຄູປະຈຳການປະເພດຕ່າງໆ, ແລະ</w:t>
      </w:r>
      <w:r w:rsidR="00F34488">
        <w:rPr>
          <w:rFonts w:ascii="Saysettha OT" w:eastAsia="Phetsarath OT" w:hAnsi="Saysettha OT" w:cs="Saysettha OT" w:hint="cs"/>
          <w:cs/>
          <w:lang w:bidi="lo-LA"/>
        </w:rPr>
        <w:t xml:space="preserve"> </w:t>
      </w:r>
      <w:r w:rsidR="00EC24DF">
        <w:rPr>
          <w:rFonts w:ascii="Saysettha OT" w:eastAsia="Phetsarath OT" w:hAnsi="Saysettha OT" w:cs="Saysettha OT" w:hint="cs"/>
          <w:cs/>
          <w:lang w:bidi="lo-LA"/>
        </w:rPr>
        <w:t>ການພັດທະນາ ແລະ ຈັດຕັ້ງປະຕິບັດວິທີການພັດທະນາວິຊາຊີບແບບຕໍ່ເນື່ອງ</w:t>
      </w:r>
      <w:r w:rsidR="00962DDD">
        <w:rPr>
          <w:rFonts w:ascii="Saysettha OT" w:eastAsia="Phetsarath OT" w:hAnsi="Saysettha OT" w:cs="Saysettha OT" w:hint="cs"/>
          <w:cs/>
          <w:lang w:bidi="lo-LA"/>
        </w:rPr>
        <w:t>ໂດຍອີງໃສ່ໂຮງຮຽນເປັນຫຼັກ</w:t>
      </w:r>
      <w:r w:rsidR="003139A2" w:rsidRPr="000A34AD">
        <w:rPr>
          <w:rFonts w:ascii="Saysettha OT" w:eastAsia="Phetsarath OT" w:hAnsi="Saysettha OT" w:cs="Saysettha OT"/>
        </w:rPr>
        <w:t xml:space="preserve">. </w:t>
      </w:r>
      <w:r w:rsidR="00962DDD">
        <w:rPr>
          <w:rFonts w:ascii="Saysettha OT" w:eastAsia="Phetsarath OT" w:hAnsi="Saysettha OT" w:cs="Saysettha OT" w:hint="cs"/>
          <w:cs/>
          <w:lang w:bidi="lo-LA"/>
        </w:rPr>
        <w:t>ເມືອງເປົ້າໝາຍຈະໄດ້ຮັບການສະໜັບສະໜູນ</w:t>
      </w:r>
      <w:r w:rsidR="00962DDD">
        <w:rPr>
          <w:rFonts w:ascii="Saysettha OT" w:eastAsia="Phetsarath OT" w:hAnsi="Saysettha OT" w:cs="Saysettha OT" w:hint="cs"/>
          <w:cs/>
          <w:lang w:val="en-AU" w:bidi="lo-LA"/>
        </w:rPr>
        <w:t>ໃນກິດຈະກຳຂອງ</w:t>
      </w:r>
      <w:r w:rsidR="00CC398B" w:rsidRPr="000A34AD">
        <w:rPr>
          <w:rFonts w:ascii="Saysettha OT" w:eastAsia="Phetsarath OT" w:hAnsi="Saysettha OT" w:cs="Saysettha OT"/>
          <w:lang w:val="en-AU"/>
        </w:rPr>
        <w:t xml:space="preserve"> IO2 </w:t>
      </w:r>
      <w:r w:rsidR="00962DDD">
        <w:rPr>
          <w:rFonts w:ascii="Saysettha OT" w:eastAsia="Phetsarath OT" w:hAnsi="Saysettha OT" w:cs="Saysettha OT" w:hint="cs"/>
          <w:cs/>
          <w:lang w:val="en-AU" w:bidi="lo-LA"/>
        </w:rPr>
        <w:t>ແລະ</w:t>
      </w:r>
      <w:r w:rsidR="00CC398B" w:rsidRPr="000A34AD">
        <w:rPr>
          <w:rFonts w:ascii="Saysettha OT" w:eastAsia="Phetsarath OT" w:hAnsi="Saysettha OT" w:cs="Saysettha OT"/>
          <w:lang w:val="en-AU"/>
        </w:rPr>
        <w:t xml:space="preserve"> IO3 </w:t>
      </w:r>
      <w:r w:rsidR="00962DDD">
        <w:rPr>
          <w:rFonts w:ascii="Saysettha OT" w:eastAsia="Phetsarath OT" w:hAnsi="Saysettha OT" w:cs="Saysettha OT" w:hint="cs"/>
          <w:cs/>
          <w:lang w:val="en-AU" w:bidi="lo-LA"/>
        </w:rPr>
        <w:t>ດັ່ງທີ່ໄດ້ອະທິບາຍດ້ານເທິງ, ນອກນັ້ນຍັງມີເມືອງທີ່ຖືກຄັດເລືອກທີ່ໄດ້ຮັບການສະໜັບສະໜູນໃນການຈັດຕັ້ງປະຕິບັດໂຄງການເພື່ອທົດລອງການຝຶກເວົ້າພາສາລາວ</w:t>
      </w:r>
      <w:r w:rsidR="00594D7C" w:rsidRPr="000A34AD">
        <w:rPr>
          <w:rStyle w:val="FootnoteReference"/>
          <w:rFonts w:ascii="Saysettha OT" w:eastAsia="Phetsarath OT" w:hAnsi="Saysettha OT" w:cs="Saysettha OT"/>
          <w:lang w:val="en-AU"/>
        </w:rPr>
        <w:footnoteReference w:id="7"/>
      </w:r>
      <w:r w:rsidR="00594D7C" w:rsidRPr="000A34AD">
        <w:rPr>
          <w:rFonts w:ascii="Saysettha OT" w:eastAsia="Phetsarath OT" w:hAnsi="Saysettha OT" w:cs="Saysettha OT"/>
          <w:lang w:val="en-AU"/>
        </w:rPr>
        <w:t>.</w:t>
      </w:r>
      <w:r w:rsidR="00CC398B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962DDD">
        <w:rPr>
          <w:rFonts w:ascii="Saysettha OT" w:eastAsia="Phetsarath OT" w:hAnsi="Saysettha OT" w:cs="Saysettha OT" w:hint="cs"/>
          <w:cs/>
          <w:lang w:val="en-AU" w:bidi="lo-LA"/>
        </w:rPr>
        <w:t xml:space="preserve">ເມືອງດ້ອຍໂອກາດຈະໄດ້ຮັບການສະໜັບສະໜູນໂດຍອີງຕາມອົງປະກອບຕົວຊີ້ບອກກ່ຽວກັບຜົນປະຕິ </w:t>
      </w:r>
      <w:r w:rsidR="00962DDD">
        <w:rPr>
          <w:rFonts w:ascii="Saysettha OT" w:eastAsia="Phetsarath OT" w:hAnsi="Saysettha OT" w:cs="Saysettha OT" w:hint="cs"/>
          <w:cs/>
          <w:lang w:val="en-AU" w:bidi="lo-LA"/>
        </w:rPr>
        <w:lastRenderedPageBreak/>
        <w:t xml:space="preserve">ບັດງານທາງດ້ານການສຶກສາ, ດັ່ງນັ້ນ ການວາງເປົ້າໝາຍແມ່ນແນໃສ່ເມືອງທີ່ປະຕິບັດບໍ່ໄດ້ດີ ແລະ ມີຄວາມສາມາດຈຳກັດ, ເຊິ່ງເປັນການສຸມໃສ່ການສ້າງຄວາມເທົ່າທຽມ. </w:t>
      </w:r>
      <w:r w:rsidR="001820D1" w:rsidRPr="000A34AD">
        <w:rPr>
          <w:rFonts w:ascii="Saysettha OT" w:eastAsia="Phetsarath OT" w:hAnsi="Saysettha OT" w:cs="Saysettha OT"/>
        </w:rPr>
        <w:t xml:space="preserve">40 </w:t>
      </w:r>
      <w:r w:rsidR="00962DDD">
        <w:rPr>
          <w:rFonts w:ascii="Saysettha OT" w:eastAsia="Phetsarath OT" w:hAnsi="Saysettha OT" w:cs="Saysettha OT" w:hint="cs"/>
          <w:cs/>
          <w:lang w:bidi="lo-LA"/>
        </w:rPr>
        <w:t xml:space="preserve">ເມືອງທີ່ໄດ້ຮັບການສະໜັບສະໜູນ ຈາກ </w:t>
      </w:r>
      <w:r w:rsidR="00962DDD" w:rsidRPr="000A34AD">
        <w:rPr>
          <w:rFonts w:ascii="Saysettha OT" w:eastAsia="Phetsarath OT" w:hAnsi="Saysettha OT" w:cs="Saysettha OT"/>
        </w:rPr>
        <w:t xml:space="preserve">GPE III </w:t>
      </w:r>
      <w:r w:rsidR="00962DDD">
        <w:rPr>
          <w:rFonts w:ascii="Saysettha OT" w:eastAsia="Phetsarath OT" w:hAnsi="Saysettha OT" w:cs="Saysettha OT" w:hint="cs"/>
          <w:cs/>
          <w:lang w:bidi="lo-LA"/>
        </w:rPr>
        <w:t>ກ່ຽວກັບການຈັດສັນຄູ ຈະບໍ່ໄດ້ຮັບການສະໜັບສະໜູນຈາກບີຄວາ. ເມືອງທີ່ຖືກຄັດເລືອກໃນບີຄວາ ໄລຍະ ທີ 1 ທີ່ກົງກັບເງື່ອນໄຂທີ່ກ່າວມາສຳລັບໄລຍະທີ 2 ຈະໄດ້ຮັບການສະໜັບສະໜູນ, ເພື່ອເຮັດໃຫ້ສາມາດວັດແທກຄວາມຄືບໜ້າ ແລະ ຜົນກະທົບຂອງບີຄວາໄລຍະທີ 1 ໃນໄລຍະທີ 2 ແລະ ນອກນັ້ນ ຍັງເປັນການສືບຕໍ່ວິທີການທີ່ກ່ຽວຂ້ອງ</w:t>
      </w:r>
      <w:r w:rsidR="00153C53">
        <w:rPr>
          <w:rFonts w:ascii="Saysettha OT" w:eastAsia="Phetsarath OT" w:hAnsi="Saysettha OT" w:cs="Saysettha OT" w:hint="cs"/>
          <w:cs/>
          <w:lang w:bidi="lo-LA"/>
        </w:rPr>
        <w:t>ໃນໄລຍະທີ 1 ໃນບັນດາເມືອງເຫຼົ່ານີ້. ການຄັດເລືອກເມືອງຈະຮັບປະກັນການວ່າມີເມືອງທີ່ນອນຢູ່ໃນທຸກພາກພື້ນ</w:t>
      </w:r>
      <w:r w:rsidR="00F34488">
        <w:rPr>
          <w:rFonts w:ascii="Saysettha OT" w:eastAsia="Phetsarath OT" w:hAnsi="Saysettha OT" w:cs="Saysettha OT" w:hint="cs"/>
          <w:cs/>
          <w:lang w:bidi="lo-LA"/>
        </w:rPr>
        <w:t>ຂອງປະເທດ</w:t>
      </w:r>
      <w:r w:rsidR="00153C53">
        <w:rPr>
          <w:rFonts w:ascii="Saysettha OT" w:eastAsia="Phetsarath OT" w:hAnsi="Saysettha OT" w:cs="Saysettha OT" w:hint="cs"/>
          <w:cs/>
          <w:lang w:bidi="lo-LA"/>
        </w:rPr>
        <w:t xml:space="preserve">. </w:t>
      </w:r>
    </w:p>
    <w:p w14:paraId="63BD7D12" w14:textId="4477E56D" w:rsidR="00746F65" w:rsidRPr="000A34AD" w:rsidRDefault="0021551A" w:rsidP="006B680E">
      <w:pPr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bidi="lo-LA"/>
        </w:rPr>
        <w:t xml:space="preserve">ໄດ້ມີການສະເໜີວ່າ ແຜນງານຈະສະໜັບສະໜູນ </w:t>
      </w:r>
      <w:r w:rsidR="0090655E" w:rsidRPr="000A34AD">
        <w:rPr>
          <w:rFonts w:ascii="Saysettha OT" w:eastAsia="Phetsarath OT" w:hAnsi="Saysettha OT" w:cs="Saysettha OT"/>
        </w:rPr>
        <w:t>29</w:t>
      </w:r>
      <w:r w:rsidR="000206F7" w:rsidRPr="000A34AD">
        <w:rPr>
          <w:rFonts w:ascii="Saysettha OT" w:eastAsia="Phetsarath OT" w:hAnsi="Saysettha OT" w:cs="Saysettha OT"/>
        </w:rPr>
        <w:t xml:space="preserve"> </w:t>
      </w:r>
      <w:r>
        <w:rPr>
          <w:rFonts w:ascii="Saysettha OT" w:eastAsia="Phetsarath OT" w:hAnsi="Saysettha OT" w:cs="Saysettha OT" w:hint="cs"/>
          <w:cs/>
          <w:lang w:bidi="lo-LA"/>
        </w:rPr>
        <w:t>ເມືອງ</w:t>
      </w:r>
      <w:r w:rsidR="006B680E" w:rsidRPr="000A34AD">
        <w:rPr>
          <w:rFonts w:ascii="Saysettha OT" w:eastAsia="Phetsarath OT" w:hAnsi="Saysettha OT" w:cs="Saysettha OT"/>
        </w:rPr>
        <w:t xml:space="preserve">, 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ນອນໃນ </w:t>
      </w:r>
      <w:r w:rsidR="006B680E" w:rsidRPr="000A34AD">
        <w:rPr>
          <w:rFonts w:ascii="Saysettha OT" w:eastAsia="Phetsarath OT" w:hAnsi="Saysettha OT" w:cs="Saysettha OT"/>
        </w:rPr>
        <w:t xml:space="preserve">7 </w:t>
      </w:r>
      <w:r w:rsidR="00F34488">
        <w:rPr>
          <w:rFonts w:ascii="Saysettha OT" w:eastAsia="Phetsarath OT" w:hAnsi="Saysettha OT" w:cs="Saysettha OT" w:hint="cs"/>
          <w:cs/>
          <w:lang w:bidi="lo-LA"/>
        </w:rPr>
        <w:t>ຂອງ</w:t>
      </w:r>
      <w:r>
        <w:rPr>
          <w:rFonts w:ascii="Saysettha OT" w:eastAsia="Phetsarath OT" w:hAnsi="Saysettha OT" w:cs="Saysettha OT" w:hint="cs"/>
          <w:cs/>
          <w:lang w:bidi="lo-LA"/>
        </w:rPr>
        <w:t xml:space="preserve"> </w:t>
      </w:r>
      <w:r w:rsidR="006B680E" w:rsidRPr="000A34AD">
        <w:rPr>
          <w:rFonts w:ascii="Saysettha OT" w:eastAsia="Phetsarath OT" w:hAnsi="Saysettha OT" w:cs="Saysettha OT"/>
        </w:rPr>
        <w:t xml:space="preserve">18 </w:t>
      </w:r>
      <w:r>
        <w:rPr>
          <w:rFonts w:ascii="Saysettha OT" w:eastAsia="Phetsarath OT" w:hAnsi="Saysettha OT" w:cs="Saysettha OT" w:hint="cs"/>
          <w:cs/>
          <w:lang w:bidi="lo-LA"/>
        </w:rPr>
        <w:t>ແຂວງ</w:t>
      </w:r>
      <w:r w:rsidR="006B680E" w:rsidRPr="000A34AD">
        <w:rPr>
          <w:rFonts w:ascii="Saysettha OT" w:eastAsia="Phetsarath OT" w:hAnsi="Saysettha OT" w:cs="Saysettha OT"/>
        </w:rPr>
        <w:t xml:space="preserve">, 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ພາຍໃນເຂດບໍລິການຂອງວິທະຍາໄລຄູຫຼວງນ້ຳທາ, ຄັງໄຂ ແລະ ສະຫວັນນະເຂດ ໃນນັ້ນລວມມີ </w:t>
      </w:r>
      <w:r w:rsidR="006B680E" w:rsidRPr="000A34AD">
        <w:rPr>
          <w:rFonts w:ascii="Saysettha OT" w:eastAsia="Phetsarath OT" w:hAnsi="Saysettha OT" w:cs="Saysettha OT"/>
        </w:rPr>
        <w:t xml:space="preserve">10 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ເມືອງຈາກໄລຍະທີ 1. ໃນ 29 ເມືອງດັ່ງກ່າວນີ້ ມີໂຮງຮຽນປະຖົມ </w:t>
      </w:r>
      <w:r w:rsidR="00DB6C78" w:rsidRPr="000A34AD">
        <w:rPr>
          <w:rFonts w:ascii="Saysettha OT" w:eastAsia="Phetsarath OT" w:hAnsi="Saysettha OT" w:cs="Saysettha OT"/>
        </w:rPr>
        <w:t>2,07</w:t>
      </w:r>
      <w:r w:rsidR="0090655E" w:rsidRPr="000A34AD">
        <w:rPr>
          <w:rFonts w:ascii="Saysettha OT" w:eastAsia="Phetsarath OT" w:hAnsi="Saysettha OT" w:cs="Saysettha OT"/>
        </w:rPr>
        <w:t>0</w:t>
      </w:r>
      <w:r w:rsidR="00DB6C78" w:rsidRPr="000A34AD">
        <w:rPr>
          <w:rFonts w:ascii="Saysettha OT" w:eastAsia="Phetsarath OT" w:hAnsi="Saysettha OT" w:cs="Saysettha OT"/>
        </w:rPr>
        <w:t xml:space="preserve"> </w:t>
      </w:r>
      <w:r>
        <w:rPr>
          <w:rFonts w:ascii="Saysettha OT" w:eastAsia="Phetsarath OT" w:hAnsi="Saysettha OT" w:cs="Saysettha OT" w:hint="cs"/>
          <w:cs/>
          <w:lang w:bidi="lo-LA"/>
        </w:rPr>
        <w:t>ແຫ່ງ</w:t>
      </w:r>
      <w:r w:rsidR="00DB6C78" w:rsidRPr="000A34AD">
        <w:rPr>
          <w:rFonts w:ascii="Saysettha OT" w:eastAsia="Phetsarath OT" w:hAnsi="Saysettha OT" w:cs="Saysettha OT"/>
        </w:rPr>
        <w:t xml:space="preserve">, 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ມີຄູ ປະມານ </w:t>
      </w:r>
      <w:r w:rsidR="00DB6C78" w:rsidRPr="000A34AD">
        <w:rPr>
          <w:rFonts w:ascii="Saysettha OT" w:eastAsia="Phetsarath OT" w:hAnsi="Saysettha OT" w:cs="Saysettha OT"/>
        </w:rPr>
        <w:t xml:space="preserve">6,800 </w:t>
      </w:r>
      <w:r>
        <w:rPr>
          <w:rFonts w:ascii="Saysettha OT" w:eastAsia="Phetsarath OT" w:hAnsi="Saysettha OT" w:cs="Saysettha OT" w:hint="cs"/>
          <w:cs/>
          <w:lang w:bidi="lo-LA"/>
        </w:rPr>
        <w:t>ຄົນ ແລະ ມີນັກຮຽນປະມານ</w:t>
      </w:r>
      <w:r w:rsidR="00DB6C78" w:rsidRPr="000A34AD">
        <w:rPr>
          <w:rFonts w:ascii="Saysettha OT" w:eastAsia="Phetsarath OT" w:hAnsi="Saysettha OT" w:cs="Saysettha OT"/>
        </w:rPr>
        <w:t xml:space="preserve"> 14</w:t>
      </w:r>
      <w:r w:rsidR="0090655E" w:rsidRPr="000A34AD">
        <w:rPr>
          <w:rFonts w:ascii="Saysettha OT" w:eastAsia="Phetsarath OT" w:hAnsi="Saysettha OT" w:cs="Saysettha OT"/>
        </w:rPr>
        <w:t>1</w:t>
      </w:r>
      <w:r w:rsidR="00DB6C78" w:rsidRPr="000A34AD">
        <w:rPr>
          <w:rFonts w:ascii="Saysettha OT" w:eastAsia="Phetsarath OT" w:hAnsi="Saysettha OT" w:cs="Saysettha OT"/>
        </w:rPr>
        <w:t xml:space="preserve">,000 </w:t>
      </w:r>
      <w:r>
        <w:rPr>
          <w:rFonts w:ascii="Saysettha OT" w:eastAsia="Phetsarath OT" w:hAnsi="Saysettha OT" w:cs="Saysettha OT" w:hint="cs"/>
          <w:cs/>
          <w:lang w:bidi="lo-LA"/>
        </w:rPr>
        <w:t>ຄົນ</w:t>
      </w:r>
      <w:r w:rsidR="006B680E" w:rsidRPr="000A34AD">
        <w:rPr>
          <w:rFonts w:ascii="Saysettha OT" w:eastAsia="Phetsarath OT" w:hAnsi="Saysettha OT" w:cs="Saysettha OT"/>
        </w:rPr>
        <w:t xml:space="preserve">. </w:t>
      </w:r>
      <w:r>
        <w:rPr>
          <w:rFonts w:ascii="Saysettha OT" w:eastAsia="Phetsarath OT" w:hAnsi="Saysettha OT" w:cs="Saysettha OT" w:hint="cs"/>
          <w:cs/>
          <w:lang w:bidi="lo-LA"/>
        </w:rPr>
        <w:t xml:space="preserve">ບັນດາເມືອງເຫຼົ່ານີ້ມີອັດຕາສະເລ່ຍຂອງຈຳນວນຫ້ອງຄວບສູງກວ່າອັດຕາສະເລ່ຍທົ່ວປະເທດ </w:t>
      </w:r>
      <w:r w:rsidR="00551074">
        <w:rPr>
          <w:rFonts w:ascii="Saysettha OT" w:eastAsia="Phetsarath OT" w:hAnsi="Saysettha OT" w:cs="Saysettha OT" w:hint="cs"/>
          <w:cs/>
          <w:lang w:bidi="lo-LA"/>
        </w:rPr>
        <w:t xml:space="preserve">ແລະ </w:t>
      </w:r>
      <w:r w:rsidR="00666D10" w:rsidRPr="000A34AD">
        <w:rPr>
          <w:rFonts w:ascii="Saysettha OT" w:eastAsia="Phetsarath OT" w:hAnsi="Saysettha OT" w:cs="Saysettha OT"/>
        </w:rPr>
        <w:t>1</w:t>
      </w:r>
      <w:r w:rsidR="007B2823" w:rsidRPr="000A34AD">
        <w:rPr>
          <w:rFonts w:ascii="Saysettha OT" w:eastAsia="Phetsarath OT" w:hAnsi="Saysettha OT" w:cs="Saysettha OT"/>
        </w:rPr>
        <w:t>8</w:t>
      </w:r>
      <w:r w:rsidR="00666D10" w:rsidRPr="000A34AD">
        <w:rPr>
          <w:rFonts w:ascii="Saysettha OT" w:eastAsia="Phetsarath OT" w:hAnsi="Saysettha OT" w:cs="Saysettha OT"/>
        </w:rPr>
        <w:t xml:space="preserve"> </w:t>
      </w:r>
      <w:r w:rsidR="00551074">
        <w:rPr>
          <w:rFonts w:ascii="Saysettha OT" w:eastAsia="Phetsarath OT" w:hAnsi="Saysettha OT" w:cs="Saysettha OT" w:hint="cs"/>
          <w:cs/>
          <w:lang w:bidi="lo-LA"/>
        </w:rPr>
        <w:t>ເມືອງຂອງ 29 ເມືອງດັ່ງກ່າວມີປະຊາກອນສ່ວນໃຫຍ່ບໍ່ເວົ້າພາສາລາວເປັນພາສາແມ່</w:t>
      </w:r>
      <w:r w:rsidR="006B680E" w:rsidRPr="000A34AD">
        <w:rPr>
          <w:rFonts w:ascii="Saysettha OT" w:eastAsia="Phetsarath OT" w:hAnsi="Saysettha OT" w:cs="Saysettha OT"/>
        </w:rPr>
        <w:t>.</w:t>
      </w:r>
    </w:p>
    <w:p w14:paraId="1D2C96E7" w14:textId="07D5D5C6" w:rsidR="001B3071" w:rsidRPr="000A34AD" w:rsidRDefault="00551074" w:rsidP="00EB51D9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bidi="lo-LA"/>
        </w:rPr>
        <w:t xml:space="preserve">ກົນໄກການໃຫ້ທຶນ ແລະ ການລາຍງານສຳລັບການສະໜັບສະໜູນກິດຈະກຳໃນຂັ້ນເມືອງຈະພິຈາລະນາປະສົບການ ແລະ ບົດຮຽນທີ່ໄດ້ຈາກໄລຍະທີ 1. ຄາດວ່າການຈັດການທາງດ້ານການເງິນຄ້າຍຄືການໃຫ້ທຶນສະໜັບສະໜູນການສຶກສາ </w:t>
      </w:r>
      <w:r w:rsidR="001B3071" w:rsidRPr="000A34AD">
        <w:rPr>
          <w:rFonts w:ascii="Saysettha OT" w:eastAsia="Phetsarath OT" w:hAnsi="Saysettha OT" w:cs="Saysettha OT"/>
        </w:rPr>
        <w:t xml:space="preserve">(ESGs) </w:t>
      </w:r>
      <w:r>
        <w:rPr>
          <w:rFonts w:ascii="Saysettha OT" w:eastAsia="Phetsarath OT" w:hAnsi="Saysettha OT" w:cs="Saysettha OT" w:hint="cs"/>
          <w:cs/>
          <w:lang w:bidi="lo-LA"/>
        </w:rPr>
        <w:t>ໜ້າຈະມີຄວາມເໝາະສົມ</w:t>
      </w:r>
      <w:r w:rsidR="001B3071" w:rsidRPr="000A34AD">
        <w:rPr>
          <w:rFonts w:ascii="Saysettha OT" w:eastAsia="Phetsarath OT" w:hAnsi="Saysettha OT" w:cs="Saysettha OT"/>
        </w:rPr>
        <w:t xml:space="preserve">. </w:t>
      </w:r>
      <w:r>
        <w:rPr>
          <w:rFonts w:ascii="Saysettha OT" w:eastAsia="Phetsarath OT" w:hAnsi="Saysettha OT" w:cs="Saysettha OT" w:hint="cs"/>
          <w:cs/>
          <w:lang w:bidi="lo-LA"/>
        </w:rPr>
        <w:t>ແຜນງານຈະພິຈາລະນາຄວາມເປັນໄປໄດ້ໃນການເພີ່ມທຶນໃຫ້ແກ່ເມືອງທີ່ສາມາດສະແດງໃຫ້ເຫັນການນຳໃຊ້ທຶນຢ່າງມີປະສິດທິຜົນ ແລະ ມີຜົນໄດ້ຮັບທີ່ດີ</w:t>
      </w:r>
      <w:r w:rsidR="001B3071" w:rsidRPr="000A34AD">
        <w:rPr>
          <w:rFonts w:ascii="Saysettha OT" w:eastAsia="Phetsarath OT" w:hAnsi="Saysettha OT" w:cs="Saysettha OT"/>
        </w:rPr>
        <w:t xml:space="preserve">.  </w:t>
      </w:r>
    </w:p>
    <w:p w14:paraId="5D7D3A21" w14:textId="3E72A44A" w:rsidR="00490CDB" w:rsidRPr="000A34AD" w:rsidRDefault="00ED320B" w:rsidP="00906DD4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after="120"/>
        <w:ind w:left="284" w:hanging="284"/>
        <w:rPr>
          <w:rFonts w:ascii="Saysettha OT" w:eastAsia="Phetsarath OT" w:hAnsi="Saysettha OT" w:cs="Saysettha OT"/>
          <w:lang w:val="en-AU"/>
        </w:rPr>
      </w:pPr>
      <w:r w:rsidRPr="00ED320B">
        <w:rPr>
          <w:rFonts w:ascii="Saysettha OT" w:eastAsia="Phetsarath OT" w:hAnsi="Saysettha OT" w:cs="Saysettha OT" w:hint="cs"/>
          <w:b/>
          <w:cs/>
          <w:lang w:val="en-AU" w:bidi="lo-LA"/>
        </w:rPr>
        <w:t>ການ</w:t>
      </w:r>
      <w:r>
        <w:rPr>
          <w:rFonts w:ascii="Saysettha OT" w:eastAsia="Phetsarath OT" w:hAnsi="Saysettha OT" w:cs="Saysettha OT" w:hint="cs"/>
          <w:b/>
          <w:cs/>
          <w:lang w:val="en-AU" w:bidi="lo-LA"/>
        </w:rPr>
        <w:t>ຄຸ້ມຄອງການ</w:t>
      </w:r>
      <w:r w:rsidRPr="00ED320B">
        <w:rPr>
          <w:rFonts w:ascii="Saysettha OT" w:eastAsia="Phetsarath OT" w:hAnsi="Saysettha OT" w:cs="Saysettha OT" w:hint="cs"/>
          <w:b/>
          <w:cs/>
          <w:lang w:val="en-AU" w:bidi="lo-LA"/>
        </w:rPr>
        <w:t>ຈັດ</w:t>
      </w:r>
      <w:r>
        <w:rPr>
          <w:rFonts w:ascii="Saysettha OT" w:eastAsia="Phetsarath OT" w:hAnsi="Saysettha OT" w:cs="Saysettha OT" w:hint="cs"/>
          <w:b/>
          <w:cs/>
          <w:lang w:val="en-AU" w:bidi="lo-LA"/>
        </w:rPr>
        <w:t>ຕັ້ງປະຕິບັດ ແລະ ວິທີການດຳເນີນງານ</w:t>
      </w:r>
    </w:p>
    <w:p w14:paraId="6E5BC25D" w14:textId="69FBE9F6" w:rsidR="00996B5D" w:rsidRPr="000A34AD" w:rsidRDefault="00CB63C5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ຈະມີການຮ່ວມງານກັບຜູ້</w:t>
      </w:r>
      <w:r w:rsidR="0038499F">
        <w:rPr>
          <w:rFonts w:ascii="Saysettha OT" w:eastAsia="Phetsarath OT" w:hAnsi="Saysettha OT" w:cs="Saysettha OT" w:hint="cs"/>
          <w:cs/>
          <w:lang w:val="en-AU" w:eastAsia="en-AU" w:bidi="lo-LA"/>
        </w:rPr>
        <w:t>ມອບ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ເໝົາຄຸ້ມຄອງແຜນງານທີ່ເໝາະສົມ ໃນການຈັດຕັ້ງປະຕິບັດ</w:t>
      </w:r>
      <w:r w:rsidR="001A22B7">
        <w:rPr>
          <w:rFonts w:ascii="Saysettha OT" w:eastAsia="Phetsarath OT" w:hAnsi="Saysettha OT" w:cs="Saysettha OT" w:hint="cs"/>
          <w:cs/>
          <w:lang w:val="en-AU" w:eastAsia="en-AU" w:bidi="lo-LA"/>
        </w:rPr>
        <w:t>ບີຄວາ 2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. ປະສົບການຈາກບີຄວາໄລຍະທີ 1 ໄດ້ສະແດງໃຫ້ເຫັນວ່າຮູບແບບນີ້ສາມາດ</w:t>
      </w:r>
      <w:r w:rsidR="00375B4E">
        <w:rPr>
          <w:rFonts w:ascii="Saysettha OT" w:eastAsia="Phetsarath OT" w:hAnsi="Saysettha OT" w:cs="Saysettha OT" w:hint="cs"/>
          <w:cs/>
          <w:lang w:val="en-AU" w:eastAsia="en-AU" w:bidi="lo-LA"/>
        </w:rPr>
        <w:t>ເຮັດໃຫ້ການຈັດຕັ້ງປະຕິບັດມີປະສິດທິພາບ, ສາມາດ</w:t>
      </w:r>
      <w:r w:rsidR="00F90596">
        <w:rPr>
          <w:rFonts w:ascii="Saysettha OT" w:eastAsia="Phetsarath OT" w:hAnsi="Saysettha OT" w:cs="Saysettha OT" w:hint="cs"/>
          <w:cs/>
          <w:lang w:val="en-AU" w:eastAsia="en-AU" w:bidi="lo-LA"/>
        </w:rPr>
        <w:t>ປັບປ່ຽນ</w:t>
      </w:r>
      <w:r w:rsidR="00375B4E">
        <w:rPr>
          <w:rFonts w:ascii="Saysettha OT" w:eastAsia="Phetsarath OT" w:hAnsi="Saysettha OT" w:cs="Saysettha OT" w:hint="cs"/>
          <w:cs/>
          <w:lang w:val="en-AU" w:eastAsia="en-AU" w:bidi="lo-LA"/>
        </w:rPr>
        <w:t>ໄດ້ ແລະ ສາມາດຈັດຕັ້ງປະຕິບັດ</w:t>
      </w:r>
      <w:r w:rsidR="000337FD">
        <w:rPr>
          <w:rFonts w:ascii="Saysettha OT" w:eastAsia="Phetsarath OT" w:hAnsi="Saysettha OT" w:cs="Saysettha OT" w:hint="cs"/>
          <w:cs/>
          <w:lang w:val="en-AU" w:eastAsia="en-AU" w:bidi="lo-LA"/>
        </w:rPr>
        <w:t>ໄດ້</w:t>
      </w:r>
      <w:r w:rsidR="00375B4E">
        <w:rPr>
          <w:rFonts w:ascii="Saysettha OT" w:eastAsia="Phetsarath OT" w:hAnsi="Saysettha OT" w:cs="Saysettha OT" w:hint="cs"/>
          <w:cs/>
          <w:lang w:val="en-AU" w:eastAsia="en-AU" w:bidi="lo-LA"/>
        </w:rPr>
        <w:t>ຢ່າງໄວວາ ແລະ ຈັດຕັ້ງປະຕິບັດກິດຈະກຳໃນຂັ້ນສູນກາງ, ຂັ້ນແຂວງ ແລະ ຂັ້ນເມືອງ</w:t>
      </w:r>
      <w:r w:rsidR="000337FD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ບາງຄັ້ງກໍພາຍໃຕ້ເວລາທີ່ຮີບດ່ວນ ແລະ ສະພາບແວດລ້ອມທີ່ມີຂີດຄວາມສາມາດຈຳກັດ ໃນຂະນະທີ່ຕ້ອງຕາງໜ້າລັດຖະບານອົດສະຕຣາລີໃນການຈັດຕັ້ງປະຕິບັດຢ່າງເຄັ່ງຄັດ</w:t>
      </w:r>
      <w:r w:rsidR="003F0E84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0337FD">
        <w:rPr>
          <w:rFonts w:ascii="Saysettha OT" w:eastAsia="Phetsarath OT" w:hAnsi="Saysettha OT" w:cs="Saysettha OT" w:hint="cs"/>
          <w:cs/>
          <w:lang w:val="en-AU" w:eastAsia="en-AU" w:bidi="lo-LA"/>
        </w:rPr>
        <w:t>ແລະ ຕ້ອງຮັກສາມາດ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>ຕະ</w:t>
      </w:r>
      <w:r w:rsidR="000337FD">
        <w:rPr>
          <w:rFonts w:ascii="Saysettha OT" w:eastAsia="Phetsarath OT" w:hAnsi="Saysettha OT" w:cs="Saysettha OT" w:hint="cs"/>
          <w:cs/>
          <w:lang w:val="en-AU" w:eastAsia="en-AU" w:bidi="lo-LA"/>
        </w:rPr>
        <w:t>ຖານຂອງການເຮັດວຽກ. ນອກນັ້ນ ສະຖານທູດອົດສະຕຣາລີ</w:t>
      </w:r>
      <w:r w:rsidR="00A37AF2">
        <w:rPr>
          <w:rFonts w:ascii="Saysettha OT" w:eastAsia="Phetsarath OT" w:hAnsi="Saysettha OT" w:cs="Saysettha OT" w:hint="cs"/>
          <w:cs/>
          <w:lang w:val="en-AU" w:eastAsia="en-AU" w:bidi="lo-LA"/>
        </w:rPr>
        <w:t>ກໍໄດ້ຮັບການຮັບປະກັນທີ່ຈຳເປັນ ແລະ ສາມາດຄຸ້ມຄອງການຈັດຕັ້ງປະຕິບັດແຜນງານ ໃຫ້ສອດຄ່ອງກັບມາດ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>ຕະ</w:t>
      </w:r>
      <w:r w:rsidR="00A37AF2">
        <w:rPr>
          <w:rFonts w:ascii="Saysettha OT" w:eastAsia="Phetsarath OT" w:hAnsi="Saysettha OT" w:cs="Saysettha OT" w:hint="cs"/>
          <w:cs/>
          <w:lang w:val="en-AU" w:eastAsia="en-AU" w:bidi="lo-LA"/>
        </w:rPr>
        <w:t>ຖານ ແລະ ບຸລິມະສິດຂອງກະຊວງການຕ່າງປະເທດຂອງອົດສະຕຣາລີ. ສະຖານທູດອົດສະຕຣາລີຈະສືບຕໍ່ຄຸ້ມຄອງແຜນງານໃນລັກສະນະທີ່ສາມາດປັບປ່ຽນ, ອີງໃສ່ຜູ້</w:t>
      </w:r>
      <w:r w:rsidR="0038499F">
        <w:rPr>
          <w:rFonts w:ascii="Saysettha OT" w:eastAsia="Phetsarath OT" w:hAnsi="Saysettha OT" w:cs="Saysettha OT" w:hint="cs"/>
          <w:cs/>
          <w:lang w:val="en-AU" w:eastAsia="en-AU" w:bidi="lo-LA"/>
        </w:rPr>
        <w:t>ມອບ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A37AF2">
        <w:rPr>
          <w:rFonts w:ascii="Saysettha OT" w:eastAsia="Phetsarath OT" w:hAnsi="Saysettha OT" w:cs="Saysettha OT" w:hint="cs"/>
          <w:cs/>
          <w:lang w:val="en-AU" w:eastAsia="en-AU" w:bidi="lo-LA"/>
        </w:rPr>
        <w:t>ເໝົາຄຸ້ມຄອງແຜນງານສຳລັບການປະຕິບັດງານປະຈຳວັນ ໃນຂະນະທີ່ມີການທົບທວນທິດສະດີຂອງແຜນງານເປັນໄລ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A37AF2">
        <w:rPr>
          <w:rFonts w:ascii="Saysettha OT" w:eastAsia="Phetsarath OT" w:hAnsi="Saysettha OT" w:cs="Saysettha OT" w:hint="cs"/>
          <w:cs/>
          <w:lang w:val="en-AU" w:eastAsia="en-AU" w:bidi="lo-LA"/>
        </w:rPr>
        <w:t>ຍະ ແລະ ປັບທິດທາງ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A37AF2">
        <w:rPr>
          <w:rFonts w:ascii="Saysettha OT" w:eastAsia="Phetsarath OT" w:hAnsi="Saysettha OT" w:cs="Saysettha OT" w:hint="cs"/>
          <w:cs/>
          <w:lang w:val="en-AU" w:eastAsia="en-AU" w:bidi="lo-LA"/>
        </w:rPr>
        <w:t>ແລະ ການຈັດຕັ້ງປະຕິບັດແຜນງານຢ່າງຕໍ່ເນື່ອງ ໂດຍອີງຕາມຜົນການຈັດຕັ້ງປະຕິບັດ ແລະ ບໍລິບົດທີ່ມີການປ່ຽນແປງຕະຫຼອດເວລາ.</w:t>
      </w:r>
      <w:r w:rsidR="000F5B60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</w:p>
    <w:p w14:paraId="5D0CBE75" w14:textId="2FE24CAF" w:rsidR="00FB4CE1" w:rsidRPr="000A34AD" w:rsidRDefault="00A37AF2" w:rsidP="00EB51D9">
      <w:pPr>
        <w:tabs>
          <w:tab w:val="left" w:pos="284"/>
        </w:tabs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ທີມຮັບຜິດຊອບວຽກງານສຶກສາຂອງສະຖານທູດອົດສະຕຣາລີ</w:t>
      </w:r>
      <w:r w:rsidRPr="00A37AF2">
        <w:rPr>
          <w:rFonts w:ascii="Saysettha OT" w:eastAsia="Phetsarath OT" w:hAnsi="Saysettha OT" w:cs="Saysettha OT"/>
          <w:lang w:val="en-AU" w:eastAsia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ຈະຮັກສາການຕິດຕາມກວດກາການຈັດຕັ້ງປະຕິບັດແຜນງານເພື່ອຮັບປະກັນຄຸນນະພາບ, 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>ການ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>ຮັບຮູ້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>ການສະໜັບສະໜູ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>ນຂອງ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>ອົດສະຕຣາລີ</w:t>
      </w:r>
      <w:r w:rsidR="00F34488">
        <w:rPr>
          <w:rFonts w:ascii="Saysettha OT" w:eastAsia="Phetsarath OT" w:hAnsi="Saysettha OT" w:cs="Saysettha OT" w:hint="cs"/>
          <w:cs/>
          <w:lang w:val="en-AU" w:eastAsia="en-AU" w:bidi="lo-LA"/>
        </w:rPr>
        <w:t>ຈາກພາຍນອກ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>ທີ່ເໝາະສົມ ແລະ ການປະຕິບັດຕາມມາດຕະຖານຂອງກະຊວງການຕ່າງປະເທດຂອງອົດສະຕຣາລີ, ໃນຂະນະທີ່ສຸມໃສ່ການສົ່ງເສີມ ແລະ ປຶກສາຫາລືທາງດ້ານນະໂຍບາຍກ່ຽວກັບບັນຫາຫຼັກທີ່ເຊື່ອມໂຍງກັບຄຸນນະພາບການສອນ ແລະ ການຮຽນຂອງນັກຮຽນ. ບັນຫາເຫຼົ່ານີ້ ແລະ ຍຸດທະສາດທີ່ກ່ຽວຂ້ອງຈະຖືກກຳນົດ ແລະ ພັດທະນາໂດຍສະຖານທູດອົດສະຕຣາລີ, ໂດຍມີຄວາມສອດຄ່ອງກັບທິດທາງ ແລະ ບຸລິມະສິດຂອງຍຸດທະສາດການຮ່ວມມືຂອງກະຊວງການຕ່າງປະເທດຂອງອົດສະຕຣາລີ ໃນ ສປປ ລາວ. ທີມຮັບຜິດຊອບວຽກງານສຶກສາຂອງສະຖານທູດອົດສະຕຣາລີ ຈະຄົ້ນຄວ້າການເຮັດສັນຍາກັບກຸ່ມຊ່ຽວຊານອິດສະຫຼະທີ່ໃຫ້ຄຳແນະນຳທາງດ້ານວິຊາການ (</w:t>
      </w:r>
      <w:r w:rsidR="00FB4CE1" w:rsidRPr="000A34AD">
        <w:rPr>
          <w:rFonts w:ascii="Saysettha OT" w:eastAsia="Phetsarath OT" w:hAnsi="Saysettha OT" w:cs="Saysettha OT"/>
          <w:lang w:val="en-AU" w:eastAsia="en-AU"/>
        </w:rPr>
        <w:t>Technical Advisory Group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>-</w:t>
      </w:r>
      <w:r w:rsidR="00485931" w:rsidRPr="000A34AD">
        <w:rPr>
          <w:rFonts w:ascii="Saysettha OT" w:eastAsia="Phetsarath OT" w:hAnsi="Saysettha OT" w:cs="Saysettha OT"/>
          <w:lang w:val="en-AU" w:eastAsia="en-AU"/>
        </w:rPr>
        <w:t>TAG)</w:t>
      </w:r>
      <w:r w:rsidR="00FB4CE1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>ທີ່ຈະລວມມີຊ່ຽວຊານທາງດ້ານການສຶກສາ ແລະ ການຕິດຕາມ, ປະເມີນຜົນ ແລະ ການ</w:t>
      </w:r>
      <w:r w:rsidR="00A04883">
        <w:rPr>
          <w:rFonts w:ascii="Saysettha OT" w:eastAsia="Phetsarath OT" w:hAnsi="Saysettha OT" w:cs="Saysettha OT" w:hint="cs"/>
          <w:cs/>
          <w:lang w:val="en-AU" w:eastAsia="en-AU" w:bidi="lo-LA"/>
        </w:rPr>
        <w:t>ຖອດຖອນບົດຮຽນ</w:t>
      </w:r>
      <w:r w:rsidR="002D33CF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ເພື່ອສະໜັບສະໜູນການມີສ່ວນຮ່ວມໃນວຽກງານນະໂຍບາຍຂອງການສຶກສາ, ການຈັດຕັ້ງປະຕິບັດແຜນງານ ແລະ ການຕິດຕາມ ແລະ ປະເມີນຜົນ. </w:t>
      </w:r>
    </w:p>
    <w:p w14:paraId="43A16F71" w14:textId="0FD6F067" w:rsidR="002B08E4" w:rsidRPr="000A34AD" w:rsidRDefault="004A4CC7" w:rsidP="00EB51D9">
      <w:pPr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lastRenderedPageBreak/>
        <w:t xml:space="preserve">ຈະມີການເຈລະຈາກັບລັດຖະບານລາວເພື່ອສ້າງຕັ້ງລະບົບການປົກຄອງແຜນງານໃໝ່ ເພື່ອຮັບປະກັນການປຶກສາຫາລືໃນລະດັບຍຸດທະສາດ ແລະ ມີການແບ່ງປັນບົດຮຽນທີ່ຖອດຖອນໄດ້ຢ່າງເປັນປົກກະຕິ, ໂດຍມີຈຸດປະສົງໃນການດັດປັບ ແລະ ປັບປຸງການຈັດຕັ້ງປະຕິບັດແຜນງານ. 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ລະບົບການປົກຄອງທີ່ສະເໜີແມ່ນຈະລວມມີກອງປະຊຸມລະດັບຍຸດທະສາດປະຈຳປີ </w:t>
      </w:r>
      <w:r w:rsidR="00B2669B" w:rsidRPr="000A34AD">
        <w:rPr>
          <w:rFonts w:ascii="Saysettha OT" w:eastAsia="Phetsarath OT" w:hAnsi="Saysettha OT" w:cs="Saysettha OT"/>
          <w:lang w:val="en-AU" w:eastAsia="en-AU"/>
        </w:rPr>
        <w:t>(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>ໂດຍການເປັນປະທານໃນລະດັບລັດຖະມົນຕີ ຂອງ ສສກ</w:t>
      </w:r>
      <w:r w:rsidR="00B2669B" w:rsidRPr="000A34AD">
        <w:rPr>
          <w:rFonts w:ascii="Saysettha OT" w:eastAsia="Phetsarath OT" w:hAnsi="Saysettha OT" w:cs="Saysettha OT"/>
          <w:lang w:val="en-AU" w:eastAsia="en-AU"/>
        </w:rPr>
        <w:t xml:space="preserve">) 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>ແລະ ກອງປະຊຸມລະດັບວິຊາການປະຈຳໄຕມາດໂດຍມີຜູ້ເຂົ້າຮ່ວມຈາກ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ພະແນກ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>ສຶກສາທິການ ແລະ ກິລາແຂວງ, ວິທະຍາໄລຄູ, ຫົວໜ້າກົມຫຼັກ ຂອງ ສສກ, ຜູ້ມອບ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 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>ເໝົາຄຸ້ມຄອງໂຄງການ ແລະ ສະຖານທູດອົດສະຕຣາລີ. ຈະມີຄວາມພະຍາຍາມຢ່າງຕັ້ງໜ້າເພື່ອໃຫ້ມີຕົວແທນ ແລະ ການນຳພາຂອງແມ່ຍິງພາຍໃຕ້ໂຄງສ້າງຂອງການຈັດຕັ້ງແຜນງານ, ໂດຍສະເພາະແມ່ນ</w:t>
      </w:r>
      <w:r w:rsidR="0031700F" w:rsidRPr="0031700F">
        <w:rPr>
          <w:rFonts w:ascii="Saysettha OT" w:eastAsia="Phetsarath OT" w:hAnsi="Saysettha OT" w:cs="Saysettha OT" w:hint="cs"/>
          <w:cs/>
          <w:lang w:val="en-AU" w:eastAsia="en-AU" w:bidi="lo-LA"/>
        </w:rPr>
        <w:t>ໃນບົດບາດ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>ຫຼັກ</w:t>
      </w:r>
      <w:r w:rsidR="0031700F" w:rsidRPr="0031700F">
        <w:rPr>
          <w:rFonts w:ascii="Saysettha OT" w:eastAsia="Phetsarath OT" w:hAnsi="Saysettha OT" w:cs="Saysettha OT" w:hint="cs"/>
          <w:cs/>
          <w:lang w:val="en-AU" w:eastAsia="en-AU" w:bidi="lo-LA"/>
        </w:rPr>
        <w:t>. ການທົບທວນ</w:t>
      </w:r>
      <w:r w:rsidR="0031700F">
        <w:rPr>
          <w:rFonts w:ascii="Saysettha OT" w:eastAsia="Phetsarath OT" w:hAnsi="Saysettha OT" w:cs="Saysettha OT" w:hint="cs"/>
          <w:cs/>
          <w:lang w:val="en-AU" w:eastAsia="en-AU" w:bidi="lo-LA"/>
        </w:rPr>
        <w:t>ຄວາມຄືບໜ້າຂອງຍຸດທະສາດ ແລະ ແຜນຈັດຕັ້ງປະຕິບັດວຽກງານຄວາມສະເໝີພາບບົດບາດຍິງ-ຊາຍ, ການມີສ່ວນຮ່ວມຂອງຄົນທີ່ມີຄວາມພິການ ແລະ ສັງຄົມ ຈະເປັນ</w:t>
      </w:r>
      <w:r w:rsidR="0018392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ວາລະມາດຕະຖານໃນກອງປະຊຸມເຫຼົ່ານີ້. </w:t>
      </w:r>
    </w:p>
    <w:p w14:paraId="21E24C0F" w14:textId="43D14688" w:rsidR="00FD3294" w:rsidRPr="00FD3294" w:rsidRDefault="00183921" w:rsidP="00FD3294">
      <w:pPr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 w:bidi="lo-LA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ໂດຍຜ່ານບົດບາດການເປັນປະທານຮ່ວມຂອງໜ່ວຍງານວິຊາການຂະແໜງການສຶກສາ</w:t>
      </w:r>
      <w:r w:rsidR="008B65D6" w:rsidRPr="000A34AD">
        <w:rPr>
          <w:rFonts w:ascii="Saysettha OT" w:eastAsia="Phetsarath OT" w:hAnsi="Saysettha OT" w:cs="Saysettha OT"/>
          <w:lang w:val="en-AU" w:eastAsia="en-AU" w:bidi="lo-LA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ສະຖານທູດອົດສະຕຣາລີຈະສືບຕໍ່ບົດບາດການເປັນຜູ້ນຳໃນການປຶກສາຫາລືໃນລະດັບນະໂຍບາຍ ກັບລັດຖະບານລາວ </w:t>
      </w:r>
      <w:r w:rsidR="00FD3294">
        <w:rPr>
          <w:rFonts w:ascii="Saysettha OT" w:eastAsia="Phetsarath OT" w:hAnsi="Saysettha OT" w:cs="Saysettha OT" w:hint="cs"/>
          <w:cs/>
          <w:lang w:val="en-AU" w:eastAsia="en-AU" w:bidi="lo-LA"/>
        </w:rPr>
        <w:t>ໃນບັນຫາການປະຕິຮູບທີ່ທ້າທາຍຕ່າງໆ ທີ່ກ່ຽວຂ້ອງກັບການລົງທຶນໃນຂະແໜງການສຶກສາຂອງພວກເຮົາ, ລວມທັງບັນຫາການໃຫ້ທຶນ, ຄວາມເທົ່າທຽມ ແລະ ຄວາມສະເໝີພາບໃນຂະແໜງສຶກສາ. ຕາຕະລາງ</w:t>
      </w:r>
      <w:r w:rsidR="00FD3294" w:rsidRPr="00FD3294">
        <w:rPr>
          <w:rFonts w:ascii="Saysettha OT" w:eastAsia="Phetsarath OT" w:hAnsi="Saysettha OT" w:cs="Saysettha OT"/>
          <w:cs/>
          <w:lang w:val="en-AU" w:eastAsia="en-AU"/>
        </w:rPr>
        <w:t>ການສົນທະນາດ້ານນະໂຍບາຍ</w:t>
      </w:r>
      <w:r w:rsidR="00FD3294" w:rsidRPr="00FD3294">
        <w:rPr>
          <w:rFonts w:ascii="Saysettha OT" w:eastAsia="Phetsarath OT" w:hAnsi="Saysettha OT" w:cs="Saysettha OT" w:hint="cs"/>
          <w:cs/>
          <w:lang w:val="en-AU" w:eastAsia="en-AU"/>
        </w:rPr>
        <w:t>ຈະຖືກພັດທະນາຂຶ້ນ. ສະຖານທູດຈະສືບຕໍ່ການປະສານງານຢ່າງໃກ້ຊິດກັບບັນດາຄູ່ຮ່ວມພັດທະນາຫຼັກອື່ນໆໃນຂະແໜງສຶກສາ ລວມທັງສະຫະພາບເອີຣົບ, ອົງການໄຈກ້າ, ຢູນິເຊັບ, ອົງການຊ່ວຍເຫຼືອສາກົນຂອງປະເທດສະຫະລັດອາເມລິກາ</w:t>
      </w:r>
      <w:r w:rsidR="00FD3294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ແລະ ທະນາຄານໂລກ. ນອກນັ້ນ ອົດສະຕຣາລີຈະສືບຕໍ່ໃນການພັດທະນາ ແລະ ບຳລຸງຮັກສາການຮ່ວມມືຢ່າງໃກ້ຊິດ ໃນຂະແໜງການທີ່ກ່ຽວຂ້ອງອື່ນໆ ເພື່ອຊອກຫາວິທີສົ່ງເສີມ ແລະ ສະໜັບສະໜູນລັດຖະບານລາວກ່ຽວກັບການປະຕິຮູບ</w:t>
      </w:r>
      <w:r w:rsidR="005940A1">
        <w:rPr>
          <w:rFonts w:ascii="Saysettha OT" w:eastAsia="Phetsarath OT" w:hAnsi="Saysettha OT" w:cs="Saysettha OT" w:hint="cs"/>
          <w:cs/>
          <w:lang w:val="en-AU" w:eastAsia="en-AU" w:bidi="lo-LA"/>
        </w:rPr>
        <w:t>ການໃຫ້ບໍລິການສາທາລະນະ</w:t>
      </w:r>
      <w:r w:rsidR="00FD3294">
        <w:rPr>
          <w:rFonts w:ascii="Saysettha OT" w:eastAsia="Phetsarath OT" w:hAnsi="Saysettha OT" w:cs="Saysettha OT" w:hint="cs"/>
          <w:cs/>
          <w:lang w:val="en-AU" w:eastAsia="en-AU" w:bidi="lo-LA"/>
        </w:rPr>
        <w:t>ທີ່ກ່ຽວຂ້ອງ</w:t>
      </w:r>
      <w:r w:rsidR="005940A1">
        <w:rPr>
          <w:rFonts w:ascii="Saysettha OT" w:eastAsia="Phetsarath OT" w:hAnsi="Saysettha OT" w:cs="Saysettha OT" w:hint="cs"/>
          <w:cs/>
          <w:lang w:val="en-AU" w:eastAsia="en-AU" w:bidi="lo-LA"/>
        </w:rPr>
        <w:t>. ຕົວຢ່າງ:</w:t>
      </w:r>
      <w:r w:rsidR="0013435B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ອົດສະຕຣາລີຈະສະໜັບສະໜູນ</w:t>
      </w:r>
      <w:r w:rsidR="00A775FC">
        <w:rPr>
          <w:rFonts w:ascii="Saysettha OT" w:eastAsia="Phetsarath OT" w:hAnsi="Saysettha OT" w:cs="Saysettha OT" w:hint="cs"/>
          <w:cs/>
          <w:lang w:val="en-AU" w:eastAsia="en-AU" w:bidi="lo-LA"/>
        </w:rPr>
        <w:t>ຫຼາຍຊຸດກິດຈະກຳໃນການສ້າງຂີດຄວາມສາມາດ ໃຫ້ລັດຖະບານລາວໃນການຄຸ້ມຄອງການເງິນພາກລັດ ທີ່ນຳພາໂດຍທະນາຄານໂລກ, ລວມທັງ</w:t>
      </w:r>
      <w:r w:rsidR="007028B7">
        <w:rPr>
          <w:rFonts w:ascii="Saysettha OT" w:eastAsia="Phetsarath OT" w:hAnsi="Saysettha OT" w:cs="Saysettha OT" w:hint="cs"/>
          <w:cs/>
          <w:lang w:val="en-AU" w:eastAsia="en-AU" w:bidi="lo-LA"/>
        </w:rPr>
        <w:t>ການສຸມໃສ່</w:t>
      </w:r>
      <w:r w:rsidR="006E2F9D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ໃນການປັບປຸງປະສິດທິພາບ, ປະສິດທິຜົນ ແລະ ຄວາມເທົ່າທຽມໃນການໃຊ້ຈ່າຍໃນການສຶກສາ. </w:t>
      </w:r>
      <w:r w:rsidR="00A775FC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5940A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FD3294" w:rsidRPr="00FD3294">
        <w:rPr>
          <w:rFonts w:ascii="Saysettha OT" w:eastAsia="Phetsarath OT" w:hAnsi="Saysettha OT" w:cs="Saysettha OT" w:hint="cs"/>
          <w:cs/>
          <w:lang w:val="en-AU" w:eastAsia="en-AU"/>
        </w:rPr>
        <w:t xml:space="preserve">  </w:t>
      </w:r>
    </w:p>
    <w:p w14:paraId="4EBB21FF" w14:textId="732B778E" w:rsidR="008B2E67" w:rsidRPr="000A34AD" w:rsidRDefault="006E2F9D" w:rsidP="00EB51D9">
      <w:pPr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ຍຸດທະສາດກ່ຽວກັບພະຍາດໂຄວິດ</w:t>
      </w:r>
      <w:r w:rsidR="008B2E67" w:rsidRPr="000A34AD">
        <w:rPr>
          <w:rFonts w:ascii="Saysettha OT" w:eastAsia="Phetsarath OT" w:hAnsi="Saysettha OT" w:cs="Saysettha OT"/>
          <w:lang w:val="en-AU" w:eastAsia="en-AU"/>
        </w:rPr>
        <w:t xml:space="preserve">-19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ຈະຖືກພັດທະນາຂຶ້ນ, ໂດຍມີການກຳນົດມາດຕະການທີ່ຈະ</w:t>
      </w:r>
      <w:r w:rsidR="00232581">
        <w:rPr>
          <w:rFonts w:ascii="Saysettha OT" w:eastAsia="Phetsarath OT" w:hAnsi="Saysettha OT" w:cs="Saysettha OT" w:hint="cs"/>
          <w:cs/>
          <w:lang w:val="en-AU" w:eastAsia="en-AU" w:bidi="lo-LA"/>
        </w:rPr>
        <w:t>ຖືກເຊື່ອມສານ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ເຂົ້າ</w:t>
      </w:r>
      <w:r w:rsidR="00232581">
        <w:rPr>
          <w:rFonts w:ascii="Saysettha OT" w:eastAsia="Phetsarath OT" w:hAnsi="Saysettha OT" w:cs="Saysettha OT" w:hint="cs"/>
          <w:cs/>
          <w:lang w:val="en-AU" w:eastAsia="en-AU" w:bidi="lo-LA"/>
        </w:rPr>
        <w:t>ໃນທົ່ວກິດຈະກຳຂອງໄລຍະ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ທີ</w:t>
      </w:r>
      <w:r w:rsidR="0023258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2. ສິ່ງດັ່ງກ່າວນີ້ຈະລວມມີມາດຕະການໃນການໃຫ້ການບໍລິການ</w:t>
      </w:r>
      <w:r w:rsidR="00930402">
        <w:rPr>
          <w:rFonts w:ascii="Saysettha OT" w:eastAsia="Phetsarath OT" w:hAnsi="Saysettha OT" w:cs="Saysettha OT" w:hint="cs"/>
          <w:cs/>
          <w:lang w:val="en-AU" w:eastAsia="en-AU" w:bidi="lo-LA"/>
        </w:rPr>
        <w:t>ກ່ຽວກັບສຸຂະພາບ, ສຸຂະອະນາໄມ ແລະ ຄວາມປອດໄພ</w:t>
      </w:r>
      <w:r w:rsidR="00930402">
        <w:rPr>
          <w:rFonts w:ascii="Saysettha OT" w:eastAsia="Phetsarath OT" w:hAnsi="Saysettha OT" w:cs="Saysettha OT"/>
          <w:lang w:val="en-AU" w:eastAsia="en-AU" w:bidi="lo-LA"/>
        </w:rPr>
        <w:t xml:space="preserve"> </w:t>
      </w:r>
      <w:r w:rsidR="00232581">
        <w:rPr>
          <w:rFonts w:ascii="Saysettha OT" w:eastAsia="Phetsarath OT" w:hAnsi="Saysettha OT" w:cs="Saysettha OT" w:hint="cs"/>
          <w:cs/>
          <w:lang w:val="en-AU" w:eastAsia="en-AU" w:bidi="lo-LA"/>
        </w:rPr>
        <w:t>ທີ່ຈຳເປັນ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23258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ໂດຍມີມາດຕະຖານທີ່ເໝາະສົມ. </w:t>
      </w:r>
      <w:r w:rsidR="00930402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ນອກນັ້ນ, ເມື່ອເປັນໄປໄດ້, 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ແຜນງານ</w:t>
      </w:r>
      <w:r w:rsidR="00930402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ຈະຊ່ວຍອອກແບບກິດຈະກຳເພື່ອເພີ່ມຈິດສຳນຶກກ່ຽວກັບຄວາມສ່ຽງ ແລະ ປັບປຸງການປະຕິບັດກ່ຽວກັບສຸຂະພາບ ແລະ ສຸຂະອະນາໄມ </w:t>
      </w:r>
      <w:r w:rsidR="00683C2C">
        <w:rPr>
          <w:rFonts w:ascii="Saysettha OT" w:eastAsia="Phetsarath OT" w:hAnsi="Saysettha OT" w:cs="Saysettha OT" w:hint="cs"/>
          <w:cs/>
          <w:lang w:val="en-AU" w:eastAsia="en-AU" w:bidi="lo-LA"/>
        </w:rPr>
        <w:t>ໂດຍກ່ຽວພັນກັບລັກສະນະ ແລະ ການແຜ່ລະບາດຂອງໂຄວິດ</w:t>
      </w:r>
      <w:r w:rsidR="008B2E67" w:rsidRPr="000A34AD">
        <w:rPr>
          <w:rFonts w:ascii="Saysettha OT" w:eastAsia="Phetsarath OT" w:hAnsi="Saysettha OT" w:cs="Saysettha OT"/>
          <w:lang w:val="en-AU" w:eastAsia="en-AU"/>
        </w:rPr>
        <w:t xml:space="preserve">-19 </w:t>
      </w:r>
      <w:r w:rsidR="00683C2C">
        <w:rPr>
          <w:rFonts w:ascii="Saysettha OT" w:eastAsia="Phetsarath OT" w:hAnsi="Saysettha OT" w:cs="Saysettha OT" w:hint="cs"/>
          <w:cs/>
          <w:lang w:val="en-AU" w:eastAsia="en-AU" w:bidi="lo-LA"/>
        </w:rPr>
        <w:t>ແລະ ພະຍາດຕິດຕໍ່ອື່ນໆ.</w:t>
      </w:r>
      <w:r w:rsidR="008B2E67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</w:p>
    <w:p w14:paraId="2FBFC762" w14:textId="5DEFE25E" w:rsidR="00EA4A84" w:rsidRPr="000A34AD" w:rsidRDefault="001A22B7" w:rsidP="00EA4A84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ບີຄວາ 2</w:t>
      </w:r>
      <w:r w:rsidR="00683C2C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ໄດ້ຖືກປະເມີນວ່າມີຄວາມສ່ຽງໃນລະດັບກາງ ໂດຍອີງໃສ່</w:t>
      </w:r>
      <w:r w:rsidR="00BC3EA3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ການປົກປ້ອງທາງດ້ານສະພາບແວດລ້ອມ ແລະ ສັງຄົມທັງ 5 ຂໍ້ ແລະ ການໃຫ້ຄະແນນຄວາມສ່ຽງໂດຍລວມຂອງກະຊວງການຕ່າງປະເທດຂອງອົດສະຕຣາລີ. </w:t>
      </w:r>
      <w:r w:rsidR="00EA4A84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2C7136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ຍຸດທະສາດການຈຳກັດຄວາມສ່ຽງຈະຖືກພັດທະນາຂຶ້ນໃນໄລຍະເລີ່ມຕົ້ນຂອງໄລຍະທີ 2. </w:t>
      </w:r>
    </w:p>
    <w:p w14:paraId="3B86EA89" w14:textId="6D6F20CD" w:rsidR="00D977D5" w:rsidRPr="000A34AD" w:rsidRDefault="00ED320B" w:rsidP="00906DD4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after="120"/>
        <w:ind w:left="284" w:hanging="284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b/>
          <w:cs/>
          <w:lang w:val="en-AU" w:bidi="lo-LA"/>
        </w:rPr>
        <w:t>ການຕິດຕາມ ແລະ ປະເມີນຜົນ</w:t>
      </w:r>
      <w:r w:rsidR="00D977D5" w:rsidRPr="000A34AD">
        <w:rPr>
          <w:rFonts w:ascii="Saysettha OT" w:eastAsia="Phetsarath OT" w:hAnsi="Saysettha OT" w:cs="Saysettha OT"/>
          <w:b/>
          <w:lang w:val="en-AU"/>
        </w:rPr>
        <w:t xml:space="preserve"> </w:t>
      </w:r>
    </w:p>
    <w:p w14:paraId="41E06C86" w14:textId="0DA776CD" w:rsidR="007B47A8" w:rsidRPr="000A34AD" w:rsidRDefault="00441E4A" w:rsidP="00EB51D9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ຜົນການປະຕິບັດງານຂອງແຜນງານຈະຖືກຕິດຕາມ ແລະ ປະເມີນຜົນຢ່າງໃກ້ຊິດ, ລວມທັງໃນລະດັບຜົນໄດ້ຮັບໄລຍະຍາວ ແລະ ເປົ້າໝາຍສູງສຸດ. </w:t>
      </w:r>
      <w:r w:rsidR="00DF7B12">
        <w:rPr>
          <w:rFonts w:ascii="Saysettha OT" w:eastAsia="Phetsarath OT" w:hAnsi="Saysettha OT" w:cs="Saysettha OT" w:hint="cs"/>
          <w:cs/>
          <w:lang w:val="en-AU" w:eastAsia="en-AU" w:bidi="lo-LA"/>
        </w:rPr>
        <w:t>ໂດຍສະເພາະ, ຈະມີການວັດທ່າອຽງໃນຜົນການຮຽນຂອງນັກຮຽນ ໂດຍການສະໜັບສະໜູນການປະເມີນຜົນການຮຽນຂອງນັກຮຽນຂັ້ນ ປ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 w:rsidR="00DF7B12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3 ແຫ່ງຊາດ ຂອງ ສສກ </w:t>
      </w:r>
      <w:r w:rsidR="00EF6658" w:rsidRPr="000A34AD">
        <w:rPr>
          <w:rFonts w:ascii="Saysettha OT" w:eastAsia="Phetsarath OT" w:hAnsi="Saysettha OT" w:cs="Saysettha OT"/>
          <w:lang w:val="en-AU" w:eastAsia="en-AU"/>
        </w:rPr>
        <w:t xml:space="preserve">(ASLO) </w:t>
      </w:r>
      <w:r w:rsidR="00DF7B12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ໃນປີ </w:t>
      </w:r>
      <w:r w:rsidR="007B47A8" w:rsidRPr="000A34AD">
        <w:rPr>
          <w:rFonts w:ascii="Saysettha OT" w:eastAsia="Phetsarath OT" w:hAnsi="Saysettha OT" w:cs="Saysettha OT"/>
          <w:lang w:val="en-AU" w:eastAsia="en-AU"/>
        </w:rPr>
        <w:t xml:space="preserve">2023 </w:t>
      </w:r>
      <w:r w:rsidR="00DF7B12">
        <w:rPr>
          <w:rFonts w:ascii="Saysettha OT" w:eastAsia="Phetsarath OT" w:hAnsi="Saysettha OT" w:cs="Saysettha OT" w:hint="cs"/>
          <w:cs/>
          <w:lang w:val="en-AU" w:eastAsia="en-AU" w:bidi="lo-LA"/>
        </w:rPr>
        <w:t>ຫຼື</w:t>
      </w:r>
      <w:r w:rsidR="007B47A8" w:rsidRPr="000A34AD">
        <w:rPr>
          <w:rFonts w:ascii="Saysettha OT" w:eastAsia="Phetsarath OT" w:hAnsi="Saysettha OT" w:cs="Saysettha OT"/>
          <w:lang w:val="en-AU" w:eastAsia="en-AU"/>
        </w:rPr>
        <w:t xml:space="preserve"> 2024, </w:t>
      </w:r>
      <w:r w:rsidR="00DF7B12">
        <w:rPr>
          <w:rFonts w:ascii="Saysettha OT" w:eastAsia="Phetsarath OT" w:hAnsi="Saysettha OT" w:cs="Saysettha OT" w:hint="cs"/>
          <w:cs/>
          <w:lang w:val="en-AU" w:eastAsia="en-AU" w:bidi="lo-LA"/>
        </w:rPr>
        <w:t>ແລະນຳໃຊ້ການປະເມີນ</w:t>
      </w:r>
      <w:r w:rsidR="00DF7B12">
        <w:rPr>
          <w:rFonts w:ascii="Saysettha OT" w:eastAsia="Phetsarath OT" w:hAnsi="Saysettha OT" w:cs="Saysettha OT" w:hint="cs"/>
          <w:cs/>
          <w:lang w:val="en-AU" w:bidi="lo-LA"/>
        </w:rPr>
        <w:t>ການຮຽນຂອງນັກຮຽນຂັ້ນ ປ</w:t>
      </w:r>
      <w:r w:rsidR="0044366C">
        <w:rPr>
          <w:rFonts w:ascii="Saysettha OT" w:eastAsia="Phetsarath OT" w:hAnsi="Saysettha OT" w:cs="Saysettha OT" w:hint="cs"/>
          <w:cs/>
          <w:lang w:val="en-AU" w:bidi="lo-LA"/>
        </w:rPr>
        <w:t>.</w:t>
      </w:r>
      <w:r w:rsidR="00DF7B12">
        <w:rPr>
          <w:rFonts w:ascii="Saysettha OT" w:eastAsia="Phetsarath OT" w:hAnsi="Saysettha OT" w:cs="Saysettha OT" w:hint="cs"/>
          <w:cs/>
          <w:lang w:val="en-AU" w:bidi="lo-LA"/>
        </w:rPr>
        <w:t>5 ຂອງອາຊີຕາເວັນອອກສຽງໃຕ້</w:t>
      </w:r>
      <w:r w:rsidR="00DF7B12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ໃນປີ</w:t>
      </w:r>
      <w:r w:rsidR="00A53D19" w:rsidRPr="000A34AD">
        <w:rPr>
          <w:rFonts w:ascii="Saysettha OT" w:eastAsia="Phetsarath OT" w:hAnsi="Saysettha OT" w:cs="Saysettha OT"/>
          <w:lang w:val="en-AU" w:eastAsia="en-AU"/>
        </w:rPr>
        <w:t xml:space="preserve"> 2023</w:t>
      </w:r>
      <w:r w:rsidR="00675752" w:rsidRPr="000A34AD">
        <w:rPr>
          <w:rFonts w:ascii="Saysettha OT" w:eastAsia="Phetsarath OT" w:hAnsi="Saysettha OT" w:cs="Saysettha OT"/>
          <w:lang w:val="en-AU" w:eastAsia="en-AU"/>
        </w:rPr>
        <w:t>.</w:t>
      </w:r>
    </w:p>
    <w:p w14:paraId="50EC4317" w14:textId="14CE4194" w:rsidR="00413A2F" w:rsidRPr="000A34AD" w:rsidRDefault="00A04883" w:rsidP="00EB51D9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ລະບົບການຕິດຕາມ, ປະເມີນຜົນ ແລະ ການຖອດຖອນບົດຮຽນ </w:t>
      </w:r>
      <w:r w:rsidR="00E91014">
        <w:rPr>
          <w:rFonts w:ascii="Saysettha OT" w:eastAsia="Phetsarath OT" w:hAnsi="Saysettha OT" w:cs="Saysettha OT" w:hint="cs"/>
          <w:cs/>
          <w:lang w:val="en-AU" w:eastAsia="en-AU" w:bidi="lo-LA"/>
        </w:rPr>
        <w:t>(</w:t>
      </w:r>
      <w:r w:rsidR="00E91014" w:rsidRPr="000A34AD">
        <w:rPr>
          <w:rFonts w:ascii="Saysettha OT" w:eastAsia="Phetsarath OT" w:hAnsi="Saysettha OT" w:cs="Saysettha OT"/>
          <w:lang w:val="en-AU"/>
        </w:rPr>
        <w:t>MEL</w:t>
      </w:r>
      <w:r w:rsidR="00E91014">
        <w:rPr>
          <w:rFonts w:ascii="Saysettha OT" w:eastAsia="Phetsarath OT" w:hAnsi="Saysettha OT" w:cs="Saysettha OT" w:hint="cs"/>
          <w:cs/>
          <w:lang w:val="en-AU" w:bidi="lo-LA"/>
        </w:rPr>
        <w:t>)</w:t>
      </w:r>
      <w:r w:rsidR="00E91014" w:rsidRPr="000A34AD">
        <w:rPr>
          <w:rFonts w:ascii="Saysettha OT" w:eastAsia="Phetsarath OT" w:hAnsi="Saysettha OT" w:cs="Saysettha OT"/>
          <w:lang w:val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ຈະຖືກພັດທະນາຂຶ້ນ. ລະບົບ</w:t>
      </w:r>
      <w:r w:rsidR="00E91014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</w:t>
      </w:r>
      <w:r w:rsidR="00E91014" w:rsidRPr="000A34AD">
        <w:rPr>
          <w:rFonts w:ascii="Saysettha OT" w:eastAsia="Phetsarath OT" w:hAnsi="Saysettha OT" w:cs="Saysettha OT"/>
          <w:lang w:val="en-AU"/>
        </w:rPr>
        <w:t xml:space="preserve">MEL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ເປັນເຄື່ອງມືໃນການຄຸ້ມຄອງທີ່ສຳຄັນອັນໜຶ່ງ ແລະ ຈະເປັນເຄື່ອງມືໃນການຮັບປະກັນຄວາມຮັບຜິດຊອບໃນການນຳໃຊ້ທຶນຂອງລັດ, ປະເມີນຄວາມເໝາະສົມ ແລະ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lastRenderedPageBreak/>
        <w:t>ຄວາມພຽງພໍໃນການບັນລຸຜົນຂອງແຜນງານ, ແລະ ຖອດຖອນບົດຮຽນສຳລັບການປັບປຸງແຜນງານ ແລະ ນອກເໜືອແຜນງານ</w:t>
      </w:r>
      <w:r w:rsidR="00ED0C69" w:rsidRPr="000A34AD">
        <w:rPr>
          <w:rFonts w:ascii="Saysettha OT" w:eastAsia="Phetsarath OT" w:hAnsi="Saysettha OT" w:cs="Saysettha OT"/>
          <w:lang w:val="en-AU" w:eastAsia="en-AU"/>
        </w:rPr>
        <w:t xml:space="preserve">. </w:t>
      </w:r>
      <w:r w:rsidR="00E91014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ສະນັ້ນ, ຈຸດປະສົງຂອງລະບົບ </w:t>
      </w:r>
      <w:r w:rsidR="00E91014" w:rsidRPr="000A34AD">
        <w:rPr>
          <w:rFonts w:ascii="Saysettha OT" w:eastAsia="Phetsarath OT" w:hAnsi="Saysettha OT" w:cs="Saysettha OT"/>
          <w:lang w:val="en-AU"/>
        </w:rPr>
        <w:t xml:space="preserve">MEL </w:t>
      </w:r>
      <w:r w:rsidR="00E91014">
        <w:rPr>
          <w:rFonts w:ascii="Saysettha OT" w:eastAsia="Phetsarath OT" w:hAnsi="Saysettha OT" w:cs="Saysettha OT" w:hint="cs"/>
          <w:cs/>
          <w:lang w:val="en-AU" w:bidi="lo-LA"/>
        </w:rPr>
        <w:t>ແມ່ນ</w:t>
      </w:r>
      <w:r w:rsidR="00D356B5" w:rsidRPr="000A34AD">
        <w:rPr>
          <w:rFonts w:ascii="Saysettha OT" w:eastAsia="Phetsarath OT" w:hAnsi="Saysettha OT" w:cs="Saysettha OT"/>
          <w:lang w:val="en-AU"/>
        </w:rPr>
        <w:t xml:space="preserve">: i) </w:t>
      </w:r>
      <w:r w:rsidR="008609B1">
        <w:rPr>
          <w:rFonts w:ascii="Saysettha OT" w:eastAsia="Phetsarath OT" w:hAnsi="Saysettha OT" w:cs="Saysettha OT" w:hint="cs"/>
          <w:cs/>
          <w:lang w:val="en-AU" w:bidi="lo-LA"/>
        </w:rPr>
        <w:t>ເພື່ອຕິດຕາມ ແລະ ບັນທຶກຜົນການປະຕິບັດງານ ແລະ ຄວາມຄືບໜ້າຂອງແຜນງານ ທຽບກັບແຜນ ແລະ ງົບປະມານ</w:t>
      </w:r>
      <w:r w:rsidR="00203662" w:rsidRPr="000A34AD">
        <w:rPr>
          <w:rFonts w:ascii="Saysettha OT" w:eastAsia="Phetsarath OT" w:hAnsi="Saysettha OT" w:cs="Saysettha OT"/>
          <w:lang w:val="en-AU"/>
        </w:rPr>
        <w:t>;</w:t>
      </w:r>
      <w:r w:rsidR="00D356B5" w:rsidRPr="000A34AD">
        <w:rPr>
          <w:rFonts w:ascii="Saysettha OT" w:eastAsia="Phetsarath OT" w:hAnsi="Saysettha OT" w:cs="Saysettha OT"/>
          <w:lang w:val="en-AU"/>
        </w:rPr>
        <w:t xml:space="preserve"> ii) </w:t>
      </w:r>
      <w:r w:rsidR="008609B1">
        <w:rPr>
          <w:rFonts w:ascii="Saysettha OT" w:eastAsia="Phetsarath OT" w:hAnsi="Saysettha OT" w:cs="Saysettha OT" w:hint="cs"/>
          <w:cs/>
          <w:lang w:val="en-AU" w:bidi="lo-LA"/>
        </w:rPr>
        <w:t>ເພື່ອ</w:t>
      </w:r>
      <w:r w:rsidR="004F72F9">
        <w:rPr>
          <w:rFonts w:ascii="Saysettha OT" w:eastAsia="Phetsarath OT" w:hAnsi="Saysettha OT" w:cs="Saysettha OT" w:hint="cs"/>
          <w:cs/>
          <w:lang w:val="en-AU" w:bidi="lo-LA"/>
        </w:rPr>
        <w:t>ປະເມີນວ່າການຊ່ວຍເຫຼືອຂອງບີຄວາໄດ້ປັບປຸງຜົນການຮຽນຂອງນັກຮຽນ ແລະ ວິທີການສອນທີ່ສົ່ງເສີມການຮຽນຮ່ວມຫຼາຍຊ່ຳໃດ ແລະ ປັບປຸງແນວໃດ</w:t>
      </w:r>
      <w:r w:rsidR="00203662" w:rsidRPr="000A34AD">
        <w:rPr>
          <w:rFonts w:ascii="Saysettha OT" w:eastAsia="Phetsarath OT" w:hAnsi="Saysettha OT" w:cs="Saysettha OT"/>
          <w:lang w:val="en-AU"/>
        </w:rPr>
        <w:t xml:space="preserve">; </w:t>
      </w:r>
      <w:r w:rsidR="00E81D79">
        <w:rPr>
          <w:rFonts w:ascii="Saysettha OT" w:eastAsia="Phetsarath OT" w:hAnsi="Saysettha OT" w:cs="Saysettha OT" w:hint="cs"/>
          <w:cs/>
          <w:lang w:val="en-AU" w:bidi="lo-LA"/>
        </w:rPr>
        <w:t>ແລະ</w:t>
      </w:r>
      <w:r w:rsidR="00D356B5" w:rsidRPr="000A34AD">
        <w:rPr>
          <w:rFonts w:ascii="Saysettha OT" w:eastAsia="Phetsarath OT" w:hAnsi="Saysettha OT" w:cs="Saysettha OT"/>
          <w:lang w:val="en-AU"/>
        </w:rPr>
        <w:t xml:space="preserve"> iii) </w:t>
      </w:r>
      <w:r w:rsidR="00E81D79">
        <w:rPr>
          <w:rFonts w:ascii="Saysettha OT" w:eastAsia="Phetsarath OT" w:hAnsi="Saysettha OT" w:cs="Saysettha OT" w:hint="cs"/>
          <w:cs/>
          <w:lang w:val="en-AU" w:bidi="lo-LA"/>
        </w:rPr>
        <w:t xml:space="preserve">ເພື່ອກຳນົດວິທີການ ແລະ ປັດໄຈຂອງຜົນສຳເລັດທີ່ປັບປຸງຜົນການຮຽນຂອງນັກຮຽນ ແລະ ວິທີການສອນທີ່ສົ່ງເສີມການຮຽນຮ່ວມ. </w:t>
      </w:r>
    </w:p>
    <w:p w14:paraId="1ACFD64C" w14:textId="7C4C3E3D" w:rsidR="00CE43A2" w:rsidRPr="000A34AD" w:rsidRDefault="00E81D79" w:rsidP="00EB51D9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ລະບົບ</w:t>
      </w:r>
      <w:r w:rsidR="00D215E9" w:rsidRPr="000A34AD">
        <w:rPr>
          <w:rFonts w:ascii="Saysettha OT" w:eastAsia="Phetsarath OT" w:hAnsi="Saysettha OT" w:cs="Saysettha OT"/>
          <w:lang w:val="en-AU" w:eastAsia="en-AU"/>
        </w:rPr>
        <w:t xml:space="preserve"> MEL</w:t>
      </w:r>
      <w:r w:rsidR="00026643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ຈະປະຕິບັດຕາມມາດຕະຖານການຕິດຕາມ ແລະ ປະເມີນຜົນຂອງກະຊວງການຕ່າງປະເທດຂອງອົດສະຕຣາລີ. ລະບົບດັ່ງກ່າວມີການອອກແບບໃຫ້ມີຍຸດທະສາດ ຄື</w:t>
      </w:r>
      <w:r w:rsidR="00026643" w:rsidRPr="000A34AD">
        <w:rPr>
          <w:rFonts w:ascii="Saysettha OT" w:eastAsia="Phetsarath OT" w:hAnsi="Saysettha OT" w:cs="Saysettha OT"/>
          <w:lang w:val="en-AU" w:eastAsia="en-AU"/>
        </w:rPr>
        <w:t xml:space="preserve">: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ຄຳຖາມກ່ຽວກັບຜົນການປະຕິບັດງານຫຼັກຈະເປັນແນວທາງໃຫ້ໂຄງສ້າງ ແລະ ວິທີການຂອງລະບົບ</w:t>
      </w:r>
      <w:r w:rsidR="00026643" w:rsidRPr="000A34AD">
        <w:rPr>
          <w:rFonts w:ascii="Saysettha OT" w:eastAsia="Phetsarath OT" w:hAnsi="Saysettha OT" w:cs="Saysettha OT"/>
          <w:lang w:val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bidi="lo-LA"/>
        </w:rPr>
        <w:t>ແລະ</w:t>
      </w:r>
      <w:r w:rsidR="004429B8">
        <w:rPr>
          <w:rFonts w:ascii="Saysettha OT" w:eastAsia="Phetsarath OT" w:hAnsi="Saysettha OT" w:cs="Saysettha OT" w:hint="cs"/>
          <w:cs/>
          <w:lang w:val="en-AU" w:bidi="lo-LA"/>
        </w:rPr>
        <w:t xml:space="preserve"> ຂອບຜົນໄດ້ຮັບຈະສະໜອງເກນມາດຕະຖານເພື່ອເປັນຂໍ້ມູນທຽບຜົນສຳເລັດທີ່ສາມາດສ້າງໄດ້. ເພື່ອຕອບຄຳຖາມຫຼັກ, ລະບົບຈະລວມມີ ແລະ ກຳນົດແຈ້ງ 3 ໜ້າທີ່ ທີ່ຈະແຈ້ງແລະ ເສີມສ້າງກັນ ຄື</w:t>
      </w:r>
      <w:r w:rsidR="00ED0C69" w:rsidRPr="000A34AD">
        <w:rPr>
          <w:rFonts w:ascii="Saysettha OT" w:eastAsia="Phetsarath OT" w:hAnsi="Saysettha OT" w:cs="Saysettha OT"/>
          <w:lang w:val="en-AU"/>
        </w:rPr>
        <w:t xml:space="preserve">: </w:t>
      </w:r>
      <w:r w:rsidR="004429B8">
        <w:rPr>
          <w:rFonts w:ascii="Saysettha OT" w:eastAsia="Phetsarath OT" w:hAnsi="Saysettha OT" w:cs="Saysettha OT" w:hint="cs"/>
          <w:cs/>
          <w:lang w:val="en-AU" w:bidi="lo-LA"/>
        </w:rPr>
        <w:t>ການຕິດຕາມ, ປະເມີນຜົນ ແລະ ການຖອດຖອນບົດຮຽນ</w:t>
      </w:r>
      <w:r w:rsidR="00ED0C69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4429B8">
        <w:rPr>
          <w:rFonts w:ascii="Saysettha OT" w:eastAsia="Phetsarath OT" w:hAnsi="Saysettha OT" w:cs="Saysettha OT" w:hint="cs"/>
          <w:cs/>
          <w:lang w:val="en-AU" w:bidi="lo-LA"/>
        </w:rPr>
        <w:t xml:space="preserve">ໜ້າທີ່ທັງ 3 ນີ້ ຈະສ້າງຂໍ້ມູນທີ່ເປັນຫຼັກຖານກ່ຽວກັບຜົນການປະຕິບັດງານຕາມບໍລິບົດ ທີ່ສາມາດລົງມືປະຕິບັດໄດ້. </w:t>
      </w:r>
      <w:r w:rsidR="00785413">
        <w:rPr>
          <w:rFonts w:ascii="Saysettha OT" w:eastAsia="Phetsarath OT" w:hAnsi="Saysettha OT" w:cs="Saysettha OT" w:hint="cs"/>
          <w:cs/>
          <w:lang w:val="en-AU" w:bidi="lo-LA"/>
        </w:rPr>
        <w:t>ໜ້າທີ່ເຫຼົ່ານີ້ຈະກຳນົດມາດຕະການຂໍ້ມູນທຽບຖານ ແລະ ຕິດຕາມການປ່ຽນແປງໃນທຸກຂັ້ນຂອງຫຼັກເຫດ ແລະ ຜົນ</w:t>
      </w:r>
      <w:r w:rsidR="00F67F81">
        <w:rPr>
          <w:rFonts w:ascii="Saysettha OT" w:eastAsia="Phetsarath OT" w:hAnsi="Saysettha OT" w:cs="Saysettha OT" w:hint="cs"/>
          <w:cs/>
          <w:lang w:val="en-AU" w:bidi="lo-LA"/>
        </w:rPr>
        <w:t xml:space="preserve"> ແລະ ສົມມຸດຖານທີ່ສຳຄັນ</w:t>
      </w:r>
      <w:r w:rsidR="00785413">
        <w:rPr>
          <w:rFonts w:ascii="Saysettha OT" w:eastAsia="Phetsarath OT" w:hAnsi="Saysettha OT" w:cs="Saysettha OT" w:hint="cs"/>
          <w:cs/>
          <w:lang w:val="en-AU" w:bidi="lo-LA"/>
        </w:rPr>
        <w:t>ຂອງແຜນງານ</w:t>
      </w:r>
      <w:r w:rsidR="00CE43A2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 w:rsidR="00F67F81">
        <w:rPr>
          <w:rFonts w:ascii="Saysettha OT" w:eastAsia="Phetsarath OT" w:hAnsi="Saysettha OT" w:cs="Saysettha OT" w:hint="cs"/>
          <w:cs/>
          <w:lang w:val="en-AU" w:eastAsia="en-AU" w:bidi="lo-LA"/>
        </w:rPr>
        <w:t>ຂໍ້ມູນລວມໃນຂັ້ນກິດຈະກຳ ເພື່ອວັດແທກ ແລະ</w:t>
      </w:r>
      <w:r w:rsidR="002B31A7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F67F81">
        <w:rPr>
          <w:rFonts w:ascii="Saysettha OT" w:eastAsia="Phetsarath OT" w:hAnsi="Saysettha OT" w:cs="Saysettha OT" w:hint="cs"/>
          <w:cs/>
          <w:lang w:val="en-AU" w:bidi="lo-LA"/>
        </w:rPr>
        <w:t>ອະທິບາຍການປະກອບສ່ວນຂອງແຜນງານຕໍ່ການບັນລຸຜົນໄດ້ຮັບໄລຍະຍາວໃນຕອນທ້າຍຂອງແຜນງານ</w:t>
      </w:r>
      <w:r w:rsidR="00413A2F" w:rsidRPr="000A34AD">
        <w:rPr>
          <w:rFonts w:ascii="Saysettha OT" w:eastAsia="Phetsarath OT" w:hAnsi="Saysettha OT" w:cs="Saysettha OT"/>
          <w:lang w:val="en-AU"/>
        </w:rPr>
        <w:t>.</w:t>
      </w:r>
      <w:r w:rsidR="00D356B5" w:rsidRPr="000A34AD">
        <w:rPr>
          <w:rFonts w:ascii="Saysettha OT" w:eastAsia="Phetsarath OT" w:hAnsi="Saysettha OT" w:cs="Saysettha OT"/>
          <w:lang w:val="en-AU"/>
        </w:rPr>
        <w:t xml:space="preserve"> </w:t>
      </w:r>
      <w:r w:rsidR="0044366C">
        <w:rPr>
          <w:rFonts w:ascii="Saysettha OT" w:eastAsia="Phetsarath OT" w:hAnsi="Saysettha OT" w:cs="Saysettha OT" w:hint="cs"/>
          <w:cs/>
          <w:lang w:val="en-AU" w:bidi="lo-LA"/>
        </w:rPr>
        <w:t>ງົບປະມານ</w:t>
      </w:r>
      <w:r w:rsidR="00F67F81">
        <w:rPr>
          <w:rFonts w:ascii="Saysettha OT" w:eastAsia="Phetsarath OT" w:hAnsi="Saysettha OT" w:cs="Saysettha OT" w:hint="cs"/>
          <w:cs/>
          <w:lang w:val="en-AU" w:bidi="lo-LA"/>
        </w:rPr>
        <w:t xml:space="preserve">ສະເພາະໄດ້ຖືກວາງໄວ້ </w:t>
      </w:r>
      <w:r w:rsidR="00EA0483" w:rsidRPr="000A34AD">
        <w:rPr>
          <w:rFonts w:ascii="Saysettha OT" w:eastAsia="Phetsarath OT" w:hAnsi="Saysettha OT" w:cs="Saysettha OT"/>
          <w:lang w:val="en-AU" w:eastAsia="en-AU"/>
        </w:rPr>
        <w:t xml:space="preserve">(500,000 </w:t>
      </w:r>
      <w:r w:rsidR="00F67F81">
        <w:rPr>
          <w:rFonts w:ascii="Saysettha OT" w:eastAsia="Phetsarath OT" w:hAnsi="Saysettha OT" w:cs="Saysettha OT" w:hint="cs"/>
          <w:cs/>
          <w:lang w:val="en-AU" w:eastAsia="en-AU" w:bidi="lo-LA"/>
        </w:rPr>
        <w:t>ດອນລາອົດສະຕຣາລີຕໍ່ປີ</w:t>
      </w:r>
      <w:r w:rsidR="00EA0483" w:rsidRPr="000A34AD">
        <w:rPr>
          <w:rFonts w:ascii="Saysettha OT" w:eastAsia="Phetsarath OT" w:hAnsi="Saysettha OT" w:cs="Saysettha OT"/>
          <w:lang w:val="en-AU" w:eastAsia="en-AU"/>
        </w:rPr>
        <w:t xml:space="preserve">) </w:t>
      </w:r>
      <w:r w:rsidR="00F67F81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ສຳລັບຊ່ຽວຊານ ແລະ ກິດຈະກຳຂອງ </w:t>
      </w:r>
      <w:r w:rsidR="002B31A7" w:rsidRPr="000A34AD">
        <w:rPr>
          <w:rFonts w:ascii="Saysettha OT" w:eastAsia="Phetsarath OT" w:hAnsi="Saysettha OT" w:cs="Saysettha OT"/>
          <w:lang w:val="en-AU" w:eastAsia="en-AU"/>
        </w:rPr>
        <w:t>MEL</w:t>
      </w:r>
      <w:r w:rsidR="00413A2F" w:rsidRPr="000A34AD">
        <w:rPr>
          <w:rFonts w:ascii="Saysettha OT" w:eastAsia="Phetsarath OT" w:hAnsi="Saysettha OT" w:cs="Saysettha OT"/>
          <w:lang w:val="en-AU" w:eastAsia="en-AU"/>
        </w:rPr>
        <w:t>.</w:t>
      </w:r>
    </w:p>
    <w:p w14:paraId="089FDB7B" w14:textId="13FCA738" w:rsidR="00A32D48" w:rsidRPr="000A34AD" w:rsidRDefault="0038499F" w:rsidP="00EB51D9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ເພື່ອເຕີມເຕັມ </w:t>
      </w:r>
      <w:r w:rsidR="00334980" w:rsidRPr="000A34AD">
        <w:rPr>
          <w:rFonts w:ascii="Saysettha OT" w:eastAsia="Phetsarath OT" w:hAnsi="Saysettha OT" w:cs="Saysettha OT"/>
          <w:lang w:val="en-AU" w:eastAsia="en-AU"/>
        </w:rPr>
        <w:t>MEL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ພາຍໃນໂຄງການຢ່າງຕໍ່ເນື່ອງ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>,</w:t>
      </w:r>
      <w:r w:rsidR="00334980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ສະຖານທູດຈະຄົ້ນຄວ້າເພື່ອຈັດກອງປະຊຸມຖອດຖອນບົດຮຽນທຸກໆ 6 ເດືອນ </w:t>
      </w:r>
      <w:r w:rsidR="00334980" w:rsidRPr="000A34AD">
        <w:rPr>
          <w:rFonts w:ascii="Saysettha OT" w:eastAsia="Phetsarath OT" w:hAnsi="Saysettha OT" w:cs="Saysettha OT"/>
          <w:lang w:val="en-AU" w:eastAsia="en-AU"/>
        </w:rPr>
        <w:t>(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ສະຖານທູດ ແລະ ຜູ້ມອບເໝົາຄຸ້ມຄອງແຜນງານ</w:t>
      </w:r>
      <w:r w:rsidR="00334980" w:rsidRPr="000A34AD">
        <w:rPr>
          <w:rFonts w:ascii="Saysettha OT" w:eastAsia="Phetsarath OT" w:hAnsi="Saysettha OT" w:cs="Saysettha OT"/>
          <w:lang w:val="en-AU" w:eastAsia="en-AU"/>
        </w:rPr>
        <w:t xml:space="preserve">)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ເພື່ອໃຫ້ເກີດຂຶ້ນພ້ອມໆກັນກັບການສົ່ງບົດລາຍງານຄວາມຄືບໜ້າ</w:t>
      </w:r>
      <w:r w:rsidR="002B31A7" w:rsidRPr="000A34AD">
        <w:rPr>
          <w:rFonts w:ascii="Saysettha OT" w:eastAsia="Phetsarath OT" w:hAnsi="Saysettha OT" w:cs="Saysettha OT"/>
          <w:lang w:val="en-AU" w:eastAsia="en-AU"/>
        </w:rPr>
        <w:t xml:space="preserve">.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ການສົນທະນາຈະກວມເອົາການປ່ຽນແປງທາງດ້ານບໍລິບົດ ແລະ ຜົນໄດ້ຮັບຂອງແຜນງານ</w:t>
      </w:r>
      <w:r w:rsidR="00CE43A2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ແລະ ທົບທວນທິດສະດີຂອງການປະຕິບັດງານ</w:t>
      </w:r>
      <w:r w:rsidR="00334980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ຢັ້ງຢືນຄືນທິດທາງຂອງແຜນງານ ແລະ ຖອດຖອນບົດຮຽນເພື່ອນຳໃຊ້ເຂົ້າໃນການປະຕິບັດກິດຈະກຳຂອງແຜນງານ. ການທົບທວນໄລຍະກາງ ຂອງແຜນງານໄລຍະທີ 2 ທີ່ນຳພາໂດຍສະຖານທູດອົດສະຕຣາລີ ຈະຖືກດຳເນີນໃນປີ </w:t>
      </w:r>
      <w:r w:rsidR="00334980" w:rsidRPr="000A34AD">
        <w:rPr>
          <w:rFonts w:ascii="Saysettha OT" w:eastAsia="Phetsarath OT" w:hAnsi="Saysettha OT" w:cs="Saysettha OT"/>
          <w:lang w:val="en-AU" w:eastAsia="en-AU"/>
        </w:rPr>
        <w:t>202</w:t>
      </w:r>
      <w:r w:rsidR="004B6608" w:rsidRPr="000A34AD">
        <w:rPr>
          <w:rFonts w:ascii="Saysettha OT" w:eastAsia="Phetsarath OT" w:hAnsi="Saysettha OT" w:cs="Saysettha OT"/>
          <w:lang w:val="en-AU" w:eastAsia="en-AU"/>
        </w:rPr>
        <w:t>4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. </w:t>
      </w:r>
      <w:r w:rsidR="0047530E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ການທົບທວນຈະປະເມີນຜົນການປະຕິບັດງານແຜນງານໃນຂັ້ນຍຸດທະສາດ, ລວມທັງຄວາມຄືບໜ້າ, ອຸປະສັກ ແລະ ຄວາມສ່ຽງ, ແລະ ແນະນຳທິດທາງໃນຕໍ່ໜ້າສຳລັບໄລຍະທີ່ເຫຼືອຂອງແຜນງານໄລຍະທີ </w:t>
      </w:r>
      <w:r w:rsidR="00FF5A1D" w:rsidRPr="000A34AD">
        <w:rPr>
          <w:rFonts w:ascii="Saysettha OT" w:eastAsia="Phetsarath OT" w:hAnsi="Saysettha OT" w:cs="Saysettha OT"/>
          <w:lang w:val="en-AU" w:eastAsia="en-AU"/>
        </w:rPr>
        <w:t xml:space="preserve">2 </w:t>
      </w:r>
      <w:r w:rsidR="0047530E">
        <w:rPr>
          <w:rFonts w:ascii="Saysettha OT" w:eastAsia="Phetsarath OT" w:hAnsi="Saysettha OT" w:cs="Saysettha OT" w:hint="cs"/>
          <w:cs/>
          <w:lang w:val="en-AU" w:eastAsia="en-AU" w:bidi="lo-LA"/>
        </w:rPr>
        <w:t>ແລະ ຄວາມເປັນໄປໄດ້ໃນການຂະ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ຫ</w:t>
      </w:r>
      <w:r w:rsidR="0047530E">
        <w:rPr>
          <w:rFonts w:ascii="Saysettha OT" w:eastAsia="Phetsarath OT" w:hAnsi="Saysettha OT" w:cs="Saysettha OT" w:hint="cs"/>
          <w:cs/>
          <w:lang w:val="en-AU" w:eastAsia="en-AU" w:bidi="lo-LA"/>
        </w:rPr>
        <w:t>ຍາຍໄລຍະເວລາຂອງແຜນງານອອກໄປອີກ</w:t>
      </w:r>
      <w:r w:rsidR="00FF5A1D" w:rsidRPr="000A34AD">
        <w:rPr>
          <w:rFonts w:ascii="Saysettha OT" w:eastAsia="Phetsarath OT" w:hAnsi="Saysettha OT" w:cs="Saysettha OT"/>
          <w:lang w:val="en-AU" w:eastAsia="en-AU"/>
        </w:rPr>
        <w:t>.</w:t>
      </w:r>
    </w:p>
    <w:p w14:paraId="77B3A46B" w14:textId="78D75A53" w:rsidR="00986F3C" w:rsidRPr="000A34AD" w:rsidRDefault="001F5CA5" w:rsidP="00EB51D9">
      <w:pPr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ນອກຈາກນັ້ນ, ພະແນກພັດທະນາການສຶກສາຂອງກະຊວງການຕ່າງປະເທດຂອງອົດສະຕຣາລີ ກໍຍັງສະໜັບສະໜູນການປະເມີນກ່ຽວກັບການລົງທຶນໃນການພັດທະນາຄູ ໃນຫຼາຍປະເທດ ແລະ ຫຼາຍປີ, ລວມທັງໃນ ສປປ ລາວ. ການປະເມີນດັ່ງກ່າວນີ້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,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ເຊິ່ງເນັ້ນໃສ່ຂັ້ນ ປ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1 ແລະ ປ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.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3, ບໍ່ພຽງແຕ່ຈະສະໜອງຂໍ້ມູນທີ່ເປັນຫຼັກຖານຂອງການປ່ຽນແປງໃນວິທີການສອນ ແຕ່ຍັງຈະສະໜອງຂໍ້ມູນກ່ຽວກັບຜົນການຮຽນໃນການອ່ານອອກຂຽນໄດ້ຂອງນັກຮຽນ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.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ຜົນຂອງການປະເມີນ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 (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ຂໍ້ມູນ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ຕອນ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ກາງ ແລະ ຂໍ້ມູນ</w:t>
      </w:r>
      <w:r w:rsidR="0044366C">
        <w:rPr>
          <w:rFonts w:ascii="Saysettha OT" w:eastAsia="Phetsarath OT" w:hAnsi="Saysettha OT" w:cs="Saysettha OT" w:hint="cs"/>
          <w:cs/>
          <w:lang w:val="en-AU" w:eastAsia="en-AU" w:bidi="lo-LA"/>
        </w:rPr>
        <w:t>ຕອນ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ທ້າຍຂອງການປະເມີນ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)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ຈະເປັນຕົວແທນໃຫ້ 32 ເມືອງເປົ້າໝາຍຂອງບີຄວາໄລຍະທີ </w:t>
      </w:r>
      <w:r w:rsidR="00F6558C" w:rsidRPr="000A34AD">
        <w:rPr>
          <w:rFonts w:ascii="Saysettha OT" w:eastAsia="Phetsarath OT" w:hAnsi="Saysettha OT" w:cs="Saysettha OT"/>
          <w:lang w:val="en-AU" w:eastAsia="en-AU"/>
        </w:rPr>
        <w:t>1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. ສິ່ງດັ່ງກ່າວຈະປະກອບສ່ວນໃຫ້ແກ່ການວັດແທກຜົນການປະຕິບັດງານຂອງແຜນງານໄລຍະທີ 1 ແລະ ຍັງຈະເປັນຂໍ້ມູນໃຫ້ແກ່ການວາງແຜນ ແລະ ການກຳນົດວິທີການສະເພາະຂອງແຜນງານໄລຍະທີ </w:t>
      </w:r>
      <w:r w:rsidR="00D00D83" w:rsidRPr="000A34AD">
        <w:rPr>
          <w:rFonts w:ascii="Saysettha OT" w:eastAsia="Phetsarath OT" w:hAnsi="Saysettha OT" w:cs="Saysettha OT"/>
          <w:lang w:val="en-AU" w:eastAsia="en-AU"/>
        </w:rPr>
        <w:t xml:space="preserve">2. </w:t>
      </w:r>
    </w:p>
    <w:p w14:paraId="7B37D4ED" w14:textId="77777777" w:rsidR="00986F3C" w:rsidRPr="000A34AD" w:rsidRDefault="00986F3C">
      <w:pPr>
        <w:suppressAutoHyphens w:val="0"/>
        <w:spacing w:before="0" w:after="120" w:line="440" w:lineRule="atLeast"/>
        <w:rPr>
          <w:rFonts w:ascii="Saysettha OT" w:eastAsia="Phetsarath OT" w:hAnsi="Saysettha OT" w:cs="Saysettha OT"/>
          <w:lang w:val="en-AU" w:eastAsia="en-AU"/>
        </w:rPr>
      </w:pPr>
      <w:r w:rsidRPr="000A34AD">
        <w:rPr>
          <w:rFonts w:ascii="Saysettha OT" w:eastAsia="Phetsarath OT" w:hAnsi="Saysettha OT" w:cs="Saysettha OT"/>
          <w:lang w:val="en-AU" w:eastAsia="en-AU"/>
        </w:rPr>
        <w:br w:type="page"/>
      </w:r>
    </w:p>
    <w:p w14:paraId="3B8A99A7" w14:textId="03998605" w:rsidR="00D977D5" w:rsidRPr="000A34AD" w:rsidRDefault="00ED320B" w:rsidP="004457FA">
      <w:pPr>
        <w:numPr>
          <w:ilvl w:val="0"/>
          <w:numId w:val="12"/>
        </w:num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</w:pBdr>
        <w:shd w:val="clear" w:color="auto" w:fill="E0F3EF" w:themeFill="accent1" w:themeFillTint="33"/>
        <w:spacing w:before="240" w:after="240" w:line="252" w:lineRule="auto"/>
        <w:ind w:left="284" w:hanging="284"/>
        <w:rPr>
          <w:rFonts w:ascii="Saysettha OT" w:eastAsia="Phetsarath OT" w:hAnsi="Saysettha OT" w:cs="Saysettha OT"/>
          <w:lang w:val="en-AU"/>
        </w:rPr>
      </w:pPr>
      <w:r>
        <w:rPr>
          <w:rFonts w:ascii="Saysettha OT" w:eastAsia="Phetsarath OT" w:hAnsi="Saysettha OT" w:cs="Saysettha OT" w:hint="cs"/>
          <w:b/>
          <w:cs/>
          <w:lang w:val="en-AU" w:bidi="lo-LA"/>
        </w:rPr>
        <w:lastRenderedPageBreak/>
        <w:t>ບົດບາດຍິງ-ຊາຍ, ຄວາມພິການ ແລະ ບັນຫາປິ່ນອ້ອມອື່ນໆ</w:t>
      </w:r>
    </w:p>
    <w:p w14:paraId="04E6FBE5" w14:textId="4C0E79E6" w:rsidR="007A4408" w:rsidRPr="000A34AD" w:rsidRDefault="00337561" w:rsidP="007A4408">
      <w:pPr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ບົນພື້ນຖານຜົນສຳເລັດຂອງບີຄວາໄລຍະທີ 1, ແຜນງານຈະສືບຕໍ່ສຸມໃສ່ບັນຫາບົດບາດຍິງ-ຊາຍ ແລະ ການຮຽນຮ່ວມເຊິ່ງກົງກັບຄຸນຄ່າທີ່ອົດສະຕຣາລີສົ່ງເສີມ</w:t>
      </w:r>
      <w:r w:rsidR="007A4408">
        <w:rPr>
          <w:rFonts w:ascii="Saysettha OT" w:eastAsia="Phetsarath OT" w:hAnsi="Saysettha OT" w:cs="Saysettha OT" w:hint="cs"/>
          <w:cs/>
          <w:lang w:val="en-AU" w:bidi="lo-LA"/>
        </w:rPr>
        <w:t xml:space="preserve">ກ່ຽວກັບຄວາມສະເໝີພາບບົດບາດຍິງ-ຊາຍ, ການມີສ່ວນຮ່ວມຂອງຄົນທີ່ມີຄວາມພິການ ແລະ ສັງຄົມ ແລະ ສິດທິມະນຸດ. </w:t>
      </w:r>
    </w:p>
    <w:p w14:paraId="30BA8972" w14:textId="667DCD61" w:rsidR="00CB75CD" w:rsidRPr="000A34AD" w:rsidRDefault="00B8013D" w:rsidP="00787455">
      <w:pPr>
        <w:suppressAutoHyphens w:val="0"/>
        <w:spacing w:before="160" w:after="160" w:line="240" w:lineRule="auto"/>
        <w:jc w:val="both"/>
        <w:rPr>
          <w:rFonts w:ascii="Saysettha OT" w:eastAsia="Phetsarath OT" w:hAnsi="Saysettha OT" w:cs="Saysettha OT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ວິທີການຂອງໄລຍະທີ 1, ເຊັ່ນ ການເຊື່ອມສານ</w:t>
      </w:r>
      <w:r>
        <w:rPr>
          <w:rFonts w:ascii="Saysettha OT" w:eastAsia="Phetsarath OT" w:hAnsi="Saysettha OT" w:cs="Saysettha OT" w:hint="cs"/>
          <w:cs/>
          <w:lang w:val="en-AU" w:bidi="lo-LA"/>
        </w:rPr>
        <w:t>ຄວາມສະເໝີພາບບົດບາດຍິງ-ຊາຍ, ການມີສ່ວນຮ່ວມຂອງຄົນທີ່ມີຄວາມພິການ ແລະ ສັງຄົມ ເຂົ້າໃນສື່ການຮຽນການສອນຂອງຫຼັກສູດ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 ແລະ ການສະໜັບສະໜູນການທົດລອງຝຶກເວົ້າພາສາລາວ</w:t>
      </w:r>
      <w:r w:rsidR="00234E87" w:rsidRPr="000A34AD">
        <w:rPr>
          <w:rFonts w:ascii="Saysettha OT" w:eastAsia="Phetsarath OT" w:hAnsi="Saysettha OT" w:cs="Saysettha OT"/>
          <w:lang w:val="en-US"/>
        </w:rPr>
        <w:t xml:space="preserve">, </w:t>
      </w:r>
      <w:r>
        <w:rPr>
          <w:rFonts w:ascii="Saysettha OT" w:eastAsia="Phetsarath OT" w:hAnsi="Saysettha OT" w:cs="Saysettha OT" w:hint="cs"/>
          <w:cs/>
          <w:lang w:val="en-US" w:bidi="lo-LA"/>
        </w:rPr>
        <w:t xml:space="preserve">ຈະຍັງຄົງສືບຕໍ່. 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ຄວາມສະເໝີພາບບົດບາດຍິງ-ຊາຍ, ການມີສ່ວນຮ່ວມຂອງຄົນທີ່ມີຄວາມພິການ ແລະ ສັງຄົມຈະຖືກເຊື່ອມສານເຂົ້າໃນທຸກຜົນໄດ້ຮັບໄລຍະກາງຂອງແຜນງານ. ກິດຈະກຳເປົ້າໝາຍຈະມີທ່າອຽງໃນການສະ ແດງໃຫ້ເຫັນເສັ້ນທາງໄປສູ່ລະບົບການສຶກສາທີ່ຮຽນຮ່ວມຫຼາຍຂຶ້ນ. </w:t>
      </w:r>
      <w:r w:rsidR="00787455" w:rsidRPr="000A34AD">
        <w:rPr>
          <w:rFonts w:ascii="Saysettha OT" w:eastAsia="Phetsarath OT" w:hAnsi="Saysettha OT" w:cs="Saysettha OT"/>
        </w:rPr>
        <w:t xml:space="preserve"> </w:t>
      </w:r>
      <w:r>
        <w:rPr>
          <w:rFonts w:ascii="Saysettha OT" w:eastAsia="Phetsarath OT" w:hAnsi="Saysettha OT" w:cs="Saysettha OT" w:hint="cs"/>
          <w:cs/>
          <w:lang w:bidi="lo-LA"/>
        </w:rPr>
        <w:t>ໃນໄລຍະທີ 2, ຈະມີຄວາມເອົາໃຈໃສ່ເພີ່ມຂຶ້ນໃນການເຊື່ອມໂຍງ</w:t>
      </w:r>
      <w:r>
        <w:rPr>
          <w:rFonts w:ascii="Saysettha OT" w:eastAsia="Phetsarath OT" w:hAnsi="Saysettha OT" w:cs="Saysettha OT" w:hint="cs"/>
          <w:cs/>
          <w:lang w:val="en-AU" w:bidi="lo-LA"/>
        </w:rPr>
        <w:t>ບັນດາກິດຈະກຳກັບຜົນກະທົບໃນລະດັບສູງ. ສິ່ງດັ່ງກ່າວຮຽກຮ້ອງໃຫ້ມີ</w:t>
      </w:r>
      <w:r w:rsidR="007205D1" w:rsidRPr="000A34AD">
        <w:rPr>
          <w:rFonts w:ascii="Saysettha OT" w:eastAsia="Phetsarath OT" w:hAnsi="Saysettha OT" w:cs="Saysettha OT"/>
          <w:lang w:val="en-AU"/>
        </w:rPr>
        <w:t xml:space="preserve">, a) </w:t>
      </w:r>
      <w:r>
        <w:rPr>
          <w:rFonts w:ascii="Saysettha OT" w:eastAsia="Phetsarath OT" w:hAnsi="Saysettha OT" w:cs="Saysettha OT" w:hint="cs"/>
          <w:cs/>
          <w:lang w:val="en-AU" w:bidi="lo-LA"/>
        </w:rPr>
        <w:t>ຄວາມເຂັ້ມແຂງໃນການຕິດຕາມ ແລະ ປະເມີນຜົນກ່ຽວພັນກັບຄວາມສະເໝີພາບບົດບາດຍິງ-ຊາຍ, ການມີສ່ວນຮ່ວມຂອງຄົນທີ່ມີຄວາມພິການ ແລະ ສັງຄົມ</w:t>
      </w:r>
      <w:r w:rsidR="007205D1" w:rsidRPr="000A34AD">
        <w:rPr>
          <w:rFonts w:ascii="Saysettha OT" w:eastAsia="Phetsarath OT" w:hAnsi="Saysettha OT" w:cs="Saysettha OT"/>
          <w:lang w:val="en-AU"/>
        </w:rPr>
        <w:t xml:space="preserve">, b) </w:t>
      </w:r>
      <w:r>
        <w:rPr>
          <w:rFonts w:ascii="Saysettha OT" w:eastAsia="Phetsarath OT" w:hAnsi="Saysettha OT" w:cs="Saysettha OT" w:hint="cs"/>
          <w:cs/>
          <w:lang w:val="en-AU" w:bidi="lo-LA"/>
        </w:rPr>
        <w:t>ເຊື່ອມໂຍງບັນດາກິດຈະກຳກັບບັນຫານະໂຍບາຍຂອງ ສສກ ໃຫ້ແຈ້ງຂຶ້ນ ແລະ ຮັບປະກັນຄວາມສອດຄ່ອງກັບ ສສກ ແລະ ຄູ່ຮ່ວມພັດທະນາອື່ນໆ ແລະ</w:t>
      </w:r>
      <w:r w:rsidR="007205D1" w:rsidRPr="000A34AD">
        <w:rPr>
          <w:rFonts w:ascii="Saysettha OT" w:eastAsia="Phetsarath OT" w:hAnsi="Saysettha OT" w:cs="Saysettha OT"/>
          <w:lang w:val="en-AU"/>
        </w:rPr>
        <w:t xml:space="preserve"> c) </w:t>
      </w:r>
      <w:r>
        <w:rPr>
          <w:rFonts w:ascii="Saysettha OT" w:eastAsia="Phetsarath OT" w:hAnsi="Saysettha OT" w:cs="Saysettha OT" w:hint="cs"/>
          <w:cs/>
          <w:lang w:val="en-AU" w:bidi="lo-LA"/>
        </w:rPr>
        <w:t>ຂົນຂວາຍໂດຍກົງກັບ</w:t>
      </w:r>
      <w:r w:rsidR="006E442F">
        <w:rPr>
          <w:rFonts w:ascii="Saysettha OT" w:eastAsia="Phetsarath OT" w:hAnsi="Saysettha OT" w:cs="Saysettha OT" w:hint="cs"/>
          <w:cs/>
          <w:lang w:val="en-AU" w:bidi="lo-LA"/>
        </w:rPr>
        <w:t>ພະນັກງານລະດັບອາວຸໂສ ຂອງ ສສກ ໃນການເຊື່ອມສານວຽກງານຄວາມສະເໝີພາບບົດບາດຍິງ-ຊາຍ, ການມີສ່ວນຮ່ວມຂອງຄົນທີ່ມີຄວາມພິການ ແລະ ສັງຄົມ.</w:t>
      </w:r>
      <w:r w:rsidR="007205D1" w:rsidRPr="000A34AD">
        <w:rPr>
          <w:rFonts w:ascii="Saysettha OT" w:eastAsia="Phetsarath OT" w:hAnsi="Saysettha OT" w:cs="Saysettha OT"/>
          <w:lang w:val="en-AU"/>
        </w:rPr>
        <w:t xml:space="preserve"> </w:t>
      </w:r>
    </w:p>
    <w:p w14:paraId="58376891" w14:textId="2AC9B24A" w:rsidR="005E1D8A" w:rsidRPr="000A34AD" w:rsidRDefault="006E442F" w:rsidP="00044AF8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eastAsia="en-AU" w:bidi="lo-LA"/>
        </w:rPr>
        <w:t>ຍຸດທະສາດ</w:t>
      </w:r>
      <w:r>
        <w:rPr>
          <w:rFonts w:ascii="Saysettha OT" w:eastAsia="Phetsarath OT" w:hAnsi="Saysettha OT" w:cs="Saysettha OT" w:hint="cs"/>
          <w:cs/>
          <w:lang w:val="en-AU" w:bidi="lo-LA"/>
        </w:rPr>
        <w:t>ຄວາມສະເໝີພາບບົດບາດຍິງ-ຊາຍ, ການມີສ່ວນຮ່ວມຂອງຄົນທີ່ມີຄວາມພິການ ແລະ ສັງຄົມ ຈະຖືກພັດທະນາຂຶ້ນພາຍໃນ 6 ເດືອນທຳອິດຂອງການເລີ່ມຕົ້ນໄລຍະທີ 2.</w:t>
      </w:r>
      <w:r w:rsidR="00044AF8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eastAsia="en-AU" w:bidi="lo-LA"/>
        </w:rPr>
        <w:t>ຍຸດທະສາດດັ່ງກ່າວຈະອີງໃສ່ແນວທາງຕາມຈຸດປະສົງດັ່ງນີ້</w:t>
      </w:r>
      <w:r w:rsidR="00BC4A00" w:rsidRPr="000A34AD">
        <w:rPr>
          <w:rFonts w:ascii="Saysettha OT" w:eastAsia="Phetsarath OT" w:hAnsi="Saysettha OT" w:cs="Saysettha OT"/>
        </w:rPr>
        <w:t>:</w:t>
      </w:r>
      <w:r w:rsidR="00044AF8" w:rsidRPr="000A34AD">
        <w:rPr>
          <w:rFonts w:ascii="Saysettha OT" w:eastAsia="Phetsarath OT" w:hAnsi="Saysettha OT" w:cs="Saysettha OT"/>
          <w:lang w:val="en-AU" w:eastAsia="en-AU"/>
        </w:rPr>
        <w:t xml:space="preserve"> i) </w:t>
      </w:r>
      <w:r w:rsidR="00D45515">
        <w:rPr>
          <w:rFonts w:ascii="Saysettha OT" w:eastAsia="Phetsarath OT" w:hAnsi="Saysettha OT" w:cs="Saysettha OT" w:hint="cs"/>
          <w:cs/>
          <w:lang w:val="en-AU" w:eastAsia="en-AU" w:bidi="lo-LA"/>
        </w:rPr>
        <w:t>ເພື່ອວາງບຸລິມະສິດໃສ່ວຽກງານ</w:t>
      </w:r>
      <w:r w:rsidR="00D45515">
        <w:rPr>
          <w:rFonts w:ascii="Saysettha OT" w:eastAsia="Phetsarath OT" w:hAnsi="Saysettha OT" w:cs="Saysettha OT" w:hint="cs"/>
          <w:cs/>
          <w:lang w:val="en-AU" w:bidi="lo-LA"/>
        </w:rPr>
        <w:t>ຄວາມສະເໝີພາບບົດບາດຍິງ-ຊາຍ, ການມີສ່ວນຮ່ວມຂອງຄົນທີ່ມີຄວາມພິການ ແລະ ສັງຄົມ ໂດຍການອຳນວຍຄວາມສະດວກມາດຕະການຄວາມເທົ່າທຽມ</w:t>
      </w:r>
      <w:r w:rsidR="00044AF8" w:rsidRPr="000A34AD">
        <w:rPr>
          <w:rFonts w:ascii="Saysettha OT" w:eastAsia="Phetsarath OT" w:hAnsi="Saysettha OT" w:cs="Saysettha OT"/>
        </w:rPr>
        <w:t xml:space="preserve">, ii) </w:t>
      </w:r>
      <w:r w:rsidR="00D45515">
        <w:rPr>
          <w:rFonts w:ascii="Saysettha OT" w:eastAsia="Phetsarath OT" w:hAnsi="Saysettha OT" w:cs="Saysettha OT" w:hint="cs"/>
          <w:cs/>
          <w:lang w:val="en-AU" w:eastAsia="en-AU" w:bidi="lo-LA"/>
        </w:rPr>
        <w:t>ເພື່ອວາງບຸລິມະສິດໃສ່ວຽກງານ</w:t>
      </w:r>
      <w:r w:rsidR="00D45515">
        <w:rPr>
          <w:rFonts w:ascii="Saysettha OT" w:eastAsia="Phetsarath OT" w:hAnsi="Saysettha OT" w:cs="Saysettha OT" w:hint="cs"/>
          <w:cs/>
          <w:lang w:val="en-AU" w:bidi="lo-LA"/>
        </w:rPr>
        <w:t>ຄວາມສະເໝີພາບບົດບາດຍິງ-ຊາຍ, ການມີສ່ວນຮ່ວມຂອງຄົນທີ່ມີຄວາມພິການ ແລະ ສັງຄົມ ໂດຍການສົ່ງເສີມການອອກສຽງປະກອບສ່ວນ, ສິດທິ ແລະ ພາວະຄວາມເປັນຜູ້ນຳຂອງແມ່ຍິງທີ່ດ້ອຍໂອກາດໃນຫຼາຍມິຕິ</w:t>
      </w:r>
      <w:r w:rsidR="00044AF8" w:rsidRPr="000A34AD">
        <w:rPr>
          <w:rFonts w:ascii="Saysettha OT" w:eastAsia="Phetsarath OT" w:hAnsi="Saysettha OT" w:cs="Saysettha OT"/>
        </w:rPr>
        <w:t xml:space="preserve">, </w:t>
      </w:r>
      <w:r w:rsidR="00D45515">
        <w:rPr>
          <w:rFonts w:ascii="Saysettha OT" w:eastAsia="Phetsarath OT" w:hAnsi="Saysettha OT" w:cs="Saysettha OT" w:hint="cs"/>
          <w:cs/>
          <w:lang w:bidi="lo-LA"/>
        </w:rPr>
        <w:t>ແລະ</w:t>
      </w:r>
      <w:r w:rsidR="00044AF8" w:rsidRPr="000A34AD">
        <w:rPr>
          <w:rFonts w:ascii="Saysettha OT" w:eastAsia="Phetsarath OT" w:hAnsi="Saysettha OT" w:cs="Saysettha OT"/>
        </w:rPr>
        <w:t xml:space="preserve">iii) </w:t>
      </w:r>
      <w:r w:rsidR="00D45515">
        <w:rPr>
          <w:rFonts w:ascii="Saysettha OT" w:eastAsia="Phetsarath OT" w:hAnsi="Saysettha OT" w:cs="Saysettha OT" w:hint="cs"/>
          <w:cs/>
          <w:lang w:val="en-AU" w:eastAsia="en-AU" w:bidi="lo-LA"/>
        </w:rPr>
        <w:t>ເພື່ອວາງບຸລິມະສິດໃສ່ວຽກງານ</w:t>
      </w:r>
      <w:r w:rsidR="00D45515">
        <w:rPr>
          <w:rFonts w:ascii="Saysettha OT" w:eastAsia="Phetsarath OT" w:hAnsi="Saysettha OT" w:cs="Saysettha OT" w:hint="cs"/>
          <w:cs/>
          <w:lang w:val="en-AU" w:bidi="lo-LA"/>
        </w:rPr>
        <w:t>ຄວາມສະເໝີພາບບົດບາດຍິງ-ຊາຍ, ການມີສ່ວນຮ່ວມຂອງຄົນທີ່ມີຄວາມພິການ ແລະ ສັງຄົມ ໂດຍການ</w:t>
      </w:r>
      <w:r w:rsidR="00D45515">
        <w:rPr>
          <w:rFonts w:ascii="Saysettha OT" w:eastAsia="Phetsarath OT" w:hAnsi="Saysettha OT" w:cs="Saysettha OT" w:hint="cs"/>
          <w:cs/>
          <w:lang w:val="en-AU" w:eastAsia="en-AU" w:bidi="lo-LA"/>
        </w:rPr>
        <w:t xml:space="preserve">ສ້າງຄວາມເຂັ້ມແຂງຄວາມສະເໝີພາບບົດບາດຍິງ-ຊາຍ, </w:t>
      </w:r>
      <w:r w:rsidR="00D45515">
        <w:rPr>
          <w:rFonts w:ascii="Saysettha OT" w:eastAsia="Phetsarath OT" w:hAnsi="Saysettha OT" w:cs="Saysettha OT" w:hint="cs"/>
          <w:cs/>
          <w:lang w:val="en-AU" w:bidi="lo-LA"/>
        </w:rPr>
        <w:t xml:space="preserve">ການມີສ່ວນຮ່ວມຂອງຄົນທີ່ມີຄວາມພິການ ແລະ ສັງຄົມ ແລະ ສ້າງຈິດສຳນຶກກ່ຽວກັບບັນຫາດັ່ງກ່າວໃນສັງຄົມ. </w:t>
      </w:r>
    </w:p>
    <w:p w14:paraId="20B9E62C" w14:textId="38EA66A9" w:rsidR="00182450" w:rsidRPr="000A34AD" w:rsidRDefault="00D45515" w:rsidP="00511DD3">
      <w:pPr>
        <w:tabs>
          <w:tab w:val="left" w:pos="284"/>
        </w:tabs>
        <w:spacing w:before="160" w:after="160" w:line="240" w:lineRule="auto"/>
        <w:jc w:val="both"/>
        <w:rPr>
          <w:rFonts w:ascii="Saysettha OT" w:eastAsia="Phetsarath OT" w:hAnsi="Saysettha OT" w:cs="Saysettha OT"/>
          <w:lang w:val="en-AU" w:eastAsia="en-AU"/>
        </w:rPr>
      </w:pPr>
      <w:r>
        <w:rPr>
          <w:rFonts w:ascii="Saysettha OT" w:eastAsia="Phetsarath OT" w:hAnsi="Saysettha OT" w:cs="Saysettha OT" w:hint="cs"/>
          <w:cs/>
          <w:lang w:val="en-AU" w:bidi="lo-LA"/>
        </w:rPr>
        <w:t>ວຽກງານຄວາມສະເໝີພາບບົດບາດຍິງ-ຊາຍ, ການມີສ່ວນຮ່ວມຂອງຄົນທີ່ມີຄວາມພິການ ແລະ ສັງຄົມຈະເປັນ</w:t>
      </w:r>
      <w:r w:rsidR="0044366C">
        <w:rPr>
          <w:rFonts w:ascii="Saysettha OT" w:eastAsia="Phetsarath OT" w:hAnsi="Saysettha OT" w:cs="Saysettha OT" w:hint="cs"/>
          <w:cs/>
          <w:lang w:val="en-AU" w:bidi="lo-LA"/>
        </w:rPr>
        <w:t>ວາລະ</w:t>
      </w:r>
      <w:r>
        <w:rPr>
          <w:rFonts w:ascii="Saysettha OT" w:eastAsia="Phetsarath OT" w:hAnsi="Saysettha OT" w:cs="Saysettha OT" w:hint="cs"/>
          <w:cs/>
          <w:lang w:val="en-AU" w:bidi="lo-LA"/>
        </w:rPr>
        <w:t>ມາດຕະຖານ</w:t>
      </w:r>
      <w:r w:rsidR="0044366C">
        <w:rPr>
          <w:rFonts w:ascii="Saysettha OT" w:eastAsia="Phetsarath OT" w:hAnsi="Saysettha OT" w:cs="Saysettha OT" w:hint="cs"/>
          <w:cs/>
          <w:lang w:val="en-AU" w:bidi="lo-LA"/>
        </w:rPr>
        <w:t xml:space="preserve"> </w:t>
      </w:r>
      <w:r>
        <w:rPr>
          <w:rFonts w:ascii="Saysettha OT" w:eastAsia="Phetsarath OT" w:hAnsi="Saysettha OT" w:cs="Saysettha OT" w:hint="cs"/>
          <w:cs/>
          <w:lang w:val="en-AU" w:bidi="lo-LA"/>
        </w:rPr>
        <w:t>ໃນກອງປະຊຸມທີ່ກ່ຽວຂ້ອງ</w:t>
      </w:r>
      <w:r w:rsidR="003E6DAF" w:rsidRPr="000A34AD">
        <w:rPr>
          <w:rFonts w:ascii="Saysettha OT" w:eastAsia="Phetsarath OT" w:hAnsi="Saysettha OT" w:cs="Saysettha OT"/>
          <w:lang w:val="en-AU"/>
        </w:rPr>
        <w:t xml:space="preserve">. </w:t>
      </w:r>
      <w:r>
        <w:rPr>
          <w:rFonts w:ascii="Saysettha OT" w:eastAsia="Phetsarath OT" w:hAnsi="Saysettha OT" w:cs="Saysettha OT" w:hint="cs"/>
          <w:cs/>
          <w:lang w:val="en-AU" w:bidi="lo-LA"/>
        </w:rPr>
        <w:t xml:space="preserve">ການລາຍງານຄວນທຽບໃສ່ຍຸດທະສາດຄວາມສະເໝີພາບບົດບາດຍິງ-ຊາຍ, ການມີສ່ວນຮ່ວມຂອງຄົນທີ່ມີຄວາມພິການ ແລະ ສັງຄົມ ຂອງແຜນງານ </w:t>
      </w:r>
      <w:r w:rsidR="00511DD3">
        <w:rPr>
          <w:rFonts w:ascii="Saysettha OT" w:eastAsia="Phetsarath OT" w:hAnsi="Saysettha OT" w:cs="Saysettha OT" w:hint="cs"/>
          <w:cs/>
          <w:lang w:val="en-AU" w:bidi="lo-LA"/>
        </w:rPr>
        <w:t>ໂດຍມີຕົວຊີ້ບອກທາງດ້ານປະລິມານ ແລະ ຄຸນນະພາບ ເພື່ອໃຫ້ສາມາດບັນລະຍາຍການປ່ຽນແປງພຶດຕິກຳ</w:t>
      </w:r>
      <w:r w:rsidR="0044366C">
        <w:rPr>
          <w:rFonts w:ascii="Saysettha OT" w:eastAsia="Phetsarath OT" w:hAnsi="Saysettha OT" w:cs="Saysettha OT" w:hint="cs"/>
          <w:cs/>
          <w:lang w:val="en-AU" w:bidi="lo-LA"/>
        </w:rPr>
        <w:t>ໄດ້</w:t>
      </w:r>
      <w:r w:rsidR="00511DD3">
        <w:rPr>
          <w:rFonts w:ascii="Saysettha OT" w:eastAsia="Phetsarath OT" w:hAnsi="Saysettha OT" w:cs="Saysettha OT" w:hint="cs"/>
          <w:cs/>
          <w:lang w:val="en-AU" w:bidi="lo-LA"/>
        </w:rPr>
        <w:t>ຢ່າງຈະແຈ້ງໄດ້. ການຈັດຕັ້ງປະຕິບັດຈະມີຄວາມພະຍາຍາມໃນການຈຳກັດບໍ່ໃຫ້ມີຜົນດ້ານລົບ ໂດຍການຈຳກັດຄວາມສ່ຽງທີ່ກ່ຽວພັນກັບຄວາມສະເໝີພາບບົດບາດຍິງ-ຊາຍ, ການມີສ່ວນຮ່ວມຂອງຄົນທີ່ມີຄວາມພິການ ແລະ ສັງຄົມ ຕໍ່ຜູ້ທີ່ໄດ້ຮັບຜົນປະໂຫຍດ, ຮັບປະກັນການມີສ່ວນຮ່ວມຂອງຜູ້ຊາຍ ແລະ ເດັກຊາຍ ໃນການສົນທະນາປຶກສາຫາລື ແລະ ກິດຈະກຳກ່ຽວພັນກັບຄວາມສະເໝີພາບບົດບາດຍິງ-ຊາຍ, ການມີສ່ວນຮ່ວມຂອງຄົນທີ່ມີຄວາມພິການ ແລະ ສັງຄົມ, ແລະ ມີເປົ້າໝາຍໃນການສ້າງພື້ນທີ່ໃຫ້ແກ່ກຸ່ມຄົນທີ່ດ້ອຍໂອກາດມີພື້ນທີ່ທີ່ປອດໄພ ແລະ ໄດ້ຮັບການສົ່ງເສີມໃນການສົນທະນາໃນສາທາລະນະ</w:t>
      </w:r>
      <w:r w:rsidR="003E6DAF" w:rsidRPr="000A34AD">
        <w:rPr>
          <w:rFonts w:ascii="Saysettha OT" w:eastAsia="Phetsarath OT" w:hAnsi="Saysettha OT" w:cs="Saysettha OT"/>
          <w:lang w:val="en-AU"/>
        </w:rPr>
        <w:t xml:space="preserve">. </w:t>
      </w:r>
      <w:r w:rsidR="00511DD3">
        <w:rPr>
          <w:rFonts w:ascii="Saysettha OT" w:eastAsia="Phetsarath OT" w:hAnsi="Saysettha OT" w:cs="Saysettha OT" w:hint="cs"/>
          <w:cs/>
          <w:lang w:val="en-AU" w:bidi="lo-LA"/>
        </w:rPr>
        <w:t>ປະມານ 2% ຂອງງົບປະມານຂອງແຜນງານ</w:t>
      </w:r>
      <w:r w:rsidR="00B215CA" w:rsidRPr="000A34AD">
        <w:rPr>
          <w:rFonts w:ascii="Saysettha OT" w:eastAsia="Phetsarath OT" w:hAnsi="Saysettha OT" w:cs="Saysettha OT"/>
          <w:lang w:val="en-AU" w:eastAsia="en-AU"/>
        </w:rPr>
        <w:t xml:space="preserve"> </w:t>
      </w:r>
      <w:r w:rsidR="00EA0483" w:rsidRPr="000A34AD">
        <w:rPr>
          <w:rFonts w:ascii="Saysettha OT" w:eastAsia="Phetsarath OT" w:hAnsi="Saysettha OT" w:cs="Saysettha OT"/>
          <w:lang w:val="en-AU" w:eastAsia="en-AU"/>
        </w:rPr>
        <w:t xml:space="preserve">(140,000 </w:t>
      </w:r>
      <w:r w:rsidR="00511DD3">
        <w:rPr>
          <w:rFonts w:ascii="Saysettha OT" w:eastAsia="Phetsarath OT" w:hAnsi="Saysettha OT" w:cs="Saysettha OT" w:hint="cs"/>
          <w:cs/>
          <w:lang w:val="en-AU" w:eastAsia="en-AU" w:bidi="lo-LA"/>
        </w:rPr>
        <w:t>ດອນລາອົດສະຕຣາລີຕໍ່ປີ</w:t>
      </w:r>
      <w:r w:rsidR="00EA0483" w:rsidRPr="000A34AD">
        <w:rPr>
          <w:rFonts w:ascii="Saysettha OT" w:eastAsia="Phetsarath OT" w:hAnsi="Saysettha OT" w:cs="Saysettha OT"/>
          <w:lang w:val="en-AU" w:eastAsia="en-AU"/>
        </w:rPr>
        <w:t xml:space="preserve">) </w:t>
      </w:r>
      <w:r w:rsidR="00511DD3">
        <w:rPr>
          <w:rFonts w:ascii="Saysettha OT" w:eastAsia="Phetsarath OT" w:hAnsi="Saysettha OT" w:cs="Saysettha OT" w:hint="cs"/>
          <w:cs/>
          <w:lang w:val="en-AU" w:eastAsia="en-AU" w:bidi="lo-LA"/>
        </w:rPr>
        <w:t>ຈະຖືກຈັດສັນສຳລັບຊ່ຽວຊານ ແລະ ກິດຈະກຳຂອງ</w:t>
      </w:r>
      <w:r w:rsidR="00511DD3">
        <w:rPr>
          <w:rFonts w:ascii="Saysettha OT" w:eastAsia="Phetsarath OT" w:hAnsi="Saysettha OT" w:cs="Saysettha OT" w:hint="cs"/>
          <w:cs/>
          <w:lang w:val="en-AU" w:bidi="lo-LA"/>
        </w:rPr>
        <w:t>ຄວາມສະເໝີພາບບົດບາດຍິງ-ຊາຍ, ການມີສ່ວນຮ່ວມຂອງຄົນທີ່ມີຄວາມພິການ ແລະ ສັງຄົມ ທີ່ກ່ຽວຂ້ອງ</w:t>
      </w:r>
      <w:r w:rsidR="00B215CA" w:rsidRPr="000A34AD">
        <w:rPr>
          <w:rFonts w:ascii="Saysettha OT" w:eastAsia="Phetsarath OT" w:hAnsi="Saysettha OT" w:cs="Saysettha OT"/>
          <w:lang w:val="en-AU" w:eastAsia="en-AU"/>
        </w:rPr>
        <w:t xml:space="preserve">. </w:t>
      </w:r>
    </w:p>
    <w:sectPr w:rsidR="00182450" w:rsidRPr="000A34AD" w:rsidSect="008B63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993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64B3" w14:textId="77777777" w:rsidR="002066A1" w:rsidRDefault="002066A1" w:rsidP="00D37B04">
      <w:r>
        <w:separator/>
      </w:r>
    </w:p>
  </w:endnote>
  <w:endnote w:type="continuationSeparator" w:id="0">
    <w:p w14:paraId="58A9D5F3" w14:textId="77777777" w:rsidR="002066A1" w:rsidRDefault="002066A1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Phetsarath OT">
    <w:charset w:val="80"/>
    <w:family w:val="auto"/>
    <w:pitch w:val="variable"/>
    <w:sig w:usb0="F7FFAEFF" w:usb1="FBDFFFFF" w:usb2="1FFB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96C60" w:themeColor="accent1" w:themeShade="80"/>
      </w:rPr>
      <w:id w:val="1011112537"/>
      <w:docPartObj>
        <w:docPartGallery w:val="Page Numbers (Bottom of Page)"/>
        <w:docPartUnique/>
      </w:docPartObj>
    </w:sdtPr>
    <w:sdtEndPr>
      <w:rPr>
        <w:noProof/>
        <w:color w:val="296C60" w:themeColor="accent1" w:themeShade="80"/>
      </w:rPr>
    </w:sdtEndPr>
    <w:sdtContent>
      <w:p w14:paraId="76008A92" w14:textId="77777777" w:rsidR="00337561" w:rsidRDefault="00337561">
        <w:pPr>
          <w:pStyle w:val="Footer"/>
          <w:jc w:val="right"/>
        </w:pPr>
        <w:r w:rsidRPr="005B1FFD">
          <w:rPr>
            <w:color w:val="296C60" w:themeColor="accent1" w:themeShade="80"/>
          </w:rPr>
          <w:fldChar w:fldCharType="begin"/>
        </w:r>
        <w:r w:rsidRPr="005B1FFD">
          <w:rPr>
            <w:color w:val="296C60" w:themeColor="accent1" w:themeShade="80"/>
          </w:rPr>
          <w:instrText xml:space="preserve"> PAGE   \* MERGEFORMAT </w:instrText>
        </w:r>
        <w:r w:rsidRPr="005B1FFD">
          <w:rPr>
            <w:color w:val="296C60" w:themeColor="accent1" w:themeShade="80"/>
          </w:rPr>
          <w:fldChar w:fldCharType="separate"/>
        </w:r>
        <w:r w:rsidRPr="005B1FFD">
          <w:rPr>
            <w:noProof/>
            <w:color w:val="296C60" w:themeColor="accent1" w:themeShade="80"/>
          </w:rPr>
          <w:t>57</w:t>
        </w:r>
        <w:r w:rsidRPr="005B1FFD">
          <w:rPr>
            <w:noProof/>
            <w:color w:val="296C60" w:themeColor="accent1" w:themeShade="80"/>
          </w:rPr>
          <w:fldChar w:fldCharType="end"/>
        </w:r>
      </w:p>
    </w:sdtContent>
  </w:sdt>
  <w:p w14:paraId="0DD0EDAA" w14:textId="77777777" w:rsidR="00337561" w:rsidRPr="00FC322F" w:rsidRDefault="00337561" w:rsidP="00FC322F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96C60" w:themeColor="accent1" w:themeShade="80"/>
      </w:rPr>
      <w:id w:val="1755327263"/>
      <w:docPartObj>
        <w:docPartGallery w:val="Page Numbers (Bottom of Page)"/>
        <w:docPartUnique/>
      </w:docPartObj>
    </w:sdtPr>
    <w:sdtEndPr>
      <w:rPr>
        <w:noProof/>
        <w:color w:val="296C60" w:themeColor="accent1" w:themeShade="80"/>
      </w:rPr>
    </w:sdtEndPr>
    <w:sdtContent>
      <w:p w14:paraId="655FEC3F" w14:textId="77777777" w:rsidR="00337561" w:rsidRDefault="00337561">
        <w:pPr>
          <w:pStyle w:val="Footer"/>
          <w:jc w:val="right"/>
        </w:pPr>
        <w:r w:rsidRPr="005B1FFD">
          <w:rPr>
            <w:color w:val="296C60" w:themeColor="accent1" w:themeShade="80"/>
          </w:rPr>
          <w:fldChar w:fldCharType="begin"/>
        </w:r>
        <w:r w:rsidRPr="005B1FFD">
          <w:rPr>
            <w:color w:val="296C60" w:themeColor="accent1" w:themeShade="80"/>
          </w:rPr>
          <w:instrText xml:space="preserve"> PAGE   \* MERGEFORMAT </w:instrText>
        </w:r>
        <w:r w:rsidRPr="005B1FFD">
          <w:rPr>
            <w:color w:val="296C60" w:themeColor="accent1" w:themeShade="80"/>
          </w:rPr>
          <w:fldChar w:fldCharType="separate"/>
        </w:r>
        <w:r w:rsidRPr="005B1FFD">
          <w:rPr>
            <w:noProof/>
            <w:color w:val="296C60" w:themeColor="accent1" w:themeShade="80"/>
          </w:rPr>
          <w:t>50</w:t>
        </w:r>
        <w:r w:rsidRPr="005B1FFD">
          <w:rPr>
            <w:noProof/>
            <w:color w:val="296C60" w:themeColor="accent1" w:themeShade="80"/>
          </w:rPr>
          <w:fldChar w:fldCharType="end"/>
        </w:r>
      </w:p>
    </w:sdtContent>
  </w:sdt>
  <w:p w14:paraId="2BF70FB8" w14:textId="77777777" w:rsidR="00337561" w:rsidRPr="00FC322F" w:rsidRDefault="00337561" w:rsidP="00FC322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B8D2" w14:textId="77777777" w:rsidR="002066A1" w:rsidRPr="008C5A0E" w:rsidRDefault="002066A1" w:rsidP="00D37B04">
      <w:pPr>
        <w:pStyle w:val="Footer"/>
      </w:pPr>
    </w:p>
  </w:footnote>
  <w:footnote w:type="continuationSeparator" w:id="0">
    <w:p w14:paraId="559E4E15" w14:textId="77777777" w:rsidR="002066A1" w:rsidRDefault="002066A1" w:rsidP="00D37B04">
      <w:r>
        <w:continuationSeparator/>
      </w:r>
    </w:p>
  </w:footnote>
  <w:footnote w:id="1">
    <w:p w14:paraId="567BA1C9" w14:textId="7E4BA440" w:rsidR="00337561" w:rsidRPr="00F75049" w:rsidRDefault="00337561">
      <w:pPr>
        <w:pStyle w:val="FootnoteText"/>
        <w:rPr>
          <w:rFonts w:ascii="Saysettha OT" w:hAnsi="Saysettha OT" w:cs="Saysettha OT"/>
          <w:sz w:val="16"/>
          <w:szCs w:val="16"/>
        </w:rPr>
      </w:pPr>
      <w:r w:rsidRPr="009F2F30">
        <w:rPr>
          <w:rStyle w:val="FootnoteReference"/>
          <w:sz w:val="16"/>
          <w:szCs w:val="16"/>
        </w:rPr>
        <w:footnoteRef/>
      </w:r>
      <w:r w:rsidRPr="009F2F30">
        <w:rPr>
          <w:sz w:val="16"/>
          <w:szCs w:val="16"/>
        </w:rPr>
        <w:t xml:space="preserve"> </w:t>
      </w:r>
      <w:r w:rsidRPr="00F75049">
        <w:rPr>
          <w:rFonts w:ascii="Saysettha OT" w:hAnsi="Saysettha OT" w:cs="Saysettha OT"/>
          <w:i/>
          <w:iCs/>
          <w:sz w:val="16"/>
          <w:szCs w:val="16"/>
          <w:cs/>
          <w:lang w:bidi="lo-LA"/>
        </w:rPr>
        <w:t>ແຜນຕອບໂຕ້ພະຍາດໂຄວິດ-19 ທາງດ້ານການພັດທະນາ ສຳລັບ ສປປ ລາວ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 </w:t>
      </w:r>
      <w:r w:rsidRPr="00F75049">
        <w:rPr>
          <w:rFonts w:ascii="Saysettha OT" w:hAnsi="Saysettha OT" w:cs="Saysettha OT"/>
          <w:i/>
          <w:iCs/>
          <w:sz w:val="16"/>
          <w:szCs w:val="16"/>
        </w:rPr>
        <w:t>(CDRP)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. ລັດຖະບານ</w:t>
      </w:r>
      <w:r w:rsidRPr="00F75049">
        <w:rPr>
          <w:rFonts w:ascii="Saysettha OT" w:hAnsi="Saysettha OT" w:cs="Saysettha OT"/>
          <w:sz w:val="16"/>
          <w:szCs w:val="16"/>
          <w:cs/>
          <w:lang w:bidi="lo-LA"/>
        </w:rPr>
        <w:t>ອົດສະຕຣາລີ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, ເດືອນຕຸລາ </w:t>
      </w:r>
      <w:r w:rsidRPr="00F75049">
        <w:rPr>
          <w:rFonts w:ascii="Saysettha OT" w:hAnsi="Saysettha OT" w:cs="Saysettha OT"/>
          <w:sz w:val="16"/>
          <w:szCs w:val="16"/>
        </w:rPr>
        <w:t>2020.</w:t>
      </w:r>
    </w:p>
  </w:footnote>
  <w:footnote w:id="2">
    <w:p w14:paraId="5FFA6CDE" w14:textId="6BE4EC26" w:rsidR="00337561" w:rsidRPr="00046234" w:rsidRDefault="00337561" w:rsidP="00D00D83">
      <w:pPr>
        <w:pStyle w:val="FootnoteText"/>
        <w:rPr>
          <w:sz w:val="16"/>
          <w:szCs w:val="16"/>
        </w:rPr>
      </w:pPr>
      <w:r w:rsidRPr="00046234">
        <w:rPr>
          <w:rStyle w:val="FootnoteReference"/>
          <w:sz w:val="16"/>
          <w:szCs w:val="16"/>
        </w:rPr>
        <w:footnoteRef/>
      </w:r>
      <w:r w:rsidRPr="00046234">
        <w:rPr>
          <w:sz w:val="16"/>
          <w:szCs w:val="16"/>
        </w:rPr>
        <w:t xml:space="preserve"> </w:t>
      </w:r>
      <w:r w:rsidRPr="00F75049">
        <w:rPr>
          <w:rFonts w:ascii="Saysettha OT" w:hAnsi="Saysettha OT" w:cs="Saysettha OT"/>
          <w:sz w:val="16"/>
          <w:szCs w:val="16"/>
          <w:cs/>
          <w:lang w:bidi="lo-LA"/>
        </w:rPr>
        <w:t>ໄດ້ລະບຸໄວ້ໃນ</w:t>
      </w:r>
      <w:r w:rsidRPr="00F75049">
        <w:rPr>
          <w:rFonts w:ascii="Saysettha OT" w:hAnsi="Saysettha OT" w:cs="Saysettha OT"/>
          <w:i/>
          <w:iCs/>
          <w:sz w:val="16"/>
          <w:szCs w:val="16"/>
          <w:cs/>
          <w:lang w:bidi="lo-LA"/>
        </w:rPr>
        <w:t xml:space="preserve">ແຜນພັດທະນາຂະແໜງການສຶກສາ ແລະ ກິລາ </w:t>
      </w:r>
      <w:r w:rsidRPr="00F75049">
        <w:rPr>
          <w:rFonts w:ascii="Saysettha OT" w:hAnsi="Saysettha OT" w:cs="Saysettha OT"/>
          <w:i/>
          <w:iCs/>
          <w:sz w:val="16"/>
          <w:szCs w:val="16"/>
        </w:rPr>
        <w:t>2021-25</w:t>
      </w:r>
      <w:r>
        <w:rPr>
          <w:rFonts w:ascii="Saysettha OT" w:hAnsi="Saysettha OT" w:cs="Saysettha OT" w:hint="cs"/>
          <w:i/>
          <w:iCs/>
          <w:sz w:val="16"/>
          <w:szCs w:val="16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ຂອງກະຊວງສຶກສາທິການ ແລະ ກິລາ</w:t>
      </w:r>
      <w:r w:rsidRPr="00046234">
        <w:rPr>
          <w:sz w:val="16"/>
          <w:szCs w:val="16"/>
        </w:rPr>
        <w:t>.</w:t>
      </w:r>
    </w:p>
  </w:footnote>
  <w:footnote w:id="3">
    <w:p w14:paraId="682437C0" w14:textId="42D5B542" w:rsidR="00337561" w:rsidRPr="007C105E" w:rsidRDefault="00337561" w:rsidP="0022243B">
      <w:pPr>
        <w:pStyle w:val="FootnoteText"/>
        <w:rPr>
          <w:rFonts w:ascii="Saysettha OT" w:hAnsi="Saysettha OT" w:cs="Saysettha OT"/>
          <w:sz w:val="16"/>
          <w:szCs w:val="16"/>
        </w:rPr>
      </w:pPr>
      <w:r w:rsidRPr="00372779">
        <w:rPr>
          <w:rStyle w:val="FootnoteReference"/>
          <w:sz w:val="16"/>
          <w:szCs w:val="16"/>
        </w:rPr>
        <w:footnoteRef/>
      </w:r>
      <w:r w:rsidRPr="00372779">
        <w:rPr>
          <w:sz w:val="16"/>
          <w:szCs w:val="16"/>
        </w:rPr>
        <w:t xml:space="preserve"> </w:t>
      </w:r>
      <w:r w:rsidRPr="007C105E"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ສະຫະພາບເອີຣົບ ແລະ 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ອົງການພັດທະນາສາກົນຂອງປະເທດສະຫະລັດອາເມລິກາ ໄດ້ສົມທົບທຶນເຂົ້າໃນແຜນງານໄລຍະ</w:t>
      </w:r>
      <w:r w:rsidR="00C14606">
        <w:rPr>
          <w:rFonts w:ascii="Saysettha OT" w:hAnsi="Saysettha OT" w:cs="Saysettha OT" w:hint="cs"/>
          <w:sz w:val="16"/>
          <w:szCs w:val="16"/>
          <w:cs/>
          <w:lang w:bidi="lo-LA"/>
        </w:rPr>
        <w:t>ທີ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 1. ອົງການພັດທະນາສາກົນຂອງປະເທດສະຫະລັດອາເມລິກາອາດຈະສົມທົບທຶນຕື່ມອີກສຳລັບໄລຍະ</w:t>
      </w:r>
      <w:r w:rsidR="00C14606">
        <w:rPr>
          <w:rFonts w:ascii="Saysettha OT" w:hAnsi="Saysettha OT" w:cs="Saysettha OT" w:hint="cs"/>
          <w:sz w:val="16"/>
          <w:szCs w:val="16"/>
          <w:cs/>
          <w:lang w:bidi="lo-LA"/>
        </w:rPr>
        <w:t>ທີ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 2. </w:t>
      </w:r>
    </w:p>
  </w:footnote>
  <w:footnote w:id="4">
    <w:p w14:paraId="1C83B807" w14:textId="2561171F" w:rsidR="00337561" w:rsidRPr="006674E5" w:rsidRDefault="00337561" w:rsidP="001F05F6">
      <w:pPr>
        <w:pStyle w:val="FootnoteText"/>
        <w:rPr>
          <w:rFonts w:ascii="Saysettha OT" w:hAnsi="Saysettha OT" w:cs="Saysettha OT"/>
          <w:sz w:val="16"/>
          <w:szCs w:val="16"/>
        </w:rPr>
      </w:pPr>
      <w:r w:rsidRPr="002213A7">
        <w:rPr>
          <w:rStyle w:val="FootnoteReference"/>
          <w:sz w:val="16"/>
          <w:szCs w:val="16"/>
        </w:rPr>
        <w:footnoteRef/>
      </w:r>
      <w:r w:rsidRPr="002213A7">
        <w:rPr>
          <w:sz w:val="16"/>
          <w:szCs w:val="16"/>
        </w:rPr>
        <w:t xml:space="preserve"> </w:t>
      </w:r>
      <w:r w:rsidRPr="006674E5">
        <w:rPr>
          <w:rFonts w:ascii="Saysettha OT" w:hAnsi="Saysettha OT" w:cs="Saysettha OT" w:hint="cs"/>
          <w:sz w:val="16"/>
          <w:szCs w:val="16"/>
          <w:cs/>
          <w:lang w:bidi="lo-LA"/>
        </w:rPr>
        <w:t>ຄຳວ່າການປະເມີນຜົນການຮຽນຂອງນັກຮຽນແມ່ນຖືກນຳໃຊ້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ຫຼາຍໃນລະບົບການສຶກສາຂອງລາວ ເຊິ່ງເປັນການປະເມີນນັກຮຽນທົ່ວປະເທດໂດຍນຳໃຊ້ກຸ່ມຕົວຢ່າງ. </w:t>
      </w:r>
    </w:p>
  </w:footnote>
  <w:footnote w:id="5">
    <w:p w14:paraId="64D83D97" w14:textId="35B34522" w:rsidR="00337561" w:rsidRPr="00E42284" w:rsidRDefault="00337561" w:rsidP="001F05F6">
      <w:pPr>
        <w:pStyle w:val="FootnoteText"/>
        <w:rPr>
          <w:rFonts w:ascii="Saysettha OT" w:hAnsi="Saysettha OT" w:cs="Saysettha OT"/>
          <w:sz w:val="16"/>
          <w:szCs w:val="16"/>
        </w:rPr>
      </w:pPr>
      <w:r w:rsidRPr="00661FA7">
        <w:rPr>
          <w:rStyle w:val="FootnoteReference"/>
          <w:sz w:val="16"/>
          <w:szCs w:val="16"/>
        </w:rPr>
        <w:footnoteRef/>
      </w:r>
      <w:r w:rsidRPr="00661FA7">
        <w:rPr>
          <w:sz w:val="16"/>
          <w:szCs w:val="16"/>
        </w:rPr>
        <w:t xml:space="preserve"> </w:t>
      </w:r>
      <w:r w:rsidRPr="00E42284">
        <w:rPr>
          <w:rFonts w:ascii="Saysettha OT" w:hAnsi="Saysettha OT" w:cs="Saysettha OT"/>
          <w:sz w:val="16"/>
          <w:szCs w:val="16"/>
          <w:cs/>
          <w:lang w:bidi="lo-LA"/>
        </w:rPr>
        <w:t>ການສະໜັບສະໜູນການປະເມີນຜົນການຮຽນ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ຈະກວມເອົາການປະເມີນຫຼາຍລະດັບທີ່ມີໃນລະບົບຢູ່ແລ້ວ</w:t>
      </w:r>
      <w:r w:rsidRPr="00E42284">
        <w:rPr>
          <w:rFonts w:ascii="Saysettha OT" w:hAnsi="Saysettha OT" w:cs="Saysettha OT"/>
          <w:sz w:val="16"/>
          <w:szCs w:val="16"/>
        </w:rPr>
        <w:t xml:space="preserve"> (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ເຊັ່ນ ການສອບເສັງພາກຮຽນ</w:t>
      </w:r>
      <w:r w:rsidRPr="00E42284">
        <w:rPr>
          <w:rFonts w:ascii="Saysettha OT" w:hAnsi="Saysettha OT" w:cs="Saysettha OT"/>
          <w:sz w:val="16"/>
          <w:szCs w:val="16"/>
        </w:rPr>
        <w:t xml:space="preserve">). 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ຈະບໍ່ມີການສະໜັບສະໜູນໃນການພັດທະນາ</w:t>
      </w:r>
      <w:r>
        <w:rPr>
          <w:rFonts w:ascii="Saysettha OT" w:hAnsi="Saysettha OT" w:cs="Saysettha OT" w:hint="cs"/>
          <w:sz w:val="16"/>
          <w:szCs w:val="16"/>
          <w:cs/>
          <w:lang w:val="en-AU" w:bidi="lo-LA"/>
        </w:rPr>
        <w:t>/ ທົບທວນລະບົບ ສຳລັບການສອບເສັງຈົບຂັ້ນ ຫຼື ຈົບຊັ້ນ (ການສອບເສັງຂັ້ນ ປ</w:t>
      </w:r>
      <w:r w:rsidR="00297F66">
        <w:rPr>
          <w:rFonts w:ascii="Saysettha OT" w:hAnsi="Saysettha OT" w:cs="Saysettha OT" w:hint="cs"/>
          <w:sz w:val="16"/>
          <w:szCs w:val="16"/>
          <w:cs/>
          <w:lang w:val="en-AU" w:bidi="lo-LA"/>
        </w:rPr>
        <w:t>.</w:t>
      </w:r>
      <w:r>
        <w:rPr>
          <w:rFonts w:ascii="Saysettha OT" w:hAnsi="Saysettha OT" w:cs="Saysettha OT" w:hint="cs"/>
          <w:sz w:val="16"/>
          <w:szCs w:val="16"/>
          <w:cs/>
          <w:lang w:val="en-AU" w:bidi="lo-LA"/>
        </w:rPr>
        <w:t>5 ແມ່ນຈັດຕັ້ງປະຕິບັດໃນລະດັບຊັ້ນປະຖົມ)</w:t>
      </w:r>
      <w:r w:rsidRPr="00E42284">
        <w:rPr>
          <w:rFonts w:ascii="Saysettha OT" w:hAnsi="Saysettha OT" w:cs="Saysettha OT"/>
          <w:sz w:val="16"/>
          <w:szCs w:val="16"/>
        </w:rPr>
        <w:t>.</w:t>
      </w:r>
    </w:p>
  </w:footnote>
  <w:footnote w:id="6">
    <w:p w14:paraId="1D6F7492" w14:textId="16D1BD17" w:rsidR="00337561" w:rsidRPr="00AC5941" w:rsidRDefault="00337561">
      <w:pPr>
        <w:pStyle w:val="FootnoteText"/>
        <w:rPr>
          <w:rFonts w:ascii="Saysettha OT" w:hAnsi="Saysettha OT" w:cs="Saysettha OT"/>
          <w:sz w:val="16"/>
          <w:szCs w:val="16"/>
        </w:rPr>
      </w:pPr>
      <w:r w:rsidRPr="000F2D97">
        <w:rPr>
          <w:rStyle w:val="FootnoteReference"/>
          <w:sz w:val="16"/>
          <w:szCs w:val="16"/>
        </w:rPr>
        <w:footnoteRef/>
      </w:r>
      <w:r w:rsidRPr="000F2D97">
        <w:rPr>
          <w:sz w:val="16"/>
          <w:szCs w:val="16"/>
        </w:rPr>
        <w:t xml:space="preserve"> </w:t>
      </w:r>
      <w:r w:rsidRPr="00AC5941">
        <w:rPr>
          <w:rFonts w:ascii="Saysettha OT" w:hAnsi="Saysettha OT" w:cs="Saysettha OT"/>
          <w:sz w:val="16"/>
          <w:szCs w:val="16"/>
          <w:cs/>
          <w:lang w:bidi="lo-LA"/>
        </w:rPr>
        <w:t>ກອງທຶນສາກົນເພື່ອການສຶກສາທີ່ ສປປ ລາວໄດ້ຮັບທຶນໃນໄລຍະ</w:t>
      </w:r>
      <w:r w:rsidR="00A425C5">
        <w:rPr>
          <w:rFonts w:ascii="Saysettha OT" w:hAnsi="Saysettha OT" w:cs="Saysettha OT" w:hint="cs"/>
          <w:sz w:val="16"/>
          <w:szCs w:val="16"/>
          <w:cs/>
          <w:lang w:bidi="lo-LA"/>
        </w:rPr>
        <w:t>ທີ</w:t>
      </w:r>
      <w:r w:rsidRPr="00AC5941">
        <w:rPr>
          <w:rFonts w:ascii="Saysettha OT" w:hAnsi="Saysettha OT" w:cs="Saysettha OT"/>
          <w:sz w:val="16"/>
          <w:szCs w:val="16"/>
          <w:cs/>
          <w:lang w:bidi="lo-LA"/>
        </w:rPr>
        <w:t xml:space="preserve"> 3: 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ໂຄງການເລັ່ງການຮຽນຮູ້ ແລະ ຄວາມເທົ່າທຽມ</w:t>
      </w:r>
      <w:r w:rsidRPr="00AC5941">
        <w:rPr>
          <w:rFonts w:ascii="Saysettha OT" w:hAnsi="Saysettha OT" w:cs="Saysettha OT"/>
          <w:sz w:val="16"/>
          <w:szCs w:val="16"/>
        </w:rPr>
        <w:t xml:space="preserve">, </w:t>
      </w:r>
      <w:r w:rsidR="00A425C5">
        <w:rPr>
          <w:rFonts w:ascii="Saysettha OT" w:hAnsi="Saysettha OT" w:cs="Saysettha OT" w:hint="cs"/>
          <w:sz w:val="16"/>
          <w:szCs w:val="16"/>
          <w:cs/>
          <w:lang w:bidi="lo-LA"/>
        </w:rPr>
        <w:t>ການສະໜອງ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ທຶນຜ່ານການຄຸ້ມຄອງຂອງທະນາຄານໂລກ</w:t>
      </w:r>
      <w:r w:rsidRPr="00AC5941">
        <w:rPr>
          <w:rFonts w:ascii="Saysettha OT" w:hAnsi="Saysettha OT" w:cs="Saysettha OT"/>
          <w:sz w:val="16"/>
          <w:szCs w:val="16"/>
        </w:rPr>
        <w:t>.</w:t>
      </w:r>
    </w:p>
  </w:footnote>
  <w:footnote w:id="7">
    <w:p w14:paraId="74F1AF0F" w14:textId="2B4C7041" w:rsidR="00337561" w:rsidRPr="00F24680" w:rsidRDefault="00337561">
      <w:pPr>
        <w:pStyle w:val="FootnoteText"/>
        <w:rPr>
          <w:rFonts w:ascii="Saysettha OT" w:hAnsi="Saysettha OT" w:cs="Saysettha OT"/>
          <w:sz w:val="16"/>
          <w:szCs w:val="16"/>
        </w:rPr>
      </w:pPr>
      <w:r w:rsidRPr="00594D7C">
        <w:rPr>
          <w:rStyle w:val="FootnoteReference"/>
          <w:sz w:val="16"/>
          <w:szCs w:val="16"/>
        </w:rPr>
        <w:footnoteRef/>
      </w:r>
      <w:r w:rsidRPr="00594D7C">
        <w:rPr>
          <w:sz w:val="16"/>
          <w:szCs w:val="16"/>
        </w:rPr>
        <w:t xml:space="preserve"> </w:t>
      </w:r>
      <w:r w:rsidRPr="00F24680">
        <w:rPr>
          <w:rFonts w:ascii="Saysettha OT" w:hAnsi="Saysettha OT" w:cs="Saysettha OT"/>
          <w:sz w:val="16"/>
          <w:szCs w:val="16"/>
          <w:cs/>
          <w:lang w:bidi="lo-LA"/>
        </w:rPr>
        <w:t>ວິທີການ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ສະໜັບສະໜູນແ</w:t>
      </w:r>
      <w:r w:rsidRPr="00F24680">
        <w:rPr>
          <w:rFonts w:ascii="Saysettha OT" w:hAnsi="Saysettha OT" w:cs="Saysettha OT"/>
          <w:sz w:val="16"/>
          <w:szCs w:val="16"/>
          <w:cs/>
          <w:lang w:bidi="lo-LA"/>
        </w:rPr>
        <w:t>ບບມີ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ເຂດ</w:t>
      </w:r>
      <w:r w:rsidRPr="00F24680">
        <w:rPr>
          <w:rFonts w:ascii="Saysettha OT" w:hAnsi="Saysettha OT" w:cs="Saysettha OT"/>
          <w:sz w:val="16"/>
          <w:szCs w:val="16"/>
          <w:cs/>
          <w:lang w:bidi="lo-LA"/>
        </w:rPr>
        <w:t>ເປົ້າໝາຍ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ດັ່ງກ່າວນີ້ແມ່ນເພີ່ມຕື່ມຈາກການສະໜອງສື່ການຮຽນການສອນຂອງຫຼັກສູດຊັ້ນປະຖົມສຶກສາສະບັບປັບປຸງໃໝ່ ແລະ ການຝຶກອົບຮົມຄູປະຈຳການໃນທົ່ວປະເທດ ພາຍໃຕ້ </w:t>
      </w:r>
      <w:r w:rsidRPr="00F24680">
        <w:rPr>
          <w:rFonts w:ascii="Saysettha OT" w:hAnsi="Saysettha OT" w:cs="Saysettha OT"/>
          <w:sz w:val="16"/>
          <w:szCs w:val="16"/>
        </w:rPr>
        <w:t>IO1 (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ສຳລັບທັງໝົດ </w:t>
      </w:r>
      <w:r w:rsidRPr="00F24680">
        <w:rPr>
          <w:rFonts w:ascii="Saysettha OT" w:hAnsi="Saysettha OT" w:cs="Saysettha OT"/>
          <w:sz w:val="16"/>
          <w:szCs w:val="16"/>
        </w:rPr>
        <w:t xml:space="preserve">148 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ເມືອງ</w:t>
      </w:r>
      <w:r w:rsidRPr="00F24680">
        <w:rPr>
          <w:rFonts w:ascii="Saysettha OT" w:hAnsi="Saysettha OT" w:cs="Saysettha OT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E1B7" w14:textId="77777777" w:rsidR="00337561" w:rsidRPr="000854FD" w:rsidRDefault="00337561" w:rsidP="002D5B25">
    <w:pPr>
      <w:pStyle w:val="Header"/>
    </w:pPr>
    <w:r w:rsidRPr="00943730">
      <w:rPr>
        <w:noProof/>
        <w:lang w:val="en-US"/>
      </w:rPr>
      <w:drawing>
        <wp:anchor distT="0" distB="0" distL="114300" distR="114300" simplePos="0" relativeHeight="251657216" behindDoc="1" locked="1" layoutInCell="1" allowOverlap="1" wp14:anchorId="7E554590" wp14:editId="7B1A69DF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9DEB" w14:textId="074E9F5E" w:rsidR="00337561" w:rsidRPr="00943730" w:rsidRDefault="00337561" w:rsidP="00943730">
    <w:pPr>
      <w:pStyle w:val="Header"/>
    </w:pPr>
    <w:r w:rsidRPr="005B1FFD">
      <w:rPr>
        <w:color w:val="296C60" w:themeColor="accent1" w:themeShade="80"/>
      </w:rPr>
      <w:fldChar w:fldCharType="begin"/>
    </w:r>
    <w:r w:rsidRPr="005B1FFD">
      <w:rPr>
        <w:color w:val="296C60" w:themeColor="accent1" w:themeShade="80"/>
      </w:rPr>
      <w:instrText xml:space="preserve"> DATE  \@ "MMMM yyyy"  \* MERGEFORMAT </w:instrText>
    </w:r>
    <w:r w:rsidRPr="005B1FFD">
      <w:rPr>
        <w:color w:val="296C60" w:themeColor="accent1" w:themeShade="80"/>
      </w:rPr>
      <w:fldChar w:fldCharType="separate"/>
    </w:r>
    <w:r w:rsidR="005B1FFD" w:rsidRPr="005B1FFD">
      <w:rPr>
        <w:noProof/>
        <w:color w:val="296C60" w:themeColor="accent1" w:themeShade="80"/>
      </w:rPr>
      <w:t>July 2022</w:t>
    </w:r>
    <w:r w:rsidRPr="005B1FFD">
      <w:rPr>
        <w:color w:val="296C60" w:themeColor="accent1" w:themeShade="80"/>
      </w:rPr>
      <w:fldChar w:fldCharType="end"/>
    </w:r>
    <w:r w:rsidRPr="00943730"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3659240C" wp14:editId="3F5C7C0F">
          <wp:simplePos x="0" y="0"/>
          <wp:positionH relativeFrom="page">
            <wp:posOffset>590550</wp:posOffset>
          </wp:positionH>
          <wp:positionV relativeFrom="page">
            <wp:posOffset>619125</wp:posOffset>
          </wp:positionV>
          <wp:extent cx="3166745" cy="554355"/>
          <wp:effectExtent l="0" t="0" r="0" b="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US"/>
      </w:rPr>
      <w:drawing>
        <wp:anchor distT="0" distB="0" distL="114300" distR="114300" simplePos="0" relativeHeight="251655168" behindDoc="1" locked="1" layoutInCell="1" allowOverlap="1" wp14:anchorId="74E69953" wp14:editId="5A102297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831"/>
    <w:multiLevelType w:val="multilevel"/>
    <w:tmpl w:val="97C25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3214CA"/>
    <w:multiLevelType w:val="hybridMultilevel"/>
    <w:tmpl w:val="72F6C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7A88"/>
    <w:multiLevelType w:val="multilevel"/>
    <w:tmpl w:val="EC3AF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344A53"/>
    <w:multiLevelType w:val="hybridMultilevel"/>
    <w:tmpl w:val="079EA8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D3671BC"/>
    <w:multiLevelType w:val="hybridMultilevel"/>
    <w:tmpl w:val="2A2AD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3BF9"/>
    <w:multiLevelType w:val="hybridMultilevel"/>
    <w:tmpl w:val="F2F8B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7080C"/>
    <w:multiLevelType w:val="hybridMultilevel"/>
    <w:tmpl w:val="BAC82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B1017"/>
    <w:multiLevelType w:val="multilevel"/>
    <w:tmpl w:val="16F29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392D80"/>
    <w:multiLevelType w:val="hybridMultilevel"/>
    <w:tmpl w:val="78605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 w15:restartNumberingAfterBreak="0">
    <w:nsid w:val="188D05DA"/>
    <w:multiLevelType w:val="hybridMultilevel"/>
    <w:tmpl w:val="643CF0E6"/>
    <w:lvl w:ilvl="0" w:tplc="19B8EA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1311C"/>
    <w:multiLevelType w:val="hybridMultilevel"/>
    <w:tmpl w:val="1C22C400"/>
    <w:lvl w:ilvl="0" w:tplc="19B8EA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D760D8"/>
    <w:multiLevelType w:val="hybridMultilevel"/>
    <w:tmpl w:val="06CE5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A1FB2"/>
    <w:multiLevelType w:val="hybridMultilevel"/>
    <w:tmpl w:val="48CE75FA"/>
    <w:lvl w:ilvl="0" w:tplc="41663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707A9"/>
    <w:multiLevelType w:val="hybridMultilevel"/>
    <w:tmpl w:val="B4AA7D1E"/>
    <w:lvl w:ilvl="0" w:tplc="1B54D8BA">
      <w:start w:val="1"/>
      <w:numFmt w:val="bullet"/>
      <w:pStyle w:val="LADLFBulletPointLevel3"/>
      <w:lvlText w:val="&gt;"/>
      <w:lvlJc w:val="left"/>
      <w:pPr>
        <w:ind w:left="1440" w:hanging="360"/>
      </w:pPr>
      <w:rPr>
        <w:rFonts w:ascii="Euphemia" w:hAnsi="Euphemia" w:hint="default"/>
        <w:color w:val="DDECD0" w:themeColor="accent2" w:themeTint="66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381D6178"/>
    <w:multiLevelType w:val="hybridMultilevel"/>
    <w:tmpl w:val="01F46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C51FDC"/>
    <w:multiLevelType w:val="hybridMultilevel"/>
    <w:tmpl w:val="FA5E87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21549"/>
    <w:multiLevelType w:val="hybridMultilevel"/>
    <w:tmpl w:val="B0FA0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76B83"/>
    <w:multiLevelType w:val="hybridMultilevel"/>
    <w:tmpl w:val="41E6928A"/>
    <w:lvl w:ilvl="0" w:tplc="9F04ECC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A93396"/>
    <w:multiLevelType w:val="hybridMultilevel"/>
    <w:tmpl w:val="82DCB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C1A"/>
    <w:multiLevelType w:val="hybridMultilevel"/>
    <w:tmpl w:val="85DA6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4189"/>
    <w:multiLevelType w:val="hybridMultilevel"/>
    <w:tmpl w:val="DF08F056"/>
    <w:lvl w:ilvl="0" w:tplc="19B8EA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C0544"/>
    <w:multiLevelType w:val="hybridMultilevel"/>
    <w:tmpl w:val="7004CEB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A5CE3"/>
    <w:multiLevelType w:val="hybridMultilevel"/>
    <w:tmpl w:val="65B2E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9D3399"/>
    <w:multiLevelType w:val="hybridMultilevel"/>
    <w:tmpl w:val="EC1A6682"/>
    <w:lvl w:ilvl="0" w:tplc="19B8E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53D9F"/>
    <w:multiLevelType w:val="multilevel"/>
    <w:tmpl w:val="A6FA45D0"/>
    <w:numStyleLink w:val="BulletsList"/>
  </w:abstractNum>
  <w:abstractNum w:abstractNumId="28" w15:restartNumberingAfterBreak="0">
    <w:nsid w:val="53356020"/>
    <w:multiLevelType w:val="hybridMultilevel"/>
    <w:tmpl w:val="0284B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B5350"/>
    <w:multiLevelType w:val="hybridMultilevel"/>
    <w:tmpl w:val="6D9A3D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1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2" w15:restartNumberingAfterBreak="0">
    <w:nsid w:val="660D3AEA"/>
    <w:multiLevelType w:val="hybridMultilevel"/>
    <w:tmpl w:val="DB9C8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C903F3"/>
    <w:multiLevelType w:val="hybridMultilevel"/>
    <w:tmpl w:val="CE5ADE6A"/>
    <w:lvl w:ilvl="0" w:tplc="8D20A9EE">
      <w:start w:val="1"/>
      <w:numFmt w:val="upperLetter"/>
      <w:lvlText w:val="%1."/>
      <w:lvlJc w:val="left"/>
      <w:pPr>
        <w:ind w:left="1211" w:hanging="360"/>
      </w:pPr>
      <w:rPr>
        <w:b/>
        <w:color w:val="495965" w:themeColor="text2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3B4C2F16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D24A23"/>
    <w:multiLevelType w:val="hybridMultilevel"/>
    <w:tmpl w:val="D3944CA6"/>
    <w:lvl w:ilvl="0" w:tplc="19B8E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358BE"/>
    <w:multiLevelType w:val="hybridMultilevel"/>
    <w:tmpl w:val="96388F96"/>
    <w:lvl w:ilvl="0" w:tplc="7584BE4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7441414F"/>
    <w:multiLevelType w:val="hybridMultilevel"/>
    <w:tmpl w:val="B19ACC94"/>
    <w:lvl w:ilvl="0" w:tplc="19B8EA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2D045E"/>
    <w:multiLevelType w:val="hybridMultilevel"/>
    <w:tmpl w:val="2452A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25128B"/>
    <w:multiLevelType w:val="hybridMultilevel"/>
    <w:tmpl w:val="47E20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7F6C15"/>
    <w:multiLevelType w:val="hybridMultilevel"/>
    <w:tmpl w:val="78361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99452A"/>
    <w:multiLevelType w:val="hybridMultilevel"/>
    <w:tmpl w:val="351AA098"/>
    <w:lvl w:ilvl="0" w:tplc="7584BE4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16"/>
  </w:num>
  <w:num w:numId="4">
    <w:abstractNumId w:val="30"/>
  </w:num>
  <w:num w:numId="5">
    <w:abstractNumId w:val="31"/>
  </w:num>
  <w:num w:numId="6">
    <w:abstractNumId w:val="16"/>
  </w:num>
  <w:num w:numId="7">
    <w:abstractNumId w:val="4"/>
  </w:num>
  <w:num w:numId="8">
    <w:abstractNumId w:val="10"/>
  </w:num>
  <w:num w:numId="9">
    <w:abstractNumId w:val="39"/>
  </w:num>
  <w:num w:numId="10">
    <w:abstractNumId w:val="27"/>
  </w:num>
  <w:num w:numId="11">
    <w:abstractNumId w:val="43"/>
  </w:num>
  <w:num w:numId="12">
    <w:abstractNumId w:val="33"/>
  </w:num>
  <w:num w:numId="13">
    <w:abstractNumId w:val="19"/>
  </w:num>
  <w:num w:numId="14">
    <w:abstractNumId w:val="38"/>
  </w:num>
  <w:num w:numId="15">
    <w:abstractNumId w:val="3"/>
  </w:num>
  <w:num w:numId="16">
    <w:abstractNumId w:val="29"/>
  </w:num>
  <w:num w:numId="17">
    <w:abstractNumId w:val="32"/>
  </w:num>
  <w:num w:numId="18">
    <w:abstractNumId w:val="41"/>
  </w:num>
  <w:num w:numId="19">
    <w:abstractNumId w:val="35"/>
  </w:num>
  <w:num w:numId="20">
    <w:abstractNumId w:val="40"/>
  </w:num>
  <w:num w:numId="21">
    <w:abstractNumId w:val="17"/>
  </w:num>
  <w:num w:numId="22">
    <w:abstractNumId w:val="15"/>
  </w:num>
  <w:num w:numId="23">
    <w:abstractNumId w:val="13"/>
  </w:num>
  <w:num w:numId="24">
    <w:abstractNumId w:val="9"/>
  </w:num>
  <w:num w:numId="25">
    <w:abstractNumId w:val="25"/>
  </w:num>
  <w:num w:numId="26">
    <w:abstractNumId w:val="24"/>
  </w:num>
  <w:num w:numId="27">
    <w:abstractNumId w:val="28"/>
  </w:num>
  <w:num w:numId="28">
    <w:abstractNumId w:val="6"/>
  </w:num>
  <w:num w:numId="29">
    <w:abstractNumId w:val="1"/>
  </w:num>
  <w:num w:numId="30">
    <w:abstractNumId w:val="42"/>
  </w:num>
  <w:num w:numId="31">
    <w:abstractNumId w:val="8"/>
  </w:num>
  <w:num w:numId="32">
    <w:abstractNumId w:val="22"/>
  </w:num>
  <w:num w:numId="33">
    <w:abstractNumId w:val="26"/>
  </w:num>
  <w:num w:numId="34">
    <w:abstractNumId w:val="34"/>
  </w:num>
  <w:num w:numId="35">
    <w:abstractNumId w:val="11"/>
  </w:num>
  <w:num w:numId="36">
    <w:abstractNumId w:val="23"/>
  </w:num>
  <w:num w:numId="37">
    <w:abstractNumId w:val="37"/>
  </w:num>
  <w:num w:numId="38">
    <w:abstractNumId w:val="0"/>
  </w:num>
  <w:num w:numId="39">
    <w:abstractNumId w:val="2"/>
  </w:num>
  <w:num w:numId="40">
    <w:abstractNumId w:val="12"/>
  </w:num>
  <w:num w:numId="41">
    <w:abstractNumId w:val="7"/>
  </w:num>
  <w:num w:numId="42">
    <w:abstractNumId w:val="18"/>
  </w:num>
  <w:num w:numId="43">
    <w:abstractNumId w:val="20"/>
  </w:num>
  <w:num w:numId="44">
    <w:abstractNumId w:val="14"/>
  </w:num>
  <w:num w:numId="45">
    <w:abstractNumId w:val="5"/>
  </w:num>
  <w:num w:numId="46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57"/>
    <w:rsid w:val="00000ABF"/>
    <w:rsid w:val="0000112E"/>
    <w:rsid w:val="00001A39"/>
    <w:rsid w:val="00001A81"/>
    <w:rsid w:val="00001CA8"/>
    <w:rsid w:val="00001D95"/>
    <w:rsid w:val="00001DA8"/>
    <w:rsid w:val="00001E2C"/>
    <w:rsid w:val="000020C1"/>
    <w:rsid w:val="00002250"/>
    <w:rsid w:val="00002F3B"/>
    <w:rsid w:val="00003434"/>
    <w:rsid w:val="000046CE"/>
    <w:rsid w:val="00005182"/>
    <w:rsid w:val="000055A5"/>
    <w:rsid w:val="00005FEE"/>
    <w:rsid w:val="0000612B"/>
    <w:rsid w:val="00006BDB"/>
    <w:rsid w:val="000071FC"/>
    <w:rsid w:val="0000748E"/>
    <w:rsid w:val="00007E72"/>
    <w:rsid w:val="000100D7"/>
    <w:rsid w:val="00010260"/>
    <w:rsid w:val="00010E71"/>
    <w:rsid w:val="000118C5"/>
    <w:rsid w:val="000119C5"/>
    <w:rsid w:val="00011A48"/>
    <w:rsid w:val="0001200F"/>
    <w:rsid w:val="000121EE"/>
    <w:rsid w:val="00012A90"/>
    <w:rsid w:val="00012AFF"/>
    <w:rsid w:val="00012F79"/>
    <w:rsid w:val="0001340C"/>
    <w:rsid w:val="00013491"/>
    <w:rsid w:val="0001398C"/>
    <w:rsid w:val="00013CAF"/>
    <w:rsid w:val="00014877"/>
    <w:rsid w:val="00014C18"/>
    <w:rsid w:val="00014C87"/>
    <w:rsid w:val="00014D2C"/>
    <w:rsid w:val="0001506B"/>
    <w:rsid w:val="00015832"/>
    <w:rsid w:val="00015931"/>
    <w:rsid w:val="00015B3C"/>
    <w:rsid w:val="00015BB6"/>
    <w:rsid w:val="00015D33"/>
    <w:rsid w:val="00015E52"/>
    <w:rsid w:val="00016187"/>
    <w:rsid w:val="00016872"/>
    <w:rsid w:val="00016AF6"/>
    <w:rsid w:val="00016C84"/>
    <w:rsid w:val="000173FC"/>
    <w:rsid w:val="0001753B"/>
    <w:rsid w:val="00017803"/>
    <w:rsid w:val="000178FA"/>
    <w:rsid w:val="00017A12"/>
    <w:rsid w:val="00017EA0"/>
    <w:rsid w:val="000204B3"/>
    <w:rsid w:val="0002060C"/>
    <w:rsid w:val="000206F7"/>
    <w:rsid w:val="0002080A"/>
    <w:rsid w:val="00020D90"/>
    <w:rsid w:val="00020F3D"/>
    <w:rsid w:val="000212CE"/>
    <w:rsid w:val="00021455"/>
    <w:rsid w:val="00021466"/>
    <w:rsid w:val="00021487"/>
    <w:rsid w:val="0002171B"/>
    <w:rsid w:val="0002297F"/>
    <w:rsid w:val="000229B0"/>
    <w:rsid w:val="000233FB"/>
    <w:rsid w:val="00023754"/>
    <w:rsid w:val="000239F9"/>
    <w:rsid w:val="00023DDB"/>
    <w:rsid w:val="00023DF3"/>
    <w:rsid w:val="00024555"/>
    <w:rsid w:val="00024ACA"/>
    <w:rsid w:val="00024D73"/>
    <w:rsid w:val="00025750"/>
    <w:rsid w:val="00025796"/>
    <w:rsid w:val="000258BA"/>
    <w:rsid w:val="00025BA6"/>
    <w:rsid w:val="00025D2E"/>
    <w:rsid w:val="0002616C"/>
    <w:rsid w:val="000262EE"/>
    <w:rsid w:val="000262F2"/>
    <w:rsid w:val="00026643"/>
    <w:rsid w:val="00026DDF"/>
    <w:rsid w:val="00026F30"/>
    <w:rsid w:val="00027154"/>
    <w:rsid w:val="00027257"/>
    <w:rsid w:val="000273B6"/>
    <w:rsid w:val="000273CF"/>
    <w:rsid w:val="0002752F"/>
    <w:rsid w:val="000276B0"/>
    <w:rsid w:val="0002782F"/>
    <w:rsid w:val="000300A7"/>
    <w:rsid w:val="00030390"/>
    <w:rsid w:val="00030937"/>
    <w:rsid w:val="00030DEA"/>
    <w:rsid w:val="0003145D"/>
    <w:rsid w:val="000317F8"/>
    <w:rsid w:val="00031D37"/>
    <w:rsid w:val="00031E09"/>
    <w:rsid w:val="00031E56"/>
    <w:rsid w:val="0003237B"/>
    <w:rsid w:val="000324E7"/>
    <w:rsid w:val="00032BEC"/>
    <w:rsid w:val="00032E05"/>
    <w:rsid w:val="00033322"/>
    <w:rsid w:val="00033722"/>
    <w:rsid w:val="000337FD"/>
    <w:rsid w:val="000338F8"/>
    <w:rsid w:val="00033995"/>
    <w:rsid w:val="00033C38"/>
    <w:rsid w:val="00033E90"/>
    <w:rsid w:val="00033F85"/>
    <w:rsid w:val="0003422B"/>
    <w:rsid w:val="000342EA"/>
    <w:rsid w:val="00034D78"/>
    <w:rsid w:val="00034FA9"/>
    <w:rsid w:val="000350B6"/>
    <w:rsid w:val="0003577E"/>
    <w:rsid w:val="00035BBF"/>
    <w:rsid w:val="00036451"/>
    <w:rsid w:val="000365EC"/>
    <w:rsid w:val="000366AF"/>
    <w:rsid w:val="00037221"/>
    <w:rsid w:val="00037DE9"/>
    <w:rsid w:val="00040A41"/>
    <w:rsid w:val="00040B00"/>
    <w:rsid w:val="00040BF5"/>
    <w:rsid w:val="00040EC8"/>
    <w:rsid w:val="0004147D"/>
    <w:rsid w:val="0004148B"/>
    <w:rsid w:val="000414C3"/>
    <w:rsid w:val="000415BC"/>
    <w:rsid w:val="0004188C"/>
    <w:rsid w:val="00041D35"/>
    <w:rsid w:val="00042195"/>
    <w:rsid w:val="00042384"/>
    <w:rsid w:val="0004284E"/>
    <w:rsid w:val="00042D13"/>
    <w:rsid w:val="00042EFC"/>
    <w:rsid w:val="00043347"/>
    <w:rsid w:val="0004363A"/>
    <w:rsid w:val="00043898"/>
    <w:rsid w:val="000438A7"/>
    <w:rsid w:val="00043BCB"/>
    <w:rsid w:val="000447F6"/>
    <w:rsid w:val="00044AF8"/>
    <w:rsid w:val="00044FA8"/>
    <w:rsid w:val="00045101"/>
    <w:rsid w:val="00045C43"/>
    <w:rsid w:val="0004610A"/>
    <w:rsid w:val="0004620D"/>
    <w:rsid w:val="00046234"/>
    <w:rsid w:val="000469A6"/>
    <w:rsid w:val="00046ED8"/>
    <w:rsid w:val="0004763C"/>
    <w:rsid w:val="00047F31"/>
    <w:rsid w:val="00047F42"/>
    <w:rsid w:val="00050080"/>
    <w:rsid w:val="0005019F"/>
    <w:rsid w:val="000501E8"/>
    <w:rsid w:val="0005068C"/>
    <w:rsid w:val="0005070B"/>
    <w:rsid w:val="00050806"/>
    <w:rsid w:val="000508FE"/>
    <w:rsid w:val="0005101D"/>
    <w:rsid w:val="0005117C"/>
    <w:rsid w:val="000515B4"/>
    <w:rsid w:val="00051B96"/>
    <w:rsid w:val="00052364"/>
    <w:rsid w:val="000523DB"/>
    <w:rsid w:val="0005245F"/>
    <w:rsid w:val="0005258E"/>
    <w:rsid w:val="000528E0"/>
    <w:rsid w:val="000529BD"/>
    <w:rsid w:val="00052D00"/>
    <w:rsid w:val="00052DB6"/>
    <w:rsid w:val="00052E42"/>
    <w:rsid w:val="00052F58"/>
    <w:rsid w:val="00052FBF"/>
    <w:rsid w:val="0005315E"/>
    <w:rsid w:val="000535A5"/>
    <w:rsid w:val="00053731"/>
    <w:rsid w:val="000538CE"/>
    <w:rsid w:val="00053F61"/>
    <w:rsid w:val="000540AD"/>
    <w:rsid w:val="00054303"/>
    <w:rsid w:val="00054466"/>
    <w:rsid w:val="000545D1"/>
    <w:rsid w:val="000546D9"/>
    <w:rsid w:val="00054857"/>
    <w:rsid w:val="00054976"/>
    <w:rsid w:val="00054E4D"/>
    <w:rsid w:val="00054F3E"/>
    <w:rsid w:val="00055103"/>
    <w:rsid w:val="00055605"/>
    <w:rsid w:val="000557DD"/>
    <w:rsid w:val="00055987"/>
    <w:rsid w:val="00055A28"/>
    <w:rsid w:val="00055B1A"/>
    <w:rsid w:val="00055CAB"/>
    <w:rsid w:val="00055CC3"/>
    <w:rsid w:val="000562EA"/>
    <w:rsid w:val="00056998"/>
    <w:rsid w:val="00056AB0"/>
    <w:rsid w:val="00056DEF"/>
    <w:rsid w:val="00056E1E"/>
    <w:rsid w:val="0005724B"/>
    <w:rsid w:val="00057803"/>
    <w:rsid w:val="0005781D"/>
    <w:rsid w:val="00057936"/>
    <w:rsid w:val="00057AD6"/>
    <w:rsid w:val="00057DB1"/>
    <w:rsid w:val="00060073"/>
    <w:rsid w:val="000606E9"/>
    <w:rsid w:val="0006088F"/>
    <w:rsid w:val="00061306"/>
    <w:rsid w:val="00061600"/>
    <w:rsid w:val="000616C6"/>
    <w:rsid w:val="00061DD4"/>
    <w:rsid w:val="00062016"/>
    <w:rsid w:val="0006233B"/>
    <w:rsid w:val="000628FE"/>
    <w:rsid w:val="00062C64"/>
    <w:rsid w:val="00063253"/>
    <w:rsid w:val="000644BA"/>
    <w:rsid w:val="0006478F"/>
    <w:rsid w:val="00064C67"/>
    <w:rsid w:val="00064D1D"/>
    <w:rsid w:val="00064D36"/>
    <w:rsid w:val="00064FA3"/>
    <w:rsid w:val="00064FD4"/>
    <w:rsid w:val="00065070"/>
    <w:rsid w:val="000650AC"/>
    <w:rsid w:val="00065C94"/>
    <w:rsid w:val="0006616A"/>
    <w:rsid w:val="000663F0"/>
    <w:rsid w:val="00066F54"/>
    <w:rsid w:val="00067148"/>
    <w:rsid w:val="000675ED"/>
    <w:rsid w:val="000676D3"/>
    <w:rsid w:val="0006796C"/>
    <w:rsid w:val="00067A0B"/>
    <w:rsid w:val="00070059"/>
    <w:rsid w:val="000700D1"/>
    <w:rsid w:val="000704A0"/>
    <w:rsid w:val="00070C19"/>
    <w:rsid w:val="00070DF9"/>
    <w:rsid w:val="00071357"/>
    <w:rsid w:val="000721A9"/>
    <w:rsid w:val="0007237E"/>
    <w:rsid w:val="000726E7"/>
    <w:rsid w:val="0007294D"/>
    <w:rsid w:val="00072BA3"/>
    <w:rsid w:val="00072CB3"/>
    <w:rsid w:val="000732B1"/>
    <w:rsid w:val="0007373F"/>
    <w:rsid w:val="000737A3"/>
    <w:rsid w:val="000738E2"/>
    <w:rsid w:val="00073BF5"/>
    <w:rsid w:val="00073C9C"/>
    <w:rsid w:val="00073D5B"/>
    <w:rsid w:val="000741B5"/>
    <w:rsid w:val="000747D4"/>
    <w:rsid w:val="0007497E"/>
    <w:rsid w:val="00075303"/>
    <w:rsid w:val="0007536B"/>
    <w:rsid w:val="00075FB7"/>
    <w:rsid w:val="00076474"/>
    <w:rsid w:val="0007737C"/>
    <w:rsid w:val="000774E1"/>
    <w:rsid w:val="0007792D"/>
    <w:rsid w:val="000779F9"/>
    <w:rsid w:val="00077CFF"/>
    <w:rsid w:val="00077D34"/>
    <w:rsid w:val="0008007E"/>
    <w:rsid w:val="0008061B"/>
    <w:rsid w:val="00080653"/>
    <w:rsid w:val="0008075C"/>
    <w:rsid w:val="0008165A"/>
    <w:rsid w:val="000816CC"/>
    <w:rsid w:val="000816DD"/>
    <w:rsid w:val="00081E14"/>
    <w:rsid w:val="000826CF"/>
    <w:rsid w:val="0008291A"/>
    <w:rsid w:val="00082ACE"/>
    <w:rsid w:val="00082F61"/>
    <w:rsid w:val="00083582"/>
    <w:rsid w:val="00083BD9"/>
    <w:rsid w:val="00083C51"/>
    <w:rsid w:val="00083CFF"/>
    <w:rsid w:val="00084D35"/>
    <w:rsid w:val="000852DE"/>
    <w:rsid w:val="00085446"/>
    <w:rsid w:val="000854FD"/>
    <w:rsid w:val="00085C44"/>
    <w:rsid w:val="00086107"/>
    <w:rsid w:val="00086547"/>
    <w:rsid w:val="00086B9D"/>
    <w:rsid w:val="00086DFE"/>
    <w:rsid w:val="000873F1"/>
    <w:rsid w:val="00087808"/>
    <w:rsid w:val="00087FDD"/>
    <w:rsid w:val="00090617"/>
    <w:rsid w:val="000906C5"/>
    <w:rsid w:val="000907D4"/>
    <w:rsid w:val="00090DA1"/>
    <w:rsid w:val="00090E8F"/>
    <w:rsid w:val="0009148C"/>
    <w:rsid w:val="00091BCB"/>
    <w:rsid w:val="00091C32"/>
    <w:rsid w:val="00091CBF"/>
    <w:rsid w:val="00091FDD"/>
    <w:rsid w:val="0009206D"/>
    <w:rsid w:val="000924F0"/>
    <w:rsid w:val="00092FDF"/>
    <w:rsid w:val="0009312E"/>
    <w:rsid w:val="000931EE"/>
    <w:rsid w:val="000932B9"/>
    <w:rsid w:val="000934D9"/>
    <w:rsid w:val="000935ED"/>
    <w:rsid w:val="0009390E"/>
    <w:rsid w:val="00093D1C"/>
    <w:rsid w:val="00093D6B"/>
    <w:rsid w:val="00093FD3"/>
    <w:rsid w:val="00094FF1"/>
    <w:rsid w:val="000950D6"/>
    <w:rsid w:val="00095357"/>
    <w:rsid w:val="000956EC"/>
    <w:rsid w:val="000957C7"/>
    <w:rsid w:val="00095B47"/>
    <w:rsid w:val="00096B04"/>
    <w:rsid w:val="00096D9A"/>
    <w:rsid w:val="00096E24"/>
    <w:rsid w:val="0009741C"/>
    <w:rsid w:val="00097AE2"/>
    <w:rsid w:val="000A033B"/>
    <w:rsid w:val="000A052B"/>
    <w:rsid w:val="000A0C78"/>
    <w:rsid w:val="000A0E27"/>
    <w:rsid w:val="000A233F"/>
    <w:rsid w:val="000A2943"/>
    <w:rsid w:val="000A2F14"/>
    <w:rsid w:val="000A34AD"/>
    <w:rsid w:val="000A35F7"/>
    <w:rsid w:val="000A36BB"/>
    <w:rsid w:val="000A39E0"/>
    <w:rsid w:val="000A3A2F"/>
    <w:rsid w:val="000A3BC2"/>
    <w:rsid w:val="000A3DCA"/>
    <w:rsid w:val="000A44D6"/>
    <w:rsid w:val="000A491B"/>
    <w:rsid w:val="000A4A1A"/>
    <w:rsid w:val="000A4A5C"/>
    <w:rsid w:val="000A520B"/>
    <w:rsid w:val="000A5AAD"/>
    <w:rsid w:val="000A6207"/>
    <w:rsid w:val="000A6297"/>
    <w:rsid w:val="000A641E"/>
    <w:rsid w:val="000A6620"/>
    <w:rsid w:val="000A6967"/>
    <w:rsid w:val="000A6994"/>
    <w:rsid w:val="000A6BF0"/>
    <w:rsid w:val="000A745A"/>
    <w:rsid w:val="000A7519"/>
    <w:rsid w:val="000A7538"/>
    <w:rsid w:val="000A7D2F"/>
    <w:rsid w:val="000A7DC2"/>
    <w:rsid w:val="000A7F2E"/>
    <w:rsid w:val="000A7F8F"/>
    <w:rsid w:val="000B07BE"/>
    <w:rsid w:val="000B08C2"/>
    <w:rsid w:val="000B0A2F"/>
    <w:rsid w:val="000B0DCD"/>
    <w:rsid w:val="000B16A1"/>
    <w:rsid w:val="000B2595"/>
    <w:rsid w:val="000B37F5"/>
    <w:rsid w:val="000B38F2"/>
    <w:rsid w:val="000B39A1"/>
    <w:rsid w:val="000B4358"/>
    <w:rsid w:val="000B45FF"/>
    <w:rsid w:val="000B46A4"/>
    <w:rsid w:val="000B4937"/>
    <w:rsid w:val="000B4D03"/>
    <w:rsid w:val="000B5699"/>
    <w:rsid w:val="000B5AA4"/>
    <w:rsid w:val="000B5D70"/>
    <w:rsid w:val="000B6493"/>
    <w:rsid w:val="000B65D1"/>
    <w:rsid w:val="000B6843"/>
    <w:rsid w:val="000B6F62"/>
    <w:rsid w:val="000B71A7"/>
    <w:rsid w:val="000B7347"/>
    <w:rsid w:val="000B7423"/>
    <w:rsid w:val="000B75AC"/>
    <w:rsid w:val="000B774F"/>
    <w:rsid w:val="000B7918"/>
    <w:rsid w:val="000B7A60"/>
    <w:rsid w:val="000B7FA3"/>
    <w:rsid w:val="000C0313"/>
    <w:rsid w:val="000C0671"/>
    <w:rsid w:val="000C098E"/>
    <w:rsid w:val="000C099E"/>
    <w:rsid w:val="000C1270"/>
    <w:rsid w:val="000C1288"/>
    <w:rsid w:val="000C13F5"/>
    <w:rsid w:val="000C1FB5"/>
    <w:rsid w:val="000C31B2"/>
    <w:rsid w:val="000C346C"/>
    <w:rsid w:val="000C35B5"/>
    <w:rsid w:val="000C3CED"/>
    <w:rsid w:val="000C41D0"/>
    <w:rsid w:val="000C4C7B"/>
    <w:rsid w:val="000C53D0"/>
    <w:rsid w:val="000C5564"/>
    <w:rsid w:val="000C5888"/>
    <w:rsid w:val="000C591D"/>
    <w:rsid w:val="000C5AE6"/>
    <w:rsid w:val="000C5D78"/>
    <w:rsid w:val="000C65AA"/>
    <w:rsid w:val="000C6614"/>
    <w:rsid w:val="000C684D"/>
    <w:rsid w:val="000C6873"/>
    <w:rsid w:val="000C6ECD"/>
    <w:rsid w:val="000C7DE2"/>
    <w:rsid w:val="000C7FFC"/>
    <w:rsid w:val="000D04F9"/>
    <w:rsid w:val="000D0750"/>
    <w:rsid w:val="000D1255"/>
    <w:rsid w:val="000D1322"/>
    <w:rsid w:val="000D1E62"/>
    <w:rsid w:val="000D28AA"/>
    <w:rsid w:val="000D2D48"/>
    <w:rsid w:val="000D2F0E"/>
    <w:rsid w:val="000D3346"/>
    <w:rsid w:val="000D34FA"/>
    <w:rsid w:val="000D3917"/>
    <w:rsid w:val="000D3942"/>
    <w:rsid w:val="000D3F1F"/>
    <w:rsid w:val="000D4321"/>
    <w:rsid w:val="000D5468"/>
    <w:rsid w:val="000D5ADC"/>
    <w:rsid w:val="000D63B6"/>
    <w:rsid w:val="000D66D6"/>
    <w:rsid w:val="000D6ADC"/>
    <w:rsid w:val="000D71A6"/>
    <w:rsid w:val="000D72DA"/>
    <w:rsid w:val="000D74AB"/>
    <w:rsid w:val="000D7913"/>
    <w:rsid w:val="000D7F5E"/>
    <w:rsid w:val="000D7FA4"/>
    <w:rsid w:val="000E028A"/>
    <w:rsid w:val="000E029A"/>
    <w:rsid w:val="000E0544"/>
    <w:rsid w:val="000E0F3A"/>
    <w:rsid w:val="000E13A3"/>
    <w:rsid w:val="000E1461"/>
    <w:rsid w:val="000E1D43"/>
    <w:rsid w:val="000E1F9E"/>
    <w:rsid w:val="000E2452"/>
    <w:rsid w:val="000E24E0"/>
    <w:rsid w:val="000E2EE6"/>
    <w:rsid w:val="000E2F1D"/>
    <w:rsid w:val="000E358C"/>
    <w:rsid w:val="000E3A4A"/>
    <w:rsid w:val="000E40B8"/>
    <w:rsid w:val="000E438F"/>
    <w:rsid w:val="000E4403"/>
    <w:rsid w:val="000E45DE"/>
    <w:rsid w:val="000E45FB"/>
    <w:rsid w:val="000E50EF"/>
    <w:rsid w:val="000E513C"/>
    <w:rsid w:val="000E53A9"/>
    <w:rsid w:val="000E576B"/>
    <w:rsid w:val="000E5902"/>
    <w:rsid w:val="000E6393"/>
    <w:rsid w:val="000E6828"/>
    <w:rsid w:val="000E6E3E"/>
    <w:rsid w:val="000E70CD"/>
    <w:rsid w:val="000E7451"/>
    <w:rsid w:val="000E7627"/>
    <w:rsid w:val="000E7A0F"/>
    <w:rsid w:val="000E7C8D"/>
    <w:rsid w:val="000E7EE1"/>
    <w:rsid w:val="000F077C"/>
    <w:rsid w:val="000F0789"/>
    <w:rsid w:val="000F0900"/>
    <w:rsid w:val="000F0FD5"/>
    <w:rsid w:val="000F0FFF"/>
    <w:rsid w:val="000F1400"/>
    <w:rsid w:val="000F14F4"/>
    <w:rsid w:val="000F1971"/>
    <w:rsid w:val="000F1C85"/>
    <w:rsid w:val="000F29F6"/>
    <w:rsid w:val="000F2D97"/>
    <w:rsid w:val="000F2E7B"/>
    <w:rsid w:val="000F32AD"/>
    <w:rsid w:val="000F3653"/>
    <w:rsid w:val="000F387F"/>
    <w:rsid w:val="000F3B94"/>
    <w:rsid w:val="000F3BF9"/>
    <w:rsid w:val="000F3C68"/>
    <w:rsid w:val="000F40C1"/>
    <w:rsid w:val="000F453B"/>
    <w:rsid w:val="000F4814"/>
    <w:rsid w:val="000F49BF"/>
    <w:rsid w:val="000F4B30"/>
    <w:rsid w:val="000F5036"/>
    <w:rsid w:val="000F53B9"/>
    <w:rsid w:val="000F5539"/>
    <w:rsid w:val="000F5608"/>
    <w:rsid w:val="000F57EC"/>
    <w:rsid w:val="000F5B16"/>
    <w:rsid w:val="000F5B60"/>
    <w:rsid w:val="000F5CF7"/>
    <w:rsid w:val="000F5DA7"/>
    <w:rsid w:val="000F61AE"/>
    <w:rsid w:val="000F634A"/>
    <w:rsid w:val="000F635D"/>
    <w:rsid w:val="000F646D"/>
    <w:rsid w:val="000F688F"/>
    <w:rsid w:val="000F68AA"/>
    <w:rsid w:val="000F6AF4"/>
    <w:rsid w:val="000F6D7A"/>
    <w:rsid w:val="000F6E61"/>
    <w:rsid w:val="000F6F3F"/>
    <w:rsid w:val="000F7579"/>
    <w:rsid w:val="000F7F51"/>
    <w:rsid w:val="001002D3"/>
    <w:rsid w:val="00100D6A"/>
    <w:rsid w:val="00100F0C"/>
    <w:rsid w:val="00102170"/>
    <w:rsid w:val="00102926"/>
    <w:rsid w:val="001035FD"/>
    <w:rsid w:val="00103791"/>
    <w:rsid w:val="00103BCC"/>
    <w:rsid w:val="00104EF1"/>
    <w:rsid w:val="00104FF8"/>
    <w:rsid w:val="00105163"/>
    <w:rsid w:val="00105B8A"/>
    <w:rsid w:val="00105FA4"/>
    <w:rsid w:val="0010646C"/>
    <w:rsid w:val="00106A94"/>
    <w:rsid w:val="001074F4"/>
    <w:rsid w:val="001076C2"/>
    <w:rsid w:val="0010783F"/>
    <w:rsid w:val="00107D64"/>
    <w:rsid w:val="00107D97"/>
    <w:rsid w:val="00110018"/>
    <w:rsid w:val="0011085A"/>
    <w:rsid w:val="00111178"/>
    <w:rsid w:val="001111B1"/>
    <w:rsid w:val="001112AA"/>
    <w:rsid w:val="00111862"/>
    <w:rsid w:val="00111DA0"/>
    <w:rsid w:val="001128E2"/>
    <w:rsid w:val="00113288"/>
    <w:rsid w:val="001135E0"/>
    <w:rsid w:val="00113A3A"/>
    <w:rsid w:val="00113C6A"/>
    <w:rsid w:val="00113E05"/>
    <w:rsid w:val="001148B0"/>
    <w:rsid w:val="00114AB9"/>
    <w:rsid w:val="00114FCC"/>
    <w:rsid w:val="0011502B"/>
    <w:rsid w:val="0011523E"/>
    <w:rsid w:val="001159CB"/>
    <w:rsid w:val="00115DD1"/>
    <w:rsid w:val="00116158"/>
    <w:rsid w:val="00116E5A"/>
    <w:rsid w:val="00116E84"/>
    <w:rsid w:val="0011715F"/>
    <w:rsid w:val="00120210"/>
    <w:rsid w:val="001207AF"/>
    <w:rsid w:val="00120AB2"/>
    <w:rsid w:val="00120EA5"/>
    <w:rsid w:val="001214BE"/>
    <w:rsid w:val="00121CDF"/>
    <w:rsid w:val="00122EE3"/>
    <w:rsid w:val="00122F28"/>
    <w:rsid w:val="00122F89"/>
    <w:rsid w:val="001230A9"/>
    <w:rsid w:val="00123391"/>
    <w:rsid w:val="001235F5"/>
    <w:rsid w:val="0012366E"/>
    <w:rsid w:val="00123E44"/>
    <w:rsid w:val="00123E4E"/>
    <w:rsid w:val="0012465C"/>
    <w:rsid w:val="001246B7"/>
    <w:rsid w:val="0012473A"/>
    <w:rsid w:val="00124952"/>
    <w:rsid w:val="001249D8"/>
    <w:rsid w:val="00124A4C"/>
    <w:rsid w:val="00124CB1"/>
    <w:rsid w:val="00124EAB"/>
    <w:rsid w:val="00125855"/>
    <w:rsid w:val="00125870"/>
    <w:rsid w:val="00125B48"/>
    <w:rsid w:val="0012651C"/>
    <w:rsid w:val="00126BE7"/>
    <w:rsid w:val="00126D27"/>
    <w:rsid w:val="0012710D"/>
    <w:rsid w:val="00127875"/>
    <w:rsid w:val="0012789B"/>
    <w:rsid w:val="001278D1"/>
    <w:rsid w:val="00127B0F"/>
    <w:rsid w:val="00127F2F"/>
    <w:rsid w:val="0013003D"/>
    <w:rsid w:val="00130344"/>
    <w:rsid w:val="001305B7"/>
    <w:rsid w:val="00130DFB"/>
    <w:rsid w:val="00130EF8"/>
    <w:rsid w:val="00130FEB"/>
    <w:rsid w:val="0013101C"/>
    <w:rsid w:val="001311D7"/>
    <w:rsid w:val="001313D6"/>
    <w:rsid w:val="001315D4"/>
    <w:rsid w:val="0013233E"/>
    <w:rsid w:val="0013282E"/>
    <w:rsid w:val="00133D4C"/>
    <w:rsid w:val="00133FE7"/>
    <w:rsid w:val="001342D7"/>
    <w:rsid w:val="0013435B"/>
    <w:rsid w:val="00134687"/>
    <w:rsid w:val="001349B9"/>
    <w:rsid w:val="00134D01"/>
    <w:rsid w:val="00134D23"/>
    <w:rsid w:val="00134FFB"/>
    <w:rsid w:val="00135E7E"/>
    <w:rsid w:val="001363E3"/>
    <w:rsid w:val="001367C9"/>
    <w:rsid w:val="00136BC3"/>
    <w:rsid w:val="00136E59"/>
    <w:rsid w:val="00137113"/>
    <w:rsid w:val="001377E8"/>
    <w:rsid w:val="0013784B"/>
    <w:rsid w:val="00137B4C"/>
    <w:rsid w:val="00137D66"/>
    <w:rsid w:val="00137FE1"/>
    <w:rsid w:val="001402F6"/>
    <w:rsid w:val="0014078E"/>
    <w:rsid w:val="001409A5"/>
    <w:rsid w:val="00140FBF"/>
    <w:rsid w:val="00141A45"/>
    <w:rsid w:val="00141CA5"/>
    <w:rsid w:val="00142034"/>
    <w:rsid w:val="001424AB"/>
    <w:rsid w:val="00142505"/>
    <w:rsid w:val="001429E4"/>
    <w:rsid w:val="00142D76"/>
    <w:rsid w:val="00142D9B"/>
    <w:rsid w:val="00142EE2"/>
    <w:rsid w:val="001430F8"/>
    <w:rsid w:val="00143693"/>
    <w:rsid w:val="001436E7"/>
    <w:rsid w:val="00143A2A"/>
    <w:rsid w:val="00143AA2"/>
    <w:rsid w:val="0014407D"/>
    <w:rsid w:val="001440EA"/>
    <w:rsid w:val="00144654"/>
    <w:rsid w:val="001448B0"/>
    <w:rsid w:val="00144DA4"/>
    <w:rsid w:val="00145951"/>
    <w:rsid w:val="00145D28"/>
    <w:rsid w:val="00145D6E"/>
    <w:rsid w:val="001461D6"/>
    <w:rsid w:val="001466CB"/>
    <w:rsid w:val="00146756"/>
    <w:rsid w:val="001469BF"/>
    <w:rsid w:val="00146C4C"/>
    <w:rsid w:val="00146D26"/>
    <w:rsid w:val="00146D5C"/>
    <w:rsid w:val="00147C32"/>
    <w:rsid w:val="00150A39"/>
    <w:rsid w:val="00150DC5"/>
    <w:rsid w:val="001513AA"/>
    <w:rsid w:val="0015165C"/>
    <w:rsid w:val="00151CD1"/>
    <w:rsid w:val="00152433"/>
    <w:rsid w:val="0015282D"/>
    <w:rsid w:val="001528F6"/>
    <w:rsid w:val="00152A24"/>
    <w:rsid w:val="00152AC7"/>
    <w:rsid w:val="00153004"/>
    <w:rsid w:val="001533A2"/>
    <w:rsid w:val="00153C53"/>
    <w:rsid w:val="00153EA0"/>
    <w:rsid w:val="00153F58"/>
    <w:rsid w:val="001541EA"/>
    <w:rsid w:val="00154A2D"/>
    <w:rsid w:val="00154B5A"/>
    <w:rsid w:val="00154FC5"/>
    <w:rsid w:val="00155B12"/>
    <w:rsid w:val="00155E77"/>
    <w:rsid w:val="00156B85"/>
    <w:rsid w:val="00156BC5"/>
    <w:rsid w:val="001573ED"/>
    <w:rsid w:val="00157578"/>
    <w:rsid w:val="0015762E"/>
    <w:rsid w:val="00157E04"/>
    <w:rsid w:val="001608A0"/>
    <w:rsid w:val="00160984"/>
    <w:rsid w:val="00160C9B"/>
    <w:rsid w:val="00161391"/>
    <w:rsid w:val="001616D8"/>
    <w:rsid w:val="00161882"/>
    <w:rsid w:val="001620BF"/>
    <w:rsid w:val="00162134"/>
    <w:rsid w:val="00162264"/>
    <w:rsid w:val="00163019"/>
    <w:rsid w:val="001630A1"/>
    <w:rsid w:val="00163F57"/>
    <w:rsid w:val="00163FB9"/>
    <w:rsid w:val="00164074"/>
    <w:rsid w:val="00164339"/>
    <w:rsid w:val="00164A16"/>
    <w:rsid w:val="00164CE6"/>
    <w:rsid w:val="001656D2"/>
    <w:rsid w:val="0016636C"/>
    <w:rsid w:val="001664D3"/>
    <w:rsid w:val="00166723"/>
    <w:rsid w:val="00166B1F"/>
    <w:rsid w:val="00166DF1"/>
    <w:rsid w:val="00166E5D"/>
    <w:rsid w:val="00167A26"/>
    <w:rsid w:val="00170222"/>
    <w:rsid w:val="001703E5"/>
    <w:rsid w:val="00170410"/>
    <w:rsid w:val="001704B1"/>
    <w:rsid w:val="00170679"/>
    <w:rsid w:val="00171D06"/>
    <w:rsid w:val="00171F04"/>
    <w:rsid w:val="001720C8"/>
    <w:rsid w:val="0017266A"/>
    <w:rsid w:val="0017283B"/>
    <w:rsid w:val="00172BAB"/>
    <w:rsid w:val="001732B5"/>
    <w:rsid w:val="001733AD"/>
    <w:rsid w:val="00173587"/>
    <w:rsid w:val="001738B1"/>
    <w:rsid w:val="001747C9"/>
    <w:rsid w:val="00174A44"/>
    <w:rsid w:val="00174BF4"/>
    <w:rsid w:val="00174D19"/>
    <w:rsid w:val="00175473"/>
    <w:rsid w:val="001758F5"/>
    <w:rsid w:val="00175AC7"/>
    <w:rsid w:val="00175B8E"/>
    <w:rsid w:val="00175C3C"/>
    <w:rsid w:val="0017617C"/>
    <w:rsid w:val="0017644A"/>
    <w:rsid w:val="0017685D"/>
    <w:rsid w:val="00176A34"/>
    <w:rsid w:val="00176BA3"/>
    <w:rsid w:val="00176E3B"/>
    <w:rsid w:val="00176EA0"/>
    <w:rsid w:val="00176F26"/>
    <w:rsid w:val="001773DC"/>
    <w:rsid w:val="0017747A"/>
    <w:rsid w:val="00177824"/>
    <w:rsid w:val="00177BD3"/>
    <w:rsid w:val="00177D46"/>
    <w:rsid w:val="00177DC8"/>
    <w:rsid w:val="00177EB0"/>
    <w:rsid w:val="00180072"/>
    <w:rsid w:val="001805A7"/>
    <w:rsid w:val="00181240"/>
    <w:rsid w:val="001812B0"/>
    <w:rsid w:val="00181593"/>
    <w:rsid w:val="00181659"/>
    <w:rsid w:val="00181A96"/>
    <w:rsid w:val="00181CE5"/>
    <w:rsid w:val="00182087"/>
    <w:rsid w:val="001820D1"/>
    <w:rsid w:val="00182450"/>
    <w:rsid w:val="001826EA"/>
    <w:rsid w:val="001826F7"/>
    <w:rsid w:val="00182A04"/>
    <w:rsid w:val="00182F93"/>
    <w:rsid w:val="001836D7"/>
    <w:rsid w:val="00183834"/>
    <w:rsid w:val="00183921"/>
    <w:rsid w:val="00183A04"/>
    <w:rsid w:val="00184A6A"/>
    <w:rsid w:val="00184D83"/>
    <w:rsid w:val="001853E7"/>
    <w:rsid w:val="00185649"/>
    <w:rsid w:val="00185760"/>
    <w:rsid w:val="00185A0A"/>
    <w:rsid w:val="00186B84"/>
    <w:rsid w:val="001871D0"/>
    <w:rsid w:val="00187AD3"/>
    <w:rsid w:val="00187B5A"/>
    <w:rsid w:val="001904FE"/>
    <w:rsid w:val="00190834"/>
    <w:rsid w:val="00190B34"/>
    <w:rsid w:val="00191157"/>
    <w:rsid w:val="001916DC"/>
    <w:rsid w:val="00191BB4"/>
    <w:rsid w:val="00191DA2"/>
    <w:rsid w:val="00192171"/>
    <w:rsid w:val="001927F3"/>
    <w:rsid w:val="00192F5D"/>
    <w:rsid w:val="00192F9C"/>
    <w:rsid w:val="00193281"/>
    <w:rsid w:val="00193334"/>
    <w:rsid w:val="00193353"/>
    <w:rsid w:val="00193B1B"/>
    <w:rsid w:val="00193E27"/>
    <w:rsid w:val="001941E8"/>
    <w:rsid w:val="00194755"/>
    <w:rsid w:val="00194CAE"/>
    <w:rsid w:val="00194DA4"/>
    <w:rsid w:val="0019508D"/>
    <w:rsid w:val="001951C3"/>
    <w:rsid w:val="001951E8"/>
    <w:rsid w:val="0019532C"/>
    <w:rsid w:val="00195616"/>
    <w:rsid w:val="001958AA"/>
    <w:rsid w:val="001968A8"/>
    <w:rsid w:val="00196FBE"/>
    <w:rsid w:val="00197A2C"/>
    <w:rsid w:val="00197FE5"/>
    <w:rsid w:val="001A035E"/>
    <w:rsid w:val="001A0479"/>
    <w:rsid w:val="001A0768"/>
    <w:rsid w:val="001A0B31"/>
    <w:rsid w:val="001A1ABF"/>
    <w:rsid w:val="001A22B7"/>
    <w:rsid w:val="001A277F"/>
    <w:rsid w:val="001A2A12"/>
    <w:rsid w:val="001A2F61"/>
    <w:rsid w:val="001A3212"/>
    <w:rsid w:val="001A339D"/>
    <w:rsid w:val="001A3DD6"/>
    <w:rsid w:val="001A3DED"/>
    <w:rsid w:val="001A435B"/>
    <w:rsid w:val="001A4D0B"/>
    <w:rsid w:val="001A5406"/>
    <w:rsid w:val="001A5576"/>
    <w:rsid w:val="001A5BF3"/>
    <w:rsid w:val="001A61F5"/>
    <w:rsid w:val="001A62E6"/>
    <w:rsid w:val="001A6911"/>
    <w:rsid w:val="001A6AEE"/>
    <w:rsid w:val="001A6D74"/>
    <w:rsid w:val="001A7222"/>
    <w:rsid w:val="001A7632"/>
    <w:rsid w:val="001B0147"/>
    <w:rsid w:val="001B0EEC"/>
    <w:rsid w:val="001B0EFD"/>
    <w:rsid w:val="001B11FC"/>
    <w:rsid w:val="001B16D7"/>
    <w:rsid w:val="001B1906"/>
    <w:rsid w:val="001B19F9"/>
    <w:rsid w:val="001B1ACC"/>
    <w:rsid w:val="001B20F6"/>
    <w:rsid w:val="001B236C"/>
    <w:rsid w:val="001B2804"/>
    <w:rsid w:val="001B3071"/>
    <w:rsid w:val="001B3690"/>
    <w:rsid w:val="001B3C9C"/>
    <w:rsid w:val="001B3FB5"/>
    <w:rsid w:val="001B4BE3"/>
    <w:rsid w:val="001B4E19"/>
    <w:rsid w:val="001B5228"/>
    <w:rsid w:val="001B523F"/>
    <w:rsid w:val="001B52C2"/>
    <w:rsid w:val="001B5609"/>
    <w:rsid w:val="001B6BE3"/>
    <w:rsid w:val="001B6F36"/>
    <w:rsid w:val="001B7138"/>
    <w:rsid w:val="001B7522"/>
    <w:rsid w:val="001B7934"/>
    <w:rsid w:val="001B7BA2"/>
    <w:rsid w:val="001B7EC9"/>
    <w:rsid w:val="001B7ED1"/>
    <w:rsid w:val="001C00D3"/>
    <w:rsid w:val="001C00E5"/>
    <w:rsid w:val="001C012F"/>
    <w:rsid w:val="001C035B"/>
    <w:rsid w:val="001C0513"/>
    <w:rsid w:val="001C19EA"/>
    <w:rsid w:val="001C1D48"/>
    <w:rsid w:val="001C2DAD"/>
    <w:rsid w:val="001C3090"/>
    <w:rsid w:val="001C381A"/>
    <w:rsid w:val="001C39B0"/>
    <w:rsid w:val="001C46AE"/>
    <w:rsid w:val="001C4B86"/>
    <w:rsid w:val="001C4C7A"/>
    <w:rsid w:val="001C5072"/>
    <w:rsid w:val="001C569A"/>
    <w:rsid w:val="001C59F3"/>
    <w:rsid w:val="001C5B71"/>
    <w:rsid w:val="001C5FAA"/>
    <w:rsid w:val="001C655D"/>
    <w:rsid w:val="001C65A6"/>
    <w:rsid w:val="001C6BE5"/>
    <w:rsid w:val="001C712F"/>
    <w:rsid w:val="001C72FF"/>
    <w:rsid w:val="001C75F5"/>
    <w:rsid w:val="001C7663"/>
    <w:rsid w:val="001C78B6"/>
    <w:rsid w:val="001C7A17"/>
    <w:rsid w:val="001C7AE0"/>
    <w:rsid w:val="001D0631"/>
    <w:rsid w:val="001D0725"/>
    <w:rsid w:val="001D078B"/>
    <w:rsid w:val="001D07F9"/>
    <w:rsid w:val="001D08B5"/>
    <w:rsid w:val="001D1790"/>
    <w:rsid w:val="001D192C"/>
    <w:rsid w:val="001D1995"/>
    <w:rsid w:val="001D1F96"/>
    <w:rsid w:val="001D22EA"/>
    <w:rsid w:val="001D2301"/>
    <w:rsid w:val="001D24E3"/>
    <w:rsid w:val="001D25A5"/>
    <w:rsid w:val="001D27BA"/>
    <w:rsid w:val="001D28D6"/>
    <w:rsid w:val="001D3A74"/>
    <w:rsid w:val="001D3E21"/>
    <w:rsid w:val="001D422B"/>
    <w:rsid w:val="001D4FC1"/>
    <w:rsid w:val="001D5693"/>
    <w:rsid w:val="001D5D34"/>
    <w:rsid w:val="001D5ECD"/>
    <w:rsid w:val="001D5F8F"/>
    <w:rsid w:val="001D663E"/>
    <w:rsid w:val="001D667D"/>
    <w:rsid w:val="001D6812"/>
    <w:rsid w:val="001D682F"/>
    <w:rsid w:val="001D6C29"/>
    <w:rsid w:val="001D7411"/>
    <w:rsid w:val="001D74C4"/>
    <w:rsid w:val="001D7584"/>
    <w:rsid w:val="001D7E69"/>
    <w:rsid w:val="001E0377"/>
    <w:rsid w:val="001E0D4D"/>
    <w:rsid w:val="001E1823"/>
    <w:rsid w:val="001E1A16"/>
    <w:rsid w:val="001E1DC0"/>
    <w:rsid w:val="001E1FB5"/>
    <w:rsid w:val="001E260C"/>
    <w:rsid w:val="001E2A53"/>
    <w:rsid w:val="001E2AAC"/>
    <w:rsid w:val="001E2B21"/>
    <w:rsid w:val="001E2C31"/>
    <w:rsid w:val="001E3159"/>
    <w:rsid w:val="001E32DB"/>
    <w:rsid w:val="001E33D2"/>
    <w:rsid w:val="001E3656"/>
    <w:rsid w:val="001E3ABF"/>
    <w:rsid w:val="001E3E98"/>
    <w:rsid w:val="001E3EAF"/>
    <w:rsid w:val="001E3FAD"/>
    <w:rsid w:val="001E42AC"/>
    <w:rsid w:val="001E4A6D"/>
    <w:rsid w:val="001E4B56"/>
    <w:rsid w:val="001E56FA"/>
    <w:rsid w:val="001E5C09"/>
    <w:rsid w:val="001E5CD7"/>
    <w:rsid w:val="001E5EEA"/>
    <w:rsid w:val="001E6167"/>
    <w:rsid w:val="001E696A"/>
    <w:rsid w:val="001E6C2F"/>
    <w:rsid w:val="001E70AD"/>
    <w:rsid w:val="001E7D06"/>
    <w:rsid w:val="001E7E60"/>
    <w:rsid w:val="001F0296"/>
    <w:rsid w:val="001F0304"/>
    <w:rsid w:val="001F057E"/>
    <w:rsid w:val="001F05F6"/>
    <w:rsid w:val="001F0F69"/>
    <w:rsid w:val="001F10BD"/>
    <w:rsid w:val="001F10ED"/>
    <w:rsid w:val="001F11C5"/>
    <w:rsid w:val="001F149B"/>
    <w:rsid w:val="001F188B"/>
    <w:rsid w:val="001F24DC"/>
    <w:rsid w:val="001F35EB"/>
    <w:rsid w:val="001F3904"/>
    <w:rsid w:val="001F39E4"/>
    <w:rsid w:val="001F3E9A"/>
    <w:rsid w:val="001F439D"/>
    <w:rsid w:val="001F4499"/>
    <w:rsid w:val="001F4510"/>
    <w:rsid w:val="001F46D4"/>
    <w:rsid w:val="001F48B1"/>
    <w:rsid w:val="001F4B54"/>
    <w:rsid w:val="001F5392"/>
    <w:rsid w:val="001F5CA5"/>
    <w:rsid w:val="001F5F59"/>
    <w:rsid w:val="001F60F9"/>
    <w:rsid w:val="001F625A"/>
    <w:rsid w:val="001F69A6"/>
    <w:rsid w:val="001F6C51"/>
    <w:rsid w:val="001F6EBE"/>
    <w:rsid w:val="001F7276"/>
    <w:rsid w:val="001F7648"/>
    <w:rsid w:val="001F7AFE"/>
    <w:rsid w:val="00200812"/>
    <w:rsid w:val="00200946"/>
    <w:rsid w:val="00200A4D"/>
    <w:rsid w:val="00200F99"/>
    <w:rsid w:val="002010B7"/>
    <w:rsid w:val="002011AC"/>
    <w:rsid w:val="00201308"/>
    <w:rsid w:val="00201928"/>
    <w:rsid w:val="00201987"/>
    <w:rsid w:val="00202732"/>
    <w:rsid w:val="00202FF0"/>
    <w:rsid w:val="0020314D"/>
    <w:rsid w:val="00203277"/>
    <w:rsid w:val="00203662"/>
    <w:rsid w:val="002042C5"/>
    <w:rsid w:val="00204A0F"/>
    <w:rsid w:val="00204B77"/>
    <w:rsid w:val="00204E31"/>
    <w:rsid w:val="0020515E"/>
    <w:rsid w:val="002055EA"/>
    <w:rsid w:val="00205B2E"/>
    <w:rsid w:val="002066A1"/>
    <w:rsid w:val="0020670C"/>
    <w:rsid w:val="00207364"/>
    <w:rsid w:val="00207546"/>
    <w:rsid w:val="00207941"/>
    <w:rsid w:val="00207D83"/>
    <w:rsid w:val="00207EC4"/>
    <w:rsid w:val="0021073A"/>
    <w:rsid w:val="00210841"/>
    <w:rsid w:val="00210DC3"/>
    <w:rsid w:val="0021162A"/>
    <w:rsid w:val="002117DB"/>
    <w:rsid w:val="00212623"/>
    <w:rsid w:val="00212B3E"/>
    <w:rsid w:val="002134DE"/>
    <w:rsid w:val="002141F5"/>
    <w:rsid w:val="0021433A"/>
    <w:rsid w:val="002153E8"/>
    <w:rsid w:val="0021551A"/>
    <w:rsid w:val="00215F37"/>
    <w:rsid w:val="0021609B"/>
    <w:rsid w:val="002161A5"/>
    <w:rsid w:val="002176EC"/>
    <w:rsid w:val="00217822"/>
    <w:rsid w:val="002178AB"/>
    <w:rsid w:val="0022015C"/>
    <w:rsid w:val="00220168"/>
    <w:rsid w:val="002201BC"/>
    <w:rsid w:val="002206A5"/>
    <w:rsid w:val="00220ED2"/>
    <w:rsid w:val="002213A7"/>
    <w:rsid w:val="00221808"/>
    <w:rsid w:val="00221904"/>
    <w:rsid w:val="002222BB"/>
    <w:rsid w:val="0022243B"/>
    <w:rsid w:val="002228BF"/>
    <w:rsid w:val="00222DE6"/>
    <w:rsid w:val="00223230"/>
    <w:rsid w:val="00223CDA"/>
    <w:rsid w:val="0022411E"/>
    <w:rsid w:val="0022499A"/>
    <w:rsid w:val="00224AAD"/>
    <w:rsid w:val="00225321"/>
    <w:rsid w:val="002258ED"/>
    <w:rsid w:val="00225B3E"/>
    <w:rsid w:val="00225F48"/>
    <w:rsid w:val="0022636A"/>
    <w:rsid w:val="00226A6A"/>
    <w:rsid w:val="00226CDA"/>
    <w:rsid w:val="00226DA7"/>
    <w:rsid w:val="00226DB4"/>
    <w:rsid w:val="00226EEB"/>
    <w:rsid w:val="002275CB"/>
    <w:rsid w:val="00227923"/>
    <w:rsid w:val="00227B0D"/>
    <w:rsid w:val="00230115"/>
    <w:rsid w:val="002304BD"/>
    <w:rsid w:val="00230960"/>
    <w:rsid w:val="002309CC"/>
    <w:rsid w:val="00230E6C"/>
    <w:rsid w:val="00231714"/>
    <w:rsid w:val="00231ADB"/>
    <w:rsid w:val="00231DB3"/>
    <w:rsid w:val="00232073"/>
    <w:rsid w:val="002324A9"/>
    <w:rsid w:val="00232581"/>
    <w:rsid w:val="00232DDB"/>
    <w:rsid w:val="00232F83"/>
    <w:rsid w:val="002338BA"/>
    <w:rsid w:val="00233C5F"/>
    <w:rsid w:val="002341AB"/>
    <w:rsid w:val="002343DE"/>
    <w:rsid w:val="0023475B"/>
    <w:rsid w:val="00234B32"/>
    <w:rsid w:val="00234E87"/>
    <w:rsid w:val="00234FB9"/>
    <w:rsid w:val="0023530B"/>
    <w:rsid w:val="0023573B"/>
    <w:rsid w:val="00235821"/>
    <w:rsid w:val="002359FC"/>
    <w:rsid w:val="0023648F"/>
    <w:rsid w:val="00236942"/>
    <w:rsid w:val="00236997"/>
    <w:rsid w:val="00237103"/>
    <w:rsid w:val="00237160"/>
    <w:rsid w:val="002371F4"/>
    <w:rsid w:val="002374AC"/>
    <w:rsid w:val="002376B2"/>
    <w:rsid w:val="00237A43"/>
    <w:rsid w:val="0024002F"/>
    <w:rsid w:val="00240179"/>
    <w:rsid w:val="00240D40"/>
    <w:rsid w:val="00240FF6"/>
    <w:rsid w:val="00241373"/>
    <w:rsid w:val="0024173F"/>
    <w:rsid w:val="00241864"/>
    <w:rsid w:val="002418E0"/>
    <w:rsid w:val="00242020"/>
    <w:rsid w:val="002424CC"/>
    <w:rsid w:val="00242C63"/>
    <w:rsid w:val="00242FA0"/>
    <w:rsid w:val="0024335F"/>
    <w:rsid w:val="0024371F"/>
    <w:rsid w:val="00243A24"/>
    <w:rsid w:val="00243A73"/>
    <w:rsid w:val="00243C40"/>
    <w:rsid w:val="00243DFE"/>
    <w:rsid w:val="00243E05"/>
    <w:rsid w:val="002441B1"/>
    <w:rsid w:val="0024517D"/>
    <w:rsid w:val="00245615"/>
    <w:rsid w:val="00246118"/>
    <w:rsid w:val="0024653B"/>
    <w:rsid w:val="00246A49"/>
    <w:rsid w:val="002474CE"/>
    <w:rsid w:val="002475A3"/>
    <w:rsid w:val="002478B9"/>
    <w:rsid w:val="002504FA"/>
    <w:rsid w:val="0025082E"/>
    <w:rsid w:val="00250B02"/>
    <w:rsid w:val="00251021"/>
    <w:rsid w:val="0025102C"/>
    <w:rsid w:val="00251975"/>
    <w:rsid w:val="002519CF"/>
    <w:rsid w:val="00251DDF"/>
    <w:rsid w:val="00251F59"/>
    <w:rsid w:val="002526CB"/>
    <w:rsid w:val="00252A02"/>
    <w:rsid w:val="00252C04"/>
    <w:rsid w:val="00252FBE"/>
    <w:rsid w:val="0025316B"/>
    <w:rsid w:val="0025334A"/>
    <w:rsid w:val="00253540"/>
    <w:rsid w:val="00253B98"/>
    <w:rsid w:val="0025482D"/>
    <w:rsid w:val="00254A29"/>
    <w:rsid w:val="00255029"/>
    <w:rsid w:val="00255042"/>
    <w:rsid w:val="00255463"/>
    <w:rsid w:val="00255811"/>
    <w:rsid w:val="00255A2F"/>
    <w:rsid w:val="00255A40"/>
    <w:rsid w:val="00255DE4"/>
    <w:rsid w:val="002563E1"/>
    <w:rsid w:val="0025665A"/>
    <w:rsid w:val="00256FA1"/>
    <w:rsid w:val="00257CC2"/>
    <w:rsid w:val="00257DCE"/>
    <w:rsid w:val="002604DC"/>
    <w:rsid w:val="00260E4E"/>
    <w:rsid w:val="00261007"/>
    <w:rsid w:val="00261525"/>
    <w:rsid w:val="00261572"/>
    <w:rsid w:val="0026161D"/>
    <w:rsid w:val="0026186D"/>
    <w:rsid w:val="00261871"/>
    <w:rsid w:val="00262088"/>
    <w:rsid w:val="0026270B"/>
    <w:rsid w:val="0026306D"/>
    <w:rsid w:val="002630A5"/>
    <w:rsid w:val="0026316F"/>
    <w:rsid w:val="00263B97"/>
    <w:rsid w:val="0026438F"/>
    <w:rsid w:val="00264516"/>
    <w:rsid w:val="00264726"/>
    <w:rsid w:val="00264A3B"/>
    <w:rsid w:val="002655F5"/>
    <w:rsid w:val="00265B5E"/>
    <w:rsid w:val="00265B69"/>
    <w:rsid w:val="002660B2"/>
    <w:rsid w:val="0026622F"/>
    <w:rsid w:val="002663A7"/>
    <w:rsid w:val="002666AC"/>
    <w:rsid w:val="00266711"/>
    <w:rsid w:val="00266CAB"/>
    <w:rsid w:val="00267D29"/>
    <w:rsid w:val="00267E33"/>
    <w:rsid w:val="00267FF9"/>
    <w:rsid w:val="0027011F"/>
    <w:rsid w:val="002704FD"/>
    <w:rsid w:val="00270F47"/>
    <w:rsid w:val="00271183"/>
    <w:rsid w:val="002712CA"/>
    <w:rsid w:val="00271502"/>
    <w:rsid w:val="00272A62"/>
    <w:rsid w:val="00272CAC"/>
    <w:rsid w:val="0027376E"/>
    <w:rsid w:val="00273CB9"/>
    <w:rsid w:val="00273EEA"/>
    <w:rsid w:val="002741CE"/>
    <w:rsid w:val="0027427C"/>
    <w:rsid w:val="00274AE3"/>
    <w:rsid w:val="00274BE5"/>
    <w:rsid w:val="00274DF4"/>
    <w:rsid w:val="00274FF3"/>
    <w:rsid w:val="002752BE"/>
    <w:rsid w:val="00275C26"/>
    <w:rsid w:val="0027614D"/>
    <w:rsid w:val="00276A71"/>
    <w:rsid w:val="00276AA5"/>
    <w:rsid w:val="00276B8D"/>
    <w:rsid w:val="0027731F"/>
    <w:rsid w:val="00277555"/>
    <w:rsid w:val="002801F8"/>
    <w:rsid w:val="00280A83"/>
    <w:rsid w:val="00280CA7"/>
    <w:rsid w:val="00281062"/>
    <w:rsid w:val="00281487"/>
    <w:rsid w:val="00281602"/>
    <w:rsid w:val="002817A8"/>
    <w:rsid w:val="00282742"/>
    <w:rsid w:val="00282835"/>
    <w:rsid w:val="00282EEF"/>
    <w:rsid w:val="0028367A"/>
    <w:rsid w:val="00284074"/>
    <w:rsid w:val="0028410B"/>
    <w:rsid w:val="00284457"/>
    <w:rsid w:val="00284717"/>
    <w:rsid w:val="00284D2B"/>
    <w:rsid w:val="00284FFB"/>
    <w:rsid w:val="0028553A"/>
    <w:rsid w:val="00285590"/>
    <w:rsid w:val="002857C7"/>
    <w:rsid w:val="0028584B"/>
    <w:rsid w:val="0028598C"/>
    <w:rsid w:val="00285CCE"/>
    <w:rsid w:val="00285CD9"/>
    <w:rsid w:val="00285D24"/>
    <w:rsid w:val="0028602A"/>
    <w:rsid w:val="002863F8"/>
    <w:rsid w:val="00286C10"/>
    <w:rsid w:val="00286F8D"/>
    <w:rsid w:val="0028700A"/>
    <w:rsid w:val="0028778A"/>
    <w:rsid w:val="002879C8"/>
    <w:rsid w:val="00287F0E"/>
    <w:rsid w:val="00290367"/>
    <w:rsid w:val="002904B2"/>
    <w:rsid w:val="00290920"/>
    <w:rsid w:val="0029096F"/>
    <w:rsid w:val="00290FED"/>
    <w:rsid w:val="00291EEA"/>
    <w:rsid w:val="00291F7C"/>
    <w:rsid w:val="002921F4"/>
    <w:rsid w:val="0029294F"/>
    <w:rsid w:val="00292979"/>
    <w:rsid w:val="00292B8D"/>
    <w:rsid w:val="00292E8B"/>
    <w:rsid w:val="002931C6"/>
    <w:rsid w:val="002932B5"/>
    <w:rsid w:val="00293A11"/>
    <w:rsid w:val="00293AD4"/>
    <w:rsid w:val="00293C50"/>
    <w:rsid w:val="00293E92"/>
    <w:rsid w:val="002941B7"/>
    <w:rsid w:val="002942B1"/>
    <w:rsid w:val="002944FD"/>
    <w:rsid w:val="002945A9"/>
    <w:rsid w:val="00294628"/>
    <w:rsid w:val="00295028"/>
    <w:rsid w:val="00295684"/>
    <w:rsid w:val="00295897"/>
    <w:rsid w:val="00295939"/>
    <w:rsid w:val="002959FC"/>
    <w:rsid w:val="00295AB5"/>
    <w:rsid w:val="002961C6"/>
    <w:rsid w:val="002963E5"/>
    <w:rsid w:val="00297322"/>
    <w:rsid w:val="00297334"/>
    <w:rsid w:val="0029767E"/>
    <w:rsid w:val="0029778F"/>
    <w:rsid w:val="00297877"/>
    <w:rsid w:val="002978F0"/>
    <w:rsid w:val="00297BD5"/>
    <w:rsid w:val="00297EDB"/>
    <w:rsid w:val="00297F66"/>
    <w:rsid w:val="002A0ABE"/>
    <w:rsid w:val="002A0B4F"/>
    <w:rsid w:val="002A144A"/>
    <w:rsid w:val="002A1CF4"/>
    <w:rsid w:val="002A2E2C"/>
    <w:rsid w:val="002A2FFB"/>
    <w:rsid w:val="002A3553"/>
    <w:rsid w:val="002A35F3"/>
    <w:rsid w:val="002A3A1C"/>
    <w:rsid w:val="002A3BCA"/>
    <w:rsid w:val="002A42A6"/>
    <w:rsid w:val="002A464A"/>
    <w:rsid w:val="002A48B6"/>
    <w:rsid w:val="002A4F1E"/>
    <w:rsid w:val="002A50F7"/>
    <w:rsid w:val="002A5802"/>
    <w:rsid w:val="002A69B1"/>
    <w:rsid w:val="002A6AB2"/>
    <w:rsid w:val="002A6BEA"/>
    <w:rsid w:val="002A6E26"/>
    <w:rsid w:val="002A733C"/>
    <w:rsid w:val="002A75AE"/>
    <w:rsid w:val="002A7879"/>
    <w:rsid w:val="002A7B6D"/>
    <w:rsid w:val="002B021A"/>
    <w:rsid w:val="002B029A"/>
    <w:rsid w:val="002B08B8"/>
    <w:rsid w:val="002B08E4"/>
    <w:rsid w:val="002B0940"/>
    <w:rsid w:val="002B0C57"/>
    <w:rsid w:val="002B147E"/>
    <w:rsid w:val="002B18AA"/>
    <w:rsid w:val="002B1A69"/>
    <w:rsid w:val="002B23FA"/>
    <w:rsid w:val="002B292B"/>
    <w:rsid w:val="002B2B7D"/>
    <w:rsid w:val="002B2F31"/>
    <w:rsid w:val="002B2FBF"/>
    <w:rsid w:val="002B31A7"/>
    <w:rsid w:val="002B378D"/>
    <w:rsid w:val="002B4893"/>
    <w:rsid w:val="002B4D0B"/>
    <w:rsid w:val="002B4E07"/>
    <w:rsid w:val="002B5A4A"/>
    <w:rsid w:val="002B5E10"/>
    <w:rsid w:val="002B5FF1"/>
    <w:rsid w:val="002B6561"/>
    <w:rsid w:val="002B6896"/>
    <w:rsid w:val="002B7257"/>
    <w:rsid w:val="002B77DB"/>
    <w:rsid w:val="002B7B3B"/>
    <w:rsid w:val="002B7BA6"/>
    <w:rsid w:val="002C02F3"/>
    <w:rsid w:val="002C09EE"/>
    <w:rsid w:val="002C0A35"/>
    <w:rsid w:val="002C0B65"/>
    <w:rsid w:val="002C1E8D"/>
    <w:rsid w:val="002C1F95"/>
    <w:rsid w:val="002C253E"/>
    <w:rsid w:val="002C2705"/>
    <w:rsid w:val="002C2D45"/>
    <w:rsid w:val="002C3046"/>
    <w:rsid w:val="002C3244"/>
    <w:rsid w:val="002C3393"/>
    <w:rsid w:val="002C35E7"/>
    <w:rsid w:val="002C4C1B"/>
    <w:rsid w:val="002C4ED8"/>
    <w:rsid w:val="002C5048"/>
    <w:rsid w:val="002C50DD"/>
    <w:rsid w:val="002C5358"/>
    <w:rsid w:val="002C554D"/>
    <w:rsid w:val="002C56ED"/>
    <w:rsid w:val="002C643C"/>
    <w:rsid w:val="002C64DD"/>
    <w:rsid w:val="002C689A"/>
    <w:rsid w:val="002C70C5"/>
    <w:rsid w:val="002C7136"/>
    <w:rsid w:val="002C793D"/>
    <w:rsid w:val="002C79B0"/>
    <w:rsid w:val="002C7AE5"/>
    <w:rsid w:val="002C7C5D"/>
    <w:rsid w:val="002D09E3"/>
    <w:rsid w:val="002D0F65"/>
    <w:rsid w:val="002D13B3"/>
    <w:rsid w:val="002D1654"/>
    <w:rsid w:val="002D1803"/>
    <w:rsid w:val="002D1D0B"/>
    <w:rsid w:val="002D1FFB"/>
    <w:rsid w:val="002D2645"/>
    <w:rsid w:val="002D265F"/>
    <w:rsid w:val="002D2EED"/>
    <w:rsid w:val="002D2F63"/>
    <w:rsid w:val="002D32A7"/>
    <w:rsid w:val="002D33CF"/>
    <w:rsid w:val="002D38D1"/>
    <w:rsid w:val="002D419E"/>
    <w:rsid w:val="002D4438"/>
    <w:rsid w:val="002D475D"/>
    <w:rsid w:val="002D47E0"/>
    <w:rsid w:val="002D494A"/>
    <w:rsid w:val="002D5457"/>
    <w:rsid w:val="002D55C6"/>
    <w:rsid w:val="002D5B25"/>
    <w:rsid w:val="002D6207"/>
    <w:rsid w:val="002D698F"/>
    <w:rsid w:val="002D7158"/>
    <w:rsid w:val="002D7A5A"/>
    <w:rsid w:val="002E02FE"/>
    <w:rsid w:val="002E0B37"/>
    <w:rsid w:val="002E1557"/>
    <w:rsid w:val="002E1710"/>
    <w:rsid w:val="002E175E"/>
    <w:rsid w:val="002E1CE0"/>
    <w:rsid w:val="002E1FE8"/>
    <w:rsid w:val="002E26D1"/>
    <w:rsid w:val="002E28A6"/>
    <w:rsid w:val="002E2E03"/>
    <w:rsid w:val="002E31E4"/>
    <w:rsid w:val="002E3B0A"/>
    <w:rsid w:val="002E3EC2"/>
    <w:rsid w:val="002E488E"/>
    <w:rsid w:val="002E58ED"/>
    <w:rsid w:val="002E5BA8"/>
    <w:rsid w:val="002E7496"/>
    <w:rsid w:val="002E7C87"/>
    <w:rsid w:val="002E7D32"/>
    <w:rsid w:val="002E7EE8"/>
    <w:rsid w:val="002E7F5C"/>
    <w:rsid w:val="002F030E"/>
    <w:rsid w:val="002F03D9"/>
    <w:rsid w:val="002F05C6"/>
    <w:rsid w:val="002F066E"/>
    <w:rsid w:val="002F068E"/>
    <w:rsid w:val="002F10B2"/>
    <w:rsid w:val="002F143B"/>
    <w:rsid w:val="002F1590"/>
    <w:rsid w:val="002F1623"/>
    <w:rsid w:val="002F2281"/>
    <w:rsid w:val="002F31AD"/>
    <w:rsid w:val="002F335F"/>
    <w:rsid w:val="002F3B31"/>
    <w:rsid w:val="002F471A"/>
    <w:rsid w:val="002F48FE"/>
    <w:rsid w:val="002F4BF6"/>
    <w:rsid w:val="002F4F2B"/>
    <w:rsid w:val="002F50B6"/>
    <w:rsid w:val="002F5366"/>
    <w:rsid w:val="002F544D"/>
    <w:rsid w:val="002F5D88"/>
    <w:rsid w:val="002F60A1"/>
    <w:rsid w:val="002F624B"/>
    <w:rsid w:val="002F631A"/>
    <w:rsid w:val="002F634C"/>
    <w:rsid w:val="002F6882"/>
    <w:rsid w:val="002F7860"/>
    <w:rsid w:val="003002C0"/>
    <w:rsid w:val="00300323"/>
    <w:rsid w:val="00300409"/>
    <w:rsid w:val="00300D9E"/>
    <w:rsid w:val="00300F67"/>
    <w:rsid w:val="00301115"/>
    <w:rsid w:val="00301144"/>
    <w:rsid w:val="00301741"/>
    <w:rsid w:val="00301BC5"/>
    <w:rsid w:val="00301E6D"/>
    <w:rsid w:val="00302037"/>
    <w:rsid w:val="00302F31"/>
    <w:rsid w:val="003031C6"/>
    <w:rsid w:val="003034F9"/>
    <w:rsid w:val="003038FD"/>
    <w:rsid w:val="00303FD7"/>
    <w:rsid w:val="00304100"/>
    <w:rsid w:val="00304300"/>
    <w:rsid w:val="00304984"/>
    <w:rsid w:val="00304D69"/>
    <w:rsid w:val="00304DD0"/>
    <w:rsid w:val="00304FE1"/>
    <w:rsid w:val="00305110"/>
    <w:rsid w:val="0030581A"/>
    <w:rsid w:val="00305A82"/>
    <w:rsid w:val="00305EDE"/>
    <w:rsid w:val="003060A2"/>
    <w:rsid w:val="00306740"/>
    <w:rsid w:val="0030717A"/>
    <w:rsid w:val="003072D2"/>
    <w:rsid w:val="00307697"/>
    <w:rsid w:val="00307773"/>
    <w:rsid w:val="00307B3B"/>
    <w:rsid w:val="00310D60"/>
    <w:rsid w:val="00310F86"/>
    <w:rsid w:val="00311481"/>
    <w:rsid w:val="0031155E"/>
    <w:rsid w:val="003119E4"/>
    <w:rsid w:val="0031286E"/>
    <w:rsid w:val="00312BF8"/>
    <w:rsid w:val="00312E05"/>
    <w:rsid w:val="003139A2"/>
    <w:rsid w:val="00313BCE"/>
    <w:rsid w:val="00313FA9"/>
    <w:rsid w:val="003144BC"/>
    <w:rsid w:val="003145F7"/>
    <w:rsid w:val="0031463B"/>
    <w:rsid w:val="0031485F"/>
    <w:rsid w:val="003148B7"/>
    <w:rsid w:val="00314991"/>
    <w:rsid w:val="003149AB"/>
    <w:rsid w:val="00314E29"/>
    <w:rsid w:val="003152AB"/>
    <w:rsid w:val="0031537D"/>
    <w:rsid w:val="003158C3"/>
    <w:rsid w:val="003159A5"/>
    <w:rsid w:val="00315E42"/>
    <w:rsid w:val="003164A2"/>
    <w:rsid w:val="00316EEA"/>
    <w:rsid w:val="0031700F"/>
    <w:rsid w:val="00317596"/>
    <w:rsid w:val="00317652"/>
    <w:rsid w:val="00317661"/>
    <w:rsid w:val="003177B0"/>
    <w:rsid w:val="00317ABE"/>
    <w:rsid w:val="00320467"/>
    <w:rsid w:val="0032089C"/>
    <w:rsid w:val="003212D5"/>
    <w:rsid w:val="00321775"/>
    <w:rsid w:val="003218C6"/>
    <w:rsid w:val="00321BD8"/>
    <w:rsid w:val="0032225D"/>
    <w:rsid w:val="00322B18"/>
    <w:rsid w:val="00322B68"/>
    <w:rsid w:val="00322C48"/>
    <w:rsid w:val="00322F58"/>
    <w:rsid w:val="00322F67"/>
    <w:rsid w:val="00323869"/>
    <w:rsid w:val="003241A5"/>
    <w:rsid w:val="003245E0"/>
    <w:rsid w:val="003247D8"/>
    <w:rsid w:val="00325312"/>
    <w:rsid w:val="00325523"/>
    <w:rsid w:val="00325B74"/>
    <w:rsid w:val="00325CAD"/>
    <w:rsid w:val="00325D6C"/>
    <w:rsid w:val="003260AC"/>
    <w:rsid w:val="003268B2"/>
    <w:rsid w:val="00326C53"/>
    <w:rsid w:val="00326F17"/>
    <w:rsid w:val="003274A9"/>
    <w:rsid w:val="003274CD"/>
    <w:rsid w:val="00327515"/>
    <w:rsid w:val="00327543"/>
    <w:rsid w:val="00327A23"/>
    <w:rsid w:val="003305F1"/>
    <w:rsid w:val="00330645"/>
    <w:rsid w:val="00330891"/>
    <w:rsid w:val="003308C7"/>
    <w:rsid w:val="00330BAF"/>
    <w:rsid w:val="00330C37"/>
    <w:rsid w:val="00330EAA"/>
    <w:rsid w:val="003310D1"/>
    <w:rsid w:val="00331145"/>
    <w:rsid w:val="00331416"/>
    <w:rsid w:val="00331F16"/>
    <w:rsid w:val="00332944"/>
    <w:rsid w:val="00332AD1"/>
    <w:rsid w:val="00332CDD"/>
    <w:rsid w:val="00332DEE"/>
    <w:rsid w:val="00332F58"/>
    <w:rsid w:val="00333501"/>
    <w:rsid w:val="00333844"/>
    <w:rsid w:val="00334131"/>
    <w:rsid w:val="0033449D"/>
    <w:rsid w:val="00334721"/>
    <w:rsid w:val="00334867"/>
    <w:rsid w:val="00334980"/>
    <w:rsid w:val="003349C3"/>
    <w:rsid w:val="00334A06"/>
    <w:rsid w:val="00335104"/>
    <w:rsid w:val="003354CA"/>
    <w:rsid w:val="00335550"/>
    <w:rsid w:val="0033592B"/>
    <w:rsid w:val="00335A2D"/>
    <w:rsid w:val="00336207"/>
    <w:rsid w:val="003368A6"/>
    <w:rsid w:val="00337151"/>
    <w:rsid w:val="00337561"/>
    <w:rsid w:val="00337E3D"/>
    <w:rsid w:val="00337FD4"/>
    <w:rsid w:val="00340CE0"/>
    <w:rsid w:val="00340ED3"/>
    <w:rsid w:val="00340F87"/>
    <w:rsid w:val="00341543"/>
    <w:rsid w:val="00341BEB"/>
    <w:rsid w:val="003429BC"/>
    <w:rsid w:val="00342A93"/>
    <w:rsid w:val="00342F97"/>
    <w:rsid w:val="0034339D"/>
    <w:rsid w:val="003435D6"/>
    <w:rsid w:val="00343695"/>
    <w:rsid w:val="003436E8"/>
    <w:rsid w:val="003440D7"/>
    <w:rsid w:val="003443B2"/>
    <w:rsid w:val="00344517"/>
    <w:rsid w:val="00344B96"/>
    <w:rsid w:val="00345278"/>
    <w:rsid w:val="00345318"/>
    <w:rsid w:val="0034575E"/>
    <w:rsid w:val="003457C4"/>
    <w:rsid w:val="00345B72"/>
    <w:rsid w:val="00345D3E"/>
    <w:rsid w:val="0034639E"/>
    <w:rsid w:val="003464A2"/>
    <w:rsid w:val="00346C8E"/>
    <w:rsid w:val="00346E65"/>
    <w:rsid w:val="003475F6"/>
    <w:rsid w:val="00347EC2"/>
    <w:rsid w:val="003500E3"/>
    <w:rsid w:val="003501F6"/>
    <w:rsid w:val="00350AC3"/>
    <w:rsid w:val="00350FD3"/>
    <w:rsid w:val="0035119D"/>
    <w:rsid w:val="00351458"/>
    <w:rsid w:val="0035197A"/>
    <w:rsid w:val="0035198B"/>
    <w:rsid w:val="003519E6"/>
    <w:rsid w:val="00351A50"/>
    <w:rsid w:val="00352C08"/>
    <w:rsid w:val="00353236"/>
    <w:rsid w:val="003532A9"/>
    <w:rsid w:val="00353317"/>
    <w:rsid w:val="00353C41"/>
    <w:rsid w:val="00353D84"/>
    <w:rsid w:val="00354315"/>
    <w:rsid w:val="00354719"/>
    <w:rsid w:val="00355391"/>
    <w:rsid w:val="003555AD"/>
    <w:rsid w:val="003558BF"/>
    <w:rsid w:val="00355C67"/>
    <w:rsid w:val="00355DE8"/>
    <w:rsid w:val="003566D5"/>
    <w:rsid w:val="00356B5A"/>
    <w:rsid w:val="00356BA5"/>
    <w:rsid w:val="00356C20"/>
    <w:rsid w:val="00356EBB"/>
    <w:rsid w:val="00357441"/>
    <w:rsid w:val="00357488"/>
    <w:rsid w:val="0035748A"/>
    <w:rsid w:val="00357A9F"/>
    <w:rsid w:val="00357F2E"/>
    <w:rsid w:val="003610F0"/>
    <w:rsid w:val="00361727"/>
    <w:rsid w:val="003620BE"/>
    <w:rsid w:val="003620C8"/>
    <w:rsid w:val="00362605"/>
    <w:rsid w:val="003627D1"/>
    <w:rsid w:val="00363770"/>
    <w:rsid w:val="00363B2B"/>
    <w:rsid w:val="00364829"/>
    <w:rsid w:val="00365642"/>
    <w:rsid w:val="00365666"/>
    <w:rsid w:val="00365818"/>
    <w:rsid w:val="00365848"/>
    <w:rsid w:val="00365DE8"/>
    <w:rsid w:val="00366068"/>
    <w:rsid w:val="00366385"/>
    <w:rsid w:val="003669CC"/>
    <w:rsid w:val="003669D4"/>
    <w:rsid w:val="00366AF8"/>
    <w:rsid w:val="0036701E"/>
    <w:rsid w:val="0036780C"/>
    <w:rsid w:val="00367ADE"/>
    <w:rsid w:val="00367E6D"/>
    <w:rsid w:val="00367E7B"/>
    <w:rsid w:val="00367FBF"/>
    <w:rsid w:val="003700EE"/>
    <w:rsid w:val="0037082A"/>
    <w:rsid w:val="00370B7D"/>
    <w:rsid w:val="0037149C"/>
    <w:rsid w:val="00371DDC"/>
    <w:rsid w:val="003722D2"/>
    <w:rsid w:val="00372527"/>
    <w:rsid w:val="00372779"/>
    <w:rsid w:val="00372C18"/>
    <w:rsid w:val="00374401"/>
    <w:rsid w:val="00374413"/>
    <w:rsid w:val="0037474D"/>
    <w:rsid w:val="00375582"/>
    <w:rsid w:val="00375840"/>
    <w:rsid w:val="0037597E"/>
    <w:rsid w:val="00375B4E"/>
    <w:rsid w:val="00376479"/>
    <w:rsid w:val="00376869"/>
    <w:rsid w:val="00376970"/>
    <w:rsid w:val="00376C95"/>
    <w:rsid w:val="003771A0"/>
    <w:rsid w:val="00377849"/>
    <w:rsid w:val="0038031B"/>
    <w:rsid w:val="00380892"/>
    <w:rsid w:val="00380B46"/>
    <w:rsid w:val="00380EC3"/>
    <w:rsid w:val="00380FB5"/>
    <w:rsid w:val="00381868"/>
    <w:rsid w:val="00381B1D"/>
    <w:rsid w:val="00381FD9"/>
    <w:rsid w:val="003825A6"/>
    <w:rsid w:val="0038289A"/>
    <w:rsid w:val="00382964"/>
    <w:rsid w:val="00382968"/>
    <w:rsid w:val="003829AB"/>
    <w:rsid w:val="00382BA4"/>
    <w:rsid w:val="00382CB0"/>
    <w:rsid w:val="00382F4A"/>
    <w:rsid w:val="00383014"/>
    <w:rsid w:val="00383268"/>
    <w:rsid w:val="0038338B"/>
    <w:rsid w:val="00383F8A"/>
    <w:rsid w:val="00384396"/>
    <w:rsid w:val="0038499F"/>
    <w:rsid w:val="00384C0F"/>
    <w:rsid w:val="00384D40"/>
    <w:rsid w:val="00384D49"/>
    <w:rsid w:val="0038506B"/>
    <w:rsid w:val="003851F0"/>
    <w:rsid w:val="003853E9"/>
    <w:rsid w:val="0038596B"/>
    <w:rsid w:val="00385C43"/>
    <w:rsid w:val="00385C7D"/>
    <w:rsid w:val="00385E1F"/>
    <w:rsid w:val="00385E22"/>
    <w:rsid w:val="0038627C"/>
    <w:rsid w:val="003868D9"/>
    <w:rsid w:val="00386AD0"/>
    <w:rsid w:val="00387E75"/>
    <w:rsid w:val="00387FE3"/>
    <w:rsid w:val="003900AC"/>
    <w:rsid w:val="0039041C"/>
    <w:rsid w:val="00390B21"/>
    <w:rsid w:val="00390FD3"/>
    <w:rsid w:val="0039102F"/>
    <w:rsid w:val="0039144F"/>
    <w:rsid w:val="00391EA5"/>
    <w:rsid w:val="00391FCC"/>
    <w:rsid w:val="003922DF"/>
    <w:rsid w:val="00393090"/>
    <w:rsid w:val="0039344A"/>
    <w:rsid w:val="00393BEC"/>
    <w:rsid w:val="00393CE1"/>
    <w:rsid w:val="0039459E"/>
    <w:rsid w:val="00394746"/>
    <w:rsid w:val="0039487E"/>
    <w:rsid w:val="00394D51"/>
    <w:rsid w:val="00395068"/>
    <w:rsid w:val="00395163"/>
    <w:rsid w:val="003957D4"/>
    <w:rsid w:val="00395E8F"/>
    <w:rsid w:val="00396622"/>
    <w:rsid w:val="00396B63"/>
    <w:rsid w:val="00396CC6"/>
    <w:rsid w:val="003978D0"/>
    <w:rsid w:val="003A048C"/>
    <w:rsid w:val="003A0580"/>
    <w:rsid w:val="003A081D"/>
    <w:rsid w:val="003A0B31"/>
    <w:rsid w:val="003A10E9"/>
    <w:rsid w:val="003A1292"/>
    <w:rsid w:val="003A1E2D"/>
    <w:rsid w:val="003A20D4"/>
    <w:rsid w:val="003A2746"/>
    <w:rsid w:val="003A2AA4"/>
    <w:rsid w:val="003A2B40"/>
    <w:rsid w:val="003A2E30"/>
    <w:rsid w:val="003A32C1"/>
    <w:rsid w:val="003A3820"/>
    <w:rsid w:val="003A3E3A"/>
    <w:rsid w:val="003A4CD0"/>
    <w:rsid w:val="003A4DA1"/>
    <w:rsid w:val="003A4ED2"/>
    <w:rsid w:val="003A5053"/>
    <w:rsid w:val="003A510A"/>
    <w:rsid w:val="003A5630"/>
    <w:rsid w:val="003A5688"/>
    <w:rsid w:val="003A58D0"/>
    <w:rsid w:val="003A5D76"/>
    <w:rsid w:val="003A624C"/>
    <w:rsid w:val="003A661E"/>
    <w:rsid w:val="003A6973"/>
    <w:rsid w:val="003A6DB6"/>
    <w:rsid w:val="003A6F84"/>
    <w:rsid w:val="003A6F8E"/>
    <w:rsid w:val="003A70D9"/>
    <w:rsid w:val="003A7709"/>
    <w:rsid w:val="003A7F7F"/>
    <w:rsid w:val="003B0461"/>
    <w:rsid w:val="003B06CC"/>
    <w:rsid w:val="003B100E"/>
    <w:rsid w:val="003B137D"/>
    <w:rsid w:val="003B1C9D"/>
    <w:rsid w:val="003B1D59"/>
    <w:rsid w:val="003B1DD0"/>
    <w:rsid w:val="003B21CE"/>
    <w:rsid w:val="003B2811"/>
    <w:rsid w:val="003B2980"/>
    <w:rsid w:val="003B2A14"/>
    <w:rsid w:val="003B2A8F"/>
    <w:rsid w:val="003B325F"/>
    <w:rsid w:val="003B36DB"/>
    <w:rsid w:val="003B386E"/>
    <w:rsid w:val="003B3B5A"/>
    <w:rsid w:val="003B47A8"/>
    <w:rsid w:val="003B486D"/>
    <w:rsid w:val="003B49A4"/>
    <w:rsid w:val="003B4BF9"/>
    <w:rsid w:val="003B4F12"/>
    <w:rsid w:val="003B54B8"/>
    <w:rsid w:val="003B5BA2"/>
    <w:rsid w:val="003B6893"/>
    <w:rsid w:val="003B6DA8"/>
    <w:rsid w:val="003B6E98"/>
    <w:rsid w:val="003B6FB5"/>
    <w:rsid w:val="003B708F"/>
    <w:rsid w:val="003B7171"/>
    <w:rsid w:val="003B789F"/>
    <w:rsid w:val="003B7D95"/>
    <w:rsid w:val="003C001F"/>
    <w:rsid w:val="003C03A6"/>
    <w:rsid w:val="003C03FA"/>
    <w:rsid w:val="003C0798"/>
    <w:rsid w:val="003C08AA"/>
    <w:rsid w:val="003C0CD6"/>
    <w:rsid w:val="003C132C"/>
    <w:rsid w:val="003C159A"/>
    <w:rsid w:val="003C1BA3"/>
    <w:rsid w:val="003C231C"/>
    <w:rsid w:val="003C2747"/>
    <w:rsid w:val="003C27E5"/>
    <w:rsid w:val="003C2C4B"/>
    <w:rsid w:val="003C3066"/>
    <w:rsid w:val="003C30A1"/>
    <w:rsid w:val="003C33C7"/>
    <w:rsid w:val="003C34E2"/>
    <w:rsid w:val="003C360F"/>
    <w:rsid w:val="003C4326"/>
    <w:rsid w:val="003C4A61"/>
    <w:rsid w:val="003C5462"/>
    <w:rsid w:val="003C57A2"/>
    <w:rsid w:val="003C5C07"/>
    <w:rsid w:val="003C5F73"/>
    <w:rsid w:val="003C644C"/>
    <w:rsid w:val="003C7710"/>
    <w:rsid w:val="003C77A3"/>
    <w:rsid w:val="003D0090"/>
    <w:rsid w:val="003D0D92"/>
    <w:rsid w:val="003D0DCE"/>
    <w:rsid w:val="003D24BC"/>
    <w:rsid w:val="003D262A"/>
    <w:rsid w:val="003D33E5"/>
    <w:rsid w:val="003D3800"/>
    <w:rsid w:val="003D3CB4"/>
    <w:rsid w:val="003D4BE8"/>
    <w:rsid w:val="003D56C0"/>
    <w:rsid w:val="003D5DCA"/>
    <w:rsid w:val="003D6FF6"/>
    <w:rsid w:val="003D7AD8"/>
    <w:rsid w:val="003E0717"/>
    <w:rsid w:val="003E0BF1"/>
    <w:rsid w:val="003E0C2A"/>
    <w:rsid w:val="003E1255"/>
    <w:rsid w:val="003E1378"/>
    <w:rsid w:val="003E1FB5"/>
    <w:rsid w:val="003E24C8"/>
    <w:rsid w:val="003E2699"/>
    <w:rsid w:val="003E2D70"/>
    <w:rsid w:val="003E3842"/>
    <w:rsid w:val="003E45E2"/>
    <w:rsid w:val="003E4603"/>
    <w:rsid w:val="003E4A70"/>
    <w:rsid w:val="003E4D78"/>
    <w:rsid w:val="003E4E22"/>
    <w:rsid w:val="003E5124"/>
    <w:rsid w:val="003E5672"/>
    <w:rsid w:val="003E6585"/>
    <w:rsid w:val="003E6DAF"/>
    <w:rsid w:val="003E6EB6"/>
    <w:rsid w:val="003E706E"/>
    <w:rsid w:val="003E717B"/>
    <w:rsid w:val="003E74BF"/>
    <w:rsid w:val="003E7613"/>
    <w:rsid w:val="003E7BED"/>
    <w:rsid w:val="003F00E9"/>
    <w:rsid w:val="003F0398"/>
    <w:rsid w:val="003F04D3"/>
    <w:rsid w:val="003F0728"/>
    <w:rsid w:val="003F0E84"/>
    <w:rsid w:val="003F19C3"/>
    <w:rsid w:val="003F1B7F"/>
    <w:rsid w:val="003F1BF7"/>
    <w:rsid w:val="003F1FEA"/>
    <w:rsid w:val="003F2041"/>
    <w:rsid w:val="003F2423"/>
    <w:rsid w:val="003F27FA"/>
    <w:rsid w:val="003F2B4C"/>
    <w:rsid w:val="003F2DF1"/>
    <w:rsid w:val="003F2F2C"/>
    <w:rsid w:val="003F3117"/>
    <w:rsid w:val="003F3517"/>
    <w:rsid w:val="003F3BF0"/>
    <w:rsid w:val="003F3E60"/>
    <w:rsid w:val="003F44E7"/>
    <w:rsid w:val="003F4862"/>
    <w:rsid w:val="003F4EEC"/>
    <w:rsid w:val="003F51A9"/>
    <w:rsid w:val="003F5615"/>
    <w:rsid w:val="003F5A95"/>
    <w:rsid w:val="003F5AF3"/>
    <w:rsid w:val="003F6235"/>
    <w:rsid w:val="003F6551"/>
    <w:rsid w:val="003F667D"/>
    <w:rsid w:val="003F684C"/>
    <w:rsid w:val="003F698C"/>
    <w:rsid w:val="003F6B75"/>
    <w:rsid w:val="003F6D89"/>
    <w:rsid w:val="003F7698"/>
    <w:rsid w:val="003F7933"/>
    <w:rsid w:val="003F79AF"/>
    <w:rsid w:val="003F7D2B"/>
    <w:rsid w:val="003F7E19"/>
    <w:rsid w:val="00400700"/>
    <w:rsid w:val="0040128B"/>
    <w:rsid w:val="00401490"/>
    <w:rsid w:val="004016D3"/>
    <w:rsid w:val="00401836"/>
    <w:rsid w:val="00401880"/>
    <w:rsid w:val="00401A0C"/>
    <w:rsid w:val="00401C16"/>
    <w:rsid w:val="004020D0"/>
    <w:rsid w:val="004021EE"/>
    <w:rsid w:val="00402ACC"/>
    <w:rsid w:val="00403F89"/>
    <w:rsid w:val="00403F8E"/>
    <w:rsid w:val="004046AA"/>
    <w:rsid w:val="00404EC8"/>
    <w:rsid w:val="00405389"/>
    <w:rsid w:val="0040568D"/>
    <w:rsid w:val="0040605C"/>
    <w:rsid w:val="00406613"/>
    <w:rsid w:val="00406681"/>
    <w:rsid w:val="004066EA"/>
    <w:rsid w:val="0040698E"/>
    <w:rsid w:val="00406AEE"/>
    <w:rsid w:val="00407067"/>
    <w:rsid w:val="0040752B"/>
    <w:rsid w:val="00407643"/>
    <w:rsid w:val="004078F5"/>
    <w:rsid w:val="004103F8"/>
    <w:rsid w:val="004105AB"/>
    <w:rsid w:val="004106D9"/>
    <w:rsid w:val="004115E2"/>
    <w:rsid w:val="004120EC"/>
    <w:rsid w:val="00412241"/>
    <w:rsid w:val="00412656"/>
    <w:rsid w:val="00412A6C"/>
    <w:rsid w:val="00412F4A"/>
    <w:rsid w:val="00413435"/>
    <w:rsid w:val="004137E3"/>
    <w:rsid w:val="00413A2F"/>
    <w:rsid w:val="00413AB6"/>
    <w:rsid w:val="00414684"/>
    <w:rsid w:val="00414BCE"/>
    <w:rsid w:val="00415316"/>
    <w:rsid w:val="00415E02"/>
    <w:rsid w:val="00415F06"/>
    <w:rsid w:val="004167D7"/>
    <w:rsid w:val="00416AB6"/>
    <w:rsid w:val="004171B2"/>
    <w:rsid w:val="004179CA"/>
    <w:rsid w:val="00417B1C"/>
    <w:rsid w:val="004203FC"/>
    <w:rsid w:val="004204AD"/>
    <w:rsid w:val="00420844"/>
    <w:rsid w:val="004208A6"/>
    <w:rsid w:val="00420914"/>
    <w:rsid w:val="00420FA9"/>
    <w:rsid w:val="00421434"/>
    <w:rsid w:val="004214BC"/>
    <w:rsid w:val="00421EC0"/>
    <w:rsid w:val="00422A6D"/>
    <w:rsid w:val="00422AE9"/>
    <w:rsid w:val="00422B09"/>
    <w:rsid w:val="00423091"/>
    <w:rsid w:val="00423871"/>
    <w:rsid w:val="00423F31"/>
    <w:rsid w:val="0042486F"/>
    <w:rsid w:val="0042494F"/>
    <w:rsid w:val="004250A8"/>
    <w:rsid w:val="004255D8"/>
    <w:rsid w:val="00425F2D"/>
    <w:rsid w:val="00426154"/>
    <w:rsid w:val="004266F3"/>
    <w:rsid w:val="00427054"/>
    <w:rsid w:val="004276CF"/>
    <w:rsid w:val="00427E08"/>
    <w:rsid w:val="004302CD"/>
    <w:rsid w:val="00430705"/>
    <w:rsid w:val="0043115C"/>
    <w:rsid w:val="0043157D"/>
    <w:rsid w:val="00431899"/>
    <w:rsid w:val="004323F4"/>
    <w:rsid w:val="00432C23"/>
    <w:rsid w:val="0043335C"/>
    <w:rsid w:val="004344CA"/>
    <w:rsid w:val="004344FF"/>
    <w:rsid w:val="00434533"/>
    <w:rsid w:val="00434858"/>
    <w:rsid w:val="00434D32"/>
    <w:rsid w:val="00434D8A"/>
    <w:rsid w:val="00434F6A"/>
    <w:rsid w:val="00435981"/>
    <w:rsid w:val="00435D34"/>
    <w:rsid w:val="00435DEF"/>
    <w:rsid w:val="00436CC9"/>
    <w:rsid w:val="0043783B"/>
    <w:rsid w:val="0044007C"/>
    <w:rsid w:val="004401E1"/>
    <w:rsid w:val="004403C8"/>
    <w:rsid w:val="004404D3"/>
    <w:rsid w:val="0044093F"/>
    <w:rsid w:val="004411AE"/>
    <w:rsid w:val="004417A2"/>
    <w:rsid w:val="004417FF"/>
    <w:rsid w:val="00441E4A"/>
    <w:rsid w:val="00441EDC"/>
    <w:rsid w:val="00441FAF"/>
    <w:rsid w:val="00442055"/>
    <w:rsid w:val="0044259B"/>
    <w:rsid w:val="004429B8"/>
    <w:rsid w:val="00442F09"/>
    <w:rsid w:val="0044301B"/>
    <w:rsid w:val="00443056"/>
    <w:rsid w:val="004432FA"/>
    <w:rsid w:val="004434B5"/>
    <w:rsid w:val="0044358D"/>
    <w:rsid w:val="0044366C"/>
    <w:rsid w:val="00443B70"/>
    <w:rsid w:val="00443E5B"/>
    <w:rsid w:val="004444DA"/>
    <w:rsid w:val="0044495A"/>
    <w:rsid w:val="00444986"/>
    <w:rsid w:val="00444B30"/>
    <w:rsid w:val="00444B8A"/>
    <w:rsid w:val="004457FA"/>
    <w:rsid w:val="004459BA"/>
    <w:rsid w:val="00445E9E"/>
    <w:rsid w:val="00446004"/>
    <w:rsid w:val="00446122"/>
    <w:rsid w:val="00446DCA"/>
    <w:rsid w:val="00446E8F"/>
    <w:rsid w:val="0044713D"/>
    <w:rsid w:val="00447179"/>
    <w:rsid w:val="004471F9"/>
    <w:rsid w:val="00447758"/>
    <w:rsid w:val="004478D7"/>
    <w:rsid w:val="00447904"/>
    <w:rsid w:val="00447A7D"/>
    <w:rsid w:val="00447E9A"/>
    <w:rsid w:val="004509A3"/>
    <w:rsid w:val="00450E16"/>
    <w:rsid w:val="00451AE8"/>
    <w:rsid w:val="00452036"/>
    <w:rsid w:val="00452397"/>
    <w:rsid w:val="00452694"/>
    <w:rsid w:val="00452711"/>
    <w:rsid w:val="00452A31"/>
    <w:rsid w:val="00452BD5"/>
    <w:rsid w:val="0045305C"/>
    <w:rsid w:val="00453580"/>
    <w:rsid w:val="00453647"/>
    <w:rsid w:val="00453888"/>
    <w:rsid w:val="00453BC8"/>
    <w:rsid w:val="00453F42"/>
    <w:rsid w:val="00453FC1"/>
    <w:rsid w:val="00454441"/>
    <w:rsid w:val="0045449B"/>
    <w:rsid w:val="00454661"/>
    <w:rsid w:val="004547C8"/>
    <w:rsid w:val="00454E71"/>
    <w:rsid w:val="00454EF0"/>
    <w:rsid w:val="00454FEB"/>
    <w:rsid w:val="004552B3"/>
    <w:rsid w:val="0045574B"/>
    <w:rsid w:val="004557D4"/>
    <w:rsid w:val="00455A70"/>
    <w:rsid w:val="00455C8E"/>
    <w:rsid w:val="00456E1D"/>
    <w:rsid w:val="0045749C"/>
    <w:rsid w:val="00457687"/>
    <w:rsid w:val="004600CB"/>
    <w:rsid w:val="004602AD"/>
    <w:rsid w:val="00460695"/>
    <w:rsid w:val="004607C7"/>
    <w:rsid w:val="00460F2C"/>
    <w:rsid w:val="00461D63"/>
    <w:rsid w:val="00461F95"/>
    <w:rsid w:val="00462112"/>
    <w:rsid w:val="004626AD"/>
    <w:rsid w:val="00463266"/>
    <w:rsid w:val="00463775"/>
    <w:rsid w:val="00463897"/>
    <w:rsid w:val="00464129"/>
    <w:rsid w:val="004645F9"/>
    <w:rsid w:val="0046474E"/>
    <w:rsid w:val="004657FE"/>
    <w:rsid w:val="00465893"/>
    <w:rsid w:val="00465BA3"/>
    <w:rsid w:val="00466F44"/>
    <w:rsid w:val="0046763A"/>
    <w:rsid w:val="00470632"/>
    <w:rsid w:val="0047077D"/>
    <w:rsid w:val="00470795"/>
    <w:rsid w:val="00470A5B"/>
    <w:rsid w:val="004712F0"/>
    <w:rsid w:val="0047132B"/>
    <w:rsid w:val="0047185E"/>
    <w:rsid w:val="004722D2"/>
    <w:rsid w:val="00472532"/>
    <w:rsid w:val="0047287F"/>
    <w:rsid w:val="00472ADA"/>
    <w:rsid w:val="00472C92"/>
    <w:rsid w:val="0047315F"/>
    <w:rsid w:val="004732ED"/>
    <w:rsid w:val="004735D2"/>
    <w:rsid w:val="00473B65"/>
    <w:rsid w:val="004740EF"/>
    <w:rsid w:val="00474646"/>
    <w:rsid w:val="004747B7"/>
    <w:rsid w:val="0047510E"/>
    <w:rsid w:val="0047530E"/>
    <w:rsid w:val="0047562B"/>
    <w:rsid w:val="00475A92"/>
    <w:rsid w:val="00475D68"/>
    <w:rsid w:val="00476005"/>
    <w:rsid w:val="00476158"/>
    <w:rsid w:val="00476A8E"/>
    <w:rsid w:val="00476C52"/>
    <w:rsid w:val="0047714C"/>
    <w:rsid w:val="00477179"/>
    <w:rsid w:val="00477696"/>
    <w:rsid w:val="004776A5"/>
    <w:rsid w:val="00477713"/>
    <w:rsid w:val="0047781D"/>
    <w:rsid w:val="0047784A"/>
    <w:rsid w:val="004806D5"/>
    <w:rsid w:val="00480B21"/>
    <w:rsid w:val="004811CF"/>
    <w:rsid w:val="00481208"/>
    <w:rsid w:val="00481C70"/>
    <w:rsid w:val="00481DDA"/>
    <w:rsid w:val="00481EEE"/>
    <w:rsid w:val="00481FE4"/>
    <w:rsid w:val="0048204A"/>
    <w:rsid w:val="0048207C"/>
    <w:rsid w:val="00482754"/>
    <w:rsid w:val="004828F0"/>
    <w:rsid w:val="00482AE8"/>
    <w:rsid w:val="00482C6D"/>
    <w:rsid w:val="00483225"/>
    <w:rsid w:val="0048327D"/>
    <w:rsid w:val="0048382D"/>
    <w:rsid w:val="00483974"/>
    <w:rsid w:val="00484320"/>
    <w:rsid w:val="004847FE"/>
    <w:rsid w:val="0048492D"/>
    <w:rsid w:val="0048497E"/>
    <w:rsid w:val="00484A62"/>
    <w:rsid w:val="00484A7C"/>
    <w:rsid w:val="00484AEB"/>
    <w:rsid w:val="00485197"/>
    <w:rsid w:val="0048576E"/>
    <w:rsid w:val="004858C9"/>
    <w:rsid w:val="00485931"/>
    <w:rsid w:val="00485C93"/>
    <w:rsid w:val="004860F8"/>
    <w:rsid w:val="00486804"/>
    <w:rsid w:val="00486BA3"/>
    <w:rsid w:val="00486C59"/>
    <w:rsid w:val="00486FEB"/>
    <w:rsid w:val="004876BE"/>
    <w:rsid w:val="0048778B"/>
    <w:rsid w:val="00487C09"/>
    <w:rsid w:val="0049024A"/>
    <w:rsid w:val="0049032D"/>
    <w:rsid w:val="0049036B"/>
    <w:rsid w:val="00490CDB"/>
    <w:rsid w:val="00490CF4"/>
    <w:rsid w:val="00490E5C"/>
    <w:rsid w:val="0049135E"/>
    <w:rsid w:val="00491B3E"/>
    <w:rsid w:val="00491D1F"/>
    <w:rsid w:val="00491E22"/>
    <w:rsid w:val="00491F9E"/>
    <w:rsid w:val="004920CD"/>
    <w:rsid w:val="00493120"/>
    <w:rsid w:val="004932A1"/>
    <w:rsid w:val="004939C4"/>
    <w:rsid w:val="00493D13"/>
    <w:rsid w:val="00493D71"/>
    <w:rsid w:val="0049414E"/>
    <w:rsid w:val="00495204"/>
    <w:rsid w:val="0049569C"/>
    <w:rsid w:val="004958B6"/>
    <w:rsid w:val="00495959"/>
    <w:rsid w:val="004959F9"/>
    <w:rsid w:val="00495B55"/>
    <w:rsid w:val="00496100"/>
    <w:rsid w:val="0049626C"/>
    <w:rsid w:val="0049641B"/>
    <w:rsid w:val="00497B1A"/>
    <w:rsid w:val="00497BC8"/>
    <w:rsid w:val="00497D21"/>
    <w:rsid w:val="00497EC6"/>
    <w:rsid w:val="004A0121"/>
    <w:rsid w:val="004A01FE"/>
    <w:rsid w:val="004A0F76"/>
    <w:rsid w:val="004A0FC5"/>
    <w:rsid w:val="004A1099"/>
    <w:rsid w:val="004A17EC"/>
    <w:rsid w:val="004A1B0A"/>
    <w:rsid w:val="004A2174"/>
    <w:rsid w:val="004A245B"/>
    <w:rsid w:val="004A265C"/>
    <w:rsid w:val="004A272D"/>
    <w:rsid w:val="004A2DF9"/>
    <w:rsid w:val="004A3085"/>
    <w:rsid w:val="004A37B8"/>
    <w:rsid w:val="004A3EA6"/>
    <w:rsid w:val="004A4CC7"/>
    <w:rsid w:val="004A4CCF"/>
    <w:rsid w:val="004A4DDF"/>
    <w:rsid w:val="004A5193"/>
    <w:rsid w:val="004A563A"/>
    <w:rsid w:val="004A5886"/>
    <w:rsid w:val="004A58B7"/>
    <w:rsid w:val="004A5910"/>
    <w:rsid w:val="004A5BBE"/>
    <w:rsid w:val="004A5EA8"/>
    <w:rsid w:val="004A6732"/>
    <w:rsid w:val="004A6C8D"/>
    <w:rsid w:val="004A6C90"/>
    <w:rsid w:val="004A6F54"/>
    <w:rsid w:val="004A7111"/>
    <w:rsid w:val="004A7C69"/>
    <w:rsid w:val="004B052D"/>
    <w:rsid w:val="004B097A"/>
    <w:rsid w:val="004B1248"/>
    <w:rsid w:val="004B13B9"/>
    <w:rsid w:val="004B145F"/>
    <w:rsid w:val="004B1808"/>
    <w:rsid w:val="004B1AA6"/>
    <w:rsid w:val="004B1CD3"/>
    <w:rsid w:val="004B1E8B"/>
    <w:rsid w:val="004B24AD"/>
    <w:rsid w:val="004B2AC5"/>
    <w:rsid w:val="004B2C11"/>
    <w:rsid w:val="004B34BE"/>
    <w:rsid w:val="004B3775"/>
    <w:rsid w:val="004B3DEE"/>
    <w:rsid w:val="004B4005"/>
    <w:rsid w:val="004B40EB"/>
    <w:rsid w:val="004B4D72"/>
    <w:rsid w:val="004B4F61"/>
    <w:rsid w:val="004B5246"/>
    <w:rsid w:val="004B54FA"/>
    <w:rsid w:val="004B56F8"/>
    <w:rsid w:val="004B5724"/>
    <w:rsid w:val="004B5DF0"/>
    <w:rsid w:val="004B6117"/>
    <w:rsid w:val="004B63C0"/>
    <w:rsid w:val="004B65A8"/>
    <w:rsid w:val="004B6608"/>
    <w:rsid w:val="004B68CA"/>
    <w:rsid w:val="004B71F6"/>
    <w:rsid w:val="004B7511"/>
    <w:rsid w:val="004B7AA5"/>
    <w:rsid w:val="004B7E07"/>
    <w:rsid w:val="004C047C"/>
    <w:rsid w:val="004C04E7"/>
    <w:rsid w:val="004C0A32"/>
    <w:rsid w:val="004C0A55"/>
    <w:rsid w:val="004C0E54"/>
    <w:rsid w:val="004C11F8"/>
    <w:rsid w:val="004C1CE6"/>
    <w:rsid w:val="004C1D94"/>
    <w:rsid w:val="004C1F3C"/>
    <w:rsid w:val="004C24D7"/>
    <w:rsid w:val="004C25E1"/>
    <w:rsid w:val="004C2A01"/>
    <w:rsid w:val="004C2E4D"/>
    <w:rsid w:val="004C37BE"/>
    <w:rsid w:val="004C3ECC"/>
    <w:rsid w:val="004C40F3"/>
    <w:rsid w:val="004C434C"/>
    <w:rsid w:val="004C4453"/>
    <w:rsid w:val="004C45FA"/>
    <w:rsid w:val="004C461E"/>
    <w:rsid w:val="004C47FA"/>
    <w:rsid w:val="004C58D1"/>
    <w:rsid w:val="004C5D9E"/>
    <w:rsid w:val="004C5DBC"/>
    <w:rsid w:val="004C5EB1"/>
    <w:rsid w:val="004C628E"/>
    <w:rsid w:val="004C6342"/>
    <w:rsid w:val="004C6614"/>
    <w:rsid w:val="004C665B"/>
    <w:rsid w:val="004C6B6C"/>
    <w:rsid w:val="004C7579"/>
    <w:rsid w:val="004C792A"/>
    <w:rsid w:val="004C7CB9"/>
    <w:rsid w:val="004D018A"/>
    <w:rsid w:val="004D06D7"/>
    <w:rsid w:val="004D0A30"/>
    <w:rsid w:val="004D0BA0"/>
    <w:rsid w:val="004D0C7B"/>
    <w:rsid w:val="004D0E55"/>
    <w:rsid w:val="004D0FCD"/>
    <w:rsid w:val="004D115E"/>
    <w:rsid w:val="004D1D8D"/>
    <w:rsid w:val="004D2078"/>
    <w:rsid w:val="004D2273"/>
    <w:rsid w:val="004D26D1"/>
    <w:rsid w:val="004D273F"/>
    <w:rsid w:val="004D27A5"/>
    <w:rsid w:val="004D27DF"/>
    <w:rsid w:val="004D2CFC"/>
    <w:rsid w:val="004D3640"/>
    <w:rsid w:val="004D40BA"/>
    <w:rsid w:val="004D435E"/>
    <w:rsid w:val="004D4C15"/>
    <w:rsid w:val="004D58A3"/>
    <w:rsid w:val="004D58BA"/>
    <w:rsid w:val="004D5D89"/>
    <w:rsid w:val="004D60FD"/>
    <w:rsid w:val="004D6313"/>
    <w:rsid w:val="004D6343"/>
    <w:rsid w:val="004D6435"/>
    <w:rsid w:val="004D6681"/>
    <w:rsid w:val="004D6E64"/>
    <w:rsid w:val="004D72F7"/>
    <w:rsid w:val="004D7665"/>
    <w:rsid w:val="004D76D9"/>
    <w:rsid w:val="004E058F"/>
    <w:rsid w:val="004E0665"/>
    <w:rsid w:val="004E0EA0"/>
    <w:rsid w:val="004E1125"/>
    <w:rsid w:val="004E1A24"/>
    <w:rsid w:val="004E1E42"/>
    <w:rsid w:val="004E244F"/>
    <w:rsid w:val="004E249C"/>
    <w:rsid w:val="004E2A5E"/>
    <w:rsid w:val="004E2BD2"/>
    <w:rsid w:val="004E2C37"/>
    <w:rsid w:val="004E2F72"/>
    <w:rsid w:val="004E313E"/>
    <w:rsid w:val="004E3176"/>
    <w:rsid w:val="004E3364"/>
    <w:rsid w:val="004E36BF"/>
    <w:rsid w:val="004E373C"/>
    <w:rsid w:val="004E3B87"/>
    <w:rsid w:val="004E49C8"/>
    <w:rsid w:val="004E4BB1"/>
    <w:rsid w:val="004E4BC6"/>
    <w:rsid w:val="004E5039"/>
    <w:rsid w:val="004E5161"/>
    <w:rsid w:val="004E5176"/>
    <w:rsid w:val="004E60E4"/>
    <w:rsid w:val="004E6336"/>
    <w:rsid w:val="004E6ACE"/>
    <w:rsid w:val="004E6FD8"/>
    <w:rsid w:val="004E7125"/>
    <w:rsid w:val="004E75A9"/>
    <w:rsid w:val="004E7DC1"/>
    <w:rsid w:val="004F02E1"/>
    <w:rsid w:val="004F05B2"/>
    <w:rsid w:val="004F0B0C"/>
    <w:rsid w:val="004F0FF6"/>
    <w:rsid w:val="004F1728"/>
    <w:rsid w:val="004F18CD"/>
    <w:rsid w:val="004F194D"/>
    <w:rsid w:val="004F1A77"/>
    <w:rsid w:val="004F2368"/>
    <w:rsid w:val="004F24BA"/>
    <w:rsid w:val="004F2AF9"/>
    <w:rsid w:val="004F2C5F"/>
    <w:rsid w:val="004F3A76"/>
    <w:rsid w:val="004F3DBD"/>
    <w:rsid w:val="004F409F"/>
    <w:rsid w:val="004F41EA"/>
    <w:rsid w:val="004F47BC"/>
    <w:rsid w:val="004F4BF2"/>
    <w:rsid w:val="004F4C3A"/>
    <w:rsid w:val="004F5594"/>
    <w:rsid w:val="004F59BF"/>
    <w:rsid w:val="004F5B01"/>
    <w:rsid w:val="004F5B98"/>
    <w:rsid w:val="004F5BDD"/>
    <w:rsid w:val="004F6073"/>
    <w:rsid w:val="004F65D7"/>
    <w:rsid w:val="004F6A07"/>
    <w:rsid w:val="004F6E21"/>
    <w:rsid w:val="004F6E32"/>
    <w:rsid w:val="004F72F9"/>
    <w:rsid w:val="004F7A13"/>
    <w:rsid w:val="00501352"/>
    <w:rsid w:val="00501472"/>
    <w:rsid w:val="00501737"/>
    <w:rsid w:val="00501969"/>
    <w:rsid w:val="00502470"/>
    <w:rsid w:val="00502CA4"/>
    <w:rsid w:val="005032C6"/>
    <w:rsid w:val="00503FAC"/>
    <w:rsid w:val="0050434C"/>
    <w:rsid w:val="005045A1"/>
    <w:rsid w:val="005045B2"/>
    <w:rsid w:val="00504CE4"/>
    <w:rsid w:val="005051DD"/>
    <w:rsid w:val="00505ABD"/>
    <w:rsid w:val="00505C54"/>
    <w:rsid w:val="005060D1"/>
    <w:rsid w:val="00506C5D"/>
    <w:rsid w:val="005071F5"/>
    <w:rsid w:val="00507608"/>
    <w:rsid w:val="00507831"/>
    <w:rsid w:val="00507843"/>
    <w:rsid w:val="00507B43"/>
    <w:rsid w:val="005102EF"/>
    <w:rsid w:val="00510422"/>
    <w:rsid w:val="005104A7"/>
    <w:rsid w:val="005105C7"/>
    <w:rsid w:val="005107CE"/>
    <w:rsid w:val="005107D7"/>
    <w:rsid w:val="00510921"/>
    <w:rsid w:val="00510AD3"/>
    <w:rsid w:val="00510BF7"/>
    <w:rsid w:val="00511A64"/>
    <w:rsid w:val="00511DD3"/>
    <w:rsid w:val="00512556"/>
    <w:rsid w:val="00512ED3"/>
    <w:rsid w:val="00513284"/>
    <w:rsid w:val="00513348"/>
    <w:rsid w:val="00513760"/>
    <w:rsid w:val="00513AD8"/>
    <w:rsid w:val="00513B31"/>
    <w:rsid w:val="005140C7"/>
    <w:rsid w:val="0051414C"/>
    <w:rsid w:val="00514274"/>
    <w:rsid w:val="005144D3"/>
    <w:rsid w:val="005145EA"/>
    <w:rsid w:val="0051486A"/>
    <w:rsid w:val="005149F1"/>
    <w:rsid w:val="00514B59"/>
    <w:rsid w:val="00514F1E"/>
    <w:rsid w:val="0051531B"/>
    <w:rsid w:val="00515A0F"/>
    <w:rsid w:val="00515D6C"/>
    <w:rsid w:val="00516062"/>
    <w:rsid w:val="005165C4"/>
    <w:rsid w:val="00516756"/>
    <w:rsid w:val="0051727F"/>
    <w:rsid w:val="005173A7"/>
    <w:rsid w:val="005175F0"/>
    <w:rsid w:val="00517B3E"/>
    <w:rsid w:val="00520248"/>
    <w:rsid w:val="00520331"/>
    <w:rsid w:val="005204D2"/>
    <w:rsid w:val="00520A3A"/>
    <w:rsid w:val="0052116B"/>
    <w:rsid w:val="00521436"/>
    <w:rsid w:val="00521DC5"/>
    <w:rsid w:val="00522347"/>
    <w:rsid w:val="00522396"/>
    <w:rsid w:val="00522631"/>
    <w:rsid w:val="005226F1"/>
    <w:rsid w:val="005243A9"/>
    <w:rsid w:val="00524577"/>
    <w:rsid w:val="005246D8"/>
    <w:rsid w:val="00524733"/>
    <w:rsid w:val="0052491C"/>
    <w:rsid w:val="005250CE"/>
    <w:rsid w:val="00525659"/>
    <w:rsid w:val="00525C63"/>
    <w:rsid w:val="00525E3E"/>
    <w:rsid w:val="005267F8"/>
    <w:rsid w:val="00526E81"/>
    <w:rsid w:val="00526F58"/>
    <w:rsid w:val="0052709D"/>
    <w:rsid w:val="00527355"/>
    <w:rsid w:val="005276AB"/>
    <w:rsid w:val="00530FEC"/>
    <w:rsid w:val="0053225A"/>
    <w:rsid w:val="005325FD"/>
    <w:rsid w:val="00532C66"/>
    <w:rsid w:val="005335AE"/>
    <w:rsid w:val="00533B5D"/>
    <w:rsid w:val="00533D03"/>
    <w:rsid w:val="005349E2"/>
    <w:rsid w:val="00534A37"/>
    <w:rsid w:val="00534C81"/>
    <w:rsid w:val="005351B6"/>
    <w:rsid w:val="0053681B"/>
    <w:rsid w:val="005368A7"/>
    <w:rsid w:val="005369D0"/>
    <w:rsid w:val="00536C8A"/>
    <w:rsid w:val="00537287"/>
    <w:rsid w:val="00540352"/>
    <w:rsid w:val="0054070D"/>
    <w:rsid w:val="0054072B"/>
    <w:rsid w:val="0054133D"/>
    <w:rsid w:val="00541ABA"/>
    <w:rsid w:val="00541CF1"/>
    <w:rsid w:val="00542578"/>
    <w:rsid w:val="00542A96"/>
    <w:rsid w:val="00543078"/>
    <w:rsid w:val="0054319A"/>
    <w:rsid w:val="00543868"/>
    <w:rsid w:val="005441BB"/>
    <w:rsid w:val="005444A9"/>
    <w:rsid w:val="00544A03"/>
    <w:rsid w:val="00544F1E"/>
    <w:rsid w:val="0054513D"/>
    <w:rsid w:val="005453AD"/>
    <w:rsid w:val="00545F57"/>
    <w:rsid w:val="005461CF"/>
    <w:rsid w:val="005463D1"/>
    <w:rsid w:val="005464CA"/>
    <w:rsid w:val="00547ADE"/>
    <w:rsid w:val="005504A1"/>
    <w:rsid w:val="0055053D"/>
    <w:rsid w:val="00550EE1"/>
    <w:rsid w:val="0055105F"/>
    <w:rsid w:val="00551074"/>
    <w:rsid w:val="005512DB"/>
    <w:rsid w:val="005513F2"/>
    <w:rsid w:val="00551590"/>
    <w:rsid w:val="00551737"/>
    <w:rsid w:val="00551C13"/>
    <w:rsid w:val="00551CDC"/>
    <w:rsid w:val="00551E0B"/>
    <w:rsid w:val="005520CE"/>
    <w:rsid w:val="005526B2"/>
    <w:rsid w:val="00552919"/>
    <w:rsid w:val="00552AFD"/>
    <w:rsid w:val="00552C4E"/>
    <w:rsid w:val="00553358"/>
    <w:rsid w:val="00553828"/>
    <w:rsid w:val="00553E39"/>
    <w:rsid w:val="00554231"/>
    <w:rsid w:val="0055495C"/>
    <w:rsid w:val="00554971"/>
    <w:rsid w:val="005551BB"/>
    <w:rsid w:val="00555459"/>
    <w:rsid w:val="0055546C"/>
    <w:rsid w:val="005559C3"/>
    <w:rsid w:val="005559F1"/>
    <w:rsid w:val="00555E29"/>
    <w:rsid w:val="0055674D"/>
    <w:rsid w:val="0055679C"/>
    <w:rsid w:val="0055774E"/>
    <w:rsid w:val="00557CF7"/>
    <w:rsid w:val="005600C1"/>
    <w:rsid w:val="00560EE4"/>
    <w:rsid w:val="00560F6A"/>
    <w:rsid w:val="005610F5"/>
    <w:rsid w:val="005616AC"/>
    <w:rsid w:val="00562050"/>
    <w:rsid w:val="00562088"/>
    <w:rsid w:val="00562BCF"/>
    <w:rsid w:val="00562C42"/>
    <w:rsid w:val="00562EEE"/>
    <w:rsid w:val="0056301C"/>
    <w:rsid w:val="00563334"/>
    <w:rsid w:val="00563E48"/>
    <w:rsid w:val="0056407F"/>
    <w:rsid w:val="00564130"/>
    <w:rsid w:val="00564511"/>
    <w:rsid w:val="00564BE5"/>
    <w:rsid w:val="00564E47"/>
    <w:rsid w:val="00564FAE"/>
    <w:rsid w:val="00565480"/>
    <w:rsid w:val="005654FE"/>
    <w:rsid w:val="00565607"/>
    <w:rsid w:val="0056581F"/>
    <w:rsid w:val="00565F1D"/>
    <w:rsid w:val="00566018"/>
    <w:rsid w:val="00566245"/>
    <w:rsid w:val="00566C66"/>
    <w:rsid w:val="00566D4D"/>
    <w:rsid w:val="00566F40"/>
    <w:rsid w:val="0056779B"/>
    <w:rsid w:val="00570433"/>
    <w:rsid w:val="00570A97"/>
    <w:rsid w:val="00571699"/>
    <w:rsid w:val="0057194F"/>
    <w:rsid w:val="005719D7"/>
    <w:rsid w:val="00571A4E"/>
    <w:rsid w:val="0057214E"/>
    <w:rsid w:val="005721E4"/>
    <w:rsid w:val="005727B3"/>
    <w:rsid w:val="00572852"/>
    <w:rsid w:val="00572A0A"/>
    <w:rsid w:val="00572BE5"/>
    <w:rsid w:val="00572C3E"/>
    <w:rsid w:val="005736EF"/>
    <w:rsid w:val="005737F0"/>
    <w:rsid w:val="00573DAF"/>
    <w:rsid w:val="00574A3F"/>
    <w:rsid w:val="00574B2E"/>
    <w:rsid w:val="0057505A"/>
    <w:rsid w:val="00575863"/>
    <w:rsid w:val="00575F60"/>
    <w:rsid w:val="00576550"/>
    <w:rsid w:val="00576A0A"/>
    <w:rsid w:val="00576D2A"/>
    <w:rsid w:val="00576FB9"/>
    <w:rsid w:val="0057717B"/>
    <w:rsid w:val="00577243"/>
    <w:rsid w:val="005774EA"/>
    <w:rsid w:val="00577A40"/>
    <w:rsid w:val="005801B5"/>
    <w:rsid w:val="00580CB9"/>
    <w:rsid w:val="00580FB8"/>
    <w:rsid w:val="005813A5"/>
    <w:rsid w:val="005814BF"/>
    <w:rsid w:val="00581744"/>
    <w:rsid w:val="005817E3"/>
    <w:rsid w:val="00581A58"/>
    <w:rsid w:val="00582221"/>
    <w:rsid w:val="00582937"/>
    <w:rsid w:val="00582B40"/>
    <w:rsid w:val="00582B48"/>
    <w:rsid w:val="005831D0"/>
    <w:rsid w:val="00583D00"/>
    <w:rsid w:val="00584147"/>
    <w:rsid w:val="00584380"/>
    <w:rsid w:val="00584564"/>
    <w:rsid w:val="005848FF"/>
    <w:rsid w:val="005851DE"/>
    <w:rsid w:val="00585722"/>
    <w:rsid w:val="0058591C"/>
    <w:rsid w:val="00585C53"/>
    <w:rsid w:val="00585CCF"/>
    <w:rsid w:val="00585F79"/>
    <w:rsid w:val="00586105"/>
    <w:rsid w:val="00586E49"/>
    <w:rsid w:val="0058723B"/>
    <w:rsid w:val="005872BD"/>
    <w:rsid w:val="00587372"/>
    <w:rsid w:val="005874AC"/>
    <w:rsid w:val="005879C3"/>
    <w:rsid w:val="005900F0"/>
    <w:rsid w:val="005903E4"/>
    <w:rsid w:val="005905F1"/>
    <w:rsid w:val="00591128"/>
    <w:rsid w:val="0059126C"/>
    <w:rsid w:val="0059133A"/>
    <w:rsid w:val="00591C31"/>
    <w:rsid w:val="00592020"/>
    <w:rsid w:val="005921A8"/>
    <w:rsid w:val="00592316"/>
    <w:rsid w:val="005924CD"/>
    <w:rsid w:val="00592988"/>
    <w:rsid w:val="00592CAA"/>
    <w:rsid w:val="005932EB"/>
    <w:rsid w:val="0059337C"/>
    <w:rsid w:val="00593ADC"/>
    <w:rsid w:val="00593B18"/>
    <w:rsid w:val="00593B87"/>
    <w:rsid w:val="00593CC0"/>
    <w:rsid w:val="00593F2C"/>
    <w:rsid w:val="005940A1"/>
    <w:rsid w:val="00594441"/>
    <w:rsid w:val="0059444B"/>
    <w:rsid w:val="00594677"/>
    <w:rsid w:val="00594A88"/>
    <w:rsid w:val="00594D7C"/>
    <w:rsid w:val="00594E80"/>
    <w:rsid w:val="005950E5"/>
    <w:rsid w:val="00595BAF"/>
    <w:rsid w:val="00595C37"/>
    <w:rsid w:val="00595CC8"/>
    <w:rsid w:val="00595FD2"/>
    <w:rsid w:val="00596096"/>
    <w:rsid w:val="00596194"/>
    <w:rsid w:val="005961BB"/>
    <w:rsid w:val="00596F58"/>
    <w:rsid w:val="00596FDC"/>
    <w:rsid w:val="00597604"/>
    <w:rsid w:val="00597721"/>
    <w:rsid w:val="005978DE"/>
    <w:rsid w:val="00597C0F"/>
    <w:rsid w:val="00597E90"/>
    <w:rsid w:val="005A0051"/>
    <w:rsid w:val="005A0285"/>
    <w:rsid w:val="005A03F6"/>
    <w:rsid w:val="005A0626"/>
    <w:rsid w:val="005A06E6"/>
    <w:rsid w:val="005A0804"/>
    <w:rsid w:val="005A0CA5"/>
    <w:rsid w:val="005A16E3"/>
    <w:rsid w:val="005A1766"/>
    <w:rsid w:val="005A1C1A"/>
    <w:rsid w:val="005A1E29"/>
    <w:rsid w:val="005A20F6"/>
    <w:rsid w:val="005A22C2"/>
    <w:rsid w:val="005A2E59"/>
    <w:rsid w:val="005A3255"/>
    <w:rsid w:val="005A414C"/>
    <w:rsid w:val="005A447E"/>
    <w:rsid w:val="005A4673"/>
    <w:rsid w:val="005A5064"/>
    <w:rsid w:val="005A5081"/>
    <w:rsid w:val="005A50B8"/>
    <w:rsid w:val="005A5341"/>
    <w:rsid w:val="005A541A"/>
    <w:rsid w:val="005A6603"/>
    <w:rsid w:val="005A6A66"/>
    <w:rsid w:val="005A7AFD"/>
    <w:rsid w:val="005B0268"/>
    <w:rsid w:val="005B0EF5"/>
    <w:rsid w:val="005B147E"/>
    <w:rsid w:val="005B1B98"/>
    <w:rsid w:val="005B1FFD"/>
    <w:rsid w:val="005B2517"/>
    <w:rsid w:val="005B2749"/>
    <w:rsid w:val="005B2E03"/>
    <w:rsid w:val="005B302A"/>
    <w:rsid w:val="005B305E"/>
    <w:rsid w:val="005B365E"/>
    <w:rsid w:val="005B3B28"/>
    <w:rsid w:val="005B3CC3"/>
    <w:rsid w:val="005B4308"/>
    <w:rsid w:val="005B444D"/>
    <w:rsid w:val="005B4497"/>
    <w:rsid w:val="005B4909"/>
    <w:rsid w:val="005B504C"/>
    <w:rsid w:val="005B519B"/>
    <w:rsid w:val="005B52C4"/>
    <w:rsid w:val="005B55E8"/>
    <w:rsid w:val="005B56A6"/>
    <w:rsid w:val="005B57CB"/>
    <w:rsid w:val="005B59C7"/>
    <w:rsid w:val="005B5B34"/>
    <w:rsid w:val="005B5E25"/>
    <w:rsid w:val="005B5E59"/>
    <w:rsid w:val="005B6BAF"/>
    <w:rsid w:val="005B6D91"/>
    <w:rsid w:val="005B6DE7"/>
    <w:rsid w:val="005B7546"/>
    <w:rsid w:val="005B780A"/>
    <w:rsid w:val="005B7894"/>
    <w:rsid w:val="005C061F"/>
    <w:rsid w:val="005C0771"/>
    <w:rsid w:val="005C087F"/>
    <w:rsid w:val="005C09F4"/>
    <w:rsid w:val="005C162E"/>
    <w:rsid w:val="005C180E"/>
    <w:rsid w:val="005C19EF"/>
    <w:rsid w:val="005C1F7F"/>
    <w:rsid w:val="005C2040"/>
    <w:rsid w:val="005C2394"/>
    <w:rsid w:val="005C2512"/>
    <w:rsid w:val="005C27D2"/>
    <w:rsid w:val="005C2DA6"/>
    <w:rsid w:val="005C2E70"/>
    <w:rsid w:val="005C2EB1"/>
    <w:rsid w:val="005C3003"/>
    <w:rsid w:val="005C3154"/>
    <w:rsid w:val="005C3794"/>
    <w:rsid w:val="005C398D"/>
    <w:rsid w:val="005C3A36"/>
    <w:rsid w:val="005C3B81"/>
    <w:rsid w:val="005C41DB"/>
    <w:rsid w:val="005C46D1"/>
    <w:rsid w:val="005C4941"/>
    <w:rsid w:val="005C4967"/>
    <w:rsid w:val="005C4FCC"/>
    <w:rsid w:val="005C529B"/>
    <w:rsid w:val="005C5520"/>
    <w:rsid w:val="005C59BB"/>
    <w:rsid w:val="005C5B1B"/>
    <w:rsid w:val="005C5CB2"/>
    <w:rsid w:val="005C66EB"/>
    <w:rsid w:val="005C6F62"/>
    <w:rsid w:val="005C7195"/>
    <w:rsid w:val="005C73E0"/>
    <w:rsid w:val="005C7532"/>
    <w:rsid w:val="005C76F9"/>
    <w:rsid w:val="005C7B34"/>
    <w:rsid w:val="005C7C23"/>
    <w:rsid w:val="005D031A"/>
    <w:rsid w:val="005D0982"/>
    <w:rsid w:val="005D0A1A"/>
    <w:rsid w:val="005D0D66"/>
    <w:rsid w:val="005D0EDF"/>
    <w:rsid w:val="005D11BB"/>
    <w:rsid w:val="005D1253"/>
    <w:rsid w:val="005D15A2"/>
    <w:rsid w:val="005D16FE"/>
    <w:rsid w:val="005D19E1"/>
    <w:rsid w:val="005D1B46"/>
    <w:rsid w:val="005D1E8B"/>
    <w:rsid w:val="005D22DB"/>
    <w:rsid w:val="005D2486"/>
    <w:rsid w:val="005D3655"/>
    <w:rsid w:val="005D3976"/>
    <w:rsid w:val="005D51E3"/>
    <w:rsid w:val="005D5697"/>
    <w:rsid w:val="005D56D3"/>
    <w:rsid w:val="005D72C1"/>
    <w:rsid w:val="005D77F7"/>
    <w:rsid w:val="005D77FB"/>
    <w:rsid w:val="005E0766"/>
    <w:rsid w:val="005E0A5D"/>
    <w:rsid w:val="005E0CB8"/>
    <w:rsid w:val="005E1D8A"/>
    <w:rsid w:val="005E2299"/>
    <w:rsid w:val="005E2307"/>
    <w:rsid w:val="005E2588"/>
    <w:rsid w:val="005E2628"/>
    <w:rsid w:val="005E2739"/>
    <w:rsid w:val="005E29CE"/>
    <w:rsid w:val="005E304A"/>
    <w:rsid w:val="005E311B"/>
    <w:rsid w:val="005E3466"/>
    <w:rsid w:val="005E35B1"/>
    <w:rsid w:val="005E3A3D"/>
    <w:rsid w:val="005E3D2A"/>
    <w:rsid w:val="005E461F"/>
    <w:rsid w:val="005E4658"/>
    <w:rsid w:val="005E4830"/>
    <w:rsid w:val="005E4A98"/>
    <w:rsid w:val="005E4DAE"/>
    <w:rsid w:val="005E4F93"/>
    <w:rsid w:val="005E513F"/>
    <w:rsid w:val="005E5297"/>
    <w:rsid w:val="005E56E4"/>
    <w:rsid w:val="005E5A27"/>
    <w:rsid w:val="005E5CEC"/>
    <w:rsid w:val="005E5FF9"/>
    <w:rsid w:val="005E607C"/>
    <w:rsid w:val="005E6248"/>
    <w:rsid w:val="005E67CD"/>
    <w:rsid w:val="005E706D"/>
    <w:rsid w:val="005E70E8"/>
    <w:rsid w:val="005E7B47"/>
    <w:rsid w:val="005E7B81"/>
    <w:rsid w:val="005E7D6D"/>
    <w:rsid w:val="005E7EC6"/>
    <w:rsid w:val="005F004C"/>
    <w:rsid w:val="005F195C"/>
    <w:rsid w:val="005F2122"/>
    <w:rsid w:val="005F21BB"/>
    <w:rsid w:val="005F302F"/>
    <w:rsid w:val="005F3036"/>
    <w:rsid w:val="005F36E2"/>
    <w:rsid w:val="005F39FC"/>
    <w:rsid w:val="005F3B9D"/>
    <w:rsid w:val="005F4142"/>
    <w:rsid w:val="005F469A"/>
    <w:rsid w:val="005F55D6"/>
    <w:rsid w:val="005F5635"/>
    <w:rsid w:val="005F5A32"/>
    <w:rsid w:val="005F5AA4"/>
    <w:rsid w:val="005F5E78"/>
    <w:rsid w:val="005F6125"/>
    <w:rsid w:val="005F63AA"/>
    <w:rsid w:val="005F671E"/>
    <w:rsid w:val="005F6E47"/>
    <w:rsid w:val="005F7397"/>
    <w:rsid w:val="005F7EA9"/>
    <w:rsid w:val="0060073D"/>
    <w:rsid w:val="006009F0"/>
    <w:rsid w:val="00601073"/>
    <w:rsid w:val="0060123A"/>
    <w:rsid w:val="006014FD"/>
    <w:rsid w:val="00601545"/>
    <w:rsid w:val="00601B78"/>
    <w:rsid w:val="00601B7F"/>
    <w:rsid w:val="00601D28"/>
    <w:rsid w:val="00601FA2"/>
    <w:rsid w:val="00602A7F"/>
    <w:rsid w:val="00602C90"/>
    <w:rsid w:val="006031DD"/>
    <w:rsid w:val="006037F4"/>
    <w:rsid w:val="00603950"/>
    <w:rsid w:val="006042DB"/>
    <w:rsid w:val="00604C5D"/>
    <w:rsid w:val="00604E55"/>
    <w:rsid w:val="006050B7"/>
    <w:rsid w:val="006057A4"/>
    <w:rsid w:val="006057B9"/>
    <w:rsid w:val="006059C5"/>
    <w:rsid w:val="006062A5"/>
    <w:rsid w:val="00606689"/>
    <w:rsid w:val="00606ABD"/>
    <w:rsid w:val="00606B30"/>
    <w:rsid w:val="00606D3A"/>
    <w:rsid w:val="00606E1B"/>
    <w:rsid w:val="00606FEC"/>
    <w:rsid w:val="006072CD"/>
    <w:rsid w:val="006075F4"/>
    <w:rsid w:val="00607602"/>
    <w:rsid w:val="0060763A"/>
    <w:rsid w:val="00607650"/>
    <w:rsid w:val="00607680"/>
    <w:rsid w:val="0060796C"/>
    <w:rsid w:val="00607DDD"/>
    <w:rsid w:val="00610378"/>
    <w:rsid w:val="006108A6"/>
    <w:rsid w:val="00610AA9"/>
    <w:rsid w:val="00610D87"/>
    <w:rsid w:val="00610FA0"/>
    <w:rsid w:val="006113C6"/>
    <w:rsid w:val="0061154B"/>
    <w:rsid w:val="00611F3F"/>
    <w:rsid w:val="00611F91"/>
    <w:rsid w:val="00611FAA"/>
    <w:rsid w:val="00612687"/>
    <w:rsid w:val="00612D8B"/>
    <w:rsid w:val="00613073"/>
    <w:rsid w:val="00613788"/>
    <w:rsid w:val="00613BB6"/>
    <w:rsid w:val="006144D8"/>
    <w:rsid w:val="00615290"/>
    <w:rsid w:val="00615518"/>
    <w:rsid w:val="006156BF"/>
    <w:rsid w:val="00615B29"/>
    <w:rsid w:val="00615B82"/>
    <w:rsid w:val="006161E6"/>
    <w:rsid w:val="006163B9"/>
    <w:rsid w:val="0061671E"/>
    <w:rsid w:val="00616DFE"/>
    <w:rsid w:val="00617213"/>
    <w:rsid w:val="00617295"/>
    <w:rsid w:val="006179D2"/>
    <w:rsid w:val="00620D6C"/>
    <w:rsid w:val="006213D8"/>
    <w:rsid w:val="0062158F"/>
    <w:rsid w:val="0062203F"/>
    <w:rsid w:val="0062227D"/>
    <w:rsid w:val="00622AA9"/>
    <w:rsid w:val="00622B86"/>
    <w:rsid w:val="00622D46"/>
    <w:rsid w:val="00622FC1"/>
    <w:rsid w:val="006230F6"/>
    <w:rsid w:val="006234E9"/>
    <w:rsid w:val="00623BA1"/>
    <w:rsid w:val="00623F15"/>
    <w:rsid w:val="00623F83"/>
    <w:rsid w:val="00624B5C"/>
    <w:rsid w:val="00624EFB"/>
    <w:rsid w:val="006251FE"/>
    <w:rsid w:val="006252C4"/>
    <w:rsid w:val="006266C6"/>
    <w:rsid w:val="006270D3"/>
    <w:rsid w:val="006273A0"/>
    <w:rsid w:val="00627770"/>
    <w:rsid w:val="00627BFA"/>
    <w:rsid w:val="006306C6"/>
    <w:rsid w:val="006308BE"/>
    <w:rsid w:val="0063097D"/>
    <w:rsid w:val="00630AC8"/>
    <w:rsid w:val="00630AD1"/>
    <w:rsid w:val="00630EA5"/>
    <w:rsid w:val="00631562"/>
    <w:rsid w:val="00632091"/>
    <w:rsid w:val="00632B1A"/>
    <w:rsid w:val="00632E1F"/>
    <w:rsid w:val="0063306C"/>
    <w:rsid w:val="006334B6"/>
    <w:rsid w:val="00634071"/>
    <w:rsid w:val="006343B1"/>
    <w:rsid w:val="006346BC"/>
    <w:rsid w:val="00634AF5"/>
    <w:rsid w:val="00634E58"/>
    <w:rsid w:val="00635421"/>
    <w:rsid w:val="006359F0"/>
    <w:rsid w:val="00635E7D"/>
    <w:rsid w:val="00636606"/>
    <w:rsid w:val="00636719"/>
    <w:rsid w:val="00636795"/>
    <w:rsid w:val="00636EFF"/>
    <w:rsid w:val="00637D73"/>
    <w:rsid w:val="00637D99"/>
    <w:rsid w:val="0064044B"/>
    <w:rsid w:val="006405D2"/>
    <w:rsid w:val="0064091B"/>
    <w:rsid w:val="00640923"/>
    <w:rsid w:val="00640D68"/>
    <w:rsid w:val="00640FF0"/>
    <w:rsid w:val="00641230"/>
    <w:rsid w:val="0064184A"/>
    <w:rsid w:val="00642216"/>
    <w:rsid w:val="006429C3"/>
    <w:rsid w:val="00643005"/>
    <w:rsid w:val="0064335F"/>
    <w:rsid w:val="00643508"/>
    <w:rsid w:val="006435A6"/>
    <w:rsid w:val="00643826"/>
    <w:rsid w:val="006438F4"/>
    <w:rsid w:val="0064392C"/>
    <w:rsid w:val="006439B4"/>
    <w:rsid w:val="00643D43"/>
    <w:rsid w:val="006440EB"/>
    <w:rsid w:val="0064410F"/>
    <w:rsid w:val="0064421F"/>
    <w:rsid w:val="006442B3"/>
    <w:rsid w:val="006446A7"/>
    <w:rsid w:val="00644757"/>
    <w:rsid w:val="00644A3C"/>
    <w:rsid w:val="00644CAE"/>
    <w:rsid w:val="00645693"/>
    <w:rsid w:val="00646381"/>
    <w:rsid w:val="0064664F"/>
    <w:rsid w:val="006467DD"/>
    <w:rsid w:val="006468AF"/>
    <w:rsid w:val="00646D5B"/>
    <w:rsid w:val="00646ED3"/>
    <w:rsid w:val="00650370"/>
    <w:rsid w:val="00650952"/>
    <w:rsid w:val="00650E4E"/>
    <w:rsid w:val="00651137"/>
    <w:rsid w:val="00651165"/>
    <w:rsid w:val="00652094"/>
    <w:rsid w:val="0065246B"/>
    <w:rsid w:val="006524D7"/>
    <w:rsid w:val="00652CA7"/>
    <w:rsid w:val="00652D18"/>
    <w:rsid w:val="00653102"/>
    <w:rsid w:val="0065354A"/>
    <w:rsid w:val="00653EE4"/>
    <w:rsid w:val="00654081"/>
    <w:rsid w:val="00654DDC"/>
    <w:rsid w:val="006555A0"/>
    <w:rsid w:val="006560E7"/>
    <w:rsid w:val="0065623C"/>
    <w:rsid w:val="00656350"/>
    <w:rsid w:val="006569AA"/>
    <w:rsid w:val="006569B6"/>
    <w:rsid w:val="00656BFD"/>
    <w:rsid w:val="00656D1F"/>
    <w:rsid w:val="00656E28"/>
    <w:rsid w:val="006571B2"/>
    <w:rsid w:val="00660089"/>
    <w:rsid w:val="006603AF"/>
    <w:rsid w:val="00660D93"/>
    <w:rsid w:val="006611BE"/>
    <w:rsid w:val="0066166B"/>
    <w:rsid w:val="00661930"/>
    <w:rsid w:val="006619EB"/>
    <w:rsid w:val="00661FA7"/>
    <w:rsid w:val="006624A1"/>
    <w:rsid w:val="0066265A"/>
    <w:rsid w:val="00662883"/>
    <w:rsid w:val="0066295B"/>
    <w:rsid w:val="00662C55"/>
    <w:rsid w:val="006635FF"/>
    <w:rsid w:val="00664043"/>
    <w:rsid w:val="006640FA"/>
    <w:rsid w:val="00664281"/>
    <w:rsid w:val="00664436"/>
    <w:rsid w:val="006655AC"/>
    <w:rsid w:val="00665AE6"/>
    <w:rsid w:val="00665F3D"/>
    <w:rsid w:val="0066652A"/>
    <w:rsid w:val="006667CF"/>
    <w:rsid w:val="00666D10"/>
    <w:rsid w:val="00666E6F"/>
    <w:rsid w:val="006674E5"/>
    <w:rsid w:val="00667585"/>
    <w:rsid w:val="006677BB"/>
    <w:rsid w:val="0066791E"/>
    <w:rsid w:val="00670241"/>
    <w:rsid w:val="006702F4"/>
    <w:rsid w:val="00670AE9"/>
    <w:rsid w:val="00670CBC"/>
    <w:rsid w:val="006712E5"/>
    <w:rsid w:val="00671413"/>
    <w:rsid w:val="006717FA"/>
    <w:rsid w:val="006719C3"/>
    <w:rsid w:val="00671A70"/>
    <w:rsid w:val="00671CDE"/>
    <w:rsid w:val="00671D00"/>
    <w:rsid w:val="0067227C"/>
    <w:rsid w:val="00672658"/>
    <w:rsid w:val="006727EC"/>
    <w:rsid w:val="00672873"/>
    <w:rsid w:val="00672D62"/>
    <w:rsid w:val="006730F7"/>
    <w:rsid w:val="00673838"/>
    <w:rsid w:val="006739BE"/>
    <w:rsid w:val="00673A58"/>
    <w:rsid w:val="00673A8D"/>
    <w:rsid w:val="00673C5D"/>
    <w:rsid w:val="00673CB1"/>
    <w:rsid w:val="006748E5"/>
    <w:rsid w:val="0067490D"/>
    <w:rsid w:val="00674D30"/>
    <w:rsid w:val="006752AC"/>
    <w:rsid w:val="00675721"/>
    <w:rsid w:val="00675752"/>
    <w:rsid w:val="0067597A"/>
    <w:rsid w:val="00675DFB"/>
    <w:rsid w:val="00676436"/>
    <w:rsid w:val="00676599"/>
    <w:rsid w:val="006765C5"/>
    <w:rsid w:val="00676CA7"/>
    <w:rsid w:val="006770DB"/>
    <w:rsid w:val="0067769E"/>
    <w:rsid w:val="00677CA3"/>
    <w:rsid w:val="00677E87"/>
    <w:rsid w:val="0068017E"/>
    <w:rsid w:val="006802F1"/>
    <w:rsid w:val="0068044B"/>
    <w:rsid w:val="00680522"/>
    <w:rsid w:val="00680875"/>
    <w:rsid w:val="00680A50"/>
    <w:rsid w:val="00680D40"/>
    <w:rsid w:val="00680E3B"/>
    <w:rsid w:val="00682167"/>
    <w:rsid w:val="00682C91"/>
    <w:rsid w:val="00682D02"/>
    <w:rsid w:val="00682D6C"/>
    <w:rsid w:val="00682E3A"/>
    <w:rsid w:val="00682F8E"/>
    <w:rsid w:val="0068328B"/>
    <w:rsid w:val="00683333"/>
    <w:rsid w:val="006833F6"/>
    <w:rsid w:val="006837D5"/>
    <w:rsid w:val="00683C2C"/>
    <w:rsid w:val="00683E44"/>
    <w:rsid w:val="00683F27"/>
    <w:rsid w:val="00684167"/>
    <w:rsid w:val="006842B3"/>
    <w:rsid w:val="006848CE"/>
    <w:rsid w:val="00684938"/>
    <w:rsid w:val="00684A13"/>
    <w:rsid w:val="00684D71"/>
    <w:rsid w:val="00684EB3"/>
    <w:rsid w:val="00685724"/>
    <w:rsid w:val="00685899"/>
    <w:rsid w:val="00685D3C"/>
    <w:rsid w:val="00685EFD"/>
    <w:rsid w:val="00685FCD"/>
    <w:rsid w:val="00686611"/>
    <w:rsid w:val="0068703A"/>
    <w:rsid w:val="006870DB"/>
    <w:rsid w:val="00687294"/>
    <w:rsid w:val="0068764D"/>
    <w:rsid w:val="00687A05"/>
    <w:rsid w:val="00687AFB"/>
    <w:rsid w:val="00690594"/>
    <w:rsid w:val="00690595"/>
    <w:rsid w:val="00690658"/>
    <w:rsid w:val="006918E6"/>
    <w:rsid w:val="00691D87"/>
    <w:rsid w:val="0069230E"/>
    <w:rsid w:val="006935E7"/>
    <w:rsid w:val="00694141"/>
    <w:rsid w:val="00694166"/>
    <w:rsid w:val="006947A5"/>
    <w:rsid w:val="00694C5A"/>
    <w:rsid w:val="00694DD7"/>
    <w:rsid w:val="00694F1F"/>
    <w:rsid w:val="00695216"/>
    <w:rsid w:val="0069567B"/>
    <w:rsid w:val="00695AC2"/>
    <w:rsid w:val="0069613C"/>
    <w:rsid w:val="006966A7"/>
    <w:rsid w:val="0069681E"/>
    <w:rsid w:val="00696866"/>
    <w:rsid w:val="00696F63"/>
    <w:rsid w:val="00697141"/>
    <w:rsid w:val="00697489"/>
    <w:rsid w:val="00697490"/>
    <w:rsid w:val="006A0281"/>
    <w:rsid w:val="006A05B6"/>
    <w:rsid w:val="006A07B1"/>
    <w:rsid w:val="006A091A"/>
    <w:rsid w:val="006A0926"/>
    <w:rsid w:val="006A0D94"/>
    <w:rsid w:val="006A0F10"/>
    <w:rsid w:val="006A0FCA"/>
    <w:rsid w:val="006A2438"/>
    <w:rsid w:val="006A254D"/>
    <w:rsid w:val="006A2880"/>
    <w:rsid w:val="006A28EB"/>
    <w:rsid w:val="006A2CC9"/>
    <w:rsid w:val="006A3833"/>
    <w:rsid w:val="006A38D8"/>
    <w:rsid w:val="006A3A78"/>
    <w:rsid w:val="006A3B18"/>
    <w:rsid w:val="006A3E17"/>
    <w:rsid w:val="006A4E78"/>
    <w:rsid w:val="006A5220"/>
    <w:rsid w:val="006A6989"/>
    <w:rsid w:val="006A69CD"/>
    <w:rsid w:val="006A6BFB"/>
    <w:rsid w:val="006A73FE"/>
    <w:rsid w:val="006A7598"/>
    <w:rsid w:val="006B0798"/>
    <w:rsid w:val="006B0F34"/>
    <w:rsid w:val="006B1545"/>
    <w:rsid w:val="006B1798"/>
    <w:rsid w:val="006B21C7"/>
    <w:rsid w:val="006B2454"/>
    <w:rsid w:val="006B2DB1"/>
    <w:rsid w:val="006B2EF5"/>
    <w:rsid w:val="006B31BF"/>
    <w:rsid w:val="006B3C3C"/>
    <w:rsid w:val="006B3CD0"/>
    <w:rsid w:val="006B3EF6"/>
    <w:rsid w:val="006B41A3"/>
    <w:rsid w:val="006B43B8"/>
    <w:rsid w:val="006B4A82"/>
    <w:rsid w:val="006B5694"/>
    <w:rsid w:val="006B57B5"/>
    <w:rsid w:val="006B5A28"/>
    <w:rsid w:val="006B6400"/>
    <w:rsid w:val="006B646D"/>
    <w:rsid w:val="006B680E"/>
    <w:rsid w:val="006B723F"/>
    <w:rsid w:val="006B754C"/>
    <w:rsid w:val="006B7885"/>
    <w:rsid w:val="006B7DDA"/>
    <w:rsid w:val="006C0304"/>
    <w:rsid w:val="006C1606"/>
    <w:rsid w:val="006C1638"/>
    <w:rsid w:val="006C1A45"/>
    <w:rsid w:val="006C1D96"/>
    <w:rsid w:val="006C1E4E"/>
    <w:rsid w:val="006C2540"/>
    <w:rsid w:val="006C2A08"/>
    <w:rsid w:val="006C2F3E"/>
    <w:rsid w:val="006C2F93"/>
    <w:rsid w:val="006C3136"/>
    <w:rsid w:val="006C3263"/>
    <w:rsid w:val="006C379C"/>
    <w:rsid w:val="006C3B68"/>
    <w:rsid w:val="006C3F2C"/>
    <w:rsid w:val="006C4011"/>
    <w:rsid w:val="006C4200"/>
    <w:rsid w:val="006C42AF"/>
    <w:rsid w:val="006C4353"/>
    <w:rsid w:val="006C43A5"/>
    <w:rsid w:val="006C43D6"/>
    <w:rsid w:val="006C4440"/>
    <w:rsid w:val="006C4786"/>
    <w:rsid w:val="006C4816"/>
    <w:rsid w:val="006C48B3"/>
    <w:rsid w:val="006C4991"/>
    <w:rsid w:val="006C4A5B"/>
    <w:rsid w:val="006C5C09"/>
    <w:rsid w:val="006C649E"/>
    <w:rsid w:val="006C6544"/>
    <w:rsid w:val="006C690C"/>
    <w:rsid w:val="006C6AC5"/>
    <w:rsid w:val="006C6ADD"/>
    <w:rsid w:val="006C7631"/>
    <w:rsid w:val="006C76F4"/>
    <w:rsid w:val="006D056F"/>
    <w:rsid w:val="006D05F9"/>
    <w:rsid w:val="006D0841"/>
    <w:rsid w:val="006D0CCB"/>
    <w:rsid w:val="006D0DFF"/>
    <w:rsid w:val="006D0EE0"/>
    <w:rsid w:val="006D10B5"/>
    <w:rsid w:val="006D152D"/>
    <w:rsid w:val="006D1877"/>
    <w:rsid w:val="006D1908"/>
    <w:rsid w:val="006D1C84"/>
    <w:rsid w:val="006D222A"/>
    <w:rsid w:val="006D2473"/>
    <w:rsid w:val="006D25E4"/>
    <w:rsid w:val="006D29FD"/>
    <w:rsid w:val="006D3B77"/>
    <w:rsid w:val="006D50B9"/>
    <w:rsid w:val="006D50E4"/>
    <w:rsid w:val="006D5527"/>
    <w:rsid w:val="006D55BD"/>
    <w:rsid w:val="006D5B41"/>
    <w:rsid w:val="006D5C32"/>
    <w:rsid w:val="006D5CBA"/>
    <w:rsid w:val="006D5DAC"/>
    <w:rsid w:val="006D5FF2"/>
    <w:rsid w:val="006D60F1"/>
    <w:rsid w:val="006D6140"/>
    <w:rsid w:val="006D6910"/>
    <w:rsid w:val="006D6D56"/>
    <w:rsid w:val="006D7013"/>
    <w:rsid w:val="006D7104"/>
    <w:rsid w:val="006D77DE"/>
    <w:rsid w:val="006D7FEA"/>
    <w:rsid w:val="006E0187"/>
    <w:rsid w:val="006E083C"/>
    <w:rsid w:val="006E0A89"/>
    <w:rsid w:val="006E1762"/>
    <w:rsid w:val="006E18B9"/>
    <w:rsid w:val="006E1C1C"/>
    <w:rsid w:val="006E1C49"/>
    <w:rsid w:val="006E1F57"/>
    <w:rsid w:val="006E2252"/>
    <w:rsid w:val="006E2924"/>
    <w:rsid w:val="006E2D67"/>
    <w:rsid w:val="006E2EFC"/>
    <w:rsid w:val="006E2F9D"/>
    <w:rsid w:val="006E3998"/>
    <w:rsid w:val="006E3A56"/>
    <w:rsid w:val="006E3A89"/>
    <w:rsid w:val="006E420F"/>
    <w:rsid w:val="006E442F"/>
    <w:rsid w:val="006E44E5"/>
    <w:rsid w:val="006E4882"/>
    <w:rsid w:val="006E4F77"/>
    <w:rsid w:val="006E50D2"/>
    <w:rsid w:val="006E545F"/>
    <w:rsid w:val="006E54BC"/>
    <w:rsid w:val="006E5609"/>
    <w:rsid w:val="006E587A"/>
    <w:rsid w:val="006E6366"/>
    <w:rsid w:val="006E645C"/>
    <w:rsid w:val="006E674B"/>
    <w:rsid w:val="006E706C"/>
    <w:rsid w:val="006E7407"/>
    <w:rsid w:val="006E7E96"/>
    <w:rsid w:val="006F012F"/>
    <w:rsid w:val="006F03AF"/>
    <w:rsid w:val="006F04AE"/>
    <w:rsid w:val="006F0E9C"/>
    <w:rsid w:val="006F0FCA"/>
    <w:rsid w:val="006F1304"/>
    <w:rsid w:val="006F1938"/>
    <w:rsid w:val="006F2000"/>
    <w:rsid w:val="006F205D"/>
    <w:rsid w:val="006F2843"/>
    <w:rsid w:val="006F2904"/>
    <w:rsid w:val="006F2E1E"/>
    <w:rsid w:val="006F33D6"/>
    <w:rsid w:val="006F3568"/>
    <w:rsid w:val="006F3EC2"/>
    <w:rsid w:val="006F4132"/>
    <w:rsid w:val="006F517D"/>
    <w:rsid w:val="006F5380"/>
    <w:rsid w:val="006F5400"/>
    <w:rsid w:val="006F5B0C"/>
    <w:rsid w:val="006F5EBB"/>
    <w:rsid w:val="006F6453"/>
    <w:rsid w:val="006F69A3"/>
    <w:rsid w:val="006F724B"/>
    <w:rsid w:val="006F78B4"/>
    <w:rsid w:val="0070018C"/>
    <w:rsid w:val="00700583"/>
    <w:rsid w:val="00700824"/>
    <w:rsid w:val="00701082"/>
    <w:rsid w:val="00701C8B"/>
    <w:rsid w:val="00701D44"/>
    <w:rsid w:val="00701FD7"/>
    <w:rsid w:val="00702290"/>
    <w:rsid w:val="0070269F"/>
    <w:rsid w:val="00702752"/>
    <w:rsid w:val="007028B7"/>
    <w:rsid w:val="00703002"/>
    <w:rsid w:val="007030D8"/>
    <w:rsid w:val="007035FB"/>
    <w:rsid w:val="0070426A"/>
    <w:rsid w:val="00704F92"/>
    <w:rsid w:val="00705599"/>
    <w:rsid w:val="00705648"/>
    <w:rsid w:val="00705E3B"/>
    <w:rsid w:val="00705E54"/>
    <w:rsid w:val="00706A59"/>
    <w:rsid w:val="00706DA2"/>
    <w:rsid w:val="00707AFE"/>
    <w:rsid w:val="00710998"/>
    <w:rsid w:val="00710DCA"/>
    <w:rsid w:val="00711BB7"/>
    <w:rsid w:val="00711D8E"/>
    <w:rsid w:val="007121DF"/>
    <w:rsid w:val="007124EF"/>
    <w:rsid w:val="00712577"/>
    <w:rsid w:val="007125B9"/>
    <w:rsid w:val="00712672"/>
    <w:rsid w:val="0071292E"/>
    <w:rsid w:val="00712B6B"/>
    <w:rsid w:val="00712F75"/>
    <w:rsid w:val="00713584"/>
    <w:rsid w:val="00713B51"/>
    <w:rsid w:val="007145F3"/>
    <w:rsid w:val="00714DA9"/>
    <w:rsid w:val="00714DF4"/>
    <w:rsid w:val="00715383"/>
    <w:rsid w:val="007157BA"/>
    <w:rsid w:val="00715DDE"/>
    <w:rsid w:val="0071612A"/>
    <w:rsid w:val="00716546"/>
    <w:rsid w:val="0071685D"/>
    <w:rsid w:val="00716B1D"/>
    <w:rsid w:val="00716BA5"/>
    <w:rsid w:val="00717041"/>
    <w:rsid w:val="00717B6F"/>
    <w:rsid w:val="00720050"/>
    <w:rsid w:val="00720488"/>
    <w:rsid w:val="007205D1"/>
    <w:rsid w:val="00720602"/>
    <w:rsid w:val="0072086D"/>
    <w:rsid w:val="0072092B"/>
    <w:rsid w:val="0072113C"/>
    <w:rsid w:val="0072162A"/>
    <w:rsid w:val="00721640"/>
    <w:rsid w:val="00721692"/>
    <w:rsid w:val="00721BE7"/>
    <w:rsid w:val="00721CA1"/>
    <w:rsid w:val="00721D4F"/>
    <w:rsid w:val="007221D8"/>
    <w:rsid w:val="00722374"/>
    <w:rsid w:val="00722527"/>
    <w:rsid w:val="007228E2"/>
    <w:rsid w:val="00722915"/>
    <w:rsid w:val="007229F0"/>
    <w:rsid w:val="00722F46"/>
    <w:rsid w:val="00723053"/>
    <w:rsid w:val="007231AB"/>
    <w:rsid w:val="007236A4"/>
    <w:rsid w:val="00723B29"/>
    <w:rsid w:val="00723EF4"/>
    <w:rsid w:val="00723F24"/>
    <w:rsid w:val="0072432A"/>
    <w:rsid w:val="00724574"/>
    <w:rsid w:val="0072477D"/>
    <w:rsid w:val="00724AAC"/>
    <w:rsid w:val="00724D29"/>
    <w:rsid w:val="00725CFC"/>
    <w:rsid w:val="007267FF"/>
    <w:rsid w:val="00726A53"/>
    <w:rsid w:val="00726E60"/>
    <w:rsid w:val="00726FB0"/>
    <w:rsid w:val="00727543"/>
    <w:rsid w:val="00727C33"/>
    <w:rsid w:val="00730036"/>
    <w:rsid w:val="00731682"/>
    <w:rsid w:val="0073215D"/>
    <w:rsid w:val="00732774"/>
    <w:rsid w:val="00732969"/>
    <w:rsid w:val="0073308B"/>
    <w:rsid w:val="0073328B"/>
    <w:rsid w:val="00733E4B"/>
    <w:rsid w:val="00733F8C"/>
    <w:rsid w:val="007341BA"/>
    <w:rsid w:val="00734480"/>
    <w:rsid w:val="00734628"/>
    <w:rsid w:val="00734E3F"/>
    <w:rsid w:val="0073503E"/>
    <w:rsid w:val="00735192"/>
    <w:rsid w:val="00735E2D"/>
    <w:rsid w:val="007368C1"/>
    <w:rsid w:val="00736985"/>
    <w:rsid w:val="00736F82"/>
    <w:rsid w:val="00736FD8"/>
    <w:rsid w:val="0073738C"/>
    <w:rsid w:val="007377B9"/>
    <w:rsid w:val="007379E0"/>
    <w:rsid w:val="00737A3A"/>
    <w:rsid w:val="00737B50"/>
    <w:rsid w:val="00737C9A"/>
    <w:rsid w:val="00740604"/>
    <w:rsid w:val="007407E5"/>
    <w:rsid w:val="0074097E"/>
    <w:rsid w:val="00740CC8"/>
    <w:rsid w:val="007412DA"/>
    <w:rsid w:val="00741406"/>
    <w:rsid w:val="00741643"/>
    <w:rsid w:val="00741A86"/>
    <w:rsid w:val="00741B4B"/>
    <w:rsid w:val="00741E63"/>
    <w:rsid w:val="007427EE"/>
    <w:rsid w:val="0074291A"/>
    <w:rsid w:val="00742B04"/>
    <w:rsid w:val="00742BF5"/>
    <w:rsid w:val="00742F01"/>
    <w:rsid w:val="0074340A"/>
    <w:rsid w:val="007434E4"/>
    <w:rsid w:val="00743CE2"/>
    <w:rsid w:val="00744044"/>
    <w:rsid w:val="0074487A"/>
    <w:rsid w:val="00744E51"/>
    <w:rsid w:val="00744E57"/>
    <w:rsid w:val="0074527F"/>
    <w:rsid w:val="00745566"/>
    <w:rsid w:val="00745BA4"/>
    <w:rsid w:val="00745C8F"/>
    <w:rsid w:val="00745D1F"/>
    <w:rsid w:val="00745DF5"/>
    <w:rsid w:val="00746203"/>
    <w:rsid w:val="00746239"/>
    <w:rsid w:val="00746308"/>
    <w:rsid w:val="00746438"/>
    <w:rsid w:val="00746D84"/>
    <w:rsid w:val="00746F65"/>
    <w:rsid w:val="007477F7"/>
    <w:rsid w:val="0075002A"/>
    <w:rsid w:val="007507D2"/>
    <w:rsid w:val="00750C31"/>
    <w:rsid w:val="00750DD0"/>
    <w:rsid w:val="00750FA1"/>
    <w:rsid w:val="00751062"/>
    <w:rsid w:val="0075154B"/>
    <w:rsid w:val="0075187C"/>
    <w:rsid w:val="00751DA2"/>
    <w:rsid w:val="007522F6"/>
    <w:rsid w:val="00752D01"/>
    <w:rsid w:val="007533D6"/>
    <w:rsid w:val="007537F8"/>
    <w:rsid w:val="00753835"/>
    <w:rsid w:val="007555FB"/>
    <w:rsid w:val="0075567A"/>
    <w:rsid w:val="0075593D"/>
    <w:rsid w:val="00755D83"/>
    <w:rsid w:val="007563E1"/>
    <w:rsid w:val="00756782"/>
    <w:rsid w:val="0075717F"/>
    <w:rsid w:val="007578CB"/>
    <w:rsid w:val="00757C44"/>
    <w:rsid w:val="00760023"/>
    <w:rsid w:val="007600AE"/>
    <w:rsid w:val="007600E5"/>
    <w:rsid w:val="00760533"/>
    <w:rsid w:val="00760A7D"/>
    <w:rsid w:val="00760ABE"/>
    <w:rsid w:val="00760BB6"/>
    <w:rsid w:val="00760D19"/>
    <w:rsid w:val="00761121"/>
    <w:rsid w:val="0076250F"/>
    <w:rsid w:val="00762A81"/>
    <w:rsid w:val="00762BE9"/>
    <w:rsid w:val="00762CFB"/>
    <w:rsid w:val="00762DAB"/>
    <w:rsid w:val="00763654"/>
    <w:rsid w:val="00763787"/>
    <w:rsid w:val="00763FCB"/>
    <w:rsid w:val="00763FDB"/>
    <w:rsid w:val="00764849"/>
    <w:rsid w:val="00764A01"/>
    <w:rsid w:val="00764D64"/>
    <w:rsid w:val="0076532D"/>
    <w:rsid w:val="007662DA"/>
    <w:rsid w:val="0076658B"/>
    <w:rsid w:val="0076693D"/>
    <w:rsid w:val="0076699F"/>
    <w:rsid w:val="00766A0B"/>
    <w:rsid w:val="00767539"/>
    <w:rsid w:val="00767B2F"/>
    <w:rsid w:val="00767D22"/>
    <w:rsid w:val="00767D9B"/>
    <w:rsid w:val="0077010C"/>
    <w:rsid w:val="007706B8"/>
    <w:rsid w:val="00770C99"/>
    <w:rsid w:val="00770FC5"/>
    <w:rsid w:val="007712A8"/>
    <w:rsid w:val="0077146F"/>
    <w:rsid w:val="00772042"/>
    <w:rsid w:val="007720A5"/>
    <w:rsid w:val="00772864"/>
    <w:rsid w:val="00773045"/>
    <w:rsid w:val="0077324B"/>
    <w:rsid w:val="00773890"/>
    <w:rsid w:val="00774064"/>
    <w:rsid w:val="00774331"/>
    <w:rsid w:val="00774545"/>
    <w:rsid w:val="00774D53"/>
    <w:rsid w:val="00774EE4"/>
    <w:rsid w:val="007759D5"/>
    <w:rsid w:val="00775A38"/>
    <w:rsid w:val="00775EB5"/>
    <w:rsid w:val="007763BF"/>
    <w:rsid w:val="0077651A"/>
    <w:rsid w:val="007765BC"/>
    <w:rsid w:val="007766C0"/>
    <w:rsid w:val="00777447"/>
    <w:rsid w:val="007775DE"/>
    <w:rsid w:val="007778AC"/>
    <w:rsid w:val="00777BD7"/>
    <w:rsid w:val="00777F7A"/>
    <w:rsid w:val="007803BB"/>
    <w:rsid w:val="00780869"/>
    <w:rsid w:val="0078095C"/>
    <w:rsid w:val="007809BD"/>
    <w:rsid w:val="00780C17"/>
    <w:rsid w:val="00780CC6"/>
    <w:rsid w:val="00780FA5"/>
    <w:rsid w:val="0078146D"/>
    <w:rsid w:val="007819AF"/>
    <w:rsid w:val="007819FB"/>
    <w:rsid w:val="00782099"/>
    <w:rsid w:val="00783267"/>
    <w:rsid w:val="007844CD"/>
    <w:rsid w:val="007847BE"/>
    <w:rsid w:val="00784F5E"/>
    <w:rsid w:val="007850D7"/>
    <w:rsid w:val="00785413"/>
    <w:rsid w:val="00785B3E"/>
    <w:rsid w:val="00785D75"/>
    <w:rsid w:val="00785F2B"/>
    <w:rsid w:val="00785FF0"/>
    <w:rsid w:val="0078606F"/>
    <w:rsid w:val="007867EE"/>
    <w:rsid w:val="00786C1B"/>
    <w:rsid w:val="00787070"/>
    <w:rsid w:val="00787303"/>
    <w:rsid w:val="00787455"/>
    <w:rsid w:val="007876E4"/>
    <w:rsid w:val="00787E87"/>
    <w:rsid w:val="007903ED"/>
    <w:rsid w:val="007906C2"/>
    <w:rsid w:val="00791182"/>
    <w:rsid w:val="007911FF"/>
    <w:rsid w:val="007914E7"/>
    <w:rsid w:val="007916BE"/>
    <w:rsid w:val="007917AA"/>
    <w:rsid w:val="0079180F"/>
    <w:rsid w:val="007918E0"/>
    <w:rsid w:val="00791A18"/>
    <w:rsid w:val="00791D9F"/>
    <w:rsid w:val="00791F4F"/>
    <w:rsid w:val="00791FC6"/>
    <w:rsid w:val="00791FCF"/>
    <w:rsid w:val="00792219"/>
    <w:rsid w:val="0079290C"/>
    <w:rsid w:val="00792FD2"/>
    <w:rsid w:val="0079316D"/>
    <w:rsid w:val="0079340D"/>
    <w:rsid w:val="00793F28"/>
    <w:rsid w:val="007941FB"/>
    <w:rsid w:val="007943FF"/>
    <w:rsid w:val="00794CC3"/>
    <w:rsid w:val="00794EC7"/>
    <w:rsid w:val="007958C6"/>
    <w:rsid w:val="00795B07"/>
    <w:rsid w:val="00795C37"/>
    <w:rsid w:val="00795C8B"/>
    <w:rsid w:val="00796274"/>
    <w:rsid w:val="00796565"/>
    <w:rsid w:val="00796824"/>
    <w:rsid w:val="00796861"/>
    <w:rsid w:val="00796D15"/>
    <w:rsid w:val="007977C7"/>
    <w:rsid w:val="007A04CD"/>
    <w:rsid w:val="007A0646"/>
    <w:rsid w:val="007A07A5"/>
    <w:rsid w:val="007A0E74"/>
    <w:rsid w:val="007A0EAA"/>
    <w:rsid w:val="007A0F5F"/>
    <w:rsid w:val="007A106A"/>
    <w:rsid w:val="007A10C5"/>
    <w:rsid w:val="007A1310"/>
    <w:rsid w:val="007A140B"/>
    <w:rsid w:val="007A1899"/>
    <w:rsid w:val="007A2030"/>
    <w:rsid w:val="007A2229"/>
    <w:rsid w:val="007A2432"/>
    <w:rsid w:val="007A29F2"/>
    <w:rsid w:val="007A2EAC"/>
    <w:rsid w:val="007A302F"/>
    <w:rsid w:val="007A3758"/>
    <w:rsid w:val="007A3D7C"/>
    <w:rsid w:val="007A4408"/>
    <w:rsid w:val="007A4C66"/>
    <w:rsid w:val="007A4D58"/>
    <w:rsid w:val="007A4D78"/>
    <w:rsid w:val="007A5459"/>
    <w:rsid w:val="007A5C59"/>
    <w:rsid w:val="007A5DB5"/>
    <w:rsid w:val="007A64CE"/>
    <w:rsid w:val="007A685E"/>
    <w:rsid w:val="007A698A"/>
    <w:rsid w:val="007A69B7"/>
    <w:rsid w:val="007A6BC4"/>
    <w:rsid w:val="007A71FC"/>
    <w:rsid w:val="007A73B2"/>
    <w:rsid w:val="007A7C2B"/>
    <w:rsid w:val="007B02A0"/>
    <w:rsid w:val="007B0F5E"/>
    <w:rsid w:val="007B13B9"/>
    <w:rsid w:val="007B15E9"/>
    <w:rsid w:val="007B2646"/>
    <w:rsid w:val="007B2738"/>
    <w:rsid w:val="007B2823"/>
    <w:rsid w:val="007B2B85"/>
    <w:rsid w:val="007B2C04"/>
    <w:rsid w:val="007B2EB9"/>
    <w:rsid w:val="007B3A3D"/>
    <w:rsid w:val="007B3BB0"/>
    <w:rsid w:val="007B3FD9"/>
    <w:rsid w:val="007B47A8"/>
    <w:rsid w:val="007B4A2F"/>
    <w:rsid w:val="007B525A"/>
    <w:rsid w:val="007B538A"/>
    <w:rsid w:val="007B563B"/>
    <w:rsid w:val="007B571F"/>
    <w:rsid w:val="007B5B50"/>
    <w:rsid w:val="007B60C9"/>
    <w:rsid w:val="007B6200"/>
    <w:rsid w:val="007B6550"/>
    <w:rsid w:val="007B6B10"/>
    <w:rsid w:val="007B7794"/>
    <w:rsid w:val="007B7AB0"/>
    <w:rsid w:val="007B7F83"/>
    <w:rsid w:val="007C005F"/>
    <w:rsid w:val="007C0215"/>
    <w:rsid w:val="007C07ED"/>
    <w:rsid w:val="007C105E"/>
    <w:rsid w:val="007C14C6"/>
    <w:rsid w:val="007C2389"/>
    <w:rsid w:val="007C27C8"/>
    <w:rsid w:val="007C2B65"/>
    <w:rsid w:val="007C2F14"/>
    <w:rsid w:val="007C3578"/>
    <w:rsid w:val="007C3963"/>
    <w:rsid w:val="007C3F86"/>
    <w:rsid w:val="007C3F8B"/>
    <w:rsid w:val="007C422C"/>
    <w:rsid w:val="007C44C5"/>
    <w:rsid w:val="007C47DE"/>
    <w:rsid w:val="007C48C7"/>
    <w:rsid w:val="007C4ECF"/>
    <w:rsid w:val="007C5301"/>
    <w:rsid w:val="007C54DB"/>
    <w:rsid w:val="007C6097"/>
    <w:rsid w:val="007C7468"/>
    <w:rsid w:val="007D00C4"/>
    <w:rsid w:val="007D0423"/>
    <w:rsid w:val="007D0678"/>
    <w:rsid w:val="007D0844"/>
    <w:rsid w:val="007D0AC1"/>
    <w:rsid w:val="007D1635"/>
    <w:rsid w:val="007D1710"/>
    <w:rsid w:val="007D1A9E"/>
    <w:rsid w:val="007D1B5D"/>
    <w:rsid w:val="007D1B92"/>
    <w:rsid w:val="007D21E5"/>
    <w:rsid w:val="007D2431"/>
    <w:rsid w:val="007D2A66"/>
    <w:rsid w:val="007D2B3C"/>
    <w:rsid w:val="007D2DD2"/>
    <w:rsid w:val="007D2E08"/>
    <w:rsid w:val="007D31AB"/>
    <w:rsid w:val="007D32B3"/>
    <w:rsid w:val="007D3370"/>
    <w:rsid w:val="007D3B7C"/>
    <w:rsid w:val="007D3C82"/>
    <w:rsid w:val="007D3E35"/>
    <w:rsid w:val="007D3F7B"/>
    <w:rsid w:val="007D400F"/>
    <w:rsid w:val="007D423C"/>
    <w:rsid w:val="007D4C4E"/>
    <w:rsid w:val="007D4D09"/>
    <w:rsid w:val="007D5098"/>
    <w:rsid w:val="007D5101"/>
    <w:rsid w:val="007D5252"/>
    <w:rsid w:val="007D5E5C"/>
    <w:rsid w:val="007D5EB5"/>
    <w:rsid w:val="007D6B5A"/>
    <w:rsid w:val="007D6C91"/>
    <w:rsid w:val="007D6D3B"/>
    <w:rsid w:val="007D6E3E"/>
    <w:rsid w:val="007D733E"/>
    <w:rsid w:val="007D7B1B"/>
    <w:rsid w:val="007D7CCA"/>
    <w:rsid w:val="007E01C7"/>
    <w:rsid w:val="007E0960"/>
    <w:rsid w:val="007E0AE7"/>
    <w:rsid w:val="007E0BD9"/>
    <w:rsid w:val="007E0F6A"/>
    <w:rsid w:val="007E15B9"/>
    <w:rsid w:val="007E1732"/>
    <w:rsid w:val="007E245B"/>
    <w:rsid w:val="007E25FF"/>
    <w:rsid w:val="007E287A"/>
    <w:rsid w:val="007E2CA9"/>
    <w:rsid w:val="007E39EE"/>
    <w:rsid w:val="007E4204"/>
    <w:rsid w:val="007E45BF"/>
    <w:rsid w:val="007E4B7C"/>
    <w:rsid w:val="007E509A"/>
    <w:rsid w:val="007E528E"/>
    <w:rsid w:val="007E52F5"/>
    <w:rsid w:val="007E5BB6"/>
    <w:rsid w:val="007E6907"/>
    <w:rsid w:val="007E6A34"/>
    <w:rsid w:val="007E6C1F"/>
    <w:rsid w:val="007E6CD4"/>
    <w:rsid w:val="007E70E3"/>
    <w:rsid w:val="007E71A5"/>
    <w:rsid w:val="007E7249"/>
    <w:rsid w:val="007E7D9A"/>
    <w:rsid w:val="007E7DF9"/>
    <w:rsid w:val="007E7F6D"/>
    <w:rsid w:val="007F0E45"/>
    <w:rsid w:val="007F1247"/>
    <w:rsid w:val="007F1352"/>
    <w:rsid w:val="007F2313"/>
    <w:rsid w:val="007F24D0"/>
    <w:rsid w:val="007F2836"/>
    <w:rsid w:val="007F2A95"/>
    <w:rsid w:val="007F2B48"/>
    <w:rsid w:val="007F2DDC"/>
    <w:rsid w:val="007F3395"/>
    <w:rsid w:val="007F3421"/>
    <w:rsid w:val="007F371B"/>
    <w:rsid w:val="007F3893"/>
    <w:rsid w:val="007F3DDB"/>
    <w:rsid w:val="007F3E07"/>
    <w:rsid w:val="007F3F10"/>
    <w:rsid w:val="007F4557"/>
    <w:rsid w:val="007F5312"/>
    <w:rsid w:val="007F54FC"/>
    <w:rsid w:val="007F5B26"/>
    <w:rsid w:val="007F5E2A"/>
    <w:rsid w:val="007F5FD8"/>
    <w:rsid w:val="007F605A"/>
    <w:rsid w:val="007F6905"/>
    <w:rsid w:val="007F6E29"/>
    <w:rsid w:val="007F7BD0"/>
    <w:rsid w:val="007F7D42"/>
    <w:rsid w:val="008002CB"/>
    <w:rsid w:val="00800D4F"/>
    <w:rsid w:val="00801B9F"/>
    <w:rsid w:val="00801C31"/>
    <w:rsid w:val="00801C33"/>
    <w:rsid w:val="00801E43"/>
    <w:rsid w:val="00801FE8"/>
    <w:rsid w:val="0080204D"/>
    <w:rsid w:val="008020DD"/>
    <w:rsid w:val="008023B7"/>
    <w:rsid w:val="008024EC"/>
    <w:rsid w:val="0080258A"/>
    <w:rsid w:val="008025B2"/>
    <w:rsid w:val="0080262E"/>
    <w:rsid w:val="00802770"/>
    <w:rsid w:val="00802A94"/>
    <w:rsid w:val="008030A1"/>
    <w:rsid w:val="008032E1"/>
    <w:rsid w:val="00803804"/>
    <w:rsid w:val="0080485E"/>
    <w:rsid w:val="00804CC9"/>
    <w:rsid w:val="00804D39"/>
    <w:rsid w:val="008051F9"/>
    <w:rsid w:val="008053A3"/>
    <w:rsid w:val="00805B20"/>
    <w:rsid w:val="00805B9C"/>
    <w:rsid w:val="00806CA7"/>
    <w:rsid w:val="008071A0"/>
    <w:rsid w:val="008101CC"/>
    <w:rsid w:val="008101E6"/>
    <w:rsid w:val="00810649"/>
    <w:rsid w:val="00811133"/>
    <w:rsid w:val="0081131B"/>
    <w:rsid w:val="008114AB"/>
    <w:rsid w:val="00811720"/>
    <w:rsid w:val="00811ED7"/>
    <w:rsid w:val="008120C3"/>
    <w:rsid w:val="00812212"/>
    <w:rsid w:val="00812213"/>
    <w:rsid w:val="00812F2D"/>
    <w:rsid w:val="00812F3A"/>
    <w:rsid w:val="0081310D"/>
    <w:rsid w:val="008133AC"/>
    <w:rsid w:val="0081376B"/>
    <w:rsid w:val="00813778"/>
    <w:rsid w:val="008138DB"/>
    <w:rsid w:val="00813A38"/>
    <w:rsid w:val="00814109"/>
    <w:rsid w:val="008148E4"/>
    <w:rsid w:val="00814BA3"/>
    <w:rsid w:val="00814D74"/>
    <w:rsid w:val="0081544F"/>
    <w:rsid w:val="008155D3"/>
    <w:rsid w:val="00815890"/>
    <w:rsid w:val="00815C3A"/>
    <w:rsid w:val="008163A7"/>
    <w:rsid w:val="00816704"/>
    <w:rsid w:val="0081686E"/>
    <w:rsid w:val="00816C3B"/>
    <w:rsid w:val="008170AD"/>
    <w:rsid w:val="00820046"/>
    <w:rsid w:val="008200BC"/>
    <w:rsid w:val="008204D5"/>
    <w:rsid w:val="00820616"/>
    <w:rsid w:val="008207B2"/>
    <w:rsid w:val="00820A11"/>
    <w:rsid w:val="008216D4"/>
    <w:rsid w:val="00821855"/>
    <w:rsid w:val="00821A2A"/>
    <w:rsid w:val="00821E3E"/>
    <w:rsid w:val="00822502"/>
    <w:rsid w:val="00822518"/>
    <w:rsid w:val="0082276A"/>
    <w:rsid w:val="008227FD"/>
    <w:rsid w:val="00822A2B"/>
    <w:rsid w:val="00823035"/>
    <w:rsid w:val="00823556"/>
    <w:rsid w:val="00823562"/>
    <w:rsid w:val="00823612"/>
    <w:rsid w:val="00823875"/>
    <w:rsid w:val="00824387"/>
    <w:rsid w:val="00824AC6"/>
    <w:rsid w:val="008255AA"/>
    <w:rsid w:val="008256F0"/>
    <w:rsid w:val="008267A9"/>
    <w:rsid w:val="008270DF"/>
    <w:rsid w:val="008278A6"/>
    <w:rsid w:val="008279F7"/>
    <w:rsid w:val="0083009E"/>
    <w:rsid w:val="0083010B"/>
    <w:rsid w:val="0083052F"/>
    <w:rsid w:val="008309F5"/>
    <w:rsid w:val="00830B59"/>
    <w:rsid w:val="008314BC"/>
    <w:rsid w:val="008318A2"/>
    <w:rsid w:val="00831B2D"/>
    <w:rsid w:val="00831BBC"/>
    <w:rsid w:val="00831FAB"/>
    <w:rsid w:val="00832982"/>
    <w:rsid w:val="008329E7"/>
    <w:rsid w:val="00832DE7"/>
    <w:rsid w:val="00833742"/>
    <w:rsid w:val="00833D2D"/>
    <w:rsid w:val="00833DFE"/>
    <w:rsid w:val="0083497B"/>
    <w:rsid w:val="00834D4C"/>
    <w:rsid w:val="0083502C"/>
    <w:rsid w:val="00835251"/>
    <w:rsid w:val="008356A4"/>
    <w:rsid w:val="0083572C"/>
    <w:rsid w:val="00835AA3"/>
    <w:rsid w:val="00835D9B"/>
    <w:rsid w:val="00836310"/>
    <w:rsid w:val="008367C6"/>
    <w:rsid w:val="008369E2"/>
    <w:rsid w:val="00836EB7"/>
    <w:rsid w:val="00836FA0"/>
    <w:rsid w:val="00836FC0"/>
    <w:rsid w:val="008373A0"/>
    <w:rsid w:val="0083765C"/>
    <w:rsid w:val="00837BC2"/>
    <w:rsid w:val="00837CB6"/>
    <w:rsid w:val="00840677"/>
    <w:rsid w:val="00841523"/>
    <w:rsid w:val="0084205C"/>
    <w:rsid w:val="008420FC"/>
    <w:rsid w:val="00842569"/>
    <w:rsid w:val="008431BE"/>
    <w:rsid w:val="008450D6"/>
    <w:rsid w:val="008454A6"/>
    <w:rsid w:val="00845674"/>
    <w:rsid w:val="00845C0C"/>
    <w:rsid w:val="0084666E"/>
    <w:rsid w:val="008466A4"/>
    <w:rsid w:val="008469BC"/>
    <w:rsid w:val="00846E30"/>
    <w:rsid w:val="00847253"/>
    <w:rsid w:val="008475F0"/>
    <w:rsid w:val="00847B65"/>
    <w:rsid w:val="00847D2F"/>
    <w:rsid w:val="00850144"/>
    <w:rsid w:val="008505BF"/>
    <w:rsid w:val="00851B4D"/>
    <w:rsid w:val="008520AC"/>
    <w:rsid w:val="008523D0"/>
    <w:rsid w:val="00852F51"/>
    <w:rsid w:val="0085394F"/>
    <w:rsid w:val="00853A04"/>
    <w:rsid w:val="00853B04"/>
    <w:rsid w:val="00853D0E"/>
    <w:rsid w:val="00855024"/>
    <w:rsid w:val="008550F8"/>
    <w:rsid w:val="008551F1"/>
    <w:rsid w:val="0085526B"/>
    <w:rsid w:val="008552B3"/>
    <w:rsid w:val="0085531B"/>
    <w:rsid w:val="00855409"/>
    <w:rsid w:val="008554D9"/>
    <w:rsid w:val="00855639"/>
    <w:rsid w:val="008557A7"/>
    <w:rsid w:val="00855D11"/>
    <w:rsid w:val="00855F0C"/>
    <w:rsid w:val="008563C8"/>
    <w:rsid w:val="00856B12"/>
    <w:rsid w:val="00856CC2"/>
    <w:rsid w:val="00856D48"/>
    <w:rsid w:val="0085723C"/>
    <w:rsid w:val="00857477"/>
    <w:rsid w:val="00857678"/>
    <w:rsid w:val="0085775D"/>
    <w:rsid w:val="00860396"/>
    <w:rsid w:val="0086068B"/>
    <w:rsid w:val="008607A2"/>
    <w:rsid w:val="008609B1"/>
    <w:rsid w:val="008609E3"/>
    <w:rsid w:val="00860CD6"/>
    <w:rsid w:val="00860FB6"/>
    <w:rsid w:val="008613D8"/>
    <w:rsid w:val="008616F9"/>
    <w:rsid w:val="008619C6"/>
    <w:rsid w:val="00862218"/>
    <w:rsid w:val="0086288B"/>
    <w:rsid w:val="00862AC1"/>
    <w:rsid w:val="00862B98"/>
    <w:rsid w:val="00862D16"/>
    <w:rsid w:val="00862F50"/>
    <w:rsid w:val="00863029"/>
    <w:rsid w:val="00863291"/>
    <w:rsid w:val="00863E6C"/>
    <w:rsid w:val="00863F22"/>
    <w:rsid w:val="00864137"/>
    <w:rsid w:val="008641F3"/>
    <w:rsid w:val="008649BD"/>
    <w:rsid w:val="00864A2F"/>
    <w:rsid w:val="00864A84"/>
    <w:rsid w:val="00864E84"/>
    <w:rsid w:val="00864F14"/>
    <w:rsid w:val="008650FE"/>
    <w:rsid w:val="008666FA"/>
    <w:rsid w:val="00866D44"/>
    <w:rsid w:val="00866F91"/>
    <w:rsid w:val="0086700D"/>
    <w:rsid w:val="00867A30"/>
    <w:rsid w:val="00867B84"/>
    <w:rsid w:val="00867E66"/>
    <w:rsid w:val="00867F22"/>
    <w:rsid w:val="008704F4"/>
    <w:rsid w:val="00870816"/>
    <w:rsid w:val="00870928"/>
    <w:rsid w:val="0087119F"/>
    <w:rsid w:val="0087137F"/>
    <w:rsid w:val="00871414"/>
    <w:rsid w:val="008730DB"/>
    <w:rsid w:val="0087329D"/>
    <w:rsid w:val="008734B1"/>
    <w:rsid w:val="0087399D"/>
    <w:rsid w:val="008739F9"/>
    <w:rsid w:val="00873ADE"/>
    <w:rsid w:val="008752CC"/>
    <w:rsid w:val="00875E3E"/>
    <w:rsid w:val="00876111"/>
    <w:rsid w:val="00876F5D"/>
    <w:rsid w:val="00876F65"/>
    <w:rsid w:val="00877A69"/>
    <w:rsid w:val="00877BA9"/>
    <w:rsid w:val="008804B6"/>
    <w:rsid w:val="00880737"/>
    <w:rsid w:val="00880891"/>
    <w:rsid w:val="00880C75"/>
    <w:rsid w:val="00880EA0"/>
    <w:rsid w:val="00880F99"/>
    <w:rsid w:val="00881179"/>
    <w:rsid w:val="0088162C"/>
    <w:rsid w:val="00881848"/>
    <w:rsid w:val="0088184C"/>
    <w:rsid w:val="00881D7D"/>
    <w:rsid w:val="00882BC5"/>
    <w:rsid w:val="00883515"/>
    <w:rsid w:val="008838B8"/>
    <w:rsid w:val="00883A90"/>
    <w:rsid w:val="00884815"/>
    <w:rsid w:val="008849EB"/>
    <w:rsid w:val="00884D02"/>
    <w:rsid w:val="00884ECE"/>
    <w:rsid w:val="00884F55"/>
    <w:rsid w:val="00885115"/>
    <w:rsid w:val="00885237"/>
    <w:rsid w:val="0088548A"/>
    <w:rsid w:val="0088554A"/>
    <w:rsid w:val="00885798"/>
    <w:rsid w:val="00885A62"/>
    <w:rsid w:val="00885B0C"/>
    <w:rsid w:val="00885B7B"/>
    <w:rsid w:val="00885C55"/>
    <w:rsid w:val="00886592"/>
    <w:rsid w:val="008869DB"/>
    <w:rsid w:val="00887192"/>
    <w:rsid w:val="0088720E"/>
    <w:rsid w:val="00887426"/>
    <w:rsid w:val="008874C3"/>
    <w:rsid w:val="0088753E"/>
    <w:rsid w:val="00887723"/>
    <w:rsid w:val="00890492"/>
    <w:rsid w:val="00890520"/>
    <w:rsid w:val="0089088E"/>
    <w:rsid w:val="008910A3"/>
    <w:rsid w:val="008913DE"/>
    <w:rsid w:val="008913E3"/>
    <w:rsid w:val="00891C3A"/>
    <w:rsid w:val="008923C4"/>
    <w:rsid w:val="0089321D"/>
    <w:rsid w:val="008933CD"/>
    <w:rsid w:val="0089364A"/>
    <w:rsid w:val="00893B2B"/>
    <w:rsid w:val="0089405C"/>
    <w:rsid w:val="00894D00"/>
    <w:rsid w:val="008952E8"/>
    <w:rsid w:val="008954BA"/>
    <w:rsid w:val="008958CC"/>
    <w:rsid w:val="00895F19"/>
    <w:rsid w:val="008969CF"/>
    <w:rsid w:val="00896EA6"/>
    <w:rsid w:val="00897881"/>
    <w:rsid w:val="00897944"/>
    <w:rsid w:val="00897FA2"/>
    <w:rsid w:val="008A0862"/>
    <w:rsid w:val="008A0A7C"/>
    <w:rsid w:val="008A0C71"/>
    <w:rsid w:val="008A0E19"/>
    <w:rsid w:val="008A0FE8"/>
    <w:rsid w:val="008A117C"/>
    <w:rsid w:val="008A1B11"/>
    <w:rsid w:val="008A1FB6"/>
    <w:rsid w:val="008A2040"/>
    <w:rsid w:val="008A2A59"/>
    <w:rsid w:val="008A2EDF"/>
    <w:rsid w:val="008A2F74"/>
    <w:rsid w:val="008A2F9B"/>
    <w:rsid w:val="008A309C"/>
    <w:rsid w:val="008A353C"/>
    <w:rsid w:val="008A356A"/>
    <w:rsid w:val="008A391D"/>
    <w:rsid w:val="008A39CA"/>
    <w:rsid w:val="008A43A1"/>
    <w:rsid w:val="008A4965"/>
    <w:rsid w:val="008A4F6A"/>
    <w:rsid w:val="008A4F80"/>
    <w:rsid w:val="008A5299"/>
    <w:rsid w:val="008A55AE"/>
    <w:rsid w:val="008A5AFE"/>
    <w:rsid w:val="008A5BB6"/>
    <w:rsid w:val="008A641E"/>
    <w:rsid w:val="008A68F9"/>
    <w:rsid w:val="008A6B72"/>
    <w:rsid w:val="008A70E8"/>
    <w:rsid w:val="008A73DC"/>
    <w:rsid w:val="008A776E"/>
    <w:rsid w:val="008A796E"/>
    <w:rsid w:val="008B04A3"/>
    <w:rsid w:val="008B071E"/>
    <w:rsid w:val="008B0754"/>
    <w:rsid w:val="008B07DD"/>
    <w:rsid w:val="008B0C67"/>
    <w:rsid w:val="008B180A"/>
    <w:rsid w:val="008B1BDF"/>
    <w:rsid w:val="008B1D74"/>
    <w:rsid w:val="008B27FD"/>
    <w:rsid w:val="008B291C"/>
    <w:rsid w:val="008B2DA5"/>
    <w:rsid w:val="008B2E67"/>
    <w:rsid w:val="008B3284"/>
    <w:rsid w:val="008B3A1A"/>
    <w:rsid w:val="008B42C3"/>
    <w:rsid w:val="008B4316"/>
    <w:rsid w:val="008B438D"/>
    <w:rsid w:val="008B44ED"/>
    <w:rsid w:val="008B46DD"/>
    <w:rsid w:val="008B49CD"/>
    <w:rsid w:val="008B4A1E"/>
    <w:rsid w:val="008B55B0"/>
    <w:rsid w:val="008B5969"/>
    <w:rsid w:val="008B6354"/>
    <w:rsid w:val="008B65D6"/>
    <w:rsid w:val="008B66DA"/>
    <w:rsid w:val="008B677F"/>
    <w:rsid w:val="008B6C8F"/>
    <w:rsid w:val="008B7528"/>
    <w:rsid w:val="008B7608"/>
    <w:rsid w:val="008B7CEC"/>
    <w:rsid w:val="008C03E7"/>
    <w:rsid w:val="008C07D5"/>
    <w:rsid w:val="008C0814"/>
    <w:rsid w:val="008C09AD"/>
    <w:rsid w:val="008C0B98"/>
    <w:rsid w:val="008C0CBC"/>
    <w:rsid w:val="008C0F84"/>
    <w:rsid w:val="008C1F0F"/>
    <w:rsid w:val="008C22AD"/>
    <w:rsid w:val="008C2495"/>
    <w:rsid w:val="008C28EA"/>
    <w:rsid w:val="008C2A8E"/>
    <w:rsid w:val="008C36E3"/>
    <w:rsid w:val="008C3B26"/>
    <w:rsid w:val="008C3F84"/>
    <w:rsid w:val="008C4926"/>
    <w:rsid w:val="008C4B47"/>
    <w:rsid w:val="008C4E37"/>
    <w:rsid w:val="008C5765"/>
    <w:rsid w:val="008C588B"/>
    <w:rsid w:val="008C5A0E"/>
    <w:rsid w:val="008C5F54"/>
    <w:rsid w:val="008C6159"/>
    <w:rsid w:val="008C6187"/>
    <w:rsid w:val="008C64EB"/>
    <w:rsid w:val="008C699E"/>
    <w:rsid w:val="008C6A30"/>
    <w:rsid w:val="008C759E"/>
    <w:rsid w:val="008C7644"/>
    <w:rsid w:val="008C7760"/>
    <w:rsid w:val="008D0AA6"/>
    <w:rsid w:val="008D0CCB"/>
    <w:rsid w:val="008D1315"/>
    <w:rsid w:val="008D1C3A"/>
    <w:rsid w:val="008D1D07"/>
    <w:rsid w:val="008D1E55"/>
    <w:rsid w:val="008D2181"/>
    <w:rsid w:val="008D22EE"/>
    <w:rsid w:val="008D24EE"/>
    <w:rsid w:val="008D370B"/>
    <w:rsid w:val="008D3794"/>
    <w:rsid w:val="008D4050"/>
    <w:rsid w:val="008D431F"/>
    <w:rsid w:val="008D4940"/>
    <w:rsid w:val="008D4CCC"/>
    <w:rsid w:val="008D55C9"/>
    <w:rsid w:val="008D593A"/>
    <w:rsid w:val="008D5987"/>
    <w:rsid w:val="008D6000"/>
    <w:rsid w:val="008D674B"/>
    <w:rsid w:val="008D6AA5"/>
    <w:rsid w:val="008D6FBB"/>
    <w:rsid w:val="008D7217"/>
    <w:rsid w:val="008D7468"/>
    <w:rsid w:val="008D7814"/>
    <w:rsid w:val="008D7AC5"/>
    <w:rsid w:val="008D7F7B"/>
    <w:rsid w:val="008E0915"/>
    <w:rsid w:val="008E0941"/>
    <w:rsid w:val="008E0C1B"/>
    <w:rsid w:val="008E105A"/>
    <w:rsid w:val="008E16B5"/>
    <w:rsid w:val="008E1815"/>
    <w:rsid w:val="008E18BD"/>
    <w:rsid w:val="008E19FF"/>
    <w:rsid w:val="008E1B43"/>
    <w:rsid w:val="008E1B97"/>
    <w:rsid w:val="008E2532"/>
    <w:rsid w:val="008E2619"/>
    <w:rsid w:val="008E3C1E"/>
    <w:rsid w:val="008E3FE4"/>
    <w:rsid w:val="008E45C8"/>
    <w:rsid w:val="008E48E1"/>
    <w:rsid w:val="008E5025"/>
    <w:rsid w:val="008E5109"/>
    <w:rsid w:val="008E5F65"/>
    <w:rsid w:val="008E6011"/>
    <w:rsid w:val="008E664A"/>
    <w:rsid w:val="008E6696"/>
    <w:rsid w:val="008E6C3D"/>
    <w:rsid w:val="008E6E3B"/>
    <w:rsid w:val="008E705B"/>
    <w:rsid w:val="008E7256"/>
    <w:rsid w:val="008E7372"/>
    <w:rsid w:val="008E74FC"/>
    <w:rsid w:val="008E7950"/>
    <w:rsid w:val="008E7F2F"/>
    <w:rsid w:val="008F1100"/>
    <w:rsid w:val="008F1240"/>
    <w:rsid w:val="008F1366"/>
    <w:rsid w:val="008F144D"/>
    <w:rsid w:val="008F16B2"/>
    <w:rsid w:val="008F186D"/>
    <w:rsid w:val="008F1BE0"/>
    <w:rsid w:val="008F1C0A"/>
    <w:rsid w:val="008F1DEE"/>
    <w:rsid w:val="008F1FF6"/>
    <w:rsid w:val="008F3130"/>
    <w:rsid w:val="008F36AE"/>
    <w:rsid w:val="008F37AA"/>
    <w:rsid w:val="008F4138"/>
    <w:rsid w:val="008F46A9"/>
    <w:rsid w:val="008F4894"/>
    <w:rsid w:val="008F4F7D"/>
    <w:rsid w:val="008F5229"/>
    <w:rsid w:val="008F5361"/>
    <w:rsid w:val="008F58E8"/>
    <w:rsid w:val="008F5BEB"/>
    <w:rsid w:val="008F5F00"/>
    <w:rsid w:val="008F6014"/>
    <w:rsid w:val="008F6265"/>
    <w:rsid w:val="008F67BB"/>
    <w:rsid w:val="008F6D9C"/>
    <w:rsid w:val="008F70BB"/>
    <w:rsid w:val="008F7461"/>
    <w:rsid w:val="008F771B"/>
    <w:rsid w:val="008F776B"/>
    <w:rsid w:val="008F77AF"/>
    <w:rsid w:val="008F7838"/>
    <w:rsid w:val="008F795B"/>
    <w:rsid w:val="008F7B10"/>
    <w:rsid w:val="008F7F35"/>
    <w:rsid w:val="009001A5"/>
    <w:rsid w:val="009002C9"/>
    <w:rsid w:val="0090049D"/>
    <w:rsid w:val="00900821"/>
    <w:rsid w:val="009010AE"/>
    <w:rsid w:val="0090185B"/>
    <w:rsid w:val="00902266"/>
    <w:rsid w:val="00902464"/>
    <w:rsid w:val="009028F2"/>
    <w:rsid w:val="009029F6"/>
    <w:rsid w:val="00902B29"/>
    <w:rsid w:val="00902D21"/>
    <w:rsid w:val="00902D50"/>
    <w:rsid w:val="00902E29"/>
    <w:rsid w:val="00902EEC"/>
    <w:rsid w:val="00903121"/>
    <w:rsid w:val="009031D4"/>
    <w:rsid w:val="009032A8"/>
    <w:rsid w:val="00903374"/>
    <w:rsid w:val="0090339A"/>
    <w:rsid w:val="00903693"/>
    <w:rsid w:val="00903749"/>
    <w:rsid w:val="00903C74"/>
    <w:rsid w:val="00903F1C"/>
    <w:rsid w:val="00904AF2"/>
    <w:rsid w:val="00904AFE"/>
    <w:rsid w:val="00904F3A"/>
    <w:rsid w:val="009050E5"/>
    <w:rsid w:val="009057FB"/>
    <w:rsid w:val="00905875"/>
    <w:rsid w:val="00905CA7"/>
    <w:rsid w:val="00905F6A"/>
    <w:rsid w:val="0090607F"/>
    <w:rsid w:val="0090655E"/>
    <w:rsid w:val="00906892"/>
    <w:rsid w:val="00906DD4"/>
    <w:rsid w:val="00907CF7"/>
    <w:rsid w:val="00907EF0"/>
    <w:rsid w:val="00910EEE"/>
    <w:rsid w:val="00911928"/>
    <w:rsid w:val="00911BDD"/>
    <w:rsid w:val="00911E1B"/>
    <w:rsid w:val="009122DD"/>
    <w:rsid w:val="00913003"/>
    <w:rsid w:val="00913255"/>
    <w:rsid w:val="00913321"/>
    <w:rsid w:val="009135C7"/>
    <w:rsid w:val="00913BC7"/>
    <w:rsid w:val="009145EB"/>
    <w:rsid w:val="00914625"/>
    <w:rsid w:val="00914C9D"/>
    <w:rsid w:val="0091501D"/>
    <w:rsid w:val="0091576B"/>
    <w:rsid w:val="00915DC6"/>
    <w:rsid w:val="00915DD7"/>
    <w:rsid w:val="00915E2D"/>
    <w:rsid w:val="00916124"/>
    <w:rsid w:val="009164F0"/>
    <w:rsid w:val="00916B24"/>
    <w:rsid w:val="00916E80"/>
    <w:rsid w:val="0091716E"/>
    <w:rsid w:val="009178CC"/>
    <w:rsid w:val="00917E11"/>
    <w:rsid w:val="00917F1B"/>
    <w:rsid w:val="0092006A"/>
    <w:rsid w:val="00920294"/>
    <w:rsid w:val="009206AF"/>
    <w:rsid w:val="009207F8"/>
    <w:rsid w:val="00920858"/>
    <w:rsid w:val="00920DEE"/>
    <w:rsid w:val="00921044"/>
    <w:rsid w:val="009214D8"/>
    <w:rsid w:val="00921A50"/>
    <w:rsid w:val="009220EC"/>
    <w:rsid w:val="009223DF"/>
    <w:rsid w:val="009229A1"/>
    <w:rsid w:val="0092354F"/>
    <w:rsid w:val="00923B9E"/>
    <w:rsid w:val="00923EE3"/>
    <w:rsid w:val="00923F72"/>
    <w:rsid w:val="0092440D"/>
    <w:rsid w:val="00924B38"/>
    <w:rsid w:val="00924E64"/>
    <w:rsid w:val="00924EB4"/>
    <w:rsid w:val="00924F1E"/>
    <w:rsid w:val="00924F73"/>
    <w:rsid w:val="00924F8A"/>
    <w:rsid w:val="00925552"/>
    <w:rsid w:val="0092567E"/>
    <w:rsid w:val="00925B1A"/>
    <w:rsid w:val="00926023"/>
    <w:rsid w:val="00926201"/>
    <w:rsid w:val="009264AE"/>
    <w:rsid w:val="009267AD"/>
    <w:rsid w:val="0092682D"/>
    <w:rsid w:val="00926910"/>
    <w:rsid w:val="009272AC"/>
    <w:rsid w:val="00927A8A"/>
    <w:rsid w:val="00930402"/>
    <w:rsid w:val="0093151F"/>
    <w:rsid w:val="00931540"/>
    <w:rsid w:val="0093169F"/>
    <w:rsid w:val="00931B41"/>
    <w:rsid w:val="00931E04"/>
    <w:rsid w:val="00931E55"/>
    <w:rsid w:val="0093229A"/>
    <w:rsid w:val="0093230F"/>
    <w:rsid w:val="009324A0"/>
    <w:rsid w:val="0093368F"/>
    <w:rsid w:val="0093384D"/>
    <w:rsid w:val="009344A2"/>
    <w:rsid w:val="009344C8"/>
    <w:rsid w:val="00934DF2"/>
    <w:rsid w:val="00935583"/>
    <w:rsid w:val="00935CEB"/>
    <w:rsid w:val="009362B5"/>
    <w:rsid w:val="00936646"/>
    <w:rsid w:val="0093746B"/>
    <w:rsid w:val="009376AC"/>
    <w:rsid w:val="009377A1"/>
    <w:rsid w:val="0093792C"/>
    <w:rsid w:val="00937BF9"/>
    <w:rsid w:val="00940193"/>
    <w:rsid w:val="00940F00"/>
    <w:rsid w:val="00941160"/>
    <w:rsid w:val="009411ED"/>
    <w:rsid w:val="009418DC"/>
    <w:rsid w:val="00941C9F"/>
    <w:rsid w:val="00941E9C"/>
    <w:rsid w:val="00941FA6"/>
    <w:rsid w:val="009421F1"/>
    <w:rsid w:val="009426AA"/>
    <w:rsid w:val="009434A4"/>
    <w:rsid w:val="00943730"/>
    <w:rsid w:val="00943937"/>
    <w:rsid w:val="009439CF"/>
    <w:rsid w:val="00943E6E"/>
    <w:rsid w:val="0094480A"/>
    <w:rsid w:val="00945AC5"/>
    <w:rsid w:val="00945AD2"/>
    <w:rsid w:val="00945C6C"/>
    <w:rsid w:val="00947E0E"/>
    <w:rsid w:val="00947F44"/>
    <w:rsid w:val="0095017D"/>
    <w:rsid w:val="009508EE"/>
    <w:rsid w:val="00950CC3"/>
    <w:rsid w:val="00950CF3"/>
    <w:rsid w:val="00950E49"/>
    <w:rsid w:val="00950E51"/>
    <w:rsid w:val="00950E7D"/>
    <w:rsid w:val="0095184C"/>
    <w:rsid w:val="00951E08"/>
    <w:rsid w:val="00952838"/>
    <w:rsid w:val="009534C1"/>
    <w:rsid w:val="00954409"/>
    <w:rsid w:val="0095447B"/>
    <w:rsid w:val="0095450E"/>
    <w:rsid w:val="009545E1"/>
    <w:rsid w:val="009548D5"/>
    <w:rsid w:val="00954A99"/>
    <w:rsid w:val="00954CDE"/>
    <w:rsid w:val="00954E9A"/>
    <w:rsid w:val="009552C6"/>
    <w:rsid w:val="00955ABA"/>
    <w:rsid w:val="00956172"/>
    <w:rsid w:val="009565AF"/>
    <w:rsid w:val="0095665A"/>
    <w:rsid w:val="00957162"/>
    <w:rsid w:val="00957B3D"/>
    <w:rsid w:val="00957E97"/>
    <w:rsid w:val="00960060"/>
    <w:rsid w:val="0096059F"/>
    <w:rsid w:val="00960647"/>
    <w:rsid w:val="00960BAD"/>
    <w:rsid w:val="00961690"/>
    <w:rsid w:val="009616C0"/>
    <w:rsid w:val="00961737"/>
    <w:rsid w:val="00961745"/>
    <w:rsid w:val="009617F8"/>
    <w:rsid w:val="00961E72"/>
    <w:rsid w:val="009626AE"/>
    <w:rsid w:val="009626DD"/>
    <w:rsid w:val="00962AAC"/>
    <w:rsid w:val="00962B33"/>
    <w:rsid w:val="00962C60"/>
    <w:rsid w:val="00962CE3"/>
    <w:rsid w:val="00962DDD"/>
    <w:rsid w:val="00962F33"/>
    <w:rsid w:val="009631FB"/>
    <w:rsid w:val="00963252"/>
    <w:rsid w:val="00963DE7"/>
    <w:rsid w:val="00963EFC"/>
    <w:rsid w:val="00963F00"/>
    <w:rsid w:val="00963FB1"/>
    <w:rsid w:val="00964885"/>
    <w:rsid w:val="00964AC6"/>
    <w:rsid w:val="00964B1D"/>
    <w:rsid w:val="00964BCC"/>
    <w:rsid w:val="00964F11"/>
    <w:rsid w:val="00965761"/>
    <w:rsid w:val="0096594D"/>
    <w:rsid w:val="0096624A"/>
    <w:rsid w:val="00967193"/>
    <w:rsid w:val="009677A5"/>
    <w:rsid w:val="00967A02"/>
    <w:rsid w:val="00967FAF"/>
    <w:rsid w:val="009701DA"/>
    <w:rsid w:val="00970A89"/>
    <w:rsid w:val="009715A8"/>
    <w:rsid w:val="00971FA2"/>
    <w:rsid w:val="00971FB6"/>
    <w:rsid w:val="00972BE7"/>
    <w:rsid w:val="00972F05"/>
    <w:rsid w:val="00973249"/>
    <w:rsid w:val="0097330A"/>
    <w:rsid w:val="009733FE"/>
    <w:rsid w:val="0097350F"/>
    <w:rsid w:val="00973EB0"/>
    <w:rsid w:val="009740A3"/>
    <w:rsid w:val="009741AF"/>
    <w:rsid w:val="009741C1"/>
    <w:rsid w:val="0097422E"/>
    <w:rsid w:val="00974258"/>
    <w:rsid w:val="009742E7"/>
    <w:rsid w:val="009745CE"/>
    <w:rsid w:val="00974E76"/>
    <w:rsid w:val="00975092"/>
    <w:rsid w:val="009753C8"/>
    <w:rsid w:val="009758C0"/>
    <w:rsid w:val="00975CA5"/>
    <w:rsid w:val="009768D5"/>
    <w:rsid w:val="00976DC5"/>
    <w:rsid w:val="00976E5B"/>
    <w:rsid w:val="00977450"/>
    <w:rsid w:val="00980059"/>
    <w:rsid w:val="00980911"/>
    <w:rsid w:val="00981076"/>
    <w:rsid w:val="00981543"/>
    <w:rsid w:val="009817BF"/>
    <w:rsid w:val="00981BEF"/>
    <w:rsid w:val="0098211E"/>
    <w:rsid w:val="0098224A"/>
    <w:rsid w:val="00982F85"/>
    <w:rsid w:val="009834A0"/>
    <w:rsid w:val="00983723"/>
    <w:rsid w:val="009839F6"/>
    <w:rsid w:val="00983A57"/>
    <w:rsid w:val="00983AED"/>
    <w:rsid w:val="00983C5A"/>
    <w:rsid w:val="00983EB3"/>
    <w:rsid w:val="00984218"/>
    <w:rsid w:val="009844D0"/>
    <w:rsid w:val="00984B4A"/>
    <w:rsid w:val="00985103"/>
    <w:rsid w:val="00985477"/>
    <w:rsid w:val="00986117"/>
    <w:rsid w:val="00986590"/>
    <w:rsid w:val="009865DB"/>
    <w:rsid w:val="00986640"/>
    <w:rsid w:val="0098664B"/>
    <w:rsid w:val="00986F3C"/>
    <w:rsid w:val="00987509"/>
    <w:rsid w:val="00987513"/>
    <w:rsid w:val="00987A04"/>
    <w:rsid w:val="00987C90"/>
    <w:rsid w:val="00987EFA"/>
    <w:rsid w:val="0099032E"/>
    <w:rsid w:val="00990BBB"/>
    <w:rsid w:val="00990D7D"/>
    <w:rsid w:val="00992C76"/>
    <w:rsid w:val="00992C79"/>
    <w:rsid w:val="00993037"/>
    <w:rsid w:val="009939AF"/>
    <w:rsid w:val="00993E57"/>
    <w:rsid w:val="00994648"/>
    <w:rsid w:val="009947B3"/>
    <w:rsid w:val="00994D8D"/>
    <w:rsid w:val="0099570E"/>
    <w:rsid w:val="009958DE"/>
    <w:rsid w:val="00995ED9"/>
    <w:rsid w:val="0099609B"/>
    <w:rsid w:val="00996578"/>
    <w:rsid w:val="009965FE"/>
    <w:rsid w:val="009969D6"/>
    <w:rsid w:val="00996B5D"/>
    <w:rsid w:val="00996D2F"/>
    <w:rsid w:val="00997B2F"/>
    <w:rsid w:val="009A006D"/>
    <w:rsid w:val="009A00F7"/>
    <w:rsid w:val="009A04AF"/>
    <w:rsid w:val="009A0578"/>
    <w:rsid w:val="009A0647"/>
    <w:rsid w:val="009A0905"/>
    <w:rsid w:val="009A1041"/>
    <w:rsid w:val="009A195C"/>
    <w:rsid w:val="009A1C02"/>
    <w:rsid w:val="009A1FB7"/>
    <w:rsid w:val="009A25C1"/>
    <w:rsid w:val="009A2AB7"/>
    <w:rsid w:val="009A2C1D"/>
    <w:rsid w:val="009A2F47"/>
    <w:rsid w:val="009A304D"/>
    <w:rsid w:val="009A358D"/>
    <w:rsid w:val="009A3DD2"/>
    <w:rsid w:val="009A4009"/>
    <w:rsid w:val="009A4BA3"/>
    <w:rsid w:val="009A5A25"/>
    <w:rsid w:val="009A5A96"/>
    <w:rsid w:val="009A5A9F"/>
    <w:rsid w:val="009A5FA4"/>
    <w:rsid w:val="009A60DC"/>
    <w:rsid w:val="009A6311"/>
    <w:rsid w:val="009A637A"/>
    <w:rsid w:val="009A63AF"/>
    <w:rsid w:val="009A63DF"/>
    <w:rsid w:val="009A6B03"/>
    <w:rsid w:val="009A6F50"/>
    <w:rsid w:val="009A6FFB"/>
    <w:rsid w:val="009A7233"/>
    <w:rsid w:val="009A72A5"/>
    <w:rsid w:val="009A747D"/>
    <w:rsid w:val="009A7789"/>
    <w:rsid w:val="009A7C88"/>
    <w:rsid w:val="009B04AA"/>
    <w:rsid w:val="009B0BF6"/>
    <w:rsid w:val="009B0CAD"/>
    <w:rsid w:val="009B0F0F"/>
    <w:rsid w:val="009B1236"/>
    <w:rsid w:val="009B1767"/>
    <w:rsid w:val="009B184E"/>
    <w:rsid w:val="009B1A4D"/>
    <w:rsid w:val="009B2121"/>
    <w:rsid w:val="009B238C"/>
    <w:rsid w:val="009B25B6"/>
    <w:rsid w:val="009B290C"/>
    <w:rsid w:val="009B3336"/>
    <w:rsid w:val="009B339C"/>
    <w:rsid w:val="009B3533"/>
    <w:rsid w:val="009B367D"/>
    <w:rsid w:val="009B40FA"/>
    <w:rsid w:val="009B43D5"/>
    <w:rsid w:val="009B4636"/>
    <w:rsid w:val="009B4707"/>
    <w:rsid w:val="009B495A"/>
    <w:rsid w:val="009B4D3B"/>
    <w:rsid w:val="009B5186"/>
    <w:rsid w:val="009B51E5"/>
    <w:rsid w:val="009B5A2D"/>
    <w:rsid w:val="009B5BB4"/>
    <w:rsid w:val="009B6FDD"/>
    <w:rsid w:val="009B6FED"/>
    <w:rsid w:val="009B791C"/>
    <w:rsid w:val="009B7942"/>
    <w:rsid w:val="009B798A"/>
    <w:rsid w:val="009B7B05"/>
    <w:rsid w:val="009B7C1C"/>
    <w:rsid w:val="009C0740"/>
    <w:rsid w:val="009C094A"/>
    <w:rsid w:val="009C097B"/>
    <w:rsid w:val="009C0B68"/>
    <w:rsid w:val="009C11C3"/>
    <w:rsid w:val="009C174A"/>
    <w:rsid w:val="009C1B47"/>
    <w:rsid w:val="009C1E38"/>
    <w:rsid w:val="009C2229"/>
    <w:rsid w:val="009C2320"/>
    <w:rsid w:val="009C27EF"/>
    <w:rsid w:val="009C338C"/>
    <w:rsid w:val="009C35F3"/>
    <w:rsid w:val="009C3632"/>
    <w:rsid w:val="009C39AE"/>
    <w:rsid w:val="009C3C44"/>
    <w:rsid w:val="009C41CE"/>
    <w:rsid w:val="009C42D5"/>
    <w:rsid w:val="009C46FD"/>
    <w:rsid w:val="009C4AF3"/>
    <w:rsid w:val="009C5576"/>
    <w:rsid w:val="009C5641"/>
    <w:rsid w:val="009C59A0"/>
    <w:rsid w:val="009C5E01"/>
    <w:rsid w:val="009C62A2"/>
    <w:rsid w:val="009C6558"/>
    <w:rsid w:val="009C68A7"/>
    <w:rsid w:val="009C6A79"/>
    <w:rsid w:val="009C6F57"/>
    <w:rsid w:val="009C7304"/>
    <w:rsid w:val="009C7587"/>
    <w:rsid w:val="009C76B7"/>
    <w:rsid w:val="009C7AB0"/>
    <w:rsid w:val="009C7AF8"/>
    <w:rsid w:val="009C7C2A"/>
    <w:rsid w:val="009C7DAD"/>
    <w:rsid w:val="009D0A85"/>
    <w:rsid w:val="009D0DAF"/>
    <w:rsid w:val="009D10F6"/>
    <w:rsid w:val="009D118B"/>
    <w:rsid w:val="009D1442"/>
    <w:rsid w:val="009D16D3"/>
    <w:rsid w:val="009D1944"/>
    <w:rsid w:val="009D1D81"/>
    <w:rsid w:val="009D1EA7"/>
    <w:rsid w:val="009D1F56"/>
    <w:rsid w:val="009D26F9"/>
    <w:rsid w:val="009D2C4C"/>
    <w:rsid w:val="009D3295"/>
    <w:rsid w:val="009D3CBA"/>
    <w:rsid w:val="009D4189"/>
    <w:rsid w:val="009D43E2"/>
    <w:rsid w:val="009D45D2"/>
    <w:rsid w:val="009D4C7B"/>
    <w:rsid w:val="009D560E"/>
    <w:rsid w:val="009D6064"/>
    <w:rsid w:val="009D60F0"/>
    <w:rsid w:val="009D6AB7"/>
    <w:rsid w:val="009D6D86"/>
    <w:rsid w:val="009D7407"/>
    <w:rsid w:val="009D7728"/>
    <w:rsid w:val="009D782D"/>
    <w:rsid w:val="009E001F"/>
    <w:rsid w:val="009E07F3"/>
    <w:rsid w:val="009E0866"/>
    <w:rsid w:val="009E0AAC"/>
    <w:rsid w:val="009E0B55"/>
    <w:rsid w:val="009E0E38"/>
    <w:rsid w:val="009E142B"/>
    <w:rsid w:val="009E1706"/>
    <w:rsid w:val="009E17CB"/>
    <w:rsid w:val="009E1E2B"/>
    <w:rsid w:val="009E2066"/>
    <w:rsid w:val="009E218C"/>
    <w:rsid w:val="009E273C"/>
    <w:rsid w:val="009E28CB"/>
    <w:rsid w:val="009E2900"/>
    <w:rsid w:val="009E41D0"/>
    <w:rsid w:val="009E4261"/>
    <w:rsid w:val="009E43FB"/>
    <w:rsid w:val="009E497F"/>
    <w:rsid w:val="009E4BC2"/>
    <w:rsid w:val="009E4C2E"/>
    <w:rsid w:val="009E69A6"/>
    <w:rsid w:val="009E6FFD"/>
    <w:rsid w:val="009E7135"/>
    <w:rsid w:val="009F06D1"/>
    <w:rsid w:val="009F071C"/>
    <w:rsid w:val="009F08A7"/>
    <w:rsid w:val="009F130D"/>
    <w:rsid w:val="009F1350"/>
    <w:rsid w:val="009F1472"/>
    <w:rsid w:val="009F17EB"/>
    <w:rsid w:val="009F1A5E"/>
    <w:rsid w:val="009F25F5"/>
    <w:rsid w:val="009F2833"/>
    <w:rsid w:val="009F283D"/>
    <w:rsid w:val="009F2A03"/>
    <w:rsid w:val="009F2F30"/>
    <w:rsid w:val="009F317A"/>
    <w:rsid w:val="009F472A"/>
    <w:rsid w:val="009F49C1"/>
    <w:rsid w:val="009F4AEF"/>
    <w:rsid w:val="009F4B86"/>
    <w:rsid w:val="009F4C7D"/>
    <w:rsid w:val="009F4DCE"/>
    <w:rsid w:val="009F522F"/>
    <w:rsid w:val="009F5646"/>
    <w:rsid w:val="009F5742"/>
    <w:rsid w:val="009F58D5"/>
    <w:rsid w:val="009F58E9"/>
    <w:rsid w:val="009F5A43"/>
    <w:rsid w:val="009F607F"/>
    <w:rsid w:val="009F6423"/>
    <w:rsid w:val="009F6A36"/>
    <w:rsid w:val="009F7608"/>
    <w:rsid w:val="009F77BB"/>
    <w:rsid w:val="009F7946"/>
    <w:rsid w:val="009F7EF5"/>
    <w:rsid w:val="00A00814"/>
    <w:rsid w:val="00A01744"/>
    <w:rsid w:val="00A019CA"/>
    <w:rsid w:val="00A01D01"/>
    <w:rsid w:val="00A022C7"/>
    <w:rsid w:val="00A032FE"/>
    <w:rsid w:val="00A0353A"/>
    <w:rsid w:val="00A036BA"/>
    <w:rsid w:val="00A03FDA"/>
    <w:rsid w:val="00A04672"/>
    <w:rsid w:val="00A04883"/>
    <w:rsid w:val="00A04AFC"/>
    <w:rsid w:val="00A04C94"/>
    <w:rsid w:val="00A05289"/>
    <w:rsid w:val="00A0528F"/>
    <w:rsid w:val="00A054C2"/>
    <w:rsid w:val="00A05BF3"/>
    <w:rsid w:val="00A06566"/>
    <w:rsid w:val="00A0660B"/>
    <w:rsid w:val="00A06705"/>
    <w:rsid w:val="00A079B8"/>
    <w:rsid w:val="00A07B2D"/>
    <w:rsid w:val="00A07BE0"/>
    <w:rsid w:val="00A07DAF"/>
    <w:rsid w:val="00A07F5D"/>
    <w:rsid w:val="00A1037B"/>
    <w:rsid w:val="00A10527"/>
    <w:rsid w:val="00A10A71"/>
    <w:rsid w:val="00A10C2D"/>
    <w:rsid w:val="00A10E36"/>
    <w:rsid w:val="00A10FF5"/>
    <w:rsid w:val="00A115B6"/>
    <w:rsid w:val="00A115DC"/>
    <w:rsid w:val="00A118DA"/>
    <w:rsid w:val="00A11994"/>
    <w:rsid w:val="00A11A51"/>
    <w:rsid w:val="00A11F1D"/>
    <w:rsid w:val="00A11F58"/>
    <w:rsid w:val="00A12724"/>
    <w:rsid w:val="00A12D89"/>
    <w:rsid w:val="00A135AF"/>
    <w:rsid w:val="00A13B55"/>
    <w:rsid w:val="00A13C65"/>
    <w:rsid w:val="00A13EA3"/>
    <w:rsid w:val="00A1445D"/>
    <w:rsid w:val="00A146FA"/>
    <w:rsid w:val="00A148D5"/>
    <w:rsid w:val="00A154AC"/>
    <w:rsid w:val="00A162A2"/>
    <w:rsid w:val="00A163EE"/>
    <w:rsid w:val="00A1667F"/>
    <w:rsid w:val="00A16C78"/>
    <w:rsid w:val="00A16E87"/>
    <w:rsid w:val="00A175B3"/>
    <w:rsid w:val="00A177CC"/>
    <w:rsid w:val="00A177F4"/>
    <w:rsid w:val="00A203AC"/>
    <w:rsid w:val="00A20445"/>
    <w:rsid w:val="00A20B8D"/>
    <w:rsid w:val="00A21252"/>
    <w:rsid w:val="00A214A1"/>
    <w:rsid w:val="00A217BC"/>
    <w:rsid w:val="00A22430"/>
    <w:rsid w:val="00A22B8E"/>
    <w:rsid w:val="00A230FB"/>
    <w:rsid w:val="00A2319F"/>
    <w:rsid w:val="00A23C47"/>
    <w:rsid w:val="00A23D1F"/>
    <w:rsid w:val="00A24270"/>
    <w:rsid w:val="00A24326"/>
    <w:rsid w:val="00A24371"/>
    <w:rsid w:val="00A24422"/>
    <w:rsid w:val="00A2486F"/>
    <w:rsid w:val="00A24A62"/>
    <w:rsid w:val="00A2553F"/>
    <w:rsid w:val="00A2567C"/>
    <w:rsid w:val="00A25AFA"/>
    <w:rsid w:val="00A25D1D"/>
    <w:rsid w:val="00A26017"/>
    <w:rsid w:val="00A2608D"/>
    <w:rsid w:val="00A266F5"/>
    <w:rsid w:val="00A2682B"/>
    <w:rsid w:val="00A26D9B"/>
    <w:rsid w:val="00A27816"/>
    <w:rsid w:val="00A279FA"/>
    <w:rsid w:val="00A27A7A"/>
    <w:rsid w:val="00A27C6F"/>
    <w:rsid w:val="00A3034D"/>
    <w:rsid w:val="00A31523"/>
    <w:rsid w:val="00A3183E"/>
    <w:rsid w:val="00A31A45"/>
    <w:rsid w:val="00A31C01"/>
    <w:rsid w:val="00A31C9F"/>
    <w:rsid w:val="00A31E80"/>
    <w:rsid w:val="00A32293"/>
    <w:rsid w:val="00A32858"/>
    <w:rsid w:val="00A32A1F"/>
    <w:rsid w:val="00A32A9B"/>
    <w:rsid w:val="00A32D48"/>
    <w:rsid w:val="00A3330B"/>
    <w:rsid w:val="00A334C3"/>
    <w:rsid w:val="00A339A7"/>
    <w:rsid w:val="00A33C30"/>
    <w:rsid w:val="00A342BA"/>
    <w:rsid w:val="00A346B1"/>
    <w:rsid w:val="00A34B06"/>
    <w:rsid w:val="00A3513F"/>
    <w:rsid w:val="00A352C7"/>
    <w:rsid w:val="00A359F9"/>
    <w:rsid w:val="00A35F4E"/>
    <w:rsid w:val="00A36BE7"/>
    <w:rsid w:val="00A378A8"/>
    <w:rsid w:val="00A37AF2"/>
    <w:rsid w:val="00A37E26"/>
    <w:rsid w:val="00A404BB"/>
    <w:rsid w:val="00A40D84"/>
    <w:rsid w:val="00A41384"/>
    <w:rsid w:val="00A4144F"/>
    <w:rsid w:val="00A41B55"/>
    <w:rsid w:val="00A41EB8"/>
    <w:rsid w:val="00A420CC"/>
    <w:rsid w:val="00A425C5"/>
    <w:rsid w:val="00A43E7F"/>
    <w:rsid w:val="00A440FE"/>
    <w:rsid w:val="00A44758"/>
    <w:rsid w:val="00A44813"/>
    <w:rsid w:val="00A4494D"/>
    <w:rsid w:val="00A44E22"/>
    <w:rsid w:val="00A4558B"/>
    <w:rsid w:val="00A45DE7"/>
    <w:rsid w:val="00A45F60"/>
    <w:rsid w:val="00A461DA"/>
    <w:rsid w:val="00A4656A"/>
    <w:rsid w:val="00A46CA3"/>
    <w:rsid w:val="00A46FF7"/>
    <w:rsid w:val="00A47000"/>
    <w:rsid w:val="00A474E4"/>
    <w:rsid w:val="00A505F4"/>
    <w:rsid w:val="00A5070C"/>
    <w:rsid w:val="00A50AAF"/>
    <w:rsid w:val="00A50E41"/>
    <w:rsid w:val="00A50E4D"/>
    <w:rsid w:val="00A5160F"/>
    <w:rsid w:val="00A51B16"/>
    <w:rsid w:val="00A52696"/>
    <w:rsid w:val="00A52D66"/>
    <w:rsid w:val="00A532F6"/>
    <w:rsid w:val="00A53D19"/>
    <w:rsid w:val="00A543D8"/>
    <w:rsid w:val="00A543F0"/>
    <w:rsid w:val="00A547F4"/>
    <w:rsid w:val="00A54992"/>
    <w:rsid w:val="00A559AB"/>
    <w:rsid w:val="00A56243"/>
    <w:rsid w:val="00A56365"/>
    <w:rsid w:val="00A563C8"/>
    <w:rsid w:val="00A56445"/>
    <w:rsid w:val="00A569DC"/>
    <w:rsid w:val="00A56A35"/>
    <w:rsid w:val="00A56C11"/>
    <w:rsid w:val="00A571FD"/>
    <w:rsid w:val="00A574D7"/>
    <w:rsid w:val="00A57504"/>
    <w:rsid w:val="00A5758A"/>
    <w:rsid w:val="00A57E0E"/>
    <w:rsid w:val="00A611C5"/>
    <w:rsid w:val="00A615DF"/>
    <w:rsid w:val="00A61685"/>
    <w:rsid w:val="00A616DA"/>
    <w:rsid w:val="00A61A98"/>
    <w:rsid w:val="00A61B4D"/>
    <w:rsid w:val="00A61DA6"/>
    <w:rsid w:val="00A61EDD"/>
    <w:rsid w:val="00A6261A"/>
    <w:rsid w:val="00A62983"/>
    <w:rsid w:val="00A62A7C"/>
    <w:rsid w:val="00A62D08"/>
    <w:rsid w:val="00A62DBB"/>
    <w:rsid w:val="00A6357E"/>
    <w:rsid w:val="00A63B9D"/>
    <w:rsid w:val="00A63F74"/>
    <w:rsid w:val="00A64469"/>
    <w:rsid w:val="00A64781"/>
    <w:rsid w:val="00A64937"/>
    <w:rsid w:val="00A649FB"/>
    <w:rsid w:val="00A64CD2"/>
    <w:rsid w:val="00A64CD5"/>
    <w:rsid w:val="00A64CEC"/>
    <w:rsid w:val="00A6591D"/>
    <w:rsid w:val="00A65D88"/>
    <w:rsid w:val="00A65F8D"/>
    <w:rsid w:val="00A67006"/>
    <w:rsid w:val="00A67073"/>
    <w:rsid w:val="00A6776D"/>
    <w:rsid w:val="00A67DF7"/>
    <w:rsid w:val="00A7009E"/>
    <w:rsid w:val="00A7041B"/>
    <w:rsid w:val="00A706D7"/>
    <w:rsid w:val="00A7072F"/>
    <w:rsid w:val="00A70A87"/>
    <w:rsid w:val="00A70AB9"/>
    <w:rsid w:val="00A70E80"/>
    <w:rsid w:val="00A70F6F"/>
    <w:rsid w:val="00A71B89"/>
    <w:rsid w:val="00A71DDE"/>
    <w:rsid w:val="00A72428"/>
    <w:rsid w:val="00A724EE"/>
    <w:rsid w:val="00A727E6"/>
    <w:rsid w:val="00A73016"/>
    <w:rsid w:val="00A73057"/>
    <w:rsid w:val="00A73203"/>
    <w:rsid w:val="00A737C1"/>
    <w:rsid w:val="00A737F1"/>
    <w:rsid w:val="00A73D8D"/>
    <w:rsid w:val="00A73DBA"/>
    <w:rsid w:val="00A7478C"/>
    <w:rsid w:val="00A74FE1"/>
    <w:rsid w:val="00A75401"/>
    <w:rsid w:val="00A75779"/>
    <w:rsid w:val="00A759B0"/>
    <w:rsid w:val="00A75B75"/>
    <w:rsid w:val="00A760FA"/>
    <w:rsid w:val="00A761B6"/>
    <w:rsid w:val="00A7630C"/>
    <w:rsid w:val="00A76348"/>
    <w:rsid w:val="00A76537"/>
    <w:rsid w:val="00A7691F"/>
    <w:rsid w:val="00A76C97"/>
    <w:rsid w:val="00A77055"/>
    <w:rsid w:val="00A77580"/>
    <w:rsid w:val="00A775FC"/>
    <w:rsid w:val="00A778E1"/>
    <w:rsid w:val="00A80D35"/>
    <w:rsid w:val="00A80F92"/>
    <w:rsid w:val="00A80F95"/>
    <w:rsid w:val="00A812AE"/>
    <w:rsid w:val="00A8191F"/>
    <w:rsid w:val="00A81B24"/>
    <w:rsid w:val="00A81F5F"/>
    <w:rsid w:val="00A828F3"/>
    <w:rsid w:val="00A82A86"/>
    <w:rsid w:val="00A82E4F"/>
    <w:rsid w:val="00A8336E"/>
    <w:rsid w:val="00A84595"/>
    <w:rsid w:val="00A846A1"/>
    <w:rsid w:val="00A84B1A"/>
    <w:rsid w:val="00A84D87"/>
    <w:rsid w:val="00A85383"/>
    <w:rsid w:val="00A854DF"/>
    <w:rsid w:val="00A85C60"/>
    <w:rsid w:val="00A87077"/>
    <w:rsid w:val="00A87642"/>
    <w:rsid w:val="00A87C4D"/>
    <w:rsid w:val="00A87E01"/>
    <w:rsid w:val="00A87FAB"/>
    <w:rsid w:val="00A91331"/>
    <w:rsid w:val="00A914BC"/>
    <w:rsid w:val="00A9162E"/>
    <w:rsid w:val="00A91795"/>
    <w:rsid w:val="00A917BC"/>
    <w:rsid w:val="00A91E81"/>
    <w:rsid w:val="00A91F89"/>
    <w:rsid w:val="00A9254F"/>
    <w:rsid w:val="00A92C23"/>
    <w:rsid w:val="00A93487"/>
    <w:rsid w:val="00A9349A"/>
    <w:rsid w:val="00A93745"/>
    <w:rsid w:val="00A9399F"/>
    <w:rsid w:val="00A93D46"/>
    <w:rsid w:val="00A94AB4"/>
    <w:rsid w:val="00A94CC1"/>
    <w:rsid w:val="00A94D04"/>
    <w:rsid w:val="00A94D1A"/>
    <w:rsid w:val="00A94EE5"/>
    <w:rsid w:val="00A955A2"/>
    <w:rsid w:val="00A9572E"/>
    <w:rsid w:val="00A95927"/>
    <w:rsid w:val="00A95F5C"/>
    <w:rsid w:val="00A9612C"/>
    <w:rsid w:val="00A96522"/>
    <w:rsid w:val="00A966E8"/>
    <w:rsid w:val="00A9749D"/>
    <w:rsid w:val="00A97BF1"/>
    <w:rsid w:val="00A97ECE"/>
    <w:rsid w:val="00AA04D7"/>
    <w:rsid w:val="00AA0BED"/>
    <w:rsid w:val="00AA0E6F"/>
    <w:rsid w:val="00AA0EE3"/>
    <w:rsid w:val="00AA1283"/>
    <w:rsid w:val="00AA1780"/>
    <w:rsid w:val="00AA17FE"/>
    <w:rsid w:val="00AA1930"/>
    <w:rsid w:val="00AA1A02"/>
    <w:rsid w:val="00AA1AED"/>
    <w:rsid w:val="00AA1C09"/>
    <w:rsid w:val="00AA2439"/>
    <w:rsid w:val="00AA298A"/>
    <w:rsid w:val="00AA2C44"/>
    <w:rsid w:val="00AA315B"/>
    <w:rsid w:val="00AA33B0"/>
    <w:rsid w:val="00AA3671"/>
    <w:rsid w:val="00AA3F7B"/>
    <w:rsid w:val="00AA4437"/>
    <w:rsid w:val="00AA45CC"/>
    <w:rsid w:val="00AA471D"/>
    <w:rsid w:val="00AA4C49"/>
    <w:rsid w:val="00AA53C7"/>
    <w:rsid w:val="00AA5589"/>
    <w:rsid w:val="00AA567C"/>
    <w:rsid w:val="00AA5871"/>
    <w:rsid w:val="00AA5905"/>
    <w:rsid w:val="00AA67D3"/>
    <w:rsid w:val="00AA6940"/>
    <w:rsid w:val="00AA7504"/>
    <w:rsid w:val="00AB0002"/>
    <w:rsid w:val="00AB0BE0"/>
    <w:rsid w:val="00AB0CE8"/>
    <w:rsid w:val="00AB0F77"/>
    <w:rsid w:val="00AB11AD"/>
    <w:rsid w:val="00AB1279"/>
    <w:rsid w:val="00AB224C"/>
    <w:rsid w:val="00AB2BCC"/>
    <w:rsid w:val="00AB2DFD"/>
    <w:rsid w:val="00AB3430"/>
    <w:rsid w:val="00AB4DED"/>
    <w:rsid w:val="00AB4F51"/>
    <w:rsid w:val="00AB5204"/>
    <w:rsid w:val="00AB5225"/>
    <w:rsid w:val="00AB5A98"/>
    <w:rsid w:val="00AB64AE"/>
    <w:rsid w:val="00AB6BFB"/>
    <w:rsid w:val="00AB6EA9"/>
    <w:rsid w:val="00AB732C"/>
    <w:rsid w:val="00AB7591"/>
    <w:rsid w:val="00AB78D9"/>
    <w:rsid w:val="00AB7B36"/>
    <w:rsid w:val="00AB7DE5"/>
    <w:rsid w:val="00AC0247"/>
    <w:rsid w:val="00AC02C8"/>
    <w:rsid w:val="00AC0325"/>
    <w:rsid w:val="00AC038A"/>
    <w:rsid w:val="00AC0907"/>
    <w:rsid w:val="00AC0FF7"/>
    <w:rsid w:val="00AC1098"/>
    <w:rsid w:val="00AC1190"/>
    <w:rsid w:val="00AC12DF"/>
    <w:rsid w:val="00AC1309"/>
    <w:rsid w:val="00AC1446"/>
    <w:rsid w:val="00AC164A"/>
    <w:rsid w:val="00AC19BB"/>
    <w:rsid w:val="00AC1F5C"/>
    <w:rsid w:val="00AC23DE"/>
    <w:rsid w:val="00AC24DB"/>
    <w:rsid w:val="00AC2D06"/>
    <w:rsid w:val="00AC3111"/>
    <w:rsid w:val="00AC36BE"/>
    <w:rsid w:val="00AC37AD"/>
    <w:rsid w:val="00AC3F9F"/>
    <w:rsid w:val="00AC41E1"/>
    <w:rsid w:val="00AC483C"/>
    <w:rsid w:val="00AC4CCD"/>
    <w:rsid w:val="00AC56B2"/>
    <w:rsid w:val="00AC5844"/>
    <w:rsid w:val="00AC5941"/>
    <w:rsid w:val="00AC5FBC"/>
    <w:rsid w:val="00AC603D"/>
    <w:rsid w:val="00AC63DA"/>
    <w:rsid w:val="00AC6519"/>
    <w:rsid w:val="00AC658E"/>
    <w:rsid w:val="00AC6640"/>
    <w:rsid w:val="00AC66CE"/>
    <w:rsid w:val="00AC6762"/>
    <w:rsid w:val="00AD000A"/>
    <w:rsid w:val="00AD00D6"/>
    <w:rsid w:val="00AD10B5"/>
    <w:rsid w:val="00AD14E5"/>
    <w:rsid w:val="00AD19E2"/>
    <w:rsid w:val="00AD1B33"/>
    <w:rsid w:val="00AD2D04"/>
    <w:rsid w:val="00AD3195"/>
    <w:rsid w:val="00AD3415"/>
    <w:rsid w:val="00AD36DE"/>
    <w:rsid w:val="00AD3E06"/>
    <w:rsid w:val="00AD4030"/>
    <w:rsid w:val="00AD5432"/>
    <w:rsid w:val="00AD5A00"/>
    <w:rsid w:val="00AD5CA0"/>
    <w:rsid w:val="00AD62AD"/>
    <w:rsid w:val="00AD6445"/>
    <w:rsid w:val="00AD751D"/>
    <w:rsid w:val="00AD76FD"/>
    <w:rsid w:val="00AD7890"/>
    <w:rsid w:val="00AD7E62"/>
    <w:rsid w:val="00AE005A"/>
    <w:rsid w:val="00AE0136"/>
    <w:rsid w:val="00AE04DE"/>
    <w:rsid w:val="00AE0B9B"/>
    <w:rsid w:val="00AE0DC6"/>
    <w:rsid w:val="00AE1441"/>
    <w:rsid w:val="00AE17A9"/>
    <w:rsid w:val="00AE1FEB"/>
    <w:rsid w:val="00AE2DDD"/>
    <w:rsid w:val="00AE4466"/>
    <w:rsid w:val="00AE448A"/>
    <w:rsid w:val="00AE45BB"/>
    <w:rsid w:val="00AE4882"/>
    <w:rsid w:val="00AE5535"/>
    <w:rsid w:val="00AE56A8"/>
    <w:rsid w:val="00AE5AB1"/>
    <w:rsid w:val="00AE5D3D"/>
    <w:rsid w:val="00AE5DEA"/>
    <w:rsid w:val="00AE69D9"/>
    <w:rsid w:val="00AF000C"/>
    <w:rsid w:val="00AF0566"/>
    <w:rsid w:val="00AF076D"/>
    <w:rsid w:val="00AF094E"/>
    <w:rsid w:val="00AF0D70"/>
    <w:rsid w:val="00AF1417"/>
    <w:rsid w:val="00AF1641"/>
    <w:rsid w:val="00AF1D3A"/>
    <w:rsid w:val="00AF2050"/>
    <w:rsid w:val="00AF286F"/>
    <w:rsid w:val="00AF2B24"/>
    <w:rsid w:val="00AF2C48"/>
    <w:rsid w:val="00AF301E"/>
    <w:rsid w:val="00AF372D"/>
    <w:rsid w:val="00AF3E11"/>
    <w:rsid w:val="00AF41E9"/>
    <w:rsid w:val="00AF4331"/>
    <w:rsid w:val="00AF4503"/>
    <w:rsid w:val="00AF5A96"/>
    <w:rsid w:val="00AF6365"/>
    <w:rsid w:val="00AF724E"/>
    <w:rsid w:val="00AF7538"/>
    <w:rsid w:val="00AF7966"/>
    <w:rsid w:val="00AF7D4A"/>
    <w:rsid w:val="00B001C3"/>
    <w:rsid w:val="00B005CD"/>
    <w:rsid w:val="00B00CE2"/>
    <w:rsid w:val="00B00D27"/>
    <w:rsid w:val="00B01155"/>
    <w:rsid w:val="00B01407"/>
    <w:rsid w:val="00B0156D"/>
    <w:rsid w:val="00B0194E"/>
    <w:rsid w:val="00B0200C"/>
    <w:rsid w:val="00B020BD"/>
    <w:rsid w:val="00B024B2"/>
    <w:rsid w:val="00B03163"/>
    <w:rsid w:val="00B032B0"/>
    <w:rsid w:val="00B038E3"/>
    <w:rsid w:val="00B03CA8"/>
    <w:rsid w:val="00B04067"/>
    <w:rsid w:val="00B04169"/>
    <w:rsid w:val="00B04564"/>
    <w:rsid w:val="00B049ED"/>
    <w:rsid w:val="00B04A9E"/>
    <w:rsid w:val="00B04C24"/>
    <w:rsid w:val="00B05597"/>
    <w:rsid w:val="00B060B1"/>
    <w:rsid w:val="00B06376"/>
    <w:rsid w:val="00B0661C"/>
    <w:rsid w:val="00B066AE"/>
    <w:rsid w:val="00B06CFC"/>
    <w:rsid w:val="00B07082"/>
    <w:rsid w:val="00B07648"/>
    <w:rsid w:val="00B07850"/>
    <w:rsid w:val="00B07B1E"/>
    <w:rsid w:val="00B108E3"/>
    <w:rsid w:val="00B10C00"/>
    <w:rsid w:val="00B10D81"/>
    <w:rsid w:val="00B1168D"/>
    <w:rsid w:val="00B119B4"/>
    <w:rsid w:val="00B11A6D"/>
    <w:rsid w:val="00B11A7A"/>
    <w:rsid w:val="00B11BA8"/>
    <w:rsid w:val="00B12763"/>
    <w:rsid w:val="00B128EA"/>
    <w:rsid w:val="00B12B13"/>
    <w:rsid w:val="00B12F54"/>
    <w:rsid w:val="00B1314F"/>
    <w:rsid w:val="00B1358B"/>
    <w:rsid w:val="00B13AF3"/>
    <w:rsid w:val="00B13F65"/>
    <w:rsid w:val="00B14049"/>
    <w:rsid w:val="00B1448C"/>
    <w:rsid w:val="00B14609"/>
    <w:rsid w:val="00B14BC6"/>
    <w:rsid w:val="00B14C98"/>
    <w:rsid w:val="00B15074"/>
    <w:rsid w:val="00B159E6"/>
    <w:rsid w:val="00B15A16"/>
    <w:rsid w:val="00B1609E"/>
    <w:rsid w:val="00B165BA"/>
    <w:rsid w:val="00B1675B"/>
    <w:rsid w:val="00B16813"/>
    <w:rsid w:val="00B16C59"/>
    <w:rsid w:val="00B17155"/>
    <w:rsid w:val="00B1778F"/>
    <w:rsid w:val="00B17867"/>
    <w:rsid w:val="00B17AD4"/>
    <w:rsid w:val="00B17C2E"/>
    <w:rsid w:val="00B200C9"/>
    <w:rsid w:val="00B205B0"/>
    <w:rsid w:val="00B20648"/>
    <w:rsid w:val="00B2077A"/>
    <w:rsid w:val="00B208AF"/>
    <w:rsid w:val="00B20D16"/>
    <w:rsid w:val="00B210D0"/>
    <w:rsid w:val="00B214B4"/>
    <w:rsid w:val="00B214BC"/>
    <w:rsid w:val="00B215CA"/>
    <w:rsid w:val="00B2306B"/>
    <w:rsid w:val="00B233F8"/>
    <w:rsid w:val="00B23815"/>
    <w:rsid w:val="00B23CC9"/>
    <w:rsid w:val="00B2437C"/>
    <w:rsid w:val="00B245E7"/>
    <w:rsid w:val="00B24B6A"/>
    <w:rsid w:val="00B24BF9"/>
    <w:rsid w:val="00B24EE7"/>
    <w:rsid w:val="00B26457"/>
    <w:rsid w:val="00B2660F"/>
    <w:rsid w:val="00B2669B"/>
    <w:rsid w:val="00B26704"/>
    <w:rsid w:val="00B26BD8"/>
    <w:rsid w:val="00B26CA9"/>
    <w:rsid w:val="00B26D27"/>
    <w:rsid w:val="00B271EA"/>
    <w:rsid w:val="00B274BC"/>
    <w:rsid w:val="00B278AD"/>
    <w:rsid w:val="00B304C5"/>
    <w:rsid w:val="00B308BA"/>
    <w:rsid w:val="00B30C1A"/>
    <w:rsid w:val="00B310BC"/>
    <w:rsid w:val="00B31732"/>
    <w:rsid w:val="00B3173B"/>
    <w:rsid w:val="00B320D8"/>
    <w:rsid w:val="00B32539"/>
    <w:rsid w:val="00B32A4A"/>
    <w:rsid w:val="00B3312E"/>
    <w:rsid w:val="00B33649"/>
    <w:rsid w:val="00B3370C"/>
    <w:rsid w:val="00B33C0A"/>
    <w:rsid w:val="00B33EAA"/>
    <w:rsid w:val="00B33F0E"/>
    <w:rsid w:val="00B3432F"/>
    <w:rsid w:val="00B34497"/>
    <w:rsid w:val="00B3527F"/>
    <w:rsid w:val="00B35410"/>
    <w:rsid w:val="00B35772"/>
    <w:rsid w:val="00B3588D"/>
    <w:rsid w:val="00B35AE7"/>
    <w:rsid w:val="00B35CAB"/>
    <w:rsid w:val="00B3630C"/>
    <w:rsid w:val="00B36988"/>
    <w:rsid w:val="00B36D49"/>
    <w:rsid w:val="00B370BE"/>
    <w:rsid w:val="00B372B3"/>
    <w:rsid w:val="00B37989"/>
    <w:rsid w:val="00B37A99"/>
    <w:rsid w:val="00B400D6"/>
    <w:rsid w:val="00B402EE"/>
    <w:rsid w:val="00B40337"/>
    <w:rsid w:val="00B4033A"/>
    <w:rsid w:val="00B407E4"/>
    <w:rsid w:val="00B4092B"/>
    <w:rsid w:val="00B40A3E"/>
    <w:rsid w:val="00B40A5D"/>
    <w:rsid w:val="00B40DFA"/>
    <w:rsid w:val="00B411EB"/>
    <w:rsid w:val="00B422AF"/>
    <w:rsid w:val="00B423CF"/>
    <w:rsid w:val="00B427BC"/>
    <w:rsid w:val="00B43132"/>
    <w:rsid w:val="00B4394B"/>
    <w:rsid w:val="00B43B3C"/>
    <w:rsid w:val="00B43F1C"/>
    <w:rsid w:val="00B445F4"/>
    <w:rsid w:val="00B4677A"/>
    <w:rsid w:val="00B46DDF"/>
    <w:rsid w:val="00B47282"/>
    <w:rsid w:val="00B477B4"/>
    <w:rsid w:val="00B47AED"/>
    <w:rsid w:val="00B47B2B"/>
    <w:rsid w:val="00B47EFA"/>
    <w:rsid w:val="00B5048B"/>
    <w:rsid w:val="00B511D2"/>
    <w:rsid w:val="00B51883"/>
    <w:rsid w:val="00B51F7F"/>
    <w:rsid w:val="00B52537"/>
    <w:rsid w:val="00B52B7D"/>
    <w:rsid w:val="00B52D6A"/>
    <w:rsid w:val="00B52E4C"/>
    <w:rsid w:val="00B5330A"/>
    <w:rsid w:val="00B53683"/>
    <w:rsid w:val="00B53D8E"/>
    <w:rsid w:val="00B53E82"/>
    <w:rsid w:val="00B5434A"/>
    <w:rsid w:val="00B54518"/>
    <w:rsid w:val="00B54DE0"/>
    <w:rsid w:val="00B55900"/>
    <w:rsid w:val="00B55C51"/>
    <w:rsid w:val="00B55CC7"/>
    <w:rsid w:val="00B55D26"/>
    <w:rsid w:val="00B55E19"/>
    <w:rsid w:val="00B5625B"/>
    <w:rsid w:val="00B56F37"/>
    <w:rsid w:val="00B57177"/>
    <w:rsid w:val="00B57842"/>
    <w:rsid w:val="00B605D4"/>
    <w:rsid w:val="00B6073B"/>
    <w:rsid w:val="00B6093D"/>
    <w:rsid w:val="00B60D90"/>
    <w:rsid w:val="00B60DA6"/>
    <w:rsid w:val="00B61178"/>
    <w:rsid w:val="00B613F7"/>
    <w:rsid w:val="00B61561"/>
    <w:rsid w:val="00B61A15"/>
    <w:rsid w:val="00B61D06"/>
    <w:rsid w:val="00B61DB4"/>
    <w:rsid w:val="00B62512"/>
    <w:rsid w:val="00B62AC2"/>
    <w:rsid w:val="00B63309"/>
    <w:rsid w:val="00B63CFA"/>
    <w:rsid w:val="00B64B23"/>
    <w:rsid w:val="00B654AC"/>
    <w:rsid w:val="00B65650"/>
    <w:rsid w:val="00B6568A"/>
    <w:rsid w:val="00B65D04"/>
    <w:rsid w:val="00B65DAA"/>
    <w:rsid w:val="00B65E7B"/>
    <w:rsid w:val="00B66361"/>
    <w:rsid w:val="00B6682E"/>
    <w:rsid w:val="00B66A3B"/>
    <w:rsid w:val="00B6730F"/>
    <w:rsid w:val="00B67353"/>
    <w:rsid w:val="00B673E4"/>
    <w:rsid w:val="00B70131"/>
    <w:rsid w:val="00B7032F"/>
    <w:rsid w:val="00B7088F"/>
    <w:rsid w:val="00B711A0"/>
    <w:rsid w:val="00B71A48"/>
    <w:rsid w:val="00B71E1B"/>
    <w:rsid w:val="00B72071"/>
    <w:rsid w:val="00B72281"/>
    <w:rsid w:val="00B72322"/>
    <w:rsid w:val="00B72B30"/>
    <w:rsid w:val="00B72C30"/>
    <w:rsid w:val="00B72EDD"/>
    <w:rsid w:val="00B734E1"/>
    <w:rsid w:val="00B74343"/>
    <w:rsid w:val="00B74A76"/>
    <w:rsid w:val="00B74ED3"/>
    <w:rsid w:val="00B753E1"/>
    <w:rsid w:val="00B75760"/>
    <w:rsid w:val="00B759A9"/>
    <w:rsid w:val="00B75A0B"/>
    <w:rsid w:val="00B76795"/>
    <w:rsid w:val="00B76823"/>
    <w:rsid w:val="00B7687A"/>
    <w:rsid w:val="00B770B1"/>
    <w:rsid w:val="00B77CEF"/>
    <w:rsid w:val="00B8013D"/>
    <w:rsid w:val="00B80255"/>
    <w:rsid w:val="00B803C2"/>
    <w:rsid w:val="00B807BD"/>
    <w:rsid w:val="00B80A25"/>
    <w:rsid w:val="00B80BDB"/>
    <w:rsid w:val="00B80E7D"/>
    <w:rsid w:val="00B80EE2"/>
    <w:rsid w:val="00B81093"/>
    <w:rsid w:val="00B813FA"/>
    <w:rsid w:val="00B81A5F"/>
    <w:rsid w:val="00B81A7E"/>
    <w:rsid w:val="00B81ED1"/>
    <w:rsid w:val="00B829F3"/>
    <w:rsid w:val="00B82C43"/>
    <w:rsid w:val="00B8300E"/>
    <w:rsid w:val="00B84DFB"/>
    <w:rsid w:val="00B84F9A"/>
    <w:rsid w:val="00B855A4"/>
    <w:rsid w:val="00B85AEF"/>
    <w:rsid w:val="00B85BF2"/>
    <w:rsid w:val="00B85C97"/>
    <w:rsid w:val="00B86B8D"/>
    <w:rsid w:val="00B86C87"/>
    <w:rsid w:val="00B86F28"/>
    <w:rsid w:val="00B87670"/>
    <w:rsid w:val="00B87A40"/>
    <w:rsid w:val="00B87A95"/>
    <w:rsid w:val="00B90345"/>
    <w:rsid w:val="00B90562"/>
    <w:rsid w:val="00B908BA"/>
    <w:rsid w:val="00B90A59"/>
    <w:rsid w:val="00B90A96"/>
    <w:rsid w:val="00B90CA0"/>
    <w:rsid w:val="00B91473"/>
    <w:rsid w:val="00B9189F"/>
    <w:rsid w:val="00B91A11"/>
    <w:rsid w:val="00B91AF6"/>
    <w:rsid w:val="00B91E17"/>
    <w:rsid w:val="00B92180"/>
    <w:rsid w:val="00B926E7"/>
    <w:rsid w:val="00B92B95"/>
    <w:rsid w:val="00B92F70"/>
    <w:rsid w:val="00B931F6"/>
    <w:rsid w:val="00B93946"/>
    <w:rsid w:val="00B94166"/>
    <w:rsid w:val="00B9443F"/>
    <w:rsid w:val="00B94758"/>
    <w:rsid w:val="00B948B7"/>
    <w:rsid w:val="00B94B50"/>
    <w:rsid w:val="00B94C6A"/>
    <w:rsid w:val="00B94CF8"/>
    <w:rsid w:val="00B94D20"/>
    <w:rsid w:val="00B95110"/>
    <w:rsid w:val="00B952A4"/>
    <w:rsid w:val="00B9585E"/>
    <w:rsid w:val="00B96715"/>
    <w:rsid w:val="00B967D9"/>
    <w:rsid w:val="00B96957"/>
    <w:rsid w:val="00B9696B"/>
    <w:rsid w:val="00B9699F"/>
    <w:rsid w:val="00B9715D"/>
    <w:rsid w:val="00B973E3"/>
    <w:rsid w:val="00B973EB"/>
    <w:rsid w:val="00B97EF9"/>
    <w:rsid w:val="00BA040A"/>
    <w:rsid w:val="00BA07B6"/>
    <w:rsid w:val="00BA08F7"/>
    <w:rsid w:val="00BA0C6F"/>
    <w:rsid w:val="00BA0CC0"/>
    <w:rsid w:val="00BA14A0"/>
    <w:rsid w:val="00BA1607"/>
    <w:rsid w:val="00BA1869"/>
    <w:rsid w:val="00BA18D3"/>
    <w:rsid w:val="00BA1AD2"/>
    <w:rsid w:val="00BA21C3"/>
    <w:rsid w:val="00BA26DA"/>
    <w:rsid w:val="00BA2F8B"/>
    <w:rsid w:val="00BA3490"/>
    <w:rsid w:val="00BA378C"/>
    <w:rsid w:val="00BA3A87"/>
    <w:rsid w:val="00BA3CB6"/>
    <w:rsid w:val="00BA4427"/>
    <w:rsid w:val="00BA4957"/>
    <w:rsid w:val="00BA499F"/>
    <w:rsid w:val="00BA4B48"/>
    <w:rsid w:val="00BA4B51"/>
    <w:rsid w:val="00BA4B6D"/>
    <w:rsid w:val="00BA522D"/>
    <w:rsid w:val="00BA655B"/>
    <w:rsid w:val="00BA6BA5"/>
    <w:rsid w:val="00BA6CD8"/>
    <w:rsid w:val="00BA770D"/>
    <w:rsid w:val="00BA78B7"/>
    <w:rsid w:val="00BA7D3D"/>
    <w:rsid w:val="00BB0A2F"/>
    <w:rsid w:val="00BB1130"/>
    <w:rsid w:val="00BB186C"/>
    <w:rsid w:val="00BB206A"/>
    <w:rsid w:val="00BB26C5"/>
    <w:rsid w:val="00BB26D8"/>
    <w:rsid w:val="00BB3922"/>
    <w:rsid w:val="00BB5655"/>
    <w:rsid w:val="00BB5AAB"/>
    <w:rsid w:val="00BB5BA7"/>
    <w:rsid w:val="00BB5EC2"/>
    <w:rsid w:val="00BB5ED1"/>
    <w:rsid w:val="00BB62FE"/>
    <w:rsid w:val="00BB64FB"/>
    <w:rsid w:val="00BB7172"/>
    <w:rsid w:val="00BB72FF"/>
    <w:rsid w:val="00BB7341"/>
    <w:rsid w:val="00BC0373"/>
    <w:rsid w:val="00BC051D"/>
    <w:rsid w:val="00BC114C"/>
    <w:rsid w:val="00BC20B8"/>
    <w:rsid w:val="00BC2523"/>
    <w:rsid w:val="00BC2934"/>
    <w:rsid w:val="00BC31BD"/>
    <w:rsid w:val="00BC326E"/>
    <w:rsid w:val="00BC36CF"/>
    <w:rsid w:val="00BC3878"/>
    <w:rsid w:val="00BC3B96"/>
    <w:rsid w:val="00BC3EA3"/>
    <w:rsid w:val="00BC3FC8"/>
    <w:rsid w:val="00BC41AE"/>
    <w:rsid w:val="00BC42B9"/>
    <w:rsid w:val="00BC4A00"/>
    <w:rsid w:val="00BC523E"/>
    <w:rsid w:val="00BC54AC"/>
    <w:rsid w:val="00BC57BE"/>
    <w:rsid w:val="00BC6150"/>
    <w:rsid w:val="00BC6368"/>
    <w:rsid w:val="00BC647C"/>
    <w:rsid w:val="00BC6536"/>
    <w:rsid w:val="00BC67FE"/>
    <w:rsid w:val="00BC6907"/>
    <w:rsid w:val="00BC692F"/>
    <w:rsid w:val="00BC6C3B"/>
    <w:rsid w:val="00BC7006"/>
    <w:rsid w:val="00BC75F1"/>
    <w:rsid w:val="00BC76ED"/>
    <w:rsid w:val="00BC7729"/>
    <w:rsid w:val="00BC78A2"/>
    <w:rsid w:val="00BC7BD8"/>
    <w:rsid w:val="00BC7D35"/>
    <w:rsid w:val="00BC7EB8"/>
    <w:rsid w:val="00BD1A36"/>
    <w:rsid w:val="00BD1D05"/>
    <w:rsid w:val="00BD201D"/>
    <w:rsid w:val="00BD2340"/>
    <w:rsid w:val="00BD2D79"/>
    <w:rsid w:val="00BD3210"/>
    <w:rsid w:val="00BD4340"/>
    <w:rsid w:val="00BD4AFD"/>
    <w:rsid w:val="00BD4DAE"/>
    <w:rsid w:val="00BD5065"/>
    <w:rsid w:val="00BD5133"/>
    <w:rsid w:val="00BD570F"/>
    <w:rsid w:val="00BD60FE"/>
    <w:rsid w:val="00BD6478"/>
    <w:rsid w:val="00BD6947"/>
    <w:rsid w:val="00BD6C7C"/>
    <w:rsid w:val="00BD709C"/>
    <w:rsid w:val="00BD71B9"/>
    <w:rsid w:val="00BD76EE"/>
    <w:rsid w:val="00BD77AB"/>
    <w:rsid w:val="00BE0145"/>
    <w:rsid w:val="00BE0171"/>
    <w:rsid w:val="00BE04D4"/>
    <w:rsid w:val="00BE0885"/>
    <w:rsid w:val="00BE0C2B"/>
    <w:rsid w:val="00BE0DE4"/>
    <w:rsid w:val="00BE0E1D"/>
    <w:rsid w:val="00BE0F96"/>
    <w:rsid w:val="00BE1135"/>
    <w:rsid w:val="00BE16C2"/>
    <w:rsid w:val="00BE19C1"/>
    <w:rsid w:val="00BE1C70"/>
    <w:rsid w:val="00BE3177"/>
    <w:rsid w:val="00BE3BD3"/>
    <w:rsid w:val="00BE3C15"/>
    <w:rsid w:val="00BE444B"/>
    <w:rsid w:val="00BE4605"/>
    <w:rsid w:val="00BE4967"/>
    <w:rsid w:val="00BE4B2D"/>
    <w:rsid w:val="00BE4DC3"/>
    <w:rsid w:val="00BE5139"/>
    <w:rsid w:val="00BE5685"/>
    <w:rsid w:val="00BE64CE"/>
    <w:rsid w:val="00BE6F11"/>
    <w:rsid w:val="00BE70B3"/>
    <w:rsid w:val="00BE73A8"/>
    <w:rsid w:val="00BE79F1"/>
    <w:rsid w:val="00BF03AA"/>
    <w:rsid w:val="00BF072A"/>
    <w:rsid w:val="00BF0A44"/>
    <w:rsid w:val="00BF1047"/>
    <w:rsid w:val="00BF10E3"/>
    <w:rsid w:val="00BF1452"/>
    <w:rsid w:val="00BF15B2"/>
    <w:rsid w:val="00BF1862"/>
    <w:rsid w:val="00BF18C6"/>
    <w:rsid w:val="00BF1D12"/>
    <w:rsid w:val="00BF203D"/>
    <w:rsid w:val="00BF2B13"/>
    <w:rsid w:val="00BF2B28"/>
    <w:rsid w:val="00BF3082"/>
    <w:rsid w:val="00BF31C2"/>
    <w:rsid w:val="00BF3373"/>
    <w:rsid w:val="00BF36A3"/>
    <w:rsid w:val="00BF387D"/>
    <w:rsid w:val="00BF3DEF"/>
    <w:rsid w:val="00BF41B5"/>
    <w:rsid w:val="00BF4DE6"/>
    <w:rsid w:val="00BF5315"/>
    <w:rsid w:val="00BF555F"/>
    <w:rsid w:val="00BF5C20"/>
    <w:rsid w:val="00BF6588"/>
    <w:rsid w:val="00BF67B1"/>
    <w:rsid w:val="00BF69C6"/>
    <w:rsid w:val="00BF724E"/>
    <w:rsid w:val="00BF7270"/>
    <w:rsid w:val="00BF7F40"/>
    <w:rsid w:val="00C00566"/>
    <w:rsid w:val="00C00F16"/>
    <w:rsid w:val="00C0146F"/>
    <w:rsid w:val="00C01B6E"/>
    <w:rsid w:val="00C02010"/>
    <w:rsid w:val="00C02424"/>
    <w:rsid w:val="00C02857"/>
    <w:rsid w:val="00C02938"/>
    <w:rsid w:val="00C02D37"/>
    <w:rsid w:val="00C03621"/>
    <w:rsid w:val="00C03845"/>
    <w:rsid w:val="00C039B1"/>
    <w:rsid w:val="00C03A50"/>
    <w:rsid w:val="00C03C07"/>
    <w:rsid w:val="00C041C5"/>
    <w:rsid w:val="00C04915"/>
    <w:rsid w:val="00C04B46"/>
    <w:rsid w:val="00C04BF3"/>
    <w:rsid w:val="00C04C79"/>
    <w:rsid w:val="00C05362"/>
    <w:rsid w:val="00C056A0"/>
    <w:rsid w:val="00C059DA"/>
    <w:rsid w:val="00C05DE1"/>
    <w:rsid w:val="00C060B7"/>
    <w:rsid w:val="00C065C7"/>
    <w:rsid w:val="00C06B13"/>
    <w:rsid w:val="00C06B42"/>
    <w:rsid w:val="00C07056"/>
    <w:rsid w:val="00C0718F"/>
    <w:rsid w:val="00C077FA"/>
    <w:rsid w:val="00C07C40"/>
    <w:rsid w:val="00C07D6F"/>
    <w:rsid w:val="00C10216"/>
    <w:rsid w:val="00C10754"/>
    <w:rsid w:val="00C10767"/>
    <w:rsid w:val="00C1097C"/>
    <w:rsid w:val="00C10DC6"/>
    <w:rsid w:val="00C10FDE"/>
    <w:rsid w:val="00C113C7"/>
    <w:rsid w:val="00C115BF"/>
    <w:rsid w:val="00C11618"/>
    <w:rsid w:val="00C116B9"/>
    <w:rsid w:val="00C118C7"/>
    <w:rsid w:val="00C11A6A"/>
    <w:rsid w:val="00C11A79"/>
    <w:rsid w:val="00C11DAD"/>
    <w:rsid w:val="00C11EAD"/>
    <w:rsid w:val="00C12513"/>
    <w:rsid w:val="00C12784"/>
    <w:rsid w:val="00C12E02"/>
    <w:rsid w:val="00C13E19"/>
    <w:rsid w:val="00C14606"/>
    <w:rsid w:val="00C1497A"/>
    <w:rsid w:val="00C14DEC"/>
    <w:rsid w:val="00C15029"/>
    <w:rsid w:val="00C1514B"/>
    <w:rsid w:val="00C15214"/>
    <w:rsid w:val="00C1546A"/>
    <w:rsid w:val="00C15761"/>
    <w:rsid w:val="00C15B3D"/>
    <w:rsid w:val="00C16043"/>
    <w:rsid w:val="00C161B8"/>
    <w:rsid w:val="00C170DE"/>
    <w:rsid w:val="00C17303"/>
    <w:rsid w:val="00C17CEB"/>
    <w:rsid w:val="00C2034B"/>
    <w:rsid w:val="00C2053E"/>
    <w:rsid w:val="00C208A8"/>
    <w:rsid w:val="00C2093A"/>
    <w:rsid w:val="00C209D0"/>
    <w:rsid w:val="00C2115C"/>
    <w:rsid w:val="00C216AC"/>
    <w:rsid w:val="00C2174D"/>
    <w:rsid w:val="00C21973"/>
    <w:rsid w:val="00C21B35"/>
    <w:rsid w:val="00C21BDF"/>
    <w:rsid w:val="00C21D5B"/>
    <w:rsid w:val="00C22147"/>
    <w:rsid w:val="00C22588"/>
    <w:rsid w:val="00C22AF0"/>
    <w:rsid w:val="00C22D11"/>
    <w:rsid w:val="00C22E0F"/>
    <w:rsid w:val="00C22F54"/>
    <w:rsid w:val="00C23050"/>
    <w:rsid w:val="00C230A0"/>
    <w:rsid w:val="00C24009"/>
    <w:rsid w:val="00C24337"/>
    <w:rsid w:val="00C24827"/>
    <w:rsid w:val="00C24DA4"/>
    <w:rsid w:val="00C25030"/>
    <w:rsid w:val="00C250EA"/>
    <w:rsid w:val="00C25366"/>
    <w:rsid w:val="00C25423"/>
    <w:rsid w:val="00C25599"/>
    <w:rsid w:val="00C255C7"/>
    <w:rsid w:val="00C256F6"/>
    <w:rsid w:val="00C25C68"/>
    <w:rsid w:val="00C25E33"/>
    <w:rsid w:val="00C260D6"/>
    <w:rsid w:val="00C260E2"/>
    <w:rsid w:val="00C261AD"/>
    <w:rsid w:val="00C26AB9"/>
    <w:rsid w:val="00C26D1F"/>
    <w:rsid w:val="00C26EB7"/>
    <w:rsid w:val="00C275C9"/>
    <w:rsid w:val="00C27D25"/>
    <w:rsid w:val="00C308D5"/>
    <w:rsid w:val="00C30B67"/>
    <w:rsid w:val="00C30DC9"/>
    <w:rsid w:val="00C31106"/>
    <w:rsid w:val="00C315E4"/>
    <w:rsid w:val="00C31989"/>
    <w:rsid w:val="00C319B9"/>
    <w:rsid w:val="00C31E58"/>
    <w:rsid w:val="00C31FC2"/>
    <w:rsid w:val="00C321AE"/>
    <w:rsid w:val="00C32492"/>
    <w:rsid w:val="00C32508"/>
    <w:rsid w:val="00C32552"/>
    <w:rsid w:val="00C3275C"/>
    <w:rsid w:val="00C32D16"/>
    <w:rsid w:val="00C32D4F"/>
    <w:rsid w:val="00C332DC"/>
    <w:rsid w:val="00C336FB"/>
    <w:rsid w:val="00C33BA6"/>
    <w:rsid w:val="00C34367"/>
    <w:rsid w:val="00C345C2"/>
    <w:rsid w:val="00C347ED"/>
    <w:rsid w:val="00C34BA7"/>
    <w:rsid w:val="00C34CC0"/>
    <w:rsid w:val="00C34CF0"/>
    <w:rsid w:val="00C351AC"/>
    <w:rsid w:val="00C35342"/>
    <w:rsid w:val="00C3601A"/>
    <w:rsid w:val="00C36055"/>
    <w:rsid w:val="00C364B1"/>
    <w:rsid w:val="00C366BF"/>
    <w:rsid w:val="00C36BF6"/>
    <w:rsid w:val="00C36D03"/>
    <w:rsid w:val="00C36F70"/>
    <w:rsid w:val="00C3752B"/>
    <w:rsid w:val="00C37A75"/>
    <w:rsid w:val="00C37AE0"/>
    <w:rsid w:val="00C37D7E"/>
    <w:rsid w:val="00C405DE"/>
    <w:rsid w:val="00C40DE7"/>
    <w:rsid w:val="00C41268"/>
    <w:rsid w:val="00C41304"/>
    <w:rsid w:val="00C414BB"/>
    <w:rsid w:val="00C41A7F"/>
    <w:rsid w:val="00C424C6"/>
    <w:rsid w:val="00C42519"/>
    <w:rsid w:val="00C42541"/>
    <w:rsid w:val="00C42852"/>
    <w:rsid w:val="00C42CDE"/>
    <w:rsid w:val="00C42CFC"/>
    <w:rsid w:val="00C43340"/>
    <w:rsid w:val="00C433E8"/>
    <w:rsid w:val="00C439A3"/>
    <w:rsid w:val="00C43A47"/>
    <w:rsid w:val="00C43A8E"/>
    <w:rsid w:val="00C441CE"/>
    <w:rsid w:val="00C44626"/>
    <w:rsid w:val="00C44BDC"/>
    <w:rsid w:val="00C44D75"/>
    <w:rsid w:val="00C44E7A"/>
    <w:rsid w:val="00C45789"/>
    <w:rsid w:val="00C4578B"/>
    <w:rsid w:val="00C459D7"/>
    <w:rsid w:val="00C45C8C"/>
    <w:rsid w:val="00C460B1"/>
    <w:rsid w:val="00C46448"/>
    <w:rsid w:val="00C46DCC"/>
    <w:rsid w:val="00C46F38"/>
    <w:rsid w:val="00C4756F"/>
    <w:rsid w:val="00C478B3"/>
    <w:rsid w:val="00C47B35"/>
    <w:rsid w:val="00C50011"/>
    <w:rsid w:val="00C50662"/>
    <w:rsid w:val="00C506B8"/>
    <w:rsid w:val="00C50FDA"/>
    <w:rsid w:val="00C51122"/>
    <w:rsid w:val="00C511B3"/>
    <w:rsid w:val="00C5182A"/>
    <w:rsid w:val="00C51B22"/>
    <w:rsid w:val="00C51B66"/>
    <w:rsid w:val="00C51D19"/>
    <w:rsid w:val="00C52278"/>
    <w:rsid w:val="00C5250A"/>
    <w:rsid w:val="00C52B30"/>
    <w:rsid w:val="00C53172"/>
    <w:rsid w:val="00C535C3"/>
    <w:rsid w:val="00C53774"/>
    <w:rsid w:val="00C53861"/>
    <w:rsid w:val="00C53A8B"/>
    <w:rsid w:val="00C5429C"/>
    <w:rsid w:val="00C54F96"/>
    <w:rsid w:val="00C552A1"/>
    <w:rsid w:val="00C56358"/>
    <w:rsid w:val="00C5672E"/>
    <w:rsid w:val="00C56FB7"/>
    <w:rsid w:val="00C5719C"/>
    <w:rsid w:val="00C602BB"/>
    <w:rsid w:val="00C60432"/>
    <w:rsid w:val="00C608BB"/>
    <w:rsid w:val="00C60AB8"/>
    <w:rsid w:val="00C6128E"/>
    <w:rsid w:val="00C615D8"/>
    <w:rsid w:val="00C61931"/>
    <w:rsid w:val="00C61938"/>
    <w:rsid w:val="00C619AF"/>
    <w:rsid w:val="00C61BC7"/>
    <w:rsid w:val="00C61DF5"/>
    <w:rsid w:val="00C62166"/>
    <w:rsid w:val="00C6236B"/>
    <w:rsid w:val="00C624E6"/>
    <w:rsid w:val="00C628CA"/>
    <w:rsid w:val="00C62F59"/>
    <w:rsid w:val="00C6314C"/>
    <w:rsid w:val="00C634A5"/>
    <w:rsid w:val="00C63672"/>
    <w:rsid w:val="00C63EE9"/>
    <w:rsid w:val="00C640B6"/>
    <w:rsid w:val="00C641DA"/>
    <w:rsid w:val="00C64373"/>
    <w:rsid w:val="00C6446C"/>
    <w:rsid w:val="00C64521"/>
    <w:rsid w:val="00C6478E"/>
    <w:rsid w:val="00C64F13"/>
    <w:rsid w:val="00C6502F"/>
    <w:rsid w:val="00C65DEF"/>
    <w:rsid w:val="00C65FF2"/>
    <w:rsid w:val="00C661FD"/>
    <w:rsid w:val="00C665E3"/>
    <w:rsid w:val="00C667E2"/>
    <w:rsid w:val="00C66838"/>
    <w:rsid w:val="00C66C15"/>
    <w:rsid w:val="00C66DEF"/>
    <w:rsid w:val="00C671F6"/>
    <w:rsid w:val="00C67F8D"/>
    <w:rsid w:val="00C70046"/>
    <w:rsid w:val="00C70089"/>
    <w:rsid w:val="00C70559"/>
    <w:rsid w:val="00C71285"/>
    <w:rsid w:val="00C71310"/>
    <w:rsid w:val="00C71422"/>
    <w:rsid w:val="00C71450"/>
    <w:rsid w:val="00C71645"/>
    <w:rsid w:val="00C71AB9"/>
    <w:rsid w:val="00C720F7"/>
    <w:rsid w:val="00C72ED2"/>
    <w:rsid w:val="00C72F10"/>
    <w:rsid w:val="00C72FA9"/>
    <w:rsid w:val="00C73630"/>
    <w:rsid w:val="00C73F8B"/>
    <w:rsid w:val="00C74368"/>
    <w:rsid w:val="00C74538"/>
    <w:rsid w:val="00C74A04"/>
    <w:rsid w:val="00C74A9E"/>
    <w:rsid w:val="00C7558D"/>
    <w:rsid w:val="00C758FE"/>
    <w:rsid w:val="00C7590C"/>
    <w:rsid w:val="00C76AC2"/>
    <w:rsid w:val="00C76FA2"/>
    <w:rsid w:val="00C77216"/>
    <w:rsid w:val="00C773E8"/>
    <w:rsid w:val="00C77E21"/>
    <w:rsid w:val="00C77EAE"/>
    <w:rsid w:val="00C8084D"/>
    <w:rsid w:val="00C80D5F"/>
    <w:rsid w:val="00C81A53"/>
    <w:rsid w:val="00C820A1"/>
    <w:rsid w:val="00C825DB"/>
    <w:rsid w:val="00C82AAC"/>
    <w:rsid w:val="00C83258"/>
    <w:rsid w:val="00C8369F"/>
    <w:rsid w:val="00C837CA"/>
    <w:rsid w:val="00C838CA"/>
    <w:rsid w:val="00C83944"/>
    <w:rsid w:val="00C839BE"/>
    <w:rsid w:val="00C852E6"/>
    <w:rsid w:val="00C85D1E"/>
    <w:rsid w:val="00C864E4"/>
    <w:rsid w:val="00C8652E"/>
    <w:rsid w:val="00C8738F"/>
    <w:rsid w:val="00C877D5"/>
    <w:rsid w:val="00C87B3B"/>
    <w:rsid w:val="00C87C11"/>
    <w:rsid w:val="00C90007"/>
    <w:rsid w:val="00C9016F"/>
    <w:rsid w:val="00C90500"/>
    <w:rsid w:val="00C9054B"/>
    <w:rsid w:val="00C907D8"/>
    <w:rsid w:val="00C90F35"/>
    <w:rsid w:val="00C90FA7"/>
    <w:rsid w:val="00C91071"/>
    <w:rsid w:val="00C91367"/>
    <w:rsid w:val="00C914B6"/>
    <w:rsid w:val="00C91F0C"/>
    <w:rsid w:val="00C92339"/>
    <w:rsid w:val="00C923BF"/>
    <w:rsid w:val="00C924B1"/>
    <w:rsid w:val="00C925ED"/>
    <w:rsid w:val="00C92952"/>
    <w:rsid w:val="00C92AFC"/>
    <w:rsid w:val="00C93CA8"/>
    <w:rsid w:val="00C93D7B"/>
    <w:rsid w:val="00C94418"/>
    <w:rsid w:val="00C94DB8"/>
    <w:rsid w:val="00C94F4E"/>
    <w:rsid w:val="00C95263"/>
    <w:rsid w:val="00C955EB"/>
    <w:rsid w:val="00C95810"/>
    <w:rsid w:val="00C962B8"/>
    <w:rsid w:val="00C964D8"/>
    <w:rsid w:val="00C966F1"/>
    <w:rsid w:val="00C96936"/>
    <w:rsid w:val="00C96A38"/>
    <w:rsid w:val="00C97004"/>
    <w:rsid w:val="00C970B0"/>
    <w:rsid w:val="00C97C73"/>
    <w:rsid w:val="00C97FCA"/>
    <w:rsid w:val="00CA009C"/>
    <w:rsid w:val="00CA04BA"/>
    <w:rsid w:val="00CA064E"/>
    <w:rsid w:val="00CA06A3"/>
    <w:rsid w:val="00CA0A1A"/>
    <w:rsid w:val="00CA0F1B"/>
    <w:rsid w:val="00CA1275"/>
    <w:rsid w:val="00CA14BC"/>
    <w:rsid w:val="00CA1589"/>
    <w:rsid w:val="00CA16F3"/>
    <w:rsid w:val="00CA1955"/>
    <w:rsid w:val="00CA1DAD"/>
    <w:rsid w:val="00CA24A5"/>
    <w:rsid w:val="00CA2B46"/>
    <w:rsid w:val="00CA2C5B"/>
    <w:rsid w:val="00CA2F7C"/>
    <w:rsid w:val="00CA326F"/>
    <w:rsid w:val="00CA34A4"/>
    <w:rsid w:val="00CA37B1"/>
    <w:rsid w:val="00CA4312"/>
    <w:rsid w:val="00CA4313"/>
    <w:rsid w:val="00CA50CD"/>
    <w:rsid w:val="00CA50E9"/>
    <w:rsid w:val="00CA53AF"/>
    <w:rsid w:val="00CA563A"/>
    <w:rsid w:val="00CA58A6"/>
    <w:rsid w:val="00CA5918"/>
    <w:rsid w:val="00CA5D51"/>
    <w:rsid w:val="00CA5E3E"/>
    <w:rsid w:val="00CA624A"/>
    <w:rsid w:val="00CA69EF"/>
    <w:rsid w:val="00CA7043"/>
    <w:rsid w:val="00CA7FE4"/>
    <w:rsid w:val="00CB0068"/>
    <w:rsid w:val="00CB07A7"/>
    <w:rsid w:val="00CB1259"/>
    <w:rsid w:val="00CB1780"/>
    <w:rsid w:val="00CB1959"/>
    <w:rsid w:val="00CB2046"/>
    <w:rsid w:val="00CB2C5D"/>
    <w:rsid w:val="00CB2D1C"/>
    <w:rsid w:val="00CB2F09"/>
    <w:rsid w:val="00CB2FB2"/>
    <w:rsid w:val="00CB3105"/>
    <w:rsid w:val="00CB3881"/>
    <w:rsid w:val="00CB3958"/>
    <w:rsid w:val="00CB39A2"/>
    <w:rsid w:val="00CB4344"/>
    <w:rsid w:val="00CB4ABB"/>
    <w:rsid w:val="00CB4D06"/>
    <w:rsid w:val="00CB5064"/>
    <w:rsid w:val="00CB56A0"/>
    <w:rsid w:val="00CB63C5"/>
    <w:rsid w:val="00CB6749"/>
    <w:rsid w:val="00CB6E1B"/>
    <w:rsid w:val="00CB6EDD"/>
    <w:rsid w:val="00CB75CD"/>
    <w:rsid w:val="00CB7CC7"/>
    <w:rsid w:val="00CC0340"/>
    <w:rsid w:val="00CC0AC5"/>
    <w:rsid w:val="00CC0F13"/>
    <w:rsid w:val="00CC141F"/>
    <w:rsid w:val="00CC14BF"/>
    <w:rsid w:val="00CC1B43"/>
    <w:rsid w:val="00CC1C73"/>
    <w:rsid w:val="00CC24E7"/>
    <w:rsid w:val="00CC253D"/>
    <w:rsid w:val="00CC28B2"/>
    <w:rsid w:val="00CC29D0"/>
    <w:rsid w:val="00CC2C71"/>
    <w:rsid w:val="00CC3304"/>
    <w:rsid w:val="00CC3877"/>
    <w:rsid w:val="00CC398B"/>
    <w:rsid w:val="00CC3B1C"/>
    <w:rsid w:val="00CC3BDF"/>
    <w:rsid w:val="00CC46AD"/>
    <w:rsid w:val="00CC49AC"/>
    <w:rsid w:val="00CC4C83"/>
    <w:rsid w:val="00CC4EC0"/>
    <w:rsid w:val="00CC582E"/>
    <w:rsid w:val="00CC5CB4"/>
    <w:rsid w:val="00CC623E"/>
    <w:rsid w:val="00CC6595"/>
    <w:rsid w:val="00CC6B54"/>
    <w:rsid w:val="00CC7248"/>
    <w:rsid w:val="00CC741B"/>
    <w:rsid w:val="00CC7720"/>
    <w:rsid w:val="00CC7DC9"/>
    <w:rsid w:val="00CD0279"/>
    <w:rsid w:val="00CD0412"/>
    <w:rsid w:val="00CD0E4B"/>
    <w:rsid w:val="00CD0EBC"/>
    <w:rsid w:val="00CD105D"/>
    <w:rsid w:val="00CD1753"/>
    <w:rsid w:val="00CD21CA"/>
    <w:rsid w:val="00CD31B8"/>
    <w:rsid w:val="00CD3368"/>
    <w:rsid w:val="00CD3F46"/>
    <w:rsid w:val="00CD4837"/>
    <w:rsid w:val="00CD49C8"/>
    <w:rsid w:val="00CD4C3B"/>
    <w:rsid w:val="00CD570F"/>
    <w:rsid w:val="00CD5A5A"/>
    <w:rsid w:val="00CD6050"/>
    <w:rsid w:val="00CD63D2"/>
    <w:rsid w:val="00CD6420"/>
    <w:rsid w:val="00CD751D"/>
    <w:rsid w:val="00CE0499"/>
    <w:rsid w:val="00CE065F"/>
    <w:rsid w:val="00CE0A94"/>
    <w:rsid w:val="00CE0D64"/>
    <w:rsid w:val="00CE1B23"/>
    <w:rsid w:val="00CE1E94"/>
    <w:rsid w:val="00CE2EBA"/>
    <w:rsid w:val="00CE2F77"/>
    <w:rsid w:val="00CE3C76"/>
    <w:rsid w:val="00CE3DE4"/>
    <w:rsid w:val="00CE43A2"/>
    <w:rsid w:val="00CE44D5"/>
    <w:rsid w:val="00CE45C8"/>
    <w:rsid w:val="00CE4739"/>
    <w:rsid w:val="00CE477C"/>
    <w:rsid w:val="00CE480E"/>
    <w:rsid w:val="00CE4863"/>
    <w:rsid w:val="00CE4C89"/>
    <w:rsid w:val="00CE4D0B"/>
    <w:rsid w:val="00CE4F1E"/>
    <w:rsid w:val="00CE505E"/>
    <w:rsid w:val="00CE56EE"/>
    <w:rsid w:val="00CE579B"/>
    <w:rsid w:val="00CE5F9E"/>
    <w:rsid w:val="00CE6201"/>
    <w:rsid w:val="00CE65D6"/>
    <w:rsid w:val="00CE6BDE"/>
    <w:rsid w:val="00CE6F16"/>
    <w:rsid w:val="00CF0262"/>
    <w:rsid w:val="00CF04FA"/>
    <w:rsid w:val="00CF07BA"/>
    <w:rsid w:val="00CF0A72"/>
    <w:rsid w:val="00CF13C3"/>
    <w:rsid w:val="00CF1645"/>
    <w:rsid w:val="00CF2097"/>
    <w:rsid w:val="00CF22A4"/>
    <w:rsid w:val="00CF28CA"/>
    <w:rsid w:val="00CF295E"/>
    <w:rsid w:val="00CF29D8"/>
    <w:rsid w:val="00CF2DDB"/>
    <w:rsid w:val="00CF3095"/>
    <w:rsid w:val="00CF3146"/>
    <w:rsid w:val="00CF44BD"/>
    <w:rsid w:val="00CF458D"/>
    <w:rsid w:val="00CF47A7"/>
    <w:rsid w:val="00CF4C35"/>
    <w:rsid w:val="00CF5412"/>
    <w:rsid w:val="00CF562C"/>
    <w:rsid w:val="00CF5F59"/>
    <w:rsid w:val="00CF6033"/>
    <w:rsid w:val="00CF6222"/>
    <w:rsid w:val="00CF74C2"/>
    <w:rsid w:val="00CF7705"/>
    <w:rsid w:val="00CF77E4"/>
    <w:rsid w:val="00CF7DFE"/>
    <w:rsid w:val="00D00410"/>
    <w:rsid w:val="00D009B8"/>
    <w:rsid w:val="00D00D83"/>
    <w:rsid w:val="00D0165C"/>
    <w:rsid w:val="00D0296C"/>
    <w:rsid w:val="00D02E8D"/>
    <w:rsid w:val="00D02EA4"/>
    <w:rsid w:val="00D0350E"/>
    <w:rsid w:val="00D03921"/>
    <w:rsid w:val="00D03BCC"/>
    <w:rsid w:val="00D03D26"/>
    <w:rsid w:val="00D0425F"/>
    <w:rsid w:val="00D043AD"/>
    <w:rsid w:val="00D0444A"/>
    <w:rsid w:val="00D04621"/>
    <w:rsid w:val="00D0563C"/>
    <w:rsid w:val="00D05F6D"/>
    <w:rsid w:val="00D062F2"/>
    <w:rsid w:val="00D0630F"/>
    <w:rsid w:val="00D06580"/>
    <w:rsid w:val="00D065F5"/>
    <w:rsid w:val="00D0661B"/>
    <w:rsid w:val="00D066E5"/>
    <w:rsid w:val="00D06AD9"/>
    <w:rsid w:val="00D06EB1"/>
    <w:rsid w:val="00D06FFF"/>
    <w:rsid w:val="00D07289"/>
    <w:rsid w:val="00D07418"/>
    <w:rsid w:val="00D07950"/>
    <w:rsid w:val="00D100B2"/>
    <w:rsid w:val="00D1189E"/>
    <w:rsid w:val="00D11AA9"/>
    <w:rsid w:val="00D11E5D"/>
    <w:rsid w:val="00D11EF3"/>
    <w:rsid w:val="00D126D5"/>
    <w:rsid w:val="00D12868"/>
    <w:rsid w:val="00D1290F"/>
    <w:rsid w:val="00D12F9C"/>
    <w:rsid w:val="00D1320F"/>
    <w:rsid w:val="00D13316"/>
    <w:rsid w:val="00D1344E"/>
    <w:rsid w:val="00D13E87"/>
    <w:rsid w:val="00D13F6B"/>
    <w:rsid w:val="00D13F7E"/>
    <w:rsid w:val="00D14091"/>
    <w:rsid w:val="00D148E7"/>
    <w:rsid w:val="00D14EE3"/>
    <w:rsid w:val="00D14F27"/>
    <w:rsid w:val="00D160A2"/>
    <w:rsid w:val="00D163A0"/>
    <w:rsid w:val="00D16EB3"/>
    <w:rsid w:val="00D17437"/>
    <w:rsid w:val="00D17496"/>
    <w:rsid w:val="00D17F94"/>
    <w:rsid w:val="00D20E3B"/>
    <w:rsid w:val="00D21056"/>
    <w:rsid w:val="00D21459"/>
    <w:rsid w:val="00D21463"/>
    <w:rsid w:val="00D215E9"/>
    <w:rsid w:val="00D217D6"/>
    <w:rsid w:val="00D21911"/>
    <w:rsid w:val="00D21B5E"/>
    <w:rsid w:val="00D21ECB"/>
    <w:rsid w:val="00D21F2E"/>
    <w:rsid w:val="00D21F6C"/>
    <w:rsid w:val="00D22121"/>
    <w:rsid w:val="00D22917"/>
    <w:rsid w:val="00D22FC1"/>
    <w:rsid w:val="00D2336F"/>
    <w:rsid w:val="00D233AC"/>
    <w:rsid w:val="00D23FAD"/>
    <w:rsid w:val="00D2400C"/>
    <w:rsid w:val="00D24AB4"/>
    <w:rsid w:val="00D24E9E"/>
    <w:rsid w:val="00D250FA"/>
    <w:rsid w:val="00D25414"/>
    <w:rsid w:val="00D2564F"/>
    <w:rsid w:val="00D25B8C"/>
    <w:rsid w:val="00D25C74"/>
    <w:rsid w:val="00D25CED"/>
    <w:rsid w:val="00D25D3D"/>
    <w:rsid w:val="00D26229"/>
    <w:rsid w:val="00D26937"/>
    <w:rsid w:val="00D26AD7"/>
    <w:rsid w:val="00D26EB2"/>
    <w:rsid w:val="00D305CA"/>
    <w:rsid w:val="00D309A7"/>
    <w:rsid w:val="00D30D21"/>
    <w:rsid w:val="00D30DAC"/>
    <w:rsid w:val="00D3119E"/>
    <w:rsid w:val="00D3122F"/>
    <w:rsid w:val="00D312A6"/>
    <w:rsid w:val="00D312BC"/>
    <w:rsid w:val="00D32BAB"/>
    <w:rsid w:val="00D32D6F"/>
    <w:rsid w:val="00D33611"/>
    <w:rsid w:val="00D33FFE"/>
    <w:rsid w:val="00D34AF6"/>
    <w:rsid w:val="00D34E6D"/>
    <w:rsid w:val="00D351CC"/>
    <w:rsid w:val="00D35217"/>
    <w:rsid w:val="00D356B5"/>
    <w:rsid w:val="00D35A68"/>
    <w:rsid w:val="00D36420"/>
    <w:rsid w:val="00D3654D"/>
    <w:rsid w:val="00D36AE7"/>
    <w:rsid w:val="00D37113"/>
    <w:rsid w:val="00D37653"/>
    <w:rsid w:val="00D37AC0"/>
    <w:rsid w:val="00D37B04"/>
    <w:rsid w:val="00D37C92"/>
    <w:rsid w:val="00D40B04"/>
    <w:rsid w:val="00D40CA6"/>
    <w:rsid w:val="00D4124D"/>
    <w:rsid w:val="00D41857"/>
    <w:rsid w:val="00D41B5A"/>
    <w:rsid w:val="00D41C3B"/>
    <w:rsid w:val="00D41D53"/>
    <w:rsid w:val="00D41E11"/>
    <w:rsid w:val="00D41F06"/>
    <w:rsid w:val="00D4293B"/>
    <w:rsid w:val="00D42976"/>
    <w:rsid w:val="00D432C8"/>
    <w:rsid w:val="00D4394B"/>
    <w:rsid w:val="00D44676"/>
    <w:rsid w:val="00D44F9E"/>
    <w:rsid w:val="00D45047"/>
    <w:rsid w:val="00D4520A"/>
    <w:rsid w:val="00D45515"/>
    <w:rsid w:val="00D4562A"/>
    <w:rsid w:val="00D45768"/>
    <w:rsid w:val="00D458A1"/>
    <w:rsid w:val="00D459EC"/>
    <w:rsid w:val="00D45AC5"/>
    <w:rsid w:val="00D45AFF"/>
    <w:rsid w:val="00D46405"/>
    <w:rsid w:val="00D464E6"/>
    <w:rsid w:val="00D464F1"/>
    <w:rsid w:val="00D47046"/>
    <w:rsid w:val="00D4768F"/>
    <w:rsid w:val="00D477E4"/>
    <w:rsid w:val="00D5085D"/>
    <w:rsid w:val="00D50865"/>
    <w:rsid w:val="00D508AA"/>
    <w:rsid w:val="00D50D27"/>
    <w:rsid w:val="00D50EC6"/>
    <w:rsid w:val="00D51007"/>
    <w:rsid w:val="00D51652"/>
    <w:rsid w:val="00D51965"/>
    <w:rsid w:val="00D520CE"/>
    <w:rsid w:val="00D522D0"/>
    <w:rsid w:val="00D52608"/>
    <w:rsid w:val="00D52A63"/>
    <w:rsid w:val="00D52E0A"/>
    <w:rsid w:val="00D53553"/>
    <w:rsid w:val="00D538A7"/>
    <w:rsid w:val="00D53F8B"/>
    <w:rsid w:val="00D540C6"/>
    <w:rsid w:val="00D5578F"/>
    <w:rsid w:val="00D55A5F"/>
    <w:rsid w:val="00D55B60"/>
    <w:rsid w:val="00D55F23"/>
    <w:rsid w:val="00D55F7F"/>
    <w:rsid w:val="00D56166"/>
    <w:rsid w:val="00D561E8"/>
    <w:rsid w:val="00D56227"/>
    <w:rsid w:val="00D56371"/>
    <w:rsid w:val="00D5640D"/>
    <w:rsid w:val="00D5669D"/>
    <w:rsid w:val="00D56A6E"/>
    <w:rsid w:val="00D56E03"/>
    <w:rsid w:val="00D56E0C"/>
    <w:rsid w:val="00D60229"/>
    <w:rsid w:val="00D602DA"/>
    <w:rsid w:val="00D60935"/>
    <w:rsid w:val="00D60D12"/>
    <w:rsid w:val="00D60E40"/>
    <w:rsid w:val="00D60F3F"/>
    <w:rsid w:val="00D60FFF"/>
    <w:rsid w:val="00D61050"/>
    <w:rsid w:val="00D6120E"/>
    <w:rsid w:val="00D612A2"/>
    <w:rsid w:val="00D62416"/>
    <w:rsid w:val="00D6245D"/>
    <w:rsid w:val="00D630F2"/>
    <w:rsid w:val="00D632B1"/>
    <w:rsid w:val="00D63B4D"/>
    <w:rsid w:val="00D63F8C"/>
    <w:rsid w:val="00D6406D"/>
    <w:rsid w:val="00D644F1"/>
    <w:rsid w:val="00D64981"/>
    <w:rsid w:val="00D64BD1"/>
    <w:rsid w:val="00D65123"/>
    <w:rsid w:val="00D653EE"/>
    <w:rsid w:val="00D65973"/>
    <w:rsid w:val="00D66160"/>
    <w:rsid w:val="00D6699E"/>
    <w:rsid w:val="00D66EA0"/>
    <w:rsid w:val="00D66FF5"/>
    <w:rsid w:val="00D6706A"/>
    <w:rsid w:val="00D670ED"/>
    <w:rsid w:val="00D6763D"/>
    <w:rsid w:val="00D6767C"/>
    <w:rsid w:val="00D706BA"/>
    <w:rsid w:val="00D706C7"/>
    <w:rsid w:val="00D71130"/>
    <w:rsid w:val="00D714A4"/>
    <w:rsid w:val="00D72026"/>
    <w:rsid w:val="00D723B0"/>
    <w:rsid w:val="00D72440"/>
    <w:rsid w:val="00D72AD5"/>
    <w:rsid w:val="00D72B3F"/>
    <w:rsid w:val="00D7313C"/>
    <w:rsid w:val="00D7317B"/>
    <w:rsid w:val="00D737DC"/>
    <w:rsid w:val="00D742AF"/>
    <w:rsid w:val="00D749E0"/>
    <w:rsid w:val="00D75282"/>
    <w:rsid w:val="00D75433"/>
    <w:rsid w:val="00D75629"/>
    <w:rsid w:val="00D75647"/>
    <w:rsid w:val="00D75996"/>
    <w:rsid w:val="00D75AA3"/>
    <w:rsid w:val="00D76253"/>
    <w:rsid w:val="00D76356"/>
    <w:rsid w:val="00D769F5"/>
    <w:rsid w:val="00D76A86"/>
    <w:rsid w:val="00D76D98"/>
    <w:rsid w:val="00D76EF2"/>
    <w:rsid w:val="00D76FC4"/>
    <w:rsid w:val="00D77237"/>
    <w:rsid w:val="00D77626"/>
    <w:rsid w:val="00D77F8D"/>
    <w:rsid w:val="00D80BEC"/>
    <w:rsid w:val="00D80C6D"/>
    <w:rsid w:val="00D81200"/>
    <w:rsid w:val="00D820F6"/>
    <w:rsid w:val="00D821E8"/>
    <w:rsid w:val="00D823BA"/>
    <w:rsid w:val="00D82770"/>
    <w:rsid w:val="00D82840"/>
    <w:rsid w:val="00D82A50"/>
    <w:rsid w:val="00D83665"/>
    <w:rsid w:val="00D83C23"/>
    <w:rsid w:val="00D84446"/>
    <w:rsid w:val="00D84616"/>
    <w:rsid w:val="00D84709"/>
    <w:rsid w:val="00D85468"/>
    <w:rsid w:val="00D85654"/>
    <w:rsid w:val="00D86155"/>
    <w:rsid w:val="00D866AC"/>
    <w:rsid w:val="00D86ECA"/>
    <w:rsid w:val="00D8732B"/>
    <w:rsid w:val="00D87431"/>
    <w:rsid w:val="00D87A32"/>
    <w:rsid w:val="00D87B57"/>
    <w:rsid w:val="00D904F1"/>
    <w:rsid w:val="00D90DBC"/>
    <w:rsid w:val="00D90E74"/>
    <w:rsid w:val="00D91523"/>
    <w:rsid w:val="00D91B57"/>
    <w:rsid w:val="00D91F10"/>
    <w:rsid w:val="00D92066"/>
    <w:rsid w:val="00D92254"/>
    <w:rsid w:val="00D92276"/>
    <w:rsid w:val="00D923CD"/>
    <w:rsid w:val="00D92C2C"/>
    <w:rsid w:val="00D92CA9"/>
    <w:rsid w:val="00D931E6"/>
    <w:rsid w:val="00D9351A"/>
    <w:rsid w:val="00D9358A"/>
    <w:rsid w:val="00D9371F"/>
    <w:rsid w:val="00D9376A"/>
    <w:rsid w:val="00D93ADB"/>
    <w:rsid w:val="00D93B98"/>
    <w:rsid w:val="00D9403B"/>
    <w:rsid w:val="00D9453F"/>
    <w:rsid w:val="00D94F2E"/>
    <w:rsid w:val="00D94F55"/>
    <w:rsid w:val="00D9543B"/>
    <w:rsid w:val="00D95FB9"/>
    <w:rsid w:val="00D96109"/>
    <w:rsid w:val="00D968A9"/>
    <w:rsid w:val="00D96D2D"/>
    <w:rsid w:val="00D96DDF"/>
    <w:rsid w:val="00D97051"/>
    <w:rsid w:val="00D973D0"/>
    <w:rsid w:val="00D975C2"/>
    <w:rsid w:val="00D976B6"/>
    <w:rsid w:val="00D977D5"/>
    <w:rsid w:val="00DA008D"/>
    <w:rsid w:val="00DA0168"/>
    <w:rsid w:val="00DA0BD2"/>
    <w:rsid w:val="00DA0C12"/>
    <w:rsid w:val="00DA0DE2"/>
    <w:rsid w:val="00DA1032"/>
    <w:rsid w:val="00DA196C"/>
    <w:rsid w:val="00DA1B64"/>
    <w:rsid w:val="00DA1BA8"/>
    <w:rsid w:val="00DA22A8"/>
    <w:rsid w:val="00DA2955"/>
    <w:rsid w:val="00DA29B1"/>
    <w:rsid w:val="00DA2A43"/>
    <w:rsid w:val="00DA2A6B"/>
    <w:rsid w:val="00DA2D2F"/>
    <w:rsid w:val="00DA2E0F"/>
    <w:rsid w:val="00DA3099"/>
    <w:rsid w:val="00DA30E1"/>
    <w:rsid w:val="00DA34B4"/>
    <w:rsid w:val="00DA3575"/>
    <w:rsid w:val="00DA361C"/>
    <w:rsid w:val="00DA3F01"/>
    <w:rsid w:val="00DA418B"/>
    <w:rsid w:val="00DA43A1"/>
    <w:rsid w:val="00DA4623"/>
    <w:rsid w:val="00DA4F3E"/>
    <w:rsid w:val="00DA5533"/>
    <w:rsid w:val="00DA5A2A"/>
    <w:rsid w:val="00DA5E49"/>
    <w:rsid w:val="00DA62D2"/>
    <w:rsid w:val="00DA6351"/>
    <w:rsid w:val="00DA69DD"/>
    <w:rsid w:val="00DA6C0C"/>
    <w:rsid w:val="00DA6C28"/>
    <w:rsid w:val="00DA73C9"/>
    <w:rsid w:val="00DA75F2"/>
    <w:rsid w:val="00DA7AF0"/>
    <w:rsid w:val="00DA7C91"/>
    <w:rsid w:val="00DB0424"/>
    <w:rsid w:val="00DB09A8"/>
    <w:rsid w:val="00DB0B60"/>
    <w:rsid w:val="00DB0FD1"/>
    <w:rsid w:val="00DB1069"/>
    <w:rsid w:val="00DB16DB"/>
    <w:rsid w:val="00DB173C"/>
    <w:rsid w:val="00DB18F1"/>
    <w:rsid w:val="00DB1E83"/>
    <w:rsid w:val="00DB21C2"/>
    <w:rsid w:val="00DB223F"/>
    <w:rsid w:val="00DB29FC"/>
    <w:rsid w:val="00DB2AE0"/>
    <w:rsid w:val="00DB31CC"/>
    <w:rsid w:val="00DB343A"/>
    <w:rsid w:val="00DB3B61"/>
    <w:rsid w:val="00DB3E38"/>
    <w:rsid w:val="00DB4446"/>
    <w:rsid w:val="00DB57B0"/>
    <w:rsid w:val="00DB57FB"/>
    <w:rsid w:val="00DB5878"/>
    <w:rsid w:val="00DB5ED9"/>
    <w:rsid w:val="00DB62C8"/>
    <w:rsid w:val="00DB63F1"/>
    <w:rsid w:val="00DB673D"/>
    <w:rsid w:val="00DB6838"/>
    <w:rsid w:val="00DB6C78"/>
    <w:rsid w:val="00DB6E88"/>
    <w:rsid w:val="00DB7203"/>
    <w:rsid w:val="00DB7497"/>
    <w:rsid w:val="00DB7579"/>
    <w:rsid w:val="00DB7B1D"/>
    <w:rsid w:val="00DC0571"/>
    <w:rsid w:val="00DC10C4"/>
    <w:rsid w:val="00DC120E"/>
    <w:rsid w:val="00DC1EC4"/>
    <w:rsid w:val="00DC2038"/>
    <w:rsid w:val="00DC2717"/>
    <w:rsid w:val="00DC2F28"/>
    <w:rsid w:val="00DC4E01"/>
    <w:rsid w:val="00DC576F"/>
    <w:rsid w:val="00DC6103"/>
    <w:rsid w:val="00DC62FB"/>
    <w:rsid w:val="00DC6925"/>
    <w:rsid w:val="00DC6940"/>
    <w:rsid w:val="00DC6A41"/>
    <w:rsid w:val="00DC6AFF"/>
    <w:rsid w:val="00DC723C"/>
    <w:rsid w:val="00DC727F"/>
    <w:rsid w:val="00DC7BFE"/>
    <w:rsid w:val="00DD04C3"/>
    <w:rsid w:val="00DD07D1"/>
    <w:rsid w:val="00DD0D3B"/>
    <w:rsid w:val="00DD0FE5"/>
    <w:rsid w:val="00DD168B"/>
    <w:rsid w:val="00DD1D19"/>
    <w:rsid w:val="00DD1F93"/>
    <w:rsid w:val="00DD2350"/>
    <w:rsid w:val="00DD275D"/>
    <w:rsid w:val="00DD2D99"/>
    <w:rsid w:val="00DD2F2F"/>
    <w:rsid w:val="00DD30B9"/>
    <w:rsid w:val="00DD3CDD"/>
    <w:rsid w:val="00DD41B6"/>
    <w:rsid w:val="00DD4D9A"/>
    <w:rsid w:val="00DD4DD1"/>
    <w:rsid w:val="00DD514B"/>
    <w:rsid w:val="00DD5473"/>
    <w:rsid w:val="00DD5631"/>
    <w:rsid w:val="00DD5B57"/>
    <w:rsid w:val="00DD60FD"/>
    <w:rsid w:val="00DD64B4"/>
    <w:rsid w:val="00DD6833"/>
    <w:rsid w:val="00DD6EBA"/>
    <w:rsid w:val="00DD7CDB"/>
    <w:rsid w:val="00DE060C"/>
    <w:rsid w:val="00DE0803"/>
    <w:rsid w:val="00DE084C"/>
    <w:rsid w:val="00DE0A91"/>
    <w:rsid w:val="00DE0AE1"/>
    <w:rsid w:val="00DE138A"/>
    <w:rsid w:val="00DE15EA"/>
    <w:rsid w:val="00DE16E0"/>
    <w:rsid w:val="00DE1E3A"/>
    <w:rsid w:val="00DE2618"/>
    <w:rsid w:val="00DE281D"/>
    <w:rsid w:val="00DE2C45"/>
    <w:rsid w:val="00DE2CFB"/>
    <w:rsid w:val="00DE2E8A"/>
    <w:rsid w:val="00DE326D"/>
    <w:rsid w:val="00DE3A1E"/>
    <w:rsid w:val="00DE3A33"/>
    <w:rsid w:val="00DE3B0E"/>
    <w:rsid w:val="00DE43F3"/>
    <w:rsid w:val="00DE4D63"/>
    <w:rsid w:val="00DE4FC6"/>
    <w:rsid w:val="00DE5432"/>
    <w:rsid w:val="00DE580E"/>
    <w:rsid w:val="00DE59C9"/>
    <w:rsid w:val="00DE61B0"/>
    <w:rsid w:val="00DE6AEA"/>
    <w:rsid w:val="00DE7398"/>
    <w:rsid w:val="00DE7AFF"/>
    <w:rsid w:val="00DF033A"/>
    <w:rsid w:val="00DF082B"/>
    <w:rsid w:val="00DF1907"/>
    <w:rsid w:val="00DF260B"/>
    <w:rsid w:val="00DF28DF"/>
    <w:rsid w:val="00DF2AC9"/>
    <w:rsid w:val="00DF2C1F"/>
    <w:rsid w:val="00DF2DD9"/>
    <w:rsid w:val="00DF2E61"/>
    <w:rsid w:val="00DF2FE1"/>
    <w:rsid w:val="00DF4472"/>
    <w:rsid w:val="00DF4477"/>
    <w:rsid w:val="00DF447D"/>
    <w:rsid w:val="00DF4F90"/>
    <w:rsid w:val="00DF55D8"/>
    <w:rsid w:val="00DF5D7A"/>
    <w:rsid w:val="00DF5ECC"/>
    <w:rsid w:val="00DF666A"/>
    <w:rsid w:val="00DF6C20"/>
    <w:rsid w:val="00DF6E99"/>
    <w:rsid w:val="00DF7012"/>
    <w:rsid w:val="00DF713A"/>
    <w:rsid w:val="00DF7779"/>
    <w:rsid w:val="00DF7B12"/>
    <w:rsid w:val="00E00B2F"/>
    <w:rsid w:val="00E00D23"/>
    <w:rsid w:val="00E0153B"/>
    <w:rsid w:val="00E01750"/>
    <w:rsid w:val="00E01789"/>
    <w:rsid w:val="00E0239A"/>
    <w:rsid w:val="00E023F5"/>
    <w:rsid w:val="00E027E0"/>
    <w:rsid w:val="00E028FC"/>
    <w:rsid w:val="00E03712"/>
    <w:rsid w:val="00E037AB"/>
    <w:rsid w:val="00E03903"/>
    <w:rsid w:val="00E03AEF"/>
    <w:rsid w:val="00E04031"/>
    <w:rsid w:val="00E04340"/>
    <w:rsid w:val="00E04415"/>
    <w:rsid w:val="00E04662"/>
    <w:rsid w:val="00E050CF"/>
    <w:rsid w:val="00E050F5"/>
    <w:rsid w:val="00E05B82"/>
    <w:rsid w:val="00E05BDF"/>
    <w:rsid w:val="00E0629C"/>
    <w:rsid w:val="00E0681B"/>
    <w:rsid w:val="00E070DC"/>
    <w:rsid w:val="00E07CFE"/>
    <w:rsid w:val="00E10018"/>
    <w:rsid w:val="00E1028E"/>
    <w:rsid w:val="00E10F19"/>
    <w:rsid w:val="00E10FE4"/>
    <w:rsid w:val="00E111CA"/>
    <w:rsid w:val="00E11218"/>
    <w:rsid w:val="00E11FED"/>
    <w:rsid w:val="00E12445"/>
    <w:rsid w:val="00E12848"/>
    <w:rsid w:val="00E1333B"/>
    <w:rsid w:val="00E134A2"/>
    <w:rsid w:val="00E13D58"/>
    <w:rsid w:val="00E13F8F"/>
    <w:rsid w:val="00E13FE6"/>
    <w:rsid w:val="00E1408A"/>
    <w:rsid w:val="00E14102"/>
    <w:rsid w:val="00E14498"/>
    <w:rsid w:val="00E1454E"/>
    <w:rsid w:val="00E14934"/>
    <w:rsid w:val="00E14A34"/>
    <w:rsid w:val="00E14E41"/>
    <w:rsid w:val="00E14F51"/>
    <w:rsid w:val="00E15109"/>
    <w:rsid w:val="00E1534E"/>
    <w:rsid w:val="00E15406"/>
    <w:rsid w:val="00E154A0"/>
    <w:rsid w:val="00E15A0D"/>
    <w:rsid w:val="00E15F15"/>
    <w:rsid w:val="00E16062"/>
    <w:rsid w:val="00E160A8"/>
    <w:rsid w:val="00E1657C"/>
    <w:rsid w:val="00E1668F"/>
    <w:rsid w:val="00E16B2C"/>
    <w:rsid w:val="00E17305"/>
    <w:rsid w:val="00E175EE"/>
    <w:rsid w:val="00E17987"/>
    <w:rsid w:val="00E17A4F"/>
    <w:rsid w:val="00E20B31"/>
    <w:rsid w:val="00E21101"/>
    <w:rsid w:val="00E211D7"/>
    <w:rsid w:val="00E21483"/>
    <w:rsid w:val="00E214B2"/>
    <w:rsid w:val="00E214C0"/>
    <w:rsid w:val="00E2247C"/>
    <w:rsid w:val="00E22F0D"/>
    <w:rsid w:val="00E2305E"/>
    <w:rsid w:val="00E2311F"/>
    <w:rsid w:val="00E24174"/>
    <w:rsid w:val="00E244AC"/>
    <w:rsid w:val="00E25022"/>
    <w:rsid w:val="00E25C30"/>
    <w:rsid w:val="00E26EC9"/>
    <w:rsid w:val="00E26F38"/>
    <w:rsid w:val="00E27C58"/>
    <w:rsid w:val="00E302BD"/>
    <w:rsid w:val="00E303A8"/>
    <w:rsid w:val="00E30856"/>
    <w:rsid w:val="00E30E2F"/>
    <w:rsid w:val="00E30F2E"/>
    <w:rsid w:val="00E31943"/>
    <w:rsid w:val="00E319F2"/>
    <w:rsid w:val="00E31B4C"/>
    <w:rsid w:val="00E31C47"/>
    <w:rsid w:val="00E31E7C"/>
    <w:rsid w:val="00E32279"/>
    <w:rsid w:val="00E32EB2"/>
    <w:rsid w:val="00E32EB3"/>
    <w:rsid w:val="00E32FFD"/>
    <w:rsid w:val="00E33401"/>
    <w:rsid w:val="00E33697"/>
    <w:rsid w:val="00E33BC7"/>
    <w:rsid w:val="00E3431B"/>
    <w:rsid w:val="00E345F5"/>
    <w:rsid w:val="00E347AB"/>
    <w:rsid w:val="00E34C83"/>
    <w:rsid w:val="00E3516C"/>
    <w:rsid w:val="00E357B7"/>
    <w:rsid w:val="00E35BFC"/>
    <w:rsid w:val="00E35C1A"/>
    <w:rsid w:val="00E35C2A"/>
    <w:rsid w:val="00E35DD6"/>
    <w:rsid w:val="00E35E76"/>
    <w:rsid w:val="00E35E9A"/>
    <w:rsid w:val="00E369B4"/>
    <w:rsid w:val="00E36F84"/>
    <w:rsid w:val="00E377B0"/>
    <w:rsid w:val="00E37846"/>
    <w:rsid w:val="00E378AB"/>
    <w:rsid w:val="00E37BFE"/>
    <w:rsid w:val="00E37F24"/>
    <w:rsid w:val="00E404E1"/>
    <w:rsid w:val="00E411EA"/>
    <w:rsid w:val="00E418CF"/>
    <w:rsid w:val="00E41916"/>
    <w:rsid w:val="00E41BEA"/>
    <w:rsid w:val="00E41D54"/>
    <w:rsid w:val="00E42284"/>
    <w:rsid w:val="00E422E1"/>
    <w:rsid w:val="00E42C00"/>
    <w:rsid w:val="00E43B9E"/>
    <w:rsid w:val="00E4401A"/>
    <w:rsid w:val="00E44828"/>
    <w:rsid w:val="00E45086"/>
    <w:rsid w:val="00E452FE"/>
    <w:rsid w:val="00E45BA1"/>
    <w:rsid w:val="00E45CAD"/>
    <w:rsid w:val="00E4650D"/>
    <w:rsid w:val="00E466B7"/>
    <w:rsid w:val="00E4731F"/>
    <w:rsid w:val="00E47540"/>
    <w:rsid w:val="00E47931"/>
    <w:rsid w:val="00E47AD1"/>
    <w:rsid w:val="00E47B94"/>
    <w:rsid w:val="00E47D58"/>
    <w:rsid w:val="00E5069C"/>
    <w:rsid w:val="00E506D4"/>
    <w:rsid w:val="00E50C49"/>
    <w:rsid w:val="00E51272"/>
    <w:rsid w:val="00E517BA"/>
    <w:rsid w:val="00E519D1"/>
    <w:rsid w:val="00E51DAE"/>
    <w:rsid w:val="00E52204"/>
    <w:rsid w:val="00E52868"/>
    <w:rsid w:val="00E5289E"/>
    <w:rsid w:val="00E53718"/>
    <w:rsid w:val="00E53800"/>
    <w:rsid w:val="00E53DF0"/>
    <w:rsid w:val="00E53F29"/>
    <w:rsid w:val="00E540C4"/>
    <w:rsid w:val="00E5446E"/>
    <w:rsid w:val="00E54C7D"/>
    <w:rsid w:val="00E5537E"/>
    <w:rsid w:val="00E55AB5"/>
    <w:rsid w:val="00E55CB8"/>
    <w:rsid w:val="00E55EB3"/>
    <w:rsid w:val="00E56020"/>
    <w:rsid w:val="00E5610B"/>
    <w:rsid w:val="00E56527"/>
    <w:rsid w:val="00E569E0"/>
    <w:rsid w:val="00E56D5D"/>
    <w:rsid w:val="00E56E8E"/>
    <w:rsid w:val="00E570FE"/>
    <w:rsid w:val="00E57350"/>
    <w:rsid w:val="00E57898"/>
    <w:rsid w:val="00E6081F"/>
    <w:rsid w:val="00E60A42"/>
    <w:rsid w:val="00E60FDD"/>
    <w:rsid w:val="00E61445"/>
    <w:rsid w:val="00E61528"/>
    <w:rsid w:val="00E615AF"/>
    <w:rsid w:val="00E61786"/>
    <w:rsid w:val="00E61AB0"/>
    <w:rsid w:val="00E61B15"/>
    <w:rsid w:val="00E61D8C"/>
    <w:rsid w:val="00E624BD"/>
    <w:rsid w:val="00E63121"/>
    <w:rsid w:val="00E634B2"/>
    <w:rsid w:val="00E6370F"/>
    <w:rsid w:val="00E637A6"/>
    <w:rsid w:val="00E63923"/>
    <w:rsid w:val="00E63A7B"/>
    <w:rsid w:val="00E63BEA"/>
    <w:rsid w:val="00E64B3C"/>
    <w:rsid w:val="00E64D20"/>
    <w:rsid w:val="00E64EAB"/>
    <w:rsid w:val="00E65201"/>
    <w:rsid w:val="00E652D4"/>
    <w:rsid w:val="00E65655"/>
    <w:rsid w:val="00E658A9"/>
    <w:rsid w:val="00E65D28"/>
    <w:rsid w:val="00E65D6E"/>
    <w:rsid w:val="00E66D57"/>
    <w:rsid w:val="00E67545"/>
    <w:rsid w:val="00E7058D"/>
    <w:rsid w:val="00E70967"/>
    <w:rsid w:val="00E70D9F"/>
    <w:rsid w:val="00E70EB7"/>
    <w:rsid w:val="00E71398"/>
    <w:rsid w:val="00E714D0"/>
    <w:rsid w:val="00E714E5"/>
    <w:rsid w:val="00E71623"/>
    <w:rsid w:val="00E71A88"/>
    <w:rsid w:val="00E720D2"/>
    <w:rsid w:val="00E72289"/>
    <w:rsid w:val="00E72621"/>
    <w:rsid w:val="00E72683"/>
    <w:rsid w:val="00E72F33"/>
    <w:rsid w:val="00E731EB"/>
    <w:rsid w:val="00E73344"/>
    <w:rsid w:val="00E73785"/>
    <w:rsid w:val="00E73881"/>
    <w:rsid w:val="00E73A61"/>
    <w:rsid w:val="00E74278"/>
    <w:rsid w:val="00E74817"/>
    <w:rsid w:val="00E74B16"/>
    <w:rsid w:val="00E750D0"/>
    <w:rsid w:val="00E75442"/>
    <w:rsid w:val="00E75A54"/>
    <w:rsid w:val="00E75CFC"/>
    <w:rsid w:val="00E75FE3"/>
    <w:rsid w:val="00E76282"/>
    <w:rsid w:val="00E764EC"/>
    <w:rsid w:val="00E7662F"/>
    <w:rsid w:val="00E77B7F"/>
    <w:rsid w:val="00E77B84"/>
    <w:rsid w:val="00E77CE1"/>
    <w:rsid w:val="00E8048B"/>
    <w:rsid w:val="00E804CC"/>
    <w:rsid w:val="00E805C0"/>
    <w:rsid w:val="00E80889"/>
    <w:rsid w:val="00E80AEF"/>
    <w:rsid w:val="00E80C6A"/>
    <w:rsid w:val="00E80CB8"/>
    <w:rsid w:val="00E80EB9"/>
    <w:rsid w:val="00E818B6"/>
    <w:rsid w:val="00E81D68"/>
    <w:rsid w:val="00E81D79"/>
    <w:rsid w:val="00E81F34"/>
    <w:rsid w:val="00E82659"/>
    <w:rsid w:val="00E82731"/>
    <w:rsid w:val="00E82837"/>
    <w:rsid w:val="00E8296D"/>
    <w:rsid w:val="00E82AFE"/>
    <w:rsid w:val="00E82B7C"/>
    <w:rsid w:val="00E82DB0"/>
    <w:rsid w:val="00E83799"/>
    <w:rsid w:val="00E83F3E"/>
    <w:rsid w:val="00E83FB0"/>
    <w:rsid w:val="00E8457B"/>
    <w:rsid w:val="00E846EA"/>
    <w:rsid w:val="00E8475F"/>
    <w:rsid w:val="00E849A2"/>
    <w:rsid w:val="00E84AD7"/>
    <w:rsid w:val="00E84CAB"/>
    <w:rsid w:val="00E8524D"/>
    <w:rsid w:val="00E85595"/>
    <w:rsid w:val="00E8575B"/>
    <w:rsid w:val="00E858D0"/>
    <w:rsid w:val="00E85E3E"/>
    <w:rsid w:val="00E86468"/>
    <w:rsid w:val="00E86810"/>
    <w:rsid w:val="00E86986"/>
    <w:rsid w:val="00E86A9A"/>
    <w:rsid w:val="00E86D2F"/>
    <w:rsid w:val="00E86E8E"/>
    <w:rsid w:val="00E8702C"/>
    <w:rsid w:val="00E87050"/>
    <w:rsid w:val="00E871F6"/>
    <w:rsid w:val="00E87454"/>
    <w:rsid w:val="00E87D12"/>
    <w:rsid w:val="00E909F5"/>
    <w:rsid w:val="00E91014"/>
    <w:rsid w:val="00E912A4"/>
    <w:rsid w:val="00E9132B"/>
    <w:rsid w:val="00E91758"/>
    <w:rsid w:val="00E91BA7"/>
    <w:rsid w:val="00E92167"/>
    <w:rsid w:val="00E921C5"/>
    <w:rsid w:val="00E9239F"/>
    <w:rsid w:val="00E92BD6"/>
    <w:rsid w:val="00E92F1B"/>
    <w:rsid w:val="00E932EC"/>
    <w:rsid w:val="00E933BE"/>
    <w:rsid w:val="00E93715"/>
    <w:rsid w:val="00E93C6D"/>
    <w:rsid w:val="00E93CD1"/>
    <w:rsid w:val="00E94660"/>
    <w:rsid w:val="00E94C7C"/>
    <w:rsid w:val="00E94E7D"/>
    <w:rsid w:val="00E95253"/>
    <w:rsid w:val="00E95362"/>
    <w:rsid w:val="00E953FB"/>
    <w:rsid w:val="00E95CCA"/>
    <w:rsid w:val="00E95CF8"/>
    <w:rsid w:val="00E9623F"/>
    <w:rsid w:val="00E963FC"/>
    <w:rsid w:val="00E96A9F"/>
    <w:rsid w:val="00E96B5E"/>
    <w:rsid w:val="00E9702B"/>
    <w:rsid w:val="00E97B21"/>
    <w:rsid w:val="00E97E5D"/>
    <w:rsid w:val="00E97EC9"/>
    <w:rsid w:val="00EA0483"/>
    <w:rsid w:val="00EA04B2"/>
    <w:rsid w:val="00EA04C2"/>
    <w:rsid w:val="00EA059A"/>
    <w:rsid w:val="00EA0AFD"/>
    <w:rsid w:val="00EA0B0B"/>
    <w:rsid w:val="00EA1157"/>
    <w:rsid w:val="00EA1991"/>
    <w:rsid w:val="00EA1FB4"/>
    <w:rsid w:val="00EA20F3"/>
    <w:rsid w:val="00EA21F9"/>
    <w:rsid w:val="00EA232E"/>
    <w:rsid w:val="00EA25D4"/>
    <w:rsid w:val="00EA2C78"/>
    <w:rsid w:val="00EA3033"/>
    <w:rsid w:val="00EA3394"/>
    <w:rsid w:val="00EA33B3"/>
    <w:rsid w:val="00EA343F"/>
    <w:rsid w:val="00EA3500"/>
    <w:rsid w:val="00EA45E8"/>
    <w:rsid w:val="00EA4A84"/>
    <w:rsid w:val="00EA4CA6"/>
    <w:rsid w:val="00EA4DCB"/>
    <w:rsid w:val="00EA4F37"/>
    <w:rsid w:val="00EA52DC"/>
    <w:rsid w:val="00EA59BA"/>
    <w:rsid w:val="00EA701E"/>
    <w:rsid w:val="00EA725C"/>
    <w:rsid w:val="00EA73D4"/>
    <w:rsid w:val="00EA7CFD"/>
    <w:rsid w:val="00EB0209"/>
    <w:rsid w:val="00EB04A3"/>
    <w:rsid w:val="00EB0521"/>
    <w:rsid w:val="00EB09BA"/>
    <w:rsid w:val="00EB0AF4"/>
    <w:rsid w:val="00EB0EEE"/>
    <w:rsid w:val="00EB0F2F"/>
    <w:rsid w:val="00EB15F0"/>
    <w:rsid w:val="00EB16E0"/>
    <w:rsid w:val="00EB1FB7"/>
    <w:rsid w:val="00EB214D"/>
    <w:rsid w:val="00EB25D7"/>
    <w:rsid w:val="00EB2691"/>
    <w:rsid w:val="00EB2A1C"/>
    <w:rsid w:val="00EB31D5"/>
    <w:rsid w:val="00EB32FC"/>
    <w:rsid w:val="00EB3B55"/>
    <w:rsid w:val="00EB4639"/>
    <w:rsid w:val="00EB51D9"/>
    <w:rsid w:val="00EB562B"/>
    <w:rsid w:val="00EB56F0"/>
    <w:rsid w:val="00EB59AE"/>
    <w:rsid w:val="00EB5F8C"/>
    <w:rsid w:val="00EB69A8"/>
    <w:rsid w:val="00EB6BCC"/>
    <w:rsid w:val="00EB6FC4"/>
    <w:rsid w:val="00EB740B"/>
    <w:rsid w:val="00EC051F"/>
    <w:rsid w:val="00EC0D0A"/>
    <w:rsid w:val="00EC0DBE"/>
    <w:rsid w:val="00EC11C8"/>
    <w:rsid w:val="00EC1360"/>
    <w:rsid w:val="00EC17C7"/>
    <w:rsid w:val="00EC17E0"/>
    <w:rsid w:val="00EC22C3"/>
    <w:rsid w:val="00EC23E2"/>
    <w:rsid w:val="00EC24DF"/>
    <w:rsid w:val="00EC2533"/>
    <w:rsid w:val="00EC2973"/>
    <w:rsid w:val="00EC2D82"/>
    <w:rsid w:val="00EC2DC0"/>
    <w:rsid w:val="00EC2E0E"/>
    <w:rsid w:val="00EC3DBA"/>
    <w:rsid w:val="00EC3DD9"/>
    <w:rsid w:val="00EC42BB"/>
    <w:rsid w:val="00EC4710"/>
    <w:rsid w:val="00EC47E2"/>
    <w:rsid w:val="00EC496D"/>
    <w:rsid w:val="00EC4F35"/>
    <w:rsid w:val="00EC4F7E"/>
    <w:rsid w:val="00EC5407"/>
    <w:rsid w:val="00EC5439"/>
    <w:rsid w:val="00EC55EA"/>
    <w:rsid w:val="00EC5CD2"/>
    <w:rsid w:val="00EC69F4"/>
    <w:rsid w:val="00EC6C6D"/>
    <w:rsid w:val="00EC6E47"/>
    <w:rsid w:val="00EC72F6"/>
    <w:rsid w:val="00EC749C"/>
    <w:rsid w:val="00EC7C9C"/>
    <w:rsid w:val="00EC7E6B"/>
    <w:rsid w:val="00ED0726"/>
    <w:rsid w:val="00ED09CF"/>
    <w:rsid w:val="00ED0C69"/>
    <w:rsid w:val="00ED0D5B"/>
    <w:rsid w:val="00ED0D5E"/>
    <w:rsid w:val="00ED1950"/>
    <w:rsid w:val="00ED19B5"/>
    <w:rsid w:val="00ED19D2"/>
    <w:rsid w:val="00ED2148"/>
    <w:rsid w:val="00ED25C9"/>
    <w:rsid w:val="00ED2831"/>
    <w:rsid w:val="00ED2A58"/>
    <w:rsid w:val="00ED2C9C"/>
    <w:rsid w:val="00ED30F1"/>
    <w:rsid w:val="00ED320B"/>
    <w:rsid w:val="00ED347E"/>
    <w:rsid w:val="00ED36EE"/>
    <w:rsid w:val="00ED3F4B"/>
    <w:rsid w:val="00ED413D"/>
    <w:rsid w:val="00ED4190"/>
    <w:rsid w:val="00ED430E"/>
    <w:rsid w:val="00ED43D1"/>
    <w:rsid w:val="00ED5223"/>
    <w:rsid w:val="00ED597A"/>
    <w:rsid w:val="00ED5B4A"/>
    <w:rsid w:val="00ED67C6"/>
    <w:rsid w:val="00ED6B4A"/>
    <w:rsid w:val="00ED6B8A"/>
    <w:rsid w:val="00ED6D2B"/>
    <w:rsid w:val="00ED706D"/>
    <w:rsid w:val="00ED798E"/>
    <w:rsid w:val="00ED79D9"/>
    <w:rsid w:val="00ED7B94"/>
    <w:rsid w:val="00EE0325"/>
    <w:rsid w:val="00EE0425"/>
    <w:rsid w:val="00EE097C"/>
    <w:rsid w:val="00EE0E6A"/>
    <w:rsid w:val="00EE0EC9"/>
    <w:rsid w:val="00EE14BA"/>
    <w:rsid w:val="00EE164D"/>
    <w:rsid w:val="00EE1714"/>
    <w:rsid w:val="00EE1A1C"/>
    <w:rsid w:val="00EE1AC2"/>
    <w:rsid w:val="00EE1BCF"/>
    <w:rsid w:val="00EE25F4"/>
    <w:rsid w:val="00EE272C"/>
    <w:rsid w:val="00EE27BB"/>
    <w:rsid w:val="00EE2C70"/>
    <w:rsid w:val="00EE3155"/>
    <w:rsid w:val="00EE3604"/>
    <w:rsid w:val="00EE38E7"/>
    <w:rsid w:val="00EE3A2C"/>
    <w:rsid w:val="00EE3DA3"/>
    <w:rsid w:val="00EE461F"/>
    <w:rsid w:val="00EE480D"/>
    <w:rsid w:val="00EE496D"/>
    <w:rsid w:val="00EE4A05"/>
    <w:rsid w:val="00EE4EE1"/>
    <w:rsid w:val="00EE5123"/>
    <w:rsid w:val="00EE5963"/>
    <w:rsid w:val="00EE5FD0"/>
    <w:rsid w:val="00EE6B02"/>
    <w:rsid w:val="00EE6EF4"/>
    <w:rsid w:val="00EE736C"/>
    <w:rsid w:val="00EE745F"/>
    <w:rsid w:val="00EE7538"/>
    <w:rsid w:val="00EE79A0"/>
    <w:rsid w:val="00EE7FEC"/>
    <w:rsid w:val="00EF07A2"/>
    <w:rsid w:val="00EF0D19"/>
    <w:rsid w:val="00EF0E7C"/>
    <w:rsid w:val="00EF0F38"/>
    <w:rsid w:val="00EF1D7F"/>
    <w:rsid w:val="00EF2025"/>
    <w:rsid w:val="00EF2435"/>
    <w:rsid w:val="00EF284A"/>
    <w:rsid w:val="00EF34AB"/>
    <w:rsid w:val="00EF34E8"/>
    <w:rsid w:val="00EF3999"/>
    <w:rsid w:val="00EF3C3B"/>
    <w:rsid w:val="00EF3D7D"/>
    <w:rsid w:val="00EF3F1E"/>
    <w:rsid w:val="00EF430F"/>
    <w:rsid w:val="00EF4574"/>
    <w:rsid w:val="00EF46E8"/>
    <w:rsid w:val="00EF46FE"/>
    <w:rsid w:val="00EF47E3"/>
    <w:rsid w:val="00EF5403"/>
    <w:rsid w:val="00EF576F"/>
    <w:rsid w:val="00EF5910"/>
    <w:rsid w:val="00EF596C"/>
    <w:rsid w:val="00EF5CC6"/>
    <w:rsid w:val="00EF5E82"/>
    <w:rsid w:val="00EF5FB3"/>
    <w:rsid w:val="00EF6146"/>
    <w:rsid w:val="00EF620A"/>
    <w:rsid w:val="00EF62F7"/>
    <w:rsid w:val="00EF6658"/>
    <w:rsid w:val="00EF7090"/>
    <w:rsid w:val="00EF73FB"/>
    <w:rsid w:val="00EF7918"/>
    <w:rsid w:val="00F000B4"/>
    <w:rsid w:val="00F001B9"/>
    <w:rsid w:val="00F00A98"/>
    <w:rsid w:val="00F00C2A"/>
    <w:rsid w:val="00F00D08"/>
    <w:rsid w:val="00F01778"/>
    <w:rsid w:val="00F01846"/>
    <w:rsid w:val="00F01DC3"/>
    <w:rsid w:val="00F01E14"/>
    <w:rsid w:val="00F0224A"/>
    <w:rsid w:val="00F022F2"/>
    <w:rsid w:val="00F02586"/>
    <w:rsid w:val="00F02A7B"/>
    <w:rsid w:val="00F02AF0"/>
    <w:rsid w:val="00F02B11"/>
    <w:rsid w:val="00F03963"/>
    <w:rsid w:val="00F03CC9"/>
    <w:rsid w:val="00F042BF"/>
    <w:rsid w:val="00F04488"/>
    <w:rsid w:val="00F044D1"/>
    <w:rsid w:val="00F0483F"/>
    <w:rsid w:val="00F04A4C"/>
    <w:rsid w:val="00F04E56"/>
    <w:rsid w:val="00F05546"/>
    <w:rsid w:val="00F06033"/>
    <w:rsid w:val="00F0662F"/>
    <w:rsid w:val="00F0672B"/>
    <w:rsid w:val="00F06B53"/>
    <w:rsid w:val="00F06D0A"/>
    <w:rsid w:val="00F0706D"/>
    <w:rsid w:val="00F07876"/>
    <w:rsid w:val="00F0790A"/>
    <w:rsid w:val="00F07B9E"/>
    <w:rsid w:val="00F07C2F"/>
    <w:rsid w:val="00F105D2"/>
    <w:rsid w:val="00F106C2"/>
    <w:rsid w:val="00F10C6D"/>
    <w:rsid w:val="00F10C8A"/>
    <w:rsid w:val="00F11277"/>
    <w:rsid w:val="00F11297"/>
    <w:rsid w:val="00F12341"/>
    <w:rsid w:val="00F1311E"/>
    <w:rsid w:val="00F13153"/>
    <w:rsid w:val="00F13396"/>
    <w:rsid w:val="00F13DA5"/>
    <w:rsid w:val="00F13F00"/>
    <w:rsid w:val="00F140AF"/>
    <w:rsid w:val="00F144DB"/>
    <w:rsid w:val="00F14F2C"/>
    <w:rsid w:val="00F15151"/>
    <w:rsid w:val="00F158D5"/>
    <w:rsid w:val="00F15CD4"/>
    <w:rsid w:val="00F1614D"/>
    <w:rsid w:val="00F16811"/>
    <w:rsid w:val="00F16E3B"/>
    <w:rsid w:val="00F16FF5"/>
    <w:rsid w:val="00F1734A"/>
    <w:rsid w:val="00F17480"/>
    <w:rsid w:val="00F17AAD"/>
    <w:rsid w:val="00F17BA5"/>
    <w:rsid w:val="00F17EC9"/>
    <w:rsid w:val="00F17FF4"/>
    <w:rsid w:val="00F2009F"/>
    <w:rsid w:val="00F20128"/>
    <w:rsid w:val="00F20928"/>
    <w:rsid w:val="00F20A8A"/>
    <w:rsid w:val="00F2101C"/>
    <w:rsid w:val="00F211B7"/>
    <w:rsid w:val="00F2146A"/>
    <w:rsid w:val="00F21802"/>
    <w:rsid w:val="00F21AC6"/>
    <w:rsid w:val="00F21B20"/>
    <w:rsid w:val="00F22032"/>
    <w:rsid w:val="00F22EA0"/>
    <w:rsid w:val="00F22FDB"/>
    <w:rsid w:val="00F230F0"/>
    <w:rsid w:val="00F23413"/>
    <w:rsid w:val="00F2377C"/>
    <w:rsid w:val="00F23B8E"/>
    <w:rsid w:val="00F23F52"/>
    <w:rsid w:val="00F23F83"/>
    <w:rsid w:val="00F24309"/>
    <w:rsid w:val="00F24680"/>
    <w:rsid w:val="00F2482B"/>
    <w:rsid w:val="00F24A6F"/>
    <w:rsid w:val="00F25758"/>
    <w:rsid w:val="00F25A93"/>
    <w:rsid w:val="00F25C8F"/>
    <w:rsid w:val="00F25D98"/>
    <w:rsid w:val="00F266E6"/>
    <w:rsid w:val="00F2684E"/>
    <w:rsid w:val="00F26C86"/>
    <w:rsid w:val="00F26D69"/>
    <w:rsid w:val="00F2706C"/>
    <w:rsid w:val="00F27A3C"/>
    <w:rsid w:val="00F27F58"/>
    <w:rsid w:val="00F3010F"/>
    <w:rsid w:val="00F30120"/>
    <w:rsid w:val="00F301A6"/>
    <w:rsid w:val="00F30B44"/>
    <w:rsid w:val="00F30C93"/>
    <w:rsid w:val="00F30E55"/>
    <w:rsid w:val="00F31460"/>
    <w:rsid w:val="00F318BB"/>
    <w:rsid w:val="00F325B0"/>
    <w:rsid w:val="00F33B1F"/>
    <w:rsid w:val="00F34366"/>
    <w:rsid w:val="00F34488"/>
    <w:rsid w:val="00F34C94"/>
    <w:rsid w:val="00F34CBD"/>
    <w:rsid w:val="00F354F4"/>
    <w:rsid w:val="00F3569C"/>
    <w:rsid w:val="00F357BE"/>
    <w:rsid w:val="00F35913"/>
    <w:rsid w:val="00F35F9C"/>
    <w:rsid w:val="00F36190"/>
    <w:rsid w:val="00F3626D"/>
    <w:rsid w:val="00F36784"/>
    <w:rsid w:val="00F367AC"/>
    <w:rsid w:val="00F36B44"/>
    <w:rsid w:val="00F36D92"/>
    <w:rsid w:val="00F36E70"/>
    <w:rsid w:val="00F378C2"/>
    <w:rsid w:val="00F37CFA"/>
    <w:rsid w:val="00F40AE8"/>
    <w:rsid w:val="00F41449"/>
    <w:rsid w:val="00F417F9"/>
    <w:rsid w:val="00F42001"/>
    <w:rsid w:val="00F42439"/>
    <w:rsid w:val="00F4252F"/>
    <w:rsid w:val="00F428A8"/>
    <w:rsid w:val="00F42C6B"/>
    <w:rsid w:val="00F42F2F"/>
    <w:rsid w:val="00F433C5"/>
    <w:rsid w:val="00F434F5"/>
    <w:rsid w:val="00F4395E"/>
    <w:rsid w:val="00F43A0B"/>
    <w:rsid w:val="00F43F33"/>
    <w:rsid w:val="00F441AE"/>
    <w:rsid w:val="00F44593"/>
    <w:rsid w:val="00F4491E"/>
    <w:rsid w:val="00F45570"/>
    <w:rsid w:val="00F45B13"/>
    <w:rsid w:val="00F4658D"/>
    <w:rsid w:val="00F4658E"/>
    <w:rsid w:val="00F4687A"/>
    <w:rsid w:val="00F4727D"/>
    <w:rsid w:val="00F478F8"/>
    <w:rsid w:val="00F47D7E"/>
    <w:rsid w:val="00F505D1"/>
    <w:rsid w:val="00F50B75"/>
    <w:rsid w:val="00F51763"/>
    <w:rsid w:val="00F51AB5"/>
    <w:rsid w:val="00F51ADE"/>
    <w:rsid w:val="00F51E06"/>
    <w:rsid w:val="00F51E98"/>
    <w:rsid w:val="00F51F81"/>
    <w:rsid w:val="00F52035"/>
    <w:rsid w:val="00F52138"/>
    <w:rsid w:val="00F523F8"/>
    <w:rsid w:val="00F528A5"/>
    <w:rsid w:val="00F528CD"/>
    <w:rsid w:val="00F5387B"/>
    <w:rsid w:val="00F53E3A"/>
    <w:rsid w:val="00F5404C"/>
    <w:rsid w:val="00F54354"/>
    <w:rsid w:val="00F54A8B"/>
    <w:rsid w:val="00F55163"/>
    <w:rsid w:val="00F55265"/>
    <w:rsid w:val="00F55387"/>
    <w:rsid w:val="00F555D1"/>
    <w:rsid w:val="00F55617"/>
    <w:rsid w:val="00F55B9C"/>
    <w:rsid w:val="00F55C00"/>
    <w:rsid w:val="00F55FBC"/>
    <w:rsid w:val="00F5669A"/>
    <w:rsid w:val="00F56E0C"/>
    <w:rsid w:val="00F571BC"/>
    <w:rsid w:val="00F5762D"/>
    <w:rsid w:val="00F57854"/>
    <w:rsid w:val="00F57F33"/>
    <w:rsid w:val="00F600B4"/>
    <w:rsid w:val="00F602DF"/>
    <w:rsid w:val="00F6060F"/>
    <w:rsid w:val="00F6066E"/>
    <w:rsid w:val="00F6081F"/>
    <w:rsid w:val="00F60DFB"/>
    <w:rsid w:val="00F6184B"/>
    <w:rsid w:val="00F62296"/>
    <w:rsid w:val="00F624DE"/>
    <w:rsid w:val="00F62815"/>
    <w:rsid w:val="00F62B9F"/>
    <w:rsid w:val="00F63C1D"/>
    <w:rsid w:val="00F63C2C"/>
    <w:rsid w:val="00F6467A"/>
    <w:rsid w:val="00F647B3"/>
    <w:rsid w:val="00F6558C"/>
    <w:rsid w:val="00F655C8"/>
    <w:rsid w:val="00F655E5"/>
    <w:rsid w:val="00F65B77"/>
    <w:rsid w:val="00F65D04"/>
    <w:rsid w:val="00F65DF5"/>
    <w:rsid w:val="00F65E74"/>
    <w:rsid w:val="00F6707E"/>
    <w:rsid w:val="00F676E8"/>
    <w:rsid w:val="00F67990"/>
    <w:rsid w:val="00F67F81"/>
    <w:rsid w:val="00F700C6"/>
    <w:rsid w:val="00F70154"/>
    <w:rsid w:val="00F70566"/>
    <w:rsid w:val="00F70604"/>
    <w:rsid w:val="00F707F4"/>
    <w:rsid w:val="00F70A96"/>
    <w:rsid w:val="00F712D3"/>
    <w:rsid w:val="00F71317"/>
    <w:rsid w:val="00F71E43"/>
    <w:rsid w:val="00F72114"/>
    <w:rsid w:val="00F721C0"/>
    <w:rsid w:val="00F72317"/>
    <w:rsid w:val="00F725EE"/>
    <w:rsid w:val="00F729EF"/>
    <w:rsid w:val="00F72DF5"/>
    <w:rsid w:val="00F7322B"/>
    <w:rsid w:val="00F73384"/>
    <w:rsid w:val="00F734E9"/>
    <w:rsid w:val="00F73A7E"/>
    <w:rsid w:val="00F73F87"/>
    <w:rsid w:val="00F744A2"/>
    <w:rsid w:val="00F744E7"/>
    <w:rsid w:val="00F745F0"/>
    <w:rsid w:val="00F74E5B"/>
    <w:rsid w:val="00F74ED5"/>
    <w:rsid w:val="00F75049"/>
    <w:rsid w:val="00F75091"/>
    <w:rsid w:val="00F75A43"/>
    <w:rsid w:val="00F75D4F"/>
    <w:rsid w:val="00F76614"/>
    <w:rsid w:val="00F76785"/>
    <w:rsid w:val="00F76946"/>
    <w:rsid w:val="00F769DD"/>
    <w:rsid w:val="00F770B4"/>
    <w:rsid w:val="00F77904"/>
    <w:rsid w:val="00F77CAE"/>
    <w:rsid w:val="00F80437"/>
    <w:rsid w:val="00F80678"/>
    <w:rsid w:val="00F8077D"/>
    <w:rsid w:val="00F809ED"/>
    <w:rsid w:val="00F8115A"/>
    <w:rsid w:val="00F8122A"/>
    <w:rsid w:val="00F8160A"/>
    <w:rsid w:val="00F81950"/>
    <w:rsid w:val="00F81C77"/>
    <w:rsid w:val="00F820C9"/>
    <w:rsid w:val="00F821DB"/>
    <w:rsid w:val="00F82271"/>
    <w:rsid w:val="00F82A8C"/>
    <w:rsid w:val="00F83428"/>
    <w:rsid w:val="00F83FF7"/>
    <w:rsid w:val="00F84427"/>
    <w:rsid w:val="00F8494D"/>
    <w:rsid w:val="00F84BE3"/>
    <w:rsid w:val="00F85040"/>
    <w:rsid w:val="00F857B6"/>
    <w:rsid w:val="00F85845"/>
    <w:rsid w:val="00F85AA2"/>
    <w:rsid w:val="00F86070"/>
    <w:rsid w:val="00F86074"/>
    <w:rsid w:val="00F86188"/>
    <w:rsid w:val="00F8690B"/>
    <w:rsid w:val="00F86C4B"/>
    <w:rsid w:val="00F86CB2"/>
    <w:rsid w:val="00F86DFE"/>
    <w:rsid w:val="00F87043"/>
    <w:rsid w:val="00F87550"/>
    <w:rsid w:val="00F877E9"/>
    <w:rsid w:val="00F87C09"/>
    <w:rsid w:val="00F90596"/>
    <w:rsid w:val="00F90C1B"/>
    <w:rsid w:val="00F90CD2"/>
    <w:rsid w:val="00F90EEE"/>
    <w:rsid w:val="00F90FBF"/>
    <w:rsid w:val="00F911E1"/>
    <w:rsid w:val="00F91320"/>
    <w:rsid w:val="00F9220A"/>
    <w:rsid w:val="00F9230E"/>
    <w:rsid w:val="00F92820"/>
    <w:rsid w:val="00F92F08"/>
    <w:rsid w:val="00F92F56"/>
    <w:rsid w:val="00F933EC"/>
    <w:rsid w:val="00F934EE"/>
    <w:rsid w:val="00F9394E"/>
    <w:rsid w:val="00F93AE0"/>
    <w:rsid w:val="00F93C23"/>
    <w:rsid w:val="00F93C6C"/>
    <w:rsid w:val="00F940A6"/>
    <w:rsid w:val="00F942C4"/>
    <w:rsid w:val="00F94FD6"/>
    <w:rsid w:val="00F95023"/>
    <w:rsid w:val="00F95730"/>
    <w:rsid w:val="00F95C99"/>
    <w:rsid w:val="00F963CE"/>
    <w:rsid w:val="00F963E8"/>
    <w:rsid w:val="00F96405"/>
    <w:rsid w:val="00F96465"/>
    <w:rsid w:val="00F9647E"/>
    <w:rsid w:val="00F96BB9"/>
    <w:rsid w:val="00F96CFB"/>
    <w:rsid w:val="00F975BC"/>
    <w:rsid w:val="00F97A93"/>
    <w:rsid w:val="00FA038E"/>
    <w:rsid w:val="00FA0AE4"/>
    <w:rsid w:val="00FA0C19"/>
    <w:rsid w:val="00FA1853"/>
    <w:rsid w:val="00FA185D"/>
    <w:rsid w:val="00FA1A41"/>
    <w:rsid w:val="00FA1E9B"/>
    <w:rsid w:val="00FA1EFC"/>
    <w:rsid w:val="00FA210E"/>
    <w:rsid w:val="00FA2BE7"/>
    <w:rsid w:val="00FA2C1C"/>
    <w:rsid w:val="00FA3D38"/>
    <w:rsid w:val="00FA3DED"/>
    <w:rsid w:val="00FA3E4E"/>
    <w:rsid w:val="00FA400E"/>
    <w:rsid w:val="00FA42DB"/>
    <w:rsid w:val="00FA4441"/>
    <w:rsid w:val="00FA45AA"/>
    <w:rsid w:val="00FA45FE"/>
    <w:rsid w:val="00FA497F"/>
    <w:rsid w:val="00FA4C95"/>
    <w:rsid w:val="00FA5630"/>
    <w:rsid w:val="00FA5680"/>
    <w:rsid w:val="00FA58F3"/>
    <w:rsid w:val="00FA5D8A"/>
    <w:rsid w:val="00FA5ED0"/>
    <w:rsid w:val="00FA6149"/>
    <w:rsid w:val="00FA664C"/>
    <w:rsid w:val="00FA672F"/>
    <w:rsid w:val="00FA6B11"/>
    <w:rsid w:val="00FA71B7"/>
    <w:rsid w:val="00FA7D2F"/>
    <w:rsid w:val="00FA7E1A"/>
    <w:rsid w:val="00FB007E"/>
    <w:rsid w:val="00FB054D"/>
    <w:rsid w:val="00FB0658"/>
    <w:rsid w:val="00FB07B8"/>
    <w:rsid w:val="00FB0B93"/>
    <w:rsid w:val="00FB0CB7"/>
    <w:rsid w:val="00FB1453"/>
    <w:rsid w:val="00FB1A2C"/>
    <w:rsid w:val="00FB1AF9"/>
    <w:rsid w:val="00FB2F91"/>
    <w:rsid w:val="00FB2FEA"/>
    <w:rsid w:val="00FB3C6E"/>
    <w:rsid w:val="00FB430C"/>
    <w:rsid w:val="00FB44FA"/>
    <w:rsid w:val="00FB450B"/>
    <w:rsid w:val="00FB4CE1"/>
    <w:rsid w:val="00FB4D41"/>
    <w:rsid w:val="00FB5179"/>
    <w:rsid w:val="00FB5190"/>
    <w:rsid w:val="00FB553C"/>
    <w:rsid w:val="00FB571E"/>
    <w:rsid w:val="00FB58C0"/>
    <w:rsid w:val="00FB5BB9"/>
    <w:rsid w:val="00FB6007"/>
    <w:rsid w:val="00FB640F"/>
    <w:rsid w:val="00FB6708"/>
    <w:rsid w:val="00FB71A6"/>
    <w:rsid w:val="00FB7832"/>
    <w:rsid w:val="00FB7B63"/>
    <w:rsid w:val="00FC04AD"/>
    <w:rsid w:val="00FC06A2"/>
    <w:rsid w:val="00FC0E71"/>
    <w:rsid w:val="00FC11DF"/>
    <w:rsid w:val="00FC170A"/>
    <w:rsid w:val="00FC1926"/>
    <w:rsid w:val="00FC1D27"/>
    <w:rsid w:val="00FC1E8B"/>
    <w:rsid w:val="00FC2490"/>
    <w:rsid w:val="00FC24A8"/>
    <w:rsid w:val="00FC2504"/>
    <w:rsid w:val="00FC25A8"/>
    <w:rsid w:val="00FC25B5"/>
    <w:rsid w:val="00FC2815"/>
    <w:rsid w:val="00FC2BC6"/>
    <w:rsid w:val="00FC2D11"/>
    <w:rsid w:val="00FC322F"/>
    <w:rsid w:val="00FC35A9"/>
    <w:rsid w:val="00FC3688"/>
    <w:rsid w:val="00FC371A"/>
    <w:rsid w:val="00FC3B5C"/>
    <w:rsid w:val="00FC4289"/>
    <w:rsid w:val="00FC4B4D"/>
    <w:rsid w:val="00FC4E8D"/>
    <w:rsid w:val="00FC543B"/>
    <w:rsid w:val="00FC561D"/>
    <w:rsid w:val="00FC56A6"/>
    <w:rsid w:val="00FC5A84"/>
    <w:rsid w:val="00FC5F6D"/>
    <w:rsid w:val="00FC62AB"/>
    <w:rsid w:val="00FC6485"/>
    <w:rsid w:val="00FC6572"/>
    <w:rsid w:val="00FC709A"/>
    <w:rsid w:val="00FC728A"/>
    <w:rsid w:val="00FC7C10"/>
    <w:rsid w:val="00FD037D"/>
    <w:rsid w:val="00FD0E0A"/>
    <w:rsid w:val="00FD119D"/>
    <w:rsid w:val="00FD1426"/>
    <w:rsid w:val="00FD1E86"/>
    <w:rsid w:val="00FD1FFB"/>
    <w:rsid w:val="00FD26C2"/>
    <w:rsid w:val="00FD310C"/>
    <w:rsid w:val="00FD3165"/>
    <w:rsid w:val="00FD3294"/>
    <w:rsid w:val="00FD3780"/>
    <w:rsid w:val="00FD3B59"/>
    <w:rsid w:val="00FD42DA"/>
    <w:rsid w:val="00FD50EC"/>
    <w:rsid w:val="00FD5117"/>
    <w:rsid w:val="00FD52E2"/>
    <w:rsid w:val="00FD5381"/>
    <w:rsid w:val="00FD5393"/>
    <w:rsid w:val="00FD5578"/>
    <w:rsid w:val="00FD573F"/>
    <w:rsid w:val="00FD6010"/>
    <w:rsid w:val="00FD61A2"/>
    <w:rsid w:val="00FD620B"/>
    <w:rsid w:val="00FD6C08"/>
    <w:rsid w:val="00FD6F3B"/>
    <w:rsid w:val="00FD7266"/>
    <w:rsid w:val="00FD79D3"/>
    <w:rsid w:val="00FD7ABB"/>
    <w:rsid w:val="00FD7E26"/>
    <w:rsid w:val="00FE0413"/>
    <w:rsid w:val="00FE048F"/>
    <w:rsid w:val="00FE09A6"/>
    <w:rsid w:val="00FE0A4B"/>
    <w:rsid w:val="00FE0E0D"/>
    <w:rsid w:val="00FE1142"/>
    <w:rsid w:val="00FE1A7B"/>
    <w:rsid w:val="00FE206B"/>
    <w:rsid w:val="00FE2695"/>
    <w:rsid w:val="00FE2AE6"/>
    <w:rsid w:val="00FE2DD5"/>
    <w:rsid w:val="00FE3E47"/>
    <w:rsid w:val="00FE41D8"/>
    <w:rsid w:val="00FE4299"/>
    <w:rsid w:val="00FE452A"/>
    <w:rsid w:val="00FE4700"/>
    <w:rsid w:val="00FE493A"/>
    <w:rsid w:val="00FE4E66"/>
    <w:rsid w:val="00FE4E80"/>
    <w:rsid w:val="00FE4FF2"/>
    <w:rsid w:val="00FE508E"/>
    <w:rsid w:val="00FE50E4"/>
    <w:rsid w:val="00FE5D99"/>
    <w:rsid w:val="00FE6493"/>
    <w:rsid w:val="00FE6A21"/>
    <w:rsid w:val="00FE6BC2"/>
    <w:rsid w:val="00FE6D51"/>
    <w:rsid w:val="00FE6F2A"/>
    <w:rsid w:val="00FE7070"/>
    <w:rsid w:val="00FE7105"/>
    <w:rsid w:val="00FE7CBE"/>
    <w:rsid w:val="00FF020E"/>
    <w:rsid w:val="00FF0AAD"/>
    <w:rsid w:val="00FF0F95"/>
    <w:rsid w:val="00FF1691"/>
    <w:rsid w:val="00FF1A29"/>
    <w:rsid w:val="00FF1F10"/>
    <w:rsid w:val="00FF22A2"/>
    <w:rsid w:val="00FF23CE"/>
    <w:rsid w:val="00FF2672"/>
    <w:rsid w:val="00FF3AE4"/>
    <w:rsid w:val="00FF3F84"/>
    <w:rsid w:val="00FF45D7"/>
    <w:rsid w:val="00FF5A1D"/>
    <w:rsid w:val="00FF603A"/>
    <w:rsid w:val="00FF6463"/>
    <w:rsid w:val="00FF6598"/>
    <w:rsid w:val="00FF682D"/>
    <w:rsid w:val="00FF6922"/>
    <w:rsid w:val="00FF6D6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5D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iPriority="0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B3CD0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B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3AED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B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3AED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3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aliases w:val="Footnote,FOOTNOTES,fn,single space,Footnote Text 1,Footnote Text Char1,Footnote Text Char Char,Footnote Text Char Char Char,Char,ALTS FOOTNOTE,Fußnotentext arial,Footnote Text1 Char,Footnote Text2,ft,ADB,Footnote Text Char1 Char1,Geneva 9"/>
    <w:basedOn w:val="Normal"/>
    <w:link w:val="FootnoteTextChar"/>
    <w:uiPriority w:val="99"/>
    <w:unhideWhenUsed/>
    <w:qFormat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aliases w:val="Footnote Char,FOOTNOTES Char,fn Char,single space Char,Footnote Text 1 Char,Footnote Text Char1 Char,Footnote Text Char Char Char1,Footnote Text Char Char Char Char,Char Char,ALTS FOOTNOTE Char,Fußnotentext arial Char,ft Char,ADB Char"/>
    <w:basedOn w:val="DefaultParagraphFont"/>
    <w:link w:val="FootnoteText"/>
    <w:uiPriority w:val="99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Normal + Font:9 Point,Superscript 3 Point Times,Footnote Text PAPE Char,ftref,16 Point,Superscript 6 Point,BVI fnr,Знак сноски 1,(NECG) Footnote Reference,fr,Footnote + Arial,10 pt,Black,Fußnotenzeichen DISS,Ref,de nota al pie,SUPERS"/>
    <w:basedOn w:val="DefaultParagraphFont"/>
    <w:link w:val="FootnoteTextPAPE"/>
    <w:uiPriority w:val="99"/>
    <w:unhideWhenUsed/>
    <w:qFormat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P3Numbered List,CRP Numbered List,List Paragraph (numbered (a)),List Paragraph1,List Paragraph11,L,Recommendation,CV text,Table text,Colorful List - Accent 11,COOP,Primary Bullet List,F5 List Paragraph,Dot pt,List Paragraph111"/>
    <w:basedOn w:val="Normal"/>
    <w:link w:val="ListParagraphChar"/>
    <w:uiPriority w:val="34"/>
    <w:qFormat/>
    <w:locked/>
    <w:rsid w:val="00A32858"/>
    <w:pPr>
      <w:ind w:left="720"/>
      <w:contextualSpacing/>
    </w:pPr>
  </w:style>
  <w:style w:type="paragraph" w:styleId="ListBullet">
    <w:name w:val="List Bullet"/>
    <w:basedOn w:val="BodyText"/>
    <w:qFormat/>
    <w:locked/>
    <w:rsid w:val="00A32858"/>
    <w:pPr>
      <w:numPr>
        <w:numId w:val="11"/>
      </w:numPr>
      <w:tabs>
        <w:tab w:val="left" w:pos="284"/>
      </w:tabs>
      <w:suppressAutoHyphens w:val="0"/>
      <w:spacing w:before="0" w:after="120" w:line="280" w:lineRule="exact"/>
    </w:pPr>
    <w:rPr>
      <w:rFonts w:ascii="Franklin Gothic Book" w:eastAsia="Times New Roman" w:hAnsi="Franklin Gothic Book" w:cs="Times New Roman"/>
      <w:sz w:val="21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F439D"/>
    <w:rPr>
      <w:color w:val="800080" w:themeColor="followedHyperlink"/>
      <w:u w:val="single"/>
    </w:rPr>
  </w:style>
  <w:style w:type="character" w:customStyle="1" w:styleId="LADLFParagraphChar">
    <w:name w:val="LADLF Paragraph Char"/>
    <w:basedOn w:val="DefaultParagraphFont"/>
    <w:link w:val="LADLFParagraph"/>
    <w:locked/>
    <w:rsid w:val="00F6467A"/>
    <w:rPr>
      <w:rFonts w:ascii="Calibri" w:hAnsi="Calibri"/>
      <w:lang w:val="en-GB"/>
    </w:rPr>
  </w:style>
  <w:style w:type="paragraph" w:customStyle="1" w:styleId="LADLFParagraph">
    <w:name w:val="LADLF Paragraph"/>
    <w:basedOn w:val="Normal"/>
    <w:link w:val="LADLFParagraphChar"/>
    <w:qFormat/>
    <w:rsid w:val="00F6467A"/>
    <w:pPr>
      <w:suppressAutoHyphens w:val="0"/>
      <w:spacing w:before="240" w:after="120" w:line="288" w:lineRule="auto"/>
      <w:jc w:val="both"/>
    </w:pPr>
    <w:rPr>
      <w:rFonts w:ascii="Calibri" w:hAnsi="Calibri"/>
      <w:color w:val="auto"/>
    </w:rPr>
  </w:style>
  <w:style w:type="character" w:customStyle="1" w:styleId="LADLFTableColumnTitlesChar">
    <w:name w:val="LADLF Table Column Titles Char"/>
    <w:basedOn w:val="DefaultParagraphFont"/>
    <w:link w:val="LADLFTableColumnTitles"/>
    <w:uiPriority w:val="99"/>
    <w:locked/>
    <w:rsid w:val="00F6467A"/>
    <w:rPr>
      <w:rFonts w:ascii="Calibri" w:eastAsia="Times New Roman" w:hAnsi="Calibri" w:cs="Times New Roman"/>
      <w:b/>
      <w:color w:val="FFFFFF" w:themeColor="background1"/>
      <w:sz w:val="20"/>
      <w:lang w:val="en-GB" w:eastAsia="en-GB"/>
    </w:rPr>
  </w:style>
  <w:style w:type="paragraph" w:customStyle="1" w:styleId="LADLFTableColumnTitles">
    <w:name w:val="LADLF Table Column Titles"/>
    <w:basedOn w:val="Normal"/>
    <w:link w:val="LADLFTableColumnTitlesChar"/>
    <w:uiPriority w:val="99"/>
    <w:qFormat/>
    <w:rsid w:val="00F6467A"/>
    <w:pPr>
      <w:framePr w:hSpace="180" w:wrap="around" w:vAnchor="text" w:hAnchor="text" w:y="1"/>
      <w:suppressAutoHyphens w:val="0"/>
      <w:spacing w:after="120" w:line="288" w:lineRule="auto"/>
      <w:jc w:val="center"/>
    </w:pPr>
    <w:rPr>
      <w:rFonts w:ascii="Calibri" w:eastAsia="Times New Roman" w:hAnsi="Calibri" w:cs="Times New Roman"/>
      <w:b/>
      <w:color w:val="FFFFFF" w:themeColor="background1"/>
      <w:sz w:val="20"/>
      <w:lang w:eastAsia="en-GB"/>
    </w:rPr>
  </w:style>
  <w:style w:type="paragraph" w:customStyle="1" w:styleId="LADLFTableContent">
    <w:name w:val="LADLF Table Content"/>
    <w:basedOn w:val="Normal"/>
    <w:uiPriority w:val="99"/>
    <w:qFormat/>
    <w:rsid w:val="00F6467A"/>
    <w:pPr>
      <w:framePr w:hSpace="180" w:wrap="around" w:vAnchor="text" w:hAnchor="text" w:y="1"/>
      <w:suppressAutoHyphens w:val="0"/>
      <w:spacing w:after="120" w:line="360" w:lineRule="auto"/>
      <w:jc w:val="center"/>
    </w:pPr>
    <w:rPr>
      <w:rFonts w:ascii="Calibri" w:eastAsia="Times New Roman" w:hAnsi="Calibri" w:cs="Times New Roman"/>
      <w:color w:val="auto"/>
      <w:sz w:val="20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047F42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 w:bidi="lo-LA"/>
    </w:rPr>
  </w:style>
  <w:style w:type="paragraph" w:styleId="Revision">
    <w:name w:val="Revision"/>
    <w:hidden/>
    <w:uiPriority w:val="99"/>
    <w:semiHidden/>
    <w:rsid w:val="000A44D6"/>
    <w:pPr>
      <w:spacing w:after="0" w:line="240" w:lineRule="auto"/>
    </w:pPr>
    <w:rPr>
      <w:color w:val="495965" w:themeColor="text2"/>
      <w:lang w:val="en-GB"/>
    </w:rPr>
  </w:style>
  <w:style w:type="character" w:customStyle="1" w:styleId="ListParagraphChar">
    <w:name w:val="List Paragraph Char"/>
    <w:aliases w:val="P3Numbered List Char,CRP Numbered List Char,List Paragraph (numbered (a)) Char,List Paragraph1 Char,List Paragraph11 Char,L Char,Recommendation Char,CV text Char,Table text Char,Colorful List - Accent 11 Char,COOP Char,Dot pt Char"/>
    <w:basedOn w:val="DefaultParagraphFont"/>
    <w:link w:val="ListParagraph"/>
    <w:uiPriority w:val="34"/>
    <w:qFormat/>
    <w:locked/>
    <w:rsid w:val="005813A5"/>
    <w:rPr>
      <w:color w:val="495965" w:themeColor="text2"/>
      <w:lang w:val="en-GB"/>
    </w:rPr>
  </w:style>
  <w:style w:type="paragraph" w:customStyle="1" w:styleId="FootnoteTextPAPE">
    <w:name w:val="Footnote Text PAPE"/>
    <w:basedOn w:val="Normal"/>
    <w:link w:val="FootnoteReference"/>
    <w:uiPriority w:val="99"/>
    <w:rsid w:val="008A2EDF"/>
    <w:pPr>
      <w:suppressAutoHyphens w:val="0"/>
      <w:spacing w:before="0" w:after="120" w:line="240" w:lineRule="auto"/>
    </w:pPr>
    <w:rPr>
      <w:color w:val="auto"/>
      <w:vertAlign w:val="superscript"/>
      <w:lang w:val="en-AU"/>
    </w:rPr>
  </w:style>
  <w:style w:type="paragraph" w:customStyle="1" w:styleId="Default">
    <w:name w:val="Default"/>
    <w:rsid w:val="00B85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5Dark-Accent11">
    <w:name w:val="Grid Table 5 Dark - Accent 11"/>
    <w:basedOn w:val="TableNormal"/>
    <w:uiPriority w:val="50"/>
    <w:rsid w:val="00F62B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5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C5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C5B4" w:themeFill="accent1"/>
      </w:tcPr>
    </w:tblStylePr>
    <w:tblStylePr w:type="band1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C1E7E0" w:themeFill="accent1" w:themeFillTint="66"/>
      </w:tcPr>
    </w:tblStylePr>
  </w:style>
  <w:style w:type="paragraph" w:customStyle="1" w:styleId="LADLFBulletPointLevel3">
    <w:name w:val="LADLF Bullet Point Level 3"/>
    <w:basedOn w:val="Normal"/>
    <w:rsid w:val="00D13316"/>
    <w:pPr>
      <w:numPr>
        <w:numId w:val="22"/>
      </w:numPr>
      <w:suppressAutoHyphens w:val="0"/>
      <w:spacing w:before="240" w:after="120" w:line="288" w:lineRule="auto"/>
      <w:jc w:val="both"/>
    </w:pPr>
    <w:rPr>
      <w:rFonts w:ascii="Calibri" w:hAnsi="Calibri"/>
      <w:color w:val="auto"/>
    </w:rPr>
  </w:style>
  <w:style w:type="paragraph" w:customStyle="1" w:styleId="BodyTextHanging">
    <w:name w:val="Body Text Hanging"/>
    <w:basedOn w:val="BodyText"/>
    <w:link w:val="BodyTextHangingChar"/>
    <w:qFormat/>
    <w:rsid w:val="00105B8A"/>
    <w:pPr>
      <w:spacing w:before="0" w:after="120" w:line="240" w:lineRule="auto"/>
    </w:pPr>
    <w:rPr>
      <w:rFonts w:ascii="Calibri" w:hAnsi="Calibri"/>
      <w:color w:val="000000" w:themeColor="text1"/>
      <w:lang w:eastAsia="en-AU"/>
    </w:rPr>
  </w:style>
  <w:style w:type="character" w:customStyle="1" w:styleId="BodyTextHangingChar">
    <w:name w:val="Body Text Hanging Char"/>
    <w:basedOn w:val="BodyTextChar"/>
    <w:link w:val="BodyTextHanging"/>
    <w:rsid w:val="00105B8A"/>
    <w:rPr>
      <w:rFonts w:ascii="Calibri" w:hAnsi="Calibri"/>
      <w:color w:val="000000" w:themeColor="text1"/>
      <w:lang w:val="en-GB" w:eastAsia="en-AU"/>
    </w:rPr>
  </w:style>
  <w:style w:type="table" w:customStyle="1" w:styleId="GridTable5Dark-Accent12">
    <w:name w:val="Grid Table 5 Dark - Accent 12"/>
    <w:basedOn w:val="TableNormal"/>
    <w:uiPriority w:val="50"/>
    <w:rsid w:val="0010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5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C5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C5B4" w:themeFill="accent1"/>
      </w:tcPr>
    </w:tblStylePr>
    <w:tblStylePr w:type="band1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C1E7E0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823875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paragraph" w:customStyle="1" w:styleId="msonormal0">
    <w:name w:val="msonormal"/>
    <w:basedOn w:val="Normal"/>
    <w:rsid w:val="006C03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GB"/>
    </w:rPr>
  </w:style>
  <w:style w:type="paragraph" w:customStyle="1" w:styleId="xl65">
    <w:name w:val="xl65"/>
    <w:basedOn w:val="Normal"/>
    <w:rsid w:val="006C0304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lang w:val="en-AU" w:eastAsia="en-GB"/>
    </w:rPr>
  </w:style>
  <w:style w:type="paragraph" w:customStyle="1" w:styleId="xl66">
    <w:name w:val="xl66"/>
    <w:basedOn w:val="Normal"/>
    <w:rsid w:val="006C0304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lang w:val="en-AU" w:eastAsia="en-GB"/>
    </w:rPr>
  </w:style>
  <w:style w:type="paragraph" w:customStyle="1" w:styleId="xl67">
    <w:name w:val="xl67"/>
    <w:basedOn w:val="Normal"/>
    <w:rsid w:val="006C03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68">
    <w:name w:val="xl68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69">
    <w:name w:val="xl69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0">
    <w:name w:val="xl70"/>
    <w:basedOn w:val="Normal"/>
    <w:rsid w:val="006C0304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1">
    <w:name w:val="xl71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2">
    <w:name w:val="xl72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3">
    <w:name w:val="xl73"/>
    <w:basedOn w:val="Normal"/>
    <w:rsid w:val="006C03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4">
    <w:name w:val="xl74"/>
    <w:basedOn w:val="Normal"/>
    <w:rsid w:val="006C0304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75">
    <w:name w:val="xl75"/>
    <w:basedOn w:val="Normal"/>
    <w:rsid w:val="006C0304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76">
    <w:name w:val="xl76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7">
    <w:name w:val="xl77"/>
    <w:basedOn w:val="Normal"/>
    <w:rsid w:val="006C0304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8">
    <w:name w:val="xl78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79">
    <w:name w:val="xl79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80">
    <w:name w:val="xl80"/>
    <w:basedOn w:val="Normal"/>
    <w:rsid w:val="006C03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81">
    <w:name w:val="xl81"/>
    <w:basedOn w:val="Normal"/>
    <w:rsid w:val="006C0304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82">
    <w:name w:val="xl82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83">
    <w:name w:val="xl83"/>
    <w:basedOn w:val="Normal"/>
    <w:rsid w:val="006C0304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84">
    <w:name w:val="xl84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85">
    <w:name w:val="xl85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86">
    <w:name w:val="xl86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87">
    <w:name w:val="xl87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88">
    <w:name w:val="xl88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89">
    <w:name w:val="xl89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90">
    <w:name w:val="xl90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1">
    <w:name w:val="xl91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2">
    <w:name w:val="xl92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93">
    <w:name w:val="xl93"/>
    <w:basedOn w:val="Normal"/>
    <w:rsid w:val="006C0304"/>
    <w:pPr>
      <w:pBdr>
        <w:top w:val="single" w:sz="4" w:space="0" w:color="auto"/>
        <w:left w:val="single" w:sz="8" w:space="7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4">
    <w:name w:val="xl94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5">
    <w:name w:val="xl95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FF0000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6">
    <w:name w:val="xl96"/>
    <w:basedOn w:val="Normal"/>
    <w:rsid w:val="006C0304"/>
    <w:pPr>
      <w:pBdr>
        <w:top w:val="single" w:sz="4" w:space="0" w:color="auto"/>
        <w:left w:val="single" w:sz="8" w:space="0" w:color="FF0000"/>
        <w:bottom w:val="single" w:sz="4" w:space="0" w:color="auto"/>
        <w:right w:val="single" w:sz="8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7">
    <w:name w:val="xl97"/>
    <w:basedOn w:val="Normal"/>
    <w:rsid w:val="006C0304"/>
    <w:pPr>
      <w:pBdr>
        <w:top w:val="single" w:sz="4" w:space="0" w:color="auto"/>
        <w:left w:val="single" w:sz="8" w:space="7" w:color="auto"/>
        <w:bottom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8">
    <w:name w:val="xl98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99">
    <w:name w:val="xl99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00">
    <w:name w:val="xl100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01">
    <w:name w:val="xl101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02">
    <w:name w:val="xl102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03">
    <w:name w:val="xl103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04">
    <w:name w:val="xl104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05">
    <w:name w:val="xl105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06">
    <w:name w:val="xl106"/>
    <w:basedOn w:val="Normal"/>
    <w:rsid w:val="006C030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107">
    <w:name w:val="xl107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108">
    <w:name w:val="xl108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09">
    <w:name w:val="xl109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0">
    <w:name w:val="xl110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1">
    <w:name w:val="xl111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00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2">
    <w:name w:val="xl112"/>
    <w:basedOn w:val="Normal"/>
    <w:rsid w:val="006C0304"/>
    <w:pPr>
      <w:pBdr>
        <w:top w:val="single" w:sz="4" w:space="0" w:color="auto"/>
        <w:left w:val="single" w:sz="8" w:space="7" w:color="FF0000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13">
    <w:name w:val="xl113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14">
    <w:name w:val="xl114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5">
    <w:name w:val="xl115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6">
    <w:name w:val="xl116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7">
    <w:name w:val="xl117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8">
    <w:name w:val="xl118"/>
    <w:basedOn w:val="Normal"/>
    <w:rsid w:val="006C030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19">
    <w:name w:val="xl119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20">
    <w:name w:val="xl120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auto"/>
      <w:sz w:val="12"/>
      <w:szCs w:val="12"/>
      <w:lang w:val="en-AU" w:eastAsia="en-GB"/>
    </w:rPr>
  </w:style>
  <w:style w:type="paragraph" w:customStyle="1" w:styleId="xl121">
    <w:name w:val="xl121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22">
    <w:name w:val="xl122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23">
    <w:name w:val="xl123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24">
    <w:name w:val="xl124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25">
    <w:name w:val="xl125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26">
    <w:name w:val="xl126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27">
    <w:name w:val="xl127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00"/>
      </w:pBdr>
      <w:shd w:val="clear" w:color="000000" w:fill="FF0000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28">
    <w:name w:val="xl128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29">
    <w:name w:val="xl129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0">
    <w:name w:val="xl130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1">
    <w:name w:val="xl131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2">
    <w:name w:val="xl132"/>
    <w:basedOn w:val="Normal"/>
    <w:rsid w:val="006C030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3">
    <w:name w:val="xl133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4">
    <w:name w:val="xl134"/>
    <w:basedOn w:val="Normal"/>
    <w:rsid w:val="006C0304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5">
    <w:name w:val="xl135"/>
    <w:basedOn w:val="Normal"/>
    <w:rsid w:val="006C0304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6">
    <w:name w:val="xl136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7">
    <w:name w:val="xl137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8">
    <w:name w:val="xl138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39">
    <w:name w:val="xl139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40">
    <w:name w:val="xl140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41">
    <w:name w:val="xl141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FF0000"/>
      </w:pBdr>
      <w:shd w:val="clear" w:color="000000" w:fill="974706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42">
    <w:name w:val="xl142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3">
    <w:name w:val="xl143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4">
    <w:name w:val="xl144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5">
    <w:name w:val="xl145"/>
    <w:basedOn w:val="Normal"/>
    <w:rsid w:val="006C030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6">
    <w:name w:val="xl146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7">
    <w:name w:val="xl147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8">
    <w:name w:val="xl148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49">
    <w:name w:val="xl149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sz w:val="12"/>
      <w:szCs w:val="12"/>
      <w:lang w:val="en-AU" w:eastAsia="en-GB"/>
    </w:rPr>
  </w:style>
  <w:style w:type="paragraph" w:customStyle="1" w:styleId="xl150">
    <w:name w:val="xl150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FF0000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1">
    <w:name w:val="xl151"/>
    <w:basedOn w:val="Normal"/>
    <w:rsid w:val="006C0304"/>
    <w:pPr>
      <w:pBdr>
        <w:top w:val="single" w:sz="4" w:space="0" w:color="auto"/>
        <w:left w:val="single" w:sz="8" w:space="7" w:color="FF0000"/>
        <w:bottom w:val="single" w:sz="4" w:space="0" w:color="auto"/>
        <w:right w:val="single" w:sz="8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2">
    <w:name w:val="xl152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3">
    <w:name w:val="xl153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4">
    <w:name w:val="xl154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5">
    <w:name w:val="xl155"/>
    <w:basedOn w:val="Normal"/>
    <w:rsid w:val="006C030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6">
    <w:name w:val="xl156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7">
    <w:name w:val="xl157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8">
    <w:name w:val="xl158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59">
    <w:name w:val="xl159"/>
    <w:basedOn w:val="Normal"/>
    <w:rsid w:val="006C0304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0">
    <w:name w:val="xl160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1">
    <w:name w:val="xl161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2">
    <w:name w:val="xl162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3">
    <w:name w:val="xl163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4">
    <w:name w:val="xl164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5">
    <w:name w:val="xl165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6">
    <w:name w:val="xl166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7">
    <w:name w:val="xl167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8">
    <w:name w:val="xl168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69">
    <w:name w:val="xl169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0">
    <w:name w:val="xl170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1">
    <w:name w:val="xl171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2">
    <w:name w:val="xl172"/>
    <w:basedOn w:val="Normal"/>
    <w:rsid w:val="006C03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3">
    <w:name w:val="xl173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4">
    <w:name w:val="xl174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5">
    <w:name w:val="xl175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6">
    <w:name w:val="xl176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7">
    <w:name w:val="xl177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00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78">
    <w:name w:val="xl178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79">
    <w:name w:val="xl179"/>
    <w:basedOn w:val="Normal"/>
    <w:rsid w:val="006C0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80">
    <w:name w:val="xl180"/>
    <w:basedOn w:val="Normal"/>
    <w:rsid w:val="006C03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1">
    <w:name w:val="xl181"/>
    <w:basedOn w:val="Normal"/>
    <w:rsid w:val="006C0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2">
    <w:name w:val="xl182"/>
    <w:basedOn w:val="Normal"/>
    <w:rsid w:val="006C0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3">
    <w:name w:val="xl183"/>
    <w:basedOn w:val="Normal"/>
    <w:rsid w:val="006C0304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4">
    <w:name w:val="xl184"/>
    <w:basedOn w:val="Normal"/>
    <w:rsid w:val="006C0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5">
    <w:name w:val="xl185"/>
    <w:basedOn w:val="Normal"/>
    <w:rsid w:val="006C03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6">
    <w:name w:val="xl186"/>
    <w:basedOn w:val="Normal"/>
    <w:rsid w:val="006C030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7">
    <w:name w:val="xl187"/>
    <w:basedOn w:val="Normal"/>
    <w:rsid w:val="006C030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12"/>
      <w:szCs w:val="12"/>
      <w:lang w:val="en-AU" w:eastAsia="en-GB"/>
    </w:rPr>
  </w:style>
  <w:style w:type="paragraph" w:customStyle="1" w:styleId="xl188">
    <w:name w:val="xl188"/>
    <w:basedOn w:val="Normal"/>
    <w:rsid w:val="006C0304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FF0000"/>
      </w:pBdr>
      <w:shd w:val="clear" w:color="000000" w:fill="E26B0A"/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89">
    <w:name w:val="xl189"/>
    <w:basedOn w:val="Normal"/>
    <w:rsid w:val="006C0304"/>
    <w:pPr>
      <w:pBdr>
        <w:top w:val="single" w:sz="4" w:space="0" w:color="auto"/>
        <w:left w:val="single" w:sz="8" w:space="0" w:color="FF0000"/>
        <w:bottom w:val="single" w:sz="4" w:space="0" w:color="auto"/>
        <w:right w:val="single" w:sz="8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0">
    <w:name w:val="xl190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1">
    <w:name w:val="xl191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2">
    <w:name w:val="xl192"/>
    <w:basedOn w:val="Normal"/>
    <w:rsid w:val="006C030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3">
    <w:name w:val="xl193"/>
    <w:basedOn w:val="Normal"/>
    <w:rsid w:val="006C0304"/>
    <w:pPr>
      <w:pBdr>
        <w:top w:val="single" w:sz="4" w:space="0" w:color="auto"/>
        <w:left w:val="single" w:sz="8" w:space="0" w:color="FF0000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4">
    <w:name w:val="xl194"/>
    <w:basedOn w:val="Normal"/>
    <w:rsid w:val="006C0304"/>
    <w:pPr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5">
    <w:name w:val="xl195"/>
    <w:basedOn w:val="Normal"/>
    <w:rsid w:val="006C0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6">
    <w:name w:val="xl196"/>
    <w:basedOn w:val="Normal"/>
    <w:rsid w:val="006C0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12"/>
      <w:szCs w:val="12"/>
      <w:lang w:val="en-AU" w:eastAsia="en-GB"/>
    </w:rPr>
  </w:style>
  <w:style w:type="paragraph" w:customStyle="1" w:styleId="xl197">
    <w:name w:val="xl197"/>
    <w:basedOn w:val="Normal"/>
    <w:rsid w:val="006C0304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198">
    <w:name w:val="xl198"/>
    <w:basedOn w:val="Normal"/>
    <w:rsid w:val="006C0304"/>
    <w:pPr>
      <w:pBdr>
        <w:top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199">
    <w:name w:val="xl199"/>
    <w:basedOn w:val="Normal"/>
    <w:rsid w:val="006C030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200">
    <w:name w:val="xl200"/>
    <w:basedOn w:val="Normal"/>
    <w:rsid w:val="006C030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201">
    <w:name w:val="xl201"/>
    <w:basedOn w:val="Normal"/>
    <w:rsid w:val="006C0304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202">
    <w:name w:val="xl202"/>
    <w:basedOn w:val="Normal"/>
    <w:rsid w:val="006C030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203">
    <w:name w:val="xl203"/>
    <w:basedOn w:val="Normal"/>
    <w:rsid w:val="006C0304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auto"/>
      <w:sz w:val="24"/>
      <w:szCs w:val="24"/>
      <w:lang w:val="en-AU" w:eastAsia="en-GB"/>
    </w:rPr>
  </w:style>
  <w:style w:type="paragraph" w:customStyle="1" w:styleId="xl204">
    <w:name w:val="xl204"/>
    <w:basedOn w:val="Normal"/>
    <w:rsid w:val="006C0304"/>
    <w:pPr>
      <w:pBdr>
        <w:top w:val="single" w:sz="4" w:space="0" w:color="auto"/>
        <w:left w:val="single" w:sz="8" w:space="0" w:color="FF0000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205">
    <w:name w:val="xl205"/>
    <w:basedOn w:val="Normal"/>
    <w:rsid w:val="006C0304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206">
    <w:name w:val="xl206"/>
    <w:basedOn w:val="Normal"/>
    <w:rsid w:val="006C0304"/>
    <w:pPr>
      <w:pBdr>
        <w:top w:val="single" w:sz="4" w:space="0" w:color="auto"/>
        <w:right w:val="single" w:sz="8" w:space="0" w:color="FF0000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auto"/>
      <w:sz w:val="24"/>
      <w:szCs w:val="24"/>
      <w:lang w:val="en-AU" w:eastAsia="en-GB"/>
    </w:rPr>
  </w:style>
  <w:style w:type="paragraph" w:customStyle="1" w:styleId="xl207">
    <w:name w:val="xl207"/>
    <w:basedOn w:val="Normal"/>
    <w:rsid w:val="006C03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auto"/>
      <w:lang w:val="en-AU" w:eastAsia="en-GB"/>
    </w:rPr>
  </w:style>
  <w:style w:type="paragraph" w:customStyle="1" w:styleId="xl208">
    <w:name w:val="xl208"/>
    <w:basedOn w:val="Normal"/>
    <w:rsid w:val="006C030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auto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682D6C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Calibri" w:eastAsia="Calibri" w:hAnsi="Calibri" w:cs="Calibri"/>
      <w:color w:val="auto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D52E0A"/>
    <w:rPr>
      <w:vertAlign w:val="superscript"/>
    </w:rPr>
  </w:style>
  <w:style w:type="character" w:customStyle="1" w:styleId="A11">
    <w:name w:val="A11"/>
    <w:uiPriority w:val="99"/>
    <w:rsid w:val="00D52E0A"/>
    <w:rPr>
      <w:rFonts w:ascii="Source Sans Pro Light" w:hAnsi="Source Sans Pro Light" w:cs="Source Sans Pro Light"/>
      <w:color w:val="000000"/>
      <w:sz w:val="19"/>
      <w:szCs w:val="19"/>
    </w:rPr>
  </w:style>
  <w:style w:type="character" w:customStyle="1" w:styleId="apple-converted-space">
    <w:name w:val="apple-converted-space"/>
    <w:basedOn w:val="DefaultParagraphFont"/>
    <w:rsid w:val="009E17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27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D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 w:bidi="lo-L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3294"/>
    <w:rPr>
      <w:rFonts w:ascii="Courier New" w:eastAsia="Times New Roman" w:hAnsi="Courier New" w:cs="Courier New"/>
      <w:sz w:val="20"/>
      <w:szCs w:val="20"/>
      <w:lang w:eastAsia="en-AU" w:bidi="lo-LA"/>
    </w:rPr>
  </w:style>
  <w:style w:type="character" w:customStyle="1" w:styleId="y2iqfc">
    <w:name w:val="y2iqfc"/>
    <w:basedOn w:val="DefaultParagraphFont"/>
    <w:rsid w:val="00FD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37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8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2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3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715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839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4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1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1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EADB-EB8A-404E-A96F-56150758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1938</Words>
  <Characters>36858</Characters>
  <Application>Microsoft Office Word</Application>
  <DocSecurity>0</DocSecurity>
  <Lines>614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ເອກະສານອອກແບບແຜນງານບີຄວາໄລຍະທີ 2 ສະບັບສັງລວມ</dc:title>
  <dc:creator/>
  <cp:keywords/>
  <cp:lastModifiedBy/>
  <cp:revision>1</cp:revision>
  <dcterms:created xsi:type="dcterms:W3CDTF">2022-07-05T05:28:00Z</dcterms:created>
  <dcterms:modified xsi:type="dcterms:W3CDTF">2022-07-05T05:30:00Z</dcterms:modified>
  <cp:category/>
</cp:coreProperties>
</file>