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52C2" w14:textId="2487BE2B" w:rsidR="007B0629" w:rsidRPr="00043D7E" w:rsidRDefault="00043D7E" w:rsidP="00043D7E">
      <w:pPr>
        <w:pStyle w:val="Heading1"/>
        <w:rPr>
          <w:b/>
          <w:bCs/>
        </w:rPr>
      </w:pPr>
      <w:r w:rsidRPr="00043D7E">
        <w:rPr>
          <w:b/>
          <w:bCs/>
        </w:rPr>
        <w:t>AUSTRALIA’S SUPPORT FOR AFGHANISTAN</w:t>
      </w:r>
    </w:p>
    <w:p w14:paraId="43FE8846" w14:textId="77777777" w:rsidR="00043D7E" w:rsidRPr="00043D7E" w:rsidRDefault="00043D7E" w:rsidP="00043D7E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00"/>
          <w:sz w:val="24"/>
          <w:szCs w:val="24"/>
        </w:rPr>
      </w:pPr>
    </w:p>
    <w:p w14:paraId="03AA94B6" w14:textId="5D72D6C8" w:rsidR="00043D7E" w:rsidRPr="00043D7E" w:rsidRDefault="00043D7E" w:rsidP="00043D7E">
      <w:r w:rsidRPr="00043D7E">
        <w:t xml:space="preserve">The Australian Government is committed to working with partners to support the Afghan people. Australia has announced it will provide </w:t>
      </w:r>
      <w:r w:rsidRPr="00043D7E">
        <w:rPr>
          <w:b/>
          <w:bCs/>
        </w:rPr>
        <w:t xml:space="preserve">$140 million </w:t>
      </w:r>
      <w:r w:rsidRPr="00043D7E">
        <w:t>in humanitarian assistance from September 2021 and is working with others to release multilateral funding</w:t>
      </w:r>
    </w:p>
    <w:p w14:paraId="375AE199" w14:textId="6763DC04" w:rsidR="00043D7E" w:rsidRPr="00043D7E" w:rsidRDefault="00043D7E" w:rsidP="00043D7E">
      <w:pPr>
        <w:pStyle w:val="Heading2"/>
        <w:rPr>
          <w:b/>
          <w:bCs/>
        </w:rPr>
      </w:pPr>
      <w:r w:rsidRPr="00043D7E">
        <w:rPr>
          <w:b/>
          <w:bCs/>
        </w:rPr>
        <w:t>Australia will provide up to $69 million in 2021–22 for the Afghan people including:</w:t>
      </w:r>
    </w:p>
    <w:p w14:paraId="635D9AAB" w14:textId="77777777" w:rsidR="00043D7E" w:rsidRPr="00D92600" w:rsidRDefault="00043D7E" w:rsidP="00043D7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92600">
        <w:rPr>
          <w:b/>
          <w:bCs/>
          <w:color w:val="000000" w:themeColor="text1"/>
        </w:rPr>
        <w:t>$44.5 million</w:t>
      </w:r>
      <w:r w:rsidRPr="00D92600">
        <w:rPr>
          <w:color w:val="000000" w:themeColor="text1"/>
        </w:rPr>
        <w:t xml:space="preserve"> to the World Food Programme for emergency food relief, nutrition, and resilient livelihoods</w:t>
      </w:r>
    </w:p>
    <w:p w14:paraId="4BD7620D" w14:textId="274A1907" w:rsidR="00043D7E" w:rsidRPr="00D92600" w:rsidRDefault="00043D7E" w:rsidP="00043D7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92600">
        <w:rPr>
          <w:b/>
          <w:bCs/>
          <w:color w:val="000000" w:themeColor="text1"/>
        </w:rPr>
        <w:t xml:space="preserve">$14.5 million </w:t>
      </w:r>
      <w:r w:rsidRPr="00D92600">
        <w:rPr>
          <w:color w:val="000000" w:themeColor="text1"/>
        </w:rPr>
        <w:t>to the United Nations Population Fund to provide sexual and reproductive health</w:t>
      </w:r>
      <w:r w:rsidR="00E6428D">
        <w:rPr>
          <w:color w:val="000000" w:themeColor="text1"/>
        </w:rPr>
        <w:t>,</w:t>
      </w:r>
      <w:r w:rsidRPr="00D92600">
        <w:rPr>
          <w:color w:val="000000" w:themeColor="text1"/>
        </w:rPr>
        <w:t xml:space="preserve"> </w:t>
      </w:r>
      <w:r w:rsidR="00E6428D" w:rsidRPr="00C01CAA">
        <w:rPr>
          <w:color w:val="000000" w:themeColor="text1"/>
        </w:rPr>
        <w:t>psychosocial and protection services</w:t>
      </w:r>
    </w:p>
    <w:p w14:paraId="707F6B3D" w14:textId="7F90F049" w:rsidR="00043D7E" w:rsidRPr="00D92600" w:rsidRDefault="00043D7E" w:rsidP="00043D7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92600">
        <w:rPr>
          <w:rFonts w:ascii="Ubuntu" w:hAnsi="Ubuntu" w:cs="Ubuntu"/>
          <w:b/>
          <w:bCs/>
          <w:color w:val="000000" w:themeColor="text1"/>
        </w:rPr>
        <w:t>$8.5 million</w:t>
      </w:r>
      <w:r w:rsidRPr="00D92600">
        <w:rPr>
          <w:rFonts w:ascii="Ubuntu" w:hAnsi="Ubuntu" w:cs="Ubuntu"/>
          <w:color w:val="000000" w:themeColor="text1"/>
        </w:rPr>
        <w:t xml:space="preserve"> to the Afghanistan Humanitarian Fund to provide shelter, health, food security and protection</w:t>
      </w:r>
    </w:p>
    <w:p w14:paraId="5C14336B" w14:textId="19CCF872" w:rsidR="00043D7E" w:rsidRPr="00043D7E" w:rsidRDefault="00043D7E" w:rsidP="00043D7E">
      <w:pPr>
        <w:pStyle w:val="Heading2"/>
        <w:rPr>
          <w:b/>
          <w:bCs/>
        </w:rPr>
      </w:pPr>
      <w:r w:rsidRPr="00043D7E">
        <w:rPr>
          <w:b/>
          <w:bCs/>
        </w:rPr>
        <w:t>Australia will provide $20 million in 2021–22 to support the Afghan people in the region:</w:t>
      </w:r>
    </w:p>
    <w:p w14:paraId="3EDCF104" w14:textId="77777777" w:rsidR="00043D7E" w:rsidRPr="00D92600" w:rsidRDefault="00043D7E" w:rsidP="00043D7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92600">
        <w:rPr>
          <w:b/>
          <w:bCs/>
          <w:color w:val="000000" w:themeColor="text1"/>
        </w:rPr>
        <w:t xml:space="preserve">$5 million </w:t>
      </w:r>
      <w:r w:rsidRPr="00D92600">
        <w:rPr>
          <w:color w:val="000000" w:themeColor="text1"/>
        </w:rPr>
        <w:t>to United Nations High Commissioner for Refugees to support internally displaced people and Afghan refugees in the region</w:t>
      </w:r>
    </w:p>
    <w:p w14:paraId="6B87E0DD" w14:textId="06D7A476" w:rsidR="00043D7E" w:rsidRPr="00D92600" w:rsidRDefault="00043D7E" w:rsidP="00043D7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92600">
        <w:rPr>
          <w:b/>
          <w:bCs/>
          <w:color w:val="000000" w:themeColor="text1"/>
        </w:rPr>
        <w:t xml:space="preserve">$15 million </w:t>
      </w:r>
      <w:r w:rsidRPr="00D92600">
        <w:rPr>
          <w:color w:val="000000" w:themeColor="text1"/>
        </w:rPr>
        <w:t>to countries in the region for refugees, emergency food distribution, and sexual and reproductive health and gender-based violence services</w:t>
      </w:r>
    </w:p>
    <w:p w14:paraId="42730A97" w14:textId="7CFC84E7" w:rsidR="00043D7E" w:rsidRPr="00043D7E" w:rsidRDefault="00043D7E" w:rsidP="00043D7E">
      <w:pPr>
        <w:pStyle w:val="Heading2"/>
        <w:rPr>
          <w:b/>
          <w:bCs/>
        </w:rPr>
      </w:pPr>
      <w:r w:rsidRPr="00043D7E">
        <w:rPr>
          <w:b/>
          <w:bCs/>
        </w:rPr>
        <w:t>Australia has committed $51 million from 2022–24 to address ongoing needs</w:t>
      </w:r>
    </w:p>
    <w:p w14:paraId="73B6DE27" w14:textId="0E2D6CD0" w:rsidR="008A448B" w:rsidRPr="008A448B" w:rsidRDefault="008A448B" w:rsidP="008A448B">
      <w:pPr>
        <w:pStyle w:val="ListParagraph"/>
        <w:numPr>
          <w:ilvl w:val="0"/>
          <w:numId w:val="1"/>
        </w:numPr>
      </w:pPr>
      <w:r w:rsidRPr="00AA107D">
        <w:rPr>
          <w:rFonts w:ascii="Ubuntu" w:hAnsi="Ubuntu" w:cs="Ubuntu"/>
          <w:color w:val="00000A"/>
        </w:rPr>
        <w:t xml:space="preserve">to respond to the protracted nature of the crisis, including to provide food, </w:t>
      </w:r>
      <w:proofErr w:type="gramStart"/>
      <w:r w:rsidRPr="00AA107D">
        <w:rPr>
          <w:rFonts w:ascii="Ubuntu" w:hAnsi="Ubuntu" w:cs="Ubuntu"/>
          <w:color w:val="00000A"/>
        </w:rPr>
        <w:t>shelter</w:t>
      </w:r>
      <w:proofErr w:type="gramEnd"/>
      <w:r w:rsidRPr="00AA107D">
        <w:rPr>
          <w:rFonts w:ascii="Ubuntu" w:hAnsi="Ubuntu" w:cs="Ubuntu"/>
          <w:color w:val="00000A"/>
        </w:rPr>
        <w:t xml:space="preserve"> and emergency health services,</w:t>
      </w:r>
      <w:r w:rsidR="00AA107D">
        <w:rPr>
          <w:rFonts w:ascii="Ubuntu" w:hAnsi="Ubuntu" w:cs="Ubuntu"/>
          <w:color w:val="00000A"/>
        </w:rPr>
        <w:t xml:space="preserve"> </w:t>
      </w:r>
      <w:r w:rsidRPr="00AA107D">
        <w:rPr>
          <w:rFonts w:ascii="Ubuntu" w:hAnsi="Ubuntu" w:cs="Ubuntu"/>
          <w:color w:val="00000A"/>
        </w:rPr>
        <w:t>with a focus on women and children</w:t>
      </w:r>
    </w:p>
    <w:p w14:paraId="0F0F2C07" w14:textId="77777777" w:rsidR="00E44FFF" w:rsidRPr="005C630E" w:rsidRDefault="00E44FFF" w:rsidP="00742100">
      <w:pPr>
        <w:pStyle w:val="Heading2"/>
        <w:rPr>
          <w:b/>
          <w:bCs/>
        </w:rPr>
      </w:pPr>
      <w:r w:rsidRPr="005C630E">
        <w:rPr>
          <w:b/>
          <w:bCs/>
        </w:rPr>
        <w:t>Australia is working with other donors and multilateral banks to release funds</w:t>
      </w:r>
    </w:p>
    <w:p w14:paraId="07EBE7FE" w14:textId="321948EB" w:rsidR="00043D7E" w:rsidRPr="005C630E" w:rsidRDefault="00043D7E" w:rsidP="005C630E">
      <w:pPr>
        <w:pStyle w:val="ListParagraph"/>
        <w:numPr>
          <w:ilvl w:val="0"/>
          <w:numId w:val="1"/>
        </w:numPr>
        <w:rPr>
          <w:rFonts w:ascii="Ubuntu" w:hAnsi="Ubuntu" w:cs="Ubuntu"/>
          <w:color w:val="00000A"/>
        </w:rPr>
      </w:pPr>
      <w:r w:rsidRPr="005C630E">
        <w:rPr>
          <w:rFonts w:ascii="Ubuntu" w:hAnsi="Ubuntu" w:cs="Ubuntu"/>
          <w:b/>
          <w:bCs/>
          <w:color w:val="00000A"/>
        </w:rPr>
        <w:t>USD1 billion+</w:t>
      </w:r>
      <w:r w:rsidRPr="005C630E">
        <w:rPr>
          <w:rFonts w:ascii="Ubuntu" w:hAnsi="Ubuntu" w:cs="Ubuntu"/>
          <w:color w:val="00000A"/>
        </w:rPr>
        <w:t xml:space="preserve"> released from the World Bank-administered Afghanistan Reconstruction Trust Fund to support health, </w:t>
      </w:r>
      <w:proofErr w:type="gramStart"/>
      <w:r w:rsidRPr="005C630E">
        <w:rPr>
          <w:rFonts w:ascii="Ubuntu" w:hAnsi="Ubuntu" w:cs="Ubuntu"/>
          <w:color w:val="00000A"/>
        </w:rPr>
        <w:t>agriculture</w:t>
      </w:r>
      <w:proofErr w:type="gramEnd"/>
      <w:r w:rsidRPr="005C630E">
        <w:rPr>
          <w:rFonts w:ascii="Ubuntu" w:hAnsi="Ubuntu" w:cs="Ubuntu"/>
          <w:color w:val="00000A"/>
        </w:rPr>
        <w:t xml:space="preserve"> and livelihoods programs</w:t>
      </w:r>
    </w:p>
    <w:p w14:paraId="7CFF468F" w14:textId="7C3A631A" w:rsidR="00043D7E" w:rsidRPr="005C630E" w:rsidRDefault="00043D7E" w:rsidP="005C630E">
      <w:pPr>
        <w:pStyle w:val="ListParagraph"/>
        <w:numPr>
          <w:ilvl w:val="0"/>
          <w:numId w:val="1"/>
        </w:numPr>
        <w:rPr>
          <w:rFonts w:ascii="Ubuntu" w:hAnsi="Ubuntu" w:cs="Ubuntu"/>
          <w:color w:val="00000A"/>
        </w:rPr>
      </w:pPr>
      <w:r w:rsidRPr="005C630E">
        <w:rPr>
          <w:rFonts w:ascii="Ubuntu" w:hAnsi="Ubuntu" w:cs="Ubuntu"/>
          <w:b/>
          <w:bCs/>
          <w:color w:val="00000A"/>
        </w:rPr>
        <w:t>USD405 million</w:t>
      </w:r>
      <w:r w:rsidRPr="005C630E">
        <w:rPr>
          <w:rFonts w:ascii="Ubuntu" w:hAnsi="Ubuntu" w:cs="Ubuntu"/>
          <w:color w:val="00000A"/>
        </w:rPr>
        <w:t xml:space="preserve"> </w:t>
      </w:r>
      <w:r w:rsidR="00A8797E" w:rsidRPr="005C630E">
        <w:rPr>
          <w:rFonts w:ascii="Ubuntu" w:hAnsi="Ubuntu" w:cs="Ubuntu"/>
          <w:color w:val="00000A"/>
        </w:rPr>
        <w:t xml:space="preserve">released </w:t>
      </w:r>
      <w:r w:rsidRPr="005C630E">
        <w:rPr>
          <w:rFonts w:ascii="Ubuntu" w:hAnsi="Ubuntu" w:cs="Ubuntu"/>
          <w:color w:val="00000A"/>
        </w:rPr>
        <w:t xml:space="preserve">from the Asian Development Bank to support programs for food security, public </w:t>
      </w:r>
      <w:proofErr w:type="gramStart"/>
      <w:r w:rsidRPr="005C630E">
        <w:rPr>
          <w:rFonts w:ascii="Ubuntu" w:hAnsi="Ubuntu" w:cs="Ubuntu"/>
          <w:color w:val="00000A"/>
        </w:rPr>
        <w:t>health</w:t>
      </w:r>
      <w:proofErr w:type="gramEnd"/>
      <w:r w:rsidRPr="005C630E">
        <w:rPr>
          <w:rFonts w:ascii="Ubuntu" w:hAnsi="Ubuntu" w:cs="Ubuntu"/>
          <w:color w:val="00000A"/>
        </w:rPr>
        <w:t xml:space="preserve"> and education</w:t>
      </w:r>
    </w:p>
    <w:p w14:paraId="6DE0D517" w14:textId="77777777" w:rsidR="008F4E10" w:rsidRDefault="008F4E10" w:rsidP="008F4E10">
      <w:pPr>
        <w:jc w:val="right"/>
        <w:rPr>
          <w:rFonts w:ascii="Ubuntu" w:hAnsi="Ubuntu" w:cs="Ubuntu"/>
          <w:i/>
          <w:iCs/>
          <w:color w:val="303D48"/>
        </w:rPr>
      </w:pPr>
    </w:p>
    <w:p w14:paraId="4B32FCAC" w14:textId="3CA054C5" w:rsidR="00043D7E" w:rsidRDefault="00043D7E" w:rsidP="008F4E10">
      <w:pPr>
        <w:jc w:val="right"/>
        <w:rPr>
          <w:rFonts w:ascii="Ubuntu" w:hAnsi="Ubuntu" w:cs="Ubuntu"/>
          <w:i/>
          <w:iCs/>
          <w:color w:val="303D48"/>
        </w:rPr>
      </w:pPr>
      <w:r w:rsidRPr="00043D7E">
        <w:rPr>
          <w:rFonts w:ascii="Ubuntu" w:hAnsi="Ubuntu" w:cs="Ubuntu"/>
          <w:i/>
          <w:iCs/>
          <w:color w:val="303D48"/>
        </w:rPr>
        <w:t>Funds being released represent donor contributions made prior to August 2021</w:t>
      </w:r>
    </w:p>
    <w:p w14:paraId="117D7AFC" w14:textId="15E3DCF5" w:rsidR="00043D7E" w:rsidRPr="008F4E10" w:rsidRDefault="00043D7E" w:rsidP="00043D7E">
      <w:pPr>
        <w:rPr>
          <w:rFonts w:ascii="Ubuntu" w:hAnsi="Ubuntu" w:cs="Ubuntu"/>
          <w:color w:val="303D48"/>
        </w:rPr>
      </w:pPr>
    </w:p>
    <w:p w14:paraId="61A05A73" w14:textId="77777777" w:rsidR="00043D7E" w:rsidRPr="00043D7E" w:rsidRDefault="00043D7E" w:rsidP="00043D7E">
      <w:pPr>
        <w:rPr>
          <w:i/>
          <w:iCs/>
        </w:rPr>
      </w:pPr>
    </w:p>
    <w:sectPr w:rsidR="00043D7E" w:rsidRPr="00043D7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F40A7" w14:textId="77777777" w:rsidR="00AC6F83" w:rsidRDefault="00AC6F83" w:rsidP="00043D7E">
      <w:pPr>
        <w:spacing w:after="0" w:line="240" w:lineRule="auto"/>
      </w:pPr>
      <w:r>
        <w:separator/>
      </w:r>
    </w:p>
  </w:endnote>
  <w:endnote w:type="continuationSeparator" w:id="0">
    <w:p w14:paraId="72C6A548" w14:textId="77777777" w:rsidR="00AC6F83" w:rsidRDefault="00AC6F83" w:rsidP="0004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sis">
    <w:altName w:val="Dosis"/>
    <w:charset w:val="00"/>
    <w:family w:val="auto"/>
    <w:pitch w:val="variable"/>
    <w:sig w:usb0="A00000BF" w:usb1="4000207B" w:usb2="00000000" w:usb3="00000000" w:csb0="00000093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7E00" w14:textId="02665AE3" w:rsidR="00043D7E" w:rsidRDefault="00043D7E">
    <w:pPr>
      <w:pStyle w:val="Footer"/>
    </w:pPr>
    <w:r>
      <w:rPr>
        <w:noProof/>
      </w:rPr>
      <w:drawing>
        <wp:inline distT="0" distB="0" distL="0" distR="0" wp14:anchorId="2BB96286" wp14:editId="67297143">
          <wp:extent cx="5731510" cy="470535"/>
          <wp:effectExtent l="0" t="0" r="2540" b="5715"/>
          <wp:docPr id="1" name="Picture 1" descr="dfat.gov.au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fat.gov.au foot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36366" w14:textId="77777777" w:rsidR="00AC6F83" w:rsidRDefault="00AC6F83" w:rsidP="00043D7E">
      <w:pPr>
        <w:spacing w:after="0" w:line="240" w:lineRule="auto"/>
      </w:pPr>
      <w:r>
        <w:separator/>
      </w:r>
    </w:p>
  </w:footnote>
  <w:footnote w:type="continuationSeparator" w:id="0">
    <w:p w14:paraId="52BA2646" w14:textId="77777777" w:rsidR="00AC6F83" w:rsidRDefault="00AC6F83" w:rsidP="0004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8A012" w14:textId="2D69F365" w:rsidR="00043D7E" w:rsidRDefault="00043D7E">
    <w:pPr>
      <w:pStyle w:val="Header"/>
    </w:pPr>
    <w:r>
      <w:rPr>
        <w:noProof/>
      </w:rPr>
      <w:drawing>
        <wp:inline distT="0" distB="0" distL="0" distR="0" wp14:anchorId="54AB2D0D" wp14:editId="7F66CE8A">
          <wp:extent cx="5731510" cy="975995"/>
          <wp:effectExtent l="0" t="0" r="2540" b="0"/>
          <wp:docPr id="35" name="Picture 35" descr="Australian Government Department of Foreign Affairs and Trad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ustralian Government Department of Foreign Affairs and Trade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90AF1"/>
    <w:multiLevelType w:val="hybridMultilevel"/>
    <w:tmpl w:val="75641834"/>
    <w:lvl w:ilvl="0" w:tplc="3A7AA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7E"/>
    <w:rsid w:val="00036644"/>
    <w:rsid w:val="00042304"/>
    <w:rsid w:val="00043D7E"/>
    <w:rsid w:val="000F504E"/>
    <w:rsid w:val="00151F96"/>
    <w:rsid w:val="001E5DCF"/>
    <w:rsid w:val="002B014B"/>
    <w:rsid w:val="002C54B6"/>
    <w:rsid w:val="002E52B4"/>
    <w:rsid w:val="004507C0"/>
    <w:rsid w:val="005C630E"/>
    <w:rsid w:val="00742100"/>
    <w:rsid w:val="008A448B"/>
    <w:rsid w:val="008F4E10"/>
    <w:rsid w:val="0091364E"/>
    <w:rsid w:val="00A8797E"/>
    <w:rsid w:val="00AA107D"/>
    <w:rsid w:val="00AC5E55"/>
    <w:rsid w:val="00AC6F83"/>
    <w:rsid w:val="00C01CAA"/>
    <w:rsid w:val="00C83513"/>
    <w:rsid w:val="00D92600"/>
    <w:rsid w:val="00DF65E5"/>
    <w:rsid w:val="00E44FFF"/>
    <w:rsid w:val="00E6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4E37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3D7E"/>
    <w:pPr>
      <w:autoSpaceDE w:val="0"/>
      <w:autoSpaceDN w:val="0"/>
      <w:adjustRightInd w:val="0"/>
      <w:spacing w:after="0" w:line="240" w:lineRule="auto"/>
    </w:pPr>
    <w:rPr>
      <w:rFonts w:ascii="Dosis" w:hAnsi="Dosis" w:cs="Dosis"/>
      <w:color w:val="000000"/>
      <w:sz w:val="24"/>
      <w:szCs w:val="24"/>
    </w:rPr>
  </w:style>
  <w:style w:type="character" w:customStyle="1" w:styleId="A0">
    <w:name w:val="A0"/>
    <w:uiPriority w:val="99"/>
    <w:rsid w:val="00043D7E"/>
    <w:rPr>
      <w:rFonts w:cs="Ubuntu"/>
      <w:color w:val="303D48"/>
      <w:sz w:val="28"/>
      <w:szCs w:val="28"/>
    </w:rPr>
  </w:style>
  <w:style w:type="character" w:customStyle="1" w:styleId="A2">
    <w:name w:val="A2"/>
    <w:uiPriority w:val="99"/>
    <w:rsid w:val="00043D7E"/>
    <w:rPr>
      <w:rFonts w:cs="Ubuntu"/>
      <w:b/>
      <w:bCs/>
      <w:color w:val="303D4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4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3D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043D7E"/>
    <w:pPr>
      <w:spacing w:line="241" w:lineRule="atLeast"/>
    </w:pPr>
    <w:rPr>
      <w:rFonts w:ascii="Ubuntu" w:hAnsi="Ubuntu" w:cstheme="minorBidi"/>
      <w:color w:val="auto"/>
    </w:rPr>
  </w:style>
  <w:style w:type="character" w:customStyle="1" w:styleId="A3">
    <w:name w:val="A3"/>
    <w:uiPriority w:val="99"/>
    <w:rsid w:val="00043D7E"/>
    <w:rPr>
      <w:rFonts w:cs="Ubuntu"/>
      <w:b/>
      <w:bCs/>
      <w:color w:val="303D48"/>
      <w:sz w:val="36"/>
      <w:szCs w:val="36"/>
    </w:rPr>
  </w:style>
  <w:style w:type="paragraph" w:styleId="ListParagraph">
    <w:name w:val="List Paragraph"/>
    <w:basedOn w:val="Normal"/>
    <w:uiPriority w:val="34"/>
    <w:qFormat/>
    <w:rsid w:val="00043D7E"/>
    <w:pPr>
      <w:ind w:left="720"/>
      <w:contextualSpacing/>
    </w:pPr>
  </w:style>
  <w:style w:type="character" w:customStyle="1" w:styleId="A4">
    <w:name w:val="A4"/>
    <w:uiPriority w:val="99"/>
    <w:rsid w:val="00043D7E"/>
    <w:rPr>
      <w:rFonts w:cs="Ubuntu"/>
      <w:color w:val="303D48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7E"/>
  </w:style>
  <w:style w:type="paragraph" w:styleId="Footer">
    <w:name w:val="footer"/>
    <w:basedOn w:val="Normal"/>
    <w:link w:val="FooterChar"/>
    <w:uiPriority w:val="99"/>
    <w:unhideWhenUsed/>
    <w:rsid w:val="0004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1497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Australia's Support for Afghanistan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Australia's Support for Afghanistan</dc:title>
  <dc:subject/>
  <dc:creator/>
  <cp:keywords> [SEC=OFFICIAL]</cp:keywords>
  <dc:description/>
  <cp:lastModifiedBy/>
  <cp:revision>1</cp:revision>
  <dcterms:created xsi:type="dcterms:W3CDTF">2022-06-16T23:21:00Z</dcterms:created>
  <dcterms:modified xsi:type="dcterms:W3CDTF">2022-06-27T01:43:00Z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AFBC598FA3194DCDBF22731E7B29F52E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899E4EA469A04FB023F4432B63374BB33589BF8A</vt:lpwstr>
  </property>
  <property fmtid="{D5CDD505-2E9C-101B-9397-08002B2CF9AE}" pid="11" name="PM_OriginationTimeStamp">
    <vt:lpwstr>2022-06-27T01:42:07Z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01C2665F56BA6DE2CE3BF4C32C217A57</vt:lpwstr>
  </property>
  <property fmtid="{D5CDD505-2E9C-101B-9397-08002B2CF9AE}" pid="20" name="PM_Hash_Salt">
    <vt:lpwstr>2F2B6B337B429CBB3FE1B5E6A65B3B3D</vt:lpwstr>
  </property>
  <property fmtid="{D5CDD505-2E9C-101B-9397-08002B2CF9AE}" pid="21" name="PM_Hash_SHA1">
    <vt:lpwstr>34AF0BB9A7DBCB3BB409FE1028D91885B48DDEFC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