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84E6" w14:textId="10F71EF5" w:rsidR="00DC5800" w:rsidRDefault="00DC5800" w:rsidP="00DC5800">
      <w:pPr>
        <w:pStyle w:val="Heading1"/>
      </w:pPr>
      <w:r>
        <w:t xml:space="preserve">AUSTRALIA IS A TOP 20 COUNTRY </w:t>
      </w:r>
    </w:p>
    <w:p w14:paraId="0EA9A47D" w14:textId="3F62798C" w:rsidR="4E90E11F" w:rsidRDefault="4E90E11F" w:rsidP="4E90E11F">
      <w:pPr>
        <w:spacing w:line="257" w:lineRule="auto"/>
        <w:rPr>
          <w:rFonts w:ascii="Calibri" w:eastAsia="Calibri" w:hAnsi="Calibri" w:cs="Calibri"/>
        </w:rPr>
      </w:pPr>
    </w:p>
    <w:p w14:paraId="6EC66A47" w14:textId="03AAFF21" w:rsidR="4E90E11F" w:rsidRDefault="4E90E11F" w:rsidP="4E90E11F">
      <w:pPr>
        <w:spacing w:line="257" w:lineRule="auto"/>
      </w:pPr>
      <w:r w:rsidRPr="4E90E11F">
        <w:rPr>
          <w:rFonts w:ascii="Calibri" w:eastAsia="Calibri" w:hAnsi="Calibri" w:cs="Calibri"/>
        </w:rPr>
        <w:t xml:space="preserve">Australian Government </w:t>
      </w:r>
    </w:p>
    <w:p w14:paraId="4FBF8F53" w14:textId="6AC0BFF3" w:rsidR="4E90E11F" w:rsidRDefault="4E90E11F" w:rsidP="4E90E11F">
      <w:pPr>
        <w:spacing w:line="257" w:lineRule="auto"/>
      </w:pPr>
      <w:r w:rsidRPr="4E90E11F">
        <w:rPr>
          <w:rFonts w:ascii="Calibri" w:eastAsia="Calibri" w:hAnsi="Calibri" w:cs="Calibri"/>
        </w:rPr>
        <w:t>August 2022</w:t>
      </w:r>
    </w:p>
    <w:p w14:paraId="214A9F55" w14:textId="5A5C39C4" w:rsidR="4E90E11F" w:rsidRDefault="4E90E11F" w:rsidP="4E90E11F">
      <w:pPr>
        <w:pStyle w:val="Heading2"/>
        <w:spacing w:before="240" w:after="240"/>
        <w:rPr>
          <w:rFonts w:ascii="Calibri Light" w:eastAsia="Calibri Light" w:hAnsi="Calibri Light" w:cs="Calibri Light"/>
        </w:rPr>
      </w:pPr>
    </w:p>
    <w:p w14:paraId="0BCA674B" w14:textId="5635171D" w:rsidR="4E90E11F" w:rsidRDefault="4E90E11F" w:rsidP="4E90E11F">
      <w:pPr>
        <w:pStyle w:val="Heading2"/>
        <w:spacing w:before="240" w:after="240"/>
      </w:pPr>
      <w:r w:rsidRPr="4E90E11F">
        <w:rPr>
          <w:rFonts w:ascii="Calibri Light" w:eastAsia="Calibri Light" w:hAnsi="Calibri Light" w:cs="Calibri Light"/>
        </w:rPr>
        <w:t>AUSTRALIA IS A TOP 20 COUNTRY IN SCIENCE, INNOVATION AND TECHNOLOGY</w:t>
      </w:r>
    </w:p>
    <w:p w14:paraId="52571921" w14:textId="1285A4F4" w:rsidR="4E90E11F" w:rsidRDefault="4E90E11F" w:rsidP="4E90E11F">
      <w:pPr>
        <w:spacing w:line="257" w:lineRule="auto"/>
      </w:pPr>
      <w:r w:rsidRPr="4E90E11F">
        <w:rPr>
          <w:rFonts w:ascii="Calibri" w:eastAsia="Calibri" w:hAnsi="Calibri" w:cs="Calibri"/>
        </w:rPr>
        <w:t>Australia consistently ranks highly in global indexes as a desirable destination to live, work, study and invest.</w:t>
      </w:r>
    </w:p>
    <w:p w14:paraId="3D0822EE" w14:textId="4695873A" w:rsidR="4E90E11F" w:rsidRDefault="4E90E11F" w:rsidP="4E90E11F">
      <w:pPr>
        <w:spacing w:line="257" w:lineRule="auto"/>
      </w:pPr>
      <w:r w:rsidRPr="4E90E11F">
        <w:rPr>
          <w:rFonts w:ascii="Calibri" w:eastAsia="Calibri" w:hAnsi="Calibri" w:cs="Calibri"/>
        </w:rPr>
        <w:t>With dynamic links between academia, industry and public services, Australia welcomes investment in its intellectual capital to help lay the groundwork for future discoveries.</w:t>
      </w:r>
    </w:p>
    <w:p w14:paraId="71AC93EB" w14:textId="5982AF2F" w:rsidR="4E90E11F" w:rsidRDefault="4E90E11F" w:rsidP="4E90E11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E90E11F">
        <w:rPr>
          <w:rFonts w:ascii="Calibri" w:eastAsia="Calibri" w:hAnsi="Calibri" w:cs="Calibri"/>
        </w:rPr>
        <w:t>Most attractive country for tech company investment and among the top scoring countries for cyber security preparedness. (Economist Intelligence Unit, Technological Readiness Ranking, 2018)</w:t>
      </w:r>
    </w:p>
    <w:p w14:paraId="23082FBA" w14:textId="6D95E80B" w:rsidR="4E90E11F" w:rsidRDefault="4E90E11F" w:rsidP="4E90E11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E90E11F">
        <w:rPr>
          <w:rFonts w:ascii="Calibri" w:eastAsia="Calibri" w:hAnsi="Calibri" w:cs="Calibri"/>
        </w:rPr>
        <w:t>Australia’ scientific institutions consistently rank in the world’s top 1 per cent in 15 fields of research including space science, physics, computer science and clinical medicine. (CSIRO, Annual Report 2020-21)</w:t>
      </w:r>
    </w:p>
    <w:p w14:paraId="4245D282" w14:textId="6D675DB3" w:rsidR="4E90E11F" w:rsidRDefault="4E90E11F" w:rsidP="4E90E11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E90E11F">
        <w:rPr>
          <w:rFonts w:ascii="Calibri" w:eastAsia="Calibri" w:hAnsi="Calibri" w:cs="Calibri"/>
        </w:rPr>
        <w:t xml:space="preserve">Australia is one of the highest spenders on research and development - $34 billion in 2018-19 – placing it alongside the UK, </w:t>
      </w:r>
      <w:proofErr w:type="gramStart"/>
      <w:r w:rsidRPr="4E90E11F">
        <w:rPr>
          <w:rFonts w:ascii="Calibri" w:eastAsia="Calibri" w:hAnsi="Calibri" w:cs="Calibri"/>
        </w:rPr>
        <w:t>Singapore</w:t>
      </w:r>
      <w:proofErr w:type="gramEnd"/>
      <w:r w:rsidRPr="4E90E11F">
        <w:rPr>
          <w:rFonts w:ascii="Calibri" w:eastAsia="Calibri" w:hAnsi="Calibri" w:cs="Calibri"/>
        </w:rPr>
        <w:t xml:space="preserve"> and France. (Austrade, Benchmark Report, 2021)</w:t>
      </w:r>
    </w:p>
    <w:p w14:paraId="25E3D035" w14:textId="1F1A85FB" w:rsidR="4E90E11F" w:rsidRDefault="4E90E11F" w:rsidP="4E90E11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E90E11F">
        <w:rPr>
          <w:rFonts w:ascii="Calibri" w:eastAsia="Calibri" w:hAnsi="Calibri" w:cs="Calibri"/>
        </w:rPr>
        <w:t>1st in the world for growth in government R&amp;D allocation. (World Intellectual Property Organisation, Global Innovation Index, 2021)</w:t>
      </w:r>
    </w:p>
    <w:p w14:paraId="198930B3" w14:textId="1662D523" w:rsidR="4E90E11F" w:rsidRDefault="4E90E11F" w:rsidP="4E90E11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E90E11F">
        <w:rPr>
          <w:rFonts w:ascii="Calibri" w:eastAsia="Calibri" w:hAnsi="Calibri" w:cs="Calibri"/>
        </w:rPr>
        <w:t>6th in the world for fintech and 2nd in the Asia-Pacific region. (</w:t>
      </w:r>
      <w:proofErr w:type="spellStart"/>
      <w:r w:rsidRPr="4E90E11F">
        <w:rPr>
          <w:rFonts w:ascii="Calibri" w:eastAsia="Calibri" w:hAnsi="Calibri" w:cs="Calibri"/>
        </w:rPr>
        <w:t>Findexable</w:t>
      </w:r>
      <w:proofErr w:type="spellEnd"/>
      <w:r w:rsidRPr="4E90E11F">
        <w:rPr>
          <w:rFonts w:ascii="Calibri" w:eastAsia="Calibri" w:hAnsi="Calibri" w:cs="Calibri"/>
        </w:rPr>
        <w:t>, Global Fintech Rankings, 2021)</w:t>
      </w:r>
    </w:p>
    <w:p w14:paraId="646F9A21" w14:textId="17F49AE0" w:rsidR="4E90E11F" w:rsidRDefault="4E90E11F" w:rsidP="4E90E11F">
      <w:pPr>
        <w:spacing w:before="240" w:after="240"/>
      </w:pPr>
    </w:p>
    <w:p w14:paraId="46571559" w14:textId="77777777" w:rsidR="00D82316" w:rsidRDefault="00D82316" w:rsidP="00D00913">
      <w:pPr>
        <w:spacing w:before="240" w:after="240"/>
      </w:pPr>
    </w:p>
    <w:sectPr w:rsidR="00D82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E07E" w14:textId="77777777" w:rsidR="00831B9C" w:rsidRDefault="00831B9C" w:rsidP="004A2940">
      <w:pPr>
        <w:spacing w:after="0" w:line="240" w:lineRule="auto"/>
      </w:pPr>
      <w:r>
        <w:separator/>
      </w:r>
    </w:p>
  </w:endnote>
  <w:endnote w:type="continuationSeparator" w:id="0">
    <w:p w14:paraId="7652871D" w14:textId="77777777" w:rsidR="00831B9C" w:rsidRDefault="00831B9C" w:rsidP="004A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EA30" w14:textId="77777777" w:rsidR="00831B9C" w:rsidRDefault="00831B9C" w:rsidP="004A2940">
      <w:pPr>
        <w:spacing w:after="0" w:line="240" w:lineRule="auto"/>
      </w:pPr>
      <w:r>
        <w:separator/>
      </w:r>
    </w:p>
  </w:footnote>
  <w:footnote w:type="continuationSeparator" w:id="0">
    <w:p w14:paraId="158C14A9" w14:textId="77777777" w:rsidR="00831B9C" w:rsidRDefault="00831B9C" w:rsidP="004A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9E4"/>
    <w:multiLevelType w:val="hybridMultilevel"/>
    <w:tmpl w:val="E0141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006"/>
    <w:multiLevelType w:val="hybridMultilevel"/>
    <w:tmpl w:val="B84E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5A3"/>
    <w:multiLevelType w:val="hybridMultilevel"/>
    <w:tmpl w:val="E250D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E884"/>
    <w:multiLevelType w:val="hybridMultilevel"/>
    <w:tmpl w:val="46C8C33C"/>
    <w:lvl w:ilvl="0" w:tplc="72C0CF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D6C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03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89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2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20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66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85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A1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A4D4F"/>
    <w:multiLevelType w:val="hybridMultilevel"/>
    <w:tmpl w:val="31B66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E16"/>
    <w:multiLevelType w:val="hybridMultilevel"/>
    <w:tmpl w:val="8CB8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7E6E"/>
    <w:multiLevelType w:val="hybridMultilevel"/>
    <w:tmpl w:val="304AD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42AC1"/>
    <w:multiLevelType w:val="hybridMultilevel"/>
    <w:tmpl w:val="F8AA3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0C14"/>
    <w:multiLevelType w:val="hybridMultilevel"/>
    <w:tmpl w:val="FA2E7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46FC"/>
    <w:multiLevelType w:val="hybridMultilevel"/>
    <w:tmpl w:val="F802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9"/>
    <w:rsid w:val="00096CA9"/>
    <w:rsid w:val="000A055E"/>
    <w:rsid w:val="000A0FAA"/>
    <w:rsid w:val="000B19E1"/>
    <w:rsid w:val="00155369"/>
    <w:rsid w:val="00253F2C"/>
    <w:rsid w:val="002A715C"/>
    <w:rsid w:val="00300CC6"/>
    <w:rsid w:val="00331B66"/>
    <w:rsid w:val="003E216D"/>
    <w:rsid w:val="00451147"/>
    <w:rsid w:val="004A2940"/>
    <w:rsid w:val="00814310"/>
    <w:rsid w:val="00831B9C"/>
    <w:rsid w:val="00862311"/>
    <w:rsid w:val="008E4CE7"/>
    <w:rsid w:val="009E10FF"/>
    <w:rsid w:val="00A56825"/>
    <w:rsid w:val="00AE1F24"/>
    <w:rsid w:val="00CB59D9"/>
    <w:rsid w:val="00CB77FD"/>
    <w:rsid w:val="00D00913"/>
    <w:rsid w:val="00D82316"/>
    <w:rsid w:val="00DC5800"/>
    <w:rsid w:val="00FF24A5"/>
    <w:rsid w:val="4E90E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C8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4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1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FF"/>
  </w:style>
  <w:style w:type="paragraph" w:styleId="Footer">
    <w:name w:val="footer"/>
    <w:basedOn w:val="Normal"/>
    <w:link w:val="FooterChar"/>
    <w:uiPriority w:val="99"/>
    <w:unhideWhenUsed/>
    <w:rsid w:val="009E1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1073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is a top 20 country - Science Innovation and Technology</dc:title>
  <dc:subject/>
  <dc:creator/>
  <cp:keywords> [SEC=OFFICIAL]</cp:keywords>
  <dc:description/>
  <cp:lastModifiedBy/>
  <cp:revision>1</cp:revision>
  <dcterms:created xsi:type="dcterms:W3CDTF">2022-08-16T03:20:00Z</dcterms:created>
  <dcterms:modified xsi:type="dcterms:W3CDTF">2022-08-16T03:20:00Z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034138B63FB24D0096B9D6DF7725DD57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260D391A355C0F7895D53005377AC1700003BFA9</vt:lpwstr>
  </property>
  <property fmtid="{D5CDD505-2E9C-101B-9397-08002B2CF9AE}" pid="11" name="PM_OriginationTimeStamp">
    <vt:lpwstr>2022-08-16T03:20:22Z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3C8B86C3127E4B6A5970A06517A295EA</vt:lpwstr>
  </property>
  <property fmtid="{D5CDD505-2E9C-101B-9397-08002B2CF9AE}" pid="20" name="PM_Hash_Salt">
    <vt:lpwstr>822984398AA6E6784BBDC1CFFB61648E</vt:lpwstr>
  </property>
  <property fmtid="{D5CDD505-2E9C-101B-9397-08002B2CF9AE}" pid="21" name="PM_Hash_SHA1">
    <vt:lpwstr>AF1179B29AE3F4FB1F4C8145B672123FDB2E0B5B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