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D6DBE" w14:textId="77777777" w:rsidR="00B338C9" w:rsidRDefault="00B338C9" w:rsidP="00B338C9">
      <w:pPr>
        <w:pStyle w:val="Heading1"/>
      </w:pPr>
      <w:r>
        <w:t xml:space="preserve">AUSTRALIA IS A TOP 20 COUNTRY </w:t>
      </w:r>
    </w:p>
    <w:p w14:paraId="44EA285D" w14:textId="1A26D0EE" w:rsidR="71C5D7D2" w:rsidRDefault="71C5D7D2" w:rsidP="71C5D7D2">
      <w:pPr>
        <w:spacing w:line="257" w:lineRule="auto"/>
        <w:rPr>
          <w:rFonts w:ascii="Calibri" w:eastAsia="Calibri" w:hAnsi="Calibri" w:cs="Calibri"/>
        </w:rPr>
      </w:pPr>
    </w:p>
    <w:p w14:paraId="6263D448" w14:textId="1C8B1E72" w:rsidR="71C5D7D2" w:rsidRDefault="71C5D7D2" w:rsidP="71C5D7D2">
      <w:pPr>
        <w:spacing w:line="257" w:lineRule="auto"/>
      </w:pPr>
      <w:r w:rsidRPr="71C5D7D2">
        <w:rPr>
          <w:rFonts w:ascii="Calibri" w:eastAsia="Calibri" w:hAnsi="Calibri" w:cs="Calibri"/>
        </w:rPr>
        <w:t xml:space="preserve">Australian Government </w:t>
      </w:r>
    </w:p>
    <w:p w14:paraId="50F5C78B" w14:textId="6A952383" w:rsidR="71C5D7D2" w:rsidRDefault="71C5D7D2" w:rsidP="71C5D7D2">
      <w:pPr>
        <w:spacing w:line="257" w:lineRule="auto"/>
      </w:pPr>
      <w:r w:rsidRPr="71C5D7D2">
        <w:rPr>
          <w:rFonts w:ascii="Calibri" w:eastAsia="Calibri" w:hAnsi="Calibri" w:cs="Calibri"/>
        </w:rPr>
        <w:t>August 2022</w:t>
      </w:r>
    </w:p>
    <w:p w14:paraId="4A52C80D" w14:textId="219B39E0" w:rsidR="71C5D7D2" w:rsidRDefault="71C5D7D2" w:rsidP="71C5D7D2">
      <w:pPr>
        <w:pStyle w:val="Heading2"/>
        <w:rPr>
          <w:rFonts w:ascii="Calibri Light" w:eastAsia="Calibri Light" w:hAnsi="Calibri Light" w:cs="Calibri Light"/>
        </w:rPr>
      </w:pPr>
    </w:p>
    <w:p w14:paraId="13170BDB" w14:textId="788BC934" w:rsidR="71C5D7D2" w:rsidRDefault="71C5D7D2" w:rsidP="71C5D7D2">
      <w:pPr>
        <w:pStyle w:val="Heading2"/>
      </w:pPr>
      <w:r w:rsidRPr="71C5D7D2">
        <w:rPr>
          <w:rFonts w:ascii="Calibri Light" w:eastAsia="Calibri Light" w:hAnsi="Calibri Light" w:cs="Calibri Light"/>
        </w:rPr>
        <w:t>AUSTRALIA IS A TOP 20 COUNTRY IN INTERNATIONAL TRADE AND INVESTMENT</w:t>
      </w:r>
    </w:p>
    <w:p w14:paraId="25487198" w14:textId="7EB78783" w:rsidR="71C5D7D2" w:rsidRDefault="71C5D7D2" w:rsidP="71C5D7D2">
      <w:pPr>
        <w:spacing w:line="257" w:lineRule="auto"/>
        <w:rPr>
          <w:rFonts w:ascii="Calibri" w:eastAsia="Calibri" w:hAnsi="Calibri" w:cs="Calibri"/>
        </w:rPr>
      </w:pPr>
    </w:p>
    <w:p w14:paraId="0804356B" w14:textId="7183E390" w:rsidR="71C5D7D2" w:rsidRDefault="71C5D7D2" w:rsidP="71C5D7D2">
      <w:pPr>
        <w:spacing w:line="257" w:lineRule="auto"/>
      </w:pPr>
      <w:r w:rsidRPr="71C5D7D2">
        <w:rPr>
          <w:rFonts w:ascii="Calibri" w:eastAsia="Calibri" w:hAnsi="Calibri" w:cs="Calibri"/>
        </w:rPr>
        <w:t>Australia consistently ranks highly in global indexes as a desirable destination to live, work, study and invest.</w:t>
      </w:r>
    </w:p>
    <w:p w14:paraId="675E0AED" w14:textId="2313EF65" w:rsidR="71C5D7D2" w:rsidRDefault="71C5D7D2" w:rsidP="71C5D7D2">
      <w:pPr>
        <w:spacing w:line="257" w:lineRule="auto"/>
      </w:pPr>
      <w:r w:rsidRPr="71C5D7D2">
        <w:rPr>
          <w:rFonts w:ascii="Calibri" w:eastAsia="Calibri" w:hAnsi="Calibri" w:cs="Calibri"/>
        </w:rPr>
        <w:t>Australia’s low tariffs and ready access to the fast-growing markets of our region make us a natural gateway for inward investment. This is supported by a network of 16 free trade agreements. Over 70 per cent of our trade is now with the established and emerging markets in Asia and the Indo-Pacific.</w:t>
      </w:r>
    </w:p>
    <w:p w14:paraId="614BC3C1" w14:textId="4E6BFCDD" w:rsidR="71C5D7D2" w:rsidRDefault="71C5D7D2" w:rsidP="71C5D7D2">
      <w:pPr>
        <w:pStyle w:val="ListParagraph"/>
        <w:numPr>
          <w:ilvl w:val="0"/>
          <w:numId w:val="1"/>
        </w:numPr>
        <w:rPr>
          <w:rFonts w:eastAsiaTheme="minorEastAsia"/>
        </w:rPr>
      </w:pPr>
      <w:r w:rsidRPr="71C5D7D2">
        <w:rPr>
          <w:rFonts w:ascii="Calibri" w:eastAsia="Calibri" w:hAnsi="Calibri" w:cs="Calibri"/>
        </w:rPr>
        <w:t>Largest producer of lithium, zircon and titanium mineral sands, 2nd largest producer of cobalt, 4th largest producer of rare earths and 7th largest producer of antimony. (Department of Industry, Science, Energy and Resources, 2022 Critical Minerals Strategy,2022; Geoscience Australia, Australia’s Identified Minerals Resources, 2020)</w:t>
      </w:r>
    </w:p>
    <w:p w14:paraId="35FE3F06" w14:textId="07D8DB30" w:rsidR="71C5D7D2" w:rsidRDefault="71C5D7D2" w:rsidP="71C5D7D2">
      <w:pPr>
        <w:pStyle w:val="ListParagraph"/>
        <w:numPr>
          <w:ilvl w:val="0"/>
          <w:numId w:val="1"/>
        </w:numPr>
        <w:rPr>
          <w:rFonts w:eastAsiaTheme="minorEastAsia"/>
        </w:rPr>
      </w:pPr>
      <w:r w:rsidRPr="71C5D7D2">
        <w:rPr>
          <w:rFonts w:ascii="Calibri" w:eastAsia="Calibri" w:hAnsi="Calibri" w:cs="Calibri"/>
        </w:rPr>
        <w:t xml:space="preserve">Largest global exporter of liquefied natural gas (LNG) by quantity. (United Nations, </w:t>
      </w:r>
      <w:proofErr w:type="spellStart"/>
      <w:r w:rsidRPr="71C5D7D2">
        <w:rPr>
          <w:rFonts w:ascii="Calibri" w:eastAsia="Calibri" w:hAnsi="Calibri" w:cs="Calibri"/>
        </w:rPr>
        <w:t>Comtrade</w:t>
      </w:r>
      <w:proofErr w:type="spellEnd"/>
      <w:r w:rsidRPr="71C5D7D2">
        <w:rPr>
          <w:rFonts w:ascii="Calibri" w:eastAsia="Calibri" w:hAnsi="Calibri" w:cs="Calibri"/>
        </w:rPr>
        <w:t xml:space="preserve"> Database, 2020)</w:t>
      </w:r>
    </w:p>
    <w:p w14:paraId="79A1356E" w14:textId="6109814B" w:rsidR="71C5D7D2" w:rsidRDefault="71C5D7D2" w:rsidP="71C5D7D2">
      <w:pPr>
        <w:pStyle w:val="ListParagraph"/>
        <w:numPr>
          <w:ilvl w:val="0"/>
          <w:numId w:val="1"/>
        </w:numPr>
        <w:rPr>
          <w:rFonts w:eastAsiaTheme="minorEastAsia"/>
        </w:rPr>
      </w:pPr>
      <w:r w:rsidRPr="71C5D7D2">
        <w:rPr>
          <w:rFonts w:ascii="Calibri" w:eastAsia="Calibri" w:hAnsi="Calibri" w:cs="Calibri"/>
        </w:rPr>
        <w:t xml:space="preserve">Largest producer of bauxite, iron ore, and rutile and one of the top 5 global producers of gold, </w:t>
      </w:r>
      <w:proofErr w:type="gramStart"/>
      <w:r w:rsidRPr="71C5D7D2">
        <w:rPr>
          <w:rFonts w:ascii="Calibri" w:eastAsia="Calibri" w:hAnsi="Calibri" w:cs="Calibri"/>
        </w:rPr>
        <w:t>uranium</w:t>
      </w:r>
      <w:proofErr w:type="gramEnd"/>
      <w:r w:rsidRPr="71C5D7D2">
        <w:rPr>
          <w:rFonts w:ascii="Calibri" w:eastAsia="Calibri" w:hAnsi="Calibri" w:cs="Calibri"/>
        </w:rPr>
        <w:t xml:space="preserve"> and zinc. (Geoscience Australia, Australia’s Identified Minerals Resources, 2020) </w:t>
      </w:r>
    </w:p>
    <w:p w14:paraId="78CC87BC" w14:textId="4DCE3990" w:rsidR="71C5D7D2" w:rsidRDefault="71C5D7D2" w:rsidP="71C5D7D2">
      <w:pPr>
        <w:pStyle w:val="ListParagraph"/>
        <w:numPr>
          <w:ilvl w:val="0"/>
          <w:numId w:val="1"/>
        </w:numPr>
        <w:rPr>
          <w:rFonts w:eastAsiaTheme="minorEastAsia"/>
        </w:rPr>
      </w:pPr>
      <w:r w:rsidRPr="71C5D7D2">
        <w:rPr>
          <w:rFonts w:ascii="Calibri" w:eastAsia="Calibri" w:hAnsi="Calibri" w:cs="Calibri"/>
        </w:rPr>
        <w:t>14th largest destination for global direct investment. (Department of Foreign Affairs and Trade, International Investment Australia, 2021)</w:t>
      </w:r>
    </w:p>
    <w:p w14:paraId="09760304" w14:textId="50640967" w:rsidR="71C5D7D2" w:rsidRDefault="71C5D7D2" w:rsidP="71C5D7D2">
      <w:pPr>
        <w:pStyle w:val="ListParagraph"/>
        <w:numPr>
          <w:ilvl w:val="0"/>
          <w:numId w:val="1"/>
        </w:numPr>
        <w:rPr>
          <w:rFonts w:eastAsiaTheme="minorEastAsia"/>
        </w:rPr>
      </w:pPr>
      <w:r w:rsidRPr="71C5D7D2">
        <w:rPr>
          <w:rFonts w:ascii="Calibri" w:eastAsia="Calibri" w:hAnsi="Calibri" w:cs="Calibri"/>
        </w:rPr>
        <w:t xml:space="preserve">1st for financial freedom and 2nd for trade freedom (The Heritage Foundation, 2022) </w:t>
      </w:r>
    </w:p>
    <w:p w14:paraId="04485B94" w14:textId="31CA3DB4" w:rsidR="71C5D7D2" w:rsidRDefault="71C5D7D2" w:rsidP="71C5D7D2"/>
    <w:p w14:paraId="0B62471B" w14:textId="77777777" w:rsidR="00BC39B4" w:rsidRDefault="00BC39B4" w:rsidP="00BC39B4">
      <w:pPr>
        <w:spacing w:before="240" w:after="240"/>
      </w:pPr>
    </w:p>
    <w:sectPr w:rsidR="00BC39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A5F1" w14:textId="77777777" w:rsidR="00B61156" w:rsidRDefault="00B61156" w:rsidP="004A2940">
      <w:pPr>
        <w:spacing w:after="0" w:line="240" w:lineRule="auto"/>
      </w:pPr>
      <w:r>
        <w:separator/>
      </w:r>
    </w:p>
  </w:endnote>
  <w:endnote w:type="continuationSeparator" w:id="0">
    <w:p w14:paraId="028DC62B" w14:textId="77777777" w:rsidR="00B61156" w:rsidRDefault="00B61156" w:rsidP="004A2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B461" w14:textId="77777777" w:rsidR="00B61156" w:rsidRDefault="00B61156" w:rsidP="004A2940">
      <w:pPr>
        <w:spacing w:after="0" w:line="240" w:lineRule="auto"/>
      </w:pPr>
      <w:r>
        <w:separator/>
      </w:r>
    </w:p>
  </w:footnote>
  <w:footnote w:type="continuationSeparator" w:id="0">
    <w:p w14:paraId="08FB18E5" w14:textId="77777777" w:rsidR="00B61156" w:rsidRDefault="00B61156" w:rsidP="004A2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49E4"/>
    <w:multiLevelType w:val="hybridMultilevel"/>
    <w:tmpl w:val="E0141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D91006"/>
    <w:multiLevelType w:val="hybridMultilevel"/>
    <w:tmpl w:val="B84E0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405A3"/>
    <w:multiLevelType w:val="hybridMultilevel"/>
    <w:tmpl w:val="E250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3A4D4F"/>
    <w:multiLevelType w:val="hybridMultilevel"/>
    <w:tmpl w:val="31B66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B95E16"/>
    <w:multiLevelType w:val="hybridMultilevel"/>
    <w:tmpl w:val="8CB8F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497E6E"/>
    <w:multiLevelType w:val="hybridMultilevel"/>
    <w:tmpl w:val="304AD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542AC1"/>
    <w:multiLevelType w:val="hybridMultilevel"/>
    <w:tmpl w:val="F8AA3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0B0C14"/>
    <w:multiLevelType w:val="hybridMultilevel"/>
    <w:tmpl w:val="FA2E7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F846FC"/>
    <w:multiLevelType w:val="hybridMultilevel"/>
    <w:tmpl w:val="F802F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965106"/>
    <w:multiLevelType w:val="hybridMultilevel"/>
    <w:tmpl w:val="49E2F896"/>
    <w:lvl w:ilvl="0" w:tplc="49387902">
      <w:start w:val="1"/>
      <w:numFmt w:val="bullet"/>
      <w:lvlText w:val="·"/>
      <w:lvlJc w:val="left"/>
      <w:pPr>
        <w:ind w:left="720" w:hanging="360"/>
      </w:pPr>
      <w:rPr>
        <w:rFonts w:ascii="Symbol" w:hAnsi="Symbol" w:hint="default"/>
      </w:rPr>
    </w:lvl>
    <w:lvl w:ilvl="1" w:tplc="C940565E">
      <w:start w:val="1"/>
      <w:numFmt w:val="bullet"/>
      <w:lvlText w:val="o"/>
      <w:lvlJc w:val="left"/>
      <w:pPr>
        <w:ind w:left="1440" w:hanging="360"/>
      </w:pPr>
      <w:rPr>
        <w:rFonts w:ascii="Courier New" w:hAnsi="Courier New" w:hint="default"/>
      </w:rPr>
    </w:lvl>
    <w:lvl w:ilvl="2" w:tplc="BF8E30D8">
      <w:start w:val="1"/>
      <w:numFmt w:val="bullet"/>
      <w:lvlText w:val=""/>
      <w:lvlJc w:val="left"/>
      <w:pPr>
        <w:ind w:left="2160" w:hanging="360"/>
      </w:pPr>
      <w:rPr>
        <w:rFonts w:ascii="Wingdings" w:hAnsi="Wingdings" w:hint="default"/>
      </w:rPr>
    </w:lvl>
    <w:lvl w:ilvl="3" w:tplc="2886ED04">
      <w:start w:val="1"/>
      <w:numFmt w:val="bullet"/>
      <w:lvlText w:val=""/>
      <w:lvlJc w:val="left"/>
      <w:pPr>
        <w:ind w:left="2880" w:hanging="360"/>
      </w:pPr>
      <w:rPr>
        <w:rFonts w:ascii="Symbol" w:hAnsi="Symbol" w:hint="default"/>
      </w:rPr>
    </w:lvl>
    <w:lvl w:ilvl="4" w:tplc="77CC2970">
      <w:start w:val="1"/>
      <w:numFmt w:val="bullet"/>
      <w:lvlText w:val="o"/>
      <w:lvlJc w:val="left"/>
      <w:pPr>
        <w:ind w:left="3600" w:hanging="360"/>
      </w:pPr>
      <w:rPr>
        <w:rFonts w:ascii="Courier New" w:hAnsi="Courier New" w:hint="default"/>
      </w:rPr>
    </w:lvl>
    <w:lvl w:ilvl="5" w:tplc="F74CBE7C">
      <w:start w:val="1"/>
      <w:numFmt w:val="bullet"/>
      <w:lvlText w:val=""/>
      <w:lvlJc w:val="left"/>
      <w:pPr>
        <w:ind w:left="4320" w:hanging="360"/>
      </w:pPr>
      <w:rPr>
        <w:rFonts w:ascii="Wingdings" w:hAnsi="Wingdings" w:hint="default"/>
      </w:rPr>
    </w:lvl>
    <w:lvl w:ilvl="6" w:tplc="47E80D92">
      <w:start w:val="1"/>
      <w:numFmt w:val="bullet"/>
      <w:lvlText w:val=""/>
      <w:lvlJc w:val="left"/>
      <w:pPr>
        <w:ind w:left="5040" w:hanging="360"/>
      </w:pPr>
      <w:rPr>
        <w:rFonts w:ascii="Symbol" w:hAnsi="Symbol" w:hint="default"/>
      </w:rPr>
    </w:lvl>
    <w:lvl w:ilvl="7" w:tplc="13F85B8C">
      <w:start w:val="1"/>
      <w:numFmt w:val="bullet"/>
      <w:lvlText w:val="o"/>
      <w:lvlJc w:val="left"/>
      <w:pPr>
        <w:ind w:left="5760" w:hanging="360"/>
      </w:pPr>
      <w:rPr>
        <w:rFonts w:ascii="Courier New" w:hAnsi="Courier New" w:hint="default"/>
      </w:rPr>
    </w:lvl>
    <w:lvl w:ilvl="8" w:tplc="6B3409FA">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0"/>
  </w:num>
  <w:num w:numId="5">
    <w:abstractNumId w:val="3"/>
  </w:num>
  <w:num w:numId="6">
    <w:abstractNumId w:val="5"/>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D9"/>
    <w:rsid w:val="00096CA9"/>
    <w:rsid w:val="000A055E"/>
    <w:rsid w:val="000B19E1"/>
    <w:rsid w:val="00155369"/>
    <w:rsid w:val="00253F2C"/>
    <w:rsid w:val="002A715C"/>
    <w:rsid w:val="00331B66"/>
    <w:rsid w:val="00451147"/>
    <w:rsid w:val="004A2940"/>
    <w:rsid w:val="00596184"/>
    <w:rsid w:val="00814310"/>
    <w:rsid w:val="00862311"/>
    <w:rsid w:val="008E4CE7"/>
    <w:rsid w:val="00A56825"/>
    <w:rsid w:val="00AE1F24"/>
    <w:rsid w:val="00B338C9"/>
    <w:rsid w:val="00B61156"/>
    <w:rsid w:val="00BC39B4"/>
    <w:rsid w:val="00C601A7"/>
    <w:rsid w:val="00CB59D9"/>
    <w:rsid w:val="00CB77FD"/>
    <w:rsid w:val="00D00913"/>
    <w:rsid w:val="00D82316"/>
    <w:rsid w:val="00DC7412"/>
    <w:rsid w:val="00FF24A5"/>
    <w:rsid w:val="3105D07A"/>
    <w:rsid w:val="71C5D7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C8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B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1B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4A5"/>
    <w:pPr>
      <w:ind w:left="720"/>
      <w:contextualSpacing/>
    </w:pPr>
  </w:style>
  <w:style w:type="character" w:customStyle="1" w:styleId="Heading1Char">
    <w:name w:val="Heading 1 Char"/>
    <w:basedOn w:val="DefaultParagraphFont"/>
    <w:link w:val="Heading1"/>
    <w:uiPriority w:val="9"/>
    <w:rsid w:val="00331B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31B6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60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1A7"/>
  </w:style>
  <w:style w:type="paragraph" w:styleId="Footer">
    <w:name w:val="footer"/>
    <w:basedOn w:val="Normal"/>
    <w:link w:val="FooterChar"/>
    <w:uiPriority w:val="99"/>
    <w:unhideWhenUsed/>
    <w:rsid w:val="00C60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1200</Characters>
  <Application>Microsoft Office Word</Application>
  <DocSecurity>0</DocSecurity>
  <Lines>25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is a top 20 country - International Trade and Investment</dc:title>
  <dc:subject/>
  <dc:creator/>
  <cp:keywords> [SEC=OFFICIAL]</cp:keywords>
  <dc:description/>
  <cp:lastModifiedBy/>
  <cp:revision>1</cp:revision>
  <dcterms:created xsi:type="dcterms:W3CDTF">2022-08-16T03:26:00Z</dcterms:created>
  <dcterms:modified xsi:type="dcterms:W3CDTF">2022-08-16T03:26:00Z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5A604F58AC1E4B7C95C85904886DCD23</vt:lpwstr>
  </property>
  <property fmtid="{D5CDD505-2E9C-101B-9397-08002B2CF9AE}" pid="9" name="PM_ProtectiveMarkingValue_Footer">
    <vt:lpwstr>OFFICIAL</vt:lpwstr>
  </property>
  <property fmtid="{D5CDD505-2E9C-101B-9397-08002B2CF9AE}" pid="10" name="PM_Originator_Hash_SHA1">
    <vt:lpwstr>260D391A355C0F7895D53005377AC1700003BFA9</vt:lpwstr>
  </property>
  <property fmtid="{D5CDD505-2E9C-101B-9397-08002B2CF9AE}" pid="11" name="PM_OriginationTimeStamp">
    <vt:lpwstr>2022-08-16T03:26:46Z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BF9F0302D997D618D991F68964A8F235</vt:lpwstr>
  </property>
  <property fmtid="{D5CDD505-2E9C-101B-9397-08002B2CF9AE}" pid="20" name="PM_Hash_Salt">
    <vt:lpwstr>ED0EC142DC2AC1152C08E448FF181988</vt:lpwstr>
  </property>
  <property fmtid="{D5CDD505-2E9C-101B-9397-08002B2CF9AE}" pid="21" name="PM_Hash_SHA1">
    <vt:lpwstr>4C7E9D7E81365DF6BB803F77A6B604D9E87A8C55</vt:lpwstr>
  </property>
  <property fmtid="{D5CDD505-2E9C-101B-9397-08002B2CF9AE}" pid="22" name="PM_SecurityClassification_Prev">
    <vt:lpwstr>OFFICIAL</vt:lpwstr>
  </property>
  <property fmtid="{D5CDD505-2E9C-101B-9397-08002B2CF9AE}" pid="23" name="PM_Qualifier_Prev">
    <vt:lpwstr/>
  </property>
</Properties>
</file>