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46A4E" w14:textId="77777777" w:rsidR="008B165C" w:rsidRPr="00065CE8" w:rsidRDefault="008B165C" w:rsidP="008A0F75">
      <w:pPr>
        <w:pStyle w:val="Heading1"/>
        <w:spacing w:before="240" w:after="240" w:line="240" w:lineRule="atLeast"/>
      </w:pPr>
      <w:r w:rsidRPr="00065CE8">
        <w:t>PROTOCOL</w:t>
      </w:r>
      <w:r w:rsidRPr="00065CE8">
        <w:br/>
        <w:t>ON MUTUAL ADMINISTRATIVE ASSISTANCE IN CUSTOMS MATTERS</w:t>
      </w:r>
    </w:p>
    <w:p w14:paraId="4139C090" w14:textId="0E7E1B13" w:rsidR="008B165C" w:rsidRPr="00E43BF9" w:rsidRDefault="008B165C" w:rsidP="008A0F75">
      <w:pPr>
        <w:pStyle w:val="Heading2"/>
        <w:spacing w:before="240" w:after="240" w:line="240" w:lineRule="atLeast"/>
      </w:pPr>
      <w:r w:rsidRPr="0019022B">
        <w:t>ARTICLE 1</w:t>
      </w:r>
      <w:r w:rsidR="00E43BF9">
        <w:t xml:space="preserve"> -</w:t>
      </w:r>
      <w:r w:rsidRPr="00065CE8">
        <w:t>Scope</w:t>
      </w:r>
    </w:p>
    <w:p w14:paraId="29515EC0" w14:textId="77777777" w:rsidR="008B165C" w:rsidRPr="0019022B" w:rsidRDefault="008B165C" w:rsidP="008A0F75">
      <w:pPr>
        <w:spacing w:before="240" w:after="240" w:line="240" w:lineRule="atLeast"/>
        <w:rPr>
          <w:szCs w:val="24"/>
        </w:rPr>
      </w:pPr>
      <w:r w:rsidRPr="0019022B">
        <w:rPr>
          <w:szCs w:val="24"/>
        </w:rPr>
        <w:t>1.</w:t>
      </w:r>
      <w:r w:rsidRPr="0019022B">
        <w:rPr>
          <w:szCs w:val="24"/>
        </w:rPr>
        <w:tab/>
        <w:t>In accordance with this Protocol, each Party shall, through its customs authorities, provide the other Party with administrative assistance for the proper application of its customs laws and regulations, and for the prevention, investigation and combatting of customs offences.</w:t>
      </w:r>
    </w:p>
    <w:p w14:paraId="4A33B9E6" w14:textId="77777777" w:rsidR="008B165C" w:rsidRPr="0019022B" w:rsidRDefault="008B165C" w:rsidP="008A0F75">
      <w:pPr>
        <w:spacing w:before="240" w:after="240" w:line="240" w:lineRule="atLeast"/>
        <w:rPr>
          <w:szCs w:val="24"/>
        </w:rPr>
      </w:pPr>
      <w:r w:rsidRPr="0019022B">
        <w:rPr>
          <w:szCs w:val="24"/>
        </w:rPr>
        <w:t>2.</w:t>
      </w:r>
      <w:r w:rsidRPr="0019022B">
        <w:rPr>
          <w:szCs w:val="24"/>
        </w:rPr>
        <w:tab/>
        <w:t xml:space="preserve">Unless otherwise provided in this Protocol, each Party shall provide </w:t>
      </w:r>
      <w:r w:rsidRPr="0019022B">
        <w:rPr>
          <w:szCs w:val="24"/>
          <w:lang w:eastAsia="en-AU"/>
        </w:rPr>
        <w:t>administrative</w:t>
      </w:r>
      <w:r w:rsidRPr="0019022B">
        <w:rPr>
          <w:szCs w:val="24"/>
        </w:rPr>
        <w:t xml:space="preserve"> assistance subject to laws and regulations, and within the competence and available resources of its customs authorities.</w:t>
      </w:r>
    </w:p>
    <w:p w14:paraId="7DCDDC78" w14:textId="77777777" w:rsidR="008B165C" w:rsidRPr="0019022B" w:rsidRDefault="008B165C" w:rsidP="008A0F75">
      <w:pPr>
        <w:spacing w:before="240" w:after="240" w:line="240" w:lineRule="atLeast"/>
        <w:rPr>
          <w:szCs w:val="24"/>
        </w:rPr>
      </w:pPr>
      <w:r w:rsidRPr="0019022B">
        <w:rPr>
          <w:szCs w:val="24"/>
        </w:rPr>
        <w:t>3.</w:t>
      </w:r>
      <w:r w:rsidRPr="0019022B">
        <w:rPr>
          <w:szCs w:val="24"/>
        </w:rPr>
        <w:tab/>
        <w:t>Administrative assistance provided by a Party to the other Party pursuant to this Protocol shall not prejudice mutual assistance in criminal matters or each Party's respective laws governing the use of evidence in criminal investigations or prosecutions. Such administrative assistance shall not cover information obtained under powers exercised at the request of a judicial authority, except if communication of such information is authorised by that judicial authority.</w:t>
      </w:r>
    </w:p>
    <w:p w14:paraId="71F08F21" w14:textId="77777777" w:rsidR="008B165C" w:rsidRPr="0019022B" w:rsidRDefault="008B165C" w:rsidP="008A0F75">
      <w:pPr>
        <w:spacing w:before="240" w:after="240" w:line="240" w:lineRule="atLeast"/>
        <w:rPr>
          <w:szCs w:val="24"/>
        </w:rPr>
      </w:pPr>
      <w:r w:rsidRPr="0019022B">
        <w:rPr>
          <w:szCs w:val="24"/>
        </w:rPr>
        <w:t>4.</w:t>
      </w:r>
      <w:r w:rsidRPr="0019022B">
        <w:rPr>
          <w:szCs w:val="24"/>
        </w:rPr>
        <w:tab/>
        <w:t>This Protocol does not apply to assistance to recover duties, taxes or fines.</w:t>
      </w:r>
    </w:p>
    <w:p w14:paraId="02750236" w14:textId="3A087BEB" w:rsidR="008B165C" w:rsidRPr="00E43BF9" w:rsidRDefault="008B165C" w:rsidP="008A0F75">
      <w:pPr>
        <w:pStyle w:val="Heading2"/>
        <w:spacing w:before="240" w:after="240" w:line="240" w:lineRule="atLeast"/>
      </w:pPr>
      <w:r w:rsidRPr="0019022B">
        <w:t>ARTICLE 2</w:t>
      </w:r>
      <w:r w:rsidR="00E43BF9">
        <w:t xml:space="preserve"> - </w:t>
      </w:r>
      <w:r w:rsidRPr="0019022B">
        <w:t>Definitions</w:t>
      </w:r>
    </w:p>
    <w:p w14:paraId="54E6992A" w14:textId="77777777" w:rsidR="008B165C" w:rsidRPr="0019022B" w:rsidRDefault="008B165C" w:rsidP="008A0F75">
      <w:pPr>
        <w:spacing w:before="240" w:after="240" w:line="240" w:lineRule="atLeast"/>
        <w:rPr>
          <w:szCs w:val="24"/>
        </w:rPr>
      </w:pPr>
      <w:r w:rsidRPr="0019022B">
        <w:rPr>
          <w:szCs w:val="24"/>
        </w:rPr>
        <w:t>For the purposes of this Protocol, the following definitions apply:</w:t>
      </w:r>
    </w:p>
    <w:p w14:paraId="5A8E3FD6"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"customs laws and regulations" means customs laws and regulations as defined in point (a) of Article 4.2 (Definitions);</w:t>
      </w:r>
    </w:p>
    <w:p w14:paraId="4471FCD6" w14:textId="77777777" w:rsidR="008B165C" w:rsidRPr="0019022B" w:rsidRDefault="008B165C" w:rsidP="008A0F75">
      <w:pPr>
        <w:spacing w:before="240" w:after="240" w:line="240" w:lineRule="atLeast"/>
        <w:ind w:left="567" w:hanging="567"/>
        <w:rPr>
          <w:szCs w:val="24"/>
        </w:rPr>
      </w:pPr>
      <w:r w:rsidRPr="0019022B">
        <w:rPr>
          <w:szCs w:val="24"/>
        </w:rPr>
        <w:t>(c)</w:t>
      </w:r>
      <w:r w:rsidRPr="0019022B">
        <w:rPr>
          <w:szCs w:val="24"/>
        </w:rPr>
        <w:tab/>
        <w:t>"customs offence" means any breach or, subject to each Party's laws and regulations, attempted breach of customs laws and regulations;</w:t>
      </w:r>
    </w:p>
    <w:p w14:paraId="0D012AE4" w14:textId="77777777" w:rsidR="008B165C" w:rsidRPr="0019022B" w:rsidRDefault="008B165C" w:rsidP="008A0F75">
      <w:pPr>
        <w:spacing w:before="240" w:after="240" w:line="240" w:lineRule="atLeast"/>
        <w:ind w:left="567" w:hanging="567"/>
        <w:rPr>
          <w:szCs w:val="24"/>
        </w:rPr>
      </w:pPr>
      <w:r w:rsidRPr="0019022B">
        <w:rPr>
          <w:szCs w:val="24"/>
        </w:rPr>
        <w:t>(d)</w:t>
      </w:r>
      <w:r w:rsidRPr="0019022B">
        <w:rPr>
          <w:szCs w:val="24"/>
        </w:rPr>
        <w:tab/>
        <w:t>"information" means any data, document, image, report, communication or authenticated copy, in any format, including electronic, whether or not processed or analysed; and</w:t>
      </w:r>
    </w:p>
    <w:p w14:paraId="5A1B89B1" w14:textId="77777777" w:rsidR="008B165C" w:rsidRPr="0019022B" w:rsidRDefault="008B165C" w:rsidP="008A0F75">
      <w:pPr>
        <w:spacing w:before="240" w:after="240" w:line="240" w:lineRule="atLeast"/>
        <w:ind w:left="567" w:hanging="567"/>
        <w:rPr>
          <w:szCs w:val="24"/>
        </w:rPr>
      </w:pPr>
      <w:r w:rsidRPr="0019022B">
        <w:rPr>
          <w:szCs w:val="24"/>
        </w:rPr>
        <w:t>(e)</w:t>
      </w:r>
      <w:r w:rsidRPr="0019022B">
        <w:rPr>
          <w:szCs w:val="24"/>
        </w:rPr>
        <w:tab/>
        <w:t>"personal data" means personal data as defined in point (i) of Article 11.2(1) (Definitions).</w:t>
      </w:r>
    </w:p>
    <w:p w14:paraId="45BA05D1" w14:textId="63C2333B" w:rsidR="008B165C" w:rsidRPr="00E43BF9" w:rsidRDefault="008B165C" w:rsidP="008A0F75">
      <w:pPr>
        <w:pStyle w:val="Heading2"/>
        <w:spacing w:before="240" w:after="240" w:line="240" w:lineRule="atLeast"/>
      </w:pPr>
      <w:r w:rsidRPr="0019022B">
        <w:t>ARTICLE 3</w:t>
      </w:r>
      <w:r w:rsidR="00E43BF9">
        <w:t xml:space="preserve"> - </w:t>
      </w:r>
      <w:r w:rsidRPr="0019022B">
        <w:t>Assistance on request</w:t>
      </w:r>
    </w:p>
    <w:p w14:paraId="55B05B65" w14:textId="77777777" w:rsidR="008B165C" w:rsidRPr="0019022B" w:rsidRDefault="008B165C" w:rsidP="008A0F75">
      <w:pPr>
        <w:spacing w:before="240" w:after="240" w:line="240" w:lineRule="atLeast"/>
        <w:rPr>
          <w:szCs w:val="24"/>
        </w:rPr>
      </w:pPr>
      <w:r w:rsidRPr="0019022B">
        <w:rPr>
          <w:szCs w:val="24"/>
        </w:rPr>
        <w:t>1.</w:t>
      </w:r>
      <w:r w:rsidRPr="0019022B">
        <w:rPr>
          <w:szCs w:val="24"/>
          <w:lang w:val="en-US"/>
        </w:rPr>
        <w:tab/>
      </w:r>
      <w:r w:rsidRPr="0019022B">
        <w:rPr>
          <w:szCs w:val="24"/>
        </w:rPr>
        <w:t>Upon request, a Party shall provide the other Party with all relevant information that may assist the requesting Party to ensure the proper application of customs laws and regulations and the prevention, investigation and combatting of customs offences, including information regarding activities detected or planned, which are or could be customs offences.</w:t>
      </w:r>
    </w:p>
    <w:p w14:paraId="421BFBA1" w14:textId="77777777" w:rsidR="008B165C" w:rsidRPr="0019022B" w:rsidRDefault="008B165C" w:rsidP="008A0F75">
      <w:pPr>
        <w:spacing w:before="240" w:after="240" w:line="240" w:lineRule="atLeast"/>
        <w:rPr>
          <w:szCs w:val="24"/>
        </w:rPr>
      </w:pPr>
      <w:r w:rsidRPr="0019022B">
        <w:rPr>
          <w:szCs w:val="24"/>
        </w:rPr>
        <w:lastRenderedPageBreak/>
        <w:t>2.</w:t>
      </w:r>
      <w:r w:rsidRPr="0019022B">
        <w:rPr>
          <w:szCs w:val="24"/>
        </w:rPr>
        <w:tab/>
        <w:t>Upon request, a Party shall provide the requesting Party with information regarding whether goods:</w:t>
      </w:r>
    </w:p>
    <w:p w14:paraId="4C35B2CE"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t>exported from the territory of the requesting Party have been imported into its territory in accordance with its customs laws, regulations or procedures, specifying the customs procedure, if any, applied to the goods; or</w:t>
      </w:r>
    </w:p>
    <w:p w14:paraId="4058939B"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imported into the territory of the requesting Party have been exported from its territory in accordance with its customs laws, regulations or procedures, specifying the customs procedure, if any, applied to the goods.</w:t>
      </w:r>
    </w:p>
    <w:p w14:paraId="68AE38AF" w14:textId="77777777" w:rsidR="008B165C" w:rsidRPr="0019022B" w:rsidRDefault="008B165C" w:rsidP="008A0F75">
      <w:pPr>
        <w:spacing w:before="240" w:after="240" w:line="240" w:lineRule="atLeast"/>
        <w:rPr>
          <w:szCs w:val="24"/>
        </w:rPr>
      </w:pPr>
      <w:r w:rsidRPr="0019022B">
        <w:rPr>
          <w:szCs w:val="24"/>
        </w:rPr>
        <w:t>3.</w:t>
      </w:r>
      <w:r w:rsidRPr="0019022B">
        <w:rPr>
          <w:szCs w:val="24"/>
        </w:rPr>
        <w:tab/>
        <w:t>Upon request, a Party shall, subject to its laws and regulations, take the necessary steps to ensure special surveillance of:</w:t>
      </w:r>
    </w:p>
    <w:p w14:paraId="5E17499C"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r>
      <w:bookmarkStart w:id="0" w:name="_Hlk147483100"/>
      <w:r w:rsidRPr="0019022B">
        <w:rPr>
          <w:szCs w:val="24"/>
        </w:rPr>
        <w:t>persons known to the requesting Party to have committed a customs offence or who are suspected of doing so;</w:t>
      </w:r>
    </w:p>
    <w:bookmarkEnd w:id="0"/>
    <w:p w14:paraId="604C53AC"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goods either in transport or storage notified by the requesting Party as giving rise to a suspected customs offence;</w:t>
      </w:r>
    </w:p>
    <w:p w14:paraId="1AE99537" w14:textId="77777777" w:rsidR="008B165C" w:rsidRPr="0019022B" w:rsidRDefault="008B165C" w:rsidP="008A0F75">
      <w:pPr>
        <w:spacing w:before="240" w:after="240" w:line="240" w:lineRule="atLeast"/>
        <w:ind w:left="567" w:hanging="567"/>
        <w:rPr>
          <w:szCs w:val="24"/>
        </w:rPr>
      </w:pPr>
      <w:r w:rsidRPr="0019022B">
        <w:rPr>
          <w:szCs w:val="24"/>
        </w:rPr>
        <w:t>(c)</w:t>
      </w:r>
      <w:r w:rsidRPr="0019022B">
        <w:rPr>
          <w:szCs w:val="24"/>
        </w:rPr>
        <w:tab/>
        <w:t>premises suspected by the requesting Party as being used to commit customs offences in its territory; and</w:t>
      </w:r>
    </w:p>
    <w:p w14:paraId="11052F22" w14:textId="77777777" w:rsidR="008B165C" w:rsidRPr="0019022B" w:rsidRDefault="008B165C" w:rsidP="008A0F75">
      <w:pPr>
        <w:spacing w:before="240" w:after="240" w:line="240" w:lineRule="atLeast"/>
        <w:ind w:left="567" w:hanging="567"/>
        <w:rPr>
          <w:szCs w:val="24"/>
        </w:rPr>
      </w:pPr>
      <w:r w:rsidRPr="0019022B">
        <w:rPr>
          <w:szCs w:val="24"/>
        </w:rPr>
        <w:t>(d)</w:t>
      </w:r>
      <w:r w:rsidRPr="0019022B">
        <w:rPr>
          <w:szCs w:val="24"/>
        </w:rPr>
        <w:tab/>
        <w:t>means of transport suspected by the requesting Party of being used to commit customs offences in its territory.</w:t>
      </w:r>
    </w:p>
    <w:p w14:paraId="714564A1" w14:textId="7A53740A" w:rsidR="008B165C" w:rsidRPr="00E43BF9" w:rsidRDefault="008B165C" w:rsidP="008A0F75">
      <w:pPr>
        <w:pStyle w:val="Heading2"/>
        <w:spacing w:before="240" w:after="240" w:line="240" w:lineRule="atLeast"/>
      </w:pPr>
      <w:r w:rsidRPr="0019022B">
        <w:t>ARTICLE 4</w:t>
      </w:r>
      <w:r w:rsidR="00E43BF9">
        <w:t xml:space="preserve"> - </w:t>
      </w:r>
      <w:r w:rsidRPr="0019022B">
        <w:t>Spontaneous assistance</w:t>
      </w:r>
    </w:p>
    <w:p w14:paraId="3C07B1D9" w14:textId="77777777" w:rsidR="008B165C" w:rsidRPr="0019022B" w:rsidRDefault="008B165C" w:rsidP="008A0F75">
      <w:pPr>
        <w:spacing w:before="240" w:after="240" w:line="240" w:lineRule="atLeast"/>
        <w:rPr>
          <w:szCs w:val="24"/>
        </w:rPr>
      </w:pPr>
      <w:r w:rsidRPr="0019022B">
        <w:rPr>
          <w:szCs w:val="24"/>
        </w:rPr>
        <w:t>A Party shall, subject to its laws and regulations, provide any information to the other Party on its own initiative, if it considers such information to be necessary for the other Party to ensure the proper application of that Party's customs laws and regulations, particularly regarding:</w:t>
      </w:r>
    </w:p>
    <w:p w14:paraId="147AE09A"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t>persons, goods and means of transport;</w:t>
      </w:r>
    </w:p>
    <w:p w14:paraId="31861729"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new techniques for enforcing customs laws and regulations, which have proved their effectiveness; and</w:t>
      </w:r>
    </w:p>
    <w:p w14:paraId="49321F12" w14:textId="77777777" w:rsidR="008B165C" w:rsidRPr="0019022B" w:rsidRDefault="008B165C" w:rsidP="008A0F75">
      <w:pPr>
        <w:spacing w:before="240" w:after="240" w:line="240" w:lineRule="atLeast"/>
        <w:ind w:left="567" w:hanging="567"/>
        <w:rPr>
          <w:szCs w:val="24"/>
        </w:rPr>
      </w:pPr>
      <w:r w:rsidRPr="0019022B">
        <w:rPr>
          <w:szCs w:val="24"/>
        </w:rPr>
        <w:t>(c)</w:t>
      </w:r>
      <w:r w:rsidRPr="0019022B">
        <w:rPr>
          <w:szCs w:val="24"/>
        </w:rPr>
        <w:tab/>
        <w:t>new trends, means or methods of committing customs offences.</w:t>
      </w:r>
    </w:p>
    <w:p w14:paraId="2D97BDE6" w14:textId="39B54AEE" w:rsidR="008B165C" w:rsidRPr="00E43BF9" w:rsidRDefault="008B165C" w:rsidP="008A0F75">
      <w:pPr>
        <w:pStyle w:val="Heading2"/>
        <w:spacing w:before="240" w:after="240" w:line="240" w:lineRule="atLeast"/>
      </w:pPr>
      <w:r w:rsidRPr="0019022B">
        <w:t>ARTICLE 5</w:t>
      </w:r>
      <w:r w:rsidR="00E43BF9">
        <w:t xml:space="preserve"> - </w:t>
      </w:r>
      <w:r w:rsidRPr="0019022B">
        <w:t>Form and substance of requests for assistance</w:t>
      </w:r>
    </w:p>
    <w:p w14:paraId="54558503" w14:textId="77777777" w:rsidR="008B165C" w:rsidRPr="0019022B" w:rsidRDefault="008B165C" w:rsidP="008A0F75">
      <w:pPr>
        <w:spacing w:before="240" w:after="240" w:line="240" w:lineRule="atLeast"/>
        <w:rPr>
          <w:szCs w:val="24"/>
        </w:rPr>
      </w:pPr>
      <w:r w:rsidRPr="0019022B">
        <w:rPr>
          <w:szCs w:val="24"/>
        </w:rPr>
        <w:t>1.</w:t>
      </w:r>
      <w:r w:rsidRPr="0019022B">
        <w:rPr>
          <w:szCs w:val="24"/>
        </w:rPr>
        <w:tab/>
      </w:r>
      <w:r w:rsidRPr="0019022B">
        <w:rPr>
          <w:szCs w:val="24"/>
          <w:lang w:eastAsia="en-AU"/>
        </w:rPr>
        <w:t>A request</w:t>
      </w:r>
      <w:r w:rsidRPr="0019022B">
        <w:rPr>
          <w:szCs w:val="24"/>
        </w:rPr>
        <w:t xml:space="preserve"> pursuant to this Protocol shall be made in writing. </w:t>
      </w:r>
      <w:r w:rsidRPr="0019022B">
        <w:rPr>
          <w:szCs w:val="24"/>
          <w:lang w:eastAsia="en-AU"/>
        </w:rPr>
        <w:t>It</w:t>
      </w:r>
      <w:r w:rsidRPr="0019022B">
        <w:rPr>
          <w:szCs w:val="24"/>
        </w:rPr>
        <w:t xml:space="preserve"> shall contain the information </w:t>
      </w:r>
      <w:r w:rsidRPr="0019022B">
        <w:rPr>
          <w:szCs w:val="24"/>
        </w:rPr>
        <w:lastRenderedPageBreak/>
        <w:t xml:space="preserve">necessary to enable compliance with </w:t>
      </w:r>
      <w:r w:rsidRPr="0019022B">
        <w:rPr>
          <w:szCs w:val="24"/>
          <w:lang w:eastAsia="en-AU"/>
        </w:rPr>
        <w:t>it</w:t>
      </w:r>
      <w:r w:rsidRPr="0019022B">
        <w:rPr>
          <w:szCs w:val="24"/>
        </w:rPr>
        <w:t>, including:</w:t>
      </w:r>
    </w:p>
    <w:p w14:paraId="0035C785"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t>the requesting authority;</w:t>
      </w:r>
    </w:p>
    <w:p w14:paraId="274EDF8E"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the information or type of assistance requested;</w:t>
      </w:r>
    </w:p>
    <w:p w14:paraId="7F470349" w14:textId="77777777" w:rsidR="008B165C" w:rsidRPr="0019022B" w:rsidRDefault="008B165C" w:rsidP="008A0F75">
      <w:pPr>
        <w:spacing w:before="240" w:after="240" w:line="240" w:lineRule="atLeast"/>
        <w:ind w:left="567" w:hanging="567"/>
        <w:rPr>
          <w:szCs w:val="24"/>
        </w:rPr>
      </w:pPr>
      <w:r w:rsidRPr="0019022B">
        <w:rPr>
          <w:szCs w:val="24"/>
        </w:rPr>
        <w:t>(c)</w:t>
      </w:r>
      <w:r w:rsidRPr="0019022B">
        <w:rPr>
          <w:szCs w:val="24"/>
        </w:rPr>
        <w:tab/>
        <w:t>the subject of and the reason for the request;</w:t>
      </w:r>
    </w:p>
    <w:p w14:paraId="176DAD3C" w14:textId="77777777" w:rsidR="008B165C" w:rsidRPr="0019022B" w:rsidRDefault="008B165C" w:rsidP="008A0F75">
      <w:pPr>
        <w:spacing w:before="240" w:after="240" w:line="240" w:lineRule="atLeast"/>
        <w:ind w:left="567" w:hanging="567"/>
        <w:rPr>
          <w:szCs w:val="24"/>
        </w:rPr>
      </w:pPr>
      <w:r w:rsidRPr="0019022B">
        <w:rPr>
          <w:szCs w:val="24"/>
        </w:rPr>
        <w:t>(d)</w:t>
      </w:r>
      <w:r w:rsidRPr="0019022B">
        <w:rPr>
          <w:szCs w:val="24"/>
        </w:rPr>
        <w:tab/>
        <w:t>the laws and regulations involved;</w:t>
      </w:r>
    </w:p>
    <w:p w14:paraId="1DFCEF9C" w14:textId="77777777" w:rsidR="008B165C" w:rsidRPr="0019022B" w:rsidRDefault="008B165C" w:rsidP="008A0F75">
      <w:pPr>
        <w:spacing w:before="240" w:after="240" w:line="240" w:lineRule="atLeast"/>
        <w:ind w:left="567" w:hanging="567"/>
        <w:rPr>
          <w:szCs w:val="24"/>
        </w:rPr>
      </w:pPr>
      <w:r w:rsidRPr="0019022B">
        <w:rPr>
          <w:szCs w:val="24"/>
        </w:rPr>
        <w:t>(e)</w:t>
      </w:r>
      <w:r w:rsidRPr="0019022B">
        <w:rPr>
          <w:szCs w:val="24"/>
        </w:rPr>
        <w:tab/>
        <w:t>indications as exact and comprehensive as possible on the goods or persons who are the target of the investigations; and</w:t>
      </w:r>
    </w:p>
    <w:p w14:paraId="6C24C37B" w14:textId="77777777" w:rsidR="008B165C" w:rsidRPr="0019022B" w:rsidRDefault="008B165C" w:rsidP="008A0F75">
      <w:pPr>
        <w:spacing w:before="240" w:after="240" w:line="240" w:lineRule="atLeast"/>
        <w:ind w:left="567" w:hanging="567"/>
        <w:rPr>
          <w:szCs w:val="24"/>
        </w:rPr>
      </w:pPr>
      <w:r w:rsidRPr="0019022B">
        <w:rPr>
          <w:szCs w:val="24"/>
        </w:rPr>
        <w:t>(f)</w:t>
      </w:r>
      <w:r w:rsidRPr="0019022B">
        <w:rPr>
          <w:szCs w:val="24"/>
        </w:rPr>
        <w:tab/>
        <w:t>a summary of the relevant facts and of the enquiries already carried out.</w:t>
      </w:r>
    </w:p>
    <w:p w14:paraId="28F010BB" w14:textId="77777777" w:rsidR="008B165C" w:rsidRPr="0019022B" w:rsidRDefault="008B165C" w:rsidP="008A0F75">
      <w:pPr>
        <w:spacing w:before="240" w:after="240" w:line="240" w:lineRule="atLeast"/>
        <w:rPr>
          <w:szCs w:val="24"/>
        </w:rPr>
      </w:pPr>
      <w:r w:rsidRPr="0019022B">
        <w:rPr>
          <w:szCs w:val="24"/>
        </w:rPr>
        <w:t>2.</w:t>
      </w:r>
      <w:r w:rsidRPr="0019022B">
        <w:rPr>
          <w:szCs w:val="24"/>
        </w:rPr>
        <w:tab/>
        <w:t>In urgent cases, a Party may make a request pursuant to this Protocol orally. Such request shall also be made in writing promptly thereafter by the requesting Party.</w:t>
      </w:r>
    </w:p>
    <w:p w14:paraId="4A72E87E" w14:textId="77777777" w:rsidR="008B165C" w:rsidRPr="0019022B" w:rsidRDefault="008B165C" w:rsidP="008A0F75">
      <w:pPr>
        <w:spacing w:before="240" w:after="240" w:line="240" w:lineRule="atLeast"/>
        <w:rPr>
          <w:szCs w:val="24"/>
        </w:rPr>
      </w:pPr>
      <w:r w:rsidRPr="0019022B">
        <w:rPr>
          <w:szCs w:val="24"/>
        </w:rPr>
        <w:t>3.</w:t>
      </w:r>
      <w:r w:rsidRPr="0019022B">
        <w:rPr>
          <w:szCs w:val="24"/>
        </w:rPr>
        <w:tab/>
        <w:t xml:space="preserve">Requests shall be submitted in either an official language of the other Party or in a language acceptable to that Party which shall include English. This requirement does not apply to any documents that </w:t>
      </w:r>
      <w:r w:rsidRPr="0019022B">
        <w:rPr>
          <w:szCs w:val="24"/>
          <w:lang w:eastAsia="en-AU"/>
        </w:rPr>
        <w:t xml:space="preserve">accompany </w:t>
      </w:r>
      <w:r w:rsidRPr="0019022B">
        <w:rPr>
          <w:szCs w:val="24"/>
        </w:rPr>
        <w:t>the request pursuant to paragraph 1.</w:t>
      </w:r>
    </w:p>
    <w:p w14:paraId="0AFF05F4" w14:textId="77777777" w:rsidR="008B165C" w:rsidRPr="0019022B" w:rsidRDefault="008B165C" w:rsidP="008A0F75">
      <w:pPr>
        <w:spacing w:before="240" w:after="240" w:line="240" w:lineRule="atLeast"/>
        <w:rPr>
          <w:szCs w:val="24"/>
        </w:rPr>
      </w:pPr>
      <w:r w:rsidRPr="0019022B">
        <w:rPr>
          <w:szCs w:val="24"/>
        </w:rPr>
        <w:t>4.</w:t>
      </w:r>
      <w:r w:rsidRPr="0019022B">
        <w:rPr>
          <w:szCs w:val="24"/>
        </w:rPr>
        <w:tab/>
        <w:t>If a request does not meet the requirements set out in paragraphs 1 to 3, the Party receiving the request may ask for such information as required to correct or complete the request. Necessary measures relating to customs offences may be taken before a corrected or completed request is submitted.</w:t>
      </w:r>
    </w:p>
    <w:p w14:paraId="0E03B7E3" w14:textId="1D136BFF" w:rsidR="008B165C" w:rsidRPr="00E43BF9" w:rsidRDefault="008B165C" w:rsidP="008A0F75">
      <w:pPr>
        <w:pStyle w:val="Heading2"/>
        <w:spacing w:before="240" w:after="240" w:line="240" w:lineRule="atLeast"/>
      </w:pPr>
      <w:r w:rsidRPr="0019022B">
        <w:t>ARTICLE 6</w:t>
      </w:r>
      <w:r w:rsidR="00E43BF9">
        <w:t xml:space="preserve"> - </w:t>
      </w:r>
      <w:r w:rsidRPr="0019022B">
        <w:t>Replies to requests</w:t>
      </w:r>
    </w:p>
    <w:p w14:paraId="309E6D24" w14:textId="77777777" w:rsidR="008B165C" w:rsidRPr="0019022B" w:rsidRDefault="008B165C" w:rsidP="008A0F75">
      <w:pPr>
        <w:spacing w:before="240" w:after="240" w:line="240" w:lineRule="atLeast"/>
        <w:rPr>
          <w:szCs w:val="24"/>
        </w:rPr>
      </w:pPr>
      <w:r w:rsidRPr="0019022B">
        <w:rPr>
          <w:szCs w:val="24"/>
        </w:rPr>
        <w:t>1.</w:t>
      </w:r>
      <w:r w:rsidRPr="0019022B">
        <w:rPr>
          <w:szCs w:val="24"/>
        </w:rPr>
        <w:tab/>
        <w:t>If the requested Party does not have the information requested, it shall, subject to its laws and regulations, competence and available resources, initiate enquiries to obtain that information.</w:t>
      </w:r>
    </w:p>
    <w:p w14:paraId="192F4315" w14:textId="77777777" w:rsidR="008B165C" w:rsidRPr="0019022B" w:rsidRDefault="008B165C" w:rsidP="008A0F75">
      <w:pPr>
        <w:spacing w:before="240" w:after="240" w:line="240" w:lineRule="atLeast"/>
        <w:rPr>
          <w:szCs w:val="24"/>
        </w:rPr>
      </w:pPr>
      <w:r w:rsidRPr="0019022B">
        <w:rPr>
          <w:szCs w:val="24"/>
        </w:rPr>
        <w:t>2.</w:t>
      </w:r>
      <w:r w:rsidRPr="0019022B">
        <w:rPr>
          <w:szCs w:val="24"/>
        </w:rPr>
        <w:tab/>
        <w:t xml:space="preserve">The requested Party shall provide its reply within two months after the date of receipt of the request. If that Party is unable to comply with the request within </w:t>
      </w:r>
      <w:r w:rsidRPr="0019022B">
        <w:rPr>
          <w:szCs w:val="24"/>
          <w:lang w:eastAsia="en-AU"/>
        </w:rPr>
        <w:t>two months after the date of receipt of that request</w:t>
      </w:r>
      <w:r w:rsidRPr="0019022B">
        <w:rPr>
          <w:szCs w:val="24"/>
        </w:rPr>
        <w:t>, it shall inform the requesting Party of the date by which it may be feasible to comply with the request.</w:t>
      </w:r>
    </w:p>
    <w:p w14:paraId="0088B52F" w14:textId="708F3C13" w:rsidR="008B165C" w:rsidRPr="00E43BF9" w:rsidRDefault="008B165C" w:rsidP="008A0F75">
      <w:pPr>
        <w:pStyle w:val="Heading2"/>
        <w:spacing w:before="240" w:after="240" w:line="240" w:lineRule="atLeast"/>
      </w:pPr>
      <w:r w:rsidRPr="0019022B">
        <w:t>ARTICLE 7</w:t>
      </w:r>
      <w:r w:rsidR="00E43BF9">
        <w:t xml:space="preserve"> - </w:t>
      </w:r>
      <w:r w:rsidRPr="0019022B">
        <w:t>Form in which information is to be communicated</w:t>
      </w:r>
    </w:p>
    <w:p w14:paraId="424B437A" w14:textId="77777777" w:rsidR="008B165C" w:rsidRPr="0019022B" w:rsidRDefault="008B165C" w:rsidP="008A0F75">
      <w:pPr>
        <w:spacing w:before="240" w:after="240" w:line="240" w:lineRule="atLeast"/>
        <w:rPr>
          <w:szCs w:val="24"/>
        </w:rPr>
      </w:pPr>
      <w:r w:rsidRPr="0019022B">
        <w:rPr>
          <w:szCs w:val="24"/>
        </w:rPr>
        <w:t>1.</w:t>
      </w:r>
      <w:r w:rsidRPr="0019022B">
        <w:rPr>
          <w:szCs w:val="24"/>
        </w:rPr>
        <w:tab/>
        <w:t xml:space="preserve">Each Party shall communicate the results of enquiries conducted pursuant to a request made under this Protocol to the other Party in writing, together with relevant documents, certified copies of documents or other items. </w:t>
      </w:r>
      <w:r w:rsidRPr="0019022B">
        <w:rPr>
          <w:szCs w:val="24"/>
          <w:lang w:eastAsia="en-AU"/>
        </w:rPr>
        <w:t>Such</w:t>
      </w:r>
      <w:r w:rsidRPr="0019022B">
        <w:rPr>
          <w:szCs w:val="24"/>
        </w:rPr>
        <w:t xml:space="preserve"> information may be provided in print or electronic format.</w:t>
      </w:r>
    </w:p>
    <w:p w14:paraId="2C80382D" w14:textId="77777777" w:rsidR="008B165C" w:rsidRPr="0019022B" w:rsidRDefault="008B165C" w:rsidP="008A0F75">
      <w:pPr>
        <w:spacing w:before="240" w:after="240" w:line="240" w:lineRule="atLeast"/>
        <w:rPr>
          <w:szCs w:val="24"/>
        </w:rPr>
      </w:pPr>
      <w:r w:rsidRPr="0019022B">
        <w:rPr>
          <w:szCs w:val="24"/>
        </w:rPr>
        <w:lastRenderedPageBreak/>
        <w:t>2.</w:t>
      </w:r>
      <w:r w:rsidRPr="0019022B">
        <w:rPr>
          <w:szCs w:val="24"/>
        </w:rPr>
        <w:tab/>
        <w:t>Upon request, and subject to its laws and regulations, if a Party has original documents in its possession and if certified copies of documents are insufficient, it shall provide the original documents. The requesting Party shall return such original documents at the earliest opportunity.</w:t>
      </w:r>
    </w:p>
    <w:p w14:paraId="3A00078B" w14:textId="77777777" w:rsidR="008B165C" w:rsidRPr="0019022B" w:rsidRDefault="008B165C" w:rsidP="008A0F75">
      <w:pPr>
        <w:spacing w:before="240" w:after="240" w:line="240" w:lineRule="atLeast"/>
        <w:rPr>
          <w:szCs w:val="24"/>
        </w:rPr>
      </w:pPr>
      <w:r w:rsidRPr="0019022B">
        <w:rPr>
          <w:szCs w:val="24"/>
        </w:rPr>
        <w:t>3.</w:t>
      </w:r>
      <w:r w:rsidRPr="0019022B">
        <w:rPr>
          <w:szCs w:val="24"/>
        </w:rPr>
        <w:tab/>
        <w:t>The requested Party shall, upon request and subject to its laws and regulations, deliver to the requesting Party, any information in its possession related to the authenticity of the documents issued or certified by official agencies within its territory in support of a customs declaration.</w:t>
      </w:r>
    </w:p>
    <w:p w14:paraId="4E51E487" w14:textId="5FA376C2" w:rsidR="008B165C" w:rsidRPr="00E43BF9" w:rsidRDefault="008B165C" w:rsidP="008A0F75">
      <w:pPr>
        <w:pStyle w:val="Heading2"/>
        <w:spacing w:before="240" w:after="240" w:line="240" w:lineRule="atLeast"/>
      </w:pPr>
      <w:r w:rsidRPr="0019022B">
        <w:t>ARTICLE 8</w:t>
      </w:r>
      <w:r w:rsidR="00E43BF9">
        <w:t xml:space="preserve"> - </w:t>
      </w:r>
      <w:r w:rsidRPr="0019022B">
        <w:t>Presence of officials of one Party in the territory of the other Party</w:t>
      </w:r>
    </w:p>
    <w:p w14:paraId="70FB7E8D" w14:textId="77777777" w:rsidR="008B165C" w:rsidRPr="0019022B" w:rsidRDefault="008B165C" w:rsidP="008A0F75">
      <w:pPr>
        <w:spacing w:before="240" w:after="240" w:line="240" w:lineRule="atLeast"/>
        <w:rPr>
          <w:szCs w:val="24"/>
        </w:rPr>
      </w:pPr>
      <w:r w:rsidRPr="0019022B">
        <w:rPr>
          <w:szCs w:val="24"/>
        </w:rPr>
        <w:t>1.</w:t>
      </w:r>
      <w:r w:rsidRPr="0019022B">
        <w:rPr>
          <w:szCs w:val="24"/>
        </w:rPr>
        <w:tab/>
        <w:t>Authorised officials of a Party's customs authority may, with the agreement of and subject to any conditions set by the other Party, visit the offices of the customs authority of the other Party to obtain information relating to activities that are, or could be, customs offences or suspected customs offences.</w:t>
      </w:r>
    </w:p>
    <w:p w14:paraId="7CC16A3B" w14:textId="77777777" w:rsidR="008B165C" w:rsidRPr="0019022B" w:rsidRDefault="008B165C" w:rsidP="008A0F75">
      <w:pPr>
        <w:spacing w:before="240" w:after="240" w:line="240" w:lineRule="atLeast"/>
        <w:rPr>
          <w:szCs w:val="24"/>
        </w:rPr>
      </w:pPr>
      <w:r w:rsidRPr="0019022B">
        <w:rPr>
          <w:szCs w:val="24"/>
        </w:rPr>
        <w:t>2.</w:t>
      </w:r>
      <w:r w:rsidRPr="0019022B">
        <w:rPr>
          <w:szCs w:val="24"/>
        </w:rPr>
        <w:tab/>
        <w:t>Authorised officials of a Party's customs authority may be present at enquiries carried out in the territory of the other Party with the agreement of and subject to any conditions set by that other Party.</w:t>
      </w:r>
    </w:p>
    <w:p w14:paraId="059B0E46" w14:textId="77777777" w:rsidR="008B165C" w:rsidRPr="0019022B" w:rsidRDefault="008B165C" w:rsidP="008A0F75">
      <w:pPr>
        <w:spacing w:before="240" w:after="240" w:line="240" w:lineRule="atLeast"/>
        <w:rPr>
          <w:szCs w:val="24"/>
        </w:rPr>
      </w:pPr>
      <w:r w:rsidRPr="0019022B">
        <w:rPr>
          <w:szCs w:val="24"/>
        </w:rPr>
        <w:t>3.</w:t>
      </w:r>
      <w:r w:rsidRPr="0019022B">
        <w:rPr>
          <w:szCs w:val="24"/>
        </w:rPr>
        <w:tab/>
        <w:t>The presence of authorised officials of a Party's customs authority in the territory of the other Party shall solely be in an advisory capacity. During their presence in the territory of the other Party those customs officials shall:</w:t>
      </w:r>
    </w:p>
    <w:p w14:paraId="385C8699"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t>be able to provide proof of their official capacity; and</w:t>
      </w:r>
    </w:p>
    <w:p w14:paraId="4DF1FC29"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not wear a uniform or carry weapons.</w:t>
      </w:r>
    </w:p>
    <w:p w14:paraId="22F1E071" w14:textId="2E0C467C" w:rsidR="008B165C" w:rsidRPr="00E43BF9" w:rsidRDefault="008B165C" w:rsidP="008A0F75">
      <w:pPr>
        <w:pStyle w:val="Heading2"/>
        <w:spacing w:before="240" w:after="240" w:line="240" w:lineRule="atLeast"/>
      </w:pPr>
      <w:r w:rsidRPr="0019022B">
        <w:t>ARTICLE 9</w:t>
      </w:r>
      <w:r w:rsidR="00E43BF9">
        <w:t xml:space="preserve"> - </w:t>
      </w:r>
      <w:r w:rsidRPr="0019022B">
        <w:t>Delivery and notification</w:t>
      </w:r>
    </w:p>
    <w:p w14:paraId="7D6D8462" w14:textId="77777777" w:rsidR="008B165C" w:rsidRPr="0019022B" w:rsidRDefault="008B165C" w:rsidP="008A0F75">
      <w:pPr>
        <w:spacing w:before="240" w:after="240" w:line="240" w:lineRule="atLeast"/>
        <w:rPr>
          <w:szCs w:val="24"/>
        </w:rPr>
      </w:pPr>
      <w:r w:rsidRPr="0019022B">
        <w:rPr>
          <w:szCs w:val="24"/>
        </w:rPr>
        <w:t>1.</w:t>
      </w:r>
      <w:r w:rsidRPr="0019022B">
        <w:rPr>
          <w:szCs w:val="24"/>
        </w:rPr>
        <w:tab/>
        <w:t>A Party shall, upon request and subject to its laws and regulations take all necessary actions to deliver any documents or to notify any decisions of the requesting Party that fall within the scope of this Protocol to an addressee residing or established in the territory of the requested Party.</w:t>
      </w:r>
    </w:p>
    <w:p w14:paraId="61F563F6" w14:textId="77777777" w:rsidR="008B165C" w:rsidRPr="0019022B" w:rsidRDefault="008B165C" w:rsidP="008A0F75">
      <w:pPr>
        <w:spacing w:before="240" w:after="240" w:line="240" w:lineRule="atLeast"/>
        <w:rPr>
          <w:szCs w:val="24"/>
        </w:rPr>
      </w:pPr>
      <w:r w:rsidRPr="0019022B">
        <w:rPr>
          <w:szCs w:val="24"/>
        </w:rPr>
        <w:t>2.</w:t>
      </w:r>
      <w:r w:rsidRPr="0019022B">
        <w:rPr>
          <w:szCs w:val="24"/>
        </w:rPr>
        <w:tab/>
        <w:t xml:space="preserve">Such requests for delivery of documents or notification of decisions shall be made in writing either </w:t>
      </w:r>
      <w:r w:rsidRPr="0019022B">
        <w:rPr>
          <w:szCs w:val="24"/>
          <w:lang w:eastAsia="en-AU"/>
        </w:rPr>
        <w:t>in</w:t>
      </w:r>
      <w:r w:rsidRPr="0019022B">
        <w:rPr>
          <w:szCs w:val="24"/>
        </w:rPr>
        <w:t xml:space="preserve"> an official language of the requested Party or in a language acceptable to that Party, which shall include English.</w:t>
      </w:r>
    </w:p>
    <w:p w14:paraId="29E81C37" w14:textId="77E9A6B8" w:rsidR="008B165C" w:rsidRPr="00E43BF9" w:rsidRDefault="008B165C" w:rsidP="008A0F75">
      <w:pPr>
        <w:pStyle w:val="Heading2"/>
        <w:spacing w:before="240" w:after="240" w:line="240" w:lineRule="atLeast"/>
      </w:pPr>
      <w:bookmarkStart w:id="1" w:name="_Hlk234853800"/>
      <w:r w:rsidRPr="0019022B">
        <w:t>ARTICLE 10</w:t>
      </w:r>
      <w:r w:rsidR="00E43BF9">
        <w:t xml:space="preserve"> - </w:t>
      </w:r>
      <w:r w:rsidRPr="0019022B">
        <w:t>Automatic and advance exchange of information</w:t>
      </w:r>
    </w:p>
    <w:p w14:paraId="370D904C" w14:textId="77777777" w:rsidR="008B165C" w:rsidRPr="0019022B" w:rsidRDefault="008B165C" w:rsidP="008A0F75">
      <w:pPr>
        <w:spacing w:before="240" w:after="240" w:line="240" w:lineRule="atLeast"/>
        <w:rPr>
          <w:szCs w:val="24"/>
        </w:rPr>
      </w:pPr>
      <w:r w:rsidRPr="0019022B">
        <w:rPr>
          <w:szCs w:val="24"/>
        </w:rPr>
        <w:t>1.</w:t>
      </w:r>
      <w:r w:rsidRPr="0019022B">
        <w:rPr>
          <w:szCs w:val="24"/>
        </w:rPr>
        <w:tab/>
        <w:t>The Parties may exchange:</w:t>
      </w:r>
    </w:p>
    <w:p w14:paraId="34F0F47D"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t>information within the scope of this Protocol on an automatic basis; or</w:t>
      </w:r>
    </w:p>
    <w:p w14:paraId="28544EAA" w14:textId="77777777" w:rsidR="008B165C" w:rsidRPr="0019022B" w:rsidRDefault="008B165C" w:rsidP="008A0F75">
      <w:pPr>
        <w:spacing w:before="240" w:after="240" w:line="240" w:lineRule="atLeast"/>
        <w:ind w:left="567" w:hanging="567"/>
        <w:rPr>
          <w:szCs w:val="24"/>
        </w:rPr>
      </w:pPr>
      <w:r w:rsidRPr="0019022B">
        <w:rPr>
          <w:szCs w:val="24"/>
        </w:rPr>
        <w:lastRenderedPageBreak/>
        <w:t>(b)</w:t>
      </w:r>
      <w:r w:rsidRPr="0019022B">
        <w:rPr>
          <w:szCs w:val="24"/>
        </w:rPr>
        <w:tab/>
        <w:t>specific information in advance of the arrival of consignments in the territory of the other Party.</w:t>
      </w:r>
    </w:p>
    <w:p w14:paraId="3E3551C7" w14:textId="77777777" w:rsidR="008B165C" w:rsidRPr="0019022B" w:rsidRDefault="008B165C" w:rsidP="008A0F75">
      <w:pPr>
        <w:spacing w:before="240" w:after="240" w:line="240" w:lineRule="atLeast"/>
        <w:rPr>
          <w:szCs w:val="24"/>
        </w:rPr>
      </w:pPr>
      <w:r w:rsidRPr="0019022B">
        <w:rPr>
          <w:szCs w:val="24"/>
        </w:rPr>
        <w:t>2.</w:t>
      </w:r>
      <w:r w:rsidRPr="0019022B">
        <w:rPr>
          <w:szCs w:val="24"/>
        </w:rPr>
        <w:tab/>
        <w:t>The Parties shall establish arrangements on the type of information to be exchanged, the format and frequency of transmission and any other details on which they may agree.</w:t>
      </w:r>
    </w:p>
    <w:bookmarkEnd w:id="1"/>
    <w:p w14:paraId="677191C3" w14:textId="317BCD93" w:rsidR="008B165C" w:rsidRPr="00E43BF9" w:rsidRDefault="008B165C" w:rsidP="008A0F75">
      <w:pPr>
        <w:pStyle w:val="Heading2"/>
        <w:spacing w:before="240" w:after="240" w:line="240" w:lineRule="atLeast"/>
      </w:pPr>
      <w:r w:rsidRPr="0019022B">
        <w:t>ARTICLE 11</w:t>
      </w:r>
      <w:r w:rsidR="00E43BF9">
        <w:t xml:space="preserve"> - </w:t>
      </w:r>
      <w:r w:rsidRPr="0019022B">
        <w:t>Exceptions to the obligation to provide assistance</w:t>
      </w:r>
    </w:p>
    <w:p w14:paraId="7A3046E7" w14:textId="77777777" w:rsidR="008B165C" w:rsidRPr="0019022B" w:rsidRDefault="008B165C" w:rsidP="008A0F75">
      <w:pPr>
        <w:spacing w:before="240" w:after="240" w:line="240" w:lineRule="atLeast"/>
        <w:rPr>
          <w:szCs w:val="24"/>
        </w:rPr>
      </w:pPr>
      <w:r w:rsidRPr="0019022B">
        <w:rPr>
          <w:szCs w:val="24"/>
        </w:rPr>
        <w:t>1.</w:t>
      </w:r>
      <w:r w:rsidRPr="0019022B">
        <w:rPr>
          <w:szCs w:val="24"/>
        </w:rPr>
        <w:tab/>
        <w:t>Under this Protocol, assistance may be refused or may be subject to the satisfaction of certain conditions or requirements in cases where a Party is of the opinion that such assistance would:</w:t>
      </w:r>
    </w:p>
    <w:p w14:paraId="5813CDB4" w14:textId="77777777" w:rsidR="008B165C" w:rsidRPr="0019022B" w:rsidRDefault="008B165C" w:rsidP="008A0F75">
      <w:pPr>
        <w:spacing w:before="240" w:after="240" w:line="240" w:lineRule="atLeast"/>
        <w:ind w:left="567" w:hanging="567"/>
        <w:rPr>
          <w:szCs w:val="24"/>
        </w:rPr>
      </w:pPr>
      <w:r w:rsidRPr="0019022B">
        <w:rPr>
          <w:szCs w:val="24"/>
        </w:rPr>
        <w:t>(a)</w:t>
      </w:r>
      <w:r w:rsidRPr="0019022B">
        <w:rPr>
          <w:szCs w:val="24"/>
        </w:rPr>
        <w:tab/>
        <w:t>be likely to prejudice the sovereignty of Australia or that of a Member State which has been requested to provide assistance pursuant to this Protocol;</w:t>
      </w:r>
    </w:p>
    <w:p w14:paraId="003D87A1" w14:textId="77777777" w:rsidR="008B165C" w:rsidRPr="0019022B" w:rsidRDefault="008B165C" w:rsidP="008A0F75">
      <w:pPr>
        <w:spacing w:before="240" w:after="240" w:line="240" w:lineRule="atLeast"/>
        <w:ind w:left="567" w:hanging="567"/>
        <w:rPr>
          <w:szCs w:val="24"/>
        </w:rPr>
      </w:pPr>
      <w:r w:rsidRPr="0019022B">
        <w:rPr>
          <w:szCs w:val="24"/>
        </w:rPr>
        <w:t>(b)</w:t>
      </w:r>
      <w:r w:rsidRPr="0019022B">
        <w:rPr>
          <w:szCs w:val="24"/>
        </w:rPr>
        <w:tab/>
        <w:t>be likely to prejudice public policy, security or other essential interests, in particular in the cases referred to in Article 12(5) (Information exchange and confidentiality) of this Protocol; or</w:t>
      </w:r>
    </w:p>
    <w:p w14:paraId="43D6074D" w14:textId="77777777" w:rsidR="008B165C" w:rsidRPr="0019022B" w:rsidRDefault="008B165C" w:rsidP="008A0F75">
      <w:pPr>
        <w:spacing w:before="240" w:after="240" w:line="240" w:lineRule="atLeast"/>
        <w:ind w:left="567" w:hanging="567"/>
        <w:rPr>
          <w:szCs w:val="24"/>
        </w:rPr>
      </w:pPr>
      <w:r w:rsidRPr="0019022B">
        <w:rPr>
          <w:szCs w:val="24"/>
        </w:rPr>
        <w:t>(c)</w:t>
      </w:r>
      <w:r w:rsidRPr="0019022B">
        <w:rPr>
          <w:szCs w:val="24"/>
        </w:rPr>
        <w:tab/>
        <w:t>violate an industrial, commercial or professional secret.</w:t>
      </w:r>
    </w:p>
    <w:p w14:paraId="125AA2F1" w14:textId="77777777" w:rsidR="008B165C" w:rsidRPr="0019022B" w:rsidRDefault="008B165C" w:rsidP="008A0F75">
      <w:pPr>
        <w:spacing w:before="240" w:after="240" w:line="240" w:lineRule="atLeast"/>
        <w:rPr>
          <w:szCs w:val="24"/>
        </w:rPr>
      </w:pPr>
      <w:r w:rsidRPr="0019022B">
        <w:rPr>
          <w:szCs w:val="24"/>
        </w:rPr>
        <w:t>2.</w:t>
      </w:r>
      <w:r w:rsidRPr="0019022B">
        <w:rPr>
          <w:szCs w:val="24"/>
        </w:rPr>
        <w:tab/>
        <w:t>A Party may postpone assistance on the grounds that such assistance will interfere with ongoing investigations, prosecutions or proceedings. In such a case, that Party shall consult with the other Party to determine if assistance may be given subject to such terms or conditions as the requested Party may require.</w:t>
      </w:r>
    </w:p>
    <w:p w14:paraId="6E2DDF35" w14:textId="77777777" w:rsidR="008B165C" w:rsidRPr="0019022B" w:rsidRDefault="008B165C" w:rsidP="008A0F75">
      <w:pPr>
        <w:spacing w:before="240" w:after="240" w:line="240" w:lineRule="atLeast"/>
        <w:rPr>
          <w:szCs w:val="24"/>
        </w:rPr>
      </w:pPr>
      <w:r w:rsidRPr="0019022B">
        <w:rPr>
          <w:szCs w:val="24"/>
        </w:rPr>
        <w:t>3.</w:t>
      </w:r>
      <w:r w:rsidRPr="0019022B">
        <w:rPr>
          <w:szCs w:val="24"/>
        </w:rPr>
        <w:tab/>
        <w:t>Where a Party requests assistance which it would not be able to provide if so requested, it shall set this out in its request. The requested Party shall then decide how to respond.</w:t>
      </w:r>
    </w:p>
    <w:p w14:paraId="4E88B9DA" w14:textId="77777777" w:rsidR="008B165C" w:rsidRPr="0019022B" w:rsidRDefault="008B165C" w:rsidP="008A0F75">
      <w:pPr>
        <w:spacing w:before="240" w:after="240" w:line="240" w:lineRule="atLeast"/>
        <w:rPr>
          <w:szCs w:val="24"/>
        </w:rPr>
      </w:pPr>
      <w:r w:rsidRPr="0019022B">
        <w:rPr>
          <w:szCs w:val="24"/>
        </w:rPr>
        <w:t>4.</w:t>
      </w:r>
      <w:r w:rsidRPr="0019022B">
        <w:rPr>
          <w:szCs w:val="24"/>
        </w:rPr>
        <w:tab/>
        <w:t xml:space="preserve">In the cases referred to in paragraphs 1 and 2, the </w:t>
      </w:r>
      <w:r w:rsidRPr="0019022B">
        <w:rPr>
          <w:szCs w:val="24"/>
          <w:lang w:eastAsia="en-AU"/>
        </w:rPr>
        <w:t>requested Party</w:t>
      </w:r>
      <w:r w:rsidRPr="0019022B">
        <w:rPr>
          <w:szCs w:val="24"/>
        </w:rPr>
        <w:t xml:space="preserve"> shall communicate its decision and the reasons for that decision to the other Party without undue delay.</w:t>
      </w:r>
    </w:p>
    <w:p w14:paraId="5C339732" w14:textId="0BAD4FA1" w:rsidR="008B165C" w:rsidRPr="00E43BF9" w:rsidRDefault="008B165C" w:rsidP="008A0F75">
      <w:pPr>
        <w:pStyle w:val="Heading2"/>
        <w:spacing w:before="240" w:after="240" w:line="240" w:lineRule="atLeast"/>
      </w:pPr>
      <w:r w:rsidRPr="0019022B">
        <w:t>ARTICLE 12</w:t>
      </w:r>
      <w:r w:rsidR="00E43BF9">
        <w:t xml:space="preserve"> - </w:t>
      </w:r>
      <w:r w:rsidRPr="0019022B">
        <w:t>Information exchange and confidentiality</w:t>
      </w:r>
    </w:p>
    <w:p w14:paraId="1EE72C36" w14:textId="77777777" w:rsidR="008B165C" w:rsidRPr="0019022B" w:rsidRDefault="008B165C" w:rsidP="008A0F75">
      <w:pPr>
        <w:spacing w:before="240" w:after="240" w:line="240" w:lineRule="atLeast"/>
        <w:rPr>
          <w:szCs w:val="24"/>
        </w:rPr>
      </w:pPr>
      <w:r w:rsidRPr="0019022B">
        <w:rPr>
          <w:szCs w:val="24"/>
        </w:rPr>
        <w:t>1.</w:t>
      </w:r>
      <w:r w:rsidRPr="0019022B">
        <w:rPr>
          <w:szCs w:val="24"/>
        </w:rPr>
        <w:tab/>
      </w:r>
      <w:bookmarkStart w:id="2" w:name="_Hlk95209304"/>
      <w:r w:rsidRPr="0019022B">
        <w:rPr>
          <w:szCs w:val="24"/>
        </w:rPr>
        <w:t>The information received under this Protocol shall be used only for the purposes established in this Protocol.</w:t>
      </w:r>
    </w:p>
    <w:p w14:paraId="1189F988" w14:textId="77777777" w:rsidR="008B165C" w:rsidRPr="0019022B" w:rsidRDefault="008B165C" w:rsidP="008A0F75">
      <w:pPr>
        <w:spacing w:before="240" w:after="240" w:line="240" w:lineRule="atLeast"/>
        <w:rPr>
          <w:szCs w:val="24"/>
        </w:rPr>
      </w:pPr>
      <w:bookmarkStart w:id="3" w:name="_Hlk95209323"/>
      <w:bookmarkEnd w:id="2"/>
      <w:r w:rsidRPr="0019022B">
        <w:rPr>
          <w:szCs w:val="24"/>
        </w:rPr>
        <w:t>2.</w:t>
      </w:r>
      <w:r w:rsidRPr="0019022B">
        <w:rPr>
          <w:szCs w:val="24"/>
        </w:rPr>
        <w:tab/>
        <w:t>The use of information obtained pursuant to this Protocol in administrative or judicial proceedings instituted in respect of customs offences, is considered to be for the purposes of this Protocol. Therefore, the Parties may, in their records of evidence, reports and testimonies and in proceedings and charges brought before the courts, use as evidence information obtained and documents consulted pursuant to this Protocol.</w:t>
      </w:r>
    </w:p>
    <w:p w14:paraId="4B84D00B" w14:textId="77777777" w:rsidR="008B165C" w:rsidRPr="0019022B" w:rsidRDefault="008B165C" w:rsidP="008A0F75">
      <w:pPr>
        <w:spacing w:before="240" w:after="240" w:line="240" w:lineRule="atLeast"/>
        <w:rPr>
          <w:szCs w:val="24"/>
        </w:rPr>
      </w:pPr>
      <w:r w:rsidRPr="0019022B">
        <w:rPr>
          <w:szCs w:val="24"/>
        </w:rPr>
        <w:t>3.</w:t>
      </w:r>
      <w:r w:rsidRPr="0019022B">
        <w:rPr>
          <w:szCs w:val="24"/>
        </w:rPr>
        <w:tab/>
        <w:t xml:space="preserve">The requested Party may require, as a condition of the supply of information or the granting </w:t>
      </w:r>
      <w:r w:rsidRPr="0019022B">
        <w:rPr>
          <w:szCs w:val="24"/>
        </w:rPr>
        <w:lastRenderedPageBreak/>
        <w:t>of access to documents, that it is notified of the use of such information or documents.</w:t>
      </w:r>
    </w:p>
    <w:p w14:paraId="21EB3658" w14:textId="77777777" w:rsidR="008B165C" w:rsidRPr="0019022B" w:rsidRDefault="008B165C" w:rsidP="008A0F75">
      <w:pPr>
        <w:spacing w:before="240" w:after="240" w:line="240" w:lineRule="atLeast"/>
        <w:rPr>
          <w:szCs w:val="24"/>
        </w:rPr>
      </w:pPr>
      <w:bookmarkStart w:id="4" w:name="_Hlk95209366"/>
      <w:bookmarkEnd w:id="3"/>
      <w:r w:rsidRPr="0019022B">
        <w:rPr>
          <w:szCs w:val="24"/>
        </w:rPr>
        <w:t>4.</w:t>
      </w:r>
      <w:r w:rsidRPr="0019022B">
        <w:rPr>
          <w:szCs w:val="24"/>
        </w:rPr>
        <w:tab/>
        <w:t>Each Party shall protect from disclosure and maintain the confidentiality of any information received pursuant to this Protocol in accordance with its laws and regulations. Each Party shall ensure that such information receives the protection granted to similar information under its relevant laws and regulations. The Parties shall communicate to each other information on their respective applicable laws and regulations.</w:t>
      </w:r>
      <w:bookmarkEnd w:id="4"/>
    </w:p>
    <w:p w14:paraId="5FC26D10" w14:textId="77777777" w:rsidR="008B165C" w:rsidRPr="0019022B" w:rsidRDefault="008B165C" w:rsidP="008A0F75">
      <w:pPr>
        <w:spacing w:before="240" w:after="240" w:line="240" w:lineRule="atLeast"/>
        <w:rPr>
          <w:szCs w:val="24"/>
        </w:rPr>
      </w:pPr>
      <w:bookmarkStart w:id="5" w:name="_Hlk95209440"/>
      <w:r w:rsidRPr="0019022B">
        <w:rPr>
          <w:szCs w:val="24"/>
        </w:rPr>
        <w:t>5.</w:t>
      </w:r>
      <w:r w:rsidRPr="0019022B">
        <w:rPr>
          <w:szCs w:val="24"/>
        </w:rPr>
        <w:tab/>
        <w:t xml:space="preserve">A Party shall not use or disclose information obtained pursuant to this Protocol, except for the purposes established in this Protocol, or with the prior written consent of the Party providing the information, and subject to such </w:t>
      </w:r>
      <w:r w:rsidRPr="0019022B">
        <w:rPr>
          <w:szCs w:val="24"/>
          <w:lang w:eastAsia="en-AU"/>
        </w:rPr>
        <w:t>conditions</w:t>
      </w:r>
      <w:r w:rsidRPr="0019022B">
        <w:rPr>
          <w:szCs w:val="24"/>
        </w:rPr>
        <w:t xml:space="preserve"> as the Party providing the information may require. However, if a Party is required by its laws and regulations to disclose information obtained pursuant to this Protocol, it shall notify the Party providing the information of any such disclosure. Wherever possible, the notification shall be sent in advance of such disclosure.</w:t>
      </w:r>
    </w:p>
    <w:p w14:paraId="74789A72" w14:textId="77777777" w:rsidR="008B165C" w:rsidRPr="0019022B" w:rsidRDefault="008B165C" w:rsidP="008A0F75">
      <w:pPr>
        <w:spacing w:before="240" w:after="240" w:line="240" w:lineRule="atLeast"/>
        <w:rPr>
          <w:szCs w:val="24"/>
        </w:rPr>
      </w:pPr>
      <w:bookmarkStart w:id="6" w:name="_Hlk95209452"/>
      <w:bookmarkEnd w:id="5"/>
      <w:r w:rsidRPr="0019022B">
        <w:rPr>
          <w:szCs w:val="24"/>
        </w:rPr>
        <w:t>6.</w:t>
      </w:r>
      <w:r w:rsidRPr="0019022B">
        <w:rPr>
          <w:szCs w:val="24"/>
        </w:rPr>
        <w:tab/>
        <w:t>Personal data may be transferred only in accordance with the data protection laws and regulations of the Party providing the data. Each Party shall inform the other Party about its relevant data protection laws and regulations.</w:t>
      </w:r>
      <w:bookmarkEnd w:id="6"/>
    </w:p>
    <w:p w14:paraId="32C365F7" w14:textId="449156F9" w:rsidR="008B165C" w:rsidRPr="00E43BF9" w:rsidRDefault="008B165C" w:rsidP="008A0F75">
      <w:pPr>
        <w:pStyle w:val="Heading2"/>
        <w:spacing w:before="240" w:after="240" w:line="240" w:lineRule="atLeast"/>
      </w:pPr>
      <w:r w:rsidRPr="0019022B">
        <w:t>ARTICLE 13</w:t>
      </w:r>
      <w:r w:rsidR="00E43BF9">
        <w:t xml:space="preserve"> - </w:t>
      </w:r>
      <w:r w:rsidRPr="0019022B">
        <w:t>Experts and witnesses</w:t>
      </w:r>
    </w:p>
    <w:p w14:paraId="5834E94D" w14:textId="77777777" w:rsidR="008B165C" w:rsidRPr="0019022B" w:rsidRDefault="008B165C" w:rsidP="008A0F75">
      <w:pPr>
        <w:spacing w:before="240" w:after="240" w:line="240" w:lineRule="atLeast"/>
        <w:rPr>
          <w:szCs w:val="24"/>
        </w:rPr>
      </w:pPr>
      <w:r w:rsidRPr="0019022B">
        <w:rPr>
          <w:szCs w:val="24"/>
        </w:rPr>
        <w:t>A Party may authorise its officials to appear, within the limitations of the authorisation granted, as experts or witnesses in judicial or administrative proceedings of the other Party regarding the matters within the scope of this Protocol, and produce such information, evidence or documents, or certified copies thereof, as may be required for the proceedings. The request for appearance shall include details of the judicial or administrative authority the official is asked to appear before, the relevant matters at issue and the title or qualification by virtue of which the official is to appear and be questioned.</w:t>
      </w:r>
    </w:p>
    <w:p w14:paraId="1C0F39CC" w14:textId="0FBB135F" w:rsidR="008B165C" w:rsidRPr="00E43BF9" w:rsidRDefault="008B165C" w:rsidP="008A0F75">
      <w:pPr>
        <w:pStyle w:val="Heading2"/>
        <w:spacing w:before="240" w:after="240" w:line="240" w:lineRule="atLeast"/>
      </w:pPr>
      <w:r w:rsidRPr="0019022B">
        <w:t>ARTICLE 14</w:t>
      </w:r>
      <w:r w:rsidR="00E43BF9">
        <w:t xml:space="preserve"> - </w:t>
      </w:r>
      <w:r w:rsidRPr="0019022B">
        <w:t>Assistance expenses</w:t>
      </w:r>
    </w:p>
    <w:p w14:paraId="32A65837" w14:textId="77777777" w:rsidR="008B165C" w:rsidRPr="0019022B" w:rsidRDefault="008B165C" w:rsidP="008A0F75">
      <w:pPr>
        <w:spacing w:before="240" w:after="240" w:line="240" w:lineRule="atLeast"/>
        <w:rPr>
          <w:szCs w:val="24"/>
        </w:rPr>
      </w:pPr>
      <w:r w:rsidRPr="0019022B">
        <w:rPr>
          <w:szCs w:val="24"/>
        </w:rPr>
        <w:t>1.</w:t>
      </w:r>
      <w:r w:rsidRPr="0019022B">
        <w:rPr>
          <w:szCs w:val="24"/>
        </w:rPr>
        <w:tab/>
        <w:t>Subject to paragraphs 2 and 3, each Party waives any claims against the other Party for reimbursements of expenses incurred in the application of this Protocol.</w:t>
      </w:r>
    </w:p>
    <w:p w14:paraId="5C41F022" w14:textId="77777777" w:rsidR="008B165C" w:rsidRPr="0019022B" w:rsidRDefault="008B165C" w:rsidP="008A0F75">
      <w:pPr>
        <w:spacing w:before="240" w:after="240" w:line="240" w:lineRule="atLeast"/>
        <w:rPr>
          <w:szCs w:val="24"/>
        </w:rPr>
      </w:pPr>
      <w:r w:rsidRPr="0019022B">
        <w:rPr>
          <w:szCs w:val="24"/>
        </w:rPr>
        <w:t>2.</w:t>
      </w:r>
      <w:r w:rsidRPr="0019022B">
        <w:rPr>
          <w:szCs w:val="24"/>
        </w:rPr>
        <w:tab/>
        <w:t>Expenses and allowances paid to experts, witnesses, interpreters and translators, other than public service employees, shall be borne as appropriate by the Party requesting assistance.</w:t>
      </w:r>
    </w:p>
    <w:p w14:paraId="2B93C0A1" w14:textId="2286A503" w:rsidR="008A0F75" w:rsidRDefault="008B165C" w:rsidP="008A0F75">
      <w:pPr>
        <w:spacing w:before="240" w:after="240" w:line="240" w:lineRule="atLeast"/>
        <w:rPr>
          <w:szCs w:val="24"/>
        </w:rPr>
      </w:pPr>
      <w:r w:rsidRPr="0019022B">
        <w:rPr>
          <w:szCs w:val="24"/>
        </w:rPr>
        <w:t>3.</w:t>
      </w:r>
      <w:r w:rsidRPr="0019022B">
        <w:rPr>
          <w:szCs w:val="24"/>
        </w:rPr>
        <w:tab/>
        <w:t>If expenses of an extraordinary nature are required to execute the request, the Parties shall consult to determine the terms and conditions under which the request shall be executed, as well as the manner in which such costs shall be borne.</w:t>
      </w:r>
      <w:r w:rsidR="008A0F75">
        <w:rPr>
          <w:szCs w:val="24"/>
        </w:rPr>
        <w:br w:type="page"/>
      </w:r>
    </w:p>
    <w:p w14:paraId="5B72E9B3" w14:textId="5E2A4657" w:rsidR="008B165C" w:rsidRPr="00E43BF9" w:rsidRDefault="008B165C" w:rsidP="008A0F75">
      <w:pPr>
        <w:pStyle w:val="Heading2"/>
        <w:spacing w:before="240" w:after="240" w:line="240" w:lineRule="atLeast"/>
      </w:pPr>
      <w:r w:rsidRPr="0019022B">
        <w:lastRenderedPageBreak/>
        <w:t>ARTICLE 15</w:t>
      </w:r>
      <w:r w:rsidR="00E43BF9">
        <w:t xml:space="preserve"> - </w:t>
      </w:r>
      <w:r w:rsidRPr="0019022B">
        <w:t>Implementation</w:t>
      </w:r>
    </w:p>
    <w:p w14:paraId="56FB9C35" w14:textId="77777777" w:rsidR="008B165C" w:rsidRPr="0019022B" w:rsidRDefault="008B165C" w:rsidP="008A0F75">
      <w:pPr>
        <w:spacing w:before="240" w:after="240" w:line="240" w:lineRule="atLeast"/>
        <w:rPr>
          <w:szCs w:val="24"/>
        </w:rPr>
      </w:pPr>
      <w:r w:rsidRPr="0019022B">
        <w:rPr>
          <w:szCs w:val="24"/>
        </w:rPr>
        <w:t>1.</w:t>
      </w:r>
      <w:r w:rsidRPr="0019022B">
        <w:rPr>
          <w:szCs w:val="24"/>
        </w:rPr>
        <w:tab/>
        <w:t>The customs authority of Australia, the competent services of the European Commission and the customs authorities of the Member States, as appropriate, taking into consideration their respective applicable laws and regulations, shall be responsible for the implementation of this Protocol. The Parties may agree on and put in place practical measures and arrangements to facilitate the implementation of this Protocol.</w:t>
      </w:r>
    </w:p>
    <w:p w14:paraId="79EF8016" w14:textId="77777777" w:rsidR="008B165C" w:rsidRPr="0019022B" w:rsidRDefault="008B165C" w:rsidP="008A0F75">
      <w:pPr>
        <w:spacing w:before="240" w:after="240" w:line="240" w:lineRule="atLeast"/>
        <w:rPr>
          <w:szCs w:val="24"/>
        </w:rPr>
      </w:pPr>
      <w:r w:rsidRPr="0019022B">
        <w:rPr>
          <w:szCs w:val="24"/>
        </w:rPr>
        <w:t>2.</w:t>
      </w:r>
      <w:r w:rsidRPr="0019022B">
        <w:rPr>
          <w:szCs w:val="24"/>
        </w:rPr>
        <w:tab/>
        <w:t>The Parties shall keep each other informed of measures adopted by each Party to implement this Protocol. Within 90 days after the date of entry into force of this Agreement, each Party shall designate a contact point responsible for facilitating communication between the Parties on matters covered by this Protocol and shall promptly notify the other Party of the contact details of its contact point. Each Party shall promptly notify the other Party of any changes to those contact details.</w:t>
      </w:r>
    </w:p>
    <w:p w14:paraId="2E4C6F3D" w14:textId="77777777" w:rsidR="008B165C" w:rsidRPr="0019022B" w:rsidRDefault="008B165C" w:rsidP="008A0F75">
      <w:pPr>
        <w:spacing w:before="240" w:after="240" w:line="240" w:lineRule="atLeast"/>
        <w:rPr>
          <w:szCs w:val="24"/>
        </w:rPr>
      </w:pPr>
      <w:r w:rsidRPr="0019022B">
        <w:rPr>
          <w:szCs w:val="24"/>
        </w:rPr>
        <w:t>3.</w:t>
      </w:r>
      <w:r w:rsidRPr="0019022B">
        <w:rPr>
          <w:szCs w:val="24"/>
        </w:rPr>
        <w:tab/>
        <w:t>For the Union, this Protocol shall not affect the communication of any information obtained pursuant to it between the competent services of the European Commission and the customs authorities of the Member States.</w:t>
      </w:r>
    </w:p>
    <w:p w14:paraId="42EE3E1A" w14:textId="68CD6076" w:rsidR="008B165C" w:rsidRPr="00E43BF9" w:rsidRDefault="008B165C" w:rsidP="008A0F75">
      <w:pPr>
        <w:pStyle w:val="Heading2"/>
        <w:spacing w:before="240" w:after="240" w:line="240" w:lineRule="atLeast"/>
      </w:pPr>
      <w:r w:rsidRPr="0019022B">
        <w:t>ARTICLE 16</w:t>
      </w:r>
      <w:r w:rsidR="00E43BF9">
        <w:t xml:space="preserve"> - </w:t>
      </w:r>
      <w:r w:rsidRPr="0019022B">
        <w:t>Other agreements</w:t>
      </w:r>
    </w:p>
    <w:p w14:paraId="1F9B1059" w14:textId="77777777" w:rsidR="008B165C" w:rsidRPr="0019022B" w:rsidRDefault="008B165C" w:rsidP="008A0F75">
      <w:pPr>
        <w:spacing w:before="240" w:after="240" w:line="240" w:lineRule="atLeast"/>
        <w:rPr>
          <w:szCs w:val="24"/>
        </w:rPr>
      </w:pPr>
      <w:r w:rsidRPr="0019022B">
        <w:rPr>
          <w:szCs w:val="24"/>
        </w:rPr>
        <w:t>This Protocol shall prevail over any bilateral agreement on mutual administrative assistance in customs matters, which has been or may be concluded between individual Member States and Australia.</w:t>
      </w:r>
    </w:p>
    <w:p w14:paraId="0F439FC7" w14:textId="2CB3D5B0" w:rsidR="008B165C" w:rsidRPr="00E43BF9" w:rsidRDefault="008B165C" w:rsidP="008A0F75">
      <w:pPr>
        <w:pStyle w:val="Heading2"/>
        <w:spacing w:before="240" w:after="240" w:line="240" w:lineRule="atLeast"/>
      </w:pPr>
      <w:r w:rsidRPr="0019022B">
        <w:t>ARTICLE 17</w:t>
      </w:r>
      <w:r w:rsidR="00E43BF9">
        <w:t xml:space="preserve"> - </w:t>
      </w:r>
      <w:r w:rsidRPr="0019022B">
        <w:t>Consultations</w:t>
      </w:r>
    </w:p>
    <w:p w14:paraId="5179AEE3" w14:textId="77777777" w:rsidR="008B165C" w:rsidRPr="0019022B" w:rsidRDefault="008B165C" w:rsidP="008A0F75">
      <w:pPr>
        <w:spacing w:before="240" w:after="240" w:line="240" w:lineRule="atLeast"/>
        <w:rPr>
          <w:szCs w:val="24"/>
        </w:rPr>
      </w:pPr>
      <w:r w:rsidRPr="0019022B">
        <w:rPr>
          <w:szCs w:val="24"/>
        </w:rPr>
        <w:t>Without prejudice to Chapter 24 (Dispute settlement), the Parties shall consult each other in relation to the interpretation and implementation of this Protocol through the Committee on Customs established pursuant to Article 22.5 (Specialised committees).</w:t>
      </w:r>
    </w:p>
    <w:sectPr w:rsidR="008B165C" w:rsidRPr="0019022B" w:rsidSect="008B165C">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7" w:h="16840" w:code="9"/>
      <w:pgMar w:top="1134" w:right="1134" w:bottom="1134" w:left="1134" w:header="567" w:footer="567" w:gutter="0"/>
      <w:pgNumType w:start="1"/>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08C8D6" w14:textId="77777777" w:rsidR="00B74ED3" w:rsidRDefault="00B74ED3">
      <w:r>
        <w:separator/>
      </w:r>
    </w:p>
  </w:endnote>
  <w:endnote w:type="continuationSeparator" w:id="0">
    <w:p w14:paraId="1DE53C2E" w14:textId="77777777" w:rsidR="00B74ED3" w:rsidRDefault="00B74ED3">
      <w:r>
        <w: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Batang">
    <w:altName w:val="바탕"/>
    <w:panose1 w:val="02030600000101010101"/>
    <w:charset w:val="81"/>
    <w:family w:val="roman"/>
    <w:pitch w:val="variable"/>
    <w:sig w:usb0="B00002AF" w:usb1="69D77CFB" w:usb2="00000030" w:usb3="00000000" w:csb0="0008009F" w:csb1="00000000"/>
  </w:font>
  <w:font w:name="Courier New">
    <w:panose1 w:val="02070309020205020404"/>
    <w:charset w:val="00"/>
    <w:family w:val="modern"/>
    <w:pitch w:val="fixed"/>
    <w:sig w:usb0="E0002EFF" w:usb1="C0007843" w:usb2="00000009" w:usb3="00000000" w:csb0="000001FF" w:csb1="00000000"/>
  </w:font>
  <w:font w:name="¹ÙÅÁ">
    <w:altName w:val="Times New Roman"/>
    <w:panose1 w:val="00000000000000000000"/>
    <w:charset w:val="00"/>
    <w:family w:val="auto"/>
    <w:notTrueType/>
    <w:pitch w:val="default"/>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CG Times">
    <w:altName w:val="Times New Roman"/>
    <w:panose1 w:val="00000000000000000000"/>
    <w:charset w:val="00"/>
    <w:family w:val="roman"/>
    <w:notTrueType/>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ptos">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881A52" w14:textId="7DBF9A7C" w:rsidR="00F50DBD" w:rsidRDefault="00F50DBD">
    <w:pPr>
      <w:pStyle w:val="Footer"/>
    </w:pPr>
    <w:r>
      <w:rPr>
        <w:noProof/>
      </w:rPr>
      <mc:AlternateContent>
        <mc:Choice Requires="wps">
          <w:drawing>
            <wp:anchor distT="0" distB="0" distL="0" distR="0" simplePos="0" relativeHeight="251658241" behindDoc="0" locked="0" layoutInCell="1" allowOverlap="1" wp14:anchorId="3A968873" wp14:editId="4F018BCF">
              <wp:simplePos x="635" y="635"/>
              <wp:positionH relativeFrom="page">
                <wp:align>center</wp:align>
              </wp:positionH>
              <wp:positionV relativeFrom="page">
                <wp:align>bottom</wp:align>
              </wp:positionV>
              <wp:extent cx="622300" cy="469265"/>
              <wp:effectExtent l="0" t="0" r="6350" b="0"/>
              <wp:wrapNone/>
              <wp:docPr id="735166198" name="Text Box 5"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31934CFC" w14:textId="7AFD400D"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A968873" id="_x0000_t202" coordsize="21600,21600" o:spt="202" path="m,l,21600r21600,l21600,xe">
              <v:stroke joinstyle="miter"/>
              <v:path gradientshapeok="t" o:connecttype="rect"/>
            </v:shapetype>
            <v:shape id="Text Box 5" o:spid="_x0000_s1027" type="#_x0000_t202" alt="OFFICIAL" style="position:absolute;margin-left:0;margin-top:0;width:49pt;height:36.95pt;z-index:251658241;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" filled="f" stroked="f">
              <v:textbox style="mso-fit-shape-to-text:t" inset="0,0,0,15pt">
                <w:txbxContent>
                  <w:p w14:paraId="31934CFC" w14:textId="7AFD400D"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C7E181" w14:textId="107BA30D" w:rsidR="00F50DBD" w:rsidRPr="005E7005" w:rsidRDefault="008A0F75" w:rsidP="00F50DBD">
    <w:pPr>
      <w:pStyle w:val="Footer"/>
      <w:jc w:val="center"/>
    </w:pPr>
    <w:r>
      <w:fldChar w:fldCharType="begin"/>
    </w:r>
    <w:r>
      <w:instrText>PAGE</w:instrText>
    </w:r>
    <w:r>
      <w:fldChar w:fldCharType="separate"/>
    </w:r>
    <w:r>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AC813E" w14:textId="38CF8184" w:rsidR="00F50DBD" w:rsidRDefault="00F50DBD">
    <w:pPr>
      <w:pStyle w:val="Footer"/>
    </w:pPr>
    <w:r>
      <w:rPr>
        <w:noProof/>
      </w:rPr>
      <mc:AlternateContent>
        <mc:Choice Requires="wps">
          <w:drawing>
            <wp:anchor distT="0" distB="0" distL="0" distR="0" simplePos="0" relativeHeight="251658243" behindDoc="0" locked="0" layoutInCell="1" allowOverlap="1" wp14:anchorId="0BA86E03" wp14:editId="2DB41BB9">
              <wp:simplePos x="635" y="635"/>
              <wp:positionH relativeFrom="page">
                <wp:align>center</wp:align>
              </wp:positionH>
              <wp:positionV relativeFrom="page">
                <wp:align>bottom</wp:align>
              </wp:positionV>
              <wp:extent cx="622300" cy="469265"/>
              <wp:effectExtent l="0" t="0" r="6350" b="0"/>
              <wp:wrapNone/>
              <wp:docPr id="905213880" name="Text Box 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6112025" w14:textId="6A0B0CC5"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0BA86E03" id="_x0000_t202" coordsize="21600,21600" o:spt="202" path="m,l,21600r21600,l21600,xe">
              <v:stroke joinstyle="miter"/>
              <v:path gradientshapeok="t" o:connecttype="rect"/>
            </v:shapetype>
            <v:shape id="Text Box 4" o:spid="_x0000_s1029" type="#_x0000_t202" alt="OFFICIAL" style="position:absolute;margin-left:0;margin-top:0;width:49pt;height:36.95pt;z-index:251658243;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" filled="f" stroked="f">
              <v:textbox style="mso-fit-shape-to-text:t" inset="0,0,0,15pt">
                <w:txbxContent>
                  <w:p w14:paraId="56112025" w14:textId="6A0B0CC5"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32AFD4" w14:textId="77777777" w:rsidR="00B74ED3" w:rsidRDefault="00B74ED3">
      <w:pPr>
        <w:pStyle w:val="FootnoteText"/>
      </w:pPr>
      <w:r>
        <w:separator/>
      </w:r>
    </w:p>
  </w:footnote>
  <w:footnote w:type="continuationSeparator" w:id="0">
    <w:p w14:paraId="107F089A" w14:textId="77777777" w:rsidR="00B74ED3" w:rsidRDefault="00B74ED3">
      <w:pPr>
        <w:pStyle w:val="FootnoteText"/>
      </w:pPr>
      <w:r>
        <w: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383497" w14:textId="66CA7939" w:rsidR="00F50DBD" w:rsidRDefault="00F50DBD">
    <w:pPr>
      <w:pStyle w:val="Header"/>
    </w:pPr>
    <w:r>
      <w:rPr>
        <w:noProof/>
      </w:rPr>
      <mc:AlternateContent>
        <mc:Choice Requires="wps">
          <w:drawing>
            <wp:anchor distT="0" distB="0" distL="0" distR="0" simplePos="0" relativeHeight="251658240" behindDoc="0" locked="0" layoutInCell="1" allowOverlap="1" wp14:anchorId="0099611E" wp14:editId="7F9E151E">
              <wp:simplePos x="635" y="635"/>
              <wp:positionH relativeFrom="page">
                <wp:align>center</wp:align>
              </wp:positionH>
              <wp:positionV relativeFrom="page">
                <wp:align>top</wp:align>
              </wp:positionV>
              <wp:extent cx="622300" cy="469265"/>
              <wp:effectExtent l="0" t="0" r="6350" b="6985"/>
              <wp:wrapNone/>
              <wp:docPr id="152473020"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52A10B51" w14:textId="073BF26A"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099611E" id="_x0000_t202" coordsize="21600,21600" o:spt="202" path="m,l,21600r21600,l21600,xe">
              <v:stroke joinstyle="miter"/>
              <v:path gradientshapeok="t" o:connecttype="rect"/>
            </v:shapetype>
            <v:shape id="Text Box 2" o:spid="_x0000_s1026" type="#_x0000_t202" alt="OFFICIAL" style="position:absolute;margin-left:0;margin-top:0;width:49pt;height:36.95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RZPlCQIAABU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" filled="f" stroked="f">
              <v:textbox style="mso-fit-shape-to-text:t" inset="0,15pt,0,0">
                <w:txbxContent>
                  <w:p w14:paraId="52A10B51" w14:textId="073BF26A"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A88CED" w14:textId="77777777" w:rsidR="00802119" w:rsidRDefault="00802119">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0D914" w14:textId="44C95FF3" w:rsidR="00F50DBD" w:rsidRDefault="00F50DBD">
    <w:pPr>
      <w:pStyle w:val="Header"/>
    </w:pPr>
    <w:r>
      <w:rPr>
        <w:noProof/>
      </w:rPr>
      <mc:AlternateContent>
        <mc:Choice Requires="wps">
          <w:drawing>
            <wp:anchor distT="0" distB="0" distL="0" distR="0" simplePos="0" relativeHeight="251658242" behindDoc="0" locked="0" layoutInCell="1" allowOverlap="1" wp14:anchorId="7C72CE02" wp14:editId="4DB6384D">
              <wp:simplePos x="635" y="635"/>
              <wp:positionH relativeFrom="page">
                <wp:align>center</wp:align>
              </wp:positionH>
              <wp:positionV relativeFrom="page">
                <wp:align>top</wp:align>
              </wp:positionV>
              <wp:extent cx="622300" cy="469265"/>
              <wp:effectExtent l="0" t="0" r="6350" b="6985"/>
              <wp:wrapNone/>
              <wp:docPr id="1346050906" name="Text Box 1"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69265"/>
                      </a:xfrm>
                      <a:prstGeom prst="rect">
                        <a:avLst/>
                      </a:prstGeom>
                      <a:noFill/>
                      <a:ln>
                        <a:noFill/>
                      </a:ln>
                    </wps:spPr>
                    <wps:txbx>
                      <w:txbxContent>
                        <w:p w14:paraId="25272195" w14:textId="694029EB"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7C72CE02" id="_x0000_t202" coordsize="21600,21600" o:spt="202" path="m,l,21600r21600,l21600,xe">
              <v:stroke joinstyle="miter"/>
              <v:path gradientshapeok="t" o:connecttype="rect"/>
            </v:shapetype>
            <v:shape id="Text Box 1" o:spid="_x0000_s1028" type="#_x0000_t202" alt="OFFICIAL" style="position:absolute;margin-left:0;margin-top:0;width:49pt;height:36.9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" filled="f" stroked="f">
              <v:textbox style="mso-fit-shape-to-text:t" inset="0,15pt,0,0">
                <w:txbxContent>
                  <w:p w14:paraId="25272195" w14:textId="694029EB" w:rsidR="00F50DBD" w:rsidRPr="00F50DBD" w:rsidRDefault="00F50DBD" w:rsidP="00F50DBD">
                    <w:pPr>
                      <w:rPr>
                        <w:rFonts w:ascii="Aptos" w:eastAsia="Aptos" w:hAnsi="Aptos" w:cs="Aptos"/>
                        <w:noProof/>
                        <w:color w:val="FF0000"/>
                        <w:szCs w:val="24"/>
                      </w:rPr>
                    </w:pPr>
                    <w:r w:rsidRPr="00F50DBD">
                      <w:rPr>
                        <w:rFonts w:ascii="Aptos" w:eastAsia="Aptos" w:hAnsi="Aptos" w:cs="Aptos"/>
                        <w:noProof/>
                        <w:color w:val="FF0000"/>
                        <w:szCs w:val="24"/>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368029DA"/>
    <w:lvl w:ilvl="0">
      <w:start w:val="1"/>
      <w:numFmt w:val="decimal"/>
      <w:pStyle w:val="ListNumber5"/>
      <w:lvlText w:val="%1."/>
      <w:lvlJc w:val="left"/>
      <w:pPr>
        <w:tabs>
          <w:tab w:val="num" w:pos="8777"/>
        </w:tabs>
        <w:ind w:left="8777" w:hanging="360"/>
      </w:pPr>
    </w:lvl>
  </w:abstractNum>
  <w:abstractNum w:abstractNumId="1" w15:restartNumberingAfterBreak="0">
    <w:nsid w:val="FFFFFF80"/>
    <w:multiLevelType w:val="singleLevel"/>
    <w:tmpl w:val="1FA45650"/>
    <w:lvl w:ilvl="0">
      <w:start w:val="1"/>
      <w:numFmt w:val="bullet"/>
      <w:pStyle w:val="ListBullet5"/>
      <w:lvlText w:val=""/>
      <w:lvlJc w:val="left"/>
      <w:pPr>
        <w:tabs>
          <w:tab w:val="num" w:pos="1492"/>
        </w:tabs>
        <w:ind w:left="1492" w:hanging="360"/>
      </w:pPr>
      <w:rPr>
        <w:rFonts w:ascii="Symbol" w:hAnsi="Symbol" w:hint="default"/>
      </w:rPr>
    </w:lvl>
  </w:abstractNum>
  <w:abstractNum w:abstractNumId="2" w15:restartNumberingAfterBreak="0">
    <w:nsid w:val="055652B5"/>
    <w:multiLevelType w:val="multilevel"/>
    <w:tmpl w:val="B10A6748"/>
    <w:lvl w:ilvl="0">
      <w:start w:val="1"/>
      <w:numFmt w:val="decimal"/>
      <w:pStyle w:val="ListNumber3"/>
      <w:lvlText w:val="(%1)"/>
      <w:lvlJc w:val="left"/>
      <w:pPr>
        <w:tabs>
          <w:tab w:val="num" w:pos="2625"/>
        </w:tabs>
        <w:ind w:left="2625" w:hanging="709"/>
      </w:pPr>
    </w:lvl>
    <w:lvl w:ilvl="1">
      <w:start w:val="1"/>
      <w:numFmt w:val="lowerLetter"/>
      <w:pStyle w:val="ListNumber3Level2"/>
      <w:lvlText w:val="(%2)"/>
      <w:lvlJc w:val="left"/>
      <w:pPr>
        <w:tabs>
          <w:tab w:val="num" w:pos="3333"/>
        </w:tabs>
        <w:ind w:left="3333" w:hanging="708"/>
      </w:pPr>
    </w:lvl>
    <w:lvl w:ilvl="2">
      <w:start w:val="1"/>
      <w:numFmt w:val="bullet"/>
      <w:pStyle w:val="ListNumber3Level3"/>
      <w:lvlText w:val="–"/>
      <w:lvlJc w:val="left"/>
      <w:pPr>
        <w:tabs>
          <w:tab w:val="num" w:pos="4042"/>
        </w:tabs>
        <w:ind w:left="4042" w:hanging="709"/>
      </w:pPr>
      <w:rPr>
        <w:rFonts w:ascii="Times New Roman" w:hAnsi="Times New Roman"/>
      </w:rPr>
    </w:lvl>
    <w:lvl w:ilvl="3">
      <w:start w:val="1"/>
      <w:numFmt w:val="bullet"/>
      <w:pStyle w:val="ListNumber3Level4"/>
      <w:lvlText w:val=""/>
      <w:lvlJc w:val="left"/>
      <w:pPr>
        <w:tabs>
          <w:tab w:val="num" w:pos="4751"/>
        </w:tabs>
        <w:ind w:left="4751"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0B7F4273"/>
    <w:multiLevelType w:val="singleLevel"/>
    <w:tmpl w:val="6276CDDE"/>
    <w:lvl w:ilvl="0">
      <w:start w:val="1"/>
      <w:numFmt w:val="upperRoman"/>
      <w:pStyle w:val="Par-numberI"/>
      <w:lvlText w:val="%1."/>
      <w:lvlJc w:val="left"/>
      <w:pPr>
        <w:tabs>
          <w:tab w:val="num" w:pos="567"/>
        </w:tabs>
        <w:ind w:left="567" w:hanging="567"/>
      </w:pPr>
    </w:lvl>
  </w:abstractNum>
  <w:abstractNum w:abstractNumId="4" w15:restartNumberingAfterBreak="0">
    <w:nsid w:val="0CDA2F71"/>
    <w:multiLevelType w:val="singleLevel"/>
    <w:tmpl w:val="29C487D4"/>
    <w:lvl w:ilvl="0">
      <w:start w:val="1"/>
      <w:numFmt w:val="bullet"/>
      <w:lvlRestart w:val="0"/>
      <w:pStyle w:val="Tiret2"/>
      <w:lvlText w:val="–"/>
      <w:lvlJc w:val="left"/>
      <w:pPr>
        <w:tabs>
          <w:tab w:val="num" w:pos="1984"/>
        </w:tabs>
        <w:ind w:left="1984" w:hanging="567"/>
      </w:pPr>
    </w:lvl>
  </w:abstractNum>
  <w:abstractNum w:abstractNumId="5" w15:restartNumberingAfterBreak="0">
    <w:nsid w:val="11EC3AFC"/>
    <w:multiLevelType w:val="singleLevel"/>
    <w:tmpl w:val="D1B6C77A"/>
    <w:lvl w:ilvl="0">
      <w:start w:val="1"/>
      <w:numFmt w:val="decimal"/>
      <w:lvlRestart w:val="0"/>
      <w:pStyle w:val="Considrant"/>
      <w:lvlText w:val="(%1)"/>
      <w:lvlJc w:val="left"/>
      <w:pPr>
        <w:tabs>
          <w:tab w:val="num" w:pos="709"/>
        </w:tabs>
        <w:ind w:left="709" w:hanging="709"/>
      </w:pPr>
      <w:rPr>
        <w:rFonts w:cs="Times New Roman"/>
      </w:rPr>
    </w:lvl>
  </w:abstractNum>
  <w:abstractNum w:abstractNumId="6" w15:restartNumberingAfterBreak="0">
    <w:nsid w:val="1262685D"/>
    <w:multiLevelType w:val="singleLevel"/>
    <w:tmpl w:val="D96C95A2"/>
    <w:lvl w:ilvl="0">
      <w:start w:val="1"/>
      <w:numFmt w:val="bullet"/>
      <w:pStyle w:val="ListBullet4"/>
      <w:lvlText w:val=""/>
      <w:lvlJc w:val="left"/>
      <w:pPr>
        <w:tabs>
          <w:tab w:val="num" w:pos="3163"/>
        </w:tabs>
        <w:ind w:left="3163" w:hanging="283"/>
      </w:pPr>
      <w:rPr>
        <w:rFonts w:ascii="Symbol" w:hAnsi="Symbol"/>
      </w:rPr>
    </w:lvl>
  </w:abstractNum>
  <w:abstractNum w:abstractNumId="7" w15:restartNumberingAfterBreak="0">
    <w:nsid w:val="143D0A16"/>
    <w:multiLevelType w:val="singleLevel"/>
    <w:tmpl w:val="01FA5668"/>
    <w:lvl w:ilvl="0">
      <w:start w:val="1"/>
      <w:numFmt w:val="bullet"/>
      <w:pStyle w:val="ListBullet3"/>
      <w:lvlText w:val=""/>
      <w:lvlJc w:val="left"/>
      <w:pPr>
        <w:tabs>
          <w:tab w:val="num" w:pos="2199"/>
        </w:tabs>
        <w:ind w:left="2199" w:hanging="283"/>
      </w:pPr>
      <w:rPr>
        <w:rFonts w:ascii="Symbol" w:hAnsi="Symbol"/>
      </w:rPr>
    </w:lvl>
  </w:abstractNum>
  <w:abstractNum w:abstractNumId="8" w15:restartNumberingAfterBreak="0">
    <w:nsid w:val="14B23408"/>
    <w:multiLevelType w:val="multilevel"/>
    <w:tmpl w:val="0419001D"/>
    <w:styleLink w:val="Style3"/>
    <w:lvl w:ilvl="0">
      <w:start w:val="1"/>
      <w:numFmt w:val="lowerRoman"/>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9" w15:restartNumberingAfterBreak="0">
    <w:nsid w:val="16B13049"/>
    <w:multiLevelType w:val="multilevel"/>
    <w:tmpl w:val="04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1BFB2485"/>
    <w:multiLevelType w:val="multilevel"/>
    <w:tmpl w:val="100AACDE"/>
    <w:styleLink w:val="Style2"/>
    <w:lvl w:ilvl="0">
      <w:start w:val="1"/>
      <w:numFmt w:val="lowerLetter"/>
      <w:lvlText w:val="%1)"/>
      <w:lvlJc w:val="left"/>
      <w:pPr>
        <w:tabs>
          <w:tab w:val="num" w:pos="2137"/>
        </w:tabs>
        <w:ind w:left="2137" w:hanging="360"/>
      </w:pPr>
      <w:rPr>
        <w:rFonts w:cs="Times New Roman" w:hint="default"/>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11" w15:restartNumberingAfterBreak="0">
    <w:nsid w:val="214C21A3"/>
    <w:multiLevelType w:val="hybridMultilevel"/>
    <w:tmpl w:val="A1D615A0"/>
    <w:lvl w:ilvl="0" w:tplc="FA0646C6">
      <w:start w:val="1"/>
      <w:numFmt w:val="upperLetter"/>
      <w:pStyle w:val="Pealkiri2"/>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2CA659A"/>
    <w:multiLevelType w:val="singleLevel"/>
    <w:tmpl w:val="7B9C897A"/>
    <w:lvl w:ilvl="0">
      <w:start w:val="1"/>
      <w:numFmt w:val="bullet"/>
      <w:pStyle w:val="Par-dash"/>
      <w:lvlText w:val=""/>
      <w:lvlJc w:val="left"/>
      <w:pPr>
        <w:tabs>
          <w:tab w:val="num" w:pos="567"/>
        </w:tabs>
        <w:ind w:left="567" w:hanging="567"/>
      </w:pPr>
      <w:rPr>
        <w:rFonts w:ascii="Symbol" w:hAnsi="Symbol" w:hint="default"/>
      </w:rPr>
    </w:lvl>
  </w:abstractNum>
  <w:abstractNum w:abstractNumId="13" w15:restartNumberingAfterBreak="0">
    <w:nsid w:val="22D918D1"/>
    <w:multiLevelType w:val="multilevel"/>
    <w:tmpl w:val="DC4ABD16"/>
    <w:lvl w:ilvl="0">
      <w:start w:val="1"/>
      <w:numFmt w:val="decimal"/>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pStyle w:val="Heading3"/>
      <w:lvlText w:val="%1.%2.%3."/>
      <w:lvlJc w:val="left"/>
      <w:pPr>
        <w:tabs>
          <w:tab w:val="num" w:pos="851"/>
        </w:tabs>
        <w:ind w:left="851" w:hanging="851"/>
      </w:pPr>
    </w:lvl>
    <w:lvl w:ilvl="3">
      <w:start w:val="1"/>
      <w:numFmt w:val="decimal"/>
      <w:pStyle w:val="Heading4"/>
      <w:lvlText w:val="%1.%2.%3.%4."/>
      <w:lvlJc w:val="left"/>
      <w:pPr>
        <w:tabs>
          <w:tab w:val="num" w:pos="851"/>
        </w:tabs>
        <w:ind w:left="851" w:hanging="851"/>
      </w:pPr>
    </w:lvl>
    <w:lvl w:ilvl="4">
      <w:start w:val="1"/>
      <w:numFmt w:val="none"/>
      <w:lvlText w:val=""/>
      <w:lvlJc w:val="left"/>
      <w:pPr>
        <w:tabs>
          <w:tab w:val="num" w:pos="360"/>
        </w:tabs>
        <w:ind w:left="0" w:firstLine="0"/>
      </w:pPr>
    </w:lvl>
    <w:lvl w:ilvl="5">
      <w:start w:val="1"/>
      <w:numFmt w:val="decimal"/>
      <w:lvlText w:val="%1.%2.%3.%4.%5.%6"/>
      <w:lvlJc w:val="left"/>
      <w:pPr>
        <w:tabs>
          <w:tab w:val="num" w:pos="0"/>
        </w:tabs>
        <w:ind w:left="0" w:firstLine="0"/>
      </w:pPr>
    </w:lvl>
    <w:lvl w:ilvl="6">
      <w:start w:val="1"/>
      <w:numFmt w:val="decimal"/>
      <w:lvlText w:val="%1.%2.%3.%4.%5.%6.%7"/>
      <w:lvlJc w:val="left"/>
      <w:pPr>
        <w:tabs>
          <w:tab w:val="num" w:pos="0"/>
        </w:tabs>
        <w:ind w:left="0" w:firstLine="0"/>
      </w:pPr>
    </w:lvl>
    <w:lvl w:ilvl="7">
      <w:start w:val="1"/>
      <w:numFmt w:val="decimal"/>
      <w:lvlText w:val="%1.%2.%3.%4.%5.%6.%7.%8"/>
      <w:lvlJc w:val="left"/>
      <w:pPr>
        <w:tabs>
          <w:tab w:val="num" w:pos="0"/>
        </w:tabs>
        <w:ind w:left="0" w:firstLine="0"/>
      </w:pPr>
    </w:lvl>
    <w:lvl w:ilvl="8">
      <w:start w:val="1"/>
      <w:numFmt w:val="decimal"/>
      <w:lvlText w:val="%1.%2.%3.%4.%5.%6.%7.%8.%9"/>
      <w:lvlJc w:val="left"/>
      <w:pPr>
        <w:tabs>
          <w:tab w:val="num" w:pos="0"/>
        </w:tabs>
        <w:ind w:left="0" w:firstLine="0"/>
      </w:pPr>
    </w:lvl>
  </w:abstractNum>
  <w:abstractNum w:abstractNumId="14" w15:restartNumberingAfterBreak="0">
    <w:nsid w:val="24225E59"/>
    <w:multiLevelType w:val="singleLevel"/>
    <w:tmpl w:val="47806A40"/>
    <w:lvl w:ilvl="0">
      <w:start w:val="1"/>
      <w:numFmt w:val="bullet"/>
      <w:pStyle w:val="ListDash4"/>
      <w:lvlText w:val="–"/>
      <w:lvlJc w:val="left"/>
      <w:pPr>
        <w:tabs>
          <w:tab w:val="num" w:pos="3163"/>
        </w:tabs>
        <w:ind w:left="3163" w:hanging="283"/>
      </w:pPr>
      <w:rPr>
        <w:rFonts w:ascii="Times New Roman" w:hAnsi="Times New Roman"/>
      </w:rPr>
    </w:lvl>
  </w:abstractNum>
  <w:abstractNum w:abstractNumId="15" w15:restartNumberingAfterBreak="0">
    <w:nsid w:val="2C8D5AD3"/>
    <w:multiLevelType w:val="singleLevel"/>
    <w:tmpl w:val="82EE6B70"/>
    <w:lvl w:ilvl="0">
      <w:start w:val="1"/>
      <w:numFmt w:val="bullet"/>
      <w:pStyle w:val="ListBullet2"/>
      <w:lvlText w:val=""/>
      <w:lvlJc w:val="left"/>
      <w:pPr>
        <w:tabs>
          <w:tab w:val="num" w:pos="1360"/>
        </w:tabs>
        <w:ind w:left="1360" w:hanging="283"/>
      </w:pPr>
      <w:rPr>
        <w:rFonts w:ascii="Symbol" w:hAnsi="Symbol"/>
      </w:rPr>
    </w:lvl>
  </w:abstractNum>
  <w:abstractNum w:abstractNumId="16" w15:restartNumberingAfterBreak="0">
    <w:nsid w:val="2D2D468B"/>
    <w:multiLevelType w:val="singleLevel"/>
    <w:tmpl w:val="A18042A8"/>
    <w:lvl w:ilvl="0">
      <w:start w:val="1"/>
      <w:numFmt w:val="upperLetter"/>
      <w:pStyle w:val="Par-numberA"/>
      <w:lvlText w:val="%1."/>
      <w:lvlJc w:val="left"/>
      <w:pPr>
        <w:tabs>
          <w:tab w:val="num" w:pos="567"/>
        </w:tabs>
        <w:ind w:left="567" w:hanging="567"/>
      </w:pPr>
    </w:lvl>
  </w:abstractNum>
  <w:abstractNum w:abstractNumId="17" w15:restartNumberingAfterBreak="0">
    <w:nsid w:val="2DB37182"/>
    <w:multiLevelType w:val="singleLevel"/>
    <w:tmpl w:val="F612DBDC"/>
    <w:lvl w:ilvl="0">
      <w:start w:val="1"/>
      <w:numFmt w:val="lowerRoman"/>
      <w:pStyle w:val="Par-numberi0"/>
      <w:lvlText w:val="(%1)"/>
      <w:lvlJc w:val="left"/>
      <w:pPr>
        <w:tabs>
          <w:tab w:val="num" w:pos="720"/>
        </w:tabs>
        <w:ind w:left="567" w:hanging="567"/>
      </w:pPr>
    </w:lvl>
  </w:abstractNum>
  <w:abstractNum w:abstractNumId="18" w15:restartNumberingAfterBreak="0">
    <w:nsid w:val="2F1B6DD0"/>
    <w:multiLevelType w:val="multilevel"/>
    <w:tmpl w:val="04090023"/>
    <w:styleLink w:val="ArticleSection"/>
    <w:lvl w:ilvl="0">
      <w:start w:val="1"/>
      <w:numFmt w:val="upperRoman"/>
      <w:lvlText w:val="Article %1."/>
      <w:lvlJc w:val="left"/>
      <w:pPr>
        <w:tabs>
          <w:tab w:val="num" w:pos="1800"/>
        </w:tabs>
      </w:pPr>
      <w:rPr>
        <w:rFonts w:cs="Times New Roman"/>
      </w:rPr>
    </w:lvl>
    <w:lvl w:ilvl="1">
      <w:start w:val="1"/>
      <w:numFmt w:val="decimalZero"/>
      <w:isLgl/>
      <w:lvlText w:val="Section %1.%2"/>
      <w:lvlJc w:val="left"/>
      <w:pPr>
        <w:tabs>
          <w:tab w:val="num" w:pos="1440"/>
        </w:tabs>
      </w:pPr>
      <w:rPr>
        <w:rFonts w:cs="Times New Roman"/>
      </w:rPr>
    </w:lvl>
    <w:lvl w:ilvl="2">
      <w:start w:val="1"/>
      <w:numFmt w:val="lowerLetter"/>
      <w:lvlText w:val="(%3)"/>
      <w:lvlJc w:val="left"/>
      <w:pPr>
        <w:tabs>
          <w:tab w:val="num" w:pos="720"/>
        </w:tabs>
        <w:ind w:left="720" w:hanging="432"/>
      </w:pPr>
      <w:rPr>
        <w:rFonts w:cs="Times New Roman"/>
      </w:rPr>
    </w:lvl>
    <w:lvl w:ilvl="3">
      <w:start w:val="1"/>
      <w:numFmt w:val="lowerRoman"/>
      <w:lvlText w:val="(%4)"/>
      <w:lvlJc w:val="right"/>
      <w:pPr>
        <w:tabs>
          <w:tab w:val="num" w:pos="864"/>
        </w:tabs>
        <w:ind w:left="864" w:hanging="144"/>
      </w:pPr>
      <w:rPr>
        <w:rFonts w:cs="Times New Roman"/>
      </w:rPr>
    </w:lvl>
    <w:lvl w:ilvl="4">
      <w:start w:val="1"/>
      <w:numFmt w:val="decimal"/>
      <w:lvlText w:val="%5)"/>
      <w:lvlJc w:val="left"/>
      <w:pPr>
        <w:tabs>
          <w:tab w:val="num" w:pos="1008"/>
        </w:tabs>
        <w:ind w:left="1008" w:hanging="432"/>
      </w:pPr>
      <w:rPr>
        <w:rFonts w:cs="Times New Roman"/>
      </w:rPr>
    </w:lvl>
    <w:lvl w:ilvl="5">
      <w:start w:val="1"/>
      <w:numFmt w:val="lowerLetter"/>
      <w:lvlText w:val="%6)"/>
      <w:lvlJc w:val="left"/>
      <w:pPr>
        <w:tabs>
          <w:tab w:val="num" w:pos="1152"/>
        </w:tabs>
        <w:ind w:left="1152" w:hanging="432"/>
      </w:pPr>
      <w:rPr>
        <w:rFonts w:cs="Times New Roman"/>
      </w:rPr>
    </w:lvl>
    <w:lvl w:ilvl="6">
      <w:start w:val="1"/>
      <w:numFmt w:val="lowerRoman"/>
      <w:lvlText w:val="%7)"/>
      <w:lvlJc w:val="right"/>
      <w:pPr>
        <w:tabs>
          <w:tab w:val="num" w:pos="1296"/>
        </w:tabs>
        <w:ind w:left="1296" w:hanging="288"/>
      </w:pPr>
      <w:rPr>
        <w:rFonts w:cs="Times New Roman"/>
      </w:rPr>
    </w:lvl>
    <w:lvl w:ilvl="7">
      <w:start w:val="1"/>
      <w:numFmt w:val="lowerLetter"/>
      <w:lvlText w:val="%8."/>
      <w:lvlJc w:val="left"/>
      <w:pPr>
        <w:tabs>
          <w:tab w:val="num" w:pos="1440"/>
        </w:tabs>
        <w:ind w:left="1440" w:hanging="432"/>
      </w:pPr>
      <w:rPr>
        <w:rFonts w:cs="Times New Roman"/>
      </w:rPr>
    </w:lvl>
    <w:lvl w:ilvl="8">
      <w:start w:val="1"/>
      <w:numFmt w:val="lowerRoman"/>
      <w:lvlText w:val="%9."/>
      <w:lvlJc w:val="right"/>
      <w:pPr>
        <w:tabs>
          <w:tab w:val="num" w:pos="1584"/>
        </w:tabs>
        <w:ind w:left="1584" w:hanging="144"/>
      </w:pPr>
      <w:rPr>
        <w:rFonts w:cs="Times New Roman"/>
      </w:rPr>
    </w:lvl>
  </w:abstractNum>
  <w:abstractNum w:abstractNumId="19" w15:restartNumberingAfterBreak="0">
    <w:nsid w:val="332F50C4"/>
    <w:multiLevelType w:val="singleLevel"/>
    <w:tmpl w:val="CF7C6E98"/>
    <w:lvl w:ilvl="0">
      <w:start w:val="1"/>
      <w:numFmt w:val="bullet"/>
      <w:pStyle w:val="Tiret1"/>
      <w:lvlText w:val="–"/>
      <w:lvlJc w:val="left"/>
      <w:pPr>
        <w:tabs>
          <w:tab w:val="num" w:pos="1417"/>
        </w:tabs>
        <w:ind w:left="1417" w:hanging="567"/>
      </w:pPr>
    </w:lvl>
  </w:abstractNum>
  <w:abstractNum w:abstractNumId="20" w15:restartNumberingAfterBreak="0">
    <w:nsid w:val="33CE1D55"/>
    <w:multiLevelType w:val="hybridMultilevel"/>
    <w:tmpl w:val="02DE5778"/>
    <w:name w:val="LegalNumParListTemplate3"/>
    <w:lvl w:ilvl="0" w:tplc="D49AC38C">
      <w:start w:val="1"/>
      <w:numFmt w:val="decimal"/>
      <w:pStyle w:val="LegalNumPar"/>
      <w:lvlText w:val="%1."/>
      <w:lvlJc w:val="left"/>
      <w:pPr>
        <w:tabs>
          <w:tab w:val="num" w:pos="476"/>
        </w:tabs>
        <w:ind w:left="476" w:hanging="476"/>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394F5925"/>
    <w:multiLevelType w:val="singleLevel"/>
    <w:tmpl w:val="395C08BE"/>
    <w:lvl w:ilvl="0">
      <w:start w:val="1"/>
      <w:numFmt w:val="decimal"/>
      <w:pStyle w:val="Par-number1"/>
      <w:lvlText w:val="(%1)"/>
      <w:lvlJc w:val="left"/>
      <w:pPr>
        <w:tabs>
          <w:tab w:val="num" w:pos="567"/>
        </w:tabs>
        <w:ind w:left="567" w:hanging="567"/>
      </w:pPr>
    </w:lvl>
  </w:abstractNum>
  <w:abstractNum w:abstractNumId="22" w15:restartNumberingAfterBreak="0">
    <w:nsid w:val="3A7730C4"/>
    <w:multiLevelType w:val="singleLevel"/>
    <w:tmpl w:val="456C96DE"/>
    <w:lvl w:ilvl="0">
      <w:start w:val="1"/>
      <w:numFmt w:val="bullet"/>
      <w:pStyle w:val="ListBullet1"/>
      <w:lvlText w:val=""/>
      <w:lvlJc w:val="left"/>
      <w:pPr>
        <w:tabs>
          <w:tab w:val="num" w:pos="765"/>
        </w:tabs>
        <w:ind w:left="765" w:hanging="283"/>
      </w:pPr>
      <w:rPr>
        <w:rFonts w:ascii="Symbol" w:hAnsi="Symbol"/>
      </w:rPr>
    </w:lvl>
  </w:abstractNum>
  <w:abstractNum w:abstractNumId="23" w15:restartNumberingAfterBreak="0">
    <w:nsid w:val="3DD66C9D"/>
    <w:multiLevelType w:val="singleLevel"/>
    <w:tmpl w:val="E5905DC2"/>
    <w:lvl w:ilvl="0">
      <w:start w:val="1"/>
      <w:numFmt w:val="lowerLetter"/>
      <w:pStyle w:val="Par-numbera0"/>
      <w:lvlText w:val="(%1)"/>
      <w:lvlJc w:val="left"/>
      <w:pPr>
        <w:tabs>
          <w:tab w:val="num" w:pos="567"/>
        </w:tabs>
        <w:ind w:left="567" w:hanging="567"/>
      </w:pPr>
    </w:lvl>
  </w:abstractNum>
  <w:abstractNum w:abstractNumId="24" w15:restartNumberingAfterBreak="0">
    <w:nsid w:val="3FC80B1B"/>
    <w:multiLevelType w:val="singleLevel"/>
    <w:tmpl w:val="C11CD6E2"/>
    <w:lvl w:ilvl="0">
      <w:start w:val="1"/>
      <w:numFmt w:val="decimal"/>
      <w:pStyle w:val="Par-number10"/>
      <w:lvlText w:val="%1)"/>
      <w:lvlJc w:val="left"/>
      <w:pPr>
        <w:tabs>
          <w:tab w:val="num" w:pos="567"/>
        </w:tabs>
        <w:ind w:left="567" w:hanging="567"/>
      </w:pPr>
    </w:lvl>
  </w:abstractNum>
  <w:abstractNum w:abstractNumId="25" w15:restartNumberingAfterBreak="0">
    <w:nsid w:val="428415E7"/>
    <w:multiLevelType w:val="multilevel"/>
    <w:tmpl w:val="92100ADA"/>
    <w:lvl w:ilvl="0">
      <w:start w:val="1"/>
      <w:numFmt w:val="decimal"/>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rPr>
    </w:lvl>
    <w:lvl w:ilvl="3">
      <w:start w:val="1"/>
      <w:numFmt w:val="bullet"/>
      <w:pStyle w:val="ListNumberLevel4"/>
      <w:lvlText w:val=""/>
      <w:lvlJc w:val="left"/>
      <w:pPr>
        <w:tabs>
          <w:tab w:val="num" w:pos="2835"/>
        </w:tabs>
        <w:ind w:left="283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6" w15:restartNumberingAfterBreak="0">
    <w:nsid w:val="436E0A5D"/>
    <w:multiLevelType w:val="singleLevel"/>
    <w:tmpl w:val="9C807126"/>
    <w:lvl w:ilvl="0">
      <w:start w:val="1"/>
      <w:numFmt w:val="bullet"/>
      <w:pStyle w:val="Par-equal"/>
      <w:lvlText w:val=""/>
      <w:lvlJc w:val="left"/>
      <w:pPr>
        <w:tabs>
          <w:tab w:val="num" w:pos="567"/>
        </w:tabs>
        <w:ind w:left="567" w:hanging="567"/>
      </w:pPr>
      <w:rPr>
        <w:rFonts w:ascii="Symbol" w:hAnsi="Symbol" w:hint="default"/>
      </w:rPr>
    </w:lvl>
  </w:abstractNum>
  <w:abstractNum w:abstractNumId="27" w15:restartNumberingAfterBreak="0">
    <w:nsid w:val="45481EA4"/>
    <w:multiLevelType w:val="multilevel"/>
    <w:tmpl w:val="28525E6E"/>
    <w:lvl w:ilvl="0">
      <w:start w:val="1"/>
      <w:numFmt w:val="decimal"/>
      <w:pStyle w:val="ListNumber2"/>
      <w:lvlText w:val="(%1)"/>
      <w:lvlJc w:val="left"/>
      <w:pPr>
        <w:tabs>
          <w:tab w:val="num" w:pos="1786"/>
        </w:tabs>
        <w:ind w:left="1786" w:hanging="709"/>
      </w:pPr>
    </w:lvl>
    <w:lvl w:ilvl="1">
      <w:start w:val="1"/>
      <w:numFmt w:val="lowerLetter"/>
      <w:pStyle w:val="ListNumber2Level2"/>
      <w:lvlText w:val="(%2)"/>
      <w:lvlJc w:val="left"/>
      <w:pPr>
        <w:tabs>
          <w:tab w:val="num" w:pos="2494"/>
        </w:tabs>
        <w:ind w:left="2494" w:hanging="708"/>
      </w:pPr>
    </w:lvl>
    <w:lvl w:ilvl="2">
      <w:start w:val="1"/>
      <w:numFmt w:val="bullet"/>
      <w:pStyle w:val="ListNumber2Level3"/>
      <w:lvlText w:val="–"/>
      <w:lvlJc w:val="left"/>
      <w:pPr>
        <w:tabs>
          <w:tab w:val="num" w:pos="3203"/>
        </w:tabs>
        <w:ind w:left="3203" w:hanging="709"/>
      </w:pPr>
      <w:rPr>
        <w:rFonts w:ascii="Times New Roman" w:hAnsi="Times New Roman"/>
      </w:rPr>
    </w:lvl>
    <w:lvl w:ilvl="3">
      <w:start w:val="1"/>
      <w:numFmt w:val="bullet"/>
      <w:pStyle w:val="ListNumber2Level4"/>
      <w:lvlText w:val=""/>
      <w:lvlJc w:val="left"/>
      <w:pPr>
        <w:tabs>
          <w:tab w:val="num" w:pos="3912"/>
        </w:tabs>
        <w:ind w:left="3912"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65D172F"/>
    <w:multiLevelType w:val="multilevel"/>
    <w:tmpl w:val="6AEE9BA4"/>
    <w:lvl w:ilvl="0">
      <w:start w:val="1"/>
      <w:numFmt w:val="decimal"/>
      <w:pStyle w:val="ListNumber1"/>
      <w:lvlText w:val="(%1)"/>
      <w:lvlJc w:val="left"/>
      <w:pPr>
        <w:tabs>
          <w:tab w:val="num" w:pos="1191"/>
        </w:tabs>
        <w:ind w:left="1191" w:hanging="709"/>
      </w:pPr>
    </w:lvl>
    <w:lvl w:ilvl="1">
      <w:start w:val="1"/>
      <w:numFmt w:val="lowerLetter"/>
      <w:pStyle w:val="ListNumber1Level2"/>
      <w:lvlText w:val="(%2)"/>
      <w:lvlJc w:val="left"/>
      <w:pPr>
        <w:tabs>
          <w:tab w:val="num" w:pos="1899"/>
        </w:tabs>
        <w:ind w:left="1899" w:hanging="708"/>
      </w:pPr>
    </w:lvl>
    <w:lvl w:ilvl="2">
      <w:start w:val="1"/>
      <w:numFmt w:val="bullet"/>
      <w:pStyle w:val="ListNumber1Level3"/>
      <w:lvlText w:val="–"/>
      <w:lvlJc w:val="left"/>
      <w:pPr>
        <w:tabs>
          <w:tab w:val="num" w:pos="2608"/>
        </w:tabs>
        <w:ind w:left="2608" w:hanging="709"/>
      </w:pPr>
      <w:rPr>
        <w:rFonts w:ascii="Times New Roman" w:hAnsi="Times New Roman"/>
      </w:rPr>
    </w:lvl>
    <w:lvl w:ilvl="3">
      <w:start w:val="1"/>
      <w:numFmt w:val="bullet"/>
      <w:pStyle w:val="ListNumber1Level4"/>
      <w:lvlText w:val=""/>
      <w:lvlJc w:val="left"/>
      <w:pPr>
        <w:tabs>
          <w:tab w:val="num" w:pos="3317"/>
        </w:tabs>
        <w:ind w:left="3317"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48860AAB"/>
    <w:multiLevelType w:val="multilevel"/>
    <w:tmpl w:val="E8744BD2"/>
    <w:lvl w:ilvl="0">
      <w:start w:val="1"/>
      <w:numFmt w:val="decimal"/>
      <w:pStyle w:val="ListNumber4"/>
      <w:lvlText w:val="(%1)"/>
      <w:lvlJc w:val="left"/>
      <w:pPr>
        <w:tabs>
          <w:tab w:val="num" w:pos="3589"/>
        </w:tabs>
        <w:ind w:left="3589" w:hanging="709"/>
      </w:pPr>
    </w:lvl>
    <w:lvl w:ilvl="1">
      <w:start w:val="1"/>
      <w:numFmt w:val="lowerLetter"/>
      <w:pStyle w:val="ListNumber4Level2"/>
      <w:lvlText w:val="(%2)"/>
      <w:lvlJc w:val="left"/>
      <w:pPr>
        <w:tabs>
          <w:tab w:val="num" w:pos="4297"/>
        </w:tabs>
        <w:ind w:left="4297" w:hanging="708"/>
      </w:pPr>
    </w:lvl>
    <w:lvl w:ilvl="2">
      <w:start w:val="1"/>
      <w:numFmt w:val="bullet"/>
      <w:pStyle w:val="ListNumber4Level3"/>
      <w:lvlText w:val="–"/>
      <w:lvlJc w:val="left"/>
      <w:pPr>
        <w:tabs>
          <w:tab w:val="num" w:pos="5006"/>
        </w:tabs>
        <w:ind w:left="5006" w:hanging="709"/>
      </w:pPr>
      <w:rPr>
        <w:rFonts w:ascii="Times New Roman" w:hAnsi="Times New Roman"/>
      </w:rPr>
    </w:lvl>
    <w:lvl w:ilvl="3">
      <w:start w:val="1"/>
      <w:numFmt w:val="bullet"/>
      <w:pStyle w:val="ListNumber4Level4"/>
      <w:lvlText w:val=""/>
      <w:lvlJc w:val="left"/>
      <w:pPr>
        <w:tabs>
          <w:tab w:val="num" w:pos="5715"/>
        </w:tabs>
        <w:ind w:left="5715" w:hanging="709"/>
      </w:pPr>
      <w:rPr>
        <w:rFonts w:ascii="Symbol" w:hAnsi="Symbol"/>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54BD0BEC"/>
    <w:multiLevelType w:val="singleLevel"/>
    <w:tmpl w:val="72D6F376"/>
    <w:lvl w:ilvl="0">
      <w:start w:val="1"/>
      <w:numFmt w:val="bullet"/>
      <w:pStyle w:val="ListBullet"/>
      <w:lvlText w:val=""/>
      <w:lvlJc w:val="left"/>
      <w:pPr>
        <w:tabs>
          <w:tab w:val="num" w:pos="283"/>
        </w:tabs>
        <w:ind w:left="283" w:hanging="283"/>
      </w:pPr>
      <w:rPr>
        <w:rFonts w:ascii="Symbol" w:hAnsi="Symbol"/>
      </w:rPr>
    </w:lvl>
  </w:abstractNum>
  <w:abstractNum w:abstractNumId="31" w15:restartNumberingAfterBreak="0">
    <w:nsid w:val="65D72AF1"/>
    <w:multiLevelType w:val="multilevel"/>
    <w:tmpl w:val="0409001F"/>
    <w:styleLink w:val="111111"/>
    <w:lvl w:ilvl="0">
      <w:start w:val="1"/>
      <w:numFmt w:val="decimal"/>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lvlText w:val="%1.%2.%3."/>
      <w:lvlJc w:val="left"/>
      <w:pPr>
        <w:tabs>
          <w:tab w:val="num" w:pos="1440"/>
        </w:tabs>
        <w:ind w:left="1224" w:hanging="504"/>
      </w:pPr>
      <w:rPr>
        <w:rFonts w:cs="Times New Roman"/>
      </w:rPr>
    </w:lvl>
    <w:lvl w:ilvl="3">
      <w:start w:val="1"/>
      <w:numFmt w:val="decimal"/>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32" w15:restartNumberingAfterBreak="0">
    <w:nsid w:val="662B5C67"/>
    <w:multiLevelType w:val="singleLevel"/>
    <w:tmpl w:val="40D2097A"/>
    <w:lvl w:ilvl="0">
      <w:start w:val="1"/>
      <w:numFmt w:val="bullet"/>
      <w:pStyle w:val="ListDash"/>
      <w:lvlText w:val="–"/>
      <w:lvlJc w:val="left"/>
      <w:pPr>
        <w:tabs>
          <w:tab w:val="num" w:pos="283"/>
        </w:tabs>
        <w:ind w:left="283" w:hanging="283"/>
      </w:pPr>
      <w:rPr>
        <w:rFonts w:ascii="Times New Roman" w:hAnsi="Times New Roman"/>
      </w:rPr>
    </w:lvl>
  </w:abstractNum>
  <w:abstractNum w:abstractNumId="33" w15:restartNumberingAfterBreak="0">
    <w:nsid w:val="668A10F7"/>
    <w:multiLevelType w:val="singleLevel"/>
    <w:tmpl w:val="BD783356"/>
    <w:lvl w:ilvl="0">
      <w:start w:val="1"/>
      <w:numFmt w:val="bullet"/>
      <w:pStyle w:val="ListDash2"/>
      <w:lvlText w:val="–"/>
      <w:lvlJc w:val="left"/>
      <w:pPr>
        <w:tabs>
          <w:tab w:val="num" w:pos="1360"/>
        </w:tabs>
        <w:ind w:left="1360" w:hanging="283"/>
      </w:pPr>
      <w:rPr>
        <w:rFonts w:ascii="Times New Roman" w:hAnsi="Times New Roman"/>
      </w:rPr>
    </w:lvl>
  </w:abstractNum>
  <w:abstractNum w:abstractNumId="34" w15:restartNumberingAfterBreak="0">
    <w:nsid w:val="67671EEF"/>
    <w:multiLevelType w:val="singleLevel"/>
    <w:tmpl w:val="249CEA72"/>
    <w:lvl w:ilvl="0">
      <w:start w:val="1"/>
      <w:numFmt w:val="bullet"/>
      <w:pStyle w:val="ListDash1"/>
      <w:lvlText w:val="–"/>
      <w:lvlJc w:val="left"/>
      <w:pPr>
        <w:tabs>
          <w:tab w:val="num" w:pos="765"/>
        </w:tabs>
        <w:ind w:left="765" w:hanging="283"/>
      </w:pPr>
      <w:rPr>
        <w:rFonts w:ascii="Times New Roman" w:hAnsi="Times New Roman"/>
      </w:rPr>
    </w:lvl>
  </w:abstractNum>
  <w:abstractNum w:abstractNumId="35" w15:restartNumberingAfterBreak="0">
    <w:nsid w:val="67EC134D"/>
    <w:multiLevelType w:val="singleLevel"/>
    <w:tmpl w:val="C9963BB4"/>
    <w:name w:val="List Dash"/>
    <w:lvl w:ilvl="0">
      <w:start w:val="1"/>
      <w:numFmt w:val="bullet"/>
      <w:pStyle w:val="Tiret3"/>
      <w:lvlText w:val="–"/>
      <w:lvlJc w:val="left"/>
      <w:pPr>
        <w:tabs>
          <w:tab w:val="num" w:pos="2551"/>
        </w:tabs>
        <w:ind w:left="2551" w:hanging="567"/>
      </w:pPr>
    </w:lvl>
  </w:abstractNum>
  <w:abstractNum w:abstractNumId="36" w15:restartNumberingAfterBreak="0">
    <w:nsid w:val="6DE00985"/>
    <w:multiLevelType w:val="multilevel"/>
    <w:tmpl w:val="F078B908"/>
    <w:styleLink w:val="Style1"/>
    <w:lvl w:ilvl="0">
      <w:start w:val="1"/>
      <w:numFmt w:val="lowerRoman"/>
      <w:lvlText w:val="%1)"/>
      <w:lvlJc w:val="left"/>
      <w:pPr>
        <w:tabs>
          <w:tab w:val="num" w:pos="2137"/>
        </w:tabs>
        <w:ind w:left="2137" w:hanging="360"/>
      </w:pPr>
      <w:rPr>
        <w:rFonts w:cs="Times New Roman"/>
      </w:rPr>
    </w:lvl>
    <w:lvl w:ilvl="1">
      <w:start w:val="1"/>
      <w:numFmt w:val="lowerLetter"/>
      <w:lvlText w:val="%2."/>
      <w:lvlJc w:val="left"/>
      <w:pPr>
        <w:tabs>
          <w:tab w:val="num" w:pos="2857"/>
        </w:tabs>
        <w:ind w:left="2857" w:hanging="360"/>
      </w:pPr>
      <w:rPr>
        <w:rFonts w:cs="Times New Roman"/>
      </w:rPr>
    </w:lvl>
    <w:lvl w:ilvl="2">
      <w:start w:val="1"/>
      <w:numFmt w:val="lowerRoman"/>
      <w:lvlText w:val="%3."/>
      <w:lvlJc w:val="right"/>
      <w:pPr>
        <w:tabs>
          <w:tab w:val="num" w:pos="3577"/>
        </w:tabs>
        <w:ind w:left="3577" w:hanging="180"/>
      </w:pPr>
      <w:rPr>
        <w:rFonts w:cs="Times New Roman"/>
      </w:rPr>
    </w:lvl>
    <w:lvl w:ilvl="3">
      <w:start w:val="1"/>
      <w:numFmt w:val="decimal"/>
      <w:lvlText w:val="%4."/>
      <w:lvlJc w:val="left"/>
      <w:pPr>
        <w:tabs>
          <w:tab w:val="num" w:pos="4297"/>
        </w:tabs>
        <w:ind w:left="4297" w:hanging="360"/>
      </w:pPr>
      <w:rPr>
        <w:rFonts w:cs="Times New Roman"/>
      </w:rPr>
    </w:lvl>
    <w:lvl w:ilvl="4">
      <w:start w:val="1"/>
      <w:numFmt w:val="lowerLetter"/>
      <w:lvlText w:val="%5."/>
      <w:lvlJc w:val="left"/>
      <w:pPr>
        <w:tabs>
          <w:tab w:val="num" w:pos="5017"/>
        </w:tabs>
        <w:ind w:left="5017" w:hanging="360"/>
      </w:pPr>
      <w:rPr>
        <w:rFonts w:cs="Times New Roman"/>
      </w:rPr>
    </w:lvl>
    <w:lvl w:ilvl="5">
      <w:start w:val="1"/>
      <w:numFmt w:val="lowerRoman"/>
      <w:lvlText w:val="%6."/>
      <w:lvlJc w:val="right"/>
      <w:pPr>
        <w:tabs>
          <w:tab w:val="num" w:pos="5737"/>
        </w:tabs>
        <w:ind w:left="5737" w:hanging="180"/>
      </w:pPr>
      <w:rPr>
        <w:rFonts w:cs="Times New Roman"/>
      </w:rPr>
    </w:lvl>
    <w:lvl w:ilvl="6">
      <w:start w:val="1"/>
      <w:numFmt w:val="decimal"/>
      <w:lvlText w:val="%7."/>
      <w:lvlJc w:val="left"/>
      <w:pPr>
        <w:tabs>
          <w:tab w:val="num" w:pos="6457"/>
        </w:tabs>
        <w:ind w:left="6457" w:hanging="360"/>
      </w:pPr>
      <w:rPr>
        <w:rFonts w:cs="Times New Roman"/>
      </w:rPr>
    </w:lvl>
    <w:lvl w:ilvl="7">
      <w:start w:val="1"/>
      <w:numFmt w:val="lowerLetter"/>
      <w:lvlText w:val="%8."/>
      <w:lvlJc w:val="left"/>
      <w:pPr>
        <w:tabs>
          <w:tab w:val="num" w:pos="7177"/>
        </w:tabs>
        <w:ind w:left="7177" w:hanging="360"/>
      </w:pPr>
      <w:rPr>
        <w:rFonts w:cs="Times New Roman"/>
      </w:rPr>
    </w:lvl>
    <w:lvl w:ilvl="8">
      <w:start w:val="1"/>
      <w:numFmt w:val="lowerRoman"/>
      <w:lvlText w:val="%9."/>
      <w:lvlJc w:val="right"/>
      <w:pPr>
        <w:tabs>
          <w:tab w:val="num" w:pos="7897"/>
        </w:tabs>
        <w:ind w:left="7897" w:hanging="180"/>
      </w:pPr>
      <w:rPr>
        <w:rFonts w:cs="Times New Roman"/>
      </w:rPr>
    </w:lvl>
  </w:abstractNum>
  <w:abstractNum w:abstractNumId="37" w15:restartNumberingAfterBreak="0">
    <w:nsid w:val="6E4E71E4"/>
    <w:multiLevelType w:val="singleLevel"/>
    <w:tmpl w:val="21145626"/>
    <w:lvl w:ilvl="0">
      <w:start w:val="1"/>
      <w:numFmt w:val="decimal"/>
      <w:pStyle w:val="Par-number11"/>
      <w:lvlText w:val="%1."/>
      <w:lvlJc w:val="left"/>
      <w:pPr>
        <w:tabs>
          <w:tab w:val="num" w:pos="567"/>
        </w:tabs>
        <w:ind w:left="567" w:hanging="567"/>
      </w:pPr>
    </w:lvl>
  </w:abstractNum>
  <w:abstractNum w:abstractNumId="38" w15:restartNumberingAfterBreak="0">
    <w:nsid w:val="6E5C21E3"/>
    <w:multiLevelType w:val="singleLevel"/>
    <w:tmpl w:val="91AE4CCA"/>
    <w:lvl w:ilvl="0">
      <w:start w:val="1"/>
      <w:numFmt w:val="bullet"/>
      <w:pStyle w:val="ListDash3"/>
      <w:lvlText w:val="–"/>
      <w:lvlJc w:val="left"/>
      <w:pPr>
        <w:tabs>
          <w:tab w:val="num" w:pos="2199"/>
        </w:tabs>
        <w:ind w:left="2199" w:hanging="283"/>
      </w:pPr>
      <w:rPr>
        <w:rFonts w:ascii="Times New Roman" w:hAnsi="Times New Roman"/>
      </w:rPr>
    </w:lvl>
  </w:abstractNum>
  <w:abstractNum w:abstractNumId="39" w15:restartNumberingAfterBreak="0">
    <w:nsid w:val="712154A4"/>
    <w:multiLevelType w:val="singleLevel"/>
    <w:tmpl w:val="99F26DBE"/>
    <w:lvl w:ilvl="0">
      <w:start w:val="1"/>
      <w:numFmt w:val="bullet"/>
      <w:pStyle w:val="Tiret4"/>
      <w:lvlText w:val="–"/>
      <w:lvlJc w:val="left"/>
      <w:pPr>
        <w:tabs>
          <w:tab w:val="num" w:pos="3118"/>
        </w:tabs>
        <w:ind w:left="3118" w:hanging="567"/>
      </w:pPr>
    </w:lvl>
  </w:abstractNum>
  <w:abstractNum w:abstractNumId="40" w15:restartNumberingAfterBreak="0">
    <w:nsid w:val="79FA34D6"/>
    <w:multiLevelType w:val="singleLevel"/>
    <w:tmpl w:val="41326E50"/>
    <w:lvl w:ilvl="0">
      <w:start w:val="1"/>
      <w:numFmt w:val="bullet"/>
      <w:pStyle w:val="Par-bullet"/>
      <w:lvlText w:val=""/>
      <w:lvlJc w:val="left"/>
      <w:pPr>
        <w:tabs>
          <w:tab w:val="num" w:pos="567"/>
        </w:tabs>
        <w:ind w:left="567" w:hanging="567"/>
      </w:pPr>
      <w:rPr>
        <w:rFonts w:ascii="Symbol" w:hAnsi="Symbol" w:hint="default"/>
      </w:rPr>
    </w:lvl>
  </w:abstractNum>
  <w:abstractNum w:abstractNumId="41" w15:restartNumberingAfterBreak="0">
    <w:nsid w:val="7BE66D97"/>
    <w:multiLevelType w:val="singleLevel"/>
    <w:tmpl w:val="AAB21E0E"/>
    <w:lvl w:ilvl="0">
      <w:start w:val="1"/>
      <w:numFmt w:val="bullet"/>
      <w:pStyle w:val="Tiret0"/>
      <w:lvlText w:val="–"/>
      <w:lvlJc w:val="left"/>
      <w:pPr>
        <w:tabs>
          <w:tab w:val="num" w:pos="850"/>
        </w:tabs>
        <w:ind w:left="850" w:hanging="850"/>
      </w:pPr>
    </w:lvl>
  </w:abstractNum>
  <w:abstractNum w:abstractNumId="42" w15:restartNumberingAfterBreak="0">
    <w:nsid w:val="7BE95D7F"/>
    <w:multiLevelType w:val="multilevel"/>
    <w:tmpl w:val="5BCC05BA"/>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numFmt w:val="bullet"/>
      <w:pStyle w:val="Point1letter"/>
      <w:lvlText w:val="-"/>
      <w:lvlJc w:val="left"/>
      <w:pPr>
        <w:tabs>
          <w:tab w:val="num" w:pos="1417"/>
        </w:tabs>
        <w:ind w:left="1417" w:hanging="567"/>
      </w:pPr>
      <w:rPr>
        <w:rFonts w:ascii="Times New Roman" w:eastAsia="Times New Roman" w:hAnsi="Times New Roman" w:cs="Times New Roman" w:hint="default"/>
      </w:r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num w:numId="1" w16cid:durableId="338194501">
    <w:abstractNumId w:val="17"/>
  </w:num>
  <w:num w:numId="2" w16cid:durableId="48456508">
    <w:abstractNumId w:val="23"/>
  </w:num>
  <w:num w:numId="3" w16cid:durableId="495263637">
    <w:abstractNumId w:val="40"/>
  </w:num>
  <w:num w:numId="4" w16cid:durableId="1200170897">
    <w:abstractNumId w:val="12"/>
  </w:num>
  <w:num w:numId="5" w16cid:durableId="592664173">
    <w:abstractNumId w:val="26"/>
  </w:num>
  <w:num w:numId="6" w16cid:durableId="1189949366">
    <w:abstractNumId w:val="21"/>
  </w:num>
  <w:num w:numId="7" w16cid:durableId="119497699">
    <w:abstractNumId w:val="24"/>
  </w:num>
  <w:num w:numId="8" w16cid:durableId="2135556228">
    <w:abstractNumId w:val="37"/>
  </w:num>
  <w:num w:numId="9" w16cid:durableId="467744718">
    <w:abstractNumId w:val="16"/>
  </w:num>
  <w:num w:numId="10" w16cid:durableId="1287741177">
    <w:abstractNumId w:val="3"/>
  </w:num>
  <w:num w:numId="11" w16cid:durableId="2001545696">
    <w:abstractNumId w:val="13"/>
  </w:num>
  <w:num w:numId="12" w16cid:durableId="1753548572">
    <w:abstractNumId w:val="1"/>
  </w:num>
  <w:num w:numId="13" w16cid:durableId="1908031707">
    <w:abstractNumId w:val="0"/>
  </w:num>
  <w:num w:numId="14" w16cid:durableId="842234961">
    <w:abstractNumId w:val="30"/>
  </w:num>
  <w:num w:numId="15" w16cid:durableId="994795863">
    <w:abstractNumId w:val="22"/>
  </w:num>
  <w:num w:numId="16" w16cid:durableId="2145347511">
    <w:abstractNumId w:val="15"/>
  </w:num>
  <w:num w:numId="17" w16cid:durableId="303201428">
    <w:abstractNumId w:val="7"/>
  </w:num>
  <w:num w:numId="18" w16cid:durableId="510069686">
    <w:abstractNumId w:val="6"/>
  </w:num>
  <w:num w:numId="19" w16cid:durableId="607390691">
    <w:abstractNumId w:val="32"/>
  </w:num>
  <w:num w:numId="20" w16cid:durableId="518158650">
    <w:abstractNumId w:val="34"/>
  </w:num>
  <w:num w:numId="21" w16cid:durableId="1108506765">
    <w:abstractNumId w:val="33"/>
  </w:num>
  <w:num w:numId="22" w16cid:durableId="833767005">
    <w:abstractNumId w:val="38"/>
  </w:num>
  <w:num w:numId="23" w16cid:durableId="1870147511">
    <w:abstractNumId w:val="14"/>
  </w:num>
  <w:num w:numId="24" w16cid:durableId="1164317327">
    <w:abstractNumId w:val="25"/>
  </w:num>
  <w:num w:numId="25" w16cid:durableId="2092458538">
    <w:abstractNumId w:val="28"/>
  </w:num>
  <w:num w:numId="26" w16cid:durableId="877545238">
    <w:abstractNumId w:val="27"/>
  </w:num>
  <w:num w:numId="27" w16cid:durableId="1080785180">
    <w:abstractNumId w:val="2"/>
  </w:num>
  <w:num w:numId="28" w16cid:durableId="1046373520">
    <w:abstractNumId w:val="29"/>
  </w:num>
  <w:num w:numId="29" w16cid:durableId="1128159535">
    <w:abstractNumId w:val="20"/>
  </w:num>
  <w:num w:numId="30" w16cid:durableId="893810880">
    <w:abstractNumId w:val="4"/>
  </w:num>
  <w:num w:numId="31" w16cid:durableId="470178030">
    <w:abstractNumId w:val="42"/>
  </w:num>
  <w:num w:numId="32" w16cid:durableId="1562252657">
    <w:abstractNumId w:val="31"/>
  </w:num>
  <w:num w:numId="33" w16cid:durableId="191574617">
    <w:abstractNumId w:val="9"/>
  </w:num>
  <w:num w:numId="34" w16cid:durableId="1885676807">
    <w:abstractNumId w:val="18"/>
  </w:num>
  <w:num w:numId="35" w16cid:durableId="241764370">
    <w:abstractNumId w:val="41"/>
  </w:num>
  <w:num w:numId="36" w16cid:durableId="1514875864">
    <w:abstractNumId w:val="19"/>
  </w:num>
  <w:num w:numId="37" w16cid:durableId="131950765">
    <w:abstractNumId w:val="35"/>
  </w:num>
  <w:num w:numId="38" w16cid:durableId="1161198348">
    <w:abstractNumId w:val="39"/>
  </w:num>
  <w:num w:numId="39" w16cid:durableId="2127575295">
    <w:abstractNumId w:val="5"/>
  </w:num>
  <w:num w:numId="40" w16cid:durableId="1904486721">
    <w:abstractNumId w:val="36"/>
  </w:num>
  <w:num w:numId="41" w16cid:durableId="1641691150">
    <w:abstractNumId w:val="10"/>
  </w:num>
  <w:num w:numId="42" w16cid:durableId="496917087">
    <w:abstractNumId w:val="8"/>
  </w:num>
  <w:num w:numId="43" w16cid:durableId="1392844364">
    <w:abstractNumId w:val="11"/>
  </w:num>
  <w:numIdMacAtCleanup w:val="4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SystemFonts/>
  <w:activeWritingStyle w:appName="MSWord" w:lang="en-US" w:vendorID="8" w:dllVersion="513" w:checkStyle="1"/>
  <w:activeWritingStyle w:appName="MSWord" w:lang="en-GB" w:vendorID="8" w:dllVersion="513" w:checkStyle="1"/>
  <w:activeWritingStyle w:appName="MSWord" w:lang="fr-FR" w:vendorID="9" w:dllVersion="512"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numRestart w:val="eachPage"/>
    <w:footnote w:id="-1"/>
    <w:footnote w:id="0"/>
  </w:footnotePr>
  <w:endnotePr>
    <w:numFmt w:val="decimal"/>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pyNum" w:val="0"/>
    <w:docVar w:name="DW_DocType" w:val="_GenEn"/>
  </w:docVars>
  <w:rsids>
    <w:rsidRoot w:val="005846A5"/>
    <w:rsid w:val="00007A54"/>
    <w:rsid w:val="000449B4"/>
    <w:rsid w:val="0005086A"/>
    <w:rsid w:val="00054C4B"/>
    <w:rsid w:val="000566F3"/>
    <w:rsid w:val="00060E89"/>
    <w:rsid w:val="00065CE0"/>
    <w:rsid w:val="00065CE8"/>
    <w:rsid w:val="00067F31"/>
    <w:rsid w:val="00075910"/>
    <w:rsid w:val="00077D30"/>
    <w:rsid w:val="00083FBC"/>
    <w:rsid w:val="00083FBF"/>
    <w:rsid w:val="0008418F"/>
    <w:rsid w:val="000867FF"/>
    <w:rsid w:val="00087133"/>
    <w:rsid w:val="00091CE0"/>
    <w:rsid w:val="00092472"/>
    <w:rsid w:val="000955C9"/>
    <w:rsid w:val="0009569C"/>
    <w:rsid w:val="000A3826"/>
    <w:rsid w:val="000A4FE6"/>
    <w:rsid w:val="000D2B33"/>
    <w:rsid w:val="000E1C75"/>
    <w:rsid w:val="00111B08"/>
    <w:rsid w:val="00122CD2"/>
    <w:rsid w:val="0012665C"/>
    <w:rsid w:val="0014406C"/>
    <w:rsid w:val="00144A0F"/>
    <w:rsid w:val="001474D7"/>
    <w:rsid w:val="00156CB3"/>
    <w:rsid w:val="00164E11"/>
    <w:rsid w:val="00171F08"/>
    <w:rsid w:val="0017477F"/>
    <w:rsid w:val="00174E40"/>
    <w:rsid w:val="00174EC6"/>
    <w:rsid w:val="0019022B"/>
    <w:rsid w:val="001915AA"/>
    <w:rsid w:val="00193907"/>
    <w:rsid w:val="001A238C"/>
    <w:rsid w:val="001A55C2"/>
    <w:rsid w:val="001D4142"/>
    <w:rsid w:val="001D60D8"/>
    <w:rsid w:val="001E477D"/>
    <w:rsid w:val="001F59C5"/>
    <w:rsid w:val="001F7964"/>
    <w:rsid w:val="0020127F"/>
    <w:rsid w:val="00201CAE"/>
    <w:rsid w:val="00204F63"/>
    <w:rsid w:val="00220AE0"/>
    <w:rsid w:val="0022170F"/>
    <w:rsid w:val="0022250D"/>
    <w:rsid w:val="00234D95"/>
    <w:rsid w:val="002413D6"/>
    <w:rsid w:val="0024283F"/>
    <w:rsid w:val="002558BB"/>
    <w:rsid w:val="0025703C"/>
    <w:rsid w:val="00281441"/>
    <w:rsid w:val="00282319"/>
    <w:rsid w:val="002950E8"/>
    <w:rsid w:val="002A000E"/>
    <w:rsid w:val="002B28C5"/>
    <w:rsid w:val="002C2564"/>
    <w:rsid w:val="002C43A3"/>
    <w:rsid w:val="002C4D97"/>
    <w:rsid w:val="002D0849"/>
    <w:rsid w:val="002D0FFF"/>
    <w:rsid w:val="002D1EFE"/>
    <w:rsid w:val="002D5511"/>
    <w:rsid w:val="002D5B64"/>
    <w:rsid w:val="002E46F1"/>
    <w:rsid w:val="002E5293"/>
    <w:rsid w:val="002F1116"/>
    <w:rsid w:val="00304C1B"/>
    <w:rsid w:val="00304DEB"/>
    <w:rsid w:val="00310697"/>
    <w:rsid w:val="00316D9A"/>
    <w:rsid w:val="00323DF1"/>
    <w:rsid w:val="003317EC"/>
    <w:rsid w:val="00335A55"/>
    <w:rsid w:val="00341455"/>
    <w:rsid w:val="00365A1E"/>
    <w:rsid w:val="00376FF1"/>
    <w:rsid w:val="003812B9"/>
    <w:rsid w:val="0039090B"/>
    <w:rsid w:val="00392040"/>
    <w:rsid w:val="003B0618"/>
    <w:rsid w:val="003B433D"/>
    <w:rsid w:val="003B4BBB"/>
    <w:rsid w:val="003B4E96"/>
    <w:rsid w:val="003C0D5B"/>
    <w:rsid w:val="003D12D6"/>
    <w:rsid w:val="003D5361"/>
    <w:rsid w:val="003F010B"/>
    <w:rsid w:val="003F460E"/>
    <w:rsid w:val="003F7522"/>
    <w:rsid w:val="00406C19"/>
    <w:rsid w:val="004070D6"/>
    <w:rsid w:val="00410588"/>
    <w:rsid w:val="004167FD"/>
    <w:rsid w:val="00426C28"/>
    <w:rsid w:val="00430BA3"/>
    <w:rsid w:val="00434BDE"/>
    <w:rsid w:val="004453E7"/>
    <w:rsid w:val="00445F2C"/>
    <w:rsid w:val="00446EA1"/>
    <w:rsid w:val="00450758"/>
    <w:rsid w:val="00450760"/>
    <w:rsid w:val="00462C5A"/>
    <w:rsid w:val="00462CBB"/>
    <w:rsid w:val="00465B83"/>
    <w:rsid w:val="004700FA"/>
    <w:rsid w:val="0048447C"/>
    <w:rsid w:val="004861ED"/>
    <w:rsid w:val="00490932"/>
    <w:rsid w:val="00491ACF"/>
    <w:rsid w:val="004A4672"/>
    <w:rsid w:val="004A7F01"/>
    <w:rsid w:val="004B21B9"/>
    <w:rsid w:val="004C57F4"/>
    <w:rsid w:val="004C66B5"/>
    <w:rsid w:val="004D202F"/>
    <w:rsid w:val="004E09B5"/>
    <w:rsid w:val="004E30A8"/>
    <w:rsid w:val="004E7A5A"/>
    <w:rsid w:val="004F1708"/>
    <w:rsid w:val="004F1F3A"/>
    <w:rsid w:val="004F701E"/>
    <w:rsid w:val="00505DC5"/>
    <w:rsid w:val="005115B2"/>
    <w:rsid w:val="00512F4D"/>
    <w:rsid w:val="005176C6"/>
    <w:rsid w:val="00517AFA"/>
    <w:rsid w:val="00517F1E"/>
    <w:rsid w:val="0053148A"/>
    <w:rsid w:val="0053484A"/>
    <w:rsid w:val="00540D5D"/>
    <w:rsid w:val="00545952"/>
    <w:rsid w:val="00551A45"/>
    <w:rsid w:val="00553D80"/>
    <w:rsid w:val="005555EB"/>
    <w:rsid w:val="00573235"/>
    <w:rsid w:val="005846A5"/>
    <w:rsid w:val="00591446"/>
    <w:rsid w:val="00594FE6"/>
    <w:rsid w:val="005C1DE3"/>
    <w:rsid w:val="005C4936"/>
    <w:rsid w:val="005C5857"/>
    <w:rsid w:val="005D11D1"/>
    <w:rsid w:val="005D3C88"/>
    <w:rsid w:val="005D5793"/>
    <w:rsid w:val="005E148E"/>
    <w:rsid w:val="005E7005"/>
    <w:rsid w:val="005F45C3"/>
    <w:rsid w:val="005F647C"/>
    <w:rsid w:val="005F793E"/>
    <w:rsid w:val="00604699"/>
    <w:rsid w:val="0061261D"/>
    <w:rsid w:val="00615C14"/>
    <w:rsid w:val="006164E1"/>
    <w:rsid w:val="00624C6D"/>
    <w:rsid w:val="00627335"/>
    <w:rsid w:val="00646F12"/>
    <w:rsid w:val="00652112"/>
    <w:rsid w:val="0065291B"/>
    <w:rsid w:val="006609FB"/>
    <w:rsid w:val="006638A9"/>
    <w:rsid w:val="00681EB1"/>
    <w:rsid w:val="0069311C"/>
    <w:rsid w:val="006937B9"/>
    <w:rsid w:val="006A0D97"/>
    <w:rsid w:val="006A7140"/>
    <w:rsid w:val="006B3FE1"/>
    <w:rsid w:val="006C6C26"/>
    <w:rsid w:val="006D1BE0"/>
    <w:rsid w:val="006D1D44"/>
    <w:rsid w:val="006D2C19"/>
    <w:rsid w:val="006E019D"/>
    <w:rsid w:val="006E5355"/>
    <w:rsid w:val="006F22F6"/>
    <w:rsid w:val="006F3E3F"/>
    <w:rsid w:val="00704CF0"/>
    <w:rsid w:val="007055E6"/>
    <w:rsid w:val="00722D15"/>
    <w:rsid w:val="00744C67"/>
    <w:rsid w:val="007527B4"/>
    <w:rsid w:val="0075359F"/>
    <w:rsid w:val="00754CB7"/>
    <w:rsid w:val="0076136A"/>
    <w:rsid w:val="007651B0"/>
    <w:rsid w:val="007654CE"/>
    <w:rsid w:val="00766556"/>
    <w:rsid w:val="0076794C"/>
    <w:rsid w:val="00775244"/>
    <w:rsid w:val="0077561E"/>
    <w:rsid w:val="00783235"/>
    <w:rsid w:val="007838EE"/>
    <w:rsid w:val="007B0D74"/>
    <w:rsid w:val="007B6E58"/>
    <w:rsid w:val="007C35C8"/>
    <w:rsid w:val="007D0248"/>
    <w:rsid w:val="007F07CE"/>
    <w:rsid w:val="007F1272"/>
    <w:rsid w:val="007F38E2"/>
    <w:rsid w:val="007F7819"/>
    <w:rsid w:val="00802119"/>
    <w:rsid w:val="00811413"/>
    <w:rsid w:val="0081789E"/>
    <w:rsid w:val="00820D9C"/>
    <w:rsid w:val="00826169"/>
    <w:rsid w:val="0083043C"/>
    <w:rsid w:val="008515A7"/>
    <w:rsid w:val="008518D4"/>
    <w:rsid w:val="00853B46"/>
    <w:rsid w:val="0088319A"/>
    <w:rsid w:val="008A0F75"/>
    <w:rsid w:val="008B165C"/>
    <w:rsid w:val="008B3E59"/>
    <w:rsid w:val="008D04D2"/>
    <w:rsid w:val="008D3B70"/>
    <w:rsid w:val="008D3F5F"/>
    <w:rsid w:val="008E5DFD"/>
    <w:rsid w:val="008E6CE1"/>
    <w:rsid w:val="008F0F94"/>
    <w:rsid w:val="00901A25"/>
    <w:rsid w:val="009076AE"/>
    <w:rsid w:val="00907A87"/>
    <w:rsid w:val="009135EF"/>
    <w:rsid w:val="0091554D"/>
    <w:rsid w:val="00925BB6"/>
    <w:rsid w:val="00950671"/>
    <w:rsid w:val="00950B14"/>
    <w:rsid w:val="00952DC0"/>
    <w:rsid w:val="00953772"/>
    <w:rsid w:val="00954238"/>
    <w:rsid w:val="00962C86"/>
    <w:rsid w:val="00965450"/>
    <w:rsid w:val="009700CD"/>
    <w:rsid w:val="009846A3"/>
    <w:rsid w:val="00995506"/>
    <w:rsid w:val="009A1D2C"/>
    <w:rsid w:val="009D15C2"/>
    <w:rsid w:val="009D5D63"/>
    <w:rsid w:val="009E7878"/>
    <w:rsid w:val="009F0FE5"/>
    <w:rsid w:val="00A00F1E"/>
    <w:rsid w:val="00A034A1"/>
    <w:rsid w:val="00A12F9B"/>
    <w:rsid w:val="00A169C7"/>
    <w:rsid w:val="00A16A16"/>
    <w:rsid w:val="00A3456F"/>
    <w:rsid w:val="00A4769B"/>
    <w:rsid w:val="00A52E79"/>
    <w:rsid w:val="00A55EB4"/>
    <w:rsid w:val="00A56CF2"/>
    <w:rsid w:val="00A577DC"/>
    <w:rsid w:val="00A76A38"/>
    <w:rsid w:val="00A776F7"/>
    <w:rsid w:val="00A83A74"/>
    <w:rsid w:val="00A8452C"/>
    <w:rsid w:val="00A9225C"/>
    <w:rsid w:val="00A9613B"/>
    <w:rsid w:val="00AA3A04"/>
    <w:rsid w:val="00AC70E0"/>
    <w:rsid w:val="00AD020C"/>
    <w:rsid w:val="00AE6D64"/>
    <w:rsid w:val="00B01529"/>
    <w:rsid w:val="00B104EA"/>
    <w:rsid w:val="00B112C8"/>
    <w:rsid w:val="00B12105"/>
    <w:rsid w:val="00B2255D"/>
    <w:rsid w:val="00B31A1E"/>
    <w:rsid w:val="00B40E1C"/>
    <w:rsid w:val="00B52471"/>
    <w:rsid w:val="00B55A5E"/>
    <w:rsid w:val="00B64BE0"/>
    <w:rsid w:val="00B7141D"/>
    <w:rsid w:val="00B722DD"/>
    <w:rsid w:val="00B74ED3"/>
    <w:rsid w:val="00B845E7"/>
    <w:rsid w:val="00B9096D"/>
    <w:rsid w:val="00B97461"/>
    <w:rsid w:val="00BB20A4"/>
    <w:rsid w:val="00BC3FE8"/>
    <w:rsid w:val="00BE0095"/>
    <w:rsid w:val="00BE0D86"/>
    <w:rsid w:val="00BE341F"/>
    <w:rsid w:val="00BE6BF5"/>
    <w:rsid w:val="00BE7C2A"/>
    <w:rsid w:val="00BF1051"/>
    <w:rsid w:val="00C22400"/>
    <w:rsid w:val="00C351CC"/>
    <w:rsid w:val="00C4415B"/>
    <w:rsid w:val="00C450F1"/>
    <w:rsid w:val="00C502FD"/>
    <w:rsid w:val="00C548E9"/>
    <w:rsid w:val="00C55246"/>
    <w:rsid w:val="00C66DC8"/>
    <w:rsid w:val="00C82663"/>
    <w:rsid w:val="00C83670"/>
    <w:rsid w:val="00C86DDC"/>
    <w:rsid w:val="00CA319C"/>
    <w:rsid w:val="00CA6B39"/>
    <w:rsid w:val="00CC028D"/>
    <w:rsid w:val="00CC474B"/>
    <w:rsid w:val="00CD35C2"/>
    <w:rsid w:val="00CE0701"/>
    <w:rsid w:val="00CE1387"/>
    <w:rsid w:val="00CE3420"/>
    <w:rsid w:val="00CE4920"/>
    <w:rsid w:val="00CE51DE"/>
    <w:rsid w:val="00CF10F2"/>
    <w:rsid w:val="00CF309C"/>
    <w:rsid w:val="00CF31D2"/>
    <w:rsid w:val="00D024E3"/>
    <w:rsid w:val="00D043EB"/>
    <w:rsid w:val="00D125DB"/>
    <w:rsid w:val="00D171D4"/>
    <w:rsid w:val="00D25D34"/>
    <w:rsid w:val="00D3163B"/>
    <w:rsid w:val="00D31A71"/>
    <w:rsid w:val="00D34375"/>
    <w:rsid w:val="00D34B04"/>
    <w:rsid w:val="00D36391"/>
    <w:rsid w:val="00D40257"/>
    <w:rsid w:val="00D5388E"/>
    <w:rsid w:val="00D565A6"/>
    <w:rsid w:val="00D605D1"/>
    <w:rsid w:val="00D748E0"/>
    <w:rsid w:val="00D852EB"/>
    <w:rsid w:val="00D85F03"/>
    <w:rsid w:val="00D954D7"/>
    <w:rsid w:val="00D96E50"/>
    <w:rsid w:val="00D97143"/>
    <w:rsid w:val="00DA36BB"/>
    <w:rsid w:val="00DC015F"/>
    <w:rsid w:val="00DC0246"/>
    <w:rsid w:val="00DC396B"/>
    <w:rsid w:val="00DC5312"/>
    <w:rsid w:val="00DD1292"/>
    <w:rsid w:val="00DD54E0"/>
    <w:rsid w:val="00DE1D55"/>
    <w:rsid w:val="00DE42A7"/>
    <w:rsid w:val="00DE4E5F"/>
    <w:rsid w:val="00DE7733"/>
    <w:rsid w:val="00DF285E"/>
    <w:rsid w:val="00DF2DF3"/>
    <w:rsid w:val="00E00AE9"/>
    <w:rsid w:val="00E0581F"/>
    <w:rsid w:val="00E40BDE"/>
    <w:rsid w:val="00E4220A"/>
    <w:rsid w:val="00E43BF9"/>
    <w:rsid w:val="00E45613"/>
    <w:rsid w:val="00E5272D"/>
    <w:rsid w:val="00E5556D"/>
    <w:rsid w:val="00E56089"/>
    <w:rsid w:val="00E632B9"/>
    <w:rsid w:val="00E67276"/>
    <w:rsid w:val="00E763A4"/>
    <w:rsid w:val="00E802E7"/>
    <w:rsid w:val="00E83634"/>
    <w:rsid w:val="00E847E1"/>
    <w:rsid w:val="00EB3FB2"/>
    <w:rsid w:val="00EC0A2A"/>
    <w:rsid w:val="00EC38E8"/>
    <w:rsid w:val="00EC660F"/>
    <w:rsid w:val="00ED5D65"/>
    <w:rsid w:val="00EE00BA"/>
    <w:rsid w:val="00EE6E72"/>
    <w:rsid w:val="00EF2754"/>
    <w:rsid w:val="00F030A6"/>
    <w:rsid w:val="00F07DE5"/>
    <w:rsid w:val="00F11E2C"/>
    <w:rsid w:val="00F1732C"/>
    <w:rsid w:val="00F3369F"/>
    <w:rsid w:val="00F42ECF"/>
    <w:rsid w:val="00F50DBD"/>
    <w:rsid w:val="00F56EAE"/>
    <w:rsid w:val="00F631F5"/>
    <w:rsid w:val="00F64303"/>
    <w:rsid w:val="00F65BC5"/>
    <w:rsid w:val="00F675AA"/>
    <w:rsid w:val="00F71710"/>
    <w:rsid w:val="00F72B7F"/>
    <w:rsid w:val="00F72F97"/>
    <w:rsid w:val="00F75257"/>
    <w:rsid w:val="00F75783"/>
    <w:rsid w:val="00F852D3"/>
    <w:rsid w:val="00F91457"/>
    <w:rsid w:val="00FA264E"/>
    <w:rsid w:val="00FA2DCE"/>
    <w:rsid w:val="00FA7596"/>
    <w:rsid w:val="00FB16BD"/>
    <w:rsid w:val="00FC7027"/>
    <w:rsid w:val="00FF366F"/>
    <w:rsid w:val="00FF467D"/>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D239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iPriority="99"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iPriority="99" w:unhideWhenUsed="1" w:qFormat="1"/>
    <w:lsdException w:name="line number" w:semiHidden="1" w:unhideWhenUsed="1"/>
    <w:lsdException w:name="page number" w:semiHidden="1" w:unhideWhenUsed="1"/>
    <w:lsdException w:name="endnote reference" w:semiHidden="1" w:uiPriority="99" w:unhideWhenUsed="1"/>
    <w:lsdException w:name="endnote text" w:semiHidden="1" w:uiPriority="99"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99" w:unhideWhenUsed="1"/>
    <w:lsdException w:name="List Bullet 3" w:semiHidden="1" w:unhideWhenUsed="1"/>
    <w:lsdException w:name="List Bullet 4" w:semiHidden="1" w:uiPriority="99"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iPriority="99" w:unhideWhenUsed="1"/>
    <w:lsdException w:name="HTML Bottom of Form" w:semiHidden="1" w:uiPriority="99"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D202F"/>
    <w:pPr>
      <w:widowControl w:val="0"/>
      <w:spacing w:line="360" w:lineRule="auto"/>
    </w:pPr>
    <w:rPr>
      <w:sz w:val="24"/>
      <w:lang w:eastAsia="fr-BE"/>
    </w:rPr>
  </w:style>
  <w:style w:type="paragraph" w:styleId="Heading1">
    <w:name w:val="heading 1"/>
    <w:basedOn w:val="Normal"/>
    <w:next w:val="Normal"/>
    <w:link w:val="Heading1Char"/>
    <w:qFormat/>
    <w:rsid w:val="00065CE8"/>
    <w:pPr>
      <w:jc w:val="center"/>
      <w:outlineLvl w:val="0"/>
    </w:pPr>
    <w:rPr>
      <w:szCs w:val="24"/>
    </w:rPr>
  </w:style>
  <w:style w:type="paragraph" w:styleId="Heading2">
    <w:name w:val="heading 2"/>
    <w:basedOn w:val="Normal"/>
    <w:next w:val="Normal"/>
    <w:link w:val="Heading2Char"/>
    <w:qFormat/>
    <w:rsid w:val="00065CE8"/>
    <w:pPr>
      <w:jc w:val="center"/>
      <w:outlineLvl w:val="1"/>
    </w:pPr>
    <w:rPr>
      <w:szCs w:val="24"/>
    </w:rPr>
  </w:style>
  <w:style w:type="paragraph" w:styleId="Heading3">
    <w:name w:val="heading 3"/>
    <w:basedOn w:val="Normal"/>
    <w:next w:val="Normal"/>
    <w:link w:val="Heading3Char"/>
    <w:qFormat/>
    <w:pPr>
      <w:keepNext/>
      <w:widowControl/>
      <w:numPr>
        <w:ilvl w:val="2"/>
        <w:numId w:val="11"/>
      </w:numPr>
      <w:spacing w:before="120" w:after="120" w:line="240" w:lineRule="auto"/>
      <w:jc w:val="both"/>
      <w:outlineLvl w:val="2"/>
    </w:pPr>
    <w:rPr>
      <w:i/>
    </w:rPr>
  </w:style>
  <w:style w:type="paragraph" w:styleId="Heading4">
    <w:name w:val="heading 4"/>
    <w:basedOn w:val="Normal"/>
    <w:next w:val="Normal"/>
    <w:link w:val="Heading4Char"/>
    <w:qFormat/>
    <w:pPr>
      <w:keepNext/>
      <w:widowControl/>
      <w:numPr>
        <w:ilvl w:val="3"/>
        <w:numId w:val="11"/>
      </w:numPr>
      <w:spacing w:before="120" w:after="120" w:line="240" w:lineRule="auto"/>
      <w:jc w:val="both"/>
      <w:outlineLvl w:val="3"/>
    </w:pPr>
  </w:style>
  <w:style w:type="paragraph" w:styleId="Heading5">
    <w:name w:val="heading 5"/>
    <w:basedOn w:val="Normal"/>
    <w:next w:val="Normal"/>
    <w:link w:val="Heading5Char"/>
    <w:qFormat/>
    <w:pPr>
      <w:widowControl/>
      <w:spacing w:before="240" w:after="60" w:line="240" w:lineRule="auto"/>
      <w:jc w:val="both"/>
      <w:outlineLvl w:val="4"/>
    </w:pPr>
    <w:rPr>
      <w:rFonts w:ascii="Arial" w:hAnsi="Arial"/>
      <w:sz w:val="22"/>
    </w:rPr>
  </w:style>
  <w:style w:type="paragraph" w:styleId="Heading6">
    <w:name w:val="heading 6"/>
    <w:basedOn w:val="Normal"/>
    <w:next w:val="Normal"/>
    <w:link w:val="Heading6Char"/>
    <w:qFormat/>
    <w:pPr>
      <w:widowControl/>
      <w:spacing w:before="240" w:after="60" w:line="240" w:lineRule="auto"/>
      <w:jc w:val="both"/>
      <w:outlineLvl w:val="5"/>
    </w:pPr>
    <w:rPr>
      <w:rFonts w:ascii="Arial" w:hAnsi="Arial"/>
      <w:i/>
      <w:sz w:val="22"/>
    </w:rPr>
  </w:style>
  <w:style w:type="paragraph" w:styleId="Heading7">
    <w:name w:val="heading 7"/>
    <w:basedOn w:val="Normal"/>
    <w:next w:val="Normal"/>
    <w:link w:val="Heading7Char"/>
    <w:qFormat/>
    <w:pPr>
      <w:widowControl/>
      <w:spacing w:before="240" w:after="60" w:line="240" w:lineRule="auto"/>
      <w:jc w:val="both"/>
      <w:outlineLvl w:val="6"/>
    </w:pPr>
    <w:rPr>
      <w:rFonts w:ascii="Arial" w:hAnsi="Arial"/>
      <w:sz w:val="20"/>
    </w:rPr>
  </w:style>
  <w:style w:type="paragraph" w:styleId="Heading8">
    <w:name w:val="heading 8"/>
    <w:basedOn w:val="Normal"/>
    <w:next w:val="Normal"/>
    <w:link w:val="Heading8Char"/>
    <w:qFormat/>
    <w:pPr>
      <w:widowControl/>
      <w:spacing w:before="240" w:after="60" w:line="240" w:lineRule="auto"/>
      <w:jc w:val="both"/>
      <w:outlineLvl w:val="7"/>
    </w:pPr>
    <w:rPr>
      <w:rFonts w:ascii="Arial" w:hAnsi="Arial"/>
      <w:i/>
      <w:sz w:val="20"/>
    </w:rPr>
  </w:style>
  <w:style w:type="paragraph" w:styleId="Heading9">
    <w:name w:val="heading 9"/>
    <w:basedOn w:val="Normal"/>
    <w:next w:val="Normal"/>
    <w:link w:val="Heading9Char"/>
    <w:qFormat/>
    <w:pPr>
      <w:widowControl/>
      <w:spacing w:before="240" w:after="60" w:line="240" w:lineRule="auto"/>
      <w:jc w:val="both"/>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820"/>
        <w:tab w:val="center" w:pos="7371"/>
        <w:tab w:val="right" w:pos="9639"/>
      </w:tabs>
      <w:spacing w:line="240" w:lineRule="auto"/>
    </w:pPr>
  </w:style>
  <w:style w:type="paragraph" w:customStyle="1" w:styleId="EntInstit">
    <w:name w:val="EntInstit"/>
    <w:basedOn w:val="Normal"/>
    <w:pPr>
      <w:spacing w:line="240" w:lineRule="auto"/>
      <w:jc w:val="right"/>
    </w:pPr>
    <w:rPr>
      <w:b/>
    </w:rPr>
  </w:style>
  <w:style w:type="paragraph" w:customStyle="1" w:styleId="EntRefer">
    <w:name w:val="EntRefer"/>
    <w:basedOn w:val="Normal"/>
    <w:pPr>
      <w:spacing w:line="240" w:lineRule="auto"/>
    </w:pPr>
    <w:rPr>
      <w:b/>
    </w:rPr>
  </w:style>
  <w:style w:type="paragraph" w:customStyle="1" w:styleId="Par-number10">
    <w:name w:val="Par-number 1)"/>
    <w:basedOn w:val="Normal"/>
    <w:next w:val="Normal"/>
    <w:pPr>
      <w:numPr>
        <w:numId w:val="7"/>
      </w:numPr>
    </w:pPr>
  </w:style>
  <w:style w:type="paragraph" w:customStyle="1" w:styleId="EntEmet">
    <w:name w:val="EntEmet"/>
    <w:basedOn w:val="Normal"/>
    <w:pPr>
      <w:tabs>
        <w:tab w:val="left" w:pos="284"/>
        <w:tab w:val="left" w:pos="567"/>
        <w:tab w:val="left" w:pos="851"/>
        <w:tab w:val="left" w:pos="1134"/>
        <w:tab w:val="left" w:pos="1418"/>
      </w:tabs>
      <w:spacing w:before="40" w:line="240" w:lineRule="auto"/>
    </w:pPr>
  </w:style>
  <w:style w:type="character" w:styleId="FootnoteReference">
    <w:name w:val="footnote reference"/>
    <w:aliases w:val=" BVI fnr,BVI fnr,Error-Fußnotenzeichen5,Error-Fußnotenzeichen6,Error-Fußnotenzeichen3,de nota al pie,Ref, BVI fnr1,BVI fnr1,Error-Fußnotenzeichen51,Error-Fußnotenzeichen61,Error-Fußnotenzeichen31,de nota al pie1,Ref1"/>
    <w:link w:val="FootnotesymbolCarZchn"/>
    <w:uiPriority w:val="99"/>
    <w:qFormat/>
    <w:rPr>
      <w:b/>
      <w:vertAlign w:val="superscript"/>
    </w:rPr>
  </w:style>
  <w:style w:type="paragraph" w:styleId="FootnoteText">
    <w:name w:val="footnote text"/>
    <w:aliases w:val="Final Footnote Text, Char Char Char, Char Char,FOOTNOTES,fn,single space,footnote text,Char Char,single space Char,FOOTNOTES Char,fn Char,footnote text Char Char,footnote text Char Char Char,Footnotes,Footnote ak,GM_Fußnotentext, Car,Car"/>
    <w:basedOn w:val="Normal"/>
    <w:link w:val="FootnoteTextChar"/>
    <w:uiPriority w:val="99"/>
    <w:qFormat/>
    <w:pPr>
      <w:tabs>
        <w:tab w:val="left" w:pos="567"/>
      </w:tabs>
      <w:spacing w:line="240" w:lineRule="auto"/>
      <w:ind w:left="567" w:hanging="567"/>
    </w:pPr>
  </w:style>
  <w:style w:type="paragraph" w:styleId="Header">
    <w:name w:val="header"/>
    <w:aliases w:val="Header1"/>
    <w:basedOn w:val="Normal"/>
    <w:link w:val="HeaderChar"/>
    <w:uiPriority w:val="99"/>
    <w:pPr>
      <w:tabs>
        <w:tab w:val="center" w:pos="4820"/>
        <w:tab w:val="right" w:pos="7371"/>
        <w:tab w:val="right" w:pos="9639"/>
      </w:tabs>
      <w:spacing w:line="240" w:lineRule="auto"/>
    </w:pPr>
  </w:style>
  <w:style w:type="paragraph" w:customStyle="1" w:styleId="Par-bullet">
    <w:name w:val="Par-bullet"/>
    <w:basedOn w:val="Normal"/>
    <w:next w:val="Normal"/>
    <w:pPr>
      <w:numPr>
        <w:numId w:val="3"/>
      </w:numPr>
    </w:pPr>
  </w:style>
  <w:style w:type="paragraph" w:customStyle="1" w:styleId="Par-equal">
    <w:name w:val="Par-equal"/>
    <w:basedOn w:val="Normal"/>
    <w:next w:val="Normal"/>
    <w:pPr>
      <w:numPr>
        <w:numId w:val="5"/>
      </w:numPr>
    </w:pPr>
  </w:style>
  <w:style w:type="paragraph" w:styleId="TOC1">
    <w:name w:val="toc 1"/>
    <w:basedOn w:val="Normal"/>
    <w:next w:val="Normal"/>
    <w:pPr>
      <w:tabs>
        <w:tab w:val="left" w:pos="567"/>
        <w:tab w:val="right" w:leader="dot" w:pos="9639"/>
      </w:tabs>
      <w:ind w:left="567" w:right="567" w:hanging="567"/>
    </w:pPr>
  </w:style>
  <w:style w:type="paragraph" w:customStyle="1" w:styleId="Par-number1">
    <w:name w:val="Par-number (1)"/>
    <w:basedOn w:val="Normal"/>
    <w:next w:val="Normal"/>
    <w:pPr>
      <w:numPr>
        <w:numId w:val="6"/>
      </w:numPr>
    </w:pPr>
  </w:style>
  <w:style w:type="paragraph" w:customStyle="1" w:styleId="Par-number11">
    <w:name w:val="Par-number 1."/>
    <w:basedOn w:val="Normal"/>
    <w:next w:val="Normal"/>
    <w:pPr>
      <w:numPr>
        <w:numId w:val="8"/>
      </w:numPr>
    </w:pPr>
  </w:style>
  <w:style w:type="paragraph" w:customStyle="1" w:styleId="Par-numberI">
    <w:name w:val="Par-number I."/>
    <w:basedOn w:val="Normal"/>
    <w:next w:val="Normal"/>
    <w:pPr>
      <w:numPr>
        <w:numId w:val="10"/>
      </w:numPr>
    </w:pPr>
  </w:style>
  <w:style w:type="paragraph" w:customStyle="1" w:styleId="Par-dash">
    <w:name w:val="Par-dash"/>
    <w:basedOn w:val="Normal"/>
    <w:next w:val="Normal"/>
    <w:pPr>
      <w:numPr>
        <w:numId w:val="4"/>
      </w:numPr>
    </w:pPr>
  </w:style>
  <w:style w:type="paragraph" w:customStyle="1" w:styleId="EntLogo">
    <w:name w:val="EntLogo"/>
    <w:basedOn w:val="Normal"/>
    <w:next w:val="EntInstit"/>
    <w:rPr>
      <w:b/>
    </w:rPr>
  </w:style>
  <w:style w:type="paragraph" w:customStyle="1" w:styleId="FooterLandscape">
    <w:name w:val="FooterLandscape"/>
    <w:basedOn w:val="Footer"/>
    <w:pPr>
      <w:tabs>
        <w:tab w:val="clear" w:pos="4820"/>
        <w:tab w:val="clear" w:pos="9639"/>
        <w:tab w:val="center" w:pos="11340"/>
        <w:tab w:val="right" w:pos="14572"/>
      </w:tabs>
    </w:pPr>
  </w:style>
  <w:style w:type="paragraph" w:customStyle="1" w:styleId="Par-numberA">
    <w:name w:val="Par-number A."/>
    <w:basedOn w:val="Normal"/>
    <w:next w:val="Normal"/>
    <w:pPr>
      <w:numPr>
        <w:numId w:val="9"/>
      </w:numPr>
    </w:pPr>
  </w:style>
  <w:style w:type="paragraph" w:styleId="TOC2">
    <w:name w:val="toc 2"/>
    <w:basedOn w:val="Normal"/>
    <w:next w:val="Normal"/>
    <w:pPr>
      <w:tabs>
        <w:tab w:val="left" w:pos="1134"/>
        <w:tab w:val="right" w:leader="dot" w:pos="9639"/>
      </w:tabs>
      <w:ind w:left="1134" w:right="567" w:hanging="567"/>
    </w:pPr>
  </w:style>
  <w:style w:type="paragraph" w:styleId="TOC3">
    <w:name w:val="toc 3"/>
    <w:basedOn w:val="Normal"/>
    <w:next w:val="Normal"/>
    <w:pPr>
      <w:tabs>
        <w:tab w:val="left" w:pos="1701"/>
        <w:tab w:val="right" w:leader="dot" w:pos="9639"/>
      </w:tabs>
      <w:ind w:left="1701" w:right="567" w:hanging="567"/>
    </w:pPr>
  </w:style>
  <w:style w:type="paragraph" w:styleId="TOC4">
    <w:name w:val="toc 4"/>
    <w:basedOn w:val="Normal"/>
    <w:next w:val="Normal"/>
    <w:pPr>
      <w:tabs>
        <w:tab w:val="left" w:pos="2268"/>
        <w:tab w:val="right" w:pos="9639"/>
      </w:tabs>
      <w:ind w:left="2268" w:right="567" w:hanging="567"/>
    </w:pPr>
  </w:style>
  <w:style w:type="paragraph" w:styleId="TOC5">
    <w:name w:val="toc 5"/>
    <w:basedOn w:val="Normal"/>
    <w:next w:val="Normal"/>
    <w:pPr>
      <w:tabs>
        <w:tab w:val="left" w:pos="2835"/>
        <w:tab w:val="right" w:leader="dot" w:pos="9639"/>
      </w:tabs>
      <w:ind w:left="2835" w:right="567" w:hanging="567"/>
    </w:pPr>
  </w:style>
  <w:style w:type="paragraph" w:styleId="TOC6">
    <w:name w:val="toc 6"/>
    <w:basedOn w:val="Normal"/>
    <w:next w:val="Normal"/>
    <w:pPr>
      <w:tabs>
        <w:tab w:val="left" w:pos="3402"/>
        <w:tab w:val="right" w:leader="dot" w:pos="9639"/>
      </w:tabs>
      <w:ind w:left="3402" w:right="567" w:hanging="567"/>
    </w:pPr>
  </w:style>
  <w:style w:type="paragraph" w:styleId="TOC7">
    <w:name w:val="toc 7"/>
    <w:basedOn w:val="Normal"/>
    <w:next w:val="Normal"/>
    <w:pPr>
      <w:tabs>
        <w:tab w:val="left" w:pos="3969"/>
        <w:tab w:val="right" w:leader="dot" w:pos="9639"/>
      </w:tabs>
      <w:ind w:left="3969" w:right="567" w:hanging="567"/>
    </w:pPr>
  </w:style>
  <w:style w:type="paragraph" w:styleId="TOC8">
    <w:name w:val="toc 8"/>
    <w:basedOn w:val="Normal"/>
    <w:next w:val="Normal"/>
    <w:pPr>
      <w:tabs>
        <w:tab w:val="left" w:pos="4536"/>
        <w:tab w:val="right" w:leader="dot" w:pos="9639"/>
      </w:tabs>
      <w:ind w:left="4536" w:right="567" w:hanging="567"/>
    </w:pPr>
  </w:style>
  <w:style w:type="paragraph" w:styleId="TOC9">
    <w:name w:val="toc 9"/>
    <w:basedOn w:val="Normal"/>
    <w:next w:val="Normal"/>
    <w:pPr>
      <w:tabs>
        <w:tab w:val="left" w:pos="5103"/>
        <w:tab w:val="right" w:leader="dot" w:pos="9639"/>
      </w:tabs>
      <w:ind w:left="5103" w:right="567" w:hanging="567"/>
    </w:pPr>
  </w:style>
  <w:style w:type="paragraph" w:styleId="EndnoteText">
    <w:name w:val="endnote text"/>
    <w:basedOn w:val="Normal"/>
    <w:link w:val="EndnoteTextChar"/>
    <w:uiPriority w:val="99"/>
    <w:pPr>
      <w:tabs>
        <w:tab w:val="left" w:pos="567"/>
      </w:tabs>
      <w:spacing w:line="240" w:lineRule="auto"/>
      <w:ind w:left="567" w:hanging="567"/>
    </w:pPr>
  </w:style>
  <w:style w:type="character" w:styleId="EndnoteReference">
    <w:name w:val="endnote reference"/>
    <w:uiPriority w:val="99"/>
    <w:rPr>
      <w:b/>
      <w:vertAlign w:val="superscript"/>
    </w:rPr>
  </w:style>
  <w:style w:type="paragraph" w:customStyle="1" w:styleId="AC">
    <w:name w:val="AC"/>
    <w:basedOn w:val="Normal"/>
    <w:next w:val="Normal"/>
    <w:rPr>
      <w:b/>
      <w:sz w:val="40"/>
    </w:rPr>
  </w:style>
  <w:style w:type="character" w:styleId="PageNumber">
    <w:name w:val="page number"/>
    <w:basedOn w:val="DefaultParagraphFont"/>
  </w:style>
  <w:style w:type="paragraph" w:customStyle="1" w:styleId="Par-numberi0">
    <w:name w:val="Par-number (i)"/>
    <w:basedOn w:val="Normal"/>
    <w:next w:val="Normal"/>
    <w:pPr>
      <w:numPr>
        <w:numId w:val="1"/>
      </w:numPr>
      <w:tabs>
        <w:tab w:val="clear" w:pos="720"/>
        <w:tab w:val="left" w:pos="567"/>
      </w:tabs>
    </w:pPr>
  </w:style>
  <w:style w:type="paragraph" w:customStyle="1" w:styleId="Par-numbera0">
    <w:name w:val="Par-number (a)"/>
    <w:basedOn w:val="Normal"/>
    <w:next w:val="Normal"/>
    <w:pPr>
      <w:numPr>
        <w:numId w:val="2"/>
      </w:numPr>
    </w:pPr>
  </w:style>
  <w:style w:type="character" w:customStyle="1" w:styleId="DontTranslate">
    <w:name w:val="DontTranslate"/>
    <w:rsid w:val="003D12D6"/>
    <w:rPr>
      <w:color w:val="auto"/>
    </w:rPr>
  </w:style>
  <w:style w:type="paragraph" w:customStyle="1" w:styleId="AddReference">
    <w:name w:val="Add Reference"/>
    <w:basedOn w:val="Normal"/>
    <w:rsid w:val="00A83A74"/>
    <w:pPr>
      <w:pBdr>
        <w:top w:val="single" w:sz="4" w:space="1" w:color="auto"/>
        <w:left w:val="single" w:sz="4" w:space="4" w:color="auto"/>
        <w:bottom w:val="single" w:sz="4" w:space="1" w:color="auto"/>
        <w:right w:val="single" w:sz="4" w:space="4" w:color="auto"/>
      </w:pBdr>
      <w:spacing w:line="240" w:lineRule="auto"/>
      <w:ind w:left="7655" w:right="-454"/>
    </w:pPr>
    <w:rPr>
      <w:i/>
      <w:sz w:val="20"/>
      <w:lang w:eastAsia="en-US"/>
    </w:rPr>
  </w:style>
  <w:style w:type="paragraph" w:styleId="BalloonText">
    <w:name w:val="Balloon Text"/>
    <w:basedOn w:val="Normal"/>
    <w:link w:val="BalloonTextChar"/>
    <w:rsid w:val="007D0248"/>
    <w:rPr>
      <w:rFonts w:ascii="Tahoma" w:hAnsi="Tahoma" w:cs="Tahoma"/>
      <w:sz w:val="16"/>
      <w:szCs w:val="16"/>
    </w:rPr>
  </w:style>
  <w:style w:type="character" w:customStyle="1" w:styleId="Heading1Char">
    <w:name w:val="Heading 1 Char"/>
    <w:basedOn w:val="DefaultParagraphFont"/>
    <w:link w:val="Heading1"/>
    <w:rsid w:val="00065CE8"/>
    <w:rPr>
      <w:sz w:val="24"/>
      <w:szCs w:val="24"/>
      <w:lang w:eastAsia="fr-BE"/>
    </w:rPr>
  </w:style>
  <w:style w:type="character" w:customStyle="1" w:styleId="Heading2Char">
    <w:name w:val="Heading 2 Char"/>
    <w:basedOn w:val="DefaultParagraphFont"/>
    <w:link w:val="Heading2"/>
    <w:rsid w:val="00065CE8"/>
    <w:rPr>
      <w:sz w:val="24"/>
      <w:szCs w:val="24"/>
      <w:lang w:eastAsia="fr-BE"/>
    </w:rPr>
  </w:style>
  <w:style w:type="character" w:customStyle="1" w:styleId="Heading3Char">
    <w:name w:val="Heading 3 Char"/>
    <w:basedOn w:val="DefaultParagraphFont"/>
    <w:link w:val="Heading3"/>
    <w:rsid w:val="002C43A3"/>
    <w:rPr>
      <w:i/>
      <w:sz w:val="24"/>
      <w:lang w:eastAsia="fr-BE"/>
    </w:rPr>
  </w:style>
  <w:style w:type="character" w:customStyle="1" w:styleId="Heading4Char">
    <w:name w:val="Heading 4 Char"/>
    <w:basedOn w:val="DefaultParagraphFont"/>
    <w:link w:val="Heading4"/>
    <w:rsid w:val="002C43A3"/>
    <w:rPr>
      <w:sz w:val="24"/>
      <w:lang w:eastAsia="fr-BE"/>
    </w:rPr>
  </w:style>
  <w:style w:type="character" w:customStyle="1" w:styleId="BalloonTextChar">
    <w:name w:val="Balloon Text Char"/>
    <w:basedOn w:val="DefaultParagraphFont"/>
    <w:link w:val="BalloonText"/>
    <w:rsid w:val="002C43A3"/>
    <w:rPr>
      <w:rFonts w:ascii="Tahoma" w:hAnsi="Tahoma" w:cs="Tahoma"/>
      <w:sz w:val="16"/>
      <w:szCs w:val="16"/>
      <w:lang w:eastAsia="fr-BE"/>
    </w:rPr>
  </w:style>
  <w:style w:type="paragraph" w:styleId="ListParagraph">
    <w:name w:val="List Paragraph"/>
    <w:aliases w:val="Paragraph,Dot pt,No Spacing1,List Paragraph Char Char Char,Indicator Text,List Paragraph1,Numbered Para 1,Colorful List - Accent 11,Bullet 1,F5 List Paragraph,Bullet Points,lp1,4 Párrafo de lista,Figuras,DH1,Normal Fv,viñetas,3,OBC Bullet"/>
    <w:basedOn w:val="Normal"/>
    <w:link w:val="ListParagraphChar"/>
    <w:uiPriority w:val="99"/>
    <w:qFormat/>
    <w:rsid w:val="002C43A3"/>
    <w:pPr>
      <w:widowControl/>
      <w:spacing w:after="200" w:line="276" w:lineRule="auto"/>
      <w:ind w:left="720"/>
      <w:contextualSpacing/>
    </w:pPr>
    <w:rPr>
      <w:rFonts w:asciiTheme="minorHAnsi" w:eastAsia="MS Mincho" w:hAnsiTheme="minorHAnsi" w:cstheme="minorBidi"/>
      <w:sz w:val="22"/>
      <w:szCs w:val="22"/>
      <w:lang w:eastAsia="en-US"/>
    </w:rPr>
  </w:style>
  <w:style w:type="character" w:customStyle="1" w:styleId="HeaderChar">
    <w:name w:val="Header Char"/>
    <w:aliases w:val="Header1 Char"/>
    <w:basedOn w:val="DefaultParagraphFont"/>
    <w:link w:val="Header"/>
    <w:uiPriority w:val="99"/>
    <w:rsid w:val="002C43A3"/>
    <w:rPr>
      <w:sz w:val="24"/>
      <w:lang w:eastAsia="fr-BE"/>
    </w:rPr>
  </w:style>
  <w:style w:type="character" w:customStyle="1" w:styleId="FooterChar">
    <w:name w:val="Footer Char"/>
    <w:basedOn w:val="DefaultParagraphFont"/>
    <w:link w:val="Footer"/>
    <w:uiPriority w:val="99"/>
    <w:rsid w:val="002C43A3"/>
    <w:rPr>
      <w:sz w:val="24"/>
      <w:lang w:eastAsia="fr-BE"/>
    </w:rPr>
  </w:style>
  <w:style w:type="paragraph" w:customStyle="1" w:styleId="Default">
    <w:name w:val="Default"/>
    <w:rsid w:val="002C43A3"/>
    <w:pPr>
      <w:autoSpaceDE w:val="0"/>
      <w:autoSpaceDN w:val="0"/>
      <w:adjustRightInd w:val="0"/>
    </w:pPr>
    <w:rPr>
      <w:rFonts w:eastAsia="MS Mincho"/>
      <w:color w:val="000000"/>
      <w:sz w:val="24"/>
      <w:szCs w:val="24"/>
      <w:lang w:eastAsia="en-US"/>
    </w:rPr>
  </w:style>
  <w:style w:type="character" w:styleId="Hyperlink">
    <w:name w:val="Hyperlink"/>
    <w:basedOn w:val="DefaultParagraphFont"/>
    <w:uiPriority w:val="99"/>
    <w:unhideWhenUsed/>
    <w:rsid w:val="002C43A3"/>
    <w:rPr>
      <w:color w:val="0000FF" w:themeColor="hyperlink"/>
      <w:u w:val="single"/>
    </w:rPr>
  </w:style>
  <w:style w:type="character" w:styleId="Emphasis">
    <w:name w:val="Emphasis"/>
    <w:basedOn w:val="DefaultParagraphFont"/>
    <w:qFormat/>
    <w:rsid w:val="002C43A3"/>
    <w:rPr>
      <w:i/>
      <w:iCs/>
    </w:rPr>
  </w:style>
  <w:style w:type="paragraph" w:customStyle="1" w:styleId="Text2">
    <w:name w:val="Text 2"/>
    <w:basedOn w:val="Normal"/>
    <w:rsid w:val="002C43A3"/>
    <w:pPr>
      <w:widowControl/>
      <w:spacing w:before="120" w:after="120" w:line="240" w:lineRule="auto"/>
      <w:ind w:left="1417"/>
      <w:jc w:val="both"/>
    </w:pPr>
    <w:rPr>
      <w:rFonts w:eastAsia="MS Mincho"/>
      <w:szCs w:val="22"/>
      <w:lang w:eastAsia="en-US"/>
    </w:rPr>
  </w:style>
  <w:style w:type="paragraph" w:customStyle="1" w:styleId="msolistparagraph0">
    <w:name w:val="msolistparagraph"/>
    <w:basedOn w:val="Normal"/>
    <w:rsid w:val="002C43A3"/>
    <w:pPr>
      <w:widowControl/>
      <w:ind w:left="720"/>
    </w:pPr>
    <w:rPr>
      <w:rFonts w:ascii="Calibri" w:eastAsia="Batang" w:hAnsi="Calibri"/>
      <w:sz w:val="22"/>
      <w:szCs w:val="22"/>
      <w:lang w:eastAsia="ko-KR"/>
    </w:rPr>
  </w:style>
  <w:style w:type="character" w:customStyle="1" w:styleId="FootnoteTextChar">
    <w:name w:val="Footnote Text Char"/>
    <w:aliases w:val="Final Footnote Text Char, Char Char Char Char, Char Char Char1,FOOTNOTES Char1,fn Char1,single space Char1,footnote text Char,Char Char Char1,single space Char Char,FOOTNOTES Char Char,fn Char Char,footnote text Char Char Char1"/>
    <w:basedOn w:val="DefaultParagraphFont"/>
    <w:link w:val="FootnoteText"/>
    <w:uiPriority w:val="99"/>
    <w:qFormat/>
    <w:rsid w:val="002C43A3"/>
    <w:rPr>
      <w:sz w:val="24"/>
      <w:lang w:eastAsia="fr-BE"/>
    </w:rPr>
  </w:style>
  <w:style w:type="paragraph" w:customStyle="1" w:styleId="CharCharChar">
    <w:name w:val="Char Char Char"/>
    <w:basedOn w:val="Normal"/>
    <w:next w:val="Normal"/>
    <w:rsid w:val="002C43A3"/>
    <w:pPr>
      <w:widowControl/>
      <w:spacing w:after="160" w:line="240" w:lineRule="exact"/>
    </w:pPr>
    <w:rPr>
      <w:rFonts w:ascii="Tahoma" w:hAnsi="Tahoma"/>
      <w:lang w:val="en-US" w:eastAsia="en-US"/>
    </w:rPr>
  </w:style>
  <w:style w:type="character" w:styleId="CommentReference">
    <w:name w:val="annotation reference"/>
    <w:basedOn w:val="DefaultParagraphFont"/>
    <w:uiPriority w:val="99"/>
    <w:unhideWhenUsed/>
    <w:qFormat/>
    <w:rsid w:val="002C43A3"/>
    <w:rPr>
      <w:sz w:val="16"/>
      <w:szCs w:val="16"/>
    </w:rPr>
  </w:style>
  <w:style w:type="paragraph" w:styleId="CommentText">
    <w:name w:val="annotation text"/>
    <w:basedOn w:val="Normal"/>
    <w:link w:val="CommentTextChar"/>
    <w:uiPriority w:val="99"/>
    <w:unhideWhenUsed/>
    <w:rsid w:val="002C43A3"/>
    <w:pPr>
      <w:widowControl/>
      <w:spacing w:after="200" w:line="240" w:lineRule="auto"/>
    </w:pPr>
    <w:rPr>
      <w:rFonts w:asciiTheme="minorHAnsi" w:eastAsia="MS Mincho" w:hAnsiTheme="minorHAnsi" w:cstheme="minorBidi"/>
      <w:sz w:val="20"/>
      <w:lang w:eastAsia="en-US"/>
    </w:rPr>
  </w:style>
  <w:style w:type="character" w:customStyle="1" w:styleId="CommentTextChar">
    <w:name w:val="Comment Text Char"/>
    <w:basedOn w:val="DefaultParagraphFont"/>
    <w:link w:val="CommentText"/>
    <w:uiPriority w:val="99"/>
    <w:rsid w:val="002C43A3"/>
    <w:rPr>
      <w:rFonts w:asciiTheme="minorHAnsi" w:eastAsia="MS Mincho" w:hAnsiTheme="minorHAnsi" w:cstheme="minorBidi"/>
      <w:lang w:eastAsia="en-US"/>
    </w:rPr>
  </w:style>
  <w:style w:type="paragraph" w:styleId="CommentSubject">
    <w:name w:val="annotation subject"/>
    <w:basedOn w:val="CommentText"/>
    <w:next w:val="CommentText"/>
    <w:link w:val="CommentSubjectChar"/>
    <w:uiPriority w:val="99"/>
    <w:unhideWhenUsed/>
    <w:rsid w:val="002C43A3"/>
    <w:rPr>
      <w:b/>
      <w:bCs/>
    </w:rPr>
  </w:style>
  <w:style w:type="character" w:customStyle="1" w:styleId="CommentSubjectChar">
    <w:name w:val="Comment Subject Char"/>
    <w:basedOn w:val="CommentTextChar"/>
    <w:link w:val="CommentSubject"/>
    <w:uiPriority w:val="99"/>
    <w:rsid w:val="002C43A3"/>
    <w:rPr>
      <w:rFonts w:asciiTheme="minorHAnsi" w:eastAsia="MS Mincho" w:hAnsiTheme="minorHAnsi" w:cstheme="minorBidi"/>
      <w:b/>
      <w:bCs/>
      <w:lang w:eastAsia="en-US"/>
    </w:rPr>
  </w:style>
  <w:style w:type="paragraph" w:styleId="Revision">
    <w:name w:val="Revision"/>
    <w:hidden/>
    <w:uiPriority w:val="99"/>
    <w:rsid w:val="002C43A3"/>
    <w:rPr>
      <w:rFonts w:asciiTheme="minorHAnsi" w:eastAsia="MS Mincho" w:hAnsiTheme="minorHAnsi" w:cstheme="minorBidi"/>
      <w:sz w:val="22"/>
      <w:szCs w:val="22"/>
      <w:lang w:eastAsia="en-US"/>
    </w:rPr>
  </w:style>
  <w:style w:type="character" w:styleId="Strong">
    <w:name w:val="Strong"/>
    <w:qFormat/>
    <w:rsid w:val="002C43A3"/>
    <w:rPr>
      <w:b/>
      <w:bCs/>
    </w:rPr>
  </w:style>
  <w:style w:type="paragraph" w:customStyle="1" w:styleId="NumPar1">
    <w:name w:val="NumPar 1"/>
    <w:basedOn w:val="Heading1"/>
    <w:next w:val="Normal"/>
    <w:rsid w:val="002C43A3"/>
    <w:pPr>
      <w:tabs>
        <w:tab w:val="num" w:pos="480"/>
      </w:tabs>
      <w:spacing w:after="240"/>
      <w:ind w:left="480" w:hanging="480"/>
      <w:outlineLvl w:val="9"/>
    </w:pPr>
    <w:rPr>
      <w:b/>
      <w:smallCaps/>
      <w:lang w:eastAsia="en-US"/>
    </w:rPr>
  </w:style>
  <w:style w:type="character" w:customStyle="1" w:styleId="footnotemark">
    <w:name w:val="footnote mark"/>
    <w:hidden/>
    <w:rsid w:val="002C43A3"/>
    <w:rPr>
      <w:rFonts w:ascii="Times New Roman" w:eastAsia="Times New Roman" w:hAnsi="Times New Roman" w:cs="Times New Roman"/>
      <w:b/>
      <w:color w:val="000000"/>
      <w:sz w:val="24"/>
      <w:vertAlign w:val="superscript"/>
    </w:rPr>
  </w:style>
  <w:style w:type="paragraph" w:customStyle="1" w:styleId="footnotedescription">
    <w:name w:val="footnote description"/>
    <w:next w:val="Normal"/>
    <w:link w:val="footnotedescriptionChar"/>
    <w:hidden/>
    <w:rsid w:val="002C43A3"/>
    <w:pPr>
      <w:spacing w:line="247" w:lineRule="auto"/>
      <w:ind w:left="566" w:hanging="566"/>
    </w:pPr>
    <w:rPr>
      <w:color w:val="000000"/>
      <w:sz w:val="24"/>
      <w:szCs w:val="22"/>
    </w:rPr>
  </w:style>
  <w:style w:type="character" w:customStyle="1" w:styleId="footnotedescriptionChar">
    <w:name w:val="footnote description Char"/>
    <w:link w:val="footnotedescription"/>
    <w:rsid w:val="002C43A3"/>
    <w:rPr>
      <w:color w:val="000000"/>
      <w:sz w:val="24"/>
      <w:szCs w:val="22"/>
    </w:rPr>
  </w:style>
  <w:style w:type="table" w:customStyle="1" w:styleId="TableGrid">
    <w:name w:val="TableGrid"/>
    <w:rsid w:val="002C43A3"/>
    <w:rPr>
      <w:rFonts w:asciiTheme="minorHAnsi" w:eastAsiaTheme="minorEastAsia" w:hAnsiTheme="minorHAnsi" w:cstheme="minorBidi"/>
      <w:sz w:val="22"/>
      <w:szCs w:val="22"/>
    </w:rPr>
    <w:tblPr>
      <w:tblCellMar>
        <w:top w:w="0" w:type="dxa"/>
        <w:left w:w="0" w:type="dxa"/>
        <w:bottom w:w="0" w:type="dxa"/>
        <w:right w:w="0" w:type="dxa"/>
      </w:tblCellMar>
    </w:tblPr>
  </w:style>
  <w:style w:type="table" w:styleId="TableGrid0">
    <w:name w:val="Table Grid"/>
    <w:basedOn w:val="TableNormal"/>
    <w:uiPriority w:val="39"/>
    <w:rsid w:val="002C43A3"/>
    <w:rPr>
      <w:rFonts w:asciiTheme="minorHAnsi" w:eastAsia="MS Mincho"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otnotesymbolCarZchn">
    <w:name w:val="Footnote symbol Car Zchn"/>
    <w:aliases w:val="Footnote Car Zchn,Times 10 Point Car Zchn,Exposant 3 Point Car Zchn,Footnote Reference Superscript Car Zchn,Char Char Char Char Char Car Zchn,BVI fnr Car Zchn,SUPERS Car Zchn"/>
    <w:basedOn w:val="Normal"/>
    <w:link w:val="FootnoteReference"/>
    <w:uiPriority w:val="99"/>
    <w:rsid w:val="002C43A3"/>
    <w:pPr>
      <w:widowControl/>
      <w:spacing w:after="160" w:line="240" w:lineRule="exact"/>
      <w:jc w:val="both"/>
    </w:pPr>
    <w:rPr>
      <w:b/>
      <w:sz w:val="20"/>
      <w:vertAlign w:val="superscript"/>
      <w:lang w:eastAsia="en-GB"/>
    </w:rPr>
  </w:style>
  <w:style w:type="character" w:customStyle="1" w:styleId="ListParagraphChar">
    <w:name w:val="List Paragraph Char"/>
    <w:aliases w:val="Paragraph Char,Dot pt Char,No Spacing1 Char,List Paragraph Char Char Char Char,Indicator Text Char,List Paragraph1 Char,Numbered Para 1 Char,Colorful List - Accent 11 Char,Bullet 1 Char,F5 List Paragraph Char,Bullet Points Char"/>
    <w:basedOn w:val="DefaultParagraphFont"/>
    <w:link w:val="ListParagraph"/>
    <w:uiPriority w:val="34"/>
    <w:qFormat/>
    <w:rsid w:val="002C43A3"/>
    <w:rPr>
      <w:rFonts w:asciiTheme="minorHAnsi" w:eastAsia="MS Mincho" w:hAnsiTheme="minorHAnsi" w:cstheme="minorBidi"/>
      <w:sz w:val="22"/>
      <w:szCs w:val="22"/>
      <w:lang w:eastAsia="en-US"/>
    </w:rPr>
  </w:style>
  <w:style w:type="character" w:styleId="UnresolvedMention">
    <w:name w:val="Unresolved Mention"/>
    <w:basedOn w:val="DefaultParagraphFont"/>
    <w:uiPriority w:val="99"/>
    <w:semiHidden/>
    <w:unhideWhenUsed/>
    <w:rsid w:val="009D5D63"/>
    <w:rPr>
      <w:color w:val="605E5C"/>
      <w:shd w:val="clear" w:color="auto" w:fill="E1DFDD"/>
    </w:rPr>
  </w:style>
  <w:style w:type="character" w:customStyle="1" w:styleId="Heading5Char">
    <w:name w:val="Heading 5 Char"/>
    <w:basedOn w:val="DefaultParagraphFont"/>
    <w:link w:val="Heading5"/>
    <w:rsid w:val="008B165C"/>
    <w:rPr>
      <w:rFonts w:ascii="Arial" w:hAnsi="Arial"/>
      <w:sz w:val="22"/>
      <w:lang w:eastAsia="fr-BE"/>
    </w:rPr>
  </w:style>
  <w:style w:type="character" w:customStyle="1" w:styleId="Heading6Char">
    <w:name w:val="Heading 6 Char"/>
    <w:basedOn w:val="DefaultParagraphFont"/>
    <w:link w:val="Heading6"/>
    <w:rsid w:val="008B165C"/>
    <w:rPr>
      <w:rFonts w:ascii="Arial" w:hAnsi="Arial"/>
      <w:i/>
      <w:sz w:val="22"/>
      <w:lang w:eastAsia="fr-BE"/>
    </w:rPr>
  </w:style>
  <w:style w:type="character" w:customStyle="1" w:styleId="Heading7Char">
    <w:name w:val="Heading 7 Char"/>
    <w:basedOn w:val="DefaultParagraphFont"/>
    <w:link w:val="Heading7"/>
    <w:rsid w:val="008B165C"/>
    <w:rPr>
      <w:rFonts w:ascii="Arial" w:hAnsi="Arial"/>
      <w:lang w:eastAsia="fr-BE"/>
    </w:rPr>
  </w:style>
  <w:style w:type="character" w:customStyle="1" w:styleId="Heading8Char">
    <w:name w:val="Heading 8 Char"/>
    <w:basedOn w:val="DefaultParagraphFont"/>
    <w:link w:val="Heading8"/>
    <w:rsid w:val="008B165C"/>
    <w:rPr>
      <w:rFonts w:ascii="Arial" w:hAnsi="Arial"/>
      <w:i/>
      <w:lang w:eastAsia="fr-BE"/>
    </w:rPr>
  </w:style>
  <w:style w:type="character" w:customStyle="1" w:styleId="Heading9Char">
    <w:name w:val="Heading 9 Char"/>
    <w:basedOn w:val="DefaultParagraphFont"/>
    <w:link w:val="Heading9"/>
    <w:rsid w:val="008B165C"/>
    <w:rPr>
      <w:rFonts w:ascii="Arial" w:hAnsi="Arial"/>
      <w:i/>
      <w:sz w:val="18"/>
      <w:lang w:eastAsia="fr-BE"/>
    </w:rPr>
  </w:style>
  <w:style w:type="character" w:customStyle="1" w:styleId="EndnoteTextChar">
    <w:name w:val="Endnote Text Char"/>
    <w:basedOn w:val="DefaultParagraphFont"/>
    <w:link w:val="EndnoteText"/>
    <w:uiPriority w:val="99"/>
    <w:rsid w:val="008B165C"/>
    <w:rPr>
      <w:sz w:val="24"/>
      <w:lang w:eastAsia="fr-BE"/>
    </w:rPr>
  </w:style>
  <w:style w:type="paragraph" w:customStyle="1" w:styleId="Text1">
    <w:name w:val="Text 1"/>
    <w:basedOn w:val="Normal"/>
    <w:link w:val="Text1Znak"/>
    <w:rsid w:val="008B165C"/>
    <w:pPr>
      <w:widowControl/>
      <w:spacing w:after="240" w:line="240" w:lineRule="auto"/>
      <w:ind w:left="482"/>
      <w:jc w:val="both"/>
    </w:pPr>
    <w:rPr>
      <w:lang w:eastAsia="en-US"/>
    </w:rPr>
  </w:style>
  <w:style w:type="paragraph" w:customStyle="1" w:styleId="Text3">
    <w:name w:val="Text 3"/>
    <w:basedOn w:val="Normal"/>
    <w:rsid w:val="008B165C"/>
    <w:pPr>
      <w:widowControl/>
      <w:tabs>
        <w:tab w:val="left" w:pos="2302"/>
      </w:tabs>
      <w:spacing w:after="240" w:line="240" w:lineRule="auto"/>
      <w:ind w:left="1916"/>
      <w:jc w:val="both"/>
    </w:pPr>
    <w:rPr>
      <w:lang w:eastAsia="en-US"/>
    </w:rPr>
  </w:style>
  <w:style w:type="paragraph" w:customStyle="1" w:styleId="Text4">
    <w:name w:val="Text 4"/>
    <w:basedOn w:val="Normal"/>
    <w:rsid w:val="008B165C"/>
    <w:pPr>
      <w:widowControl/>
      <w:spacing w:after="240" w:line="240" w:lineRule="auto"/>
      <w:ind w:left="2880"/>
      <w:jc w:val="both"/>
    </w:pPr>
    <w:rPr>
      <w:lang w:eastAsia="en-US"/>
    </w:rPr>
  </w:style>
  <w:style w:type="paragraph" w:customStyle="1" w:styleId="Address">
    <w:name w:val="Address"/>
    <w:basedOn w:val="Normal"/>
    <w:rsid w:val="008B165C"/>
    <w:pPr>
      <w:widowControl/>
      <w:spacing w:line="240" w:lineRule="auto"/>
    </w:pPr>
    <w:rPr>
      <w:lang w:eastAsia="en-US"/>
    </w:rPr>
  </w:style>
  <w:style w:type="paragraph" w:customStyle="1" w:styleId="AddressTL">
    <w:name w:val="AddressTL"/>
    <w:basedOn w:val="Normal"/>
    <w:next w:val="Normal"/>
    <w:rsid w:val="008B165C"/>
    <w:pPr>
      <w:widowControl/>
      <w:spacing w:after="720" w:line="240" w:lineRule="auto"/>
    </w:pPr>
    <w:rPr>
      <w:lang w:eastAsia="en-US"/>
    </w:rPr>
  </w:style>
  <w:style w:type="paragraph" w:customStyle="1" w:styleId="AddressTR">
    <w:name w:val="AddressTR"/>
    <w:basedOn w:val="Normal"/>
    <w:next w:val="Normal"/>
    <w:rsid w:val="008B165C"/>
    <w:pPr>
      <w:widowControl/>
      <w:spacing w:after="720" w:line="240" w:lineRule="auto"/>
      <w:ind w:left="5103"/>
    </w:pPr>
    <w:rPr>
      <w:lang w:eastAsia="en-US"/>
    </w:rPr>
  </w:style>
  <w:style w:type="paragraph" w:styleId="BlockText">
    <w:name w:val="Block Text"/>
    <w:basedOn w:val="Normal"/>
    <w:rsid w:val="008B165C"/>
    <w:pPr>
      <w:widowControl/>
      <w:spacing w:after="120" w:line="240" w:lineRule="auto"/>
      <w:ind w:left="1440" w:right="1440"/>
      <w:jc w:val="both"/>
    </w:pPr>
    <w:rPr>
      <w:lang w:eastAsia="en-US"/>
    </w:rPr>
  </w:style>
  <w:style w:type="paragraph" w:styleId="BodyText">
    <w:name w:val="Body Text"/>
    <w:aliases w:val="Body"/>
    <w:basedOn w:val="Normal"/>
    <w:link w:val="BodyTextChar"/>
    <w:rsid w:val="008B165C"/>
    <w:pPr>
      <w:widowControl/>
      <w:spacing w:after="120" w:line="240" w:lineRule="auto"/>
      <w:jc w:val="both"/>
    </w:pPr>
    <w:rPr>
      <w:lang w:eastAsia="en-US"/>
    </w:rPr>
  </w:style>
  <w:style w:type="character" w:customStyle="1" w:styleId="BodyTextChar">
    <w:name w:val="Body Text Char"/>
    <w:aliases w:val="Body Char"/>
    <w:basedOn w:val="DefaultParagraphFont"/>
    <w:link w:val="BodyText"/>
    <w:rsid w:val="008B165C"/>
    <w:rPr>
      <w:sz w:val="24"/>
      <w:lang w:eastAsia="en-US"/>
    </w:rPr>
  </w:style>
  <w:style w:type="paragraph" w:styleId="BodyText2">
    <w:name w:val="Body Text 2"/>
    <w:basedOn w:val="Normal"/>
    <w:link w:val="BodyText2Char"/>
    <w:rsid w:val="008B165C"/>
    <w:pPr>
      <w:widowControl/>
      <w:spacing w:after="120" w:line="480" w:lineRule="auto"/>
      <w:jc w:val="both"/>
    </w:pPr>
    <w:rPr>
      <w:lang w:eastAsia="en-US"/>
    </w:rPr>
  </w:style>
  <w:style w:type="character" w:customStyle="1" w:styleId="BodyText2Char">
    <w:name w:val="Body Text 2 Char"/>
    <w:basedOn w:val="DefaultParagraphFont"/>
    <w:link w:val="BodyText2"/>
    <w:rsid w:val="008B165C"/>
    <w:rPr>
      <w:sz w:val="24"/>
      <w:lang w:eastAsia="en-US"/>
    </w:rPr>
  </w:style>
  <w:style w:type="paragraph" w:styleId="BodyText3">
    <w:name w:val="Body Text 3"/>
    <w:basedOn w:val="Normal"/>
    <w:link w:val="BodyText3Char"/>
    <w:rsid w:val="008B165C"/>
    <w:pPr>
      <w:widowControl/>
      <w:spacing w:after="120" w:line="240" w:lineRule="auto"/>
      <w:jc w:val="both"/>
    </w:pPr>
    <w:rPr>
      <w:sz w:val="16"/>
      <w:lang w:eastAsia="en-US"/>
    </w:rPr>
  </w:style>
  <w:style w:type="character" w:customStyle="1" w:styleId="BodyText3Char">
    <w:name w:val="Body Text 3 Char"/>
    <w:basedOn w:val="DefaultParagraphFont"/>
    <w:link w:val="BodyText3"/>
    <w:rsid w:val="008B165C"/>
    <w:rPr>
      <w:sz w:val="16"/>
      <w:lang w:eastAsia="en-US"/>
    </w:rPr>
  </w:style>
  <w:style w:type="paragraph" w:styleId="BodyTextFirstIndent">
    <w:name w:val="Body Text First Indent"/>
    <w:basedOn w:val="BodyText"/>
    <w:link w:val="BodyTextFirstIndentChar"/>
    <w:rsid w:val="008B165C"/>
    <w:pPr>
      <w:ind w:firstLine="210"/>
    </w:pPr>
  </w:style>
  <w:style w:type="character" w:customStyle="1" w:styleId="BodyTextFirstIndentChar">
    <w:name w:val="Body Text First Indent Char"/>
    <w:basedOn w:val="BodyTextChar"/>
    <w:link w:val="BodyTextFirstIndent"/>
    <w:rsid w:val="008B165C"/>
    <w:rPr>
      <w:sz w:val="24"/>
      <w:lang w:eastAsia="en-US"/>
    </w:rPr>
  </w:style>
  <w:style w:type="paragraph" w:styleId="BodyTextIndent">
    <w:name w:val="Body Text Indent"/>
    <w:basedOn w:val="Normal"/>
    <w:link w:val="BodyTextIndentChar"/>
    <w:rsid w:val="008B165C"/>
    <w:pPr>
      <w:widowControl/>
      <w:spacing w:after="120" w:line="240" w:lineRule="auto"/>
      <w:ind w:left="283"/>
      <w:jc w:val="both"/>
    </w:pPr>
    <w:rPr>
      <w:lang w:eastAsia="en-US"/>
    </w:rPr>
  </w:style>
  <w:style w:type="character" w:customStyle="1" w:styleId="BodyTextIndentChar">
    <w:name w:val="Body Text Indent Char"/>
    <w:basedOn w:val="DefaultParagraphFont"/>
    <w:link w:val="BodyTextIndent"/>
    <w:rsid w:val="008B165C"/>
    <w:rPr>
      <w:sz w:val="24"/>
      <w:lang w:eastAsia="en-US"/>
    </w:rPr>
  </w:style>
  <w:style w:type="paragraph" w:styleId="BodyTextFirstIndent2">
    <w:name w:val="Body Text First Indent 2"/>
    <w:basedOn w:val="BodyTextIndent"/>
    <w:link w:val="BodyTextFirstIndent2Char"/>
    <w:rsid w:val="008B165C"/>
    <w:pPr>
      <w:ind w:firstLine="210"/>
    </w:pPr>
  </w:style>
  <w:style w:type="character" w:customStyle="1" w:styleId="BodyTextFirstIndent2Char">
    <w:name w:val="Body Text First Indent 2 Char"/>
    <w:basedOn w:val="BodyTextIndentChar"/>
    <w:link w:val="BodyTextFirstIndent2"/>
    <w:rsid w:val="008B165C"/>
    <w:rPr>
      <w:sz w:val="24"/>
      <w:lang w:eastAsia="en-US"/>
    </w:rPr>
  </w:style>
  <w:style w:type="paragraph" w:styleId="BodyTextIndent2">
    <w:name w:val="Body Text Indent 2"/>
    <w:basedOn w:val="Normal"/>
    <w:link w:val="BodyTextIndent2Char"/>
    <w:rsid w:val="008B165C"/>
    <w:pPr>
      <w:widowControl/>
      <w:spacing w:after="120" w:line="480" w:lineRule="auto"/>
      <w:ind w:left="283"/>
      <w:jc w:val="both"/>
    </w:pPr>
    <w:rPr>
      <w:lang w:eastAsia="en-US"/>
    </w:rPr>
  </w:style>
  <w:style w:type="character" w:customStyle="1" w:styleId="BodyTextIndent2Char">
    <w:name w:val="Body Text Indent 2 Char"/>
    <w:basedOn w:val="DefaultParagraphFont"/>
    <w:link w:val="BodyTextIndent2"/>
    <w:rsid w:val="008B165C"/>
    <w:rPr>
      <w:sz w:val="24"/>
      <w:lang w:eastAsia="en-US"/>
    </w:rPr>
  </w:style>
  <w:style w:type="paragraph" w:styleId="BodyTextIndent3">
    <w:name w:val="Body Text Indent 3"/>
    <w:basedOn w:val="Normal"/>
    <w:link w:val="BodyTextIndent3Char"/>
    <w:rsid w:val="008B165C"/>
    <w:pPr>
      <w:widowControl/>
      <w:spacing w:after="120" w:line="240" w:lineRule="auto"/>
      <w:ind w:left="283"/>
      <w:jc w:val="both"/>
    </w:pPr>
    <w:rPr>
      <w:sz w:val="16"/>
      <w:lang w:eastAsia="en-US"/>
    </w:rPr>
  </w:style>
  <w:style w:type="character" w:customStyle="1" w:styleId="BodyTextIndent3Char">
    <w:name w:val="Body Text Indent 3 Char"/>
    <w:basedOn w:val="DefaultParagraphFont"/>
    <w:link w:val="BodyTextIndent3"/>
    <w:rsid w:val="008B165C"/>
    <w:rPr>
      <w:sz w:val="16"/>
      <w:lang w:eastAsia="en-US"/>
    </w:rPr>
  </w:style>
  <w:style w:type="paragraph" w:styleId="Caption">
    <w:name w:val="caption"/>
    <w:basedOn w:val="Normal"/>
    <w:next w:val="Normal"/>
    <w:qFormat/>
    <w:rsid w:val="008B165C"/>
    <w:pPr>
      <w:widowControl/>
      <w:spacing w:before="120" w:after="120" w:line="240" w:lineRule="auto"/>
      <w:jc w:val="both"/>
    </w:pPr>
    <w:rPr>
      <w:b/>
      <w:lang w:eastAsia="en-US"/>
    </w:rPr>
  </w:style>
  <w:style w:type="paragraph" w:styleId="Closing">
    <w:name w:val="Closing"/>
    <w:basedOn w:val="Normal"/>
    <w:next w:val="Signature"/>
    <w:link w:val="ClosingChar"/>
    <w:rsid w:val="008B165C"/>
    <w:pPr>
      <w:widowControl/>
      <w:tabs>
        <w:tab w:val="left" w:pos="5103"/>
      </w:tabs>
      <w:spacing w:before="240" w:after="240" w:line="240" w:lineRule="auto"/>
      <w:ind w:left="5103"/>
    </w:pPr>
    <w:rPr>
      <w:lang w:eastAsia="en-US"/>
    </w:rPr>
  </w:style>
  <w:style w:type="character" w:customStyle="1" w:styleId="ClosingChar">
    <w:name w:val="Closing Char"/>
    <w:basedOn w:val="DefaultParagraphFont"/>
    <w:link w:val="Closing"/>
    <w:rsid w:val="008B165C"/>
    <w:rPr>
      <w:sz w:val="24"/>
      <w:lang w:eastAsia="en-US"/>
    </w:rPr>
  </w:style>
  <w:style w:type="paragraph" w:styleId="Signature">
    <w:name w:val="Signature"/>
    <w:basedOn w:val="Normal"/>
    <w:next w:val="Contact"/>
    <w:link w:val="SignatureChar"/>
    <w:rsid w:val="008B165C"/>
    <w:pPr>
      <w:widowControl/>
      <w:tabs>
        <w:tab w:val="left" w:pos="5103"/>
      </w:tabs>
      <w:spacing w:before="1200" w:line="240" w:lineRule="auto"/>
      <w:ind w:left="5103"/>
      <w:jc w:val="center"/>
    </w:pPr>
    <w:rPr>
      <w:lang w:eastAsia="en-US"/>
    </w:rPr>
  </w:style>
  <w:style w:type="character" w:customStyle="1" w:styleId="SignatureChar">
    <w:name w:val="Signature Char"/>
    <w:basedOn w:val="DefaultParagraphFont"/>
    <w:link w:val="Signature"/>
    <w:rsid w:val="008B165C"/>
    <w:rPr>
      <w:sz w:val="24"/>
      <w:lang w:eastAsia="en-US"/>
    </w:rPr>
  </w:style>
  <w:style w:type="paragraph" w:customStyle="1" w:styleId="Enclosures">
    <w:name w:val="Enclosures"/>
    <w:basedOn w:val="Normal"/>
    <w:next w:val="Participants"/>
    <w:rsid w:val="008B165C"/>
    <w:pPr>
      <w:keepNext/>
      <w:keepLines/>
      <w:widowControl/>
      <w:tabs>
        <w:tab w:val="left" w:pos="5670"/>
      </w:tabs>
      <w:spacing w:before="480" w:line="240" w:lineRule="auto"/>
      <w:ind w:left="1985" w:hanging="1985"/>
    </w:pPr>
    <w:rPr>
      <w:lang w:eastAsia="en-US"/>
    </w:rPr>
  </w:style>
  <w:style w:type="paragraph" w:customStyle="1" w:styleId="Participants">
    <w:name w:val="Participants"/>
    <w:basedOn w:val="Normal"/>
    <w:next w:val="Copies"/>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customStyle="1" w:styleId="Copies">
    <w:name w:val="Copies"/>
    <w:basedOn w:val="Normal"/>
    <w:next w:val="Normal"/>
    <w:rsid w:val="008B165C"/>
    <w:pPr>
      <w:widowControl/>
      <w:tabs>
        <w:tab w:val="left" w:pos="2552"/>
        <w:tab w:val="left" w:pos="2835"/>
        <w:tab w:val="left" w:pos="5670"/>
        <w:tab w:val="left" w:pos="6379"/>
        <w:tab w:val="left" w:pos="6804"/>
      </w:tabs>
      <w:spacing w:before="480" w:line="240" w:lineRule="auto"/>
      <w:ind w:left="1985" w:hanging="1985"/>
    </w:pPr>
    <w:rPr>
      <w:lang w:eastAsia="en-US"/>
    </w:rPr>
  </w:style>
  <w:style w:type="paragraph" w:styleId="Date">
    <w:name w:val="Date"/>
    <w:basedOn w:val="Normal"/>
    <w:next w:val="References"/>
    <w:link w:val="DateChar"/>
    <w:rsid w:val="008B165C"/>
    <w:pPr>
      <w:widowControl/>
      <w:spacing w:line="240" w:lineRule="auto"/>
      <w:ind w:left="5103" w:right="-567"/>
    </w:pPr>
    <w:rPr>
      <w:lang w:eastAsia="en-US"/>
    </w:rPr>
  </w:style>
  <w:style w:type="character" w:customStyle="1" w:styleId="DateChar">
    <w:name w:val="Date Char"/>
    <w:basedOn w:val="DefaultParagraphFont"/>
    <w:link w:val="Date"/>
    <w:rsid w:val="008B165C"/>
    <w:rPr>
      <w:sz w:val="24"/>
      <w:lang w:eastAsia="en-US"/>
    </w:rPr>
  </w:style>
  <w:style w:type="paragraph" w:customStyle="1" w:styleId="References">
    <w:name w:val="References"/>
    <w:basedOn w:val="Normal"/>
    <w:next w:val="AddressTR"/>
    <w:rsid w:val="008B165C"/>
    <w:pPr>
      <w:widowControl/>
      <w:spacing w:after="240" w:line="240" w:lineRule="auto"/>
      <w:ind w:left="5103"/>
    </w:pPr>
    <w:rPr>
      <w:sz w:val="20"/>
      <w:lang w:eastAsia="en-US"/>
    </w:rPr>
  </w:style>
  <w:style w:type="paragraph" w:styleId="DocumentMap">
    <w:name w:val="Document Map"/>
    <w:basedOn w:val="Normal"/>
    <w:link w:val="DocumentMapChar"/>
    <w:rsid w:val="008B165C"/>
    <w:pPr>
      <w:widowControl/>
      <w:shd w:val="clear" w:color="auto" w:fill="000080"/>
      <w:spacing w:after="240" w:line="240" w:lineRule="auto"/>
      <w:jc w:val="both"/>
    </w:pPr>
    <w:rPr>
      <w:rFonts w:ascii="Tahoma" w:hAnsi="Tahoma"/>
      <w:lang w:eastAsia="en-US"/>
    </w:rPr>
  </w:style>
  <w:style w:type="character" w:customStyle="1" w:styleId="DocumentMapChar">
    <w:name w:val="Document Map Char"/>
    <w:basedOn w:val="DefaultParagraphFont"/>
    <w:link w:val="DocumentMap"/>
    <w:rsid w:val="008B165C"/>
    <w:rPr>
      <w:rFonts w:ascii="Tahoma" w:hAnsi="Tahoma"/>
      <w:sz w:val="24"/>
      <w:shd w:val="clear" w:color="auto" w:fill="000080"/>
      <w:lang w:eastAsia="en-US"/>
    </w:rPr>
  </w:style>
  <w:style w:type="paragraph" w:customStyle="1" w:styleId="DoubSign">
    <w:name w:val="DoubSign"/>
    <w:basedOn w:val="Normal"/>
    <w:next w:val="Contact"/>
    <w:rsid w:val="008B165C"/>
    <w:pPr>
      <w:widowControl/>
      <w:tabs>
        <w:tab w:val="left" w:pos="5103"/>
      </w:tabs>
      <w:spacing w:before="1200" w:line="240" w:lineRule="auto"/>
    </w:pPr>
    <w:rPr>
      <w:lang w:eastAsia="en-US"/>
    </w:rPr>
  </w:style>
  <w:style w:type="paragraph" w:styleId="EnvelopeAddress">
    <w:name w:val="envelope address"/>
    <w:basedOn w:val="Normal"/>
    <w:rsid w:val="008B165C"/>
    <w:pPr>
      <w:framePr w:w="7920" w:h="1980" w:hRule="exact" w:hSpace="180" w:wrap="auto" w:hAnchor="page" w:xAlign="center" w:yAlign="bottom"/>
      <w:widowControl/>
      <w:spacing w:line="240" w:lineRule="auto"/>
      <w:jc w:val="both"/>
    </w:pPr>
    <w:rPr>
      <w:lang w:eastAsia="en-US"/>
    </w:rPr>
  </w:style>
  <w:style w:type="paragraph" w:styleId="EnvelopeReturn">
    <w:name w:val="envelope return"/>
    <w:basedOn w:val="Normal"/>
    <w:rsid w:val="008B165C"/>
    <w:pPr>
      <w:widowControl/>
      <w:spacing w:line="240" w:lineRule="auto"/>
      <w:jc w:val="both"/>
    </w:pPr>
    <w:rPr>
      <w:sz w:val="20"/>
      <w:lang w:eastAsia="en-US"/>
    </w:rPr>
  </w:style>
  <w:style w:type="paragraph" w:styleId="Index1">
    <w:name w:val="index 1"/>
    <w:basedOn w:val="Normal"/>
    <w:next w:val="Normal"/>
    <w:autoRedefine/>
    <w:rsid w:val="008B165C"/>
    <w:pPr>
      <w:widowControl/>
      <w:spacing w:after="240" w:line="240" w:lineRule="auto"/>
      <w:ind w:left="240" w:hanging="240"/>
      <w:jc w:val="both"/>
    </w:pPr>
    <w:rPr>
      <w:lang w:eastAsia="en-US"/>
    </w:rPr>
  </w:style>
  <w:style w:type="paragraph" w:styleId="Index2">
    <w:name w:val="index 2"/>
    <w:basedOn w:val="Normal"/>
    <w:next w:val="Normal"/>
    <w:autoRedefine/>
    <w:rsid w:val="008B165C"/>
    <w:pPr>
      <w:widowControl/>
      <w:spacing w:after="240" w:line="240" w:lineRule="auto"/>
      <w:ind w:left="480" w:hanging="240"/>
      <w:jc w:val="both"/>
    </w:pPr>
    <w:rPr>
      <w:lang w:eastAsia="en-US"/>
    </w:rPr>
  </w:style>
  <w:style w:type="paragraph" w:styleId="Index3">
    <w:name w:val="index 3"/>
    <w:basedOn w:val="Normal"/>
    <w:next w:val="Normal"/>
    <w:autoRedefine/>
    <w:rsid w:val="008B165C"/>
    <w:pPr>
      <w:widowControl/>
      <w:spacing w:after="240" w:line="240" w:lineRule="auto"/>
      <w:ind w:left="720" w:hanging="240"/>
      <w:jc w:val="both"/>
    </w:pPr>
    <w:rPr>
      <w:lang w:eastAsia="en-US"/>
    </w:rPr>
  </w:style>
  <w:style w:type="paragraph" w:styleId="Index4">
    <w:name w:val="index 4"/>
    <w:basedOn w:val="Normal"/>
    <w:next w:val="Normal"/>
    <w:autoRedefine/>
    <w:rsid w:val="008B165C"/>
    <w:pPr>
      <w:widowControl/>
      <w:spacing w:after="240" w:line="240" w:lineRule="auto"/>
      <w:ind w:left="960" w:hanging="240"/>
      <w:jc w:val="both"/>
    </w:pPr>
    <w:rPr>
      <w:lang w:eastAsia="en-US"/>
    </w:rPr>
  </w:style>
  <w:style w:type="paragraph" w:styleId="Index5">
    <w:name w:val="index 5"/>
    <w:basedOn w:val="Normal"/>
    <w:next w:val="Normal"/>
    <w:autoRedefine/>
    <w:rsid w:val="008B165C"/>
    <w:pPr>
      <w:widowControl/>
      <w:spacing w:after="240" w:line="240" w:lineRule="auto"/>
      <w:ind w:left="1200" w:hanging="240"/>
      <w:jc w:val="both"/>
    </w:pPr>
    <w:rPr>
      <w:lang w:eastAsia="en-US"/>
    </w:rPr>
  </w:style>
  <w:style w:type="paragraph" w:styleId="Index6">
    <w:name w:val="index 6"/>
    <w:basedOn w:val="Normal"/>
    <w:next w:val="Normal"/>
    <w:autoRedefine/>
    <w:rsid w:val="008B165C"/>
    <w:pPr>
      <w:widowControl/>
      <w:spacing w:after="240" w:line="240" w:lineRule="auto"/>
      <w:ind w:left="1440" w:hanging="240"/>
      <w:jc w:val="both"/>
    </w:pPr>
    <w:rPr>
      <w:lang w:eastAsia="en-US"/>
    </w:rPr>
  </w:style>
  <w:style w:type="paragraph" w:styleId="Index7">
    <w:name w:val="index 7"/>
    <w:basedOn w:val="Normal"/>
    <w:next w:val="Normal"/>
    <w:autoRedefine/>
    <w:rsid w:val="008B165C"/>
    <w:pPr>
      <w:widowControl/>
      <w:spacing w:after="240" w:line="240" w:lineRule="auto"/>
      <w:ind w:left="1680" w:hanging="240"/>
      <w:jc w:val="both"/>
    </w:pPr>
    <w:rPr>
      <w:lang w:eastAsia="en-US"/>
    </w:rPr>
  </w:style>
  <w:style w:type="paragraph" w:styleId="Index8">
    <w:name w:val="index 8"/>
    <w:basedOn w:val="Normal"/>
    <w:next w:val="Normal"/>
    <w:autoRedefine/>
    <w:rsid w:val="008B165C"/>
    <w:pPr>
      <w:widowControl/>
      <w:spacing w:after="240" w:line="240" w:lineRule="auto"/>
      <w:ind w:left="1920" w:hanging="240"/>
      <w:jc w:val="both"/>
    </w:pPr>
    <w:rPr>
      <w:lang w:eastAsia="en-US"/>
    </w:rPr>
  </w:style>
  <w:style w:type="paragraph" w:styleId="Index9">
    <w:name w:val="index 9"/>
    <w:basedOn w:val="Normal"/>
    <w:next w:val="Normal"/>
    <w:autoRedefine/>
    <w:rsid w:val="008B165C"/>
    <w:pPr>
      <w:widowControl/>
      <w:spacing w:after="240" w:line="240" w:lineRule="auto"/>
      <w:ind w:left="2160" w:hanging="240"/>
      <w:jc w:val="both"/>
    </w:pPr>
    <w:rPr>
      <w:lang w:eastAsia="en-US"/>
    </w:rPr>
  </w:style>
  <w:style w:type="paragraph" w:styleId="IndexHeading">
    <w:name w:val="index heading"/>
    <w:basedOn w:val="Normal"/>
    <w:next w:val="Index1"/>
    <w:rsid w:val="008B165C"/>
    <w:pPr>
      <w:widowControl/>
      <w:spacing w:after="240" w:line="240" w:lineRule="auto"/>
      <w:jc w:val="both"/>
    </w:pPr>
    <w:rPr>
      <w:rFonts w:ascii="Arial" w:hAnsi="Arial"/>
      <w:b/>
      <w:lang w:eastAsia="en-US"/>
    </w:rPr>
  </w:style>
  <w:style w:type="paragraph" w:styleId="List">
    <w:name w:val="List"/>
    <w:basedOn w:val="Normal"/>
    <w:rsid w:val="008B165C"/>
    <w:pPr>
      <w:widowControl/>
      <w:spacing w:after="240" w:line="240" w:lineRule="auto"/>
      <w:ind w:left="283" w:hanging="283"/>
      <w:jc w:val="both"/>
    </w:pPr>
    <w:rPr>
      <w:lang w:eastAsia="en-US"/>
    </w:rPr>
  </w:style>
  <w:style w:type="paragraph" w:styleId="List2">
    <w:name w:val="List 2"/>
    <w:basedOn w:val="Normal"/>
    <w:rsid w:val="008B165C"/>
    <w:pPr>
      <w:widowControl/>
      <w:spacing w:after="240" w:line="240" w:lineRule="auto"/>
      <w:ind w:left="566" w:hanging="283"/>
      <w:jc w:val="both"/>
    </w:pPr>
    <w:rPr>
      <w:lang w:eastAsia="en-US"/>
    </w:rPr>
  </w:style>
  <w:style w:type="paragraph" w:styleId="List3">
    <w:name w:val="List 3"/>
    <w:basedOn w:val="Normal"/>
    <w:rsid w:val="008B165C"/>
    <w:pPr>
      <w:widowControl/>
      <w:spacing w:after="240" w:line="240" w:lineRule="auto"/>
      <w:ind w:left="849" w:hanging="283"/>
      <w:jc w:val="both"/>
    </w:pPr>
    <w:rPr>
      <w:lang w:eastAsia="en-US"/>
    </w:rPr>
  </w:style>
  <w:style w:type="paragraph" w:styleId="List4">
    <w:name w:val="List 4"/>
    <w:basedOn w:val="Normal"/>
    <w:rsid w:val="008B165C"/>
    <w:pPr>
      <w:widowControl/>
      <w:spacing w:after="240" w:line="240" w:lineRule="auto"/>
      <w:ind w:left="1132" w:hanging="283"/>
      <w:jc w:val="both"/>
    </w:pPr>
    <w:rPr>
      <w:lang w:eastAsia="en-US"/>
    </w:rPr>
  </w:style>
  <w:style w:type="paragraph" w:styleId="List5">
    <w:name w:val="List 5"/>
    <w:basedOn w:val="Normal"/>
    <w:rsid w:val="008B165C"/>
    <w:pPr>
      <w:widowControl/>
      <w:spacing w:after="240" w:line="240" w:lineRule="auto"/>
      <w:ind w:left="1415" w:hanging="283"/>
      <w:jc w:val="both"/>
    </w:pPr>
    <w:rPr>
      <w:lang w:eastAsia="en-US"/>
    </w:rPr>
  </w:style>
  <w:style w:type="paragraph" w:styleId="ListBullet">
    <w:name w:val="List Bullet"/>
    <w:basedOn w:val="Normal"/>
    <w:link w:val="ListBulletChar"/>
    <w:rsid w:val="008B165C"/>
    <w:pPr>
      <w:widowControl/>
      <w:numPr>
        <w:numId w:val="14"/>
      </w:numPr>
      <w:tabs>
        <w:tab w:val="clear" w:pos="283"/>
      </w:tabs>
      <w:spacing w:after="240" w:line="240" w:lineRule="auto"/>
      <w:ind w:left="0" w:firstLine="0"/>
      <w:jc w:val="both"/>
    </w:pPr>
    <w:rPr>
      <w:lang w:eastAsia="en-US"/>
    </w:rPr>
  </w:style>
  <w:style w:type="paragraph" w:styleId="ListBullet2">
    <w:name w:val="List Bullet 2"/>
    <w:basedOn w:val="Text2"/>
    <w:uiPriority w:val="99"/>
    <w:rsid w:val="008B165C"/>
    <w:pPr>
      <w:numPr>
        <w:numId w:val="16"/>
      </w:numPr>
      <w:tabs>
        <w:tab w:val="clear" w:pos="1360"/>
      </w:tabs>
      <w:spacing w:before="0" w:after="240"/>
      <w:ind w:left="0" w:firstLine="0"/>
    </w:pPr>
    <w:rPr>
      <w:rFonts w:eastAsia="Times New Roman"/>
      <w:szCs w:val="20"/>
    </w:rPr>
  </w:style>
  <w:style w:type="paragraph" w:styleId="ListBullet3">
    <w:name w:val="List Bullet 3"/>
    <w:basedOn w:val="Text3"/>
    <w:rsid w:val="008B165C"/>
    <w:pPr>
      <w:numPr>
        <w:numId w:val="17"/>
      </w:numPr>
      <w:tabs>
        <w:tab w:val="clear" w:pos="2199"/>
        <w:tab w:val="clear" w:pos="2302"/>
      </w:tabs>
      <w:ind w:left="0" w:firstLine="0"/>
    </w:pPr>
  </w:style>
  <w:style w:type="paragraph" w:styleId="ListBullet4">
    <w:name w:val="List Bullet 4"/>
    <w:basedOn w:val="Text4"/>
    <w:uiPriority w:val="99"/>
    <w:rsid w:val="008B165C"/>
    <w:pPr>
      <w:numPr>
        <w:numId w:val="18"/>
      </w:numPr>
      <w:tabs>
        <w:tab w:val="clear" w:pos="3163"/>
      </w:tabs>
      <w:ind w:left="0" w:firstLine="0"/>
    </w:pPr>
  </w:style>
  <w:style w:type="paragraph" w:styleId="ListBullet5">
    <w:name w:val="List Bullet 5"/>
    <w:basedOn w:val="Normal"/>
    <w:autoRedefine/>
    <w:rsid w:val="008B165C"/>
    <w:pPr>
      <w:widowControl/>
      <w:numPr>
        <w:numId w:val="12"/>
      </w:numPr>
      <w:tabs>
        <w:tab w:val="clear" w:pos="1492"/>
      </w:tabs>
      <w:spacing w:after="240" w:line="240" w:lineRule="auto"/>
      <w:ind w:left="0" w:firstLine="0"/>
      <w:jc w:val="both"/>
    </w:pPr>
    <w:rPr>
      <w:lang w:eastAsia="en-US"/>
    </w:rPr>
  </w:style>
  <w:style w:type="paragraph" w:styleId="ListContinue">
    <w:name w:val="List Continue"/>
    <w:basedOn w:val="Normal"/>
    <w:rsid w:val="008B165C"/>
    <w:pPr>
      <w:widowControl/>
      <w:spacing w:after="120" w:line="240" w:lineRule="auto"/>
      <w:ind w:left="283"/>
      <w:jc w:val="both"/>
    </w:pPr>
    <w:rPr>
      <w:lang w:eastAsia="en-US"/>
    </w:rPr>
  </w:style>
  <w:style w:type="paragraph" w:styleId="ListContinue2">
    <w:name w:val="List Continue 2"/>
    <w:basedOn w:val="Normal"/>
    <w:rsid w:val="008B165C"/>
    <w:pPr>
      <w:widowControl/>
      <w:spacing w:after="120" w:line="240" w:lineRule="auto"/>
      <w:ind w:left="566"/>
      <w:jc w:val="both"/>
    </w:pPr>
    <w:rPr>
      <w:lang w:eastAsia="en-US"/>
    </w:rPr>
  </w:style>
  <w:style w:type="paragraph" w:styleId="ListContinue3">
    <w:name w:val="List Continue 3"/>
    <w:basedOn w:val="Normal"/>
    <w:rsid w:val="008B165C"/>
    <w:pPr>
      <w:widowControl/>
      <w:spacing w:after="120" w:line="240" w:lineRule="auto"/>
      <w:ind w:left="849"/>
      <w:jc w:val="both"/>
    </w:pPr>
    <w:rPr>
      <w:lang w:eastAsia="en-US"/>
    </w:rPr>
  </w:style>
  <w:style w:type="paragraph" w:styleId="ListContinue4">
    <w:name w:val="List Continue 4"/>
    <w:basedOn w:val="Normal"/>
    <w:rsid w:val="008B165C"/>
    <w:pPr>
      <w:widowControl/>
      <w:spacing w:after="120" w:line="240" w:lineRule="auto"/>
      <w:ind w:left="1132"/>
      <w:jc w:val="both"/>
    </w:pPr>
    <w:rPr>
      <w:lang w:eastAsia="en-US"/>
    </w:rPr>
  </w:style>
  <w:style w:type="paragraph" w:styleId="ListContinue5">
    <w:name w:val="List Continue 5"/>
    <w:basedOn w:val="Normal"/>
    <w:rsid w:val="008B165C"/>
    <w:pPr>
      <w:widowControl/>
      <w:spacing w:after="120" w:line="240" w:lineRule="auto"/>
      <w:ind w:left="1415"/>
      <w:jc w:val="both"/>
    </w:pPr>
    <w:rPr>
      <w:lang w:eastAsia="en-US"/>
    </w:rPr>
  </w:style>
  <w:style w:type="paragraph" w:styleId="ListNumber">
    <w:name w:val="List Number"/>
    <w:basedOn w:val="Normal"/>
    <w:rsid w:val="008B165C"/>
    <w:pPr>
      <w:widowControl/>
      <w:numPr>
        <w:numId w:val="24"/>
      </w:numPr>
      <w:tabs>
        <w:tab w:val="clear" w:pos="709"/>
      </w:tabs>
      <w:spacing w:after="240" w:line="240" w:lineRule="auto"/>
      <w:ind w:left="0" w:firstLine="0"/>
      <w:jc w:val="both"/>
    </w:pPr>
    <w:rPr>
      <w:lang w:eastAsia="en-US"/>
    </w:rPr>
  </w:style>
  <w:style w:type="paragraph" w:styleId="ListNumber2">
    <w:name w:val="List Number 2"/>
    <w:basedOn w:val="Text2"/>
    <w:rsid w:val="008B165C"/>
    <w:pPr>
      <w:numPr>
        <w:numId w:val="26"/>
      </w:numPr>
      <w:tabs>
        <w:tab w:val="clear" w:pos="1786"/>
      </w:tabs>
      <w:spacing w:before="0" w:after="240"/>
      <w:ind w:left="0" w:firstLine="0"/>
    </w:pPr>
    <w:rPr>
      <w:rFonts w:eastAsia="Times New Roman"/>
      <w:szCs w:val="20"/>
    </w:rPr>
  </w:style>
  <w:style w:type="paragraph" w:styleId="ListNumber3">
    <w:name w:val="List Number 3"/>
    <w:basedOn w:val="Text3"/>
    <w:rsid w:val="008B165C"/>
    <w:pPr>
      <w:numPr>
        <w:numId w:val="27"/>
      </w:numPr>
      <w:tabs>
        <w:tab w:val="clear" w:pos="2302"/>
        <w:tab w:val="clear" w:pos="2625"/>
      </w:tabs>
      <w:ind w:left="0" w:firstLine="0"/>
    </w:pPr>
  </w:style>
  <w:style w:type="paragraph" w:styleId="ListNumber4">
    <w:name w:val="List Number 4"/>
    <w:basedOn w:val="Text4"/>
    <w:rsid w:val="008B165C"/>
    <w:pPr>
      <w:numPr>
        <w:numId w:val="28"/>
      </w:numPr>
      <w:tabs>
        <w:tab w:val="clear" w:pos="3589"/>
      </w:tabs>
      <w:ind w:left="0" w:firstLine="0"/>
    </w:pPr>
  </w:style>
  <w:style w:type="paragraph" w:styleId="ListNumber5">
    <w:name w:val="List Number 5"/>
    <w:basedOn w:val="Normal"/>
    <w:rsid w:val="008B165C"/>
    <w:pPr>
      <w:widowControl/>
      <w:numPr>
        <w:numId w:val="13"/>
      </w:numPr>
      <w:tabs>
        <w:tab w:val="clear" w:pos="8777"/>
      </w:tabs>
      <w:spacing w:after="240" w:line="240" w:lineRule="auto"/>
      <w:ind w:left="0" w:firstLine="0"/>
      <w:jc w:val="both"/>
    </w:pPr>
    <w:rPr>
      <w:lang w:eastAsia="en-US"/>
    </w:rPr>
  </w:style>
  <w:style w:type="paragraph" w:styleId="MacroText">
    <w:name w:val="macro"/>
    <w:link w:val="MacroTextChar"/>
    <w:rsid w:val="008B165C"/>
    <w:pPr>
      <w:tabs>
        <w:tab w:val="left" w:pos="480"/>
        <w:tab w:val="left" w:pos="960"/>
        <w:tab w:val="left" w:pos="1440"/>
        <w:tab w:val="left" w:pos="1920"/>
        <w:tab w:val="left" w:pos="2400"/>
        <w:tab w:val="left" w:pos="2880"/>
        <w:tab w:val="left" w:pos="3360"/>
        <w:tab w:val="left" w:pos="3840"/>
        <w:tab w:val="left" w:pos="4320"/>
      </w:tabs>
      <w:spacing w:after="240"/>
      <w:jc w:val="both"/>
    </w:pPr>
    <w:rPr>
      <w:rFonts w:ascii="Courier New" w:hAnsi="Courier New"/>
      <w:lang w:eastAsia="en-US"/>
    </w:rPr>
  </w:style>
  <w:style w:type="character" w:customStyle="1" w:styleId="MacroTextChar">
    <w:name w:val="Macro Text Char"/>
    <w:basedOn w:val="DefaultParagraphFont"/>
    <w:link w:val="MacroText"/>
    <w:rsid w:val="008B165C"/>
    <w:rPr>
      <w:rFonts w:ascii="Courier New" w:hAnsi="Courier New"/>
      <w:lang w:eastAsia="en-US"/>
    </w:rPr>
  </w:style>
  <w:style w:type="paragraph" w:styleId="MessageHeader">
    <w:name w:val="Message Header"/>
    <w:basedOn w:val="Normal"/>
    <w:link w:val="MessageHeaderChar"/>
    <w:rsid w:val="008B165C"/>
    <w:pPr>
      <w:widowControl/>
      <w:pBdr>
        <w:top w:val="single" w:sz="6" w:space="1" w:color="auto"/>
        <w:left w:val="single" w:sz="6" w:space="1" w:color="auto"/>
        <w:bottom w:val="single" w:sz="6" w:space="1" w:color="auto"/>
        <w:right w:val="single" w:sz="6" w:space="1" w:color="auto"/>
      </w:pBdr>
      <w:shd w:val="pct20" w:color="auto" w:fill="auto"/>
      <w:spacing w:after="240" w:line="240" w:lineRule="auto"/>
      <w:ind w:left="1134" w:hanging="1134"/>
      <w:jc w:val="both"/>
    </w:pPr>
    <w:rPr>
      <w:rFonts w:ascii="Arial" w:hAnsi="Arial"/>
      <w:lang w:eastAsia="en-US"/>
    </w:rPr>
  </w:style>
  <w:style w:type="character" w:customStyle="1" w:styleId="MessageHeaderChar">
    <w:name w:val="Message Header Char"/>
    <w:basedOn w:val="DefaultParagraphFont"/>
    <w:link w:val="MessageHeader"/>
    <w:rsid w:val="008B165C"/>
    <w:rPr>
      <w:rFonts w:ascii="Arial" w:hAnsi="Arial"/>
      <w:sz w:val="24"/>
      <w:shd w:val="pct20" w:color="auto" w:fill="auto"/>
      <w:lang w:eastAsia="en-US"/>
    </w:rPr>
  </w:style>
  <w:style w:type="paragraph" w:styleId="NormalIndent">
    <w:name w:val="Normal Indent"/>
    <w:basedOn w:val="Normal"/>
    <w:rsid w:val="008B165C"/>
    <w:pPr>
      <w:widowControl/>
      <w:spacing w:after="240" w:line="240" w:lineRule="auto"/>
      <w:ind w:left="720"/>
      <w:jc w:val="both"/>
    </w:pPr>
    <w:rPr>
      <w:lang w:eastAsia="en-US"/>
    </w:rPr>
  </w:style>
  <w:style w:type="paragraph" w:styleId="NoteHeading">
    <w:name w:val="Note Heading"/>
    <w:basedOn w:val="Normal"/>
    <w:next w:val="Normal"/>
    <w:link w:val="NoteHeadingChar"/>
    <w:rsid w:val="008B165C"/>
    <w:pPr>
      <w:widowControl/>
      <w:spacing w:after="240" w:line="240" w:lineRule="auto"/>
      <w:jc w:val="both"/>
    </w:pPr>
    <w:rPr>
      <w:lang w:eastAsia="en-US"/>
    </w:rPr>
  </w:style>
  <w:style w:type="character" w:customStyle="1" w:styleId="NoteHeadingChar">
    <w:name w:val="Note Heading Char"/>
    <w:basedOn w:val="DefaultParagraphFont"/>
    <w:link w:val="NoteHeading"/>
    <w:rsid w:val="008B165C"/>
    <w:rPr>
      <w:sz w:val="24"/>
      <w:lang w:eastAsia="en-US"/>
    </w:rPr>
  </w:style>
  <w:style w:type="paragraph" w:customStyle="1" w:styleId="NoteHead">
    <w:name w:val="NoteHead"/>
    <w:basedOn w:val="Normal"/>
    <w:next w:val="Subject"/>
    <w:rsid w:val="008B165C"/>
    <w:pPr>
      <w:widowControl/>
      <w:spacing w:before="720" w:after="720" w:line="240" w:lineRule="auto"/>
      <w:jc w:val="center"/>
    </w:pPr>
    <w:rPr>
      <w:b/>
      <w:smallCaps/>
      <w:lang w:eastAsia="en-US"/>
    </w:rPr>
  </w:style>
  <w:style w:type="paragraph" w:customStyle="1" w:styleId="Subject">
    <w:name w:val="Subject"/>
    <w:basedOn w:val="Normal"/>
    <w:next w:val="Normal"/>
    <w:link w:val="SubjectChar"/>
    <w:rsid w:val="008B165C"/>
    <w:pPr>
      <w:widowControl/>
      <w:spacing w:after="480" w:line="240" w:lineRule="auto"/>
      <w:ind w:left="1531" w:hanging="1531"/>
    </w:pPr>
    <w:rPr>
      <w:b/>
      <w:lang w:eastAsia="en-US"/>
    </w:rPr>
  </w:style>
  <w:style w:type="paragraph" w:customStyle="1" w:styleId="NoteList">
    <w:name w:val="NoteList"/>
    <w:basedOn w:val="Normal"/>
    <w:next w:val="Subject"/>
    <w:rsid w:val="008B165C"/>
    <w:pPr>
      <w:widowControl/>
      <w:tabs>
        <w:tab w:val="left" w:pos="5823"/>
      </w:tabs>
      <w:spacing w:before="720" w:after="720" w:line="240" w:lineRule="auto"/>
      <w:ind w:left="5104" w:hanging="3119"/>
    </w:pPr>
    <w:rPr>
      <w:b/>
      <w:smallCaps/>
      <w:lang w:eastAsia="en-US"/>
    </w:rPr>
  </w:style>
  <w:style w:type="paragraph" w:customStyle="1" w:styleId="NumPar2">
    <w:name w:val="NumPar 2"/>
    <w:basedOn w:val="Heading2"/>
    <w:next w:val="Text2"/>
    <w:rsid w:val="008B165C"/>
    <w:pPr>
      <w:spacing w:after="240"/>
      <w:outlineLvl w:val="9"/>
    </w:pPr>
    <w:rPr>
      <w:b/>
      <w:lang w:eastAsia="en-US"/>
    </w:rPr>
  </w:style>
  <w:style w:type="paragraph" w:customStyle="1" w:styleId="NumPar3">
    <w:name w:val="NumPar 3"/>
    <w:basedOn w:val="Heading3"/>
    <w:next w:val="Text3"/>
    <w:rsid w:val="008B165C"/>
    <w:pPr>
      <w:keepNext w:val="0"/>
      <w:numPr>
        <w:ilvl w:val="0"/>
        <w:numId w:val="0"/>
      </w:numPr>
      <w:spacing w:before="0" w:after="240"/>
      <w:outlineLvl w:val="9"/>
    </w:pPr>
    <w:rPr>
      <w:i w:val="0"/>
      <w:lang w:eastAsia="en-US"/>
    </w:rPr>
  </w:style>
  <w:style w:type="paragraph" w:customStyle="1" w:styleId="NumPar4">
    <w:name w:val="NumPar 4"/>
    <w:basedOn w:val="Heading4"/>
    <w:next w:val="Text4"/>
    <w:rsid w:val="008B165C"/>
    <w:pPr>
      <w:keepNext w:val="0"/>
      <w:numPr>
        <w:ilvl w:val="0"/>
        <w:numId w:val="0"/>
      </w:numPr>
      <w:spacing w:before="0" w:after="240"/>
      <w:outlineLvl w:val="9"/>
    </w:pPr>
    <w:rPr>
      <w:lang w:eastAsia="en-US"/>
    </w:rPr>
  </w:style>
  <w:style w:type="paragraph" w:styleId="PlainText">
    <w:name w:val="Plain Text"/>
    <w:basedOn w:val="Normal"/>
    <w:link w:val="PlainTextChar"/>
    <w:uiPriority w:val="99"/>
    <w:rsid w:val="008B165C"/>
    <w:pPr>
      <w:widowControl/>
      <w:spacing w:after="240" w:line="240" w:lineRule="auto"/>
      <w:jc w:val="both"/>
    </w:pPr>
    <w:rPr>
      <w:rFonts w:ascii="Courier New" w:hAnsi="Courier New"/>
      <w:sz w:val="20"/>
      <w:lang w:eastAsia="en-US"/>
    </w:rPr>
  </w:style>
  <w:style w:type="character" w:customStyle="1" w:styleId="PlainTextChar">
    <w:name w:val="Plain Text Char"/>
    <w:basedOn w:val="DefaultParagraphFont"/>
    <w:link w:val="PlainText"/>
    <w:uiPriority w:val="99"/>
    <w:rsid w:val="008B165C"/>
    <w:rPr>
      <w:rFonts w:ascii="Courier New" w:hAnsi="Courier New"/>
      <w:lang w:eastAsia="en-US"/>
    </w:rPr>
  </w:style>
  <w:style w:type="paragraph" w:styleId="Salutation">
    <w:name w:val="Salutation"/>
    <w:basedOn w:val="Normal"/>
    <w:next w:val="Normal"/>
    <w:link w:val="SalutationChar"/>
    <w:rsid w:val="008B165C"/>
    <w:pPr>
      <w:widowControl/>
      <w:spacing w:after="240" w:line="240" w:lineRule="auto"/>
      <w:jc w:val="both"/>
    </w:pPr>
    <w:rPr>
      <w:lang w:eastAsia="en-US"/>
    </w:rPr>
  </w:style>
  <w:style w:type="character" w:customStyle="1" w:styleId="SalutationChar">
    <w:name w:val="Salutation Char"/>
    <w:basedOn w:val="DefaultParagraphFont"/>
    <w:link w:val="Salutation"/>
    <w:rsid w:val="008B165C"/>
    <w:rPr>
      <w:sz w:val="24"/>
      <w:lang w:eastAsia="en-US"/>
    </w:rPr>
  </w:style>
  <w:style w:type="paragraph" w:styleId="Subtitle">
    <w:name w:val="Subtitle"/>
    <w:basedOn w:val="Normal"/>
    <w:link w:val="SubtitleChar"/>
    <w:uiPriority w:val="11"/>
    <w:qFormat/>
    <w:rsid w:val="008B165C"/>
    <w:pPr>
      <w:widowControl/>
      <w:spacing w:after="60" w:line="240" w:lineRule="auto"/>
      <w:jc w:val="center"/>
      <w:outlineLvl w:val="1"/>
    </w:pPr>
    <w:rPr>
      <w:rFonts w:ascii="Arial" w:hAnsi="Arial"/>
      <w:lang w:eastAsia="en-US"/>
    </w:rPr>
  </w:style>
  <w:style w:type="character" w:customStyle="1" w:styleId="SubtitleChar">
    <w:name w:val="Subtitle Char"/>
    <w:basedOn w:val="DefaultParagraphFont"/>
    <w:link w:val="Subtitle"/>
    <w:uiPriority w:val="11"/>
    <w:rsid w:val="008B165C"/>
    <w:rPr>
      <w:rFonts w:ascii="Arial" w:hAnsi="Arial"/>
      <w:sz w:val="24"/>
      <w:lang w:eastAsia="en-US"/>
    </w:rPr>
  </w:style>
  <w:style w:type="paragraph" w:styleId="TableofAuthorities">
    <w:name w:val="table of authorities"/>
    <w:basedOn w:val="Normal"/>
    <w:next w:val="Normal"/>
    <w:rsid w:val="008B165C"/>
    <w:pPr>
      <w:widowControl/>
      <w:spacing w:after="240" w:line="240" w:lineRule="auto"/>
      <w:ind w:left="240" w:hanging="240"/>
      <w:jc w:val="both"/>
    </w:pPr>
    <w:rPr>
      <w:lang w:eastAsia="en-US"/>
    </w:rPr>
  </w:style>
  <w:style w:type="paragraph" w:styleId="TableofFigures">
    <w:name w:val="table of figures"/>
    <w:basedOn w:val="Normal"/>
    <w:next w:val="Normal"/>
    <w:rsid w:val="008B165C"/>
    <w:pPr>
      <w:widowControl/>
      <w:spacing w:after="240" w:line="240" w:lineRule="auto"/>
      <w:ind w:left="480" w:hanging="480"/>
      <w:jc w:val="both"/>
    </w:pPr>
    <w:rPr>
      <w:lang w:eastAsia="en-US"/>
    </w:rPr>
  </w:style>
  <w:style w:type="paragraph" w:styleId="Title">
    <w:name w:val="Title"/>
    <w:basedOn w:val="Normal"/>
    <w:link w:val="TitleChar"/>
    <w:uiPriority w:val="10"/>
    <w:qFormat/>
    <w:rsid w:val="008B165C"/>
    <w:pPr>
      <w:widowControl/>
      <w:spacing w:before="240" w:after="60" w:line="240" w:lineRule="auto"/>
      <w:jc w:val="center"/>
      <w:outlineLvl w:val="0"/>
    </w:pPr>
    <w:rPr>
      <w:rFonts w:ascii="Arial" w:hAnsi="Arial"/>
      <w:b/>
      <w:kern w:val="28"/>
      <w:sz w:val="32"/>
      <w:lang w:eastAsia="en-US"/>
    </w:rPr>
  </w:style>
  <w:style w:type="character" w:customStyle="1" w:styleId="TitleChar">
    <w:name w:val="Title Char"/>
    <w:basedOn w:val="DefaultParagraphFont"/>
    <w:link w:val="Title"/>
    <w:uiPriority w:val="10"/>
    <w:rsid w:val="008B165C"/>
    <w:rPr>
      <w:rFonts w:ascii="Arial" w:hAnsi="Arial"/>
      <w:b/>
      <w:kern w:val="28"/>
      <w:sz w:val="32"/>
      <w:lang w:eastAsia="en-US"/>
    </w:rPr>
  </w:style>
  <w:style w:type="paragraph" w:styleId="TOAHeading">
    <w:name w:val="toa heading"/>
    <w:basedOn w:val="Normal"/>
    <w:next w:val="Normal"/>
    <w:rsid w:val="008B165C"/>
    <w:pPr>
      <w:widowControl/>
      <w:spacing w:before="120" w:after="240" w:line="240" w:lineRule="auto"/>
      <w:jc w:val="both"/>
    </w:pPr>
    <w:rPr>
      <w:rFonts w:ascii="Arial" w:hAnsi="Arial"/>
      <w:b/>
      <w:lang w:eastAsia="en-US"/>
    </w:rPr>
  </w:style>
  <w:style w:type="paragraph" w:customStyle="1" w:styleId="YReferences">
    <w:name w:val="YReferences"/>
    <w:basedOn w:val="Normal"/>
    <w:next w:val="Normal"/>
    <w:rsid w:val="008B165C"/>
    <w:pPr>
      <w:widowControl/>
      <w:spacing w:after="480" w:line="240" w:lineRule="auto"/>
      <w:ind w:left="1531" w:hanging="1531"/>
      <w:jc w:val="both"/>
    </w:pPr>
    <w:rPr>
      <w:lang w:eastAsia="en-US"/>
    </w:rPr>
  </w:style>
  <w:style w:type="paragraph" w:customStyle="1" w:styleId="ListBullet1">
    <w:name w:val="List Bullet 1"/>
    <w:basedOn w:val="Text1"/>
    <w:rsid w:val="008B165C"/>
    <w:pPr>
      <w:numPr>
        <w:numId w:val="15"/>
      </w:numPr>
      <w:tabs>
        <w:tab w:val="clear" w:pos="765"/>
      </w:tabs>
      <w:ind w:left="0" w:firstLine="0"/>
    </w:pPr>
  </w:style>
  <w:style w:type="paragraph" w:customStyle="1" w:styleId="ListDash">
    <w:name w:val="List Dash"/>
    <w:basedOn w:val="Normal"/>
    <w:uiPriority w:val="99"/>
    <w:rsid w:val="008B165C"/>
    <w:pPr>
      <w:widowControl/>
      <w:numPr>
        <w:numId w:val="19"/>
      </w:numPr>
      <w:tabs>
        <w:tab w:val="clear" w:pos="283"/>
      </w:tabs>
      <w:spacing w:after="240" w:line="240" w:lineRule="auto"/>
      <w:ind w:left="0" w:firstLine="0"/>
      <w:jc w:val="both"/>
    </w:pPr>
    <w:rPr>
      <w:lang w:eastAsia="en-US"/>
    </w:rPr>
  </w:style>
  <w:style w:type="paragraph" w:customStyle="1" w:styleId="ListDash1">
    <w:name w:val="List Dash 1"/>
    <w:basedOn w:val="Text1"/>
    <w:rsid w:val="008B165C"/>
    <w:pPr>
      <w:numPr>
        <w:numId w:val="20"/>
      </w:numPr>
      <w:tabs>
        <w:tab w:val="clear" w:pos="765"/>
      </w:tabs>
      <w:ind w:left="0" w:firstLine="0"/>
    </w:pPr>
  </w:style>
  <w:style w:type="paragraph" w:customStyle="1" w:styleId="ListDash2">
    <w:name w:val="List Dash 2"/>
    <w:basedOn w:val="Text2"/>
    <w:rsid w:val="008B165C"/>
    <w:pPr>
      <w:numPr>
        <w:numId w:val="21"/>
      </w:numPr>
      <w:tabs>
        <w:tab w:val="clear" w:pos="1360"/>
      </w:tabs>
      <w:spacing w:before="0" w:after="240"/>
      <w:ind w:left="0" w:firstLine="0"/>
    </w:pPr>
    <w:rPr>
      <w:rFonts w:eastAsia="Times New Roman"/>
      <w:szCs w:val="20"/>
    </w:rPr>
  </w:style>
  <w:style w:type="paragraph" w:customStyle="1" w:styleId="ListDash3">
    <w:name w:val="List Dash 3"/>
    <w:basedOn w:val="Text3"/>
    <w:rsid w:val="008B165C"/>
    <w:pPr>
      <w:numPr>
        <w:numId w:val="22"/>
      </w:numPr>
      <w:tabs>
        <w:tab w:val="clear" w:pos="2199"/>
        <w:tab w:val="clear" w:pos="2302"/>
      </w:tabs>
      <w:ind w:left="0" w:firstLine="0"/>
    </w:pPr>
  </w:style>
  <w:style w:type="paragraph" w:customStyle="1" w:styleId="ListDash4">
    <w:name w:val="List Dash 4"/>
    <w:basedOn w:val="Text4"/>
    <w:rsid w:val="008B165C"/>
    <w:pPr>
      <w:numPr>
        <w:numId w:val="23"/>
      </w:numPr>
      <w:tabs>
        <w:tab w:val="clear" w:pos="3163"/>
      </w:tabs>
      <w:ind w:left="0" w:firstLine="0"/>
    </w:pPr>
  </w:style>
  <w:style w:type="paragraph" w:customStyle="1" w:styleId="ListNumberLevel2">
    <w:name w:val="List Number (Level 2)"/>
    <w:basedOn w:val="Normal"/>
    <w:rsid w:val="008B165C"/>
    <w:pPr>
      <w:widowControl/>
      <w:numPr>
        <w:ilvl w:val="1"/>
        <w:numId w:val="24"/>
      </w:numPr>
      <w:tabs>
        <w:tab w:val="clear" w:pos="1417"/>
      </w:tabs>
      <w:spacing w:after="240" w:line="240" w:lineRule="auto"/>
      <w:ind w:left="0" w:firstLine="0"/>
      <w:jc w:val="both"/>
    </w:pPr>
    <w:rPr>
      <w:lang w:eastAsia="en-US"/>
    </w:rPr>
  </w:style>
  <w:style w:type="paragraph" w:customStyle="1" w:styleId="ListNumberLevel3">
    <w:name w:val="List Number (Level 3)"/>
    <w:basedOn w:val="Normal"/>
    <w:rsid w:val="008B165C"/>
    <w:pPr>
      <w:widowControl/>
      <w:numPr>
        <w:ilvl w:val="2"/>
        <w:numId w:val="24"/>
      </w:numPr>
      <w:tabs>
        <w:tab w:val="clear" w:pos="2126"/>
      </w:tabs>
      <w:spacing w:after="240" w:line="240" w:lineRule="auto"/>
      <w:ind w:left="0" w:firstLine="0"/>
      <w:jc w:val="both"/>
    </w:pPr>
    <w:rPr>
      <w:lang w:eastAsia="en-US"/>
    </w:rPr>
  </w:style>
  <w:style w:type="paragraph" w:customStyle="1" w:styleId="ListNumberLevel4">
    <w:name w:val="List Number (Level 4)"/>
    <w:basedOn w:val="Normal"/>
    <w:rsid w:val="008B165C"/>
    <w:pPr>
      <w:widowControl/>
      <w:numPr>
        <w:ilvl w:val="3"/>
        <w:numId w:val="24"/>
      </w:numPr>
      <w:tabs>
        <w:tab w:val="clear" w:pos="2835"/>
      </w:tabs>
      <w:spacing w:after="240" w:line="240" w:lineRule="auto"/>
      <w:ind w:left="0" w:firstLine="0"/>
      <w:jc w:val="both"/>
    </w:pPr>
    <w:rPr>
      <w:lang w:eastAsia="en-US"/>
    </w:rPr>
  </w:style>
  <w:style w:type="paragraph" w:customStyle="1" w:styleId="ListNumber1">
    <w:name w:val="List Number 1"/>
    <w:basedOn w:val="Text1"/>
    <w:rsid w:val="008B165C"/>
    <w:pPr>
      <w:numPr>
        <w:numId w:val="25"/>
      </w:numPr>
      <w:tabs>
        <w:tab w:val="clear" w:pos="1191"/>
      </w:tabs>
      <w:ind w:left="0" w:firstLine="0"/>
    </w:pPr>
  </w:style>
  <w:style w:type="paragraph" w:customStyle="1" w:styleId="ListNumber1Level2">
    <w:name w:val="List Number 1 (Level 2)"/>
    <w:basedOn w:val="Text1"/>
    <w:rsid w:val="008B165C"/>
    <w:pPr>
      <w:numPr>
        <w:ilvl w:val="1"/>
        <w:numId w:val="25"/>
      </w:numPr>
      <w:tabs>
        <w:tab w:val="clear" w:pos="1899"/>
      </w:tabs>
      <w:ind w:left="0" w:firstLine="0"/>
    </w:pPr>
  </w:style>
  <w:style w:type="paragraph" w:customStyle="1" w:styleId="ListNumber1Level3">
    <w:name w:val="List Number 1 (Level 3)"/>
    <w:basedOn w:val="Text1"/>
    <w:rsid w:val="008B165C"/>
    <w:pPr>
      <w:numPr>
        <w:ilvl w:val="2"/>
        <w:numId w:val="25"/>
      </w:numPr>
      <w:tabs>
        <w:tab w:val="clear" w:pos="2608"/>
      </w:tabs>
      <w:ind w:left="0" w:firstLine="0"/>
    </w:pPr>
  </w:style>
  <w:style w:type="paragraph" w:customStyle="1" w:styleId="ListNumber1Level4">
    <w:name w:val="List Number 1 (Level 4)"/>
    <w:basedOn w:val="Text1"/>
    <w:rsid w:val="008B165C"/>
    <w:pPr>
      <w:numPr>
        <w:ilvl w:val="3"/>
        <w:numId w:val="25"/>
      </w:numPr>
      <w:tabs>
        <w:tab w:val="clear" w:pos="3317"/>
      </w:tabs>
      <w:ind w:left="0" w:firstLine="0"/>
    </w:pPr>
  </w:style>
  <w:style w:type="paragraph" w:customStyle="1" w:styleId="ListNumber2Level2">
    <w:name w:val="List Number 2 (Level 2)"/>
    <w:basedOn w:val="Text2"/>
    <w:rsid w:val="008B165C"/>
    <w:pPr>
      <w:numPr>
        <w:ilvl w:val="1"/>
        <w:numId w:val="26"/>
      </w:numPr>
      <w:tabs>
        <w:tab w:val="clear" w:pos="2494"/>
      </w:tabs>
      <w:spacing w:before="0" w:after="240"/>
      <w:ind w:left="0" w:firstLine="0"/>
    </w:pPr>
    <w:rPr>
      <w:rFonts w:eastAsia="Times New Roman"/>
      <w:szCs w:val="20"/>
    </w:rPr>
  </w:style>
  <w:style w:type="paragraph" w:customStyle="1" w:styleId="ListNumber2Level3">
    <w:name w:val="List Number 2 (Level 3)"/>
    <w:basedOn w:val="Text2"/>
    <w:rsid w:val="008B165C"/>
    <w:pPr>
      <w:numPr>
        <w:ilvl w:val="2"/>
        <w:numId w:val="26"/>
      </w:numPr>
      <w:tabs>
        <w:tab w:val="clear" w:pos="3203"/>
      </w:tabs>
      <w:spacing w:before="0" w:after="240"/>
      <w:ind w:left="0" w:firstLine="0"/>
    </w:pPr>
    <w:rPr>
      <w:rFonts w:eastAsia="Times New Roman"/>
      <w:szCs w:val="20"/>
    </w:rPr>
  </w:style>
  <w:style w:type="paragraph" w:customStyle="1" w:styleId="ListNumber2Level4">
    <w:name w:val="List Number 2 (Level 4)"/>
    <w:basedOn w:val="Text2"/>
    <w:rsid w:val="008B165C"/>
    <w:pPr>
      <w:numPr>
        <w:ilvl w:val="3"/>
        <w:numId w:val="26"/>
      </w:numPr>
      <w:tabs>
        <w:tab w:val="clear" w:pos="3912"/>
      </w:tabs>
      <w:spacing w:before="0" w:after="240"/>
      <w:ind w:left="0" w:firstLine="0"/>
    </w:pPr>
    <w:rPr>
      <w:rFonts w:eastAsia="Times New Roman"/>
      <w:szCs w:val="20"/>
    </w:rPr>
  </w:style>
  <w:style w:type="paragraph" w:customStyle="1" w:styleId="ListNumber3Level2">
    <w:name w:val="List Number 3 (Level 2)"/>
    <w:basedOn w:val="Text3"/>
    <w:rsid w:val="008B165C"/>
    <w:pPr>
      <w:numPr>
        <w:ilvl w:val="1"/>
        <w:numId w:val="27"/>
      </w:numPr>
      <w:tabs>
        <w:tab w:val="clear" w:pos="2302"/>
        <w:tab w:val="clear" w:pos="3333"/>
      </w:tabs>
      <w:ind w:left="0" w:firstLine="0"/>
    </w:pPr>
  </w:style>
  <w:style w:type="paragraph" w:customStyle="1" w:styleId="ListNumber3Level3">
    <w:name w:val="List Number 3 (Level 3)"/>
    <w:basedOn w:val="Text3"/>
    <w:rsid w:val="008B165C"/>
    <w:pPr>
      <w:numPr>
        <w:ilvl w:val="2"/>
        <w:numId w:val="27"/>
      </w:numPr>
      <w:tabs>
        <w:tab w:val="clear" w:pos="2302"/>
        <w:tab w:val="clear" w:pos="4042"/>
      </w:tabs>
      <w:ind w:left="0" w:firstLine="0"/>
    </w:pPr>
  </w:style>
  <w:style w:type="paragraph" w:customStyle="1" w:styleId="ListNumber3Level4">
    <w:name w:val="List Number 3 (Level 4)"/>
    <w:basedOn w:val="Text3"/>
    <w:rsid w:val="008B165C"/>
    <w:pPr>
      <w:numPr>
        <w:ilvl w:val="3"/>
        <w:numId w:val="27"/>
      </w:numPr>
      <w:tabs>
        <w:tab w:val="clear" w:pos="2302"/>
        <w:tab w:val="clear" w:pos="4751"/>
      </w:tabs>
      <w:ind w:left="0" w:firstLine="0"/>
    </w:pPr>
  </w:style>
  <w:style w:type="paragraph" w:customStyle="1" w:styleId="ListNumber4Level2">
    <w:name w:val="List Number 4 (Level 2)"/>
    <w:basedOn w:val="Text4"/>
    <w:rsid w:val="008B165C"/>
    <w:pPr>
      <w:numPr>
        <w:ilvl w:val="1"/>
        <w:numId w:val="28"/>
      </w:numPr>
      <w:tabs>
        <w:tab w:val="clear" w:pos="4297"/>
      </w:tabs>
      <w:ind w:left="0" w:firstLine="0"/>
    </w:pPr>
  </w:style>
  <w:style w:type="paragraph" w:customStyle="1" w:styleId="ListNumber4Level3">
    <w:name w:val="List Number 4 (Level 3)"/>
    <w:basedOn w:val="Text4"/>
    <w:rsid w:val="008B165C"/>
    <w:pPr>
      <w:numPr>
        <w:ilvl w:val="2"/>
        <w:numId w:val="28"/>
      </w:numPr>
      <w:tabs>
        <w:tab w:val="clear" w:pos="5006"/>
      </w:tabs>
      <w:ind w:left="0" w:firstLine="0"/>
    </w:pPr>
  </w:style>
  <w:style w:type="paragraph" w:customStyle="1" w:styleId="ListNumber4Level4">
    <w:name w:val="List Number 4 (Level 4)"/>
    <w:basedOn w:val="Text4"/>
    <w:rsid w:val="008B165C"/>
    <w:pPr>
      <w:numPr>
        <w:ilvl w:val="3"/>
        <w:numId w:val="28"/>
      </w:numPr>
      <w:tabs>
        <w:tab w:val="clear" w:pos="5715"/>
      </w:tabs>
      <w:ind w:left="0" w:firstLine="0"/>
    </w:pPr>
  </w:style>
  <w:style w:type="paragraph" w:styleId="TOCHeading">
    <w:name w:val="TOC Heading"/>
    <w:basedOn w:val="Normal"/>
    <w:next w:val="Normal"/>
    <w:uiPriority w:val="39"/>
    <w:qFormat/>
    <w:rsid w:val="008B165C"/>
    <w:pPr>
      <w:keepNext/>
      <w:widowControl/>
      <w:spacing w:before="240" w:after="240" w:line="240" w:lineRule="auto"/>
      <w:jc w:val="center"/>
    </w:pPr>
    <w:rPr>
      <w:b/>
      <w:lang w:eastAsia="en-US"/>
    </w:rPr>
  </w:style>
  <w:style w:type="paragraph" w:customStyle="1" w:styleId="Contact">
    <w:name w:val="Contact"/>
    <w:basedOn w:val="Normal"/>
    <w:next w:val="Normal"/>
    <w:rsid w:val="008B165C"/>
    <w:pPr>
      <w:widowControl/>
      <w:spacing w:before="480" w:line="240" w:lineRule="auto"/>
      <w:ind w:left="567" w:hanging="567"/>
    </w:pPr>
    <w:rPr>
      <w:lang w:eastAsia="en-US"/>
    </w:rPr>
  </w:style>
  <w:style w:type="paragraph" w:customStyle="1" w:styleId="DisclaimerNotice">
    <w:name w:val="Disclaimer Notice"/>
    <w:basedOn w:val="Normal"/>
    <w:next w:val="AddressTR"/>
    <w:rsid w:val="008B165C"/>
    <w:pPr>
      <w:widowControl/>
      <w:spacing w:after="240" w:line="240" w:lineRule="auto"/>
      <w:ind w:left="5103"/>
    </w:pPr>
    <w:rPr>
      <w:i/>
      <w:sz w:val="20"/>
      <w:lang w:eastAsia="en-US"/>
    </w:rPr>
  </w:style>
  <w:style w:type="paragraph" w:customStyle="1" w:styleId="Disclaimer">
    <w:name w:val="Disclaimer"/>
    <w:basedOn w:val="Normal"/>
    <w:rsid w:val="008B165C"/>
    <w:pPr>
      <w:keepLines/>
      <w:widowControl/>
      <w:pBdr>
        <w:top w:val="single" w:sz="4" w:space="1" w:color="auto"/>
      </w:pBdr>
      <w:spacing w:before="480" w:line="240" w:lineRule="auto"/>
      <w:jc w:val="both"/>
    </w:pPr>
    <w:rPr>
      <w:i/>
      <w:lang w:eastAsia="en-US"/>
    </w:rPr>
  </w:style>
  <w:style w:type="character" w:styleId="FollowedHyperlink">
    <w:name w:val="FollowedHyperlink"/>
    <w:rsid w:val="008B165C"/>
    <w:rPr>
      <w:color w:val="800080"/>
      <w:u w:val="single"/>
    </w:rPr>
  </w:style>
  <w:style w:type="paragraph" w:customStyle="1" w:styleId="DisclaimerSJ">
    <w:name w:val="Disclaimer_SJ"/>
    <w:basedOn w:val="Normal"/>
    <w:next w:val="Normal"/>
    <w:rsid w:val="008B165C"/>
    <w:pPr>
      <w:widowControl/>
      <w:spacing w:line="240" w:lineRule="auto"/>
      <w:jc w:val="both"/>
    </w:pPr>
    <w:rPr>
      <w:rFonts w:ascii="Arial" w:hAnsi="Arial"/>
      <w:b/>
      <w:sz w:val="16"/>
      <w:lang w:eastAsia="en-US"/>
    </w:rPr>
  </w:style>
  <w:style w:type="paragraph" w:customStyle="1" w:styleId="Designator">
    <w:name w:val="Designator"/>
    <w:basedOn w:val="Normal"/>
    <w:rsid w:val="008B165C"/>
    <w:pPr>
      <w:widowControl/>
      <w:spacing w:line="240" w:lineRule="auto"/>
      <w:jc w:val="center"/>
    </w:pPr>
    <w:rPr>
      <w:b/>
      <w:caps/>
      <w:sz w:val="32"/>
      <w:lang w:eastAsia="en-US"/>
    </w:rPr>
  </w:style>
  <w:style w:type="paragraph" w:customStyle="1" w:styleId="Releasable">
    <w:name w:val="Releasable"/>
    <w:basedOn w:val="Normal"/>
    <w:qFormat/>
    <w:rsid w:val="008B165C"/>
    <w:pPr>
      <w:widowControl/>
      <w:spacing w:line="240" w:lineRule="auto"/>
      <w:jc w:val="center"/>
    </w:pPr>
    <w:rPr>
      <w:b/>
      <w:caps/>
      <w:sz w:val="32"/>
      <w:lang w:val="de-DE" w:eastAsia="en-US"/>
    </w:rPr>
  </w:style>
  <w:style w:type="paragraph" w:customStyle="1" w:styleId="RUE">
    <w:name w:val="RUE"/>
    <w:basedOn w:val="Normal"/>
    <w:rsid w:val="008B165C"/>
    <w:pPr>
      <w:widowControl/>
      <w:spacing w:line="240" w:lineRule="auto"/>
      <w:jc w:val="center"/>
    </w:pPr>
    <w:rPr>
      <w:b/>
      <w:caps/>
      <w:sz w:val="32"/>
      <w:bdr w:val="single" w:sz="18" w:space="0" w:color="auto"/>
      <w:lang w:val="de-DE" w:eastAsia="en-US"/>
    </w:rPr>
  </w:style>
  <w:style w:type="paragraph" w:customStyle="1" w:styleId="ConfidentialUE">
    <w:name w:val="Confidential UE"/>
    <w:basedOn w:val="Normal"/>
    <w:rsid w:val="008B165C"/>
    <w:pPr>
      <w:widowControl/>
      <w:spacing w:line="240" w:lineRule="auto"/>
      <w:jc w:val="center"/>
    </w:pPr>
    <w:rPr>
      <w:b/>
      <w:caps/>
      <w:sz w:val="32"/>
      <w:bdr w:val="single" w:sz="18" w:space="0" w:color="auto"/>
      <w:lang w:eastAsia="en-US"/>
    </w:rPr>
  </w:style>
  <w:style w:type="paragraph" w:customStyle="1" w:styleId="TrsSecretUE">
    <w:name w:val="Très 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SecretUE">
    <w:name w:val="Secret UE"/>
    <w:basedOn w:val="Normal"/>
    <w:rsid w:val="008B165C"/>
    <w:pPr>
      <w:widowControl/>
      <w:spacing w:line="240" w:lineRule="auto"/>
      <w:jc w:val="center"/>
    </w:pPr>
    <w:rPr>
      <w:b/>
      <w:caps/>
      <w:color w:val="FF0000"/>
      <w:sz w:val="32"/>
      <w:bdr w:val="single" w:sz="18" w:space="0" w:color="FF0000"/>
      <w:lang w:eastAsia="en-US"/>
    </w:rPr>
  </w:style>
  <w:style w:type="paragraph" w:customStyle="1" w:styleId="LegalNumPar">
    <w:name w:val="LegalNumPar"/>
    <w:basedOn w:val="Normal"/>
    <w:rsid w:val="008B165C"/>
    <w:pPr>
      <w:widowControl/>
      <w:numPr>
        <w:numId w:val="29"/>
      </w:numPr>
      <w:tabs>
        <w:tab w:val="clear" w:pos="476"/>
      </w:tabs>
      <w:spacing w:after="240" w:line="240" w:lineRule="auto"/>
      <w:ind w:left="0" w:firstLine="0"/>
      <w:jc w:val="both"/>
    </w:pPr>
    <w:rPr>
      <w:lang w:eastAsia="en-US"/>
    </w:rPr>
  </w:style>
  <w:style w:type="paragraph" w:customStyle="1" w:styleId="ZCom">
    <w:name w:val="Z_Com"/>
    <w:basedOn w:val="Normal"/>
    <w:next w:val="ZDGName"/>
    <w:rsid w:val="008B165C"/>
    <w:pPr>
      <w:autoSpaceDE w:val="0"/>
      <w:autoSpaceDN w:val="0"/>
      <w:spacing w:line="240" w:lineRule="auto"/>
      <w:ind w:right="85"/>
      <w:jc w:val="both"/>
    </w:pPr>
    <w:rPr>
      <w:rFonts w:ascii="Arial" w:eastAsiaTheme="minorEastAsia" w:hAnsi="Arial" w:cs="Arial"/>
      <w:szCs w:val="24"/>
      <w:lang w:eastAsia="en-GB"/>
    </w:rPr>
  </w:style>
  <w:style w:type="paragraph" w:customStyle="1" w:styleId="ZDGName">
    <w:name w:val="Z_DGName"/>
    <w:basedOn w:val="Normal"/>
    <w:rsid w:val="008B165C"/>
    <w:pPr>
      <w:autoSpaceDE w:val="0"/>
      <w:autoSpaceDN w:val="0"/>
      <w:spacing w:line="240" w:lineRule="auto"/>
      <w:ind w:right="85"/>
    </w:pPr>
    <w:rPr>
      <w:rFonts w:ascii="Arial" w:eastAsiaTheme="minorEastAsia" w:hAnsi="Arial" w:cs="Arial"/>
      <w:sz w:val="16"/>
      <w:szCs w:val="16"/>
      <w:lang w:eastAsia="en-GB"/>
    </w:rPr>
  </w:style>
  <w:style w:type="table" w:customStyle="1" w:styleId="TableGrid1">
    <w:name w:val="Table Grid1"/>
    <w:basedOn w:val="TableNormal"/>
    <w:next w:val="TableGrid0"/>
    <w:uiPriority w:val="59"/>
    <w:rsid w:val="008B165C"/>
    <w:rPr>
      <w:rFonts w:eastAsia="Calibri"/>
      <w:sz w:val="24"/>
      <w:szCs w:val="22"/>
      <w:lang w:val="nl-NL"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ate1">
    <w:name w:val="Date1"/>
    <w:basedOn w:val="Normal"/>
    <w:next w:val="References"/>
    <w:rsid w:val="008B165C"/>
    <w:pPr>
      <w:widowControl/>
      <w:spacing w:line="240" w:lineRule="auto"/>
      <w:ind w:left="5103"/>
    </w:pPr>
    <w:rPr>
      <w:lang w:eastAsia="en-GB"/>
    </w:rPr>
  </w:style>
  <w:style w:type="paragraph" w:customStyle="1" w:styleId="western">
    <w:name w:val="western"/>
    <w:basedOn w:val="Normal"/>
    <w:rsid w:val="008B165C"/>
    <w:pPr>
      <w:widowControl/>
      <w:spacing w:before="100" w:beforeAutospacing="1" w:after="100" w:afterAutospacing="1" w:line="240" w:lineRule="auto"/>
    </w:pPr>
    <w:rPr>
      <w:rFonts w:eastAsiaTheme="minorHAnsi"/>
      <w:szCs w:val="24"/>
      <w:lang w:val="fr-FR" w:eastAsia="fr-FR"/>
    </w:rPr>
  </w:style>
  <w:style w:type="character" w:customStyle="1" w:styleId="SubjectChar">
    <w:name w:val="Subject Char"/>
    <w:link w:val="Subject"/>
    <w:rsid w:val="008B165C"/>
    <w:rPr>
      <w:b/>
      <w:sz w:val="24"/>
      <w:lang w:eastAsia="en-US"/>
    </w:rPr>
  </w:style>
  <w:style w:type="character" w:customStyle="1" w:styleId="Text1Znak">
    <w:name w:val="Text 1 Znak"/>
    <w:link w:val="Text1"/>
    <w:locked/>
    <w:rsid w:val="008B165C"/>
    <w:rPr>
      <w:sz w:val="24"/>
      <w:lang w:eastAsia="en-US"/>
    </w:rPr>
  </w:style>
  <w:style w:type="paragraph" w:customStyle="1" w:styleId="CharCharCharChar">
    <w:name w:val="Char Char Char Char"/>
    <w:basedOn w:val="Normal"/>
    <w:next w:val="Normal"/>
    <w:rsid w:val="008B165C"/>
    <w:pPr>
      <w:widowControl/>
      <w:spacing w:after="160" w:line="240" w:lineRule="exact"/>
    </w:pPr>
    <w:rPr>
      <w:rFonts w:ascii="Tahoma" w:eastAsiaTheme="minorEastAsia" w:hAnsi="Tahoma"/>
      <w:lang w:val="en-US" w:eastAsia="en-US"/>
    </w:rPr>
  </w:style>
  <w:style w:type="character" w:styleId="LineNumber">
    <w:name w:val="line number"/>
    <w:rsid w:val="008B165C"/>
    <w:rPr>
      <w:sz w:val="20"/>
    </w:rPr>
  </w:style>
  <w:style w:type="paragraph" w:customStyle="1" w:styleId="Dash1">
    <w:name w:val="Dash 1"/>
    <w:basedOn w:val="Normal"/>
    <w:rsid w:val="008B165C"/>
    <w:pPr>
      <w:widowControl/>
      <w:spacing w:after="240" w:line="240" w:lineRule="auto"/>
      <w:ind w:left="720" w:hanging="238"/>
      <w:jc w:val="both"/>
    </w:pPr>
    <w:rPr>
      <w:rFonts w:eastAsiaTheme="minorEastAsia"/>
      <w:lang w:eastAsia="en-GB"/>
    </w:rPr>
  </w:style>
  <w:style w:type="paragraph" w:customStyle="1" w:styleId="Dash2">
    <w:name w:val="Dash 2"/>
    <w:basedOn w:val="Normal"/>
    <w:rsid w:val="008B165C"/>
    <w:pPr>
      <w:widowControl/>
      <w:spacing w:after="240" w:line="240" w:lineRule="auto"/>
      <w:ind w:left="1315" w:hanging="238"/>
      <w:jc w:val="both"/>
    </w:pPr>
    <w:rPr>
      <w:rFonts w:eastAsiaTheme="minorEastAsia"/>
      <w:lang w:eastAsia="en-GB"/>
    </w:rPr>
  </w:style>
  <w:style w:type="paragraph" w:customStyle="1" w:styleId="Dash3">
    <w:name w:val="Dash 3"/>
    <w:basedOn w:val="Normal"/>
    <w:rsid w:val="008B165C"/>
    <w:pPr>
      <w:widowControl/>
      <w:spacing w:after="240" w:line="240" w:lineRule="auto"/>
      <w:ind w:left="2161" w:hanging="238"/>
      <w:jc w:val="both"/>
    </w:pPr>
    <w:rPr>
      <w:rFonts w:eastAsiaTheme="minorEastAsia"/>
      <w:lang w:eastAsia="en-GB"/>
    </w:rPr>
  </w:style>
  <w:style w:type="paragraph" w:customStyle="1" w:styleId="Alpha1">
    <w:name w:val="Alpha 1"/>
    <w:basedOn w:val="Normal"/>
    <w:rsid w:val="008B165C"/>
    <w:pPr>
      <w:widowControl/>
      <w:spacing w:after="240" w:line="240" w:lineRule="auto"/>
      <w:ind w:left="840" w:hanging="357"/>
      <w:jc w:val="both"/>
    </w:pPr>
    <w:rPr>
      <w:rFonts w:eastAsiaTheme="minorEastAsia"/>
      <w:lang w:eastAsia="en-GB"/>
    </w:rPr>
  </w:style>
  <w:style w:type="paragraph" w:customStyle="1" w:styleId="Alpha2">
    <w:name w:val="Alpha 2"/>
    <w:basedOn w:val="Normal"/>
    <w:rsid w:val="008B165C"/>
    <w:pPr>
      <w:widowControl/>
      <w:spacing w:after="240" w:line="240" w:lineRule="auto"/>
      <w:ind w:left="1435" w:hanging="357"/>
      <w:jc w:val="both"/>
    </w:pPr>
    <w:rPr>
      <w:rFonts w:eastAsiaTheme="minorEastAsia"/>
      <w:lang w:eastAsia="en-GB"/>
    </w:rPr>
  </w:style>
  <w:style w:type="paragraph" w:customStyle="1" w:styleId="Alpha3">
    <w:name w:val="Alpha 3"/>
    <w:basedOn w:val="Normal"/>
    <w:rsid w:val="008B165C"/>
    <w:pPr>
      <w:widowControl/>
      <w:spacing w:after="240" w:line="240" w:lineRule="auto"/>
      <w:ind w:left="2279" w:hanging="357"/>
      <w:jc w:val="both"/>
    </w:pPr>
    <w:rPr>
      <w:rFonts w:eastAsiaTheme="minorEastAsia"/>
      <w:lang w:eastAsia="en-GB"/>
    </w:rPr>
  </w:style>
  <w:style w:type="paragraph" w:customStyle="1" w:styleId="FirstDash">
    <w:name w:val="FirstDash"/>
    <w:basedOn w:val="Normal"/>
    <w:rsid w:val="008B165C"/>
    <w:pPr>
      <w:widowControl/>
      <w:spacing w:after="240" w:line="240" w:lineRule="auto"/>
      <w:ind w:left="238" w:hanging="238"/>
      <w:jc w:val="both"/>
    </w:pPr>
    <w:rPr>
      <w:rFonts w:eastAsiaTheme="minorEastAsia"/>
      <w:lang w:eastAsia="en-GB"/>
    </w:rPr>
  </w:style>
  <w:style w:type="paragraph" w:customStyle="1" w:styleId="Logo">
    <w:name w:val="Logo"/>
    <w:basedOn w:val="Normal"/>
    <w:rsid w:val="008B165C"/>
    <w:pPr>
      <w:widowControl/>
      <w:spacing w:line="240" w:lineRule="auto"/>
    </w:pPr>
    <w:rPr>
      <w:rFonts w:eastAsiaTheme="minorEastAsia"/>
      <w:lang w:eastAsia="en-GB"/>
    </w:rPr>
  </w:style>
  <w:style w:type="paragraph" w:customStyle="1" w:styleId="ZDG">
    <w:name w:val="Z_DG"/>
    <w:basedOn w:val="Logo"/>
    <w:rsid w:val="008B165C"/>
    <w:rPr>
      <w:rFonts w:ascii="Arial" w:hAnsi="Arial"/>
      <w:sz w:val="16"/>
      <w:lang w:val="fr-FR"/>
    </w:rPr>
  </w:style>
  <w:style w:type="paragraph" w:customStyle="1" w:styleId="ZD">
    <w:name w:val="Z_D"/>
    <w:basedOn w:val="Logo"/>
    <w:rsid w:val="008B165C"/>
    <w:rPr>
      <w:rFonts w:ascii="Arial" w:hAnsi="Arial"/>
      <w:sz w:val="16"/>
      <w:lang w:val="fr-FR"/>
    </w:rPr>
  </w:style>
  <w:style w:type="paragraph" w:customStyle="1" w:styleId="ZU">
    <w:name w:val="Z_U"/>
    <w:basedOn w:val="Logo"/>
    <w:rsid w:val="008B165C"/>
    <w:rPr>
      <w:rFonts w:ascii="Arial" w:hAnsi="Arial"/>
      <w:b/>
      <w:sz w:val="16"/>
      <w:lang w:val="fr-FR"/>
    </w:rPr>
  </w:style>
  <w:style w:type="paragraph" w:customStyle="1" w:styleId="Title2">
    <w:name w:val="Title 2"/>
    <w:basedOn w:val="Normal"/>
    <w:uiPriority w:val="99"/>
    <w:rsid w:val="008B165C"/>
    <w:pPr>
      <w:widowControl/>
      <w:tabs>
        <w:tab w:val="left" w:pos="720"/>
      </w:tabs>
      <w:spacing w:line="240" w:lineRule="auto"/>
      <w:jc w:val="center"/>
    </w:pPr>
    <w:rPr>
      <w:rFonts w:eastAsiaTheme="minorEastAsia"/>
      <w:sz w:val="22"/>
      <w:u w:val="single"/>
      <w:lang w:eastAsia="en-GB"/>
    </w:rPr>
  </w:style>
  <w:style w:type="paragraph" w:customStyle="1" w:styleId="a">
    <w:name w:val="목록 단락"/>
    <w:basedOn w:val="Normal"/>
    <w:qFormat/>
    <w:rsid w:val="008B165C"/>
    <w:pPr>
      <w:widowControl/>
      <w:spacing w:line="240" w:lineRule="auto"/>
      <w:ind w:leftChars="400" w:left="800"/>
    </w:pPr>
    <w:rPr>
      <w:rFonts w:eastAsia="Batang"/>
      <w:szCs w:val="24"/>
      <w:lang w:eastAsia="en-GB"/>
    </w:rPr>
  </w:style>
  <w:style w:type="paragraph" w:customStyle="1" w:styleId="s0">
    <w:name w:val="s0"/>
    <w:rsid w:val="008B165C"/>
    <w:pPr>
      <w:widowControl w:val="0"/>
      <w:autoSpaceDE w:val="0"/>
      <w:autoSpaceDN w:val="0"/>
      <w:adjustRightInd w:val="0"/>
    </w:pPr>
    <w:rPr>
      <w:rFonts w:ascii="¹ÙÅÁ" w:eastAsia="Batang" w:hAnsi="¹ÙÅÁ" w:cs="¹ÙÅÁ"/>
      <w:sz w:val="24"/>
      <w:szCs w:val="24"/>
      <w:lang w:val="en-US" w:eastAsia="ko-KR"/>
    </w:rPr>
  </w:style>
  <w:style w:type="paragraph" w:styleId="NormalWeb">
    <w:name w:val="Normal (Web)"/>
    <w:basedOn w:val="Normal"/>
    <w:uiPriority w:val="99"/>
    <w:rsid w:val="008B165C"/>
    <w:pPr>
      <w:widowControl/>
      <w:spacing w:before="100" w:beforeAutospacing="1" w:after="100" w:afterAutospacing="1" w:line="240" w:lineRule="auto"/>
    </w:pPr>
    <w:rPr>
      <w:rFonts w:eastAsiaTheme="minorEastAsia"/>
      <w:szCs w:val="24"/>
      <w:lang w:eastAsia="en-GB"/>
    </w:rPr>
  </w:style>
  <w:style w:type="paragraph" w:customStyle="1" w:styleId="Point1">
    <w:name w:val="Point 1"/>
    <w:basedOn w:val="Normal"/>
    <w:link w:val="Point1Char"/>
    <w:rsid w:val="008B165C"/>
    <w:pPr>
      <w:widowControl/>
      <w:spacing w:before="120" w:after="120" w:line="240" w:lineRule="auto"/>
      <w:ind w:left="1418" w:hanging="567"/>
      <w:jc w:val="both"/>
    </w:pPr>
    <w:rPr>
      <w:rFonts w:eastAsiaTheme="minorEastAsia"/>
      <w:lang w:eastAsia="en-GB"/>
    </w:rPr>
  </w:style>
  <w:style w:type="character" w:customStyle="1" w:styleId="Point1Char">
    <w:name w:val="Point 1 Char"/>
    <w:link w:val="Point1"/>
    <w:locked/>
    <w:rsid w:val="008B165C"/>
    <w:rPr>
      <w:rFonts w:eastAsiaTheme="minorEastAsia"/>
      <w:sz w:val="24"/>
    </w:rPr>
  </w:style>
  <w:style w:type="paragraph" w:customStyle="1" w:styleId="Level1">
    <w:name w:val="Level 1"/>
    <w:basedOn w:val="Normal"/>
    <w:rsid w:val="008B165C"/>
    <w:pPr>
      <w:autoSpaceDE w:val="0"/>
      <w:autoSpaceDN w:val="0"/>
      <w:adjustRightInd w:val="0"/>
      <w:spacing w:line="240" w:lineRule="auto"/>
    </w:pPr>
    <w:rPr>
      <w:rFonts w:eastAsia="Batang"/>
      <w:szCs w:val="24"/>
      <w:lang w:val="en-US" w:eastAsia="en-US"/>
    </w:rPr>
  </w:style>
  <w:style w:type="paragraph" w:customStyle="1" w:styleId="StyleHeading114pt">
    <w:name w:val="Style Heading 1 + 14 pt"/>
    <w:basedOn w:val="Heading1"/>
    <w:rsid w:val="008B165C"/>
    <w:rPr>
      <w:rFonts w:eastAsia="Batang"/>
      <w:bCs/>
      <w:sz w:val="28"/>
      <w:szCs w:val="32"/>
      <w:lang w:eastAsia="ko-KR"/>
    </w:rPr>
  </w:style>
  <w:style w:type="paragraph" w:customStyle="1" w:styleId="BodyText4">
    <w:name w:val="Body Text 4"/>
    <w:basedOn w:val="Normal"/>
    <w:uiPriority w:val="99"/>
    <w:rsid w:val="008B165C"/>
    <w:pPr>
      <w:widowControl/>
      <w:tabs>
        <w:tab w:val="num" w:pos="2160"/>
      </w:tabs>
      <w:spacing w:after="240" w:line="240" w:lineRule="auto"/>
      <w:ind w:left="2160" w:hanging="720"/>
      <w:jc w:val="both"/>
    </w:pPr>
    <w:rPr>
      <w:rFonts w:eastAsiaTheme="minorEastAsia"/>
      <w:sz w:val="22"/>
      <w:lang w:eastAsia="en-US"/>
    </w:rPr>
  </w:style>
  <w:style w:type="paragraph" w:customStyle="1" w:styleId="Title3">
    <w:name w:val="Title 3"/>
    <w:basedOn w:val="Normal"/>
    <w:uiPriority w:val="99"/>
    <w:rsid w:val="008B165C"/>
    <w:pPr>
      <w:widowControl/>
      <w:tabs>
        <w:tab w:val="left" w:pos="720"/>
      </w:tabs>
      <w:spacing w:line="240" w:lineRule="auto"/>
      <w:jc w:val="center"/>
    </w:pPr>
    <w:rPr>
      <w:rFonts w:eastAsiaTheme="minorEastAsia"/>
      <w:i/>
      <w:sz w:val="22"/>
      <w:lang w:eastAsia="en-US"/>
    </w:rPr>
  </w:style>
  <w:style w:type="paragraph" w:customStyle="1" w:styleId="TitleCountry">
    <w:name w:val="Title Country"/>
    <w:basedOn w:val="Normal"/>
    <w:uiPriority w:val="99"/>
    <w:rsid w:val="008B165C"/>
    <w:pPr>
      <w:widowControl/>
      <w:tabs>
        <w:tab w:val="left" w:pos="720"/>
      </w:tabs>
      <w:spacing w:line="240" w:lineRule="auto"/>
      <w:jc w:val="center"/>
    </w:pPr>
    <w:rPr>
      <w:rFonts w:eastAsiaTheme="minorEastAsia"/>
      <w:caps/>
      <w:sz w:val="22"/>
      <w:lang w:eastAsia="en-US"/>
    </w:rPr>
  </w:style>
  <w:style w:type="paragraph" w:customStyle="1" w:styleId="Quotation">
    <w:name w:val="Quotation"/>
    <w:basedOn w:val="Normal"/>
    <w:uiPriority w:val="99"/>
    <w:rsid w:val="008B165C"/>
    <w:pPr>
      <w:widowControl/>
      <w:tabs>
        <w:tab w:val="left" w:pos="720"/>
      </w:tabs>
      <w:spacing w:after="240" w:line="240" w:lineRule="auto"/>
      <w:ind w:left="720" w:right="720"/>
      <w:jc w:val="both"/>
    </w:pPr>
    <w:rPr>
      <w:rFonts w:eastAsiaTheme="minorEastAsia"/>
      <w:sz w:val="22"/>
      <w:lang w:eastAsia="en-US"/>
    </w:rPr>
  </w:style>
  <w:style w:type="paragraph" w:customStyle="1" w:styleId="QuotationDouble">
    <w:name w:val="Quotation Double"/>
    <w:basedOn w:val="Normal"/>
    <w:uiPriority w:val="99"/>
    <w:rsid w:val="008B165C"/>
    <w:pPr>
      <w:widowControl/>
      <w:tabs>
        <w:tab w:val="left" w:pos="720"/>
      </w:tabs>
      <w:spacing w:after="240" w:line="240" w:lineRule="auto"/>
      <w:ind w:left="1440" w:right="1440"/>
      <w:jc w:val="both"/>
    </w:pPr>
    <w:rPr>
      <w:rFonts w:eastAsiaTheme="minorEastAsia"/>
      <w:sz w:val="22"/>
      <w:lang w:eastAsia="en-US"/>
    </w:rPr>
  </w:style>
  <w:style w:type="paragraph" w:customStyle="1" w:styleId="FootnoteQuotation">
    <w:name w:val="Footnote Quotation"/>
    <w:basedOn w:val="Normal"/>
    <w:uiPriority w:val="99"/>
    <w:rsid w:val="008B165C"/>
    <w:pPr>
      <w:widowControl/>
      <w:tabs>
        <w:tab w:val="left" w:pos="720"/>
      </w:tabs>
      <w:spacing w:line="240" w:lineRule="auto"/>
      <w:ind w:left="720" w:right="720"/>
      <w:jc w:val="both"/>
    </w:pPr>
    <w:rPr>
      <w:rFonts w:eastAsiaTheme="minorEastAsia"/>
      <w:sz w:val="20"/>
      <w:lang w:eastAsia="en-US"/>
    </w:rPr>
  </w:style>
  <w:style w:type="paragraph" w:customStyle="1" w:styleId="BodyText5">
    <w:name w:val="Body Text 5"/>
    <w:basedOn w:val="Normal"/>
    <w:uiPriority w:val="99"/>
    <w:rsid w:val="008B165C"/>
    <w:pPr>
      <w:widowControl/>
      <w:tabs>
        <w:tab w:val="left" w:pos="720"/>
        <w:tab w:val="num" w:pos="2880"/>
      </w:tabs>
      <w:spacing w:after="240" w:line="240" w:lineRule="auto"/>
      <w:ind w:left="2160"/>
      <w:jc w:val="both"/>
    </w:pPr>
    <w:rPr>
      <w:rFonts w:eastAsiaTheme="minorEastAsia"/>
      <w:lang w:eastAsia="en-GB"/>
    </w:rPr>
  </w:style>
  <w:style w:type="paragraph" w:customStyle="1" w:styleId="CharCharCharCharCharCharChar">
    <w:name w:val="Char Char Char Char Char Char Char"/>
    <w:basedOn w:val="Normal"/>
    <w:uiPriority w:val="99"/>
    <w:rsid w:val="008B165C"/>
    <w:pPr>
      <w:widowControl/>
      <w:spacing w:after="160" w:line="240" w:lineRule="exact"/>
    </w:pPr>
    <w:rPr>
      <w:rFonts w:ascii="Verdana" w:eastAsiaTheme="minorEastAsia" w:hAnsi="Verdana"/>
      <w:sz w:val="20"/>
      <w:lang w:eastAsia="en-US"/>
    </w:rPr>
  </w:style>
  <w:style w:type="paragraph" w:customStyle="1" w:styleId="ManualNumPar1">
    <w:name w:val="Manual NumPar 1"/>
    <w:basedOn w:val="Normal"/>
    <w:next w:val="Normal"/>
    <w:link w:val="ManualNumPar10"/>
    <w:rsid w:val="008B165C"/>
    <w:pPr>
      <w:widowControl/>
      <w:spacing w:before="120" w:after="120" w:line="240" w:lineRule="auto"/>
      <w:ind w:left="850" w:hanging="850"/>
      <w:jc w:val="both"/>
    </w:pPr>
    <w:rPr>
      <w:rFonts w:eastAsiaTheme="minorEastAsia"/>
      <w:szCs w:val="24"/>
      <w:lang w:val="fr-FR" w:eastAsia="en-GB"/>
    </w:rPr>
  </w:style>
  <w:style w:type="paragraph" w:customStyle="1" w:styleId="Point2">
    <w:name w:val="Point 2"/>
    <w:basedOn w:val="Normal"/>
    <w:rsid w:val="008B165C"/>
    <w:pPr>
      <w:widowControl/>
      <w:spacing w:before="120" w:after="120" w:line="240" w:lineRule="auto"/>
      <w:ind w:left="1985" w:hanging="567"/>
      <w:jc w:val="both"/>
    </w:pPr>
    <w:rPr>
      <w:rFonts w:eastAsiaTheme="minorEastAsia"/>
      <w:lang w:eastAsia="en-US"/>
    </w:rPr>
  </w:style>
  <w:style w:type="paragraph" w:customStyle="1" w:styleId="Titrearticle">
    <w:name w:val="Titre article"/>
    <w:basedOn w:val="Normal"/>
    <w:next w:val="Normal"/>
    <w:link w:val="TitrearticleChar"/>
    <w:rsid w:val="008B165C"/>
    <w:pPr>
      <w:keepNext/>
      <w:widowControl/>
      <w:spacing w:before="360" w:after="120" w:line="240" w:lineRule="auto"/>
      <w:jc w:val="center"/>
    </w:pPr>
    <w:rPr>
      <w:rFonts w:eastAsiaTheme="minorEastAsia"/>
      <w:i/>
      <w:lang w:eastAsia="zh-CN"/>
    </w:rPr>
  </w:style>
  <w:style w:type="paragraph" w:customStyle="1" w:styleId="NormalWeb8">
    <w:name w:val="Normal (Web)8"/>
    <w:basedOn w:val="Normal"/>
    <w:uiPriority w:val="99"/>
    <w:rsid w:val="008B165C"/>
    <w:pPr>
      <w:widowControl/>
      <w:spacing w:before="75" w:after="75" w:line="240" w:lineRule="auto"/>
      <w:ind w:left="225" w:right="225"/>
    </w:pPr>
    <w:rPr>
      <w:rFonts w:eastAsiaTheme="minorEastAsia"/>
      <w:sz w:val="22"/>
      <w:szCs w:val="22"/>
      <w:lang w:eastAsia="en-GB"/>
    </w:rPr>
  </w:style>
  <w:style w:type="paragraph" w:customStyle="1" w:styleId="NormalCentered">
    <w:name w:val="Normal Centered"/>
    <w:basedOn w:val="Normal"/>
    <w:rsid w:val="008B165C"/>
    <w:pPr>
      <w:widowControl/>
      <w:spacing w:before="120" w:after="120" w:line="240" w:lineRule="auto"/>
      <w:jc w:val="center"/>
    </w:pPr>
    <w:rPr>
      <w:rFonts w:eastAsiaTheme="minorEastAsia"/>
      <w:lang w:eastAsia="en-GB"/>
    </w:rPr>
  </w:style>
  <w:style w:type="paragraph" w:customStyle="1" w:styleId="Tiret2">
    <w:name w:val="Tiret 2"/>
    <w:basedOn w:val="Normal"/>
    <w:rsid w:val="008B165C"/>
    <w:pPr>
      <w:widowControl/>
      <w:numPr>
        <w:numId w:val="30"/>
      </w:numPr>
      <w:tabs>
        <w:tab w:val="clear" w:pos="1984"/>
      </w:tabs>
      <w:spacing w:before="120" w:after="120" w:line="240" w:lineRule="auto"/>
      <w:ind w:left="0" w:firstLine="0"/>
      <w:jc w:val="both"/>
    </w:pPr>
    <w:rPr>
      <w:rFonts w:eastAsiaTheme="minorEastAsia"/>
      <w:szCs w:val="24"/>
      <w:lang w:eastAsia="de-DE"/>
    </w:rPr>
  </w:style>
  <w:style w:type="paragraph" w:customStyle="1" w:styleId="Paragraphedeliste">
    <w:name w:val="Paragraphe de liste"/>
    <w:basedOn w:val="Normal"/>
    <w:uiPriority w:val="99"/>
    <w:rsid w:val="008B165C"/>
    <w:pPr>
      <w:widowControl/>
      <w:spacing w:line="240" w:lineRule="auto"/>
      <w:ind w:left="720"/>
    </w:pPr>
    <w:rPr>
      <w:rFonts w:eastAsiaTheme="minorEastAsia"/>
      <w:szCs w:val="24"/>
      <w:lang w:eastAsia="en-US"/>
    </w:rPr>
  </w:style>
  <w:style w:type="character" w:customStyle="1" w:styleId="Funotenzeichen">
    <w:name w:val="Fußnotenzeichen"/>
    <w:uiPriority w:val="99"/>
    <w:rsid w:val="008B165C"/>
    <w:rPr>
      <w:rFonts w:cs="Times New Roman"/>
      <w:vertAlign w:val="superscript"/>
    </w:rPr>
  </w:style>
  <w:style w:type="character" w:customStyle="1" w:styleId="FootnoteTextChar1">
    <w:name w:val="Footnote Text Char1"/>
    <w:aliases w:val="AFPC Footnote Text Char,Footnote Text AFPC 1-9 Char,Footnote Text Char Char Char Char,Footnote Text Char Char Char Char Char Char,Footnote Text Char Char Char1 Char,Footnote Text Char1 Char Char,Footnote Text Char1 Char1 Char"/>
    <w:uiPriority w:val="99"/>
    <w:locked/>
    <w:rsid w:val="008B165C"/>
    <w:rPr>
      <w:rFonts w:cs="Times New Roman"/>
      <w:sz w:val="20"/>
      <w:szCs w:val="20"/>
      <w:lang w:val="en-GB" w:eastAsia="ar-SA" w:bidi="ar-SA"/>
    </w:rPr>
  </w:style>
  <w:style w:type="paragraph" w:customStyle="1" w:styleId="listdash0">
    <w:name w:val="listdash"/>
    <w:basedOn w:val="Normal"/>
    <w:uiPriority w:val="99"/>
    <w:rsid w:val="008B165C"/>
    <w:pPr>
      <w:widowControl/>
      <w:tabs>
        <w:tab w:val="num" w:pos="360"/>
      </w:tabs>
      <w:suppressAutoHyphens/>
      <w:spacing w:after="240" w:line="240" w:lineRule="auto"/>
      <w:jc w:val="both"/>
    </w:pPr>
    <w:rPr>
      <w:rFonts w:eastAsiaTheme="minorEastAsia"/>
      <w:szCs w:val="24"/>
      <w:lang w:eastAsia="ar-SA"/>
    </w:rPr>
  </w:style>
  <w:style w:type="paragraph" w:customStyle="1" w:styleId="HeadingSection">
    <w:name w:val="Heading Section"/>
    <w:basedOn w:val="Heading1"/>
    <w:next w:val="Titre1"/>
    <w:uiPriority w:val="99"/>
    <w:rsid w:val="008B165C"/>
    <w:pPr>
      <w:tabs>
        <w:tab w:val="left" w:pos="567"/>
        <w:tab w:val="left" w:pos="851"/>
        <w:tab w:val="left" w:pos="1134"/>
        <w:tab w:val="left" w:pos="1418"/>
        <w:tab w:val="left" w:pos="1701"/>
      </w:tabs>
      <w:spacing w:after="240"/>
      <w:jc w:val="left"/>
    </w:pPr>
    <w:rPr>
      <w:rFonts w:eastAsiaTheme="minorEastAsia"/>
      <w:bCs/>
      <w:sz w:val="20"/>
      <w:lang w:eastAsia="x-none"/>
    </w:rPr>
  </w:style>
  <w:style w:type="paragraph" w:customStyle="1" w:styleId="Normal-Article">
    <w:name w:val="Normal - Article"/>
    <w:basedOn w:val="Normal"/>
    <w:uiPriority w:val="99"/>
    <w:rsid w:val="008B165C"/>
    <w:pPr>
      <w:widowControl/>
      <w:tabs>
        <w:tab w:val="left" w:pos="567"/>
        <w:tab w:val="left" w:pos="851"/>
        <w:tab w:val="left" w:pos="1134"/>
        <w:tab w:val="left" w:pos="1418"/>
        <w:tab w:val="left" w:pos="1701"/>
      </w:tabs>
      <w:spacing w:line="240" w:lineRule="auto"/>
      <w:jc w:val="center"/>
    </w:pPr>
    <w:rPr>
      <w:rFonts w:eastAsiaTheme="minorEastAsia"/>
      <w:b/>
      <w:bCs/>
      <w:lang w:eastAsia="en-US"/>
    </w:rPr>
  </w:style>
  <w:style w:type="paragraph" w:customStyle="1" w:styleId="Normal1">
    <w:name w:val="Normal (1)"/>
    <w:basedOn w:val="Normal"/>
    <w:rsid w:val="008B165C"/>
    <w:pPr>
      <w:widowControl/>
      <w:tabs>
        <w:tab w:val="left" w:pos="567"/>
        <w:tab w:val="left" w:pos="851"/>
        <w:tab w:val="left" w:pos="1134"/>
        <w:tab w:val="left" w:pos="1418"/>
        <w:tab w:val="left" w:pos="1701"/>
      </w:tabs>
      <w:spacing w:before="120" w:after="120" w:line="240" w:lineRule="auto"/>
      <w:ind w:left="567" w:hanging="567"/>
      <w:jc w:val="both"/>
    </w:pPr>
    <w:rPr>
      <w:rFonts w:eastAsiaTheme="minorEastAsia"/>
      <w:lang w:eastAsia="en-US"/>
    </w:rPr>
  </w:style>
  <w:style w:type="paragraph" w:customStyle="1" w:styleId="Normal1a">
    <w:name w:val="Normal 1 (a)"/>
    <w:basedOn w:val="Normal"/>
    <w:rsid w:val="008B165C"/>
    <w:pPr>
      <w:widowControl/>
      <w:tabs>
        <w:tab w:val="left" w:pos="567"/>
        <w:tab w:val="left" w:pos="851"/>
        <w:tab w:val="left" w:pos="1134"/>
        <w:tab w:val="left" w:pos="1418"/>
        <w:tab w:val="left" w:pos="1701"/>
      </w:tabs>
      <w:spacing w:before="60" w:after="120" w:line="240" w:lineRule="auto"/>
      <w:ind w:left="1134" w:hanging="567"/>
      <w:jc w:val="both"/>
    </w:pPr>
    <w:rPr>
      <w:rFonts w:eastAsiaTheme="minorEastAsia"/>
      <w:lang w:eastAsia="en-US"/>
    </w:rPr>
  </w:style>
  <w:style w:type="paragraph" w:customStyle="1" w:styleId="HeadingChapter">
    <w:name w:val="Heading Chapter"/>
    <w:basedOn w:val="Heading1"/>
    <w:rsid w:val="008B165C"/>
    <w:pPr>
      <w:pBdr>
        <w:top w:val="single" w:sz="4" w:space="1" w:color="auto"/>
        <w:left w:val="single" w:sz="4" w:space="4" w:color="auto"/>
        <w:bottom w:val="single" w:sz="4" w:space="1" w:color="auto"/>
        <w:right w:val="single" w:sz="4" w:space="4" w:color="auto"/>
      </w:pBdr>
      <w:tabs>
        <w:tab w:val="left" w:pos="567"/>
        <w:tab w:val="left" w:pos="851"/>
        <w:tab w:val="left" w:pos="1134"/>
        <w:tab w:val="left" w:pos="1418"/>
        <w:tab w:val="left" w:pos="1701"/>
      </w:tabs>
    </w:pPr>
    <w:rPr>
      <w:rFonts w:eastAsiaTheme="minorEastAsia"/>
      <w:bCs/>
      <w:lang w:eastAsia="en-US"/>
    </w:rPr>
  </w:style>
  <w:style w:type="paragraph" w:customStyle="1" w:styleId="Titre1">
    <w:name w:val="Titre1"/>
    <w:basedOn w:val="Normal"/>
    <w:next w:val="BodyText"/>
    <w:rsid w:val="008B165C"/>
    <w:pPr>
      <w:keepNext/>
      <w:widowControl/>
      <w:spacing w:before="240" w:after="120" w:line="240" w:lineRule="auto"/>
    </w:pPr>
    <w:rPr>
      <w:rFonts w:ascii="Arial" w:eastAsia="SimSun" w:hAnsi="Arial" w:cs="Tahoma"/>
      <w:sz w:val="28"/>
      <w:szCs w:val="28"/>
      <w:lang w:val="en-CA" w:eastAsia="ar-SA"/>
    </w:rPr>
  </w:style>
  <w:style w:type="paragraph" w:customStyle="1" w:styleId="Lgende1">
    <w:name w:val="Légende1"/>
    <w:basedOn w:val="Normal"/>
    <w:rsid w:val="008B165C"/>
    <w:pPr>
      <w:widowControl/>
      <w:spacing w:before="120" w:after="120" w:line="240" w:lineRule="auto"/>
    </w:pPr>
    <w:rPr>
      <w:rFonts w:eastAsiaTheme="minorEastAsia" w:cs="Tahoma"/>
      <w:i/>
      <w:iCs/>
      <w:szCs w:val="24"/>
      <w:lang w:val="en-CA" w:eastAsia="ar-SA"/>
    </w:rPr>
  </w:style>
  <w:style w:type="paragraph" w:customStyle="1" w:styleId="Index">
    <w:name w:val="Index"/>
    <w:basedOn w:val="Normal"/>
    <w:rsid w:val="008B165C"/>
    <w:pPr>
      <w:widowControl/>
      <w:spacing w:line="240" w:lineRule="auto"/>
    </w:pPr>
    <w:rPr>
      <w:rFonts w:eastAsiaTheme="minorEastAsia" w:cs="Tahoma"/>
      <w:szCs w:val="24"/>
      <w:lang w:val="en-CA" w:eastAsia="ar-SA"/>
    </w:rPr>
  </w:style>
  <w:style w:type="paragraph" w:customStyle="1" w:styleId="Documentstructuur1">
    <w:name w:val="Documentstructuur1"/>
    <w:basedOn w:val="Normal"/>
    <w:rsid w:val="008B165C"/>
    <w:pPr>
      <w:widowControl/>
      <w:spacing w:line="240" w:lineRule="auto"/>
    </w:pPr>
    <w:rPr>
      <w:rFonts w:ascii="Tahoma" w:eastAsiaTheme="minorEastAsia" w:hAnsi="Tahoma" w:cs="Tahoma"/>
      <w:sz w:val="20"/>
      <w:lang w:val="en-CA" w:eastAsia="ar-SA"/>
    </w:rPr>
  </w:style>
  <w:style w:type="paragraph" w:customStyle="1" w:styleId="Contenudetableau">
    <w:name w:val="Contenu de tableau"/>
    <w:basedOn w:val="Normal"/>
    <w:rsid w:val="008B165C"/>
    <w:pPr>
      <w:widowControl/>
      <w:spacing w:line="240" w:lineRule="auto"/>
    </w:pPr>
    <w:rPr>
      <w:rFonts w:eastAsiaTheme="minorEastAsia"/>
      <w:szCs w:val="24"/>
      <w:lang w:val="en-CA" w:eastAsia="ar-SA"/>
    </w:rPr>
  </w:style>
  <w:style w:type="paragraph" w:customStyle="1" w:styleId="Titredetableau">
    <w:name w:val="Titre de tableau"/>
    <w:basedOn w:val="Contenudetableau"/>
    <w:rsid w:val="008B165C"/>
    <w:pPr>
      <w:spacing w:after="240"/>
      <w:jc w:val="both"/>
    </w:pPr>
    <w:rPr>
      <w:szCs w:val="20"/>
      <w:lang w:val="en-GB" w:eastAsia="en-GB"/>
    </w:rPr>
  </w:style>
  <w:style w:type="character" w:customStyle="1" w:styleId="WW8Num1z0">
    <w:name w:val="WW8Num1z0"/>
    <w:rsid w:val="008B165C"/>
    <w:rPr>
      <w:rFonts w:ascii="Symbol" w:hAnsi="Symbol"/>
      <w:noProof/>
      <w:sz w:val="20"/>
    </w:rPr>
  </w:style>
  <w:style w:type="character" w:customStyle="1" w:styleId="WW8Num2z0">
    <w:name w:val="WW8Num2z0"/>
    <w:rsid w:val="008B165C"/>
    <w:rPr>
      <w:rFonts w:ascii="Symbol" w:hAnsi="Symbol"/>
      <w:noProof/>
      <w:sz w:val="20"/>
    </w:rPr>
  </w:style>
  <w:style w:type="character" w:customStyle="1" w:styleId="WW8Num3z0">
    <w:name w:val="WW8Num3z0"/>
    <w:rsid w:val="008B165C"/>
    <w:rPr>
      <w:rFonts w:ascii="Symbol" w:hAnsi="Symbol"/>
      <w:noProof/>
      <w:sz w:val="20"/>
    </w:rPr>
  </w:style>
  <w:style w:type="character" w:customStyle="1" w:styleId="Absatz-Standardschriftart">
    <w:name w:val="Absatz-Standardschriftart"/>
    <w:rsid w:val="008B165C"/>
    <w:rPr>
      <w:noProof/>
      <w:sz w:val="20"/>
    </w:rPr>
  </w:style>
  <w:style w:type="character" w:customStyle="1" w:styleId="WW8Num1z1">
    <w:name w:val="WW8Num1z1"/>
    <w:rsid w:val="008B165C"/>
    <w:rPr>
      <w:rFonts w:ascii="Courier New" w:hAnsi="Courier New"/>
      <w:noProof/>
      <w:sz w:val="20"/>
    </w:rPr>
  </w:style>
  <w:style w:type="character" w:customStyle="1" w:styleId="WW8Num1z2">
    <w:name w:val="WW8Num1z2"/>
    <w:rsid w:val="008B165C"/>
    <w:rPr>
      <w:rFonts w:ascii="Wingdings" w:hAnsi="Wingdings"/>
      <w:noProof/>
      <w:sz w:val="20"/>
    </w:rPr>
  </w:style>
  <w:style w:type="character" w:customStyle="1" w:styleId="WW8Num2z1">
    <w:name w:val="WW8Num2z1"/>
    <w:rsid w:val="008B165C"/>
    <w:rPr>
      <w:rFonts w:ascii="Courier New" w:hAnsi="Courier New"/>
      <w:noProof/>
      <w:sz w:val="20"/>
    </w:rPr>
  </w:style>
  <w:style w:type="character" w:customStyle="1" w:styleId="WW8Num2z2">
    <w:name w:val="WW8Num2z2"/>
    <w:rsid w:val="008B165C"/>
    <w:rPr>
      <w:rFonts w:ascii="Wingdings" w:hAnsi="Wingdings"/>
      <w:noProof/>
      <w:sz w:val="20"/>
    </w:rPr>
  </w:style>
  <w:style w:type="character" w:customStyle="1" w:styleId="WW8Num3z1">
    <w:name w:val="WW8Num3z1"/>
    <w:rsid w:val="008B165C"/>
    <w:rPr>
      <w:rFonts w:ascii="Courier New" w:hAnsi="Courier New"/>
      <w:noProof/>
      <w:sz w:val="20"/>
    </w:rPr>
  </w:style>
  <w:style w:type="character" w:customStyle="1" w:styleId="WW8Num3z2">
    <w:name w:val="WW8Num3z2"/>
    <w:rsid w:val="008B165C"/>
    <w:rPr>
      <w:rFonts w:ascii="Wingdings" w:hAnsi="Wingdings"/>
      <w:noProof/>
      <w:sz w:val="20"/>
    </w:rPr>
  </w:style>
  <w:style w:type="character" w:customStyle="1" w:styleId="WW8Num4z0">
    <w:name w:val="WW8Num4z0"/>
    <w:rsid w:val="008B165C"/>
    <w:rPr>
      <w:rFonts w:ascii="Symbol" w:hAnsi="Symbol"/>
      <w:noProof/>
      <w:sz w:val="20"/>
    </w:rPr>
  </w:style>
  <w:style w:type="character" w:customStyle="1" w:styleId="WW8Num4z1">
    <w:name w:val="WW8Num4z1"/>
    <w:rsid w:val="008B165C"/>
    <w:rPr>
      <w:rFonts w:ascii="Courier New" w:hAnsi="Courier New"/>
      <w:noProof/>
      <w:sz w:val="20"/>
    </w:rPr>
  </w:style>
  <w:style w:type="character" w:customStyle="1" w:styleId="WW8Num4z2">
    <w:name w:val="WW8Num4z2"/>
    <w:rsid w:val="008B165C"/>
    <w:rPr>
      <w:rFonts w:ascii="Wingdings" w:hAnsi="Wingdings"/>
      <w:noProof/>
      <w:sz w:val="20"/>
    </w:rPr>
  </w:style>
  <w:style w:type="character" w:customStyle="1" w:styleId="WW8Num5z0">
    <w:name w:val="WW8Num5z0"/>
    <w:rsid w:val="008B165C"/>
    <w:rPr>
      <w:rFonts w:ascii="Symbol" w:hAnsi="Symbol"/>
      <w:noProof/>
      <w:sz w:val="20"/>
    </w:rPr>
  </w:style>
  <w:style w:type="character" w:customStyle="1" w:styleId="WW8Num5z1">
    <w:name w:val="WW8Num5z1"/>
    <w:rsid w:val="008B165C"/>
    <w:rPr>
      <w:rFonts w:ascii="Courier New" w:hAnsi="Courier New"/>
      <w:noProof/>
      <w:sz w:val="20"/>
    </w:rPr>
  </w:style>
  <w:style w:type="character" w:customStyle="1" w:styleId="WW8Num5z2">
    <w:name w:val="WW8Num5z2"/>
    <w:rsid w:val="008B165C"/>
    <w:rPr>
      <w:rFonts w:ascii="Wingdings" w:hAnsi="Wingdings"/>
      <w:noProof/>
      <w:sz w:val="20"/>
    </w:rPr>
  </w:style>
  <w:style w:type="paragraph" w:customStyle="1" w:styleId="listnumberlevel20">
    <w:name w:val="listnumberlevel2"/>
    <w:basedOn w:val="Normal"/>
    <w:rsid w:val="008B165C"/>
    <w:pPr>
      <w:widowControl/>
      <w:spacing w:before="100" w:beforeAutospacing="1" w:after="100" w:afterAutospacing="1" w:line="240" w:lineRule="auto"/>
    </w:pPr>
    <w:rPr>
      <w:rFonts w:eastAsiaTheme="minorEastAsia"/>
      <w:szCs w:val="24"/>
      <w:lang w:eastAsia="en-GB"/>
    </w:rPr>
  </w:style>
  <w:style w:type="character" w:customStyle="1" w:styleId="Endnoteanchor">
    <w:name w:val="Endnote anchor"/>
    <w:rsid w:val="008B165C"/>
    <w:rPr>
      <w:vertAlign w:val="superscript"/>
    </w:rPr>
  </w:style>
  <w:style w:type="character" w:customStyle="1" w:styleId="Footnoteanchor">
    <w:name w:val="Footnote anchor"/>
    <w:rsid w:val="008B165C"/>
    <w:rPr>
      <w:vertAlign w:val="superscript"/>
    </w:rPr>
  </w:style>
  <w:style w:type="character" w:customStyle="1" w:styleId="HeaderChar1">
    <w:name w:val="Header Char1"/>
    <w:uiPriority w:val="99"/>
    <w:locked/>
    <w:rsid w:val="008B165C"/>
    <w:rPr>
      <w:color w:val="000000"/>
      <w:sz w:val="24"/>
    </w:rPr>
  </w:style>
  <w:style w:type="character" w:customStyle="1" w:styleId="EndnoteTextChar1">
    <w:name w:val="Endnote Text Char1"/>
    <w:semiHidden/>
    <w:locked/>
    <w:rsid w:val="008B165C"/>
    <w:rPr>
      <w:rFonts w:ascii="Times New Roman" w:hAnsi="Times New Roman" w:cs="Times New Roman"/>
      <w:color w:val="000000"/>
      <w:sz w:val="20"/>
      <w:szCs w:val="20"/>
      <w:lang w:val="en-GB" w:eastAsia="en-GB"/>
    </w:rPr>
  </w:style>
  <w:style w:type="paragraph" w:customStyle="1" w:styleId="Langue">
    <w:name w:val="Langue"/>
    <w:basedOn w:val="Normal"/>
    <w:rsid w:val="008B165C"/>
    <w:pPr>
      <w:widowControl/>
      <w:tabs>
        <w:tab w:val="left" w:pos="720"/>
      </w:tabs>
      <w:suppressAutoHyphens/>
      <w:spacing w:after="600" w:line="240" w:lineRule="auto"/>
      <w:jc w:val="center"/>
    </w:pPr>
    <w:rPr>
      <w:rFonts w:eastAsiaTheme="minorEastAsia"/>
      <w:b/>
      <w:caps/>
      <w:color w:val="000000"/>
      <w:szCs w:val="24"/>
      <w:lang w:eastAsia="de-DE"/>
    </w:rPr>
  </w:style>
  <w:style w:type="paragraph" w:customStyle="1" w:styleId="Point0">
    <w:name w:val="Point 0"/>
    <w:basedOn w:val="Normal"/>
    <w:rsid w:val="008B165C"/>
    <w:pPr>
      <w:widowControl/>
      <w:tabs>
        <w:tab w:val="left" w:pos="720"/>
      </w:tabs>
      <w:suppressAutoHyphens/>
      <w:spacing w:before="120" w:after="120" w:line="240" w:lineRule="auto"/>
      <w:ind w:left="850" w:hanging="850"/>
      <w:jc w:val="both"/>
    </w:pPr>
    <w:rPr>
      <w:rFonts w:eastAsiaTheme="minorEastAsia"/>
      <w:color w:val="000000"/>
      <w:szCs w:val="24"/>
      <w:lang w:eastAsia="en-GB"/>
    </w:rPr>
  </w:style>
  <w:style w:type="paragraph" w:customStyle="1" w:styleId="Point0number">
    <w:name w:val="Point 0 (number)"/>
    <w:basedOn w:val="Normal"/>
    <w:rsid w:val="008B165C"/>
    <w:pPr>
      <w:widowControl/>
      <w:numPr>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number">
    <w:name w:val="Point 1 (number)"/>
    <w:basedOn w:val="Normal"/>
    <w:rsid w:val="008B165C"/>
    <w:pPr>
      <w:widowControl/>
      <w:numPr>
        <w:ilvl w:val="2"/>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number">
    <w:name w:val="Point 2 (number)"/>
    <w:basedOn w:val="Normal"/>
    <w:rsid w:val="008B165C"/>
    <w:pPr>
      <w:widowControl/>
      <w:numPr>
        <w:ilvl w:val="4"/>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number">
    <w:name w:val="Point 3 (number)"/>
    <w:basedOn w:val="Normal"/>
    <w:rsid w:val="008B165C"/>
    <w:pPr>
      <w:widowControl/>
      <w:numPr>
        <w:ilvl w:val="6"/>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0letter">
    <w:name w:val="Point 0 (letter)"/>
    <w:basedOn w:val="Normal"/>
    <w:rsid w:val="008B165C"/>
    <w:pPr>
      <w:widowControl/>
      <w:numPr>
        <w:ilvl w:val="1"/>
        <w:numId w:val="31"/>
      </w:numPr>
      <w:tabs>
        <w:tab w:val="clear" w:pos="850"/>
      </w:tabs>
      <w:spacing w:before="120" w:after="120" w:line="240" w:lineRule="auto"/>
      <w:ind w:left="0" w:firstLine="0"/>
      <w:jc w:val="both"/>
    </w:pPr>
    <w:rPr>
      <w:rFonts w:eastAsiaTheme="minorEastAsia"/>
      <w:szCs w:val="24"/>
      <w:lang w:eastAsia="en-US"/>
    </w:rPr>
  </w:style>
  <w:style w:type="paragraph" w:customStyle="1" w:styleId="Point1letter">
    <w:name w:val="Point 1 (letter)"/>
    <w:basedOn w:val="Normal"/>
    <w:rsid w:val="008B165C"/>
    <w:pPr>
      <w:widowControl/>
      <w:numPr>
        <w:ilvl w:val="3"/>
        <w:numId w:val="31"/>
      </w:numPr>
      <w:tabs>
        <w:tab w:val="clear" w:pos="1417"/>
      </w:tabs>
      <w:spacing w:before="120" w:after="120" w:line="240" w:lineRule="auto"/>
      <w:ind w:left="0" w:firstLine="0"/>
      <w:jc w:val="both"/>
    </w:pPr>
    <w:rPr>
      <w:rFonts w:eastAsiaTheme="minorEastAsia"/>
      <w:szCs w:val="24"/>
      <w:lang w:eastAsia="en-US"/>
    </w:rPr>
  </w:style>
  <w:style w:type="paragraph" w:customStyle="1" w:styleId="Point2letter">
    <w:name w:val="Point 2 (letter)"/>
    <w:basedOn w:val="Normal"/>
    <w:rsid w:val="008B165C"/>
    <w:pPr>
      <w:widowControl/>
      <w:numPr>
        <w:ilvl w:val="5"/>
        <w:numId w:val="31"/>
      </w:numPr>
      <w:tabs>
        <w:tab w:val="clear" w:pos="1984"/>
      </w:tabs>
      <w:spacing w:before="120" w:after="120" w:line="240" w:lineRule="auto"/>
      <w:ind w:left="0" w:firstLine="0"/>
      <w:jc w:val="both"/>
    </w:pPr>
    <w:rPr>
      <w:rFonts w:eastAsiaTheme="minorEastAsia"/>
      <w:szCs w:val="24"/>
      <w:lang w:eastAsia="en-US"/>
    </w:rPr>
  </w:style>
  <w:style w:type="paragraph" w:customStyle="1" w:styleId="Point3letter">
    <w:name w:val="Point 3 (letter)"/>
    <w:basedOn w:val="Normal"/>
    <w:rsid w:val="008B165C"/>
    <w:pPr>
      <w:widowControl/>
      <w:numPr>
        <w:ilvl w:val="7"/>
        <w:numId w:val="31"/>
      </w:numPr>
      <w:tabs>
        <w:tab w:val="clear" w:pos="2551"/>
      </w:tabs>
      <w:spacing w:before="120" w:after="120" w:line="240" w:lineRule="auto"/>
      <w:ind w:left="0" w:firstLine="0"/>
      <w:jc w:val="both"/>
    </w:pPr>
    <w:rPr>
      <w:rFonts w:eastAsiaTheme="minorEastAsia"/>
      <w:szCs w:val="24"/>
      <w:lang w:eastAsia="en-US"/>
    </w:rPr>
  </w:style>
  <w:style w:type="paragraph" w:customStyle="1" w:styleId="Point4letter">
    <w:name w:val="Point 4 (letter)"/>
    <w:basedOn w:val="Normal"/>
    <w:rsid w:val="008B165C"/>
    <w:pPr>
      <w:widowControl/>
      <w:numPr>
        <w:ilvl w:val="8"/>
        <w:numId w:val="31"/>
      </w:numPr>
      <w:tabs>
        <w:tab w:val="clear" w:pos="3118"/>
      </w:tabs>
      <w:spacing w:before="120" w:after="120" w:line="240" w:lineRule="auto"/>
      <w:ind w:left="0" w:firstLine="0"/>
      <w:jc w:val="both"/>
    </w:pPr>
    <w:rPr>
      <w:rFonts w:eastAsiaTheme="minorEastAsia"/>
      <w:szCs w:val="24"/>
      <w:lang w:eastAsia="en-US"/>
    </w:rPr>
  </w:style>
  <w:style w:type="character" w:customStyle="1" w:styleId="ListBulletChar">
    <w:name w:val="List Bullet Char"/>
    <w:link w:val="ListBullet"/>
    <w:locked/>
    <w:rsid w:val="008B165C"/>
    <w:rPr>
      <w:sz w:val="24"/>
      <w:lang w:eastAsia="en-US"/>
    </w:rPr>
  </w:style>
  <w:style w:type="paragraph" w:customStyle="1" w:styleId="SectionTitle">
    <w:name w:val="SectionTitle"/>
    <w:basedOn w:val="Normal"/>
    <w:next w:val="Heading1"/>
    <w:rsid w:val="008B165C"/>
    <w:pPr>
      <w:keepNext/>
      <w:widowControl/>
      <w:spacing w:before="120" w:after="360" w:line="240" w:lineRule="auto"/>
      <w:jc w:val="center"/>
    </w:pPr>
    <w:rPr>
      <w:rFonts w:eastAsiaTheme="minorEastAsia"/>
      <w:b/>
      <w:bCs/>
      <w:smallCaps/>
      <w:sz w:val="28"/>
      <w:szCs w:val="28"/>
      <w:lang w:eastAsia="de-DE"/>
    </w:rPr>
  </w:style>
  <w:style w:type="paragraph" w:customStyle="1" w:styleId="Annexetitreglobale">
    <w:name w:val="Annexe titre (globale)"/>
    <w:basedOn w:val="Normal"/>
    <w:next w:val="Normal"/>
    <w:rsid w:val="008B165C"/>
    <w:pPr>
      <w:widowControl/>
      <w:spacing w:before="120" w:after="120" w:line="240" w:lineRule="auto"/>
      <w:jc w:val="center"/>
    </w:pPr>
    <w:rPr>
      <w:rFonts w:eastAsiaTheme="minorEastAsia"/>
      <w:b/>
      <w:bCs/>
      <w:szCs w:val="24"/>
      <w:u w:val="single"/>
      <w:lang w:eastAsia="de-DE"/>
    </w:rPr>
  </w:style>
  <w:style w:type="paragraph" w:customStyle="1" w:styleId="HeaderLandscape">
    <w:name w:val="HeaderLandscape"/>
    <w:basedOn w:val="Normal"/>
    <w:rsid w:val="008B165C"/>
    <w:pPr>
      <w:widowControl/>
      <w:tabs>
        <w:tab w:val="right" w:pos="14003"/>
      </w:tabs>
      <w:spacing w:before="120" w:after="120" w:line="240" w:lineRule="auto"/>
      <w:jc w:val="both"/>
    </w:pPr>
    <w:rPr>
      <w:rFonts w:eastAsiaTheme="minorEastAsia"/>
      <w:szCs w:val="24"/>
      <w:lang w:eastAsia="en-GB"/>
    </w:rPr>
  </w:style>
  <w:style w:type="paragraph" w:customStyle="1" w:styleId="NormalLeft">
    <w:name w:val="Normal Left"/>
    <w:basedOn w:val="Normal"/>
    <w:rsid w:val="008B165C"/>
    <w:pPr>
      <w:widowControl/>
      <w:spacing w:before="120" w:after="120" w:line="240" w:lineRule="auto"/>
    </w:pPr>
    <w:rPr>
      <w:rFonts w:eastAsiaTheme="minorEastAsia"/>
      <w:szCs w:val="24"/>
      <w:lang w:eastAsia="en-GB"/>
    </w:rPr>
  </w:style>
  <w:style w:type="paragraph" w:customStyle="1" w:styleId="NormalRight">
    <w:name w:val="Normal Right"/>
    <w:basedOn w:val="Normal"/>
    <w:rsid w:val="008B165C"/>
    <w:pPr>
      <w:widowControl/>
      <w:spacing w:before="120" w:after="120" w:line="240" w:lineRule="auto"/>
      <w:jc w:val="right"/>
    </w:pPr>
    <w:rPr>
      <w:rFonts w:eastAsiaTheme="minorEastAsia"/>
      <w:szCs w:val="24"/>
      <w:lang w:eastAsia="en-GB"/>
    </w:rPr>
  </w:style>
  <w:style w:type="paragraph" w:customStyle="1" w:styleId="QuotedText">
    <w:name w:val="Quoted Text"/>
    <w:basedOn w:val="Normal"/>
    <w:rsid w:val="008B165C"/>
    <w:pPr>
      <w:widowControl/>
      <w:spacing w:before="120" w:after="120" w:line="240" w:lineRule="auto"/>
      <w:ind w:left="1417"/>
      <w:jc w:val="both"/>
    </w:pPr>
    <w:rPr>
      <w:rFonts w:eastAsiaTheme="minorEastAsia"/>
      <w:szCs w:val="24"/>
      <w:lang w:eastAsia="en-GB"/>
    </w:rPr>
  </w:style>
  <w:style w:type="paragraph" w:customStyle="1" w:styleId="Point3">
    <w:name w:val="Point 3"/>
    <w:basedOn w:val="Normal"/>
    <w:rsid w:val="008B165C"/>
    <w:pPr>
      <w:widowControl/>
      <w:spacing w:before="120" w:after="120" w:line="240" w:lineRule="auto"/>
      <w:ind w:left="2551" w:hanging="567"/>
      <w:jc w:val="both"/>
    </w:pPr>
    <w:rPr>
      <w:rFonts w:eastAsiaTheme="minorEastAsia"/>
      <w:szCs w:val="24"/>
      <w:lang w:eastAsia="en-GB"/>
    </w:rPr>
  </w:style>
  <w:style w:type="paragraph" w:customStyle="1" w:styleId="Point4">
    <w:name w:val="Point 4"/>
    <w:basedOn w:val="Normal"/>
    <w:rsid w:val="008B165C"/>
    <w:pPr>
      <w:widowControl/>
      <w:spacing w:before="120" w:after="120" w:line="240" w:lineRule="auto"/>
      <w:ind w:left="3118" w:hanging="567"/>
      <w:jc w:val="both"/>
    </w:pPr>
    <w:rPr>
      <w:rFonts w:eastAsiaTheme="minorEastAsia"/>
      <w:szCs w:val="24"/>
      <w:lang w:eastAsia="en-GB"/>
    </w:rPr>
  </w:style>
  <w:style w:type="paragraph" w:customStyle="1" w:styleId="Tiret0">
    <w:name w:val="Tiret 0"/>
    <w:basedOn w:val="Point0"/>
    <w:rsid w:val="008B165C"/>
    <w:pPr>
      <w:numPr>
        <w:numId w:val="35"/>
      </w:numPr>
      <w:tabs>
        <w:tab w:val="clear" w:pos="720"/>
        <w:tab w:val="clear" w:pos="850"/>
      </w:tabs>
      <w:suppressAutoHyphens w:val="0"/>
      <w:ind w:left="0" w:firstLine="0"/>
    </w:pPr>
    <w:rPr>
      <w:color w:val="auto"/>
    </w:rPr>
  </w:style>
  <w:style w:type="paragraph" w:customStyle="1" w:styleId="Tiret1">
    <w:name w:val="Tiret 1"/>
    <w:basedOn w:val="Point1"/>
    <w:rsid w:val="008B165C"/>
    <w:pPr>
      <w:numPr>
        <w:numId w:val="36"/>
      </w:numPr>
      <w:tabs>
        <w:tab w:val="clear" w:pos="1417"/>
        <w:tab w:val="num" w:pos="850"/>
        <w:tab w:val="num" w:pos="3163"/>
      </w:tabs>
      <w:ind w:left="0" w:firstLine="0"/>
    </w:pPr>
    <w:rPr>
      <w:szCs w:val="24"/>
    </w:rPr>
  </w:style>
  <w:style w:type="paragraph" w:customStyle="1" w:styleId="Tiret3">
    <w:name w:val="Tiret 3"/>
    <w:basedOn w:val="Point3"/>
    <w:rsid w:val="008B165C"/>
    <w:pPr>
      <w:numPr>
        <w:numId w:val="37"/>
      </w:numPr>
      <w:tabs>
        <w:tab w:val="clear" w:pos="2551"/>
      </w:tabs>
      <w:ind w:left="0" w:firstLine="0"/>
    </w:pPr>
  </w:style>
  <w:style w:type="paragraph" w:customStyle="1" w:styleId="Tiret4">
    <w:name w:val="Tiret 4"/>
    <w:basedOn w:val="Point4"/>
    <w:rsid w:val="008B165C"/>
    <w:pPr>
      <w:numPr>
        <w:numId w:val="38"/>
      </w:numPr>
      <w:tabs>
        <w:tab w:val="clear" w:pos="3118"/>
      </w:tabs>
      <w:ind w:left="0" w:firstLine="0"/>
    </w:pPr>
  </w:style>
  <w:style w:type="paragraph" w:customStyle="1" w:styleId="PointDouble0">
    <w:name w:val="PointDouble 0"/>
    <w:basedOn w:val="Normal"/>
    <w:rsid w:val="008B165C"/>
    <w:pPr>
      <w:widowControl/>
      <w:tabs>
        <w:tab w:val="left" w:pos="850"/>
      </w:tabs>
      <w:spacing w:before="120" w:after="120" w:line="240" w:lineRule="auto"/>
      <w:ind w:left="1417" w:hanging="1417"/>
      <w:jc w:val="both"/>
    </w:pPr>
    <w:rPr>
      <w:rFonts w:eastAsiaTheme="minorEastAsia"/>
      <w:szCs w:val="24"/>
      <w:lang w:eastAsia="en-GB"/>
    </w:rPr>
  </w:style>
  <w:style w:type="paragraph" w:customStyle="1" w:styleId="PointDouble1">
    <w:name w:val="PointDouble 1"/>
    <w:basedOn w:val="Normal"/>
    <w:rsid w:val="008B165C"/>
    <w:pPr>
      <w:widowControl/>
      <w:tabs>
        <w:tab w:val="left" w:pos="1417"/>
      </w:tabs>
      <w:spacing w:before="120" w:after="120" w:line="240" w:lineRule="auto"/>
      <w:ind w:left="1984" w:hanging="1134"/>
      <w:jc w:val="both"/>
    </w:pPr>
    <w:rPr>
      <w:rFonts w:eastAsiaTheme="minorEastAsia"/>
      <w:szCs w:val="24"/>
      <w:lang w:eastAsia="en-GB"/>
    </w:rPr>
  </w:style>
  <w:style w:type="paragraph" w:customStyle="1" w:styleId="PointDouble2">
    <w:name w:val="PointDouble 2"/>
    <w:basedOn w:val="Normal"/>
    <w:rsid w:val="008B165C"/>
    <w:pPr>
      <w:widowControl/>
      <w:tabs>
        <w:tab w:val="left" w:pos="1984"/>
      </w:tabs>
      <w:spacing w:before="120" w:after="120" w:line="240" w:lineRule="auto"/>
      <w:ind w:left="2551" w:hanging="1134"/>
      <w:jc w:val="both"/>
    </w:pPr>
    <w:rPr>
      <w:rFonts w:eastAsiaTheme="minorEastAsia"/>
      <w:szCs w:val="24"/>
      <w:lang w:eastAsia="en-GB"/>
    </w:rPr>
  </w:style>
  <w:style w:type="paragraph" w:customStyle="1" w:styleId="PointDouble3">
    <w:name w:val="PointDouble 3"/>
    <w:basedOn w:val="Normal"/>
    <w:rsid w:val="008B165C"/>
    <w:pPr>
      <w:widowControl/>
      <w:tabs>
        <w:tab w:val="left" w:pos="2551"/>
      </w:tabs>
      <w:spacing w:before="120" w:after="120" w:line="240" w:lineRule="auto"/>
      <w:ind w:left="3118" w:hanging="1134"/>
      <w:jc w:val="both"/>
    </w:pPr>
    <w:rPr>
      <w:rFonts w:eastAsiaTheme="minorEastAsia"/>
      <w:szCs w:val="24"/>
      <w:lang w:eastAsia="en-GB"/>
    </w:rPr>
  </w:style>
  <w:style w:type="paragraph" w:customStyle="1" w:styleId="PointDouble4">
    <w:name w:val="PointDouble 4"/>
    <w:basedOn w:val="Normal"/>
    <w:rsid w:val="008B165C"/>
    <w:pPr>
      <w:widowControl/>
      <w:tabs>
        <w:tab w:val="left" w:pos="3118"/>
      </w:tabs>
      <w:spacing w:before="120" w:after="120" w:line="240" w:lineRule="auto"/>
      <w:ind w:left="3685" w:hanging="1134"/>
      <w:jc w:val="both"/>
    </w:pPr>
    <w:rPr>
      <w:rFonts w:eastAsiaTheme="minorEastAsia"/>
      <w:szCs w:val="24"/>
      <w:lang w:eastAsia="en-GB"/>
    </w:rPr>
  </w:style>
  <w:style w:type="paragraph" w:customStyle="1" w:styleId="PointTriple0">
    <w:name w:val="PointTriple 0"/>
    <w:basedOn w:val="Normal"/>
    <w:rsid w:val="008B165C"/>
    <w:pPr>
      <w:widowControl/>
      <w:tabs>
        <w:tab w:val="left" w:pos="850"/>
        <w:tab w:val="left" w:pos="1417"/>
      </w:tabs>
      <w:spacing w:before="120" w:after="120" w:line="240" w:lineRule="auto"/>
      <w:ind w:left="1984" w:hanging="1984"/>
      <w:jc w:val="both"/>
    </w:pPr>
    <w:rPr>
      <w:rFonts w:eastAsiaTheme="minorEastAsia"/>
      <w:szCs w:val="24"/>
      <w:lang w:eastAsia="en-GB"/>
    </w:rPr>
  </w:style>
  <w:style w:type="paragraph" w:customStyle="1" w:styleId="PointTriple1">
    <w:name w:val="PointTriple 1"/>
    <w:basedOn w:val="Normal"/>
    <w:rsid w:val="008B165C"/>
    <w:pPr>
      <w:widowControl/>
      <w:tabs>
        <w:tab w:val="left" w:pos="1417"/>
        <w:tab w:val="left" w:pos="1984"/>
      </w:tabs>
      <w:spacing w:before="120" w:after="120" w:line="240" w:lineRule="auto"/>
      <w:ind w:left="2551" w:hanging="1701"/>
      <w:jc w:val="both"/>
    </w:pPr>
    <w:rPr>
      <w:rFonts w:eastAsiaTheme="minorEastAsia"/>
      <w:szCs w:val="24"/>
      <w:lang w:eastAsia="en-GB"/>
    </w:rPr>
  </w:style>
  <w:style w:type="paragraph" w:customStyle="1" w:styleId="PointTriple2">
    <w:name w:val="PointTriple 2"/>
    <w:basedOn w:val="Normal"/>
    <w:rsid w:val="008B165C"/>
    <w:pPr>
      <w:widowControl/>
      <w:tabs>
        <w:tab w:val="left" w:pos="1984"/>
        <w:tab w:val="left" w:pos="2551"/>
      </w:tabs>
      <w:spacing w:before="120" w:after="120" w:line="240" w:lineRule="auto"/>
      <w:ind w:left="3118" w:hanging="1701"/>
      <w:jc w:val="both"/>
    </w:pPr>
    <w:rPr>
      <w:rFonts w:eastAsiaTheme="minorEastAsia"/>
      <w:szCs w:val="24"/>
      <w:lang w:eastAsia="en-GB"/>
    </w:rPr>
  </w:style>
  <w:style w:type="paragraph" w:customStyle="1" w:styleId="PointTriple3">
    <w:name w:val="PointTriple 3"/>
    <w:basedOn w:val="Normal"/>
    <w:rsid w:val="008B165C"/>
    <w:pPr>
      <w:widowControl/>
      <w:tabs>
        <w:tab w:val="left" w:pos="2551"/>
        <w:tab w:val="left" w:pos="3118"/>
      </w:tabs>
      <w:spacing w:before="120" w:after="120" w:line="240" w:lineRule="auto"/>
      <w:ind w:left="3685" w:hanging="1701"/>
      <w:jc w:val="both"/>
    </w:pPr>
    <w:rPr>
      <w:rFonts w:eastAsiaTheme="minorEastAsia"/>
      <w:szCs w:val="24"/>
      <w:lang w:eastAsia="en-GB"/>
    </w:rPr>
  </w:style>
  <w:style w:type="paragraph" w:customStyle="1" w:styleId="PointTriple4">
    <w:name w:val="PointTriple 4"/>
    <w:basedOn w:val="Normal"/>
    <w:rsid w:val="008B165C"/>
    <w:pPr>
      <w:widowControl/>
      <w:tabs>
        <w:tab w:val="left" w:pos="3118"/>
        <w:tab w:val="left" w:pos="3685"/>
      </w:tabs>
      <w:spacing w:before="120" w:after="120" w:line="240" w:lineRule="auto"/>
      <w:ind w:left="4252" w:hanging="1701"/>
      <w:jc w:val="both"/>
    </w:pPr>
    <w:rPr>
      <w:rFonts w:eastAsiaTheme="minorEastAsia"/>
      <w:szCs w:val="24"/>
      <w:lang w:eastAsia="en-GB"/>
    </w:rPr>
  </w:style>
  <w:style w:type="paragraph" w:customStyle="1" w:styleId="ManualNumPar2">
    <w:name w:val="Manual NumPar 2"/>
    <w:basedOn w:val="Normal"/>
    <w:next w:val="Text2"/>
    <w:rsid w:val="008B165C"/>
    <w:pPr>
      <w:widowControl/>
      <w:spacing w:before="120" w:after="120" w:line="240" w:lineRule="auto"/>
      <w:ind w:left="850" w:hanging="850"/>
      <w:jc w:val="both"/>
    </w:pPr>
    <w:rPr>
      <w:rFonts w:eastAsiaTheme="minorEastAsia"/>
      <w:szCs w:val="24"/>
      <w:lang w:eastAsia="en-GB"/>
    </w:rPr>
  </w:style>
  <w:style w:type="paragraph" w:customStyle="1" w:styleId="ManualNumPar3">
    <w:name w:val="Manual NumPar 3"/>
    <w:basedOn w:val="Normal"/>
    <w:next w:val="Text3"/>
    <w:rsid w:val="008B165C"/>
    <w:pPr>
      <w:widowControl/>
      <w:spacing w:before="120" w:after="120" w:line="240" w:lineRule="auto"/>
      <w:ind w:left="850" w:hanging="850"/>
      <w:jc w:val="both"/>
    </w:pPr>
    <w:rPr>
      <w:rFonts w:eastAsiaTheme="minorEastAsia"/>
      <w:szCs w:val="24"/>
      <w:lang w:eastAsia="en-GB"/>
    </w:rPr>
  </w:style>
  <w:style w:type="paragraph" w:customStyle="1" w:styleId="ManualNumPar4">
    <w:name w:val="Manual NumPar 4"/>
    <w:basedOn w:val="Normal"/>
    <w:next w:val="Text4"/>
    <w:rsid w:val="008B165C"/>
    <w:pPr>
      <w:widowControl/>
      <w:spacing w:before="120" w:after="120" w:line="240" w:lineRule="auto"/>
      <w:ind w:left="850" w:hanging="850"/>
      <w:jc w:val="both"/>
    </w:pPr>
    <w:rPr>
      <w:rFonts w:eastAsiaTheme="minorEastAsia"/>
      <w:szCs w:val="24"/>
      <w:lang w:eastAsia="en-GB"/>
    </w:rPr>
  </w:style>
  <w:style w:type="paragraph" w:customStyle="1" w:styleId="QuotedNumPar">
    <w:name w:val="Quoted NumPar"/>
    <w:basedOn w:val="Normal"/>
    <w:rsid w:val="008B165C"/>
    <w:pPr>
      <w:widowControl/>
      <w:spacing w:before="120" w:after="120" w:line="240" w:lineRule="auto"/>
      <w:ind w:left="1417" w:hanging="567"/>
      <w:jc w:val="both"/>
    </w:pPr>
    <w:rPr>
      <w:rFonts w:eastAsiaTheme="minorEastAsia"/>
      <w:szCs w:val="24"/>
      <w:lang w:eastAsia="en-GB"/>
    </w:rPr>
  </w:style>
  <w:style w:type="paragraph" w:customStyle="1" w:styleId="ManualHeading1">
    <w:name w:val="Manual Heading 1"/>
    <w:basedOn w:val="Normal"/>
    <w:next w:val="Text1"/>
    <w:rsid w:val="008B165C"/>
    <w:pPr>
      <w:keepNext/>
      <w:widowControl/>
      <w:tabs>
        <w:tab w:val="left" w:pos="850"/>
      </w:tabs>
      <w:spacing w:before="360" w:after="120" w:line="240" w:lineRule="auto"/>
      <w:ind w:left="850" w:hanging="850"/>
      <w:jc w:val="both"/>
      <w:outlineLvl w:val="0"/>
    </w:pPr>
    <w:rPr>
      <w:rFonts w:eastAsiaTheme="minorEastAsia"/>
      <w:b/>
      <w:bCs/>
      <w:smallCaps/>
      <w:szCs w:val="24"/>
      <w:lang w:eastAsia="en-GB"/>
    </w:rPr>
  </w:style>
  <w:style w:type="paragraph" w:customStyle="1" w:styleId="ManualHeading2">
    <w:name w:val="Manual Heading 2"/>
    <w:basedOn w:val="Normal"/>
    <w:next w:val="Text2"/>
    <w:rsid w:val="008B165C"/>
    <w:pPr>
      <w:keepNext/>
      <w:widowControl/>
      <w:tabs>
        <w:tab w:val="left" w:pos="850"/>
      </w:tabs>
      <w:spacing w:before="120" w:after="120" w:line="240" w:lineRule="auto"/>
      <w:ind w:left="850" w:hanging="850"/>
      <w:jc w:val="both"/>
      <w:outlineLvl w:val="1"/>
    </w:pPr>
    <w:rPr>
      <w:rFonts w:eastAsiaTheme="minorEastAsia"/>
      <w:b/>
      <w:bCs/>
      <w:szCs w:val="24"/>
      <w:lang w:eastAsia="en-GB"/>
    </w:rPr>
  </w:style>
  <w:style w:type="paragraph" w:customStyle="1" w:styleId="ManualHeading3">
    <w:name w:val="Manual Heading 3"/>
    <w:basedOn w:val="Normal"/>
    <w:next w:val="Text3"/>
    <w:rsid w:val="008B165C"/>
    <w:pPr>
      <w:keepNext/>
      <w:widowControl/>
      <w:tabs>
        <w:tab w:val="left" w:pos="850"/>
      </w:tabs>
      <w:spacing w:before="120" w:after="120" w:line="240" w:lineRule="auto"/>
      <w:ind w:left="850" w:hanging="850"/>
      <w:jc w:val="both"/>
      <w:outlineLvl w:val="2"/>
    </w:pPr>
    <w:rPr>
      <w:rFonts w:eastAsiaTheme="minorEastAsia"/>
      <w:i/>
      <w:iCs/>
      <w:szCs w:val="24"/>
      <w:lang w:eastAsia="en-GB"/>
    </w:rPr>
  </w:style>
  <w:style w:type="paragraph" w:customStyle="1" w:styleId="ManualHeading4">
    <w:name w:val="Manual Heading 4"/>
    <w:basedOn w:val="Normal"/>
    <w:next w:val="Text4"/>
    <w:rsid w:val="008B165C"/>
    <w:pPr>
      <w:keepNext/>
      <w:widowControl/>
      <w:tabs>
        <w:tab w:val="left" w:pos="850"/>
      </w:tabs>
      <w:spacing w:before="120" w:after="120" w:line="240" w:lineRule="auto"/>
      <w:ind w:left="850" w:hanging="850"/>
      <w:jc w:val="both"/>
      <w:outlineLvl w:val="3"/>
    </w:pPr>
    <w:rPr>
      <w:rFonts w:eastAsiaTheme="minorEastAsia"/>
      <w:szCs w:val="24"/>
      <w:lang w:eastAsia="en-GB"/>
    </w:rPr>
  </w:style>
  <w:style w:type="paragraph" w:customStyle="1" w:styleId="ChapterTitle">
    <w:name w:val="ChapterTitle"/>
    <w:basedOn w:val="Normal"/>
    <w:next w:val="Normal"/>
    <w:rsid w:val="008B165C"/>
    <w:pPr>
      <w:keepNext/>
      <w:widowControl/>
      <w:spacing w:before="120" w:after="360" w:line="240" w:lineRule="auto"/>
      <w:jc w:val="center"/>
    </w:pPr>
    <w:rPr>
      <w:rFonts w:eastAsiaTheme="minorEastAsia"/>
      <w:b/>
      <w:bCs/>
      <w:sz w:val="32"/>
      <w:szCs w:val="32"/>
      <w:lang w:eastAsia="en-GB"/>
    </w:rPr>
  </w:style>
  <w:style w:type="paragraph" w:customStyle="1" w:styleId="PartTitle">
    <w:name w:val="PartTitle"/>
    <w:basedOn w:val="Normal"/>
    <w:next w:val="ChapterTitle"/>
    <w:rsid w:val="008B165C"/>
    <w:pPr>
      <w:keepNext/>
      <w:pageBreakBefore/>
      <w:widowControl/>
      <w:spacing w:before="120" w:after="360" w:line="240" w:lineRule="auto"/>
      <w:jc w:val="center"/>
    </w:pPr>
    <w:rPr>
      <w:rFonts w:eastAsiaTheme="minorEastAsia"/>
      <w:b/>
      <w:bCs/>
      <w:sz w:val="36"/>
      <w:szCs w:val="36"/>
      <w:lang w:eastAsia="en-GB"/>
    </w:rPr>
  </w:style>
  <w:style w:type="paragraph" w:customStyle="1" w:styleId="TableTitle">
    <w:name w:val="Table Title"/>
    <w:basedOn w:val="Normal"/>
    <w:next w:val="Normal"/>
    <w:rsid w:val="008B165C"/>
    <w:pPr>
      <w:widowControl/>
      <w:spacing w:before="120" w:after="120" w:line="240" w:lineRule="auto"/>
      <w:jc w:val="center"/>
    </w:pPr>
    <w:rPr>
      <w:rFonts w:eastAsiaTheme="minorEastAsia"/>
      <w:b/>
      <w:bCs/>
      <w:szCs w:val="24"/>
      <w:lang w:eastAsia="en-GB"/>
    </w:rPr>
  </w:style>
  <w:style w:type="character" w:customStyle="1" w:styleId="Marker">
    <w:name w:val="Marker"/>
    <w:rsid w:val="008B165C"/>
    <w:rPr>
      <w:rFonts w:cs="Times New Roman"/>
      <w:color w:val="0000FF"/>
      <w:lang w:val="ro-RO" w:eastAsia="x-none"/>
    </w:rPr>
  </w:style>
  <w:style w:type="character" w:customStyle="1" w:styleId="Marker1">
    <w:name w:val="Marker1"/>
    <w:rsid w:val="008B165C"/>
    <w:rPr>
      <w:rFonts w:cs="Times New Roman"/>
      <w:color w:val="008000"/>
      <w:lang w:val="fr-FR" w:eastAsia="x-none"/>
    </w:rPr>
  </w:style>
  <w:style w:type="character" w:customStyle="1" w:styleId="Marker2">
    <w:name w:val="Marker2"/>
    <w:rsid w:val="008B165C"/>
    <w:rPr>
      <w:rFonts w:cs="Times New Roman"/>
      <w:color w:val="FF0000"/>
      <w:lang w:val="fr-FR" w:eastAsia="x-none"/>
    </w:rPr>
  </w:style>
  <w:style w:type="paragraph" w:customStyle="1" w:styleId="Annexetitreacte">
    <w:name w:val="Annex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global">
    <w:name w:val="Annexe titre (exposé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expos">
    <w:name w:val="Annexe titre (exposé)"/>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acte">
    <w:name w:val="Annexe titre (fiche fin.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nnexetitrefichefinglobale">
    <w:name w:val="Annexe titre (fiche fin. global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Applicationdirecte">
    <w:name w:val="Application directe"/>
    <w:basedOn w:val="Normal"/>
    <w:next w:val="Fait"/>
    <w:rsid w:val="008B165C"/>
    <w:pPr>
      <w:widowControl/>
      <w:spacing w:before="480" w:after="120" w:line="240" w:lineRule="auto"/>
      <w:jc w:val="both"/>
    </w:pPr>
    <w:rPr>
      <w:rFonts w:eastAsiaTheme="minorEastAsia"/>
      <w:szCs w:val="24"/>
      <w:lang w:eastAsia="en-GB"/>
    </w:rPr>
  </w:style>
  <w:style w:type="paragraph" w:customStyle="1" w:styleId="Avertissementtitre">
    <w:name w:val="Avertissement titre"/>
    <w:basedOn w:val="Normal"/>
    <w:next w:val="Normal"/>
    <w:rsid w:val="008B165C"/>
    <w:pPr>
      <w:keepNext/>
      <w:widowControl/>
      <w:spacing w:before="480" w:after="120" w:line="240" w:lineRule="auto"/>
      <w:jc w:val="both"/>
    </w:pPr>
    <w:rPr>
      <w:rFonts w:eastAsiaTheme="minorEastAsia"/>
      <w:szCs w:val="24"/>
      <w:u w:val="single"/>
      <w:lang w:eastAsia="en-GB"/>
    </w:rPr>
  </w:style>
  <w:style w:type="paragraph" w:customStyle="1" w:styleId="Confidence">
    <w:name w:val="Confidence"/>
    <w:basedOn w:val="Normal"/>
    <w:next w:val="Normal"/>
    <w:rsid w:val="008B165C"/>
    <w:pPr>
      <w:widowControl/>
      <w:spacing w:before="360" w:after="120" w:line="240" w:lineRule="auto"/>
      <w:jc w:val="center"/>
    </w:pPr>
    <w:rPr>
      <w:rFonts w:eastAsiaTheme="minorEastAsia"/>
      <w:szCs w:val="24"/>
      <w:lang w:eastAsia="en-GB"/>
    </w:rPr>
  </w:style>
  <w:style w:type="paragraph" w:customStyle="1" w:styleId="Confidentialit">
    <w:name w:val="Confidentialité"/>
    <w:basedOn w:val="Normal"/>
    <w:next w:val="Statut"/>
    <w:rsid w:val="008B165C"/>
    <w:pPr>
      <w:widowControl/>
      <w:spacing w:before="240" w:after="240" w:line="240" w:lineRule="auto"/>
      <w:ind w:left="5103"/>
      <w:jc w:val="both"/>
    </w:pPr>
    <w:rPr>
      <w:rFonts w:eastAsiaTheme="minorEastAsia"/>
      <w:szCs w:val="24"/>
      <w:u w:val="single"/>
      <w:lang w:eastAsia="en-GB"/>
    </w:rPr>
  </w:style>
  <w:style w:type="paragraph" w:customStyle="1" w:styleId="Considrant">
    <w:name w:val="Considérant"/>
    <w:basedOn w:val="Normal"/>
    <w:rsid w:val="008B165C"/>
    <w:pPr>
      <w:widowControl/>
      <w:numPr>
        <w:numId w:val="39"/>
      </w:numPr>
      <w:tabs>
        <w:tab w:val="clear" w:pos="709"/>
      </w:tabs>
      <w:spacing w:before="120" w:after="120" w:line="240" w:lineRule="auto"/>
      <w:ind w:left="0" w:firstLine="0"/>
      <w:jc w:val="both"/>
    </w:pPr>
    <w:rPr>
      <w:rFonts w:eastAsiaTheme="minorEastAsia"/>
      <w:szCs w:val="24"/>
      <w:lang w:eastAsia="en-GB"/>
    </w:rPr>
  </w:style>
  <w:style w:type="paragraph" w:customStyle="1" w:styleId="Corrigendum">
    <w:name w:val="Corrigendum"/>
    <w:basedOn w:val="Normal"/>
    <w:next w:val="Normal"/>
    <w:rsid w:val="008B165C"/>
    <w:pPr>
      <w:widowControl/>
      <w:spacing w:after="240" w:line="240" w:lineRule="auto"/>
    </w:pPr>
    <w:rPr>
      <w:rFonts w:eastAsiaTheme="minorEastAsia"/>
      <w:szCs w:val="24"/>
      <w:lang w:eastAsia="en-GB"/>
    </w:rPr>
  </w:style>
  <w:style w:type="paragraph" w:customStyle="1" w:styleId="Datedadoption">
    <w:name w:val="Date d'adoption"/>
    <w:basedOn w:val="Normal"/>
    <w:next w:val="Titreobjet"/>
    <w:rsid w:val="008B165C"/>
    <w:pPr>
      <w:widowControl/>
      <w:spacing w:before="360" w:line="240" w:lineRule="auto"/>
      <w:jc w:val="center"/>
    </w:pPr>
    <w:rPr>
      <w:rFonts w:eastAsiaTheme="minorEastAsia"/>
      <w:b/>
      <w:bCs/>
      <w:szCs w:val="24"/>
      <w:lang w:eastAsia="en-GB"/>
    </w:rPr>
  </w:style>
  <w:style w:type="paragraph" w:customStyle="1" w:styleId="Emission">
    <w:name w:val="Emission"/>
    <w:basedOn w:val="Normal"/>
    <w:next w:val="Rfrenceinstitutionelle"/>
    <w:rsid w:val="008B165C"/>
    <w:pPr>
      <w:widowControl/>
      <w:spacing w:line="240" w:lineRule="auto"/>
      <w:ind w:left="5103"/>
    </w:pPr>
    <w:rPr>
      <w:rFonts w:eastAsiaTheme="minorEastAsia"/>
      <w:szCs w:val="24"/>
      <w:lang w:eastAsia="en-GB"/>
    </w:rPr>
  </w:style>
  <w:style w:type="paragraph" w:customStyle="1" w:styleId="Exposdesmotifstitre">
    <w:name w:val="Exposé des motifs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Exposdesmotifstitreglobal">
    <w:name w:val="Exposé des motifs titre (global)"/>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ait">
    <w:name w:val="Fait à"/>
    <w:basedOn w:val="Normal"/>
    <w:next w:val="Institutionquisigne"/>
    <w:rsid w:val="008B165C"/>
    <w:pPr>
      <w:keepNext/>
      <w:widowControl/>
      <w:spacing w:before="120" w:line="240" w:lineRule="auto"/>
      <w:jc w:val="both"/>
    </w:pPr>
    <w:rPr>
      <w:rFonts w:eastAsiaTheme="minorEastAsia"/>
      <w:szCs w:val="24"/>
      <w:lang w:eastAsia="en-GB"/>
    </w:rPr>
  </w:style>
  <w:style w:type="paragraph" w:customStyle="1" w:styleId="Formuledadoption">
    <w:name w:val="Formule d'adoption"/>
    <w:basedOn w:val="Normal"/>
    <w:next w:val="Titrearticle"/>
    <w:rsid w:val="008B165C"/>
    <w:pPr>
      <w:keepNext/>
      <w:widowControl/>
      <w:spacing w:before="120" w:after="120" w:line="240" w:lineRule="auto"/>
      <w:jc w:val="both"/>
    </w:pPr>
    <w:rPr>
      <w:rFonts w:eastAsiaTheme="minorEastAsia"/>
      <w:szCs w:val="24"/>
      <w:lang w:eastAsia="en-GB"/>
    </w:rPr>
  </w:style>
  <w:style w:type="paragraph" w:customStyle="1" w:styleId="Institutionquiagit">
    <w:name w:val="Institution qui agit"/>
    <w:basedOn w:val="Normal"/>
    <w:next w:val="Normal"/>
    <w:rsid w:val="008B165C"/>
    <w:pPr>
      <w:keepNext/>
      <w:widowControl/>
      <w:spacing w:before="600" w:after="120" w:line="240" w:lineRule="auto"/>
      <w:jc w:val="both"/>
    </w:pPr>
    <w:rPr>
      <w:rFonts w:eastAsiaTheme="minorEastAsia"/>
      <w:szCs w:val="24"/>
      <w:lang w:eastAsia="en-GB"/>
    </w:rPr>
  </w:style>
  <w:style w:type="paragraph" w:customStyle="1" w:styleId="Institutionquisigne">
    <w:name w:val="Institution qui signe"/>
    <w:basedOn w:val="Normal"/>
    <w:next w:val="Personnequisigne"/>
    <w:rsid w:val="008B165C"/>
    <w:pPr>
      <w:keepNext/>
      <w:widowControl/>
      <w:tabs>
        <w:tab w:val="left" w:pos="4252"/>
      </w:tabs>
      <w:spacing w:before="720" w:line="240" w:lineRule="auto"/>
      <w:jc w:val="both"/>
    </w:pPr>
    <w:rPr>
      <w:rFonts w:eastAsiaTheme="minorEastAsia"/>
      <w:i/>
      <w:iCs/>
      <w:szCs w:val="24"/>
      <w:lang w:eastAsia="en-GB"/>
    </w:rPr>
  </w:style>
  <w:style w:type="paragraph" w:customStyle="1" w:styleId="Langueoriginale">
    <w:name w:val="Langue originale"/>
    <w:basedOn w:val="Normal"/>
    <w:next w:val="Phrasefinale"/>
    <w:rsid w:val="008B165C"/>
    <w:pPr>
      <w:widowControl/>
      <w:spacing w:before="360" w:after="120" w:line="240" w:lineRule="auto"/>
      <w:jc w:val="center"/>
    </w:pPr>
    <w:rPr>
      <w:rFonts w:eastAsiaTheme="minorEastAsia"/>
      <w:caps/>
      <w:szCs w:val="24"/>
      <w:lang w:eastAsia="en-GB"/>
    </w:rPr>
  </w:style>
  <w:style w:type="paragraph" w:customStyle="1" w:styleId="ManualConsidrant">
    <w:name w:val="Manual Considérant"/>
    <w:basedOn w:val="Normal"/>
    <w:rsid w:val="008B165C"/>
    <w:pPr>
      <w:widowControl/>
      <w:spacing w:before="120" w:after="120" w:line="240" w:lineRule="auto"/>
      <w:ind w:left="709" w:hanging="709"/>
      <w:jc w:val="both"/>
    </w:pPr>
    <w:rPr>
      <w:rFonts w:eastAsiaTheme="minorEastAsia"/>
      <w:szCs w:val="24"/>
      <w:lang w:eastAsia="en-GB"/>
    </w:rPr>
  </w:style>
  <w:style w:type="paragraph" w:customStyle="1" w:styleId="Nomdelinstitution">
    <w:name w:val="Nom de l'institution"/>
    <w:basedOn w:val="Normal"/>
    <w:next w:val="Emission"/>
    <w:rsid w:val="008B165C"/>
    <w:pPr>
      <w:widowControl/>
      <w:spacing w:line="240" w:lineRule="auto"/>
    </w:pPr>
    <w:rPr>
      <w:rFonts w:ascii="Arial" w:eastAsiaTheme="minorEastAsia" w:hAnsi="Arial" w:cs="Arial"/>
      <w:szCs w:val="24"/>
      <w:lang w:eastAsia="en-GB"/>
    </w:rPr>
  </w:style>
  <w:style w:type="paragraph" w:customStyle="1" w:styleId="Personnequisigne">
    <w:name w:val="Personne qui signe"/>
    <w:basedOn w:val="Normal"/>
    <w:next w:val="Institutionquisigne"/>
    <w:rsid w:val="008B165C"/>
    <w:pPr>
      <w:widowControl/>
      <w:tabs>
        <w:tab w:val="left" w:pos="4252"/>
      </w:tabs>
      <w:spacing w:line="240" w:lineRule="auto"/>
    </w:pPr>
    <w:rPr>
      <w:rFonts w:eastAsiaTheme="minorEastAsia"/>
      <w:i/>
      <w:iCs/>
      <w:szCs w:val="24"/>
      <w:lang w:eastAsia="en-GB"/>
    </w:rPr>
  </w:style>
  <w:style w:type="paragraph" w:customStyle="1" w:styleId="Phrasefinale">
    <w:name w:val="Phrase finale"/>
    <w:basedOn w:val="Normal"/>
    <w:next w:val="Normal"/>
    <w:rsid w:val="008B165C"/>
    <w:pPr>
      <w:widowControl/>
      <w:spacing w:before="360" w:line="240" w:lineRule="auto"/>
      <w:jc w:val="center"/>
    </w:pPr>
    <w:rPr>
      <w:rFonts w:eastAsiaTheme="minorEastAsia"/>
      <w:szCs w:val="24"/>
      <w:lang w:eastAsia="en-GB"/>
    </w:rPr>
  </w:style>
  <w:style w:type="paragraph" w:customStyle="1" w:styleId="Prliminairetitre">
    <w:name w:val="Préliminaire tit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Prliminairetype">
    <w:name w:val="Préliminaire type"/>
    <w:basedOn w:val="Normal"/>
    <w:next w:val="Normal"/>
    <w:rsid w:val="008B165C"/>
    <w:pPr>
      <w:widowControl/>
      <w:spacing w:before="360" w:line="240" w:lineRule="auto"/>
      <w:jc w:val="center"/>
    </w:pPr>
    <w:rPr>
      <w:rFonts w:eastAsiaTheme="minorEastAsia"/>
      <w:b/>
      <w:bCs/>
      <w:szCs w:val="24"/>
      <w:lang w:eastAsia="en-GB"/>
    </w:rPr>
  </w:style>
  <w:style w:type="paragraph" w:customStyle="1" w:styleId="Rfrenceinstitutionelle">
    <w:name w:val="Référence institutionelle"/>
    <w:basedOn w:val="Normal"/>
    <w:next w:val="Statut"/>
    <w:rsid w:val="008B165C"/>
    <w:pPr>
      <w:widowControl/>
      <w:spacing w:after="240" w:line="240" w:lineRule="auto"/>
      <w:ind w:left="5103"/>
    </w:pPr>
    <w:rPr>
      <w:rFonts w:eastAsiaTheme="minorEastAsia"/>
      <w:szCs w:val="24"/>
      <w:lang w:eastAsia="en-GB"/>
    </w:rPr>
  </w:style>
  <w:style w:type="paragraph" w:customStyle="1" w:styleId="Rfrenceinterinstitutionelle">
    <w:name w:val="Référence interinstitutionelle"/>
    <w:basedOn w:val="Normal"/>
    <w:next w:val="Statut"/>
    <w:rsid w:val="008B165C"/>
    <w:pPr>
      <w:widowControl/>
      <w:spacing w:line="240" w:lineRule="auto"/>
      <w:ind w:left="5103"/>
    </w:pPr>
    <w:rPr>
      <w:rFonts w:eastAsiaTheme="minorEastAsia"/>
      <w:szCs w:val="24"/>
      <w:lang w:eastAsia="en-GB"/>
    </w:rPr>
  </w:style>
  <w:style w:type="paragraph" w:customStyle="1" w:styleId="Rfrenceinterinstitutionelleprliminaire">
    <w:name w:val="Référence interinstitutionelle (préliminaire)"/>
    <w:basedOn w:val="Normal"/>
    <w:next w:val="Normal"/>
    <w:rsid w:val="008B165C"/>
    <w:pPr>
      <w:widowControl/>
      <w:spacing w:line="240" w:lineRule="auto"/>
      <w:ind w:left="5103"/>
    </w:pPr>
    <w:rPr>
      <w:rFonts w:eastAsiaTheme="minorEastAsia"/>
      <w:szCs w:val="24"/>
      <w:lang w:eastAsia="en-GB"/>
    </w:rPr>
  </w:style>
  <w:style w:type="paragraph" w:customStyle="1" w:styleId="Rfrenceinterne">
    <w:name w:val="Référence interne"/>
    <w:basedOn w:val="Normal"/>
    <w:next w:val="Nomdelinstitution"/>
    <w:rsid w:val="008B165C"/>
    <w:pPr>
      <w:widowControl/>
      <w:spacing w:after="600" w:line="240" w:lineRule="auto"/>
      <w:jc w:val="center"/>
    </w:pPr>
    <w:rPr>
      <w:rFonts w:eastAsiaTheme="minorEastAsia"/>
      <w:b/>
      <w:bCs/>
      <w:szCs w:val="24"/>
      <w:lang w:eastAsia="en-GB"/>
    </w:rPr>
  </w:style>
  <w:style w:type="paragraph" w:customStyle="1" w:styleId="Sous-titreobjet">
    <w:name w:val="Sous-titre objet"/>
    <w:basedOn w:val="Normal"/>
    <w:rsid w:val="008B165C"/>
    <w:pPr>
      <w:widowControl/>
      <w:spacing w:line="240" w:lineRule="auto"/>
      <w:jc w:val="center"/>
    </w:pPr>
    <w:rPr>
      <w:rFonts w:eastAsiaTheme="minorEastAsia"/>
      <w:b/>
      <w:bCs/>
      <w:szCs w:val="24"/>
      <w:lang w:eastAsia="en-GB"/>
    </w:rPr>
  </w:style>
  <w:style w:type="paragraph" w:customStyle="1" w:styleId="Sous-titreobjetprliminaire">
    <w:name w:val="Sous-titre objet (préliminaire)"/>
    <w:basedOn w:val="Normal"/>
    <w:rsid w:val="008B165C"/>
    <w:pPr>
      <w:widowControl/>
      <w:spacing w:line="240" w:lineRule="auto"/>
      <w:jc w:val="center"/>
    </w:pPr>
    <w:rPr>
      <w:rFonts w:eastAsiaTheme="minorEastAsia"/>
      <w:b/>
      <w:bCs/>
      <w:szCs w:val="24"/>
      <w:lang w:eastAsia="en-GB"/>
    </w:rPr>
  </w:style>
  <w:style w:type="paragraph" w:customStyle="1" w:styleId="Statut">
    <w:name w:val="Statut"/>
    <w:basedOn w:val="Normal"/>
    <w:next w:val="Typedudocument"/>
    <w:rsid w:val="008B165C"/>
    <w:pPr>
      <w:widowControl/>
      <w:spacing w:before="360" w:line="240" w:lineRule="auto"/>
      <w:jc w:val="center"/>
    </w:pPr>
    <w:rPr>
      <w:rFonts w:eastAsiaTheme="minorEastAsia"/>
      <w:szCs w:val="24"/>
      <w:lang w:eastAsia="en-GB"/>
    </w:rPr>
  </w:style>
  <w:style w:type="paragraph" w:customStyle="1" w:styleId="Statutprliminaire">
    <w:name w:val="Statut (préliminaire)"/>
    <w:basedOn w:val="Normal"/>
    <w:next w:val="Normal"/>
    <w:rsid w:val="008B165C"/>
    <w:pPr>
      <w:widowControl/>
      <w:spacing w:before="360" w:line="240" w:lineRule="auto"/>
      <w:jc w:val="center"/>
    </w:pPr>
    <w:rPr>
      <w:rFonts w:eastAsiaTheme="minorEastAsia"/>
      <w:szCs w:val="24"/>
      <w:lang w:eastAsia="en-GB"/>
    </w:rPr>
  </w:style>
  <w:style w:type="paragraph" w:customStyle="1" w:styleId="Titreobjet">
    <w:name w:val="Titre objet"/>
    <w:basedOn w:val="Normal"/>
    <w:next w:val="Sous-titreobjet"/>
    <w:rsid w:val="008B165C"/>
    <w:pPr>
      <w:widowControl/>
      <w:spacing w:before="360" w:after="360" w:line="240" w:lineRule="auto"/>
      <w:jc w:val="center"/>
    </w:pPr>
    <w:rPr>
      <w:rFonts w:eastAsiaTheme="minorEastAsia"/>
      <w:b/>
      <w:bCs/>
      <w:szCs w:val="24"/>
      <w:lang w:eastAsia="en-GB"/>
    </w:rPr>
  </w:style>
  <w:style w:type="paragraph" w:customStyle="1" w:styleId="Titreobjetprliminaire">
    <w:name w:val="Titre objet (préliminaire)"/>
    <w:basedOn w:val="Normal"/>
    <w:next w:val="Normal"/>
    <w:rsid w:val="008B165C"/>
    <w:pPr>
      <w:widowControl/>
      <w:spacing w:before="360" w:after="360" w:line="240" w:lineRule="auto"/>
      <w:jc w:val="center"/>
    </w:pPr>
    <w:rPr>
      <w:rFonts w:eastAsiaTheme="minorEastAsia"/>
      <w:b/>
      <w:bCs/>
      <w:szCs w:val="24"/>
      <w:lang w:eastAsia="en-GB"/>
    </w:rPr>
  </w:style>
  <w:style w:type="paragraph" w:customStyle="1" w:styleId="Typedudocument">
    <w:name w:val="Type du document"/>
    <w:basedOn w:val="Normal"/>
    <w:next w:val="Datedadoption"/>
    <w:rsid w:val="008B165C"/>
    <w:pPr>
      <w:widowControl/>
      <w:spacing w:before="360" w:line="240" w:lineRule="auto"/>
      <w:jc w:val="center"/>
    </w:pPr>
    <w:rPr>
      <w:rFonts w:eastAsiaTheme="minorEastAsia"/>
      <w:b/>
      <w:bCs/>
      <w:szCs w:val="24"/>
      <w:lang w:eastAsia="en-GB"/>
    </w:rPr>
  </w:style>
  <w:style w:type="paragraph" w:customStyle="1" w:styleId="Typedudocumentprliminaire">
    <w:name w:val="Type du document (préliminaire)"/>
    <w:basedOn w:val="Normal"/>
    <w:next w:val="Normal"/>
    <w:rsid w:val="008B165C"/>
    <w:pPr>
      <w:widowControl/>
      <w:spacing w:before="360" w:line="240" w:lineRule="auto"/>
      <w:jc w:val="center"/>
    </w:pPr>
    <w:rPr>
      <w:rFonts w:eastAsiaTheme="minorEastAsia"/>
      <w:b/>
      <w:bCs/>
      <w:szCs w:val="24"/>
      <w:lang w:eastAsia="en-GB"/>
    </w:rPr>
  </w:style>
  <w:style w:type="character" w:customStyle="1" w:styleId="Added">
    <w:name w:val="Added"/>
    <w:rsid w:val="008B165C"/>
    <w:rPr>
      <w:rFonts w:cs="Times New Roman"/>
      <w:b/>
      <w:bCs/>
      <w:u w:val="single"/>
      <w:lang w:val="fr-FR" w:eastAsia="x-none"/>
    </w:rPr>
  </w:style>
  <w:style w:type="character" w:customStyle="1" w:styleId="Deleted">
    <w:name w:val="Deleted"/>
    <w:rsid w:val="008B165C"/>
    <w:rPr>
      <w:rFonts w:cs="Times New Roman"/>
      <w:strike/>
      <w:lang w:val="fr-FR" w:eastAsia="x-none"/>
    </w:rPr>
  </w:style>
  <w:style w:type="paragraph" w:customStyle="1" w:styleId="Fichefinancirestandardtitre">
    <w:name w:val="Fiche financière (standard)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standardtitreacte">
    <w:name w:val="Fiche financière (standard)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
    <w:name w:val="Fiche financière (travail)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ravailtitreacte">
    <w:name w:val="Fiche financière (travail)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
    <w:name w:val="Fiche financière (attribution)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attributiontitreacte">
    <w:name w:val="Fiche financière (attribution)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styleId="E-mailSignature">
    <w:name w:val="E-mail Signature"/>
    <w:basedOn w:val="Normal"/>
    <w:link w:val="E-mailSignatureChar"/>
    <w:rsid w:val="008B165C"/>
    <w:pPr>
      <w:widowControl/>
      <w:spacing w:before="120" w:after="120" w:line="240" w:lineRule="auto"/>
      <w:jc w:val="both"/>
    </w:pPr>
    <w:rPr>
      <w:rFonts w:eastAsiaTheme="minorEastAsia"/>
      <w:szCs w:val="24"/>
      <w:lang w:eastAsia="en-GB"/>
    </w:rPr>
  </w:style>
  <w:style w:type="character" w:customStyle="1" w:styleId="E-mailSignatureChar">
    <w:name w:val="E-mail Signature Char"/>
    <w:basedOn w:val="DefaultParagraphFont"/>
    <w:link w:val="E-mailSignature"/>
    <w:rsid w:val="008B165C"/>
    <w:rPr>
      <w:rFonts w:eastAsiaTheme="minorEastAsia"/>
      <w:sz w:val="24"/>
      <w:szCs w:val="24"/>
    </w:rPr>
  </w:style>
  <w:style w:type="character" w:styleId="HTMLAcronym">
    <w:name w:val="HTML Acronym"/>
    <w:rsid w:val="008B165C"/>
    <w:rPr>
      <w:rFonts w:cs="Times New Roman"/>
    </w:rPr>
  </w:style>
  <w:style w:type="paragraph" w:styleId="HTMLAddress">
    <w:name w:val="HTML Address"/>
    <w:basedOn w:val="Normal"/>
    <w:link w:val="HTMLAddressChar"/>
    <w:rsid w:val="008B165C"/>
    <w:pPr>
      <w:widowControl/>
      <w:spacing w:before="120" w:after="120" w:line="240" w:lineRule="auto"/>
      <w:jc w:val="both"/>
    </w:pPr>
    <w:rPr>
      <w:rFonts w:eastAsiaTheme="minorEastAsia"/>
      <w:i/>
      <w:iCs/>
      <w:szCs w:val="24"/>
      <w:lang w:eastAsia="en-GB"/>
    </w:rPr>
  </w:style>
  <w:style w:type="character" w:customStyle="1" w:styleId="HTMLAddressChar">
    <w:name w:val="HTML Address Char"/>
    <w:basedOn w:val="DefaultParagraphFont"/>
    <w:link w:val="HTMLAddress"/>
    <w:rsid w:val="008B165C"/>
    <w:rPr>
      <w:rFonts w:eastAsiaTheme="minorEastAsia"/>
      <w:i/>
      <w:iCs/>
      <w:sz w:val="24"/>
      <w:szCs w:val="24"/>
    </w:rPr>
  </w:style>
  <w:style w:type="character" w:styleId="HTMLCite">
    <w:name w:val="HTML Cite"/>
    <w:rsid w:val="008B165C"/>
    <w:rPr>
      <w:rFonts w:cs="Times New Roman"/>
      <w:i/>
      <w:iCs/>
    </w:rPr>
  </w:style>
  <w:style w:type="character" w:styleId="HTMLCode">
    <w:name w:val="HTML Code"/>
    <w:rsid w:val="008B165C"/>
    <w:rPr>
      <w:rFonts w:ascii="Courier New" w:hAnsi="Courier New" w:cs="Courier New"/>
      <w:sz w:val="20"/>
      <w:szCs w:val="20"/>
    </w:rPr>
  </w:style>
  <w:style w:type="character" w:styleId="HTMLDefinition">
    <w:name w:val="HTML Definition"/>
    <w:rsid w:val="008B165C"/>
    <w:rPr>
      <w:rFonts w:cs="Times New Roman"/>
      <w:i/>
      <w:iCs/>
    </w:rPr>
  </w:style>
  <w:style w:type="character" w:styleId="HTMLKeyboard">
    <w:name w:val="HTML Keyboard"/>
    <w:rsid w:val="008B165C"/>
    <w:rPr>
      <w:rFonts w:ascii="Courier New" w:hAnsi="Courier New" w:cs="Courier New"/>
      <w:sz w:val="20"/>
      <w:szCs w:val="20"/>
    </w:rPr>
  </w:style>
  <w:style w:type="paragraph" w:styleId="HTMLPreformatted">
    <w:name w:val="HTML Preformatted"/>
    <w:basedOn w:val="Normal"/>
    <w:link w:val="HTMLPreformattedChar"/>
    <w:rsid w:val="008B165C"/>
    <w:pPr>
      <w:widowControl/>
      <w:spacing w:before="120" w:after="120" w:line="240" w:lineRule="auto"/>
      <w:jc w:val="both"/>
    </w:pPr>
    <w:rPr>
      <w:rFonts w:ascii="Courier New" w:eastAsiaTheme="minorEastAsia" w:hAnsi="Courier New" w:cs="Courier New"/>
      <w:sz w:val="20"/>
      <w:lang w:eastAsia="en-GB"/>
    </w:rPr>
  </w:style>
  <w:style w:type="character" w:customStyle="1" w:styleId="HTMLPreformattedChar">
    <w:name w:val="HTML Preformatted Char"/>
    <w:basedOn w:val="DefaultParagraphFont"/>
    <w:link w:val="HTMLPreformatted"/>
    <w:rsid w:val="008B165C"/>
    <w:rPr>
      <w:rFonts w:ascii="Courier New" w:eastAsiaTheme="minorEastAsia" w:hAnsi="Courier New" w:cs="Courier New"/>
    </w:rPr>
  </w:style>
  <w:style w:type="character" w:styleId="HTMLSample">
    <w:name w:val="HTML Sample"/>
    <w:rsid w:val="008B165C"/>
    <w:rPr>
      <w:rFonts w:ascii="Courier New" w:hAnsi="Courier New" w:cs="Courier New"/>
    </w:rPr>
  </w:style>
  <w:style w:type="character" w:styleId="HTMLTypewriter">
    <w:name w:val="HTML Typewriter"/>
    <w:rsid w:val="008B165C"/>
    <w:rPr>
      <w:rFonts w:ascii="Courier New" w:hAnsi="Courier New" w:cs="Courier New"/>
      <w:sz w:val="20"/>
      <w:szCs w:val="20"/>
    </w:rPr>
  </w:style>
  <w:style w:type="character" w:styleId="HTMLVariable">
    <w:name w:val="HTML Variable"/>
    <w:rsid w:val="008B165C"/>
    <w:rPr>
      <w:rFonts w:cs="Times New Roman"/>
      <w:i/>
      <w:iCs/>
    </w:rPr>
  </w:style>
  <w:style w:type="table" w:styleId="Table3Deffects1">
    <w:name w:val="Table 3D effects 1"/>
    <w:basedOn w:val="TableNormal"/>
    <w:rsid w:val="008B165C"/>
    <w:pPr>
      <w:spacing w:before="120" w:after="120"/>
      <w:jc w:val="both"/>
    </w:pPr>
    <w:rPr>
      <w:rFonts w:eastAsiaTheme="minorEastAsia"/>
      <w:lang w:val="en-US" w:eastAsia="en-US"/>
    </w:rPr>
    <w:tblPr/>
    <w:tcPr>
      <w:shd w:val="solid" w:color="C0C0C0" w:fill="FFFFFF"/>
    </w:tcPr>
    <w:tblStylePr w:type="firstRow">
      <w:rPr>
        <w:rFonts w:cs="Times New Roman"/>
        <w:b/>
        <w:bCs/>
        <w:color w:val="800080"/>
      </w:rPr>
      <w:tblPr/>
      <w:tcPr>
        <w:tcBorders>
          <w:bottom w:val="single" w:sz="6" w:space="0" w:color="808080"/>
          <w:tl2br w:val="none" w:sz="0" w:space="0" w:color="auto"/>
          <w:tr2bl w:val="none" w:sz="0" w:space="0" w:color="auto"/>
        </w:tcBorders>
      </w:tcPr>
    </w:tblStylePr>
    <w:tblStylePr w:type="lastRow">
      <w:rPr>
        <w:rFonts w:cs="Times New Roman"/>
      </w:rPr>
      <w:tblPr/>
      <w:tcPr>
        <w:tcBorders>
          <w:top w:val="single" w:sz="6" w:space="0" w:color="FFFFFF"/>
          <w:tl2br w:val="none" w:sz="0" w:space="0" w:color="auto"/>
          <w:tr2bl w:val="none" w:sz="0" w:space="0" w:color="auto"/>
        </w:tcBorders>
      </w:tcPr>
    </w:tblStylePr>
    <w:tblStylePr w:type="firstCol">
      <w:rPr>
        <w:rFonts w:cs="Times New Roman"/>
        <w:b/>
        <w:bCs/>
      </w:rPr>
      <w:tblPr/>
      <w:tcPr>
        <w:tcBorders>
          <w:right w:val="single" w:sz="6" w:space="0" w:color="808080"/>
          <w:tl2br w:val="none" w:sz="0" w:space="0" w:color="auto"/>
          <w:tr2bl w:val="none" w:sz="0" w:space="0" w:color="auto"/>
        </w:tcBorders>
      </w:tcPr>
    </w:tblStylePr>
    <w:tblStylePr w:type="lastCol">
      <w:rPr>
        <w:rFonts w:cs="Times New Roman"/>
      </w:rPr>
      <w:tblPr/>
      <w:tcPr>
        <w:tcBorders>
          <w:left w:val="single" w:sz="6" w:space="0" w:color="FFFFFF"/>
          <w:tl2br w:val="none" w:sz="0" w:space="0" w:color="auto"/>
          <w:tr2bl w:val="none" w:sz="0" w:space="0" w:color="auto"/>
        </w:tcBorders>
      </w:tcPr>
    </w:tblStylePr>
    <w:tblStylePr w:type="neCell">
      <w:rPr>
        <w:rFonts w:cs="Times New Roman"/>
      </w:rPr>
      <w:tblPr/>
      <w:tcPr>
        <w:tcBorders>
          <w:left w:val="none" w:sz="0" w:space="0" w:color="auto"/>
          <w:bottom w:val="none" w:sz="0" w:space="0" w:color="auto"/>
          <w:tl2br w:val="none" w:sz="0" w:space="0" w:color="auto"/>
          <w:tr2bl w:val="none" w:sz="0" w:space="0" w:color="auto"/>
        </w:tcBorders>
      </w:tcPr>
    </w:tblStylePr>
    <w:tblStylePr w:type="nwCell">
      <w:rPr>
        <w:rFonts w:cs="Times New Roman"/>
      </w:rPr>
      <w:tblPr/>
      <w:tcPr>
        <w:tcBorders>
          <w:bottom w:val="none" w:sz="0" w:space="0" w:color="auto"/>
          <w:right w:val="none" w:sz="0" w:space="0" w:color="auto"/>
          <w:tl2br w:val="none" w:sz="0" w:space="0" w:color="auto"/>
          <w:tr2bl w:val="none" w:sz="0" w:space="0" w:color="auto"/>
        </w:tcBorders>
      </w:tcPr>
    </w:tblStylePr>
    <w:tblStylePr w:type="seCell">
      <w:rPr>
        <w:rFonts w:cs="Times New Roman"/>
      </w:rPr>
      <w:tblPr/>
      <w:tcPr>
        <w:tcBorders>
          <w:top w:val="none" w:sz="0" w:space="0" w:color="auto"/>
          <w:left w:val="none" w:sz="0" w:space="0" w:color="auto"/>
          <w:tl2br w:val="none" w:sz="0" w:space="0" w:color="auto"/>
          <w:tr2bl w:val="none" w:sz="0" w:space="0" w:color="auto"/>
        </w:tcBorders>
      </w:tcPr>
    </w:tblStylePr>
    <w:tblStylePr w:type="swCell">
      <w:rPr>
        <w:rFonts w:cs="Times New Roman"/>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rsid w:val="008B165C"/>
    <w:pPr>
      <w:spacing w:before="120" w:after="120"/>
      <w:jc w:val="both"/>
    </w:pPr>
    <w:rPr>
      <w:rFonts w:eastAsiaTheme="minorEastAsia"/>
      <w:lang w:val="en-US" w:eastAsia="en-US"/>
    </w:rPr>
    <w:tblPr>
      <w:tblStyleRowBandSize w:val="1"/>
    </w:tblPr>
    <w:tcPr>
      <w:shd w:val="solid" w:color="C0C0C0" w:fill="FFFFFF"/>
    </w:tc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3Deffects3">
    <w:name w:val="Table 3D effects 3"/>
    <w:basedOn w:val="TableNormal"/>
    <w:rsid w:val="008B165C"/>
    <w:pPr>
      <w:spacing w:before="120" w:after="120"/>
      <w:jc w:val="both"/>
    </w:pPr>
    <w:rPr>
      <w:rFonts w:eastAsiaTheme="minorEastAsia"/>
      <w:lang w:val="en-US" w:eastAsia="en-US"/>
    </w:rPr>
    <w:tblPr>
      <w:tblStyleRowBandSize w:val="1"/>
      <w:tblStyleColBandSize w:val="1"/>
    </w:tblPr>
    <w:tblStylePr w:type="firstRow">
      <w:rPr>
        <w:rFonts w:cs="Times New Roman"/>
        <w:b/>
        <w:bCs/>
      </w:rPr>
      <w:tblPr/>
      <w:tcPr>
        <w:tcBorders>
          <w:tl2br w:val="none" w:sz="0" w:space="0" w:color="auto"/>
          <w:tr2bl w:val="none" w:sz="0" w:space="0" w:color="auto"/>
        </w:tcBorders>
      </w:tcPr>
    </w:tblStylePr>
    <w:tblStylePr w:type="firstCol">
      <w:rPr>
        <w:rFonts w:cs="Times New Roman"/>
      </w:rPr>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rPr>
        <w:rFonts w:cs="Times New Roman"/>
      </w:rPr>
      <w:tblPr/>
      <w:tcPr>
        <w:tcBorders>
          <w:right w:val="single" w:sz="6" w:space="0" w:color="FFFFFF"/>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50" w:color="C0C0C0" w:fill="FFFFFF"/>
      </w:tcPr>
    </w:tblStylePr>
    <w:tblStylePr w:type="band1Horz">
      <w:rPr>
        <w:rFonts w:cs="Times New Roman"/>
      </w:rPr>
      <w:tblPr/>
      <w:tcPr>
        <w:tcBorders>
          <w:top w:val="single" w:sz="6" w:space="0" w:color="808080"/>
          <w:bottom w:val="single" w:sz="6" w:space="0" w:color="FFFFFF"/>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1">
    <w:name w:val="Table Classic 1"/>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i/>
        <w:i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rPr>
      <w:tblPr/>
      <w:tcPr>
        <w:tcBorders>
          <w:right w:val="single" w:sz="6" w:space="0" w:color="000000"/>
          <w:tl2br w:val="none" w:sz="0" w:space="0" w:color="auto"/>
          <w:tr2bl w:val="none" w:sz="0" w:space="0" w:color="auto"/>
        </w:tcBorders>
      </w:tcPr>
    </w:tblStylePr>
    <w:tblStylePr w:type="neCell">
      <w:rPr>
        <w:rFonts w:cs="Times New Roman"/>
        <w:b/>
        <w:bCs/>
        <w:i w:val="0"/>
        <w:iCs w:val="0"/>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lassic2">
    <w:name w:val="Table Classic 2"/>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tblBorders>
    </w:tblPr>
    <w:tblStylePr w:type="firstRow">
      <w:rPr>
        <w:rFonts w:cs="Times New Roman"/>
        <w:color w:val="FFFFFF"/>
      </w:rPr>
      <w:tblPr/>
      <w:tcPr>
        <w:tcBorders>
          <w:bottom w:val="single" w:sz="6" w:space="0" w:color="000000"/>
          <w:tl2br w:val="none" w:sz="0" w:space="0" w:color="auto"/>
          <w:tr2bl w:val="none" w:sz="0" w:space="0" w:color="auto"/>
        </w:tcBorders>
        <w:shd w:val="solid" w:color="80008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shd w:val="solid" w:color="C0C0C0" w:fill="FFFFFF"/>
      </w:tcPr>
    </w:tblStylePr>
    <w:tblStylePr w:type="neCell">
      <w:rPr>
        <w:rFonts w:cs="Times New Roman"/>
        <w:b/>
        <w:bCs/>
      </w:rPr>
      <w:tblPr/>
      <w:tcPr>
        <w:tcBorders>
          <w:tl2br w:val="none" w:sz="0" w:space="0" w:color="auto"/>
          <w:tr2bl w:val="none" w:sz="0" w:space="0" w:color="auto"/>
        </w:tcBorders>
      </w:tcPr>
    </w:tblStylePr>
    <w:tblStylePr w:type="nwCell">
      <w:rPr>
        <w:rFonts w:cs="Times New Roman"/>
      </w:rPr>
      <w:tblPr/>
      <w:tcPr>
        <w:tcBorders>
          <w:tl2br w:val="none" w:sz="0" w:space="0" w:color="auto"/>
          <w:tr2bl w:val="none" w:sz="0" w:space="0" w:color="auto"/>
        </w:tcBorders>
        <w:shd w:val="solid" w:color="800080" w:fill="FFFFFF"/>
      </w:tcPr>
    </w:tblStylePr>
    <w:tblStylePr w:type="swCell">
      <w:rPr>
        <w:rFonts w:cs="Times New Roman"/>
        <w:color w:val="000080"/>
      </w:rPr>
      <w:tblPr/>
      <w:tcPr>
        <w:tcBorders>
          <w:tl2br w:val="none" w:sz="0" w:space="0" w:color="auto"/>
          <w:tr2bl w:val="none" w:sz="0" w:space="0" w:color="auto"/>
        </w:tcBorders>
      </w:tcPr>
    </w:tblStylePr>
  </w:style>
  <w:style w:type="table" w:styleId="TableClassic3">
    <w:name w:val="Table Classic 3"/>
    <w:basedOn w:val="TableNormal"/>
    <w:rsid w:val="008B165C"/>
    <w:pPr>
      <w:spacing w:before="120" w:after="120"/>
      <w:jc w:val="both"/>
    </w:pPr>
    <w:rPr>
      <w:rFonts w:eastAsiaTheme="minorEastAsia"/>
      <w:color w:val="000080"/>
      <w:lang w:val="en-US" w:eastAsia="en-US"/>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rFonts w:cs="Times New Roman"/>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rFonts w:cs="Times New Roman"/>
        <w:color w:val="000080"/>
      </w:rPr>
      <w:tblPr/>
      <w:tcPr>
        <w:tcBorders>
          <w:top w:val="single" w:sz="12" w:space="0" w:color="000000"/>
          <w:tl2br w:val="none" w:sz="0" w:space="0" w:color="auto"/>
          <w:tr2bl w:val="none" w:sz="0" w:space="0" w:color="auto"/>
        </w:tcBorders>
        <w:shd w:val="solid" w:color="FFFFFF" w:fill="FFFFFF"/>
      </w:tcPr>
    </w:tblStylePr>
    <w:tblStylePr w:type="firstCol">
      <w:rPr>
        <w:rFonts w:cs="Times New Roman"/>
        <w:b/>
        <w:bCs/>
        <w:color w:val="000000"/>
      </w:rPr>
      <w:tblPr/>
      <w:tcPr>
        <w:tcBorders>
          <w:tl2br w:val="none" w:sz="0" w:space="0" w:color="auto"/>
          <w:tr2bl w:val="none" w:sz="0" w:space="0" w:color="auto"/>
        </w:tcBorders>
      </w:tcPr>
    </w:tblStylePr>
  </w:style>
  <w:style w:type="table" w:styleId="TableClassic4">
    <w:name w:val="Table Classic 4"/>
    <w:basedOn w:val="TableNormal"/>
    <w:rsid w:val="008B165C"/>
    <w:pPr>
      <w:spacing w:before="120" w:after="120"/>
      <w:jc w:val="both"/>
    </w:pPr>
    <w:rPr>
      <w:rFonts w:eastAsiaTheme="minorEastAsia"/>
      <w:lang w:val="en-US" w:eastAsia="en-US"/>
    </w:rPr>
    <w:tblPr>
      <w:tblBorders>
        <w:top w:val="single" w:sz="12" w:space="0" w:color="000000"/>
        <w:left w:val="single" w:sz="6" w:space="0" w:color="000000"/>
        <w:bottom w:val="single" w:sz="12" w:space="0" w:color="000000"/>
        <w:right w:val="single" w:sz="6" w:space="0" w:color="000000"/>
      </w:tblBorders>
    </w:tblPr>
    <w:tblStylePr w:type="firstRow">
      <w:rPr>
        <w:rFonts w:cs="Times New Roman"/>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rFonts w:cs="Times New Roman"/>
        <w:color w:val="000080"/>
      </w:rPr>
      <w:tblPr/>
      <w:tcPr>
        <w:tcBorders>
          <w:bottom w:val="single" w:sz="6" w:space="0" w:color="000000"/>
          <w:tl2br w:val="none" w:sz="0" w:space="0" w:color="auto"/>
          <w:tr2bl w:val="none" w:sz="0" w:space="0" w:color="auto"/>
        </w:tcBorders>
        <w:shd w:val="pct50" w:color="000000" w:fill="FFFFFF"/>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b/>
        <w:bCs/>
      </w:rPr>
      <w:tblPr/>
      <w:tcPr>
        <w:tcBorders>
          <w:tl2br w:val="none" w:sz="0" w:space="0" w:color="auto"/>
          <w:tr2bl w:val="none" w:sz="0" w:space="0" w:color="auto"/>
        </w:tcBorders>
      </w:tcPr>
    </w:tblStylePr>
    <w:tblStylePr w:type="swCell">
      <w:rPr>
        <w:rFonts w:cs="Times New Roman"/>
        <w:color w:val="000080"/>
      </w:rPr>
      <w:tblPr/>
      <w:tcPr>
        <w:tcBorders>
          <w:tl2br w:val="none" w:sz="0" w:space="0" w:color="auto"/>
          <w:tr2bl w:val="none" w:sz="0" w:space="0" w:color="auto"/>
        </w:tcBorders>
      </w:tcPr>
    </w:tblStylePr>
  </w:style>
  <w:style w:type="table" w:styleId="TableColorful1">
    <w:name w:val="Table Colorful 1"/>
    <w:basedOn w:val="TableNormal"/>
    <w:rsid w:val="008B165C"/>
    <w:pPr>
      <w:spacing w:before="120" w:after="120"/>
      <w:jc w:val="both"/>
    </w:pPr>
    <w:rPr>
      <w:rFonts w:eastAsiaTheme="minorEastAsia"/>
      <w:color w:val="FFFFFF"/>
      <w:lang w:val="en-US" w:eastAsia="en-US"/>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rFonts w:cs="Times New Roman"/>
        <w:b/>
        <w:bCs/>
        <w:i/>
        <w:iCs/>
      </w:rPr>
      <w:tblPr/>
      <w:tcPr>
        <w:tcBorders>
          <w:tl2br w:val="none" w:sz="0" w:space="0" w:color="auto"/>
          <w:tr2bl w:val="none" w:sz="0" w:space="0" w:color="auto"/>
        </w:tcBorders>
        <w:shd w:val="solid" w:color="000000" w:fill="FFFFFF"/>
      </w:tcPr>
    </w:tblStylePr>
    <w:tblStylePr w:type="firstCol">
      <w:rPr>
        <w:rFonts w:cs="Times New Roman"/>
        <w:b/>
        <w:bCs/>
        <w:i/>
        <w:iCs/>
      </w:rPr>
      <w:tblPr/>
      <w:tcPr>
        <w:tcBorders>
          <w:tl2br w:val="none" w:sz="0" w:space="0" w:color="auto"/>
          <w:tr2bl w:val="none" w:sz="0" w:space="0" w:color="auto"/>
        </w:tcBorders>
        <w:shd w:val="solid" w:color="000080" w:fill="FFFFFF"/>
      </w:tcPr>
    </w:tblStylePr>
    <w:tblStylePr w:type="nwCell">
      <w:rPr>
        <w:rFonts w:cs="Times New Roman"/>
      </w:rPr>
      <w:tblPr/>
      <w:tcPr>
        <w:tcBorders>
          <w:tl2br w:val="none" w:sz="0" w:space="0" w:color="auto"/>
          <w:tr2bl w:val="none" w:sz="0" w:space="0" w:color="auto"/>
        </w:tcBorders>
        <w:shd w:val="solid" w:color="00000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2">
    <w:name w:val="Table Colorful 2"/>
    <w:basedOn w:val="TableNormal"/>
    <w:rsid w:val="008B165C"/>
    <w:pPr>
      <w:spacing w:before="120" w:after="120"/>
      <w:jc w:val="both"/>
    </w:pPr>
    <w:rPr>
      <w:rFonts w:eastAsiaTheme="minorEastAsia"/>
      <w:lang w:val="en-US" w:eastAsia="en-US"/>
    </w:rPr>
    <w:tblPr>
      <w:tblBorders>
        <w:bottom w:val="single" w:sz="12" w:space="0" w:color="000000"/>
      </w:tblBorders>
    </w:tblPr>
    <w:tcPr>
      <w:shd w:val="pct20" w:color="FFFF00" w:fill="FFFFFF"/>
    </w:tcPr>
    <w:tblStylePr w:type="firstRow">
      <w:rPr>
        <w:rFonts w:cs="Times New Roman"/>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rFonts w:cs="Times New Roman"/>
        <w:b/>
        <w:bCs/>
        <w:i/>
        <w:iCs/>
      </w:rPr>
      <w:tblPr/>
      <w:tcPr>
        <w:tcBorders>
          <w:tl2br w:val="none" w:sz="0" w:space="0" w:color="auto"/>
          <w:tr2bl w:val="none" w:sz="0" w:space="0" w:color="auto"/>
        </w:tcBorders>
      </w:tcPr>
    </w:tblStylePr>
    <w:tblStylePr w:type="lastCol">
      <w:rPr>
        <w:rFonts w:cs="Times New Roman"/>
      </w:rPr>
      <w:tblPr/>
      <w:tcPr>
        <w:tcBorders>
          <w:tl2br w:val="none" w:sz="0" w:space="0" w:color="auto"/>
          <w:tr2bl w:val="none" w:sz="0" w:space="0" w:color="auto"/>
        </w:tcBorders>
        <w:shd w:val="solid" w:color="C0C0C0" w:fill="FFFFFF"/>
      </w:tcPr>
    </w:tblStylePr>
    <w:tblStylePr w:type="swCell">
      <w:rPr>
        <w:rFonts w:cs="Times New Roman"/>
        <w:b/>
        <w:bCs/>
        <w:i w:val="0"/>
        <w:iCs w:val="0"/>
      </w:rPr>
      <w:tblPr/>
      <w:tcPr>
        <w:tcBorders>
          <w:tl2br w:val="none" w:sz="0" w:space="0" w:color="auto"/>
          <w:tr2bl w:val="none" w:sz="0" w:space="0" w:color="auto"/>
        </w:tcBorders>
      </w:tcPr>
    </w:tblStylePr>
  </w:style>
  <w:style w:type="table" w:styleId="TableColorful3">
    <w:name w:val="Table Colorful 3"/>
    <w:basedOn w:val="TableNormal"/>
    <w:rsid w:val="008B165C"/>
    <w:pPr>
      <w:spacing w:before="120" w:after="120"/>
      <w:jc w:val="both"/>
    </w:pPr>
    <w:rPr>
      <w:rFonts w:eastAsiaTheme="minorEastAsia"/>
      <w:lang w:val="en-US" w:eastAsia="en-US"/>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rPr>
        <w:rFonts w:cs="Times New Roman"/>
      </w:rPr>
      <w:tblPr/>
      <w:tcPr>
        <w:tcBorders>
          <w:bottom w:val="single" w:sz="6" w:space="0" w:color="000000"/>
          <w:tl2br w:val="none" w:sz="0" w:space="0" w:color="auto"/>
          <w:tr2bl w:val="none" w:sz="0" w:space="0" w:color="auto"/>
        </w:tcBorders>
        <w:shd w:val="solid" w:color="008080" w:fill="FFFFFF"/>
      </w:tcPr>
    </w:tblStylePr>
    <w:tblStylePr w:type="firstCol">
      <w:rPr>
        <w:rFonts w:cs="Times New Roman"/>
      </w:rPr>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rFonts w:cs="Times New Roman"/>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rsid w:val="008B165C"/>
    <w:pPr>
      <w:spacing w:before="120" w:after="120"/>
      <w:jc w:val="both"/>
    </w:pPr>
    <w:rPr>
      <w:rFonts w:eastAsiaTheme="minorEastAsia"/>
      <w:b/>
      <w:bCs/>
      <w:lang w:val="en-US" w:eastAsia="en-U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rFonts w:cs="Times New Roman"/>
        <w:b w:val="0"/>
        <w:bCs w:val="0"/>
      </w:rPr>
      <w:tblPr/>
      <w:tcPr>
        <w:tcBorders>
          <w:bottom w:val="double" w:sz="6" w:space="0" w:color="000000"/>
          <w:tl2br w:val="none" w:sz="0" w:space="0" w:color="auto"/>
          <w:tr2bl w:val="none" w:sz="0" w:space="0" w:color="auto"/>
        </w:tcBorders>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25" w:color="000000" w:fill="FFFFFF"/>
      </w:tcPr>
    </w:tblStylePr>
    <w:tblStylePr w:type="band2Vert">
      <w:rPr>
        <w:rFonts w:cs="Times New Roman"/>
        <w:color w:val="auto"/>
      </w:rPr>
      <w:tblPr/>
      <w:tcPr>
        <w:shd w:val="pct25" w:color="FF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2">
    <w:name w:val="Table Columns 2"/>
    <w:basedOn w:val="TableNormal"/>
    <w:rsid w:val="008B165C"/>
    <w:pPr>
      <w:spacing w:before="120" w:after="120"/>
      <w:jc w:val="both"/>
    </w:pPr>
    <w:rPr>
      <w:rFonts w:eastAsiaTheme="minorEastAsia"/>
      <w:b/>
      <w:bCs/>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l2br w:val="none" w:sz="0" w:space="0" w:color="auto"/>
          <w:tr2bl w:val="none" w:sz="0" w:space="0" w:color="auto"/>
        </w:tcBorders>
      </w:tcPr>
    </w:tblStylePr>
    <w:tblStylePr w:type="firstCol">
      <w:rPr>
        <w:rFonts w:cs="Times New Roman"/>
        <w:b w:val="0"/>
        <w:bCs w:val="0"/>
        <w:color w:val="00000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pct30" w:color="000000" w:fill="FFFFFF"/>
      </w:tcPr>
    </w:tblStylePr>
    <w:tblStylePr w:type="band2Vert">
      <w:rPr>
        <w:rFonts w:cs="Times New Roman"/>
        <w:color w:val="auto"/>
      </w:rPr>
      <w:tblPr/>
      <w:tcPr>
        <w:shd w:val="pct25" w:color="00FF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Columns3">
    <w:name w:val="Table Columns 3"/>
    <w:basedOn w:val="TableNormal"/>
    <w:rsid w:val="008B165C"/>
    <w:pPr>
      <w:spacing w:before="120" w:after="120"/>
      <w:jc w:val="both"/>
    </w:pPr>
    <w:rPr>
      <w:rFonts w:eastAsiaTheme="minorEastAsia"/>
      <w:b/>
      <w:bCs/>
      <w:lang w:val="en-US" w:eastAsia="en-U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rFonts w:cs="Times New Roman"/>
        <w:color w:val="FFFFFF"/>
      </w:rPr>
      <w:tblPr/>
      <w:tcPr>
        <w:tcBorders>
          <w:tl2br w:val="none" w:sz="0" w:space="0" w:color="auto"/>
          <w:tr2bl w:val="none" w:sz="0" w:space="0" w:color="auto"/>
        </w:tcBorders>
        <w:shd w:val="solid" w:color="000080" w:fill="FFFFFF"/>
      </w:tcPr>
    </w:tblStylePr>
    <w:tblStylePr w:type="lastRow">
      <w:rPr>
        <w:rFonts w:cs="Times New Roman"/>
        <w:b w:val="0"/>
        <w:bCs w:val="0"/>
      </w:rPr>
      <w:tblPr/>
      <w:tcPr>
        <w:tcBorders>
          <w:top w:val="single" w:sz="6" w:space="0" w:color="00008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Pr/>
      <w:tcPr>
        <w:shd w:val="pct10" w:color="000000" w:fill="FFFFFF"/>
      </w:tcPr>
    </w:tblStylePr>
    <w:tblStylePr w:type="neCell">
      <w:rPr>
        <w:rFonts w:cs="Times New Roman"/>
        <w:b/>
        <w:bCs/>
      </w:rPr>
      <w:tblPr/>
      <w:tcPr>
        <w:tcBorders>
          <w:tl2br w:val="none" w:sz="0" w:space="0" w:color="auto"/>
          <w:tr2bl w:val="none" w:sz="0" w:space="0" w:color="auto"/>
        </w:tcBorders>
      </w:tcPr>
    </w:tblStylePr>
  </w:style>
  <w:style w:type="table" w:styleId="TableColumns4">
    <w:name w:val="Table Columns 4"/>
    <w:basedOn w:val="TableNormal"/>
    <w:rsid w:val="008B165C"/>
    <w:pPr>
      <w:spacing w:before="120" w:after="120"/>
      <w:jc w:val="both"/>
    </w:pPr>
    <w:rPr>
      <w:rFonts w:eastAsiaTheme="minorEastAsia"/>
      <w:lang w:val="en-US" w:eastAsia="en-US"/>
    </w:rPr>
    <w:tblPr>
      <w:tblStyleColBandSize w:val="1"/>
    </w:tblPr>
    <w:tblStylePr w:type="firstRow">
      <w:rPr>
        <w:rFonts w:cs="Times New Roman"/>
        <w:color w:val="FFFFFF"/>
      </w:rPr>
      <w:tblPr/>
      <w:tcPr>
        <w:tcBorders>
          <w:tl2br w:val="none" w:sz="0" w:space="0" w:color="auto"/>
          <w:tr2bl w:val="none" w:sz="0" w:space="0" w:color="auto"/>
        </w:tcBorders>
        <w:shd w:val="solid" w:color="0000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pct50" w:color="008080" w:fill="FFFFFF"/>
      </w:tcPr>
    </w:tblStylePr>
    <w:tblStylePr w:type="band2Vert">
      <w:rPr>
        <w:rFonts w:cs="Times New Roman"/>
        <w:color w:val="auto"/>
      </w:rPr>
      <w:tblPr/>
      <w:tcPr>
        <w:shd w:val="pct10" w:color="000000" w:fill="FFFFFF"/>
      </w:tcPr>
    </w:tblStylePr>
  </w:style>
  <w:style w:type="table" w:styleId="TableColumns5">
    <w:name w:val="Table Columns 5"/>
    <w:basedOn w:val="TableNormal"/>
    <w:rsid w:val="008B165C"/>
    <w:pPr>
      <w:spacing w:before="120" w:after="120"/>
      <w:jc w:val="both"/>
    </w:pPr>
    <w:rPr>
      <w:rFonts w:eastAsiaTheme="minorEastAsia"/>
      <w:lang w:val="en-US" w:eastAsia="en-US"/>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rFonts w:cs="Times New Roman"/>
        <w:b/>
        <w:bCs/>
        <w:i/>
        <w:iCs/>
      </w:rPr>
      <w:tblPr/>
      <w:tcPr>
        <w:tcBorders>
          <w:bottom w:val="single" w:sz="6" w:space="0" w:color="808080"/>
          <w:tl2br w:val="none" w:sz="0" w:space="0" w:color="auto"/>
          <w:tr2bl w:val="none" w:sz="0" w:space="0" w:color="auto"/>
        </w:tcBorders>
      </w:tcPr>
    </w:tblStylePr>
    <w:tblStylePr w:type="lastRow">
      <w:rPr>
        <w:rFonts w:cs="Times New Roman"/>
        <w:b/>
        <w:bCs/>
      </w:rPr>
      <w:tblPr/>
      <w:tcPr>
        <w:tcBorders>
          <w:top w:val="single" w:sz="6" w:space="0" w:color="80808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Vert">
      <w:rPr>
        <w:rFonts w:cs="Times New Roman"/>
        <w:color w:val="auto"/>
      </w:rPr>
      <w:tblPr/>
      <w:tcPr>
        <w:shd w:val="solid" w:color="C0C0C0" w:fill="FFFFFF"/>
      </w:tcPr>
    </w:tblStylePr>
    <w:tblStylePr w:type="band2Vert">
      <w:rPr>
        <w:rFonts w:cs="Times New Roman"/>
        <w:color w:val="auto"/>
      </w:rPr>
    </w:tblStylePr>
  </w:style>
  <w:style w:type="table" w:styleId="TableContemporary">
    <w:name w:val="Table Contemporary"/>
    <w:basedOn w:val="TableNormal"/>
    <w:rsid w:val="008B165C"/>
    <w:pPr>
      <w:spacing w:before="120" w:after="120"/>
      <w:jc w:val="both"/>
    </w:pPr>
    <w:rPr>
      <w:rFonts w:eastAsiaTheme="minorEastAsia"/>
      <w:lang w:val="en-US" w:eastAsia="en-US"/>
    </w:rPr>
    <w:tblPr>
      <w:tblStyleRowBandSize w:val="1"/>
      <w:tblBorders>
        <w:insideH w:val="single" w:sz="18" w:space="0" w:color="FFFFFF"/>
        <w:insideV w:val="single" w:sz="18" w:space="0" w:color="FFFFFF"/>
      </w:tblBorders>
    </w:tblPr>
    <w:tblStylePr w:type="firstRow">
      <w:rPr>
        <w:rFonts w:cs="Times New Roman"/>
        <w:b/>
        <w:bCs/>
        <w:color w:val="auto"/>
      </w:rPr>
      <w:tblPr/>
      <w:tcPr>
        <w:tcBorders>
          <w:tl2br w:val="none" w:sz="0" w:space="0" w:color="auto"/>
          <w:tr2bl w:val="none" w:sz="0" w:space="0" w:color="auto"/>
        </w:tcBorders>
        <w:shd w:val="pct20" w:color="000000" w:fill="FFFFFF"/>
      </w:tcPr>
    </w:tblStylePr>
    <w:tblStylePr w:type="band1Horz">
      <w:rPr>
        <w:rFonts w:cs="Times New Roman"/>
        <w:color w:val="auto"/>
      </w:rPr>
      <w:tblPr/>
      <w:tcPr>
        <w:tcBorders>
          <w:tl2br w:val="none" w:sz="0" w:space="0" w:color="auto"/>
          <w:tr2bl w:val="none" w:sz="0" w:space="0" w:color="auto"/>
        </w:tcBorders>
        <w:shd w:val="pct5" w:color="000000" w:fill="FFFFFF"/>
      </w:tcPr>
    </w:tblStylePr>
    <w:tblStylePr w:type="band2Horz">
      <w:rPr>
        <w:rFonts w:cs="Times New Roman"/>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rsid w:val="008B165C"/>
    <w:pPr>
      <w:spacing w:before="120" w:after="120"/>
      <w:jc w:val="both"/>
    </w:pPr>
    <w:rPr>
      <w:rFonts w:eastAsiaTheme="minorEastAsia"/>
      <w:lang w:val="en-US" w:eastAsia="en-US"/>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blStylePr w:type="firstRow">
      <w:rPr>
        <w:rFonts w:cs="Times New Roman"/>
        <w:caps/>
        <w:color w:val="auto"/>
      </w:rPr>
      <w:tblPr/>
      <w:tcPr>
        <w:tcBorders>
          <w:tl2br w:val="none" w:sz="0" w:space="0" w:color="auto"/>
          <w:tr2bl w:val="none" w:sz="0" w:space="0" w:color="auto"/>
        </w:tcBorders>
      </w:tcPr>
    </w:tblStylePr>
  </w:style>
  <w:style w:type="table" w:styleId="TableGrid10">
    <w:name w:val="Table Grid 1"/>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styleId="TableGrid2">
    <w:name w:val="Table Grid 2"/>
    <w:basedOn w:val="TableNormal"/>
    <w:rsid w:val="008B165C"/>
    <w:pPr>
      <w:spacing w:before="120" w:after="120"/>
      <w:jc w:val="both"/>
    </w:pPr>
    <w:rPr>
      <w:rFonts w:eastAsiaTheme="minorEastAsia"/>
      <w:lang w:val="en-US" w:eastAsia="en-US"/>
    </w:rPr>
    <w:tblPr>
      <w:tblBorders>
        <w:insideH w:val="single" w:sz="6" w:space="0" w:color="000000"/>
        <w:insideV w:val="single" w:sz="6" w:space="0" w:color="000000"/>
      </w:tblBorders>
    </w:tblPr>
    <w:tblStylePr w:type="firstRow">
      <w:rPr>
        <w:rFonts w:cs="Times New Roman"/>
        <w:b/>
        <w:bCs/>
      </w:rPr>
      <w:tblPr/>
      <w:tcPr>
        <w:tcBorders>
          <w:tl2br w:val="none" w:sz="0" w:space="0" w:color="auto"/>
          <w:tr2bl w:val="none" w:sz="0" w:space="0" w:color="auto"/>
        </w:tcBorders>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3">
    <w:name w:val="Table Grid 3"/>
    <w:basedOn w:val="TableNormal"/>
    <w:rsid w:val="008B165C"/>
    <w:pPr>
      <w:spacing w:before="120" w:after="120"/>
      <w:jc w:val="both"/>
    </w:pPr>
    <w:rPr>
      <w:rFonts w:eastAsiaTheme="minorEastAsia"/>
      <w:lang w:val="en-US" w:eastAsia="en-US"/>
    </w:rPr>
    <w:tblPr>
      <w:tblBorders>
        <w:top w:val="single" w:sz="6" w:space="0" w:color="000000"/>
        <w:left w:val="single" w:sz="12" w:space="0" w:color="000000"/>
        <w:bottom w:val="single" w:sz="6" w:space="0" w:color="000000"/>
        <w:right w:val="single" w:sz="12" w:space="0" w:color="000000"/>
        <w:insideV w:val="single" w:sz="6" w:space="0" w:color="000000"/>
      </w:tblBorders>
    </w:tblPr>
    <w:tblStylePr w:type="firstRow">
      <w:rPr>
        <w:rFonts w:cs="Times New Roman"/>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style>
  <w:style w:type="table" w:styleId="TableGrid4">
    <w:name w:val="Table Grid 4"/>
    <w:basedOn w:val="TableNormal"/>
    <w:rsid w:val="008B165C"/>
    <w:pPr>
      <w:spacing w:before="120" w:after="120"/>
      <w:jc w:val="both"/>
    </w:pPr>
    <w:rPr>
      <w:rFonts w:eastAsiaTheme="minorEastAsia"/>
      <w:lang w:val="en-US" w:eastAsia="en-US"/>
    </w:rPr>
    <w:tblPr>
      <w:tblBorders>
        <w:left w:val="single" w:sz="12" w:space="0" w:color="000000"/>
        <w:right w:val="single" w:sz="12" w:space="0" w:color="000000"/>
        <w:insideH w:val="single" w:sz="6" w:space="0" w:color="000000"/>
        <w:insideV w:val="single" w:sz="6" w:space="0" w:color="000000"/>
      </w:tblBorders>
    </w:tblPr>
    <w:tblStylePr w:type="firstRow">
      <w:rPr>
        <w:rFonts w:cs="Times New Roman"/>
        <w:color w:val="auto"/>
      </w:rPr>
      <w:tblPr/>
      <w:tcPr>
        <w:tcBorders>
          <w:bottom w:val="single" w:sz="6" w:space="0" w:color="000000"/>
          <w:tl2br w:val="none" w:sz="0" w:space="0" w:color="auto"/>
          <w:tr2bl w:val="none" w:sz="0" w:space="0" w:color="auto"/>
        </w:tcBorders>
        <w:shd w:val="pct30" w:color="FFFF00" w:fill="FFFFFF"/>
      </w:tcPr>
    </w:tblStylePr>
    <w:tblStylePr w:type="lastRow">
      <w:rPr>
        <w:rFonts w:cs="Times New Roman"/>
        <w:b/>
        <w:bCs/>
        <w:color w:val="auto"/>
      </w:rPr>
      <w:tblPr/>
      <w:tcPr>
        <w:tcBorders>
          <w:top w:val="single" w:sz="6" w:space="0" w:color="000000"/>
          <w:tl2br w:val="none" w:sz="0" w:space="0" w:color="auto"/>
          <w:tr2bl w:val="none" w:sz="0" w:space="0" w:color="auto"/>
        </w:tcBorders>
        <w:shd w:val="pct30" w:color="FFFF00" w:fill="FFFFFF"/>
      </w:tcPr>
    </w:tblStylePr>
    <w:tblStylePr w:type="lastCol">
      <w:rPr>
        <w:rFonts w:cs="Times New Roman"/>
        <w:b/>
        <w:bCs/>
        <w:color w:val="auto"/>
      </w:rPr>
      <w:tblPr/>
      <w:tcPr>
        <w:tcBorders>
          <w:tl2br w:val="none" w:sz="0" w:space="0" w:color="auto"/>
          <w:tr2bl w:val="none" w:sz="0" w:space="0" w:color="auto"/>
        </w:tcBorders>
      </w:tcPr>
    </w:tblStylePr>
  </w:style>
  <w:style w:type="table" w:styleId="TableGrid5">
    <w:name w:val="Table Grid 5"/>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6">
    <w:name w:val="Table Grid 6"/>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V w:val="single" w:sz="6" w:space="0" w:color="000000"/>
      </w:tblBorders>
    </w:tblPr>
    <w:tblStylePr w:type="firstRow">
      <w:rPr>
        <w:rFonts w:cs="Times New Roman"/>
        <w:b/>
        <w:bCs/>
      </w:rPr>
      <w:tblPr/>
      <w:tcPr>
        <w:tcBorders>
          <w:bottom w:val="single" w:sz="6" w:space="0" w:color="000000"/>
          <w:tl2br w:val="none" w:sz="0" w:space="0" w:color="auto"/>
          <w:tr2bl w:val="none" w:sz="0" w:space="0" w:color="auto"/>
        </w:tcBorders>
      </w:tcPr>
    </w:tblStylePr>
    <w:tblStylePr w:type="lastRow">
      <w:rPr>
        <w:rFonts w:cs="Times New Roman"/>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7">
    <w:name w:val="Table Grid 7"/>
    <w:basedOn w:val="TableNormal"/>
    <w:rsid w:val="008B165C"/>
    <w:pPr>
      <w:spacing w:before="120" w:after="120"/>
      <w:jc w:val="both"/>
    </w:pPr>
    <w:rPr>
      <w:rFonts w:eastAsiaTheme="minorEastAsia"/>
      <w:b/>
      <w:bCs/>
      <w:lang w:val="en-US" w:eastAsia="en-U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blStylePr w:type="firstRow">
      <w:rPr>
        <w:rFonts w:cs="Times New Roman"/>
        <w:b w:val="0"/>
        <w:bCs w:val="0"/>
      </w:rPr>
      <w:tblPr/>
      <w:tcPr>
        <w:tcBorders>
          <w:bottom w:val="single" w:sz="12" w:space="0" w:color="000000"/>
          <w:tl2br w:val="none" w:sz="0" w:space="0" w:color="auto"/>
          <w:tr2bl w:val="none" w:sz="0" w:space="0" w:color="auto"/>
        </w:tcBorders>
      </w:tcPr>
    </w:tblStylePr>
    <w:tblStylePr w:type="lastRow">
      <w:rPr>
        <w:rFonts w:cs="Times New Roman"/>
        <w:b w:val="0"/>
        <w:bCs w:val="0"/>
      </w:rPr>
      <w:tblPr/>
      <w:tcPr>
        <w:tcBorders>
          <w:top w:val="single" w:sz="6" w:space="0" w:color="000000"/>
          <w:tl2br w:val="none" w:sz="0" w:space="0" w:color="auto"/>
          <w:tr2bl w:val="none" w:sz="0" w:space="0" w:color="auto"/>
        </w:tcBorders>
      </w:tcPr>
    </w:tblStylePr>
    <w:tblStylePr w:type="firstCol">
      <w:rPr>
        <w:rFonts w:cs="Times New Roman"/>
        <w:b w:val="0"/>
        <w:bCs w:val="0"/>
      </w:rPr>
      <w:tblPr/>
      <w:tcPr>
        <w:tcBorders>
          <w:tl2br w:val="none" w:sz="0" w:space="0" w:color="auto"/>
          <w:tr2bl w:val="none" w:sz="0" w:space="0" w:color="auto"/>
        </w:tcBorders>
      </w:tcPr>
    </w:tblStylePr>
    <w:tblStylePr w:type="lastCol">
      <w:rPr>
        <w:rFonts w:cs="Times New Roman"/>
        <w:b w:val="0"/>
        <w:bCs w:val="0"/>
      </w:rPr>
      <w:tblPr/>
      <w:tcPr>
        <w:tcBorders>
          <w:tl2br w:val="none" w:sz="0" w:space="0" w:color="auto"/>
          <w:tr2bl w:val="none" w:sz="0" w:space="0" w:color="auto"/>
        </w:tcBorders>
      </w:tcPr>
    </w:tblStylePr>
    <w:tblStylePr w:type="nwCell">
      <w:rPr>
        <w:rFonts w:cs="Times New Roman"/>
      </w:rPr>
      <w:tblPr/>
      <w:tcPr>
        <w:tcBorders>
          <w:tl2br w:val="single" w:sz="6" w:space="0" w:color="000000"/>
          <w:tr2bl w:val="none" w:sz="0" w:space="0" w:color="auto"/>
        </w:tcBorders>
      </w:tcPr>
    </w:tblStylePr>
  </w:style>
  <w:style w:type="table" w:styleId="TableGrid8">
    <w:name w:val="Table Grid 8"/>
    <w:basedOn w:val="TableNormal"/>
    <w:rsid w:val="008B165C"/>
    <w:pPr>
      <w:spacing w:before="120" w:after="120"/>
      <w:jc w:val="both"/>
    </w:pPr>
    <w:rPr>
      <w:rFonts w:eastAsiaTheme="minorEastAsia"/>
      <w:lang w:val="en-US" w:eastAsia="en-US"/>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table" w:styleId="TableList1">
    <w:name w:val="Table List 1"/>
    <w:basedOn w:val="TableNormal"/>
    <w:rsid w:val="008B165C"/>
    <w:pPr>
      <w:spacing w:before="120" w:after="120"/>
      <w:jc w:val="both"/>
    </w:pPr>
    <w:rPr>
      <w:rFonts w:eastAsiaTheme="minorEastAsia"/>
      <w:lang w:val="en-US" w:eastAsia="en-US"/>
    </w:rPr>
    <w:tblPr>
      <w:tblStyleRowBandSize w:val="1"/>
      <w:tblBorders>
        <w:top w:val="single" w:sz="12" w:space="0" w:color="008080"/>
        <w:left w:val="single" w:sz="6" w:space="0" w:color="008080"/>
        <w:bottom w:val="single" w:sz="12" w:space="0" w:color="008080"/>
        <w:right w:val="single" w:sz="6" w:space="0" w:color="008080"/>
      </w:tblBorders>
    </w:tblPr>
    <w:tblStylePr w:type="firstRow">
      <w:rPr>
        <w:rFonts w:cs="Times New Roman"/>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solid" w:color="C0C0C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2">
    <w:name w:val="Table List 2"/>
    <w:basedOn w:val="TableNormal"/>
    <w:rsid w:val="008B165C"/>
    <w:pPr>
      <w:spacing w:before="120" w:after="120"/>
      <w:jc w:val="both"/>
    </w:pPr>
    <w:rPr>
      <w:rFonts w:eastAsiaTheme="minorEastAsia"/>
      <w:lang w:val="en-US" w:eastAsia="en-US"/>
    </w:rPr>
    <w:tblPr>
      <w:tblStyleRowBandSize w:val="2"/>
      <w:tblBorders>
        <w:bottom w:val="single" w:sz="12" w:space="0" w:color="808080"/>
      </w:tblBorders>
    </w:tblPr>
    <w:tblStylePr w:type="firstRow">
      <w:rPr>
        <w:rFonts w:cs="Times New Roman"/>
        <w:b/>
        <w:bCs/>
        <w:color w:val="FFFFFF"/>
      </w:rPr>
      <w:tblPr/>
      <w:tcPr>
        <w:tcBorders>
          <w:bottom w:val="single" w:sz="6" w:space="0" w:color="000000"/>
          <w:tl2br w:val="none" w:sz="0" w:space="0" w:color="auto"/>
          <w:tr2bl w:val="none" w:sz="0" w:space="0" w:color="auto"/>
        </w:tcBorders>
        <w:shd w:val="pct75" w:color="008080" w:fill="008000"/>
      </w:tcPr>
    </w:tblStylePr>
    <w:tblStylePr w:type="lastRow">
      <w:rPr>
        <w:rFonts w:cs="Times New Roman"/>
      </w:rPr>
      <w:tblPr/>
      <w:tcPr>
        <w:tcBorders>
          <w:top w:val="single" w:sz="6" w:space="0" w:color="000000"/>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FF00" w:fill="FFFFFF"/>
      </w:tcPr>
    </w:tblStylePr>
    <w:tblStylePr w:type="band2Horz">
      <w:rPr>
        <w:rFonts w:cs="Times New Roman"/>
        <w:color w:val="auto"/>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List3">
    <w:name w:val="Table List 3"/>
    <w:basedOn w:val="TableNormal"/>
    <w:rsid w:val="008B165C"/>
    <w:pPr>
      <w:spacing w:before="120" w:after="120"/>
      <w:jc w:val="both"/>
    </w:pPr>
    <w:rPr>
      <w:rFonts w:eastAsiaTheme="minorEastAsia"/>
      <w:lang w:val="en-US" w:eastAsia="en-US"/>
    </w:rPr>
    <w:tblPr>
      <w:tblBorders>
        <w:top w:val="single" w:sz="12" w:space="0" w:color="000000"/>
        <w:bottom w:val="single" w:sz="12" w:space="0" w:color="000000"/>
        <w:insideH w:val="single" w:sz="6" w:space="0" w:color="000000"/>
      </w:tblBorders>
    </w:tblPr>
    <w:tblStylePr w:type="firstRow">
      <w:rPr>
        <w:rFonts w:cs="Times New Roman"/>
        <w:b/>
        <w:bCs/>
        <w:color w:val="000080"/>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swCell">
      <w:rPr>
        <w:rFonts w:cs="Times New Roman"/>
        <w:i/>
        <w:iCs/>
        <w:color w:val="000080"/>
      </w:rPr>
      <w:tblPr/>
      <w:tcPr>
        <w:tcBorders>
          <w:tl2br w:val="none" w:sz="0" w:space="0" w:color="auto"/>
          <w:tr2bl w:val="none" w:sz="0" w:space="0" w:color="auto"/>
        </w:tcBorders>
      </w:tcPr>
    </w:tblStylePr>
  </w:style>
  <w:style w:type="table" w:styleId="TableList4">
    <w:name w:val="Table List 4"/>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insideH w:val="single" w:sz="6" w:space="0" w:color="000000"/>
      </w:tblBorders>
    </w:tblPr>
    <w:tblStylePr w:type="firstRow">
      <w:rPr>
        <w:rFonts w:cs="Times New Roman"/>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tblBorders>
    </w:tbl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style>
  <w:style w:type="table" w:styleId="TableList6">
    <w:name w:val="Table List 6"/>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rFonts w:cs="Times New Roman"/>
        <w:b/>
        <w:bCs/>
      </w:rPr>
      <w:tblPr/>
      <w:tcPr>
        <w:tcBorders>
          <w:bottom w:val="single" w:sz="12"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band1Horz">
      <w:rPr>
        <w:rFonts w:cs="Times New Roman"/>
      </w:rPr>
      <w:tblPr/>
      <w:tcPr>
        <w:tcBorders>
          <w:tl2br w:val="none" w:sz="0" w:space="0" w:color="auto"/>
          <w:tr2bl w:val="none" w:sz="0" w:space="0" w:color="auto"/>
        </w:tcBorders>
        <w:shd w:val="pct25" w:color="000000" w:fill="FFFFFF"/>
      </w:tcPr>
    </w:tblStylePr>
  </w:style>
  <w:style w:type="table" w:styleId="TableList7">
    <w:name w:val="Table List 7"/>
    <w:basedOn w:val="TableNormal"/>
    <w:rsid w:val="008B165C"/>
    <w:pPr>
      <w:spacing w:before="120" w:after="120"/>
      <w:jc w:val="both"/>
    </w:pPr>
    <w:rPr>
      <w:rFonts w:eastAsiaTheme="minorEastAsia"/>
      <w:lang w:val="en-US" w:eastAsia="en-US"/>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rFonts w:cs="Times New Roman"/>
        <w:b/>
        <w:bCs/>
      </w:rPr>
      <w:tblPr/>
      <w:tcPr>
        <w:tcBorders>
          <w:bottom w:val="single" w:sz="12" w:space="0" w:color="008000"/>
          <w:tl2br w:val="none" w:sz="0" w:space="0" w:color="auto"/>
          <w:tr2bl w:val="none" w:sz="0" w:space="0" w:color="auto"/>
        </w:tcBorders>
        <w:shd w:val="solid" w:color="C0C0C0" w:fill="FFFFFF"/>
      </w:tcPr>
    </w:tblStylePr>
    <w:tblStylePr w:type="lastRow">
      <w:rPr>
        <w:rFonts w:cs="Times New Roman"/>
        <w:b/>
        <w:bCs/>
      </w:rPr>
      <w:tblPr/>
      <w:tcPr>
        <w:tcBorders>
          <w:top w:val="single" w:sz="12" w:space="0" w:color="008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0" w:color="000000" w:fill="FFFFFF"/>
      </w:tcPr>
    </w:tblStylePr>
    <w:tblStylePr w:type="band2Horz">
      <w:rPr>
        <w:rFonts w:cs="Times New Roman"/>
      </w:rPr>
      <w:tblPr/>
      <w:tcPr>
        <w:tcBorders>
          <w:tl2br w:val="none" w:sz="0" w:space="0" w:color="auto"/>
          <w:tr2bl w:val="none" w:sz="0" w:space="0" w:color="auto"/>
        </w:tcBorders>
        <w:shd w:val="pct25" w:color="FFFF00" w:fill="FFFFFF"/>
      </w:tcPr>
    </w:tblStylePr>
  </w:style>
  <w:style w:type="table" w:styleId="TableList8">
    <w:name w:val="Table List 8"/>
    <w:basedOn w:val="TableNormal"/>
    <w:rsid w:val="008B165C"/>
    <w:pPr>
      <w:spacing w:before="120" w:after="120"/>
      <w:jc w:val="both"/>
    </w:pPr>
    <w:rPr>
      <w:rFonts w:eastAsiaTheme="minorEastAsia"/>
      <w:lang w:val="en-US" w:eastAsia="en-US"/>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rFonts w:cs="Times New Roman"/>
        <w:b/>
        <w:bCs/>
        <w:i/>
        <w:iCs/>
      </w:rPr>
      <w:tblPr/>
      <w:tcPr>
        <w:tcBorders>
          <w:bottom w:val="single" w:sz="6" w:space="0" w:color="000000"/>
          <w:tl2br w:val="none" w:sz="0" w:space="0" w:color="auto"/>
          <w:tr2bl w:val="none" w:sz="0" w:space="0" w:color="auto"/>
        </w:tcBorders>
        <w:shd w:val="solid" w:color="FFFF00" w:fill="FFFFFF"/>
      </w:tcPr>
    </w:tblStylePr>
    <w:tblStylePr w:type="lastRow">
      <w:rPr>
        <w:rFonts w:cs="Times New Roman"/>
        <w:b/>
        <w:bCs/>
      </w:rPr>
      <w:tblPr/>
      <w:tcPr>
        <w:tcBorders>
          <w:top w:val="single" w:sz="6" w:space="0" w:color="000000"/>
          <w:tl2br w:val="none" w:sz="0" w:space="0" w:color="auto"/>
          <w:tr2bl w:val="none" w:sz="0" w:space="0" w:color="auto"/>
        </w:tcBorders>
      </w:tcPr>
    </w:tblStylePr>
    <w:tblStylePr w:type="firstCol">
      <w:rPr>
        <w:rFonts w:cs="Times New Roman"/>
        <w:b/>
        <w:bCs/>
      </w:rPr>
      <w:tblPr/>
      <w:tcPr>
        <w:tcBorders>
          <w:tl2br w:val="none" w:sz="0" w:space="0" w:color="auto"/>
          <w:tr2bl w:val="none" w:sz="0" w:space="0" w:color="auto"/>
        </w:tcBorders>
      </w:tcPr>
    </w:tblStylePr>
    <w:tblStylePr w:type="lastCol">
      <w:rPr>
        <w:rFonts w:cs="Times New Roman"/>
        <w:b/>
        <w:bCs/>
      </w:rPr>
      <w:tblPr/>
      <w:tcPr>
        <w:tcBorders>
          <w:tl2br w:val="none" w:sz="0" w:space="0" w:color="auto"/>
          <w:tr2bl w:val="none" w:sz="0" w:space="0" w:color="auto"/>
        </w:tcBorders>
      </w:tcPr>
    </w:tblStylePr>
    <w:tblStylePr w:type="band1Horz">
      <w:rPr>
        <w:rFonts w:cs="Times New Roman"/>
        <w:color w:val="auto"/>
      </w:rPr>
      <w:tblPr/>
      <w:tcPr>
        <w:tcBorders>
          <w:tl2br w:val="none" w:sz="0" w:space="0" w:color="auto"/>
          <w:tr2bl w:val="none" w:sz="0" w:space="0" w:color="auto"/>
        </w:tcBorders>
        <w:shd w:val="pct25" w:color="FFFF00" w:fill="FFFFFF"/>
      </w:tcPr>
    </w:tblStylePr>
    <w:tblStylePr w:type="band2Horz">
      <w:rPr>
        <w:rFonts w:cs="Times New Roman"/>
      </w:rPr>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rsid w:val="008B165C"/>
    <w:pPr>
      <w:spacing w:before="120" w:after="120"/>
      <w:jc w:val="both"/>
    </w:pPr>
    <w:rPr>
      <w:rFonts w:eastAsiaTheme="minorEastAsia"/>
      <w:lang w:val="en-US" w:eastAsia="en-US"/>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firstRow">
      <w:rPr>
        <w:rFonts w:cs="Times New Roman"/>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rsid w:val="008B165C"/>
    <w:pPr>
      <w:spacing w:before="120" w:after="120"/>
      <w:jc w:val="both"/>
    </w:pPr>
    <w:rPr>
      <w:rFonts w:eastAsiaTheme="minorEastAsia"/>
      <w:lang w:val="en-US" w:eastAsia="en-US"/>
    </w:rPr>
    <w:tblPr>
      <w:tblBorders>
        <w:top w:val="single" w:sz="12" w:space="0" w:color="008000"/>
        <w:bottom w:val="single" w:sz="12" w:space="0" w:color="008000"/>
      </w:tblBorders>
    </w:tblPr>
    <w:tblStylePr w:type="firstRow">
      <w:rPr>
        <w:rFonts w:cs="Times New Roman"/>
      </w:rPr>
      <w:tblPr/>
      <w:tcPr>
        <w:tcBorders>
          <w:bottom w:val="single" w:sz="6" w:space="0" w:color="008000"/>
          <w:tl2br w:val="none" w:sz="0" w:space="0" w:color="auto"/>
          <w:tr2bl w:val="none" w:sz="0" w:space="0" w:color="auto"/>
        </w:tcBorders>
      </w:tcPr>
    </w:tblStylePr>
    <w:tblStylePr w:type="lastRow">
      <w:rPr>
        <w:rFonts w:cs="Times New Roman"/>
      </w:rPr>
      <w:tblPr/>
      <w:tcPr>
        <w:tcBorders>
          <w:top w:val="single" w:sz="6" w:space="0" w:color="008000"/>
          <w:tl2br w:val="none" w:sz="0" w:space="0" w:color="auto"/>
          <w:tr2bl w:val="none" w:sz="0" w:space="0" w:color="auto"/>
        </w:tcBorders>
      </w:tcPr>
    </w:tblStylePr>
  </w:style>
  <w:style w:type="table" w:styleId="TableSimple2">
    <w:name w:val="Table Simple 2"/>
    <w:basedOn w:val="TableNormal"/>
    <w:rsid w:val="008B165C"/>
    <w:pPr>
      <w:spacing w:before="120" w:after="120"/>
      <w:jc w:val="both"/>
    </w:pPr>
    <w:rPr>
      <w:rFonts w:eastAsiaTheme="minorEastAsia"/>
      <w:lang w:val="en-US" w:eastAsia="en-US"/>
    </w:rPr>
    <w:tblPr/>
    <w:tblStylePr w:type="firstRow">
      <w:rPr>
        <w:rFonts w:cs="Times New Roman"/>
        <w:b/>
        <w:bCs/>
      </w:rPr>
      <w:tblPr/>
      <w:tcPr>
        <w:tcBorders>
          <w:bottom w:val="single" w:sz="12" w:space="0" w:color="000000"/>
          <w:tl2br w:val="none" w:sz="0" w:space="0" w:color="auto"/>
          <w:tr2bl w:val="none" w:sz="0" w:space="0" w:color="auto"/>
        </w:tcBorders>
      </w:tcPr>
    </w:tblStylePr>
    <w:tblStylePr w:type="lastRow">
      <w:rPr>
        <w:rFonts w:cs="Times New Roman"/>
        <w:b/>
        <w:bCs/>
        <w:color w:val="auto"/>
      </w:rPr>
      <w:tblPr/>
      <w:tcPr>
        <w:tcBorders>
          <w:top w:val="single" w:sz="6" w:space="0" w:color="000000"/>
          <w:tl2br w:val="none" w:sz="0" w:space="0" w:color="auto"/>
          <w:tr2bl w:val="none" w:sz="0" w:space="0" w:color="auto"/>
        </w:tcBorders>
      </w:tcPr>
    </w:tblStylePr>
    <w:tblStylePr w:type="firstCol">
      <w:rPr>
        <w:rFonts w:cs="Times New Roman"/>
        <w:b/>
        <w:bCs/>
      </w:rPr>
      <w:tblPr/>
      <w:tcPr>
        <w:tcBorders>
          <w:right w:val="single" w:sz="12" w:space="0" w:color="000000"/>
          <w:tl2br w:val="none" w:sz="0" w:space="0" w:color="auto"/>
          <w:tr2bl w:val="none" w:sz="0" w:space="0" w:color="auto"/>
        </w:tcBorders>
      </w:tcPr>
    </w:tblStylePr>
    <w:tblStylePr w:type="lastCol">
      <w:rPr>
        <w:rFonts w:cs="Times New Roman"/>
        <w:b/>
        <w:bCs/>
      </w:rPr>
      <w:tblPr/>
      <w:tcPr>
        <w:tcBorders>
          <w:left w:val="single" w:sz="6" w:space="0" w:color="000000"/>
          <w:tl2br w:val="none" w:sz="0" w:space="0" w:color="auto"/>
          <w:tr2bl w:val="none" w:sz="0" w:space="0" w:color="auto"/>
        </w:tcBorders>
      </w:tcPr>
    </w:tblStylePr>
    <w:tblStylePr w:type="neCell">
      <w:rPr>
        <w:rFonts w:cs="Times New Roman"/>
        <w:b/>
        <w:bCs/>
      </w:rPr>
      <w:tblPr/>
      <w:tcPr>
        <w:tcBorders>
          <w:left w:val="none" w:sz="0" w:space="0" w:color="auto"/>
          <w:tl2br w:val="none" w:sz="0" w:space="0" w:color="auto"/>
          <w:tr2bl w:val="none" w:sz="0" w:space="0" w:color="auto"/>
        </w:tcBorders>
      </w:tcPr>
    </w:tblStylePr>
    <w:tblStylePr w:type="swCell">
      <w:rPr>
        <w:rFonts w:cs="Times New Roman"/>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rsid w:val="008B165C"/>
    <w:pPr>
      <w:spacing w:before="120" w:after="120"/>
      <w:jc w:val="both"/>
    </w:pPr>
    <w:rPr>
      <w:rFonts w:eastAsiaTheme="minorEastAsia"/>
      <w:lang w:val="en-US" w:eastAsia="en-US"/>
    </w:rPr>
    <w:tblPr>
      <w:tblBorders>
        <w:top w:val="single" w:sz="12" w:space="0" w:color="000000"/>
        <w:left w:val="single" w:sz="12" w:space="0" w:color="000000"/>
        <w:bottom w:val="single" w:sz="12" w:space="0" w:color="000000"/>
        <w:right w:val="single" w:sz="12" w:space="0" w:color="000000"/>
      </w:tblBorders>
    </w:tblPr>
    <w:tblStylePr w:type="firstRow">
      <w:rPr>
        <w:rFonts w:cs="Times New Roman"/>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8B165C"/>
    <w:pPr>
      <w:spacing w:before="120" w:after="120"/>
      <w:jc w:val="both"/>
    </w:pPr>
    <w:rPr>
      <w:rFonts w:eastAsiaTheme="minorEastAsia"/>
      <w:lang w:val="en-US" w:eastAsia="en-US"/>
    </w:rPr>
    <w:tblPr>
      <w:tblStyleRowBandSize w:val="1"/>
    </w:tblPr>
    <w:tblStylePr w:type="firstRow">
      <w:rPr>
        <w:rFonts w:cs="Times New Roman"/>
      </w:rPr>
      <w:tblPr/>
      <w:tcPr>
        <w:tcBorders>
          <w:top w:val="single" w:sz="6" w:space="0" w:color="000000"/>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shd w:val="pct25" w:color="800080" w:fill="FFFFFF"/>
      </w:tcPr>
    </w:tblStylePr>
    <w:tblStylePr w:type="firstCol">
      <w:rPr>
        <w:rFonts w:cs="Times New Roman"/>
      </w:rPr>
      <w:tblPr/>
      <w:tcPr>
        <w:tcBorders>
          <w:right w:val="single" w:sz="12" w:space="0" w:color="000000"/>
          <w:tl2br w:val="none" w:sz="0" w:space="0" w:color="auto"/>
          <w:tr2bl w:val="none" w:sz="0" w:space="0" w:color="auto"/>
        </w:tcBorders>
      </w:tcPr>
    </w:tblStylePr>
    <w:tblStylePr w:type="lastCol">
      <w:rPr>
        <w:rFonts w:cs="Times New Roman"/>
      </w:rPr>
      <w:tblPr/>
      <w:tcPr>
        <w:tcBorders>
          <w:left w:val="single" w:sz="12" w:space="0" w:color="000000"/>
          <w:tl2br w:val="none" w:sz="0" w:space="0" w:color="auto"/>
          <w:tr2bl w:val="none" w:sz="0" w:space="0" w:color="auto"/>
        </w:tcBorders>
      </w:tcPr>
    </w:tblStylePr>
    <w:tblStylePr w:type="band1Horz">
      <w:rPr>
        <w:rFonts w:cs="Times New Roman"/>
      </w:rPr>
      <w:tblPr/>
      <w:tcPr>
        <w:tcBorders>
          <w:bottom w:val="single" w:sz="6"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Subtle2">
    <w:name w:val="Table Subtle 2"/>
    <w:basedOn w:val="TableNormal"/>
    <w:rsid w:val="008B165C"/>
    <w:pPr>
      <w:spacing w:before="120" w:after="120"/>
      <w:jc w:val="both"/>
    </w:pPr>
    <w:rPr>
      <w:rFonts w:eastAsiaTheme="minorEastAsia"/>
      <w:lang w:val="en-US" w:eastAsia="en-US"/>
    </w:rPr>
    <w:tblPr>
      <w:tblBorders>
        <w:left w:val="single" w:sz="6" w:space="0" w:color="000000"/>
        <w:right w:val="single" w:sz="6" w:space="0" w:color="000000"/>
      </w:tblBorders>
    </w:tblPr>
    <w:tblStylePr w:type="firstRow">
      <w:rPr>
        <w:rFonts w:cs="Times New Roman"/>
      </w:rPr>
      <w:tblPr/>
      <w:tcPr>
        <w:tcBorders>
          <w:bottom w:val="single" w:sz="12" w:space="0" w:color="000000"/>
          <w:tl2br w:val="none" w:sz="0" w:space="0" w:color="auto"/>
          <w:tr2bl w:val="none" w:sz="0" w:space="0" w:color="auto"/>
        </w:tcBorders>
      </w:tcPr>
    </w:tblStylePr>
    <w:tblStylePr w:type="lastRow">
      <w:rPr>
        <w:rFonts w:cs="Times New Roman"/>
      </w:rPr>
      <w:tblPr/>
      <w:tcPr>
        <w:tcBorders>
          <w:top w:val="single" w:sz="12" w:space="0" w:color="000000"/>
          <w:tl2br w:val="none" w:sz="0" w:space="0" w:color="auto"/>
          <w:tr2bl w:val="none" w:sz="0" w:space="0" w:color="auto"/>
        </w:tcBorders>
      </w:tcPr>
    </w:tblStylePr>
    <w:tblStylePr w:type="firstCol">
      <w:rPr>
        <w:rFonts w:cs="Times New Roman"/>
      </w:rPr>
      <w:tblPr/>
      <w:tcPr>
        <w:tcBorders>
          <w:right w:val="single" w:sz="12" w:space="0" w:color="000000"/>
          <w:tl2br w:val="none" w:sz="0" w:space="0" w:color="auto"/>
          <w:tr2bl w:val="none" w:sz="0" w:space="0" w:color="auto"/>
        </w:tcBorders>
        <w:shd w:val="pct25" w:color="008000" w:fill="FFFFFF"/>
      </w:tcPr>
    </w:tblStylePr>
    <w:tblStylePr w:type="lastCol">
      <w:rPr>
        <w:rFonts w:cs="Times New Roman"/>
      </w:rPr>
      <w:tblPr/>
      <w:tcPr>
        <w:tcBorders>
          <w:left w:val="single" w:sz="12" w:space="0" w:color="000000"/>
          <w:tl2br w:val="none" w:sz="0" w:space="0" w:color="auto"/>
          <w:tr2bl w:val="none" w:sz="0" w:space="0" w:color="auto"/>
        </w:tcBorders>
        <w:shd w:val="pct25" w:color="808000" w:fill="FFFFFF"/>
      </w:tcPr>
    </w:tblStylePr>
    <w:tblStylePr w:type="neCell">
      <w:rPr>
        <w:rFonts w:cs="Times New Roman"/>
        <w:b/>
        <w:bCs/>
      </w:rPr>
      <w:tblPr/>
      <w:tcPr>
        <w:tcBorders>
          <w:tl2br w:val="none" w:sz="0" w:space="0" w:color="auto"/>
          <w:tr2bl w:val="none" w:sz="0" w:space="0" w:color="auto"/>
        </w:tcBorders>
      </w:tcPr>
    </w:tblStylePr>
    <w:tblStylePr w:type="swCell">
      <w:rPr>
        <w:rFonts w:cs="Times New Roman"/>
        <w:b/>
        <w:bCs/>
      </w:rPr>
      <w:tblPr/>
      <w:tcPr>
        <w:tcBorders>
          <w:tl2br w:val="none" w:sz="0" w:space="0" w:color="auto"/>
          <w:tr2bl w:val="none" w:sz="0" w:space="0" w:color="auto"/>
        </w:tcBorders>
      </w:tcPr>
    </w:tblStylePr>
  </w:style>
  <w:style w:type="table" w:styleId="TableTheme">
    <w:name w:val="Table Theme"/>
    <w:basedOn w:val="TableNormal"/>
    <w:rsid w:val="008B165C"/>
    <w:pPr>
      <w:spacing w:before="120" w:after="120"/>
      <w:jc w:val="both"/>
    </w:pPr>
    <w:rPr>
      <w:rFonts w:eastAsiaTheme="minorEastAsia"/>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rsid w:val="008B165C"/>
    <w:pPr>
      <w:spacing w:before="120" w:after="120"/>
      <w:jc w:val="both"/>
    </w:pPr>
    <w:rPr>
      <w:rFonts w:eastAsiaTheme="minorEastAsia"/>
      <w:lang w:val="en-US" w:eastAsia="en-US"/>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2">
    <w:name w:val="Table Web 2"/>
    <w:basedOn w:val="TableNormal"/>
    <w:rsid w:val="008B165C"/>
    <w:pPr>
      <w:spacing w:before="120" w:after="120"/>
      <w:jc w:val="both"/>
    </w:pPr>
    <w:rPr>
      <w:rFonts w:eastAsiaTheme="minorEastAsia"/>
      <w:lang w:val="en-US" w:eastAsia="en-US"/>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styleId="TableWeb3">
    <w:name w:val="Table Web 3"/>
    <w:basedOn w:val="TableNormal"/>
    <w:rsid w:val="008B165C"/>
    <w:pPr>
      <w:spacing w:before="120" w:after="120"/>
      <w:jc w:val="both"/>
    </w:pPr>
    <w:rPr>
      <w:rFonts w:eastAsiaTheme="minorEastAsia"/>
      <w:lang w:val="en-US" w:eastAsia="en-US"/>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paragraph" w:customStyle="1" w:styleId="FichedimpactPMEtitre">
    <w:name w:val="Fiche d'impact PME titre"/>
    <w:basedOn w:val="Normal"/>
    <w:next w:val="Normal"/>
    <w:rsid w:val="008B165C"/>
    <w:pPr>
      <w:widowControl/>
      <w:spacing w:before="120" w:after="120" w:line="240" w:lineRule="auto"/>
      <w:jc w:val="center"/>
    </w:pPr>
    <w:rPr>
      <w:rFonts w:eastAsiaTheme="minorEastAsia"/>
      <w:b/>
      <w:bCs/>
      <w:szCs w:val="24"/>
      <w:lang w:eastAsia="en-GB"/>
    </w:rPr>
  </w:style>
  <w:style w:type="paragraph" w:customStyle="1" w:styleId="Fichefinanciretextetable">
    <w:name w:val="Fiche financière texte (table)"/>
    <w:basedOn w:val="Normal"/>
    <w:rsid w:val="008B165C"/>
    <w:pPr>
      <w:widowControl/>
      <w:spacing w:line="240" w:lineRule="auto"/>
    </w:pPr>
    <w:rPr>
      <w:rFonts w:eastAsiaTheme="minorEastAsia"/>
      <w:sz w:val="20"/>
      <w:lang w:eastAsia="en-GB"/>
    </w:rPr>
  </w:style>
  <w:style w:type="paragraph" w:customStyle="1" w:styleId="Fichefinanciretitre">
    <w:name w:val="Fiche financière titr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actetable">
    <w:name w:val="Fiche financière titre (acte table)"/>
    <w:basedOn w:val="Normal"/>
    <w:next w:val="Normal"/>
    <w:rsid w:val="008B165C"/>
    <w:pPr>
      <w:widowControl/>
      <w:spacing w:before="120" w:after="120" w:line="240" w:lineRule="auto"/>
      <w:jc w:val="center"/>
    </w:pPr>
    <w:rPr>
      <w:rFonts w:eastAsiaTheme="minorEastAsia"/>
      <w:b/>
      <w:bCs/>
      <w:sz w:val="40"/>
      <w:szCs w:val="40"/>
      <w:lang w:eastAsia="en-GB"/>
    </w:rPr>
  </w:style>
  <w:style w:type="paragraph" w:customStyle="1" w:styleId="Fichefinanciretitreacte">
    <w:name w:val="Fiche financière titre (acte)"/>
    <w:basedOn w:val="Normal"/>
    <w:next w:val="Normal"/>
    <w:rsid w:val="008B165C"/>
    <w:pPr>
      <w:widowControl/>
      <w:spacing w:before="120" w:after="120" w:line="240" w:lineRule="auto"/>
      <w:jc w:val="center"/>
    </w:pPr>
    <w:rPr>
      <w:rFonts w:eastAsiaTheme="minorEastAsia"/>
      <w:b/>
      <w:bCs/>
      <w:szCs w:val="24"/>
      <w:u w:val="single"/>
      <w:lang w:eastAsia="en-GB"/>
    </w:rPr>
  </w:style>
  <w:style w:type="paragraph" w:customStyle="1" w:styleId="Fichefinanciretitretable">
    <w:name w:val="Fiche financière titre (table)"/>
    <w:basedOn w:val="Normal"/>
    <w:rsid w:val="008B165C"/>
    <w:pPr>
      <w:widowControl/>
      <w:spacing w:before="120" w:after="120" w:line="240" w:lineRule="auto"/>
      <w:jc w:val="center"/>
    </w:pPr>
    <w:rPr>
      <w:rFonts w:eastAsiaTheme="minorEastAsia"/>
      <w:b/>
      <w:bCs/>
      <w:sz w:val="40"/>
      <w:szCs w:val="40"/>
      <w:lang w:eastAsia="en-GB"/>
    </w:rPr>
  </w:style>
  <w:style w:type="paragraph" w:customStyle="1" w:styleId="Objetexterne">
    <w:name w:val="Objet externe"/>
    <w:basedOn w:val="Normal"/>
    <w:next w:val="Normal"/>
    <w:rsid w:val="008B165C"/>
    <w:pPr>
      <w:widowControl/>
      <w:spacing w:before="120" w:after="120" w:line="240" w:lineRule="auto"/>
      <w:jc w:val="both"/>
    </w:pPr>
    <w:rPr>
      <w:rFonts w:eastAsiaTheme="minorEastAsia"/>
      <w:i/>
      <w:iCs/>
      <w:caps/>
      <w:szCs w:val="24"/>
      <w:lang w:eastAsia="en-GB"/>
    </w:rPr>
  </w:style>
  <w:style w:type="character" w:customStyle="1" w:styleId="tw4winError">
    <w:name w:val="tw4winError"/>
    <w:rsid w:val="008B165C"/>
    <w:rPr>
      <w:color w:val="00FF00"/>
      <w:sz w:val="40"/>
    </w:rPr>
  </w:style>
  <w:style w:type="character" w:customStyle="1" w:styleId="tw4winExternal">
    <w:name w:val="tw4winExternal"/>
    <w:rsid w:val="008B165C"/>
    <w:rPr>
      <w:noProof/>
      <w:color w:val="808080"/>
    </w:rPr>
  </w:style>
  <w:style w:type="character" w:customStyle="1" w:styleId="tw4winInternal">
    <w:name w:val="tw4winInternal"/>
    <w:rsid w:val="008B165C"/>
    <w:rPr>
      <w:noProof/>
      <w:color w:val="FF0000"/>
    </w:rPr>
  </w:style>
  <w:style w:type="character" w:customStyle="1" w:styleId="tw4winJump">
    <w:name w:val="tw4winJump"/>
    <w:rsid w:val="008B165C"/>
    <w:rPr>
      <w:noProof/>
      <w:color w:val="008080"/>
    </w:rPr>
  </w:style>
  <w:style w:type="character" w:customStyle="1" w:styleId="tw4winMark">
    <w:name w:val="tw4winMark"/>
    <w:rsid w:val="008B165C"/>
    <w:rPr>
      <w:rFonts w:ascii="Times New Roman" w:hAnsi="Times New Roman"/>
      <w:vanish/>
      <w:color w:val="800080"/>
      <w:sz w:val="24"/>
      <w:vertAlign w:val="subscript"/>
    </w:rPr>
  </w:style>
  <w:style w:type="character" w:customStyle="1" w:styleId="tw4winPopup">
    <w:name w:val="tw4winPopup"/>
    <w:rsid w:val="008B165C"/>
    <w:rPr>
      <w:noProof/>
      <w:color w:val="008000"/>
    </w:rPr>
  </w:style>
  <w:style w:type="character" w:customStyle="1" w:styleId="tw4winTerm">
    <w:name w:val="tw4winTerm"/>
    <w:rsid w:val="008B165C"/>
    <w:rPr>
      <w:color w:val="0000FF"/>
    </w:rPr>
  </w:style>
  <w:style w:type="paragraph" w:customStyle="1" w:styleId="S3">
    <w:name w:val="S3"/>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4">
    <w:name w:val="S4"/>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9">
    <w:name w:val="S9"/>
    <w:basedOn w:val="Normal"/>
    <w:next w:val="Normal"/>
    <w:rsid w:val="008B165C"/>
    <w:pPr>
      <w:keepNext/>
      <w:widowControl/>
      <w:spacing w:before="120" w:after="360" w:line="240" w:lineRule="auto"/>
      <w:jc w:val="center"/>
    </w:pPr>
    <w:rPr>
      <w:rFonts w:eastAsiaTheme="minorEastAsia"/>
      <w:b/>
      <w:bCs/>
      <w:sz w:val="32"/>
      <w:szCs w:val="32"/>
      <w:lang w:eastAsia="ko-KR"/>
    </w:rPr>
  </w:style>
  <w:style w:type="paragraph" w:customStyle="1" w:styleId="S2">
    <w:name w:val="S2"/>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1">
    <w:name w:val="S1"/>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5">
    <w:name w:val="S5"/>
    <w:basedOn w:val="Normal"/>
    <w:next w:val="Normal"/>
    <w:rsid w:val="008B165C"/>
    <w:pPr>
      <w:widowControl/>
      <w:spacing w:before="120" w:after="120" w:line="240" w:lineRule="auto"/>
      <w:jc w:val="center"/>
    </w:pPr>
    <w:rPr>
      <w:rFonts w:eastAsiaTheme="minorEastAsia"/>
      <w:b/>
      <w:bCs/>
      <w:szCs w:val="24"/>
      <w:u w:val="single"/>
      <w:lang w:eastAsia="ko-KR"/>
    </w:rPr>
  </w:style>
  <w:style w:type="paragraph" w:customStyle="1" w:styleId="S6">
    <w:name w:val="S6"/>
    <w:basedOn w:val="Normal"/>
    <w:rsid w:val="008B165C"/>
    <w:pPr>
      <w:widowControl/>
      <w:spacing w:before="120" w:after="120" w:line="240" w:lineRule="auto"/>
      <w:jc w:val="center"/>
    </w:pPr>
    <w:rPr>
      <w:rFonts w:eastAsiaTheme="minorEastAsia"/>
      <w:b/>
      <w:bCs/>
      <w:sz w:val="40"/>
      <w:szCs w:val="40"/>
      <w:lang w:eastAsia="ko-KR"/>
    </w:rPr>
  </w:style>
  <w:style w:type="paragraph" w:customStyle="1" w:styleId="S8">
    <w:name w:val="S8"/>
    <w:basedOn w:val="Normal"/>
    <w:next w:val="S9"/>
    <w:rsid w:val="008B165C"/>
    <w:pPr>
      <w:keepNext/>
      <w:pageBreakBefore/>
      <w:widowControl/>
      <w:spacing w:before="120" w:after="360" w:line="240" w:lineRule="auto"/>
      <w:jc w:val="center"/>
    </w:pPr>
    <w:rPr>
      <w:rFonts w:eastAsiaTheme="minorEastAsia"/>
      <w:b/>
      <w:bCs/>
      <w:sz w:val="36"/>
      <w:szCs w:val="36"/>
      <w:lang w:eastAsia="ko-KR"/>
    </w:rPr>
  </w:style>
  <w:style w:type="paragraph" w:customStyle="1" w:styleId="S10">
    <w:name w:val="S10"/>
    <w:basedOn w:val="Normal"/>
    <w:next w:val="Heading1"/>
    <w:rsid w:val="008B165C"/>
    <w:pPr>
      <w:keepNext/>
      <w:widowControl/>
      <w:spacing w:before="120" w:after="360" w:line="240" w:lineRule="auto"/>
      <w:jc w:val="center"/>
    </w:pPr>
    <w:rPr>
      <w:rFonts w:eastAsiaTheme="minorEastAsia"/>
      <w:b/>
      <w:bCs/>
      <w:smallCaps/>
      <w:sz w:val="28"/>
      <w:szCs w:val="28"/>
      <w:lang w:eastAsia="ko-KR"/>
    </w:rPr>
  </w:style>
  <w:style w:type="paragraph" w:customStyle="1" w:styleId="S7">
    <w:name w:val="S7"/>
    <w:basedOn w:val="Normal"/>
    <w:next w:val="Normal"/>
    <w:rsid w:val="008B165C"/>
    <w:pPr>
      <w:widowControl/>
      <w:spacing w:before="120" w:after="120" w:line="240" w:lineRule="auto"/>
      <w:jc w:val="center"/>
    </w:pPr>
    <w:rPr>
      <w:rFonts w:eastAsiaTheme="minorEastAsia"/>
      <w:b/>
      <w:bCs/>
      <w:szCs w:val="24"/>
      <w:lang w:eastAsia="ko-KR"/>
    </w:rPr>
  </w:style>
  <w:style w:type="character" w:customStyle="1" w:styleId="Initial">
    <w:name w:val="Initial"/>
    <w:rsid w:val="008B165C"/>
    <w:rPr>
      <w:rFonts w:ascii="CG Times" w:hAnsi="CG Times" w:cs="CG Times"/>
      <w:sz w:val="24"/>
      <w:szCs w:val="24"/>
      <w:lang w:val="en-US" w:eastAsia="x-none"/>
    </w:rPr>
  </w:style>
  <w:style w:type="paragraph" w:customStyle="1" w:styleId="Base">
    <w:name w:val="Base"/>
    <w:rsid w:val="008B165C"/>
    <w:pPr>
      <w:spacing w:before="60" w:after="60"/>
    </w:pPr>
    <w:rPr>
      <w:rFonts w:eastAsiaTheme="minorEastAsia"/>
      <w:sz w:val="24"/>
      <w:szCs w:val="24"/>
      <w:lang w:eastAsia="en-US"/>
    </w:rPr>
  </w:style>
  <w:style w:type="character" w:customStyle="1" w:styleId="msoins0">
    <w:name w:val="msoins0"/>
    <w:rsid w:val="008B165C"/>
    <w:rPr>
      <w:rFonts w:cs="Times New Roman"/>
    </w:rPr>
  </w:style>
  <w:style w:type="paragraph" w:customStyle="1" w:styleId="CM4">
    <w:name w:val="CM4"/>
    <w:basedOn w:val="Normal"/>
    <w:next w:val="Normal"/>
    <w:rsid w:val="008B165C"/>
    <w:pPr>
      <w:widowControl/>
      <w:autoSpaceDE w:val="0"/>
      <w:autoSpaceDN w:val="0"/>
      <w:adjustRightInd w:val="0"/>
      <w:spacing w:line="240" w:lineRule="auto"/>
    </w:pPr>
    <w:rPr>
      <w:rFonts w:ascii="EUAlbertina" w:eastAsiaTheme="minorEastAsia" w:hAnsi="EUAlbertina" w:cs="EUAlbertina"/>
      <w:szCs w:val="24"/>
      <w:lang w:val="ru-RU" w:eastAsia="ru-RU"/>
    </w:rPr>
  </w:style>
  <w:style w:type="paragraph" w:customStyle="1" w:styleId="Ballongtext">
    <w:name w:val="Ballongtext"/>
    <w:basedOn w:val="Normal"/>
    <w:rsid w:val="008B165C"/>
    <w:pPr>
      <w:widowControl/>
      <w:spacing w:before="120" w:after="120" w:line="240" w:lineRule="auto"/>
      <w:jc w:val="both"/>
    </w:pPr>
    <w:rPr>
      <w:rFonts w:ascii="Tahoma" w:eastAsiaTheme="minorEastAsia" w:hAnsi="Tahoma" w:cs="Tahoma"/>
      <w:sz w:val="16"/>
      <w:szCs w:val="16"/>
      <w:lang w:eastAsia="zh-CN"/>
    </w:rPr>
  </w:style>
  <w:style w:type="paragraph" w:customStyle="1" w:styleId="Kommentarsmne">
    <w:name w:val="Kommentarsämne"/>
    <w:basedOn w:val="CommentText"/>
    <w:next w:val="CommentText"/>
    <w:rsid w:val="008B165C"/>
    <w:pPr>
      <w:spacing w:before="120" w:after="120"/>
      <w:jc w:val="both"/>
    </w:pPr>
    <w:rPr>
      <w:rFonts w:ascii="Times New Roman" w:eastAsiaTheme="minorEastAsia" w:hAnsi="Times New Roman" w:cs="Times New Roman"/>
      <w:b/>
      <w:bCs/>
      <w:lang w:eastAsia="zh-CN"/>
    </w:rPr>
  </w:style>
  <w:style w:type="numbering" w:customStyle="1" w:styleId="Style3">
    <w:name w:val="Style3"/>
    <w:rsid w:val="008B165C"/>
    <w:pPr>
      <w:numPr>
        <w:numId w:val="42"/>
      </w:numPr>
    </w:pPr>
  </w:style>
  <w:style w:type="numbering" w:styleId="1ai">
    <w:name w:val="Outline List 1"/>
    <w:basedOn w:val="NoList"/>
    <w:rsid w:val="008B165C"/>
    <w:pPr>
      <w:numPr>
        <w:numId w:val="33"/>
      </w:numPr>
    </w:pPr>
  </w:style>
  <w:style w:type="numbering" w:customStyle="1" w:styleId="Style2">
    <w:name w:val="Style2"/>
    <w:rsid w:val="008B165C"/>
    <w:pPr>
      <w:numPr>
        <w:numId w:val="41"/>
      </w:numPr>
    </w:pPr>
  </w:style>
  <w:style w:type="numbering" w:styleId="ArticleSection">
    <w:name w:val="Outline List 3"/>
    <w:basedOn w:val="NoList"/>
    <w:rsid w:val="008B165C"/>
    <w:pPr>
      <w:numPr>
        <w:numId w:val="34"/>
      </w:numPr>
    </w:pPr>
  </w:style>
  <w:style w:type="numbering" w:styleId="111111">
    <w:name w:val="Outline List 2"/>
    <w:basedOn w:val="NoList"/>
    <w:rsid w:val="008B165C"/>
    <w:pPr>
      <w:numPr>
        <w:numId w:val="32"/>
      </w:numPr>
    </w:pPr>
  </w:style>
  <w:style w:type="numbering" w:customStyle="1" w:styleId="Style1">
    <w:name w:val="Style1"/>
    <w:rsid w:val="008B165C"/>
    <w:pPr>
      <w:numPr>
        <w:numId w:val="40"/>
      </w:numPr>
    </w:pPr>
  </w:style>
  <w:style w:type="table" w:customStyle="1" w:styleId="TableGrid20">
    <w:name w:val="Table Grid2"/>
    <w:basedOn w:val="TableNormal"/>
    <w:next w:val="TableGrid0"/>
    <w:rsid w:val="008B165C"/>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EU Text"/>
    <w:uiPriority w:val="1"/>
    <w:qFormat/>
    <w:rsid w:val="008B165C"/>
    <w:pPr>
      <w:spacing w:before="120" w:after="120"/>
    </w:pPr>
    <w:rPr>
      <w:rFonts w:ascii="Calibri" w:eastAsia="Calibri" w:hAnsi="Calibri"/>
      <w:sz w:val="22"/>
      <w:szCs w:val="22"/>
      <w:lang w:eastAsia="en-US"/>
    </w:rPr>
  </w:style>
  <w:style w:type="paragraph" w:customStyle="1" w:styleId="CM1">
    <w:name w:val="CM1"/>
    <w:basedOn w:val="Default"/>
    <w:next w:val="Default"/>
    <w:uiPriority w:val="99"/>
    <w:rsid w:val="008B165C"/>
    <w:rPr>
      <w:rFonts w:ascii="EUAlbertina" w:eastAsia="Times New Roman" w:hAnsi="EUAlbertina"/>
      <w:color w:val="auto"/>
    </w:rPr>
  </w:style>
  <w:style w:type="paragraph" w:customStyle="1" w:styleId="xmsonormal">
    <w:name w:val="x_msonormal"/>
    <w:basedOn w:val="Normal"/>
    <w:rsid w:val="008B165C"/>
    <w:pPr>
      <w:widowControl/>
      <w:spacing w:before="100" w:beforeAutospacing="1" w:after="100" w:afterAutospacing="1" w:line="240" w:lineRule="auto"/>
    </w:pPr>
    <w:rPr>
      <w:szCs w:val="24"/>
      <w:lang w:eastAsia="en-GB"/>
    </w:rPr>
  </w:style>
  <w:style w:type="character" w:customStyle="1" w:styleId="BodyPlaceholderText">
    <w:name w:val="BodyPlaceholderText"/>
    <w:basedOn w:val="PlaceholderText"/>
    <w:uiPriority w:val="1"/>
    <w:semiHidden/>
    <w:rsid w:val="008B165C"/>
    <w:rPr>
      <w:color w:val="3366CC"/>
    </w:rPr>
  </w:style>
  <w:style w:type="character" w:styleId="PlaceholderText">
    <w:name w:val="Placeholder Text"/>
    <w:basedOn w:val="DefaultParagraphFont"/>
    <w:uiPriority w:val="99"/>
    <w:semiHidden/>
    <w:rsid w:val="008B165C"/>
    <w:rPr>
      <w:color w:val="808080"/>
    </w:rPr>
  </w:style>
  <w:style w:type="character" w:styleId="Mention">
    <w:name w:val="Mention"/>
    <w:basedOn w:val="DefaultParagraphFont"/>
    <w:uiPriority w:val="99"/>
    <w:unhideWhenUsed/>
    <w:rsid w:val="008B165C"/>
    <w:rPr>
      <w:color w:val="2B579A"/>
      <w:shd w:val="clear" w:color="auto" w:fill="E1DFDD"/>
    </w:rPr>
  </w:style>
  <w:style w:type="character" w:customStyle="1" w:styleId="bumpedfont15">
    <w:name w:val="bumpedfont15"/>
    <w:basedOn w:val="DefaultParagraphFont"/>
    <w:rsid w:val="008B165C"/>
  </w:style>
  <w:style w:type="paragraph" w:customStyle="1" w:styleId="sub-headings">
    <w:name w:val="sub-headings"/>
    <w:basedOn w:val="Normal"/>
    <w:link w:val="sub-headingsChar"/>
    <w:qFormat/>
    <w:rsid w:val="008B165C"/>
    <w:pPr>
      <w:widowControl/>
      <w:spacing w:before="240" w:after="120" w:line="240" w:lineRule="auto"/>
    </w:pPr>
    <w:rPr>
      <w:b/>
      <w:position w:val="-6"/>
      <w:szCs w:val="24"/>
      <w:lang w:val="en-AU" w:eastAsia="en-US"/>
    </w:rPr>
  </w:style>
  <w:style w:type="character" w:customStyle="1" w:styleId="sub-headingsChar">
    <w:name w:val="sub-headings Char"/>
    <w:basedOn w:val="DefaultParagraphFont"/>
    <w:link w:val="sub-headings"/>
    <w:rsid w:val="008B165C"/>
    <w:rPr>
      <w:b/>
      <w:position w:val="-6"/>
      <w:sz w:val="24"/>
      <w:szCs w:val="24"/>
      <w:lang w:val="en-AU" w:eastAsia="en-US"/>
    </w:rPr>
  </w:style>
  <w:style w:type="paragraph" w:customStyle="1" w:styleId="TableParagraph">
    <w:name w:val="Table Paragraph"/>
    <w:basedOn w:val="Normal"/>
    <w:uiPriority w:val="1"/>
    <w:qFormat/>
    <w:rsid w:val="008B165C"/>
    <w:pPr>
      <w:autoSpaceDE w:val="0"/>
      <w:autoSpaceDN w:val="0"/>
      <w:spacing w:before="20" w:line="240" w:lineRule="auto"/>
      <w:ind w:left="116"/>
    </w:pPr>
    <w:rPr>
      <w:szCs w:val="22"/>
      <w:lang w:val="en-US" w:eastAsia="en-US"/>
    </w:rPr>
  </w:style>
  <w:style w:type="paragraph" w:customStyle="1" w:styleId="CharChar6CharCharCharCharCharChar">
    <w:name w:val="Char Char6 Char Char Char Char Char Char"/>
    <w:aliases w:val="Char6 Char Char Char Char Char Char Char"/>
    <w:basedOn w:val="Normal"/>
    <w:uiPriority w:val="99"/>
    <w:rsid w:val="008B165C"/>
    <w:pPr>
      <w:widowControl/>
      <w:spacing w:line="360" w:lineRule="exact"/>
      <w:jc w:val="center"/>
    </w:pPr>
    <w:rPr>
      <w:b/>
      <w:sz w:val="20"/>
      <w:vertAlign w:val="superscript"/>
      <w:lang w:eastAsia="en-GB"/>
    </w:rPr>
  </w:style>
  <w:style w:type="character" w:customStyle="1" w:styleId="normaltextrun">
    <w:name w:val="normaltextrun"/>
    <w:basedOn w:val="DefaultParagraphFont"/>
    <w:rsid w:val="008B165C"/>
  </w:style>
  <w:style w:type="character" w:customStyle="1" w:styleId="ManualNumPar10">
    <w:name w:val="Manual NumPar 1 Знак"/>
    <w:link w:val="ManualNumPar1"/>
    <w:locked/>
    <w:rsid w:val="008B165C"/>
    <w:rPr>
      <w:rFonts w:eastAsiaTheme="minorEastAsia"/>
      <w:sz w:val="24"/>
      <w:szCs w:val="24"/>
      <w:lang w:val="fr-FR"/>
    </w:rPr>
  </w:style>
  <w:style w:type="table" w:customStyle="1" w:styleId="TableGrid30">
    <w:name w:val="Table Grid3"/>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0">
    <w:name w:val="Table Grid4"/>
    <w:basedOn w:val="TableNormal"/>
    <w:next w:val="TableGrid0"/>
    <w:uiPriority w:val="59"/>
    <w:rsid w:val="008B165C"/>
    <w:rPr>
      <w:rFonts w:ascii="Calibri" w:eastAsia="Calibri" w:hAnsi="Calibri"/>
      <w:sz w:val="22"/>
      <w:szCs w:val="22"/>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0">
    <w:name w:val="Знак"/>
    <w:basedOn w:val="Normal"/>
    <w:rsid w:val="008B165C"/>
    <w:pPr>
      <w:widowControl/>
      <w:spacing w:line="240" w:lineRule="auto"/>
    </w:pPr>
    <w:rPr>
      <w:rFonts w:ascii="Arial" w:eastAsia="SimSun" w:hAnsi="Arial"/>
      <w:sz w:val="20"/>
      <w:lang w:eastAsia="zh-CN"/>
    </w:rPr>
  </w:style>
  <w:style w:type="paragraph" w:customStyle="1" w:styleId="num">
    <w:name w:val="num"/>
    <w:basedOn w:val="Normal"/>
    <w:rsid w:val="008B165C"/>
    <w:pPr>
      <w:widowControl/>
      <w:spacing w:after="240" w:line="240" w:lineRule="auto"/>
      <w:ind w:left="850" w:hanging="850"/>
      <w:jc w:val="both"/>
    </w:pPr>
    <w:rPr>
      <w:lang w:eastAsia="en-GB"/>
    </w:rPr>
  </w:style>
  <w:style w:type="character" w:customStyle="1" w:styleId="TitrearticleChar">
    <w:name w:val="Titre article Char"/>
    <w:link w:val="Titrearticle"/>
    <w:rsid w:val="008B165C"/>
    <w:rPr>
      <w:rFonts w:eastAsiaTheme="minorEastAsia"/>
      <w:i/>
      <w:sz w:val="24"/>
      <w:lang w:eastAsia="zh-CN"/>
    </w:rPr>
  </w:style>
  <w:style w:type="paragraph" w:customStyle="1" w:styleId="pealkiri">
    <w:name w:val="pealkiri"/>
    <w:basedOn w:val="Normal"/>
    <w:rsid w:val="008B165C"/>
    <w:pPr>
      <w:widowControl/>
      <w:pBdr>
        <w:top w:val="single" w:sz="4" w:space="1" w:color="auto"/>
        <w:left w:val="single" w:sz="4" w:space="4" w:color="auto"/>
        <w:bottom w:val="single" w:sz="4" w:space="1" w:color="auto"/>
        <w:right w:val="single" w:sz="4" w:space="4" w:color="auto"/>
      </w:pBdr>
      <w:spacing w:line="240" w:lineRule="auto"/>
      <w:jc w:val="center"/>
    </w:pPr>
    <w:rPr>
      <w:b/>
      <w:caps/>
      <w:szCs w:val="24"/>
      <w:lang w:eastAsia="zh-CN"/>
    </w:rPr>
  </w:style>
  <w:style w:type="paragraph" w:customStyle="1" w:styleId="Pealkiri2">
    <w:name w:val="Pealkiri 2"/>
    <w:basedOn w:val="Normal"/>
    <w:rsid w:val="008B165C"/>
    <w:pPr>
      <w:widowControl/>
      <w:numPr>
        <w:numId w:val="43"/>
      </w:numPr>
      <w:spacing w:line="276" w:lineRule="auto"/>
      <w:ind w:left="0" w:firstLine="0"/>
      <w:contextualSpacing/>
    </w:pPr>
    <w:rPr>
      <w:rFonts w:eastAsia="SimSun"/>
      <w:b/>
      <w:sz w:val="20"/>
      <w:lang w:eastAsia="en-GB"/>
    </w:rPr>
  </w:style>
  <w:style w:type="paragraph" w:customStyle="1" w:styleId="footnote">
    <w:name w:val="footnote"/>
    <w:basedOn w:val="Normal"/>
    <w:rsid w:val="008B165C"/>
    <w:pPr>
      <w:widowControl/>
      <w:spacing w:after="120" w:line="240" w:lineRule="auto"/>
    </w:pPr>
    <w:rPr>
      <w:spacing w:val="-2"/>
      <w:sz w:val="16"/>
      <w:szCs w:val="16"/>
      <w:lang w:eastAsia="en-GB"/>
    </w:rPr>
  </w:style>
  <w:style w:type="table" w:customStyle="1" w:styleId="TableGrid50">
    <w:name w:val="Table Grid5"/>
    <w:basedOn w:val="TableNormal"/>
    <w:next w:val="TableGrid0"/>
    <w:uiPriority w:val="39"/>
    <w:rsid w:val="008B165C"/>
    <w:pPr>
      <w:jc w:val="both"/>
    </w:pPr>
    <w:rPr>
      <w:rFonts w:ascii="Aptos" w:eastAsia="Aptos" w:hAnsi="Aptos"/>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B8CCE4" w:themeColor="accent1" w:themeTint="66"/>
        <w:left w:val="single" w:sz="4" w:space="0" w:color="B8CCE4" w:themeColor="accent1" w:themeTint="66"/>
        <w:bottom w:val="single" w:sz="4" w:space="0" w:color="B8CCE4" w:themeColor="accent1" w:themeTint="66"/>
        <w:right w:val="single" w:sz="4" w:space="0" w:color="B8CCE4" w:themeColor="accent1" w:themeTint="66"/>
        <w:insideH w:val="single" w:sz="4" w:space="0" w:color="B8CCE4" w:themeColor="accent1" w:themeTint="66"/>
        <w:insideV w:val="single" w:sz="4" w:space="0" w:color="B8CCE4" w:themeColor="accent1" w:themeTint="66"/>
      </w:tblBorders>
    </w:tblPr>
    <w:tblStylePr w:type="firstRow">
      <w:rPr>
        <w:b/>
        <w:bCs/>
      </w:rPr>
      <w:tblPr/>
      <w:tcPr>
        <w:tcBorders>
          <w:bottom w:val="single" w:sz="12" w:space="0" w:color="95B3D7" w:themeColor="accent1" w:themeTint="99"/>
        </w:tcBorders>
      </w:tcPr>
    </w:tblStylePr>
    <w:tblStylePr w:type="lastRow">
      <w:rPr>
        <w:b/>
        <w:bCs/>
      </w:rPr>
      <w:tblPr/>
      <w:tcPr>
        <w:tcBorders>
          <w:top w:val="double" w:sz="2" w:space="0" w:color="95B3D7" w:themeColor="accent1" w:themeTint="99"/>
        </w:tcBorders>
      </w:tcPr>
    </w:tblStylePr>
    <w:tblStylePr w:type="firstCol">
      <w:rPr>
        <w:b/>
        <w:bCs/>
      </w:rPr>
    </w:tblStylePr>
    <w:tblStylePr w:type="lastCol">
      <w:rPr>
        <w:b/>
        <w:bCs/>
      </w:rPr>
    </w:tblStylePr>
  </w:style>
  <w:style w:type="table" w:styleId="GridTable1Light">
    <w:name w:val="Grid Table 1 Light"/>
    <w:basedOn w:val="TableNormal"/>
    <w:uiPriority w:val="46"/>
    <w:rsid w:val="008B165C"/>
    <w:rPr>
      <w:rFonts w:asciiTheme="minorHAnsi" w:eastAsiaTheme="minorHAnsi" w:hAnsiTheme="minorHAnsi" w:cstheme="minorBidi"/>
      <w:sz w:val="22"/>
      <w:szCs w:val="22"/>
      <w:lang w:val="en-AU" w:eastAsia="en-US"/>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paragraph" w:customStyle="1" w:styleId="NormalBefore3pt">
    <w:name w:val="Normal + Before:  3 pt"/>
    <w:aliases w:val="After:  3 pt,Line spacing:  single"/>
    <w:basedOn w:val="Normal"/>
    <w:rsid w:val="008B165C"/>
    <w:pPr>
      <w:widowControl/>
      <w:suppressAutoHyphens/>
      <w:spacing w:before="60" w:after="60" w:line="240" w:lineRule="auto"/>
    </w:pPr>
    <w:rPr>
      <w:rFonts w:eastAsiaTheme="minorHAnsi"/>
      <w:bCs/>
      <w:szCs w:val="24"/>
      <w:lang w:val="en-AU" w:eastAsia="en-AU"/>
    </w:rPr>
  </w:style>
  <w:style w:type="character" w:styleId="BookTitle">
    <w:name w:val="Book Title"/>
    <w:basedOn w:val="DefaultParagraphFont"/>
    <w:uiPriority w:val="33"/>
    <w:qFormat/>
    <w:rsid w:val="008A0F75"/>
    <w:rPr>
      <w:b/>
      <w:bCs/>
      <w:i/>
      <w:iCs/>
      <w:spacing w:val="5"/>
    </w:rPr>
  </w:style>
  <w:style w:type="character" w:styleId="IntenseEmphasis">
    <w:name w:val="Intense Emphasis"/>
    <w:basedOn w:val="DefaultParagraphFont"/>
    <w:uiPriority w:val="21"/>
    <w:qFormat/>
    <w:rsid w:val="008A0F75"/>
    <w:rPr>
      <w:i/>
      <w:iCs/>
      <w:color w:val="4F81BD" w:themeColor="accent1"/>
    </w:rPr>
  </w:style>
  <w:style w:type="paragraph" w:styleId="IntenseQuote">
    <w:name w:val="Intense Quote"/>
    <w:basedOn w:val="Normal"/>
    <w:next w:val="Normal"/>
    <w:link w:val="IntenseQuoteChar"/>
    <w:uiPriority w:val="30"/>
    <w:qFormat/>
    <w:rsid w:val="008A0F75"/>
    <w:pPr>
      <w:pBdr>
        <w:top w:val="single" w:sz="4" w:space="10" w:color="4F81BD" w:themeColor="accent1"/>
        <w:bottom w:val="single" w:sz="4" w:space="10" w:color="4F81BD" w:themeColor="accent1"/>
      </w:pBdr>
      <w:spacing w:before="360" w:after="360"/>
      <w:ind w:left="864" w:right="864"/>
      <w:jc w:val="center"/>
    </w:pPr>
    <w:rPr>
      <w:i/>
      <w:iCs/>
      <w:color w:val="4F81BD" w:themeColor="accent1"/>
    </w:rPr>
  </w:style>
  <w:style w:type="character" w:customStyle="1" w:styleId="IntenseQuoteChar">
    <w:name w:val="Intense Quote Char"/>
    <w:basedOn w:val="DefaultParagraphFont"/>
    <w:link w:val="IntenseQuote"/>
    <w:uiPriority w:val="30"/>
    <w:rsid w:val="008A0F75"/>
    <w:rPr>
      <w:i/>
      <w:iCs/>
      <w:color w:val="4F81BD" w:themeColor="accent1"/>
      <w:sz w:val="24"/>
      <w:lang w:eastAsia="fr-BE"/>
    </w:rPr>
  </w:style>
  <w:style w:type="character" w:styleId="IntenseReference">
    <w:name w:val="Intense Reference"/>
    <w:basedOn w:val="DefaultParagraphFont"/>
    <w:uiPriority w:val="32"/>
    <w:qFormat/>
    <w:rsid w:val="008A0F75"/>
    <w:rPr>
      <w:b/>
      <w:bCs/>
      <w:smallCaps/>
      <w:color w:val="4F81BD" w:themeColor="accent1"/>
      <w:spacing w:val="5"/>
    </w:rPr>
  </w:style>
  <w:style w:type="paragraph" w:styleId="Quote">
    <w:name w:val="Quote"/>
    <w:basedOn w:val="Normal"/>
    <w:next w:val="Normal"/>
    <w:link w:val="QuoteChar"/>
    <w:uiPriority w:val="29"/>
    <w:qFormat/>
    <w:rsid w:val="008A0F75"/>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8A0F75"/>
    <w:rPr>
      <w:i/>
      <w:iCs/>
      <w:color w:val="404040" w:themeColor="text1" w:themeTint="BF"/>
      <w:sz w:val="24"/>
      <w:lang w:eastAsia="fr-BE"/>
    </w:rPr>
  </w:style>
  <w:style w:type="character" w:styleId="SubtleEmphasis">
    <w:name w:val="Subtle Emphasis"/>
    <w:basedOn w:val="DefaultParagraphFont"/>
    <w:uiPriority w:val="19"/>
    <w:qFormat/>
    <w:rsid w:val="008A0F75"/>
    <w:rPr>
      <w:i/>
      <w:iCs/>
      <w:color w:val="404040" w:themeColor="text1" w:themeTint="BF"/>
    </w:rPr>
  </w:style>
  <w:style w:type="character" w:styleId="SubtleReference">
    <w:name w:val="Subtle Reference"/>
    <w:basedOn w:val="DefaultParagraphFont"/>
    <w:uiPriority w:val="31"/>
    <w:qFormat/>
    <w:rsid w:val="008A0F75"/>
    <w:rPr>
      <w:smallCaps/>
      <w:color w:val="5A5A5A" w:themeColor="text1" w:themeTint="A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31255C347DD0040B93446FCC2667F19" ma:contentTypeVersion="12" ma:contentTypeDescription="Create a new document." ma:contentTypeScope="" ma:versionID="289551804cac6d229f2dbd654b04dd03">
  <xsd:schema xmlns:xsd="http://www.w3.org/2001/XMLSchema" xmlns:xs="http://www.w3.org/2001/XMLSchema" xmlns:p="http://schemas.microsoft.com/office/2006/metadata/properties" xmlns:ns2="f4870e30-c7ae-483f-a0f5-caf0aa18ef61" xmlns:ns3="7ece5895-da01-439d-94fd-5a41b51d2d08" targetNamespace="http://schemas.microsoft.com/office/2006/metadata/properties" ma:root="true" ma:fieldsID="8f59ee6e346292c7bc67417f653a9a0f" ns2:_="" ns3:_="">
    <xsd:import namespace="f4870e30-c7ae-483f-a0f5-caf0aa18ef61"/>
    <xsd:import namespace="7ece5895-da01-439d-94fd-5a41b51d2d0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SearchProperties" minOccurs="0"/>
                <xsd:element ref="ns2:MediaServiceDateTaken" minOccurs="0"/>
                <xsd:element ref="ns2:MediaLengthInSeconds" minOccurs="0"/>
                <xsd:element ref="ns2:MediaServiceObjectDetectorVersions"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870e30-c7ae-483f-a0f5-caf0aa18ef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SearchProperties" ma:index="14" nillable="true" ma:displayName="MediaServiceSearchProperties" ma:hidden="true" ma:internalName="MediaServiceSearchProperties" ma:readOnly="true">
      <xsd:simpleType>
        <xsd:restriction base="dms:Note"/>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ce5895-da01-439d-94fd-5a41b51d2d0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5A59C77-07A3-42F0-9A67-7B98FC26B02A}">
  <ds:schemaRefs>
    <ds:schemaRef ds:uri="http://schemas.microsoft.com/sharepoint/v3/contenttype/forms"/>
  </ds:schemaRefs>
</ds:datastoreItem>
</file>

<file path=customXml/itemProps2.xml><?xml version="1.0" encoding="utf-8"?>
<ds:datastoreItem xmlns:ds="http://schemas.openxmlformats.org/officeDocument/2006/customXml" ds:itemID="{3E804FA3-A91D-44B1-99DF-34464D3A16AE}">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50B7D562-E041-44DF-8598-DC5419CF4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4870e30-c7ae-483f-a0f5-caf0aa18ef61"/>
    <ds:schemaRef ds:uri="7ece5895-da01-439d-94fd-5a41b51d2d0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F57DA6B-2067-4932-AFBB-30256199D176}">
  <ds:schemaRefs>
    <ds:schemaRef ds:uri="http://schemas.openxmlformats.org/officeDocument/2006/bibliography"/>
  </ds:schemaRefs>
</ds:datastoreItem>
</file>

<file path=docMetadata/LabelInfo.xml><?xml version="1.0" encoding="utf-8"?>
<clbl:labelList xmlns:clbl="http://schemas.microsoft.com/office/2020/mipLabelMetadata">
  <clbl:label id="{610a6645-df8a-461f-957a-aeb16698bd53}" enabled="1" method="Privileged" siteId="{9b7f23b3-0e83-47a5-8a40-ffa8a6fea53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7</Pages>
  <Words>2357</Words>
  <Characters>12543</Characters>
  <Application>Microsoft Office Word</Application>
  <DocSecurity>0</DocSecurity>
  <Lines>199</Lines>
  <Paragraphs>104</Paragraphs>
  <ScaleCrop>false</ScaleCrop>
  <HeadingPairs>
    <vt:vector size="2" baseType="variant">
      <vt:variant>
        <vt:lpstr>Title</vt:lpstr>
      </vt:variant>
      <vt:variant>
        <vt:i4>1</vt:i4>
      </vt:variant>
    </vt:vector>
  </HeadingPairs>
  <TitlesOfParts>
    <vt:vector size="1" baseType="lpstr">
      <vt:lpstr>A-EU FTA - Protocol on Mutual Administrative Assistance in Customs Matters</vt:lpstr>
    </vt:vector>
  </TitlesOfParts>
  <Company/>
  <LinksUpToDate>false</LinksUpToDate>
  <CharactersWithSpaces>14796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A-EU FTA - Protocol on Mutual Administrative Assistance in Customs Matters</dc:title>
  <dc:subject/>
  <dc:creator/>
  <cp:keywords/>
  <cp:lastModifiedBy/>
  <cp:revision>1</cp:revision>
  <dcterms:created xsi:type="dcterms:W3CDTF">2026-10-02T06:05:00Z</dcterms:created>
  <dcterms:modified xsi:type="dcterms:W3CDTF">2026-10-08T03:54:00Z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Text">
    <vt:lpwstr>OFFICIAL</vt:lpwstr>
  </property>
  <property fmtid="{D5CDD505-2E9C-101B-9397-08002B2CF9AE}" pid="3" name="ClassificationContentMarkingHeaderText">
    <vt:lpwstr>OFFICIAL</vt:lpwstr>
  </property>
  <property fmtid="{D5CDD505-2E9C-101B-9397-08002B2CF9AE}" pid="4" name="ContentTypeId">
    <vt:lpwstr>0x010100131255C347DD0040B93446FCC2667F19</vt:lpwstr>
  </property>
  <property fmtid="{D5CDD505-2E9C-101B-9397-08002B2CF9AE}" pid="5" name="ClassificationContentMarkingHeaderFontProps">
    <vt:lpwstr>#ff0000,12,Aptos</vt:lpwstr>
  </property>
  <property fmtid="{D5CDD505-2E9C-101B-9397-08002B2CF9AE}" pid="6" name="MSIP_Label_af60b174-6478-47f9-866e-33f097bb6603_SiteId">
    <vt:lpwstr>03ad1c97-0a4d-4e82-8f93-27291a6a0767</vt:lpwstr>
  </property>
  <property fmtid="{D5CDD505-2E9C-101B-9397-08002B2CF9AE}" pid="7" name="MSIP_Label_af60b174-6478-47f9-866e-33f097bb6603_Method">
    <vt:lpwstr>Privileged</vt:lpwstr>
  </property>
  <property fmtid="{D5CDD505-2E9C-101B-9397-08002B2CF9AE}" pid="8" name="MSIP_Label_af60b174-6478-47f9-866e-33f097bb6603_ContentBits">
    <vt:lpwstr>0</vt:lpwstr>
  </property>
  <property fmtid="{D5CDD505-2E9C-101B-9397-08002B2CF9AE}" pid="9" name="MSIP_Label_af60b174-6478-47f9-866e-33f097bb6603_Name">
    <vt:lpwstr>GSCEU - PUBLIC Label</vt:lpwstr>
  </property>
  <property fmtid="{D5CDD505-2E9C-101B-9397-08002B2CF9AE}" pid="10" name="ClassificationContentMarkingFooterShapeIds">
    <vt:lpwstr>35f477b8,2bd1bef6,7332e693</vt:lpwstr>
  </property>
  <property fmtid="{D5CDD505-2E9C-101B-9397-08002B2CF9AE}" pid="11" name="ClassificationContentMarkingHeaderShapeIds">
    <vt:lpwstr>503b1b5a,9168dbc,cfb6f2c</vt:lpwstr>
  </property>
  <property fmtid="{D5CDD505-2E9C-101B-9397-08002B2CF9AE}" pid="12" name="ClassificationContentMarkingFooterFontProps">
    <vt:lpwstr>#ff0000,12,Aptos</vt:lpwstr>
  </property>
  <property fmtid="{D5CDD505-2E9C-101B-9397-08002B2CF9AE}" pid="13" name="MSIP_Label_af60b174-6478-47f9-866e-33f097bb6603_Enabled">
    <vt:lpwstr>true</vt:lpwstr>
  </property>
  <property fmtid="{D5CDD505-2E9C-101B-9397-08002B2CF9AE}" pid="14" name="MSIP_Label_af60b174-6478-47f9-866e-33f097bb6603_ActionId">
    <vt:lpwstr>40163f7f-db10-4b85-b254-9cc4e293b280</vt:lpwstr>
  </property>
  <property fmtid="{D5CDD505-2E9C-101B-9397-08002B2CF9AE}" pid="15" name="MSIP_Label_af60b174-6478-47f9-866e-33f097bb6603_SetDate">
    <vt:lpwstr>2023-01-10T15:44:46Z</vt:lpwstr>
  </property>
  <property fmtid="{D5CDD505-2E9C-101B-9397-08002B2CF9AE}" pid="16" name="docLang">
    <vt:lpwstr>en</vt:lpwstr>
  </property>
</Properties>
</file>