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277ED0" w14:textId="77777777" w:rsidR="00773602" w:rsidRPr="00773602" w:rsidRDefault="00F55714" w:rsidP="00C01B6F">
      <w:pPr>
        <w:pStyle w:val="Heading1"/>
        <w:spacing w:before="240" w:after="240" w:line="240" w:lineRule="atLeast"/>
      </w:pPr>
      <w:r w:rsidRPr="00773602">
        <w:t>CHAPTER 17</w:t>
      </w:r>
      <w:r w:rsidR="00773602" w:rsidRPr="00773602">
        <w:t xml:space="preserve"> - INTELLECTUAL PROPERTY</w:t>
      </w:r>
    </w:p>
    <w:p w14:paraId="70FA71F1" w14:textId="77777777" w:rsidR="00796F58" w:rsidRPr="00796F58" w:rsidRDefault="00F55714" w:rsidP="00C01B6F">
      <w:pPr>
        <w:pStyle w:val="Heading2"/>
        <w:spacing w:before="240" w:after="240" w:line="240" w:lineRule="atLeast"/>
      </w:pPr>
      <w:r w:rsidRPr="00796F58">
        <w:t>SECTION A</w:t>
      </w:r>
      <w:r w:rsidR="00796F58" w:rsidRPr="00796F58">
        <w:t xml:space="preserve"> - GENERAL PROVISIONS AND BASIC PRINCIPLES</w:t>
      </w:r>
    </w:p>
    <w:p w14:paraId="767CE016" w14:textId="2228B087" w:rsidR="00F55714" w:rsidRPr="00796F58" w:rsidRDefault="00F55714" w:rsidP="00C01B6F">
      <w:pPr>
        <w:pStyle w:val="Heading3"/>
        <w:spacing w:before="240" w:after="240" w:line="240" w:lineRule="atLeast"/>
      </w:pPr>
      <w:r w:rsidRPr="00796F58">
        <w:t>ARTICLE 17.1</w:t>
      </w:r>
      <w:r w:rsidR="00796F58" w:rsidRPr="00796F58">
        <w:t xml:space="preserve"> - Objectives</w:t>
      </w:r>
    </w:p>
    <w:p w14:paraId="5D46648A" w14:textId="77777777" w:rsidR="00C8433E" w:rsidRDefault="00F55714" w:rsidP="00C01B6F">
      <w:pPr>
        <w:spacing w:before="240" w:after="240" w:line="240" w:lineRule="atLeast"/>
        <w:rPr>
          <w:szCs w:val="24"/>
          <w:lang w:val="en-IE"/>
        </w:rPr>
      </w:pPr>
      <w:r w:rsidRPr="00F10450">
        <w:rPr>
          <w:szCs w:val="24"/>
          <w:lang w:val="en-IE"/>
        </w:rPr>
        <w:t>1</w:t>
      </w:r>
      <w:r w:rsidRPr="00716DAF">
        <w:rPr>
          <w:szCs w:val="24"/>
          <w:lang w:val="en-IE"/>
        </w:rPr>
        <w:t>.</w:t>
      </w:r>
      <w:r w:rsidRPr="00716DAF">
        <w:rPr>
          <w:szCs w:val="24"/>
          <w:lang w:val="en-IE"/>
        </w:rPr>
        <w:tab/>
        <w:t>The objectives of this Chapter are to:</w:t>
      </w:r>
    </w:p>
    <w:p w14:paraId="42711AE3" w14:textId="77777777" w:rsidR="00C8433E" w:rsidRDefault="00F55714" w:rsidP="00C01B6F">
      <w:pPr>
        <w:spacing w:before="240" w:after="240" w:line="240" w:lineRule="atLeast"/>
        <w:ind w:left="567" w:hanging="567"/>
        <w:rPr>
          <w:szCs w:val="24"/>
          <w:lang w:val="en-IE"/>
        </w:rPr>
      </w:pPr>
      <w:r w:rsidRPr="00716DAF">
        <w:rPr>
          <w:szCs w:val="24"/>
          <w:lang w:val="en-IE"/>
        </w:rPr>
        <w:t>(a)</w:t>
      </w:r>
      <w:r w:rsidRPr="00716DAF">
        <w:rPr>
          <w:szCs w:val="24"/>
          <w:lang w:val="en-IE"/>
        </w:rPr>
        <w:tab/>
        <w:t xml:space="preserve">facilitate the production and commercialisation of innovative and creative goods and the provision of innovative </w:t>
      </w:r>
      <w:r w:rsidRPr="00716DAF">
        <w:rPr>
          <w:szCs w:val="24"/>
        </w:rPr>
        <w:t>and</w:t>
      </w:r>
      <w:r w:rsidRPr="00716DAF">
        <w:rPr>
          <w:szCs w:val="24"/>
          <w:lang w:val="en-IE"/>
        </w:rPr>
        <w:t xml:space="preserve"> creative services between the Parties; and</w:t>
      </w:r>
    </w:p>
    <w:p w14:paraId="7E49B214" w14:textId="77777777" w:rsidR="00C8433E" w:rsidRDefault="00F55714" w:rsidP="00C01B6F">
      <w:pPr>
        <w:spacing w:before="240" w:after="240" w:line="240" w:lineRule="atLeast"/>
        <w:ind w:left="567" w:hanging="567"/>
        <w:rPr>
          <w:szCs w:val="24"/>
          <w:lang w:val="en-IE"/>
        </w:rPr>
      </w:pPr>
      <w:r w:rsidRPr="00716DAF">
        <w:rPr>
          <w:szCs w:val="24"/>
          <w:lang w:val="en-IE"/>
        </w:rPr>
        <w:t>(b)</w:t>
      </w:r>
      <w:r w:rsidRPr="00716DAF">
        <w:rPr>
          <w:szCs w:val="24"/>
          <w:lang w:val="en-IE"/>
        </w:rPr>
        <w:tab/>
        <w:t>increase the benefits from trade and investment between the Parties through an adequate and effective level of protection of intellectual property rights</w:t>
      </w:r>
      <w:bookmarkStart w:id="0" w:name="_Hlk220673566"/>
      <w:r w:rsidRPr="00716DAF">
        <w:rPr>
          <w:szCs w:val="24"/>
          <w:lang w:val="en-IE"/>
        </w:rPr>
        <w:t>,</w:t>
      </w:r>
      <w:bookmarkEnd w:id="0"/>
      <w:r w:rsidRPr="00716DAF">
        <w:rPr>
          <w:szCs w:val="24"/>
          <w:lang w:val="en-IE"/>
        </w:rPr>
        <w:t xml:space="preserve"> and the provision of measures for the effective enforcement of such rights.</w:t>
      </w:r>
    </w:p>
    <w:p w14:paraId="4487910B" w14:textId="77777777" w:rsidR="00F55714" w:rsidRPr="00716DAF" w:rsidRDefault="00F55714" w:rsidP="00C01B6F">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 xml:space="preserve">The objectives set out in Article </w:t>
      </w:r>
      <w:r w:rsidRPr="00F10450">
        <w:rPr>
          <w:szCs w:val="24"/>
          <w:lang w:val="en-IE"/>
        </w:rPr>
        <w:t>7</w:t>
      </w:r>
      <w:r w:rsidRPr="00716DAF">
        <w:rPr>
          <w:szCs w:val="24"/>
          <w:lang w:val="en-IE"/>
        </w:rPr>
        <w:t xml:space="preserve"> of the TRIPS Agreement apply to this Chapter, mutatis mutandis.</w:t>
      </w:r>
    </w:p>
    <w:p w14:paraId="5BA20C88" w14:textId="77777777" w:rsidR="00796F58" w:rsidRPr="00716DAF" w:rsidRDefault="00F55714" w:rsidP="00C01B6F">
      <w:pPr>
        <w:pStyle w:val="Heading3"/>
        <w:spacing w:before="240" w:after="240" w:line="240" w:lineRule="atLeast"/>
      </w:pPr>
      <w:r w:rsidRPr="00716DAF">
        <w:t xml:space="preserve">ARTICLE </w:t>
      </w:r>
      <w:r w:rsidRPr="00F10450">
        <w:t>17</w:t>
      </w:r>
      <w:r w:rsidRPr="00716DAF">
        <w:t>.</w:t>
      </w:r>
      <w:r w:rsidRPr="00F10450">
        <w:t>2</w:t>
      </w:r>
      <w:r w:rsidR="00796F58">
        <w:t xml:space="preserve"> - </w:t>
      </w:r>
      <w:r w:rsidR="00796F58" w:rsidRPr="00716DAF">
        <w:t>Principles</w:t>
      </w:r>
    </w:p>
    <w:p w14:paraId="4D8B9A7F" w14:textId="77777777" w:rsidR="00F55714" w:rsidRPr="00716DAF" w:rsidRDefault="00F55714" w:rsidP="00C01B6F">
      <w:pPr>
        <w:spacing w:before="240" w:after="240" w:line="240" w:lineRule="atLeast"/>
        <w:rPr>
          <w:szCs w:val="24"/>
          <w:lang w:val="en-IE"/>
        </w:rPr>
      </w:pPr>
      <w:r w:rsidRPr="00F10450">
        <w:rPr>
          <w:szCs w:val="24"/>
          <w:lang w:val="en-IE"/>
        </w:rPr>
        <w:t>1</w:t>
      </w:r>
      <w:r w:rsidRPr="00716DAF">
        <w:rPr>
          <w:szCs w:val="24"/>
          <w:lang w:val="en-IE"/>
        </w:rPr>
        <w:t>.</w:t>
      </w:r>
      <w:r w:rsidRPr="00716DAF">
        <w:rPr>
          <w:szCs w:val="24"/>
          <w:lang w:val="en-IE"/>
        </w:rPr>
        <w:tab/>
        <w:t xml:space="preserve">The principles set out in Article </w:t>
      </w:r>
      <w:r w:rsidRPr="00F10450">
        <w:rPr>
          <w:szCs w:val="24"/>
          <w:lang w:val="en-IE"/>
        </w:rPr>
        <w:t>8</w:t>
      </w:r>
      <w:r w:rsidRPr="00716DAF">
        <w:rPr>
          <w:szCs w:val="24"/>
          <w:lang w:val="en-IE"/>
        </w:rPr>
        <w:t xml:space="preserve"> of the TRIPS Agreement apply to this Chapter, mutatis mutandis.</w:t>
      </w:r>
    </w:p>
    <w:p w14:paraId="2BED0AEA" w14:textId="0EB9B6B3" w:rsidR="00C8433E" w:rsidRDefault="00F55714" w:rsidP="00C01B6F">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 xml:space="preserve">Taking into consideration the underlying public policy objectives of their respective domestic systems, </w:t>
      </w:r>
      <w:r w:rsidRPr="00716DAF">
        <w:rPr>
          <w:szCs w:val="24"/>
        </w:rPr>
        <w:t xml:space="preserve">the interests of relevant stakeholders, including right holders, users and the </w:t>
      </w:r>
      <w:proofErr w:type="gramStart"/>
      <w:r w:rsidRPr="00716DAF">
        <w:rPr>
          <w:szCs w:val="24"/>
        </w:rPr>
        <w:t>general public</w:t>
      </w:r>
      <w:proofErr w:type="gramEnd"/>
      <w:r w:rsidRPr="00716DAF">
        <w:rPr>
          <w:szCs w:val="24"/>
        </w:rPr>
        <w:t>, and the principles of transparency,</w:t>
      </w:r>
      <w:r w:rsidR="00BF0C3E">
        <w:rPr>
          <w:szCs w:val="24"/>
        </w:rPr>
        <w:t xml:space="preserve"> </w:t>
      </w:r>
      <w:r w:rsidRPr="00716DAF">
        <w:rPr>
          <w:szCs w:val="24"/>
          <w:lang w:val="en-IE"/>
        </w:rPr>
        <w:t xml:space="preserve">the Parties recognise the need </w:t>
      </w:r>
      <w:r w:rsidRPr="00716DAF">
        <w:rPr>
          <w:szCs w:val="24"/>
        </w:rPr>
        <w:t>through their respective intellectual property systems,</w:t>
      </w:r>
      <w:r w:rsidRPr="00716DAF">
        <w:rPr>
          <w:szCs w:val="24"/>
          <w:lang w:val="en-IE"/>
        </w:rPr>
        <w:t xml:space="preserve"> to:</w:t>
      </w:r>
    </w:p>
    <w:p w14:paraId="4DDA24AE" w14:textId="77777777" w:rsidR="00F55714" w:rsidRPr="00716DAF" w:rsidRDefault="00F55714" w:rsidP="00C01B6F">
      <w:pPr>
        <w:spacing w:before="240" w:after="240" w:line="240" w:lineRule="atLeast"/>
        <w:ind w:left="567" w:hanging="567"/>
        <w:rPr>
          <w:szCs w:val="24"/>
          <w:lang w:val="en-IE"/>
        </w:rPr>
      </w:pPr>
      <w:r w:rsidRPr="00716DAF">
        <w:rPr>
          <w:szCs w:val="24"/>
          <w:lang w:val="en-IE"/>
        </w:rPr>
        <w:t>(a)</w:t>
      </w:r>
      <w:r w:rsidRPr="00716DAF">
        <w:rPr>
          <w:szCs w:val="24"/>
          <w:lang w:val="en-IE"/>
        </w:rPr>
        <w:tab/>
        <w:t>promote innovation and creativity;</w:t>
      </w:r>
    </w:p>
    <w:p w14:paraId="09690E2F" w14:textId="77777777" w:rsidR="00C8433E" w:rsidRDefault="00F55714" w:rsidP="00C01B6F">
      <w:pPr>
        <w:spacing w:before="240" w:after="240" w:line="240" w:lineRule="atLeast"/>
        <w:ind w:left="567" w:hanging="567"/>
        <w:rPr>
          <w:szCs w:val="24"/>
          <w:lang w:val="en-IE"/>
        </w:rPr>
      </w:pPr>
      <w:r w:rsidRPr="00716DAF">
        <w:rPr>
          <w:szCs w:val="24"/>
          <w:lang w:val="en-IE"/>
        </w:rPr>
        <w:t>(b)</w:t>
      </w:r>
      <w:r w:rsidRPr="00716DAF">
        <w:rPr>
          <w:szCs w:val="24"/>
          <w:lang w:val="en-IE"/>
        </w:rPr>
        <w:tab/>
        <w:t>facilitate the diffusion of information, knowledge, technology, culture and the arts; and</w:t>
      </w:r>
    </w:p>
    <w:p w14:paraId="44317872" w14:textId="77777777" w:rsidR="00C8433E" w:rsidRDefault="00F55714" w:rsidP="00C01B6F">
      <w:pPr>
        <w:spacing w:before="240" w:after="240" w:line="240" w:lineRule="atLeast"/>
        <w:ind w:left="567" w:hanging="567"/>
        <w:rPr>
          <w:szCs w:val="24"/>
          <w:lang w:val="en-IE"/>
        </w:rPr>
      </w:pPr>
      <w:r w:rsidRPr="00716DAF">
        <w:rPr>
          <w:szCs w:val="24"/>
          <w:lang w:val="en-IE"/>
        </w:rPr>
        <w:t>(c)</w:t>
      </w:r>
      <w:r w:rsidRPr="00716DAF">
        <w:rPr>
          <w:szCs w:val="24"/>
          <w:lang w:val="en-IE"/>
        </w:rPr>
        <w:tab/>
        <w:t xml:space="preserve">foster </w:t>
      </w:r>
      <w:r w:rsidRPr="00716DAF">
        <w:rPr>
          <w:szCs w:val="24"/>
        </w:rPr>
        <w:t>competition</w:t>
      </w:r>
      <w:r w:rsidRPr="00716DAF">
        <w:rPr>
          <w:szCs w:val="24"/>
          <w:lang w:val="en-IE"/>
        </w:rPr>
        <w:t xml:space="preserve"> and open and efficient markets.</w:t>
      </w:r>
    </w:p>
    <w:p w14:paraId="0ED8162F" w14:textId="5CDE8075" w:rsidR="00C01B6F" w:rsidRDefault="00F55714" w:rsidP="00C01B6F">
      <w:pPr>
        <w:spacing w:before="240" w:after="240" w:line="240" w:lineRule="atLeast"/>
        <w:rPr>
          <w:szCs w:val="24"/>
          <w:lang w:val="en-IE"/>
        </w:rPr>
      </w:pPr>
      <w:r w:rsidRPr="00F10450">
        <w:rPr>
          <w:szCs w:val="24"/>
          <w:lang w:val="en-IE"/>
        </w:rPr>
        <w:t>3</w:t>
      </w:r>
      <w:r w:rsidRPr="00716DAF">
        <w:rPr>
          <w:szCs w:val="24"/>
          <w:lang w:val="en-IE"/>
        </w:rPr>
        <w:t>.</w:t>
      </w:r>
      <w:r w:rsidRPr="00716DAF">
        <w:rPr>
          <w:szCs w:val="24"/>
          <w:lang w:val="en-IE"/>
        </w:rPr>
        <w:tab/>
        <w:t xml:space="preserve">The Parties recognise the importance of effective protection against acts of unfair competition in accordance with Article </w:t>
      </w:r>
      <w:r w:rsidRPr="00F10450">
        <w:rPr>
          <w:szCs w:val="24"/>
          <w:lang w:val="en-IE"/>
        </w:rPr>
        <w:t>10</w:t>
      </w:r>
      <w:r w:rsidRPr="00716DAF">
        <w:rPr>
          <w:szCs w:val="24"/>
          <w:lang w:val="en-IE"/>
        </w:rPr>
        <w:t>bis of the Paris Convention.</w:t>
      </w:r>
      <w:r w:rsidR="00C01B6F">
        <w:rPr>
          <w:szCs w:val="24"/>
          <w:lang w:val="en-IE"/>
        </w:rPr>
        <w:br w:type="page"/>
      </w:r>
    </w:p>
    <w:p w14:paraId="3E815DCA" w14:textId="431E81E9" w:rsidR="00F55714" w:rsidRPr="00716DAF" w:rsidRDefault="00F55714" w:rsidP="00C01B6F">
      <w:pPr>
        <w:pStyle w:val="Heading3"/>
        <w:spacing w:before="240" w:after="240" w:line="240" w:lineRule="atLeast"/>
        <w:rPr>
          <w:lang w:eastAsia="ja-JP"/>
        </w:rPr>
      </w:pPr>
      <w:r w:rsidRPr="00716DAF">
        <w:rPr>
          <w:lang w:eastAsia="ja-JP"/>
        </w:rPr>
        <w:lastRenderedPageBreak/>
        <w:t xml:space="preserve">ARTICLE </w:t>
      </w:r>
      <w:r w:rsidRPr="00F10450">
        <w:rPr>
          <w:lang w:eastAsia="ja-JP"/>
        </w:rPr>
        <w:t>17</w:t>
      </w:r>
      <w:r w:rsidRPr="00716DAF">
        <w:rPr>
          <w:lang w:eastAsia="ja-JP"/>
        </w:rPr>
        <w:t>.</w:t>
      </w:r>
      <w:r w:rsidRPr="00F10450">
        <w:rPr>
          <w:lang w:eastAsia="ja-JP"/>
        </w:rPr>
        <w:t>3</w:t>
      </w:r>
      <w:r w:rsidR="00745294">
        <w:rPr>
          <w:lang w:eastAsia="ja-JP"/>
        </w:rPr>
        <w:t xml:space="preserve"> - </w:t>
      </w:r>
      <w:r w:rsidR="00745294" w:rsidRPr="00716DAF">
        <w:rPr>
          <w:lang w:eastAsia="ja-JP"/>
        </w:rPr>
        <w:t>Nature and scope of obligations</w:t>
      </w:r>
    </w:p>
    <w:p w14:paraId="26AAFD45" w14:textId="77777777" w:rsidR="00F55714" w:rsidRPr="00716DAF" w:rsidRDefault="00F55714" w:rsidP="00C01B6F">
      <w:pPr>
        <w:pStyle w:val="liste"/>
        <w:spacing w:before="240" w:after="240" w:line="240" w:lineRule="atLeast"/>
        <w:jc w:val="left"/>
        <w:rPr>
          <w:lang w:val="en-IE"/>
        </w:rPr>
      </w:pPr>
      <w:r w:rsidRPr="00F10450">
        <w:rPr>
          <w:lang w:val="en-IE"/>
        </w:rPr>
        <w:t>1</w:t>
      </w:r>
      <w:r w:rsidRPr="00716DAF">
        <w:rPr>
          <w:lang w:val="en-IE"/>
        </w:rPr>
        <w:t>.</w:t>
      </w:r>
      <w:r w:rsidRPr="00716DAF">
        <w:rPr>
          <w:lang w:val="en-IE"/>
        </w:rPr>
        <w:tab/>
        <w:t>This Chapter complements the rights and obligations of each Party under the TRIPS Agreement and other international agreements in the field of intellectual property.</w:t>
      </w:r>
    </w:p>
    <w:p w14:paraId="3AACA5AB" w14:textId="77777777" w:rsidR="00F55714" w:rsidRPr="00716DAF" w:rsidRDefault="00F55714" w:rsidP="00C01B6F">
      <w:pPr>
        <w:spacing w:before="240" w:after="240" w:line="240" w:lineRule="atLeast"/>
        <w:rPr>
          <w:szCs w:val="24"/>
          <w:lang w:val="en-IE"/>
        </w:rPr>
      </w:pPr>
      <w:r w:rsidRPr="00F10450">
        <w:rPr>
          <w:szCs w:val="24"/>
          <w:lang w:val="en-IE"/>
        </w:rPr>
        <w:t>2</w:t>
      </w:r>
      <w:r w:rsidRPr="00716DAF">
        <w:rPr>
          <w:szCs w:val="24"/>
          <w:lang w:val="en-IE"/>
        </w:rPr>
        <w:t>.</w:t>
      </w:r>
      <w:r w:rsidRPr="00716DAF">
        <w:rPr>
          <w:szCs w:val="24"/>
          <w:lang w:val="en-IE"/>
        </w:rPr>
        <w:tab/>
        <w:t xml:space="preserve">Each Party shall give effect to this Chapter. A Party may provide more extensive protection for, or enforcement of, intellectual property rights under its law than is required by this Chapter, provided that such protection or enforcement is not inconsistent with this Chapter. Each Party </w:t>
      </w:r>
      <w:r w:rsidRPr="00716DAF">
        <w:rPr>
          <w:szCs w:val="24"/>
          <w:lang w:val="en-IE" w:eastAsia="en-GB"/>
        </w:rPr>
        <w:t xml:space="preserve">shall </w:t>
      </w:r>
      <w:r w:rsidRPr="00716DAF">
        <w:rPr>
          <w:szCs w:val="24"/>
          <w:lang w:val="en-IE"/>
        </w:rPr>
        <w:t>be free to determine the appropriate method of implementing this Chapter within its own legal system and practice.</w:t>
      </w:r>
    </w:p>
    <w:p w14:paraId="15ADCCE2" w14:textId="77777777" w:rsidR="00745294" w:rsidRPr="00716DAF" w:rsidRDefault="00F55714" w:rsidP="00C01B6F">
      <w:pPr>
        <w:pStyle w:val="Heading3"/>
        <w:spacing w:before="240" w:after="240" w:line="240" w:lineRule="atLeast"/>
      </w:pPr>
      <w:r w:rsidRPr="00716DAF">
        <w:t xml:space="preserve">ARTICLE </w:t>
      </w:r>
      <w:r w:rsidRPr="00F10450">
        <w:t>17</w:t>
      </w:r>
      <w:r w:rsidRPr="00716DAF">
        <w:t>.</w:t>
      </w:r>
      <w:r w:rsidRPr="00F10450">
        <w:t>4</w:t>
      </w:r>
      <w:r w:rsidR="00745294">
        <w:t xml:space="preserve"> - </w:t>
      </w:r>
      <w:r w:rsidR="00745294" w:rsidRPr="00716DAF">
        <w:t>Definitions</w:t>
      </w:r>
    </w:p>
    <w:p w14:paraId="7382471D" w14:textId="77777777" w:rsidR="00F55714" w:rsidRPr="00716DAF" w:rsidRDefault="00F55714" w:rsidP="00C01B6F">
      <w:pPr>
        <w:spacing w:before="240" w:after="240" w:line="240" w:lineRule="atLeast"/>
        <w:rPr>
          <w:szCs w:val="24"/>
          <w:lang w:val="en-IE" w:eastAsia="en-GB"/>
        </w:rPr>
      </w:pPr>
      <w:r w:rsidRPr="00716DAF">
        <w:rPr>
          <w:szCs w:val="24"/>
          <w:lang w:val="en-IE" w:eastAsia="en-GB"/>
        </w:rPr>
        <w:t>For the purposes of this Chapter, the following definitions apply:</w:t>
      </w:r>
    </w:p>
    <w:p w14:paraId="5AF04A34" w14:textId="77777777" w:rsidR="00F55714" w:rsidRPr="00716DAF" w:rsidRDefault="00F55714" w:rsidP="00C01B6F">
      <w:pPr>
        <w:spacing w:before="240" w:after="240" w:line="240" w:lineRule="atLeast"/>
        <w:ind w:left="567" w:hanging="567"/>
        <w:rPr>
          <w:szCs w:val="24"/>
          <w:lang w:val="en-IE" w:eastAsia="en-AU"/>
        </w:rPr>
      </w:pPr>
      <w:r w:rsidRPr="00716DAF">
        <w:rPr>
          <w:szCs w:val="24"/>
          <w:lang w:val="en-IE" w:eastAsia="en-AU"/>
        </w:rPr>
        <w:t>(a)</w:t>
      </w:r>
      <w:r w:rsidRPr="00716DAF">
        <w:rPr>
          <w:szCs w:val="24"/>
          <w:lang w:val="en-IE" w:eastAsia="en-AU"/>
        </w:rPr>
        <w:tab/>
        <w:t xml:space="preserve">"Berne Convention" means the Berne Convention for the Protection of Literary and Artistic Works of </w:t>
      </w:r>
      <w:r w:rsidRPr="00F10450">
        <w:rPr>
          <w:szCs w:val="24"/>
          <w:lang w:val="en-IE" w:eastAsia="en-GB"/>
        </w:rPr>
        <w:t>9</w:t>
      </w:r>
      <w:r w:rsidRPr="00716DAF">
        <w:rPr>
          <w:szCs w:val="24"/>
          <w:lang w:val="en-IE" w:eastAsia="en-GB"/>
        </w:rPr>
        <w:t xml:space="preserve"> </w:t>
      </w:r>
      <w:r w:rsidRPr="00716DAF">
        <w:rPr>
          <w:szCs w:val="24"/>
          <w:lang w:val="en-IE" w:eastAsia="en-AU"/>
        </w:rPr>
        <w:t xml:space="preserve">September </w:t>
      </w:r>
      <w:r w:rsidRPr="00F10450">
        <w:rPr>
          <w:szCs w:val="24"/>
          <w:lang w:val="en-IE" w:eastAsia="en-AU"/>
        </w:rPr>
        <w:t>1886</w:t>
      </w:r>
      <w:r w:rsidRPr="00716DAF">
        <w:rPr>
          <w:szCs w:val="24"/>
          <w:lang w:val="en-IE" w:eastAsia="en-AU"/>
        </w:rPr>
        <w:t xml:space="preserve"> as revised at Paris on </w:t>
      </w:r>
      <w:r w:rsidRPr="00F10450">
        <w:rPr>
          <w:szCs w:val="24"/>
          <w:lang w:val="en-IE" w:eastAsia="en-AU"/>
        </w:rPr>
        <w:t>24</w:t>
      </w:r>
      <w:r w:rsidRPr="00716DAF">
        <w:rPr>
          <w:szCs w:val="24"/>
          <w:lang w:val="en-IE" w:eastAsia="en-AU"/>
        </w:rPr>
        <w:t xml:space="preserve"> July </w:t>
      </w:r>
      <w:r w:rsidRPr="00F10450">
        <w:rPr>
          <w:szCs w:val="24"/>
          <w:lang w:val="en-IE" w:eastAsia="en-AU"/>
        </w:rPr>
        <w:t>1971</w:t>
      </w:r>
      <w:r w:rsidRPr="00716DAF">
        <w:rPr>
          <w:szCs w:val="24"/>
          <w:lang w:val="en-IE" w:eastAsia="en-AU"/>
        </w:rPr>
        <w:t xml:space="preserve"> and amended on </w:t>
      </w:r>
      <w:r w:rsidRPr="00F10450">
        <w:rPr>
          <w:szCs w:val="24"/>
          <w:lang w:val="en-IE" w:eastAsia="en-AU"/>
        </w:rPr>
        <w:t>28</w:t>
      </w:r>
      <w:r w:rsidRPr="00716DAF">
        <w:rPr>
          <w:szCs w:val="24"/>
          <w:lang w:val="en-IE" w:eastAsia="en-AU"/>
        </w:rPr>
        <w:t xml:space="preserve"> September </w:t>
      </w:r>
      <w:r w:rsidRPr="00F10450">
        <w:rPr>
          <w:szCs w:val="24"/>
          <w:lang w:val="en-IE" w:eastAsia="en-AU"/>
        </w:rPr>
        <w:t>1979</w:t>
      </w:r>
      <w:r w:rsidRPr="00716DAF">
        <w:rPr>
          <w:szCs w:val="24"/>
          <w:lang w:val="en-IE" w:eastAsia="en-AU"/>
        </w:rPr>
        <w:t>;</w:t>
      </w:r>
    </w:p>
    <w:p w14:paraId="07438EFA" w14:textId="2FA10A36" w:rsidR="00F55714" w:rsidRPr="00716DAF" w:rsidRDefault="00F55714" w:rsidP="00C01B6F">
      <w:pPr>
        <w:spacing w:before="240" w:after="240" w:line="240" w:lineRule="atLeast"/>
        <w:ind w:left="567" w:hanging="567"/>
        <w:rPr>
          <w:szCs w:val="24"/>
          <w:lang w:val="en-IE"/>
        </w:rPr>
      </w:pPr>
      <w:r w:rsidRPr="00716DAF">
        <w:rPr>
          <w:szCs w:val="24"/>
          <w:lang w:val="en-IE" w:eastAsia="en-GB"/>
        </w:rPr>
        <w:t>(b)</w:t>
      </w:r>
      <w:r w:rsidRPr="00716DAF">
        <w:rPr>
          <w:szCs w:val="24"/>
          <w:lang w:val="en-IE" w:eastAsia="en-GB"/>
        </w:rPr>
        <w:tab/>
        <w:t>"</w:t>
      </w:r>
      <w:r w:rsidRPr="00716DAF">
        <w:rPr>
          <w:szCs w:val="24"/>
        </w:rPr>
        <w:t>Declaration</w:t>
      </w:r>
      <w:r w:rsidRPr="00716DAF">
        <w:rPr>
          <w:szCs w:val="24"/>
          <w:lang w:val="en-IE" w:eastAsia="en-GB"/>
        </w:rPr>
        <w:t xml:space="preserve"> on TRIPS and Public Health" means </w:t>
      </w:r>
      <w:r w:rsidRPr="00716DAF">
        <w:rPr>
          <w:szCs w:val="24"/>
          <w:lang w:val="en-IE"/>
        </w:rPr>
        <w:t xml:space="preserve">the Declaration on the TRIPS Agreement and Public Health adopted at Doha on </w:t>
      </w:r>
      <w:r w:rsidRPr="00F10450">
        <w:rPr>
          <w:szCs w:val="24"/>
          <w:lang w:val="en-IE"/>
        </w:rPr>
        <w:t>14</w:t>
      </w:r>
      <w:r w:rsidRPr="00716DAF">
        <w:rPr>
          <w:szCs w:val="24"/>
          <w:lang w:val="en-IE"/>
        </w:rPr>
        <w:t xml:space="preserve"> November </w:t>
      </w:r>
      <w:r w:rsidRPr="00F10450">
        <w:rPr>
          <w:szCs w:val="24"/>
          <w:lang w:val="en-IE"/>
        </w:rPr>
        <w:t>2001</w:t>
      </w:r>
      <w:r w:rsidRPr="00716DAF">
        <w:rPr>
          <w:szCs w:val="24"/>
        </w:rPr>
        <w:t xml:space="preserve"> </w:t>
      </w:r>
      <w:r w:rsidRPr="00716DAF">
        <w:rPr>
          <w:szCs w:val="24"/>
          <w:lang w:val="en-IE"/>
        </w:rPr>
        <w:t>by the Ministerial Conference of the WTO;</w:t>
      </w:r>
    </w:p>
    <w:p w14:paraId="7584C8BC" w14:textId="77777777" w:rsidR="00F55714" w:rsidRPr="00716DAF" w:rsidRDefault="00F55714" w:rsidP="00C01B6F">
      <w:pPr>
        <w:spacing w:before="240" w:after="240" w:line="240" w:lineRule="atLeast"/>
        <w:ind w:left="567" w:hanging="567"/>
        <w:rPr>
          <w:szCs w:val="24"/>
          <w:lang w:val="en-IE" w:eastAsia="en-GB"/>
        </w:rPr>
      </w:pPr>
      <w:r w:rsidRPr="00716DAF">
        <w:rPr>
          <w:szCs w:val="24"/>
          <w:lang w:val="en-IE" w:eastAsia="en-GB"/>
        </w:rPr>
        <w:t>(c)</w:t>
      </w:r>
      <w:r w:rsidRPr="00716DAF">
        <w:rPr>
          <w:szCs w:val="24"/>
          <w:lang w:val="en-IE" w:eastAsia="en-GB"/>
        </w:rPr>
        <w:tab/>
        <w:t>"</w:t>
      </w:r>
      <w:r w:rsidRPr="00716DAF">
        <w:rPr>
          <w:szCs w:val="24"/>
        </w:rPr>
        <w:t>Geneva</w:t>
      </w:r>
      <w:r w:rsidRPr="00716DAF">
        <w:rPr>
          <w:szCs w:val="24"/>
          <w:lang w:val="en-IE" w:eastAsia="ja-JP"/>
        </w:rPr>
        <w:t xml:space="preserve"> Act </w:t>
      </w:r>
      <w:r w:rsidRPr="00716DAF">
        <w:rPr>
          <w:szCs w:val="24"/>
          <w:lang w:val="en-IE" w:eastAsia="en-GB"/>
        </w:rPr>
        <w:t>(</w:t>
      </w:r>
      <w:r w:rsidRPr="00F10450">
        <w:rPr>
          <w:szCs w:val="24"/>
          <w:lang w:val="en-IE" w:eastAsia="en-GB"/>
        </w:rPr>
        <w:t>1999</w:t>
      </w:r>
      <w:r w:rsidRPr="00716DAF">
        <w:rPr>
          <w:szCs w:val="24"/>
          <w:lang w:val="en-IE" w:eastAsia="en-GB"/>
        </w:rPr>
        <w:t xml:space="preserve">)" means the </w:t>
      </w:r>
      <w:r w:rsidRPr="00716DAF">
        <w:rPr>
          <w:szCs w:val="24"/>
          <w:lang w:val="en-IE" w:eastAsia="ja-JP"/>
        </w:rPr>
        <w:t xml:space="preserve">Geneva Act </w:t>
      </w:r>
      <w:r w:rsidRPr="00716DAF">
        <w:rPr>
          <w:szCs w:val="24"/>
          <w:lang w:val="en-IE" w:eastAsia="en-GB"/>
        </w:rPr>
        <w:t>(</w:t>
      </w:r>
      <w:r w:rsidRPr="00F10450">
        <w:rPr>
          <w:szCs w:val="24"/>
          <w:lang w:val="en-IE" w:eastAsia="en-GB"/>
        </w:rPr>
        <w:t>1999</w:t>
      </w:r>
      <w:r w:rsidRPr="00716DAF">
        <w:rPr>
          <w:szCs w:val="24"/>
          <w:lang w:val="en-IE" w:eastAsia="en-GB"/>
        </w:rPr>
        <w:t xml:space="preserve">) </w:t>
      </w:r>
      <w:r w:rsidRPr="00716DAF">
        <w:rPr>
          <w:szCs w:val="24"/>
          <w:lang w:val="en-IE" w:eastAsia="ja-JP"/>
        </w:rPr>
        <w:t>of the Hague Agreement Concerning the International Registration of Industrial Designs</w:t>
      </w:r>
      <w:r w:rsidRPr="00716DAF">
        <w:rPr>
          <w:szCs w:val="24"/>
          <w:lang w:val="en-IE" w:eastAsia="en-GB"/>
        </w:rPr>
        <w:t xml:space="preserve">, adopted at Geneva on </w:t>
      </w:r>
      <w:r w:rsidRPr="00F10450">
        <w:rPr>
          <w:szCs w:val="24"/>
          <w:lang w:val="en-IE" w:eastAsia="ja-JP"/>
        </w:rPr>
        <w:t>2</w:t>
      </w:r>
      <w:r w:rsidRPr="00716DAF">
        <w:rPr>
          <w:szCs w:val="24"/>
          <w:lang w:val="en-IE" w:eastAsia="ja-JP"/>
        </w:rPr>
        <w:t xml:space="preserve"> July </w:t>
      </w:r>
      <w:r w:rsidRPr="00F10450">
        <w:rPr>
          <w:szCs w:val="24"/>
          <w:lang w:val="en-IE" w:eastAsia="ja-JP"/>
        </w:rPr>
        <w:t>1999</w:t>
      </w:r>
      <w:r w:rsidRPr="00716DAF">
        <w:rPr>
          <w:szCs w:val="24"/>
          <w:lang w:val="en-IE" w:eastAsia="ja-JP"/>
        </w:rPr>
        <w:t>;</w:t>
      </w:r>
    </w:p>
    <w:p w14:paraId="0077C7ED" w14:textId="77777777" w:rsidR="00C8433E" w:rsidRDefault="00F55714" w:rsidP="00C01B6F">
      <w:pPr>
        <w:spacing w:before="240" w:after="240" w:line="240" w:lineRule="atLeast"/>
        <w:ind w:left="567" w:hanging="567"/>
        <w:rPr>
          <w:szCs w:val="24"/>
          <w:lang w:val="en-IE"/>
        </w:rPr>
      </w:pPr>
      <w:r w:rsidRPr="00716DAF">
        <w:rPr>
          <w:szCs w:val="24"/>
          <w:lang w:val="en-IE" w:eastAsia="en-GB"/>
        </w:rPr>
        <w:t>(d)</w:t>
      </w:r>
      <w:r w:rsidRPr="00716DAF">
        <w:rPr>
          <w:szCs w:val="24"/>
          <w:lang w:val="en-IE" w:eastAsia="en-GB"/>
        </w:rPr>
        <w:tab/>
        <w:t>"</w:t>
      </w:r>
      <w:r w:rsidRPr="00716DAF">
        <w:rPr>
          <w:szCs w:val="24"/>
        </w:rPr>
        <w:t>intellectual</w:t>
      </w:r>
      <w:r w:rsidRPr="00716DAF">
        <w:rPr>
          <w:szCs w:val="24"/>
          <w:lang w:val="en-IE" w:eastAsia="en-GB"/>
        </w:rPr>
        <w:t xml:space="preserve"> property" </w:t>
      </w:r>
      <w:r w:rsidRPr="00716DAF">
        <w:rPr>
          <w:szCs w:val="24"/>
          <w:lang w:val="en-IE"/>
        </w:rPr>
        <w:t>means:</w:t>
      </w:r>
    </w:p>
    <w:p w14:paraId="674024A9" w14:textId="77777777" w:rsidR="00C8433E" w:rsidRDefault="00F55714" w:rsidP="00C01B6F">
      <w:pPr>
        <w:spacing w:before="240" w:after="240" w:line="240" w:lineRule="atLeast"/>
        <w:ind w:left="1134" w:hanging="567"/>
        <w:rPr>
          <w:szCs w:val="24"/>
          <w:lang w:val="en-IE"/>
        </w:rPr>
      </w:pPr>
      <w:r w:rsidRPr="00716DAF">
        <w:rPr>
          <w:szCs w:val="24"/>
          <w:lang w:val="en-IE"/>
        </w:rPr>
        <w:t>(</w:t>
      </w:r>
      <w:proofErr w:type="spellStart"/>
      <w:r w:rsidRPr="00716DAF">
        <w:rPr>
          <w:szCs w:val="24"/>
          <w:lang w:val="en-IE"/>
        </w:rPr>
        <w:t>i</w:t>
      </w:r>
      <w:proofErr w:type="spellEnd"/>
      <w:r w:rsidRPr="00716DAF">
        <w:rPr>
          <w:szCs w:val="24"/>
          <w:lang w:val="en-IE"/>
        </w:rPr>
        <w:t>)</w:t>
      </w:r>
      <w:r w:rsidRPr="00716DAF">
        <w:rPr>
          <w:szCs w:val="24"/>
          <w:lang w:val="en-IE"/>
        </w:rPr>
        <w:tab/>
        <w:t xml:space="preserve">all categories of intellectual property that are the subject of Sections </w:t>
      </w:r>
      <w:r w:rsidRPr="00F10450">
        <w:rPr>
          <w:szCs w:val="24"/>
          <w:lang w:val="en-IE"/>
        </w:rPr>
        <w:t>1</w:t>
      </w:r>
      <w:r w:rsidRPr="00716DAF">
        <w:rPr>
          <w:szCs w:val="24"/>
          <w:lang w:val="en-IE"/>
        </w:rPr>
        <w:t xml:space="preserve"> to </w:t>
      </w:r>
      <w:r w:rsidRPr="00F10450">
        <w:rPr>
          <w:szCs w:val="24"/>
          <w:lang w:val="en-IE"/>
        </w:rPr>
        <w:t>7</w:t>
      </w:r>
      <w:r w:rsidRPr="00716DAF">
        <w:rPr>
          <w:szCs w:val="24"/>
          <w:lang w:val="en-IE"/>
        </w:rPr>
        <w:t xml:space="preserve"> of Part II of the TRIPS Agreement</w:t>
      </w:r>
      <w:r w:rsidRPr="00716DAF">
        <w:rPr>
          <w:szCs w:val="24"/>
          <w:lang w:val="en-IE" w:eastAsia="en-GB"/>
        </w:rPr>
        <w:t xml:space="preserve">, </w:t>
      </w:r>
      <w:r w:rsidRPr="00716DAF">
        <w:rPr>
          <w:szCs w:val="24"/>
          <w:lang w:val="en-IE"/>
        </w:rPr>
        <w:t>namely:</w:t>
      </w:r>
    </w:p>
    <w:p w14:paraId="6FBB4114" w14:textId="77777777" w:rsidR="00C8433E" w:rsidRDefault="00F55714" w:rsidP="00C01B6F">
      <w:pPr>
        <w:spacing w:before="240" w:after="240" w:line="240" w:lineRule="atLeast"/>
        <w:ind w:left="1701" w:hanging="567"/>
        <w:rPr>
          <w:szCs w:val="24"/>
          <w:lang w:val="en-IE"/>
        </w:rPr>
      </w:pPr>
      <w:r w:rsidRPr="00716DAF">
        <w:rPr>
          <w:szCs w:val="24"/>
          <w:lang w:val="en-IE"/>
        </w:rPr>
        <w:t>(A)</w:t>
      </w:r>
      <w:r w:rsidRPr="00716DAF">
        <w:rPr>
          <w:szCs w:val="24"/>
          <w:lang w:val="en-IE"/>
        </w:rPr>
        <w:tab/>
        <w:t>copyright and related rights;</w:t>
      </w:r>
    </w:p>
    <w:p w14:paraId="462D8BF7" w14:textId="77777777" w:rsidR="00C8433E" w:rsidRDefault="00F55714" w:rsidP="00C01B6F">
      <w:pPr>
        <w:spacing w:before="240" w:after="240" w:line="240" w:lineRule="atLeast"/>
        <w:ind w:left="1701" w:hanging="567"/>
        <w:rPr>
          <w:szCs w:val="24"/>
          <w:lang w:val="en-IE"/>
        </w:rPr>
      </w:pPr>
      <w:r w:rsidRPr="00716DAF">
        <w:rPr>
          <w:szCs w:val="24"/>
          <w:lang w:val="en-IE"/>
        </w:rPr>
        <w:t>(B)</w:t>
      </w:r>
      <w:r w:rsidRPr="00716DAF">
        <w:rPr>
          <w:szCs w:val="24"/>
          <w:lang w:val="en-IE"/>
        </w:rPr>
        <w:tab/>
        <w:t>trademarks;</w:t>
      </w:r>
    </w:p>
    <w:p w14:paraId="4F5E3682" w14:textId="77777777" w:rsidR="00C8433E" w:rsidRDefault="00F55714" w:rsidP="00C01B6F">
      <w:pPr>
        <w:spacing w:before="240" w:after="240" w:line="240" w:lineRule="atLeast"/>
        <w:ind w:left="1701" w:hanging="567"/>
        <w:rPr>
          <w:szCs w:val="24"/>
          <w:lang w:val="en-IE"/>
        </w:rPr>
      </w:pPr>
      <w:r w:rsidRPr="00716DAF">
        <w:rPr>
          <w:szCs w:val="24"/>
          <w:lang w:val="en-IE"/>
        </w:rPr>
        <w:t>(C)</w:t>
      </w:r>
      <w:r w:rsidRPr="00716DAF">
        <w:rPr>
          <w:szCs w:val="24"/>
          <w:lang w:val="en-IE"/>
        </w:rPr>
        <w:tab/>
        <w:t>geographical indications;</w:t>
      </w:r>
    </w:p>
    <w:p w14:paraId="29A7DCAF" w14:textId="77777777" w:rsidR="00F55714" w:rsidRPr="00716DAF" w:rsidRDefault="00F55714" w:rsidP="00C01B6F">
      <w:pPr>
        <w:spacing w:before="240" w:after="240" w:line="240" w:lineRule="atLeast"/>
        <w:ind w:left="1701" w:hanging="567"/>
        <w:rPr>
          <w:szCs w:val="24"/>
          <w:lang w:val="en-IE"/>
        </w:rPr>
      </w:pPr>
      <w:r w:rsidRPr="00716DAF">
        <w:rPr>
          <w:szCs w:val="24"/>
          <w:lang w:val="en-IE"/>
        </w:rPr>
        <w:t>(D)</w:t>
      </w:r>
      <w:r w:rsidRPr="00716DAF">
        <w:rPr>
          <w:szCs w:val="24"/>
          <w:lang w:val="en-IE"/>
        </w:rPr>
        <w:tab/>
        <w:t>industrial designs;</w:t>
      </w:r>
    </w:p>
    <w:p w14:paraId="69D87524" w14:textId="77777777" w:rsidR="00C8433E" w:rsidRDefault="00F55714" w:rsidP="00C01B6F">
      <w:pPr>
        <w:spacing w:before="240" w:after="240" w:line="240" w:lineRule="atLeast"/>
        <w:ind w:left="1701" w:hanging="567"/>
        <w:rPr>
          <w:szCs w:val="24"/>
          <w:lang w:val="en-IE"/>
        </w:rPr>
      </w:pPr>
      <w:r w:rsidRPr="00716DAF">
        <w:rPr>
          <w:szCs w:val="24"/>
          <w:lang w:val="en-IE"/>
        </w:rPr>
        <w:t>(E)</w:t>
      </w:r>
      <w:r w:rsidRPr="00716DAF">
        <w:rPr>
          <w:szCs w:val="24"/>
          <w:lang w:val="en-IE"/>
        </w:rPr>
        <w:tab/>
        <w:t>patents;</w:t>
      </w:r>
    </w:p>
    <w:p w14:paraId="63AEA76B" w14:textId="77777777" w:rsidR="00DA5748" w:rsidRDefault="00F55714" w:rsidP="00C01B6F">
      <w:pPr>
        <w:spacing w:before="240" w:after="240" w:line="240" w:lineRule="atLeast"/>
        <w:ind w:left="1701" w:hanging="567"/>
        <w:rPr>
          <w:szCs w:val="24"/>
          <w:lang w:val="en-AU"/>
        </w:rPr>
      </w:pPr>
      <w:r w:rsidRPr="00716DAF">
        <w:rPr>
          <w:szCs w:val="24"/>
          <w:lang w:val="en-IE"/>
        </w:rPr>
        <w:lastRenderedPageBreak/>
        <w:t>(F)</w:t>
      </w:r>
      <w:r w:rsidRPr="00716DAF">
        <w:rPr>
          <w:szCs w:val="24"/>
          <w:lang w:val="en-IE"/>
        </w:rPr>
        <w:tab/>
        <w:t xml:space="preserve">layout-designs (topographies) of integrated circuits; </w:t>
      </w:r>
      <w:r w:rsidRPr="00716DAF">
        <w:rPr>
          <w:szCs w:val="24"/>
        </w:rPr>
        <w:t>and</w:t>
      </w:r>
    </w:p>
    <w:p w14:paraId="130F8989" w14:textId="77777777" w:rsidR="00C8433E" w:rsidRDefault="00F55714" w:rsidP="00C01B6F">
      <w:pPr>
        <w:spacing w:before="240" w:after="240" w:line="240" w:lineRule="atLeast"/>
        <w:ind w:left="1701" w:hanging="567"/>
        <w:rPr>
          <w:szCs w:val="24"/>
          <w:lang w:val="en-IE"/>
        </w:rPr>
      </w:pPr>
      <w:r w:rsidRPr="00716DAF">
        <w:rPr>
          <w:szCs w:val="24"/>
          <w:lang w:val="en-IE"/>
        </w:rPr>
        <w:t>(G)</w:t>
      </w:r>
      <w:r w:rsidRPr="00716DAF">
        <w:rPr>
          <w:szCs w:val="24"/>
          <w:lang w:val="en-IE"/>
        </w:rPr>
        <w:tab/>
        <w:t>protection of undisclosed information; and</w:t>
      </w:r>
    </w:p>
    <w:p w14:paraId="0DAD60D4" w14:textId="7FACE197" w:rsidR="00F55714" w:rsidRPr="00716DAF" w:rsidRDefault="00F55714" w:rsidP="00C01B6F">
      <w:pPr>
        <w:spacing w:before="240" w:after="240" w:line="240" w:lineRule="atLeast"/>
        <w:ind w:left="1134" w:hanging="567"/>
        <w:rPr>
          <w:szCs w:val="24"/>
          <w:lang w:val="en-IE"/>
        </w:rPr>
      </w:pPr>
      <w:r w:rsidRPr="00716DAF">
        <w:rPr>
          <w:szCs w:val="24"/>
          <w:lang w:val="en-IE"/>
        </w:rPr>
        <w:t>(ii)</w:t>
      </w:r>
      <w:r w:rsidRPr="00716DAF">
        <w:rPr>
          <w:szCs w:val="24"/>
          <w:lang w:val="en-IE"/>
        </w:rPr>
        <w:tab/>
        <w:t>plant variety rights;</w:t>
      </w:r>
    </w:p>
    <w:p w14:paraId="720C0073" w14:textId="77777777" w:rsidR="00F55714" w:rsidRPr="00716DAF" w:rsidRDefault="00F55714" w:rsidP="00C01B6F">
      <w:pPr>
        <w:spacing w:before="240" w:after="240" w:line="240" w:lineRule="atLeast"/>
        <w:ind w:left="567" w:hanging="567"/>
        <w:rPr>
          <w:szCs w:val="24"/>
          <w:lang w:val="en-IE" w:eastAsia="en-AU"/>
        </w:rPr>
      </w:pPr>
      <w:r w:rsidRPr="00716DAF">
        <w:rPr>
          <w:szCs w:val="24"/>
          <w:lang w:val="en-IE" w:eastAsia="en-AU"/>
        </w:rPr>
        <w:t>(e)</w:t>
      </w:r>
      <w:r w:rsidRPr="00716DAF">
        <w:rPr>
          <w:szCs w:val="24"/>
          <w:lang w:val="en-IE" w:eastAsia="en-AU"/>
        </w:rPr>
        <w:tab/>
        <w:t xml:space="preserve">"national" means, in respect of the relevant </w:t>
      </w:r>
      <w:r w:rsidRPr="00716DAF">
        <w:rPr>
          <w:szCs w:val="24"/>
          <w:lang w:val="en-IE" w:eastAsia="en-GB"/>
        </w:rPr>
        <w:t xml:space="preserve">intellectual property </w:t>
      </w:r>
      <w:r w:rsidRPr="00716DAF">
        <w:rPr>
          <w:szCs w:val="24"/>
          <w:lang w:val="en-IE" w:eastAsia="en-AU"/>
        </w:rPr>
        <w:t xml:space="preserve">right, a person of a Party that would meet the </w:t>
      </w:r>
      <w:r w:rsidRPr="00716DAF">
        <w:rPr>
          <w:szCs w:val="24"/>
        </w:rPr>
        <w:t>criteria</w:t>
      </w:r>
      <w:r w:rsidRPr="00716DAF">
        <w:rPr>
          <w:szCs w:val="24"/>
          <w:lang w:val="en-IE" w:eastAsia="en-AU"/>
        </w:rPr>
        <w:t xml:space="preserve"> for eligibility for protection provided for in multilateral agreements concluded and administered under the auspices of WIPO, to which a Party is a contracting Party, or </w:t>
      </w:r>
      <w:r w:rsidRPr="00716DAF">
        <w:rPr>
          <w:szCs w:val="24"/>
          <w:lang w:val="en-IE" w:eastAsia="en-GB"/>
        </w:rPr>
        <w:t xml:space="preserve">in </w:t>
      </w:r>
      <w:r w:rsidRPr="00716DAF">
        <w:rPr>
          <w:szCs w:val="24"/>
          <w:lang w:val="en-IE" w:eastAsia="en-AU"/>
        </w:rPr>
        <w:t>the TRIPS Agreement;</w:t>
      </w:r>
    </w:p>
    <w:p w14:paraId="588A0772" w14:textId="77777777" w:rsidR="00F55714" w:rsidRPr="00716DAF" w:rsidRDefault="00F55714" w:rsidP="00C01B6F">
      <w:pPr>
        <w:spacing w:before="240" w:after="240" w:line="240" w:lineRule="atLeast"/>
        <w:ind w:left="567" w:hanging="567"/>
        <w:rPr>
          <w:szCs w:val="24"/>
          <w:lang w:val="en-IE"/>
        </w:rPr>
      </w:pPr>
      <w:r w:rsidRPr="00716DAF">
        <w:rPr>
          <w:szCs w:val="24"/>
          <w:lang w:val="en-IE"/>
        </w:rPr>
        <w:t>(f)</w:t>
      </w:r>
      <w:r w:rsidRPr="00716DAF">
        <w:rPr>
          <w:szCs w:val="24"/>
          <w:lang w:val="en-IE"/>
        </w:rPr>
        <w:tab/>
        <w:t xml:space="preserve">"Paris </w:t>
      </w:r>
      <w:r w:rsidRPr="00716DAF">
        <w:rPr>
          <w:szCs w:val="24"/>
        </w:rPr>
        <w:t>Convention</w:t>
      </w:r>
      <w:r w:rsidRPr="00716DAF">
        <w:rPr>
          <w:szCs w:val="24"/>
          <w:lang w:val="en-IE"/>
        </w:rPr>
        <w:t xml:space="preserve">" means the Paris Convention for the Protection of Industrial Property </w:t>
      </w:r>
      <w:r w:rsidRPr="00716DAF">
        <w:rPr>
          <w:szCs w:val="24"/>
          <w:lang w:val="en-IE" w:eastAsia="en-GB"/>
        </w:rPr>
        <w:t xml:space="preserve">of </w:t>
      </w:r>
      <w:r w:rsidRPr="00F10450">
        <w:rPr>
          <w:szCs w:val="24"/>
          <w:lang w:val="en-IE" w:eastAsia="en-GB"/>
        </w:rPr>
        <w:t>20</w:t>
      </w:r>
      <w:r w:rsidRPr="00716DAF">
        <w:rPr>
          <w:szCs w:val="24"/>
          <w:lang w:val="en-IE" w:eastAsia="en-GB"/>
        </w:rPr>
        <w:t xml:space="preserve"> March </w:t>
      </w:r>
      <w:r w:rsidRPr="00F10450">
        <w:rPr>
          <w:szCs w:val="24"/>
          <w:lang w:val="en-IE" w:eastAsia="en-GB"/>
        </w:rPr>
        <w:t>1883</w:t>
      </w:r>
      <w:r w:rsidRPr="00716DAF">
        <w:rPr>
          <w:szCs w:val="24"/>
          <w:lang w:val="en-IE"/>
        </w:rPr>
        <w:t xml:space="preserve">, as revised at Stockholm on </w:t>
      </w:r>
      <w:r w:rsidRPr="00F10450">
        <w:rPr>
          <w:szCs w:val="24"/>
          <w:lang w:val="en-IE"/>
        </w:rPr>
        <w:t>14</w:t>
      </w:r>
      <w:r w:rsidRPr="00716DAF">
        <w:rPr>
          <w:szCs w:val="24"/>
          <w:lang w:val="en-IE"/>
        </w:rPr>
        <w:t xml:space="preserve"> July </w:t>
      </w:r>
      <w:r w:rsidRPr="00F10450">
        <w:rPr>
          <w:szCs w:val="24"/>
          <w:lang w:val="en-IE"/>
        </w:rPr>
        <w:t>1967</w:t>
      </w:r>
      <w:r w:rsidRPr="00716DAF">
        <w:rPr>
          <w:szCs w:val="24"/>
          <w:lang w:val="en-IE"/>
        </w:rPr>
        <w:t>;</w:t>
      </w:r>
    </w:p>
    <w:p w14:paraId="0C17747C" w14:textId="77777777" w:rsidR="00F55714" w:rsidRPr="00716DAF" w:rsidRDefault="00F55714" w:rsidP="00C01B6F">
      <w:pPr>
        <w:spacing w:before="240" w:after="240" w:line="240" w:lineRule="atLeast"/>
        <w:ind w:left="567" w:hanging="567"/>
        <w:rPr>
          <w:szCs w:val="24"/>
          <w:lang w:val="en-IE" w:eastAsia="en-AU"/>
        </w:rPr>
      </w:pPr>
      <w:r w:rsidRPr="00716DAF">
        <w:rPr>
          <w:szCs w:val="24"/>
          <w:lang w:val="en-IE" w:eastAsia="en-AU"/>
        </w:rPr>
        <w:t>(g)</w:t>
      </w:r>
      <w:r w:rsidRPr="00716DAF">
        <w:rPr>
          <w:szCs w:val="24"/>
        </w:rPr>
        <w:tab/>
      </w:r>
      <w:r w:rsidRPr="00716DAF">
        <w:rPr>
          <w:szCs w:val="24"/>
          <w:lang w:val="en-IE" w:eastAsia="en-AU"/>
        </w:rPr>
        <w:t xml:space="preserve">"Rome </w:t>
      </w:r>
      <w:r w:rsidRPr="00716DAF">
        <w:rPr>
          <w:szCs w:val="24"/>
        </w:rPr>
        <w:t>Convention</w:t>
      </w:r>
      <w:r w:rsidRPr="00716DAF">
        <w:rPr>
          <w:szCs w:val="24"/>
          <w:lang w:val="en-IE" w:eastAsia="en-AU"/>
        </w:rPr>
        <w:t xml:space="preserve">" means the International Convention for the Protection of Performers, Producers of Phonograms and Broadcasting Organisations done at Rome on </w:t>
      </w:r>
      <w:r w:rsidRPr="00F10450">
        <w:rPr>
          <w:szCs w:val="24"/>
          <w:lang w:val="en-IE"/>
        </w:rPr>
        <w:t>26</w:t>
      </w:r>
      <w:r w:rsidRPr="00716DAF">
        <w:rPr>
          <w:szCs w:val="24"/>
          <w:lang w:val="en-IE" w:eastAsia="en-AU"/>
        </w:rPr>
        <w:t xml:space="preserve"> October </w:t>
      </w:r>
      <w:r w:rsidRPr="00F10450">
        <w:rPr>
          <w:szCs w:val="24"/>
          <w:lang w:val="en-IE" w:eastAsia="en-AU"/>
        </w:rPr>
        <w:t>1961</w:t>
      </w:r>
      <w:r w:rsidRPr="00716DAF">
        <w:rPr>
          <w:szCs w:val="24"/>
          <w:lang w:val="en-IE" w:eastAsia="en-AU"/>
        </w:rPr>
        <w:t>;</w:t>
      </w:r>
    </w:p>
    <w:p w14:paraId="77446AF1" w14:textId="77777777" w:rsidR="00F55714" w:rsidRPr="00716DAF" w:rsidRDefault="00F55714" w:rsidP="00C01B6F">
      <w:pPr>
        <w:spacing w:before="240" w:after="240" w:line="240" w:lineRule="atLeast"/>
        <w:ind w:left="567" w:hanging="567"/>
        <w:rPr>
          <w:szCs w:val="24"/>
          <w:lang w:val="en-IE"/>
        </w:rPr>
      </w:pPr>
      <w:r w:rsidRPr="00716DAF">
        <w:rPr>
          <w:szCs w:val="24"/>
          <w:lang w:val="en-IE"/>
        </w:rPr>
        <w:t>(h)</w:t>
      </w:r>
      <w:r w:rsidRPr="00716DAF">
        <w:rPr>
          <w:szCs w:val="24"/>
          <w:lang w:val="en-IE"/>
        </w:rPr>
        <w:tab/>
        <w:t xml:space="preserve">"WIPO" </w:t>
      </w:r>
      <w:r w:rsidRPr="00716DAF">
        <w:rPr>
          <w:szCs w:val="24"/>
        </w:rPr>
        <w:t>means</w:t>
      </w:r>
      <w:r w:rsidRPr="00716DAF">
        <w:rPr>
          <w:szCs w:val="24"/>
          <w:lang w:val="en-IE"/>
        </w:rPr>
        <w:t xml:space="preserve"> the World Intellectual Property Organization;</w:t>
      </w:r>
    </w:p>
    <w:p w14:paraId="00AD9EDE" w14:textId="7FC062C7" w:rsidR="00F55714" w:rsidRPr="00716DAF" w:rsidRDefault="00F55714" w:rsidP="00C01B6F">
      <w:pPr>
        <w:spacing w:before="240" w:after="240" w:line="240" w:lineRule="atLeast"/>
        <w:ind w:left="567" w:hanging="567"/>
        <w:rPr>
          <w:szCs w:val="24"/>
          <w:lang w:val="en-IE"/>
        </w:rPr>
      </w:pPr>
      <w:r w:rsidRPr="00716DAF">
        <w:rPr>
          <w:szCs w:val="24"/>
          <w:lang w:val="en-IE"/>
        </w:rPr>
        <w:t>(</w:t>
      </w:r>
      <w:proofErr w:type="spellStart"/>
      <w:r w:rsidRPr="00716DAF">
        <w:rPr>
          <w:szCs w:val="24"/>
          <w:lang w:val="en-IE"/>
        </w:rPr>
        <w:t>i</w:t>
      </w:r>
      <w:proofErr w:type="spellEnd"/>
      <w:r w:rsidRPr="00716DAF">
        <w:rPr>
          <w:szCs w:val="24"/>
          <w:lang w:val="en-IE"/>
        </w:rPr>
        <w:t>)</w:t>
      </w:r>
      <w:r w:rsidRPr="00716DAF">
        <w:rPr>
          <w:szCs w:val="24"/>
        </w:rPr>
        <w:tab/>
        <w:t xml:space="preserve">"WCT" means the WIPO Copyright Treaty adopted in Geneva on </w:t>
      </w:r>
      <w:r w:rsidRPr="00F10450">
        <w:rPr>
          <w:szCs w:val="24"/>
        </w:rPr>
        <w:t>20</w:t>
      </w:r>
      <w:r w:rsidRPr="00716DAF">
        <w:rPr>
          <w:szCs w:val="24"/>
        </w:rPr>
        <w:t xml:space="preserve"> December </w:t>
      </w:r>
      <w:r w:rsidRPr="00F10450">
        <w:rPr>
          <w:szCs w:val="24"/>
        </w:rPr>
        <w:t>1996</w:t>
      </w:r>
      <w:r w:rsidRPr="00716DAF">
        <w:rPr>
          <w:szCs w:val="24"/>
        </w:rPr>
        <w:t xml:space="preserve">; </w:t>
      </w:r>
      <w:r w:rsidRPr="00716DAF">
        <w:rPr>
          <w:szCs w:val="24"/>
          <w:lang w:val="en-IE"/>
        </w:rPr>
        <w:t>and</w:t>
      </w:r>
    </w:p>
    <w:p w14:paraId="6612DD38" w14:textId="129A6920" w:rsidR="00F55714" w:rsidRPr="00716DAF" w:rsidRDefault="00F55714" w:rsidP="00C01B6F">
      <w:pPr>
        <w:spacing w:before="240" w:after="240" w:line="240" w:lineRule="atLeast"/>
        <w:ind w:left="567" w:hanging="567"/>
        <w:rPr>
          <w:szCs w:val="24"/>
        </w:rPr>
      </w:pPr>
      <w:r w:rsidRPr="00716DAF">
        <w:rPr>
          <w:szCs w:val="24"/>
        </w:rPr>
        <w:t>(j)</w:t>
      </w:r>
      <w:r w:rsidRPr="00716DAF">
        <w:rPr>
          <w:szCs w:val="24"/>
        </w:rPr>
        <w:tab/>
        <w:t xml:space="preserve">"WPPT" means the WIPO Performances and Phonograms Treaty done at Geneva on </w:t>
      </w:r>
      <w:r w:rsidRPr="00F10450">
        <w:rPr>
          <w:szCs w:val="24"/>
        </w:rPr>
        <w:t>20</w:t>
      </w:r>
      <w:r w:rsidRPr="00716DAF">
        <w:rPr>
          <w:szCs w:val="24"/>
        </w:rPr>
        <w:t xml:space="preserve"> December </w:t>
      </w:r>
      <w:r w:rsidRPr="00F10450">
        <w:rPr>
          <w:szCs w:val="24"/>
        </w:rPr>
        <w:t>1996</w:t>
      </w:r>
      <w:r w:rsidRPr="00716DAF">
        <w:rPr>
          <w:szCs w:val="24"/>
        </w:rPr>
        <w:t>.</w:t>
      </w:r>
    </w:p>
    <w:p w14:paraId="3F329F99" w14:textId="517C962D" w:rsidR="00F55714" w:rsidRPr="00716DAF" w:rsidRDefault="00F55714" w:rsidP="00C01B6F">
      <w:pPr>
        <w:spacing w:before="240" w:after="240" w:line="240" w:lineRule="atLeast"/>
        <w:jc w:val="center"/>
        <w:rPr>
          <w:szCs w:val="24"/>
          <w:lang w:val="en-IE" w:eastAsia="ja-JP"/>
        </w:rPr>
      </w:pPr>
      <w:r w:rsidRPr="00716DAF">
        <w:rPr>
          <w:szCs w:val="24"/>
          <w:lang w:val="en-IE" w:eastAsia="ja-JP"/>
        </w:rPr>
        <w:t xml:space="preserve">ARTICLE </w:t>
      </w:r>
      <w:r w:rsidRPr="00F10450">
        <w:rPr>
          <w:szCs w:val="24"/>
          <w:lang w:val="en-IE" w:eastAsia="ja-JP"/>
        </w:rPr>
        <w:t>17</w:t>
      </w:r>
      <w:r w:rsidRPr="00716DAF">
        <w:rPr>
          <w:szCs w:val="24"/>
          <w:lang w:val="en-IE" w:eastAsia="ja-JP"/>
        </w:rPr>
        <w:t>.</w:t>
      </w:r>
      <w:r w:rsidRPr="00F10450">
        <w:rPr>
          <w:szCs w:val="24"/>
          <w:lang w:val="en-IE" w:eastAsia="ja-JP"/>
        </w:rPr>
        <w:t>5</w:t>
      </w:r>
      <w:r w:rsidR="00616D89">
        <w:rPr>
          <w:szCs w:val="24"/>
          <w:lang w:val="en-IE" w:eastAsia="ja-JP"/>
        </w:rPr>
        <w:t xml:space="preserve"> - </w:t>
      </w:r>
      <w:r w:rsidR="00616D89" w:rsidRPr="00716DAF">
        <w:rPr>
          <w:szCs w:val="24"/>
          <w:lang w:val="en-IE" w:eastAsia="ja-JP"/>
        </w:rPr>
        <w:t>International agreements</w:t>
      </w:r>
    </w:p>
    <w:p w14:paraId="0B70407E" w14:textId="77777777" w:rsidR="00C8433E" w:rsidRDefault="00F55714" w:rsidP="00C01B6F">
      <w:pPr>
        <w:spacing w:before="240" w:after="240" w:line="240" w:lineRule="atLeast"/>
        <w:rPr>
          <w:szCs w:val="24"/>
          <w:lang w:val="en-IE" w:eastAsia="ja-JP"/>
        </w:rPr>
      </w:pPr>
      <w:r w:rsidRPr="00F10450">
        <w:rPr>
          <w:szCs w:val="24"/>
          <w:lang w:val="en-IE" w:eastAsia="ja-JP"/>
        </w:rPr>
        <w:t>1</w:t>
      </w:r>
      <w:r w:rsidRPr="00716DAF">
        <w:rPr>
          <w:szCs w:val="24"/>
          <w:lang w:val="en-IE" w:eastAsia="ja-JP"/>
        </w:rPr>
        <w:t>.</w:t>
      </w:r>
      <w:r w:rsidRPr="00716DAF">
        <w:rPr>
          <w:szCs w:val="24"/>
          <w:lang w:val="en-IE" w:eastAsia="ja-JP"/>
        </w:rPr>
        <w:tab/>
        <w:t>Each Party affirms its commitment to comply with its obligations under the following international agreements:</w:t>
      </w:r>
    </w:p>
    <w:p w14:paraId="34B91C88" w14:textId="77777777" w:rsidR="00F55714" w:rsidRPr="00716DAF" w:rsidRDefault="00F55714" w:rsidP="00C01B6F">
      <w:pPr>
        <w:spacing w:before="240" w:after="240" w:line="240" w:lineRule="atLeast"/>
        <w:ind w:left="567" w:hanging="567"/>
        <w:rPr>
          <w:szCs w:val="24"/>
          <w:lang w:val="en-IE" w:eastAsia="ja-JP"/>
        </w:rPr>
      </w:pPr>
      <w:r w:rsidRPr="00716DAF">
        <w:rPr>
          <w:szCs w:val="24"/>
          <w:lang w:val="en-IE" w:eastAsia="ja-JP"/>
        </w:rPr>
        <w:t>(a)</w:t>
      </w:r>
      <w:r w:rsidRPr="00716DAF">
        <w:rPr>
          <w:szCs w:val="24"/>
          <w:lang w:val="en-IE" w:eastAsia="ja-JP"/>
        </w:rPr>
        <w:tab/>
        <w:t>the TRIPS Agreement;</w:t>
      </w:r>
    </w:p>
    <w:p w14:paraId="419C7813" w14:textId="77777777" w:rsidR="00C8433E" w:rsidRDefault="00F55714" w:rsidP="00C01B6F">
      <w:pPr>
        <w:spacing w:before="240" w:after="240" w:line="240" w:lineRule="atLeast"/>
        <w:ind w:left="567" w:hanging="567"/>
        <w:rPr>
          <w:szCs w:val="24"/>
          <w:lang w:val="en-IE" w:eastAsia="ja-JP"/>
        </w:rPr>
      </w:pPr>
      <w:r w:rsidRPr="00716DAF">
        <w:rPr>
          <w:szCs w:val="24"/>
          <w:lang w:val="en-IE" w:eastAsia="ja-JP"/>
        </w:rPr>
        <w:t>(b)</w:t>
      </w:r>
      <w:r w:rsidRPr="00716DAF">
        <w:rPr>
          <w:szCs w:val="24"/>
          <w:lang w:val="en-IE" w:eastAsia="ja-JP"/>
        </w:rPr>
        <w:tab/>
        <w:t>the WCT;</w:t>
      </w:r>
    </w:p>
    <w:p w14:paraId="55ACA1D5" w14:textId="77777777" w:rsidR="00C8433E" w:rsidRDefault="00F55714" w:rsidP="00C01B6F">
      <w:pPr>
        <w:spacing w:before="240" w:after="240" w:line="240" w:lineRule="atLeast"/>
        <w:ind w:left="567" w:hanging="567"/>
        <w:rPr>
          <w:szCs w:val="24"/>
          <w:lang w:val="en-IE" w:eastAsia="ja-JP"/>
        </w:rPr>
      </w:pPr>
      <w:r w:rsidRPr="00716DAF">
        <w:rPr>
          <w:szCs w:val="24"/>
          <w:lang w:val="en-IE" w:eastAsia="ja-JP"/>
        </w:rPr>
        <w:t>(c)</w:t>
      </w:r>
      <w:r w:rsidRPr="00716DAF">
        <w:rPr>
          <w:szCs w:val="24"/>
          <w:lang w:val="en-IE" w:eastAsia="ja-JP"/>
        </w:rPr>
        <w:tab/>
        <w:t>the WPPT;</w:t>
      </w:r>
    </w:p>
    <w:p w14:paraId="737DE0D0" w14:textId="77777777" w:rsidR="00F55714" w:rsidRPr="00716DAF" w:rsidRDefault="00F55714" w:rsidP="00C01B6F">
      <w:pPr>
        <w:spacing w:before="240" w:after="240" w:line="240" w:lineRule="atLeast"/>
        <w:ind w:left="567" w:hanging="567"/>
        <w:rPr>
          <w:szCs w:val="24"/>
          <w:lang w:val="en-IE" w:eastAsia="ja-JP"/>
        </w:rPr>
      </w:pPr>
      <w:r w:rsidRPr="00716DAF">
        <w:rPr>
          <w:szCs w:val="24"/>
          <w:lang w:val="en-IE" w:eastAsia="ja-JP"/>
        </w:rPr>
        <w:t>(d)</w:t>
      </w:r>
      <w:r w:rsidRPr="00716DAF">
        <w:rPr>
          <w:szCs w:val="24"/>
          <w:lang w:val="en-IE" w:eastAsia="ja-JP"/>
        </w:rPr>
        <w:tab/>
      </w:r>
      <w:r w:rsidRPr="00716DAF">
        <w:rPr>
          <w:szCs w:val="24"/>
          <w:lang w:val="en-IE"/>
        </w:rPr>
        <w:t>the</w:t>
      </w:r>
      <w:r w:rsidRPr="00716DAF" w:rsidDel="00645C0D">
        <w:rPr>
          <w:szCs w:val="24"/>
          <w:lang w:val="en-IE" w:eastAsia="en-GB"/>
        </w:rPr>
        <w:t xml:space="preserve"> </w:t>
      </w:r>
      <w:r w:rsidRPr="00716DAF">
        <w:rPr>
          <w:szCs w:val="24"/>
          <w:lang w:eastAsia="ja-JP"/>
        </w:rPr>
        <w:t>Marrakesh</w:t>
      </w:r>
      <w:r w:rsidRPr="00716DAF">
        <w:rPr>
          <w:szCs w:val="24"/>
          <w:lang w:val="en-IE" w:eastAsia="ja-JP"/>
        </w:rPr>
        <w:t xml:space="preserve"> Treaty to Facilitate Access to Published Works for Persons Who are Blind, Visually Impaired or Otherwise Print Disabled done in Marrakesh on </w:t>
      </w:r>
      <w:r w:rsidRPr="00F10450">
        <w:rPr>
          <w:szCs w:val="24"/>
          <w:lang w:val="en-IE" w:eastAsia="ja-JP"/>
        </w:rPr>
        <w:t>27</w:t>
      </w:r>
      <w:r w:rsidRPr="00716DAF">
        <w:rPr>
          <w:szCs w:val="24"/>
          <w:lang w:val="en-IE" w:eastAsia="ja-JP"/>
        </w:rPr>
        <w:t xml:space="preserve"> June </w:t>
      </w:r>
      <w:r w:rsidRPr="00F10450">
        <w:rPr>
          <w:szCs w:val="24"/>
          <w:lang w:val="en-IE" w:eastAsia="ja-JP"/>
        </w:rPr>
        <w:t>2013</w:t>
      </w:r>
      <w:r w:rsidRPr="00716DAF">
        <w:rPr>
          <w:szCs w:val="24"/>
          <w:lang w:val="en-IE" w:eastAsia="ja-JP"/>
        </w:rPr>
        <w:t xml:space="preserve">; </w:t>
      </w:r>
      <w:r w:rsidRPr="00716DAF">
        <w:rPr>
          <w:szCs w:val="24"/>
          <w:lang w:val="en-IE"/>
        </w:rPr>
        <w:t>and</w:t>
      </w:r>
    </w:p>
    <w:p w14:paraId="459BA6A3" w14:textId="266835BD" w:rsidR="00F55714" w:rsidRPr="00716DAF" w:rsidRDefault="00F55714" w:rsidP="00C01B6F">
      <w:pPr>
        <w:spacing w:before="240" w:after="240" w:line="240" w:lineRule="atLeast"/>
        <w:ind w:left="567" w:hanging="567"/>
        <w:rPr>
          <w:szCs w:val="24"/>
          <w:lang w:val="en-IE" w:eastAsia="ja-JP"/>
        </w:rPr>
      </w:pPr>
      <w:r w:rsidRPr="00716DAF">
        <w:rPr>
          <w:szCs w:val="24"/>
          <w:lang w:val="en-IE" w:eastAsia="ja-JP"/>
        </w:rPr>
        <w:t>(e)</w:t>
      </w:r>
      <w:r w:rsidR="00190CFE">
        <w:rPr>
          <w:szCs w:val="24"/>
          <w:lang w:val="en-IE" w:eastAsia="ja-JP"/>
        </w:rPr>
        <w:tab/>
      </w:r>
      <w:r w:rsidRPr="00716DAF">
        <w:rPr>
          <w:szCs w:val="24"/>
          <w:lang w:val="en-IE"/>
        </w:rPr>
        <w:t>the</w:t>
      </w:r>
      <w:r w:rsidRPr="00716DAF" w:rsidDel="00645C0D">
        <w:rPr>
          <w:szCs w:val="24"/>
          <w:lang w:val="en-IE" w:eastAsia="en-GB"/>
        </w:rPr>
        <w:t xml:space="preserve"> </w:t>
      </w:r>
      <w:r w:rsidRPr="00716DAF">
        <w:rPr>
          <w:szCs w:val="24"/>
          <w:lang w:val="en-IE" w:eastAsia="ja-JP"/>
        </w:rPr>
        <w:t xml:space="preserve">Protocol </w:t>
      </w:r>
      <w:r w:rsidRPr="00716DAF">
        <w:rPr>
          <w:szCs w:val="24"/>
        </w:rPr>
        <w:t>Relating</w:t>
      </w:r>
      <w:r w:rsidRPr="00716DAF">
        <w:rPr>
          <w:szCs w:val="24"/>
          <w:lang w:val="en-IE" w:eastAsia="ja-JP"/>
        </w:rPr>
        <w:t xml:space="preserve"> to the Madrid Agreement Concerning the International Registration of Marks adopted at Madrid on </w:t>
      </w:r>
      <w:r w:rsidRPr="00F10450">
        <w:rPr>
          <w:szCs w:val="24"/>
          <w:lang w:val="en-IE" w:eastAsia="ja-JP"/>
        </w:rPr>
        <w:t>27</w:t>
      </w:r>
      <w:r w:rsidRPr="00716DAF">
        <w:rPr>
          <w:szCs w:val="24"/>
          <w:lang w:val="en-IE" w:eastAsia="ja-JP"/>
        </w:rPr>
        <w:t xml:space="preserve"> June </w:t>
      </w:r>
      <w:r w:rsidRPr="00F10450">
        <w:rPr>
          <w:szCs w:val="24"/>
          <w:lang w:val="en-IE" w:eastAsia="ja-JP"/>
        </w:rPr>
        <w:t>1989</w:t>
      </w:r>
      <w:r w:rsidRPr="00716DAF">
        <w:rPr>
          <w:szCs w:val="24"/>
          <w:lang w:val="en-IE" w:eastAsia="en-GB"/>
        </w:rPr>
        <w:t>,</w:t>
      </w:r>
      <w:r w:rsidRPr="00716DAF">
        <w:rPr>
          <w:szCs w:val="24"/>
          <w:lang w:val="en-IE" w:eastAsia="ja-JP"/>
        </w:rPr>
        <w:t xml:space="preserve"> as </w:t>
      </w:r>
      <w:r w:rsidRPr="00716DAF">
        <w:rPr>
          <w:szCs w:val="24"/>
          <w:lang w:val="en-IE" w:eastAsia="en-GB"/>
        </w:rPr>
        <w:t xml:space="preserve">last </w:t>
      </w:r>
      <w:r w:rsidRPr="00716DAF">
        <w:rPr>
          <w:szCs w:val="24"/>
          <w:lang w:val="en-IE" w:eastAsia="ja-JP"/>
        </w:rPr>
        <w:t xml:space="preserve">amended on </w:t>
      </w:r>
      <w:r w:rsidRPr="00F10450">
        <w:rPr>
          <w:szCs w:val="24"/>
          <w:lang w:val="en-IE" w:eastAsia="ja-JP"/>
        </w:rPr>
        <w:t>12</w:t>
      </w:r>
      <w:r w:rsidRPr="00716DAF">
        <w:rPr>
          <w:szCs w:val="24"/>
          <w:lang w:val="en-IE" w:eastAsia="ja-JP"/>
        </w:rPr>
        <w:t xml:space="preserve"> November </w:t>
      </w:r>
      <w:r w:rsidRPr="00F10450">
        <w:rPr>
          <w:szCs w:val="24"/>
          <w:lang w:val="en-IE" w:eastAsia="ja-JP"/>
        </w:rPr>
        <w:t>2007</w:t>
      </w:r>
      <w:r w:rsidRPr="00716DAF">
        <w:rPr>
          <w:szCs w:val="24"/>
          <w:lang w:val="en-IE" w:eastAsia="ja-JP"/>
        </w:rPr>
        <w:t>.</w:t>
      </w:r>
    </w:p>
    <w:p w14:paraId="6D680EEA" w14:textId="77777777" w:rsidR="00F55714" w:rsidRPr="00716DAF" w:rsidRDefault="00F55714" w:rsidP="00C01B6F">
      <w:pPr>
        <w:spacing w:before="240" w:after="240" w:line="240" w:lineRule="atLeast"/>
        <w:rPr>
          <w:szCs w:val="24"/>
          <w:lang w:val="en-IE" w:eastAsia="ja-JP"/>
        </w:rPr>
      </w:pPr>
      <w:r w:rsidRPr="00F10450">
        <w:rPr>
          <w:szCs w:val="24"/>
          <w:lang w:val="en-IE" w:eastAsia="ja-JP"/>
        </w:rPr>
        <w:lastRenderedPageBreak/>
        <w:t>2</w:t>
      </w:r>
      <w:r w:rsidRPr="00716DAF">
        <w:rPr>
          <w:szCs w:val="24"/>
          <w:lang w:val="en-IE" w:eastAsia="ja-JP"/>
        </w:rPr>
        <w:t>.</w:t>
      </w:r>
      <w:r w:rsidRPr="00716DAF">
        <w:rPr>
          <w:szCs w:val="24"/>
          <w:lang w:val="en-IE" w:eastAsia="ja-JP"/>
        </w:rPr>
        <w:tab/>
        <w:t xml:space="preserve">Each Party affirms </w:t>
      </w:r>
      <w:r w:rsidRPr="00716DAF">
        <w:rPr>
          <w:szCs w:val="24"/>
          <w:lang w:val="en-IE"/>
        </w:rPr>
        <w:t>that</w:t>
      </w:r>
      <w:r w:rsidRPr="00716DAF" w:rsidDel="00645C0D">
        <w:rPr>
          <w:szCs w:val="24"/>
          <w:lang w:val="en-IE" w:eastAsia="en-GB"/>
        </w:rPr>
        <w:t xml:space="preserve"> </w:t>
      </w:r>
      <w:r w:rsidRPr="00716DAF">
        <w:rPr>
          <w:szCs w:val="24"/>
          <w:lang w:val="en-IE" w:eastAsia="ja-JP"/>
        </w:rPr>
        <w:t>it has acceded to, or will make all reasonable efforts to ratify or accede to</w:t>
      </w:r>
      <w:r w:rsidRPr="00716DAF">
        <w:rPr>
          <w:szCs w:val="24"/>
        </w:rPr>
        <w:t xml:space="preserve"> </w:t>
      </w:r>
      <w:r w:rsidRPr="00716DAF">
        <w:rPr>
          <w:szCs w:val="24"/>
          <w:lang w:val="en-IE"/>
        </w:rPr>
        <w:t>the</w:t>
      </w:r>
      <w:r w:rsidRPr="00716DAF" w:rsidDel="00645C0D">
        <w:rPr>
          <w:szCs w:val="24"/>
          <w:lang w:val="en-IE" w:eastAsia="en-GB"/>
        </w:rPr>
        <w:t xml:space="preserve"> </w:t>
      </w:r>
      <w:r w:rsidRPr="00716DAF">
        <w:rPr>
          <w:szCs w:val="24"/>
          <w:lang w:val="en-IE" w:eastAsia="ja-JP"/>
        </w:rPr>
        <w:t>Singapore Treaty on the Law of Trademarks</w:t>
      </w:r>
      <w:r w:rsidRPr="00716DAF">
        <w:rPr>
          <w:szCs w:val="24"/>
          <w:lang w:val="en-IE" w:eastAsia="en-GB"/>
        </w:rPr>
        <w:t xml:space="preserve">, </w:t>
      </w:r>
      <w:r w:rsidRPr="00716DAF">
        <w:rPr>
          <w:szCs w:val="24"/>
          <w:lang w:val="en-IE" w:eastAsia="ja-JP"/>
        </w:rPr>
        <w:t xml:space="preserve">done </w:t>
      </w:r>
      <w:proofErr w:type="gramStart"/>
      <w:r w:rsidRPr="00716DAF">
        <w:rPr>
          <w:szCs w:val="24"/>
          <w:lang w:val="en-IE" w:eastAsia="ja-JP"/>
        </w:rPr>
        <w:t>at</w:t>
      </w:r>
      <w:proofErr w:type="gramEnd"/>
      <w:r w:rsidRPr="00716DAF">
        <w:rPr>
          <w:szCs w:val="24"/>
          <w:lang w:val="en-IE" w:eastAsia="ja-JP"/>
        </w:rPr>
        <w:t xml:space="preserve"> Singapore on </w:t>
      </w:r>
      <w:r w:rsidRPr="00F10450">
        <w:rPr>
          <w:szCs w:val="24"/>
          <w:lang w:val="en-IE" w:eastAsia="ja-JP"/>
        </w:rPr>
        <w:t>27</w:t>
      </w:r>
      <w:r w:rsidRPr="00716DAF">
        <w:rPr>
          <w:szCs w:val="24"/>
          <w:lang w:val="en-IE" w:eastAsia="ja-JP"/>
        </w:rPr>
        <w:t xml:space="preserve"> March </w:t>
      </w:r>
      <w:r w:rsidRPr="00F10450">
        <w:rPr>
          <w:szCs w:val="24"/>
          <w:lang w:val="en-IE" w:eastAsia="ja-JP"/>
        </w:rPr>
        <w:t>2006</w:t>
      </w:r>
      <w:r w:rsidRPr="00716DAF">
        <w:rPr>
          <w:szCs w:val="24"/>
          <w:lang w:val="en-IE" w:eastAsia="ja-JP"/>
        </w:rPr>
        <w:t>.</w:t>
      </w:r>
    </w:p>
    <w:p w14:paraId="494DD209" w14:textId="77777777" w:rsidR="00F55714" w:rsidRPr="00716DAF" w:rsidRDefault="00F55714" w:rsidP="00C01B6F">
      <w:pPr>
        <w:spacing w:before="240" w:after="240" w:line="240" w:lineRule="atLeast"/>
        <w:rPr>
          <w:szCs w:val="24"/>
          <w:lang w:val="en-IE" w:eastAsia="ja-JP"/>
        </w:rPr>
      </w:pPr>
      <w:r w:rsidRPr="00F10450">
        <w:rPr>
          <w:szCs w:val="24"/>
          <w:lang w:val="en-IE" w:eastAsia="ja-JP"/>
        </w:rPr>
        <w:t>3</w:t>
      </w:r>
      <w:r w:rsidRPr="00716DAF">
        <w:rPr>
          <w:szCs w:val="24"/>
          <w:lang w:val="en-IE" w:eastAsia="ja-JP"/>
        </w:rPr>
        <w:t>.</w:t>
      </w:r>
      <w:r w:rsidRPr="00716DAF">
        <w:rPr>
          <w:szCs w:val="24"/>
          <w:lang w:val="en-IE" w:eastAsia="ja-JP"/>
        </w:rPr>
        <w:tab/>
        <w:t xml:space="preserve">Each Party shall ensure that the procedures provided under the Patent Cooperation Treaty, done at Washington on </w:t>
      </w:r>
      <w:r w:rsidRPr="00F10450">
        <w:rPr>
          <w:szCs w:val="24"/>
          <w:lang w:val="en-IE" w:eastAsia="ja-JP"/>
        </w:rPr>
        <w:t>19</w:t>
      </w:r>
      <w:r w:rsidRPr="00716DAF">
        <w:rPr>
          <w:szCs w:val="24"/>
          <w:lang w:val="en-IE" w:eastAsia="ja-JP"/>
        </w:rPr>
        <w:t xml:space="preserve"> June </w:t>
      </w:r>
      <w:r w:rsidRPr="00F10450">
        <w:rPr>
          <w:szCs w:val="24"/>
          <w:lang w:val="en-IE" w:eastAsia="ja-JP"/>
        </w:rPr>
        <w:t>1970</w:t>
      </w:r>
      <w:r w:rsidRPr="00716DAF">
        <w:rPr>
          <w:szCs w:val="24"/>
          <w:lang w:val="en-IE" w:eastAsia="ja-JP"/>
        </w:rPr>
        <w:t xml:space="preserve">, </w:t>
      </w:r>
      <w:r w:rsidRPr="00716DAF">
        <w:rPr>
          <w:szCs w:val="24"/>
          <w:lang w:val="en-IE" w:eastAsia="en-GB"/>
        </w:rPr>
        <w:t xml:space="preserve">as </w:t>
      </w:r>
      <w:r w:rsidRPr="00716DAF">
        <w:rPr>
          <w:szCs w:val="24"/>
          <w:lang w:val="en-IE" w:eastAsia="ja-JP"/>
        </w:rPr>
        <w:t xml:space="preserve">amended on </w:t>
      </w:r>
      <w:r w:rsidRPr="00F10450">
        <w:rPr>
          <w:szCs w:val="24"/>
          <w:lang w:val="en-IE" w:eastAsia="ja-JP"/>
        </w:rPr>
        <w:t>3</w:t>
      </w:r>
      <w:r w:rsidRPr="00716DAF">
        <w:rPr>
          <w:szCs w:val="24"/>
          <w:lang w:val="en-IE" w:eastAsia="ja-JP"/>
        </w:rPr>
        <w:t xml:space="preserve"> October </w:t>
      </w:r>
      <w:r w:rsidRPr="00F10450">
        <w:rPr>
          <w:szCs w:val="24"/>
          <w:lang w:val="en-IE" w:eastAsia="ja-JP"/>
        </w:rPr>
        <w:t>2001</w:t>
      </w:r>
      <w:r w:rsidRPr="00716DAF">
        <w:rPr>
          <w:szCs w:val="24"/>
          <w:lang w:val="en-IE"/>
        </w:rPr>
        <w:t>,</w:t>
      </w:r>
      <w:r w:rsidRPr="00716DAF">
        <w:rPr>
          <w:szCs w:val="24"/>
          <w:lang w:val="en-IE" w:eastAsia="ja-JP"/>
        </w:rPr>
        <w:t xml:space="preserve"> are available in its territory.</w:t>
      </w:r>
    </w:p>
    <w:p w14:paraId="2D7780A1" w14:textId="7F793CA9" w:rsidR="00F55714" w:rsidRPr="00716DAF" w:rsidRDefault="00F55714" w:rsidP="00C01B6F">
      <w:pPr>
        <w:spacing w:before="240" w:after="240" w:line="240" w:lineRule="atLeast"/>
        <w:jc w:val="center"/>
        <w:rPr>
          <w:szCs w:val="24"/>
          <w:lang w:val="en-IE" w:eastAsia="ja-JP"/>
        </w:rPr>
      </w:pPr>
      <w:r w:rsidRPr="00716DAF">
        <w:rPr>
          <w:szCs w:val="24"/>
          <w:lang w:val="en-IE" w:eastAsia="ja-JP"/>
        </w:rPr>
        <w:t xml:space="preserve">ARTICLE </w:t>
      </w:r>
      <w:r w:rsidRPr="00F10450">
        <w:rPr>
          <w:szCs w:val="24"/>
          <w:lang w:val="en-IE" w:eastAsia="ja-JP"/>
        </w:rPr>
        <w:t>17</w:t>
      </w:r>
      <w:r w:rsidRPr="00716DAF">
        <w:rPr>
          <w:szCs w:val="24"/>
          <w:lang w:val="en-IE" w:eastAsia="ja-JP"/>
        </w:rPr>
        <w:t>.</w:t>
      </w:r>
      <w:r w:rsidRPr="00F10450">
        <w:rPr>
          <w:szCs w:val="24"/>
          <w:lang w:val="en-IE" w:eastAsia="ja-JP"/>
        </w:rPr>
        <w:t>6</w:t>
      </w:r>
      <w:r w:rsidR="00616D89">
        <w:rPr>
          <w:szCs w:val="24"/>
          <w:lang w:val="en-IE" w:eastAsia="ja-JP"/>
        </w:rPr>
        <w:t xml:space="preserve"> - </w:t>
      </w:r>
      <w:r w:rsidR="00616D89" w:rsidRPr="00716DAF">
        <w:rPr>
          <w:szCs w:val="24"/>
          <w:lang w:val="en-IE" w:eastAsia="ja-JP"/>
        </w:rPr>
        <w:t>Exhaustion</w:t>
      </w:r>
    </w:p>
    <w:p w14:paraId="6B47D2AB" w14:textId="77777777" w:rsidR="00F55714" w:rsidRPr="00716DAF" w:rsidRDefault="00F55714" w:rsidP="00C01B6F">
      <w:pPr>
        <w:spacing w:before="240" w:after="240" w:line="240" w:lineRule="atLeast"/>
        <w:rPr>
          <w:szCs w:val="24"/>
          <w:lang w:val="en-IE" w:eastAsia="ja-JP"/>
        </w:rPr>
      </w:pPr>
      <w:r w:rsidRPr="00716DAF">
        <w:rPr>
          <w:szCs w:val="24"/>
          <w:lang w:val="en-IE" w:eastAsia="en-GB"/>
        </w:rPr>
        <w:t>Nothing in t</w:t>
      </w:r>
      <w:r w:rsidRPr="00716DAF">
        <w:rPr>
          <w:szCs w:val="24"/>
          <w:lang w:val="en-IE" w:eastAsia="ja-JP"/>
        </w:rPr>
        <w:t xml:space="preserve">his Chapter prevents a Party </w:t>
      </w:r>
      <w:r w:rsidRPr="00716DAF">
        <w:rPr>
          <w:szCs w:val="24"/>
          <w:lang w:val="en-IE"/>
        </w:rPr>
        <w:t xml:space="preserve">from determining </w:t>
      </w:r>
      <w:r w:rsidRPr="00716DAF">
        <w:rPr>
          <w:szCs w:val="24"/>
          <w:lang w:val="en-IE" w:eastAsia="ja-JP"/>
        </w:rPr>
        <w:t>whether and under what conditions the exhaustion of intellectual property rights applies.</w:t>
      </w:r>
    </w:p>
    <w:p w14:paraId="27C190BF" w14:textId="286B0D95" w:rsidR="00F55714" w:rsidRPr="00716DAF" w:rsidRDefault="00F55714" w:rsidP="00C01B6F">
      <w:pPr>
        <w:spacing w:before="240" w:after="240" w:line="240" w:lineRule="atLeast"/>
        <w:jc w:val="center"/>
        <w:rPr>
          <w:szCs w:val="24"/>
        </w:rPr>
      </w:pPr>
      <w:r w:rsidRPr="00716DAF">
        <w:rPr>
          <w:szCs w:val="24"/>
        </w:rPr>
        <w:t xml:space="preserve">ARTICLE </w:t>
      </w:r>
      <w:r w:rsidRPr="00F10450">
        <w:rPr>
          <w:szCs w:val="24"/>
        </w:rPr>
        <w:t>17</w:t>
      </w:r>
      <w:r w:rsidRPr="00716DAF">
        <w:rPr>
          <w:szCs w:val="24"/>
        </w:rPr>
        <w:t>.</w:t>
      </w:r>
      <w:r w:rsidRPr="00F10450">
        <w:rPr>
          <w:szCs w:val="24"/>
        </w:rPr>
        <w:t>7</w:t>
      </w:r>
      <w:r w:rsidR="00616D89">
        <w:rPr>
          <w:szCs w:val="24"/>
        </w:rPr>
        <w:t xml:space="preserve"> - </w:t>
      </w:r>
      <w:r w:rsidR="00616D89" w:rsidRPr="00716DAF">
        <w:rPr>
          <w:szCs w:val="24"/>
        </w:rPr>
        <w:t>National treatment</w:t>
      </w:r>
    </w:p>
    <w:p w14:paraId="0907E7D2" w14:textId="77777777" w:rsidR="00F55714" w:rsidRPr="00716DAF" w:rsidRDefault="00F55714" w:rsidP="00C01B6F">
      <w:pPr>
        <w:spacing w:before="240" w:after="240" w:line="240" w:lineRule="atLeast"/>
        <w:rPr>
          <w:szCs w:val="24"/>
          <w:lang w:val="en-IE"/>
        </w:rPr>
      </w:pPr>
      <w:r w:rsidRPr="00F10450">
        <w:rPr>
          <w:szCs w:val="24"/>
          <w:lang w:val="en-IE"/>
        </w:rPr>
        <w:t>1</w:t>
      </w:r>
      <w:r w:rsidRPr="00716DAF">
        <w:rPr>
          <w:szCs w:val="24"/>
          <w:lang w:val="en-IE"/>
        </w:rPr>
        <w:t>.</w:t>
      </w:r>
      <w:r w:rsidRPr="00716DAF">
        <w:rPr>
          <w:szCs w:val="24"/>
          <w:lang w:val="en-IE"/>
        </w:rPr>
        <w:tab/>
        <w:t>In respect of all categories of intellectual property rights covered in this Chapter, each Party shall accord to nationals of the other Party treatment no less favourable than that</w:t>
      </w:r>
      <w:r w:rsidRPr="00716DAF">
        <w:rPr>
          <w:szCs w:val="24"/>
          <w:lang w:val="en-AU"/>
        </w:rPr>
        <w:t xml:space="preserve"> </w:t>
      </w:r>
      <w:r w:rsidRPr="00716DAF">
        <w:rPr>
          <w:szCs w:val="24"/>
          <w:lang w:val="en-IE"/>
        </w:rPr>
        <w:t>it accords to its own nationals with regard to the protection</w:t>
      </w:r>
      <w:r w:rsidRPr="00716DAF">
        <w:rPr>
          <w:rStyle w:val="FootnoteReference"/>
          <w:szCs w:val="24"/>
          <w:lang w:val="en-IE"/>
        </w:rPr>
        <w:footnoteReference w:id="1"/>
      </w:r>
      <w:r w:rsidRPr="00716DAF">
        <w:rPr>
          <w:szCs w:val="24"/>
          <w:lang w:val="en-IE"/>
        </w:rPr>
        <w:t xml:space="preserve"> of intellectual property rights, subject to the exceptions already provided in, respectively, the Paris Convention, the Berne Convention, the Rome Convention, the WPPT, or the Treaty on Intellectual Property in Respect of Integrated Circuits, done at Washington on </w:t>
      </w:r>
      <w:r w:rsidRPr="00F10450">
        <w:rPr>
          <w:szCs w:val="24"/>
          <w:lang w:val="en-IE" w:eastAsia="en-GB"/>
        </w:rPr>
        <w:t>26</w:t>
      </w:r>
      <w:r w:rsidRPr="00716DAF">
        <w:rPr>
          <w:szCs w:val="24"/>
          <w:lang w:val="en-IE" w:eastAsia="en-GB"/>
        </w:rPr>
        <w:t xml:space="preserve"> </w:t>
      </w:r>
      <w:r w:rsidRPr="00716DAF">
        <w:rPr>
          <w:szCs w:val="24"/>
          <w:lang w:val="en-IE"/>
        </w:rPr>
        <w:t xml:space="preserve">May </w:t>
      </w:r>
      <w:r w:rsidRPr="00F10450">
        <w:rPr>
          <w:szCs w:val="24"/>
          <w:lang w:val="en-IE"/>
        </w:rPr>
        <w:t>1989</w:t>
      </w:r>
      <w:r w:rsidRPr="00716DAF">
        <w:rPr>
          <w:szCs w:val="24"/>
          <w:lang w:val="en-IE"/>
        </w:rPr>
        <w:t xml:space="preserve">. In respect of performers, producers of phonograms and broadcasting organisations, this obligation only applies in respect of the rights provided </w:t>
      </w:r>
      <w:r w:rsidRPr="00716DAF">
        <w:rPr>
          <w:szCs w:val="24"/>
          <w:lang w:val="en-IE" w:eastAsia="en-GB"/>
        </w:rPr>
        <w:t xml:space="preserve">for </w:t>
      </w:r>
      <w:r w:rsidRPr="00716DAF">
        <w:rPr>
          <w:szCs w:val="24"/>
          <w:lang w:val="en-IE"/>
        </w:rPr>
        <w:t>under this Chapter.</w:t>
      </w:r>
    </w:p>
    <w:p w14:paraId="4CB9417F" w14:textId="637704E5" w:rsidR="00F55714" w:rsidRPr="00716DAF" w:rsidRDefault="00F55714" w:rsidP="00C01B6F">
      <w:pPr>
        <w:spacing w:before="240" w:after="240" w:line="240" w:lineRule="atLeast"/>
        <w:rPr>
          <w:szCs w:val="24"/>
          <w:lang w:val="en-IE"/>
        </w:rPr>
      </w:pPr>
      <w:r w:rsidRPr="00F10450">
        <w:rPr>
          <w:szCs w:val="24"/>
          <w:lang w:val="en-IE"/>
        </w:rPr>
        <w:t>2</w:t>
      </w:r>
      <w:r w:rsidRPr="00716DAF">
        <w:rPr>
          <w:szCs w:val="24"/>
          <w:lang w:val="en-IE"/>
        </w:rPr>
        <w:t>.</w:t>
      </w:r>
      <w:r w:rsidRPr="00716DAF">
        <w:rPr>
          <w:szCs w:val="24"/>
        </w:rPr>
        <w:tab/>
      </w:r>
      <w:r w:rsidRPr="00716DAF">
        <w:rPr>
          <w:szCs w:val="24"/>
          <w:lang w:val="en-IE"/>
        </w:rPr>
        <w:t xml:space="preserve">A Party may avail itself of the exceptions permitted pursuant to paragraph </w:t>
      </w:r>
      <w:r w:rsidRPr="00F10450">
        <w:rPr>
          <w:szCs w:val="24"/>
          <w:lang w:val="en-IE"/>
        </w:rPr>
        <w:t>1</w:t>
      </w:r>
      <w:r w:rsidRPr="00716DAF">
        <w:rPr>
          <w:szCs w:val="24"/>
          <w:lang w:val="en-IE"/>
        </w:rPr>
        <w:t xml:space="preserve"> in relation to its judicial and administrative procedures, including requiring a national of the other Party to designate an address for service of process in its territory, or to appoint an agent in its territory, only where such exceptions are:</w:t>
      </w:r>
    </w:p>
    <w:p w14:paraId="353EB03B" w14:textId="77777777" w:rsidR="00F55714" w:rsidRPr="00716DAF" w:rsidRDefault="00F55714" w:rsidP="00C01B6F">
      <w:pPr>
        <w:spacing w:before="240" w:after="240" w:line="240" w:lineRule="atLeast"/>
        <w:ind w:left="567" w:hanging="567"/>
        <w:rPr>
          <w:szCs w:val="24"/>
          <w:lang w:val="en-IE"/>
        </w:rPr>
      </w:pPr>
      <w:r w:rsidRPr="00716DAF">
        <w:rPr>
          <w:szCs w:val="24"/>
          <w:lang w:val="en-IE"/>
        </w:rPr>
        <w:t>(a)</w:t>
      </w:r>
      <w:r w:rsidRPr="00716DAF">
        <w:rPr>
          <w:szCs w:val="24"/>
          <w:lang w:val="en-IE"/>
        </w:rPr>
        <w:tab/>
        <w:t xml:space="preserve">necessary to secure compliance with laws </w:t>
      </w:r>
      <w:r w:rsidRPr="00716DAF">
        <w:rPr>
          <w:szCs w:val="24"/>
          <w:lang w:val="en-IE" w:eastAsia="en-GB"/>
        </w:rPr>
        <w:t xml:space="preserve">and </w:t>
      </w:r>
      <w:r w:rsidRPr="00716DAF">
        <w:rPr>
          <w:szCs w:val="24"/>
          <w:lang w:val="en-IE"/>
        </w:rPr>
        <w:t xml:space="preserve">regulations </w:t>
      </w:r>
      <w:r w:rsidRPr="00716DAF">
        <w:rPr>
          <w:szCs w:val="24"/>
          <w:lang w:val="en-IE" w:eastAsia="en-GB"/>
        </w:rPr>
        <w:t xml:space="preserve">of the Party </w:t>
      </w:r>
      <w:r w:rsidRPr="00716DAF">
        <w:rPr>
          <w:szCs w:val="24"/>
          <w:lang w:val="en-IE"/>
        </w:rPr>
        <w:t xml:space="preserve">that are not inconsistent with this </w:t>
      </w:r>
      <w:r w:rsidRPr="00716DAF">
        <w:rPr>
          <w:szCs w:val="24"/>
        </w:rPr>
        <w:t>Chapter</w:t>
      </w:r>
      <w:r w:rsidRPr="00716DAF">
        <w:rPr>
          <w:szCs w:val="24"/>
          <w:lang w:val="en-IE"/>
        </w:rPr>
        <w:t>; and</w:t>
      </w:r>
    </w:p>
    <w:p w14:paraId="0F8C55EF" w14:textId="77777777" w:rsidR="00F55714" w:rsidRPr="00716DAF" w:rsidRDefault="00F55714" w:rsidP="00C01B6F">
      <w:pPr>
        <w:spacing w:before="240" w:after="240" w:line="240" w:lineRule="atLeast"/>
        <w:ind w:left="567" w:hanging="567"/>
        <w:rPr>
          <w:szCs w:val="24"/>
          <w:lang w:val="en-IE"/>
        </w:rPr>
      </w:pPr>
      <w:r w:rsidRPr="00716DAF">
        <w:rPr>
          <w:szCs w:val="24"/>
          <w:lang w:val="en-IE"/>
        </w:rPr>
        <w:t>(b)</w:t>
      </w:r>
      <w:r w:rsidRPr="00716DAF">
        <w:rPr>
          <w:szCs w:val="24"/>
          <w:lang w:val="en-IE"/>
        </w:rPr>
        <w:tab/>
        <w:t xml:space="preserve">not </w:t>
      </w:r>
      <w:r w:rsidRPr="00716DAF">
        <w:rPr>
          <w:szCs w:val="24"/>
        </w:rPr>
        <w:t>applied</w:t>
      </w:r>
      <w:r w:rsidRPr="00716DAF">
        <w:rPr>
          <w:szCs w:val="24"/>
          <w:lang w:val="en-IE"/>
        </w:rPr>
        <w:t xml:space="preserve"> in a manner that would constitute a disguised restriction on trade.</w:t>
      </w:r>
    </w:p>
    <w:p w14:paraId="6B20428E" w14:textId="77777777" w:rsidR="00F55714" w:rsidRPr="00716DAF" w:rsidRDefault="00F55714" w:rsidP="00C01B6F">
      <w:pPr>
        <w:spacing w:before="240" w:after="240" w:line="240" w:lineRule="atLeast"/>
        <w:rPr>
          <w:szCs w:val="24"/>
          <w:lang w:val="en-IE"/>
        </w:rPr>
      </w:pPr>
      <w:r w:rsidRPr="00F10450">
        <w:rPr>
          <w:szCs w:val="24"/>
          <w:lang w:val="en-IE"/>
        </w:rPr>
        <w:t>3</w:t>
      </w:r>
      <w:r w:rsidRPr="00716DAF">
        <w:rPr>
          <w:szCs w:val="24"/>
          <w:lang w:val="en-IE"/>
        </w:rPr>
        <w:t>.</w:t>
      </w:r>
      <w:r w:rsidRPr="00716DAF">
        <w:rPr>
          <w:szCs w:val="24"/>
          <w:lang w:val="en-IE"/>
        </w:rPr>
        <w:tab/>
        <w:t xml:space="preserve">Paragraph </w:t>
      </w:r>
      <w:r w:rsidRPr="00F10450">
        <w:rPr>
          <w:szCs w:val="24"/>
          <w:lang w:val="en-IE"/>
        </w:rPr>
        <w:t>1</w:t>
      </w:r>
      <w:r w:rsidRPr="00716DAF">
        <w:rPr>
          <w:szCs w:val="24"/>
          <w:lang w:val="en-IE"/>
        </w:rPr>
        <w:t xml:space="preserve"> does not apply to procedures provided in multilateral agreements concluded under the auspices of WIPO relating to the acquisition or maintenance of intellectual property rights.</w:t>
      </w:r>
    </w:p>
    <w:p w14:paraId="7EA67C36" w14:textId="40C5383A" w:rsidR="00F55714" w:rsidRPr="00716DAF" w:rsidRDefault="00F55714" w:rsidP="00C01B6F">
      <w:pPr>
        <w:pStyle w:val="Heading3"/>
        <w:spacing w:before="240" w:after="240" w:line="240" w:lineRule="atLeast"/>
      </w:pPr>
      <w:r w:rsidRPr="00716DAF">
        <w:lastRenderedPageBreak/>
        <w:t xml:space="preserve">ARTICLE </w:t>
      </w:r>
      <w:r w:rsidRPr="00F10450">
        <w:t>17</w:t>
      </w:r>
      <w:r w:rsidRPr="00716DAF">
        <w:t>.</w:t>
      </w:r>
      <w:r w:rsidRPr="00F10450">
        <w:t>8</w:t>
      </w:r>
      <w:r w:rsidR="00DC4A9C">
        <w:t xml:space="preserve"> - </w:t>
      </w:r>
      <w:r w:rsidR="00DC4A9C" w:rsidRPr="00716DAF">
        <w:t xml:space="preserve">TRIPS </w:t>
      </w:r>
      <w:r w:rsidR="00DC4A9C" w:rsidRPr="00716DAF">
        <w:rPr>
          <w:lang w:eastAsia="en-GB"/>
        </w:rPr>
        <w:t xml:space="preserve">Agreement </w:t>
      </w:r>
      <w:r w:rsidR="00DC4A9C" w:rsidRPr="00716DAF">
        <w:t>and public health</w:t>
      </w:r>
    </w:p>
    <w:p w14:paraId="3CEC22E1" w14:textId="77777777" w:rsidR="00F55714" w:rsidRPr="00716DAF" w:rsidRDefault="00F55714" w:rsidP="00C01B6F">
      <w:pPr>
        <w:pStyle w:val="ListParagraph"/>
        <w:spacing w:before="240" w:after="240" w:line="240" w:lineRule="atLeast"/>
        <w:ind w:left="0"/>
        <w:rPr>
          <w:rFonts w:ascii="Times New Roman" w:hAnsi="Times New Roman" w:cs="Times New Roman"/>
          <w:sz w:val="24"/>
          <w:szCs w:val="24"/>
          <w:lang w:val="en-IE"/>
        </w:rPr>
      </w:pPr>
      <w:r w:rsidRPr="00F10450">
        <w:rPr>
          <w:rFonts w:ascii="Times New Roman" w:hAnsi="Times New Roman" w:cs="Times New Roman"/>
          <w:sz w:val="24"/>
          <w:szCs w:val="24"/>
          <w:lang w:val="en-IE"/>
        </w:rPr>
        <w:t>1</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The Parties recognise the importance of the Declaration on TRIPS and Public Health. </w:t>
      </w:r>
      <w:r w:rsidRPr="00716DAF">
        <w:rPr>
          <w:rFonts w:ascii="Times New Roman" w:hAnsi="Times New Roman" w:cs="Times New Roman"/>
          <w:sz w:val="24"/>
          <w:szCs w:val="24"/>
          <w:lang w:val="en-IE" w:eastAsia="en-GB"/>
        </w:rPr>
        <w:t xml:space="preserve">This Chapter shall be interpreted and implemented </w:t>
      </w:r>
      <w:r w:rsidRPr="00716DAF">
        <w:rPr>
          <w:rFonts w:ascii="Times New Roman" w:hAnsi="Times New Roman" w:cs="Times New Roman"/>
          <w:sz w:val="24"/>
          <w:szCs w:val="24"/>
          <w:lang w:val="en-IE"/>
        </w:rPr>
        <w:t>consistently with that Declaration.</w:t>
      </w:r>
    </w:p>
    <w:p w14:paraId="6B739130" w14:textId="6EF16024" w:rsidR="00F55714" w:rsidRPr="00716DAF" w:rsidRDefault="00F55714" w:rsidP="00C01B6F">
      <w:pPr>
        <w:pStyle w:val="ListParagraph"/>
        <w:spacing w:before="240" w:after="240" w:line="240" w:lineRule="atLeast"/>
        <w:ind w:left="0"/>
        <w:rPr>
          <w:rFonts w:ascii="Times New Roman" w:hAnsi="Times New Roman" w:cs="Times New Roman"/>
          <w:sz w:val="24"/>
          <w:szCs w:val="24"/>
          <w:lang w:val="en-IE"/>
        </w:rPr>
      </w:pPr>
      <w:r w:rsidRPr="00F10450">
        <w:rPr>
          <w:rFonts w:ascii="Times New Roman" w:hAnsi="Times New Roman" w:cs="Times New Roman"/>
          <w:sz w:val="24"/>
          <w:szCs w:val="24"/>
          <w:lang w:val="en-IE"/>
        </w:rPr>
        <w:t>2</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This Chapter does not, and should not, prevent a Party from taking measures to protect public health and should be interpreted and implemented in a manner that promotes access to medicine for all.</w:t>
      </w:r>
    </w:p>
    <w:p w14:paraId="4D0A0817" w14:textId="3B2F67E7" w:rsidR="00F55714" w:rsidRPr="00716DAF" w:rsidRDefault="00F55714" w:rsidP="00C01B6F">
      <w:pPr>
        <w:pStyle w:val="ListParagraph"/>
        <w:spacing w:before="240" w:after="240" w:line="240" w:lineRule="atLeast"/>
        <w:ind w:left="0"/>
        <w:rPr>
          <w:rFonts w:ascii="Times New Roman" w:hAnsi="Times New Roman" w:cs="Times New Roman"/>
          <w:sz w:val="24"/>
          <w:szCs w:val="24"/>
          <w:lang w:val="en-IE"/>
        </w:rPr>
      </w:pPr>
      <w:r w:rsidRPr="00F10450">
        <w:rPr>
          <w:rFonts w:ascii="Times New Roman" w:hAnsi="Times New Roman" w:cs="Times New Roman"/>
          <w:sz w:val="24"/>
          <w:szCs w:val="24"/>
          <w:lang w:val="en-IE"/>
        </w:rPr>
        <w:t>3</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Each Party shall implement Article </w:t>
      </w:r>
      <w:r w:rsidRPr="00F10450">
        <w:rPr>
          <w:rFonts w:ascii="Times New Roman" w:hAnsi="Times New Roman" w:cs="Times New Roman"/>
          <w:sz w:val="24"/>
          <w:szCs w:val="24"/>
          <w:lang w:val="en-IE"/>
        </w:rPr>
        <w:t>31</w:t>
      </w:r>
      <w:r w:rsidRPr="00716DAF">
        <w:rPr>
          <w:rFonts w:ascii="Times New Roman" w:hAnsi="Times New Roman" w:cs="Times New Roman"/>
          <w:sz w:val="24"/>
          <w:szCs w:val="24"/>
          <w:lang w:val="en-IE"/>
        </w:rPr>
        <w:t xml:space="preserve">bis of the TRIPS Agreement and the Annex </w:t>
      </w:r>
      <w:r w:rsidRPr="00716DAF">
        <w:rPr>
          <w:rFonts w:ascii="Times New Roman" w:hAnsi="Times New Roman" w:cs="Times New Roman"/>
          <w:sz w:val="24"/>
          <w:szCs w:val="24"/>
          <w:lang w:val="en-IE" w:eastAsia="en-GB"/>
        </w:rPr>
        <w:t>to the TRIPS Agreement, including its Appendix</w:t>
      </w:r>
      <w:r w:rsidRPr="00716DAF">
        <w:rPr>
          <w:rFonts w:ascii="Times New Roman" w:hAnsi="Times New Roman" w:cs="Times New Roman"/>
          <w:sz w:val="24"/>
          <w:szCs w:val="24"/>
          <w:lang w:val="en-IE"/>
        </w:rPr>
        <w:t>.</w:t>
      </w:r>
    </w:p>
    <w:p w14:paraId="37BCD796" w14:textId="77777777" w:rsidR="00F55714" w:rsidRPr="00716DAF" w:rsidRDefault="00F55714" w:rsidP="00C01B6F">
      <w:pPr>
        <w:pStyle w:val="ListParagraph"/>
        <w:spacing w:before="240" w:after="240" w:line="240" w:lineRule="atLeast"/>
        <w:ind w:left="0"/>
        <w:rPr>
          <w:rFonts w:ascii="Times New Roman" w:hAnsi="Times New Roman" w:cs="Times New Roman"/>
          <w:sz w:val="24"/>
          <w:szCs w:val="24"/>
          <w:lang w:val="en-IE" w:eastAsia="ja-JP"/>
        </w:rPr>
      </w:pPr>
      <w:r w:rsidRPr="00F10450">
        <w:rPr>
          <w:rFonts w:ascii="Times New Roman" w:hAnsi="Times New Roman" w:cs="Times New Roman"/>
          <w:sz w:val="24"/>
          <w:szCs w:val="24"/>
          <w:lang w:val="en-IE"/>
        </w:rPr>
        <w:t>4</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 xml:space="preserve">Nothing in this Chapter shall limit a Party's rights and obligations pursuant to Article </w:t>
      </w:r>
      <w:r w:rsidRPr="00F10450">
        <w:rPr>
          <w:rFonts w:ascii="Times New Roman" w:hAnsi="Times New Roman" w:cs="Times New Roman"/>
          <w:sz w:val="24"/>
          <w:szCs w:val="24"/>
          <w:lang w:val="en-IE"/>
        </w:rPr>
        <w:t>31</w:t>
      </w:r>
      <w:r w:rsidRPr="00716DAF">
        <w:rPr>
          <w:rFonts w:ascii="Times New Roman" w:hAnsi="Times New Roman" w:cs="Times New Roman"/>
          <w:sz w:val="24"/>
          <w:szCs w:val="24"/>
          <w:lang w:val="en-IE"/>
        </w:rPr>
        <w:t xml:space="preserve"> and Article </w:t>
      </w:r>
      <w:r w:rsidRPr="00F10450">
        <w:rPr>
          <w:rFonts w:ascii="Times New Roman" w:hAnsi="Times New Roman" w:cs="Times New Roman"/>
          <w:sz w:val="24"/>
          <w:szCs w:val="24"/>
          <w:lang w:val="en-IE"/>
        </w:rPr>
        <w:t>31</w:t>
      </w:r>
      <w:r w:rsidRPr="00716DAF">
        <w:rPr>
          <w:rFonts w:ascii="Times New Roman" w:hAnsi="Times New Roman" w:cs="Times New Roman"/>
          <w:sz w:val="24"/>
          <w:szCs w:val="24"/>
          <w:lang w:val="en-IE"/>
        </w:rPr>
        <w:t xml:space="preserve">bis of the TRIPS Agreement and the Annex </w:t>
      </w:r>
      <w:r w:rsidRPr="00716DAF">
        <w:rPr>
          <w:rFonts w:ascii="Times New Roman" w:hAnsi="Times New Roman" w:cs="Times New Roman"/>
          <w:sz w:val="24"/>
          <w:szCs w:val="24"/>
          <w:lang w:val="en-IE" w:eastAsia="en-GB"/>
        </w:rPr>
        <w:t>to the TRIPS Agreement, including its Appendix</w:t>
      </w:r>
      <w:r w:rsidRPr="00716DAF">
        <w:rPr>
          <w:rFonts w:ascii="Times New Roman" w:hAnsi="Times New Roman" w:cs="Times New Roman"/>
          <w:sz w:val="24"/>
          <w:szCs w:val="24"/>
          <w:lang w:val="en-IE"/>
        </w:rPr>
        <w:t>.</w:t>
      </w:r>
    </w:p>
    <w:p w14:paraId="767BA3D0" w14:textId="151BDFCB" w:rsidR="00F55714" w:rsidRPr="00716DAF" w:rsidRDefault="0030464A" w:rsidP="00C01B6F">
      <w:pPr>
        <w:pStyle w:val="Heading3"/>
        <w:spacing w:before="240" w:after="240" w:line="240" w:lineRule="atLeast"/>
      </w:pPr>
      <w:bookmarkStart w:id="1" w:name="_Hlk133225013"/>
      <w:r w:rsidRPr="00716DAF">
        <w:t xml:space="preserve">ARTICLE </w:t>
      </w:r>
      <w:r w:rsidR="00F55714" w:rsidRPr="00F10450">
        <w:t>17</w:t>
      </w:r>
      <w:r w:rsidR="00F55714" w:rsidRPr="00716DAF">
        <w:t>.</w:t>
      </w:r>
      <w:r w:rsidR="00F55714" w:rsidRPr="00F10450">
        <w:t>9</w:t>
      </w:r>
      <w:r w:rsidR="003B2528">
        <w:t xml:space="preserve"> - </w:t>
      </w:r>
      <w:r w:rsidR="003B2528" w:rsidRPr="00716DAF">
        <w:t>Indigenous knowledge of Australian First Nations peoples</w:t>
      </w:r>
    </w:p>
    <w:p w14:paraId="75CA7257" w14:textId="77777777" w:rsidR="00C8433E" w:rsidRDefault="00F55714" w:rsidP="00C01B6F">
      <w:pPr>
        <w:pStyle w:val="ListParagraph"/>
        <w:spacing w:before="240" w:after="240" w:line="240" w:lineRule="atLeast"/>
        <w:ind w:left="0"/>
        <w:rPr>
          <w:rFonts w:ascii="Times New Roman" w:hAnsi="Times New Roman" w:cs="Times New Roman"/>
          <w:sz w:val="24"/>
          <w:szCs w:val="24"/>
          <w:lang w:val="en-IE"/>
        </w:rPr>
      </w:pPr>
      <w:r w:rsidRPr="00716DAF">
        <w:rPr>
          <w:rFonts w:ascii="Times New Roman" w:hAnsi="Times New Roman" w:cs="Times New Roman"/>
          <w:sz w:val="24"/>
          <w:szCs w:val="24"/>
          <w:lang w:val="en-IE"/>
        </w:rPr>
        <w:t xml:space="preserve">The Parties recognise the value, for Australia, of enabling the involvement of Australian First Nations peoples in international trade and in the protection of indigenous knowledge of Australian First Nations peoples. Furthermore, the Parties acknowledge the cultural significance, for Australia, of such knowledge, including knowledge about traditional foods, language, song, dance, works of art and the names and uses of plants. To this end, the Parties shall endeavour to cooperate on activities related to such knowledge, including activities on geographical indications, where relevant for the implementation of this Chapter, through the Committee on </w:t>
      </w:r>
      <w:r w:rsidRPr="00716DAF">
        <w:rPr>
          <w:rFonts w:ascii="Times New Roman" w:hAnsi="Times New Roman" w:cs="Times New Roman"/>
          <w:sz w:val="24"/>
          <w:szCs w:val="24"/>
        </w:rPr>
        <w:t xml:space="preserve">Investment, Services, Digital Trade, Government Procurement and </w:t>
      </w:r>
      <w:r w:rsidRPr="00716DAF">
        <w:rPr>
          <w:rFonts w:ascii="Times New Roman" w:hAnsi="Times New Roman" w:cs="Times New Roman"/>
          <w:sz w:val="24"/>
          <w:szCs w:val="24"/>
          <w:lang w:val="en-IE"/>
        </w:rPr>
        <w:t>Intellectual Property Rights, including Geographical Indications.</w:t>
      </w:r>
    </w:p>
    <w:bookmarkEnd w:id="1"/>
    <w:p w14:paraId="2784E84A" w14:textId="08A3CA21" w:rsidR="00F55714" w:rsidRPr="00716DAF" w:rsidRDefault="0030464A" w:rsidP="00C01B6F">
      <w:pPr>
        <w:pStyle w:val="Heading3"/>
        <w:spacing w:before="240" w:after="240" w:line="240" w:lineRule="atLeast"/>
      </w:pPr>
      <w:r w:rsidRPr="00716DAF">
        <w:t xml:space="preserve">ARTICLE </w:t>
      </w:r>
      <w:r w:rsidR="00F55714" w:rsidRPr="00F10450">
        <w:t>17</w:t>
      </w:r>
      <w:r w:rsidR="00F55714" w:rsidRPr="00716DAF">
        <w:t>.</w:t>
      </w:r>
      <w:r w:rsidR="00F55714" w:rsidRPr="00F10450">
        <w:t>10</w:t>
      </w:r>
      <w:r w:rsidR="003B2528">
        <w:t xml:space="preserve"> - </w:t>
      </w:r>
      <w:r w:rsidR="003B2528" w:rsidRPr="00716DAF">
        <w:t>Genetic resources, traditional knowledge and traditional cultural expressions</w:t>
      </w:r>
    </w:p>
    <w:p w14:paraId="3EC26CFC" w14:textId="77777777" w:rsidR="00F55714" w:rsidRPr="00716DAF" w:rsidRDefault="00F55714" w:rsidP="00C01B6F">
      <w:pPr>
        <w:spacing w:before="240" w:after="240" w:line="240" w:lineRule="atLeast"/>
        <w:rPr>
          <w:szCs w:val="24"/>
          <w:lang w:val="en-IE"/>
        </w:rPr>
      </w:pPr>
      <w:r w:rsidRPr="00F10450">
        <w:rPr>
          <w:szCs w:val="24"/>
          <w:lang w:val="en-IE"/>
        </w:rPr>
        <w:t>1</w:t>
      </w:r>
      <w:r w:rsidRPr="00716DAF">
        <w:rPr>
          <w:szCs w:val="24"/>
          <w:lang w:val="en-IE"/>
        </w:rPr>
        <w:t>.</w:t>
      </w:r>
      <w:r w:rsidRPr="00716DAF">
        <w:rPr>
          <w:szCs w:val="24"/>
          <w:lang w:val="en-IE"/>
        </w:rPr>
        <w:tab/>
        <w:t>The Parties recognise the importance and value of genetic resources and associated traditional knowledge</w:t>
      </w:r>
      <w:r w:rsidRPr="00716DAF">
        <w:rPr>
          <w:szCs w:val="24"/>
          <w:lang w:val="en-IE" w:eastAsia="en-GB"/>
        </w:rPr>
        <w:t>,</w:t>
      </w:r>
      <w:r w:rsidRPr="00716DAF">
        <w:rPr>
          <w:szCs w:val="24"/>
          <w:lang w:val="en-IE"/>
        </w:rPr>
        <w:t xml:space="preserve"> including when related to intellectual property systems.</w:t>
      </w:r>
    </w:p>
    <w:p w14:paraId="6221744D" w14:textId="4D8A83A5" w:rsidR="00F55714" w:rsidRPr="00716DAF" w:rsidRDefault="00F55714" w:rsidP="00C01B6F">
      <w:pPr>
        <w:pStyle w:val="ListParagraph"/>
        <w:spacing w:before="240" w:after="240" w:line="240" w:lineRule="atLeast"/>
        <w:ind w:left="0"/>
        <w:rPr>
          <w:rFonts w:ascii="Times New Roman" w:hAnsi="Times New Roman" w:cs="Times New Roman"/>
          <w:sz w:val="24"/>
          <w:szCs w:val="24"/>
          <w:lang w:val="en-IE"/>
        </w:rPr>
      </w:pPr>
      <w:r w:rsidRPr="00F10450">
        <w:rPr>
          <w:rFonts w:ascii="Times New Roman" w:hAnsi="Times New Roman" w:cs="Times New Roman"/>
          <w:sz w:val="24"/>
          <w:szCs w:val="24"/>
          <w:lang w:val="en-IE"/>
        </w:rPr>
        <w:t>2</w:t>
      </w:r>
      <w:r w:rsidRPr="00716DAF">
        <w:rPr>
          <w:rFonts w:ascii="Times New Roman" w:hAnsi="Times New Roman" w:cs="Times New Roman"/>
          <w:sz w:val="24"/>
          <w:szCs w:val="24"/>
          <w:lang w:val="en-IE"/>
        </w:rPr>
        <w:t>.</w:t>
      </w:r>
      <w:r w:rsidRPr="00716DAF">
        <w:rPr>
          <w:rFonts w:ascii="Times New Roman" w:hAnsi="Times New Roman" w:cs="Times New Roman"/>
          <w:sz w:val="24"/>
          <w:szCs w:val="24"/>
          <w:lang w:val="en-IE"/>
        </w:rPr>
        <w:tab/>
        <w:t>The Parties affirm the importance of working towards a multilateral outcome on intellectual</w:t>
      </w:r>
      <w:r w:rsidR="00BF0C3E">
        <w:rPr>
          <w:rFonts w:ascii="Times New Roman" w:hAnsi="Times New Roman" w:cs="Times New Roman"/>
          <w:sz w:val="24"/>
          <w:szCs w:val="24"/>
          <w:lang w:val="en-IE"/>
        </w:rPr>
        <w:t xml:space="preserve"> </w:t>
      </w:r>
      <w:r w:rsidRPr="00716DAF">
        <w:rPr>
          <w:rFonts w:ascii="Times New Roman" w:hAnsi="Times New Roman" w:cs="Times New Roman"/>
          <w:sz w:val="24"/>
          <w:szCs w:val="24"/>
          <w:lang w:val="en-IE"/>
        </w:rPr>
        <w:t>property-related aspects of genetic resources, traditional knowledge and traditional cultural expressions, including through WIPO.</w:t>
      </w:r>
    </w:p>
    <w:sectPr w:rsidR="00F55714" w:rsidRPr="00716DAF" w:rsidSect="00341455">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389E7" w14:textId="77777777" w:rsidR="00673185" w:rsidRDefault="00673185">
      <w:r>
        <w:separator/>
      </w:r>
    </w:p>
  </w:endnote>
  <w:endnote w:type="continuationSeparator" w:id="0">
    <w:p w14:paraId="4EC92FA1" w14:textId="77777777" w:rsidR="00673185" w:rsidRDefault="00673185">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Liberation Serif">
    <w:altName w:val="Times New Roman"/>
    <w:charset w:val="00"/>
    <w:family w:val="roman"/>
    <w:pitch w:val="variable"/>
  </w:font>
  <w:font w:name="Noto Sans CJK SC Regular">
    <w:altName w:val="Times New Roman"/>
    <w:charset w:val="00"/>
    <w:family w:val="auto"/>
    <w:pitch w:val="variable"/>
  </w:font>
  <w:font w:name="Lohit Devanagar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PMingLiU">
    <w:altName w:val="新細明體"/>
    <w:panose1 w:val="02010601000101010101"/>
    <w:charset w:val="88"/>
    <w:family w:val="roman"/>
    <w:pitch w:val="variable"/>
    <w:sig w:usb0="A00002FF" w:usb1="28CFFCFA" w:usb2="00000016" w:usb3="00000000" w:csb0="00100001" w:csb1="00000000"/>
  </w:font>
  <w:font w:name="Helvetica Neue">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F6140" w14:textId="0CA1FF18" w:rsidR="00273DF5" w:rsidRDefault="00273DF5">
    <w:pPr>
      <w:pStyle w:val="Footer"/>
    </w:pPr>
    <w:r>
      <w:rPr>
        <w:noProof/>
      </w:rPr>
      <mc:AlternateContent>
        <mc:Choice Requires="wps">
          <w:drawing>
            <wp:anchor distT="0" distB="0" distL="0" distR="0" simplePos="0" relativeHeight="251658242" behindDoc="0" locked="0" layoutInCell="1" allowOverlap="1" wp14:anchorId="3DC3F1BE" wp14:editId="26918E6D">
              <wp:simplePos x="635" y="635"/>
              <wp:positionH relativeFrom="page">
                <wp:align>center</wp:align>
              </wp:positionH>
              <wp:positionV relativeFrom="page">
                <wp:align>bottom</wp:align>
              </wp:positionV>
              <wp:extent cx="622300" cy="469265"/>
              <wp:effectExtent l="0" t="0" r="6350" b="0"/>
              <wp:wrapNone/>
              <wp:docPr id="115132357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C389E79" w14:textId="73244F10" w:rsidR="00273DF5" w:rsidRPr="00273DF5" w:rsidRDefault="00273DF5" w:rsidP="00273DF5">
                          <w:pPr>
                            <w:rPr>
                              <w:rFonts w:ascii="Aptos" w:eastAsia="Aptos" w:hAnsi="Aptos" w:cs="Aptos"/>
                              <w:noProof/>
                              <w:color w:val="FF0000"/>
                              <w:szCs w:val="24"/>
                            </w:rPr>
                          </w:pPr>
                          <w:r w:rsidRPr="00273DF5">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C3F1BE"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fill o:detectmouseclick="t"/>
              <v:textbox style="mso-fit-shape-to-text:t" inset="0,0,0,15pt">
                <w:txbxContent>
                  <w:p w14:paraId="0C389E79" w14:textId="73244F10" w:rsidR="00273DF5" w:rsidRPr="00273DF5" w:rsidRDefault="00273DF5" w:rsidP="00273DF5">
                    <w:pPr>
                      <w:rPr>
                        <w:rFonts w:ascii="Aptos" w:eastAsia="Aptos" w:hAnsi="Aptos" w:cs="Aptos"/>
                        <w:noProof/>
                        <w:color w:val="FF0000"/>
                        <w:szCs w:val="24"/>
                      </w:rPr>
                    </w:pPr>
                    <w:r w:rsidRPr="00273DF5">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6AAD3" w14:textId="3DA8C2E2" w:rsidR="00273DF5" w:rsidRDefault="006C59D3" w:rsidP="006C59D3">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CE398A" w14:textId="658FF40F" w:rsidR="00273DF5" w:rsidRDefault="00273DF5">
    <w:pPr>
      <w:pStyle w:val="Footer"/>
    </w:pPr>
    <w:r>
      <w:rPr>
        <w:noProof/>
      </w:rPr>
      <mc:AlternateContent>
        <mc:Choice Requires="wps">
          <w:drawing>
            <wp:anchor distT="0" distB="0" distL="0" distR="0" simplePos="0" relativeHeight="251658245" behindDoc="0" locked="0" layoutInCell="1" allowOverlap="1" wp14:anchorId="5E92C228" wp14:editId="6CEDA1E4">
              <wp:simplePos x="635" y="635"/>
              <wp:positionH relativeFrom="page">
                <wp:align>center</wp:align>
              </wp:positionH>
              <wp:positionV relativeFrom="page">
                <wp:align>bottom</wp:align>
              </wp:positionV>
              <wp:extent cx="622300" cy="469265"/>
              <wp:effectExtent l="0" t="0" r="6350" b="0"/>
              <wp:wrapNone/>
              <wp:docPr id="43155640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54B1B3A" w14:textId="4D604D19" w:rsidR="00273DF5" w:rsidRPr="00273DF5" w:rsidRDefault="00273DF5" w:rsidP="00273DF5">
                          <w:pPr>
                            <w:rPr>
                              <w:rFonts w:ascii="Aptos" w:eastAsia="Aptos" w:hAnsi="Aptos" w:cs="Aptos"/>
                              <w:noProof/>
                              <w:color w:val="FF0000"/>
                              <w:szCs w:val="24"/>
                            </w:rPr>
                          </w:pPr>
                          <w:r w:rsidRPr="00273DF5">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E92C228"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fill o:detectmouseclick="t"/>
              <v:textbox style="mso-fit-shape-to-text:t" inset="0,0,0,15pt">
                <w:txbxContent>
                  <w:p w14:paraId="254B1B3A" w14:textId="4D604D19" w:rsidR="00273DF5" w:rsidRPr="00273DF5" w:rsidRDefault="00273DF5" w:rsidP="00273DF5">
                    <w:pPr>
                      <w:rPr>
                        <w:rFonts w:ascii="Aptos" w:eastAsia="Aptos" w:hAnsi="Aptos" w:cs="Aptos"/>
                        <w:noProof/>
                        <w:color w:val="FF0000"/>
                        <w:szCs w:val="24"/>
                      </w:rPr>
                    </w:pPr>
                    <w:r w:rsidRPr="00273DF5">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D70FD4" w14:textId="77777777" w:rsidR="00673185" w:rsidRDefault="00673185">
      <w:pPr>
        <w:pStyle w:val="FootnoteText"/>
      </w:pPr>
      <w:r>
        <w:separator/>
      </w:r>
    </w:p>
  </w:footnote>
  <w:footnote w:type="continuationSeparator" w:id="0">
    <w:p w14:paraId="785F5B47" w14:textId="77777777" w:rsidR="00673185" w:rsidRDefault="00673185">
      <w:pPr>
        <w:pStyle w:val="FootnoteText"/>
      </w:pPr>
      <w:r>
        <w:separator/>
      </w:r>
    </w:p>
  </w:footnote>
  <w:footnote w:id="1">
    <w:p w14:paraId="2E7D9135" w14:textId="1BD217C0" w:rsidR="00F55714" w:rsidRPr="00917379" w:rsidRDefault="00F55714" w:rsidP="00C239C6">
      <w:pPr>
        <w:pStyle w:val="FootnoteText"/>
        <w:rPr>
          <w:szCs w:val="24"/>
        </w:rPr>
      </w:pPr>
      <w:r w:rsidRPr="00917379">
        <w:rPr>
          <w:rStyle w:val="FootnoteReference"/>
          <w:szCs w:val="24"/>
        </w:rPr>
        <w:footnoteRef/>
      </w:r>
      <w:r w:rsidRPr="00917379">
        <w:rPr>
          <w:rFonts w:eastAsia="Calibri"/>
          <w:bCs/>
          <w:szCs w:val="24"/>
          <w:lang w:val="en-AU"/>
        </w:rPr>
        <w:tab/>
      </w:r>
      <w:r w:rsidRPr="00917379">
        <w:rPr>
          <w:rFonts w:eastAsia="Calibri"/>
          <w:szCs w:val="24"/>
          <w:lang w:val="en-AU"/>
        </w:rPr>
        <w:t xml:space="preserve">For the purposes of this paragraph, </w:t>
      </w:r>
      <w:r w:rsidRPr="00917379">
        <w:rPr>
          <w:rFonts w:eastAsia="Calibri"/>
          <w:szCs w:val="24"/>
          <w:lang w:val="en-IE"/>
        </w:rPr>
        <w:t>the term "</w:t>
      </w:r>
      <w:r w:rsidRPr="00917379">
        <w:rPr>
          <w:rFonts w:eastAsia="Calibri"/>
          <w:szCs w:val="24"/>
          <w:lang w:val="en-AU"/>
        </w:rPr>
        <w:t xml:space="preserve">protection" shall include: </w:t>
      </w:r>
      <w:r w:rsidRPr="00917379">
        <w:rPr>
          <w:szCs w:val="24"/>
          <w:lang w:val="en-IE"/>
        </w:rPr>
        <w:t xml:space="preserve">(a) </w:t>
      </w:r>
      <w:r w:rsidRPr="00917379">
        <w:rPr>
          <w:rFonts w:eastAsia="Calibri"/>
          <w:szCs w:val="24"/>
          <w:lang w:val="en-AU"/>
        </w:rPr>
        <w:t>matters affecting the availability, acquisition, scope, maintenance and enforcement of intellectual property rights as well as matters affecting the use of intellectual property rights specifically addressed in this Chapter</w:t>
      </w:r>
      <w:r w:rsidRPr="00917379">
        <w:rPr>
          <w:szCs w:val="24"/>
          <w:lang w:val="en-IE"/>
        </w:rPr>
        <w:t xml:space="preserve">; (b) </w:t>
      </w:r>
      <w:r w:rsidRPr="00917379">
        <w:rPr>
          <w:rFonts w:eastAsia="Calibri"/>
          <w:szCs w:val="24"/>
          <w:lang w:val="en-AU"/>
        </w:rPr>
        <w:t>measures to prevent the circumvention of effective technological measures set out in Article 17.21</w:t>
      </w:r>
      <w:r w:rsidRPr="00917379">
        <w:rPr>
          <w:rFonts w:eastAsia="Calibri"/>
          <w:szCs w:val="24"/>
          <w:lang w:val="en-IE"/>
        </w:rPr>
        <w:t xml:space="preserve"> (Protection of technological measures); </w:t>
      </w:r>
      <w:r w:rsidRPr="00917379">
        <w:rPr>
          <w:rFonts w:eastAsia="Calibri"/>
          <w:szCs w:val="24"/>
          <w:lang w:val="en-AU"/>
        </w:rPr>
        <w:t>and</w:t>
      </w:r>
      <w:r w:rsidRPr="00917379">
        <w:rPr>
          <w:szCs w:val="24"/>
          <w:lang w:val="en-IE"/>
        </w:rPr>
        <w:t xml:space="preserve"> (c) </w:t>
      </w:r>
      <w:r w:rsidRPr="00917379">
        <w:rPr>
          <w:rFonts w:eastAsia="Calibri"/>
          <w:szCs w:val="24"/>
          <w:lang w:val="en-AU"/>
        </w:rPr>
        <w:t xml:space="preserve">measures concerning rights management information set out in Article 17.22 </w:t>
      </w:r>
      <w:r w:rsidRPr="00917379">
        <w:rPr>
          <w:rFonts w:eastAsia="Calibri"/>
          <w:szCs w:val="24"/>
          <w:lang w:val="en-IE"/>
        </w:rPr>
        <w:t>(Obligations concerning rights management information)</w:t>
      </w:r>
      <w:r w:rsidRPr="00917379">
        <w:rPr>
          <w:rFonts w:eastAsia="Calibri"/>
          <w:szCs w:val="24"/>
          <w:lang w:val="en-A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A0628" w14:textId="6BDE49C3" w:rsidR="00273DF5" w:rsidRDefault="00273DF5">
    <w:pPr>
      <w:pStyle w:val="Header"/>
    </w:pPr>
    <w:r>
      <w:rPr>
        <w:noProof/>
      </w:rPr>
      <mc:AlternateContent>
        <mc:Choice Requires="wps">
          <w:drawing>
            <wp:anchor distT="0" distB="0" distL="0" distR="0" simplePos="0" relativeHeight="251658240" behindDoc="0" locked="0" layoutInCell="1" allowOverlap="1" wp14:anchorId="49C09B93" wp14:editId="0E54E5EC">
              <wp:simplePos x="635" y="635"/>
              <wp:positionH relativeFrom="page">
                <wp:align>center</wp:align>
              </wp:positionH>
              <wp:positionV relativeFrom="page">
                <wp:align>top</wp:align>
              </wp:positionV>
              <wp:extent cx="622300" cy="469265"/>
              <wp:effectExtent l="0" t="0" r="6350" b="6985"/>
              <wp:wrapNone/>
              <wp:docPr id="181162312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03A0D696" w14:textId="4C54F4E2" w:rsidR="00273DF5" w:rsidRPr="00273DF5" w:rsidRDefault="00273DF5" w:rsidP="00273DF5">
                          <w:pPr>
                            <w:rPr>
                              <w:rFonts w:ascii="Aptos" w:eastAsia="Aptos" w:hAnsi="Aptos" w:cs="Aptos"/>
                              <w:noProof/>
                              <w:color w:val="FF0000"/>
                              <w:szCs w:val="24"/>
                            </w:rPr>
                          </w:pPr>
                          <w:r w:rsidRPr="00273DF5">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C09B93"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fill o:detectmouseclick="t"/>
              <v:textbox style="mso-fit-shape-to-text:t" inset="0,15pt,0,0">
                <w:txbxContent>
                  <w:p w14:paraId="03A0D696" w14:textId="4C54F4E2" w:rsidR="00273DF5" w:rsidRPr="00273DF5" w:rsidRDefault="00273DF5" w:rsidP="00273DF5">
                    <w:pPr>
                      <w:rPr>
                        <w:rFonts w:ascii="Aptos" w:eastAsia="Aptos" w:hAnsi="Aptos" w:cs="Aptos"/>
                        <w:noProof/>
                        <w:color w:val="FF0000"/>
                        <w:szCs w:val="24"/>
                      </w:rPr>
                    </w:pPr>
                    <w:r w:rsidRPr="00273DF5">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ECE18" w14:textId="77777777" w:rsidR="006C59D3" w:rsidRDefault="006C59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32D50" w14:textId="40606538" w:rsidR="00273DF5" w:rsidRDefault="00273DF5">
    <w:pPr>
      <w:pStyle w:val="Header"/>
    </w:pPr>
    <w:r>
      <w:rPr>
        <w:noProof/>
      </w:rPr>
      <mc:AlternateContent>
        <mc:Choice Requires="wps">
          <w:drawing>
            <wp:anchor distT="0" distB="0" distL="0" distR="0" simplePos="0" relativeHeight="251658244" behindDoc="0" locked="0" layoutInCell="1" allowOverlap="1" wp14:anchorId="4D17F2B4" wp14:editId="01E6491C">
              <wp:simplePos x="635" y="635"/>
              <wp:positionH relativeFrom="page">
                <wp:align>center</wp:align>
              </wp:positionH>
              <wp:positionV relativeFrom="page">
                <wp:align>top</wp:align>
              </wp:positionV>
              <wp:extent cx="622300" cy="469265"/>
              <wp:effectExtent l="0" t="0" r="6350" b="6985"/>
              <wp:wrapNone/>
              <wp:docPr id="58339162"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7D41590B" w14:textId="4F020769" w:rsidR="00273DF5" w:rsidRPr="00273DF5" w:rsidRDefault="00273DF5" w:rsidP="00273DF5">
                          <w:pPr>
                            <w:rPr>
                              <w:rFonts w:ascii="Aptos" w:eastAsia="Aptos" w:hAnsi="Aptos" w:cs="Aptos"/>
                              <w:noProof/>
                              <w:color w:val="FF0000"/>
                              <w:szCs w:val="24"/>
                            </w:rPr>
                          </w:pPr>
                          <w:r w:rsidRPr="00273DF5">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17F2B4"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fill o:detectmouseclick="t"/>
              <v:textbox style="mso-fit-shape-to-text:t" inset="0,15pt,0,0">
                <w:txbxContent>
                  <w:p w14:paraId="7D41590B" w14:textId="4F020769" w:rsidR="00273DF5" w:rsidRPr="00273DF5" w:rsidRDefault="00273DF5" w:rsidP="00273DF5">
                    <w:pPr>
                      <w:rPr>
                        <w:rFonts w:ascii="Aptos" w:eastAsia="Aptos" w:hAnsi="Aptos" w:cs="Aptos"/>
                        <w:noProof/>
                        <w:color w:val="FF0000"/>
                        <w:szCs w:val="24"/>
                      </w:rPr>
                    </w:pPr>
                    <w:r w:rsidRPr="00273DF5">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0E33655"/>
    <w:multiLevelType w:val="multilevel"/>
    <w:tmpl w:val="AB7EB00E"/>
    <w:lvl w:ilvl="0">
      <w:start w:val="1"/>
      <w:numFmt w:val="bullet"/>
      <w:pStyle w:val="Talkingpoint"/>
      <w:lvlText w:val=""/>
      <w:lvlJc w:val="left"/>
      <w:pPr>
        <w:tabs>
          <w:tab w:val="num" w:pos="360"/>
        </w:tabs>
        <w:ind w:left="360" w:hanging="360"/>
      </w:pPr>
      <w:rPr>
        <w:rFonts w:ascii="Symbol" w:hAnsi="Symbol" w:hint="default"/>
        <w:sz w:val="16"/>
        <w:szCs w:val="16"/>
      </w:rPr>
    </w:lvl>
    <w:lvl w:ilvl="1">
      <w:start w:val="1"/>
      <w:numFmt w:val="bullet"/>
      <w:lvlText w:val="o"/>
      <w:lvlJc w:val="left"/>
      <w:pPr>
        <w:tabs>
          <w:tab w:val="num" w:pos="1080"/>
        </w:tabs>
        <w:ind w:left="1080" w:hanging="360"/>
      </w:pPr>
      <w:rPr>
        <w:rFonts w:ascii="Courier New" w:hAnsi="Courier New" w:cs="Courier New" w:hint="default"/>
        <w:sz w:val="20"/>
        <w:szCs w:val="20"/>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6" w15:restartNumberingAfterBreak="0">
    <w:nsid w:val="0F8061BC"/>
    <w:multiLevelType w:val="multilevel"/>
    <w:tmpl w:val="139EF2BC"/>
    <w:lvl w:ilvl="0">
      <w:start w:val="1"/>
      <w:numFmt w:val="decimal"/>
      <w:pStyle w:val="MELegal1"/>
      <w:lvlText w:val="%1."/>
      <w:lvlJc w:val="left"/>
      <w:pPr>
        <w:tabs>
          <w:tab w:val="num" w:pos="680"/>
        </w:tabs>
        <w:ind w:left="680" w:hanging="680"/>
      </w:pPr>
      <w:rPr>
        <w:b/>
        <w:i w:val="0"/>
      </w:rPr>
    </w:lvl>
    <w:lvl w:ilvl="1">
      <w:start w:val="1"/>
      <w:numFmt w:val="decimal"/>
      <w:pStyle w:val="MELegal2"/>
      <w:lvlText w:val="%1.%2"/>
      <w:lvlJc w:val="left"/>
      <w:pPr>
        <w:tabs>
          <w:tab w:val="num" w:pos="680"/>
        </w:tabs>
        <w:ind w:left="680" w:hanging="680"/>
      </w:pPr>
      <w:rPr>
        <w:b w:val="0"/>
        <w:bCs/>
      </w:rPr>
    </w:lvl>
    <w:lvl w:ilvl="2">
      <w:start w:val="1"/>
      <w:numFmt w:val="lowerLetter"/>
      <w:pStyle w:val="MELegal3"/>
      <w:lvlText w:val="(%3)"/>
      <w:lvlJc w:val="left"/>
      <w:pPr>
        <w:tabs>
          <w:tab w:val="num" w:pos="1361"/>
        </w:tabs>
        <w:ind w:left="1361" w:hanging="681"/>
      </w:pPr>
    </w:lvl>
    <w:lvl w:ilvl="3">
      <w:start w:val="1"/>
      <w:numFmt w:val="lowerRoman"/>
      <w:pStyle w:val="MELegal4"/>
      <w:lvlText w:val="(%4)"/>
      <w:lvlJc w:val="left"/>
      <w:pPr>
        <w:tabs>
          <w:tab w:val="num" w:pos="2041"/>
        </w:tabs>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none"/>
      <w:lvlText w:val=""/>
      <w:lvlJc w:val="left"/>
      <w:pPr>
        <w:tabs>
          <w:tab w:val="num" w:pos="0"/>
        </w:tabs>
        <w:ind w:left="0" w:firstLine="0"/>
      </w:pPr>
    </w:lvl>
    <w:lvl w:ilvl="7">
      <w:start w:val="1"/>
      <w:numFmt w:val="none"/>
      <w:lvlText w:val=""/>
      <w:lvlJc w:val="left"/>
      <w:pPr>
        <w:tabs>
          <w:tab w:val="num" w:pos="0"/>
        </w:tabs>
        <w:ind w:left="0" w:firstLine="0"/>
      </w:pPr>
    </w:lvl>
    <w:lvl w:ilvl="8">
      <w:start w:val="1"/>
      <w:numFmt w:val="none"/>
      <w:lvlText w:val=""/>
      <w:lvlJc w:val="left"/>
      <w:pPr>
        <w:tabs>
          <w:tab w:val="num" w:pos="0"/>
        </w:tabs>
        <w:ind w:left="0" w:firstLine="0"/>
      </w:pPr>
    </w:lvl>
  </w:abstractNum>
  <w:abstractNum w:abstractNumId="7"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8"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9"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10"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1B4E2E12"/>
    <w:multiLevelType w:val="multilevel"/>
    <w:tmpl w:val="46769186"/>
    <w:lvl w:ilvl="0">
      <w:start w:val="1"/>
      <w:numFmt w:val="bullet"/>
      <w:pStyle w:val="Bullet1"/>
      <w:lvlText w:val=""/>
      <w:lvlJc w:val="left"/>
      <w:pPr>
        <w:tabs>
          <w:tab w:val="num" w:pos="567"/>
        </w:tabs>
        <w:ind w:left="567" w:hanging="567"/>
      </w:pPr>
      <w:rPr>
        <w:rFonts w:ascii="Symbol" w:hAnsi="Symbol" w:hint="default"/>
        <w:sz w:val="32"/>
      </w:rPr>
    </w:lvl>
    <w:lvl w:ilvl="1">
      <w:start w:val="1"/>
      <w:numFmt w:val="bullet"/>
      <w:pStyle w:val="Bullet2"/>
      <w:lvlText w:val=""/>
      <w:lvlJc w:val="left"/>
      <w:pPr>
        <w:tabs>
          <w:tab w:val="num" w:pos="1134"/>
        </w:tabs>
        <w:ind w:left="1134" w:hanging="567"/>
      </w:pPr>
      <w:rPr>
        <w:rFonts w:ascii="Symbol" w:hAnsi="Symbol" w:hint="default"/>
      </w:rPr>
    </w:lvl>
    <w:lvl w:ilvl="2">
      <w:start w:val="1"/>
      <w:numFmt w:val="bullet"/>
      <w:pStyle w:val="Bullet3"/>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5"/>
        </w:tabs>
        <w:ind w:left="2835" w:hanging="567"/>
      </w:pPr>
      <w:rPr>
        <w:rFonts w:ascii="Symbol" w:hAnsi="Symbol" w:hint="default"/>
      </w:rPr>
    </w:lvl>
    <w:lvl w:ilvl="5">
      <w:start w:val="1"/>
      <w:numFmt w:val="bullet"/>
      <w:lvlText w:val=""/>
      <w:lvlJc w:val="left"/>
      <w:pPr>
        <w:tabs>
          <w:tab w:val="num" w:pos="3402"/>
        </w:tabs>
        <w:ind w:left="3402" w:hanging="567"/>
      </w:pPr>
      <w:rPr>
        <w:rFonts w:ascii="Symbol" w:hAnsi="Symbol" w:hint="default"/>
      </w:rPr>
    </w:lvl>
    <w:lvl w:ilvl="6">
      <w:start w:val="1"/>
      <w:numFmt w:val="bullet"/>
      <w:lvlText w:val=""/>
      <w:lvlJc w:val="left"/>
      <w:pPr>
        <w:tabs>
          <w:tab w:val="num" w:pos="2517"/>
        </w:tabs>
        <w:ind w:left="2517" w:hanging="357"/>
      </w:pPr>
      <w:rPr>
        <w:rFonts w:ascii="Symbol" w:hAnsi="Symbol" w:hint="default"/>
      </w:rPr>
    </w:lvl>
    <w:lvl w:ilvl="7">
      <w:start w:val="1"/>
      <w:numFmt w:val="bullet"/>
      <w:lvlText w:val=""/>
      <w:lvlJc w:val="left"/>
      <w:pPr>
        <w:tabs>
          <w:tab w:val="num" w:pos="2880"/>
        </w:tabs>
        <w:ind w:left="2880" w:hanging="363"/>
      </w:pPr>
      <w:rPr>
        <w:rFonts w:ascii="Symbol" w:hAnsi="Symbol" w:hint="default"/>
      </w:rPr>
    </w:lvl>
    <w:lvl w:ilvl="8">
      <w:start w:val="1"/>
      <w:numFmt w:val="bullet"/>
      <w:lvlText w:val=""/>
      <w:lvlJc w:val="left"/>
      <w:pPr>
        <w:tabs>
          <w:tab w:val="num" w:pos="3237"/>
        </w:tabs>
        <w:ind w:left="3237" w:hanging="357"/>
      </w:pPr>
      <w:rPr>
        <w:rFonts w:ascii="Symbol" w:hAnsi="Symbol" w:hint="default"/>
      </w:rPr>
    </w:lvl>
  </w:abstractNum>
  <w:abstractNum w:abstractNumId="13"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4" w15:restartNumberingAfterBreak="0">
    <w:nsid w:val="21AF5FB2"/>
    <w:multiLevelType w:val="multilevel"/>
    <w:tmpl w:val="8724DBD2"/>
    <w:name w:val="StandardBulletedList"/>
    <w:lvl w:ilvl="0">
      <w:start w:val="1"/>
      <w:numFmt w:val="bullet"/>
      <w:pStyle w:val="Bullet"/>
      <w:lvlText w:val="•"/>
      <w:lvlJc w:val="left"/>
      <w:pPr>
        <w:tabs>
          <w:tab w:val="num" w:pos="520"/>
        </w:tabs>
        <w:ind w:left="520" w:hanging="520"/>
      </w:pPr>
      <w:rPr>
        <w:rFonts w:ascii="Times New Roman" w:hAnsi="Times New Roman" w:cs="Times New Roman"/>
      </w:rPr>
    </w:lvl>
    <w:lvl w:ilvl="1">
      <w:start w:val="1"/>
      <w:numFmt w:val="bullet"/>
      <w:pStyle w:val="Dash"/>
      <w:lvlText w:val="–"/>
      <w:lvlJc w:val="left"/>
      <w:pPr>
        <w:tabs>
          <w:tab w:val="num" w:pos="1040"/>
        </w:tabs>
        <w:ind w:left="1040" w:hanging="520"/>
      </w:pPr>
      <w:rPr>
        <w:rFonts w:ascii="Times New Roman" w:hAnsi="Times New Roman" w:cs="Times New Roman"/>
      </w:rPr>
    </w:lvl>
    <w:lvl w:ilvl="2">
      <w:start w:val="1"/>
      <w:numFmt w:val="bullet"/>
      <w:pStyle w:val="DoubleDo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6" w15:restartNumberingAfterBreak="0">
    <w:nsid w:val="22D918D1"/>
    <w:multiLevelType w:val="multilevel"/>
    <w:tmpl w:val="53BE0868"/>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7"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8" w15:restartNumberingAfterBreak="0">
    <w:nsid w:val="248F4748"/>
    <w:multiLevelType w:val="hybridMultilevel"/>
    <w:tmpl w:val="C568ACDE"/>
    <w:lvl w:ilvl="0" w:tplc="2736CEA8">
      <w:start w:val="1"/>
      <w:numFmt w:val="bullet"/>
      <w:pStyle w:val="Lines"/>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20"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21"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22" w15:restartNumberingAfterBreak="0">
    <w:nsid w:val="2F000011"/>
    <w:multiLevelType w:val="hybridMultilevel"/>
    <w:tmpl w:val="39CB89A4"/>
    <w:lvl w:ilvl="0" w:tplc="5C2A212C">
      <w:numFmt w:val="bullet"/>
      <w:pStyle w:val="ParaStyle1"/>
      <w:lvlText w:val="-"/>
      <w:lvlJc w:val="left"/>
      <w:pPr>
        <w:ind w:left="2880" w:hanging="360"/>
      </w:pPr>
    </w:lvl>
    <w:lvl w:ilvl="1" w:tplc="D990116E">
      <w:start w:val="1"/>
      <w:numFmt w:val="bullet"/>
      <w:lvlText w:val="o"/>
      <w:lvlJc w:val="left"/>
      <w:pPr>
        <w:ind w:left="3600" w:hanging="360"/>
      </w:pPr>
      <w:rPr>
        <w:rFonts w:ascii="Courier New" w:eastAsia="Courier New" w:hAnsi="Courier New"/>
        <w:w w:val="100"/>
        <w:sz w:val="20"/>
        <w:szCs w:val="20"/>
        <w:shd w:val="clear" w:color="auto" w:fill="auto"/>
      </w:rPr>
    </w:lvl>
    <w:lvl w:ilvl="2" w:tplc="FE06D4A8">
      <w:start w:val="1"/>
      <w:numFmt w:val="bullet"/>
      <w:lvlText w:val="§"/>
      <w:lvlJc w:val="left"/>
      <w:pPr>
        <w:ind w:left="4320" w:hanging="360"/>
      </w:pPr>
      <w:rPr>
        <w:rFonts w:ascii="Wingdings" w:eastAsia="Wingdings" w:hAnsi="Wingdings"/>
        <w:w w:val="100"/>
        <w:sz w:val="20"/>
        <w:szCs w:val="20"/>
        <w:shd w:val="clear" w:color="auto" w:fill="auto"/>
      </w:rPr>
    </w:lvl>
    <w:lvl w:ilvl="3" w:tplc="C0EC989C">
      <w:start w:val="1"/>
      <w:numFmt w:val="bullet"/>
      <w:lvlText w:val="·"/>
      <w:lvlJc w:val="left"/>
      <w:pPr>
        <w:ind w:left="5040" w:hanging="360"/>
      </w:pPr>
      <w:rPr>
        <w:rFonts w:ascii="Symbol" w:eastAsia="Symbol" w:hAnsi="Symbol"/>
        <w:w w:val="100"/>
        <w:sz w:val="20"/>
        <w:szCs w:val="20"/>
        <w:shd w:val="clear" w:color="auto" w:fill="auto"/>
      </w:rPr>
    </w:lvl>
    <w:lvl w:ilvl="4" w:tplc="2AF41A30">
      <w:start w:val="1"/>
      <w:numFmt w:val="bullet"/>
      <w:lvlText w:val="o"/>
      <w:lvlJc w:val="left"/>
      <w:pPr>
        <w:ind w:left="5760" w:hanging="360"/>
      </w:pPr>
      <w:rPr>
        <w:rFonts w:ascii="Courier New" w:eastAsia="Courier New" w:hAnsi="Courier New"/>
        <w:w w:val="100"/>
        <w:sz w:val="20"/>
        <w:szCs w:val="20"/>
        <w:shd w:val="clear" w:color="auto" w:fill="auto"/>
      </w:rPr>
    </w:lvl>
    <w:lvl w:ilvl="5" w:tplc="228C9A24">
      <w:start w:val="1"/>
      <w:numFmt w:val="bullet"/>
      <w:lvlText w:val="§"/>
      <w:lvlJc w:val="left"/>
      <w:pPr>
        <w:ind w:left="6480" w:hanging="360"/>
      </w:pPr>
      <w:rPr>
        <w:rFonts w:ascii="Wingdings" w:eastAsia="Wingdings" w:hAnsi="Wingdings"/>
        <w:w w:val="100"/>
        <w:sz w:val="20"/>
        <w:szCs w:val="20"/>
        <w:shd w:val="clear" w:color="auto" w:fill="auto"/>
      </w:rPr>
    </w:lvl>
    <w:lvl w:ilvl="6" w:tplc="F45C2E36">
      <w:start w:val="1"/>
      <w:numFmt w:val="bullet"/>
      <w:lvlText w:val="·"/>
      <w:lvlJc w:val="left"/>
      <w:pPr>
        <w:ind w:left="7200" w:hanging="360"/>
      </w:pPr>
      <w:rPr>
        <w:rFonts w:ascii="Symbol" w:eastAsia="Symbol" w:hAnsi="Symbol"/>
        <w:w w:val="100"/>
        <w:sz w:val="20"/>
        <w:szCs w:val="20"/>
        <w:shd w:val="clear" w:color="auto" w:fill="auto"/>
      </w:rPr>
    </w:lvl>
    <w:lvl w:ilvl="7" w:tplc="2BD4D118">
      <w:start w:val="1"/>
      <w:numFmt w:val="bullet"/>
      <w:lvlText w:val="o"/>
      <w:lvlJc w:val="left"/>
      <w:pPr>
        <w:ind w:left="7920" w:hanging="360"/>
      </w:pPr>
      <w:rPr>
        <w:rFonts w:ascii="Courier New" w:eastAsia="Courier New" w:hAnsi="Courier New"/>
        <w:w w:val="100"/>
        <w:sz w:val="20"/>
        <w:szCs w:val="20"/>
        <w:shd w:val="clear" w:color="auto" w:fill="auto"/>
      </w:rPr>
    </w:lvl>
    <w:lvl w:ilvl="8" w:tplc="11729D8A">
      <w:start w:val="1"/>
      <w:numFmt w:val="bullet"/>
      <w:lvlText w:val="§"/>
      <w:lvlJc w:val="left"/>
      <w:pPr>
        <w:ind w:left="8640" w:hanging="360"/>
      </w:pPr>
      <w:rPr>
        <w:rFonts w:ascii="Wingdings" w:eastAsia="Wingdings" w:hAnsi="Wingdings"/>
        <w:w w:val="100"/>
        <w:sz w:val="20"/>
        <w:szCs w:val="20"/>
        <w:shd w:val="clear" w:color="auto" w:fill="auto"/>
      </w:rPr>
    </w:lvl>
  </w:abstractNum>
  <w:abstractNum w:abstractNumId="23"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4"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5"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7"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8"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9"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30"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32"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15:restartNumberingAfterBreak="0">
    <w:nsid w:val="455465F0"/>
    <w:multiLevelType w:val="hybridMultilevel"/>
    <w:tmpl w:val="4FCCC410"/>
    <w:lvl w:ilvl="0" w:tplc="1CBE1C94">
      <w:start w:val="1"/>
      <w:numFmt w:val="lowerLetter"/>
      <w:pStyle w:val="liste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7"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8"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9"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40"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41"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42" w15:restartNumberingAfterBreak="0">
    <w:nsid w:val="6A8D7F8D"/>
    <w:multiLevelType w:val="hybridMultilevel"/>
    <w:tmpl w:val="A7445EA2"/>
    <w:styleLink w:val="Style1import"/>
    <w:lvl w:ilvl="0" w:tplc="D256AE2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3"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44"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45"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46"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7"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8"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9"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21"/>
  </w:num>
  <w:num w:numId="2" w16cid:durableId="48456508">
    <w:abstractNumId w:val="28"/>
  </w:num>
  <w:num w:numId="3" w16cid:durableId="495263637">
    <w:abstractNumId w:val="47"/>
  </w:num>
  <w:num w:numId="4" w16cid:durableId="1200170897">
    <w:abstractNumId w:val="15"/>
  </w:num>
  <w:num w:numId="5" w16cid:durableId="592664173">
    <w:abstractNumId w:val="31"/>
  </w:num>
  <w:num w:numId="6" w16cid:durableId="1189949366">
    <w:abstractNumId w:val="26"/>
  </w:num>
  <w:num w:numId="7" w16cid:durableId="119497699">
    <w:abstractNumId w:val="29"/>
  </w:num>
  <w:num w:numId="8" w16cid:durableId="2135556228">
    <w:abstractNumId w:val="44"/>
  </w:num>
  <w:num w:numId="9" w16cid:durableId="467744718">
    <w:abstractNumId w:val="20"/>
  </w:num>
  <w:num w:numId="10" w16cid:durableId="1287741177">
    <w:abstractNumId w:val="4"/>
  </w:num>
  <w:num w:numId="11" w16cid:durableId="2001545696">
    <w:abstractNumId w:val="16"/>
  </w:num>
  <w:num w:numId="12" w16cid:durableId="1753548572">
    <w:abstractNumId w:val="1"/>
  </w:num>
  <w:num w:numId="13" w16cid:durableId="1908031707">
    <w:abstractNumId w:val="0"/>
  </w:num>
  <w:num w:numId="14" w16cid:durableId="842234961">
    <w:abstractNumId w:val="36"/>
  </w:num>
  <w:num w:numId="15" w16cid:durableId="994795863">
    <w:abstractNumId w:val="27"/>
  </w:num>
  <w:num w:numId="16" w16cid:durableId="2145347511">
    <w:abstractNumId w:val="19"/>
  </w:num>
  <w:num w:numId="17" w16cid:durableId="303201428">
    <w:abstractNumId w:val="9"/>
  </w:num>
  <w:num w:numId="18" w16cid:durableId="510069686">
    <w:abstractNumId w:val="8"/>
  </w:num>
  <w:num w:numId="19" w16cid:durableId="607390691">
    <w:abstractNumId w:val="38"/>
  </w:num>
  <w:num w:numId="20" w16cid:durableId="518158650">
    <w:abstractNumId w:val="40"/>
  </w:num>
  <w:num w:numId="21" w16cid:durableId="1108506765">
    <w:abstractNumId w:val="39"/>
  </w:num>
  <w:num w:numId="22" w16cid:durableId="833767005">
    <w:abstractNumId w:val="45"/>
  </w:num>
  <w:num w:numId="23" w16cid:durableId="1870147511">
    <w:abstractNumId w:val="17"/>
  </w:num>
  <w:num w:numId="24" w16cid:durableId="1164317327">
    <w:abstractNumId w:val="30"/>
  </w:num>
  <w:num w:numId="25" w16cid:durableId="2092458538">
    <w:abstractNumId w:val="34"/>
  </w:num>
  <w:num w:numId="26" w16cid:durableId="877545238">
    <w:abstractNumId w:val="32"/>
  </w:num>
  <w:num w:numId="27" w16cid:durableId="1080785180">
    <w:abstractNumId w:val="3"/>
  </w:num>
  <w:num w:numId="28" w16cid:durableId="1046373520">
    <w:abstractNumId w:val="35"/>
  </w:num>
  <w:num w:numId="29" w16cid:durableId="1128159535">
    <w:abstractNumId w:val="25"/>
  </w:num>
  <w:num w:numId="30" w16cid:durableId="893810880">
    <w:abstractNumId w:val="5"/>
  </w:num>
  <w:num w:numId="31" w16cid:durableId="470178030">
    <w:abstractNumId w:val="49"/>
  </w:num>
  <w:num w:numId="32" w16cid:durableId="1562252657">
    <w:abstractNumId w:val="37"/>
  </w:num>
  <w:num w:numId="33" w16cid:durableId="191574617">
    <w:abstractNumId w:val="11"/>
  </w:num>
  <w:num w:numId="34" w16cid:durableId="1885676807">
    <w:abstractNumId w:val="23"/>
  </w:num>
  <w:num w:numId="35" w16cid:durableId="241764370">
    <w:abstractNumId w:val="48"/>
  </w:num>
  <w:num w:numId="36" w16cid:durableId="1514875864">
    <w:abstractNumId w:val="24"/>
  </w:num>
  <w:num w:numId="37" w16cid:durableId="131950765">
    <w:abstractNumId w:val="41"/>
  </w:num>
  <w:num w:numId="38" w16cid:durableId="1161198348">
    <w:abstractNumId w:val="46"/>
  </w:num>
  <w:num w:numId="39" w16cid:durableId="2127575295">
    <w:abstractNumId w:val="7"/>
  </w:num>
  <w:num w:numId="40" w16cid:durableId="1904486721">
    <w:abstractNumId w:val="43"/>
  </w:num>
  <w:num w:numId="41" w16cid:durableId="1641691150">
    <w:abstractNumId w:val="13"/>
  </w:num>
  <w:num w:numId="42" w16cid:durableId="496917087">
    <w:abstractNumId w:val="10"/>
  </w:num>
  <w:num w:numId="43" w16cid:durableId="202442533">
    <w:abstractNumId w:val="12"/>
  </w:num>
  <w:num w:numId="44" w16cid:durableId="564724749">
    <w:abstractNumId w:val="18"/>
  </w:num>
  <w:num w:numId="45" w16cid:durableId="1550411558">
    <w:abstractNumId w:val="33"/>
  </w:num>
  <w:num w:numId="46" w16cid:durableId="1201163658">
    <w:abstractNumId w:val="22"/>
  </w:num>
  <w:num w:numId="47" w16cid:durableId="130438294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15754300">
    <w:abstractNumId w:val="42"/>
  </w:num>
  <w:num w:numId="49" w16cid:durableId="545876568">
    <w:abstractNumId w:val="1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350525013">
    <w:abstractNumId w:val="2"/>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36136"/>
    <w:rsid w:val="000449B4"/>
    <w:rsid w:val="0005086A"/>
    <w:rsid w:val="00054C4B"/>
    <w:rsid w:val="00067F31"/>
    <w:rsid w:val="0007363D"/>
    <w:rsid w:val="00075910"/>
    <w:rsid w:val="00083FBC"/>
    <w:rsid w:val="00083FBF"/>
    <w:rsid w:val="000867FF"/>
    <w:rsid w:val="00086FE0"/>
    <w:rsid w:val="00091CE0"/>
    <w:rsid w:val="00092472"/>
    <w:rsid w:val="0009569C"/>
    <w:rsid w:val="000A3826"/>
    <w:rsid w:val="000A4FE6"/>
    <w:rsid w:val="000B2F92"/>
    <w:rsid w:val="000D2B33"/>
    <w:rsid w:val="000E1C75"/>
    <w:rsid w:val="00111343"/>
    <w:rsid w:val="00112DE5"/>
    <w:rsid w:val="001206A3"/>
    <w:rsid w:val="0012109D"/>
    <w:rsid w:val="00123BB4"/>
    <w:rsid w:val="0012665C"/>
    <w:rsid w:val="00134748"/>
    <w:rsid w:val="00143897"/>
    <w:rsid w:val="0014406C"/>
    <w:rsid w:val="00154AAB"/>
    <w:rsid w:val="00156CB3"/>
    <w:rsid w:val="001607EA"/>
    <w:rsid w:val="00164E11"/>
    <w:rsid w:val="00171F08"/>
    <w:rsid w:val="0017477F"/>
    <w:rsid w:val="00174E40"/>
    <w:rsid w:val="00174EC6"/>
    <w:rsid w:val="00190CFE"/>
    <w:rsid w:val="001915AA"/>
    <w:rsid w:val="00193907"/>
    <w:rsid w:val="001B20C3"/>
    <w:rsid w:val="001B2908"/>
    <w:rsid w:val="001C6500"/>
    <w:rsid w:val="001D60D8"/>
    <w:rsid w:val="001D6823"/>
    <w:rsid w:val="001F59C5"/>
    <w:rsid w:val="001F7964"/>
    <w:rsid w:val="0020127F"/>
    <w:rsid w:val="00201CAE"/>
    <w:rsid w:val="00204F63"/>
    <w:rsid w:val="00220AE0"/>
    <w:rsid w:val="0022170F"/>
    <w:rsid w:val="0022250D"/>
    <w:rsid w:val="00226212"/>
    <w:rsid w:val="00234D95"/>
    <w:rsid w:val="0024283F"/>
    <w:rsid w:val="0025703C"/>
    <w:rsid w:val="00263831"/>
    <w:rsid w:val="00273DF5"/>
    <w:rsid w:val="00281441"/>
    <w:rsid w:val="00282319"/>
    <w:rsid w:val="002966C0"/>
    <w:rsid w:val="002A000E"/>
    <w:rsid w:val="002B28C5"/>
    <w:rsid w:val="002C2564"/>
    <w:rsid w:val="002D0849"/>
    <w:rsid w:val="002D1EFE"/>
    <w:rsid w:val="002D55AE"/>
    <w:rsid w:val="002D5B64"/>
    <w:rsid w:val="002E46F1"/>
    <w:rsid w:val="002F1116"/>
    <w:rsid w:val="0030464A"/>
    <w:rsid w:val="00304C1B"/>
    <w:rsid w:val="00304DEB"/>
    <w:rsid w:val="00316D9A"/>
    <w:rsid w:val="00323DF1"/>
    <w:rsid w:val="003317EC"/>
    <w:rsid w:val="00333075"/>
    <w:rsid w:val="00335A55"/>
    <w:rsid w:val="00341455"/>
    <w:rsid w:val="003510A3"/>
    <w:rsid w:val="00365A1E"/>
    <w:rsid w:val="00376FF1"/>
    <w:rsid w:val="003812B9"/>
    <w:rsid w:val="00382336"/>
    <w:rsid w:val="0039090B"/>
    <w:rsid w:val="00392040"/>
    <w:rsid w:val="003B2528"/>
    <w:rsid w:val="003B4BBB"/>
    <w:rsid w:val="003C691F"/>
    <w:rsid w:val="003D12D6"/>
    <w:rsid w:val="003D5361"/>
    <w:rsid w:val="003F010B"/>
    <w:rsid w:val="003F460E"/>
    <w:rsid w:val="003F7522"/>
    <w:rsid w:val="004045B5"/>
    <w:rsid w:val="00410588"/>
    <w:rsid w:val="004167FD"/>
    <w:rsid w:val="0042522D"/>
    <w:rsid w:val="00426C28"/>
    <w:rsid w:val="00427946"/>
    <w:rsid w:val="00432DB2"/>
    <w:rsid w:val="00434BDE"/>
    <w:rsid w:val="00445F2C"/>
    <w:rsid w:val="00446EA1"/>
    <w:rsid w:val="00454515"/>
    <w:rsid w:val="00462C5A"/>
    <w:rsid w:val="00462CBB"/>
    <w:rsid w:val="00463BC5"/>
    <w:rsid w:val="00465B83"/>
    <w:rsid w:val="00472C15"/>
    <w:rsid w:val="004861ED"/>
    <w:rsid w:val="0048636D"/>
    <w:rsid w:val="00490932"/>
    <w:rsid w:val="00491ACF"/>
    <w:rsid w:val="00496E9B"/>
    <w:rsid w:val="004B21B9"/>
    <w:rsid w:val="004C04F5"/>
    <w:rsid w:val="004D202F"/>
    <w:rsid w:val="004E09B5"/>
    <w:rsid w:val="004E30A8"/>
    <w:rsid w:val="004F1708"/>
    <w:rsid w:val="004F1F3A"/>
    <w:rsid w:val="00505DC5"/>
    <w:rsid w:val="005115B2"/>
    <w:rsid w:val="00511F69"/>
    <w:rsid w:val="005176C6"/>
    <w:rsid w:val="00517AFA"/>
    <w:rsid w:val="00517F1E"/>
    <w:rsid w:val="0053148A"/>
    <w:rsid w:val="00551A45"/>
    <w:rsid w:val="00552501"/>
    <w:rsid w:val="005555EB"/>
    <w:rsid w:val="0056419F"/>
    <w:rsid w:val="005656E2"/>
    <w:rsid w:val="00571310"/>
    <w:rsid w:val="00573235"/>
    <w:rsid w:val="005766C0"/>
    <w:rsid w:val="005777DC"/>
    <w:rsid w:val="005846A5"/>
    <w:rsid w:val="00591446"/>
    <w:rsid w:val="00596C14"/>
    <w:rsid w:val="005A4E7C"/>
    <w:rsid w:val="005C1DE3"/>
    <w:rsid w:val="005C4936"/>
    <w:rsid w:val="005C5857"/>
    <w:rsid w:val="005D0AD8"/>
    <w:rsid w:val="005D11D1"/>
    <w:rsid w:val="005D3C88"/>
    <w:rsid w:val="005F45C3"/>
    <w:rsid w:val="005F4C43"/>
    <w:rsid w:val="005F647C"/>
    <w:rsid w:val="005F793E"/>
    <w:rsid w:val="00604699"/>
    <w:rsid w:val="006058A4"/>
    <w:rsid w:val="0061261D"/>
    <w:rsid w:val="00615C14"/>
    <w:rsid w:val="006164E1"/>
    <w:rsid w:val="00616D89"/>
    <w:rsid w:val="00621888"/>
    <w:rsid w:val="00624C6D"/>
    <w:rsid w:val="00627335"/>
    <w:rsid w:val="0065291B"/>
    <w:rsid w:val="006562F0"/>
    <w:rsid w:val="00657C40"/>
    <w:rsid w:val="006609FB"/>
    <w:rsid w:val="00673185"/>
    <w:rsid w:val="006813CC"/>
    <w:rsid w:val="00681EB1"/>
    <w:rsid w:val="0069311C"/>
    <w:rsid w:val="006937B9"/>
    <w:rsid w:val="006A0D97"/>
    <w:rsid w:val="006A66D4"/>
    <w:rsid w:val="006B3FE1"/>
    <w:rsid w:val="006C59D3"/>
    <w:rsid w:val="006C6C26"/>
    <w:rsid w:val="006D0437"/>
    <w:rsid w:val="006D0C0A"/>
    <w:rsid w:val="006D1BE0"/>
    <w:rsid w:val="006D1D44"/>
    <w:rsid w:val="006D2C19"/>
    <w:rsid w:val="006D33AB"/>
    <w:rsid w:val="006E5355"/>
    <w:rsid w:val="006F22F6"/>
    <w:rsid w:val="006F3E3F"/>
    <w:rsid w:val="00704CF0"/>
    <w:rsid w:val="007154B6"/>
    <w:rsid w:val="00716DAF"/>
    <w:rsid w:val="00745294"/>
    <w:rsid w:val="00751C97"/>
    <w:rsid w:val="0075359F"/>
    <w:rsid w:val="00754CB7"/>
    <w:rsid w:val="00760D3C"/>
    <w:rsid w:val="007651B0"/>
    <w:rsid w:val="007654CE"/>
    <w:rsid w:val="00765F2A"/>
    <w:rsid w:val="0076794C"/>
    <w:rsid w:val="00773602"/>
    <w:rsid w:val="00775244"/>
    <w:rsid w:val="0077561E"/>
    <w:rsid w:val="00777856"/>
    <w:rsid w:val="007838EE"/>
    <w:rsid w:val="007931D7"/>
    <w:rsid w:val="00796F58"/>
    <w:rsid w:val="007A3558"/>
    <w:rsid w:val="007A5D92"/>
    <w:rsid w:val="007B0D74"/>
    <w:rsid w:val="007B6E58"/>
    <w:rsid w:val="007D0248"/>
    <w:rsid w:val="007D2EEE"/>
    <w:rsid w:val="007F07CE"/>
    <w:rsid w:val="007F1272"/>
    <w:rsid w:val="007F38E2"/>
    <w:rsid w:val="007F7819"/>
    <w:rsid w:val="00803D50"/>
    <w:rsid w:val="0081789E"/>
    <w:rsid w:val="00817CAF"/>
    <w:rsid w:val="00820D9C"/>
    <w:rsid w:val="0083043C"/>
    <w:rsid w:val="00847E17"/>
    <w:rsid w:val="008515A7"/>
    <w:rsid w:val="00853B46"/>
    <w:rsid w:val="0088319A"/>
    <w:rsid w:val="008928AB"/>
    <w:rsid w:val="008936C8"/>
    <w:rsid w:val="00895617"/>
    <w:rsid w:val="008B3E59"/>
    <w:rsid w:val="008C06BD"/>
    <w:rsid w:val="008D04D2"/>
    <w:rsid w:val="008D3B70"/>
    <w:rsid w:val="008D3F5F"/>
    <w:rsid w:val="008E6234"/>
    <w:rsid w:val="008E6CE1"/>
    <w:rsid w:val="008F0F94"/>
    <w:rsid w:val="008F7686"/>
    <w:rsid w:val="00901A25"/>
    <w:rsid w:val="00907A87"/>
    <w:rsid w:val="009115AC"/>
    <w:rsid w:val="009135EF"/>
    <w:rsid w:val="009161F6"/>
    <w:rsid w:val="00917379"/>
    <w:rsid w:val="00923FBF"/>
    <w:rsid w:val="00924474"/>
    <w:rsid w:val="00925BB6"/>
    <w:rsid w:val="0092756E"/>
    <w:rsid w:val="00950B14"/>
    <w:rsid w:val="009700CD"/>
    <w:rsid w:val="009820DF"/>
    <w:rsid w:val="009846A3"/>
    <w:rsid w:val="00995506"/>
    <w:rsid w:val="009A1D2C"/>
    <w:rsid w:val="009D15C2"/>
    <w:rsid w:val="009E7878"/>
    <w:rsid w:val="009F0FE5"/>
    <w:rsid w:val="00A034A1"/>
    <w:rsid w:val="00A12F9B"/>
    <w:rsid w:val="00A16A16"/>
    <w:rsid w:val="00A31017"/>
    <w:rsid w:val="00A3456F"/>
    <w:rsid w:val="00A43509"/>
    <w:rsid w:val="00A55EB4"/>
    <w:rsid w:val="00A56535"/>
    <w:rsid w:val="00A56CF2"/>
    <w:rsid w:val="00A76A38"/>
    <w:rsid w:val="00A776F7"/>
    <w:rsid w:val="00A83A74"/>
    <w:rsid w:val="00A8452C"/>
    <w:rsid w:val="00A9225C"/>
    <w:rsid w:val="00A9613B"/>
    <w:rsid w:val="00AA0190"/>
    <w:rsid w:val="00AA3A04"/>
    <w:rsid w:val="00AD020C"/>
    <w:rsid w:val="00AE5B22"/>
    <w:rsid w:val="00AE6D64"/>
    <w:rsid w:val="00B01529"/>
    <w:rsid w:val="00B02AA0"/>
    <w:rsid w:val="00B104EA"/>
    <w:rsid w:val="00B112C8"/>
    <w:rsid w:val="00B12105"/>
    <w:rsid w:val="00B22698"/>
    <w:rsid w:val="00B40E1C"/>
    <w:rsid w:val="00B4267D"/>
    <w:rsid w:val="00B55A5E"/>
    <w:rsid w:val="00B722DD"/>
    <w:rsid w:val="00B845E7"/>
    <w:rsid w:val="00B9096D"/>
    <w:rsid w:val="00B97461"/>
    <w:rsid w:val="00BC3FE8"/>
    <w:rsid w:val="00BC4D29"/>
    <w:rsid w:val="00BE0095"/>
    <w:rsid w:val="00BE0D86"/>
    <w:rsid w:val="00BE7C2A"/>
    <w:rsid w:val="00BF0C3E"/>
    <w:rsid w:val="00BF1051"/>
    <w:rsid w:val="00BF1218"/>
    <w:rsid w:val="00C01B6F"/>
    <w:rsid w:val="00C13181"/>
    <w:rsid w:val="00C22400"/>
    <w:rsid w:val="00C239C6"/>
    <w:rsid w:val="00C34E2D"/>
    <w:rsid w:val="00C351CC"/>
    <w:rsid w:val="00C4415B"/>
    <w:rsid w:val="00C502FD"/>
    <w:rsid w:val="00C548E9"/>
    <w:rsid w:val="00C55246"/>
    <w:rsid w:val="00C55591"/>
    <w:rsid w:val="00C568C4"/>
    <w:rsid w:val="00C57681"/>
    <w:rsid w:val="00C6225E"/>
    <w:rsid w:val="00C66DC8"/>
    <w:rsid w:val="00C80E6E"/>
    <w:rsid w:val="00C81680"/>
    <w:rsid w:val="00C82663"/>
    <w:rsid w:val="00C83670"/>
    <w:rsid w:val="00C8433E"/>
    <w:rsid w:val="00C86DDC"/>
    <w:rsid w:val="00CA6B39"/>
    <w:rsid w:val="00CB3EE3"/>
    <w:rsid w:val="00CB5772"/>
    <w:rsid w:val="00CC278C"/>
    <w:rsid w:val="00CC66BB"/>
    <w:rsid w:val="00CD2965"/>
    <w:rsid w:val="00CD35C2"/>
    <w:rsid w:val="00CE0701"/>
    <w:rsid w:val="00CE1387"/>
    <w:rsid w:val="00CE3420"/>
    <w:rsid w:val="00CE51DE"/>
    <w:rsid w:val="00CF3053"/>
    <w:rsid w:val="00CF309C"/>
    <w:rsid w:val="00D024E3"/>
    <w:rsid w:val="00D125DB"/>
    <w:rsid w:val="00D138E9"/>
    <w:rsid w:val="00D14ECF"/>
    <w:rsid w:val="00D1654C"/>
    <w:rsid w:val="00D171D4"/>
    <w:rsid w:val="00D25D34"/>
    <w:rsid w:val="00D3163B"/>
    <w:rsid w:val="00D31A71"/>
    <w:rsid w:val="00D34375"/>
    <w:rsid w:val="00D40257"/>
    <w:rsid w:val="00D5388E"/>
    <w:rsid w:val="00D565A6"/>
    <w:rsid w:val="00D605D1"/>
    <w:rsid w:val="00D60B21"/>
    <w:rsid w:val="00D852EB"/>
    <w:rsid w:val="00D85F03"/>
    <w:rsid w:val="00D924CC"/>
    <w:rsid w:val="00D954D7"/>
    <w:rsid w:val="00D96E50"/>
    <w:rsid w:val="00D97143"/>
    <w:rsid w:val="00DA36BB"/>
    <w:rsid w:val="00DA5748"/>
    <w:rsid w:val="00DC015F"/>
    <w:rsid w:val="00DC0246"/>
    <w:rsid w:val="00DC4A9C"/>
    <w:rsid w:val="00DC6BA2"/>
    <w:rsid w:val="00DD54E0"/>
    <w:rsid w:val="00DD62F6"/>
    <w:rsid w:val="00DD6B63"/>
    <w:rsid w:val="00DE1D55"/>
    <w:rsid w:val="00DE42A7"/>
    <w:rsid w:val="00DF285E"/>
    <w:rsid w:val="00DF2DF3"/>
    <w:rsid w:val="00E0581F"/>
    <w:rsid w:val="00E23384"/>
    <w:rsid w:val="00E40BDE"/>
    <w:rsid w:val="00E4220A"/>
    <w:rsid w:val="00E45490"/>
    <w:rsid w:val="00E45613"/>
    <w:rsid w:val="00E5377A"/>
    <w:rsid w:val="00E5556D"/>
    <w:rsid w:val="00E56089"/>
    <w:rsid w:val="00E67276"/>
    <w:rsid w:val="00E802E7"/>
    <w:rsid w:val="00E839F3"/>
    <w:rsid w:val="00E847E1"/>
    <w:rsid w:val="00E95B4D"/>
    <w:rsid w:val="00EB2969"/>
    <w:rsid w:val="00EB3FB2"/>
    <w:rsid w:val="00EB3FF0"/>
    <w:rsid w:val="00EB4685"/>
    <w:rsid w:val="00EC0A2A"/>
    <w:rsid w:val="00EC660F"/>
    <w:rsid w:val="00EE00BA"/>
    <w:rsid w:val="00EE6E72"/>
    <w:rsid w:val="00F00F83"/>
    <w:rsid w:val="00F030A6"/>
    <w:rsid w:val="00F10450"/>
    <w:rsid w:val="00F1732C"/>
    <w:rsid w:val="00F375E3"/>
    <w:rsid w:val="00F42ECF"/>
    <w:rsid w:val="00F527FA"/>
    <w:rsid w:val="00F5541A"/>
    <w:rsid w:val="00F55714"/>
    <w:rsid w:val="00F631F5"/>
    <w:rsid w:val="00F64303"/>
    <w:rsid w:val="00F661B4"/>
    <w:rsid w:val="00F71710"/>
    <w:rsid w:val="00F75257"/>
    <w:rsid w:val="00F91457"/>
    <w:rsid w:val="00F92646"/>
    <w:rsid w:val="00FA264E"/>
    <w:rsid w:val="00FA3AF5"/>
    <w:rsid w:val="00FB16BD"/>
    <w:rsid w:val="00FD47CC"/>
    <w:rsid w:val="00FD5EC9"/>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uiPriority w:val="9"/>
    <w:qFormat/>
    <w:rsid w:val="00773602"/>
    <w:pPr>
      <w:jc w:val="center"/>
      <w:outlineLvl w:val="0"/>
    </w:pPr>
    <w:rPr>
      <w:szCs w:val="24"/>
      <w:lang w:val="en-IE" w:eastAsia="en-GB"/>
    </w:rPr>
  </w:style>
  <w:style w:type="paragraph" w:styleId="Heading2">
    <w:name w:val="heading 2"/>
    <w:basedOn w:val="Normal"/>
    <w:next w:val="Normal"/>
    <w:link w:val="Heading2Char"/>
    <w:uiPriority w:val="9"/>
    <w:qFormat/>
    <w:rsid w:val="00796F58"/>
    <w:pPr>
      <w:jc w:val="center"/>
      <w:outlineLvl w:val="1"/>
    </w:pPr>
    <w:rPr>
      <w:szCs w:val="24"/>
      <w:lang w:val="en-IE" w:eastAsia="ja-JP"/>
    </w:rPr>
  </w:style>
  <w:style w:type="paragraph" w:styleId="Heading3">
    <w:name w:val="heading 3"/>
    <w:basedOn w:val="Normal"/>
    <w:next w:val="Normal"/>
    <w:link w:val="Heading3Char"/>
    <w:uiPriority w:val="9"/>
    <w:qFormat/>
    <w:rsid w:val="00796F58"/>
    <w:pPr>
      <w:jc w:val="center"/>
      <w:outlineLvl w:val="2"/>
    </w:pPr>
    <w:rPr>
      <w:szCs w:val="24"/>
      <w:lang w:val="en-IE"/>
    </w:rPr>
  </w:style>
  <w:style w:type="paragraph" w:styleId="Heading4">
    <w:name w:val="heading 4"/>
    <w:basedOn w:val="Normal"/>
    <w:next w:val="Normal"/>
    <w:link w:val="Heading4Char"/>
    <w:uiPriority w:val="9"/>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Error-Fußnotenzeichen5,Error-Fußnotenzeichen6,Error-Fußnotenzeichen3,BVI fnr1,Error-Fußnotenzeichen51,Error-Fußnotenzeichen61,Error-Fußnotenzeichen31"/>
    <w:link w:val="CharChar6CharCharCharCharCharChar"/>
    <w:uiPriority w:val="99"/>
    <w:qFormat/>
    <w:rPr>
      <w:b/>
      <w:vertAlign w:val="superscript"/>
    </w:rPr>
  </w:style>
  <w:style w:type="paragraph" w:styleId="FootnoteText">
    <w:name w:val="footnote text"/>
    <w:aliases w:val="fn,footnote text,Final Footnote Text,Nota de rodapé,Final Footnote Text Char Char,GM_Fußnotentext,Footnote text,Schriftart: 9 pt,Schriftart: 10 pt,Schriftart: 8 pt,WB-Fußnotentext, Car,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uiPriority w:val="39"/>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uiPriority w:val="39"/>
    <w:pPr>
      <w:tabs>
        <w:tab w:val="left" w:pos="1134"/>
        <w:tab w:val="right" w:leader="dot" w:pos="9639"/>
      </w:tabs>
      <w:ind w:left="1134" w:right="567" w:hanging="567"/>
    </w:pPr>
  </w:style>
  <w:style w:type="paragraph" w:styleId="TOC3">
    <w:name w:val="toc 3"/>
    <w:basedOn w:val="Normal"/>
    <w:next w:val="Normal"/>
    <w:uiPriority w:val="39"/>
    <w:pPr>
      <w:tabs>
        <w:tab w:val="left" w:pos="1701"/>
        <w:tab w:val="right" w:leader="dot" w:pos="9639"/>
      </w:tabs>
      <w:ind w:left="1701" w:right="567" w:hanging="567"/>
    </w:pPr>
  </w:style>
  <w:style w:type="paragraph" w:styleId="TOC4">
    <w:name w:val="toc 4"/>
    <w:basedOn w:val="Normal"/>
    <w:next w:val="Normal"/>
    <w:uiPriority w:val="39"/>
    <w:pPr>
      <w:tabs>
        <w:tab w:val="left" w:pos="2268"/>
        <w:tab w:val="right" w:pos="9639"/>
      </w:tabs>
      <w:ind w:left="2268" w:right="567" w:hanging="567"/>
    </w:pPr>
  </w:style>
  <w:style w:type="paragraph" w:styleId="TOC5">
    <w:name w:val="toc 5"/>
    <w:basedOn w:val="Normal"/>
    <w:next w:val="Normal"/>
    <w:uiPriority w:val="39"/>
    <w:pPr>
      <w:tabs>
        <w:tab w:val="left" w:pos="2835"/>
        <w:tab w:val="right" w:leader="dot" w:pos="9639"/>
      </w:tabs>
      <w:ind w:left="2835" w:right="567" w:hanging="567"/>
    </w:pPr>
  </w:style>
  <w:style w:type="paragraph" w:styleId="TOC6">
    <w:name w:val="toc 6"/>
    <w:basedOn w:val="Normal"/>
    <w:next w:val="Normal"/>
    <w:uiPriority w:val="39"/>
    <w:pPr>
      <w:tabs>
        <w:tab w:val="left" w:pos="3402"/>
        <w:tab w:val="right" w:leader="dot" w:pos="9639"/>
      </w:tabs>
      <w:ind w:left="3402" w:right="567" w:hanging="567"/>
    </w:pPr>
  </w:style>
  <w:style w:type="paragraph" w:styleId="TOC7">
    <w:name w:val="toc 7"/>
    <w:basedOn w:val="Normal"/>
    <w:next w:val="Normal"/>
    <w:uiPriority w:val="39"/>
    <w:pPr>
      <w:tabs>
        <w:tab w:val="left" w:pos="3969"/>
        <w:tab w:val="right" w:leader="dot" w:pos="9639"/>
      </w:tabs>
      <w:ind w:left="3969" w:right="567" w:hanging="567"/>
    </w:pPr>
  </w:style>
  <w:style w:type="paragraph" w:styleId="TOC8">
    <w:name w:val="toc 8"/>
    <w:basedOn w:val="Normal"/>
    <w:next w:val="Normal"/>
    <w:uiPriority w:val="39"/>
    <w:pPr>
      <w:tabs>
        <w:tab w:val="left" w:pos="4536"/>
        <w:tab w:val="right" w:leader="dot" w:pos="9639"/>
      </w:tabs>
      <w:ind w:left="4536" w:right="567" w:hanging="567"/>
    </w:pPr>
  </w:style>
  <w:style w:type="paragraph" w:styleId="TOC9">
    <w:name w:val="toc 9"/>
    <w:basedOn w:val="Normal"/>
    <w:next w:val="Normal"/>
    <w:uiPriority w:val="39"/>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sid w:val="007D0248"/>
    <w:rPr>
      <w:rFonts w:ascii="Tahoma" w:hAnsi="Tahoma" w:cs="Tahoma"/>
      <w:sz w:val="16"/>
      <w:szCs w:val="16"/>
    </w:rPr>
  </w:style>
  <w:style w:type="character" w:customStyle="1" w:styleId="Heading1Char">
    <w:name w:val="Heading 1 Char"/>
    <w:basedOn w:val="DefaultParagraphFont"/>
    <w:link w:val="Heading1"/>
    <w:uiPriority w:val="9"/>
    <w:rsid w:val="00773602"/>
    <w:rPr>
      <w:sz w:val="24"/>
      <w:szCs w:val="24"/>
      <w:lang w:val="en-IE"/>
    </w:rPr>
  </w:style>
  <w:style w:type="character" w:customStyle="1" w:styleId="Heading2Char">
    <w:name w:val="Heading 2 Char"/>
    <w:basedOn w:val="DefaultParagraphFont"/>
    <w:link w:val="Heading2"/>
    <w:uiPriority w:val="9"/>
    <w:rsid w:val="00796F58"/>
    <w:rPr>
      <w:sz w:val="24"/>
      <w:szCs w:val="24"/>
      <w:lang w:val="en-IE" w:eastAsia="ja-JP"/>
    </w:rPr>
  </w:style>
  <w:style w:type="character" w:customStyle="1" w:styleId="Heading3Char">
    <w:name w:val="Heading 3 Char"/>
    <w:basedOn w:val="DefaultParagraphFont"/>
    <w:link w:val="Heading3"/>
    <w:uiPriority w:val="9"/>
    <w:rsid w:val="00796F58"/>
    <w:rPr>
      <w:sz w:val="24"/>
      <w:szCs w:val="24"/>
      <w:lang w:val="en-IE" w:eastAsia="fr-BE"/>
    </w:rPr>
  </w:style>
  <w:style w:type="character" w:customStyle="1" w:styleId="Heading4Char">
    <w:name w:val="Heading 4 Char"/>
    <w:basedOn w:val="DefaultParagraphFont"/>
    <w:link w:val="Heading4"/>
    <w:uiPriority w:val="9"/>
    <w:rsid w:val="00F55714"/>
    <w:rPr>
      <w:sz w:val="24"/>
      <w:lang w:eastAsia="fr-BE"/>
    </w:rPr>
  </w:style>
  <w:style w:type="character" w:customStyle="1" w:styleId="Heading5Char">
    <w:name w:val="Heading 5 Char"/>
    <w:basedOn w:val="DefaultParagraphFont"/>
    <w:link w:val="Heading5"/>
    <w:uiPriority w:val="9"/>
    <w:rsid w:val="00F55714"/>
    <w:rPr>
      <w:rFonts w:ascii="Arial" w:hAnsi="Arial"/>
      <w:sz w:val="22"/>
      <w:lang w:eastAsia="fr-BE"/>
    </w:rPr>
  </w:style>
  <w:style w:type="character" w:customStyle="1" w:styleId="Heading6Char">
    <w:name w:val="Heading 6 Char"/>
    <w:basedOn w:val="DefaultParagraphFont"/>
    <w:link w:val="Heading6"/>
    <w:rsid w:val="00F55714"/>
    <w:rPr>
      <w:rFonts w:ascii="Arial" w:hAnsi="Arial"/>
      <w:i/>
      <w:sz w:val="22"/>
      <w:lang w:eastAsia="fr-BE"/>
    </w:rPr>
  </w:style>
  <w:style w:type="character" w:customStyle="1" w:styleId="Heading7Char">
    <w:name w:val="Heading 7 Char"/>
    <w:basedOn w:val="DefaultParagraphFont"/>
    <w:link w:val="Heading7"/>
    <w:uiPriority w:val="9"/>
    <w:rsid w:val="00F55714"/>
    <w:rPr>
      <w:rFonts w:ascii="Arial" w:hAnsi="Arial"/>
      <w:lang w:eastAsia="fr-BE"/>
    </w:rPr>
  </w:style>
  <w:style w:type="character" w:customStyle="1" w:styleId="Heading8Char">
    <w:name w:val="Heading 8 Char"/>
    <w:basedOn w:val="DefaultParagraphFont"/>
    <w:link w:val="Heading8"/>
    <w:uiPriority w:val="9"/>
    <w:rsid w:val="00F55714"/>
    <w:rPr>
      <w:rFonts w:ascii="Arial" w:hAnsi="Arial"/>
      <w:i/>
      <w:lang w:eastAsia="fr-BE"/>
    </w:rPr>
  </w:style>
  <w:style w:type="character" w:customStyle="1" w:styleId="Heading9Char">
    <w:name w:val="Heading 9 Char"/>
    <w:basedOn w:val="DefaultParagraphFont"/>
    <w:link w:val="Heading9"/>
    <w:uiPriority w:val="9"/>
    <w:rsid w:val="00F55714"/>
    <w:rPr>
      <w:rFonts w:ascii="Arial" w:hAnsi="Arial"/>
      <w:i/>
      <w:sz w:val="18"/>
      <w:lang w:eastAsia="fr-BE"/>
    </w:rPr>
  </w:style>
  <w:style w:type="paragraph" w:styleId="ListParagraph">
    <w:name w:val="List Paragraph"/>
    <w:aliases w:val="List Paragraph1,Recommendation,List Paragraph11,List Paragraph111,L,F5 List Paragraph,Dot pt,CV text,Table text,Medium Grid 1 - Accent 21,Numbered Paragraph,List Paragraph2,Bulleted Para,NFP GP Bulleted List,FooterText,numbered,列出段落,Text"/>
    <w:basedOn w:val="Normal"/>
    <w:link w:val="ListParagraphChar"/>
    <w:uiPriority w:val="34"/>
    <w:qFormat/>
    <w:rsid w:val="00F55714"/>
    <w:pPr>
      <w:widowControl/>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HeaderChar">
    <w:name w:val="Header Char"/>
    <w:aliases w:val="Header1 Char"/>
    <w:basedOn w:val="DefaultParagraphFont"/>
    <w:link w:val="Header"/>
    <w:rsid w:val="00F55714"/>
    <w:rPr>
      <w:sz w:val="24"/>
      <w:lang w:eastAsia="fr-BE"/>
    </w:rPr>
  </w:style>
  <w:style w:type="character" w:customStyle="1" w:styleId="FooterChar">
    <w:name w:val="Footer Char"/>
    <w:basedOn w:val="DefaultParagraphFont"/>
    <w:link w:val="Footer"/>
    <w:uiPriority w:val="99"/>
    <w:rsid w:val="00F55714"/>
    <w:rPr>
      <w:sz w:val="24"/>
      <w:lang w:eastAsia="fr-BE"/>
    </w:rPr>
  </w:style>
  <w:style w:type="character" w:customStyle="1" w:styleId="BalloonTextChar">
    <w:name w:val="Balloon Text Char"/>
    <w:basedOn w:val="DefaultParagraphFont"/>
    <w:link w:val="BalloonText"/>
    <w:uiPriority w:val="99"/>
    <w:rsid w:val="00F55714"/>
    <w:rPr>
      <w:rFonts w:ascii="Tahoma" w:hAnsi="Tahoma" w:cs="Tahoma"/>
      <w:sz w:val="16"/>
      <w:szCs w:val="16"/>
      <w:lang w:eastAsia="fr-BE"/>
    </w:rPr>
  </w:style>
  <w:style w:type="character" w:styleId="CommentReference">
    <w:name w:val="annotation reference"/>
    <w:basedOn w:val="DefaultParagraphFont"/>
    <w:unhideWhenUsed/>
    <w:rsid w:val="00F55714"/>
    <w:rPr>
      <w:sz w:val="16"/>
      <w:szCs w:val="16"/>
    </w:rPr>
  </w:style>
  <w:style w:type="paragraph" w:styleId="CommentText">
    <w:name w:val="annotation text"/>
    <w:basedOn w:val="Normal"/>
    <w:link w:val="CommentTextChar"/>
    <w:uiPriority w:val="99"/>
    <w:unhideWhenUsed/>
    <w:rsid w:val="00F55714"/>
    <w:pPr>
      <w:widowControl/>
      <w:spacing w:after="200" w:line="240" w:lineRule="auto"/>
    </w:pPr>
    <w:rPr>
      <w:rFonts w:asciiTheme="minorHAnsi" w:eastAsiaTheme="minorHAnsi" w:hAnsiTheme="minorHAnsi" w:cstheme="minorBidi"/>
      <w:sz w:val="20"/>
      <w:lang w:eastAsia="en-US"/>
    </w:rPr>
  </w:style>
  <w:style w:type="character" w:customStyle="1" w:styleId="CommentTextChar">
    <w:name w:val="Comment Text Char"/>
    <w:basedOn w:val="DefaultParagraphFont"/>
    <w:link w:val="CommentText"/>
    <w:uiPriority w:val="99"/>
    <w:rsid w:val="00F55714"/>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unhideWhenUsed/>
    <w:rsid w:val="00F55714"/>
    <w:rPr>
      <w:b/>
      <w:bCs/>
    </w:rPr>
  </w:style>
  <w:style w:type="character" w:customStyle="1" w:styleId="CommentSubjectChar">
    <w:name w:val="Comment Subject Char"/>
    <w:basedOn w:val="CommentTextChar"/>
    <w:link w:val="CommentSubject"/>
    <w:uiPriority w:val="99"/>
    <w:rsid w:val="00F55714"/>
    <w:rPr>
      <w:rFonts w:asciiTheme="minorHAnsi" w:eastAsiaTheme="minorHAnsi" w:hAnsiTheme="minorHAnsi" w:cstheme="minorBidi"/>
      <w:b/>
      <w:bCs/>
      <w:lang w:eastAsia="en-US"/>
    </w:rPr>
  </w:style>
  <w:style w:type="table" w:styleId="TableGrid">
    <w:name w:val="Table Grid"/>
    <w:basedOn w:val="TableNormal"/>
    <w:uiPriority w:val="39"/>
    <w:rsid w:val="00F5571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F55714"/>
    <w:rPr>
      <w:rFonts w:asciiTheme="minorHAnsi" w:eastAsiaTheme="minorHAnsi" w:hAnsiTheme="minorHAnsi" w:cstheme="minorBidi"/>
      <w:sz w:val="22"/>
      <w:szCs w:val="22"/>
      <w:lang w:eastAsia="en-US"/>
    </w:rPr>
  </w:style>
  <w:style w:type="character" w:customStyle="1" w:styleId="FootnoteTextChar">
    <w:name w:val="Footnote Text Char"/>
    <w:aliases w:val="fn Char,footnote text Char,Final Footnote Text Char,Nota de rodapé Char,Final Footnote Text Char Char Char,GM_Fußnotentext Char,Footnote text Char,Schriftart: 9 pt Char,Schriftart: 10 pt Char,Schriftart: 8 pt Char,WB-Fußnotentext Char"/>
    <w:basedOn w:val="DefaultParagraphFont"/>
    <w:link w:val="FootnoteText"/>
    <w:uiPriority w:val="99"/>
    <w:rsid w:val="00F55714"/>
    <w:rPr>
      <w:sz w:val="24"/>
      <w:lang w:eastAsia="fr-BE"/>
    </w:rPr>
  </w:style>
  <w:style w:type="paragraph" w:customStyle="1" w:styleId="Normal1">
    <w:name w:val="Normal1"/>
    <w:rsid w:val="00F55714"/>
    <w:pPr>
      <w:jc w:val="both"/>
    </w:pPr>
    <w:rPr>
      <w:color w:val="000000"/>
      <w:sz w:val="24"/>
      <w:szCs w:val="24"/>
      <w:lang w:val="en-US" w:eastAsia="ja-JP"/>
    </w:rPr>
  </w:style>
  <w:style w:type="paragraph" w:customStyle="1" w:styleId="Text1">
    <w:name w:val="Text 1"/>
    <w:basedOn w:val="Normal"/>
    <w:link w:val="Text1Znak"/>
    <w:rsid w:val="00F55714"/>
    <w:pPr>
      <w:widowControl/>
      <w:spacing w:after="240" w:line="240" w:lineRule="auto"/>
      <w:ind w:left="482"/>
      <w:jc w:val="both"/>
    </w:pPr>
    <w:rPr>
      <w:lang w:eastAsia="en-US"/>
    </w:rPr>
  </w:style>
  <w:style w:type="paragraph" w:customStyle="1" w:styleId="Text2">
    <w:name w:val="Text 2"/>
    <w:basedOn w:val="Normal"/>
    <w:rsid w:val="00F55714"/>
    <w:pPr>
      <w:widowControl/>
      <w:tabs>
        <w:tab w:val="left" w:pos="2160"/>
      </w:tabs>
      <w:spacing w:after="240" w:line="240" w:lineRule="auto"/>
      <w:ind w:left="1077"/>
      <w:jc w:val="both"/>
    </w:pPr>
    <w:rPr>
      <w:lang w:eastAsia="en-US"/>
    </w:rPr>
  </w:style>
  <w:style w:type="paragraph" w:customStyle="1" w:styleId="Text3">
    <w:name w:val="Text 3"/>
    <w:basedOn w:val="Normal"/>
    <w:rsid w:val="00F55714"/>
    <w:pPr>
      <w:widowControl/>
      <w:tabs>
        <w:tab w:val="left" w:pos="2302"/>
      </w:tabs>
      <w:spacing w:after="240" w:line="240" w:lineRule="auto"/>
      <w:ind w:left="1916"/>
      <w:jc w:val="both"/>
    </w:pPr>
    <w:rPr>
      <w:lang w:eastAsia="en-US"/>
    </w:rPr>
  </w:style>
  <w:style w:type="paragraph" w:customStyle="1" w:styleId="Text4">
    <w:name w:val="Text 4"/>
    <w:basedOn w:val="Normal"/>
    <w:rsid w:val="00F55714"/>
    <w:pPr>
      <w:widowControl/>
      <w:spacing w:after="240" w:line="240" w:lineRule="auto"/>
      <w:ind w:left="2880"/>
      <w:jc w:val="both"/>
    </w:pPr>
    <w:rPr>
      <w:lang w:eastAsia="en-US"/>
    </w:rPr>
  </w:style>
  <w:style w:type="paragraph" w:customStyle="1" w:styleId="Address">
    <w:name w:val="Address"/>
    <w:basedOn w:val="Normal"/>
    <w:rsid w:val="00F55714"/>
    <w:pPr>
      <w:widowControl/>
      <w:spacing w:line="240" w:lineRule="auto"/>
    </w:pPr>
    <w:rPr>
      <w:lang w:eastAsia="en-US"/>
    </w:rPr>
  </w:style>
  <w:style w:type="paragraph" w:customStyle="1" w:styleId="AddressTL">
    <w:name w:val="AddressTL"/>
    <w:basedOn w:val="Normal"/>
    <w:next w:val="Normal"/>
    <w:rsid w:val="00F55714"/>
    <w:pPr>
      <w:widowControl/>
      <w:spacing w:after="720" w:line="240" w:lineRule="auto"/>
    </w:pPr>
    <w:rPr>
      <w:lang w:eastAsia="en-US"/>
    </w:rPr>
  </w:style>
  <w:style w:type="paragraph" w:customStyle="1" w:styleId="AddressTR">
    <w:name w:val="AddressTR"/>
    <w:basedOn w:val="Normal"/>
    <w:next w:val="Normal"/>
    <w:rsid w:val="00F55714"/>
    <w:pPr>
      <w:widowControl/>
      <w:spacing w:after="720" w:line="240" w:lineRule="auto"/>
      <w:ind w:left="5103"/>
    </w:pPr>
    <w:rPr>
      <w:lang w:eastAsia="en-US"/>
    </w:rPr>
  </w:style>
  <w:style w:type="paragraph" w:styleId="BlockText">
    <w:name w:val="Block Text"/>
    <w:basedOn w:val="Normal"/>
    <w:rsid w:val="00F55714"/>
    <w:pPr>
      <w:widowControl/>
      <w:spacing w:after="120" w:line="240" w:lineRule="auto"/>
      <w:ind w:left="1440" w:right="1440"/>
      <w:jc w:val="both"/>
    </w:pPr>
    <w:rPr>
      <w:lang w:eastAsia="en-US"/>
    </w:rPr>
  </w:style>
  <w:style w:type="paragraph" w:styleId="BodyText">
    <w:name w:val="Body Text"/>
    <w:basedOn w:val="Normal"/>
    <w:link w:val="BodyTextChar"/>
    <w:uiPriority w:val="99"/>
    <w:rsid w:val="00F55714"/>
    <w:pPr>
      <w:widowControl/>
      <w:spacing w:after="120" w:line="240" w:lineRule="auto"/>
      <w:jc w:val="both"/>
    </w:pPr>
    <w:rPr>
      <w:lang w:eastAsia="en-US"/>
    </w:rPr>
  </w:style>
  <w:style w:type="character" w:customStyle="1" w:styleId="BodyTextChar">
    <w:name w:val="Body Text Char"/>
    <w:basedOn w:val="DefaultParagraphFont"/>
    <w:link w:val="BodyText"/>
    <w:uiPriority w:val="99"/>
    <w:rsid w:val="00F55714"/>
    <w:rPr>
      <w:sz w:val="24"/>
      <w:lang w:eastAsia="en-US"/>
    </w:rPr>
  </w:style>
  <w:style w:type="paragraph" w:styleId="BodyText2">
    <w:name w:val="Body Text 2"/>
    <w:basedOn w:val="Normal"/>
    <w:link w:val="BodyText2Char"/>
    <w:uiPriority w:val="99"/>
    <w:rsid w:val="00F55714"/>
    <w:pPr>
      <w:widowControl/>
      <w:spacing w:after="120" w:line="480" w:lineRule="auto"/>
      <w:jc w:val="both"/>
    </w:pPr>
    <w:rPr>
      <w:lang w:eastAsia="en-US"/>
    </w:rPr>
  </w:style>
  <w:style w:type="character" w:customStyle="1" w:styleId="BodyText2Char">
    <w:name w:val="Body Text 2 Char"/>
    <w:basedOn w:val="DefaultParagraphFont"/>
    <w:link w:val="BodyText2"/>
    <w:uiPriority w:val="99"/>
    <w:rsid w:val="00F55714"/>
    <w:rPr>
      <w:sz w:val="24"/>
      <w:lang w:eastAsia="en-US"/>
    </w:rPr>
  </w:style>
  <w:style w:type="paragraph" w:styleId="BodyText3">
    <w:name w:val="Body Text 3"/>
    <w:basedOn w:val="Normal"/>
    <w:link w:val="BodyText3Char"/>
    <w:rsid w:val="00F55714"/>
    <w:pPr>
      <w:widowControl/>
      <w:spacing w:after="120" w:line="240" w:lineRule="auto"/>
      <w:jc w:val="both"/>
    </w:pPr>
    <w:rPr>
      <w:sz w:val="16"/>
      <w:lang w:eastAsia="en-US"/>
    </w:rPr>
  </w:style>
  <w:style w:type="character" w:customStyle="1" w:styleId="BodyText3Char">
    <w:name w:val="Body Text 3 Char"/>
    <w:basedOn w:val="DefaultParagraphFont"/>
    <w:link w:val="BodyText3"/>
    <w:rsid w:val="00F55714"/>
    <w:rPr>
      <w:sz w:val="16"/>
      <w:lang w:eastAsia="en-US"/>
    </w:rPr>
  </w:style>
  <w:style w:type="paragraph" w:styleId="BodyTextFirstIndent">
    <w:name w:val="Body Text First Indent"/>
    <w:basedOn w:val="BodyText"/>
    <w:link w:val="BodyTextFirstIndentChar"/>
    <w:rsid w:val="00F55714"/>
    <w:pPr>
      <w:ind w:firstLine="210"/>
    </w:pPr>
  </w:style>
  <w:style w:type="character" w:customStyle="1" w:styleId="BodyTextFirstIndentChar">
    <w:name w:val="Body Text First Indent Char"/>
    <w:basedOn w:val="BodyTextChar"/>
    <w:link w:val="BodyTextFirstIndent"/>
    <w:rsid w:val="00F55714"/>
    <w:rPr>
      <w:sz w:val="24"/>
      <w:lang w:eastAsia="en-US"/>
    </w:rPr>
  </w:style>
  <w:style w:type="paragraph" w:styleId="BodyTextIndent">
    <w:name w:val="Body Text Indent"/>
    <w:basedOn w:val="Normal"/>
    <w:link w:val="BodyTextIndentChar"/>
    <w:rsid w:val="00F55714"/>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F55714"/>
    <w:rPr>
      <w:sz w:val="24"/>
      <w:lang w:eastAsia="en-US"/>
    </w:rPr>
  </w:style>
  <w:style w:type="paragraph" w:styleId="BodyTextFirstIndent2">
    <w:name w:val="Body Text First Indent 2"/>
    <w:basedOn w:val="BodyTextIndent"/>
    <w:link w:val="BodyTextFirstIndent2Char"/>
    <w:rsid w:val="00F55714"/>
    <w:pPr>
      <w:ind w:firstLine="210"/>
    </w:pPr>
  </w:style>
  <w:style w:type="character" w:customStyle="1" w:styleId="BodyTextFirstIndent2Char">
    <w:name w:val="Body Text First Indent 2 Char"/>
    <w:basedOn w:val="BodyTextIndentChar"/>
    <w:link w:val="BodyTextFirstIndent2"/>
    <w:rsid w:val="00F55714"/>
    <w:rPr>
      <w:sz w:val="24"/>
      <w:lang w:eastAsia="en-US"/>
    </w:rPr>
  </w:style>
  <w:style w:type="paragraph" w:styleId="BodyTextIndent2">
    <w:name w:val="Body Text Indent 2"/>
    <w:basedOn w:val="Normal"/>
    <w:link w:val="BodyTextIndent2Char"/>
    <w:uiPriority w:val="99"/>
    <w:rsid w:val="00F55714"/>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uiPriority w:val="99"/>
    <w:rsid w:val="00F55714"/>
    <w:rPr>
      <w:sz w:val="24"/>
      <w:lang w:eastAsia="en-US"/>
    </w:rPr>
  </w:style>
  <w:style w:type="paragraph" w:styleId="BodyTextIndent3">
    <w:name w:val="Body Text Indent 3"/>
    <w:basedOn w:val="Normal"/>
    <w:link w:val="BodyTextIndent3Char"/>
    <w:rsid w:val="00F55714"/>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F55714"/>
    <w:rPr>
      <w:sz w:val="16"/>
      <w:lang w:eastAsia="en-US"/>
    </w:rPr>
  </w:style>
  <w:style w:type="paragraph" w:styleId="Caption">
    <w:name w:val="caption"/>
    <w:basedOn w:val="Normal"/>
    <w:next w:val="Normal"/>
    <w:uiPriority w:val="35"/>
    <w:qFormat/>
    <w:rsid w:val="00F55714"/>
    <w:pPr>
      <w:widowControl/>
      <w:spacing w:before="120" w:after="120" w:line="240" w:lineRule="auto"/>
      <w:jc w:val="both"/>
    </w:pPr>
    <w:rPr>
      <w:b/>
      <w:lang w:eastAsia="en-US"/>
    </w:rPr>
  </w:style>
  <w:style w:type="paragraph" w:styleId="Closing">
    <w:name w:val="Closing"/>
    <w:basedOn w:val="Normal"/>
    <w:next w:val="Signature"/>
    <w:link w:val="ClosingChar"/>
    <w:rsid w:val="00F55714"/>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F55714"/>
    <w:rPr>
      <w:sz w:val="24"/>
      <w:lang w:eastAsia="en-US"/>
    </w:rPr>
  </w:style>
  <w:style w:type="paragraph" w:styleId="Signature">
    <w:name w:val="Signature"/>
    <w:basedOn w:val="Normal"/>
    <w:next w:val="Contact"/>
    <w:link w:val="SignatureChar"/>
    <w:rsid w:val="00F55714"/>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F55714"/>
    <w:rPr>
      <w:sz w:val="24"/>
      <w:lang w:eastAsia="en-US"/>
    </w:rPr>
  </w:style>
  <w:style w:type="paragraph" w:customStyle="1" w:styleId="Enclosures">
    <w:name w:val="Enclosures"/>
    <w:basedOn w:val="Normal"/>
    <w:next w:val="Participants"/>
    <w:rsid w:val="00F55714"/>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F55714"/>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F55714"/>
    <w:pPr>
      <w:widowControl/>
      <w:spacing w:line="240" w:lineRule="auto"/>
      <w:ind w:left="5103" w:right="-567"/>
    </w:pPr>
    <w:rPr>
      <w:lang w:eastAsia="en-US"/>
    </w:rPr>
  </w:style>
  <w:style w:type="character" w:customStyle="1" w:styleId="DateChar">
    <w:name w:val="Date Char"/>
    <w:basedOn w:val="DefaultParagraphFont"/>
    <w:link w:val="Date"/>
    <w:rsid w:val="00F55714"/>
    <w:rPr>
      <w:sz w:val="24"/>
      <w:lang w:eastAsia="en-US"/>
    </w:rPr>
  </w:style>
  <w:style w:type="paragraph" w:customStyle="1" w:styleId="References">
    <w:name w:val="References"/>
    <w:basedOn w:val="Normal"/>
    <w:next w:val="AddressTR"/>
    <w:rsid w:val="00F55714"/>
    <w:pPr>
      <w:widowControl/>
      <w:spacing w:after="240" w:line="240" w:lineRule="auto"/>
      <w:ind w:left="5103"/>
    </w:pPr>
    <w:rPr>
      <w:sz w:val="20"/>
      <w:lang w:eastAsia="en-US"/>
    </w:rPr>
  </w:style>
  <w:style w:type="paragraph" w:styleId="DocumentMap">
    <w:name w:val="Document Map"/>
    <w:basedOn w:val="Normal"/>
    <w:link w:val="DocumentMapChar"/>
    <w:rsid w:val="00F55714"/>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F55714"/>
    <w:rPr>
      <w:rFonts w:ascii="Tahoma" w:hAnsi="Tahoma"/>
      <w:sz w:val="24"/>
      <w:shd w:val="clear" w:color="auto" w:fill="000080"/>
      <w:lang w:eastAsia="en-US"/>
    </w:rPr>
  </w:style>
  <w:style w:type="paragraph" w:customStyle="1" w:styleId="DoubSign">
    <w:name w:val="DoubSign"/>
    <w:basedOn w:val="Normal"/>
    <w:next w:val="Contact"/>
    <w:rsid w:val="00F55714"/>
    <w:pPr>
      <w:widowControl/>
      <w:tabs>
        <w:tab w:val="left" w:pos="5103"/>
      </w:tabs>
      <w:spacing w:before="1200" w:line="240" w:lineRule="auto"/>
    </w:pPr>
    <w:rPr>
      <w:lang w:eastAsia="en-US"/>
    </w:rPr>
  </w:style>
  <w:style w:type="character" w:customStyle="1" w:styleId="EndnoteTextChar">
    <w:name w:val="Endnote Text Char"/>
    <w:basedOn w:val="DefaultParagraphFont"/>
    <w:link w:val="EndnoteText"/>
    <w:uiPriority w:val="99"/>
    <w:rsid w:val="00F55714"/>
    <w:rPr>
      <w:sz w:val="24"/>
      <w:lang w:eastAsia="fr-BE"/>
    </w:rPr>
  </w:style>
  <w:style w:type="paragraph" w:styleId="EnvelopeAddress">
    <w:name w:val="envelope address"/>
    <w:basedOn w:val="Normal"/>
    <w:rsid w:val="00F55714"/>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F55714"/>
    <w:pPr>
      <w:widowControl/>
      <w:spacing w:line="240" w:lineRule="auto"/>
      <w:jc w:val="both"/>
    </w:pPr>
    <w:rPr>
      <w:sz w:val="20"/>
      <w:lang w:eastAsia="en-US"/>
    </w:rPr>
  </w:style>
  <w:style w:type="paragraph" w:styleId="Index1">
    <w:name w:val="index 1"/>
    <w:basedOn w:val="Normal"/>
    <w:next w:val="Normal"/>
    <w:autoRedefine/>
    <w:rsid w:val="00F55714"/>
    <w:pPr>
      <w:widowControl/>
      <w:spacing w:after="240" w:line="240" w:lineRule="auto"/>
      <w:ind w:left="240" w:hanging="240"/>
      <w:jc w:val="both"/>
    </w:pPr>
    <w:rPr>
      <w:lang w:eastAsia="en-US"/>
    </w:rPr>
  </w:style>
  <w:style w:type="paragraph" w:styleId="Index2">
    <w:name w:val="index 2"/>
    <w:basedOn w:val="Normal"/>
    <w:next w:val="Normal"/>
    <w:autoRedefine/>
    <w:rsid w:val="00F55714"/>
    <w:pPr>
      <w:widowControl/>
      <w:spacing w:after="240" w:line="240" w:lineRule="auto"/>
      <w:ind w:left="480" w:hanging="240"/>
      <w:jc w:val="both"/>
    </w:pPr>
    <w:rPr>
      <w:lang w:eastAsia="en-US"/>
    </w:rPr>
  </w:style>
  <w:style w:type="paragraph" w:styleId="Index3">
    <w:name w:val="index 3"/>
    <w:basedOn w:val="Normal"/>
    <w:next w:val="Normal"/>
    <w:autoRedefine/>
    <w:rsid w:val="00F55714"/>
    <w:pPr>
      <w:widowControl/>
      <w:spacing w:after="240" w:line="240" w:lineRule="auto"/>
      <w:ind w:left="720" w:hanging="240"/>
      <w:jc w:val="both"/>
    </w:pPr>
    <w:rPr>
      <w:lang w:eastAsia="en-US"/>
    </w:rPr>
  </w:style>
  <w:style w:type="paragraph" w:styleId="Index4">
    <w:name w:val="index 4"/>
    <w:basedOn w:val="Normal"/>
    <w:next w:val="Normal"/>
    <w:autoRedefine/>
    <w:rsid w:val="00F55714"/>
    <w:pPr>
      <w:widowControl/>
      <w:spacing w:after="240" w:line="240" w:lineRule="auto"/>
      <w:ind w:left="960" w:hanging="240"/>
      <w:jc w:val="both"/>
    </w:pPr>
    <w:rPr>
      <w:lang w:eastAsia="en-US"/>
    </w:rPr>
  </w:style>
  <w:style w:type="paragraph" w:styleId="Index5">
    <w:name w:val="index 5"/>
    <w:basedOn w:val="Normal"/>
    <w:next w:val="Normal"/>
    <w:autoRedefine/>
    <w:rsid w:val="00F55714"/>
    <w:pPr>
      <w:widowControl/>
      <w:spacing w:after="240" w:line="240" w:lineRule="auto"/>
      <w:ind w:left="1200" w:hanging="240"/>
      <w:jc w:val="both"/>
    </w:pPr>
    <w:rPr>
      <w:lang w:eastAsia="en-US"/>
    </w:rPr>
  </w:style>
  <w:style w:type="paragraph" w:styleId="Index6">
    <w:name w:val="index 6"/>
    <w:basedOn w:val="Normal"/>
    <w:next w:val="Normal"/>
    <w:autoRedefine/>
    <w:rsid w:val="00F55714"/>
    <w:pPr>
      <w:widowControl/>
      <w:spacing w:after="240" w:line="240" w:lineRule="auto"/>
      <w:ind w:left="1440" w:hanging="240"/>
      <w:jc w:val="both"/>
    </w:pPr>
    <w:rPr>
      <w:lang w:eastAsia="en-US"/>
    </w:rPr>
  </w:style>
  <w:style w:type="paragraph" w:styleId="Index7">
    <w:name w:val="index 7"/>
    <w:basedOn w:val="Normal"/>
    <w:next w:val="Normal"/>
    <w:autoRedefine/>
    <w:rsid w:val="00F55714"/>
    <w:pPr>
      <w:widowControl/>
      <w:spacing w:after="240" w:line="240" w:lineRule="auto"/>
      <w:ind w:left="1680" w:hanging="240"/>
      <w:jc w:val="both"/>
    </w:pPr>
    <w:rPr>
      <w:lang w:eastAsia="en-US"/>
    </w:rPr>
  </w:style>
  <w:style w:type="paragraph" w:styleId="Index8">
    <w:name w:val="index 8"/>
    <w:basedOn w:val="Normal"/>
    <w:next w:val="Normal"/>
    <w:autoRedefine/>
    <w:rsid w:val="00F55714"/>
    <w:pPr>
      <w:widowControl/>
      <w:spacing w:after="240" w:line="240" w:lineRule="auto"/>
      <w:ind w:left="1920" w:hanging="240"/>
      <w:jc w:val="both"/>
    </w:pPr>
    <w:rPr>
      <w:lang w:eastAsia="en-US"/>
    </w:rPr>
  </w:style>
  <w:style w:type="paragraph" w:styleId="Index9">
    <w:name w:val="index 9"/>
    <w:basedOn w:val="Normal"/>
    <w:next w:val="Normal"/>
    <w:autoRedefine/>
    <w:rsid w:val="00F55714"/>
    <w:pPr>
      <w:widowControl/>
      <w:spacing w:after="240" w:line="240" w:lineRule="auto"/>
      <w:ind w:left="2160" w:hanging="240"/>
      <w:jc w:val="both"/>
    </w:pPr>
    <w:rPr>
      <w:lang w:eastAsia="en-US"/>
    </w:rPr>
  </w:style>
  <w:style w:type="paragraph" w:styleId="IndexHeading">
    <w:name w:val="index heading"/>
    <w:basedOn w:val="Normal"/>
    <w:next w:val="Index1"/>
    <w:rsid w:val="00F55714"/>
    <w:pPr>
      <w:widowControl/>
      <w:spacing w:after="240" w:line="240" w:lineRule="auto"/>
      <w:jc w:val="both"/>
    </w:pPr>
    <w:rPr>
      <w:rFonts w:ascii="Arial" w:hAnsi="Arial"/>
      <w:b/>
      <w:lang w:eastAsia="en-US"/>
    </w:rPr>
  </w:style>
  <w:style w:type="paragraph" w:styleId="List">
    <w:name w:val="List"/>
    <w:basedOn w:val="Normal"/>
    <w:rsid w:val="00F55714"/>
    <w:pPr>
      <w:widowControl/>
      <w:spacing w:after="240" w:line="240" w:lineRule="auto"/>
      <w:ind w:left="283" w:hanging="283"/>
      <w:jc w:val="both"/>
    </w:pPr>
    <w:rPr>
      <w:lang w:eastAsia="en-US"/>
    </w:rPr>
  </w:style>
  <w:style w:type="paragraph" w:styleId="List2">
    <w:name w:val="List 2"/>
    <w:basedOn w:val="Normal"/>
    <w:rsid w:val="00F55714"/>
    <w:pPr>
      <w:widowControl/>
      <w:spacing w:after="240" w:line="240" w:lineRule="auto"/>
      <w:ind w:left="566" w:hanging="283"/>
      <w:jc w:val="both"/>
    </w:pPr>
    <w:rPr>
      <w:lang w:eastAsia="en-US"/>
    </w:rPr>
  </w:style>
  <w:style w:type="paragraph" w:styleId="List3">
    <w:name w:val="List 3"/>
    <w:basedOn w:val="Normal"/>
    <w:rsid w:val="00F55714"/>
    <w:pPr>
      <w:widowControl/>
      <w:spacing w:after="240" w:line="240" w:lineRule="auto"/>
      <w:ind w:left="849" w:hanging="283"/>
      <w:jc w:val="both"/>
    </w:pPr>
    <w:rPr>
      <w:lang w:eastAsia="en-US"/>
    </w:rPr>
  </w:style>
  <w:style w:type="paragraph" w:styleId="List4">
    <w:name w:val="List 4"/>
    <w:basedOn w:val="Normal"/>
    <w:rsid w:val="00F55714"/>
    <w:pPr>
      <w:widowControl/>
      <w:spacing w:after="240" w:line="240" w:lineRule="auto"/>
      <w:ind w:left="1132" w:hanging="283"/>
      <w:jc w:val="both"/>
    </w:pPr>
    <w:rPr>
      <w:lang w:eastAsia="en-US"/>
    </w:rPr>
  </w:style>
  <w:style w:type="paragraph" w:styleId="List5">
    <w:name w:val="List 5"/>
    <w:basedOn w:val="Normal"/>
    <w:rsid w:val="00F55714"/>
    <w:pPr>
      <w:widowControl/>
      <w:spacing w:after="240" w:line="240" w:lineRule="auto"/>
      <w:ind w:left="1415" w:hanging="283"/>
      <w:jc w:val="both"/>
    </w:pPr>
    <w:rPr>
      <w:lang w:eastAsia="en-US"/>
    </w:rPr>
  </w:style>
  <w:style w:type="paragraph" w:styleId="ListBullet">
    <w:name w:val="List Bullet"/>
    <w:basedOn w:val="Normal"/>
    <w:link w:val="ListBulletChar"/>
    <w:uiPriority w:val="99"/>
    <w:rsid w:val="00F55714"/>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F55714"/>
    <w:pPr>
      <w:numPr>
        <w:numId w:val="16"/>
      </w:numPr>
      <w:tabs>
        <w:tab w:val="clear" w:pos="1360"/>
        <w:tab w:val="clear" w:pos="2160"/>
      </w:tabs>
      <w:ind w:left="0" w:firstLine="0"/>
    </w:pPr>
  </w:style>
  <w:style w:type="paragraph" w:styleId="ListBullet3">
    <w:name w:val="List Bullet 3"/>
    <w:basedOn w:val="Text3"/>
    <w:rsid w:val="00F55714"/>
    <w:pPr>
      <w:numPr>
        <w:numId w:val="17"/>
      </w:numPr>
      <w:tabs>
        <w:tab w:val="clear" w:pos="2199"/>
        <w:tab w:val="clear" w:pos="2302"/>
      </w:tabs>
      <w:ind w:left="0" w:firstLine="0"/>
    </w:pPr>
  </w:style>
  <w:style w:type="paragraph" w:styleId="ListBullet4">
    <w:name w:val="List Bullet 4"/>
    <w:basedOn w:val="Text4"/>
    <w:rsid w:val="00F55714"/>
    <w:pPr>
      <w:numPr>
        <w:numId w:val="18"/>
      </w:numPr>
      <w:tabs>
        <w:tab w:val="clear" w:pos="3163"/>
      </w:tabs>
      <w:ind w:left="0" w:firstLine="0"/>
    </w:pPr>
  </w:style>
  <w:style w:type="paragraph" w:styleId="ListBullet5">
    <w:name w:val="List Bullet 5"/>
    <w:basedOn w:val="Normal"/>
    <w:autoRedefine/>
    <w:rsid w:val="00F55714"/>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F55714"/>
    <w:pPr>
      <w:widowControl/>
      <w:spacing w:after="120" w:line="240" w:lineRule="auto"/>
      <w:ind w:left="283"/>
      <w:jc w:val="both"/>
    </w:pPr>
    <w:rPr>
      <w:lang w:eastAsia="en-US"/>
    </w:rPr>
  </w:style>
  <w:style w:type="paragraph" w:styleId="ListContinue2">
    <w:name w:val="List Continue 2"/>
    <w:basedOn w:val="Normal"/>
    <w:rsid w:val="00F55714"/>
    <w:pPr>
      <w:widowControl/>
      <w:spacing w:after="120" w:line="240" w:lineRule="auto"/>
      <w:ind w:left="566"/>
      <w:jc w:val="both"/>
    </w:pPr>
    <w:rPr>
      <w:lang w:eastAsia="en-US"/>
    </w:rPr>
  </w:style>
  <w:style w:type="paragraph" w:styleId="ListContinue3">
    <w:name w:val="List Continue 3"/>
    <w:basedOn w:val="Normal"/>
    <w:rsid w:val="00F55714"/>
    <w:pPr>
      <w:widowControl/>
      <w:spacing w:after="120" w:line="240" w:lineRule="auto"/>
      <w:ind w:left="849"/>
      <w:jc w:val="both"/>
    </w:pPr>
    <w:rPr>
      <w:lang w:eastAsia="en-US"/>
    </w:rPr>
  </w:style>
  <w:style w:type="paragraph" w:styleId="ListContinue4">
    <w:name w:val="List Continue 4"/>
    <w:basedOn w:val="Normal"/>
    <w:rsid w:val="00F55714"/>
    <w:pPr>
      <w:widowControl/>
      <w:spacing w:after="120" w:line="240" w:lineRule="auto"/>
      <w:ind w:left="1132"/>
      <w:jc w:val="both"/>
    </w:pPr>
    <w:rPr>
      <w:lang w:eastAsia="en-US"/>
    </w:rPr>
  </w:style>
  <w:style w:type="paragraph" w:styleId="ListContinue5">
    <w:name w:val="List Continue 5"/>
    <w:basedOn w:val="Normal"/>
    <w:rsid w:val="00F55714"/>
    <w:pPr>
      <w:widowControl/>
      <w:spacing w:after="120" w:line="240" w:lineRule="auto"/>
      <w:ind w:left="1415"/>
      <w:jc w:val="both"/>
    </w:pPr>
    <w:rPr>
      <w:lang w:eastAsia="en-US"/>
    </w:rPr>
  </w:style>
  <w:style w:type="paragraph" w:styleId="ListNumber">
    <w:name w:val="List Number"/>
    <w:basedOn w:val="Normal"/>
    <w:rsid w:val="00F55714"/>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F55714"/>
    <w:pPr>
      <w:numPr>
        <w:numId w:val="26"/>
      </w:numPr>
      <w:tabs>
        <w:tab w:val="clear" w:pos="1786"/>
        <w:tab w:val="clear" w:pos="2160"/>
      </w:tabs>
      <w:ind w:left="0" w:firstLine="0"/>
    </w:pPr>
  </w:style>
  <w:style w:type="paragraph" w:styleId="ListNumber3">
    <w:name w:val="List Number 3"/>
    <w:basedOn w:val="Text3"/>
    <w:uiPriority w:val="99"/>
    <w:rsid w:val="00F55714"/>
    <w:pPr>
      <w:numPr>
        <w:numId w:val="27"/>
      </w:numPr>
      <w:tabs>
        <w:tab w:val="clear" w:pos="2302"/>
        <w:tab w:val="clear" w:pos="2625"/>
      </w:tabs>
      <w:ind w:left="0" w:firstLine="0"/>
    </w:pPr>
  </w:style>
  <w:style w:type="paragraph" w:styleId="ListNumber4">
    <w:name w:val="List Number 4"/>
    <w:basedOn w:val="Text4"/>
    <w:rsid w:val="00F55714"/>
    <w:pPr>
      <w:numPr>
        <w:numId w:val="28"/>
      </w:numPr>
      <w:tabs>
        <w:tab w:val="clear" w:pos="3589"/>
      </w:tabs>
      <w:ind w:left="0" w:firstLine="0"/>
    </w:pPr>
  </w:style>
  <w:style w:type="paragraph" w:styleId="ListNumber5">
    <w:name w:val="List Number 5"/>
    <w:basedOn w:val="Normal"/>
    <w:rsid w:val="00F55714"/>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F55714"/>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F55714"/>
    <w:rPr>
      <w:rFonts w:ascii="Courier New" w:hAnsi="Courier New"/>
      <w:lang w:eastAsia="en-US"/>
    </w:rPr>
  </w:style>
  <w:style w:type="paragraph" w:styleId="MessageHeader">
    <w:name w:val="Message Header"/>
    <w:basedOn w:val="Normal"/>
    <w:link w:val="MessageHeaderChar"/>
    <w:rsid w:val="00F55714"/>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F55714"/>
    <w:rPr>
      <w:rFonts w:ascii="Arial" w:hAnsi="Arial"/>
      <w:sz w:val="24"/>
      <w:shd w:val="pct20" w:color="auto" w:fill="auto"/>
      <w:lang w:eastAsia="en-US"/>
    </w:rPr>
  </w:style>
  <w:style w:type="paragraph" w:styleId="NormalIndent">
    <w:name w:val="Normal Indent"/>
    <w:basedOn w:val="Normal"/>
    <w:rsid w:val="00F55714"/>
    <w:pPr>
      <w:widowControl/>
      <w:spacing w:after="240" w:line="240" w:lineRule="auto"/>
      <w:ind w:left="720"/>
      <w:jc w:val="both"/>
    </w:pPr>
    <w:rPr>
      <w:lang w:eastAsia="en-US"/>
    </w:rPr>
  </w:style>
  <w:style w:type="paragraph" w:styleId="NoteHeading">
    <w:name w:val="Note Heading"/>
    <w:basedOn w:val="Normal"/>
    <w:next w:val="Normal"/>
    <w:link w:val="NoteHeadingChar"/>
    <w:rsid w:val="00F55714"/>
    <w:pPr>
      <w:widowControl/>
      <w:spacing w:after="240" w:line="240" w:lineRule="auto"/>
      <w:jc w:val="both"/>
    </w:pPr>
    <w:rPr>
      <w:lang w:eastAsia="en-US"/>
    </w:rPr>
  </w:style>
  <w:style w:type="character" w:customStyle="1" w:styleId="NoteHeadingChar">
    <w:name w:val="Note Heading Char"/>
    <w:basedOn w:val="DefaultParagraphFont"/>
    <w:link w:val="NoteHeading"/>
    <w:rsid w:val="00F55714"/>
    <w:rPr>
      <w:sz w:val="24"/>
      <w:lang w:eastAsia="en-US"/>
    </w:rPr>
  </w:style>
  <w:style w:type="paragraph" w:customStyle="1" w:styleId="NoteHead">
    <w:name w:val="NoteHead"/>
    <w:basedOn w:val="Normal"/>
    <w:next w:val="Subject"/>
    <w:rsid w:val="00F55714"/>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F55714"/>
    <w:pPr>
      <w:widowControl/>
      <w:spacing w:after="480" w:line="240" w:lineRule="auto"/>
      <w:ind w:left="1531" w:hanging="1531"/>
    </w:pPr>
    <w:rPr>
      <w:b/>
      <w:lang w:eastAsia="en-US"/>
    </w:rPr>
  </w:style>
  <w:style w:type="paragraph" w:customStyle="1" w:styleId="NoteList">
    <w:name w:val="NoteList"/>
    <w:basedOn w:val="Normal"/>
    <w:next w:val="Subject"/>
    <w:rsid w:val="00F55714"/>
    <w:pPr>
      <w:widowControl/>
      <w:tabs>
        <w:tab w:val="left" w:pos="5823"/>
      </w:tabs>
      <w:spacing w:before="720" w:after="720" w:line="240" w:lineRule="auto"/>
      <w:ind w:left="5104" w:hanging="3119"/>
    </w:pPr>
    <w:rPr>
      <w:b/>
      <w:smallCaps/>
      <w:lang w:eastAsia="en-US"/>
    </w:rPr>
  </w:style>
  <w:style w:type="paragraph" w:customStyle="1" w:styleId="NumPar1">
    <w:name w:val="NumPar 1"/>
    <w:basedOn w:val="Heading1"/>
    <w:next w:val="Text1"/>
    <w:uiPriority w:val="99"/>
    <w:rsid w:val="00F55714"/>
    <w:pPr>
      <w:spacing w:after="240"/>
      <w:outlineLvl w:val="9"/>
    </w:pPr>
    <w:rPr>
      <w:b/>
      <w:smallCaps/>
      <w:lang w:eastAsia="en-US"/>
    </w:rPr>
  </w:style>
  <w:style w:type="paragraph" w:customStyle="1" w:styleId="NumPar2">
    <w:name w:val="NumPar 2"/>
    <w:basedOn w:val="Heading2"/>
    <w:next w:val="Text2"/>
    <w:uiPriority w:val="99"/>
    <w:rsid w:val="00F55714"/>
    <w:pPr>
      <w:spacing w:after="240"/>
      <w:outlineLvl w:val="9"/>
    </w:pPr>
    <w:rPr>
      <w:b/>
      <w:lang w:eastAsia="en-US"/>
    </w:rPr>
  </w:style>
  <w:style w:type="paragraph" w:customStyle="1" w:styleId="NumPar3">
    <w:name w:val="NumPar 3"/>
    <w:basedOn w:val="Heading3"/>
    <w:next w:val="Text3"/>
    <w:uiPriority w:val="99"/>
    <w:rsid w:val="00F55714"/>
    <w:pPr>
      <w:spacing w:after="240"/>
      <w:outlineLvl w:val="9"/>
    </w:pPr>
    <w:rPr>
      <w:i/>
      <w:lang w:eastAsia="en-US"/>
    </w:rPr>
  </w:style>
  <w:style w:type="paragraph" w:customStyle="1" w:styleId="NumPar4">
    <w:name w:val="NumPar 4"/>
    <w:basedOn w:val="Heading4"/>
    <w:next w:val="Text4"/>
    <w:uiPriority w:val="99"/>
    <w:rsid w:val="00F55714"/>
    <w:pPr>
      <w:keepNext w:val="0"/>
      <w:numPr>
        <w:ilvl w:val="0"/>
        <w:numId w:val="0"/>
      </w:numPr>
      <w:spacing w:before="0" w:after="240"/>
      <w:outlineLvl w:val="9"/>
    </w:pPr>
    <w:rPr>
      <w:lang w:eastAsia="en-US"/>
    </w:rPr>
  </w:style>
  <w:style w:type="paragraph" w:styleId="PlainText">
    <w:name w:val="Plain Text"/>
    <w:basedOn w:val="Normal"/>
    <w:link w:val="PlainTextChar"/>
    <w:rsid w:val="00F55714"/>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rsid w:val="00F55714"/>
    <w:rPr>
      <w:rFonts w:ascii="Courier New" w:hAnsi="Courier New"/>
      <w:lang w:eastAsia="en-US"/>
    </w:rPr>
  </w:style>
  <w:style w:type="paragraph" w:styleId="Salutation">
    <w:name w:val="Salutation"/>
    <w:basedOn w:val="Normal"/>
    <w:next w:val="Normal"/>
    <w:link w:val="SalutationChar"/>
    <w:rsid w:val="00F55714"/>
    <w:pPr>
      <w:widowControl/>
      <w:spacing w:after="240" w:line="240" w:lineRule="auto"/>
      <w:jc w:val="both"/>
    </w:pPr>
    <w:rPr>
      <w:lang w:eastAsia="en-US"/>
    </w:rPr>
  </w:style>
  <w:style w:type="character" w:customStyle="1" w:styleId="SalutationChar">
    <w:name w:val="Salutation Char"/>
    <w:basedOn w:val="DefaultParagraphFont"/>
    <w:link w:val="Salutation"/>
    <w:rsid w:val="00F55714"/>
    <w:rPr>
      <w:sz w:val="24"/>
      <w:lang w:eastAsia="en-US"/>
    </w:rPr>
  </w:style>
  <w:style w:type="paragraph" w:styleId="Subtitle">
    <w:name w:val="Subtitle"/>
    <w:basedOn w:val="Normal"/>
    <w:link w:val="SubtitleChar"/>
    <w:uiPriority w:val="11"/>
    <w:qFormat/>
    <w:rsid w:val="00F55714"/>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F55714"/>
    <w:rPr>
      <w:rFonts w:ascii="Arial" w:hAnsi="Arial"/>
      <w:sz w:val="24"/>
      <w:lang w:eastAsia="en-US"/>
    </w:rPr>
  </w:style>
  <w:style w:type="paragraph" w:styleId="TableofAuthorities">
    <w:name w:val="table of authorities"/>
    <w:basedOn w:val="Normal"/>
    <w:next w:val="Normal"/>
    <w:rsid w:val="00F55714"/>
    <w:pPr>
      <w:widowControl/>
      <w:spacing w:after="240" w:line="240" w:lineRule="auto"/>
      <w:ind w:left="240" w:hanging="240"/>
      <w:jc w:val="both"/>
    </w:pPr>
    <w:rPr>
      <w:lang w:eastAsia="en-US"/>
    </w:rPr>
  </w:style>
  <w:style w:type="paragraph" w:styleId="TableofFigures">
    <w:name w:val="table of figures"/>
    <w:basedOn w:val="Normal"/>
    <w:next w:val="Normal"/>
    <w:rsid w:val="00F55714"/>
    <w:pPr>
      <w:widowControl/>
      <w:spacing w:after="240" w:line="240" w:lineRule="auto"/>
      <w:ind w:left="480" w:hanging="480"/>
      <w:jc w:val="both"/>
    </w:pPr>
    <w:rPr>
      <w:lang w:eastAsia="en-US"/>
    </w:rPr>
  </w:style>
  <w:style w:type="paragraph" w:styleId="Title">
    <w:name w:val="Title"/>
    <w:basedOn w:val="Normal"/>
    <w:link w:val="TitleChar"/>
    <w:uiPriority w:val="10"/>
    <w:qFormat/>
    <w:rsid w:val="00F55714"/>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F55714"/>
    <w:rPr>
      <w:rFonts w:ascii="Arial" w:hAnsi="Arial"/>
      <w:b/>
      <w:kern w:val="28"/>
      <w:sz w:val="32"/>
      <w:lang w:eastAsia="en-US"/>
    </w:rPr>
  </w:style>
  <w:style w:type="paragraph" w:styleId="TOAHeading">
    <w:name w:val="toa heading"/>
    <w:basedOn w:val="Normal"/>
    <w:next w:val="Normal"/>
    <w:rsid w:val="00F55714"/>
    <w:pPr>
      <w:widowControl/>
      <w:spacing w:before="120" w:after="240" w:line="240" w:lineRule="auto"/>
      <w:jc w:val="both"/>
    </w:pPr>
    <w:rPr>
      <w:rFonts w:ascii="Arial" w:hAnsi="Arial"/>
      <w:b/>
      <w:lang w:eastAsia="en-US"/>
    </w:rPr>
  </w:style>
  <w:style w:type="paragraph" w:customStyle="1" w:styleId="YReferences">
    <w:name w:val="YReferences"/>
    <w:basedOn w:val="Normal"/>
    <w:next w:val="Normal"/>
    <w:uiPriority w:val="99"/>
    <w:rsid w:val="00F55714"/>
    <w:pPr>
      <w:widowControl/>
      <w:spacing w:after="480" w:line="240" w:lineRule="auto"/>
      <w:ind w:left="1531" w:hanging="1531"/>
      <w:jc w:val="both"/>
    </w:pPr>
    <w:rPr>
      <w:lang w:eastAsia="en-US"/>
    </w:rPr>
  </w:style>
  <w:style w:type="paragraph" w:customStyle="1" w:styleId="ListBullet1">
    <w:name w:val="List Bullet 1"/>
    <w:basedOn w:val="Text1"/>
    <w:rsid w:val="00F55714"/>
    <w:pPr>
      <w:numPr>
        <w:numId w:val="15"/>
      </w:numPr>
      <w:tabs>
        <w:tab w:val="clear" w:pos="765"/>
      </w:tabs>
      <w:ind w:left="0" w:firstLine="0"/>
    </w:pPr>
  </w:style>
  <w:style w:type="paragraph" w:customStyle="1" w:styleId="ListDash">
    <w:name w:val="List Dash"/>
    <w:basedOn w:val="Normal"/>
    <w:uiPriority w:val="99"/>
    <w:rsid w:val="00F55714"/>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F55714"/>
    <w:pPr>
      <w:numPr>
        <w:numId w:val="20"/>
      </w:numPr>
      <w:tabs>
        <w:tab w:val="clear" w:pos="765"/>
      </w:tabs>
      <w:ind w:left="0" w:firstLine="0"/>
    </w:pPr>
  </w:style>
  <w:style w:type="paragraph" w:customStyle="1" w:styleId="ListDash2">
    <w:name w:val="List Dash 2"/>
    <w:basedOn w:val="Text2"/>
    <w:uiPriority w:val="99"/>
    <w:rsid w:val="00F55714"/>
    <w:pPr>
      <w:numPr>
        <w:numId w:val="21"/>
      </w:numPr>
      <w:tabs>
        <w:tab w:val="clear" w:pos="1360"/>
        <w:tab w:val="clear" w:pos="2160"/>
      </w:tabs>
      <w:ind w:left="0" w:firstLine="0"/>
    </w:pPr>
  </w:style>
  <w:style w:type="paragraph" w:customStyle="1" w:styleId="ListDash3">
    <w:name w:val="List Dash 3"/>
    <w:basedOn w:val="Text3"/>
    <w:rsid w:val="00F55714"/>
    <w:pPr>
      <w:numPr>
        <w:numId w:val="22"/>
      </w:numPr>
      <w:tabs>
        <w:tab w:val="clear" w:pos="2199"/>
        <w:tab w:val="clear" w:pos="2302"/>
      </w:tabs>
      <w:ind w:left="0" w:firstLine="0"/>
    </w:pPr>
  </w:style>
  <w:style w:type="paragraph" w:customStyle="1" w:styleId="ListDash4">
    <w:name w:val="List Dash 4"/>
    <w:basedOn w:val="Text4"/>
    <w:rsid w:val="00F55714"/>
    <w:pPr>
      <w:numPr>
        <w:numId w:val="23"/>
      </w:numPr>
      <w:tabs>
        <w:tab w:val="clear" w:pos="3163"/>
      </w:tabs>
      <w:ind w:left="0" w:firstLine="0"/>
    </w:pPr>
  </w:style>
  <w:style w:type="paragraph" w:customStyle="1" w:styleId="ListNumberLevel2">
    <w:name w:val="List Number (Level 2)"/>
    <w:basedOn w:val="Normal"/>
    <w:rsid w:val="00F55714"/>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F55714"/>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F55714"/>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F55714"/>
    <w:pPr>
      <w:numPr>
        <w:numId w:val="25"/>
      </w:numPr>
      <w:tabs>
        <w:tab w:val="clear" w:pos="1191"/>
      </w:tabs>
      <w:ind w:left="0" w:firstLine="0"/>
    </w:pPr>
  </w:style>
  <w:style w:type="paragraph" w:customStyle="1" w:styleId="ListNumber1Level2">
    <w:name w:val="List Number 1 (Level 2)"/>
    <w:basedOn w:val="Text1"/>
    <w:rsid w:val="00F55714"/>
    <w:pPr>
      <w:numPr>
        <w:ilvl w:val="1"/>
        <w:numId w:val="25"/>
      </w:numPr>
      <w:tabs>
        <w:tab w:val="clear" w:pos="1899"/>
      </w:tabs>
      <w:ind w:left="0" w:firstLine="0"/>
    </w:pPr>
  </w:style>
  <w:style w:type="paragraph" w:customStyle="1" w:styleId="ListNumber1Level3">
    <w:name w:val="List Number 1 (Level 3)"/>
    <w:basedOn w:val="Text1"/>
    <w:rsid w:val="00F55714"/>
    <w:pPr>
      <w:numPr>
        <w:ilvl w:val="2"/>
        <w:numId w:val="25"/>
      </w:numPr>
      <w:tabs>
        <w:tab w:val="clear" w:pos="2608"/>
      </w:tabs>
      <w:ind w:left="0" w:firstLine="0"/>
    </w:pPr>
  </w:style>
  <w:style w:type="paragraph" w:customStyle="1" w:styleId="ListNumber1Level4">
    <w:name w:val="List Number 1 (Level 4)"/>
    <w:basedOn w:val="Text1"/>
    <w:rsid w:val="00F55714"/>
    <w:pPr>
      <w:numPr>
        <w:ilvl w:val="3"/>
        <w:numId w:val="25"/>
      </w:numPr>
      <w:tabs>
        <w:tab w:val="clear" w:pos="3317"/>
      </w:tabs>
      <w:ind w:left="0" w:firstLine="0"/>
    </w:pPr>
  </w:style>
  <w:style w:type="paragraph" w:customStyle="1" w:styleId="ListNumber2Level2">
    <w:name w:val="List Number 2 (Level 2)"/>
    <w:basedOn w:val="Text2"/>
    <w:rsid w:val="00F55714"/>
    <w:pPr>
      <w:numPr>
        <w:ilvl w:val="1"/>
        <w:numId w:val="26"/>
      </w:numPr>
      <w:tabs>
        <w:tab w:val="clear" w:pos="2160"/>
        <w:tab w:val="clear" w:pos="2494"/>
      </w:tabs>
      <w:ind w:left="0" w:firstLine="0"/>
    </w:pPr>
  </w:style>
  <w:style w:type="paragraph" w:customStyle="1" w:styleId="ListNumber2Level3">
    <w:name w:val="List Number 2 (Level 3)"/>
    <w:basedOn w:val="Text2"/>
    <w:rsid w:val="00F55714"/>
    <w:pPr>
      <w:numPr>
        <w:ilvl w:val="2"/>
        <w:numId w:val="26"/>
      </w:numPr>
      <w:tabs>
        <w:tab w:val="clear" w:pos="2160"/>
        <w:tab w:val="clear" w:pos="3203"/>
      </w:tabs>
      <w:ind w:left="0" w:firstLine="0"/>
    </w:pPr>
  </w:style>
  <w:style w:type="paragraph" w:customStyle="1" w:styleId="ListNumber2Level4">
    <w:name w:val="List Number 2 (Level 4)"/>
    <w:basedOn w:val="Text2"/>
    <w:rsid w:val="00F55714"/>
    <w:pPr>
      <w:numPr>
        <w:ilvl w:val="3"/>
        <w:numId w:val="26"/>
      </w:numPr>
      <w:tabs>
        <w:tab w:val="clear" w:pos="2160"/>
        <w:tab w:val="clear" w:pos="3912"/>
      </w:tabs>
      <w:ind w:left="0" w:firstLine="0"/>
    </w:pPr>
  </w:style>
  <w:style w:type="paragraph" w:customStyle="1" w:styleId="ListNumber3Level2">
    <w:name w:val="List Number 3 (Level 2)"/>
    <w:basedOn w:val="Text3"/>
    <w:rsid w:val="00F55714"/>
    <w:pPr>
      <w:numPr>
        <w:ilvl w:val="1"/>
        <w:numId w:val="27"/>
      </w:numPr>
      <w:tabs>
        <w:tab w:val="clear" w:pos="2302"/>
        <w:tab w:val="clear" w:pos="3333"/>
      </w:tabs>
      <w:ind w:left="0" w:firstLine="0"/>
    </w:pPr>
  </w:style>
  <w:style w:type="paragraph" w:customStyle="1" w:styleId="ListNumber3Level3">
    <w:name w:val="List Number 3 (Level 3)"/>
    <w:basedOn w:val="Text3"/>
    <w:rsid w:val="00F55714"/>
    <w:pPr>
      <w:numPr>
        <w:ilvl w:val="2"/>
        <w:numId w:val="27"/>
      </w:numPr>
      <w:tabs>
        <w:tab w:val="clear" w:pos="2302"/>
        <w:tab w:val="clear" w:pos="4042"/>
      </w:tabs>
      <w:ind w:left="0" w:firstLine="0"/>
    </w:pPr>
  </w:style>
  <w:style w:type="paragraph" w:customStyle="1" w:styleId="ListNumber3Level4">
    <w:name w:val="List Number 3 (Level 4)"/>
    <w:basedOn w:val="Text3"/>
    <w:rsid w:val="00F55714"/>
    <w:pPr>
      <w:numPr>
        <w:ilvl w:val="3"/>
        <w:numId w:val="27"/>
      </w:numPr>
      <w:tabs>
        <w:tab w:val="clear" w:pos="2302"/>
        <w:tab w:val="clear" w:pos="4751"/>
      </w:tabs>
      <w:ind w:left="0" w:firstLine="0"/>
    </w:pPr>
  </w:style>
  <w:style w:type="paragraph" w:customStyle="1" w:styleId="ListNumber4Level2">
    <w:name w:val="List Number 4 (Level 2)"/>
    <w:basedOn w:val="Text4"/>
    <w:rsid w:val="00F55714"/>
    <w:pPr>
      <w:numPr>
        <w:ilvl w:val="1"/>
        <w:numId w:val="28"/>
      </w:numPr>
      <w:tabs>
        <w:tab w:val="clear" w:pos="4297"/>
      </w:tabs>
      <w:ind w:left="0" w:firstLine="0"/>
    </w:pPr>
  </w:style>
  <w:style w:type="paragraph" w:customStyle="1" w:styleId="ListNumber4Level3">
    <w:name w:val="List Number 4 (Level 3)"/>
    <w:basedOn w:val="Text4"/>
    <w:rsid w:val="00F55714"/>
    <w:pPr>
      <w:numPr>
        <w:ilvl w:val="2"/>
        <w:numId w:val="28"/>
      </w:numPr>
      <w:tabs>
        <w:tab w:val="clear" w:pos="5006"/>
      </w:tabs>
      <w:ind w:left="0" w:firstLine="0"/>
    </w:pPr>
  </w:style>
  <w:style w:type="paragraph" w:customStyle="1" w:styleId="ListNumber4Level4">
    <w:name w:val="List Number 4 (Level 4)"/>
    <w:basedOn w:val="Text4"/>
    <w:rsid w:val="00F55714"/>
    <w:pPr>
      <w:numPr>
        <w:ilvl w:val="3"/>
        <w:numId w:val="28"/>
      </w:numPr>
      <w:tabs>
        <w:tab w:val="clear" w:pos="5715"/>
      </w:tabs>
      <w:ind w:left="0" w:firstLine="0"/>
    </w:pPr>
  </w:style>
  <w:style w:type="paragraph" w:styleId="TOCHeading">
    <w:name w:val="TOC Heading"/>
    <w:basedOn w:val="Normal"/>
    <w:next w:val="Normal"/>
    <w:uiPriority w:val="39"/>
    <w:qFormat/>
    <w:rsid w:val="00F55714"/>
    <w:pPr>
      <w:keepNext/>
      <w:widowControl/>
      <w:spacing w:before="240" w:after="240" w:line="240" w:lineRule="auto"/>
      <w:jc w:val="center"/>
    </w:pPr>
    <w:rPr>
      <w:b/>
      <w:lang w:eastAsia="en-US"/>
    </w:rPr>
  </w:style>
  <w:style w:type="paragraph" w:customStyle="1" w:styleId="Contact">
    <w:name w:val="Contact"/>
    <w:basedOn w:val="Normal"/>
    <w:next w:val="Normal"/>
    <w:rsid w:val="00F55714"/>
    <w:pPr>
      <w:widowControl/>
      <w:spacing w:before="480" w:line="240" w:lineRule="auto"/>
      <w:ind w:left="567" w:hanging="567"/>
    </w:pPr>
    <w:rPr>
      <w:lang w:eastAsia="en-US"/>
    </w:rPr>
  </w:style>
  <w:style w:type="paragraph" w:customStyle="1" w:styleId="DisclaimerNotice">
    <w:name w:val="Disclaimer Notice"/>
    <w:basedOn w:val="Normal"/>
    <w:next w:val="AddressTR"/>
    <w:rsid w:val="00F55714"/>
    <w:pPr>
      <w:widowControl/>
      <w:spacing w:after="240" w:line="240" w:lineRule="auto"/>
      <w:ind w:left="5103"/>
    </w:pPr>
    <w:rPr>
      <w:i/>
      <w:sz w:val="20"/>
      <w:lang w:eastAsia="en-US"/>
    </w:rPr>
  </w:style>
  <w:style w:type="paragraph" w:customStyle="1" w:styleId="Disclaimer">
    <w:name w:val="Disclaimer"/>
    <w:basedOn w:val="Normal"/>
    <w:rsid w:val="00F55714"/>
    <w:pPr>
      <w:keepLines/>
      <w:widowControl/>
      <w:pBdr>
        <w:top w:val="single" w:sz="4" w:space="1" w:color="auto"/>
      </w:pBdr>
      <w:spacing w:before="480" w:line="240" w:lineRule="auto"/>
      <w:jc w:val="both"/>
    </w:pPr>
    <w:rPr>
      <w:i/>
      <w:lang w:eastAsia="en-US"/>
    </w:rPr>
  </w:style>
  <w:style w:type="character" w:styleId="FollowedHyperlink">
    <w:name w:val="FollowedHyperlink"/>
    <w:uiPriority w:val="99"/>
    <w:rsid w:val="00F55714"/>
    <w:rPr>
      <w:color w:val="800080"/>
      <w:u w:val="single"/>
    </w:rPr>
  </w:style>
  <w:style w:type="paragraph" w:customStyle="1" w:styleId="DisclaimerSJ">
    <w:name w:val="Disclaimer_SJ"/>
    <w:basedOn w:val="Normal"/>
    <w:next w:val="Normal"/>
    <w:rsid w:val="00F55714"/>
    <w:pPr>
      <w:widowControl/>
      <w:spacing w:line="240" w:lineRule="auto"/>
      <w:jc w:val="both"/>
    </w:pPr>
    <w:rPr>
      <w:rFonts w:ascii="Arial" w:hAnsi="Arial"/>
      <w:b/>
      <w:sz w:val="16"/>
      <w:lang w:eastAsia="en-US"/>
    </w:rPr>
  </w:style>
  <w:style w:type="paragraph" w:customStyle="1" w:styleId="Designator">
    <w:name w:val="Designator"/>
    <w:basedOn w:val="Normal"/>
    <w:rsid w:val="00F55714"/>
    <w:pPr>
      <w:widowControl/>
      <w:spacing w:line="240" w:lineRule="auto"/>
      <w:jc w:val="center"/>
    </w:pPr>
    <w:rPr>
      <w:b/>
      <w:caps/>
      <w:sz w:val="32"/>
      <w:lang w:eastAsia="en-US"/>
    </w:rPr>
  </w:style>
  <w:style w:type="paragraph" w:customStyle="1" w:styleId="Releasable">
    <w:name w:val="Releasable"/>
    <w:basedOn w:val="Normal"/>
    <w:qFormat/>
    <w:rsid w:val="00F55714"/>
    <w:pPr>
      <w:widowControl/>
      <w:spacing w:line="240" w:lineRule="auto"/>
      <w:jc w:val="center"/>
    </w:pPr>
    <w:rPr>
      <w:b/>
      <w:caps/>
      <w:sz w:val="32"/>
      <w:lang w:val="de-DE" w:eastAsia="en-US"/>
    </w:rPr>
  </w:style>
  <w:style w:type="paragraph" w:customStyle="1" w:styleId="RUE">
    <w:name w:val="RUE"/>
    <w:basedOn w:val="Normal"/>
    <w:rsid w:val="00F55714"/>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F55714"/>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F55714"/>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uiPriority w:val="99"/>
    <w:rsid w:val="00F55714"/>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F55714"/>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uiPriority w:val="99"/>
    <w:rsid w:val="00F55714"/>
    <w:pPr>
      <w:autoSpaceDE w:val="0"/>
      <w:autoSpaceDN w:val="0"/>
      <w:spacing w:line="240" w:lineRule="auto"/>
      <w:ind w:right="85"/>
    </w:pPr>
    <w:rPr>
      <w:rFonts w:ascii="Arial" w:eastAsiaTheme="minorEastAsia" w:hAnsi="Arial" w:cs="Arial"/>
      <w:sz w:val="16"/>
      <w:szCs w:val="16"/>
      <w:lang w:eastAsia="en-GB"/>
    </w:rPr>
  </w:style>
  <w:style w:type="character" w:styleId="Hyperlink">
    <w:name w:val="Hyperlink"/>
    <w:basedOn w:val="DefaultParagraphFont"/>
    <w:uiPriority w:val="99"/>
    <w:unhideWhenUsed/>
    <w:rsid w:val="00F55714"/>
    <w:rPr>
      <w:color w:val="0000FF" w:themeColor="hyperlink"/>
      <w:u w:val="single"/>
    </w:rPr>
  </w:style>
  <w:style w:type="table" w:customStyle="1" w:styleId="TableGrid1">
    <w:name w:val="Table Grid1"/>
    <w:basedOn w:val="TableNormal"/>
    <w:next w:val="TableGrid"/>
    <w:uiPriority w:val="39"/>
    <w:rsid w:val="00F55714"/>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F55714"/>
    <w:pPr>
      <w:widowControl/>
      <w:spacing w:line="240" w:lineRule="auto"/>
      <w:ind w:left="5103"/>
    </w:pPr>
    <w:rPr>
      <w:lang w:eastAsia="en-GB"/>
    </w:rPr>
  </w:style>
  <w:style w:type="paragraph" w:customStyle="1" w:styleId="western">
    <w:name w:val="western"/>
    <w:basedOn w:val="Normal"/>
    <w:rsid w:val="00F55714"/>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F55714"/>
    <w:rPr>
      <w:b/>
      <w:sz w:val="24"/>
      <w:lang w:eastAsia="en-US"/>
    </w:rPr>
  </w:style>
  <w:style w:type="character" w:customStyle="1" w:styleId="Text1Znak">
    <w:name w:val="Text 1 Znak"/>
    <w:link w:val="Text1"/>
    <w:locked/>
    <w:rsid w:val="00F55714"/>
    <w:rPr>
      <w:sz w:val="24"/>
      <w:lang w:eastAsia="en-US"/>
    </w:rPr>
  </w:style>
  <w:style w:type="paragraph" w:customStyle="1" w:styleId="CharCharCharChar">
    <w:name w:val="Char Char Char Char"/>
    <w:basedOn w:val="Normal"/>
    <w:next w:val="Normal"/>
    <w:rsid w:val="00F55714"/>
    <w:pPr>
      <w:widowControl/>
      <w:spacing w:after="160" w:line="240" w:lineRule="exact"/>
    </w:pPr>
    <w:rPr>
      <w:rFonts w:ascii="Tahoma" w:eastAsiaTheme="minorEastAsia" w:hAnsi="Tahoma"/>
      <w:lang w:val="en-US" w:eastAsia="en-US"/>
    </w:rPr>
  </w:style>
  <w:style w:type="character" w:styleId="LineNumber">
    <w:name w:val="line number"/>
    <w:rsid w:val="00F55714"/>
    <w:rPr>
      <w:sz w:val="20"/>
    </w:rPr>
  </w:style>
  <w:style w:type="paragraph" w:customStyle="1" w:styleId="Dash1">
    <w:name w:val="Dash 1"/>
    <w:basedOn w:val="Normal"/>
    <w:rsid w:val="00F55714"/>
    <w:pPr>
      <w:widowControl/>
      <w:spacing w:after="240" w:line="240" w:lineRule="auto"/>
      <w:ind w:left="720" w:hanging="238"/>
      <w:jc w:val="both"/>
    </w:pPr>
    <w:rPr>
      <w:rFonts w:eastAsiaTheme="minorEastAsia"/>
      <w:lang w:eastAsia="en-GB"/>
    </w:rPr>
  </w:style>
  <w:style w:type="paragraph" w:customStyle="1" w:styleId="Dash2">
    <w:name w:val="Dash 2"/>
    <w:basedOn w:val="Normal"/>
    <w:rsid w:val="00F55714"/>
    <w:pPr>
      <w:widowControl/>
      <w:spacing w:after="240" w:line="240" w:lineRule="auto"/>
      <w:ind w:left="1315" w:hanging="238"/>
      <w:jc w:val="both"/>
    </w:pPr>
    <w:rPr>
      <w:rFonts w:eastAsiaTheme="minorEastAsia"/>
      <w:lang w:eastAsia="en-GB"/>
    </w:rPr>
  </w:style>
  <w:style w:type="paragraph" w:customStyle="1" w:styleId="Dash3">
    <w:name w:val="Dash 3"/>
    <w:basedOn w:val="Normal"/>
    <w:rsid w:val="00F55714"/>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F55714"/>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F55714"/>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F55714"/>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F55714"/>
    <w:pPr>
      <w:widowControl/>
      <w:spacing w:after="240" w:line="240" w:lineRule="auto"/>
      <w:ind w:left="238" w:hanging="238"/>
      <w:jc w:val="both"/>
    </w:pPr>
    <w:rPr>
      <w:rFonts w:eastAsiaTheme="minorEastAsia"/>
      <w:lang w:eastAsia="en-GB"/>
    </w:rPr>
  </w:style>
  <w:style w:type="paragraph" w:customStyle="1" w:styleId="Logo">
    <w:name w:val="Logo"/>
    <w:basedOn w:val="Normal"/>
    <w:rsid w:val="00F55714"/>
    <w:pPr>
      <w:widowControl/>
      <w:spacing w:line="240" w:lineRule="auto"/>
    </w:pPr>
    <w:rPr>
      <w:rFonts w:eastAsiaTheme="minorEastAsia"/>
      <w:lang w:eastAsia="en-GB"/>
    </w:rPr>
  </w:style>
  <w:style w:type="paragraph" w:customStyle="1" w:styleId="ZDG">
    <w:name w:val="Z_DG"/>
    <w:basedOn w:val="Logo"/>
    <w:rsid w:val="00F55714"/>
    <w:rPr>
      <w:rFonts w:ascii="Arial" w:hAnsi="Arial"/>
      <w:sz w:val="16"/>
      <w:lang w:val="fr-FR"/>
    </w:rPr>
  </w:style>
  <w:style w:type="paragraph" w:customStyle="1" w:styleId="ZD">
    <w:name w:val="Z_D"/>
    <w:basedOn w:val="Logo"/>
    <w:rsid w:val="00F55714"/>
    <w:rPr>
      <w:rFonts w:ascii="Arial" w:hAnsi="Arial"/>
      <w:sz w:val="16"/>
      <w:lang w:val="fr-FR"/>
    </w:rPr>
  </w:style>
  <w:style w:type="paragraph" w:customStyle="1" w:styleId="ZU">
    <w:name w:val="Z_U"/>
    <w:basedOn w:val="Logo"/>
    <w:rsid w:val="00F55714"/>
    <w:rPr>
      <w:rFonts w:ascii="Arial" w:hAnsi="Arial"/>
      <w:b/>
      <w:sz w:val="16"/>
      <w:lang w:val="fr-FR"/>
    </w:rPr>
  </w:style>
  <w:style w:type="paragraph" w:customStyle="1" w:styleId="Title2">
    <w:name w:val="Title 2"/>
    <w:basedOn w:val="Normal"/>
    <w:uiPriority w:val="99"/>
    <w:rsid w:val="00F55714"/>
    <w:pPr>
      <w:widowControl/>
      <w:tabs>
        <w:tab w:val="left" w:pos="720"/>
      </w:tabs>
      <w:spacing w:line="240" w:lineRule="auto"/>
      <w:jc w:val="center"/>
    </w:pPr>
    <w:rPr>
      <w:rFonts w:eastAsiaTheme="minorEastAsia"/>
      <w:sz w:val="22"/>
      <w:u w:val="single"/>
      <w:lang w:eastAsia="en-GB"/>
    </w:rPr>
  </w:style>
  <w:style w:type="character" w:styleId="Emphasis">
    <w:name w:val="Emphasis"/>
    <w:uiPriority w:val="20"/>
    <w:qFormat/>
    <w:rsid w:val="00F55714"/>
    <w:rPr>
      <w:i/>
      <w:iCs/>
    </w:rPr>
  </w:style>
  <w:style w:type="paragraph" w:customStyle="1" w:styleId="a">
    <w:name w:val="목록 단락"/>
    <w:basedOn w:val="Normal"/>
    <w:qFormat/>
    <w:rsid w:val="00F55714"/>
    <w:pPr>
      <w:widowControl/>
      <w:spacing w:line="240" w:lineRule="auto"/>
      <w:ind w:leftChars="400" w:left="800"/>
    </w:pPr>
    <w:rPr>
      <w:rFonts w:eastAsia="Batang"/>
      <w:szCs w:val="24"/>
      <w:lang w:eastAsia="en-GB"/>
    </w:rPr>
  </w:style>
  <w:style w:type="paragraph" w:customStyle="1" w:styleId="s0">
    <w:name w:val="s0"/>
    <w:rsid w:val="00F55714"/>
    <w:pPr>
      <w:widowControl w:val="0"/>
      <w:autoSpaceDE w:val="0"/>
      <w:autoSpaceDN w:val="0"/>
      <w:adjustRightInd w:val="0"/>
    </w:pPr>
    <w:rPr>
      <w:rFonts w:ascii="¹ÙÅÁ" w:eastAsia="Batang" w:hAnsi="¹ÙÅÁ" w:cs="¹ÙÅÁ"/>
      <w:sz w:val="24"/>
      <w:szCs w:val="24"/>
      <w:lang w:val="en-US" w:eastAsia="ko-KR"/>
    </w:rPr>
  </w:style>
  <w:style w:type="paragraph" w:customStyle="1" w:styleId="CharCharChar">
    <w:name w:val="Char Char Char"/>
    <w:basedOn w:val="Normal"/>
    <w:next w:val="Normal"/>
    <w:rsid w:val="00F55714"/>
    <w:pPr>
      <w:widowControl/>
      <w:spacing w:after="160" w:line="240" w:lineRule="exact"/>
    </w:pPr>
    <w:rPr>
      <w:rFonts w:ascii="Tahoma" w:eastAsiaTheme="minorEastAsia" w:hAnsi="Tahoma"/>
      <w:lang w:val="en-US" w:eastAsia="en-US"/>
    </w:rPr>
  </w:style>
  <w:style w:type="character" w:styleId="Strong">
    <w:name w:val="Strong"/>
    <w:uiPriority w:val="22"/>
    <w:qFormat/>
    <w:rsid w:val="00F55714"/>
    <w:rPr>
      <w:b/>
      <w:bCs/>
    </w:rPr>
  </w:style>
  <w:style w:type="paragraph" w:styleId="NormalWeb">
    <w:name w:val="Normal (Web)"/>
    <w:basedOn w:val="Normal"/>
    <w:uiPriority w:val="99"/>
    <w:rsid w:val="00F55714"/>
    <w:pPr>
      <w:widowControl/>
      <w:spacing w:before="100" w:beforeAutospacing="1" w:after="100" w:afterAutospacing="1" w:line="240" w:lineRule="auto"/>
    </w:pPr>
    <w:rPr>
      <w:rFonts w:eastAsiaTheme="minorEastAsia"/>
      <w:szCs w:val="24"/>
      <w:lang w:eastAsia="en-GB"/>
    </w:rPr>
  </w:style>
  <w:style w:type="paragraph" w:customStyle="1" w:styleId="Default">
    <w:name w:val="Default"/>
    <w:rsid w:val="00F55714"/>
    <w:pPr>
      <w:autoSpaceDE w:val="0"/>
      <w:autoSpaceDN w:val="0"/>
      <w:adjustRightInd w:val="0"/>
    </w:pPr>
    <w:rPr>
      <w:rFonts w:eastAsiaTheme="minorEastAsia"/>
      <w:color w:val="000000"/>
      <w:sz w:val="24"/>
      <w:szCs w:val="24"/>
    </w:rPr>
  </w:style>
  <w:style w:type="paragraph" w:customStyle="1" w:styleId="Point1">
    <w:name w:val="Point 1"/>
    <w:basedOn w:val="Normal"/>
    <w:link w:val="Point1Char"/>
    <w:rsid w:val="00F55714"/>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F55714"/>
    <w:rPr>
      <w:rFonts w:eastAsiaTheme="minorEastAsia"/>
      <w:sz w:val="24"/>
    </w:rPr>
  </w:style>
  <w:style w:type="paragraph" w:customStyle="1" w:styleId="Level1">
    <w:name w:val="Level 1"/>
    <w:basedOn w:val="Normal"/>
    <w:rsid w:val="00F55714"/>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F55714"/>
    <w:rPr>
      <w:rFonts w:eastAsia="Batang"/>
      <w:bCs/>
      <w:sz w:val="28"/>
      <w:szCs w:val="32"/>
      <w:lang w:eastAsia="ko-KR"/>
    </w:rPr>
  </w:style>
  <w:style w:type="paragraph" w:customStyle="1" w:styleId="BodyText4">
    <w:name w:val="Body Text 4"/>
    <w:basedOn w:val="Normal"/>
    <w:uiPriority w:val="99"/>
    <w:rsid w:val="00F55714"/>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F55714"/>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F55714"/>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F55714"/>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F55714"/>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F55714"/>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F55714"/>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F55714"/>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Char"/>
    <w:rsid w:val="00F55714"/>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F55714"/>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rsid w:val="00F55714"/>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F55714"/>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uiPriority w:val="99"/>
    <w:rsid w:val="00F55714"/>
    <w:pPr>
      <w:widowControl/>
      <w:spacing w:before="120" w:after="120" w:line="240" w:lineRule="auto"/>
      <w:jc w:val="center"/>
    </w:pPr>
    <w:rPr>
      <w:rFonts w:eastAsiaTheme="minorEastAsia"/>
      <w:lang w:eastAsia="en-GB"/>
    </w:rPr>
  </w:style>
  <w:style w:type="paragraph" w:customStyle="1" w:styleId="Tiret2">
    <w:name w:val="Tiret 2"/>
    <w:basedOn w:val="Normal"/>
    <w:uiPriority w:val="99"/>
    <w:rsid w:val="00F55714"/>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F55714"/>
    <w:pPr>
      <w:widowControl/>
      <w:spacing w:line="240" w:lineRule="auto"/>
      <w:ind w:left="720"/>
    </w:pPr>
    <w:rPr>
      <w:rFonts w:eastAsiaTheme="minorEastAsia"/>
      <w:szCs w:val="24"/>
      <w:lang w:eastAsia="en-US"/>
    </w:rPr>
  </w:style>
  <w:style w:type="paragraph" w:customStyle="1" w:styleId="ColorfulList-Accent11">
    <w:name w:val="Colorful List - Accent 11"/>
    <w:basedOn w:val="Normal"/>
    <w:uiPriority w:val="99"/>
    <w:rsid w:val="00F55714"/>
    <w:pPr>
      <w:widowControl/>
      <w:spacing w:after="200" w:line="276" w:lineRule="auto"/>
      <w:ind w:left="720"/>
    </w:pPr>
    <w:rPr>
      <w:rFonts w:ascii="Calibri" w:eastAsia="SimSun" w:hAnsi="Calibri"/>
      <w:sz w:val="22"/>
      <w:szCs w:val="22"/>
      <w:lang w:val="en-SG" w:eastAsia="en-US"/>
    </w:rPr>
  </w:style>
  <w:style w:type="character" w:customStyle="1" w:styleId="Funotenzeichen">
    <w:name w:val="Fußnotenzeichen"/>
    <w:uiPriority w:val="99"/>
    <w:rsid w:val="00F55714"/>
    <w:rPr>
      <w:rFonts w:cs="Times New Roman"/>
      <w:vertAlign w:val="superscript"/>
    </w:rPr>
  </w:style>
  <w:style w:type="character" w:customStyle="1" w:styleId="FootnoteTextChar1">
    <w:name w:val="Footnote Text Char1"/>
    <w:aliases w:val="Final Footnote Text Char1,GM_Fußnotentext Char1,Footnote text Char1,fn Char1,Schriftart: 9 pt Char1,Schriftart: 10 pt Char1,Schriftart: 8 pt Char1,WB-Fußnotentext Char1,Footnote Text 2 Char1,Footnotes Char2,ft Char1,fn cafc Char1"/>
    <w:uiPriority w:val="99"/>
    <w:locked/>
    <w:rsid w:val="00F55714"/>
    <w:rPr>
      <w:rFonts w:cs="Times New Roman"/>
      <w:sz w:val="20"/>
      <w:szCs w:val="20"/>
      <w:lang w:val="en-GB" w:eastAsia="ar-SA" w:bidi="ar-SA"/>
    </w:rPr>
  </w:style>
  <w:style w:type="paragraph" w:customStyle="1" w:styleId="listdash0">
    <w:name w:val="listdash"/>
    <w:basedOn w:val="Normal"/>
    <w:uiPriority w:val="99"/>
    <w:rsid w:val="00F55714"/>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F55714"/>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F55714"/>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0">
    <w:name w:val="Normal (1)"/>
    <w:basedOn w:val="Normal"/>
    <w:rsid w:val="00F55714"/>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F55714"/>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F55714"/>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F55714"/>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F55714"/>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F55714"/>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F55714"/>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F55714"/>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F55714"/>
    <w:pPr>
      <w:spacing w:after="240"/>
      <w:jc w:val="both"/>
    </w:pPr>
    <w:rPr>
      <w:szCs w:val="20"/>
      <w:lang w:val="en-GB" w:eastAsia="en-GB"/>
    </w:rPr>
  </w:style>
  <w:style w:type="character" w:customStyle="1" w:styleId="WW8Num1z0">
    <w:name w:val="WW8Num1z0"/>
    <w:rsid w:val="00F55714"/>
    <w:rPr>
      <w:rFonts w:ascii="Symbol" w:hAnsi="Symbol"/>
      <w:noProof/>
      <w:sz w:val="20"/>
    </w:rPr>
  </w:style>
  <w:style w:type="character" w:customStyle="1" w:styleId="WW8Num2z0">
    <w:name w:val="WW8Num2z0"/>
    <w:rsid w:val="00F55714"/>
    <w:rPr>
      <w:rFonts w:ascii="Symbol" w:hAnsi="Symbol"/>
      <w:noProof/>
      <w:sz w:val="20"/>
    </w:rPr>
  </w:style>
  <w:style w:type="character" w:customStyle="1" w:styleId="WW8Num3z0">
    <w:name w:val="WW8Num3z0"/>
    <w:rsid w:val="00F55714"/>
    <w:rPr>
      <w:rFonts w:ascii="Symbol" w:hAnsi="Symbol"/>
      <w:noProof/>
      <w:sz w:val="20"/>
    </w:rPr>
  </w:style>
  <w:style w:type="character" w:customStyle="1" w:styleId="Absatz-Standardschriftart">
    <w:name w:val="Absatz-Standardschriftart"/>
    <w:rsid w:val="00F55714"/>
    <w:rPr>
      <w:noProof/>
      <w:sz w:val="20"/>
    </w:rPr>
  </w:style>
  <w:style w:type="character" w:customStyle="1" w:styleId="WW8Num1z1">
    <w:name w:val="WW8Num1z1"/>
    <w:rsid w:val="00F55714"/>
    <w:rPr>
      <w:rFonts w:ascii="Courier New" w:hAnsi="Courier New"/>
      <w:noProof/>
      <w:sz w:val="20"/>
    </w:rPr>
  </w:style>
  <w:style w:type="character" w:customStyle="1" w:styleId="WW8Num1z2">
    <w:name w:val="WW8Num1z2"/>
    <w:rsid w:val="00F55714"/>
    <w:rPr>
      <w:rFonts w:ascii="Wingdings" w:hAnsi="Wingdings"/>
      <w:noProof/>
      <w:sz w:val="20"/>
    </w:rPr>
  </w:style>
  <w:style w:type="character" w:customStyle="1" w:styleId="WW8Num2z1">
    <w:name w:val="WW8Num2z1"/>
    <w:rsid w:val="00F55714"/>
    <w:rPr>
      <w:rFonts w:ascii="Courier New" w:hAnsi="Courier New"/>
      <w:noProof/>
      <w:sz w:val="20"/>
    </w:rPr>
  </w:style>
  <w:style w:type="character" w:customStyle="1" w:styleId="WW8Num2z2">
    <w:name w:val="WW8Num2z2"/>
    <w:rsid w:val="00F55714"/>
    <w:rPr>
      <w:rFonts w:ascii="Wingdings" w:hAnsi="Wingdings"/>
      <w:noProof/>
      <w:sz w:val="20"/>
    </w:rPr>
  </w:style>
  <w:style w:type="character" w:customStyle="1" w:styleId="WW8Num3z1">
    <w:name w:val="WW8Num3z1"/>
    <w:rsid w:val="00F55714"/>
    <w:rPr>
      <w:rFonts w:ascii="Courier New" w:hAnsi="Courier New"/>
      <w:noProof/>
      <w:sz w:val="20"/>
    </w:rPr>
  </w:style>
  <w:style w:type="character" w:customStyle="1" w:styleId="WW8Num3z2">
    <w:name w:val="WW8Num3z2"/>
    <w:rsid w:val="00F55714"/>
    <w:rPr>
      <w:rFonts w:ascii="Wingdings" w:hAnsi="Wingdings"/>
      <w:noProof/>
      <w:sz w:val="20"/>
    </w:rPr>
  </w:style>
  <w:style w:type="character" w:customStyle="1" w:styleId="WW8Num4z0">
    <w:name w:val="WW8Num4z0"/>
    <w:rsid w:val="00F55714"/>
    <w:rPr>
      <w:rFonts w:ascii="Symbol" w:hAnsi="Symbol"/>
      <w:noProof/>
      <w:sz w:val="20"/>
    </w:rPr>
  </w:style>
  <w:style w:type="character" w:customStyle="1" w:styleId="WW8Num4z1">
    <w:name w:val="WW8Num4z1"/>
    <w:rsid w:val="00F55714"/>
    <w:rPr>
      <w:rFonts w:ascii="Courier New" w:hAnsi="Courier New"/>
      <w:noProof/>
      <w:sz w:val="20"/>
    </w:rPr>
  </w:style>
  <w:style w:type="character" w:customStyle="1" w:styleId="WW8Num4z2">
    <w:name w:val="WW8Num4z2"/>
    <w:rsid w:val="00F55714"/>
    <w:rPr>
      <w:rFonts w:ascii="Wingdings" w:hAnsi="Wingdings"/>
      <w:noProof/>
      <w:sz w:val="20"/>
    </w:rPr>
  </w:style>
  <w:style w:type="character" w:customStyle="1" w:styleId="WW8Num5z0">
    <w:name w:val="WW8Num5z0"/>
    <w:rsid w:val="00F55714"/>
    <w:rPr>
      <w:rFonts w:ascii="Symbol" w:hAnsi="Symbol"/>
      <w:noProof/>
      <w:sz w:val="20"/>
    </w:rPr>
  </w:style>
  <w:style w:type="character" w:customStyle="1" w:styleId="WW8Num5z1">
    <w:name w:val="WW8Num5z1"/>
    <w:rsid w:val="00F55714"/>
    <w:rPr>
      <w:rFonts w:ascii="Courier New" w:hAnsi="Courier New"/>
      <w:noProof/>
      <w:sz w:val="20"/>
    </w:rPr>
  </w:style>
  <w:style w:type="character" w:customStyle="1" w:styleId="WW8Num5z2">
    <w:name w:val="WW8Num5z2"/>
    <w:rsid w:val="00F55714"/>
    <w:rPr>
      <w:rFonts w:ascii="Wingdings" w:hAnsi="Wingdings"/>
      <w:noProof/>
      <w:sz w:val="20"/>
    </w:rPr>
  </w:style>
  <w:style w:type="paragraph" w:customStyle="1" w:styleId="listnumberlevel20">
    <w:name w:val="listnumberlevel2"/>
    <w:basedOn w:val="Normal"/>
    <w:rsid w:val="00F55714"/>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F55714"/>
    <w:rPr>
      <w:vertAlign w:val="superscript"/>
    </w:rPr>
  </w:style>
  <w:style w:type="character" w:customStyle="1" w:styleId="Footnoteanchor">
    <w:name w:val="Footnote anchor"/>
    <w:rsid w:val="00F55714"/>
    <w:rPr>
      <w:vertAlign w:val="superscript"/>
    </w:rPr>
  </w:style>
  <w:style w:type="character" w:customStyle="1" w:styleId="HeaderChar1">
    <w:name w:val="Header Char1"/>
    <w:aliases w:val="Header1 Char1"/>
    <w:uiPriority w:val="99"/>
    <w:locked/>
    <w:rsid w:val="00F55714"/>
    <w:rPr>
      <w:color w:val="000000"/>
      <w:sz w:val="24"/>
    </w:rPr>
  </w:style>
  <w:style w:type="character" w:customStyle="1" w:styleId="EndnoteTextChar1">
    <w:name w:val="Endnote Text Char1"/>
    <w:semiHidden/>
    <w:locked/>
    <w:rsid w:val="00F55714"/>
    <w:rPr>
      <w:rFonts w:ascii="Times New Roman" w:hAnsi="Times New Roman" w:cs="Times New Roman"/>
      <w:color w:val="000000"/>
      <w:sz w:val="20"/>
      <w:szCs w:val="20"/>
      <w:lang w:val="en-GB" w:eastAsia="en-GB"/>
    </w:rPr>
  </w:style>
  <w:style w:type="paragraph" w:customStyle="1" w:styleId="Langue">
    <w:name w:val="Langue"/>
    <w:basedOn w:val="Normal"/>
    <w:rsid w:val="00F55714"/>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F55714"/>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F55714"/>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F55714"/>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F55714"/>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F55714"/>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F55714"/>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F55714"/>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F55714"/>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F55714"/>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F55714"/>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uiPriority w:val="99"/>
    <w:locked/>
    <w:rsid w:val="00F55714"/>
    <w:rPr>
      <w:sz w:val="24"/>
      <w:lang w:eastAsia="en-US"/>
    </w:rPr>
  </w:style>
  <w:style w:type="paragraph" w:customStyle="1" w:styleId="SectionTitle">
    <w:name w:val="SectionTitle"/>
    <w:basedOn w:val="Normal"/>
    <w:next w:val="Heading1"/>
    <w:rsid w:val="00F55714"/>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F55714"/>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F55714"/>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F55714"/>
    <w:pPr>
      <w:widowControl/>
      <w:spacing w:before="120" w:after="120" w:line="240" w:lineRule="auto"/>
    </w:pPr>
    <w:rPr>
      <w:rFonts w:eastAsiaTheme="minorEastAsia"/>
      <w:szCs w:val="24"/>
      <w:lang w:eastAsia="en-GB"/>
    </w:rPr>
  </w:style>
  <w:style w:type="paragraph" w:customStyle="1" w:styleId="NormalRight">
    <w:name w:val="Normal Right"/>
    <w:basedOn w:val="Normal"/>
    <w:rsid w:val="00F55714"/>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F55714"/>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F55714"/>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F55714"/>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F55714"/>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F55714"/>
    <w:pPr>
      <w:numPr>
        <w:numId w:val="36"/>
      </w:numPr>
      <w:tabs>
        <w:tab w:val="clear" w:pos="1417"/>
        <w:tab w:val="num" w:pos="850"/>
        <w:tab w:val="num" w:pos="3163"/>
      </w:tabs>
      <w:ind w:left="0" w:firstLine="0"/>
    </w:pPr>
    <w:rPr>
      <w:szCs w:val="24"/>
    </w:rPr>
  </w:style>
  <w:style w:type="paragraph" w:customStyle="1" w:styleId="Tiret3">
    <w:name w:val="Tiret 3"/>
    <w:basedOn w:val="Point3"/>
    <w:rsid w:val="00F55714"/>
    <w:pPr>
      <w:numPr>
        <w:numId w:val="37"/>
      </w:numPr>
      <w:tabs>
        <w:tab w:val="clear" w:pos="2551"/>
      </w:tabs>
      <w:ind w:left="0" w:firstLine="0"/>
    </w:pPr>
  </w:style>
  <w:style w:type="paragraph" w:customStyle="1" w:styleId="Tiret4">
    <w:name w:val="Tiret 4"/>
    <w:basedOn w:val="Point4"/>
    <w:rsid w:val="00F55714"/>
    <w:pPr>
      <w:numPr>
        <w:numId w:val="38"/>
      </w:numPr>
      <w:tabs>
        <w:tab w:val="clear" w:pos="3118"/>
      </w:tabs>
      <w:ind w:left="0" w:firstLine="0"/>
    </w:pPr>
  </w:style>
  <w:style w:type="paragraph" w:customStyle="1" w:styleId="PointDouble0">
    <w:name w:val="PointDouble 0"/>
    <w:basedOn w:val="Normal"/>
    <w:rsid w:val="00F55714"/>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F55714"/>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F55714"/>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F55714"/>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F55714"/>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F55714"/>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F55714"/>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F55714"/>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F55714"/>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F55714"/>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F55714"/>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F55714"/>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F55714"/>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F55714"/>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F55714"/>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F55714"/>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F55714"/>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F55714"/>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F55714"/>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F55714"/>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F55714"/>
    <w:pPr>
      <w:widowControl/>
      <w:spacing w:before="120" w:after="120" w:line="240" w:lineRule="auto"/>
      <w:jc w:val="center"/>
    </w:pPr>
    <w:rPr>
      <w:rFonts w:eastAsiaTheme="minorEastAsia"/>
      <w:b/>
      <w:bCs/>
      <w:szCs w:val="24"/>
      <w:lang w:eastAsia="en-GB"/>
    </w:rPr>
  </w:style>
  <w:style w:type="character" w:customStyle="1" w:styleId="Marker">
    <w:name w:val="Marker"/>
    <w:rsid w:val="00F55714"/>
    <w:rPr>
      <w:rFonts w:cs="Times New Roman"/>
      <w:color w:val="0000FF"/>
      <w:lang w:val="ro-RO" w:eastAsia="x-none"/>
    </w:rPr>
  </w:style>
  <w:style w:type="character" w:customStyle="1" w:styleId="Marker1">
    <w:name w:val="Marker1"/>
    <w:rsid w:val="00F55714"/>
    <w:rPr>
      <w:rFonts w:cs="Times New Roman"/>
      <w:color w:val="008000"/>
      <w:lang w:val="fr-FR" w:eastAsia="x-none"/>
    </w:rPr>
  </w:style>
  <w:style w:type="character" w:customStyle="1" w:styleId="Marker2">
    <w:name w:val="Marker2"/>
    <w:rsid w:val="00F55714"/>
    <w:rPr>
      <w:rFonts w:cs="Times New Roman"/>
      <w:color w:val="FF0000"/>
      <w:lang w:val="fr-FR" w:eastAsia="x-none"/>
    </w:rPr>
  </w:style>
  <w:style w:type="paragraph" w:customStyle="1" w:styleId="Annexetitreacte">
    <w:name w:val="Annex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F55714"/>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F55714"/>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F55714"/>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F55714"/>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F55714"/>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F55714"/>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F55714"/>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F55714"/>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F55714"/>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F55714"/>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F55714"/>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F55714"/>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F55714"/>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F55714"/>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F55714"/>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F55714"/>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F55714"/>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F55714"/>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F55714"/>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F55714"/>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F55714"/>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F55714"/>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F55714"/>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F55714"/>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F55714"/>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F55714"/>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F55714"/>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F55714"/>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F55714"/>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F55714"/>
    <w:pPr>
      <w:widowControl/>
      <w:spacing w:before="360" w:line="240" w:lineRule="auto"/>
      <w:jc w:val="center"/>
    </w:pPr>
    <w:rPr>
      <w:rFonts w:eastAsiaTheme="minorEastAsia"/>
      <w:b/>
      <w:bCs/>
      <w:szCs w:val="24"/>
      <w:lang w:eastAsia="en-GB"/>
    </w:rPr>
  </w:style>
  <w:style w:type="character" w:customStyle="1" w:styleId="Added">
    <w:name w:val="Added"/>
    <w:rsid w:val="00F55714"/>
    <w:rPr>
      <w:rFonts w:cs="Times New Roman"/>
      <w:b/>
      <w:bCs/>
      <w:u w:val="single"/>
      <w:lang w:val="fr-FR" w:eastAsia="x-none"/>
    </w:rPr>
  </w:style>
  <w:style w:type="character" w:customStyle="1" w:styleId="Deleted">
    <w:name w:val="Deleted"/>
    <w:rsid w:val="00F55714"/>
    <w:rPr>
      <w:rFonts w:cs="Times New Roman"/>
      <w:strike/>
      <w:lang w:val="fr-FR" w:eastAsia="x-none"/>
    </w:rPr>
  </w:style>
  <w:style w:type="paragraph" w:customStyle="1" w:styleId="Fichefinancirestandardtitre">
    <w:name w:val="Fiche financière (standard)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F55714"/>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F55714"/>
    <w:rPr>
      <w:rFonts w:eastAsiaTheme="minorEastAsia"/>
      <w:sz w:val="24"/>
      <w:szCs w:val="24"/>
    </w:rPr>
  </w:style>
  <w:style w:type="character" w:styleId="HTMLAcronym">
    <w:name w:val="HTML Acronym"/>
    <w:rsid w:val="00F55714"/>
    <w:rPr>
      <w:rFonts w:cs="Times New Roman"/>
    </w:rPr>
  </w:style>
  <w:style w:type="paragraph" w:styleId="HTMLAddress">
    <w:name w:val="HTML Address"/>
    <w:basedOn w:val="Normal"/>
    <w:link w:val="HTMLAddressChar"/>
    <w:rsid w:val="00F55714"/>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F55714"/>
    <w:rPr>
      <w:rFonts w:eastAsiaTheme="minorEastAsia"/>
      <w:i/>
      <w:iCs/>
      <w:sz w:val="24"/>
      <w:szCs w:val="24"/>
    </w:rPr>
  </w:style>
  <w:style w:type="character" w:styleId="HTMLCite">
    <w:name w:val="HTML Cite"/>
    <w:rsid w:val="00F55714"/>
    <w:rPr>
      <w:rFonts w:cs="Times New Roman"/>
      <w:i/>
      <w:iCs/>
    </w:rPr>
  </w:style>
  <w:style w:type="character" w:styleId="HTMLCode">
    <w:name w:val="HTML Code"/>
    <w:rsid w:val="00F55714"/>
    <w:rPr>
      <w:rFonts w:ascii="Courier New" w:hAnsi="Courier New" w:cs="Courier New"/>
      <w:sz w:val="20"/>
      <w:szCs w:val="20"/>
    </w:rPr>
  </w:style>
  <w:style w:type="character" w:styleId="HTMLDefinition">
    <w:name w:val="HTML Definition"/>
    <w:rsid w:val="00F55714"/>
    <w:rPr>
      <w:rFonts w:cs="Times New Roman"/>
      <w:i/>
      <w:iCs/>
    </w:rPr>
  </w:style>
  <w:style w:type="character" w:styleId="HTMLKeyboard">
    <w:name w:val="HTML Keyboard"/>
    <w:rsid w:val="00F55714"/>
    <w:rPr>
      <w:rFonts w:ascii="Courier New" w:hAnsi="Courier New" w:cs="Courier New"/>
      <w:sz w:val="20"/>
      <w:szCs w:val="20"/>
    </w:rPr>
  </w:style>
  <w:style w:type="paragraph" w:styleId="HTMLPreformatted">
    <w:name w:val="HTML Preformatted"/>
    <w:basedOn w:val="Normal"/>
    <w:link w:val="HTMLPreformattedChar"/>
    <w:rsid w:val="00F55714"/>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F55714"/>
    <w:rPr>
      <w:rFonts w:ascii="Courier New" w:eastAsiaTheme="minorEastAsia" w:hAnsi="Courier New" w:cs="Courier New"/>
    </w:rPr>
  </w:style>
  <w:style w:type="character" w:styleId="HTMLSample">
    <w:name w:val="HTML Sample"/>
    <w:rsid w:val="00F55714"/>
    <w:rPr>
      <w:rFonts w:ascii="Courier New" w:hAnsi="Courier New" w:cs="Courier New"/>
    </w:rPr>
  </w:style>
  <w:style w:type="character" w:styleId="HTMLTypewriter">
    <w:name w:val="HTML Typewriter"/>
    <w:rsid w:val="00F55714"/>
    <w:rPr>
      <w:rFonts w:ascii="Courier New" w:hAnsi="Courier New" w:cs="Courier New"/>
      <w:sz w:val="20"/>
      <w:szCs w:val="20"/>
    </w:rPr>
  </w:style>
  <w:style w:type="character" w:styleId="HTMLVariable">
    <w:name w:val="HTML Variable"/>
    <w:rsid w:val="00F55714"/>
    <w:rPr>
      <w:rFonts w:cs="Times New Roman"/>
      <w:i/>
      <w:iCs/>
    </w:rPr>
  </w:style>
  <w:style w:type="table" w:styleId="Table3Deffects1">
    <w:name w:val="Table 3D effects 1"/>
    <w:basedOn w:val="TableNormal"/>
    <w:rsid w:val="00F55714"/>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F55714"/>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F55714"/>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F55714"/>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F55714"/>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F55714"/>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F55714"/>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F55714"/>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F55714"/>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F55714"/>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F55714"/>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F55714"/>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F55714"/>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F55714"/>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F55714"/>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F55714"/>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F55714"/>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F55714"/>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F55714"/>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F55714"/>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F55714"/>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F55714"/>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F55714"/>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F55714"/>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F55714"/>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F55714"/>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F55714"/>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F55714"/>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F55714"/>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F55714"/>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F55714"/>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F55714"/>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F55714"/>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F55714"/>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F55714"/>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F55714"/>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F55714"/>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F55714"/>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F55714"/>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F55714"/>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F55714"/>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F55714"/>
    <w:rPr>
      <w:color w:val="00FF00"/>
      <w:sz w:val="40"/>
    </w:rPr>
  </w:style>
  <w:style w:type="character" w:customStyle="1" w:styleId="tw4winExternal">
    <w:name w:val="tw4winExternal"/>
    <w:rsid w:val="00F55714"/>
    <w:rPr>
      <w:noProof/>
      <w:color w:val="808080"/>
    </w:rPr>
  </w:style>
  <w:style w:type="character" w:customStyle="1" w:styleId="tw4winInternal">
    <w:name w:val="tw4winInternal"/>
    <w:rsid w:val="00F55714"/>
    <w:rPr>
      <w:noProof/>
      <w:color w:val="FF0000"/>
    </w:rPr>
  </w:style>
  <w:style w:type="character" w:customStyle="1" w:styleId="tw4winJump">
    <w:name w:val="tw4winJump"/>
    <w:rsid w:val="00F55714"/>
    <w:rPr>
      <w:noProof/>
      <w:color w:val="008080"/>
    </w:rPr>
  </w:style>
  <w:style w:type="character" w:customStyle="1" w:styleId="tw4winMark">
    <w:name w:val="tw4winMark"/>
    <w:rsid w:val="00F55714"/>
    <w:rPr>
      <w:rFonts w:ascii="Times New Roman" w:hAnsi="Times New Roman"/>
      <w:vanish/>
      <w:color w:val="800080"/>
      <w:sz w:val="24"/>
      <w:vertAlign w:val="subscript"/>
    </w:rPr>
  </w:style>
  <w:style w:type="character" w:customStyle="1" w:styleId="tw4winPopup">
    <w:name w:val="tw4winPopup"/>
    <w:rsid w:val="00F55714"/>
    <w:rPr>
      <w:noProof/>
      <w:color w:val="008000"/>
    </w:rPr>
  </w:style>
  <w:style w:type="character" w:customStyle="1" w:styleId="tw4winTerm">
    <w:name w:val="tw4winTerm"/>
    <w:rsid w:val="00F55714"/>
    <w:rPr>
      <w:color w:val="0000FF"/>
    </w:rPr>
  </w:style>
  <w:style w:type="paragraph" w:customStyle="1" w:styleId="S3">
    <w:name w:val="S3"/>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F55714"/>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F55714"/>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F55714"/>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F55714"/>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F55714"/>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F55714"/>
    <w:pPr>
      <w:widowControl/>
      <w:spacing w:before="120" w:after="120" w:line="240" w:lineRule="auto"/>
      <w:jc w:val="center"/>
    </w:pPr>
    <w:rPr>
      <w:rFonts w:eastAsiaTheme="minorEastAsia"/>
      <w:b/>
      <w:bCs/>
      <w:szCs w:val="24"/>
      <w:lang w:eastAsia="ko-KR"/>
    </w:rPr>
  </w:style>
  <w:style w:type="character" w:customStyle="1" w:styleId="Initial">
    <w:name w:val="Initial"/>
    <w:rsid w:val="00F55714"/>
    <w:rPr>
      <w:rFonts w:ascii="CG Times" w:hAnsi="CG Times" w:cs="CG Times"/>
      <w:sz w:val="24"/>
      <w:szCs w:val="24"/>
      <w:lang w:val="en-US" w:eastAsia="x-none"/>
    </w:rPr>
  </w:style>
  <w:style w:type="paragraph" w:customStyle="1" w:styleId="Base">
    <w:name w:val="Base"/>
    <w:rsid w:val="00F55714"/>
    <w:pPr>
      <w:spacing w:before="60" w:after="60"/>
    </w:pPr>
    <w:rPr>
      <w:rFonts w:eastAsiaTheme="minorEastAsia"/>
      <w:sz w:val="24"/>
      <w:szCs w:val="24"/>
      <w:lang w:eastAsia="en-US"/>
    </w:rPr>
  </w:style>
  <w:style w:type="character" w:customStyle="1" w:styleId="msoins0">
    <w:name w:val="msoins0"/>
    <w:rsid w:val="00F55714"/>
    <w:rPr>
      <w:rFonts w:cs="Times New Roman"/>
    </w:rPr>
  </w:style>
  <w:style w:type="paragraph" w:customStyle="1" w:styleId="CM4">
    <w:name w:val="CM4"/>
    <w:basedOn w:val="Normal"/>
    <w:next w:val="Normal"/>
    <w:uiPriority w:val="99"/>
    <w:rsid w:val="00F55714"/>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F55714"/>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F55714"/>
    <w:pPr>
      <w:spacing w:before="120" w:after="120"/>
      <w:jc w:val="both"/>
    </w:pPr>
    <w:rPr>
      <w:rFonts w:ascii="Times New Roman" w:eastAsiaTheme="minorEastAsia" w:hAnsi="Times New Roman" w:cs="Times New Roman"/>
      <w:b/>
      <w:bCs/>
      <w:lang w:eastAsia="zh-CN"/>
    </w:rPr>
  </w:style>
  <w:style w:type="numbering" w:customStyle="1" w:styleId="Style3">
    <w:name w:val="Style3"/>
    <w:rsid w:val="00F55714"/>
    <w:pPr>
      <w:numPr>
        <w:numId w:val="42"/>
      </w:numPr>
    </w:pPr>
  </w:style>
  <w:style w:type="numbering" w:styleId="1ai">
    <w:name w:val="Outline List 1"/>
    <w:basedOn w:val="NoList"/>
    <w:rsid w:val="00F55714"/>
    <w:pPr>
      <w:numPr>
        <w:numId w:val="33"/>
      </w:numPr>
    </w:pPr>
  </w:style>
  <w:style w:type="numbering" w:customStyle="1" w:styleId="Style2">
    <w:name w:val="Style2"/>
    <w:rsid w:val="00F55714"/>
    <w:pPr>
      <w:numPr>
        <w:numId w:val="41"/>
      </w:numPr>
    </w:pPr>
  </w:style>
  <w:style w:type="numbering" w:styleId="ArticleSection">
    <w:name w:val="Outline List 3"/>
    <w:basedOn w:val="NoList"/>
    <w:rsid w:val="00F55714"/>
    <w:pPr>
      <w:numPr>
        <w:numId w:val="34"/>
      </w:numPr>
    </w:pPr>
  </w:style>
  <w:style w:type="numbering" w:styleId="111111">
    <w:name w:val="Outline List 2"/>
    <w:basedOn w:val="NoList"/>
    <w:rsid w:val="00F55714"/>
    <w:pPr>
      <w:numPr>
        <w:numId w:val="32"/>
      </w:numPr>
    </w:pPr>
  </w:style>
  <w:style w:type="numbering" w:customStyle="1" w:styleId="Style1">
    <w:name w:val="Style1"/>
    <w:rsid w:val="00F55714"/>
    <w:pPr>
      <w:numPr>
        <w:numId w:val="40"/>
      </w:numPr>
    </w:pPr>
  </w:style>
  <w:style w:type="table" w:customStyle="1" w:styleId="TableGrid20">
    <w:name w:val="Table Grid2"/>
    <w:basedOn w:val="TableNormal"/>
    <w:next w:val="TableGrid"/>
    <w:uiPriority w:val="39"/>
    <w:rsid w:val="00F5571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F55714"/>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F55714"/>
    <w:rPr>
      <w:rFonts w:ascii="EUAlbertina" w:eastAsia="Times New Roman" w:hAnsi="EUAlbertina"/>
      <w:color w:val="auto"/>
      <w:lang w:eastAsia="en-US"/>
    </w:rPr>
  </w:style>
  <w:style w:type="character" w:customStyle="1" w:styleId="ListParagraphChar">
    <w:name w:val="List Paragraph Char"/>
    <w:aliases w:val="List Paragraph1 Char,Recommendation Char,List Paragraph11 Char,List Paragraph111 Char,L Char,F5 List Paragraph Char,Dot pt Char,CV text Char,Table text Char,Medium Grid 1 - Accent 21 Char,Numbered Paragraph Char,List Paragraph2 Char"/>
    <w:basedOn w:val="DefaultParagraphFont"/>
    <w:link w:val="ListParagraph"/>
    <w:uiPriority w:val="34"/>
    <w:qFormat/>
    <w:locked/>
    <w:rsid w:val="00F55714"/>
    <w:rPr>
      <w:rFonts w:asciiTheme="minorHAnsi" w:eastAsiaTheme="minorHAnsi" w:hAnsiTheme="minorHAnsi" w:cstheme="minorBidi"/>
      <w:sz w:val="22"/>
      <w:szCs w:val="22"/>
      <w:lang w:eastAsia="en-US"/>
    </w:rPr>
  </w:style>
  <w:style w:type="paragraph" w:customStyle="1" w:styleId="xmsonormal">
    <w:name w:val="x_msonormal"/>
    <w:basedOn w:val="Normal"/>
    <w:rsid w:val="00F55714"/>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F55714"/>
    <w:rPr>
      <w:color w:val="3366CC"/>
    </w:rPr>
  </w:style>
  <w:style w:type="character" w:styleId="PlaceholderText">
    <w:name w:val="Placeholder Text"/>
    <w:basedOn w:val="DefaultParagraphFont"/>
    <w:uiPriority w:val="99"/>
    <w:semiHidden/>
    <w:rsid w:val="00F55714"/>
    <w:rPr>
      <w:color w:val="808080"/>
    </w:rPr>
  </w:style>
  <w:style w:type="character" w:styleId="Mention">
    <w:name w:val="Mention"/>
    <w:basedOn w:val="DefaultParagraphFont"/>
    <w:uiPriority w:val="99"/>
    <w:unhideWhenUsed/>
    <w:rsid w:val="00F55714"/>
    <w:rPr>
      <w:color w:val="2B579A"/>
      <w:shd w:val="clear" w:color="auto" w:fill="E1DFDD"/>
    </w:rPr>
  </w:style>
  <w:style w:type="character" w:styleId="UnresolvedMention">
    <w:name w:val="Unresolved Mention"/>
    <w:basedOn w:val="DefaultParagraphFont"/>
    <w:uiPriority w:val="99"/>
    <w:unhideWhenUsed/>
    <w:rsid w:val="00F55714"/>
    <w:rPr>
      <w:color w:val="605E5C"/>
      <w:shd w:val="clear" w:color="auto" w:fill="E1DFDD"/>
    </w:rPr>
  </w:style>
  <w:style w:type="paragraph" w:customStyle="1" w:styleId="Standard">
    <w:name w:val="Standard"/>
    <w:rsid w:val="00F55714"/>
    <w:pPr>
      <w:suppressAutoHyphens/>
      <w:autoSpaceDN w:val="0"/>
      <w:textAlignment w:val="baseline"/>
    </w:pPr>
    <w:rPr>
      <w:rFonts w:ascii="Liberation Serif" w:eastAsia="Noto Sans CJK SC Regular" w:hAnsi="Liberation Serif" w:cs="Lohit Devanagari"/>
      <w:kern w:val="3"/>
      <w:sz w:val="24"/>
      <w:szCs w:val="24"/>
      <w:lang w:val="en-AU" w:eastAsia="zh-CN" w:bidi="hi-IN"/>
    </w:rPr>
  </w:style>
  <w:style w:type="character" w:customStyle="1" w:styleId="normaltextrun">
    <w:name w:val="normaltextrun"/>
    <w:basedOn w:val="DefaultParagraphFont"/>
    <w:rsid w:val="00F55714"/>
  </w:style>
  <w:style w:type="paragraph" w:customStyle="1" w:styleId="CM3">
    <w:name w:val="CM3"/>
    <w:basedOn w:val="Default"/>
    <w:next w:val="Default"/>
    <w:uiPriority w:val="99"/>
    <w:rsid w:val="00F55714"/>
    <w:rPr>
      <w:rFonts w:ascii="EUAlbertina" w:eastAsia="Times New Roman" w:hAnsi="EUAlbertina"/>
      <w:color w:val="auto"/>
    </w:rPr>
  </w:style>
  <w:style w:type="paragraph" w:customStyle="1" w:styleId="default0">
    <w:name w:val="default"/>
    <w:basedOn w:val="Normal"/>
    <w:rsid w:val="00F55714"/>
    <w:pPr>
      <w:widowControl/>
      <w:autoSpaceDE w:val="0"/>
      <w:autoSpaceDN w:val="0"/>
      <w:spacing w:line="240" w:lineRule="auto"/>
    </w:pPr>
    <w:rPr>
      <w:rFonts w:eastAsiaTheme="minorHAnsi"/>
      <w:color w:val="000000"/>
      <w:szCs w:val="24"/>
      <w:lang w:eastAsia="en-GB"/>
    </w:rPr>
  </w:style>
  <w:style w:type="character" w:customStyle="1" w:styleId="bumpedfont15">
    <w:name w:val="bumpedfont15"/>
    <w:basedOn w:val="DefaultParagraphFont"/>
    <w:rsid w:val="00F55714"/>
  </w:style>
  <w:style w:type="paragraph" w:customStyle="1" w:styleId="Bullet1">
    <w:name w:val="Bullet 1"/>
    <w:basedOn w:val="ListParagraph"/>
    <w:qFormat/>
    <w:rsid w:val="00F55714"/>
    <w:pPr>
      <w:numPr>
        <w:numId w:val="43"/>
      </w:numPr>
      <w:tabs>
        <w:tab w:val="clear" w:pos="567"/>
      </w:tabs>
      <w:spacing w:after="0" w:line="240" w:lineRule="auto"/>
      <w:ind w:left="0" w:firstLine="0"/>
    </w:pPr>
    <w:rPr>
      <w:rFonts w:eastAsia="Times New Roman" w:cs="Times New Roman"/>
      <w:sz w:val="24"/>
      <w:szCs w:val="24"/>
      <w:lang w:val="en-AU"/>
    </w:rPr>
  </w:style>
  <w:style w:type="paragraph" w:customStyle="1" w:styleId="Bullet2">
    <w:name w:val="Bullet 2"/>
    <w:basedOn w:val="Bullet1"/>
    <w:qFormat/>
    <w:rsid w:val="00F55714"/>
    <w:pPr>
      <w:numPr>
        <w:ilvl w:val="1"/>
      </w:numPr>
      <w:tabs>
        <w:tab w:val="clear" w:pos="1134"/>
      </w:tabs>
      <w:ind w:left="0" w:firstLine="0"/>
    </w:pPr>
  </w:style>
  <w:style w:type="paragraph" w:customStyle="1" w:styleId="Bullet3">
    <w:name w:val="Bullet 3"/>
    <w:basedOn w:val="Bullet2"/>
    <w:qFormat/>
    <w:rsid w:val="00F55714"/>
    <w:pPr>
      <w:numPr>
        <w:ilvl w:val="2"/>
      </w:numPr>
      <w:tabs>
        <w:tab w:val="clear" w:pos="1701"/>
      </w:tabs>
      <w:ind w:left="0" w:firstLine="0"/>
    </w:pPr>
  </w:style>
  <w:style w:type="character" w:customStyle="1" w:styleId="cf01">
    <w:name w:val="cf01"/>
    <w:basedOn w:val="DefaultParagraphFont"/>
    <w:rsid w:val="00F55714"/>
    <w:rPr>
      <w:rFonts w:ascii="Segoe UI" w:hAnsi="Segoe UI" w:cs="Segoe UI" w:hint="default"/>
      <w:sz w:val="18"/>
      <w:szCs w:val="18"/>
      <w:shd w:val="clear" w:color="auto" w:fill="00FFFF"/>
    </w:rPr>
  </w:style>
  <w:style w:type="paragraph" w:customStyle="1" w:styleId="CharChar6CharCharCharCharCharChar">
    <w:name w:val="Char Char6 Char Char Char Char Char Char"/>
    <w:aliases w:val="Char6 Char Char Char Char Char Char Char"/>
    <w:basedOn w:val="Normal"/>
    <w:link w:val="FootnoteReference"/>
    <w:uiPriority w:val="99"/>
    <w:rsid w:val="00F55714"/>
    <w:pPr>
      <w:widowControl/>
      <w:spacing w:line="360" w:lineRule="exact"/>
      <w:jc w:val="center"/>
    </w:pPr>
    <w:rPr>
      <w:b/>
      <w:sz w:val="20"/>
      <w:vertAlign w:val="superscript"/>
      <w:lang w:eastAsia="en-GB"/>
    </w:rPr>
  </w:style>
  <w:style w:type="character" w:customStyle="1" w:styleId="TITLEChar0">
    <w:name w:val="TITLE Char"/>
    <w:basedOn w:val="DefaultParagraphFont"/>
    <w:link w:val="Title1"/>
    <w:locked/>
    <w:rsid w:val="00F55714"/>
    <w:rPr>
      <w:rFonts w:ascii="Calibri" w:hAnsi="Calibri" w:cstheme="minorHAnsi"/>
      <w:i/>
      <w:caps/>
      <w:lang w:val="en-IE"/>
    </w:rPr>
  </w:style>
  <w:style w:type="paragraph" w:customStyle="1" w:styleId="Title1">
    <w:name w:val="Title1"/>
    <w:basedOn w:val="Normal"/>
    <w:next w:val="Normal"/>
    <w:link w:val="TITLEChar0"/>
    <w:qFormat/>
    <w:rsid w:val="00F55714"/>
    <w:pPr>
      <w:widowControl/>
      <w:spacing w:after="240" w:line="240" w:lineRule="auto"/>
      <w:jc w:val="center"/>
    </w:pPr>
    <w:rPr>
      <w:rFonts w:ascii="Calibri" w:hAnsi="Calibri" w:cstheme="minorHAnsi"/>
      <w:i/>
      <w:caps/>
      <w:sz w:val="20"/>
      <w:lang w:val="en-IE" w:eastAsia="en-GB"/>
    </w:rPr>
  </w:style>
  <w:style w:type="paragraph" w:customStyle="1" w:styleId="oj-sti-art">
    <w:name w:val="oj-sti-art"/>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oj-normal">
    <w:name w:val="oj-normal"/>
    <w:basedOn w:val="Normal"/>
    <w:rsid w:val="00F55714"/>
    <w:pPr>
      <w:widowControl/>
      <w:spacing w:before="100" w:beforeAutospacing="1" w:after="100" w:afterAutospacing="1" w:line="240" w:lineRule="auto"/>
    </w:pPr>
    <w:rPr>
      <w:rFonts w:ascii="Calibri" w:eastAsiaTheme="minorHAnsi" w:hAnsi="Calibri" w:cs="Calibri"/>
      <w:sz w:val="22"/>
      <w:szCs w:val="22"/>
      <w:lang w:val="en-AU" w:eastAsia="en-AU"/>
    </w:rPr>
  </w:style>
  <w:style w:type="paragraph" w:customStyle="1" w:styleId="Normal11">
    <w:name w:val="Normal 1"/>
    <w:basedOn w:val="Normal"/>
    <w:link w:val="Normal1Char"/>
    <w:rsid w:val="00F55714"/>
    <w:pPr>
      <w:tabs>
        <w:tab w:val="left" w:pos="567"/>
        <w:tab w:val="left" w:pos="851"/>
        <w:tab w:val="left" w:pos="1134"/>
        <w:tab w:val="left" w:pos="1418"/>
        <w:tab w:val="left" w:pos="1701"/>
      </w:tabs>
      <w:spacing w:before="60" w:after="60" w:line="240" w:lineRule="auto"/>
      <w:ind w:left="567"/>
      <w:jc w:val="both"/>
    </w:pPr>
    <w:rPr>
      <w:sz w:val="22"/>
      <w:lang w:eastAsia="en-US"/>
    </w:rPr>
  </w:style>
  <w:style w:type="character" w:customStyle="1" w:styleId="Normal1Char">
    <w:name w:val="Normal 1 Char"/>
    <w:link w:val="Normal11"/>
    <w:rsid w:val="00F55714"/>
    <w:rPr>
      <w:sz w:val="22"/>
      <w:lang w:eastAsia="en-US"/>
    </w:rPr>
  </w:style>
  <w:style w:type="paragraph" w:customStyle="1" w:styleId="Lines">
    <w:name w:val="Lines"/>
    <w:basedOn w:val="Normal"/>
    <w:uiPriority w:val="99"/>
    <w:rsid w:val="00F55714"/>
    <w:pPr>
      <w:widowControl/>
      <w:numPr>
        <w:numId w:val="44"/>
      </w:numPr>
      <w:tabs>
        <w:tab w:val="clear" w:pos="360"/>
      </w:tabs>
      <w:spacing w:before="120" w:line="240" w:lineRule="auto"/>
      <w:ind w:left="0" w:firstLine="0"/>
    </w:pPr>
    <w:rPr>
      <w:szCs w:val="24"/>
      <w:lang w:eastAsia="en-GB"/>
    </w:rPr>
  </w:style>
  <w:style w:type="character" w:customStyle="1" w:styleId="ManualNumPar1Char">
    <w:name w:val="Manual NumPar 1 Char"/>
    <w:link w:val="ManualNumPar1"/>
    <w:rsid w:val="00F55714"/>
    <w:rPr>
      <w:rFonts w:eastAsiaTheme="minorEastAsia"/>
      <w:sz w:val="24"/>
      <w:szCs w:val="24"/>
      <w:lang w:val="fr-FR"/>
    </w:rPr>
  </w:style>
  <w:style w:type="paragraph" w:customStyle="1" w:styleId="TimesNewRoman12">
    <w:name w:val="Times New Roman 12"/>
    <w:basedOn w:val="Normal"/>
    <w:autoRedefine/>
    <w:uiPriority w:val="99"/>
    <w:rsid w:val="00F55714"/>
    <w:pPr>
      <w:widowControl/>
      <w:autoSpaceDE w:val="0"/>
      <w:autoSpaceDN w:val="0"/>
      <w:adjustRightInd w:val="0"/>
      <w:spacing w:before="120" w:line="240" w:lineRule="auto"/>
    </w:pPr>
    <w:rPr>
      <w:rFonts w:eastAsia="Calibri"/>
      <w:szCs w:val="24"/>
      <w:lang w:eastAsia="en-GB"/>
    </w:rPr>
  </w:style>
  <w:style w:type="character" w:customStyle="1" w:styleId="FootnoteCharacters">
    <w:name w:val="Footnote Characters"/>
    <w:rsid w:val="00F55714"/>
    <w:rPr>
      <w:vertAlign w:val="superscript"/>
    </w:rPr>
  </w:style>
  <w:style w:type="character" w:customStyle="1" w:styleId="Corpsdutexte7">
    <w:name w:val="Corps du texte (7)_"/>
    <w:link w:val="Corpsdutexte70"/>
    <w:qFormat/>
    <w:rsid w:val="00F55714"/>
    <w:rPr>
      <w:sz w:val="19"/>
      <w:szCs w:val="19"/>
      <w:shd w:val="clear" w:color="auto" w:fill="FFFFFF"/>
    </w:rPr>
  </w:style>
  <w:style w:type="paragraph" w:customStyle="1" w:styleId="Corpsdutexte70">
    <w:name w:val="Corps du texte (7)"/>
    <w:basedOn w:val="Normal"/>
    <w:link w:val="Corpsdutexte7"/>
    <w:rsid w:val="00F55714"/>
    <w:pPr>
      <w:shd w:val="clear" w:color="auto" w:fill="FFFFFF"/>
      <w:spacing w:before="840" w:line="226" w:lineRule="exact"/>
      <w:jc w:val="both"/>
    </w:pPr>
    <w:rPr>
      <w:sz w:val="19"/>
      <w:szCs w:val="19"/>
      <w:lang w:eastAsia="en-GB"/>
    </w:rPr>
  </w:style>
  <w:style w:type="paragraph" w:customStyle="1" w:styleId="paranormaltext">
    <w:name w:val="paranormaltext"/>
    <w:basedOn w:val="Normal"/>
    <w:uiPriority w:val="99"/>
    <w:rsid w:val="00F55714"/>
    <w:pPr>
      <w:widowControl/>
      <w:spacing w:before="100" w:beforeAutospacing="1" w:after="100" w:afterAutospacing="1" w:line="240" w:lineRule="auto"/>
    </w:pPr>
    <w:rPr>
      <w:szCs w:val="24"/>
      <w:lang w:eastAsia="en-GB"/>
    </w:rPr>
  </w:style>
  <w:style w:type="paragraph" w:customStyle="1" w:styleId="tocindent4">
    <w:name w:val="tocindent4"/>
    <w:basedOn w:val="Normal"/>
    <w:uiPriority w:val="99"/>
    <w:rsid w:val="00F55714"/>
    <w:pPr>
      <w:widowControl/>
      <w:spacing w:before="100" w:beforeAutospacing="1" w:after="100" w:afterAutospacing="1" w:line="240" w:lineRule="auto"/>
    </w:pPr>
    <w:rPr>
      <w:szCs w:val="24"/>
      <w:lang w:eastAsia="en-GB"/>
    </w:rPr>
  </w:style>
  <w:style w:type="paragraph" w:customStyle="1" w:styleId="liste">
    <w:name w:val="liste"/>
    <w:basedOn w:val="Normal"/>
    <w:link w:val="listeChar"/>
    <w:qFormat/>
    <w:rsid w:val="00F55714"/>
    <w:pPr>
      <w:autoSpaceDE w:val="0"/>
      <w:autoSpaceDN w:val="0"/>
      <w:adjustRightInd w:val="0"/>
      <w:spacing w:before="120" w:line="240" w:lineRule="auto"/>
      <w:jc w:val="both"/>
    </w:pPr>
    <w:rPr>
      <w:rFonts w:eastAsia="MS Mincho"/>
      <w:szCs w:val="24"/>
      <w:lang w:eastAsia="ja-JP"/>
    </w:rPr>
  </w:style>
  <w:style w:type="paragraph" w:customStyle="1" w:styleId="liste2">
    <w:name w:val="liste2"/>
    <w:basedOn w:val="Normal"/>
    <w:link w:val="liste2Char"/>
    <w:uiPriority w:val="99"/>
    <w:rsid w:val="00F55714"/>
    <w:pPr>
      <w:numPr>
        <w:numId w:val="45"/>
      </w:numPr>
      <w:spacing w:before="120" w:line="240" w:lineRule="auto"/>
      <w:ind w:left="0" w:firstLine="0"/>
      <w:jc w:val="both"/>
    </w:pPr>
    <w:rPr>
      <w:rFonts w:eastAsia="MS Mincho"/>
      <w:color w:val="000000"/>
      <w:szCs w:val="24"/>
      <w:lang w:eastAsia="ja-JP"/>
    </w:rPr>
  </w:style>
  <w:style w:type="character" w:customStyle="1" w:styleId="listeChar">
    <w:name w:val="liste Char"/>
    <w:basedOn w:val="DefaultParagraphFont"/>
    <w:link w:val="liste"/>
    <w:rsid w:val="00F55714"/>
    <w:rPr>
      <w:rFonts w:eastAsia="MS Mincho"/>
      <w:sz w:val="24"/>
      <w:szCs w:val="24"/>
      <w:lang w:eastAsia="ja-JP"/>
    </w:rPr>
  </w:style>
  <w:style w:type="character" w:customStyle="1" w:styleId="liste2Char">
    <w:name w:val="liste2 Char"/>
    <w:basedOn w:val="DefaultParagraphFont"/>
    <w:link w:val="liste2"/>
    <w:uiPriority w:val="99"/>
    <w:rsid w:val="00F55714"/>
    <w:rPr>
      <w:rFonts w:eastAsia="MS Mincho"/>
      <w:color w:val="000000"/>
      <w:sz w:val="24"/>
      <w:szCs w:val="24"/>
      <w:lang w:eastAsia="ja-JP"/>
    </w:rPr>
  </w:style>
  <w:style w:type="paragraph" w:styleId="Quote">
    <w:name w:val="Quote"/>
    <w:basedOn w:val="Normal"/>
    <w:next w:val="Normal"/>
    <w:link w:val="QuoteChar"/>
    <w:uiPriority w:val="29"/>
    <w:qFormat/>
    <w:rsid w:val="00F55714"/>
    <w:pPr>
      <w:widowControl/>
      <w:spacing w:before="120" w:after="120"/>
      <w:ind w:left="720"/>
    </w:pPr>
    <w:rPr>
      <w:rFonts w:asciiTheme="minorHAnsi" w:eastAsiaTheme="minorEastAsia" w:hAnsiTheme="minorHAnsi" w:cstheme="minorBidi"/>
      <w:color w:val="1F497D" w:themeColor="text2"/>
      <w:szCs w:val="24"/>
      <w:lang w:eastAsia="en-US"/>
    </w:rPr>
  </w:style>
  <w:style w:type="character" w:customStyle="1" w:styleId="QuoteChar">
    <w:name w:val="Quote Char"/>
    <w:basedOn w:val="DefaultParagraphFont"/>
    <w:link w:val="Quote"/>
    <w:uiPriority w:val="29"/>
    <w:rsid w:val="00F55714"/>
    <w:rPr>
      <w:rFonts w:asciiTheme="minorHAnsi" w:eastAsiaTheme="minorEastAsia" w:hAnsiTheme="minorHAnsi" w:cstheme="minorBidi"/>
      <w:color w:val="1F497D" w:themeColor="text2"/>
      <w:sz w:val="24"/>
      <w:szCs w:val="24"/>
      <w:lang w:eastAsia="en-US"/>
    </w:rPr>
  </w:style>
  <w:style w:type="paragraph" w:styleId="IntenseQuote">
    <w:name w:val="Intense Quote"/>
    <w:basedOn w:val="Normal"/>
    <w:next w:val="Normal"/>
    <w:link w:val="IntenseQuoteChar"/>
    <w:uiPriority w:val="30"/>
    <w:qFormat/>
    <w:rsid w:val="00F55714"/>
    <w:pPr>
      <w:widowControl/>
      <w:spacing w:before="100" w:beforeAutospacing="1" w:after="240" w:line="240" w:lineRule="auto"/>
      <w:ind w:left="720"/>
      <w:jc w:val="center"/>
    </w:pPr>
    <w:rPr>
      <w:rFonts w:asciiTheme="majorHAnsi" w:eastAsiaTheme="majorEastAsia" w:hAnsiTheme="majorHAnsi" w:cstheme="majorBidi"/>
      <w:color w:val="1F497D" w:themeColor="text2"/>
      <w:spacing w:val="-6"/>
      <w:sz w:val="32"/>
      <w:szCs w:val="32"/>
      <w:lang w:eastAsia="en-US"/>
    </w:rPr>
  </w:style>
  <w:style w:type="character" w:customStyle="1" w:styleId="IntenseQuoteChar">
    <w:name w:val="Intense Quote Char"/>
    <w:basedOn w:val="DefaultParagraphFont"/>
    <w:link w:val="IntenseQuote"/>
    <w:uiPriority w:val="30"/>
    <w:rsid w:val="00F55714"/>
    <w:rPr>
      <w:rFonts w:asciiTheme="majorHAnsi" w:eastAsiaTheme="majorEastAsia" w:hAnsiTheme="majorHAnsi" w:cstheme="majorBidi"/>
      <w:color w:val="1F497D" w:themeColor="text2"/>
      <w:spacing w:val="-6"/>
      <w:sz w:val="32"/>
      <w:szCs w:val="32"/>
      <w:lang w:eastAsia="en-US"/>
    </w:rPr>
  </w:style>
  <w:style w:type="character" w:styleId="SubtleEmphasis">
    <w:name w:val="Subtle Emphasis"/>
    <w:basedOn w:val="DefaultParagraphFont"/>
    <w:uiPriority w:val="19"/>
    <w:qFormat/>
    <w:rsid w:val="00F55714"/>
    <w:rPr>
      <w:i/>
      <w:iCs/>
      <w:color w:val="595959" w:themeColor="text1" w:themeTint="A6"/>
    </w:rPr>
  </w:style>
  <w:style w:type="character" w:styleId="IntenseEmphasis">
    <w:name w:val="Intense Emphasis"/>
    <w:basedOn w:val="DefaultParagraphFont"/>
    <w:uiPriority w:val="21"/>
    <w:qFormat/>
    <w:rsid w:val="00F55714"/>
    <w:rPr>
      <w:b/>
      <w:bCs/>
      <w:i/>
      <w:iCs/>
    </w:rPr>
  </w:style>
  <w:style w:type="character" w:styleId="SubtleReference">
    <w:name w:val="Subtle Reference"/>
    <w:basedOn w:val="DefaultParagraphFont"/>
    <w:uiPriority w:val="31"/>
    <w:qFormat/>
    <w:rsid w:val="00F55714"/>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F55714"/>
    <w:rPr>
      <w:b/>
      <w:bCs/>
      <w:smallCaps/>
      <w:color w:val="1F497D" w:themeColor="text2"/>
      <w:u w:val="single"/>
    </w:rPr>
  </w:style>
  <w:style w:type="character" w:styleId="BookTitle">
    <w:name w:val="Book Title"/>
    <w:basedOn w:val="DefaultParagraphFont"/>
    <w:uiPriority w:val="33"/>
    <w:qFormat/>
    <w:rsid w:val="00F55714"/>
    <w:rPr>
      <w:b/>
      <w:bCs/>
      <w:smallCaps/>
      <w:spacing w:val="10"/>
    </w:rPr>
  </w:style>
  <w:style w:type="paragraph" w:customStyle="1" w:styleId="LegalNumPar2">
    <w:name w:val="LegalNumPar2"/>
    <w:basedOn w:val="Normal"/>
    <w:uiPriority w:val="99"/>
    <w:rsid w:val="00F55714"/>
    <w:pPr>
      <w:widowControl/>
      <w:spacing w:before="120" w:after="120"/>
      <w:ind w:left="953" w:hanging="477"/>
    </w:pPr>
    <w:rPr>
      <w:rFonts w:asciiTheme="minorHAnsi" w:eastAsiaTheme="minorEastAsia" w:hAnsiTheme="minorHAnsi" w:cstheme="minorBidi"/>
      <w:szCs w:val="24"/>
      <w:lang w:eastAsia="en-US"/>
    </w:rPr>
  </w:style>
  <w:style w:type="paragraph" w:customStyle="1" w:styleId="LegalNumPar3">
    <w:name w:val="LegalNumPar3"/>
    <w:basedOn w:val="Normal"/>
    <w:uiPriority w:val="99"/>
    <w:rsid w:val="00F55714"/>
    <w:pPr>
      <w:widowControl/>
      <w:spacing w:before="120" w:after="120"/>
      <w:ind w:left="1429" w:hanging="476"/>
    </w:pPr>
    <w:rPr>
      <w:rFonts w:asciiTheme="minorHAnsi" w:eastAsiaTheme="minorEastAsia" w:hAnsiTheme="minorHAnsi" w:cstheme="minorBidi"/>
      <w:szCs w:val="24"/>
      <w:lang w:eastAsia="en-US"/>
    </w:rPr>
  </w:style>
  <w:style w:type="paragraph" w:customStyle="1" w:styleId="ParaStyle1">
    <w:name w:val="Para Style 1"/>
    <w:basedOn w:val="ListParagraph"/>
    <w:uiPriority w:val="99"/>
    <w:rsid w:val="00F55714"/>
    <w:pPr>
      <w:numPr>
        <w:numId w:val="46"/>
      </w:numPr>
      <w:tabs>
        <w:tab w:val="num" w:pos="360"/>
      </w:tabs>
      <w:spacing w:before="120" w:after="0" w:line="240" w:lineRule="auto"/>
      <w:ind w:left="0" w:firstLine="0"/>
      <w:contextualSpacing w:val="0"/>
      <w:jc w:val="both"/>
    </w:pPr>
    <w:rPr>
      <w:rFonts w:ascii="Times New Roman" w:eastAsia="Times New Roman" w:hAnsi="Times New Roman" w:cs="Times New Roman"/>
      <w:sz w:val="24"/>
      <w:szCs w:val="24"/>
      <w:shd w:val="clear" w:color="000000" w:fill="FFFFFF"/>
      <w:lang w:val="en-AU" w:eastAsia="en-AU"/>
    </w:rPr>
  </w:style>
  <w:style w:type="paragraph" w:customStyle="1" w:styleId="msonormal0">
    <w:name w:val="msonormal"/>
    <w:basedOn w:val="Normal"/>
    <w:uiPriority w:val="99"/>
    <w:rsid w:val="00F55714"/>
    <w:pPr>
      <w:widowControl/>
      <w:spacing w:before="100" w:beforeAutospacing="1" w:after="100" w:afterAutospacing="1" w:line="240" w:lineRule="auto"/>
    </w:pPr>
    <w:rPr>
      <w:szCs w:val="24"/>
      <w:lang w:val="en-AU" w:eastAsia="en-AU"/>
    </w:rPr>
  </w:style>
  <w:style w:type="paragraph" w:customStyle="1" w:styleId="ctl00placeholderquicklaunchtopwpzmaincontent10">
    <w:name w:val="ctl00_placeholderquicklaunchtop_wpzmaincontent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leftpanelwebpartzone120">
    <w:name w:val="ctl00_placeholderleftpanel_webpartzone1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20">
    <w:name w:val="ctl00_placeholdermain_webpartzone2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30">
    <w:name w:val="ctl00_placeholdermain_webpartzone3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40">
    <w:name w:val="ctl00_placeholdermain_webpartzone4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50">
    <w:name w:val="ctl00_placeholdermain_webpartzone5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60">
    <w:name w:val="ctl00_placeholdermain_webpartzone6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70">
    <w:name w:val="ctl00_placeholdermain_webpartzone7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80">
    <w:name w:val="ctl00_placeholdermain_webpartzone8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90">
    <w:name w:val="ctl00_placeholdermain_webpartzone9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00">
    <w:name w:val="ctl00_placeholdermain_webpartzone10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placeholdermainwebpartzone110">
    <w:name w:val="ctl00_placeholdermain_webpartzone11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ctl00wpz0">
    <w:name w:val="ctl00_wpz_0"/>
    <w:basedOn w:val="Normal"/>
    <w:uiPriority w:val="99"/>
    <w:rsid w:val="00F55714"/>
    <w:pPr>
      <w:widowControl/>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szCs w:val="24"/>
      <w:lang w:val="en-AU" w:eastAsia="en-AU"/>
    </w:rPr>
  </w:style>
  <w:style w:type="paragraph" w:customStyle="1" w:styleId="at-icon">
    <w:name w:val="at-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dn">
    <w:name w:val="at15dn"/>
    <w:basedOn w:val="Normal"/>
    <w:uiPriority w:val="99"/>
    <w:rsid w:val="00F55714"/>
    <w:pPr>
      <w:widowControl/>
      <w:spacing w:before="100" w:beforeAutospacing="1" w:after="100" w:afterAutospacing="1" w:line="240" w:lineRule="auto"/>
    </w:pPr>
    <w:rPr>
      <w:vanish/>
      <w:szCs w:val="24"/>
      <w:lang w:val="en-AU" w:eastAsia="en-AU"/>
    </w:rPr>
  </w:style>
  <w:style w:type="paragraph" w:customStyle="1" w:styleId="at4-icon">
    <w:name w:val="at4-icon"/>
    <w:basedOn w:val="Normal"/>
    <w:uiPriority w:val="99"/>
    <w:rsid w:val="00F55714"/>
    <w:pPr>
      <w:widowControl/>
      <w:spacing w:before="120" w:line="240" w:lineRule="atLeast"/>
    </w:pPr>
    <w:rPr>
      <w:szCs w:val="24"/>
      <w:lang w:val="en-AU" w:eastAsia="en-AU"/>
    </w:rPr>
  </w:style>
  <w:style w:type="paragraph" w:customStyle="1" w:styleId="at-16x16">
    <w:name w:val="at-16x16"/>
    <w:basedOn w:val="Normal"/>
    <w:uiPriority w:val="99"/>
    <w:rsid w:val="00F55714"/>
    <w:pPr>
      <w:widowControl/>
      <w:spacing w:before="100" w:beforeAutospacing="1" w:after="100" w:afterAutospacing="1" w:line="240" w:lineRule="atLeast"/>
    </w:pPr>
    <w:rPr>
      <w:szCs w:val="24"/>
      <w:lang w:val="en-AU" w:eastAsia="en-AU"/>
    </w:rPr>
  </w:style>
  <w:style w:type="paragraph" w:customStyle="1" w:styleId="at-32x32">
    <w:name w:val="at-32x32"/>
    <w:basedOn w:val="Normal"/>
    <w:uiPriority w:val="99"/>
    <w:rsid w:val="00F55714"/>
    <w:pPr>
      <w:widowControl/>
      <w:spacing w:before="100" w:beforeAutospacing="1" w:after="100" w:afterAutospacing="1" w:line="480" w:lineRule="atLeast"/>
    </w:pPr>
    <w:rPr>
      <w:szCs w:val="24"/>
      <w:lang w:val="en-AU" w:eastAsia="en-AU"/>
    </w:rPr>
  </w:style>
  <w:style w:type="paragraph" w:customStyle="1" w:styleId="at-24x24">
    <w:name w:val="at-24x24"/>
    <w:basedOn w:val="Normal"/>
    <w:uiPriority w:val="99"/>
    <w:rsid w:val="00F55714"/>
    <w:pPr>
      <w:widowControl/>
      <w:spacing w:before="100" w:beforeAutospacing="1" w:after="100" w:afterAutospacing="1" w:line="360" w:lineRule="atLeast"/>
    </w:pPr>
    <w:rPr>
      <w:szCs w:val="24"/>
      <w:lang w:val="en-AU" w:eastAsia="en-AU"/>
    </w:rPr>
  </w:style>
  <w:style w:type="paragraph" w:customStyle="1" w:styleId="at-20x20">
    <w:name w:val="at-20x20"/>
    <w:basedOn w:val="Normal"/>
    <w:uiPriority w:val="99"/>
    <w:rsid w:val="00F55714"/>
    <w:pPr>
      <w:widowControl/>
      <w:spacing w:before="100" w:beforeAutospacing="1" w:after="100" w:afterAutospacing="1" w:line="300" w:lineRule="atLeast"/>
    </w:pPr>
    <w:rPr>
      <w:szCs w:val="24"/>
      <w:lang w:val="en-AU" w:eastAsia="en-AU"/>
    </w:rPr>
  </w:style>
  <w:style w:type="paragraph" w:customStyle="1" w:styleId="at15t">
    <w:name w:val="at15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
    <w:name w:val="at300b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m">
    <w:name w:val="atm"/>
    <w:basedOn w:val="Normal"/>
    <w:uiPriority w:val="99"/>
    <w:rsid w:val="00F55714"/>
    <w:pPr>
      <w:widowControl/>
      <w:spacing w:before="120" w:line="180" w:lineRule="atLeast"/>
    </w:pPr>
    <w:rPr>
      <w:rFonts w:ascii="Arial" w:hAnsi="Arial" w:cs="Arial"/>
      <w:color w:val="444444"/>
      <w:sz w:val="18"/>
      <w:szCs w:val="18"/>
      <w:lang w:val="en-AU" w:eastAsia="en-AU"/>
    </w:rPr>
  </w:style>
  <w:style w:type="paragraph" w:customStyle="1" w:styleId="atm-f">
    <w:name w:val="atm-f"/>
    <w:basedOn w:val="Normal"/>
    <w:uiPriority w:val="99"/>
    <w:rsid w:val="00F55714"/>
    <w:pPr>
      <w:widowControl/>
      <w:pBdr>
        <w:top w:val="single" w:sz="6" w:space="4" w:color="DDDDDD"/>
      </w:pBdr>
      <w:spacing w:before="100" w:beforeAutospacing="1" w:after="100" w:afterAutospacing="1" w:line="240" w:lineRule="auto"/>
      <w:jc w:val="right"/>
    </w:pPr>
    <w:rPr>
      <w:szCs w:val="24"/>
      <w:lang w:val="en-AU" w:eastAsia="en-AU"/>
    </w:rPr>
  </w:style>
  <w:style w:type="paragraph" w:customStyle="1" w:styleId="atm-i">
    <w:name w:val="atm-i"/>
    <w:basedOn w:val="Normal"/>
    <w:uiPriority w:val="99"/>
    <w:rsid w:val="00F55714"/>
    <w:pPr>
      <w:widowControl/>
      <w:pBdr>
        <w:top w:val="single" w:sz="6" w:space="0" w:color="D5D6D6"/>
        <w:left w:val="single" w:sz="6" w:space="0" w:color="D5D6D6"/>
        <w:bottom w:val="single" w:sz="6" w:space="0" w:color="D5D6D6"/>
        <w:right w:val="single" w:sz="6" w:space="0" w:color="D5D6D6"/>
      </w:pBdr>
      <w:shd w:val="clear" w:color="auto" w:fill="FFFFFF"/>
      <w:spacing w:before="120" w:line="240" w:lineRule="auto"/>
    </w:pPr>
    <w:rPr>
      <w:szCs w:val="24"/>
      <w:lang w:val="en-AU" w:eastAsia="en-AU"/>
    </w:rPr>
  </w:style>
  <w:style w:type="paragraph" w:customStyle="1" w:styleId="atpinitbutton">
    <w:name w:val="at_pinitbutton"/>
    <w:basedOn w:val="Normal"/>
    <w:uiPriority w:val="99"/>
    <w:rsid w:val="00F55714"/>
    <w:pPr>
      <w:widowControl/>
      <w:spacing w:before="120" w:line="240" w:lineRule="auto"/>
    </w:pPr>
    <w:rPr>
      <w:szCs w:val="24"/>
      <w:lang w:val="en-AU" w:eastAsia="en-AU"/>
    </w:rPr>
  </w:style>
  <w:style w:type="paragraph" w:customStyle="1" w:styleId="at-privacy-info">
    <w:name w:val="at-privacy-info"/>
    <w:basedOn w:val="Normal"/>
    <w:uiPriority w:val="99"/>
    <w:rsid w:val="00F55714"/>
    <w:pPr>
      <w:widowControl/>
      <w:spacing w:before="100" w:beforeAutospacing="1" w:after="100" w:afterAutospacing="1" w:line="180" w:lineRule="atLeast"/>
    </w:pPr>
    <w:rPr>
      <w:rFonts w:ascii="Helvetica" w:hAnsi="Helvetica"/>
      <w:color w:val="666666"/>
      <w:spacing w:val="3"/>
      <w:sz w:val="15"/>
      <w:szCs w:val="15"/>
      <w:lang w:val="en-AU" w:eastAsia="en-AU"/>
    </w:rPr>
  </w:style>
  <w:style w:type="paragraph" w:customStyle="1" w:styleId="at-branding-logo">
    <w:name w:val="at-branding-logo"/>
    <w:basedOn w:val="Normal"/>
    <w:uiPriority w:val="99"/>
    <w:rsid w:val="00F55714"/>
    <w:pPr>
      <w:widowControl/>
      <w:spacing w:before="30" w:after="30" w:line="240" w:lineRule="auto"/>
    </w:pPr>
    <w:rPr>
      <w:rFonts w:ascii="Helvetica" w:hAnsi="Helvetica"/>
      <w:spacing w:val="3"/>
      <w:sz w:val="15"/>
      <w:szCs w:val="15"/>
      <w:lang w:val="en-AU" w:eastAsia="en-AU"/>
    </w:rPr>
  </w:style>
  <w:style w:type="paragraph" w:customStyle="1" w:styleId="at-branding-info">
    <w:name w:val="at-branding-info"/>
    <w:basedOn w:val="Normal"/>
    <w:uiPriority w:val="99"/>
    <w:rsid w:val="00F55714"/>
    <w:pPr>
      <w:widowControl/>
      <w:pBdr>
        <w:top w:val="single" w:sz="6" w:space="0" w:color="666666"/>
        <w:left w:val="single" w:sz="6" w:space="4" w:color="666666"/>
        <w:bottom w:val="single" w:sz="6" w:space="0" w:color="666666"/>
        <w:right w:val="single" w:sz="6" w:space="4" w:color="666666"/>
      </w:pBdr>
      <w:spacing w:before="100" w:beforeAutospacing="1" w:after="100" w:afterAutospacing="1" w:line="180" w:lineRule="atLeast"/>
    </w:pPr>
    <w:rPr>
      <w:color w:val="666666"/>
      <w:sz w:val="15"/>
      <w:szCs w:val="15"/>
      <w:lang w:val="en-AU" w:eastAsia="en-AU"/>
    </w:rPr>
  </w:style>
  <w:style w:type="paragraph" w:customStyle="1" w:styleId="addthiscounter">
    <w:name w:val="addthis_counter"/>
    <w:basedOn w:val="Normal"/>
    <w:uiPriority w:val="99"/>
    <w:rsid w:val="00F55714"/>
    <w:pPr>
      <w:widowControl/>
      <w:spacing w:before="100" w:beforeAutospacing="1" w:after="100" w:afterAutospacing="1" w:line="240" w:lineRule="auto"/>
      <w:textAlignment w:val="top"/>
    </w:pPr>
    <w:rPr>
      <w:b/>
      <w:bCs/>
      <w:color w:val="FFFFFF"/>
      <w:szCs w:val="24"/>
      <w:lang w:val="en-AU" w:eastAsia="en-AU"/>
    </w:rPr>
  </w:style>
  <w:style w:type="paragraph" w:customStyle="1" w:styleId="fbiframewidget">
    <w:name w:val="fb_iframe_widge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separator">
    <w:name w:val="addthis_separato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
    <w:name w:val="at300b"/>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
    <w:name w:val="at300bo"/>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
    <w:name w:val="at300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
    <w:name w:val="at15t_compac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expanded">
    <w:name w:val="at15t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
    <w:name w:val="at-branding-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privacy-icon">
    <w:name w:val="at-privacy-ico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addthis">
    <w:name w:val="at-branding-addthi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powered-by">
    <w:name w:val="at-branding-powered-by"/>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
    <w:name w:val="addthis_button_expanded"/>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
    <w:name w:val="atc_s"/>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cs-span">
    <w:name w:val="atc_s-span"/>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label">
    <w:name w:val="at-label"/>
    <w:basedOn w:val="Normal"/>
    <w:uiPriority w:val="99"/>
    <w:rsid w:val="00F55714"/>
    <w:pPr>
      <w:widowControl/>
      <w:spacing w:before="100" w:beforeAutospacing="1" w:after="100" w:afterAutospacing="1" w:line="240" w:lineRule="auto"/>
    </w:pPr>
    <w:rPr>
      <w:szCs w:val="24"/>
      <w:lang w:val="en-AU" w:eastAsia="en-AU"/>
    </w:rPr>
  </w:style>
  <w:style w:type="paragraph" w:customStyle="1" w:styleId="wsb-social-share-button-vert">
    <w:name w:val="wsb-social-share-button-vert"/>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
    <w:name w:val="at_item"/>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wrapper">
    <w:name w:val="at-icon-wrapper"/>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old">
    <w:name w:val="at_bold"/>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
    <w:name w:val="addthis_follow_label"/>
    <w:basedOn w:val="DefaultParagraphFont"/>
    <w:rsid w:val="00F55714"/>
  </w:style>
  <w:style w:type="paragraph" w:customStyle="1" w:styleId="at-icon1">
    <w:name w:val="at-ico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2">
    <w:name w:val="at-icon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3">
    <w:name w:val="at-icon3"/>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con4">
    <w:name w:val="at-icon4"/>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item1">
    <w:name w:val="at_item1"/>
    <w:basedOn w:val="Normal"/>
    <w:uiPriority w:val="99"/>
    <w:rsid w:val="00F55714"/>
    <w:pPr>
      <w:widowControl/>
      <w:pBdr>
        <w:top w:val="single" w:sz="6" w:space="3" w:color="FFFFFF"/>
        <w:left w:val="single" w:sz="6" w:space="3" w:color="FFFFFF"/>
        <w:bottom w:val="single" w:sz="6" w:space="3" w:color="FFFFFF"/>
        <w:right w:val="single" w:sz="6" w:space="3" w:color="FFFFFF"/>
      </w:pBdr>
      <w:spacing w:before="100" w:beforeAutospacing="1" w:after="100" w:afterAutospacing="1" w:line="240" w:lineRule="atLeast"/>
      <w:ind w:right="30"/>
    </w:pPr>
    <w:rPr>
      <w:rFonts w:ascii="Arial" w:hAnsi="Arial" w:cs="Arial"/>
      <w:szCs w:val="24"/>
      <w:lang w:val="en-AU" w:eastAsia="en-AU"/>
    </w:rPr>
  </w:style>
  <w:style w:type="paragraph" w:customStyle="1" w:styleId="at-label1">
    <w:name w:val="at-label1"/>
    <w:basedOn w:val="Normal"/>
    <w:uiPriority w:val="99"/>
    <w:rsid w:val="00F55714"/>
    <w:pPr>
      <w:widowControl/>
      <w:spacing w:before="100" w:beforeAutospacing="1" w:after="100" w:afterAutospacing="1" w:line="240" w:lineRule="auto"/>
      <w:ind w:left="75"/>
    </w:pPr>
    <w:rPr>
      <w:szCs w:val="24"/>
      <w:lang w:val="en-AU" w:eastAsia="en-AU"/>
    </w:rPr>
  </w:style>
  <w:style w:type="paragraph" w:customStyle="1" w:styleId="at-icon-wrapper1">
    <w:name w:val="at-icon-wrapper1"/>
    <w:basedOn w:val="Normal"/>
    <w:uiPriority w:val="99"/>
    <w:rsid w:val="00F55714"/>
    <w:pPr>
      <w:widowControl/>
      <w:spacing w:before="100" w:beforeAutospacing="1" w:after="100" w:afterAutospacing="1" w:line="240" w:lineRule="auto"/>
      <w:textAlignment w:val="center"/>
    </w:pPr>
    <w:rPr>
      <w:szCs w:val="24"/>
      <w:lang w:val="en-AU" w:eastAsia="en-AU"/>
    </w:rPr>
  </w:style>
  <w:style w:type="paragraph" w:customStyle="1" w:styleId="at-icon5">
    <w:name w:val="at-icon5"/>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4-icon1">
    <w:name w:val="at4-icon1"/>
    <w:basedOn w:val="Normal"/>
    <w:uiPriority w:val="99"/>
    <w:rsid w:val="00F55714"/>
    <w:pPr>
      <w:widowControl/>
      <w:spacing w:before="120" w:line="240" w:lineRule="atLeast"/>
    </w:pPr>
    <w:rPr>
      <w:szCs w:val="24"/>
      <w:lang w:val="en-AU" w:eastAsia="en-AU"/>
    </w:rPr>
  </w:style>
  <w:style w:type="paragraph" w:customStyle="1" w:styleId="at4-icon2">
    <w:name w:val="at4-icon2"/>
    <w:basedOn w:val="Normal"/>
    <w:uiPriority w:val="99"/>
    <w:rsid w:val="00F55714"/>
    <w:pPr>
      <w:widowControl/>
      <w:spacing w:before="120" w:line="240" w:lineRule="atLeast"/>
    </w:pPr>
    <w:rPr>
      <w:szCs w:val="24"/>
      <w:lang w:val="en-AU" w:eastAsia="en-AU"/>
    </w:rPr>
  </w:style>
  <w:style w:type="paragraph" w:customStyle="1" w:styleId="at4-icon3">
    <w:name w:val="at4-icon3"/>
    <w:basedOn w:val="Normal"/>
    <w:uiPriority w:val="99"/>
    <w:rsid w:val="00F55714"/>
    <w:pPr>
      <w:widowControl/>
      <w:spacing w:before="120" w:line="480" w:lineRule="atLeast"/>
    </w:pPr>
    <w:rPr>
      <w:szCs w:val="24"/>
      <w:lang w:val="en-AU" w:eastAsia="en-AU"/>
    </w:rPr>
  </w:style>
  <w:style w:type="paragraph" w:customStyle="1" w:styleId="at4-icon4">
    <w:name w:val="at4-icon4"/>
    <w:basedOn w:val="Normal"/>
    <w:uiPriority w:val="99"/>
    <w:rsid w:val="00F55714"/>
    <w:pPr>
      <w:widowControl/>
      <w:spacing w:before="120" w:line="360" w:lineRule="atLeast"/>
    </w:pPr>
    <w:rPr>
      <w:szCs w:val="24"/>
      <w:lang w:val="en-AU" w:eastAsia="en-AU"/>
    </w:rPr>
  </w:style>
  <w:style w:type="paragraph" w:customStyle="1" w:styleId="at4-icon5">
    <w:name w:val="at4-icon5"/>
    <w:basedOn w:val="Normal"/>
    <w:uiPriority w:val="99"/>
    <w:rsid w:val="00F55714"/>
    <w:pPr>
      <w:widowControl/>
      <w:spacing w:before="120" w:line="300" w:lineRule="atLeast"/>
    </w:pPr>
    <w:rPr>
      <w:szCs w:val="24"/>
      <w:lang w:val="en-AU" w:eastAsia="en-AU"/>
    </w:rPr>
  </w:style>
  <w:style w:type="paragraph" w:customStyle="1" w:styleId="at4-icon6">
    <w:name w:val="at4-icon6"/>
    <w:basedOn w:val="Normal"/>
    <w:uiPriority w:val="99"/>
    <w:rsid w:val="00F55714"/>
    <w:pPr>
      <w:widowControl/>
      <w:spacing w:before="120" w:line="240" w:lineRule="atLeast"/>
      <w:ind w:firstLine="300"/>
    </w:pPr>
    <w:rPr>
      <w:szCs w:val="24"/>
      <w:lang w:val="en-AU" w:eastAsia="en-AU"/>
    </w:rPr>
  </w:style>
  <w:style w:type="paragraph" w:customStyle="1" w:styleId="at4-icon7">
    <w:name w:val="at4-icon7"/>
    <w:basedOn w:val="Normal"/>
    <w:uiPriority w:val="99"/>
    <w:rsid w:val="00F55714"/>
    <w:pPr>
      <w:widowControl/>
      <w:spacing w:before="120" w:line="240" w:lineRule="atLeast"/>
      <w:ind w:right="75"/>
    </w:pPr>
    <w:rPr>
      <w:szCs w:val="24"/>
      <w:lang w:val="en-AU" w:eastAsia="en-AU"/>
    </w:rPr>
  </w:style>
  <w:style w:type="paragraph" w:customStyle="1" w:styleId="at4-icon8">
    <w:name w:val="at4-icon8"/>
    <w:basedOn w:val="Normal"/>
    <w:uiPriority w:val="99"/>
    <w:rsid w:val="00F55714"/>
    <w:pPr>
      <w:widowControl/>
      <w:spacing w:before="120" w:line="240" w:lineRule="atLeast"/>
      <w:ind w:right="75"/>
    </w:pPr>
    <w:rPr>
      <w:szCs w:val="24"/>
      <w:lang w:val="en-AU" w:eastAsia="en-AU"/>
    </w:rPr>
  </w:style>
  <w:style w:type="paragraph" w:customStyle="1" w:styleId="at-icon-wrapper2">
    <w:name w:val="at-icon-wrapper2"/>
    <w:basedOn w:val="Normal"/>
    <w:uiPriority w:val="99"/>
    <w:rsid w:val="00F55714"/>
    <w:pPr>
      <w:widowControl/>
      <w:spacing w:before="100" w:beforeAutospacing="1" w:after="100" w:afterAutospacing="1" w:line="240" w:lineRule="auto"/>
      <w:ind w:right="75"/>
    </w:pPr>
    <w:rPr>
      <w:szCs w:val="24"/>
      <w:lang w:val="en-AU" w:eastAsia="en-AU"/>
    </w:rPr>
  </w:style>
  <w:style w:type="paragraph" w:customStyle="1" w:styleId="atbold1">
    <w:name w:val="at_bold1"/>
    <w:basedOn w:val="Normal"/>
    <w:uiPriority w:val="99"/>
    <w:rsid w:val="00F55714"/>
    <w:pPr>
      <w:widowControl/>
      <w:spacing w:before="100" w:beforeAutospacing="1" w:after="100" w:afterAutospacing="1" w:line="240" w:lineRule="auto"/>
    </w:pPr>
    <w:rPr>
      <w:b/>
      <w:bCs/>
      <w:szCs w:val="24"/>
      <w:lang w:val="en-AU" w:eastAsia="en-AU"/>
    </w:rPr>
  </w:style>
  <w:style w:type="paragraph" w:customStyle="1" w:styleId="atitem2">
    <w:name w:val="at_item2"/>
    <w:basedOn w:val="Normal"/>
    <w:uiPriority w:val="99"/>
    <w:rsid w:val="00F55714"/>
    <w:pPr>
      <w:widowControl/>
      <w:spacing w:before="15" w:after="15" w:line="240" w:lineRule="auto"/>
      <w:ind w:left="15" w:right="15"/>
    </w:pPr>
    <w:rPr>
      <w:szCs w:val="24"/>
      <w:lang w:val="en-AU" w:eastAsia="en-AU"/>
    </w:rPr>
  </w:style>
  <w:style w:type="paragraph" w:customStyle="1" w:styleId="fbiframewidget1">
    <w:name w:val="fb_iframe_widget1"/>
    <w:basedOn w:val="Normal"/>
    <w:uiPriority w:val="99"/>
    <w:rsid w:val="00F55714"/>
    <w:pPr>
      <w:widowControl/>
      <w:spacing w:before="100" w:beforeAutospacing="1" w:after="100" w:afterAutospacing="1" w:line="240" w:lineRule="auto"/>
    </w:pPr>
    <w:rPr>
      <w:szCs w:val="24"/>
      <w:lang w:val="en-AU" w:eastAsia="en-AU"/>
    </w:rPr>
  </w:style>
  <w:style w:type="character" w:customStyle="1" w:styleId="addthisfollowlabel1">
    <w:name w:val="addthis_follow_label1"/>
    <w:basedOn w:val="DefaultParagraphFont"/>
    <w:rsid w:val="00F55714"/>
    <w:rPr>
      <w:vanish/>
      <w:webHidden w:val="0"/>
      <w:specVanish w:val="0"/>
    </w:rPr>
  </w:style>
  <w:style w:type="paragraph" w:customStyle="1" w:styleId="addthisseparator1">
    <w:name w:val="addthis_separator1"/>
    <w:basedOn w:val="Normal"/>
    <w:uiPriority w:val="99"/>
    <w:rsid w:val="00F55714"/>
    <w:pPr>
      <w:widowControl/>
      <w:spacing w:before="120" w:line="240" w:lineRule="auto"/>
      <w:ind w:left="75" w:right="75"/>
    </w:pPr>
    <w:rPr>
      <w:szCs w:val="24"/>
      <w:lang w:val="en-AU" w:eastAsia="en-AU"/>
    </w:rPr>
  </w:style>
  <w:style w:type="paragraph" w:customStyle="1" w:styleId="at4-icon9">
    <w:name w:val="at4-icon9"/>
    <w:basedOn w:val="Normal"/>
    <w:uiPriority w:val="99"/>
    <w:rsid w:val="00F55714"/>
    <w:pPr>
      <w:widowControl/>
      <w:spacing w:before="120" w:line="240" w:lineRule="atLeast"/>
    </w:pPr>
    <w:rPr>
      <w:szCs w:val="24"/>
      <w:lang w:val="en-AU" w:eastAsia="en-AU"/>
    </w:rPr>
  </w:style>
  <w:style w:type="paragraph" w:customStyle="1" w:styleId="at4-icon10">
    <w:name w:val="at4-icon10"/>
    <w:basedOn w:val="Normal"/>
    <w:uiPriority w:val="99"/>
    <w:rsid w:val="00F55714"/>
    <w:pPr>
      <w:widowControl/>
      <w:spacing w:before="120" w:line="240" w:lineRule="atLeast"/>
    </w:pPr>
    <w:rPr>
      <w:szCs w:val="24"/>
      <w:lang w:val="en-AU" w:eastAsia="en-AU"/>
    </w:rPr>
  </w:style>
  <w:style w:type="paragraph" w:customStyle="1" w:styleId="at300b1">
    <w:name w:val="at300b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o1">
    <w:name w:val="at300bo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m1">
    <w:name w:val="at300m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1">
    <w:name w:val="at15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1">
    <w:name w:val="at300bs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2">
    <w:name w:val="at15t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300bs2">
    <w:name w:val="at300bs2"/>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15tcompact1">
    <w:name w:val="at15t_compact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15texpanded1">
    <w:name w:val="at15t_expanded1"/>
    <w:basedOn w:val="Normal"/>
    <w:uiPriority w:val="99"/>
    <w:rsid w:val="00F55714"/>
    <w:pPr>
      <w:widowControl/>
      <w:spacing w:before="100" w:beforeAutospacing="1" w:after="100" w:afterAutospacing="1" w:line="240" w:lineRule="auto"/>
      <w:ind w:right="60"/>
    </w:pPr>
    <w:rPr>
      <w:szCs w:val="24"/>
      <w:lang w:val="en-AU" w:eastAsia="en-AU"/>
    </w:rPr>
  </w:style>
  <w:style w:type="paragraph" w:customStyle="1" w:styleId="at-label2">
    <w:name w:val="at-label2"/>
    <w:basedOn w:val="Normal"/>
    <w:uiPriority w:val="99"/>
    <w:rsid w:val="00F55714"/>
    <w:pPr>
      <w:widowControl/>
      <w:spacing w:before="100" w:beforeAutospacing="1" w:after="100" w:afterAutospacing="1" w:line="240" w:lineRule="auto"/>
      <w:ind w:left="75"/>
      <w:textAlignment w:val="center"/>
    </w:pPr>
    <w:rPr>
      <w:szCs w:val="24"/>
      <w:lang w:val="en-AU" w:eastAsia="en-AU"/>
    </w:rPr>
  </w:style>
  <w:style w:type="paragraph" w:customStyle="1" w:styleId="wsb-social-share-button-vert1">
    <w:name w:val="wsb-social-share-button-vert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t-branding-icon1">
    <w:name w:val="at-branding-icon1"/>
    <w:basedOn w:val="Normal"/>
    <w:uiPriority w:val="99"/>
    <w:rsid w:val="00F55714"/>
    <w:pPr>
      <w:widowControl/>
      <w:spacing w:before="100" w:beforeAutospacing="1" w:line="240" w:lineRule="auto"/>
      <w:ind w:left="60" w:right="45"/>
    </w:pPr>
    <w:rPr>
      <w:szCs w:val="24"/>
      <w:lang w:val="en-AU" w:eastAsia="en-AU"/>
    </w:rPr>
  </w:style>
  <w:style w:type="paragraph" w:customStyle="1" w:styleId="at-privacy-icon1">
    <w:name w:val="at-privacy-icon1"/>
    <w:basedOn w:val="Normal"/>
    <w:uiPriority w:val="99"/>
    <w:rsid w:val="00F55714"/>
    <w:pPr>
      <w:widowControl/>
      <w:spacing w:before="100" w:beforeAutospacing="1" w:line="240" w:lineRule="auto"/>
      <w:ind w:left="60" w:right="45"/>
    </w:pPr>
    <w:rPr>
      <w:szCs w:val="24"/>
      <w:lang w:val="en-AU" w:eastAsia="en-AU"/>
    </w:rPr>
  </w:style>
  <w:style w:type="paragraph" w:customStyle="1" w:styleId="at-branding-addthis1">
    <w:name w:val="at-branding-addthis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powered-by1">
    <w:name w:val="at-branding-powered-by1"/>
    <w:basedOn w:val="Normal"/>
    <w:uiPriority w:val="99"/>
    <w:rsid w:val="00F55714"/>
    <w:pPr>
      <w:widowControl/>
      <w:spacing w:before="100" w:beforeAutospacing="1" w:after="100" w:afterAutospacing="1" w:line="240" w:lineRule="auto"/>
    </w:pPr>
    <w:rPr>
      <w:color w:val="666666"/>
      <w:szCs w:val="24"/>
      <w:lang w:val="en-AU" w:eastAsia="en-AU"/>
    </w:rPr>
  </w:style>
  <w:style w:type="paragraph" w:customStyle="1" w:styleId="at-branding-addthis2">
    <w:name w:val="at-branding-addthis2"/>
    <w:basedOn w:val="Normal"/>
    <w:uiPriority w:val="99"/>
    <w:rsid w:val="00F55714"/>
    <w:pPr>
      <w:widowControl/>
      <w:spacing w:before="100" w:beforeAutospacing="1" w:after="100" w:afterAutospacing="1" w:line="240" w:lineRule="auto"/>
    </w:pPr>
    <w:rPr>
      <w:color w:val="333333"/>
      <w:szCs w:val="24"/>
      <w:lang w:val="en-AU" w:eastAsia="en-AU"/>
    </w:rPr>
  </w:style>
  <w:style w:type="paragraph" w:customStyle="1" w:styleId="at-branding-addthis3">
    <w:name w:val="at-branding-addthis3"/>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t-branding-addthis4">
    <w:name w:val="at-branding-addthis4"/>
    <w:basedOn w:val="Normal"/>
    <w:uiPriority w:val="99"/>
    <w:rsid w:val="00F55714"/>
    <w:pPr>
      <w:widowControl/>
      <w:spacing w:before="100" w:beforeAutospacing="1" w:after="100" w:afterAutospacing="1" w:line="240" w:lineRule="auto"/>
    </w:pPr>
    <w:rPr>
      <w:color w:val="FFFFFF"/>
      <w:szCs w:val="24"/>
      <w:lang w:val="en-AU" w:eastAsia="en-AU"/>
    </w:rPr>
  </w:style>
  <w:style w:type="paragraph" w:customStyle="1" w:styleId="addthisbuttonexpanded1">
    <w:name w:val="addthis_button_expanded1"/>
    <w:basedOn w:val="Normal"/>
    <w:uiPriority w:val="99"/>
    <w:rsid w:val="00F55714"/>
    <w:pPr>
      <w:widowControl/>
      <w:spacing w:before="100" w:beforeAutospacing="1" w:after="45" w:line="495" w:lineRule="atLeast"/>
      <w:jc w:val="center"/>
    </w:pPr>
    <w:rPr>
      <w:b/>
      <w:bCs/>
      <w:color w:val="333333"/>
      <w:szCs w:val="24"/>
      <w:lang w:val="en-AU" w:eastAsia="en-AU"/>
    </w:rPr>
  </w:style>
  <w:style w:type="paragraph" w:customStyle="1" w:styleId="atcs1">
    <w:name w:val="atc_s1"/>
    <w:basedOn w:val="Normal"/>
    <w:uiPriority w:val="99"/>
    <w:rsid w:val="00F55714"/>
    <w:pPr>
      <w:widowControl/>
      <w:shd w:val="clear" w:color="auto" w:fill="FE6D4C"/>
      <w:spacing w:before="100" w:beforeAutospacing="1" w:after="100" w:afterAutospacing="1" w:line="240" w:lineRule="auto"/>
    </w:pPr>
    <w:rPr>
      <w:szCs w:val="24"/>
      <w:lang w:val="en-AU" w:eastAsia="en-AU"/>
    </w:rPr>
  </w:style>
  <w:style w:type="paragraph" w:customStyle="1" w:styleId="atcs2">
    <w:name w:val="atc_s2"/>
    <w:basedOn w:val="Normal"/>
    <w:uiPriority w:val="99"/>
    <w:rsid w:val="00F55714"/>
    <w:pPr>
      <w:widowControl/>
      <w:shd w:val="clear" w:color="auto" w:fill="E75A3A"/>
      <w:spacing w:before="100" w:beforeAutospacing="1" w:after="100" w:afterAutospacing="1" w:line="240" w:lineRule="auto"/>
    </w:pPr>
    <w:rPr>
      <w:szCs w:val="24"/>
      <w:lang w:val="en-AU" w:eastAsia="en-AU"/>
    </w:rPr>
  </w:style>
  <w:style w:type="paragraph" w:customStyle="1" w:styleId="atcs-span1">
    <w:name w:val="atc_s-span1"/>
    <w:basedOn w:val="Normal"/>
    <w:uiPriority w:val="99"/>
    <w:rsid w:val="00F55714"/>
    <w:pPr>
      <w:widowControl/>
      <w:spacing w:before="100" w:beforeAutospacing="1" w:after="100" w:afterAutospacing="1" w:line="240" w:lineRule="auto"/>
    </w:pPr>
    <w:rPr>
      <w:szCs w:val="24"/>
      <w:lang w:val="en-AU" w:eastAsia="en-AU"/>
    </w:rPr>
  </w:style>
  <w:style w:type="paragraph" w:customStyle="1" w:styleId="addthisbuttonexpanded2">
    <w:name w:val="addthis_button_expanded2"/>
    <w:basedOn w:val="Normal"/>
    <w:uiPriority w:val="99"/>
    <w:rsid w:val="00F55714"/>
    <w:pPr>
      <w:widowControl/>
      <w:spacing w:before="100" w:beforeAutospacing="1" w:after="45" w:line="495" w:lineRule="atLeast"/>
      <w:jc w:val="center"/>
    </w:pPr>
    <w:rPr>
      <w:b/>
      <w:bCs/>
      <w:color w:val="000000"/>
      <w:szCs w:val="24"/>
      <w:lang w:val="en-AU" w:eastAsia="en-AU"/>
    </w:rPr>
  </w:style>
  <w:style w:type="character" w:customStyle="1" w:styleId="z-TopofFormChar">
    <w:name w:val="z-Top of Form Char"/>
    <w:basedOn w:val="DefaultParagraphFont"/>
    <w:link w:val="z-TopofForm"/>
    <w:uiPriority w:val="99"/>
    <w:semiHidden/>
    <w:rsid w:val="00F55714"/>
    <w:rPr>
      <w:rFonts w:ascii="Arial" w:hAnsi="Arial" w:cs="Arial"/>
      <w:vanish/>
      <w:sz w:val="16"/>
      <w:szCs w:val="16"/>
      <w:lang w:val="en-AU" w:eastAsia="en-AU"/>
    </w:rPr>
  </w:style>
  <w:style w:type="paragraph" w:styleId="z-TopofForm">
    <w:name w:val="HTML Top of Form"/>
    <w:basedOn w:val="Normal"/>
    <w:next w:val="Normal"/>
    <w:link w:val="z-TopofFormChar"/>
    <w:hidden/>
    <w:uiPriority w:val="99"/>
    <w:semiHidden/>
    <w:unhideWhenUsed/>
    <w:rsid w:val="00F55714"/>
    <w:pPr>
      <w:widowControl/>
      <w:pBdr>
        <w:bottom w:val="single" w:sz="6" w:space="1" w:color="auto"/>
      </w:pBdr>
      <w:spacing w:before="120" w:line="240" w:lineRule="auto"/>
      <w:jc w:val="center"/>
    </w:pPr>
    <w:rPr>
      <w:rFonts w:ascii="Arial" w:hAnsi="Arial" w:cs="Arial"/>
      <w:vanish/>
      <w:sz w:val="16"/>
      <w:szCs w:val="16"/>
      <w:lang w:val="en-AU" w:eastAsia="en-AU"/>
    </w:rPr>
  </w:style>
  <w:style w:type="character" w:customStyle="1" w:styleId="z-TopofFormChar1">
    <w:name w:val="z-Top of Form Char1"/>
    <w:basedOn w:val="DefaultParagraphFont"/>
    <w:uiPriority w:val="99"/>
    <w:semiHidden/>
    <w:rsid w:val="00F55714"/>
    <w:rPr>
      <w:rFonts w:ascii="Arial" w:hAnsi="Arial" w:cs="Arial"/>
      <w:vanish/>
      <w:sz w:val="16"/>
      <w:szCs w:val="16"/>
      <w:lang w:eastAsia="fr-BE"/>
    </w:rPr>
  </w:style>
  <w:style w:type="character" w:customStyle="1" w:styleId="z-BottomofFormChar">
    <w:name w:val="z-Bottom of Form Char"/>
    <w:basedOn w:val="DefaultParagraphFont"/>
    <w:link w:val="z-BottomofForm"/>
    <w:uiPriority w:val="99"/>
    <w:semiHidden/>
    <w:rsid w:val="00F55714"/>
    <w:rPr>
      <w:rFonts w:ascii="Arial" w:hAnsi="Arial" w:cs="Arial"/>
      <w:vanish/>
      <w:sz w:val="16"/>
      <w:szCs w:val="16"/>
      <w:lang w:val="en-AU" w:eastAsia="en-AU"/>
    </w:rPr>
  </w:style>
  <w:style w:type="paragraph" w:styleId="z-BottomofForm">
    <w:name w:val="HTML Bottom of Form"/>
    <w:basedOn w:val="Normal"/>
    <w:next w:val="Normal"/>
    <w:link w:val="z-BottomofFormChar"/>
    <w:hidden/>
    <w:uiPriority w:val="99"/>
    <w:semiHidden/>
    <w:unhideWhenUsed/>
    <w:rsid w:val="00F55714"/>
    <w:pPr>
      <w:widowControl/>
      <w:pBdr>
        <w:top w:val="single" w:sz="6" w:space="1" w:color="auto"/>
      </w:pBdr>
      <w:spacing w:before="120" w:line="240" w:lineRule="auto"/>
      <w:jc w:val="center"/>
    </w:pPr>
    <w:rPr>
      <w:rFonts w:ascii="Arial" w:hAnsi="Arial" w:cs="Arial"/>
      <w:vanish/>
      <w:sz w:val="16"/>
      <w:szCs w:val="16"/>
      <w:lang w:val="en-AU" w:eastAsia="en-AU"/>
    </w:rPr>
  </w:style>
  <w:style w:type="character" w:customStyle="1" w:styleId="z-BottomofFormChar1">
    <w:name w:val="z-Bottom of Form Char1"/>
    <w:basedOn w:val="DefaultParagraphFont"/>
    <w:uiPriority w:val="99"/>
    <w:semiHidden/>
    <w:rsid w:val="00F55714"/>
    <w:rPr>
      <w:rFonts w:ascii="Arial" w:hAnsi="Arial" w:cs="Arial"/>
      <w:vanish/>
      <w:sz w:val="16"/>
      <w:szCs w:val="16"/>
      <w:lang w:eastAsia="fr-BE"/>
    </w:rPr>
  </w:style>
  <w:style w:type="paragraph" w:customStyle="1" w:styleId="MELegal1">
    <w:name w:val="ME Legal 1"/>
    <w:basedOn w:val="Normal"/>
    <w:uiPriority w:val="99"/>
    <w:rsid w:val="00F55714"/>
    <w:pPr>
      <w:widowControl/>
      <w:numPr>
        <w:numId w:val="47"/>
      </w:numPr>
      <w:tabs>
        <w:tab w:val="clear" w:pos="680"/>
      </w:tabs>
      <w:spacing w:before="120" w:after="240" w:line="240" w:lineRule="auto"/>
      <w:ind w:left="0" w:firstLine="0"/>
      <w:outlineLvl w:val="0"/>
    </w:pPr>
    <w:rPr>
      <w:rFonts w:eastAsia="SimSun" w:cs="Angsana New"/>
      <w:szCs w:val="24"/>
      <w:lang w:val="en-AU" w:eastAsia="zh-CN" w:bidi="th-TH"/>
    </w:rPr>
  </w:style>
  <w:style w:type="paragraph" w:customStyle="1" w:styleId="MELegal2">
    <w:name w:val="ME Legal 2"/>
    <w:basedOn w:val="Normal"/>
    <w:uiPriority w:val="99"/>
    <w:rsid w:val="00F55714"/>
    <w:pPr>
      <w:widowControl/>
      <w:numPr>
        <w:ilvl w:val="1"/>
        <w:numId w:val="47"/>
      </w:numPr>
      <w:tabs>
        <w:tab w:val="clear" w:pos="680"/>
      </w:tabs>
      <w:spacing w:before="120" w:after="240" w:line="240" w:lineRule="auto"/>
      <w:ind w:left="0" w:firstLine="0"/>
      <w:outlineLvl w:val="1"/>
    </w:pPr>
    <w:rPr>
      <w:rFonts w:eastAsia="SimSun" w:cs="Angsana New"/>
      <w:szCs w:val="24"/>
      <w:lang w:val="en-AU" w:eastAsia="zh-CN" w:bidi="th-TH"/>
    </w:rPr>
  </w:style>
  <w:style w:type="paragraph" w:customStyle="1" w:styleId="MELegal3">
    <w:name w:val="ME Legal 3"/>
    <w:basedOn w:val="Normal"/>
    <w:uiPriority w:val="99"/>
    <w:rsid w:val="00F55714"/>
    <w:pPr>
      <w:widowControl/>
      <w:numPr>
        <w:ilvl w:val="2"/>
        <w:numId w:val="47"/>
      </w:numPr>
      <w:tabs>
        <w:tab w:val="clear" w:pos="1361"/>
        <w:tab w:val="num" w:pos="360"/>
      </w:tabs>
      <w:spacing w:before="120" w:after="240" w:line="240" w:lineRule="auto"/>
      <w:ind w:left="0" w:firstLine="0"/>
      <w:outlineLvl w:val="2"/>
    </w:pPr>
    <w:rPr>
      <w:rFonts w:eastAsia="SimSun" w:cs="Angsana New"/>
      <w:szCs w:val="24"/>
      <w:lang w:val="en-AU" w:eastAsia="zh-CN" w:bidi="th-TH"/>
    </w:rPr>
  </w:style>
  <w:style w:type="paragraph" w:customStyle="1" w:styleId="MELegal4">
    <w:name w:val="ME Legal 4"/>
    <w:basedOn w:val="Normal"/>
    <w:uiPriority w:val="99"/>
    <w:rsid w:val="00F55714"/>
    <w:pPr>
      <w:widowControl/>
      <w:numPr>
        <w:ilvl w:val="3"/>
        <w:numId w:val="47"/>
      </w:numPr>
      <w:tabs>
        <w:tab w:val="clear" w:pos="2041"/>
        <w:tab w:val="num" w:pos="360"/>
      </w:tabs>
      <w:spacing w:before="120" w:after="240" w:line="240" w:lineRule="auto"/>
      <w:ind w:left="0" w:firstLine="0"/>
      <w:outlineLvl w:val="3"/>
    </w:pPr>
    <w:rPr>
      <w:rFonts w:eastAsia="SimSun" w:cs="Angsana New"/>
      <w:szCs w:val="24"/>
      <w:lang w:val="en-AU" w:eastAsia="zh-CN" w:bidi="th-TH"/>
    </w:rPr>
  </w:style>
  <w:style w:type="paragraph" w:customStyle="1" w:styleId="MELegal5">
    <w:name w:val="ME Legal 5"/>
    <w:basedOn w:val="Normal"/>
    <w:uiPriority w:val="99"/>
    <w:rsid w:val="00F55714"/>
    <w:pPr>
      <w:widowControl/>
      <w:numPr>
        <w:ilvl w:val="4"/>
        <w:numId w:val="47"/>
      </w:numPr>
      <w:tabs>
        <w:tab w:val="clear" w:pos="2722"/>
      </w:tabs>
      <w:spacing w:before="120" w:after="240" w:line="240" w:lineRule="auto"/>
      <w:ind w:left="0" w:firstLine="0"/>
      <w:outlineLvl w:val="4"/>
    </w:pPr>
    <w:rPr>
      <w:rFonts w:eastAsia="SimSun" w:cs="Angsana New"/>
      <w:szCs w:val="24"/>
      <w:lang w:val="en-AU" w:eastAsia="zh-CN" w:bidi="th-TH"/>
    </w:rPr>
  </w:style>
  <w:style w:type="paragraph" w:customStyle="1" w:styleId="MELegal6">
    <w:name w:val="ME Legal 6"/>
    <w:basedOn w:val="Normal"/>
    <w:uiPriority w:val="99"/>
    <w:rsid w:val="00F55714"/>
    <w:pPr>
      <w:widowControl/>
      <w:numPr>
        <w:ilvl w:val="5"/>
        <w:numId w:val="47"/>
      </w:numPr>
      <w:tabs>
        <w:tab w:val="clear" w:pos="3402"/>
      </w:tabs>
      <w:spacing w:before="120" w:after="240" w:line="240" w:lineRule="auto"/>
      <w:ind w:left="0" w:firstLine="0"/>
      <w:outlineLvl w:val="5"/>
    </w:pPr>
    <w:rPr>
      <w:rFonts w:eastAsia="SimSun" w:cs="Angsana New"/>
      <w:szCs w:val="24"/>
      <w:lang w:val="en-AU" w:eastAsia="zh-CN" w:bidi="th-TH"/>
    </w:rPr>
  </w:style>
  <w:style w:type="character" w:customStyle="1" w:styleId="padlef">
    <w:name w:val="padlef"/>
    <w:basedOn w:val="DefaultParagraphFont"/>
    <w:rsid w:val="00F55714"/>
  </w:style>
  <w:style w:type="character" w:customStyle="1" w:styleId="UnresolvedMention1">
    <w:name w:val="Unresolved Mention1"/>
    <w:basedOn w:val="DefaultParagraphFont"/>
    <w:uiPriority w:val="99"/>
    <w:semiHidden/>
    <w:unhideWhenUsed/>
    <w:rsid w:val="00F55714"/>
    <w:rPr>
      <w:color w:val="605E5C"/>
      <w:shd w:val="clear" w:color="auto" w:fill="E1DFDD"/>
    </w:rPr>
  </w:style>
  <w:style w:type="character" w:customStyle="1" w:styleId="Corpsdutexte">
    <w:name w:val="Corps du texte_"/>
    <w:basedOn w:val="DefaultParagraphFont"/>
    <w:link w:val="Corpsdutexte0"/>
    <w:rsid w:val="00F55714"/>
    <w:rPr>
      <w:shd w:val="clear" w:color="auto" w:fill="FFFFFF"/>
    </w:rPr>
  </w:style>
  <w:style w:type="paragraph" w:customStyle="1" w:styleId="Corpsdutexte0">
    <w:name w:val="Corps du texte"/>
    <w:basedOn w:val="Normal"/>
    <w:link w:val="Corpsdutexte"/>
    <w:rsid w:val="00F55714"/>
    <w:pPr>
      <w:shd w:val="clear" w:color="auto" w:fill="FFFFFF"/>
      <w:spacing w:before="300" w:after="480" w:line="278" w:lineRule="exact"/>
      <w:ind w:hanging="720"/>
      <w:jc w:val="both"/>
    </w:pPr>
    <w:rPr>
      <w:sz w:val="20"/>
      <w:lang w:eastAsia="en-GB"/>
    </w:rPr>
  </w:style>
  <w:style w:type="numbering" w:customStyle="1" w:styleId="NoList1">
    <w:name w:val="No List1"/>
    <w:next w:val="NoList"/>
    <w:semiHidden/>
    <w:rsid w:val="00F55714"/>
  </w:style>
  <w:style w:type="character" w:customStyle="1" w:styleId="UnresolvedMention2">
    <w:name w:val="Unresolved Mention2"/>
    <w:basedOn w:val="DefaultParagraphFont"/>
    <w:uiPriority w:val="99"/>
    <w:unhideWhenUsed/>
    <w:rsid w:val="00F55714"/>
    <w:rPr>
      <w:color w:val="605E5C"/>
      <w:shd w:val="clear" w:color="auto" w:fill="E1DFDD"/>
    </w:rPr>
  </w:style>
  <w:style w:type="character" w:customStyle="1" w:styleId="Mention1">
    <w:name w:val="Mention1"/>
    <w:basedOn w:val="DefaultParagraphFont"/>
    <w:uiPriority w:val="99"/>
    <w:unhideWhenUsed/>
    <w:rsid w:val="00F55714"/>
    <w:rPr>
      <w:color w:val="2B579A"/>
      <w:shd w:val="clear" w:color="auto" w:fill="E1DFDD"/>
    </w:rPr>
  </w:style>
  <w:style w:type="character" w:customStyle="1" w:styleId="findhit">
    <w:name w:val="findhit"/>
    <w:basedOn w:val="DefaultParagraphFont"/>
    <w:rsid w:val="00F55714"/>
  </w:style>
  <w:style w:type="paragraph" w:customStyle="1" w:styleId="pf0">
    <w:name w:val="pf0"/>
    <w:basedOn w:val="Normal"/>
    <w:rsid w:val="00F55714"/>
    <w:pPr>
      <w:widowControl/>
      <w:spacing w:before="100" w:beforeAutospacing="1" w:after="100" w:afterAutospacing="1" w:line="240" w:lineRule="auto"/>
    </w:pPr>
    <w:rPr>
      <w:szCs w:val="24"/>
      <w:lang w:val="en-AU" w:eastAsia="en-AU"/>
    </w:rPr>
  </w:style>
  <w:style w:type="character" w:customStyle="1" w:styleId="eop">
    <w:name w:val="eop"/>
    <w:basedOn w:val="DefaultParagraphFont"/>
    <w:rsid w:val="00F55714"/>
  </w:style>
  <w:style w:type="paragraph" w:customStyle="1" w:styleId="Corps">
    <w:name w:val="Corps"/>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en-US"/>
    </w:rPr>
  </w:style>
  <w:style w:type="numbering" w:customStyle="1" w:styleId="Style1import">
    <w:name w:val="Style 1 importé"/>
    <w:rsid w:val="00F55714"/>
    <w:pPr>
      <w:numPr>
        <w:numId w:val="48"/>
      </w:numPr>
    </w:pPr>
  </w:style>
  <w:style w:type="paragraph" w:customStyle="1" w:styleId="paragraph">
    <w:name w:val="paragraph"/>
    <w:basedOn w:val="Normal"/>
    <w:rsid w:val="00F55714"/>
    <w:pPr>
      <w:widowControl/>
      <w:spacing w:before="100" w:beforeAutospacing="1" w:after="100" w:afterAutospacing="1" w:line="240" w:lineRule="auto"/>
    </w:pPr>
    <w:rPr>
      <w:szCs w:val="24"/>
      <w:lang w:val="en-AU" w:eastAsia="en-AU"/>
    </w:rPr>
  </w:style>
  <w:style w:type="character" w:customStyle="1" w:styleId="BulletChar">
    <w:name w:val="Bullet Char"/>
    <w:basedOn w:val="DefaultParagraphFont"/>
    <w:link w:val="Bullet"/>
    <w:locked/>
    <w:rsid w:val="00F55714"/>
  </w:style>
  <w:style w:type="paragraph" w:customStyle="1" w:styleId="Bullet">
    <w:name w:val="Bullet"/>
    <w:basedOn w:val="Normal"/>
    <w:link w:val="BulletChar"/>
    <w:rsid w:val="00F55714"/>
    <w:pPr>
      <w:widowControl/>
      <w:numPr>
        <w:numId w:val="49"/>
      </w:numPr>
      <w:tabs>
        <w:tab w:val="clear" w:pos="520"/>
      </w:tabs>
      <w:spacing w:after="200" w:line="276" w:lineRule="auto"/>
      <w:ind w:left="0" w:firstLine="0"/>
    </w:pPr>
    <w:rPr>
      <w:sz w:val="20"/>
      <w:lang w:eastAsia="en-GB"/>
    </w:rPr>
  </w:style>
  <w:style w:type="paragraph" w:customStyle="1" w:styleId="Dash">
    <w:name w:val="Dash"/>
    <w:basedOn w:val="Normal"/>
    <w:uiPriority w:val="99"/>
    <w:rsid w:val="00F55714"/>
    <w:pPr>
      <w:widowControl/>
      <w:numPr>
        <w:ilvl w:val="1"/>
        <w:numId w:val="49"/>
      </w:numPr>
      <w:tabs>
        <w:tab w:val="clear" w:pos="1040"/>
      </w:tabs>
      <w:spacing w:after="200" w:line="276" w:lineRule="auto"/>
      <w:ind w:left="0" w:firstLine="0"/>
    </w:pPr>
    <w:rPr>
      <w:rFonts w:ascii="Calibri" w:eastAsiaTheme="minorHAnsi" w:hAnsi="Calibri"/>
      <w:sz w:val="22"/>
      <w:szCs w:val="22"/>
      <w:lang w:val="en-AU" w:eastAsia="en-US"/>
    </w:rPr>
  </w:style>
  <w:style w:type="paragraph" w:customStyle="1" w:styleId="DoubleDot">
    <w:name w:val="Double Dot"/>
    <w:basedOn w:val="Normal"/>
    <w:uiPriority w:val="99"/>
    <w:rsid w:val="00F55714"/>
    <w:pPr>
      <w:widowControl/>
      <w:numPr>
        <w:ilvl w:val="2"/>
        <w:numId w:val="49"/>
      </w:numPr>
      <w:tabs>
        <w:tab w:val="clear" w:pos="1560"/>
      </w:tabs>
      <w:spacing w:after="200" w:line="276" w:lineRule="auto"/>
      <w:ind w:left="0" w:firstLine="0"/>
    </w:pPr>
    <w:rPr>
      <w:rFonts w:ascii="Calibri" w:eastAsiaTheme="minorHAnsi" w:hAnsi="Calibri"/>
      <w:sz w:val="22"/>
      <w:szCs w:val="22"/>
      <w:lang w:val="en-AU" w:eastAsia="en-US"/>
    </w:rPr>
  </w:style>
  <w:style w:type="paragraph" w:customStyle="1" w:styleId="Body">
    <w:name w:val="Body"/>
    <w:rsid w:val="00F55714"/>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val="de-DE" w:eastAsia="en-AU"/>
    </w:rPr>
  </w:style>
  <w:style w:type="paragraph" w:customStyle="1" w:styleId="HeadingA">
    <w:name w:val="Heading A"/>
    <w:basedOn w:val="Normal"/>
    <w:link w:val="HeadingAChar"/>
    <w:qFormat/>
    <w:rsid w:val="00F55714"/>
    <w:pPr>
      <w:widowControl/>
      <w:spacing w:after="160" w:line="259" w:lineRule="auto"/>
    </w:pPr>
    <w:rPr>
      <w:rFonts w:ascii="Arial" w:eastAsiaTheme="minorHAnsi" w:hAnsi="Arial" w:cs="Arial"/>
      <w:sz w:val="28"/>
      <w:szCs w:val="28"/>
      <w:lang w:val="en-AU" w:eastAsia="en-US"/>
    </w:rPr>
  </w:style>
  <w:style w:type="paragraph" w:customStyle="1" w:styleId="HeadingB">
    <w:name w:val="Heading B"/>
    <w:basedOn w:val="Normal"/>
    <w:link w:val="HeadingBChar"/>
    <w:qFormat/>
    <w:rsid w:val="00F55714"/>
    <w:pPr>
      <w:widowControl/>
      <w:spacing w:after="160" w:line="259" w:lineRule="auto"/>
      <w:jc w:val="both"/>
    </w:pPr>
    <w:rPr>
      <w:rFonts w:ascii="Arial" w:eastAsiaTheme="minorHAnsi" w:hAnsi="Arial" w:cs="Arial"/>
      <w:b/>
      <w:szCs w:val="22"/>
      <w:u w:val="single"/>
      <w:lang w:val="en-AU" w:eastAsia="en-US"/>
    </w:rPr>
  </w:style>
  <w:style w:type="character" w:customStyle="1" w:styleId="HeadingAChar">
    <w:name w:val="Heading A Char"/>
    <w:basedOn w:val="DefaultParagraphFont"/>
    <w:link w:val="HeadingA"/>
    <w:rsid w:val="00F55714"/>
    <w:rPr>
      <w:rFonts w:ascii="Arial" w:eastAsiaTheme="minorHAnsi" w:hAnsi="Arial" w:cs="Arial"/>
      <w:sz w:val="28"/>
      <w:szCs w:val="28"/>
      <w:lang w:val="en-AU" w:eastAsia="en-US"/>
    </w:rPr>
  </w:style>
  <w:style w:type="character" w:customStyle="1" w:styleId="HeadingBChar">
    <w:name w:val="Heading B Char"/>
    <w:basedOn w:val="DefaultParagraphFont"/>
    <w:link w:val="HeadingB"/>
    <w:rsid w:val="00F55714"/>
    <w:rPr>
      <w:rFonts w:ascii="Arial" w:eastAsiaTheme="minorHAnsi" w:hAnsi="Arial" w:cs="Arial"/>
      <w:b/>
      <w:sz w:val="24"/>
      <w:szCs w:val="22"/>
      <w:u w:val="single"/>
      <w:lang w:val="en-AU" w:eastAsia="en-US"/>
    </w:rPr>
  </w:style>
  <w:style w:type="paragraph" w:customStyle="1" w:styleId="Talkingpoint">
    <w:name w:val="Talking point"/>
    <w:basedOn w:val="Normal"/>
    <w:link w:val="TalkingpointChar"/>
    <w:rsid w:val="00F55714"/>
    <w:pPr>
      <w:widowControl/>
      <w:numPr>
        <w:numId w:val="50"/>
      </w:numPr>
      <w:tabs>
        <w:tab w:val="clear" w:pos="360"/>
      </w:tabs>
      <w:spacing w:after="120"/>
      <w:ind w:left="0" w:firstLine="0"/>
    </w:pPr>
    <w:rPr>
      <w:rFonts w:ascii="Arial" w:hAnsi="Arial"/>
      <w:szCs w:val="24"/>
      <w:lang w:val="en-AU" w:eastAsia="en-US"/>
    </w:rPr>
  </w:style>
  <w:style w:type="character" w:customStyle="1" w:styleId="TalkingpointChar">
    <w:name w:val="Talking point Char"/>
    <w:link w:val="Talkingpoint"/>
    <w:locked/>
    <w:rsid w:val="00F55714"/>
    <w:rPr>
      <w:rFonts w:ascii="Arial" w:hAnsi="Arial"/>
      <w:sz w:val="24"/>
      <w:szCs w:val="24"/>
      <w:lang w:val="en-AU" w:eastAsia="en-US"/>
    </w:rPr>
  </w:style>
  <w:style w:type="paragraph" w:customStyle="1" w:styleId="CEPABody">
    <w:name w:val="CEPA Body"/>
    <w:basedOn w:val="Normal"/>
    <w:rsid w:val="00F55714"/>
    <w:pPr>
      <w:widowControl/>
      <w:tabs>
        <w:tab w:val="left" w:pos="567"/>
      </w:tabs>
      <w:spacing w:after="240" w:line="240" w:lineRule="auto"/>
    </w:pPr>
    <w:rPr>
      <w:rFonts w:eastAsia="PMingLiU"/>
      <w:color w:val="0033CC"/>
      <w:szCs w:val="24"/>
      <w:lang w:val="en-AU" w:eastAsia="en-US"/>
    </w:rPr>
  </w:style>
  <w:style w:type="character" w:customStyle="1" w:styleId="ManualNumPar10">
    <w:name w:val="Manual NumPar 1 Знак"/>
    <w:locked/>
    <w:rsid w:val="00F55714"/>
    <w:rPr>
      <w:rFonts w:ascii="Times New Roman" w:eastAsia="Times New Roman" w:hAnsi="Times New Roman" w:cs="Times New Roman"/>
      <w:sz w:val="24"/>
      <w:szCs w:val="24"/>
      <w:lang w:val="en-GB" w:eastAsia="de-DE"/>
    </w:rPr>
  </w:style>
  <w:style w:type="paragraph" w:customStyle="1" w:styleId="Pardfaut">
    <w:name w:val="Par défaut"/>
    <w:rsid w:val="00F55714"/>
    <w:rPr>
      <w:rFonts w:ascii="Helvetica Neue" w:eastAsia="Arial Unicode MS" w:hAnsi="Helvetica Neue" w:cs="Arial Unicode MS"/>
      <w:color w:val="000000"/>
      <w:sz w:val="22"/>
      <w:szCs w:val="22"/>
      <w:lang w:val="en-US" w:eastAsia="fr-BE"/>
    </w:rPr>
  </w:style>
  <w:style w:type="table" w:customStyle="1" w:styleId="Table-Grid">
    <w:name w:val="Table-Grid"/>
    <w:basedOn w:val="TableNormal"/>
    <w:uiPriority w:val="99"/>
    <w:rsid w:val="00F55714"/>
    <w:rPr>
      <w:lang w:val="en-NZ" w:eastAsia="en-US"/>
    </w:rPr>
    <w:tblPr>
      <w:tblBorders>
        <w:top w:val="single" w:sz="6" w:space="0" w:color="808080" w:themeColor="background1" w:themeShade="80"/>
        <w:bottom w:val="single" w:sz="6" w:space="0" w:color="808080" w:themeColor="background1" w:themeShade="80"/>
      </w:tblBorders>
      <w:tblCellMar>
        <w:top w:w="57" w:type="dxa"/>
        <w:left w:w="85" w:type="dxa"/>
        <w:bottom w:w="57" w:type="dxa"/>
        <w:right w:w="0" w:type="dxa"/>
      </w:tblCellMar>
    </w:tblPr>
    <w:tcPr>
      <w:shd w:val="clear" w:color="auto" w:fill="FFFFFF" w:themeFill="background1"/>
    </w:tcPr>
  </w:style>
  <w:style w:type="character" w:customStyle="1" w:styleId="cf11">
    <w:name w:val="cf11"/>
    <w:basedOn w:val="DefaultParagraphFont"/>
    <w:rsid w:val="00F55714"/>
    <w:rPr>
      <w:rFonts w:ascii="Segoe UI" w:hAnsi="Segoe UI" w:cs="Segoe UI" w:hint="default"/>
      <w:sz w:val="18"/>
      <w:szCs w:val="18"/>
    </w:rPr>
  </w:style>
  <w:style w:type="numbering" w:customStyle="1" w:styleId="NoList2">
    <w:name w:val="No List2"/>
    <w:next w:val="NoList"/>
    <w:uiPriority w:val="99"/>
    <w:semiHidden/>
    <w:unhideWhenUsed/>
    <w:rsid w:val="00F55714"/>
  </w:style>
  <w:style w:type="paragraph" w:customStyle="1" w:styleId="Header11">
    <w:name w:val="Header11"/>
    <w:basedOn w:val="Normal"/>
    <w:next w:val="Header"/>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Footer1">
    <w:name w:val="Footer1"/>
    <w:basedOn w:val="Normal"/>
    <w:next w:val="Footer"/>
    <w:uiPriority w:val="99"/>
    <w:unhideWhenUsed/>
    <w:rsid w:val="00F55714"/>
    <w:pPr>
      <w:widowControl/>
      <w:tabs>
        <w:tab w:val="center" w:pos="4513"/>
        <w:tab w:val="right" w:pos="9026"/>
      </w:tabs>
      <w:spacing w:line="240" w:lineRule="auto"/>
    </w:pPr>
    <w:rPr>
      <w:rFonts w:asciiTheme="minorHAnsi" w:eastAsiaTheme="minorHAnsi" w:hAnsiTheme="minorHAnsi" w:cstheme="minorBidi"/>
      <w:kern w:val="2"/>
      <w:szCs w:val="24"/>
      <w:lang w:val="en-IE" w:eastAsia="en-US"/>
      <w14:ligatures w14:val="standardContextual"/>
    </w:rPr>
  </w:style>
  <w:style w:type="paragraph" w:customStyle="1" w:styleId="BalloonText1">
    <w:name w:val="Balloon Text1"/>
    <w:basedOn w:val="Normal"/>
    <w:next w:val="BalloonText"/>
    <w:uiPriority w:val="99"/>
    <w:unhideWhenUsed/>
    <w:rsid w:val="00F55714"/>
    <w:pPr>
      <w:widowControl/>
      <w:spacing w:line="240" w:lineRule="auto"/>
    </w:pPr>
    <w:rPr>
      <w:rFonts w:ascii="Segoe UI" w:eastAsiaTheme="minorHAnsi" w:hAnsi="Segoe UI" w:cs="Segoe UI"/>
      <w:kern w:val="2"/>
      <w:sz w:val="18"/>
      <w:szCs w:val="18"/>
      <w:lang w:val="en-IE" w:eastAsia="en-US"/>
      <w14:ligatures w14:val="standardContextual"/>
    </w:rPr>
  </w:style>
  <w:style w:type="paragraph" w:customStyle="1" w:styleId="CommentText1">
    <w:name w:val="Comment Text1"/>
    <w:basedOn w:val="Normal"/>
    <w:next w:val="CommentText"/>
    <w:uiPriority w:val="99"/>
    <w:unhideWhenUsed/>
    <w:rsid w:val="00F55714"/>
    <w:pPr>
      <w:widowControl/>
      <w:spacing w:after="200" w:line="240" w:lineRule="auto"/>
    </w:pPr>
    <w:rPr>
      <w:rFonts w:asciiTheme="minorHAnsi" w:eastAsiaTheme="minorHAnsi" w:hAnsiTheme="minorHAnsi" w:cstheme="minorBidi"/>
      <w:kern w:val="2"/>
      <w:sz w:val="20"/>
      <w:lang w:val="en-IE" w:eastAsia="en-US"/>
      <w14:ligatures w14:val="standardContextual"/>
    </w:rPr>
  </w:style>
  <w:style w:type="paragraph" w:customStyle="1" w:styleId="CommentSubject1">
    <w:name w:val="Comment Subject1"/>
    <w:basedOn w:val="CommentText"/>
    <w:next w:val="CommentText"/>
    <w:uiPriority w:val="99"/>
    <w:unhideWhenUsed/>
    <w:rsid w:val="00F55714"/>
    <w:rPr>
      <w:b/>
      <w:bCs/>
    </w:rPr>
  </w:style>
  <w:style w:type="paragraph" w:customStyle="1" w:styleId="Revision1">
    <w:name w:val="Revision1"/>
    <w:next w:val="Revision"/>
    <w:hidden/>
    <w:uiPriority w:val="99"/>
    <w:rsid w:val="00F55714"/>
    <w:rPr>
      <w:rFonts w:asciiTheme="minorHAnsi" w:eastAsiaTheme="minorHAnsi" w:hAnsiTheme="minorHAnsi" w:cstheme="minorBidi"/>
      <w:sz w:val="22"/>
      <w:szCs w:val="22"/>
      <w:lang w:eastAsia="en-US"/>
    </w:rPr>
  </w:style>
  <w:style w:type="character" w:customStyle="1" w:styleId="Hyperlink1">
    <w:name w:val="Hyperlink1"/>
    <w:basedOn w:val="DefaultParagraphFont"/>
    <w:uiPriority w:val="99"/>
    <w:unhideWhenUsed/>
    <w:rsid w:val="00F55714"/>
    <w:rPr>
      <w:color w:val="0000FF"/>
      <w:u w:val="single"/>
    </w:rPr>
  </w:style>
  <w:style w:type="table" w:customStyle="1" w:styleId="TableGrid11">
    <w:name w:val="Table Grid11"/>
    <w:basedOn w:val="TableNormal"/>
    <w:next w:val="TableGrid"/>
    <w:uiPriority w:val="39"/>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paragraph" w:customStyle="1" w:styleId="NormalWeb1">
    <w:name w:val="Normal (Web)1"/>
    <w:basedOn w:val="Normal"/>
    <w:next w:val="NormalWeb"/>
    <w:uiPriority w:val="99"/>
    <w:rsid w:val="00F55714"/>
    <w:pPr>
      <w:widowControl/>
      <w:spacing w:before="100" w:beforeAutospacing="1" w:after="100" w:afterAutospacing="1" w:line="240" w:lineRule="auto"/>
    </w:pPr>
    <w:rPr>
      <w:rFonts w:eastAsia="MS Mincho"/>
      <w:szCs w:val="24"/>
      <w:lang w:eastAsia="en-GB"/>
    </w:rPr>
  </w:style>
  <w:style w:type="paragraph" w:customStyle="1" w:styleId="E-mailSignature1">
    <w:name w:val="E-mail Signature1"/>
    <w:basedOn w:val="Normal"/>
    <w:next w:val="E-mailSignature"/>
    <w:rsid w:val="00F55714"/>
    <w:pPr>
      <w:widowControl/>
      <w:spacing w:before="120" w:after="120" w:line="240" w:lineRule="auto"/>
      <w:jc w:val="both"/>
    </w:pPr>
    <w:rPr>
      <w:rFonts w:eastAsia="MS Mincho"/>
      <w:kern w:val="2"/>
      <w:szCs w:val="24"/>
      <w:lang w:val="en-IE" w:eastAsia="en-GB"/>
      <w14:ligatures w14:val="standardContextual"/>
    </w:rPr>
  </w:style>
  <w:style w:type="paragraph" w:customStyle="1" w:styleId="HTMLAddress1">
    <w:name w:val="HTML Address1"/>
    <w:basedOn w:val="Normal"/>
    <w:next w:val="HTMLAddress"/>
    <w:rsid w:val="00F55714"/>
    <w:pPr>
      <w:widowControl/>
      <w:spacing w:before="120" w:after="120" w:line="240" w:lineRule="auto"/>
      <w:jc w:val="both"/>
    </w:pPr>
    <w:rPr>
      <w:rFonts w:eastAsia="MS Mincho"/>
      <w:i/>
      <w:iCs/>
      <w:kern w:val="2"/>
      <w:szCs w:val="24"/>
      <w:lang w:val="en-IE" w:eastAsia="en-GB"/>
      <w14:ligatures w14:val="standardContextual"/>
    </w:rPr>
  </w:style>
  <w:style w:type="paragraph" w:customStyle="1" w:styleId="HTMLPreformatted1">
    <w:name w:val="HTML Preformatted1"/>
    <w:basedOn w:val="Normal"/>
    <w:next w:val="HTMLPreformatted"/>
    <w:rsid w:val="00F55714"/>
    <w:pPr>
      <w:widowControl/>
      <w:spacing w:before="120" w:after="120" w:line="240" w:lineRule="auto"/>
      <w:jc w:val="both"/>
    </w:pPr>
    <w:rPr>
      <w:rFonts w:ascii="Courier New" w:eastAsia="MS Mincho" w:hAnsi="Courier New" w:cs="Courier New"/>
      <w:kern w:val="2"/>
      <w:sz w:val="20"/>
      <w:lang w:val="en-IE" w:eastAsia="en-GB"/>
      <w14:ligatures w14:val="standardContextual"/>
    </w:rPr>
  </w:style>
  <w:style w:type="table" w:customStyle="1" w:styleId="Table3Deffects11">
    <w:name w:val="Table 3D effects 11"/>
    <w:basedOn w:val="TableNormal"/>
    <w:next w:val="Table3Deffect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21">
    <w:name w:val="Table 3D effects 21"/>
    <w:basedOn w:val="TableNormal"/>
    <w:next w:val="Table3Deffect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3Deffects31">
    <w:name w:val="Table 3D effects 31"/>
    <w:basedOn w:val="TableNormal"/>
    <w:next w:val="Table3Deffect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11">
    <w:name w:val="Table Classic 11"/>
    <w:basedOn w:val="TableNormal"/>
    <w:next w:val="TableClassic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21">
    <w:name w:val="Table Classic 21"/>
    <w:basedOn w:val="TableNormal"/>
    <w:next w:val="TableClassic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31">
    <w:name w:val="Table Classic 31"/>
    <w:basedOn w:val="TableNormal"/>
    <w:next w:val="TableClassic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lassic41">
    <w:name w:val="Table Classic 41"/>
    <w:basedOn w:val="TableNormal"/>
    <w:next w:val="TableClassic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11">
    <w:name w:val="Table Colorful 11"/>
    <w:basedOn w:val="TableNormal"/>
    <w:next w:val="TableColorful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21">
    <w:name w:val="Table Colorful 21"/>
    <w:basedOn w:val="TableNormal"/>
    <w:next w:val="TableColorful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orful31">
    <w:name w:val="Table Colorful 31"/>
    <w:basedOn w:val="TableNormal"/>
    <w:next w:val="TableColorful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11">
    <w:name w:val="Table Columns 11"/>
    <w:basedOn w:val="TableNormal"/>
    <w:next w:val="TableColumns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21">
    <w:name w:val="Table Columns 21"/>
    <w:basedOn w:val="TableNormal"/>
    <w:next w:val="TableColumns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31">
    <w:name w:val="Table Columns 31"/>
    <w:basedOn w:val="TableNormal"/>
    <w:next w:val="TableColumns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41">
    <w:name w:val="Table Columns 41"/>
    <w:basedOn w:val="TableNormal"/>
    <w:next w:val="TableColumns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lumns51">
    <w:name w:val="Table Columns 51"/>
    <w:basedOn w:val="TableNormal"/>
    <w:next w:val="TableColumns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Contemporary1">
    <w:name w:val="Table Contemporary1"/>
    <w:basedOn w:val="TableNormal"/>
    <w:next w:val="TableContemporary"/>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Elegant1">
    <w:name w:val="Table Elegant1"/>
    <w:basedOn w:val="TableNormal"/>
    <w:next w:val="TableElegant"/>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110">
    <w:name w:val="Table Grid 11"/>
    <w:basedOn w:val="TableNormal"/>
    <w:next w:val="TableGrid10"/>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21">
    <w:name w:val="Table Grid 21"/>
    <w:basedOn w:val="TableNormal"/>
    <w:next w:val="TableGrid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31">
    <w:name w:val="Table Grid 31"/>
    <w:basedOn w:val="TableNormal"/>
    <w:next w:val="TableGrid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41">
    <w:name w:val="Table Grid 41"/>
    <w:basedOn w:val="TableNormal"/>
    <w:next w:val="TableGrid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51">
    <w:name w:val="Table Grid 51"/>
    <w:basedOn w:val="TableNormal"/>
    <w:next w:val="TableGrid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61">
    <w:name w:val="Table Grid 61"/>
    <w:basedOn w:val="TableNormal"/>
    <w:next w:val="TableGrid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71">
    <w:name w:val="Table Grid 71"/>
    <w:basedOn w:val="TableNormal"/>
    <w:next w:val="TableGrid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Grid81">
    <w:name w:val="Table Grid 81"/>
    <w:basedOn w:val="TableNormal"/>
    <w:next w:val="TableGrid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11">
    <w:name w:val="Table List 11"/>
    <w:basedOn w:val="TableNormal"/>
    <w:next w:val="TableList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21">
    <w:name w:val="Table List 21"/>
    <w:basedOn w:val="TableNormal"/>
    <w:next w:val="TableList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31">
    <w:name w:val="Table List 31"/>
    <w:basedOn w:val="TableNormal"/>
    <w:next w:val="TableList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41">
    <w:name w:val="Table List 41"/>
    <w:basedOn w:val="TableNormal"/>
    <w:next w:val="TableList4"/>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51">
    <w:name w:val="Table List 51"/>
    <w:basedOn w:val="TableNormal"/>
    <w:next w:val="TableList5"/>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61">
    <w:name w:val="Table List 61"/>
    <w:basedOn w:val="TableNormal"/>
    <w:next w:val="TableList6"/>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71">
    <w:name w:val="Table List 71"/>
    <w:basedOn w:val="TableNormal"/>
    <w:next w:val="TableList7"/>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List81">
    <w:name w:val="Table List 81"/>
    <w:basedOn w:val="TableNormal"/>
    <w:next w:val="TableList8"/>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Professional1">
    <w:name w:val="Table Professional1"/>
    <w:basedOn w:val="TableNormal"/>
    <w:next w:val="TableProfessional"/>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11">
    <w:name w:val="Table Simple 11"/>
    <w:basedOn w:val="TableNormal"/>
    <w:next w:val="TableSimp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21">
    <w:name w:val="Table Simple 21"/>
    <w:basedOn w:val="TableNormal"/>
    <w:next w:val="TableSimp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imple31">
    <w:name w:val="Table Simple 31"/>
    <w:basedOn w:val="TableNormal"/>
    <w:next w:val="TableSimple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11">
    <w:name w:val="Table Subtle 11"/>
    <w:basedOn w:val="TableNormal"/>
    <w:next w:val="TableSubtle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Subtle21">
    <w:name w:val="Table Subtle 21"/>
    <w:basedOn w:val="TableNormal"/>
    <w:next w:val="TableSubtle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Theme1">
    <w:name w:val="Table Theme1"/>
    <w:basedOn w:val="TableNormal"/>
    <w:next w:val="TableTheme"/>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11">
    <w:name w:val="Table Web 11"/>
    <w:basedOn w:val="TableNormal"/>
    <w:next w:val="TableWeb1"/>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21">
    <w:name w:val="Table Web 21"/>
    <w:basedOn w:val="TableNormal"/>
    <w:next w:val="TableWeb2"/>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table" w:customStyle="1" w:styleId="TableWeb31">
    <w:name w:val="Table Web 31"/>
    <w:basedOn w:val="TableNormal"/>
    <w:next w:val="TableWeb3"/>
    <w:rsid w:val="00F55714"/>
    <w:pPr>
      <w:spacing w:after="160" w:line="278" w:lineRule="auto"/>
    </w:pPr>
    <w:rPr>
      <w:rFonts w:asciiTheme="minorHAnsi" w:eastAsiaTheme="minorHAnsi" w:hAnsiTheme="minorHAnsi" w:cstheme="minorBidi"/>
      <w:kern w:val="2"/>
      <w:sz w:val="24"/>
      <w:szCs w:val="24"/>
      <w:lang w:val="en-IE" w:eastAsia="en-US"/>
      <w14:ligatures w14:val="standardContextual"/>
    </w:rPr>
    <w:tblPr/>
  </w:style>
  <w:style w:type="character" w:customStyle="1" w:styleId="SubtleEmphasis1">
    <w:name w:val="Subtle Emphasis1"/>
    <w:basedOn w:val="DefaultParagraphFont"/>
    <w:uiPriority w:val="19"/>
    <w:qFormat/>
    <w:rsid w:val="00F55714"/>
    <w:rPr>
      <w:i/>
      <w:iCs/>
      <w:color w:val="595959"/>
    </w:rPr>
  </w:style>
  <w:style w:type="character" w:customStyle="1" w:styleId="SubtleReference1">
    <w:name w:val="Subtle Reference1"/>
    <w:basedOn w:val="DefaultParagraphFont"/>
    <w:uiPriority w:val="31"/>
    <w:qFormat/>
    <w:rsid w:val="00F55714"/>
    <w:rPr>
      <w:smallCaps/>
      <w:color w:val="595959"/>
      <w:u w:val="none" w:color="7F7F7F"/>
      <w:bdr w:val="none" w:sz="0" w:space="0" w:color="auto"/>
    </w:rPr>
  </w:style>
  <w:style w:type="numbering" w:customStyle="1" w:styleId="NoList11">
    <w:name w:val="No List11"/>
    <w:next w:val="NoList"/>
    <w:semiHidden/>
    <w:rsid w:val="00F55714"/>
  </w:style>
  <w:style w:type="character" w:customStyle="1" w:styleId="HeaderChar2">
    <w:name w:val="Header Char2"/>
    <w:basedOn w:val="DefaultParagraphFont"/>
    <w:uiPriority w:val="99"/>
    <w:rsid w:val="00F55714"/>
  </w:style>
  <w:style w:type="character" w:customStyle="1" w:styleId="FooterChar1">
    <w:name w:val="Footer Char1"/>
    <w:basedOn w:val="DefaultParagraphFont"/>
    <w:uiPriority w:val="99"/>
    <w:rsid w:val="00F55714"/>
  </w:style>
  <w:style w:type="character" w:customStyle="1" w:styleId="BalloonTextChar1">
    <w:name w:val="Balloon Text Char1"/>
    <w:basedOn w:val="DefaultParagraphFont"/>
    <w:uiPriority w:val="99"/>
    <w:semiHidden/>
    <w:rsid w:val="00F55714"/>
    <w:rPr>
      <w:rFonts w:ascii="Segoe UI" w:hAnsi="Segoe UI" w:cs="Segoe UI"/>
      <w:sz w:val="18"/>
      <w:szCs w:val="18"/>
    </w:rPr>
  </w:style>
  <w:style w:type="character" w:customStyle="1" w:styleId="CommentTextChar1">
    <w:name w:val="Comment Text Char1"/>
    <w:basedOn w:val="DefaultParagraphFont"/>
    <w:uiPriority w:val="99"/>
    <w:rsid w:val="00F55714"/>
    <w:rPr>
      <w:sz w:val="20"/>
      <w:szCs w:val="20"/>
    </w:rPr>
  </w:style>
  <w:style w:type="character" w:customStyle="1" w:styleId="CommentSubjectChar1">
    <w:name w:val="Comment Subject Char1"/>
    <w:basedOn w:val="CommentTextChar1"/>
    <w:uiPriority w:val="99"/>
    <w:semiHidden/>
    <w:rsid w:val="00F55714"/>
    <w:rPr>
      <w:b/>
      <w:bCs/>
      <w:sz w:val="20"/>
      <w:szCs w:val="20"/>
    </w:rPr>
  </w:style>
  <w:style w:type="character" w:customStyle="1" w:styleId="E-mailSignatureChar1">
    <w:name w:val="E-mail Signature Char1"/>
    <w:basedOn w:val="DefaultParagraphFont"/>
    <w:uiPriority w:val="99"/>
    <w:semiHidden/>
    <w:rsid w:val="00F55714"/>
  </w:style>
  <w:style w:type="character" w:customStyle="1" w:styleId="HTMLAddressChar1">
    <w:name w:val="HTML Address Char1"/>
    <w:basedOn w:val="DefaultParagraphFont"/>
    <w:uiPriority w:val="99"/>
    <w:semiHidden/>
    <w:rsid w:val="00F55714"/>
    <w:rPr>
      <w:i/>
      <w:iCs/>
    </w:rPr>
  </w:style>
  <w:style w:type="character" w:customStyle="1" w:styleId="HTMLPreformattedChar1">
    <w:name w:val="HTML Preformatted Char1"/>
    <w:basedOn w:val="DefaultParagraphFont"/>
    <w:uiPriority w:val="99"/>
    <w:semiHidden/>
    <w:rsid w:val="00F55714"/>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96BD10-58F4-46D1-BE64-006AAE98AA3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475FB6-A26B-4730-8D92-8760D4A415DD}">
  <ds:schemaRefs>
    <ds:schemaRef ds:uri="http://schemas.microsoft.com/sharepoint/v3/contenttype/forms"/>
  </ds:schemaRefs>
</ds:datastoreItem>
</file>

<file path=customXml/itemProps3.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customXml/itemProps4.xml><?xml version="1.0" encoding="utf-8"?>
<ds:datastoreItem xmlns:ds="http://schemas.openxmlformats.org/officeDocument/2006/customXml" ds:itemID="{C0359E02-419F-4F09-91A1-4552D8A14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1324</Words>
  <Characters>7377</Characters>
  <Application>Microsoft Office Word</Application>
  <DocSecurity>0</DocSecurity>
  <Lines>127</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Chapter 17 - Section A - General Provisions and Basic Principles</dc:title>
  <dc:subject/>
  <dc:creator/>
  <cp:keywords/>
  <cp:lastModifiedBy/>
  <cp:revision>1</cp:revision>
  <dcterms:created xsi:type="dcterms:W3CDTF">2026-10-06T03:48:00Z</dcterms:created>
  <dcterms:modified xsi:type="dcterms:W3CDTF">2026-10-08T01:58:00Z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0x010100131255C347DD0040B93446FCC2667F19</vt:lpwstr>
  </property>
  <property fmtid="{D5CDD505-2E9C-101B-9397-08002B2CF9AE}" pid="3" name="docLang">
    <vt:lpwstr>en</vt:lpwstr>
  </property>
</Properties>
</file>