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2786DBD9" w:rsidR="002E75B9" w:rsidRPr="00411762" w:rsidRDefault="00E6756C" w:rsidP="00411762">
      <w:pPr>
        <w:pStyle w:val="Heading1"/>
        <w:rPr>
          <w:szCs w:val="56"/>
        </w:rPr>
      </w:pPr>
      <w:r>
        <w:rPr>
          <w:szCs w:val="56"/>
        </w:rPr>
        <w:t>Vietnam</w:t>
      </w:r>
    </w:p>
    <w:p w14:paraId="3AC352AD" w14:textId="77777777" w:rsidR="00411762" w:rsidRDefault="00D15631" w:rsidP="00411762">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10F8FB09" w:rsidR="00EE3B50" w:rsidRPr="00DD7A27" w:rsidRDefault="00EE3B50" w:rsidP="00411762">
      <w:pPr>
        <w:pStyle w:val="Heading2"/>
        <w:rPr>
          <w:color w:val="002060"/>
          <w:sz w:val="21"/>
          <w:szCs w:val="21"/>
        </w:rPr>
      </w:pPr>
      <w:r w:rsidRPr="00DD7A27">
        <w:rPr>
          <w:color w:val="002060"/>
          <w:sz w:val="21"/>
          <w:szCs w:val="21"/>
        </w:rPr>
        <w:t>Australia Awards</w:t>
      </w:r>
      <w:r w:rsidR="00D77DD6" w:rsidRPr="00DD7A27">
        <w:rPr>
          <w:color w:val="002060"/>
          <w:sz w:val="21"/>
          <w:szCs w:val="21"/>
        </w:rPr>
        <w:t xml:space="preserve"> </w:t>
      </w:r>
      <w:r w:rsidR="006F7A86">
        <w:rPr>
          <w:color w:val="002060"/>
          <w:sz w:val="21"/>
          <w:szCs w:val="21"/>
        </w:rPr>
        <w:t>s</w:t>
      </w:r>
      <w:r w:rsidR="00D77DD6" w:rsidRPr="00DD7A27">
        <w:rPr>
          <w:color w:val="002060"/>
          <w:sz w:val="21"/>
          <w:szCs w:val="21"/>
        </w:rPr>
        <w:t xml:space="preserve">cholarships </w:t>
      </w:r>
      <w:r w:rsidRPr="00DD7A27">
        <w:rPr>
          <w:color w:val="002060"/>
          <w:sz w:val="21"/>
          <w:szCs w:val="21"/>
        </w:rPr>
        <w:t xml:space="preserve">in </w:t>
      </w:r>
      <w:r w:rsidR="004667E4">
        <w:rPr>
          <w:color w:val="002060"/>
          <w:sz w:val="21"/>
          <w:szCs w:val="21"/>
        </w:rPr>
        <w:t>Vietnam</w:t>
      </w:r>
    </w:p>
    <w:p w14:paraId="4F3E9EF3" w14:textId="2722F9FE" w:rsidR="00864F2F" w:rsidRPr="00DA2C34" w:rsidRDefault="000A48E5" w:rsidP="00864F2F">
      <w:pPr>
        <w:pStyle w:val="Heading3"/>
        <w:spacing w:before="120" w:after="120"/>
        <w:rPr>
          <w:b w:val="0"/>
          <w:bCs w:val="0"/>
          <w:color w:val="000000" w:themeColor="text1"/>
          <w:kern w:val="28"/>
          <w:szCs w:val="52"/>
          <w:lang w:eastAsia="en-AU"/>
        </w:rPr>
      </w:pPr>
      <w:r w:rsidRPr="000A48E5">
        <w:rPr>
          <w:lang w:eastAsia="en-AU"/>
        </w:rPr>
        <w:t xml:space="preserve">Australia’s international development assistance in </w:t>
      </w:r>
      <w:r w:rsidR="00E6756C">
        <w:rPr>
          <w:lang w:eastAsia="en-AU"/>
        </w:rPr>
        <w:t>Vietnam</w:t>
      </w:r>
      <w:r w:rsidR="00F24444">
        <w:rPr>
          <w:lang w:eastAsia="en-AU"/>
        </w:rPr>
        <w:t xml:space="preserve"> </w:t>
      </w:r>
      <w:r w:rsidR="00864F2F" w:rsidRPr="00DA2C34">
        <w:rPr>
          <w:b w:val="0"/>
          <w:bCs w:val="0"/>
          <w:color w:val="000000" w:themeColor="text1"/>
          <w:kern w:val="28"/>
          <w:szCs w:val="52"/>
          <w:lang w:eastAsia="en-AU"/>
        </w:rPr>
        <w:t>helps promote prosperity, reduce poverty, and enhance political stability.</w:t>
      </w:r>
    </w:p>
    <w:p w14:paraId="00677277" w14:textId="7247787B"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Australia.</w:t>
      </w:r>
    </w:p>
    <w:p w14:paraId="1B9EE79F" w14:textId="2B15BF18" w:rsidR="005924C5" w:rsidRPr="00F347BF"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w:t>
      </w:r>
      <w:r w:rsidR="00C83D13" w:rsidRPr="00F347BF">
        <w:rPr>
          <w:lang w:eastAsia="en-AU"/>
        </w:rPr>
        <w:t xml:space="preserve">challenges in </w:t>
      </w:r>
      <w:r w:rsidR="00F24139" w:rsidRPr="00F347BF">
        <w:rPr>
          <w:lang w:eastAsia="en-AU"/>
        </w:rPr>
        <w:t>Vietnam</w:t>
      </w:r>
      <w:r w:rsidR="00AF1603" w:rsidRPr="00F347BF">
        <w:rPr>
          <w:lang w:eastAsia="en-AU"/>
        </w:rPr>
        <w:t>.</w:t>
      </w:r>
    </w:p>
    <w:p w14:paraId="3A286E91" w14:textId="28B2891B" w:rsidR="00186C7A" w:rsidRPr="00F347BF" w:rsidRDefault="00A04DEB" w:rsidP="00672CFB">
      <w:pPr>
        <w:pStyle w:val="BodyCopy"/>
        <w:rPr>
          <w:b/>
          <w:bCs/>
          <w:lang w:eastAsia="en-AU"/>
        </w:rPr>
      </w:pPr>
      <w:r w:rsidRPr="00F347BF">
        <w:rPr>
          <w:lang w:eastAsia="en-AU"/>
        </w:rPr>
        <w:t>A</w:t>
      </w:r>
      <w:r w:rsidR="005924C5" w:rsidRPr="00F347BF">
        <w:rPr>
          <w:lang w:eastAsia="en-AU"/>
        </w:rPr>
        <w:t xml:space="preserve">pplications </w:t>
      </w:r>
      <w:r w:rsidRPr="00F347BF">
        <w:rPr>
          <w:lang w:eastAsia="en-AU"/>
        </w:rPr>
        <w:t>are strongly encourage</w:t>
      </w:r>
      <w:r w:rsidR="00630E03" w:rsidRPr="00F347BF">
        <w:rPr>
          <w:lang w:eastAsia="en-AU"/>
        </w:rPr>
        <w:t>d</w:t>
      </w:r>
      <w:r w:rsidRPr="00F347BF">
        <w:rPr>
          <w:lang w:eastAsia="en-AU"/>
        </w:rPr>
        <w:t xml:space="preserve"> </w:t>
      </w:r>
      <w:r w:rsidR="005924C5" w:rsidRPr="00F347BF">
        <w:rPr>
          <w:lang w:eastAsia="en-AU"/>
        </w:rPr>
        <w:t>from women, people with disability and</w:t>
      </w:r>
      <w:r w:rsidR="00333FE6" w:rsidRPr="00F347BF">
        <w:rPr>
          <w:lang w:eastAsia="en-AU"/>
        </w:rPr>
        <w:t xml:space="preserve"> </w:t>
      </w:r>
      <w:r w:rsidR="00AF1603" w:rsidRPr="00F347BF">
        <w:rPr>
          <w:lang w:eastAsia="en-AU"/>
        </w:rPr>
        <w:t>other marginalised groups.</w:t>
      </w:r>
      <w:r w:rsidR="00672CFB" w:rsidRPr="00F347BF">
        <w:rPr>
          <w:lang w:eastAsia="en-AU"/>
        </w:rPr>
        <w:t xml:space="preserve"> A support scheme is available to assist equal participation by people with disability and from other marginalised groups.</w:t>
      </w:r>
    </w:p>
    <w:p w14:paraId="3C26948E" w14:textId="77777777" w:rsidR="00483B9C" w:rsidRPr="00F347BF" w:rsidRDefault="00EE3B50" w:rsidP="0005326E">
      <w:pPr>
        <w:pStyle w:val="Heading3"/>
        <w:rPr>
          <w:color w:val="002060"/>
          <w:sz w:val="21"/>
          <w:szCs w:val="21"/>
        </w:rPr>
      </w:pPr>
      <w:r w:rsidRPr="00F347BF">
        <w:rPr>
          <w:color w:val="002060"/>
          <w:sz w:val="21"/>
          <w:szCs w:val="21"/>
        </w:rPr>
        <w:t xml:space="preserve">Priority </w:t>
      </w:r>
      <w:r w:rsidR="006F7A86" w:rsidRPr="00F347BF">
        <w:rPr>
          <w:color w:val="002060"/>
          <w:sz w:val="21"/>
          <w:szCs w:val="21"/>
        </w:rPr>
        <w:t>f</w:t>
      </w:r>
      <w:r w:rsidR="00CD5E59" w:rsidRPr="00F347BF">
        <w:rPr>
          <w:color w:val="002060"/>
          <w:sz w:val="21"/>
          <w:szCs w:val="21"/>
        </w:rPr>
        <w:t xml:space="preserve">ields of </w:t>
      </w:r>
      <w:r w:rsidR="006F7A86" w:rsidRPr="00F347BF">
        <w:rPr>
          <w:color w:val="002060"/>
          <w:sz w:val="21"/>
          <w:szCs w:val="21"/>
        </w:rPr>
        <w:t>s</w:t>
      </w:r>
      <w:r w:rsidR="00CD5E59" w:rsidRPr="00F347BF">
        <w:rPr>
          <w:color w:val="002060"/>
          <w:sz w:val="21"/>
          <w:szCs w:val="21"/>
        </w:rPr>
        <w:t>tudy</w:t>
      </w:r>
    </w:p>
    <w:p w14:paraId="2F1DEA4C" w14:textId="3AE60B62" w:rsidR="00C83D13" w:rsidRPr="00F347BF" w:rsidRDefault="00C83D13" w:rsidP="00174CF2">
      <w:pPr>
        <w:pStyle w:val="BodyCopy"/>
        <w:spacing w:before="120" w:after="120"/>
        <w:rPr>
          <w:lang w:eastAsia="en-AU"/>
        </w:rPr>
      </w:pPr>
      <w:r w:rsidRPr="00F347BF">
        <w:rPr>
          <w:lang w:eastAsia="en-AU"/>
        </w:rPr>
        <w:t>The priority areas of study</w:t>
      </w:r>
      <w:r w:rsidR="00E6756C" w:rsidRPr="00F347BF">
        <w:rPr>
          <w:rStyle w:val="FootnoteReference"/>
          <w:lang w:eastAsia="en-AU"/>
        </w:rPr>
        <w:footnoteReference w:id="2"/>
      </w:r>
      <w:r w:rsidRPr="00F347BF">
        <w:rPr>
          <w:lang w:eastAsia="en-AU"/>
        </w:rPr>
        <w:t xml:space="preserve"> for</w:t>
      </w:r>
      <w:r w:rsidR="00595C7E" w:rsidRPr="00F347BF">
        <w:rPr>
          <w:lang w:eastAsia="en-AU"/>
        </w:rPr>
        <w:t xml:space="preserve"> </w:t>
      </w:r>
      <w:r w:rsidR="00406203" w:rsidRPr="00F347BF">
        <w:rPr>
          <w:lang w:eastAsia="en-AU"/>
        </w:rPr>
        <w:t xml:space="preserve">eligible </w:t>
      </w:r>
      <w:r w:rsidR="00E6756C" w:rsidRPr="00F347BF">
        <w:rPr>
          <w:lang w:eastAsia="en-AU"/>
        </w:rPr>
        <w:t>Vietnam</w:t>
      </w:r>
      <w:r w:rsidR="004667E4" w:rsidRPr="00F347BF">
        <w:rPr>
          <w:lang w:eastAsia="en-AU"/>
        </w:rPr>
        <w:t xml:space="preserve"> citizens</w:t>
      </w:r>
      <w:r w:rsidR="00877FCB" w:rsidRPr="00F347BF">
        <w:rPr>
          <w:lang w:eastAsia="en-AU"/>
        </w:rPr>
        <w:t xml:space="preserve"> </w:t>
      </w:r>
      <w:r w:rsidRPr="00F347BF">
        <w:rPr>
          <w:lang w:eastAsia="en-AU"/>
        </w:rPr>
        <w:t>are:</w:t>
      </w:r>
    </w:p>
    <w:p w14:paraId="19554D80" w14:textId="77777777" w:rsidR="00E6756C" w:rsidRPr="00F347BF" w:rsidRDefault="00E6756C" w:rsidP="00E6756C">
      <w:pPr>
        <w:pStyle w:val="Bullet"/>
        <w:rPr>
          <w:lang w:eastAsia="en-AU"/>
        </w:rPr>
      </w:pPr>
      <w:r w:rsidRPr="00F347BF">
        <w:rPr>
          <w:lang w:eastAsia="en-AU"/>
        </w:rPr>
        <w:t>Agriculture, Fisheries, Forestry (i.e. Agricultural economics, Aquacultural/Fisheries, Forestry, Rural Development)</w:t>
      </w:r>
    </w:p>
    <w:p w14:paraId="788AD7D3" w14:textId="264F7C74" w:rsidR="00E6756C" w:rsidRPr="00F347BF" w:rsidRDefault="00E6756C" w:rsidP="00E6756C">
      <w:pPr>
        <w:pStyle w:val="Bullet"/>
        <w:rPr>
          <w:lang w:eastAsia="en-AU"/>
        </w:rPr>
      </w:pPr>
      <w:r w:rsidRPr="00F347BF">
        <w:rPr>
          <w:lang w:eastAsia="en-AU"/>
        </w:rPr>
        <w:t>Digital transformation (i.e. Cyber security, Digital Business and Innovation, Digital communications)</w:t>
      </w:r>
    </w:p>
    <w:p w14:paraId="0186BFEE" w14:textId="52663D6A" w:rsidR="00E6756C" w:rsidRPr="00F347BF" w:rsidRDefault="00E6756C" w:rsidP="00E6756C">
      <w:pPr>
        <w:pStyle w:val="Bullet"/>
        <w:rPr>
          <w:lang w:eastAsia="en-AU"/>
        </w:rPr>
      </w:pPr>
      <w:r w:rsidRPr="00F347BF">
        <w:rPr>
          <w:lang w:eastAsia="en-AU"/>
        </w:rPr>
        <w:t>Information Technology (for applicants with disability only)</w:t>
      </w:r>
    </w:p>
    <w:p w14:paraId="297DADC2" w14:textId="77777777" w:rsidR="00E6756C" w:rsidRPr="00F347BF" w:rsidRDefault="00E6756C" w:rsidP="00E6756C">
      <w:pPr>
        <w:pStyle w:val="Bullet"/>
        <w:rPr>
          <w:lang w:eastAsia="en-AU"/>
        </w:rPr>
      </w:pPr>
      <w:r w:rsidRPr="00F347BF">
        <w:rPr>
          <w:lang w:eastAsia="en-AU"/>
        </w:rPr>
        <w:t>Education (i.e. Education studies/management, Vocational Education and Training, Special Education)</w:t>
      </w:r>
    </w:p>
    <w:p w14:paraId="557FA9F8" w14:textId="77777777" w:rsidR="00E6756C" w:rsidRPr="00F347BF" w:rsidRDefault="00E6756C" w:rsidP="00E6756C">
      <w:pPr>
        <w:pStyle w:val="Bullet"/>
        <w:rPr>
          <w:lang w:eastAsia="en-AU"/>
        </w:rPr>
      </w:pPr>
      <w:r w:rsidRPr="00F347BF">
        <w:rPr>
          <w:lang w:eastAsia="en-AU"/>
        </w:rPr>
        <w:t>Environment, Climate Change and Energy (i.e. Environment studies including Water Resources, Mineral Resources, Climate Change Adaptation and Mitigation, Infrastructure and Transport, Sustainable/Renewable Energy Solutions and Innovation, Sustainable Tourism)</w:t>
      </w:r>
    </w:p>
    <w:p w14:paraId="1DA860CE" w14:textId="77777777" w:rsidR="00E6756C" w:rsidRPr="00F347BF" w:rsidRDefault="00E6756C" w:rsidP="00E6756C">
      <w:pPr>
        <w:pStyle w:val="Bullet"/>
        <w:rPr>
          <w:lang w:eastAsia="en-AU"/>
        </w:rPr>
      </w:pPr>
      <w:r w:rsidRPr="00F347BF">
        <w:rPr>
          <w:lang w:eastAsia="en-AU"/>
        </w:rPr>
        <w:t>Governance and Economic Growth (i.e. Public Policy Administration, Entrepreneurship and Innovation, Economics)</w:t>
      </w:r>
    </w:p>
    <w:p w14:paraId="5F968890" w14:textId="77777777" w:rsidR="00E6756C" w:rsidRPr="00F347BF" w:rsidRDefault="00E6756C" w:rsidP="00E6756C">
      <w:pPr>
        <w:pStyle w:val="Bullet"/>
        <w:rPr>
          <w:lang w:eastAsia="en-AU"/>
        </w:rPr>
      </w:pPr>
      <w:r w:rsidRPr="00F347BF">
        <w:rPr>
          <w:lang w:eastAsia="en-AU"/>
        </w:rPr>
        <w:t>Gender Equality, Disability (i.e. Women and Gender Studies, Disability Services, Social policy and social protection)</w:t>
      </w:r>
    </w:p>
    <w:p w14:paraId="2D01F253" w14:textId="374EEC17" w:rsidR="00E6756C" w:rsidRPr="00F347BF" w:rsidRDefault="00E6756C" w:rsidP="00E6756C">
      <w:pPr>
        <w:pStyle w:val="Bullet"/>
        <w:rPr>
          <w:lang w:eastAsia="en-AU"/>
        </w:rPr>
      </w:pPr>
      <w:r w:rsidRPr="00F347BF">
        <w:rPr>
          <w:lang w:eastAsia="en-AU"/>
        </w:rPr>
        <w:t xml:space="preserve">Health (i.e. Health policy and services, </w:t>
      </w:r>
      <w:proofErr w:type="gramStart"/>
      <w:r w:rsidRPr="00F347BF">
        <w:rPr>
          <w:lang w:eastAsia="en-AU"/>
        </w:rPr>
        <w:t>Public</w:t>
      </w:r>
      <w:proofErr w:type="gramEnd"/>
      <w:r w:rsidRPr="00F347BF">
        <w:rPr>
          <w:lang w:eastAsia="en-AU"/>
        </w:rPr>
        <w:t xml:space="preserve"> health, Mental Health)</w:t>
      </w:r>
    </w:p>
    <w:p w14:paraId="3EBA3737" w14:textId="77777777" w:rsidR="00E6756C" w:rsidRPr="00F347BF" w:rsidRDefault="00E6756C" w:rsidP="00E6756C">
      <w:pPr>
        <w:pStyle w:val="Bullet"/>
        <w:rPr>
          <w:lang w:eastAsia="en-AU"/>
        </w:rPr>
      </w:pPr>
      <w:r w:rsidRPr="00F347BF">
        <w:rPr>
          <w:lang w:eastAsia="en-AU"/>
        </w:rPr>
        <w:t xml:space="preserve">Regional stability and Human Rights (i.e. </w:t>
      </w:r>
      <w:proofErr w:type="gramStart"/>
      <w:r w:rsidRPr="00F347BF">
        <w:rPr>
          <w:lang w:eastAsia="en-AU"/>
        </w:rPr>
        <w:t>International</w:t>
      </w:r>
      <w:proofErr w:type="gramEnd"/>
      <w:r w:rsidRPr="00F347BF">
        <w:rPr>
          <w:lang w:eastAsia="en-AU"/>
        </w:rPr>
        <w:t xml:space="preserve"> law, Criminology, Maritime security/sustainability, Journalism and media)</w:t>
      </w:r>
    </w:p>
    <w:p w14:paraId="45E66E27" w14:textId="02971252" w:rsidR="00243728" w:rsidRPr="00F347BF" w:rsidRDefault="00243728" w:rsidP="00243728">
      <w:pPr>
        <w:pStyle w:val="Bullet"/>
        <w:numPr>
          <w:ilvl w:val="0"/>
          <w:numId w:val="0"/>
        </w:numPr>
        <w:rPr>
          <w:lang w:eastAsia="en-AU"/>
        </w:rPr>
      </w:pPr>
      <w:r w:rsidRPr="00F347BF">
        <w:rPr>
          <w:lang w:eastAsia="en-AU"/>
        </w:rPr>
        <w:t>Studies in other fields (except Business Administration, Medicine, Pharmacy) will be considered based on merit.</w:t>
      </w:r>
    </w:p>
    <w:p w14:paraId="7F5A01BA" w14:textId="011995F1" w:rsidR="000B469F" w:rsidRDefault="00F865E6" w:rsidP="000B469F">
      <w:pPr>
        <w:pStyle w:val="Bullet"/>
        <w:numPr>
          <w:ilvl w:val="0"/>
          <w:numId w:val="0"/>
        </w:numPr>
        <w:spacing w:before="0" w:after="0"/>
      </w:pPr>
      <w:r w:rsidRPr="00F347BF">
        <w:rPr>
          <w:rFonts w:eastAsiaTheme="minorHAnsi"/>
        </w:rPr>
        <w:t xml:space="preserve">The governments of Australia and </w:t>
      </w:r>
      <w:r w:rsidR="00243728" w:rsidRPr="00F347BF">
        <w:rPr>
          <w:rFonts w:eastAsiaTheme="minorHAnsi"/>
        </w:rPr>
        <w:t>Vietnam</w:t>
      </w:r>
      <w:r w:rsidRPr="00F347BF">
        <w:rPr>
          <w:rFonts w:eastAsiaTheme="minorHAnsi"/>
        </w:rPr>
        <w:t xml:space="preserve"> regularly review these areas of study together and adjust the emphasis of the program. Detailed information on priority areas of study can be found at</w:t>
      </w:r>
      <w:r w:rsidR="00243728" w:rsidRPr="00F347BF">
        <w:rPr>
          <w:rFonts w:eastAsiaTheme="minorHAnsi"/>
        </w:rPr>
        <w:t xml:space="preserve"> </w:t>
      </w:r>
      <w:hyperlink r:id="rId12" w:history="1">
        <w:r w:rsidR="006978D9" w:rsidRPr="00411762">
          <w:rPr>
            <w:rStyle w:val="Hyperlink"/>
            <w:b w:val="0"/>
            <w:bCs/>
            <w:color w:val="0072BB" w:themeColor="text2" w:themeTint="BF"/>
          </w:rPr>
          <w:t>Home - Australia Awards Vietnam</w:t>
        </w:r>
      </w:hyperlink>
      <w:r w:rsidR="00411762">
        <w:rPr>
          <w:rStyle w:val="Hyperlink"/>
          <w:color w:val="0072BB" w:themeColor="text2" w:themeTint="BF"/>
        </w:rPr>
        <w:t>.</w:t>
      </w:r>
    </w:p>
    <w:p w14:paraId="02C4B1B7" w14:textId="77777777" w:rsidR="006978D9" w:rsidRDefault="006978D9" w:rsidP="000B469F">
      <w:pPr>
        <w:pStyle w:val="Bullet"/>
        <w:numPr>
          <w:ilvl w:val="0"/>
          <w:numId w:val="0"/>
        </w:numPr>
        <w:spacing w:before="0" w:after="0"/>
      </w:pPr>
    </w:p>
    <w:p w14:paraId="5A960DDC" w14:textId="75D8203F" w:rsidR="00243728" w:rsidRPr="00F347BF" w:rsidRDefault="00243728" w:rsidP="000B469F">
      <w:pPr>
        <w:pStyle w:val="Bullet"/>
        <w:numPr>
          <w:ilvl w:val="0"/>
          <w:numId w:val="0"/>
        </w:numPr>
        <w:spacing w:before="0" w:after="0"/>
        <w:rPr>
          <w:rFonts w:eastAsiaTheme="minorHAnsi"/>
        </w:rPr>
      </w:pPr>
      <w:r w:rsidRPr="00F347BF">
        <w:rPr>
          <w:rFonts w:eastAsiaTheme="minorHAnsi"/>
        </w:rPr>
        <w:t xml:space="preserve">Applicants should select courses that align with their experience and qualifications or provide a strong justification for courses that represent a shift in career focus or direction. </w:t>
      </w:r>
    </w:p>
    <w:p w14:paraId="5BF99649" w14:textId="77777777" w:rsidR="006747E6" w:rsidRDefault="00243728" w:rsidP="006747E6">
      <w:pPr>
        <w:pStyle w:val="Bullet"/>
        <w:numPr>
          <w:ilvl w:val="0"/>
          <w:numId w:val="0"/>
        </w:numPr>
        <w:spacing w:before="0" w:after="0"/>
        <w:rPr>
          <w:rFonts w:eastAsiaTheme="minorHAnsi"/>
        </w:rPr>
      </w:pPr>
      <w:r w:rsidRPr="00F347BF">
        <w:rPr>
          <w:rFonts w:eastAsiaTheme="minorHAnsi"/>
        </w:rPr>
        <w:t xml:space="preserve">Applicants are recommended to use the Commonwealth Register of Institutions and Courses for Overseas Students (CRICOS) </w:t>
      </w:r>
      <w:hyperlink r:id="rId13" w:history="1">
        <w:r w:rsidR="00CC2948">
          <w:rPr>
            <w:rStyle w:val="Hyperlink"/>
          </w:rPr>
          <w:t>CRICOS</w:t>
        </w:r>
      </w:hyperlink>
      <w:r w:rsidR="00CC2948">
        <w:t xml:space="preserve"> </w:t>
      </w:r>
      <w:r w:rsidRPr="00F347BF">
        <w:rPr>
          <w:rFonts w:eastAsiaTheme="minorHAnsi"/>
        </w:rPr>
        <w:t xml:space="preserve">for course selection.  </w:t>
      </w:r>
    </w:p>
    <w:p w14:paraId="28373BE9" w14:textId="11076249" w:rsidR="00EE3B50" w:rsidRPr="00F347BF" w:rsidRDefault="0024777B" w:rsidP="006747E6">
      <w:pPr>
        <w:pStyle w:val="Heading3"/>
        <w:rPr>
          <w:color w:val="002060"/>
          <w:sz w:val="21"/>
          <w:szCs w:val="21"/>
        </w:rPr>
      </w:pPr>
      <w:r w:rsidRPr="00F347BF">
        <w:rPr>
          <w:color w:val="002060"/>
          <w:sz w:val="21"/>
          <w:szCs w:val="21"/>
        </w:rPr>
        <w:lastRenderedPageBreak/>
        <w:t xml:space="preserve">Level of </w:t>
      </w:r>
      <w:r w:rsidR="006F7A86" w:rsidRPr="00F347BF">
        <w:rPr>
          <w:color w:val="002060"/>
          <w:sz w:val="21"/>
          <w:szCs w:val="21"/>
        </w:rPr>
        <w:t>s</w:t>
      </w:r>
      <w:r w:rsidR="00EE3B50" w:rsidRPr="00F347BF">
        <w:rPr>
          <w:color w:val="002060"/>
          <w:sz w:val="21"/>
          <w:szCs w:val="21"/>
        </w:rPr>
        <w:t>tudy</w:t>
      </w:r>
    </w:p>
    <w:p w14:paraId="6A0226AB" w14:textId="46A557DF" w:rsidR="00C83D13" w:rsidRPr="00F347BF" w:rsidRDefault="009E1749" w:rsidP="00F865E6">
      <w:pPr>
        <w:pStyle w:val="BodyCopy"/>
        <w:spacing w:before="0"/>
        <w:rPr>
          <w:b/>
          <w:bCs/>
          <w:iCs/>
        </w:rPr>
      </w:pPr>
      <w:r w:rsidRPr="00F347BF">
        <w:t xml:space="preserve">Australia Awards </w:t>
      </w:r>
      <w:r w:rsidR="006F7A86" w:rsidRPr="00F347BF">
        <w:t>s</w:t>
      </w:r>
      <w:r w:rsidR="006F42CE" w:rsidRPr="00F347BF">
        <w:t xml:space="preserve">cholarships </w:t>
      </w:r>
      <w:r w:rsidR="00C83D13" w:rsidRPr="00F347BF">
        <w:t>provid</w:t>
      </w:r>
      <w:r w:rsidR="00483B9C" w:rsidRPr="00F347BF">
        <w:t>e</w:t>
      </w:r>
      <w:r w:rsidR="00C83D13" w:rsidRPr="00F347BF">
        <w:t xml:space="preserve"> citizens of </w:t>
      </w:r>
      <w:r w:rsidR="002607EA" w:rsidRPr="00F347BF">
        <w:t>Vietnam</w:t>
      </w:r>
      <w:r w:rsidR="00B62600" w:rsidRPr="00F347BF">
        <w:t xml:space="preserve"> </w:t>
      </w:r>
      <w:r w:rsidR="00C83D13" w:rsidRPr="00F347BF">
        <w:t>with</w:t>
      </w:r>
      <w:r w:rsidR="00630E03" w:rsidRPr="00F347BF">
        <w:t xml:space="preserve"> the</w:t>
      </w:r>
      <w:r w:rsidR="00C83D13" w:rsidRPr="00F347BF">
        <w:t xml:space="preserve"> opportunit</w:t>
      </w:r>
      <w:r w:rsidR="00595C7E" w:rsidRPr="00F347BF">
        <w:t>y</w:t>
      </w:r>
      <w:r w:rsidR="00483B9C" w:rsidRPr="00F347BF">
        <w:t xml:space="preserve"> to obtain</w:t>
      </w:r>
      <w:r w:rsidR="00C83D13" w:rsidRPr="00F347BF">
        <w:t xml:space="preserve"> </w:t>
      </w:r>
      <w:r w:rsidR="003D1CAB" w:rsidRPr="00F347BF">
        <w:t xml:space="preserve">a </w:t>
      </w:r>
      <w:r w:rsidR="004011A9" w:rsidRPr="00F347BF">
        <w:t>qualification</w:t>
      </w:r>
      <w:r w:rsidR="00F3100F" w:rsidRPr="00F347BF">
        <w:t xml:space="preserve"> </w:t>
      </w:r>
      <w:r w:rsidR="00C83D13" w:rsidRPr="00F347BF">
        <w:t xml:space="preserve">at </w:t>
      </w:r>
      <w:r w:rsidR="00595C7E" w:rsidRPr="00F347BF">
        <w:t xml:space="preserve">an </w:t>
      </w:r>
      <w:r w:rsidR="00C83D13" w:rsidRPr="00F347BF">
        <w:t xml:space="preserve">Australian </w:t>
      </w:r>
      <w:r w:rsidR="00483B9C" w:rsidRPr="00F347BF">
        <w:t xml:space="preserve">tertiary </w:t>
      </w:r>
      <w:r w:rsidR="00C83D13" w:rsidRPr="00F347BF">
        <w:t>institution</w:t>
      </w:r>
      <w:r w:rsidR="00494EF0" w:rsidRPr="00F347BF">
        <w:t>.</w:t>
      </w:r>
    </w:p>
    <w:p w14:paraId="6F9263D5" w14:textId="668F948F" w:rsidR="00AF1603" w:rsidRPr="00F347BF" w:rsidRDefault="00AF1603" w:rsidP="00CC7FC0">
      <w:pPr>
        <w:pStyle w:val="BodyText"/>
      </w:pPr>
      <w:r w:rsidRPr="00F347BF">
        <w:t xml:space="preserve">Awards will be offered for </w:t>
      </w:r>
      <w:r w:rsidR="00613037" w:rsidRPr="00F347BF">
        <w:t>masters’ degree (coursework/research)</w:t>
      </w:r>
      <w:r w:rsidR="00911BF1" w:rsidRPr="00F347BF">
        <w:t xml:space="preserve">. Studies </w:t>
      </w:r>
      <w:r w:rsidRPr="00F347BF">
        <w:rPr>
          <w:b/>
          <w:bCs/>
        </w:rPr>
        <w:t>commenc</w:t>
      </w:r>
      <w:r w:rsidR="00911BF1" w:rsidRPr="00F347BF">
        <w:rPr>
          <w:b/>
          <w:bCs/>
        </w:rPr>
        <w:t>e</w:t>
      </w:r>
      <w:r w:rsidR="00613037" w:rsidRPr="00F347BF">
        <w:rPr>
          <w:b/>
          <w:bCs/>
        </w:rPr>
        <w:t xml:space="preserve"> </w:t>
      </w:r>
      <w:r w:rsidR="00997AF6" w:rsidRPr="00F347BF">
        <w:rPr>
          <w:b/>
          <w:bCs/>
        </w:rPr>
        <w:t>from June</w:t>
      </w:r>
      <w:r w:rsidRPr="00F347BF">
        <w:rPr>
          <w:b/>
          <w:bCs/>
        </w:rPr>
        <w:t xml:space="preserve"> </w:t>
      </w:r>
      <w:r w:rsidR="002607EA" w:rsidRPr="00F347BF">
        <w:rPr>
          <w:b/>
          <w:bCs/>
        </w:rPr>
        <w:t>2026</w:t>
      </w:r>
      <w:r w:rsidR="00BF1508" w:rsidRPr="00F347BF">
        <w:t xml:space="preserve">, </w:t>
      </w:r>
      <w:r w:rsidR="004F5C6E" w:rsidRPr="00F347BF">
        <w:rPr>
          <w:b/>
          <w:bCs/>
          <w:lang w:eastAsia="en-AU"/>
        </w:rPr>
        <w:t xml:space="preserve">subject to </w:t>
      </w:r>
      <w:r w:rsidR="004F5C6E" w:rsidRPr="00F347BF">
        <w:rPr>
          <w:b/>
          <w:bCs/>
        </w:rPr>
        <w:t>approval of Government of Australia and Government of Vietnam</w:t>
      </w:r>
      <w:r w:rsidR="00D33C9F" w:rsidRPr="00F347BF">
        <w:rPr>
          <w:b/>
          <w:bCs/>
        </w:rPr>
        <w:t>,</w:t>
      </w:r>
      <w:r w:rsidR="00137C02" w:rsidRPr="00F347BF">
        <w:t xml:space="preserve"> within the following allocations:</w:t>
      </w:r>
    </w:p>
    <w:p w14:paraId="73689686" w14:textId="100E921A" w:rsidR="002607EA" w:rsidRPr="00F347BF" w:rsidRDefault="002607EA" w:rsidP="002607EA">
      <w:pPr>
        <w:pStyle w:val="Bullet"/>
      </w:pPr>
      <w:r w:rsidRPr="00F347BF">
        <w:t>central/city/provincial/district-level agencies</w:t>
      </w:r>
    </w:p>
    <w:p w14:paraId="0E63804E" w14:textId="77777777" w:rsidR="002607EA" w:rsidRPr="00F347BF" w:rsidRDefault="002607EA" w:rsidP="002607EA">
      <w:pPr>
        <w:pStyle w:val="Bullet"/>
      </w:pPr>
      <w:r w:rsidRPr="00F347BF">
        <w:t>vocational education and training colleges</w:t>
      </w:r>
    </w:p>
    <w:p w14:paraId="1A3DD9EC" w14:textId="77777777" w:rsidR="002607EA" w:rsidRPr="00F347BF" w:rsidRDefault="002607EA" w:rsidP="002607EA">
      <w:pPr>
        <w:pStyle w:val="Bullet"/>
      </w:pPr>
      <w:r w:rsidRPr="00F347BF">
        <w:t>universities</w:t>
      </w:r>
    </w:p>
    <w:p w14:paraId="51DE054E" w14:textId="77777777" w:rsidR="002607EA" w:rsidRPr="00F347BF" w:rsidRDefault="002607EA" w:rsidP="002607EA">
      <w:pPr>
        <w:pStyle w:val="Bullet"/>
      </w:pPr>
      <w:r w:rsidRPr="00F347BF">
        <w:t>Vietnamese/state research institutions</w:t>
      </w:r>
    </w:p>
    <w:p w14:paraId="4D7E619E" w14:textId="77777777" w:rsidR="002607EA" w:rsidRPr="00F347BF" w:rsidRDefault="002607EA" w:rsidP="002607EA">
      <w:pPr>
        <w:pStyle w:val="Bullet"/>
      </w:pPr>
      <w:r w:rsidRPr="00F347BF">
        <w:t>Vietnamese companies</w:t>
      </w:r>
    </w:p>
    <w:p w14:paraId="0473D3E7" w14:textId="77777777" w:rsidR="002607EA" w:rsidRPr="00F347BF" w:rsidRDefault="002607EA" w:rsidP="002607EA">
      <w:pPr>
        <w:pStyle w:val="Bullet"/>
      </w:pPr>
      <w:r w:rsidRPr="00F347BF">
        <w:t>Vietnamese NGOs</w:t>
      </w:r>
    </w:p>
    <w:p w14:paraId="6A94EECD" w14:textId="77777777" w:rsidR="002607EA" w:rsidRPr="00F347BF" w:rsidRDefault="002607EA" w:rsidP="002607EA">
      <w:pPr>
        <w:pStyle w:val="Bullet"/>
      </w:pPr>
      <w:r w:rsidRPr="00F347BF">
        <w:t>international NGOs</w:t>
      </w:r>
    </w:p>
    <w:p w14:paraId="1368421E" w14:textId="11CB2F26" w:rsidR="007A3935" w:rsidRPr="00F347BF" w:rsidRDefault="002607EA" w:rsidP="002C1FEA">
      <w:pPr>
        <w:pStyle w:val="Bullet"/>
      </w:pPr>
      <w:r w:rsidRPr="00F347BF">
        <w:t>foreign companies (for people with disabilities).</w:t>
      </w:r>
    </w:p>
    <w:p w14:paraId="2BAB8A80" w14:textId="77777777" w:rsidR="00D77DD6" w:rsidRPr="00F347BF" w:rsidRDefault="00A04DEB" w:rsidP="0005326E">
      <w:pPr>
        <w:pStyle w:val="Heading3"/>
        <w:rPr>
          <w:color w:val="002060"/>
          <w:sz w:val="21"/>
          <w:szCs w:val="21"/>
        </w:rPr>
      </w:pPr>
      <w:r w:rsidRPr="00F347BF">
        <w:rPr>
          <w:color w:val="002060"/>
          <w:sz w:val="21"/>
          <w:szCs w:val="21"/>
        </w:rPr>
        <w:t xml:space="preserve">Australia </w:t>
      </w:r>
      <w:r w:rsidR="00D77DD6" w:rsidRPr="00F347BF">
        <w:rPr>
          <w:color w:val="002060"/>
          <w:sz w:val="21"/>
          <w:szCs w:val="21"/>
        </w:rPr>
        <w:t xml:space="preserve">Awards </w:t>
      </w:r>
      <w:r w:rsidR="006F7A86" w:rsidRPr="00F347BF">
        <w:rPr>
          <w:color w:val="002060"/>
          <w:sz w:val="21"/>
          <w:szCs w:val="21"/>
        </w:rPr>
        <w:t>b</w:t>
      </w:r>
      <w:r w:rsidR="00D77DD6" w:rsidRPr="00F347BF">
        <w:rPr>
          <w:color w:val="002060"/>
          <w:sz w:val="21"/>
          <w:szCs w:val="21"/>
        </w:rPr>
        <w:t>enefits</w:t>
      </w:r>
    </w:p>
    <w:p w14:paraId="6EED1E93" w14:textId="77777777" w:rsidR="00D77DD6" w:rsidRPr="00F347BF" w:rsidRDefault="00D77DD6" w:rsidP="00CC7FC0">
      <w:pPr>
        <w:pStyle w:val="BodyText"/>
        <w:spacing w:before="120"/>
        <w:rPr>
          <w:lang w:eastAsia="en-AU"/>
        </w:rPr>
      </w:pPr>
      <w:r w:rsidRPr="00F347BF">
        <w:rPr>
          <w:lang w:eastAsia="en-AU"/>
        </w:rPr>
        <w:t xml:space="preserve">Australia Awards </w:t>
      </w:r>
      <w:r w:rsidR="006F7A86" w:rsidRPr="00F347BF">
        <w:rPr>
          <w:lang w:eastAsia="en-AU"/>
        </w:rPr>
        <w:t>s</w:t>
      </w:r>
      <w:r w:rsidRPr="00F347BF">
        <w:rPr>
          <w:lang w:eastAsia="en-AU"/>
        </w:rPr>
        <w:t>cholarsh</w:t>
      </w:r>
      <w:r w:rsidR="00DF6FD5" w:rsidRPr="00F347BF">
        <w:rPr>
          <w:lang w:eastAsia="en-AU"/>
        </w:rPr>
        <w:t xml:space="preserve">ips are offered for the minimum </w:t>
      </w:r>
      <w:r w:rsidRPr="00F347BF">
        <w:rPr>
          <w:lang w:eastAsia="en-AU"/>
        </w:rPr>
        <w:t>period necessary for the individual to complete the academic program specified by the Australian education institution, including any preparatory training.</w:t>
      </w:r>
    </w:p>
    <w:p w14:paraId="7A557046" w14:textId="77777777" w:rsidR="00F9254E" w:rsidRPr="00F347BF" w:rsidRDefault="00F9254E" w:rsidP="00F9254E">
      <w:pPr>
        <w:pStyle w:val="BodyText"/>
        <w:spacing w:before="120"/>
        <w:rPr>
          <w:lang w:eastAsia="en-AU"/>
        </w:rPr>
      </w:pPr>
      <w:r w:rsidRPr="00F347BF">
        <w:rPr>
          <w:lang w:eastAsia="en-AU"/>
        </w:rPr>
        <w:t>If recognition of prior learning is granted, the recipient may be placed in a degree program that is shorter in duration than for which they have originally applied for.</w:t>
      </w:r>
    </w:p>
    <w:p w14:paraId="19BAD196" w14:textId="77777777" w:rsidR="00D77DD6" w:rsidRPr="00F347BF" w:rsidRDefault="0010550B" w:rsidP="001E2779">
      <w:pPr>
        <w:pStyle w:val="BodyText"/>
        <w:spacing w:before="120"/>
        <w:jc w:val="both"/>
        <w:rPr>
          <w:lang w:eastAsia="en-AU"/>
        </w:rPr>
      </w:pPr>
      <w:r w:rsidRPr="00F347BF">
        <w:rPr>
          <w:lang w:eastAsia="en-AU"/>
        </w:rPr>
        <w:t>Scholarship recipients will receive the following</w:t>
      </w:r>
      <w:r w:rsidR="00D77DD6" w:rsidRPr="00F347BF">
        <w:rPr>
          <w:lang w:eastAsia="en-AU"/>
        </w:rPr>
        <w:t>:</w:t>
      </w:r>
    </w:p>
    <w:p w14:paraId="2F07156D" w14:textId="77777777" w:rsidR="00634441" w:rsidRPr="00F347BF" w:rsidRDefault="00634441" w:rsidP="002E75B9">
      <w:pPr>
        <w:pStyle w:val="Bullet"/>
        <w:rPr>
          <w:lang w:eastAsia="en-AU"/>
        </w:rPr>
      </w:pPr>
      <w:r w:rsidRPr="00F347BF">
        <w:rPr>
          <w:lang w:eastAsia="en-AU"/>
        </w:rPr>
        <w:t xml:space="preserve">return air </w:t>
      </w:r>
      <w:proofErr w:type="gramStart"/>
      <w:r w:rsidRPr="00F347BF">
        <w:rPr>
          <w:lang w:eastAsia="en-AU"/>
        </w:rPr>
        <w:t>travel</w:t>
      </w:r>
      <w:proofErr w:type="gramEnd"/>
    </w:p>
    <w:p w14:paraId="3DCDB756" w14:textId="77777777" w:rsidR="00634441" w:rsidRPr="00F347BF" w:rsidRDefault="00896156" w:rsidP="002E75B9">
      <w:pPr>
        <w:pStyle w:val="Bullet"/>
        <w:rPr>
          <w:lang w:eastAsia="en-AU"/>
        </w:rPr>
      </w:pPr>
      <w:r w:rsidRPr="00F347BF">
        <w:rPr>
          <w:lang w:eastAsia="en-AU"/>
        </w:rPr>
        <w:t>a one-</w:t>
      </w:r>
      <w:r w:rsidR="00634441" w:rsidRPr="00F347BF">
        <w:rPr>
          <w:lang w:eastAsia="en-AU"/>
        </w:rPr>
        <w:t xml:space="preserve">off establishment allowance on arrival </w:t>
      </w:r>
    </w:p>
    <w:p w14:paraId="17FF35B0" w14:textId="77777777" w:rsidR="00634441" w:rsidRPr="00F347BF" w:rsidRDefault="00634441" w:rsidP="002E75B9">
      <w:pPr>
        <w:pStyle w:val="Bullet"/>
        <w:rPr>
          <w:lang w:eastAsia="en-AU"/>
        </w:rPr>
      </w:pPr>
      <w:r w:rsidRPr="00F347BF">
        <w:rPr>
          <w:lang w:eastAsia="en-AU"/>
        </w:rPr>
        <w:t>full tuition fees</w:t>
      </w:r>
    </w:p>
    <w:p w14:paraId="34BB5371" w14:textId="77777777" w:rsidR="00634441" w:rsidRPr="00F347BF" w:rsidRDefault="00634441" w:rsidP="002E75B9">
      <w:pPr>
        <w:pStyle w:val="Bullet"/>
        <w:rPr>
          <w:lang w:eastAsia="en-AU"/>
        </w:rPr>
      </w:pPr>
      <w:r w:rsidRPr="00F347BF">
        <w:rPr>
          <w:lang w:eastAsia="en-AU"/>
        </w:rPr>
        <w:t xml:space="preserve">contribution to living </w:t>
      </w:r>
      <w:proofErr w:type="gramStart"/>
      <w:r w:rsidRPr="00F347BF">
        <w:rPr>
          <w:lang w:eastAsia="en-AU"/>
        </w:rPr>
        <w:t>expenses</w:t>
      </w:r>
      <w:proofErr w:type="gramEnd"/>
    </w:p>
    <w:p w14:paraId="117CD9DD" w14:textId="77777777" w:rsidR="00634441" w:rsidRPr="00F347BF" w:rsidRDefault="00634441" w:rsidP="002E75B9">
      <w:pPr>
        <w:pStyle w:val="Bullet"/>
        <w:rPr>
          <w:lang w:eastAsia="en-AU"/>
        </w:rPr>
      </w:pPr>
      <w:r w:rsidRPr="00F347BF">
        <w:rPr>
          <w:lang w:eastAsia="en-AU"/>
        </w:rPr>
        <w:t>introductory academic program</w:t>
      </w:r>
    </w:p>
    <w:p w14:paraId="7DBEB585" w14:textId="77777777" w:rsidR="00634441" w:rsidRPr="00F347BF" w:rsidRDefault="00634441" w:rsidP="002E75B9">
      <w:pPr>
        <w:pStyle w:val="Bullet"/>
        <w:rPr>
          <w:lang w:eastAsia="en-AU"/>
        </w:rPr>
      </w:pPr>
      <w:r w:rsidRPr="00F347BF">
        <w:rPr>
          <w:lang w:eastAsia="en-AU"/>
        </w:rPr>
        <w:t>overseas student health cover for the duration of the scholarship</w:t>
      </w:r>
    </w:p>
    <w:p w14:paraId="18469F0A" w14:textId="03DD4AD0" w:rsidR="00634441" w:rsidRPr="00F347BF" w:rsidRDefault="00634441" w:rsidP="002E75B9">
      <w:pPr>
        <w:pStyle w:val="Bullet"/>
        <w:rPr>
          <w:lang w:eastAsia="en-AU"/>
        </w:rPr>
      </w:pPr>
      <w:r w:rsidRPr="00F347BF">
        <w:rPr>
          <w:lang w:eastAsia="en-AU"/>
        </w:rPr>
        <w:t>supplementary academic support</w:t>
      </w:r>
      <w:r w:rsidR="006F7A86" w:rsidRPr="00F347BF">
        <w:rPr>
          <w:lang w:eastAsia="en-AU"/>
        </w:rPr>
        <w:t>,</w:t>
      </w:r>
    </w:p>
    <w:p w14:paraId="684FEF83" w14:textId="23BCD457" w:rsidR="00634441" w:rsidRPr="00F347BF" w:rsidRDefault="00634441" w:rsidP="002E75B9">
      <w:pPr>
        <w:pStyle w:val="Bullet"/>
        <w:rPr>
          <w:lang w:eastAsia="en-AU"/>
        </w:rPr>
      </w:pPr>
      <w:r w:rsidRPr="00F347BF">
        <w:rPr>
          <w:lang w:eastAsia="en-AU"/>
        </w:rPr>
        <w:t>fieldwork allowance for research students and masters by coursework which has a compulsory fieldwork component.</w:t>
      </w:r>
    </w:p>
    <w:p w14:paraId="5DA46D39" w14:textId="77777777" w:rsidR="00EE3B50" w:rsidRPr="00F347BF" w:rsidRDefault="00D87545" w:rsidP="002E75B9">
      <w:pPr>
        <w:pStyle w:val="Heading3"/>
        <w:rPr>
          <w:color w:val="002060"/>
          <w:sz w:val="21"/>
          <w:szCs w:val="21"/>
        </w:rPr>
      </w:pPr>
      <w:r w:rsidRPr="00F347BF">
        <w:rPr>
          <w:color w:val="002060"/>
          <w:sz w:val="21"/>
          <w:szCs w:val="21"/>
        </w:rPr>
        <w:t xml:space="preserve">Eligibility </w:t>
      </w:r>
      <w:r w:rsidR="006F7A86" w:rsidRPr="00F347BF">
        <w:rPr>
          <w:color w:val="002060"/>
          <w:sz w:val="21"/>
          <w:szCs w:val="21"/>
        </w:rPr>
        <w:t>c</w:t>
      </w:r>
      <w:r w:rsidR="00EE3B50" w:rsidRPr="00F347BF">
        <w:rPr>
          <w:color w:val="002060"/>
          <w:sz w:val="21"/>
          <w:szCs w:val="21"/>
        </w:rPr>
        <w:t>riteria</w:t>
      </w:r>
    </w:p>
    <w:p w14:paraId="1FEB5A4C" w14:textId="7AE980C6" w:rsidR="00E632D2" w:rsidRPr="00F347BF" w:rsidRDefault="00D77DD6" w:rsidP="00826A28">
      <w:pPr>
        <w:pStyle w:val="Bullet"/>
        <w:numPr>
          <w:ilvl w:val="0"/>
          <w:numId w:val="0"/>
        </w:numPr>
        <w:spacing w:before="120" w:after="120"/>
        <w:rPr>
          <w:lang w:eastAsia="en-AU"/>
        </w:rPr>
      </w:pPr>
      <w:r w:rsidRPr="00F347BF">
        <w:rPr>
          <w:rFonts w:asciiTheme="minorHAnsi" w:eastAsiaTheme="minorHAnsi" w:hAnsiTheme="minorHAnsi" w:cs="Times New Roman"/>
          <w:color w:val="auto"/>
          <w:spacing w:val="0"/>
          <w:kern w:val="0"/>
          <w:szCs w:val="20"/>
          <w:lang w:eastAsia="en-AU"/>
        </w:rPr>
        <w:t>Australia Awards a</w:t>
      </w:r>
      <w:r w:rsidR="00DF6FD5" w:rsidRPr="00F347BF">
        <w:rPr>
          <w:rFonts w:asciiTheme="minorHAnsi" w:eastAsiaTheme="minorHAnsi" w:hAnsiTheme="minorHAnsi" w:cs="Times New Roman"/>
          <w:color w:val="auto"/>
          <w:spacing w:val="0"/>
          <w:kern w:val="0"/>
          <w:szCs w:val="20"/>
          <w:lang w:eastAsia="en-AU"/>
        </w:rPr>
        <w:t xml:space="preserve">pplicants must </w:t>
      </w:r>
      <w:r w:rsidR="00C4402E" w:rsidRPr="00F347BF">
        <w:rPr>
          <w:rFonts w:asciiTheme="minorHAnsi" w:eastAsiaTheme="minorHAnsi" w:hAnsiTheme="minorHAnsi" w:cs="Times New Roman"/>
          <w:color w:val="auto"/>
          <w:spacing w:val="0"/>
          <w:kern w:val="0"/>
          <w:szCs w:val="20"/>
          <w:lang w:eastAsia="en-AU"/>
        </w:rPr>
        <w:t xml:space="preserve">meet all eligibility requirements detailed in the </w:t>
      </w:r>
      <w:r w:rsidR="00F362B6" w:rsidRPr="00F347BF">
        <w:rPr>
          <w:rFonts w:asciiTheme="minorHAnsi" w:eastAsiaTheme="minorHAnsi" w:hAnsiTheme="minorHAnsi" w:cs="Times New Roman"/>
          <w:i/>
          <w:color w:val="auto"/>
          <w:spacing w:val="0"/>
          <w:kern w:val="0"/>
          <w:szCs w:val="20"/>
          <w:lang w:eastAsia="en-AU"/>
        </w:rPr>
        <w:t xml:space="preserve">Australia Awards </w:t>
      </w:r>
      <w:r w:rsidR="00C4402E" w:rsidRPr="00F347BF">
        <w:rPr>
          <w:rFonts w:asciiTheme="minorHAnsi" w:eastAsiaTheme="minorHAnsi" w:hAnsiTheme="minorHAnsi" w:cs="Times New Roman"/>
          <w:i/>
          <w:color w:val="auto"/>
          <w:spacing w:val="0"/>
          <w:kern w:val="0"/>
          <w:szCs w:val="20"/>
          <w:lang w:eastAsia="en-AU"/>
        </w:rPr>
        <w:t>Scholarships</w:t>
      </w:r>
      <w:r w:rsidR="00DF6FD5" w:rsidRPr="00F347BF">
        <w:rPr>
          <w:rFonts w:asciiTheme="minorHAnsi" w:eastAsiaTheme="minorHAnsi" w:hAnsiTheme="minorHAnsi" w:cs="Times New Roman"/>
          <w:i/>
          <w:color w:val="auto"/>
          <w:spacing w:val="0"/>
          <w:kern w:val="0"/>
          <w:szCs w:val="20"/>
          <w:lang w:eastAsia="en-AU"/>
        </w:rPr>
        <w:t xml:space="preserve"> Policy Handbook</w:t>
      </w:r>
      <w:r w:rsidR="00DF6FD5" w:rsidRPr="00F347BF">
        <w:rPr>
          <w:rFonts w:asciiTheme="minorHAnsi" w:eastAsiaTheme="minorHAnsi" w:hAnsiTheme="minorHAnsi" w:cs="Times New Roman"/>
          <w:color w:val="auto"/>
          <w:spacing w:val="0"/>
          <w:kern w:val="0"/>
          <w:szCs w:val="20"/>
          <w:lang w:eastAsia="en-AU"/>
        </w:rPr>
        <w:t>, available at:</w:t>
      </w:r>
      <w:r w:rsidR="00E632D2" w:rsidRPr="00F347BF">
        <w:rPr>
          <w:lang w:eastAsia="en-AU"/>
        </w:rPr>
        <w:t xml:space="preserve"> </w:t>
      </w:r>
      <w:hyperlink r:id="rId14" w:history="1">
        <w:r w:rsidR="00CD6284">
          <w:rPr>
            <w:rStyle w:val="Hyperlink"/>
          </w:rPr>
          <w:t>Australia Awards Scholarships Policy Handbook</w:t>
        </w:r>
      </w:hyperlink>
      <w:r w:rsidR="00E632D2" w:rsidRPr="00F347BF">
        <w:rPr>
          <w:lang w:eastAsia="en-AU"/>
        </w:rPr>
        <w:t xml:space="preserve"> </w:t>
      </w:r>
    </w:p>
    <w:p w14:paraId="5EDB584D" w14:textId="77777777" w:rsidR="00D87545" w:rsidRPr="00F347BF" w:rsidRDefault="00A1653F" w:rsidP="002E75B9">
      <w:pPr>
        <w:pStyle w:val="Heading4"/>
        <w:rPr>
          <w:lang w:eastAsia="en-AU"/>
        </w:rPr>
      </w:pPr>
      <w:r w:rsidRPr="00F347BF">
        <w:rPr>
          <w:lang w:eastAsia="en-AU"/>
        </w:rPr>
        <w:t>Country-s</w:t>
      </w:r>
      <w:r w:rsidR="0024777B" w:rsidRPr="00F347BF">
        <w:rPr>
          <w:lang w:eastAsia="en-AU"/>
        </w:rPr>
        <w:t xml:space="preserve">pecific </w:t>
      </w:r>
      <w:r w:rsidR="006F7A86" w:rsidRPr="00F347BF">
        <w:rPr>
          <w:lang w:eastAsia="en-AU"/>
        </w:rPr>
        <w:t>c</w:t>
      </w:r>
      <w:r w:rsidR="00D87545" w:rsidRPr="00F347BF">
        <w:rPr>
          <w:lang w:eastAsia="en-AU"/>
        </w:rPr>
        <w:t>onditions</w:t>
      </w:r>
    </w:p>
    <w:p w14:paraId="29A5AE25" w14:textId="60B1C632" w:rsidR="003456E1" w:rsidRPr="00F347BF" w:rsidRDefault="003456E1" w:rsidP="003456E1">
      <w:pPr>
        <w:pStyle w:val="Bullet"/>
        <w:numPr>
          <w:ilvl w:val="0"/>
          <w:numId w:val="0"/>
        </w:numPr>
        <w:rPr>
          <w:lang w:eastAsia="en-AU"/>
        </w:rPr>
      </w:pPr>
      <w:r w:rsidRPr="00F347BF">
        <w:rPr>
          <w:lang w:eastAsia="en-AU"/>
        </w:rPr>
        <w:t xml:space="preserve">In addition to the </w:t>
      </w:r>
      <w:r w:rsidR="00E632D2" w:rsidRPr="00F347BF">
        <w:rPr>
          <w:lang w:eastAsia="en-AU"/>
        </w:rPr>
        <w:t xml:space="preserve">global </w:t>
      </w:r>
      <w:r w:rsidRPr="00F347BF">
        <w:rPr>
          <w:lang w:eastAsia="en-AU"/>
        </w:rPr>
        <w:t xml:space="preserve">eligibility requirements, candidates from </w:t>
      </w:r>
      <w:bookmarkStart w:id="0" w:name="_Hlk93593523"/>
      <w:r w:rsidR="00E632D2" w:rsidRPr="00F347BF">
        <w:rPr>
          <w:lang w:eastAsia="en-AU"/>
        </w:rPr>
        <w:t>Vietnam</w:t>
      </w:r>
      <w:r w:rsidRPr="00F347BF">
        <w:rPr>
          <w:lang w:eastAsia="en-AU"/>
        </w:rPr>
        <w:t xml:space="preserve"> </w:t>
      </w:r>
      <w:bookmarkEnd w:id="0"/>
      <w:r w:rsidRPr="00F347BF">
        <w:rPr>
          <w:lang w:eastAsia="en-AU"/>
        </w:rPr>
        <w:t>must also meet the following conditions:</w:t>
      </w:r>
    </w:p>
    <w:p w14:paraId="48585D3B" w14:textId="77777777" w:rsidR="00E632D2" w:rsidRPr="00F347BF" w:rsidRDefault="00E632D2" w:rsidP="00E632D2">
      <w:pPr>
        <w:pStyle w:val="Bullet"/>
        <w:numPr>
          <w:ilvl w:val="0"/>
          <w:numId w:val="23"/>
        </w:numPr>
        <w:spacing w:before="0" w:after="0"/>
        <w:rPr>
          <w:lang w:eastAsia="en-AU"/>
        </w:rPr>
      </w:pPr>
      <w:r w:rsidRPr="00F347BF">
        <w:rPr>
          <w:lang w:eastAsia="en-AU"/>
        </w:rPr>
        <w:t xml:space="preserve">have completed a formal undergraduate </w:t>
      </w:r>
      <w:proofErr w:type="gramStart"/>
      <w:r w:rsidRPr="00F347BF">
        <w:rPr>
          <w:lang w:eastAsia="en-AU"/>
        </w:rPr>
        <w:t>degree</w:t>
      </w:r>
      <w:proofErr w:type="gramEnd"/>
    </w:p>
    <w:p w14:paraId="00FD7242" w14:textId="6094A33A" w:rsidR="00E632D2" w:rsidRPr="00F347BF" w:rsidRDefault="00E632D2" w:rsidP="00E632D2">
      <w:pPr>
        <w:pStyle w:val="Bullet"/>
        <w:numPr>
          <w:ilvl w:val="0"/>
          <w:numId w:val="23"/>
        </w:numPr>
        <w:spacing w:before="0" w:after="0"/>
        <w:rPr>
          <w:lang w:eastAsia="en-AU"/>
        </w:rPr>
      </w:pPr>
      <w:r w:rsidRPr="00F347BF">
        <w:rPr>
          <w:lang w:eastAsia="en-AU"/>
        </w:rPr>
        <w:t>have at least 24-month full-time relevant work experience in Vietnam as of 30 April 2025 (except disadvantaged applicants – see below)</w:t>
      </w:r>
    </w:p>
    <w:p w14:paraId="16150EF1" w14:textId="77777777" w:rsidR="00E632D2" w:rsidRPr="00F347BF" w:rsidRDefault="00E632D2" w:rsidP="00E632D2">
      <w:pPr>
        <w:pStyle w:val="Bullet"/>
        <w:numPr>
          <w:ilvl w:val="0"/>
          <w:numId w:val="23"/>
        </w:numPr>
        <w:spacing w:before="0"/>
      </w:pPr>
      <w:r w:rsidRPr="00F347BF">
        <w:rPr>
          <w:lang w:eastAsia="en-AU"/>
        </w:rPr>
        <w:t xml:space="preserve">not apply for a second master’s </w:t>
      </w:r>
      <w:r w:rsidRPr="00F347BF">
        <w:rPr>
          <w:color w:val="auto"/>
          <w:lang w:eastAsia="en-AU"/>
        </w:rPr>
        <w:t>degree (except disadvantaged applicants applying for a different field of study).</w:t>
      </w:r>
    </w:p>
    <w:p w14:paraId="4759AD6B" w14:textId="4EA3C4AB" w:rsidR="00F221F4" w:rsidRDefault="00E632D2" w:rsidP="00E632D2">
      <w:pPr>
        <w:pStyle w:val="Bullet"/>
        <w:numPr>
          <w:ilvl w:val="0"/>
          <w:numId w:val="0"/>
        </w:numPr>
      </w:pPr>
      <w:r w:rsidRPr="00F347BF">
        <w:rPr>
          <w:color w:val="auto"/>
          <w:lang w:eastAsia="en-AU"/>
        </w:rPr>
        <w:t xml:space="preserve">Candidates must </w:t>
      </w:r>
      <w:r w:rsidRPr="00F347BF">
        <w:t>declare all previous study undertaken (including status) irrespective of whether it is complete, incomplete, or ongoing and/or undertaken in Vietnam or another country</w:t>
      </w:r>
      <w:r w:rsidRPr="00F347BF">
        <w:rPr>
          <w:rStyle w:val="FootnoteReference"/>
        </w:rPr>
        <w:footnoteReference w:id="3"/>
      </w:r>
    </w:p>
    <w:p w14:paraId="7BBCC4A9" w14:textId="77777777" w:rsidR="00F221F4" w:rsidRDefault="00F221F4">
      <w:pPr>
        <w:rPr>
          <w:rFonts w:ascii="Arial" w:eastAsiaTheme="majorEastAsia" w:hAnsi="Arial" w:cstheme="majorBidi"/>
          <w:color w:val="000000" w:themeColor="text1"/>
          <w:spacing w:val="-2"/>
          <w:kern w:val="28"/>
          <w:szCs w:val="52"/>
        </w:rPr>
      </w:pPr>
      <w:r>
        <w:br w:type="page"/>
      </w:r>
    </w:p>
    <w:tbl>
      <w:tblPr>
        <w:tblStyle w:val="PlainTable1"/>
        <w:tblW w:w="10485" w:type="dxa"/>
        <w:tblLayout w:type="fixed"/>
        <w:tblLook w:val="0620" w:firstRow="1" w:lastRow="0" w:firstColumn="0" w:lastColumn="0" w:noHBand="1" w:noVBand="1"/>
      </w:tblPr>
      <w:tblGrid>
        <w:gridCol w:w="2515"/>
        <w:gridCol w:w="720"/>
        <w:gridCol w:w="7250"/>
      </w:tblGrid>
      <w:tr w:rsidR="00E632D2" w:rsidRPr="00F347BF" w14:paraId="4B269F05" w14:textId="77777777" w:rsidTr="00411762">
        <w:trPr>
          <w:cnfStyle w:val="100000000000" w:firstRow="1" w:lastRow="0" w:firstColumn="0" w:lastColumn="0" w:oddVBand="0" w:evenVBand="0" w:oddHBand="0" w:evenHBand="0" w:firstRowFirstColumn="0" w:firstRowLastColumn="0" w:lastRowFirstColumn="0" w:lastRowLastColumn="0"/>
          <w:trHeight w:val="507"/>
          <w:tblHeader/>
        </w:trPr>
        <w:tc>
          <w:tcPr>
            <w:tcW w:w="2515" w:type="dxa"/>
            <w:hideMark/>
          </w:tcPr>
          <w:p w14:paraId="565EAD3F" w14:textId="77777777" w:rsidR="00E632D2" w:rsidRPr="00F347BF" w:rsidRDefault="00E632D2" w:rsidP="00232345">
            <w:pPr>
              <w:spacing w:before="120" w:after="120"/>
              <w:rPr>
                <w:rFonts w:eastAsia="Times New Roman" w:cs="Arial"/>
                <w:b w:val="0"/>
                <w:bCs w:val="0"/>
                <w:color w:val="003150"/>
                <w:szCs w:val="24"/>
              </w:rPr>
            </w:pPr>
            <w:r w:rsidRPr="00F347BF">
              <w:rPr>
                <w:rFonts w:eastAsia="Times New Roman" w:cs="Arial"/>
                <w:color w:val="003150"/>
                <w:szCs w:val="24"/>
              </w:rPr>
              <w:lastRenderedPageBreak/>
              <w:t>Group</w:t>
            </w:r>
          </w:p>
        </w:tc>
        <w:tc>
          <w:tcPr>
            <w:tcW w:w="720" w:type="dxa"/>
          </w:tcPr>
          <w:p w14:paraId="09293FC1" w14:textId="77777777" w:rsidR="00E632D2" w:rsidRPr="00F347BF" w:rsidRDefault="00E632D2" w:rsidP="00232345">
            <w:pPr>
              <w:spacing w:before="120" w:after="120"/>
              <w:rPr>
                <w:rFonts w:eastAsia="Times New Roman" w:cs="Arial"/>
                <w:b w:val="0"/>
                <w:bCs w:val="0"/>
                <w:color w:val="003150"/>
              </w:rPr>
            </w:pPr>
            <w:r w:rsidRPr="00F347BF">
              <w:rPr>
                <w:rFonts w:eastAsia="Times New Roman" w:cs="Arial"/>
                <w:color w:val="003150"/>
              </w:rPr>
              <w:t>GPA</w:t>
            </w:r>
          </w:p>
        </w:tc>
        <w:tc>
          <w:tcPr>
            <w:tcW w:w="7250" w:type="dxa"/>
            <w:noWrap/>
            <w:hideMark/>
          </w:tcPr>
          <w:p w14:paraId="0E7F77E1" w14:textId="77777777" w:rsidR="00E632D2" w:rsidRPr="00F347BF" w:rsidRDefault="00E632D2" w:rsidP="00232345">
            <w:pPr>
              <w:spacing w:before="120" w:after="120"/>
              <w:rPr>
                <w:rFonts w:eastAsia="Times New Roman" w:cs="Arial"/>
                <w:b w:val="0"/>
                <w:bCs w:val="0"/>
                <w:color w:val="003150"/>
              </w:rPr>
            </w:pPr>
            <w:r w:rsidRPr="00F347BF">
              <w:rPr>
                <w:rFonts w:eastAsia="Times New Roman" w:cs="Arial"/>
                <w:color w:val="003150"/>
              </w:rPr>
              <w:t>English language requirement</w:t>
            </w:r>
          </w:p>
        </w:tc>
      </w:tr>
      <w:tr w:rsidR="00E632D2" w:rsidRPr="00F347BF" w14:paraId="6CDE77E4" w14:textId="77777777" w:rsidTr="00411762">
        <w:trPr>
          <w:trHeight w:val="1179"/>
        </w:trPr>
        <w:tc>
          <w:tcPr>
            <w:tcW w:w="2515" w:type="dxa"/>
            <w:hideMark/>
          </w:tcPr>
          <w:p w14:paraId="23AF6A12" w14:textId="77777777" w:rsidR="00E632D2" w:rsidRPr="00F347BF" w:rsidRDefault="00E632D2" w:rsidP="00232345">
            <w:pPr>
              <w:pStyle w:val="Bullet"/>
              <w:rPr>
                <w:strike/>
              </w:rPr>
            </w:pPr>
            <w:r w:rsidRPr="00F347BF">
              <w:t>Central/city/provincial/ district-level</w:t>
            </w:r>
            <w:r w:rsidRPr="00F347BF">
              <w:rPr>
                <w:color w:val="FF0000"/>
              </w:rPr>
              <w:t xml:space="preserve"> </w:t>
            </w:r>
            <w:r w:rsidRPr="00F347BF">
              <w:t>agencies</w:t>
            </w:r>
          </w:p>
          <w:p w14:paraId="1B84F38E" w14:textId="77777777" w:rsidR="00E632D2" w:rsidRPr="00F347BF" w:rsidRDefault="00E632D2" w:rsidP="00232345">
            <w:pPr>
              <w:pStyle w:val="Bullet"/>
              <w:ind w:left="288" w:hanging="288"/>
              <w:rPr>
                <w:strike/>
              </w:rPr>
            </w:pPr>
            <w:r w:rsidRPr="00F347BF">
              <w:t>Vocational education and training colleges</w:t>
            </w:r>
          </w:p>
          <w:p w14:paraId="56805F35" w14:textId="77777777" w:rsidR="00E632D2" w:rsidRPr="00F347BF" w:rsidRDefault="00E632D2" w:rsidP="00232345">
            <w:pPr>
              <w:pStyle w:val="Bullet"/>
              <w:ind w:left="288" w:hanging="288"/>
              <w:rPr>
                <w:strike/>
              </w:rPr>
            </w:pPr>
            <w:r w:rsidRPr="00F347BF">
              <w:t>Research institutions</w:t>
            </w:r>
          </w:p>
        </w:tc>
        <w:tc>
          <w:tcPr>
            <w:tcW w:w="720" w:type="dxa"/>
          </w:tcPr>
          <w:p w14:paraId="15D15F2E"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6.5</w:t>
            </w:r>
          </w:p>
        </w:tc>
        <w:tc>
          <w:tcPr>
            <w:tcW w:w="7250" w:type="dxa"/>
            <w:noWrap/>
            <w:hideMark/>
          </w:tcPr>
          <w:p w14:paraId="1C3D22E8" w14:textId="77777777" w:rsidR="00E632D2" w:rsidRPr="00F347BF" w:rsidRDefault="00E632D2" w:rsidP="00232345">
            <w:pPr>
              <w:rPr>
                <w:rFonts w:eastAsia="Times New Roman"/>
                <w:spacing w:val="-2"/>
                <w:kern w:val="28"/>
              </w:rPr>
            </w:pPr>
            <w:r w:rsidRPr="00F347BF">
              <w:rPr>
                <w:rFonts w:eastAsia="Times New Roman"/>
                <w:spacing w:val="-2"/>
                <w:kern w:val="28"/>
              </w:rPr>
              <w:t>English language test results optional for application:</w:t>
            </w:r>
          </w:p>
          <w:p w14:paraId="7070E4C9" w14:textId="77777777" w:rsidR="00E632D2" w:rsidRPr="00F347BF" w:rsidRDefault="00E632D2" w:rsidP="00E632D2">
            <w:pPr>
              <w:pStyle w:val="ListParagraph"/>
              <w:numPr>
                <w:ilvl w:val="0"/>
                <w:numId w:val="28"/>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5.0 (no sub-band below 4.5) or</w:t>
            </w:r>
          </w:p>
          <w:p w14:paraId="3605F04D" w14:textId="77777777" w:rsidR="00E632D2" w:rsidRPr="00F347BF" w:rsidRDefault="00000000" w:rsidP="00E632D2">
            <w:pPr>
              <w:pStyle w:val="ListParagraph"/>
              <w:numPr>
                <w:ilvl w:val="0"/>
                <w:numId w:val="28"/>
              </w:numPr>
              <w:rPr>
                <w:rFonts w:asciiTheme="minorHAnsi" w:hAnsiTheme="minorHAnsi" w:cstheme="minorHAnsi"/>
                <w:spacing w:val="-2"/>
                <w:kern w:val="28"/>
                <w:sz w:val="20"/>
                <w:szCs w:val="20"/>
              </w:rPr>
            </w:pPr>
            <w:hyperlink r:id="rId15" w:anchor="accordion-feae12fe77-item-942e2a889b" w:history="1">
              <w:r w:rsidR="00E632D2" w:rsidRPr="00F347BF">
                <w:rPr>
                  <w:rFonts w:asciiTheme="minorHAnsi" w:hAnsiTheme="minorHAnsi" w:cstheme="minorHAnsi"/>
                  <w:sz w:val="20"/>
                  <w:szCs w:val="20"/>
                </w:rPr>
                <w:t>TOEFL iBT 35</w:t>
              </w:r>
            </w:hyperlink>
            <w:r w:rsidR="00E632D2" w:rsidRPr="00F347BF">
              <w:rPr>
                <w:rFonts w:asciiTheme="minorHAnsi" w:hAnsiTheme="minorHAnsi" w:cstheme="minorHAnsi"/>
                <w:spacing w:val="-2"/>
                <w:kern w:val="28"/>
                <w:sz w:val="20"/>
                <w:szCs w:val="20"/>
              </w:rPr>
              <w:t xml:space="preserve"> (Reading and Listening 3, Writing and Speaking 12 or above) or</w:t>
            </w:r>
          </w:p>
          <w:p w14:paraId="1CE0886D" w14:textId="77777777" w:rsidR="00E632D2" w:rsidRPr="00F347BF" w:rsidRDefault="00000000" w:rsidP="00E632D2">
            <w:pPr>
              <w:pStyle w:val="ListParagraph"/>
              <w:numPr>
                <w:ilvl w:val="0"/>
                <w:numId w:val="28"/>
              </w:numPr>
              <w:rPr>
                <w:spacing w:val="-2"/>
                <w:kern w:val="28"/>
                <w:sz w:val="20"/>
                <w:szCs w:val="20"/>
              </w:rPr>
            </w:pPr>
            <w:hyperlink r:id="rId16" w:anchor="accordion-feae12fe77-item-942e2a889b" w:history="1">
              <w:r w:rsidR="00E632D2" w:rsidRPr="00F347BF">
                <w:rPr>
                  <w:rFonts w:asciiTheme="minorHAnsi" w:hAnsiTheme="minorHAnsi" w:cstheme="minorHAnsi"/>
                  <w:sz w:val="20"/>
                  <w:szCs w:val="20"/>
                </w:rPr>
                <w:t>PTE Academic 29</w:t>
              </w:r>
            </w:hyperlink>
            <w:r w:rsidR="00E632D2" w:rsidRPr="00F347BF">
              <w:rPr>
                <w:rFonts w:asciiTheme="minorHAnsi" w:hAnsiTheme="minorHAnsi" w:cstheme="minorHAnsi"/>
                <w:spacing w:val="-2"/>
                <w:kern w:val="28"/>
                <w:sz w:val="20"/>
                <w:szCs w:val="20"/>
              </w:rPr>
              <w:t xml:space="preserve"> (no sub-band below 23)</w:t>
            </w:r>
          </w:p>
        </w:tc>
      </w:tr>
      <w:tr w:rsidR="00E632D2" w:rsidRPr="00F347BF" w14:paraId="3E286225" w14:textId="77777777" w:rsidTr="00411762">
        <w:trPr>
          <w:trHeight w:val="492"/>
        </w:trPr>
        <w:tc>
          <w:tcPr>
            <w:tcW w:w="2515" w:type="dxa"/>
          </w:tcPr>
          <w:p w14:paraId="792AFFEA" w14:textId="24D2784C" w:rsidR="00E632D2" w:rsidRPr="00F347BF" w:rsidRDefault="00E632D2" w:rsidP="00411762">
            <w:pPr>
              <w:pStyle w:val="Bullet"/>
            </w:pPr>
            <w:r w:rsidRPr="00F347BF">
              <w:t xml:space="preserve">Provincially based universities </w:t>
            </w:r>
          </w:p>
        </w:tc>
        <w:tc>
          <w:tcPr>
            <w:tcW w:w="720" w:type="dxa"/>
          </w:tcPr>
          <w:p w14:paraId="01A8AB4C"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7.0</w:t>
            </w:r>
          </w:p>
        </w:tc>
        <w:tc>
          <w:tcPr>
            <w:tcW w:w="7250" w:type="dxa"/>
            <w:noWrap/>
          </w:tcPr>
          <w:p w14:paraId="3EC03CAE" w14:textId="77777777" w:rsidR="00E632D2" w:rsidRPr="00F347BF" w:rsidRDefault="00E632D2" w:rsidP="00232345">
            <w:pPr>
              <w:rPr>
                <w:rFonts w:eastAsia="Times New Roman"/>
                <w:spacing w:val="-2"/>
                <w:kern w:val="28"/>
              </w:rPr>
            </w:pPr>
            <w:r w:rsidRPr="00F347BF">
              <w:rPr>
                <w:rFonts w:eastAsia="Times New Roman"/>
                <w:spacing w:val="-2"/>
                <w:kern w:val="28"/>
              </w:rPr>
              <w:t>English language test results optional for application:</w:t>
            </w:r>
          </w:p>
          <w:p w14:paraId="6FE4B048" w14:textId="77777777" w:rsidR="00E632D2" w:rsidRPr="00F347BF" w:rsidRDefault="00E632D2" w:rsidP="00E632D2">
            <w:pPr>
              <w:pStyle w:val="ListParagraph"/>
              <w:numPr>
                <w:ilvl w:val="0"/>
                <w:numId w:val="29"/>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5.5 (no sub-band below 5.0) or</w:t>
            </w:r>
          </w:p>
          <w:p w14:paraId="334BB3FE" w14:textId="77777777" w:rsidR="00E632D2" w:rsidRPr="00F347BF" w:rsidRDefault="00E632D2" w:rsidP="00E632D2">
            <w:pPr>
              <w:pStyle w:val="ListParagraph"/>
              <w:numPr>
                <w:ilvl w:val="0"/>
                <w:numId w:val="29"/>
              </w:numPr>
              <w:rPr>
                <w:spacing w:val="-2"/>
                <w:kern w:val="28"/>
              </w:rPr>
            </w:pPr>
            <w:r w:rsidRPr="00F347BF">
              <w:rPr>
                <w:rFonts w:asciiTheme="minorHAnsi" w:hAnsiTheme="minorHAnsi" w:cstheme="minorHAnsi"/>
                <w:spacing w:val="-2"/>
                <w:kern w:val="28"/>
                <w:sz w:val="20"/>
                <w:szCs w:val="20"/>
              </w:rPr>
              <w:t>TOEFL iBT 46 (Reading and Listening 4, Speaking and Writing 14 or above) or</w:t>
            </w:r>
          </w:p>
          <w:p w14:paraId="7A44D83C" w14:textId="77777777" w:rsidR="00E632D2" w:rsidRPr="00F347BF" w:rsidRDefault="00E632D2" w:rsidP="00E632D2">
            <w:pPr>
              <w:pStyle w:val="ListParagraph"/>
              <w:numPr>
                <w:ilvl w:val="0"/>
                <w:numId w:val="29"/>
              </w:numPr>
              <w:rPr>
                <w:spacing w:val="-2"/>
                <w:kern w:val="28"/>
              </w:rPr>
            </w:pPr>
            <w:r w:rsidRPr="00F347BF">
              <w:rPr>
                <w:rFonts w:asciiTheme="minorHAnsi" w:hAnsiTheme="minorHAnsi" w:cstheme="minorHAnsi"/>
                <w:spacing w:val="-2"/>
                <w:kern w:val="28"/>
                <w:sz w:val="20"/>
                <w:szCs w:val="20"/>
              </w:rPr>
              <w:t>PTE Academic 36 (no sub-band below 29)</w:t>
            </w:r>
          </w:p>
        </w:tc>
      </w:tr>
      <w:tr w:rsidR="00E632D2" w:rsidRPr="00F347BF" w14:paraId="329B5B3E" w14:textId="77777777" w:rsidTr="00411762">
        <w:trPr>
          <w:trHeight w:val="492"/>
        </w:trPr>
        <w:tc>
          <w:tcPr>
            <w:tcW w:w="2515" w:type="dxa"/>
          </w:tcPr>
          <w:p w14:paraId="2E49F218" w14:textId="77777777" w:rsidR="00E632D2" w:rsidRPr="00F347BF" w:rsidRDefault="00E632D2" w:rsidP="00232345">
            <w:pPr>
              <w:pStyle w:val="Bullet"/>
              <w:ind w:left="288" w:hanging="288"/>
            </w:pPr>
            <w:r w:rsidRPr="00F347BF">
              <w:t>Universities in Hanoi, Hai Phong, Danang, Can Tho, Ho Chi Minh City</w:t>
            </w:r>
          </w:p>
        </w:tc>
        <w:tc>
          <w:tcPr>
            <w:tcW w:w="720" w:type="dxa"/>
          </w:tcPr>
          <w:p w14:paraId="65D95596"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 xml:space="preserve">  7.0</w:t>
            </w:r>
          </w:p>
        </w:tc>
        <w:tc>
          <w:tcPr>
            <w:tcW w:w="7250" w:type="dxa"/>
            <w:noWrap/>
          </w:tcPr>
          <w:p w14:paraId="5DB557A6" w14:textId="77777777" w:rsidR="00E632D2" w:rsidRPr="00F347BF" w:rsidRDefault="00E632D2" w:rsidP="00232345">
            <w:pPr>
              <w:rPr>
                <w:rFonts w:eastAsia="Times New Roman"/>
                <w:spacing w:val="-2"/>
                <w:kern w:val="28"/>
              </w:rPr>
            </w:pPr>
            <w:r w:rsidRPr="00F347BF">
              <w:rPr>
                <w:rFonts w:eastAsia="Times New Roman"/>
                <w:spacing w:val="-2"/>
                <w:kern w:val="28"/>
              </w:rPr>
              <w:t>English language test results optional for application:</w:t>
            </w:r>
          </w:p>
          <w:p w14:paraId="10F05453" w14:textId="77777777" w:rsidR="00E632D2" w:rsidRPr="00F347BF" w:rsidRDefault="00E632D2" w:rsidP="00E632D2">
            <w:pPr>
              <w:pStyle w:val="ListParagraph"/>
              <w:numPr>
                <w:ilvl w:val="0"/>
                <w:numId w:val="30"/>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6.0 (no sub-band below 5.5) or</w:t>
            </w:r>
          </w:p>
          <w:p w14:paraId="6EDF9F89" w14:textId="77777777" w:rsidR="00E632D2" w:rsidRPr="00F347BF" w:rsidRDefault="00E632D2" w:rsidP="00E632D2">
            <w:pPr>
              <w:pStyle w:val="ListParagraph"/>
              <w:numPr>
                <w:ilvl w:val="0"/>
                <w:numId w:val="30"/>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TOEFL iBT 60 (Reading 8, Listening 7, Speaking 16, Writing 18 or above) or</w:t>
            </w:r>
          </w:p>
          <w:p w14:paraId="13F82B21" w14:textId="77777777" w:rsidR="00E632D2" w:rsidRPr="00F347BF" w:rsidRDefault="00E632D2" w:rsidP="00E632D2">
            <w:pPr>
              <w:pStyle w:val="ListParagraph"/>
              <w:numPr>
                <w:ilvl w:val="0"/>
                <w:numId w:val="30"/>
              </w:numPr>
              <w:rPr>
                <w:spacing w:val="-2"/>
                <w:kern w:val="28"/>
              </w:rPr>
            </w:pPr>
            <w:r w:rsidRPr="00F347BF">
              <w:rPr>
                <w:rFonts w:asciiTheme="minorHAnsi" w:hAnsiTheme="minorHAnsi" w:cstheme="minorHAnsi"/>
                <w:spacing w:val="-2"/>
                <w:kern w:val="28"/>
                <w:sz w:val="20"/>
                <w:szCs w:val="20"/>
              </w:rPr>
              <w:t>PTE Academic 46 (no sub-band below 36)</w:t>
            </w:r>
          </w:p>
        </w:tc>
      </w:tr>
      <w:tr w:rsidR="00E632D2" w:rsidRPr="00F347BF" w14:paraId="6827FDAC" w14:textId="77777777" w:rsidTr="00411762">
        <w:trPr>
          <w:trHeight w:val="945"/>
        </w:trPr>
        <w:tc>
          <w:tcPr>
            <w:tcW w:w="2515" w:type="dxa"/>
          </w:tcPr>
          <w:p w14:paraId="704CD933" w14:textId="77777777" w:rsidR="00411762" w:rsidRDefault="00E632D2" w:rsidP="00411762">
            <w:pPr>
              <w:pStyle w:val="Bullet"/>
            </w:pPr>
            <w:r w:rsidRPr="00F347BF">
              <w:t>Vietnamese NGOs</w:t>
            </w:r>
          </w:p>
          <w:p w14:paraId="0EAFE813" w14:textId="5C883457" w:rsidR="00E632D2" w:rsidRPr="00F347BF" w:rsidRDefault="00E632D2" w:rsidP="00411762">
            <w:pPr>
              <w:pStyle w:val="Bullet"/>
            </w:pPr>
            <w:r w:rsidRPr="00F347BF">
              <w:t>Vietnamese companies</w:t>
            </w:r>
          </w:p>
        </w:tc>
        <w:tc>
          <w:tcPr>
            <w:tcW w:w="720" w:type="dxa"/>
          </w:tcPr>
          <w:p w14:paraId="0D66C792"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7.0</w:t>
            </w:r>
          </w:p>
        </w:tc>
        <w:tc>
          <w:tcPr>
            <w:tcW w:w="7250" w:type="dxa"/>
            <w:noWrap/>
          </w:tcPr>
          <w:p w14:paraId="3B02D507" w14:textId="77777777" w:rsidR="00E632D2" w:rsidRPr="00F347BF" w:rsidRDefault="00E632D2" w:rsidP="00232345">
            <w:pPr>
              <w:rPr>
                <w:spacing w:val="-2"/>
                <w:kern w:val="28"/>
              </w:rPr>
            </w:pPr>
            <w:r w:rsidRPr="00F347BF">
              <w:rPr>
                <w:spacing w:val="-2"/>
                <w:kern w:val="28"/>
              </w:rPr>
              <w:t>English language test result required for application:</w:t>
            </w:r>
          </w:p>
          <w:p w14:paraId="76B32EBA" w14:textId="77777777" w:rsidR="00E632D2" w:rsidRPr="00F347BF" w:rsidRDefault="00E632D2" w:rsidP="00E632D2">
            <w:pPr>
              <w:pStyle w:val="ListParagraph"/>
              <w:numPr>
                <w:ilvl w:val="0"/>
                <w:numId w:val="25"/>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5.5 (no sub-band below 5.0) or</w:t>
            </w:r>
          </w:p>
          <w:p w14:paraId="531496D2" w14:textId="77777777" w:rsidR="00E632D2" w:rsidRPr="00F347BF" w:rsidRDefault="00E632D2" w:rsidP="00E632D2">
            <w:pPr>
              <w:pStyle w:val="ListParagraph"/>
              <w:numPr>
                <w:ilvl w:val="0"/>
                <w:numId w:val="25"/>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TOEFL iBT 46 (Reading and Listening 4, Speaking and Writing 14 or above) or</w:t>
            </w:r>
          </w:p>
          <w:p w14:paraId="57EADCDD" w14:textId="77777777" w:rsidR="00E632D2" w:rsidRPr="00F347BF" w:rsidRDefault="00E632D2" w:rsidP="00E632D2">
            <w:pPr>
              <w:pStyle w:val="ListParagraph"/>
              <w:numPr>
                <w:ilvl w:val="0"/>
                <w:numId w:val="25"/>
              </w:numPr>
              <w:rPr>
                <w:spacing w:val="-2"/>
                <w:kern w:val="28"/>
                <w:sz w:val="20"/>
                <w:szCs w:val="20"/>
              </w:rPr>
            </w:pPr>
            <w:r w:rsidRPr="00F347BF">
              <w:rPr>
                <w:rFonts w:asciiTheme="minorHAnsi" w:hAnsiTheme="minorHAnsi" w:cstheme="minorHAnsi"/>
                <w:spacing w:val="-2"/>
                <w:kern w:val="28"/>
                <w:sz w:val="20"/>
                <w:szCs w:val="20"/>
              </w:rPr>
              <w:t>PTE Academic 36 (no sub-band below 29)</w:t>
            </w:r>
          </w:p>
        </w:tc>
      </w:tr>
      <w:tr w:rsidR="00E632D2" w:rsidRPr="00F347BF" w14:paraId="607D1ACF" w14:textId="77777777" w:rsidTr="00411762">
        <w:trPr>
          <w:trHeight w:val="522"/>
        </w:trPr>
        <w:tc>
          <w:tcPr>
            <w:tcW w:w="2515" w:type="dxa"/>
            <w:hideMark/>
          </w:tcPr>
          <w:p w14:paraId="613BA532" w14:textId="77777777" w:rsidR="00E632D2" w:rsidRPr="00F347BF" w:rsidRDefault="00E632D2" w:rsidP="00232345">
            <w:pPr>
              <w:pStyle w:val="Bullet"/>
              <w:ind w:left="288" w:hanging="288"/>
            </w:pPr>
            <w:r w:rsidRPr="00F347BF">
              <w:t>International NGOs</w:t>
            </w:r>
          </w:p>
        </w:tc>
        <w:tc>
          <w:tcPr>
            <w:tcW w:w="720" w:type="dxa"/>
          </w:tcPr>
          <w:p w14:paraId="483D56B7"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7.0</w:t>
            </w:r>
          </w:p>
        </w:tc>
        <w:tc>
          <w:tcPr>
            <w:tcW w:w="7250" w:type="dxa"/>
            <w:noWrap/>
            <w:hideMark/>
          </w:tcPr>
          <w:p w14:paraId="7434855E" w14:textId="77777777" w:rsidR="00E632D2" w:rsidRPr="00F347BF" w:rsidRDefault="00E632D2" w:rsidP="00232345">
            <w:pPr>
              <w:rPr>
                <w:spacing w:val="-2"/>
                <w:kern w:val="28"/>
              </w:rPr>
            </w:pPr>
            <w:r w:rsidRPr="00F347BF">
              <w:rPr>
                <w:spacing w:val="-2"/>
                <w:kern w:val="28"/>
              </w:rPr>
              <w:t>English language test result required for application:</w:t>
            </w:r>
          </w:p>
          <w:p w14:paraId="1DED4DA7" w14:textId="77777777" w:rsidR="00E632D2" w:rsidRPr="00F347BF" w:rsidRDefault="00E632D2" w:rsidP="00E632D2">
            <w:pPr>
              <w:pStyle w:val="ListParagraph"/>
              <w:numPr>
                <w:ilvl w:val="0"/>
                <w:numId w:val="26"/>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6.5 (no sub-band below 6.0) or</w:t>
            </w:r>
          </w:p>
          <w:p w14:paraId="33C8C5BA" w14:textId="77777777" w:rsidR="00E632D2" w:rsidRPr="00F347BF" w:rsidRDefault="00E632D2" w:rsidP="00E632D2">
            <w:pPr>
              <w:pStyle w:val="ListParagraph"/>
              <w:numPr>
                <w:ilvl w:val="0"/>
                <w:numId w:val="26"/>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TOEFL iBT 84 (no sub-band below 21) or</w:t>
            </w:r>
          </w:p>
          <w:p w14:paraId="3856440B" w14:textId="77777777" w:rsidR="00E632D2" w:rsidRPr="00F347BF" w:rsidRDefault="00E632D2" w:rsidP="00E632D2">
            <w:pPr>
              <w:pStyle w:val="ListParagraph"/>
              <w:numPr>
                <w:ilvl w:val="0"/>
                <w:numId w:val="26"/>
              </w:numPr>
              <w:rPr>
                <w:spacing w:val="-2"/>
                <w:kern w:val="28"/>
                <w:sz w:val="20"/>
                <w:szCs w:val="20"/>
              </w:rPr>
            </w:pPr>
            <w:r w:rsidRPr="00F347BF">
              <w:rPr>
                <w:rFonts w:asciiTheme="minorHAnsi" w:hAnsiTheme="minorHAnsi" w:cstheme="minorHAnsi"/>
                <w:spacing w:val="-2"/>
                <w:kern w:val="28"/>
                <w:sz w:val="20"/>
                <w:szCs w:val="20"/>
              </w:rPr>
              <w:t>PTE Academic 58 (no sub-band below 50)</w:t>
            </w:r>
          </w:p>
        </w:tc>
      </w:tr>
      <w:tr w:rsidR="00E632D2" w:rsidRPr="00F347BF" w14:paraId="6831D813" w14:textId="77777777" w:rsidTr="00411762">
        <w:trPr>
          <w:trHeight w:val="522"/>
        </w:trPr>
        <w:tc>
          <w:tcPr>
            <w:tcW w:w="2515" w:type="dxa"/>
          </w:tcPr>
          <w:p w14:paraId="3A7A559C" w14:textId="77777777" w:rsidR="00E632D2" w:rsidRPr="00F347BF" w:rsidRDefault="00E632D2" w:rsidP="00232345">
            <w:pPr>
              <w:pStyle w:val="Bullet"/>
            </w:pPr>
            <w:r w:rsidRPr="00F347BF">
              <w:t>Foreign companies (for people with disabilities)</w:t>
            </w:r>
          </w:p>
        </w:tc>
        <w:tc>
          <w:tcPr>
            <w:tcW w:w="720" w:type="dxa"/>
          </w:tcPr>
          <w:p w14:paraId="0233166B" w14:textId="77777777" w:rsidR="00E632D2" w:rsidRPr="00F347BF" w:rsidRDefault="00E632D2" w:rsidP="00232345">
            <w:pPr>
              <w:spacing w:before="113"/>
              <w:jc w:val="center"/>
              <w:rPr>
                <w:rFonts w:eastAsia="Times New Roman"/>
                <w:spacing w:val="-2"/>
                <w:kern w:val="28"/>
              </w:rPr>
            </w:pPr>
            <w:r w:rsidRPr="00F347BF">
              <w:rPr>
                <w:rFonts w:eastAsia="Times New Roman"/>
                <w:spacing w:val="-2"/>
                <w:kern w:val="28"/>
              </w:rPr>
              <w:t>6.0</w:t>
            </w:r>
          </w:p>
        </w:tc>
        <w:tc>
          <w:tcPr>
            <w:tcW w:w="7250" w:type="dxa"/>
            <w:noWrap/>
          </w:tcPr>
          <w:p w14:paraId="7CEFCB0D" w14:textId="77777777" w:rsidR="00E632D2" w:rsidRPr="00F347BF" w:rsidRDefault="00E632D2" w:rsidP="00232345">
            <w:pPr>
              <w:rPr>
                <w:spacing w:val="-2"/>
                <w:kern w:val="28"/>
              </w:rPr>
            </w:pPr>
            <w:r w:rsidRPr="00F347BF">
              <w:rPr>
                <w:spacing w:val="-2"/>
                <w:kern w:val="28"/>
              </w:rPr>
              <w:t>English language test result optional for application:</w:t>
            </w:r>
          </w:p>
          <w:p w14:paraId="164DBD2B" w14:textId="77777777" w:rsidR="00E632D2" w:rsidRPr="00F347BF" w:rsidRDefault="00E632D2" w:rsidP="00E632D2">
            <w:pPr>
              <w:pStyle w:val="ListParagraph"/>
              <w:numPr>
                <w:ilvl w:val="0"/>
                <w:numId w:val="27"/>
              </w:numPr>
              <w:rPr>
                <w:rFonts w:asciiTheme="minorHAnsi" w:hAnsiTheme="minorHAnsi" w:cstheme="minorHAnsi"/>
                <w:color w:val="000000"/>
                <w:spacing w:val="-2"/>
                <w:kern w:val="28"/>
                <w:sz w:val="20"/>
                <w:szCs w:val="20"/>
              </w:rPr>
            </w:pPr>
            <w:r w:rsidRPr="00F347BF">
              <w:rPr>
                <w:rFonts w:asciiTheme="minorHAnsi" w:hAnsiTheme="minorHAnsi" w:cstheme="minorHAnsi"/>
                <w:color w:val="000000"/>
                <w:spacing w:val="-2"/>
                <w:kern w:val="28"/>
                <w:sz w:val="20"/>
                <w:szCs w:val="20"/>
              </w:rPr>
              <w:t xml:space="preserve">IELTS </w:t>
            </w:r>
            <w:r w:rsidRPr="00F347BF">
              <w:rPr>
                <w:rFonts w:asciiTheme="minorHAnsi" w:hAnsiTheme="minorHAnsi" w:cstheme="minorHAnsi"/>
                <w:spacing w:val="-2"/>
                <w:kern w:val="28"/>
                <w:sz w:val="20"/>
                <w:szCs w:val="20"/>
              </w:rPr>
              <w:t xml:space="preserve">Academic </w:t>
            </w:r>
            <w:r w:rsidRPr="00F347BF">
              <w:rPr>
                <w:rFonts w:asciiTheme="minorHAnsi" w:hAnsiTheme="minorHAnsi" w:cstheme="minorHAnsi"/>
                <w:color w:val="000000"/>
                <w:spacing w:val="-2"/>
                <w:kern w:val="28"/>
                <w:sz w:val="20"/>
                <w:szCs w:val="20"/>
              </w:rPr>
              <w:t xml:space="preserve">5.0 no sub-band below 4.5) </w:t>
            </w:r>
          </w:p>
          <w:p w14:paraId="3F5EE660" w14:textId="77777777" w:rsidR="00E632D2" w:rsidRPr="00F347BF" w:rsidRDefault="00E632D2" w:rsidP="00E632D2">
            <w:pPr>
              <w:pStyle w:val="ListParagraph"/>
              <w:numPr>
                <w:ilvl w:val="0"/>
                <w:numId w:val="27"/>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TOEFL iBT 35 (Reading and Listening 3, Writing and Speaking 12 or above)</w:t>
            </w:r>
          </w:p>
          <w:p w14:paraId="36B8BCDA" w14:textId="77777777" w:rsidR="00E632D2" w:rsidRPr="00F347BF" w:rsidRDefault="00E632D2" w:rsidP="00E632D2">
            <w:pPr>
              <w:pStyle w:val="ListParagraph"/>
              <w:numPr>
                <w:ilvl w:val="0"/>
                <w:numId w:val="27"/>
              </w:numPr>
              <w:rPr>
                <w:spacing w:val="-2"/>
                <w:kern w:val="28"/>
                <w:sz w:val="20"/>
                <w:szCs w:val="20"/>
              </w:rPr>
            </w:pPr>
            <w:r w:rsidRPr="00F347BF">
              <w:rPr>
                <w:rFonts w:asciiTheme="minorHAnsi" w:hAnsiTheme="minorHAnsi" w:cstheme="minorHAnsi"/>
                <w:spacing w:val="-2"/>
                <w:kern w:val="28"/>
                <w:sz w:val="20"/>
                <w:szCs w:val="20"/>
              </w:rPr>
              <w:t>PTE Academic 29 (no sub-band below 23)</w:t>
            </w:r>
          </w:p>
        </w:tc>
      </w:tr>
    </w:tbl>
    <w:p w14:paraId="5B3B4BC9" w14:textId="45D9BDD8" w:rsidR="00E632D2" w:rsidRPr="00F347BF" w:rsidRDefault="00E632D2" w:rsidP="00E632D2">
      <w:pPr>
        <w:pStyle w:val="Bullet"/>
        <w:numPr>
          <w:ilvl w:val="0"/>
          <w:numId w:val="0"/>
        </w:numPr>
        <w:spacing w:before="0" w:after="0"/>
        <w:rPr>
          <w:rFonts w:cs="Arial"/>
          <w:i/>
          <w:color w:val="333333"/>
          <w:sz w:val="18"/>
          <w:szCs w:val="18"/>
          <w:shd w:val="clear" w:color="auto" w:fill="FFFFFF"/>
        </w:rPr>
      </w:pPr>
      <w:r w:rsidRPr="00F347BF">
        <w:rPr>
          <w:rFonts w:cs="Arial"/>
          <w:i/>
          <w:color w:val="333333"/>
          <w:sz w:val="18"/>
          <w:szCs w:val="18"/>
          <w:shd w:val="clear" w:color="auto" w:fill="FFFFFF"/>
        </w:rPr>
        <w:t>* IELTS, TOEFL iBT or PTE Academic certificates will be valid if the tests have been on or after 1 January 2024. </w:t>
      </w:r>
    </w:p>
    <w:p w14:paraId="0CD733AB" w14:textId="77777777" w:rsidR="00E632D2" w:rsidRPr="00F347BF" w:rsidRDefault="00E632D2" w:rsidP="00E632D2">
      <w:pPr>
        <w:pStyle w:val="Heading4"/>
        <w:rPr>
          <w:lang w:eastAsia="en-AU"/>
        </w:rPr>
      </w:pPr>
      <w:r w:rsidRPr="00F347BF">
        <w:rPr>
          <w:lang w:eastAsia="en-AU"/>
        </w:rPr>
        <w:t>Disadvantaged applicants</w:t>
      </w:r>
    </w:p>
    <w:p w14:paraId="36E5CBD6" w14:textId="77777777" w:rsidR="00E632D2" w:rsidRPr="00F347BF" w:rsidRDefault="00E632D2" w:rsidP="00E632D2">
      <w:pPr>
        <w:pStyle w:val="BodyText"/>
        <w:spacing w:before="120"/>
        <w:rPr>
          <w:lang w:eastAsia="en-AU"/>
        </w:rPr>
      </w:pPr>
      <w:r w:rsidRPr="00F347BF">
        <w:rPr>
          <w:lang w:eastAsia="en-AU"/>
        </w:rPr>
        <w:t>Below provisions apply for the following disadvantaged applicants:</w:t>
      </w:r>
    </w:p>
    <w:p w14:paraId="28C9AABC" w14:textId="21F65F3C" w:rsidR="00E632D2" w:rsidRPr="00F347BF" w:rsidRDefault="004B3019" w:rsidP="00E632D2">
      <w:pPr>
        <w:pStyle w:val="Bullet"/>
      </w:pPr>
      <w:r w:rsidRPr="00F347BF">
        <w:t>People</w:t>
      </w:r>
      <w:r w:rsidR="00E632D2" w:rsidRPr="00F347BF">
        <w:t xml:space="preserve"> with disabil</w:t>
      </w:r>
      <w:r w:rsidRPr="00F347BF">
        <w:t>ities</w:t>
      </w:r>
    </w:p>
    <w:p w14:paraId="5BA7A78A" w14:textId="34ADF730" w:rsidR="00E632D2" w:rsidRPr="00F347BF" w:rsidRDefault="00E632D2" w:rsidP="00E632D2">
      <w:pPr>
        <w:pStyle w:val="Bullet"/>
      </w:pPr>
      <w:r w:rsidRPr="00F347BF">
        <w:t xml:space="preserve">disadvantaged rural applicants, (for details, refer to </w:t>
      </w:r>
      <w:hyperlink r:id="rId17" w:history="1">
        <w:r w:rsidR="009E3D3E">
          <w:rPr>
            <w:rStyle w:val="Hyperlink"/>
          </w:rPr>
          <w:t>Home - Australia Awards Vietnam</w:t>
        </w:r>
      </w:hyperlink>
      <w:r w:rsidRPr="00F347BF">
        <w:t>).</w:t>
      </w:r>
    </w:p>
    <w:tbl>
      <w:tblPr>
        <w:tblStyle w:val="TableGridLight"/>
        <w:tblW w:w="0" w:type="auto"/>
        <w:tblLook w:val="0620" w:firstRow="1" w:lastRow="0" w:firstColumn="0" w:lastColumn="0" w:noHBand="1" w:noVBand="1"/>
      </w:tblPr>
      <w:tblGrid>
        <w:gridCol w:w="873"/>
        <w:gridCol w:w="5003"/>
        <w:gridCol w:w="4178"/>
      </w:tblGrid>
      <w:tr w:rsidR="00E632D2" w:rsidRPr="00F347BF" w14:paraId="1066D2C3" w14:textId="77777777" w:rsidTr="004B3019">
        <w:trPr>
          <w:trHeight w:val="411"/>
        </w:trPr>
        <w:tc>
          <w:tcPr>
            <w:tcW w:w="895" w:type="dxa"/>
          </w:tcPr>
          <w:p w14:paraId="49D350A5" w14:textId="77777777" w:rsidR="00E632D2" w:rsidRPr="00F347BF" w:rsidRDefault="00E632D2" w:rsidP="00232345">
            <w:pPr>
              <w:spacing w:before="120" w:after="120"/>
              <w:jc w:val="center"/>
              <w:rPr>
                <w:rFonts w:eastAsia="Times New Roman" w:cs="Arial"/>
                <w:b/>
                <w:bCs/>
                <w:color w:val="003150"/>
                <w:szCs w:val="24"/>
              </w:rPr>
            </w:pPr>
            <w:r w:rsidRPr="00F347BF">
              <w:rPr>
                <w:rFonts w:eastAsia="Times New Roman" w:cs="Arial"/>
                <w:b/>
                <w:bCs/>
                <w:color w:val="003150"/>
                <w:szCs w:val="24"/>
              </w:rPr>
              <w:t>GPA</w:t>
            </w:r>
          </w:p>
        </w:tc>
        <w:tc>
          <w:tcPr>
            <w:tcW w:w="5310" w:type="dxa"/>
          </w:tcPr>
          <w:p w14:paraId="4AC998EA" w14:textId="77777777" w:rsidR="00E632D2" w:rsidRPr="00F347BF" w:rsidRDefault="00E632D2" w:rsidP="00232345">
            <w:pPr>
              <w:spacing w:before="120" w:after="120"/>
              <w:jc w:val="center"/>
              <w:rPr>
                <w:rFonts w:eastAsia="Times New Roman" w:cs="Arial"/>
                <w:b/>
                <w:bCs/>
                <w:color w:val="003150"/>
                <w:szCs w:val="24"/>
              </w:rPr>
            </w:pPr>
            <w:r w:rsidRPr="00F347BF">
              <w:rPr>
                <w:rFonts w:eastAsia="Times New Roman" w:cs="Arial"/>
                <w:b/>
                <w:bCs/>
                <w:color w:val="003150"/>
                <w:szCs w:val="24"/>
              </w:rPr>
              <w:t>English language requirement</w:t>
            </w:r>
          </w:p>
        </w:tc>
        <w:tc>
          <w:tcPr>
            <w:tcW w:w="4422" w:type="dxa"/>
          </w:tcPr>
          <w:p w14:paraId="32FC3415" w14:textId="77777777" w:rsidR="00E632D2" w:rsidRPr="00F347BF" w:rsidRDefault="00E632D2" w:rsidP="00232345">
            <w:pPr>
              <w:spacing w:before="120" w:after="120"/>
              <w:jc w:val="center"/>
              <w:rPr>
                <w:rFonts w:eastAsia="Times New Roman" w:cs="Arial"/>
                <w:b/>
                <w:bCs/>
                <w:color w:val="003150"/>
                <w:szCs w:val="24"/>
              </w:rPr>
            </w:pPr>
            <w:r w:rsidRPr="00F347BF">
              <w:rPr>
                <w:rFonts w:eastAsia="Times New Roman" w:cs="Arial"/>
                <w:b/>
                <w:bCs/>
                <w:color w:val="003150"/>
                <w:szCs w:val="24"/>
              </w:rPr>
              <w:t>Work experience</w:t>
            </w:r>
          </w:p>
        </w:tc>
      </w:tr>
      <w:tr w:rsidR="00E632D2" w:rsidRPr="00F347BF" w14:paraId="03EB3C67" w14:textId="77777777" w:rsidTr="004B3019">
        <w:trPr>
          <w:trHeight w:val="825"/>
        </w:trPr>
        <w:tc>
          <w:tcPr>
            <w:tcW w:w="895" w:type="dxa"/>
          </w:tcPr>
          <w:p w14:paraId="53B0411B" w14:textId="77777777" w:rsidR="00E632D2" w:rsidRPr="00F347BF" w:rsidRDefault="00E632D2" w:rsidP="00232345">
            <w:pPr>
              <w:jc w:val="center"/>
              <w:rPr>
                <w:rFonts w:cs="Arial"/>
                <w:sz w:val="18"/>
                <w:szCs w:val="18"/>
              </w:rPr>
            </w:pPr>
            <w:r w:rsidRPr="00F347BF">
              <w:rPr>
                <w:rFonts w:eastAsia="Times New Roman"/>
                <w:spacing w:val="-2"/>
                <w:kern w:val="28"/>
              </w:rPr>
              <w:t>6.0</w:t>
            </w:r>
          </w:p>
        </w:tc>
        <w:tc>
          <w:tcPr>
            <w:tcW w:w="5310" w:type="dxa"/>
          </w:tcPr>
          <w:p w14:paraId="2BBE807A" w14:textId="77777777" w:rsidR="00E632D2" w:rsidRPr="00F347BF" w:rsidRDefault="00E632D2" w:rsidP="00232345">
            <w:pPr>
              <w:rPr>
                <w:rFonts w:eastAsia="Times New Roman"/>
                <w:spacing w:val="-2"/>
                <w:kern w:val="28"/>
              </w:rPr>
            </w:pPr>
            <w:r w:rsidRPr="00F347BF">
              <w:rPr>
                <w:rFonts w:eastAsia="Times New Roman"/>
                <w:spacing w:val="-2"/>
                <w:kern w:val="28"/>
              </w:rPr>
              <w:t>English language test results optional for application:</w:t>
            </w:r>
          </w:p>
          <w:p w14:paraId="46538FBA" w14:textId="77777777" w:rsidR="00E632D2" w:rsidRPr="00F347BF" w:rsidRDefault="00E632D2" w:rsidP="00E632D2">
            <w:pPr>
              <w:pStyle w:val="ListParagraph"/>
              <w:numPr>
                <w:ilvl w:val="0"/>
                <w:numId w:val="28"/>
              </w:numPr>
              <w:rPr>
                <w:rFonts w:asciiTheme="minorHAnsi" w:hAnsiTheme="minorHAnsi" w:cstheme="minorHAnsi"/>
                <w:spacing w:val="-2"/>
                <w:kern w:val="28"/>
                <w:sz w:val="20"/>
                <w:szCs w:val="20"/>
              </w:rPr>
            </w:pPr>
            <w:r w:rsidRPr="00F347BF">
              <w:rPr>
                <w:rFonts w:asciiTheme="minorHAnsi" w:hAnsiTheme="minorHAnsi" w:cstheme="minorHAnsi"/>
                <w:spacing w:val="-2"/>
                <w:kern w:val="28"/>
                <w:sz w:val="20"/>
                <w:szCs w:val="20"/>
              </w:rPr>
              <w:t>IELTS Academic 5.0 (no sub-band below 4.5) or</w:t>
            </w:r>
          </w:p>
          <w:p w14:paraId="0EBDB062" w14:textId="77777777" w:rsidR="00E632D2" w:rsidRPr="00F347BF" w:rsidRDefault="00000000" w:rsidP="00E632D2">
            <w:pPr>
              <w:pStyle w:val="ListParagraph"/>
              <w:numPr>
                <w:ilvl w:val="0"/>
                <w:numId w:val="28"/>
              </w:numPr>
              <w:rPr>
                <w:color w:val="000000"/>
                <w:spacing w:val="-2"/>
                <w:kern w:val="28"/>
                <w:sz w:val="18"/>
                <w:szCs w:val="18"/>
              </w:rPr>
            </w:pPr>
            <w:hyperlink r:id="rId18" w:anchor="accordion-feae12fe77-item-942e2a889b" w:history="1">
              <w:r w:rsidR="00E632D2" w:rsidRPr="00F347BF">
                <w:rPr>
                  <w:rFonts w:asciiTheme="minorHAnsi" w:hAnsiTheme="minorHAnsi" w:cstheme="minorHAnsi"/>
                  <w:sz w:val="20"/>
                  <w:szCs w:val="20"/>
                </w:rPr>
                <w:t>TOEFL iBT 35</w:t>
              </w:r>
            </w:hyperlink>
            <w:r w:rsidR="00E632D2" w:rsidRPr="00F347BF">
              <w:rPr>
                <w:rFonts w:asciiTheme="minorHAnsi" w:hAnsiTheme="minorHAnsi" w:cstheme="minorHAnsi"/>
                <w:spacing w:val="-2"/>
                <w:kern w:val="28"/>
                <w:sz w:val="20"/>
                <w:szCs w:val="20"/>
              </w:rPr>
              <w:t xml:space="preserve"> (Reading and Listening 3, Writing and Speaking 12 or above) or</w:t>
            </w:r>
          </w:p>
          <w:p w14:paraId="1E2462F7" w14:textId="77777777" w:rsidR="00E632D2" w:rsidRPr="00F347BF" w:rsidRDefault="00000000" w:rsidP="00E632D2">
            <w:pPr>
              <w:pStyle w:val="ListParagraph"/>
              <w:numPr>
                <w:ilvl w:val="0"/>
                <w:numId w:val="28"/>
              </w:numPr>
              <w:rPr>
                <w:color w:val="000000"/>
                <w:spacing w:val="-2"/>
                <w:kern w:val="28"/>
                <w:sz w:val="18"/>
                <w:szCs w:val="18"/>
              </w:rPr>
            </w:pPr>
            <w:hyperlink r:id="rId19" w:anchor="accordion-feae12fe77-item-942e2a889b" w:history="1">
              <w:r w:rsidR="00E632D2" w:rsidRPr="00F347BF">
                <w:rPr>
                  <w:rFonts w:asciiTheme="minorHAnsi" w:hAnsiTheme="minorHAnsi" w:cstheme="minorHAnsi"/>
                  <w:sz w:val="20"/>
                  <w:szCs w:val="20"/>
                </w:rPr>
                <w:t>PTE Academic 29</w:t>
              </w:r>
            </w:hyperlink>
            <w:r w:rsidR="00E632D2" w:rsidRPr="00F347BF">
              <w:rPr>
                <w:rFonts w:asciiTheme="minorHAnsi" w:hAnsiTheme="minorHAnsi" w:cstheme="minorHAnsi"/>
                <w:spacing w:val="-2"/>
                <w:kern w:val="28"/>
                <w:sz w:val="20"/>
                <w:szCs w:val="20"/>
              </w:rPr>
              <w:t xml:space="preserve"> (no sub-band below 23)</w:t>
            </w:r>
          </w:p>
        </w:tc>
        <w:tc>
          <w:tcPr>
            <w:tcW w:w="4422" w:type="dxa"/>
          </w:tcPr>
          <w:p w14:paraId="3BDF69C3" w14:textId="77777777" w:rsidR="00E632D2" w:rsidRPr="00F347BF" w:rsidRDefault="004B3019" w:rsidP="00232345">
            <w:pPr>
              <w:rPr>
                <w:rFonts w:cs="Arial"/>
                <w:sz w:val="18"/>
                <w:szCs w:val="18"/>
              </w:rPr>
            </w:pPr>
            <w:r w:rsidRPr="00F347BF">
              <w:rPr>
                <w:rFonts w:eastAsia="Times New Roman"/>
                <w:b/>
                <w:bCs/>
                <w:spacing w:val="-2"/>
                <w:kern w:val="28"/>
              </w:rPr>
              <w:t>People with disabilities</w:t>
            </w:r>
            <w:r w:rsidRPr="00F347BF">
              <w:rPr>
                <w:rFonts w:eastAsia="Times New Roman"/>
                <w:spacing w:val="-2"/>
                <w:kern w:val="28"/>
              </w:rPr>
              <w:t xml:space="preserve">: </w:t>
            </w:r>
            <w:r w:rsidR="00E632D2" w:rsidRPr="00F347BF">
              <w:rPr>
                <w:rFonts w:eastAsia="Times New Roman"/>
                <w:spacing w:val="-2"/>
                <w:kern w:val="28"/>
              </w:rPr>
              <w:t xml:space="preserve">12-month </w:t>
            </w:r>
            <w:r w:rsidR="00DA5662" w:rsidRPr="00F347BF">
              <w:rPr>
                <w:rFonts w:eastAsia="Times New Roman"/>
                <w:spacing w:val="-2"/>
                <w:kern w:val="28"/>
              </w:rPr>
              <w:t xml:space="preserve">full-time/24-month part-time </w:t>
            </w:r>
            <w:r w:rsidR="00E632D2" w:rsidRPr="00F347BF">
              <w:rPr>
                <w:rFonts w:eastAsia="Times New Roman"/>
                <w:spacing w:val="-2"/>
                <w:kern w:val="28"/>
              </w:rPr>
              <w:t>relevant work experience</w:t>
            </w:r>
            <w:r w:rsidR="00E632D2" w:rsidRPr="00F347BF">
              <w:rPr>
                <w:rFonts w:cs="Arial"/>
                <w:sz w:val="18"/>
                <w:szCs w:val="18"/>
              </w:rPr>
              <w:t xml:space="preserve"> </w:t>
            </w:r>
          </w:p>
          <w:p w14:paraId="7FE7B873" w14:textId="77777777" w:rsidR="004B3019" w:rsidRPr="00F347BF" w:rsidRDefault="004B3019" w:rsidP="00232345">
            <w:pPr>
              <w:rPr>
                <w:rFonts w:cs="Arial"/>
                <w:sz w:val="18"/>
                <w:szCs w:val="18"/>
              </w:rPr>
            </w:pPr>
          </w:p>
          <w:p w14:paraId="351D05D2" w14:textId="754ED03C" w:rsidR="004B3019" w:rsidRPr="00F347BF" w:rsidRDefault="004B3019" w:rsidP="004B3019">
            <w:pPr>
              <w:rPr>
                <w:rFonts w:cs="Arial"/>
                <w:sz w:val="18"/>
                <w:szCs w:val="18"/>
              </w:rPr>
            </w:pPr>
            <w:r w:rsidRPr="00F347BF">
              <w:rPr>
                <w:rFonts w:cs="Arial"/>
                <w:b/>
                <w:bCs/>
              </w:rPr>
              <w:t>Disadvantaged rural applicants</w:t>
            </w:r>
            <w:r w:rsidRPr="00F347BF">
              <w:rPr>
                <w:rFonts w:cs="Arial"/>
              </w:rPr>
              <w:t xml:space="preserve">: </w:t>
            </w:r>
            <w:r w:rsidRPr="00F347BF">
              <w:rPr>
                <w:rFonts w:eastAsia="Times New Roman"/>
                <w:spacing w:val="-2"/>
                <w:kern w:val="28"/>
              </w:rPr>
              <w:t xml:space="preserve">12-month full-time relevant work </w:t>
            </w:r>
            <w:proofErr w:type="gramStart"/>
            <w:r w:rsidRPr="00F347BF">
              <w:rPr>
                <w:rFonts w:eastAsia="Times New Roman"/>
                <w:spacing w:val="-2"/>
                <w:kern w:val="28"/>
              </w:rPr>
              <w:t>experience</w:t>
            </w:r>
            <w:proofErr w:type="gramEnd"/>
            <w:r w:rsidRPr="00F347BF">
              <w:rPr>
                <w:rFonts w:cs="Arial"/>
                <w:sz w:val="18"/>
                <w:szCs w:val="18"/>
              </w:rPr>
              <w:t xml:space="preserve"> </w:t>
            </w:r>
          </w:p>
          <w:p w14:paraId="74F55C84" w14:textId="35750C47" w:rsidR="004B3019" w:rsidRPr="00F347BF" w:rsidRDefault="004B3019" w:rsidP="00232345">
            <w:pPr>
              <w:rPr>
                <w:rFonts w:cs="Arial"/>
                <w:sz w:val="18"/>
                <w:szCs w:val="18"/>
              </w:rPr>
            </w:pPr>
          </w:p>
        </w:tc>
      </w:tr>
    </w:tbl>
    <w:p w14:paraId="3102C364" w14:textId="4F35736F" w:rsidR="00870EC9" w:rsidRPr="00F347BF" w:rsidRDefault="0024777B" w:rsidP="00D55FB9">
      <w:pPr>
        <w:pStyle w:val="Heading3"/>
        <w:rPr>
          <w:color w:val="002060"/>
          <w:sz w:val="21"/>
          <w:szCs w:val="21"/>
        </w:rPr>
      </w:pPr>
      <w:r w:rsidRPr="00F347BF">
        <w:rPr>
          <w:color w:val="002060"/>
          <w:sz w:val="21"/>
          <w:szCs w:val="21"/>
        </w:rPr>
        <w:t xml:space="preserve">Application </w:t>
      </w:r>
      <w:r w:rsidR="006F7A86" w:rsidRPr="00F347BF">
        <w:rPr>
          <w:color w:val="002060"/>
          <w:sz w:val="21"/>
          <w:szCs w:val="21"/>
        </w:rPr>
        <w:t>d</w:t>
      </w:r>
      <w:r w:rsidR="00EE3B50" w:rsidRPr="00F347BF">
        <w:rPr>
          <w:color w:val="002060"/>
          <w:sz w:val="21"/>
          <w:szCs w:val="21"/>
        </w:rPr>
        <w:t>ates</w:t>
      </w:r>
    </w:p>
    <w:p w14:paraId="520E9078" w14:textId="1F77E320" w:rsidR="00EE3B50" w:rsidRPr="00F347BF" w:rsidRDefault="00796623" w:rsidP="002E75B9">
      <w:pPr>
        <w:pStyle w:val="BodyCopy"/>
        <w:rPr>
          <w:rFonts w:eastAsiaTheme="minorHAnsi" w:cs="Arial"/>
          <w:b/>
          <w:bCs/>
          <w:color w:val="000000"/>
          <w:spacing w:val="0"/>
        </w:rPr>
      </w:pPr>
      <w:r w:rsidRPr="00F347BF">
        <w:rPr>
          <w:sz w:val="22"/>
          <w:szCs w:val="22"/>
        </w:rPr>
        <w:t>F</w:t>
      </w:r>
      <w:r w:rsidR="00EE3B50" w:rsidRPr="00F347BF">
        <w:t>or study</w:t>
      </w:r>
      <w:r w:rsidR="00C4402E" w:rsidRPr="00F347BF">
        <w:t xml:space="preserve"> commencing in Australia</w:t>
      </w:r>
      <w:r w:rsidR="000A44ED" w:rsidRPr="00F347BF">
        <w:t xml:space="preserve"> </w:t>
      </w:r>
      <w:r w:rsidR="00C4402E" w:rsidRPr="00F347BF">
        <w:t xml:space="preserve">in </w:t>
      </w:r>
      <w:r w:rsidR="000C32C7" w:rsidRPr="00F347BF">
        <w:rPr>
          <w:rFonts w:eastAsiaTheme="minorHAnsi" w:cs="Arial"/>
          <w:color w:val="000000"/>
          <w:spacing w:val="0"/>
        </w:rPr>
        <w:t>202</w:t>
      </w:r>
      <w:r w:rsidR="006E4C52" w:rsidRPr="00F347BF">
        <w:rPr>
          <w:rFonts w:eastAsiaTheme="minorHAnsi" w:cs="Arial"/>
          <w:color w:val="000000"/>
          <w:spacing w:val="0"/>
        </w:rPr>
        <w:t>6</w:t>
      </w:r>
      <w:r w:rsidR="000C32C7" w:rsidRPr="00F347BF">
        <w:rPr>
          <w:rFonts w:eastAsiaTheme="minorHAnsi" w:cs="Arial"/>
          <w:color w:val="000000"/>
          <w:spacing w:val="0"/>
        </w:rPr>
        <w:t>:</w:t>
      </w:r>
    </w:p>
    <w:p w14:paraId="13C92DD4" w14:textId="22B27EEF" w:rsidR="00EE3B50" w:rsidRPr="00F347BF" w:rsidRDefault="00DF6FD5" w:rsidP="00457822">
      <w:pPr>
        <w:pStyle w:val="BodyCopy"/>
        <w:tabs>
          <w:tab w:val="left" w:pos="1560"/>
        </w:tabs>
        <w:spacing w:before="60" w:after="0" w:line="240" w:lineRule="auto"/>
        <w:jc w:val="both"/>
        <w:rPr>
          <w:color w:val="auto"/>
        </w:rPr>
      </w:pPr>
      <w:r w:rsidRPr="00F347BF">
        <w:rPr>
          <w:color w:val="auto"/>
        </w:rPr>
        <w:t xml:space="preserve">Opening date: </w:t>
      </w:r>
      <w:r w:rsidR="000C32C7" w:rsidRPr="00F347BF">
        <w:rPr>
          <w:color w:val="auto"/>
        </w:rPr>
        <w:t>1 February 202</w:t>
      </w:r>
      <w:r w:rsidR="006E4C52" w:rsidRPr="00F347BF">
        <w:rPr>
          <w:color w:val="auto"/>
        </w:rPr>
        <w:t>5</w:t>
      </w:r>
      <w:r w:rsidRPr="00F347BF">
        <w:rPr>
          <w:color w:val="auto"/>
        </w:rPr>
        <w:tab/>
      </w:r>
    </w:p>
    <w:p w14:paraId="27EFD683" w14:textId="2D1664E0" w:rsidR="00EE3B50" w:rsidRPr="00F347BF" w:rsidRDefault="00EE3B50" w:rsidP="00457822">
      <w:pPr>
        <w:pStyle w:val="BodyCopy"/>
        <w:tabs>
          <w:tab w:val="left" w:pos="1560"/>
        </w:tabs>
        <w:spacing w:before="60" w:after="0" w:line="240" w:lineRule="auto"/>
        <w:jc w:val="both"/>
        <w:rPr>
          <w:b/>
          <w:color w:val="auto"/>
        </w:rPr>
      </w:pPr>
      <w:r w:rsidRPr="00F347BF">
        <w:rPr>
          <w:color w:val="auto"/>
        </w:rPr>
        <w:t xml:space="preserve">Closing date: </w:t>
      </w:r>
      <w:r w:rsidR="00054A53" w:rsidRPr="00F347BF">
        <w:rPr>
          <w:color w:val="auto"/>
        </w:rPr>
        <w:t>30 April</w:t>
      </w:r>
      <w:r w:rsidR="000C32C7" w:rsidRPr="00F347BF">
        <w:rPr>
          <w:color w:val="auto"/>
        </w:rPr>
        <w:t xml:space="preserve"> 202</w:t>
      </w:r>
      <w:r w:rsidR="006E4C52" w:rsidRPr="00F347BF">
        <w:rPr>
          <w:color w:val="auto"/>
        </w:rPr>
        <w:t>5</w:t>
      </w:r>
      <w:r w:rsidR="00A9484A" w:rsidRPr="00F347BF">
        <w:rPr>
          <w:color w:val="auto"/>
        </w:rPr>
        <w:t xml:space="preserve"> </w:t>
      </w:r>
      <w:r w:rsidR="00214270" w:rsidRPr="00F347BF">
        <w:rPr>
          <w:color w:val="auto"/>
        </w:rPr>
        <w:t>(</w:t>
      </w:r>
      <w:r w:rsidR="00214270" w:rsidRPr="00F347BF">
        <w:t>11:59PM AEST)</w:t>
      </w:r>
    </w:p>
    <w:p w14:paraId="370537C8" w14:textId="509A578B" w:rsidR="00EE3B50" w:rsidRPr="00F347BF" w:rsidRDefault="00EE3B50" w:rsidP="00E37240">
      <w:pPr>
        <w:pStyle w:val="BodyCopy"/>
        <w:spacing w:before="120" w:after="120"/>
        <w:rPr>
          <w:color w:val="000000"/>
          <w:lang w:eastAsia="en-AU"/>
        </w:rPr>
      </w:pPr>
      <w:r w:rsidRPr="00F347BF">
        <w:rPr>
          <w:color w:val="000000"/>
          <w:lang w:eastAsia="en-AU"/>
        </w:rPr>
        <w:t xml:space="preserve">Applications </w:t>
      </w:r>
      <w:r w:rsidR="009B10CA" w:rsidRPr="00F347BF">
        <w:rPr>
          <w:color w:val="000000"/>
          <w:lang w:eastAsia="en-AU"/>
        </w:rPr>
        <w:t>and/or</w:t>
      </w:r>
      <w:r w:rsidRPr="00F347BF">
        <w:rPr>
          <w:color w:val="000000"/>
          <w:lang w:eastAsia="en-AU"/>
        </w:rPr>
        <w:t xml:space="preserve"> supporting documents received after th</w:t>
      </w:r>
      <w:r w:rsidR="00E37240" w:rsidRPr="00F347BF">
        <w:rPr>
          <w:color w:val="000000"/>
          <w:lang w:eastAsia="en-AU"/>
        </w:rPr>
        <w:t xml:space="preserve">e closing </w:t>
      </w:r>
      <w:r w:rsidRPr="00F347BF">
        <w:rPr>
          <w:color w:val="000000"/>
          <w:lang w:eastAsia="en-AU"/>
        </w:rPr>
        <w:t>date will not be considered.</w:t>
      </w:r>
    </w:p>
    <w:p w14:paraId="5E39C57A" w14:textId="1BAFCD1D" w:rsidR="00EE3B50" w:rsidRPr="00F347BF" w:rsidRDefault="0024777B" w:rsidP="0005326E">
      <w:pPr>
        <w:pStyle w:val="Heading3"/>
        <w:rPr>
          <w:color w:val="002060"/>
          <w:sz w:val="21"/>
          <w:szCs w:val="21"/>
        </w:rPr>
      </w:pPr>
      <w:r w:rsidRPr="00F347BF">
        <w:rPr>
          <w:color w:val="002060"/>
          <w:sz w:val="21"/>
          <w:szCs w:val="21"/>
        </w:rPr>
        <w:lastRenderedPageBreak/>
        <w:t xml:space="preserve">The </w:t>
      </w:r>
      <w:r w:rsidR="006F7A86" w:rsidRPr="00F347BF">
        <w:rPr>
          <w:color w:val="002060"/>
          <w:sz w:val="21"/>
          <w:szCs w:val="21"/>
        </w:rPr>
        <w:t>a</w:t>
      </w:r>
      <w:r w:rsidRPr="00F347BF">
        <w:rPr>
          <w:color w:val="002060"/>
          <w:sz w:val="21"/>
          <w:szCs w:val="21"/>
        </w:rPr>
        <w:t xml:space="preserve">pplication </w:t>
      </w:r>
      <w:proofErr w:type="gramStart"/>
      <w:r w:rsidR="006F7A86" w:rsidRPr="00F347BF">
        <w:rPr>
          <w:color w:val="002060"/>
          <w:sz w:val="21"/>
          <w:szCs w:val="21"/>
        </w:rPr>
        <w:t>p</w:t>
      </w:r>
      <w:r w:rsidR="00EE3B50" w:rsidRPr="00F347BF">
        <w:rPr>
          <w:color w:val="002060"/>
          <w:sz w:val="21"/>
          <w:szCs w:val="21"/>
        </w:rPr>
        <w:t>rocess</w:t>
      </w:r>
      <w:proofErr w:type="gramEnd"/>
    </w:p>
    <w:p w14:paraId="6959C0A5" w14:textId="77777777" w:rsidR="00EE3B50" w:rsidRPr="00F347BF" w:rsidRDefault="0024777B" w:rsidP="0005326E">
      <w:pPr>
        <w:pStyle w:val="Heading4"/>
      </w:pPr>
      <w:r w:rsidRPr="00F347BF">
        <w:t xml:space="preserve">Online </w:t>
      </w:r>
      <w:r w:rsidR="006F7A86" w:rsidRPr="00F347BF">
        <w:t>a</w:t>
      </w:r>
      <w:r w:rsidR="00EE3B50" w:rsidRPr="00F347BF">
        <w:t>pplications</w:t>
      </w:r>
    </w:p>
    <w:p w14:paraId="3340664A" w14:textId="13D180DB" w:rsidR="003C3B5C" w:rsidRPr="00F347BF" w:rsidRDefault="00870EC9" w:rsidP="00457822">
      <w:pPr>
        <w:pStyle w:val="BodyCopy"/>
        <w:spacing w:before="120" w:after="120"/>
        <w:rPr>
          <w:rFonts w:eastAsiaTheme="minorHAnsi" w:cs="Arial"/>
          <w:color w:val="000000"/>
          <w:spacing w:val="0"/>
          <w:kern w:val="0"/>
          <w:szCs w:val="20"/>
        </w:rPr>
      </w:pPr>
      <w:r w:rsidRPr="00F347BF">
        <w:rPr>
          <w:color w:val="000000"/>
          <w:lang w:eastAsia="en-AU"/>
        </w:rPr>
        <w:t>A</w:t>
      </w:r>
      <w:r w:rsidR="00A10841" w:rsidRPr="00F347BF">
        <w:rPr>
          <w:color w:val="000000"/>
          <w:lang w:eastAsia="en-AU"/>
        </w:rPr>
        <w:t xml:space="preserve">ll applications </w:t>
      </w:r>
      <w:r w:rsidR="009259F8" w:rsidRPr="00F347BF">
        <w:rPr>
          <w:color w:val="000000"/>
          <w:lang w:eastAsia="en-AU"/>
        </w:rPr>
        <w:t xml:space="preserve">must </w:t>
      </w:r>
      <w:r w:rsidR="00A10841" w:rsidRPr="00F347BF">
        <w:rPr>
          <w:color w:val="000000"/>
          <w:lang w:eastAsia="en-AU"/>
        </w:rPr>
        <w:t xml:space="preserve">be lodged </w:t>
      </w:r>
      <w:r w:rsidR="00DF6B79" w:rsidRPr="00F347BF">
        <w:rPr>
          <w:color w:val="000000"/>
          <w:lang w:eastAsia="en-AU"/>
        </w:rPr>
        <w:t xml:space="preserve">online </w:t>
      </w:r>
      <w:r w:rsidR="00A10841" w:rsidRPr="00F347BF">
        <w:rPr>
          <w:color w:val="000000"/>
          <w:lang w:eastAsia="en-AU"/>
        </w:rPr>
        <w:t>through</w:t>
      </w:r>
      <w:r w:rsidR="00E632D2" w:rsidRPr="00F347BF">
        <w:t xml:space="preserve"> </w:t>
      </w:r>
      <w:hyperlink r:id="rId20" w:history="1">
        <w:r w:rsidR="00632E45" w:rsidRPr="00F221F4">
          <w:rPr>
            <w:rStyle w:val="Hyperlink"/>
            <w:color w:val="00759A" w:themeColor="accent1"/>
            <w:u w:val="single"/>
          </w:rPr>
          <w:t>OASIS</w:t>
        </w:r>
      </w:hyperlink>
      <w:r w:rsidR="00F221F4">
        <w:rPr>
          <w:rStyle w:val="Hyperlink"/>
        </w:rPr>
        <w:t>.</w:t>
      </w:r>
    </w:p>
    <w:p w14:paraId="48A0F162" w14:textId="73F7B04F" w:rsidR="00EE3B50" w:rsidRPr="00F347BF" w:rsidRDefault="0024777B" w:rsidP="0005326E">
      <w:pPr>
        <w:pStyle w:val="Heading4"/>
      </w:pPr>
      <w:r w:rsidRPr="00F347BF">
        <w:t xml:space="preserve">Supporting </w:t>
      </w:r>
      <w:r w:rsidR="006F7A86" w:rsidRPr="00F347BF">
        <w:t>d</w:t>
      </w:r>
      <w:r w:rsidR="00EE3B50" w:rsidRPr="00F347BF">
        <w:t>ocuments</w:t>
      </w:r>
    </w:p>
    <w:p w14:paraId="615927E6" w14:textId="7695859F" w:rsidR="00796623" w:rsidRPr="00F347BF" w:rsidRDefault="00796623" w:rsidP="002E75B9">
      <w:pPr>
        <w:pStyle w:val="BodyCopy"/>
        <w:rPr>
          <w:lang w:eastAsia="en-AU"/>
        </w:rPr>
      </w:pPr>
      <w:r w:rsidRPr="00F347BF">
        <w:rPr>
          <w:lang w:eastAsia="en-AU"/>
        </w:rPr>
        <w:t xml:space="preserve">Applicants must submit all the relevant supporting documents listed in the </w:t>
      </w:r>
      <w:hyperlink r:id="rId21" w:history="1">
        <w:r w:rsidRPr="00411762">
          <w:rPr>
            <w:rStyle w:val="Hyperlink"/>
            <w:b w:val="0"/>
            <w:bCs/>
            <w:i/>
            <w:color w:val="0072BB" w:themeColor="text2" w:themeTint="BF"/>
            <w:lang w:eastAsia="en-AU"/>
          </w:rPr>
          <w:t>Australia Awards Scholarships Policy Handbook</w:t>
        </w:r>
      </w:hyperlink>
      <w:r w:rsidRPr="00F347BF">
        <w:rPr>
          <w:lang w:eastAsia="en-AU"/>
        </w:rPr>
        <w:t xml:space="preserve">. </w:t>
      </w:r>
    </w:p>
    <w:p w14:paraId="7F16D212" w14:textId="5D487EE7" w:rsidR="00E632D2" w:rsidRPr="00F347BF" w:rsidRDefault="00E632D2" w:rsidP="00E632D2">
      <w:pPr>
        <w:pStyle w:val="BodyCopy"/>
        <w:spacing w:before="120" w:after="120"/>
        <w:rPr>
          <w:rFonts w:cs="Arial"/>
          <w:szCs w:val="20"/>
        </w:rPr>
      </w:pPr>
      <w:r w:rsidRPr="00F347BF">
        <w:rPr>
          <w:lang w:eastAsia="en-AU"/>
        </w:rPr>
        <w:t xml:space="preserve">Applicants must also provide the </w:t>
      </w:r>
      <w:r w:rsidRPr="00F347BF">
        <w:rPr>
          <w:b/>
          <w:lang w:eastAsia="en-AU"/>
        </w:rPr>
        <w:t>additional</w:t>
      </w:r>
      <w:r w:rsidRPr="00F347BF">
        <w:rPr>
          <w:lang w:eastAsia="en-AU"/>
        </w:rPr>
        <w:t xml:space="preserve"> documents to meet the specific requirements for </w:t>
      </w:r>
      <w:r w:rsidRPr="00F347BF">
        <w:rPr>
          <w:b/>
          <w:lang w:eastAsia="en-AU"/>
        </w:rPr>
        <w:t xml:space="preserve">Vietnam. </w:t>
      </w:r>
      <w:r w:rsidRPr="00F347BF">
        <w:rPr>
          <w:rFonts w:cs="Arial"/>
          <w:szCs w:val="20"/>
        </w:rPr>
        <w:t xml:space="preserve">Please refer to </w:t>
      </w:r>
      <w:hyperlink r:id="rId22" w:history="1">
        <w:r w:rsidR="00632E45">
          <w:rPr>
            <w:rStyle w:val="Hyperlink"/>
          </w:rPr>
          <w:t>Home - Australia Awards Vietnam</w:t>
        </w:r>
      </w:hyperlink>
      <w:r w:rsidRPr="00F347BF">
        <w:rPr>
          <w:rFonts w:cs="Arial"/>
          <w:szCs w:val="20"/>
        </w:rPr>
        <w:t xml:space="preserve"> for a full list of required supporting documents.</w:t>
      </w:r>
    </w:p>
    <w:p w14:paraId="29860788" w14:textId="251280B1" w:rsidR="00E632D2" w:rsidRPr="00F347BF" w:rsidRDefault="00E632D2" w:rsidP="00E632D2">
      <w:pPr>
        <w:spacing w:before="140" w:after="140" w:line="235" w:lineRule="auto"/>
        <w:ind w:right="-23"/>
        <w:rPr>
          <w:rFonts w:ascii="Arial" w:eastAsia="Arial" w:hAnsi="Arial" w:cs="Arial"/>
          <w:spacing w:val="2"/>
        </w:rPr>
      </w:pPr>
      <w:r w:rsidRPr="00F347BF">
        <w:rPr>
          <w:rFonts w:ascii="Arial" w:eastAsia="Arial" w:hAnsi="Arial" w:cs="Arial"/>
          <w:spacing w:val="2"/>
        </w:rPr>
        <w:t>Australia Awards Scholarships are administered by the Australian Department of Foreign Affairs and Trade (DFAT), which has zero tolerance of fraudulent activit</w:t>
      </w:r>
      <w:r w:rsidR="00475F4C">
        <w:rPr>
          <w:rFonts w:ascii="Arial" w:eastAsia="Arial" w:hAnsi="Arial" w:cs="Arial"/>
          <w:spacing w:val="2"/>
        </w:rPr>
        <w:t>y</w:t>
      </w:r>
      <w:r w:rsidRPr="00F347BF">
        <w:rPr>
          <w:rFonts w:ascii="Arial" w:eastAsia="Arial" w:hAnsi="Arial" w:cs="Arial"/>
          <w:spacing w:val="2"/>
        </w:rPr>
        <w:t xml:space="preserve"> or behaviour. DFAT defines fraud as </w:t>
      </w:r>
      <w:r w:rsidRPr="00F347BF">
        <w:rPr>
          <w:rFonts w:ascii="Arial" w:eastAsia="Arial" w:hAnsi="Arial" w:cs="Arial"/>
          <w:i/>
          <w:spacing w:val="2"/>
        </w:rPr>
        <w:t>dishonestly obtaining a benefit, or causing a loss, by deception or other means</w:t>
      </w:r>
      <w:r w:rsidRPr="00F347BF">
        <w:rPr>
          <w:rFonts w:ascii="Arial" w:eastAsia="Arial" w:hAnsi="Arial" w:cs="Arial"/>
          <w:spacing w:val="2"/>
        </w:rPr>
        <w:t xml:space="preserve">. For example, providing false or misleading information or not providing relevant information could be considered as fraud. This may include failing to declare previous study undertaken, irrespective of whether it is </w:t>
      </w:r>
      <w:r w:rsidRPr="00F347BF">
        <w:rPr>
          <w:rFonts w:ascii="Arial" w:eastAsia="Arial" w:hAnsi="Arial" w:cs="Arial"/>
          <w:b/>
          <w:spacing w:val="2"/>
        </w:rPr>
        <w:t>complete</w:t>
      </w:r>
      <w:r w:rsidRPr="00F347BF">
        <w:rPr>
          <w:rFonts w:ascii="Arial" w:eastAsia="Arial" w:hAnsi="Arial" w:cs="Arial"/>
          <w:spacing w:val="2"/>
        </w:rPr>
        <w:t xml:space="preserve"> or </w:t>
      </w:r>
      <w:r w:rsidRPr="00F347BF">
        <w:rPr>
          <w:rFonts w:ascii="Arial" w:eastAsia="Arial" w:hAnsi="Arial" w:cs="Arial"/>
          <w:b/>
          <w:spacing w:val="2"/>
        </w:rPr>
        <w:t>incomplete</w:t>
      </w:r>
      <w:r w:rsidRPr="00F347BF">
        <w:rPr>
          <w:rFonts w:ascii="Arial" w:eastAsia="Arial" w:hAnsi="Arial" w:cs="Arial"/>
          <w:spacing w:val="2"/>
        </w:rPr>
        <w:t>.</w:t>
      </w:r>
    </w:p>
    <w:p w14:paraId="15DBC426" w14:textId="77777777" w:rsidR="00E632D2" w:rsidRPr="00F347BF" w:rsidRDefault="00E632D2" w:rsidP="00E632D2">
      <w:pPr>
        <w:pStyle w:val="BodyCopy"/>
        <w:spacing w:before="120" w:after="120"/>
        <w:rPr>
          <w:rFonts w:eastAsia="Arial" w:cs="Arial"/>
          <w:spacing w:val="2"/>
        </w:rPr>
      </w:pPr>
      <w:r w:rsidRPr="00F347BF">
        <w:rPr>
          <w:rFonts w:eastAsia="Arial" w:cs="Arial"/>
          <w:spacing w:val="2"/>
        </w:rPr>
        <w:t>Where fraud is detected, the application will be deemed ineligible, and the applicant will be barred from applying for an Australia Awards Scholarship in future rounds.</w:t>
      </w:r>
    </w:p>
    <w:p w14:paraId="51BBE5A8" w14:textId="77777777" w:rsidR="00EE3B50" w:rsidRPr="00F347BF" w:rsidRDefault="0024777B" w:rsidP="00C02C5D">
      <w:pPr>
        <w:pStyle w:val="Heading3"/>
        <w:rPr>
          <w:color w:val="002060"/>
          <w:sz w:val="21"/>
          <w:szCs w:val="21"/>
        </w:rPr>
      </w:pPr>
      <w:r w:rsidRPr="00F347BF">
        <w:rPr>
          <w:color w:val="002060"/>
          <w:sz w:val="21"/>
          <w:szCs w:val="21"/>
        </w:rPr>
        <w:t xml:space="preserve">The </w:t>
      </w:r>
      <w:r w:rsidR="006F7A86" w:rsidRPr="00F347BF">
        <w:rPr>
          <w:color w:val="002060"/>
          <w:sz w:val="21"/>
          <w:szCs w:val="21"/>
        </w:rPr>
        <w:t>s</w:t>
      </w:r>
      <w:r w:rsidRPr="00F347BF">
        <w:rPr>
          <w:color w:val="002060"/>
          <w:sz w:val="21"/>
          <w:szCs w:val="21"/>
        </w:rPr>
        <w:t xml:space="preserve">election </w:t>
      </w:r>
      <w:r w:rsidR="006F7A86" w:rsidRPr="00F347BF">
        <w:rPr>
          <w:color w:val="002060"/>
          <w:sz w:val="21"/>
          <w:szCs w:val="21"/>
        </w:rPr>
        <w:t>p</w:t>
      </w:r>
      <w:r w:rsidR="00EE3B50" w:rsidRPr="00F347BF">
        <w:rPr>
          <w:color w:val="002060"/>
          <w:sz w:val="21"/>
          <w:szCs w:val="21"/>
        </w:rPr>
        <w:t>rocess</w:t>
      </w:r>
      <w:r w:rsidR="00EE3B50" w:rsidRPr="00F347BF">
        <w:rPr>
          <w:color w:val="002060"/>
          <w:sz w:val="21"/>
          <w:szCs w:val="21"/>
        </w:rPr>
        <w:softHyphen/>
      </w:r>
    </w:p>
    <w:p w14:paraId="3066485B" w14:textId="77777777" w:rsidR="003F4B33" w:rsidRPr="00F347BF" w:rsidRDefault="009455DB" w:rsidP="002E75B9">
      <w:pPr>
        <w:pStyle w:val="Bullet"/>
      </w:pPr>
      <w:r w:rsidRPr="00F347BF">
        <w:rPr>
          <w:rFonts w:eastAsiaTheme="minorHAnsi"/>
          <w:lang w:eastAsia="en-AU"/>
        </w:rPr>
        <w:t>A</w:t>
      </w:r>
      <w:r w:rsidR="00C04254" w:rsidRPr="00F347BF">
        <w:rPr>
          <w:rFonts w:eastAsiaTheme="minorHAnsi"/>
          <w:lang w:eastAsia="en-AU"/>
        </w:rPr>
        <w:t>pplications will be shortlisted</w:t>
      </w:r>
      <w:r w:rsidRPr="00F347BF">
        <w:rPr>
          <w:rFonts w:eastAsiaTheme="minorHAnsi"/>
          <w:lang w:eastAsia="en-AU"/>
        </w:rPr>
        <w:t xml:space="preserve"> after eligibility checking.</w:t>
      </w:r>
    </w:p>
    <w:p w14:paraId="1EEF4BE3" w14:textId="5D3EFBE2" w:rsidR="00411762" w:rsidRPr="00411762" w:rsidRDefault="00896156" w:rsidP="00D40805">
      <w:pPr>
        <w:pStyle w:val="Bullet"/>
      </w:pPr>
      <w:r w:rsidRPr="00411762">
        <w:rPr>
          <w:rFonts w:eastAsiaTheme="minorHAnsi"/>
          <w:lang w:eastAsia="en-AU"/>
        </w:rPr>
        <w:t>Only short</w:t>
      </w:r>
      <w:r w:rsidR="00B9091B" w:rsidRPr="00411762">
        <w:rPr>
          <w:rFonts w:eastAsiaTheme="minorHAnsi"/>
          <w:lang w:eastAsia="en-AU"/>
        </w:rPr>
        <w:t>listed candidates will be contacted</w:t>
      </w:r>
      <w:r w:rsidR="00E632D2" w:rsidRPr="00411762">
        <w:rPr>
          <w:rFonts w:eastAsiaTheme="minorHAnsi"/>
          <w:lang w:eastAsia="en-AU"/>
        </w:rPr>
        <w:t>.</w:t>
      </w:r>
    </w:p>
    <w:p w14:paraId="1C3A0DE9" w14:textId="0A8156E5" w:rsidR="00271775" w:rsidRPr="00F347BF" w:rsidRDefault="00C4402E" w:rsidP="00D40805">
      <w:pPr>
        <w:pStyle w:val="Bullet"/>
      </w:pPr>
      <w:r w:rsidRPr="00411762">
        <w:rPr>
          <w:rFonts w:eastAsiaTheme="minorHAnsi"/>
          <w:lang w:eastAsia="en-AU"/>
        </w:rPr>
        <w:t xml:space="preserve">The selection process </w:t>
      </w:r>
      <w:r w:rsidR="009455DB" w:rsidRPr="00411762">
        <w:rPr>
          <w:rFonts w:eastAsiaTheme="minorHAnsi"/>
          <w:lang w:eastAsia="en-AU"/>
        </w:rPr>
        <w:t xml:space="preserve">includes </w:t>
      </w:r>
      <w:r w:rsidRPr="00411762">
        <w:rPr>
          <w:rFonts w:eastAsiaTheme="minorHAnsi"/>
          <w:lang w:eastAsia="en-AU"/>
        </w:rPr>
        <w:t>an interview</w:t>
      </w:r>
      <w:r w:rsidR="006E27CD" w:rsidRPr="00411762">
        <w:rPr>
          <w:rFonts w:eastAsiaTheme="minorHAnsi"/>
          <w:lang w:eastAsia="en-AU"/>
        </w:rPr>
        <w:t xml:space="preserve">. Applicants </w:t>
      </w:r>
      <w:r w:rsidR="0010550B" w:rsidRPr="00411762">
        <w:rPr>
          <w:rFonts w:eastAsiaTheme="minorHAnsi"/>
          <w:lang w:eastAsia="en-AU"/>
        </w:rPr>
        <w:t>will be assessed against the f</w:t>
      </w:r>
      <w:r w:rsidR="00C04254" w:rsidRPr="00411762">
        <w:rPr>
          <w:rFonts w:eastAsiaTheme="minorHAnsi"/>
          <w:lang w:eastAsia="en-AU"/>
        </w:rPr>
        <w:t>ollowing criteria:</w:t>
      </w:r>
    </w:p>
    <w:p w14:paraId="49AE9874" w14:textId="77777777" w:rsidR="00411762" w:rsidRPr="00411762" w:rsidRDefault="009455DB" w:rsidP="00917AA6">
      <w:pPr>
        <w:pStyle w:val="Bullet"/>
        <w:numPr>
          <w:ilvl w:val="0"/>
          <w:numId w:val="31"/>
        </w:numPr>
      </w:pPr>
      <w:r w:rsidRPr="00411762">
        <w:rPr>
          <w:rFonts w:eastAsiaTheme="minorHAnsi"/>
          <w:lang w:eastAsia="en-AU"/>
        </w:rPr>
        <w:t>a</w:t>
      </w:r>
      <w:r w:rsidR="00271775" w:rsidRPr="00411762">
        <w:rPr>
          <w:rFonts w:eastAsiaTheme="minorHAnsi"/>
          <w:lang w:eastAsia="en-AU"/>
        </w:rPr>
        <w:t>cademic competence</w:t>
      </w:r>
    </w:p>
    <w:p w14:paraId="49DBB9EF" w14:textId="09D4F458" w:rsidR="00271775" w:rsidRPr="00F347BF" w:rsidRDefault="009455DB" w:rsidP="00917AA6">
      <w:pPr>
        <w:pStyle w:val="Bullet"/>
        <w:numPr>
          <w:ilvl w:val="0"/>
          <w:numId w:val="31"/>
        </w:numPr>
      </w:pPr>
      <w:r w:rsidRPr="00411762">
        <w:rPr>
          <w:rFonts w:eastAsiaTheme="minorHAnsi"/>
          <w:lang w:eastAsia="en-AU"/>
        </w:rPr>
        <w:t>p</w:t>
      </w:r>
      <w:r w:rsidR="00271775" w:rsidRPr="00411762">
        <w:rPr>
          <w:rFonts w:eastAsiaTheme="minorHAnsi"/>
          <w:lang w:eastAsia="en-AU"/>
        </w:rPr>
        <w:t xml:space="preserve">otential outcome, </w:t>
      </w:r>
      <w:r w:rsidR="00D41FCC" w:rsidRPr="00411762">
        <w:rPr>
          <w:rFonts w:eastAsiaTheme="minorHAnsi"/>
          <w:lang w:eastAsia="en-AU"/>
        </w:rPr>
        <w:t>specifically the</w:t>
      </w:r>
      <w:r w:rsidR="00271775" w:rsidRPr="00411762">
        <w:rPr>
          <w:rFonts w:eastAsiaTheme="minorHAnsi"/>
          <w:lang w:eastAsia="en-AU"/>
        </w:rPr>
        <w:t xml:space="preserve"> contribution to development outcomes in </w:t>
      </w:r>
      <w:r w:rsidR="00E632D2" w:rsidRPr="00411762">
        <w:rPr>
          <w:rFonts w:eastAsiaTheme="minorHAnsi"/>
          <w:lang w:eastAsia="en-AU"/>
        </w:rPr>
        <w:t>Vietnam</w:t>
      </w:r>
      <w:r w:rsidR="002D2343" w:rsidRPr="00411762">
        <w:rPr>
          <w:rFonts w:eastAsiaTheme="minorHAnsi"/>
          <w:lang w:eastAsia="en-AU"/>
        </w:rPr>
        <w:t>.</w:t>
      </w:r>
    </w:p>
    <w:p w14:paraId="0D78F1F3" w14:textId="77777777" w:rsidR="00EE3B50" w:rsidRPr="00F347BF" w:rsidRDefault="009455DB" w:rsidP="00E632D2">
      <w:pPr>
        <w:pStyle w:val="Bullet"/>
        <w:numPr>
          <w:ilvl w:val="0"/>
          <w:numId w:val="31"/>
        </w:numPr>
      </w:pPr>
      <w:r w:rsidRPr="00F347BF">
        <w:rPr>
          <w:rFonts w:eastAsiaTheme="minorHAnsi"/>
          <w:lang w:eastAsia="en-AU"/>
        </w:rPr>
        <w:t>p</w:t>
      </w:r>
      <w:r w:rsidR="00271775" w:rsidRPr="00F347BF">
        <w:rPr>
          <w:rFonts w:eastAsiaTheme="minorHAnsi"/>
          <w:lang w:eastAsia="en-AU"/>
        </w:rPr>
        <w:t>rofessional and personal leadership attributes</w:t>
      </w:r>
      <w:r w:rsidR="00397A14" w:rsidRPr="00F347BF">
        <w:rPr>
          <w:rFonts w:eastAsiaTheme="minorHAnsi"/>
          <w:lang w:eastAsia="en-AU"/>
        </w:rPr>
        <w:t xml:space="preserve"> including relevant work experience</w:t>
      </w:r>
      <w:r w:rsidR="009F70CD" w:rsidRPr="00F347BF">
        <w:rPr>
          <w:rFonts w:eastAsiaTheme="minorHAnsi"/>
          <w:lang w:eastAsia="en-AU"/>
        </w:rPr>
        <w:t>.</w:t>
      </w:r>
    </w:p>
    <w:p w14:paraId="6DE47A49" w14:textId="77777777" w:rsidR="009C69DB" w:rsidRPr="00F347BF" w:rsidRDefault="003F4B33" w:rsidP="009C69DB">
      <w:pPr>
        <w:pStyle w:val="Bullet"/>
      </w:pPr>
      <w:r w:rsidRPr="00F347BF">
        <w:rPr>
          <w:rFonts w:eastAsiaTheme="minorHAnsi"/>
          <w:lang w:eastAsia="en-AU"/>
        </w:rPr>
        <w:t xml:space="preserve">Successful candidates will be notified </w:t>
      </w:r>
      <w:r w:rsidR="003456E1" w:rsidRPr="00F347BF">
        <w:rPr>
          <w:rFonts w:eastAsiaTheme="minorHAnsi"/>
          <w:lang w:eastAsia="en-AU"/>
        </w:rPr>
        <w:t>in late 202</w:t>
      </w:r>
      <w:r w:rsidR="006E4C52" w:rsidRPr="00F347BF">
        <w:rPr>
          <w:rFonts w:eastAsiaTheme="minorHAnsi"/>
          <w:lang w:eastAsia="en-AU"/>
        </w:rPr>
        <w:t>5</w:t>
      </w:r>
      <w:r w:rsidR="0025381C" w:rsidRPr="00F347BF">
        <w:rPr>
          <w:rFonts w:eastAsiaTheme="minorHAnsi"/>
          <w:lang w:eastAsia="en-AU"/>
        </w:rPr>
        <w:t>.</w:t>
      </w:r>
    </w:p>
    <w:p w14:paraId="46EE6A65" w14:textId="24560914" w:rsidR="009C69DB" w:rsidRPr="00F347BF" w:rsidRDefault="00264813" w:rsidP="009C69DB">
      <w:pPr>
        <w:pStyle w:val="Bullet"/>
      </w:pPr>
      <w:r w:rsidRPr="00F347BF">
        <w:rPr>
          <w:rFonts w:eastAsiaTheme="minorHAnsi"/>
          <w:b/>
          <w:bCs/>
          <w:lang w:eastAsia="en-AU"/>
        </w:rPr>
        <w:t xml:space="preserve">For </w:t>
      </w:r>
      <w:r w:rsidR="00014F22" w:rsidRPr="00F347BF">
        <w:rPr>
          <w:b/>
          <w:bCs/>
        </w:rPr>
        <w:t>Australia Awards</w:t>
      </w:r>
      <w:r w:rsidR="00014F22" w:rsidRPr="00F347BF">
        <w:rPr>
          <w:rFonts w:eastAsiaTheme="minorHAnsi"/>
          <w:b/>
          <w:bCs/>
          <w:lang w:eastAsia="en-AU"/>
        </w:rPr>
        <w:t xml:space="preserve"> in Vietnam </w:t>
      </w:r>
      <w:r w:rsidRPr="00F347BF">
        <w:rPr>
          <w:rFonts w:eastAsiaTheme="minorHAnsi"/>
          <w:b/>
          <w:bCs/>
          <w:lang w:eastAsia="en-AU"/>
        </w:rPr>
        <w:t>Intake 2026, s</w:t>
      </w:r>
      <w:r w:rsidR="00AA441B" w:rsidRPr="00F347BF">
        <w:rPr>
          <w:rFonts w:eastAsiaTheme="minorHAnsi"/>
          <w:b/>
          <w:bCs/>
          <w:lang w:eastAsia="en-AU"/>
        </w:rPr>
        <w:t>tud</w:t>
      </w:r>
      <w:r w:rsidR="00C46E7E" w:rsidRPr="00F347BF">
        <w:rPr>
          <w:rFonts w:eastAsiaTheme="minorHAnsi"/>
          <w:b/>
          <w:bCs/>
          <w:lang w:eastAsia="en-AU"/>
        </w:rPr>
        <w:t xml:space="preserve">ies commence </w:t>
      </w:r>
      <w:r w:rsidR="006B6AFA" w:rsidRPr="00F347BF">
        <w:rPr>
          <w:rFonts w:eastAsiaTheme="minorHAnsi"/>
          <w:b/>
          <w:bCs/>
          <w:lang w:eastAsia="en-AU"/>
        </w:rPr>
        <w:t>from</w:t>
      </w:r>
      <w:r w:rsidRPr="00F347BF">
        <w:rPr>
          <w:rFonts w:eastAsiaTheme="minorHAnsi"/>
          <w:b/>
          <w:bCs/>
          <w:lang w:eastAsia="en-AU"/>
        </w:rPr>
        <w:t xml:space="preserve"> June 2026</w:t>
      </w:r>
      <w:r w:rsidR="006B6AFA" w:rsidRPr="00F347BF">
        <w:rPr>
          <w:rFonts w:eastAsiaTheme="minorHAnsi"/>
          <w:b/>
          <w:bCs/>
          <w:lang w:eastAsia="en-AU"/>
        </w:rPr>
        <w:t xml:space="preserve"> and </w:t>
      </w:r>
      <w:r w:rsidR="009C69DB" w:rsidRPr="00F347BF">
        <w:rPr>
          <w:rFonts w:eastAsiaTheme="minorHAnsi"/>
          <w:b/>
          <w:bCs/>
          <w:lang w:eastAsia="en-AU"/>
        </w:rPr>
        <w:t xml:space="preserve">be subject to </w:t>
      </w:r>
      <w:r w:rsidR="009C69DB" w:rsidRPr="00F347BF">
        <w:rPr>
          <w:b/>
          <w:bCs/>
        </w:rPr>
        <w:t>approval of Government of Australia and Government of Vietnam</w:t>
      </w:r>
      <w:r w:rsidR="008F3F71" w:rsidRPr="00F347BF">
        <w:rPr>
          <w:b/>
          <w:bCs/>
        </w:rPr>
        <w:t>.</w:t>
      </w:r>
    </w:p>
    <w:p w14:paraId="12866355" w14:textId="79FBEA03" w:rsidR="00333FE6" w:rsidRPr="00F347BF" w:rsidRDefault="00333FE6" w:rsidP="009C69DB">
      <w:pPr>
        <w:pStyle w:val="Bullet"/>
      </w:pPr>
      <w:r w:rsidRPr="00F347BF">
        <w:t>Awardee travel will be subject to</w:t>
      </w:r>
      <w:r w:rsidR="009C69DB" w:rsidRPr="00F347BF">
        <w:t xml:space="preserve"> </w:t>
      </w:r>
      <w:r w:rsidRPr="00F347BF">
        <w:t>meeting the requirements imposed by the Australian Government</w:t>
      </w:r>
      <w:r w:rsidR="00B76F5C">
        <w:t xml:space="preserve"> D</w:t>
      </w:r>
      <w:r w:rsidRPr="00F347BF">
        <w:t xml:space="preserve">epartment of </w:t>
      </w:r>
      <w:r w:rsidR="001B04BA">
        <w:t xml:space="preserve">Home Affairs and Department of </w:t>
      </w:r>
      <w:r w:rsidRPr="00F347BF">
        <w:t>Educatio</w:t>
      </w:r>
      <w:r w:rsidR="00B66DB0" w:rsidRPr="00F347BF">
        <w:t>n</w:t>
      </w:r>
      <w:r w:rsidRPr="00F347BF">
        <w:t xml:space="preserve"> and by</w:t>
      </w:r>
      <w:r w:rsidR="00381D5D" w:rsidRPr="00F347BF">
        <w:t xml:space="preserve"> the relevant Australian</w:t>
      </w:r>
      <w:r w:rsidRPr="00F347BF">
        <w:t xml:space="preserve"> State </w:t>
      </w:r>
      <w:r w:rsidR="002936F0" w:rsidRPr="00F347BF">
        <w:t>or</w:t>
      </w:r>
      <w:r w:rsidRPr="00F347BF">
        <w:t xml:space="preserve"> Territory governments.</w:t>
      </w:r>
    </w:p>
    <w:p w14:paraId="73CF98AB" w14:textId="77777777" w:rsidR="00C4402E" w:rsidRPr="00F347BF" w:rsidRDefault="0024777B" w:rsidP="00C02C5D">
      <w:pPr>
        <w:pStyle w:val="Heading3"/>
        <w:rPr>
          <w:color w:val="002060"/>
          <w:sz w:val="21"/>
          <w:szCs w:val="21"/>
        </w:rPr>
      </w:pPr>
      <w:r w:rsidRPr="00F347BF">
        <w:rPr>
          <w:color w:val="002060"/>
          <w:sz w:val="21"/>
          <w:szCs w:val="21"/>
        </w:rPr>
        <w:t xml:space="preserve">Preparatory </w:t>
      </w:r>
      <w:r w:rsidR="006F7A86" w:rsidRPr="00F347BF">
        <w:rPr>
          <w:color w:val="002060"/>
          <w:sz w:val="21"/>
          <w:szCs w:val="21"/>
        </w:rPr>
        <w:t>t</w:t>
      </w:r>
      <w:r w:rsidR="00C4402E" w:rsidRPr="00F347BF">
        <w:rPr>
          <w:color w:val="002060"/>
          <w:sz w:val="21"/>
          <w:szCs w:val="21"/>
        </w:rPr>
        <w:t>raining</w:t>
      </w:r>
    </w:p>
    <w:p w14:paraId="7E20DB78" w14:textId="77777777" w:rsidR="009E1749" w:rsidRPr="00F347BF"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sidRPr="00F347BF">
        <w:rPr>
          <w:rFonts w:asciiTheme="minorHAnsi" w:eastAsiaTheme="minorHAnsi" w:hAnsiTheme="minorHAnsi" w:cs="Times New Roman"/>
          <w:color w:val="auto"/>
          <w:spacing w:val="0"/>
          <w:kern w:val="0"/>
          <w:szCs w:val="20"/>
          <w:lang w:eastAsia="en-AU"/>
        </w:rPr>
        <w:t>S</w:t>
      </w:r>
      <w:r w:rsidR="001C2659" w:rsidRPr="00F347BF">
        <w:rPr>
          <w:rFonts w:asciiTheme="minorHAnsi" w:eastAsiaTheme="minorHAnsi" w:hAnsiTheme="minorHAnsi" w:cs="Times New Roman"/>
          <w:color w:val="auto"/>
          <w:spacing w:val="0"/>
          <w:kern w:val="0"/>
          <w:szCs w:val="20"/>
          <w:lang w:eastAsia="en-AU"/>
        </w:rPr>
        <w:t xml:space="preserve">uccessful applicants </w:t>
      </w:r>
      <w:r w:rsidR="00896156" w:rsidRPr="00F347BF">
        <w:rPr>
          <w:rFonts w:asciiTheme="minorHAnsi" w:eastAsiaTheme="minorHAnsi" w:hAnsiTheme="minorHAnsi" w:cs="Times New Roman"/>
          <w:color w:val="auto"/>
          <w:spacing w:val="0"/>
          <w:kern w:val="0"/>
          <w:szCs w:val="20"/>
          <w:lang w:eastAsia="en-AU"/>
        </w:rPr>
        <w:t>will be</w:t>
      </w:r>
      <w:r w:rsidR="001C2659" w:rsidRPr="00F347BF">
        <w:rPr>
          <w:rFonts w:asciiTheme="minorHAnsi" w:eastAsiaTheme="minorHAnsi" w:hAnsiTheme="minorHAnsi" w:cs="Times New Roman"/>
          <w:color w:val="auto"/>
          <w:spacing w:val="0"/>
          <w:kern w:val="0"/>
          <w:szCs w:val="20"/>
          <w:lang w:eastAsia="en-AU"/>
        </w:rPr>
        <w:t xml:space="preserve"> required to attend</w:t>
      </w:r>
      <w:r w:rsidR="009E1749" w:rsidRPr="00F347BF">
        <w:rPr>
          <w:rFonts w:asciiTheme="minorHAnsi" w:eastAsiaTheme="minorHAnsi" w:hAnsiTheme="minorHAnsi" w:cs="Times New Roman"/>
          <w:color w:val="auto"/>
          <w:spacing w:val="0"/>
          <w:kern w:val="0"/>
          <w:szCs w:val="20"/>
          <w:lang w:eastAsia="en-AU"/>
        </w:rPr>
        <w:t>:</w:t>
      </w:r>
    </w:p>
    <w:p w14:paraId="3A352FFC" w14:textId="77777777" w:rsidR="00DF1E75" w:rsidRPr="00F347BF" w:rsidRDefault="00DF1E75" w:rsidP="00AF0326">
      <w:pPr>
        <w:pStyle w:val="Bullet"/>
        <w:numPr>
          <w:ilvl w:val="0"/>
          <w:numId w:val="34"/>
        </w:numPr>
        <w:spacing w:before="60" w:after="0"/>
        <w:rPr>
          <w:rFonts w:asciiTheme="minorHAnsi" w:eastAsiaTheme="minorHAnsi" w:hAnsiTheme="minorHAnsi" w:cs="Times New Roman"/>
          <w:color w:val="auto"/>
          <w:spacing w:val="0"/>
          <w:kern w:val="0"/>
          <w:szCs w:val="20"/>
          <w:lang w:eastAsia="en-AU"/>
        </w:rPr>
      </w:pPr>
      <w:r w:rsidRPr="00F347BF">
        <w:t>English Language Training program in Vietnam of up to 12 months (depending on your English level), if you do not achieve an IELTS Academic overall score of at least 6.5, with no band less than 6.0 or an equivalent TOEFL iBT or PTE Academic score.</w:t>
      </w:r>
    </w:p>
    <w:p w14:paraId="4D907478" w14:textId="0D7F6876" w:rsidR="003C3B5C" w:rsidRPr="00F347BF" w:rsidRDefault="006F7A86" w:rsidP="00AF0326">
      <w:pPr>
        <w:pStyle w:val="Bullet"/>
        <w:numPr>
          <w:ilvl w:val="0"/>
          <w:numId w:val="34"/>
        </w:numPr>
        <w:spacing w:before="60" w:after="0"/>
        <w:rPr>
          <w:rFonts w:asciiTheme="minorHAnsi" w:eastAsiaTheme="minorHAnsi" w:hAnsiTheme="minorHAnsi" w:cs="Times New Roman"/>
          <w:color w:val="auto"/>
          <w:spacing w:val="0"/>
          <w:kern w:val="0"/>
          <w:szCs w:val="20"/>
          <w:lang w:eastAsia="en-AU"/>
        </w:rPr>
      </w:pPr>
      <w:r w:rsidRPr="00F347BF">
        <w:rPr>
          <w:rFonts w:asciiTheme="minorHAnsi" w:eastAsiaTheme="minorHAnsi" w:hAnsiTheme="minorHAnsi" w:cs="Times New Roman"/>
          <w:color w:val="auto"/>
          <w:spacing w:val="0"/>
          <w:kern w:val="0"/>
          <w:szCs w:val="20"/>
          <w:lang w:eastAsia="en-AU"/>
        </w:rPr>
        <w:t>c</w:t>
      </w:r>
      <w:r w:rsidR="003C3B5C" w:rsidRPr="00F347BF">
        <w:rPr>
          <w:rFonts w:asciiTheme="minorHAnsi" w:eastAsiaTheme="minorHAnsi" w:hAnsiTheme="minorHAnsi" w:cs="Times New Roman"/>
          <w:color w:val="auto"/>
          <w:spacing w:val="0"/>
          <w:kern w:val="0"/>
          <w:szCs w:val="20"/>
          <w:lang w:eastAsia="en-AU"/>
        </w:rPr>
        <w:t>ourse counselling</w:t>
      </w:r>
    </w:p>
    <w:p w14:paraId="39D0EC65" w14:textId="77777777" w:rsidR="003C3B5C" w:rsidRPr="00F347BF" w:rsidRDefault="006F7A86" w:rsidP="00AF0326">
      <w:pPr>
        <w:pStyle w:val="Bullet"/>
        <w:numPr>
          <w:ilvl w:val="0"/>
          <w:numId w:val="34"/>
        </w:numPr>
        <w:spacing w:before="60" w:after="0"/>
        <w:rPr>
          <w:rFonts w:asciiTheme="minorHAnsi" w:eastAsiaTheme="minorHAnsi" w:hAnsiTheme="minorHAnsi" w:cs="Times New Roman"/>
          <w:color w:val="auto"/>
          <w:spacing w:val="0"/>
          <w:kern w:val="0"/>
          <w:szCs w:val="20"/>
          <w:lang w:eastAsia="en-AU"/>
        </w:rPr>
      </w:pPr>
      <w:r w:rsidRPr="00F347BF">
        <w:rPr>
          <w:rFonts w:asciiTheme="minorHAnsi" w:eastAsiaTheme="minorHAnsi" w:hAnsiTheme="minorHAnsi" w:cs="Times New Roman"/>
          <w:color w:val="auto"/>
          <w:spacing w:val="0"/>
          <w:kern w:val="0"/>
          <w:szCs w:val="20"/>
          <w:lang w:eastAsia="en-AU"/>
        </w:rPr>
        <w:t>p</w:t>
      </w:r>
      <w:r w:rsidR="005B3C50" w:rsidRPr="00F347BF">
        <w:rPr>
          <w:rFonts w:asciiTheme="minorHAnsi" w:eastAsiaTheme="minorHAnsi" w:hAnsiTheme="minorHAnsi" w:cs="Times New Roman"/>
          <w:color w:val="auto"/>
          <w:spacing w:val="0"/>
          <w:kern w:val="0"/>
          <w:szCs w:val="20"/>
          <w:lang w:eastAsia="en-AU"/>
        </w:rPr>
        <w:t xml:space="preserve">re-departure </w:t>
      </w:r>
      <w:r w:rsidR="00C22AD7" w:rsidRPr="00F347BF">
        <w:rPr>
          <w:rFonts w:asciiTheme="minorHAnsi" w:eastAsiaTheme="minorHAnsi" w:hAnsiTheme="minorHAnsi" w:cs="Times New Roman"/>
          <w:color w:val="auto"/>
          <w:spacing w:val="0"/>
          <w:kern w:val="0"/>
          <w:szCs w:val="20"/>
          <w:lang w:eastAsia="en-AU"/>
        </w:rPr>
        <w:t>briefing</w:t>
      </w:r>
    </w:p>
    <w:p w14:paraId="34E3A57B" w14:textId="4D97786A" w:rsidR="00375B3D" w:rsidRPr="00F347BF" w:rsidRDefault="006F7A86" w:rsidP="00AF0326">
      <w:pPr>
        <w:pStyle w:val="Bullet"/>
        <w:numPr>
          <w:ilvl w:val="0"/>
          <w:numId w:val="34"/>
        </w:numPr>
        <w:spacing w:before="60" w:after="0"/>
        <w:rPr>
          <w:rFonts w:asciiTheme="minorHAnsi" w:eastAsiaTheme="minorHAnsi" w:hAnsiTheme="minorHAnsi" w:cs="Times New Roman"/>
          <w:color w:val="auto"/>
          <w:spacing w:val="0"/>
          <w:kern w:val="0"/>
          <w:szCs w:val="20"/>
          <w:lang w:eastAsia="en-AU"/>
        </w:rPr>
      </w:pPr>
      <w:r w:rsidRPr="00F347BF">
        <w:rPr>
          <w:lang w:eastAsia="en-AU"/>
        </w:rPr>
        <w:t>u</w:t>
      </w:r>
      <w:r w:rsidR="00D82C42" w:rsidRPr="00F347BF">
        <w:rPr>
          <w:lang w:eastAsia="en-AU"/>
        </w:rPr>
        <w:t>niversity’s Intr</w:t>
      </w:r>
      <w:r w:rsidR="003C3B5C" w:rsidRPr="00F347BF">
        <w:rPr>
          <w:lang w:eastAsia="en-AU"/>
        </w:rPr>
        <w:t xml:space="preserve">oductory Academic Program </w:t>
      </w:r>
      <w:r w:rsidRPr="00F347BF">
        <w:rPr>
          <w:rFonts w:asciiTheme="minorHAnsi" w:eastAsiaTheme="minorHAnsi" w:hAnsiTheme="minorHAnsi" w:cs="Times New Roman"/>
          <w:color w:val="auto"/>
          <w:spacing w:val="0"/>
          <w:kern w:val="0"/>
          <w:szCs w:val="20"/>
          <w:lang w:eastAsia="en-AU"/>
        </w:rPr>
        <w:t>o</w:t>
      </w:r>
      <w:r w:rsidR="00D82C42" w:rsidRPr="00F347BF">
        <w:rPr>
          <w:rFonts w:asciiTheme="minorHAnsi" w:eastAsiaTheme="minorHAnsi" w:hAnsiTheme="minorHAnsi" w:cs="Times New Roman"/>
          <w:color w:val="auto"/>
          <w:spacing w:val="0"/>
          <w:kern w:val="0"/>
          <w:szCs w:val="20"/>
          <w:lang w:eastAsia="en-AU"/>
        </w:rPr>
        <w:t>ther required preparator</w:t>
      </w:r>
      <w:r w:rsidR="003C3B5C" w:rsidRPr="00F347BF">
        <w:rPr>
          <w:rFonts w:asciiTheme="minorHAnsi" w:eastAsiaTheme="minorHAnsi" w:hAnsiTheme="minorHAnsi" w:cs="Times New Roman"/>
          <w:color w:val="auto"/>
          <w:spacing w:val="0"/>
          <w:kern w:val="0"/>
          <w:szCs w:val="20"/>
          <w:lang w:eastAsia="en-AU"/>
        </w:rPr>
        <w:t>y study on arrival in Australia</w:t>
      </w:r>
      <w:r w:rsidR="005647A0" w:rsidRPr="00F347BF">
        <w:rPr>
          <w:rFonts w:asciiTheme="minorHAnsi" w:eastAsiaTheme="minorHAnsi" w:hAnsiTheme="minorHAnsi" w:cs="Times New Roman"/>
          <w:color w:val="auto"/>
          <w:spacing w:val="0"/>
          <w:kern w:val="0"/>
          <w:szCs w:val="20"/>
          <w:lang w:eastAsia="en-AU"/>
        </w:rPr>
        <w:t>.</w:t>
      </w:r>
    </w:p>
    <w:p w14:paraId="1B3417CF" w14:textId="2F03ABBB" w:rsidR="002E75B9" w:rsidRPr="00F347BF" w:rsidRDefault="002E75B9" w:rsidP="002E75B9">
      <w:pPr>
        <w:pStyle w:val="Heading3"/>
        <w:rPr>
          <w:color w:val="auto"/>
          <w:sz w:val="24"/>
          <w:szCs w:val="24"/>
        </w:rPr>
      </w:pPr>
      <w:r w:rsidRPr="00F347BF">
        <w:rPr>
          <w:color w:val="002060"/>
          <w:sz w:val="21"/>
          <w:szCs w:val="21"/>
        </w:rPr>
        <w:t>Further information</w:t>
      </w:r>
    </w:p>
    <w:p w14:paraId="38822A9B" w14:textId="77777777" w:rsidR="002E75B9" w:rsidRPr="00F347BF" w:rsidRDefault="002E75B9" w:rsidP="002E75B9">
      <w:pPr>
        <w:pStyle w:val="BodyCopy"/>
        <w:rPr>
          <w:color w:val="auto"/>
        </w:rPr>
      </w:pPr>
      <w:r w:rsidRPr="00F347BF">
        <w:rPr>
          <w:color w:val="auto"/>
        </w:rPr>
        <w:t xml:space="preserve">More general information about the Australia Awards, Australia’s aid program, and studying in Australia can be found at the following links: </w:t>
      </w:r>
    </w:p>
    <w:p w14:paraId="216C389E" w14:textId="06FE0F7A" w:rsidR="00A348A6" w:rsidRPr="00411762" w:rsidRDefault="00000000" w:rsidP="0039466B">
      <w:pPr>
        <w:pStyle w:val="Bullet"/>
        <w:rPr>
          <w:b/>
          <w:bCs/>
          <w:color w:val="0072BB" w:themeColor="text2" w:themeTint="BF"/>
          <w:szCs w:val="20"/>
        </w:rPr>
      </w:pPr>
      <w:hyperlink r:id="rId23" w:history="1">
        <w:r w:rsidR="00A348A6" w:rsidRPr="00411762">
          <w:rPr>
            <w:rStyle w:val="Hyperlink"/>
            <w:b w:val="0"/>
            <w:bCs/>
            <w:color w:val="0072BB" w:themeColor="text2" w:themeTint="BF"/>
          </w:rPr>
          <w:t>Australia Awards Scholarships</w:t>
        </w:r>
      </w:hyperlink>
    </w:p>
    <w:p w14:paraId="48E7D963" w14:textId="42425D32" w:rsidR="00A7583D" w:rsidRPr="00411762" w:rsidRDefault="00000000" w:rsidP="000C79F4">
      <w:pPr>
        <w:pStyle w:val="Bullet"/>
        <w:rPr>
          <w:b/>
          <w:bCs/>
          <w:color w:val="0072BB" w:themeColor="text2" w:themeTint="BF"/>
          <w:szCs w:val="20"/>
        </w:rPr>
      </w:pPr>
      <w:hyperlink r:id="rId24" w:history="1">
        <w:r w:rsidR="000C79F4" w:rsidRPr="00411762">
          <w:rPr>
            <w:rStyle w:val="Hyperlink"/>
            <w:b w:val="0"/>
            <w:bCs/>
            <w:color w:val="0072BB" w:themeColor="text2" w:themeTint="BF"/>
          </w:rPr>
          <w:t>Study Australia</w:t>
        </w:r>
      </w:hyperlink>
    </w:p>
    <w:p w14:paraId="54E5A419" w14:textId="011CA068" w:rsidR="002E75B9" w:rsidRPr="00F347BF" w:rsidRDefault="002E75B9" w:rsidP="002E75B9">
      <w:pPr>
        <w:pStyle w:val="Default"/>
      </w:pPr>
      <w:r w:rsidRPr="00F347BF">
        <w:rPr>
          <w:color w:val="auto"/>
          <w:sz w:val="20"/>
          <w:szCs w:val="20"/>
        </w:rPr>
        <w:t>Information about visas and Australia Awards scholarship entitlements and conditions can be found in the</w:t>
      </w:r>
      <w:r w:rsidRPr="00411762">
        <w:rPr>
          <w:b/>
          <w:bCs/>
          <w:color w:val="0072BB" w:themeColor="text2" w:themeTint="BF"/>
          <w:sz w:val="20"/>
          <w:szCs w:val="20"/>
        </w:rPr>
        <w:t xml:space="preserve"> </w:t>
      </w:r>
      <w:hyperlink r:id="rId25" w:history="1">
        <w:r w:rsidR="00EE656B" w:rsidRPr="00411762">
          <w:rPr>
            <w:rStyle w:val="Hyperlink"/>
            <w:b w:val="0"/>
            <w:bCs/>
            <w:color w:val="0072BB" w:themeColor="text2" w:themeTint="BF"/>
            <w:sz w:val="20"/>
            <w:szCs w:val="20"/>
          </w:rPr>
          <w:t>Australia Awards Scholarships Policy Handbook</w:t>
        </w:r>
      </w:hyperlink>
      <w:r w:rsidR="00411762">
        <w:rPr>
          <w:rStyle w:val="Hyperlink"/>
          <w:b w:val="0"/>
          <w:bCs/>
          <w:color w:val="0072BB" w:themeColor="text2" w:themeTint="BF"/>
          <w:sz w:val="20"/>
          <w:szCs w:val="20"/>
        </w:rPr>
        <w:t>.</w:t>
      </w:r>
    </w:p>
    <w:p w14:paraId="38CE147D" w14:textId="77777777" w:rsidR="00A7583D" w:rsidRPr="00F347BF" w:rsidRDefault="00A7583D" w:rsidP="002E75B9">
      <w:pPr>
        <w:pStyle w:val="Default"/>
        <w:rPr>
          <w:b/>
          <w:bCs/>
          <w:color w:val="00759A"/>
          <w:sz w:val="20"/>
          <w:szCs w:val="20"/>
          <w:lang w:eastAsia="en-AU"/>
        </w:rPr>
      </w:pPr>
    </w:p>
    <w:p w14:paraId="79539B6C" w14:textId="77777777" w:rsidR="002E75B9" w:rsidRPr="00F347BF" w:rsidRDefault="002E75B9" w:rsidP="002E75B9">
      <w:pPr>
        <w:pStyle w:val="Heading4"/>
        <w:spacing w:after="120"/>
      </w:pPr>
      <w:r w:rsidRPr="00F347BF">
        <w:lastRenderedPageBreak/>
        <w:t xml:space="preserve">Contact </w:t>
      </w:r>
      <w:proofErr w:type="gramStart"/>
      <w:r w:rsidRPr="00F347BF">
        <w:t>details</w:t>
      </w:r>
      <w:proofErr w:type="gramEnd"/>
    </w:p>
    <w:p w14:paraId="75E10BDD" w14:textId="77777777" w:rsidR="00DF1E75" w:rsidRPr="00F347BF" w:rsidRDefault="00DF1E75" w:rsidP="00DF1E75">
      <w:pPr>
        <w:autoSpaceDE w:val="0"/>
        <w:autoSpaceDN w:val="0"/>
        <w:adjustRightInd w:val="0"/>
        <w:rPr>
          <w:rFonts w:cs="Arial"/>
          <w:lang w:eastAsia="en-AU"/>
        </w:rPr>
      </w:pPr>
      <w:r w:rsidRPr="00F347BF">
        <w:rPr>
          <w:rFonts w:cs="Arial"/>
          <w:b/>
          <w:lang w:eastAsia="en-AU"/>
        </w:rPr>
        <w:t>Aus4Skills</w:t>
      </w:r>
    </w:p>
    <w:p w14:paraId="55911671" w14:textId="77777777" w:rsidR="00DF1E75" w:rsidRPr="00F347BF" w:rsidRDefault="00DF1E75" w:rsidP="00DF1E75">
      <w:pPr>
        <w:autoSpaceDE w:val="0"/>
        <w:autoSpaceDN w:val="0"/>
        <w:adjustRightInd w:val="0"/>
        <w:rPr>
          <w:rFonts w:cs="Arial"/>
          <w:lang w:eastAsia="en-AU"/>
        </w:rPr>
      </w:pPr>
      <w:r w:rsidRPr="00F347BF">
        <w:rPr>
          <w:rFonts w:cs="Arial"/>
          <w:lang w:eastAsia="en-AU"/>
        </w:rPr>
        <w:t>Address: 9</w:t>
      </w:r>
      <w:r w:rsidRPr="00F347BF">
        <w:rPr>
          <w:rFonts w:cs="Arial"/>
          <w:vertAlign w:val="superscript"/>
          <w:lang w:eastAsia="en-AU"/>
        </w:rPr>
        <w:t>th</w:t>
      </w:r>
      <w:r w:rsidRPr="00F347BF">
        <w:rPr>
          <w:rFonts w:cs="Arial"/>
          <w:lang w:eastAsia="en-AU"/>
        </w:rPr>
        <w:t xml:space="preserve"> Fl, </w:t>
      </w:r>
      <w:proofErr w:type="spellStart"/>
      <w:r w:rsidRPr="00F347BF">
        <w:rPr>
          <w:rFonts w:cs="Arial"/>
          <w:lang w:eastAsia="en-AU"/>
        </w:rPr>
        <w:t>Handi</w:t>
      </w:r>
      <w:proofErr w:type="spellEnd"/>
      <w:r w:rsidRPr="00F347BF">
        <w:rPr>
          <w:rFonts w:cs="Arial"/>
          <w:lang w:eastAsia="en-AU"/>
        </w:rPr>
        <w:t xml:space="preserve"> </w:t>
      </w:r>
      <w:proofErr w:type="spellStart"/>
      <w:r w:rsidRPr="00F347BF">
        <w:rPr>
          <w:rFonts w:cs="Arial"/>
          <w:lang w:eastAsia="en-AU"/>
        </w:rPr>
        <w:t>Resco</w:t>
      </w:r>
      <w:proofErr w:type="spellEnd"/>
      <w:r w:rsidRPr="00F347BF">
        <w:rPr>
          <w:rFonts w:cs="Arial"/>
          <w:lang w:eastAsia="en-AU"/>
        </w:rPr>
        <w:t xml:space="preserve"> Building A, 521 Kim Ma, Ba Dinh, Hanoi</w:t>
      </w:r>
    </w:p>
    <w:p w14:paraId="3A16E250" w14:textId="77777777" w:rsidR="00DF1E75" w:rsidRPr="00F347BF" w:rsidRDefault="00DF1E75" w:rsidP="00DF1E75">
      <w:pPr>
        <w:autoSpaceDE w:val="0"/>
        <w:autoSpaceDN w:val="0"/>
        <w:adjustRightInd w:val="0"/>
        <w:ind w:left="1440" w:hanging="1440"/>
        <w:rPr>
          <w:rFonts w:cs="Arial"/>
          <w:lang w:eastAsia="en-AU"/>
        </w:rPr>
      </w:pPr>
      <w:r w:rsidRPr="00F347BF">
        <w:rPr>
          <w:rFonts w:cs="Arial"/>
          <w:lang w:eastAsia="en-AU"/>
        </w:rPr>
        <w:t>Telephone: (024) 3939 3991</w:t>
      </w:r>
    </w:p>
    <w:p w14:paraId="1AF4FB2B" w14:textId="77777777" w:rsidR="00DF1E75" w:rsidRPr="00A36A4C" w:rsidRDefault="00DF1E75" w:rsidP="00DF1E75">
      <w:pPr>
        <w:autoSpaceDE w:val="0"/>
        <w:autoSpaceDN w:val="0"/>
        <w:adjustRightInd w:val="0"/>
        <w:ind w:left="1440" w:hanging="1440"/>
        <w:rPr>
          <w:rFonts w:cs="Arial"/>
          <w:lang w:eastAsia="en-AU"/>
        </w:rPr>
      </w:pPr>
      <w:r w:rsidRPr="00F347BF">
        <w:rPr>
          <w:rFonts w:cs="Arial"/>
          <w:lang w:eastAsia="en-AU"/>
        </w:rPr>
        <w:t>Fax: (024) 3934 6782</w:t>
      </w:r>
    </w:p>
    <w:p w14:paraId="6C90E8B5" w14:textId="77777777" w:rsidR="00097E60" w:rsidRDefault="00DF1E75" w:rsidP="00F221F4">
      <w:pPr>
        <w:autoSpaceDE w:val="0"/>
        <w:autoSpaceDN w:val="0"/>
        <w:adjustRightInd w:val="0"/>
        <w:ind w:left="1440" w:hanging="1440"/>
        <w:rPr>
          <w:rStyle w:val="Hyperlink"/>
          <w:rFonts w:cs="Arial"/>
          <w:b w:val="0"/>
          <w:bCs/>
          <w:color w:val="00759A" w:themeColor="accent1"/>
          <w:lang w:eastAsia="en-AU"/>
        </w:rPr>
      </w:pPr>
      <w:r w:rsidRPr="00A36A4C">
        <w:rPr>
          <w:rFonts w:cs="Arial"/>
          <w:lang w:eastAsia="en-AU"/>
        </w:rPr>
        <w:t>Email:</w:t>
      </w:r>
      <w:r w:rsidR="00A7583D">
        <w:rPr>
          <w:rFonts w:cs="Arial"/>
          <w:lang w:eastAsia="en-AU"/>
        </w:rPr>
        <w:t xml:space="preserve"> </w:t>
      </w:r>
      <w:hyperlink r:id="rId26" w:history="1">
        <w:r w:rsidR="00A7583D" w:rsidRPr="00A36A4C">
          <w:rPr>
            <w:rStyle w:val="Hyperlink"/>
            <w:rFonts w:cs="Arial"/>
            <w:b w:val="0"/>
            <w:bCs/>
            <w:color w:val="00759A" w:themeColor="accent1"/>
            <w:lang w:eastAsia="en-AU"/>
          </w:rPr>
          <w:t>info@australiaawardsvietnam.org</w:t>
        </w:r>
      </w:hyperlink>
    </w:p>
    <w:p w14:paraId="2CC61023" w14:textId="5EF6EE0A" w:rsidR="001D2399" w:rsidRPr="002E75B9" w:rsidRDefault="00DF1E75" w:rsidP="005F6144">
      <w:pPr>
        <w:autoSpaceDE w:val="0"/>
        <w:autoSpaceDN w:val="0"/>
        <w:adjustRightInd w:val="0"/>
        <w:ind w:left="1440" w:hanging="1440"/>
        <w:rPr>
          <w:lang w:eastAsia="en-AU"/>
        </w:rPr>
      </w:pPr>
      <w:r w:rsidRPr="00A36A4C">
        <w:rPr>
          <w:rFonts w:cs="Arial"/>
          <w:bCs/>
          <w:lang w:eastAsia="en-AU"/>
        </w:rPr>
        <w:t>Website</w:t>
      </w:r>
      <w:r w:rsidRPr="00A36A4C">
        <w:rPr>
          <w:rFonts w:cs="Arial"/>
          <w:lang w:eastAsia="en-AU"/>
        </w:rPr>
        <w:t>:</w:t>
      </w:r>
      <w:r w:rsidR="00A7583D">
        <w:rPr>
          <w:rFonts w:cs="Arial"/>
          <w:lang w:eastAsia="en-AU"/>
        </w:rPr>
        <w:t xml:space="preserve"> </w:t>
      </w:r>
      <w:r w:rsidR="00A7583D" w:rsidRPr="006747E6">
        <w:rPr>
          <w:rStyle w:val="Hyperlink"/>
          <w:b w:val="0"/>
          <w:color w:val="00759A" w:themeColor="accent1"/>
        </w:rPr>
        <w:t>https://australiaawardsvietnam.org/</w:t>
      </w:r>
    </w:p>
    <w:sectPr w:rsidR="001D2399" w:rsidRPr="002E75B9" w:rsidSect="00411762">
      <w:headerReference w:type="default" r:id="rId27"/>
      <w:footerReference w:type="default" r:id="rId28"/>
      <w:headerReference w:type="first" r:id="rId29"/>
      <w:footerReference w:type="first" r:id="rId30"/>
      <w:type w:val="continuous"/>
      <w:pgSz w:w="11906" w:h="16838" w:code="9"/>
      <w:pgMar w:top="1560" w:right="991" w:bottom="567" w:left="851" w:header="0"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EB68" w14:textId="77777777" w:rsidR="00967C14" w:rsidRDefault="00967C14" w:rsidP="00070A89">
      <w:r>
        <w:separator/>
      </w:r>
    </w:p>
  </w:endnote>
  <w:endnote w:type="continuationSeparator" w:id="0">
    <w:p w14:paraId="6EDAC5FB" w14:textId="77777777" w:rsidR="00967C14" w:rsidRDefault="00967C14" w:rsidP="00070A89">
      <w:r>
        <w:continuationSeparator/>
      </w:r>
    </w:p>
  </w:endnote>
  <w:endnote w:type="continuationNotice" w:id="1">
    <w:p w14:paraId="04286A00" w14:textId="77777777" w:rsidR="00967C14" w:rsidRDefault="00967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1532" w14:textId="77777777" w:rsidR="00EB5F2A" w:rsidRPr="005D27B3" w:rsidRDefault="00EB5F2A" w:rsidP="005D27B3">
    <w:pPr>
      <w:pStyle w:val="FooterText"/>
      <w:jc w:val="right"/>
    </w:pPr>
    <w:r>
      <w:t xml:space="preserve">Australia Awards Scholarships information for study commencing in </w:t>
    </w:r>
    <w:proofErr w:type="gramStart"/>
    <w:r>
      <w:t>2026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AB21" w14:textId="77777777" w:rsidR="00EB5F2A" w:rsidRDefault="00EB5F2A" w:rsidP="00FB1BC9">
    <w:pPr>
      <w:pStyle w:val="FooterText"/>
      <w:jc w:val="right"/>
    </w:pPr>
    <w:r>
      <w:t xml:space="preserve">Australia Awards scholarships information for study commencing in </w:t>
    </w:r>
    <w:proofErr w:type="gramStart"/>
    <w:r>
      <w:t>2026</w:t>
    </w:r>
    <w:proofErr w:type="gramEn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2AE6" w14:textId="77777777" w:rsidR="00967C14" w:rsidRDefault="00967C14" w:rsidP="00070A89">
      <w:r>
        <w:separator/>
      </w:r>
    </w:p>
  </w:footnote>
  <w:footnote w:type="continuationSeparator" w:id="0">
    <w:p w14:paraId="2595E54F" w14:textId="77777777" w:rsidR="00967C14" w:rsidRDefault="00967C14" w:rsidP="00070A89">
      <w:r>
        <w:continuationSeparator/>
      </w:r>
    </w:p>
  </w:footnote>
  <w:footnote w:type="continuationNotice" w:id="1">
    <w:p w14:paraId="1FB9F955" w14:textId="77777777" w:rsidR="00967C14" w:rsidRDefault="00967C14"/>
  </w:footnote>
  <w:footnote w:id="2">
    <w:p w14:paraId="65CCB181" w14:textId="0F9C2C9D" w:rsidR="00E6756C" w:rsidRPr="00E6756C" w:rsidRDefault="00E6756C">
      <w:pPr>
        <w:pStyle w:val="FootnoteText"/>
        <w:rPr>
          <w:lang w:val="en-US"/>
        </w:rPr>
      </w:pPr>
      <w:r>
        <w:rPr>
          <w:rStyle w:val="FootnoteReference"/>
        </w:rPr>
        <w:footnoteRef/>
      </w:r>
      <w:r>
        <w:t xml:space="preserve"> </w:t>
      </w:r>
      <w:r w:rsidRPr="00E6756C">
        <w:rPr>
          <w:i/>
          <w:iCs/>
          <w:sz w:val="16"/>
          <w:szCs w:val="16"/>
        </w:rPr>
        <w:t>E</w:t>
      </w:r>
      <w:r w:rsidRPr="00E6756C">
        <w:rPr>
          <w:i/>
          <w:iCs/>
          <w:sz w:val="16"/>
          <w:szCs w:val="16"/>
          <w:lang w:eastAsia="en-AU"/>
        </w:rPr>
        <w:t xml:space="preserve">xamples provided are for reference </w:t>
      </w:r>
      <w:proofErr w:type="gramStart"/>
      <w:r w:rsidRPr="00E6756C">
        <w:rPr>
          <w:i/>
          <w:iCs/>
          <w:sz w:val="16"/>
          <w:szCs w:val="16"/>
          <w:lang w:eastAsia="en-AU"/>
        </w:rPr>
        <w:t>only</w:t>
      </w:r>
      <w:proofErr w:type="gramEnd"/>
    </w:p>
  </w:footnote>
  <w:footnote w:id="3">
    <w:p w14:paraId="7278E60D" w14:textId="77777777" w:rsidR="00E632D2" w:rsidRPr="00E632D2" w:rsidRDefault="00E632D2" w:rsidP="00E632D2">
      <w:pPr>
        <w:pStyle w:val="FootnoteText"/>
        <w:rPr>
          <w:i/>
          <w:iCs/>
          <w:sz w:val="16"/>
          <w:szCs w:val="16"/>
          <w:lang w:val="en-US"/>
        </w:rPr>
      </w:pPr>
      <w:r w:rsidRPr="00461E26">
        <w:rPr>
          <w:rStyle w:val="FootnoteReference"/>
          <w:sz w:val="16"/>
          <w:szCs w:val="16"/>
        </w:rPr>
        <w:footnoteRef/>
      </w:r>
      <w:r w:rsidRPr="00461E26">
        <w:rPr>
          <w:sz w:val="16"/>
          <w:szCs w:val="16"/>
        </w:rPr>
        <w:t xml:space="preserve"> </w:t>
      </w:r>
      <w:r w:rsidRPr="00E632D2">
        <w:rPr>
          <w:i/>
          <w:iCs/>
          <w:sz w:val="16"/>
          <w:szCs w:val="16"/>
          <w:lang w:val="en-US"/>
        </w:rPr>
        <w:t xml:space="preserve">Candidates who have commenced but not completed Master level study will be considered on a case-by-case </w:t>
      </w:r>
      <w:proofErr w:type="gramStart"/>
      <w:r w:rsidRPr="00E632D2">
        <w:rPr>
          <w:i/>
          <w:iCs/>
          <w:sz w:val="16"/>
          <w:szCs w:val="16"/>
          <w:lang w:val="en-US"/>
        </w:rPr>
        <w:t>basis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1A63" w14:textId="77777777" w:rsidR="00EB5F2A" w:rsidRPr="00E42044" w:rsidRDefault="00EB5F2A" w:rsidP="00E42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BABF" w14:textId="77777777" w:rsidR="00EB5F2A" w:rsidRDefault="00EB5F2A" w:rsidP="004A3DFD">
    <w:pPr>
      <w:pStyle w:val="Header"/>
      <w:tabs>
        <w:tab w:val="clear" w:pos="4513"/>
        <w:tab w:val="clear" w:pos="9026"/>
        <w:tab w:val="left" w:pos="1092"/>
      </w:tabs>
      <w:spacing w:after="2640"/>
    </w:pPr>
    <w:r>
      <w:rPr>
        <w:noProof/>
        <w:lang w:eastAsia="en-AU"/>
      </w:rPr>
      <w:drawing>
        <wp:anchor distT="0" distB="0" distL="114300" distR="114300" simplePos="0" relativeHeight="251658241" behindDoc="1" locked="0" layoutInCell="1" allowOverlap="1" wp14:anchorId="726D4F0F" wp14:editId="667EE23D">
          <wp:simplePos x="0" y="0"/>
          <wp:positionH relativeFrom="page">
            <wp:align>left</wp:align>
          </wp:positionH>
          <wp:positionV relativeFrom="page">
            <wp:align>top</wp:align>
          </wp:positionV>
          <wp:extent cx="7560923" cy="10692000"/>
          <wp:effectExtent l="0" t="0" r="2540" b="0"/>
          <wp:wrapNone/>
          <wp:docPr id="1760409040" name="Picture 17604090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855C5"/>
    <w:multiLevelType w:val="hybridMultilevel"/>
    <w:tmpl w:val="4DC02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2791"/>
    <w:multiLevelType w:val="multilevel"/>
    <w:tmpl w:val="108E67B8"/>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3F0B42"/>
    <w:multiLevelType w:val="hybridMultilevel"/>
    <w:tmpl w:val="4B4E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96746"/>
    <w:multiLevelType w:val="hybridMultilevel"/>
    <w:tmpl w:val="6EB6DF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3"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C21D4F"/>
    <w:multiLevelType w:val="hybridMultilevel"/>
    <w:tmpl w:val="3F80809A"/>
    <w:lvl w:ilvl="0" w:tplc="0192A9BE">
      <w:numFmt w:val="bullet"/>
      <w:lvlText w:val="•"/>
      <w:lvlJc w:val="left"/>
      <w:pPr>
        <w:ind w:left="360" w:hanging="360"/>
      </w:pPr>
      <w:rPr>
        <w:rFonts w:ascii="Arial" w:eastAsiaTheme="majorEastAsia"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4677DC"/>
    <w:multiLevelType w:val="hybridMultilevel"/>
    <w:tmpl w:val="1708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244311"/>
    <w:multiLevelType w:val="hybridMultilevel"/>
    <w:tmpl w:val="6C52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CA7752"/>
    <w:multiLevelType w:val="hybridMultilevel"/>
    <w:tmpl w:val="91FA8C40"/>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5"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360D1A"/>
    <w:multiLevelType w:val="hybridMultilevel"/>
    <w:tmpl w:val="C6E03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6445184"/>
    <w:multiLevelType w:val="hybridMultilevel"/>
    <w:tmpl w:val="FD98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F1A8C"/>
    <w:multiLevelType w:val="hybridMultilevel"/>
    <w:tmpl w:val="5D7E0DEC"/>
    <w:lvl w:ilvl="0" w:tplc="92F8C92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12"/>
  </w:num>
  <w:num w:numId="2" w16cid:durableId="1741444980">
    <w:abstractNumId w:val="9"/>
  </w:num>
  <w:num w:numId="3" w16cid:durableId="2111049393">
    <w:abstractNumId w:val="21"/>
  </w:num>
  <w:num w:numId="4" w16cid:durableId="224688543">
    <w:abstractNumId w:val="10"/>
  </w:num>
  <w:num w:numId="5" w16cid:durableId="224729004">
    <w:abstractNumId w:val="14"/>
  </w:num>
  <w:num w:numId="6" w16cid:durableId="1561674040">
    <w:abstractNumId w:val="17"/>
  </w:num>
  <w:num w:numId="7" w16cid:durableId="887884288">
    <w:abstractNumId w:val="13"/>
  </w:num>
  <w:num w:numId="8" w16cid:durableId="1075708715">
    <w:abstractNumId w:val="25"/>
  </w:num>
  <w:num w:numId="9" w16cid:durableId="195049480">
    <w:abstractNumId w:val="21"/>
  </w:num>
  <w:num w:numId="10" w16cid:durableId="1215314669">
    <w:abstractNumId w:val="21"/>
  </w:num>
  <w:num w:numId="11" w16cid:durableId="935942059">
    <w:abstractNumId w:val="11"/>
  </w:num>
  <w:num w:numId="12" w16cid:durableId="127168581">
    <w:abstractNumId w:val="1"/>
  </w:num>
  <w:num w:numId="13" w16cid:durableId="1417049061">
    <w:abstractNumId w:val="23"/>
  </w:num>
  <w:num w:numId="14" w16cid:durableId="525484131">
    <w:abstractNumId w:val="28"/>
  </w:num>
  <w:num w:numId="15" w16cid:durableId="1448427088">
    <w:abstractNumId w:val="5"/>
  </w:num>
  <w:num w:numId="16" w16cid:durableId="523907550">
    <w:abstractNumId w:val="26"/>
  </w:num>
  <w:num w:numId="17" w16cid:durableId="586841471">
    <w:abstractNumId w:val="0"/>
  </w:num>
  <w:num w:numId="18" w16cid:durableId="958923966">
    <w:abstractNumId w:val="16"/>
  </w:num>
  <w:num w:numId="19" w16cid:durableId="37826548">
    <w:abstractNumId w:val="24"/>
  </w:num>
  <w:num w:numId="20" w16cid:durableId="657536486">
    <w:abstractNumId w:val="4"/>
  </w:num>
  <w:num w:numId="21" w16cid:durableId="1500073924">
    <w:abstractNumId w:val="31"/>
  </w:num>
  <w:num w:numId="22" w16cid:durableId="60175384">
    <w:abstractNumId w:val="8"/>
  </w:num>
  <w:num w:numId="23" w16cid:durableId="1698922250">
    <w:abstractNumId w:val="19"/>
  </w:num>
  <w:num w:numId="24" w16cid:durableId="1580558926">
    <w:abstractNumId w:val="21"/>
  </w:num>
  <w:num w:numId="25" w16cid:durableId="1304431209">
    <w:abstractNumId w:val="6"/>
  </w:num>
  <w:num w:numId="26" w16cid:durableId="337468548">
    <w:abstractNumId w:val="29"/>
  </w:num>
  <w:num w:numId="27" w16cid:durableId="283393113">
    <w:abstractNumId w:val="27"/>
  </w:num>
  <w:num w:numId="28" w16cid:durableId="1786147115">
    <w:abstractNumId w:val="20"/>
  </w:num>
  <w:num w:numId="29" w16cid:durableId="35930558">
    <w:abstractNumId w:val="18"/>
  </w:num>
  <w:num w:numId="30" w16cid:durableId="416102276">
    <w:abstractNumId w:val="2"/>
  </w:num>
  <w:num w:numId="31" w16cid:durableId="491216091">
    <w:abstractNumId w:val="3"/>
  </w:num>
  <w:num w:numId="32" w16cid:durableId="1141070196">
    <w:abstractNumId w:val="30"/>
  </w:num>
  <w:num w:numId="33" w16cid:durableId="1659185483">
    <w:abstractNumId w:val="22"/>
  </w:num>
  <w:num w:numId="34" w16cid:durableId="222907277">
    <w:abstractNumId w:val="15"/>
  </w:num>
  <w:num w:numId="35" w16cid:durableId="1167794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10B3"/>
    <w:rsid w:val="000148E4"/>
    <w:rsid w:val="00014E68"/>
    <w:rsid w:val="00014F22"/>
    <w:rsid w:val="00015AE4"/>
    <w:rsid w:val="000168B9"/>
    <w:rsid w:val="0001729F"/>
    <w:rsid w:val="000236E6"/>
    <w:rsid w:val="00026763"/>
    <w:rsid w:val="00034121"/>
    <w:rsid w:val="00035FBB"/>
    <w:rsid w:val="00040452"/>
    <w:rsid w:val="00050107"/>
    <w:rsid w:val="0005326E"/>
    <w:rsid w:val="00054A53"/>
    <w:rsid w:val="00056A6A"/>
    <w:rsid w:val="00057CFB"/>
    <w:rsid w:val="00070A89"/>
    <w:rsid w:val="00081BAC"/>
    <w:rsid w:val="00096AB2"/>
    <w:rsid w:val="00097E60"/>
    <w:rsid w:val="000A44ED"/>
    <w:rsid w:val="000A48E5"/>
    <w:rsid w:val="000B0902"/>
    <w:rsid w:val="000B14EE"/>
    <w:rsid w:val="000B469F"/>
    <w:rsid w:val="000B628C"/>
    <w:rsid w:val="000B6C00"/>
    <w:rsid w:val="000C32C7"/>
    <w:rsid w:val="000C7552"/>
    <w:rsid w:val="000C79F4"/>
    <w:rsid w:val="000D7A16"/>
    <w:rsid w:val="000F28B8"/>
    <w:rsid w:val="000F3766"/>
    <w:rsid w:val="000F6D6E"/>
    <w:rsid w:val="00102A04"/>
    <w:rsid w:val="0010550B"/>
    <w:rsid w:val="00111F0C"/>
    <w:rsid w:val="00113ECC"/>
    <w:rsid w:val="001267C3"/>
    <w:rsid w:val="00132A4E"/>
    <w:rsid w:val="00133309"/>
    <w:rsid w:val="001378F9"/>
    <w:rsid w:val="00137C02"/>
    <w:rsid w:val="00145BE1"/>
    <w:rsid w:val="00145E2D"/>
    <w:rsid w:val="0015620C"/>
    <w:rsid w:val="00160514"/>
    <w:rsid w:val="00171170"/>
    <w:rsid w:val="00171C1E"/>
    <w:rsid w:val="00174CF2"/>
    <w:rsid w:val="00176313"/>
    <w:rsid w:val="001763D4"/>
    <w:rsid w:val="001771B9"/>
    <w:rsid w:val="00186C7A"/>
    <w:rsid w:val="001955C6"/>
    <w:rsid w:val="00196E67"/>
    <w:rsid w:val="001A715B"/>
    <w:rsid w:val="001B04BA"/>
    <w:rsid w:val="001B4C7F"/>
    <w:rsid w:val="001C1E45"/>
    <w:rsid w:val="001C2659"/>
    <w:rsid w:val="001C3FB3"/>
    <w:rsid w:val="001C53CE"/>
    <w:rsid w:val="001D2399"/>
    <w:rsid w:val="001E1CC7"/>
    <w:rsid w:val="001E2779"/>
    <w:rsid w:val="001E3F20"/>
    <w:rsid w:val="001E45A4"/>
    <w:rsid w:val="001E66CE"/>
    <w:rsid w:val="001F2A80"/>
    <w:rsid w:val="001F3515"/>
    <w:rsid w:val="002048DF"/>
    <w:rsid w:val="002078FC"/>
    <w:rsid w:val="00214270"/>
    <w:rsid w:val="00215F3D"/>
    <w:rsid w:val="00221DC2"/>
    <w:rsid w:val="0022225D"/>
    <w:rsid w:val="002303F3"/>
    <w:rsid w:val="002314B4"/>
    <w:rsid w:val="002321B5"/>
    <w:rsid w:val="00243728"/>
    <w:rsid w:val="0024777B"/>
    <w:rsid w:val="00250F3B"/>
    <w:rsid w:val="0025381C"/>
    <w:rsid w:val="00253C84"/>
    <w:rsid w:val="00254244"/>
    <w:rsid w:val="002573D5"/>
    <w:rsid w:val="002607EA"/>
    <w:rsid w:val="00264813"/>
    <w:rsid w:val="00271775"/>
    <w:rsid w:val="002747FD"/>
    <w:rsid w:val="00292267"/>
    <w:rsid w:val="00292E6D"/>
    <w:rsid w:val="002936F0"/>
    <w:rsid w:val="002A05CE"/>
    <w:rsid w:val="002A41E1"/>
    <w:rsid w:val="002B0724"/>
    <w:rsid w:val="002B0853"/>
    <w:rsid w:val="002B527F"/>
    <w:rsid w:val="002B6574"/>
    <w:rsid w:val="002B7A44"/>
    <w:rsid w:val="002C4FC3"/>
    <w:rsid w:val="002D1D3C"/>
    <w:rsid w:val="002D2343"/>
    <w:rsid w:val="002E40E0"/>
    <w:rsid w:val="002E75B9"/>
    <w:rsid w:val="00302F58"/>
    <w:rsid w:val="00311807"/>
    <w:rsid w:val="003119C4"/>
    <w:rsid w:val="00311BD7"/>
    <w:rsid w:val="003131AB"/>
    <w:rsid w:val="0031355C"/>
    <w:rsid w:val="003217BE"/>
    <w:rsid w:val="00325D43"/>
    <w:rsid w:val="00326D50"/>
    <w:rsid w:val="00333FE6"/>
    <w:rsid w:val="00334E0E"/>
    <w:rsid w:val="00345569"/>
    <w:rsid w:val="003456E1"/>
    <w:rsid w:val="003538CF"/>
    <w:rsid w:val="00354599"/>
    <w:rsid w:val="00363864"/>
    <w:rsid w:val="00370554"/>
    <w:rsid w:val="00370C09"/>
    <w:rsid w:val="00375B3D"/>
    <w:rsid w:val="00381D5D"/>
    <w:rsid w:val="00391726"/>
    <w:rsid w:val="0039470D"/>
    <w:rsid w:val="0039630A"/>
    <w:rsid w:val="00397A14"/>
    <w:rsid w:val="003A02A7"/>
    <w:rsid w:val="003A2C0A"/>
    <w:rsid w:val="003A3C40"/>
    <w:rsid w:val="003C15F0"/>
    <w:rsid w:val="003C3B5C"/>
    <w:rsid w:val="003D1CAB"/>
    <w:rsid w:val="003D3B1D"/>
    <w:rsid w:val="003D3CFE"/>
    <w:rsid w:val="003D5DBE"/>
    <w:rsid w:val="003E1D87"/>
    <w:rsid w:val="003F3C91"/>
    <w:rsid w:val="003F4B33"/>
    <w:rsid w:val="003F7448"/>
    <w:rsid w:val="004011A9"/>
    <w:rsid w:val="00404841"/>
    <w:rsid w:val="00406203"/>
    <w:rsid w:val="004114A2"/>
    <w:rsid w:val="00411762"/>
    <w:rsid w:val="00412059"/>
    <w:rsid w:val="00415D5F"/>
    <w:rsid w:val="0043299F"/>
    <w:rsid w:val="004354C4"/>
    <w:rsid w:val="004372D3"/>
    <w:rsid w:val="00441E79"/>
    <w:rsid w:val="004442FC"/>
    <w:rsid w:val="00456EA2"/>
    <w:rsid w:val="00457822"/>
    <w:rsid w:val="00462A60"/>
    <w:rsid w:val="004667E4"/>
    <w:rsid w:val="00475F4C"/>
    <w:rsid w:val="004763F8"/>
    <w:rsid w:val="00483A58"/>
    <w:rsid w:val="00483B9C"/>
    <w:rsid w:val="00494EF0"/>
    <w:rsid w:val="004A3DFD"/>
    <w:rsid w:val="004B3019"/>
    <w:rsid w:val="004B715A"/>
    <w:rsid w:val="004C1AFE"/>
    <w:rsid w:val="004D7F17"/>
    <w:rsid w:val="004E08AE"/>
    <w:rsid w:val="004E7F37"/>
    <w:rsid w:val="004F193D"/>
    <w:rsid w:val="004F5C6E"/>
    <w:rsid w:val="004F7F50"/>
    <w:rsid w:val="00500A92"/>
    <w:rsid w:val="005011BA"/>
    <w:rsid w:val="00502FC0"/>
    <w:rsid w:val="005105B0"/>
    <w:rsid w:val="00511E43"/>
    <w:rsid w:val="00512726"/>
    <w:rsid w:val="00512B77"/>
    <w:rsid w:val="005217CF"/>
    <w:rsid w:val="0052476A"/>
    <w:rsid w:val="00531AF3"/>
    <w:rsid w:val="00533F2E"/>
    <w:rsid w:val="0053597E"/>
    <w:rsid w:val="005424DD"/>
    <w:rsid w:val="00546C9B"/>
    <w:rsid w:val="00546F78"/>
    <w:rsid w:val="00555250"/>
    <w:rsid w:val="00560DE8"/>
    <w:rsid w:val="005647A0"/>
    <w:rsid w:val="0057078D"/>
    <w:rsid w:val="00573AFB"/>
    <w:rsid w:val="00580DEF"/>
    <w:rsid w:val="00586554"/>
    <w:rsid w:val="005924C5"/>
    <w:rsid w:val="005932E2"/>
    <w:rsid w:val="00595AF7"/>
    <w:rsid w:val="00595C7E"/>
    <w:rsid w:val="005A3645"/>
    <w:rsid w:val="005A41B4"/>
    <w:rsid w:val="005A4D3A"/>
    <w:rsid w:val="005B3C50"/>
    <w:rsid w:val="005C2EB1"/>
    <w:rsid w:val="005C37DE"/>
    <w:rsid w:val="005D27B3"/>
    <w:rsid w:val="005D56BA"/>
    <w:rsid w:val="005E1204"/>
    <w:rsid w:val="005E2D41"/>
    <w:rsid w:val="005F569F"/>
    <w:rsid w:val="005F6144"/>
    <w:rsid w:val="00600A40"/>
    <w:rsid w:val="006035A9"/>
    <w:rsid w:val="00604568"/>
    <w:rsid w:val="00604CC9"/>
    <w:rsid w:val="00605C6B"/>
    <w:rsid w:val="00607C5C"/>
    <w:rsid w:val="00613037"/>
    <w:rsid w:val="00613CA7"/>
    <w:rsid w:val="00615CE3"/>
    <w:rsid w:val="00616EBA"/>
    <w:rsid w:val="0061702E"/>
    <w:rsid w:val="00617248"/>
    <w:rsid w:val="00617604"/>
    <w:rsid w:val="00622F33"/>
    <w:rsid w:val="006277F5"/>
    <w:rsid w:val="00630E03"/>
    <w:rsid w:val="00632C08"/>
    <w:rsid w:val="00632E45"/>
    <w:rsid w:val="006339F5"/>
    <w:rsid w:val="00634441"/>
    <w:rsid w:val="006417CC"/>
    <w:rsid w:val="00641E96"/>
    <w:rsid w:val="00660B61"/>
    <w:rsid w:val="0067074A"/>
    <w:rsid w:val="006722AF"/>
    <w:rsid w:val="00672994"/>
    <w:rsid w:val="00672CFB"/>
    <w:rsid w:val="006747E6"/>
    <w:rsid w:val="00682D8A"/>
    <w:rsid w:val="00686C9E"/>
    <w:rsid w:val="006978D9"/>
    <w:rsid w:val="006A53BA"/>
    <w:rsid w:val="006B1D74"/>
    <w:rsid w:val="006B4332"/>
    <w:rsid w:val="006B6AFA"/>
    <w:rsid w:val="006B7ABC"/>
    <w:rsid w:val="006C4743"/>
    <w:rsid w:val="006E27CD"/>
    <w:rsid w:val="006E4C52"/>
    <w:rsid w:val="006F2427"/>
    <w:rsid w:val="006F3E50"/>
    <w:rsid w:val="006F42CE"/>
    <w:rsid w:val="006F63D4"/>
    <w:rsid w:val="006F7A86"/>
    <w:rsid w:val="00700C30"/>
    <w:rsid w:val="00701F7A"/>
    <w:rsid w:val="00704723"/>
    <w:rsid w:val="0072110F"/>
    <w:rsid w:val="0072127E"/>
    <w:rsid w:val="007231BC"/>
    <w:rsid w:val="00726AB2"/>
    <w:rsid w:val="00727FC6"/>
    <w:rsid w:val="0073292C"/>
    <w:rsid w:val="00734F9A"/>
    <w:rsid w:val="007358E5"/>
    <w:rsid w:val="00746037"/>
    <w:rsid w:val="00752BEF"/>
    <w:rsid w:val="00752C6B"/>
    <w:rsid w:val="00753BED"/>
    <w:rsid w:val="00772424"/>
    <w:rsid w:val="007746E8"/>
    <w:rsid w:val="007770B2"/>
    <w:rsid w:val="00780126"/>
    <w:rsid w:val="00781776"/>
    <w:rsid w:val="00781FD3"/>
    <w:rsid w:val="00796623"/>
    <w:rsid w:val="007A3935"/>
    <w:rsid w:val="007B5C8E"/>
    <w:rsid w:val="007C40EC"/>
    <w:rsid w:val="007C7995"/>
    <w:rsid w:val="007D024C"/>
    <w:rsid w:val="008168B3"/>
    <w:rsid w:val="00820321"/>
    <w:rsid w:val="00820F20"/>
    <w:rsid w:val="00821706"/>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96156"/>
    <w:rsid w:val="008B09AD"/>
    <w:rsid w:val="008B4EA0"/>
    <w:rsid w:val="008C39FD"/>
    <w:rsid w:val="008C5E56"/>
    <w:rsid w:val="008C6207"/>
    <w:rsid w:val="008D54D6"/>
    <w:rsid w:val="008D7719"/>
    <w:rsid w:val="008E01EA"/>
    <w:rsid w:val="008E2FD2"/>
    <w:rsid w:val="008E3F2F"/>
    <w:rsid w:val="008F1B87"/>
    <w:rsid w:val="008F29DA"/>
    <w:rsid w:val="008F3F71"/>
    <w:rsid w:val="00905AA8"/>
    <w:rsid w:val="0090746A"/>
    <w:rsid w:val="00911BF1"/>
    <w:rsid w:val="0092546F"/>
    <w:rsid w:val="009259F8"/>
    <w:rsid w:val="009278A4"/>
    <w:rsid w:val="009345F1"/>
    <w:rsid w:val="00944B29"/>
    <w:rsid w:val="009455DB"/>
    <w:rsid w:val="009546BB"/>
    <w:rsid w:val="00961072"/>
    <w:rsid w:val="0096452A"/>
    <w:rsid w:val="00966789"/>
    <w:rsid w:val="00967C14"/>
    <w:rsid w:val="009746AE"/>
    <w:rsid w:val="00987B3E"/>
    <w:rsid w:val="00991B7C"/>
    <w:rsid w:val="00997AF6"/>
    <w:rsid w:val="009B0548"/>
    <w:rsid w:val="009B10CA"/>
    <w:rsid w:val="009B2C39"/>
    <w:rsid w:val="009B4B68"/>
    <w:rsid w:val="009B7A75"/>
    <w:rsid w:val="009C38C5"/>
    <w:rsid w:val="009C54C0"/>
    <w:rsid w:val="009C69DB"/>
    <w:rsid w:val="009E1749"/>
    <w:rsid w:val="009E3D3E"/>
    <w:rsid w:val="009E5652"/>
    <w:rsid w:val="009E5EA3"/>
    <w:rsid w:val="009E7080"/>
    <w:rsid w:val="009E750F"/>
    <w:rsid w:val="009E7C60"/>
    <w:rsid w:val="009F3285"/>
    <w:rsid w:val="009F70CD"/>
    <w:rsid w:val="00A03CF9"/>
    <w:rsid w:val="00A04D96"/>
    <w:rsid w:val="00A04DEB"/>
    <w:rsid w:val="00A05B24"/>
    <w:rsid w:val="00A0629B"/>
    <w:rsid w:val="00A07122"/>
    <w:rsid w:val="00A10841"/>
    <w:rsid w:val="00A1653F"/>
    <w:rsid w:val="00A177A6"/>
    <w:rsid w:val="00A21CB2"/>
    <w:rsid w:val="00A22256"/>
    <w:rsid w:val="00A348A6"/>
    <w:rsid w:val="00A46033"/>
    <w:rsid w:val="00A60D2B"/>
    <w:rsid w:val="00A74D4A"/>
    <w:rsid w:val="00A7583D"/>
    <w:rsid w:val="00A77896"/>
    <w:rsid w:val="00A8296A"/>
    <w:rsid w:val="00A83C09"/>
    <w:rsid w:val="00A90D1B"/>
    <w:rsid w:val="00A91ABC"/>
    <w:rsid w:val="00A9484A"/>
    <w:rsid w:val="00A9726A"/>
    <w:rsid w:val="00AA441B"/>
    <w:rsid w:val="00AA537C"/>
    <w:rsid w:val="00AB453E"/>
    <w:rsid w:val="00AD04BC"/>
    <w:rsid w:val="00AD37C5"/>
    <w:rsid w:val="00AD4A52"/>
    <w:rsid w:val="00AD5166"/>
    <w:rsid w:val="00AD5CEA"/>
    <w:rsid w:val="00AE094B"/>
    <w:rsid w:val="00AE379A"/>
    <w:rsid w:val="00AE3AD8"/>
    <w:rsid w:val="00AE5662"/>
    <w:rsid w:val="00AF0326"/>
    <w:rsid w:val="00AF1603"/>
    <w:rsid w:val="00AF1C41"/>
    <w:rsid w:val="00B16C0C"/>
    <w:rsid w:val="00B16E97"/>
    <w:rsid w:val="00B26372"/>
    <w:rsid w:val="00B30261"/>
    <w:rsid w:val="00B31698"/>
    <w:rsid w:val="00B443A0"/>
    <w:rsid w:val="00B578FA"/>
    <w:rsid w:val="00B620EA"/>
    <w:rsid w:val="00B62600"/>
    <w:rsid w:val="00B66CD4"/>
    <w:rsid w:val="00B66DB0"/>
    <w:rsid w:val="00B749FD"/>
    <w:rsid w:val="00B76F5C"/>
    <w:rsid w:val="00B835BD"/>
    <w:rsid w:val="00B86D4D"/>
    <w:rsid w:val="00B9091B"/>
    <w:rsid w:val="00BA2444"/>
    <w:rsid w:val="00BA55B5"/>
    <w:rsid w:val="00BC093A"/>
    <w:rsid w:val="00BC168A"/>
    <w:rsid w:val="00BC282C"/>
    <w:rsid w:val="00BC4ACC"/>
    <w:rsid w:val="00BC7483"/>
    <w:rsid w:val="00BD1110"/>
    <w:rsid w:val="00BD2B7A"/>
    <w:rsid w:val="00BD670B"/>
    <w:rsid w:val="00BE3B62"/>
    <w:rsid w:val="00BF0913"/>
    <w:rsid w:val="00BF1508"/>
    <w:rsid w:val="00BF4482"/>
    <w:rsid w:val="00C02C5D"/>
    <w:rsid w:val="00C035E3"/>
    <w:rsid w:val="00C04254"/>
    <w:rsid w:val="00C1436F"/>
    <w:rsid w:val="00C14F87"/>
    <w:rsid w:val="00C217A8"/>
    <w:rsid w:val="00C22AD7"/>
    <w:rsid w:val="00C247A2"/>
    <w:rsid w:val="00C25C1A"/>
    <w:rsid w:val="00C265C9"/>
    <w:rsid w:val="00C4357C"/>
    <w:rsid w:val="00C4402E"/>
    <w:rsid w:val="00C46E7E"/>
    <w:rsid w:val="00C501D0"/>
    <w:rsid w:val="00C508CF"/>
    <w:rsid w:val="00C553A7"/>
    <w:rsid w:val="00C61FB0"/>
    <w:rsid w:val="00C660DA"/>
    <w:rsid w:val="00C67791"/>
    <w:rsid w:val="00C83D13"/>
    <w:rsid w:val="00C91D8A"/>
    <w:rsid w:val="00C94E2A"/>
    <w:rsid w:val="00C96514"/>
    <w:rsid w:val="00CA352A"/>
    <w:rsid w:val="00CB2CCC"/>
    <w:rsid w:val="00CB544C"/>
    <w:rsid w:val="00CC2948"/>
    <w:rsid w:val="00CC7FC0"/>
    <w:rsid w:val="00CD2621"/>
    <w:rsid w:val="00CD50F8"/>
    <w:rsid w:val="00CD5925"/>
    <w:rsid w:val="00CD5E59"/>
    <w:rsid w:val="00CD6284"/>
    <w:rsid w:val="00CE208F"/>
    <w:rsid w:val="00CE557A"/>
    <w:rsid w:val="00D01ECA"/>
    <w:rsid w:val="00D01F9C"/>
    <w:rsid w:val="00D028A2"/>
    <w:rsid w:val="00D06DED"/>
    <w:rsid w:val="00D10644"/>
    <w:rsid w:val="00D1410C"/>
    <w:rsid w:val="00D15631"/>
    <w:rsid w:val="00D22B1A"/>
    <w:rsid w:val="00D26331"/>
    <w:rsid w:val="00D33C9F"/>
    <w:rsid w:val="00D416E0"/>
    <w:rsid w:val="00D41FCC"/>
    <w:rsid w:val="00D46E68"/>
    <w:rsid w:val="00D5195C"/>
    <w:rsid w:val="00D55FB9"/>
    <w:rsid w:val="00D57F79"/>
    <w:rsid w:val="00D616C6"/>
    <w:rsid w:val="00D71AB9"/>
    <w:rsid w:val="00D77DD6"/>
    <w:rsid w:val="00D82C42"/>
    <w:rsid w:val="00D87545"/>
    <w:rsid w:val="00D904EE"/>
    <w:rsid w:val="00D904F0"/>
    <w:rsid w:val="00D91378"/>
    <w:rsid w:val="00D94088"/>
    <w:rsid w:val="00D97D0D"/>
    <w:rsid w:val="00DA1B32"/>
    <w:rsid w:val="00DA2C34"/>
    <w:rsid w:val="00DA5662"/>
    <w:rsid w:val="00DA5ECB"/>
    <w:rsid w:val="00DC20BF"/>
    <w:rsid w:val="00DD1408"/>
    <w:rsid w:val="00DD17A1"/>
    <w:rsid w:val="00DD356D"/>
    <w:rsid w:val="00DD7A27"/>
    <w:rsid w:val="00DD7E4E"/>
    <w:rsid w:val="00DE7B3E"/>
    <w:rsid w:val="00DF1E75"/>
    <w:rsid w:val="00DF6B79"/>
    <w:rsid w:val="00DF6FD5"/>
    <w:rsid w:val="00DF7BB2"/>
    <w:rsid w:val="00E01B42"/>
    <w:rsid w:val="00E01FAC"/>
    <w:rsid w:val="00E16D5A"/>
    <w:rsid w:val="00E23451"/>
    <w:rsid w:val="00E23C0B"/>
    <w:rsid w:val="00E33FEB"/>
    <w:rsid w:val="00E34198"/>
    <w:rsid w:val="00E37240"/>
    <w:rsid w:val="00E42044"/>
    <w:rsid w:val="00E45250"/>
    <w:rsid w:val="00E471D1"/>
    <w:rsid w:val="00E515F9"/>
    <w:rsid w:val="00E579E3"/>
    <w:rsid w:val="00E632D2"/>
    <w:rsid w:val="00E6756C"/>
    <w:rsid w:val="00E7526D"/>
    <w:rsid w:val="00E808D2"/>
    <w:rsid w:val="00E836C1"/>
    <w:rsid w:val="00E84012"/>
    <w:rsid w:val="00E85A6B"/>
    <w:rsid w:val="00E91875"/>
    <w:rsid w:val="00E972E5"/>
    <w:rsid w:val="00EA0724"/>
    <w:rsid w:val="00EA52FF"/>
    <w:rsid w:val="00EB17F5"/>
    <w:rsid w:val="00EB5F2A"/>
    <w:rsid w:val="00EB6414"/>
    <w:rsid w:val="00EB7EF3"/>
    <w:rsid w:val="00EC05CF"/>
    <w:rsid w:val="00EC05E1"/>
    <w:rsid w:val="00EC3E82"/>
    <w:rsid w:val="00EC526C"/>
    <w:rsid w:val="00ED28EF"/>
    <w:rsid w:val="00ED2D66"/>
    <w:rsid w:val="00ED3544"/>
    <w:rsid w:val="00EE1E78"/>
    <w:rsid w:val="00EE3B50"/>
    <w:rsid w:val="00EE656B"/>
    <w:rsid w:val="00EE6908"/>
    <w:rsid w:val="00EF59E0"/>
    <w:rsid w:val="00F2037E"/>
    <w:rsid w:val="00F221F4"/>
    <w:rsid w:val="00F24139"/>
    <w:rsid w:val="00F24444"/>
    <w:rsid w:val="00F30C6F"/>
    <w:rsid w:val="00F3100F"/>
    <w:rsid w:val="00F3237E"/>
    <w:rsid w:val="00F347BF"/>
    <w:rsid w:val="00F362B6"/>
    <w:rsid w:val="00F37CA3"/>
    <w:rsid w:val="00F52CCB"/>
    <w:rsid w:val="00F5341C"/>
    <w:rsid w:val="00F65139"/>
    <w:rsid w:val="00F6722D"/>
    <w:rsid w:val="00F809EA"/>
    <w:rsid w:val="00F827A6"/>
    <w:rsid w:val="00F865E6"/>
    <w:rsid w:val="00F8723D"/>
    <w:rsid w:val="00F905F5"/>
    <w:rsid w:val="00F9254E"/>
    <w:rsid w:val="00F9274F"/>
    <w:rsid w:val="00F95A12"/>
    <w:rsid w:val="00FA5A7B"/>
    <w:rsid w:val="00FB1747"/>
    <w:rsid w:val="00FB1BC9"/>
    <w:rsid w:val="00FD57E2"/>
    <w:rsid w:val="00FD627D"/>
    <w:rsid w:val="00FD7062"/>
    <w:rsid w:val="443CD3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uiPriority w:val="99"/>
    <w:semiHidden/>
    <w:rsid w:val="00EA0724"/>
    <w:rPr>
      <w:rFonts w:asciiTheme="minorHAnsi" w:hAnsiTheme="minorHAnsi"/>
    </w:rPr>
  </w:style>
  <w:style w:type="character" w:customStyle="1" w:styleId="FootnoteTextChar">
    <w:name w:val="Footnote Text Char"/>
    <w:basedOn w:val="DefaultParagraphFont"/>
    <w:link w:val="FootnoteText"/>
    <w:uiPriority w:val="99"/>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character" w:styleId="FootnoteReference">
    <w:name w:val="footnote reference"/>
    <w:basedOn w:val="DefaultParagraphFont"/>
    <w:uiPriority w:val="99"/>
    <w:semiHidden/>
    <w:unhideWhenUsed/>
    <w:rsid w:val="00E6756C"/>
    <w:rPr>
      <w:vertAlign w:val="superscript"/>
    </w:rPr>
  </w:style>
  <w:style w:type="table" w:styleId="PlainTable1">
    <w:name w:val="Plain Table 1"/>
    <w:basedOn w:val="TableNormal"/>
    <w:uiPriority w:val="41"/>
    <w:rsid w:val="00E632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632D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s1">
    <w:name w:val="Bullets1"/>
    <w:basedOn w:val="NoList"/>
    <w:uiPriority w:val="99"/>
    <w:rsid w:val="00EB5F2A"/>
  </w:style>
  <w:style w:type="numbering" w:customStyle="1" w:styleId="Bullets2">
    <w:name w:val="Bullets2"/>
    <w:basedOn w:val="NoList"/>
    <w:uiPriority w:val="99"/>
    <w:rsid w:val="00EB5F2A"/>
  </w:style>
  <w:style w:type="numbering" w:customStyle="1" w:styleId="Bullets3">
    <w:name w:val="Bullets3"/>
    <w:basedOn w:val="NoList"/>
    <w:uiPriority w:val="99"/>
    <w:rsid w:val="00EB5F2A"/>
  </w:style>
  <w:style w:type="paragraph" w:styleId="Revision">
    <w:name w:val="Revision"/>
    <w:hidden/>
    <w:uiPriority w:val="99"/>
    <w:semiHidden/>
    <w:rsid w:val="00911BF1"/>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icos.education.gov.au/" TargetMode="External"/><Relationship Id="rId18" Type="http://schemas.openxmlformats.org/officeDocument/2006/relationships/hyperlink" Target="https://www.ets.org/toefl/score-users/ibt/compare-scores.html" TargetMode="External"/><Relationship Id="rId26" Type="http://schemas.openxmlformats.org/officeDocument/2006/relationships/hyperlink" Target="mailto:info@australiaawardsvietnam.org" TargetMode="External"/><Relationship Id="rId3" Type="http://schemas.openxmlformats.org/officeDocument/2006/relationships/customXml" Target="../customXml/item3.xml"/><Relationship Id="rId21" Type="http://schemas.openxmlformats.org/officeDocument/2006/relationships/hyperlink" Target="https://www.dfat.gov.au/about-us/publications/australia-awards-scholarships-policy-handbook" TargetMode="External"/><Relationship Id="rId7" Type="http://schemas.openxmlformats.org/officeDocument/2006/relationships/styles" Target="styles.xml"/><Relationship Id="rId12" Type="http://schemas.openxmlformats.org/officeDocument/2006/relationships/hyperlink" Target="https://australiaawardsvietnam.org/" TargetMode="External"/><Relationship Id="rId17" Type="http://schemas.openxmlformats.org/officeDocument/2006/relationships/hyperlink" Target="https://australiaawardsvietnam.org/" TargetMode="External"/><Relationship Id="rId25" Type="http://schemas.openxmlformats.org/officeDocument/2006/relationships/hyperlink" Target="https://www.dfat.gov.au/about-us/publications/australia-awards-scholarships-policy-handbook" TargetMode="External"/><Relationship Id="rId2" Type="http://schemas.openxmlformats.org/officeDocument/2006/relationships/customXml" Target="../customXml/item2.xml"/><Relationship Id="rId16" Type="http://schemas.openxmlformats.org/officeDocument/2006/relationships/hyperlink" Target="https://www.ets.org/toefl/score-users/ibt/compare-scores.html" TargetMode="External"/><Relationship Id="rId20" Type="http://schemas.openxmlformats.org/officeDocument/2006/relationships/hyperlink" Target="https://oasis.dfat.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udyaustralia.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ts.org/toefl/score-users/ibt/compare-scores.html" TargetMode="External"/><Relationship Id="rId23" Type="http://schemas.openxmlformats.org/officeDocument/2006/relationships/hyperlink" Target="https://www.dfat.gov.au/people-to-people/australia-awards/australia-awards-scholarship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ets.org/toefl/score-users/ibt/compare-scores.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fat.gov.au/about-us/publications/australia-awards-scholarships-policy-handbook" TargetMode="External"/><Relationship Id="rId22" Type="http://schemas.openxmlformats.org/officeDocument/2006/relationships/hyperlink" Target="https://australiaawardsvietnam.org/"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038B7D-46D2-488E-A43C-44A3BE863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4.xml><?xml version="1.0" encoding="utf-8"?>
<ds:datastoreItem xmlns:ds="http://schemas.openxmlformats.org/officeDocument/2006/customXml" ds:itemID="{439C2059-B66B-4DA8-BD79-B25C281E17BE}">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5.xml><?xml version="1.0" encoding="utf-8"?>
<ds:datastoreItem xmlns:ds="http://schemas.openxmlformats.org/officeDocument/2006/customXml" ds:itemID="{CB3C7A80-0D6C-4EB5-B75C-5E23F7ED0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10326</Characters>
  <Application>Microsoft Office Word</Application>
  <DocSecurity>0</DocSecurity>
  <Lines>234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Links>
    <vt:vector size="120" baseType="variant">
      <vt:variant>
        <vt:i4>5898325</vt:i4>
      </vt:variant>
      <vt:variant>
        <vt:i4>57</vt:i4>
      </vt:variant>
      <vt:variant>
        <vt:i4>0</vt:i4>
      </vt:variant>
      <vt:variant>
        <vt:i4>5</vt:i4>
      </vt:variant>
      <vt:variant>
        <vt:lpwstr>http://www.dfat.gov.au/people-to-people/australia-awards/participating-countries/thailand-australia-awards-intake-information</vt:lpwstr>
      </vt:variant>
      <vt:variant>
        <vt:lpwstr/>
      </vt:variant>
      <vt:variant>
        <vt:i4>2293809</vt:i4>
      </vt:variant>
      <vt:variant>
        <vt:i4>54</vt:i4>
      </vt:variant>
      <vt:variant>
        <vt:i4>0</vt:i4>
      </vt:variant>
      <vt:variant>
        <vt:i4>5</vt:i4>
      </vt:variant>
      <vt:variant>
        <vt:lpwstr>https://www.dfat.gov.au/people-to-people/australia-awards/participating-countries/thailand-australia-awards-intake-information</vt:lpwstr>
      </vt:variant>
      <vt:variant>
        <vt:lpwstr/>
      </vt:variant>
      <vt:variant>
        <vt:i4>2818093</vt:i4>
      </vt:variant>
      <vt:variant>
        <vt:i4>51</vt:i4>
      </vt:variant>
      <vt:variant>
        <vt:i4>0</vt:i4>
      </vt:variant>
      <vt:variant>
        <vt:i4>5</vt:i4>
      </vt:variant>
      <vt:variant>
        <vt:lpwstr>http://www.dfat.gov.au/people-to-people/australia-awards/australia-awards-scholarships</vt:lpwstr>
      </vt:variant>
      <vt:variant>
        <vt:lpwstr/>
      </vt:variant>
      <vt:variant>
        <vt:i4>2293809</vt:i4>
      </vt:variant>
      <vt:variant>
        <vt:i4>48</vt:i4>
      </vt:variant>
      <vt:variant>
        <vt:i4>0</vt:i4>
      </vt:variant>
      <vt:variant>
        <vt:i4>5</vt:i4>
      </vt:variant>
      <vt:variant>
        <vt:lpwstr>https://www.dfat.gov.au/people-to-people/australia-awards/participating-countries/thailand-australia-awards-intake-information</vt:lpwstr>
      </vt:variant>
      <vt:variant>
        <vt:lpwstr/>
      </vt:variant>
      <vt:variant>
        <vt:i4>4653143</vt:i4>
      </vt:variant>
      <vt:variant>
        <vt:i4>45</vt:i4>
      </vt:variant>
      <vt:variant>
        <vt:i4>0</vt:i4>
      </vt:variant>
      <vt:variant>
        <vt:i4>5</vt:i4>
      </vt:variant>
      <vt:variant>
        <vt:lpwstr>https://dfat.gov.au/people-to-people/australia-awards/pages/australia-awards-scholarships</vt:lpwstr>
      </vt:variant>
      <vt:variant>
        <vt:lpwstr/>
      </vt:variant>
      <vt:variant>
        <vt:i4>327684</vt:i4>
      </vt:variant>
      <vt:variant>
        <vt:i4>42</vt:i4>
      </vt:variant>
      <vt:variant>
        <vt:i4>0</vt:i4>
      </vt:variant>
      <vt:variant>
        <vt:i4>5</vt:i4>
      </vt:variant>
      <vt:variant>
        <vt:lpwstr>https://www.dfat.gov.au/sites/default/files/mekong-aust-partnership-factsheet.pdf</vt:lpwstr>
      </vt:variant>
      <vt:variant>
        <vt:lpwstr/>
      </vt:variant>
      <vt:variant>
        <vt:i4>5767280</vt:i4>
      </vt:variant>
      <vt:variant>
        <vt:i4>39</vt:i4>
      </vt:variant>
      <vt:variant>
        <vt:i4>0</vt:i4>
      </vt:variant>
      <vt:variant>
        <vt:i4>5</vt:i4>
      </vt:variant>
      <vt:variant>
        <vt:lpwstr>mailto:info@australiaawardsvietnam.org</vt:lpwstr>
      </vt:variant>
      <vt:variant>
        <vt:lpwstr/>
      </vt:variant>
      <vt:variant>
        <vt:i4>6422573</vt:i4>
      </vt:variant>
      <vt:variant>
        <vt:i4>36</vt:i4>
      </vt:variant>
      <vt:variant>
        <vt:i4>0</vt:i4>
      </vt:variant>
      <vt:variant>
        <vt:i4>5</vt:i4>
      </vt:variant>
      <vt:variant>
        <vt:lpwstr>https://www.dfat.gov.au/sites/default/files/aus-awards-scholarships-policy-handbook.pdf</vt:lpwstr>
      </vt:variant>
      <vt:variant>
        <vt:lpwstr/>
      </vt:variant>
      <vt:variant>
        <vt:i4>6946860</vt:i4>
      </vt:variant>
      <vt:variant>
        <vt:i4>33</vt:i4>
      </vt:variant>
      <vt:variant>
        <vt:i4>0</vt:i4>
      </vt:variant>
      <vt:variant>
        <vt:i4>5</vt:i4>
      </vt:variant>
      <vt:variant>
        <vt:lpwstr>https://www.studyaustralia.gov.au/</vt:lpwstr>
      </vt:variant>
      <vt:variant>
        <vt:lpwstr/>
      </vt:variant>
      <vt:variant>
        <vt:i4>3473459</vt:i4>
      </vt:variant>
      <vt:variant>
        <vt:i4>30</vt:i4>
      </vt:variant>
      <vt:variant>
        <vt:i4>0</vt:i4>
      </vt:variant>
      <vt:variant>
        <vt:i4>5</vt:i4>
      </vt:variant>
      <vt:variant>
        <vt:lpwstr>https://www.dfat.gov.au/people-to-people/australia-awards/australia-awards-scholarships</vt:lpwstr>
      </vt:variant>
      <vt:variant>
        <vt:lpwstr/>
      </vt:variant>
      <vt:variant>
        <vt:i4>6553723</vt:i4>
      </vt:variant>
      <vt:variant>
        <vt:i4>27</vt:i4>
      </vt:variant>
      <vt:variant>
        <vt:i4>0</vt:i4>
      </vt:variant>
      <vt:variant>
        <vt:i4>5</vt:i4>
      </vt:variant>
      <vt:variant>
        <vt:lpwstr>https://australiaawardsvietnam.org/</vt:lpwstr>
      </vt:variant>
      <vt:variant>
        <vt:lpwstr/>
      </vt:variant>
      <vt:variant>
        <vt:i4>7995440</vt:i4>
      </vt:variant>
      <vt:variant>
        <vt:i4>24</vt:i4>
      </vt:variant>
      <vt:variant>
        <vt:i4>0</vt:i4>
      </vt:variant>
      <vt:variant>
        <vt:i4>5</vt:i4>
      </vt:variant>
      <vt:variant>
        <vt:lpwstr>https://oasis.dfat.gov.au/</vt:lpwstr>
      </vt:variant>
      <vt:variant>
        <vt:lpwstr/>
      </vt:variant>
      <vt:variant>
        <vt:i4>1048593</vt:i4>
      </vt:variant>
      <vt:variant>
        <vt:i4>21</vt:i4>
      </vt:variant>
      <vt:variant>
        <vt:i4>0</vt:i4>
      </vt:variant>
      <vt:variant>
        <vt:i4>5</vt:i4>
      </vt:variant>
      <vt:variant>
        <vt:lpwstr>https://www.ets.org/toefl/score-users/ibt/compare-scores.html</vt:lpwstr>
      </vt:variant>
      <vt:variant>
        <vt:lpwstr>accordion-feae12fe77-item-942e2a889b</vt:lpwstr>
      </vt:variant>
      <vt:variant>
        <vt:i4>1048593</vt:i4>
      </vt:variant>
      <vt:variant>
        <vt:i4>18</vt:i4>
      </vt:variant>
      <vt:variant>
        <vt:i4>0</vt:i4>
      </vt:variant>
      <vt:variant>
        <vt:i4>5</vt:i4>
      </vt:variant>
      <vt:variant>
        <vt:lpwstr>https://www.ets.org/toefl/score-users/ibt/compare-scores.html</vt:lpwstr>
      </vt:variant>
      <vt:variant>
        <vt:lpwstr>accordion-feae12fe77-item-942e2a889b</vt:lpwstr>
      </vt:variant>
      <vt:variant>
        <vt:i4>6553723</vt:i4>
      </vt:variant>
      <vt:variant>
        <vt:i4>15</vt:i4>
      </vt:variant>
      <vt:variant>
        <vt:i4>0</vt:i4>
      </vt:variant>
      <vt:variant>
        <vt:i4>5</vt:i4>
      </vt:variant>
      <vt:variant>
        <vt:lpwstr>https://australiaawardsvietnam.org/</vt:lpwstr>
      </vt:variant>
      <vt:variant>
        <vt:lpwstr/>
      </vt:variant>
      <vt:variant>
        <vt:i4>1048593</vt:i4>
      </vt:variant>
      <vt:variant>
        <vt:i4>12</vt:i4>
      </vt:variant>
      <vt:variant>
        <vt:i4>0</vt:i4>
      </vt:variant>
      <vt:variant>
        <vt:i4>5</vt:i4>
      </vt:variant>
      <vt:variant>
        <vt:lpwstr>https://www.ets.org/toefl/score-users/ibt/compare-scores.html</vt:lpwstr>
      </vt:variant>
      <vt:variant>
        <vt:lpwstr>accordion-feae12fe77-item-942e2a889b</vt:lpwstr>
      </vt:variant>
      <vt:variant>
        <vt:i4>1048593</vt:i4>
      </vt:variant>
      <vt:variant>
        <vt:i4>9</vt:i4>
      </vt:variant>
      <vt:variant>
        <vt:i4>0</vt:i4>
      </vt:variant>
      <vt:variant>
        <vt:i4>5</vt:i4>
      </vt:variant>
      <vt:variant>
        <vt:lpwstr>https://www.ets.org/toefl/score-users/ibt/compare-scores.html</vt:lpwstr>
      </vt:variant>
      <vt:variant>
        <vt:lpwstr>accordion-feae12fe77-item-942e2a889b</vt:lpwstr>
      </vt:variant>
      <vt:variant>
        <vt:i4>6815861</vt:i4>
      </vt:variant>
      <vt:variant>
        <vt:i4>6</vt:i4>
      </vt:variant>
      <vt:variant>
        <vt:i4>0</vt:i4>
      </vt:variant>
      <vt:variant>
        <vt:i4>5</vt:i4>
      </vt:variant>
      <vt:variant>
        <vt:lpwstr>https://www.dfat.gov.au/about-us/publications/australia-awards-scholarships-policy-handbook</vt:lpwstr>
      </vt:variant>
      <vt:variant>
        <vt:lpwstr/>
      </vt:variant>
      <vt:variant>
        <vt:i4>5898253</vt:i4>
      </vt:variant>
      <vt:variant>
        <vt:i4>3</vt:i4>
      </vt:variant>
      <vt:variant>
        <vt:i4>0</vt:i4>
      </vt:variant>
      <vt:variant>
        <vt:i4>5</vt:i4>
      </vt:variant>
      <vt:variant>
        <vt:lpwstr>https://cricos.education.gov.au/</vt:lpwstr>
      </vt:variant>
      <vt:variant>
        <vt:lpwstr/>
      </vt:variant>
      <vt:variant>
        <vt:i4>6553723</vt:i4>
      </vt:variant>
      <vt:variant>
        <vt:i4>0</vt:i4>
      </vt:variant>
      <vt:variant>
        <vt:i4>0</vt:i4>
      </vt:variant>
      <vt:variant>
        <vt:i4>5</vt:i4>
      </vt:variant>
      <vt:variant>
        <vt:lpwstr>https://australiaawardsvietnam.org/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Australia Awards in Vietnam</dc:title>
  <dc:creator/>
  <cp:keywords>[SEC=OFFICIAL]</cp:keywords>
  <cp:lastModifiedBy/>
  <cp:revision>1</cp:revision>
  <dcterms:created xsi:type="dcterms:W3CDTF">2025-01-20T23:53:00Z</dcterms:created>
  <dcterms:modified xsi:type="dcterms:W3CDTF">2025-01-23T01:23:00Z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SecurityClassification">
    <vt:lpwstr>OFFICIAL</vt:lpwstr>
  </property>
  <property fmtid="{D5CDD505-2E9C-101B-9397-08002B2CF9AE}" pid="6" name="PM_InsertionValue">
    <vt:lpwstr>OFFICIAL</vt:lpwstr>
  </property>
  <property fmtid="{D5CDD505-2E9C-101B-9397-08002B2CF9AE}" pid="7" name="PM_Originating_FileId">
    <vt:lpwstr>95FCA2289F634C57968C07618AB7A1F3</vt:lpwstr>
  </property>
  <property fmtid="{D5CDD505-2E9C-101B-9397-08002B2CF9AE}" pid="8" name="PM_ProtectiveMarkingValue_Footer">
    <vt:lpwstr>OFFICIAL</vt:lpwstr>
  </property>
  <property fmtid="{D5CDD505-2E9C-101B-9397-08002B2CF9AE}" pid="9" name="PM_OriginationTimeStamp">
    <vt:lpwstr>2023-01-31T00:59:12Z</vt:lpwstr>
  </property>
  <property fmtid="{D5CDD505-2E9C-101B-9397-08002B2CF9AE}" pid="10" name="PM_ProtectiveMarkingValue_Header">
    <vt:lpwstr>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Hash_Version">
    <vt:lpwstr>2022.1</vt:lpwstr>
  </property>
  <property fmtid="{D5CDD505-2E9C-101B-9397-08002B2CF9AE}" pid="17" name="PM_SecurityClassification_Prev">
    <vt:lpwstr>OFFICIAL</vt:lpwstr>
  </property>
  <property fmtid="{D5CDD505-2E9C-101B-9397-08002B2CF9AE}" pid="18" name="PM_Qualifier_Prev">
    <vt:lpwstr/>
  </property>
  <property fmtid="{D5CDD505-2E9C-101B-9397-08002B2CF9AE}" pid="19" name="PM_Display">
    <vt:lpwstr>OFFICIAL</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Caveats_Count">
    <vt:lpwstr>0</vt:lpwstr>
  </property>
  <property fmtid="{D5CDD505-2E9C-101B-9397-08002B2CF9AE}" pid="23" name="MediaServiceImageTags">
    <vt:lpwstr/>
  </property>
  <property fmtid="{D5CDD505-2E9C-101B-9397-08002B2CF9AE}" pid="24" name="ContentTypeId">
    <vt:lpwstr>0x010100847FC44D1A0AD44CA301B778D02EA564</vt:lpwstr>
  </property>
  <property fmtid="{D5CDD505-2E9C-101B-9397-08002B2CF9AE}" pid="25" name="PMHMAC">
    <vt:lpwstr>v=2022.1;a=SHA256;h=A7D3C198F2BDD26182193A24FE23581C7AEF3736D9A9A4F871BE1611AEA48D6F</vt:lpwstr>
  </property>
  <property fmtid="{D5CDD505-2E9C-101B-9397-08002B2CF9AE}" pid="26" name="PM_Originator_Hash_SHA1">
    <vt:lpwstr>260D391A355C0F7895D53005377AC1700003BFA9</vt:lpwstr>
  </property>
  <property fmtid="{D5CDD505-2E9C-101B-9397-08002B2CF9AE}" pid="27" name="PM_Hash_Salt_Prev">
    <vt:lpwstr>A0B4D2935524B40183FE60371337ACDB</vt:lpwstr>
  </property>
  <property fmtid="{D5CDD505-2E9C-101B-9397-08002B2CF9AE}" pid="28" name="PM_Hash_Salt">
    <vt:lpwstr>2B551AFD9DF5C779AE7792856BEDA890</vt:lpwstr>
  </property>
  <property fmtid="{D5CDD505-2E9C-101B-9397-08002B2CF9AE}" pid="29" name="PM_Hash_SHA1">
    <vt:lpwstr>91494FCB16C33C3CF49653D83051D011566214F1</vt:lpwstr>
  </property>
  <property fmtid="{D5CDD505-2E9C-101B-9397-08002B2CF9AE}" pid="30" name="PM_OriginatorUserAccountName_SHA256">
    <vt:lpwstr>3F6D732A650B4EC715B623E0D837FB2B96AB69551124ACFE30889A7938FDE719</vt:lpwstr>
  </property>
</Properties>
</file>