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2DCBF" w14:textId="76924851" w:rsidR="002E75B9" w:rsidRPr="00A4702E" w:rsidRDefault="009C4429" w:rsidP="00A4702E">
      <w:pPr>
        <w:pStyle w:val="Heading1"/>
        <w:rPr>
          <w:szCs w:val="56"/>
        </w:rPr>
      </w:pPr>
      <w:r>
        <w:rPr>
          <w:szCs w:val="56"/>
        </w:rPr>
        <w:t>Sri Lanka</w:t>
      </w:r>
    </w:p>
    <w:p w14:paraId="16D7374F" w14:textId="77777777" w:rsidR="00D15631" w:rsidRDefault="00D15631" w:rsidP="00D15631">
      <w:pPr>
        <w:pStyle w:val="Heading2"/>
      </w:pPr>
      <w:r w:rsidRPr="00B32B89">
        <w:rPr>
          <w:color w:val="00759A" w:themeColor="accent1"/>
        </w:rPr>
        <w:t>Applying for</w:t>
      </w:r>
      <w:r w:rsidRPr="009F7BD2">
        <w:rPr>
          <w:color w:val="00759A"/>
        </w:rPr>
        <w:t xml:space="preserve"> an Australia </w:t>
      </w:r>
      <w:r w:rsidRPr="00B32B89">
        <w:rPr>
          <w:color w:val="00759A" w:themeColor="accent1"/>
        </w:rPr>
        <w:t>Awards scholarship</w:t>
      </w:r>
    </w:p>
    <w:p w14:paraId="2109AA22" w14:textId="5383E5AC" w:rsidR="00EE3B50" w:rsidRPr="00DD7A27" w:rsidRDefault="00EE3B50" w:rsidP="00C02C5D">
      <w:pPr>
        <w:pStyle w:val="Heading3"/>
        <w:spacing w:before="0"/>
        <w:rPr>
          <w:color w:val="002060"/>
          <w:sz w:val="21"/>
          <w:szCs w:val="21"/>
        </w:rPr>
      </w:pPr>
      <w:r w:rsidRPr="00DD7A27">
        <w:rPr>
          <w:color w:val="002060"/>
          <w:sz w:val="21"/>
          <w:szCs w:val="21"/>
        </w:rPr>
        <w:t>Australia Awards</w:t>
      </w:r>
      <w:r w:rsidR="00D77DD6" w:rsidRPr="00DD7A27">
        <w:rPr>
          <w:color w:val="002060"/>
          <w:sz w:val="21"/>
          <w:szCs w:val="21"/>
        </w:rPr>
        <w:t xml:space="preserve"> </w:t>
      </w:r>
      <w:r w:rsidR="006F7A86">
        <w:rPr>
          <w:color w:val="002060"/>
          <w:sz w:val="21"/>
          <w:szCs w:val="21"/>
        </w:rPr>
        <w:t>s</w:t>
      </w:r>
      <w:r w:rsidR="00D77DD6" w:rsidRPr="00DD7A27">
        <w:rPr>
          <w:color w:val="002060"/>
          <w:sz w:val="21"/>
          <w:szCs w:val="21"/>
        </w:rPr>
        <w:t xml:space="preserve">cholarships </w:t>
      </w:r>
      <w:r w:rsidRPr="00DD7A27">
        <w:rPr>
          <w:color w:val="002060"/>
          <w:sz w:val="21"/>
          <w:szCs w:val="21"/>
        </w:rPr>
        <w:t xml:space="preserve">in </w:t>
      </w:r>
      <w:r w:rsidR="009C4429">
        <w:rPr>
          <w:color w:val="002060"/>
          <w:sz w:val="21"/>
          <w:szCs w:val="21"/>
        </w:rPr>
        <w:t>Sri Lanka</w:t>
      </w:r>
    </w:p>
    <w:p w14:paraId="4F3E9EF3" w14:textId="6701A2D0" w:rsidR="00864F2F" w:rsidRPr="00A4702E" w:rsidRDefault="000A48E5" w:rsidP="00A4702E">
      <w:pPr>
        <w:pStyle w:val="BodyText"/>
        <w:rPr>
          <w:lang w:eastAsia="en-AU"/>
        </w:rPr>
      </w:pPr>
      <w:r w:rsidRPr="000A48E5">
        <w:rPr>
          <w:lang w:eastAsia="en-AU"/>
        </w:rPr>
        <w:t xml:space="preserve">Australia’s international development assistance in </w:t>
      </w:r>
      <w:r w:rsidR="009C4429">
        <w:rPr>
          <w:lang w:eastAsia="en-AU"/>
        </w:rPr>
        <w:t>Sri Lanka</w:t>
      </w:r>
      <w:r w:rsidR="00F24444">
        <w:rPr>
          <w:lang w:eastAsia="en-AU"/>
        </w:rPr>
        <w:t xml:space="preserve"> </w:t>
      </w:r>
      <w:r w:rsidR="00864F2F" w:rsidRPr="00A4702E">
        <w:rPr>
          <w:lang w:eastAsia="en-AU"/>
        </w:rPr>
        <w:t xml:space="preserve">helps promote prosperity, reduce poverty, and enhance political stability. </w:t>
      </w:r>
    </w:p>
    <w:p w14:paraId="78D96022" w14:textId="69FFD419" w:rsidR="009C4429" w:rsidRPr="009C4429" w:rsidRDefault="009C4429" w:rsidP="009C4429">
      <w:pPr>
        <w:pStyle w:val="BodyText"/>
        <w:rPr>
          <w:lang w:eastAsia="en-AU"/>
        </w:rPr>
      </w:pPr>
      <w:r w:rsidRPr="009C4429">
        <w:rPr>
          <w:lang w:eastAsia="en-AU"/>
        </w:rPr>
        <w:t>Australia has a long-standing and impactful development program in Sri Lanka. Over the past decade, Australia has supported a wide range of economic and governance reforms, as well as measures to strengthen civil society and build skills development.</w:t>
      </w:r>
    </w:p>
    <w:p w14:paraId="00677277" w14:textId="7BBA41B2" w:rsidR="00D77DD6" w:rsidRPr="00DA2C34" w:rsidRDefault="00C508CF" w:rsidP="002E75B9">
      <w:pPr>
        <w:pStyle w:val="BodyCopy"/>
        <w:rPr>
          <w:b/>
          <w:bCs/>
          <w:lang w:eastAsia="en-AU"/>
        </w:rPr>
      </w:pPr>
      <w:r w:rsidRPr="00886AA7">
        <w:rPr>
          <w:lang w:eastAsia="en-AU"/>
        </w:rPr>
        <w:t xml:space="preserve">Australia Awards scholarships are prestigious international awards offered by the Australian Government to the next generation of global leaders </w:t>
      </w:r>
      <w:r>
        <w:rPr>
          <w:lang w:eastAsia="en-AU"/>
        </w:rPr>
        <w:t>in developing countries</w:t>
      </w:r>
      <w:r w:rsidR="00D77DD6" w:rsidRPr="00DA2C34">
        <w:rPr>
          <w:lang w:eastAsia="en-AU"/>
        </w:rPr>
        <w:t xml:space="preserve">. </w:t>
      </w:r>
      <w:r w:rsidR="005924C5" w:rsidRPr="00DA2C34">
        <w:rPr>
          <w:lang w:eastAsia="en-AU"/>
        </w:rPr>
        <w:t xml:space="preserve">Through study and research, recipients develop the skills and knowledge to drive change and </w:t>
      </w:r>
      <w:r w:rsidR="00BD2B7A" w:rsidRPr="00DA2C34">
        <w:rPr>
          <w:lang w:eastAsia="en-AU"/>
        </w:rPr>
        <w:t xml:space="preserve">help </w:t>
      </w:r>
      <w:r w:rsidR="00D77DD6" w:rsidRPr="00DA2C34">
        <w:rPr>
          <w:lang w:eastAsia="en-AU"/>
        </w:rPr>
        <w:t xml:space="preserve">build enduring people-to-people links </w:t>
      </w:r>
      <w:r w:rsidR="005924C5" w:rsidRPr="00DA2C34">
        <w:rPr>
          <w:lang w:eastAsia="en-AU"/>
        </w:rPr>
        <w:t xml:space="preserve">with </w:t>
      </w:r>
      <w:r w:rsidR="00D77DD6" w:rsidRPr="00DA2C34">
        <w:rPr>
          <w:lang w:eastAsia="en-AU"/>
        </w:rPr>
        <w:t>Australia.</w:t>
      </w:r>
    </w:p>
    <w:p w14:paraId="1B9EE79F" w14:textId="10B3C012" w:rsidR="005924C5" w:rsidRDefault="00A04DEB" w:rsidP="002E75B9">
      <w:pPr>
        <w:pStyle w:val="BodyCopy"/>
        <w:rPr>
          <w:lang w:eastAsia="en-AU"/>
        </w:rPr>
      </w:pPr>
      <w:r w:rsidRPr="00DA2C34">
        <w:rPr>
          <w:lang w:eastAsia="en-AU"/>
        </w:rPr>
        <w:t xml:space="preserve">Applicants </w:t>
      </w:r>
      <w:r w:rsidR="00C4357C">
        <w:rPr>
          <w:lang w:eastAsia="en-AU"/>
        </w:rPr>
        <w:t>are</w:t>
      </w:r>
      <w:r w:rsidR="00AF1603" w:rsidRPr="00DA2C34">
        <w:rPr>
          <w:lang w:eastAsia="en-AU"/>
        </w:rPr>
        <w:t xml:space="preserve"> </w:t>
      </w:r>
      <w:r w:rsidR="00C83D13" w:rsidRPr="00DA2C34">
        <w:rPr>
          <w:lang w:eastAsia="en-AU"/>
        </w:rPr>
        <w:t>assess</w:t>
      </w:r>
      <w:r w:rsidRPr="00DA2C34">
        <w:rPr>
          <w:lang w:eastAsia="en-AU"/>
        </w:rPr>
        <w:t>ed</w:t>
      </w:r>
      <w:r w:rsidR="00C83D13" w:rsidRPr="00DA2C34">
        <w:rPr>
          <w:lang w:eastAsia="en-AU"/>
        </w:rPr>
        <w:t xml:space="preserve"> </w:t>
      </w:r>
      <w:r w:rsidR="00C4357C">
        <w:rPr>
          <w:lang w:eastAsia="en-AU"/>
        </w:rPr>
        <w:t>on</w:t>
      </w:r>
      <w:r w:rsidR="00C4357C" w:rsidRPr="00DA2C34">
        <w:rPr>
          <w:lang w:eastAsia="en-AU"/>
        </w:rPr>
        <w:t xml:space="preserve"> </w:t>
      </w:r>
      <w:r w:rsidR="00C83D13" w:rsidRPr="00DA2C34">
        <w:rPr>
          <w:lang w:eastAsia="en-AU"/>
        </w:rPr>
        <w:t xml:space="preserve">their professional and personal qualities, academic competence and, most importantly, their potential to impact on development challenges in </w:t>
      </w:r>
      <w:r w:rsidR="009C4429">
        <w:rPr>
          <w:lang w:eastAsia="en-AU"/>
        </w:rPr>
        <w:t>Sri Lanka</w:t>
      </w:r>
      <w:r w:rsidR="00AF1603" w:rsidRPr="00DA2C34">
        <w:rPr>
          <w:lang w:eastAsia="en-AU"/>
        </w:rPr>
        <w:t>.</w:t>
      </w:r>
    </w:p>
    <w:p w14:paraId="6A1C563A" w14:textId="7E15A6FD" w:rsidR="005E057D" w:rsidRDefault="005E057D" w:rsidP="005E057D">
      <w:pPr>
        <w:pStyle w:val="BodyCopy"/>
        <w:rPr>
          <w:lang w:eastAsia="en-AU"/>
        </w:rPr>
      </w:pPr>
      <w:r>
        <w:rPr>
          <w:szCs w:val="20"/>
        </w:rPr>
        <w:t>Applicants who want to accept an Australia Awards Scholarship will need to sign a contract with the Commonwealth of Australia declaring that they will comply with the conditions of the Australia Awards Scholarship. Scholars are required to leave Australia for a minimum of two years after completing their Scholarship.</w:t>
      </w:r>
    </w:p>
    <w:p w14:paraId="35A77738" w14:textId="712F4C50" w:rsidR="00204896" w:rsidRDefault="00204896" w:rsidP="00204896">
      <w:pPr>
        <w:pStyle w:val="Heading3"/>
        <w:spacing w:before="120" w:after="120"/>
        <w:rPr>
          <w:b w:val="0"/>
          <w:bCs w:val="0"/>
          <w:color w:val="000000" w:themeColor="text1"/>
          <w:kern w:val="28"/>
          <w:szCs w:val="52"/>
          <w:lang w:eastAsia="en-AU"/>
        </w:rPr>
      </w:pPr>
      <w:r w:rsidRPr="00DA2C34">
        <w:rPr>
          <w:b w:val="0"/>
          <w:bCs w:val="0"/>
          <w:color w:val="000000" w:themeColor="text1"/>
          <w:kern w:val="28"/>
          <w:szCs w:val="52"/>
          <w:lang w:eastAsia="en-AU"/>
        </w:rPr>
        <w:t>Applications are strongly encouraged from women, people with disability</w:t>
      </w:r>
      <w:r>
        <w:rPr>
          <w:b w:val="0"/>
          <w:bCs w:val="0"/>
          <w:color w:val="000000" w:themeColor="text1"/>
          <w:kern w:val="28"/>
          <w:szCs w:val="52"/>
          <w:lang w:eastAsia="en-AU"/>
        </w:rPr>
        <w:t>, those working in the disability sector and people working in the following priority districts:</w:t>
      </w:r>
    </w:p>
    <w:p w14:paraId="7A8F60FD" w14:textId="4F0F1D06" w:rsidR="00666971" w:rsidRDefault="00666971" w:rsidP="00666971">
      <w:pPr>
        <w:pStyle w:val="BodyText"/>
        <w:numPr>
          <w:ilvl w:val="0"/>
          <w:numId w:val="42"/>
        </w:numPr>
        <w:rPr>
          <w:lang w:eastAsia="en-AU"/>
        </w:rPr>
      </w:pPr>
      <w:r>
        <w:rPr>
          <w:lang w:eastAsia="en-AU"/>
        </w:rPr>
        <w:t>Ampara</w:t>
      </w:r>
    </w:p>
    <w:p w14:paraId="148608C0" w14:textId="221542BB" w:rsidR="00666971" w:rsidRDefault="00666971" w:rsidP="00666971">
      <w:pPr>
        <w:pStyle w:val="BodyText"/>
        <w:numPr>
          <w:ilvl w:val="0"/>
          <w:numId w:val="42"/>
        </w:numPr>
        <w:rPr>
          <w:lang w:eastAsia="en-AU"/>
        </w:rPr>
      </w:pPr>
      <w:r>
        <w:rPr>
          <w:lang w:eastAsia="en-AU"/>
        </w:rPr>
        <w:t>Batticaloa</w:t>
      </w:r>
    </w:p>
    <w:p w14:paraId="181CCBAD" w14:textId="23BE6791" w:rsidR="00666971" w:rsidRDefault="00666971" w:rsidP="00666971">
      <w:pPr>
        <w:pStyle w:val="BodyText"/>
        <w:numPr>
          <w:ilvl w:val="0"/>
          <w:numId w:val="42"/>
        </w:numPr>
        <w:rPr>
          <w:lang w:eastAsia="en-AU"/>
        </w:rPr>
      </w:pPr>
      <w:r>
        <w:rPr>
          <w:lang w:eastAsia="en-AU"/>
        </w:rPr>
        <w:t>Trincomalee</w:t>
      </w:r>
    </w:p>
    <w:p w14:paraId="11F25D44" w14:textId="19F0C2E9" w:rsidR="00666971" w:rsidRDefault="00666971" w:rsidP="00666971">
      <w:pPr>
        <w:pStyle w:val="BodyText"/>
        <w:numPr>
          <w:ilvl w:val="0"/>
          <w:numId w:val="42"/>
        </w:numPr>
        <w:rPr>
          <w:lang w:eastAsia="en-AU"/>
        </w:rPr>
      </w:pPr>
      <w:r>
        <w:rPr>
          <w:lang w:eastAsia="en-AU"/>
        </w:rPr>
        <w:t>Jaffna</w:t>
      </w:r>
    </w:p>
    <w:p w14:paraId="1C5194E9" w14:textId="00CA6D5D" w:rsidR="00666971" w:rsidRDefault="00666971" w:rsidP="00666971">
      <w:pPr>
        <w:pStyle w:val="BodyText"/>
        <w:numPr>
          <w:ilvl w:val="0"/>
          <w:numId w:val="42"/>
        </w:numPr>
        <w:rPr>
          <w:lang w:eastAsia="en-AU"/>
        </w:rPr>
      </w:pPr>
      <w:r>
        <w:rPr>
          <w:lang w:eastAsia="en-AU"/>
        </w:rPr>
        <w:t>Kilinochchi</w:t>
      </w:r>
    </w:p>
    <w:p w14:paraId="3F3AA12E" w14:textId="474628D1" w:rsidR="00666971" w:rsidRDefault="00666971" w:rsidP="00666971">
      <w:pPr>
        <w:pStyle w:val="BodyText"/>
        <w:numPr>
          <w:ilvl w:val="0"/>
          <w:numId w:val="42"/>
        </w:numPr>
        <w:rPr>
          <w:lang w:eastAsia="en-AU"/>
        </w:rPr>
      </w:pPr>
      <w:r>
        <w:rPr>
          <w:lang w:eastAsia="en-AU"/>
        </w:rPr>
        <w:t>Mullaitivu</w:t>
      </w:r>
    </w:p>
    <w:p w14:paraId="147A86E8" w14:textId="3B962742" w:rsidR="00666971" w:rsidRDefault="00666971" w:rsidP="00666971">
      <w:pPr>
        <w:pStyle w:val="BodyText"/>
        <w:numPr>
          <w:ilvl w:val="0"/>
          <w:numId w:val="42"/>
        </w:numPr>
        <w:rPr>
          <w:lang w:eastAsia="en-AU"/>
        </w:rPr>
      </w:pPr>
      <w:proofErr w:type="spellStart"/>
      <w:r>
        <w:rPr>
          <w:lang w:eastAsia="en-AU"/>
        </w:rPr>
        <w:t>Mannar</w:t>
      </w:r>
      <w:proofErr w:type="spellEnd"/>
    </w:p>
    <w:p w14:paraId="666CB1D6" w14:textId="72EF54D4" w:rsidR="00666971" w:rsidRDefault="00666971" w:rsidP="00666971">
      <w:pPr>
        <w:pStyle w:val="BodyText"/>
        <w:numPr>
          <w:ilvl w:val="0"/>
          <w:numId w:val="42"/>
        </w:numPr>
        <w:rPr>
          <w:lang w:eastAsia="en-AU"/>
        </w:rPr>
      </w:pPr>
      <w:r>
        <w:rPr>
          <w:lang w:eastAsia="en-AU"/>
        </w:rPr>
        <w:t>Vavuniya</w:t>
      </w:r>
    </w:p>
    <w:p w14:paraId="67638733" w14:textId="7046AE3A" w:rsidR="00666971" w:rsidRDefault="00666971" w:rsidP="00666971">
      <w:pPr>
        <w:pStyle w:val="BodyText"/>
        <w:numPr>
          <w:ilvl w:val="0"/>
          <w:numId w:val="42"/>
        </w:numPr>
        <w:rPr>
          <w:lang w:eastAsia="en-AU"/>
        </w:rPr>
      </w:pPr>
      <w:r>
        <w:rPr>
          <w:lang w:eastAsia="en-AU"/>
        </w:rPr>
        <w:t>Anuradhapura</w:t>
      </w:r>
    </w:p>
    <w:p w14:paraId="361BFDC4" w14:textId="6AE31C32" w:rsidR="00666971" w:rsidRDefault="00666971" w:rsidP="00666971">
      <w:pPr>
        <w:pStyle w:val="BodyText"/>
        <w:numPr>
          <w:ilvl w:val="0"/>
          <w:numId w:val="42"/>
        </w:numPr>
        <w:rPr>
          <w:lang w:eastAsia="en-AU"/>
        </w:rPr>
      </w:pPr>
      <w:r>
        <w:rPr>
          <w:lang w:eastAsia="en-AU"/>
        </w:rPr>
        <w:t>Polonnaruwa</w:t>
      </w:r>
    </w:p>
    <w:p w14:paraId="16DAF674" w14:textId="692D909D" w:rsidR="00666971" w:rsidRDefault="00666971" w:rsidP="00666971">
      <w:pPr>
        <w:pStyle w:val="BodyText"/>
        <w:numPr>
          <w:ilvl w:val="0"/>
          <w:numId w:val="42"/>
        </w:numPr>
        <w:rPr>
          <w:lang w:eastAsia="en-AU"/>
        </w:rPr>
      </w:pPr>
      <w:r>
        <w:rPr>
          <w:lang w:eastAsia="en-AU"/>
        </w:rPr>
        <w:t>Badulla</w:t>
      </w:r>
    </w:p>
    <w:p w14:paraId="608DE2C7" w14:textId="3E41DC50" w:rsidR="00666971" w:rsidRDefault="00666971" w:rsidP="00666971">
      <w:pPr>
        <w:pStyle w:val="BodyText"/>
        <w:numPr>
          <w:ilvl w:val="0"/>
          <w:numId w:val="42"/>
        </w:numPr>
        <w:rPr>
          <w:lang w:eastAsia="en-AU"/>
        </w:rPr>
      </w:pPr>
      <w:r>
        <w:rPr>
          <w:lang w:eastAsia="en-AU"/>
        </w:rPr>
        <w:t>Monaragala</w:t>
      </w:r>
    </w:p>
    <w:p w14:paraId="7F04D88E" w14:textId="77F4C9E7" w:rsidR="00666971" w:rsidRDefault="00666971" w:rsidP="00666971">
      <w:pPr>
        <w:pStyle w:val="BodyText"/>
        <w:numPr>
          <w:ilvl w:val="0"/>
          <w:numId w:val="42"/>
        </w:numPr>
        <w:rPr>
          <w:lang w:eastAsia="en-AU"/>
        </w:rPr>
      </w:pPr>
      <w:r>
        <w:rPr>
          <w:lang w:eastAsia="en-AU"/>
        </w:rPr>
        <w:t>Puttalam</w:t>
      </w:r>
    </w:p>
    <w:p w14:paraId="36DF8873" w14:textId="388267AA" w:rsidR="00666971" w:rsidRDefault="00666971" w:rsidP="00666971">
      <w:pPr>
        <w:pStyle w:val="BodyText"/>
        <w:numPr>
          <w:ilvl w:val="0"/>
          <w:numId w:val="42"/>
        </w:numPr>
        <w:rPr>
          <w:lang w:eastAsia="en-AU"/>
        </w:rPr>
      </w:pPr>
      <w:r>
        <w:rPr>
          <w:lang w:eastAsia="en-AU"/>
        </w:rPr>
        <w:t>Ratnapura</w:t>
      </w:r>
    </w:p>
    <w:p w14:paraId="51A2FE95" w14:textId="750D7CF5" w:rsidR="00666971" w:rsidRPr="00666971" w:rsidRDefault="00666971" w:rsidP="00666971">
      <w:pPr>
        <w:pStyle w:val="BodyText"/>
        <w:numPr>
          <w:ilvl w:val="0"/>
          <w:numId w:val="42"/>
        </w:numPr>
        <w:rPr>
          <w:lang w:eastAsia="en-AU"/>
        </w:rPr>
      </w:pPr>
      <w:proofErr w:type="spellStart"/>
      <w:r>
        <w:rPr>
          <w:lang w:eastAsia="en-AU"/>
        </w:rPr>
        <w:t>Nuwera</w:t>
      </w:r>
      <w:proofErr w:type="spellEnd"/>
      <w:r>
        <w:rPr>
          <w:lang w:eastAsia="en-AU"/>
        </w:rPr>
        <w:t xml:space="preserve"> </w:t>
      </w:r>
      <w:proofErr w:type="spellStart"/>
      <w:r>
        <w:rPr>
          <w:lang w:eastAsia="en-AU"/>
        </w:rPr>
        <w:t>Eliya</w:t>
      </w:r>
      <w:proofErr w:type="spellEnd"/>
    </w:p>
    <w:p w14:paraId="7B72CC56" w14:textId="77777777" w:rsidR="00FF1D57" w:rsidRPr="00DD7A27" w:rsidRDefault="00FF1D57" w:rsidP="00FF1D57">
      <w:pPr>
        <w:pStyle w:val="Heading3"/>
        <w:rPr>
          <w:color w:val="002060"/>
          <w:sz w:val="21"/>
          <w:szCs w:val="21"/>
        </w:rPr>
      </w:pPr>
      <w:r w:rsidRPr="00DD7A27">
        <w:rPr>
          <w:color w:val="002060"/>
          <w:sz w:val="21"/>
          <w:szCs w:val="21"/>
        </w:rPr>
        <w:lastRenderedPageBreak/>
        <w:t xml:space="preserve">Priority </w:t>
      </w:r>
      <w:r>
        <w:rPr>
          <w:color w:val="002060"/>
          <w:sz w:val="21"/>
          <w:szCs w:val="21"/>
        </w:rPr>
        <w:t>f</w:t>
      </w:r>
      <w:r w:rsidRPr="00DD7A27">
        <w:rPr>
          <w:color w:val="002060"/>
          <w:sz w:val="21"/>
          <w:szCs w:val="21"/>
        </w:rPr>
        <w:t xml:space="preserve">ields of </w:t>
      </w:r>
      <w:r>
        <w:rPr>
          <w:color w:val="002060"/>
          <w:sz w:val="21"/>
          <w:szCs w:val="21"/>
        </w:rPr>
        <w:t>s</w:t>
      </w:r>
      <w:r w:rsidRPr="00DD7A27">
        <w:rPr>
          <w:color w:val="002060"/>
          <w:sz w:val="21"/>
          <w:szCs w:val="21"/>
        </w:rPr>
        <w:t>tudy</w:t>
      </w:r>
    </w:p>
    <w:p w14:paraId="7E15EEA8" w14:textId="492B40DE" w:rsidR="00FF1D57" w:rsidRDefault="00FF1D57" w:rsidP="00FF1D57">
      <w:pPr>
        <w:pStyle w:val="BodyCopy"/>
        <w:spacing w:before="120" w:after="120"/>
        <w:rPr>
          <w:lang w:eastAsia="en-AU"/>
        </w:rPr>
      </w:pPr>
      <w:r w:rsidRPr="00DA2C34">
        <w:rPr>
          <w:lang w:eastAsia="en-AU"/>
        </w:rPr>
        <w:t xml:space="preserve">The priority areas of study for </w:t>
      </w:r>
      <w:r>
        <w:rPr>
          <w:lang w:eastAsia="en-AU"/>
        </w:rPr>
        <w:t>eligible Sri Lanka</w:t>
      </w:r>
      <w:r w:rsidR="00DB3D58">
        <w:rPr>
          <w:lang w:eastAsia="en-AU"/>
        </w:rPr>
        <w:t>ns</w:t>
      </w:r>
      <w:r>
        <w:rPr>
          <w:lang w:eastAsia="en-AU"/>
        </w:rPr>
        <w:t xml:space="preserve"> </w:t>
      </w:r>
      <w:r w:rsidRPr="00DA2C34">
        <w:rPr>
          <w:lang w:eastAsia="en-AU"/>
        </w:rPr>
        <w:t>are:</w:t>
      </w:r>
    </w:p>
    <w:p w14:paraId="2A71A722" w14:textId="33773EB4" w:rsidR="00FF1D57" w:rsidRDefault="00FF1D57" w:rsidP="00FF1D57">
      <w:pPr>
        <w:pStyle w:val="BodyCopy"/>
        <w:numPr>
          <w:ilvl w:val="0"/>
          <w:numId w:val="30"/>
        </w:numPr>
        <w:spacing w:before="120" w:after="120"/>
        <w:rPr>
          <w:lang w:eastAsia="en-AU"/>
        </w:rPr>
      </w:pPr>
      <w:r>
        <w:rPr>
          <w:lang w:eastAsia="en-AU"/>
        </w:rPr>
        <w:t>Governance and Public Sector Management,</w:t>
      </w:r>
    </w:p>
    <w:p w14:paraId="65257FD1" w14:textId="00AD4EBE" w:rsidR="00FF1D57" w:rsidRDefault="00FF1D57" w:rsidP="00FF1D57">
      <w:pPr>
        <w:pStyle w:val="BodyCopy"/>
        <w:numPr>
          <w:ilvl w:val="0"/>
          <w:numId w:val="30"/>
        </w:numPr>
        <w:spacing w:before="120" w:after="120"/>
        <w:rPr>
          <w:lang w:eastAsia="en-AU"/>
        </w:rPr>
      </w:pPr>
      <w:r>
        <w:rPr>
          <w:lang w:eastAsia="en-AU"/>
        </w:rPr>
        <w:t>Economic Development,</w:t>
      </w:r>
    </w:p>
    <w:p w14:paraId="6AA5652B" w14:textId="13B29037" w:rsidR="00FF1D57" w:rsidRDefault="00FF1D57" w:rsidP="00FF1D57">
      <w:pPr>
        <w:pStyle w:val="BodyCopy"/>
        <w:numPr>
          <w:ilvl w:val="0"/>
          <w:numId w:val="30"/>
        </w:numPr>
        <w:spacing w:before="120" w:after="120"/>
        <w:rPr>
          <w:lang w:eastAsia="en-AU"/>
        </w:rPr>
      </w:pPr>
      <w:r>
        <w:rPr>
          <w:lang w:eastAsia="en-AU"/>
        </w:rPr>
        <w:t>Management, Business and Commerce,</w:t>
      </w:r>
    </w:p>
    <w:p w14:paraId="66270034" w14:textId="44534282" w:rsidR="00FF1D57" w:rsidRDefault="00FF1D57" w:rsidP="00FF1D57">
      <w:pPr>
        <w:pStyle w:val="BodyCopy"/>
        <w:numPr>
          <w:ilvl w:val="0"/>
          <w:numId w:val="30"/>
        </w:numPr>
        <w:spacing w:before="120" w:after="120"/>
        <w:rPr>
          <w:lang w:eastAsia="en-AU"/>
        </w:rPr>
      </w:pPr>
      <w:r>
        <w:rPr>
          <w:lang w:eastAsia="en-AU"/>
        </w:rPr>
        <w:t>Information and Communications Technology,</w:t>
      </w:r>
    </w:p>
    <w:p w14:paraId="013FC614" w14:textId="73C35C01" w:rsidR="00FF1D57" w:rsidRDefault="00FF1D57" w:rsidP="00FF1D57">
      <w:pPr>
        <w:pStyle w:val="BodyCopy"/>
        <w:numPr>
          <w:ilvl w:val="0"/>
          <w:numId w:val="30"/>
        </w:numPr>
        <w:spacing w:before="120" w:after="120"/>
        <w:rPr>
          <w:lang w:eastAsia="en-AU"/>
        </w:rPr>
      </w:pPr>
      <w:r>
        <w:rPr>
          <w:lang w:eastAsia="en-AU"/>
        </w:rPr>
        <w:t>Gender Equality,</w:t>
      </w:r>
    </w:p>
    <w:p w14:paraId="069E920F" w14:textId="1B645952" w:rsidR="00FF1D57" w:rsidRDefault="00FF1D57" w:rsidP="00FF1D57">
      <w:pPr>
        <w:pStyle w:val="BodyCopy"/>
        <w:numPr>
          <w:ilvl w:val="0"/>
          <w:numId w:val="30"/>
        </w:numPr>
        <w:spacing w:before="120" w:after="120"/>
        <w:rPr>
          <w:lang w:eastAsia="en-AU"/>
        </w:rPr>
      </w:pPr>
      <w:r>
        <w:rPr>
          <w:lang w:eastAsia="en-AU"/>
        </w:rPr>
        <w:t>Disability and Social Inclusion,</w:t>
      </w:r>
    </w:p>
    <w:p w14:paraId="0C56040C" w14:textId="77777777" w:rsidR="00FF1D57" w:rsidRDefault="00FF1D57" w:rsidP="00FF1D57">
      <w:pPr>
        <w:pStyle w:val="BodyCopy"/>
        <w:numPr>
          <w:ilvl w:val="0"/>
          <w:numId w:val="30"/>
        </w:numPr>
        <w:spacing w:before="120" w:after="120"/>
        <w:rPr>
          <w:lang w:eastAsia="en-AU"/>
        </w:rPr>
      </w:pPr>
      <w:r>
        <w:rPr>
          <w:lang w:eastAsia="en-AU"/>
        </w:rPr>
        <w:t>Climate Resilience and Adaptation.</w:t>
      </w:r>
    </w:p>
    <w:p w14:paraId="289FC894" w14:textId="4103FD86" w:rsidR="008A68FA" w:rsidRDefault="00FF1D57" w:rsidP="00FF1D57">
      <w:pPr>
        <w:pStyle w:val="BodyCopy"/>
        <w:numPr>
          <w:ilvl w:val="0"/>
          <w:numId w:val="30"/>
        </w:numPr>
        <w:spacing w:before="120" w:after="120"/>
        <w:rPr>
          <w:lang w:eastAsia="en-AU"/>
        </w:rPr>
      </w:pPr>
      <w:r>
        <w:t>Stability and Inclusion including Health, Education, and Political Science.</w:t>
      </w:r>
    </w:p>
    <w:p w14:paraId="668E2A40" w14:textId="48A6FE47" w:rsidR="00406203" w:rsidRPr="00A4702E" w:rsidRDefault="00EF401B" w:rsidP="00F865E6">
      <w:pPr>
        <w:pStyle w:val="Bullet"/>
        <w:numPr>
          <w:ilvl w:val="0"/>
          <w:numId w:val="0"/>
        </w:numPr>
        <w:spacing w:before="0" w:after="0"/>
        <w:rPr>
          <w:rFonts w:eastAsiaTheme="minorHAnsi"/>
        </w:rPr>
      </w:pPr>
      <w:r w:rsidRPr="00EF401B">
        <w:rPr>
          <w:rFonts w:eastAsiaTheme="minorHAnsi"/>
        </w:rPr>
        <w:t xml:space="preserve">The governments of Australia and Sri Lanka regularly review these areas of study together and adjust the emphasis of the program. </w:t>
      </w:r>
      <w:r w:rsidR="00860A47">
        <w:rPr>
          <w:rFonts w:eastAsiaTheme="minorHAnsi"/>
        </w:rPr>
        <w:t>Read more d</w:t>
      </w:r>
      <w:r w:rsidRPr="00EF401B">
        <w:rPr>
          <w:rFonts w:eastAsiaTheme="minorHAnsi"/>
        </w:rPr>
        <w:t>etailed information on priority areas of study</w:t>
      </w:r>
      <w:r w:rsidR="00860A47">
        <w:rPr>
          <w:rFonts w:eastAsiaTheme="minorHAnsi"/>
        </w:rPr>
        <w:t xml:space="preserve"> at</w:t>
      </w:r>
      <w:r w:rsidR="00DA0C1D" w:rsidRPr="00DA0C1D">
        <w:rPr>
          <w:rFonts w:asciiTheme="minorHAnsi" w:eastAsiaTheme="minorHAnsi" w:hAnsiTheme="minorHAnsi" w:cs="Times New Roman"/>
          <w:color w:val="auto"/>
          <w:spacing w:val="0"/>
          <w:kern w:val="0"/>
          <w:szCs w:val="20"/>
        </w:rPr>
        <w:t xml:space="preserve"> </w:t>
      </w:r>
      <w:hyperlink r:id="rId12" w:history="1">
        <w:r w:rsidR="00DA0C1D">
          <w:rPr>
            <w:rFonts w:asciiTheme="minorHAnsi" w:eastAsiaTheme="minorHAnsi" w:hAnsiTheme="minorHAnsi" w:cs="Times New Roman"/>
            <w:color w:val="0000FF"/>
            <w:spacing w:val="0"/>
            <w:kern w:val="0"/>
            <w:szCs w:val="20"/>
            <w:u w:val="single"/>
          </w:rPr>
          <w:t>Home - Sri Lanka - Australia Awards</w:t>
        </w:r>
      </w:hyperlink>
      <w:r w:rsidR="00666971">
        <w:rPr>
          <w:rFonts w:eastAsiaTheme="minorHAnsi"/>
        </w:rPr>
        <w:t>.</w:t>
      </w:r>
    </w:p>
    <w:p w14:paraId="421594BD" w14:textId="77777777" w:rsidR="00A4702E" w:rsidRDefault="0024777B" w:rsidP="00A4702E">
      <w:pPr>
        <w:pStyle w:val="Heading3"/>
        <w:rPr>
          <w:color w:val="002060"/>
          <w:sz w:val="21"/>
          <w:szCs w:val="21"/>
        </w:rPr>
      </w:pPr>
      <w:r>
        <w:rPr>
          <w:color w:val="002060"/>
          <w:sz w:val="21"/>
          <w:szCs w:val="21"/>
        </w:rPr>
        <w:t xml:space="preserve">Level of </w:t>
      </w:r>
      <w:r w:rsidR="006F7A86">
        <w:rPr>
          <w:color w:val="002060"/>
          <w:sz w:val="21"/>
          <w:szCs w:val="21"/>
        </w:rPr>
        <w:t>s</w:t>
      </w:r>
      <w:r w:rsidR="00EE3B50" w:rsidRPr="00DD7A27">
        <w:rPr>
          <w:color w:val="002060"/>
          <w:sz w:val="21"/>
          <w:szCs w:val="21"/>
        </w:rPr>
        <w:t>tudy</w:t>
      </w:r>
    </w:p>
    <w:p w14:paraId="043450A3" w14:textId="77777777" w:rsidR="00A4702E" w:rsidRDefault="003A3E79" w:rsidP="00287680">
      <w:pPr>
        <w:pStyle w:val="BodyText"/>
        <w:numPr>
          <w:ilvl w:val="0"/>
          <w:numId w:val="44"/>
        </w:numPr>
        <w:spacing w:before="120"/>
        <w:rPr>
          <w:lang w:eastAsia="en-AU"/>
        </w:rPr>
      </w:pPr>
      <w:r w:rsidRPr="00A4702E">
        <w:rPr>
          <w:lang w:eastAsia="en-AU"/>
        </w:rPr>
        <w:t xml:space="preserve">Australia Awards scholarships provide citizens of Sri Lanka with the opportunity to obtain a qualification at an Australian tertiary </w:t>
      </w:r>
      <w:proofErr w:type="gramStart"/>
      <w:r w:rsidRPr="00A4702E">
        <w:rPr>
          <w:lang w:eastAsia="en-AU"/>
        </w:rPr>
        <w:t>institution</w:t>
      </w:r>
      <w:r w:rsidR="00A4702E" w:rsidRPr="00A4702E">
        <w:rPr>
          <w:lang w:eastAsia="en-AU"/>
        </w:rPr>
        <w:t>s</w:t>
      </w:r>
      <w:proofErr w:type="gramEnd"/>
    </w:p>
    <w:p w14:paraId="5CA1DAD3" w14:textId="77777777" w:rsidR="00A4702E" w:rsidRDefault="003A3E79" w:rsidP="007751B5">
      <w:pPr>
        <w:pStyle w:val="BodyText"/>
        <w:numPr>
          <w:ilvl w:val="0"/>
          <w:numId w:val="44"/>
        </w:numPr>
        <w:spacing w:before="120"/>
        <w:rPr>
          <w:lang w:eastAsia="en-AU"/>
        </w:rPr>
      </w:pPr>
      <w:r w:rsidRPr="00A4702E">
        <w:rPr>
          <w:lang w:eastAsia="en-AU"/>
        </w:rPr>
        <w:t>Awards will be offered for commencement in 2026 within the following allocations:</w:t>
      </w:r>
    </w:p>
    <w:p w14:paraId="27ED8D7D" w14:textId="53682009" w:rsidR="003A3E79" w:rsidRPr="00A4702E" w:rsidRDefault="003A3E79" w:rsidP="007751B5">
      <w:pPr>
        <w:pStyle w:val="BodyText"/>
        <w:numPr>
          <w:ilvl w:val="0"/>
          <w:numId w:val="44"/>
        </w:numPr>
        <w:spacing w:before="120"/>
        <w:rPr>
          <w:lang w:eastAsia="en-AU"/>
        </w:rPr>
      </w:pPr>
      <w:proofErr w:type="gramStart"/>
      <w:r w:rsidRPr="00A4702E">
        <w:rPr>
          <w:lang w:eastAsia="en-AU"/>
        </w:rPr>
        <w:t>Master</w:t>
      </w:r>
      <w:r w:rsidR="006216A6" w:rsidRPr="00A4702E">
        <w:rPr>
          <w:lang w:eastAsia="en-AU"/>
        </w:rPr>
        <w:t>’s</w:t>
      </w:r>
      <w:proofErr w:type="gramEnd"/>
      <w:r w:rsidRPr="00A4702E">
        <w:rPr>
          <w:lang w:eastAsia="en-AU"/>
        </w:rPr>
        <w:t xml:space="preserve"> by coursework or research.</w:t>
      </w:r>
    </w:p>
    <w:p w14:paraId="2BAB8A80" w14:textId="2CB7F2E2" w:rsidR="00D77DD6" w:rsidRPr="00DD7A27" w:rsidRDefault="00A04DEB" w:rsidP="003A3E79">
      <w:pPr>
        <w:pStyle w:val="Heading3"/>
        <w:rPr>
          <w:color w:val="002060"/>
          <w:sz w:val="21"/>
          <w:szCs w:val="21"/>
        </w:rPr>
      </w:pPr>
      <w:r w:rsidRPr="00DD7A27">
        <w:rPr>
          <w:color w:val="002060"/>
          <w:sz w:val="21"/>
          <w:szCs w:val="21"/>
        </w:rPr>
        <w:t xml:space="preserve">Australia </w:t>
      </w:r>
      <w:r w:rsidR="00D77DD6" w:rsidRPr="00DD7A27">
        <w:rPr>
          <w:color w:val="002060"/>
          <w:sz w:val="21"/>
          <w:szCs w:val="21"/>
        </w:rPr>
        <w:t xml:space="preserve">Awards </w:t>
      </w:r>
      <w:r w:rsidR="006F7A86">
        <w:rPr>
          <w:color w:val="002060"/>
          <w:sz w:val="21"/>
          <w:szCs w:val="21"/>
        </w:rPr>
        <w:t>b</w:t>
      </w:r>
      <w:r w:rsidR="00D77DD6" w:rsidRPr="00DD7A27">
        <w:rPr>
          <w:color w:val="002060"/>
          <w:sz w:val="21"/>
          <w:szCs w:val="21"/>
        </w:rPr>
        <w:t>enefits</w:t>
      </w:r>
    </w:p>
    <w:p w14:paraId="6EED1E93" w14:textId="77777777" w:rsidR="00D77DD6" w:rsidRPr="00DA2C34" w:rsidRDefault="00D77DD6" w:rsidP="00CC7FC0">
      <w:pPr>
        <w:pStyle w:val="BodyText"/>
        <w:spacing w:before="120"/>
        <w:rPr>
          <w:lang w:eastAsia="en-AU"/>
        </w:rPr>
      </w:pPr>
      <w:r w:rsidRPr="00DA2C34">
        <w:rPr>
          <w:lang w:eastAsia="en-AU"/>
        </w:rPr>
        <w:t xml:space="preserve">Australia Awards </w:t>
      </w:r>
      <w:r w:rsidR="006F7A86">
        <w:rPr>
          <w:lang w:eastAsia="en-AU"/>
        </w:rPr>
        <w:t>s</w:t>
      </w:r>
      <w:r w:rsidRPr="00DA2C34">
        <w:rPr>
          <w:lang w:eastAsia="en-AU"/>
        </w:rPr>
        <w:t>cholarsh</w:t>
      </w:r>
      <w:r w:rsidR="00DF6FD5" w:rsidRPr="00DA2C34">
        <w:rPr>
          <w:lang w:eastAsia="en-AU"/>
        </w:rPr>
        <w:t xml:space="preserve">ips are offered for the minimum </w:t>
      </w:r>
      <w:r w:rsidRPr="00DA2C34">
        <w:rPr>
          <w:lang w:eastAsia="en-AU"/>
        </w:rPr>
        <w:t>period necessary for the individual to complete the academic program specified by the Australian education institution, including any preparatory training.</w:t>
      </w:r>
    </w:p>
    <w:p w14:paraId="19BAD196" w14:textId="77777777" w:rsidR="00D77DD6" w:rsidRDefault="0010550B" w:rsidP="001E2779">
      <w:pPr>
        <w:pStyle w:val="BodyText"/>
        <w:spacing w:before="120"/>
        <w:jc w:val="both"/>
        <w:rPr>
          <w:lang w:eastAsia="en-AU"/>
        </w:rPr>
      </w:pPr>
      <w:r w:rsidRPr="00DA2C34">
        <w:rPr>
          <w:lang w:eastAsia="en-AU"/>
        </w:rPr>
        <w:t>Scholarship recipients will receive the following</w:t>
      </w:r>
      <w:r w:rsidR="00D77DD6" w:rsidRPr="00DA2C34">
        <w:rPr>
          <w:lang w:eastAsia="en-AU"/>
        </w:rPr>
        <w:t>:</w:t>
      </w:r>
    </w:p>
    <w:p w14:paraId="2F07156D" w14:textId="77777777" w:rsidR="00634441" w:rsidRPr="00DA2C34" w:rsidRDefault="00634441" w:rsidP="002E75B9">
      <w:pPr>
        <w:pStyle w:val="Bullet"/>
        <w:rPr>
          <w:lang w:eastAsia="en-AU"/>
        </w:rPr>
      </w:pPr>
      <w:r>
        <w:rPr>
          <w:lang w:eastAsia="en-AU"/>
        </w:rPr>
        <w:t xml:space="preserve">return air </w:t>
      </w:r>
      <w:proofErr w:type="gramStart"/>
      <w:r>
        <w:rPr>
          <w:lang w:eastAsia="en-AU"/>
        </w:rPr>
        <w:t>travel</w:t>
      </w:r>
      <w:proofErr w:type="gramEnd"/>
    </w:p>
    <w:p w14:paraId="3DCDB756" w14:textId="77777777" w:rsidR="00634441" w:rsidRDefault="00896156" w:rsidP="002E75B9">
      <w:pPr>
        <w:pStyle w:val="Bullet"/>
        <w:rPr>
          <w:lang w:eastAsia="en-AU"/>
        </w:rPr>
      </w:pPr>
      <w:r>
        <w:rPr>
          <w:lang w:eastAsia="en-AU"/>
        </w:rPr>
        <w:t>a one-</w:t>
      </w:r>
      <w:r w:rsidR="00634441">
        <w:rPr>
          <w:lang w:eastAsia="en-AU"/>
        </w:rPr>
        <w:t xml:space="preserve">off establishment allowance on arrival </w:t>
      </w:r>
    </w:p>
    <w:p w14:paraId="17FF35B0" w14:textId="77777777" w:rsidR="00634441" w:rsidRDefault="00634441" w:rsidP="002E75B9">
      <w:pPr>
        <w:pStyle w:val="Bullet"/>
        <w:rPr>
          <w:lang w:eastAsia="en-AU"/>
        </w:rPr>
      </w:pPr>
      <w:r>
        <w:rPr>
          <w:lang w:eastAsia="en-AU"/>
        </w:rPr>
        <w:t>full tuition fees</w:t>
      </w:r>
    </w:p>
    <w:p w14:paraId="34BB5371" w14:textId="77777777" w:rsidR="00634441" w:rsidRDefault="00634441" w:rsidP="002E75B9">
      <w:pPr>
        <w:pStyle w:val="Bullet"/>
        <w:rPr>
          <w:lang w:eastAsia="en-AU"/>
        </w:rPr>
      </w:pPr>
      <w:r>
        <w:rPr>
          <w:lang w:eastAsia="en-AU"/>
        </w:rPr>
        <w:t xml:space="preserve">contribution to living </w:t>
      </w:r>
      <w:proofErr w:type="gramStart"/>
      <w:r>
        <w:rPr>
          <w:lang w:eastAsia="en-AU"/>
        </w:rPr>
        <w:t>expenses</w:t>
      </w:r>
      <w:proofErr w:type="gramEnd"/>
    </w:p>
    <w:p w14:paraId="117CD9DD" w14:textId="77777777" w:rsidR="00634441" w:rsidRDefault="00634441" w:rsidP="002E75B9">
      <w:pPr>
        <w:pStyle w:val="Bullet"/>
        <w:rPr>
          <w:lang w:eastAsia="en-AU"/>
        </w:rPr>
      </w:pPr>
      <w:r>
        <w:rPr>
          <w:lang w:eastAsia="en-AU"/>
        </w:rPr>
        <w:t>introductory academic program</w:t>
      </w:r>
    </w:p>
    <w:p w14:paraId="7DBEB585" w14:textId="77777777" w:rsidR="00634441" w:rsidRDefault="00634441" w:rsidP="002E75B9">
      <w:pPr>
        <w:pStyle w:val="Bullet"/>
        <w:rPr>
          <w:lang w:eastAsia="en-AU"/>
        </w:rPr>
      </w:pPr>
      <w:r>
        <w:rPr>
          <w:lang w:eastAsia="en-AU"/>
        </w:rPr>
        <w:t>overseas student health cover for the duration of the scholarship</w:t>
      </w:r>
    </w:p>
    <w:p w14:paraId="18469F0A" w14:textId="77777777" w:rsidR="00634441" w:rsidRDefault="00634441" w:rsidP="002E75B9">
      <w:pPr>
        <w:pStyle w:val="Bullet"/>
        <w:rPr>
          <w:lang w:eastAsia="en-AU"/>
        </w:rPr>
      </w:pPr>
      <w:r>
        <w:rPr>
          <w:lang w:eastAsia="en-AU"/>
        </w:rPr>
        <w:t>supplementary academic support</w:t>
      </w:r>
      <w:r w:rsidR="006F7A86">
        <w:rPr>
          <w:lang w:eastAsia="en-AU"/>
        </w:rPr>
        <w:t>,</w:t>
      </w:r>
      <w:r>
        <w:rPr>
          <w:lang w:eastAsia="en-AU"/>
        </w:rPr>
        <w:t xml:space="preserve"> </w:t>
      </w:r>
    </w:p>
    <w:p w14:paraId="684FEF83" w14:textId="23BCD457" w:rsidR="00634441" w:rsidRDefault="00634441" w:rsidP="002E75B9">
      <w:pPr>
        <w:pStyle w:val="Bullet"/>
        <w:rPr>
          <w:lang w:eastAsia="en-AU"/>
        </w:rPr>
      </w:pPr>
      <w:r>
        <w:rPr>
          <w:lang w:eastAsia="en-AU"/>
        </w:rPr>
        <w:t>fieldwork allowance for research students and masters by coursework which has a compulsory fieldwork component.</w:t>
      </w:r>
    </w:p>
    <w:p w14:paraId="5DA46D39" w14:textId="77777777" w:rsidR="00EE3B50" w:rsidRPr="00457822" w:rsidRDefault="00D87545" w:rsidP="002E75B9">
      <w:pPr>
        <w:pStyle w:val="Heading3"/>
        <w:rPr>
          <w:color w:val="002060"/>
          <w:sz w:val="21"/>
          <w:szCs w:val="21"/>
        </w:rPr>
      </w:pPr>
      <w:r w:rsidRPr="00457822">
        <w:rPr>
          <w:color w:val="002060"/>
          <w:sz w:val="21"/>
          <w:szCs w:val="21"/>
        </w:rPr>
        <w:t xml:space="preserve">Eligibility </w:t>
      </w:r>
      <w:r w:rsidR="006F7A86">
        <w:rPr>
          <w:color w:val="002060"/>
          <w:sz w:val="21"/>
          <w:szCs w:val="21"/>
        </w:rPr>
        <w:t>c</w:t>
      </w:r>
      <w:r w:rsidR="00EE3B50" w:rsidRPr="00457822">
        <w:rPr>
          <w:color w:val="002060"/>
          <w:sz w:val="21"/>
          <w:szCs w:val="21"/>
        </w:rPr>
        <w:t>riteria</w:t>
      </w:r>
    </w:p>
    <w:p w14:paraId="352ED838" w14:textId="05CEA804" w:rsidR="00A77B5A" w:rsidRPr="00826A28" w:rsidRDefault="00A77B5A" w:rsidP="00A77B5A">
      <w:pPr>
        <w:pStyle w:val="Bullet"/>
        <w:numPr>
          <w:ilvl w:val="0"/>
          <w:numId w:val="0"/>
        </w:numPr>
        <w:spacing w:before="120" w:after="120"/>
        <w:rPr>
          <w:bCs/>
          <w:color w:val="002060"/>
          <w:lang w:eastAsia="en-AU"/>
        </w:rPr>
      </w:pPr>
      <w:r w:rsidRPr="00DA2C34">
        <w:rPr>
          <w:rFonts w:asciiTheme="minorHAnsi" w:eastAsiaTheme="minorHAnsi" w:hAnsiTheme="minorHAnsi" w:cs="Times New Roman"/>
          <w:color w:val="auto"/>
          <w:spacing w:val="0"/>
          <w:kern w:val="0"/>
          <w:szCs w:val="20"/>
          <w:lang w:eastAsia="en-AU"/>
        </w:rPr>
        <w:t>Australia Awards applicants must meet all eligibility requirements detailed in the</w:t>
      </w:r>
      <w:r w:rsidRPr="00DA2C34">
        <w:rPr>
          <w:lang w:eastAsia="en-AU"/>
        </w:rPr>
        <w:t xml:space="preserve"> </w:t>
      </w:r>
      <w:hyperlink r:id="rId13" w:history="1">
        <w:r w:rsidR="00DA0C1D">
          <w:rPr>
            <w:rFonts w:asciiTheme="minorHAnsi" w:eastAsiaTheme="minorHAnsi" w:hAnsiTheme="minorHAnsi" w:cs="Times New Roman"/>
            <w:color w:val="0000FF"/>
            <w:spacing w:val="0"/>
            <w:kern w:val="0"/>
            <w:szCs w:val="20"/>
            <w:u w:val="single"/>
          </w:rPr>
          <w:t>Australia Awards Scholarships Policy Handbook</w:t>
        </w:r>
      </w:hyperlink>
      <w:r w:rsidR="00666971">
        <w:rPr>
          <w:color w:val="000000"/>
          <w:lang w:eastAsia="en-AU"/>
        </w:rPr>
        <w:t>.</w:t>
      </w:r>
    </w:p>
    <w:p w14:paraId="61299B22" w14:textId="77777777" w:rsidR="00A77B5A" w:rsidRPr="00C6189C" w:rsidRDefault="00A77B5A" w:rsidP="00A77B5A">
      <w:pPr>
        <w:pStyle w:val="Heading3"/>
        <w:rPr>
          <w:lang w:eastAsia="en-AU"/>
        </w:rPr>
      </w:pPr>
      <w:r w:rsidRPr="00C6189C">
        <w:rPr>
          <w:lang w:eastAsia="en-AU"/>
        </w:rPr>
        <w:t>Country-specific conditions</w:t>
      </w:r>
    </w:p>
    <w:p w14:paraId="7F2A4E9C" w14:textId="02982E87" w:rsidR="00052DC1" w:rsidRPr="00A4702E" w:rsidRDefault="00A4702E" w:rsidP="00A4702E">
      <w:pPr>
        <w:pStyle w:val="Bullet"/>
        <w:numPr>
          <w:ilvl w:val="0"/>
          <w:numId w:val="0"/>
        </w:numPr>
        <w:spacing w:before="0" w:after="0"/>
        <w:ind w:left="284" w:hanging="284"/>
        <w:rPr>
          <w:rFonts w:asciiTheme="majorHAnsi" w:hAnsiTheme="majorHAnsi" w:cstheme="majorHAnsi"/>
          <w:szCs w:val="20"/>
        </w:rPr>
      </w:pPr>
      <w:r>
        <w:rPr>
          <w:rFonts w:asciiTheme="majorHAnsi" w:hAnsiTheme="majorHAnsi" w:cstheme="majorHAnsi"/>
          <w:szCs w:val="20"/>
        </w:rPr>
        <w:t>I</w:t>
      </w:r>
      <w:r w:rsidR="00A77B5A" w:rsidRPr="00A4702E">
        <w:rPr>
          <w:rFonts w:asciiTheme="majorHAnsi" w:hAnsiTheme="majorHAnsi" w:cstheme="majorHAnsi"/>
          <w:szCs w:val="20"/>
        </w:rPr>
        <w:t xml:space="preserve">n addition to the eligibility requirements, candidates from Sri Lanka must also meet the following conditions: </w:t>
      </w:r>
    </w:p>
    <w:p w14:paraId="455D44B6" w14:textId="77777777" w:rsidR="00A4702E" w:rsidRPr="00A4702E" w:rsidRDefault="00160418" w:rsidP="00A4702E">
      <w:pPr>
        <w:pStyle w:val="Bullet"/>
        <w:numPr>
          <w:ilvl w:val="0"/>
          <w:numId w:val="36"/>
        </w:numPr>
        <w:spacing w:before="0" w:after="0"/>
        <w:ind w:left="426" w:hanging="284"/>
        <w:rPr>
          <w:rFonts w:asciiTheme="majorHAnsi" w:hAnsiTheme="majorHAnsi" w:cstheme="majorHAnsi"/>
          <w:szCs w:val="20"/>
        </w:rPr>
      </w:pPr>
      <w:r w:rsidRPr="00A4702E">
        <w:rPr>
          <w:rFonts w:asciiTheme="majorHAnsi" w:hAnsiTheme="majorHAnsi" w:cstheme="majorHAnsi"/>
          <w:szCs w:val="20"/>
        </w:rPr>
        <w:t xml:space="preserve">Applicants must meet the English language requirements as set out in the Australia Awards Scholarships Policy Handbook. Scores must be valid as at the start of your nominated program of </w:t>
      </w:r>
      <w:r w:rsidR="007A6BDA" w:rsidRPr="00A4702E">
        <w:rPr>
          <w:rFonts w:asciiTheme="majorHAnsi" w:hAnsiTheme="majorHAnsi" w:cstheme="majorHAnsi"/>
          <w:szCs w:val="20"/>
        </w:rPr>
        <w:t>study and</w:t>
      </w:r>
      <w:r w:rsidRPr="00A4702E">
        <w:rPr>
          <w:rFonts w:asciiTheme="majorHAnsi" w:hAnsiTheme="majorHAnsi" w:cstheme="majorHAnsi"/>
          <w:szCs w:val="20"/>
        </w:rPr>
        <w:t xml:space="preserve"> should be submitted with your application.</w:t>
      </w:r>
    </w:p>
    <w:p w14:paraId="573267FE" w14:textId="77777777" w:rsidR="00A4702E" w:rsidRPr="00A4702E" w:rsidRDefault="00052DC1" w:rsidP="00A4702E">
      <w:pPr>
        <w:pStyle w:val="Bullet"/>
        <w:numPr>
          <w:ilvl w:val="0"/>
          <w:numId w:val="36"/>
        </w:numPr>
        <w:spacing w:before="0" w:after="0"/>
        <w:ind w:left="426" w:hanging="284"/>
        <w:rPr>
          <w:rFonts w:asciiTheme="majorHAnsi" w:hAnsiTheme="majorHAnsi" w:cstheme="majorHAnsi"/>
          <w:szCs w:val="20"/>
        </w:rPr>
      </w:pPr>
      <w:r w:rsidRPr="00A4702E">
        <w:rPr>
          <w:rFonts w:asciiTheme="majorHAnsi" w:hAnsiTheme="majorHAnsi" w:cstheme="majorHAnsi"/>
          <w:szCs w:val="20"/>
        </w:rPr>
        <w:t>A</w:t>
      </w:r>
      <w:r w:rsidR="00A77B5A" w:rsidRPr="00A4702E">
        <w:rPr>
          <w:rFonts w:asciiTheme="majorHAnsi" w:hAnsiTheme="majorHAnsi" w:cstheme="majorHAnsi"/>
          <w:szCs w:val="20"/>
        </w:rPr>
        <w:t xml:space="preserve">pplicants working in the priority districts, applicants with a disability and those working in the disability sector will be considered with an overall IELTS band score of at least 6.0 with no band less than 5.0 (or equivalent TOEFL or PTE score). </w:t>
      </w:r>
    </w:p>
    <w:p w14:paraId="17D88B86" w14:textId="38E27C98" w:rsidR="0024672C" w:rsidRPr="00A4702E" w:rsidRDefault="00A77B5A" w:rsidP="00A4702E">
      <w:pPr>
        <w:pStyle w:val="Bullet"/>
        <w:numPr>
          <w:ilvl w:val="1"/>
          <w:numId w:val="36"/>
        </w:numPr>
        <w:spacing w:before="0" w:after="0"/>
        <w:rPr>
          <w:rFonts w:asciiTheme="majorHAnsi" w:hAnsiTheme="majorHAnsi" w:cstheme="majorHAnsi"/>
          <w:szCs w:val="20"/>
        </w:rPr>
      </w:pPr>
      <w:r w:rsidRPr="00A4702E">
        <w:rPr>
          <w:rFonts w:asciiTheme="majorHAnsi" w:hAnsiTheme="majorHAnsi" w:cstheme="majorHAnsi"/>
          <w:szCs w:val="20"/>
        </w:rPr>
        <w:t xml:space="preserve">if offered an Australia Awards Scholarship, these applicants must meet the English language requirements of IELTS 6.5 equivalent before commencing study. </w:t>
      </w:r>
    </w:p>
    <w:p w14:paraId="17140B14" w14:textId="164AF415" w:rsidR="00A77B5A" w:rsidRPr="00A4702E" w:rsidRDefault="00A77B5A" w:rsidP="00A4702E">
      <w:pPr>
        <w:pStyle w:val="Bullet"/>
        <w:numPr>
          <w:ilvl w:val="0"/>
          <w:numId w:val="36"/>
        </w:numPr>
        <w:spacing w:before="0" w:after="0"/>
        <w:ind w:left="426" w:hanging="284"/>
        <w:rPr>
          <w:rFonts w:asciiTheme="majorHAnsi" w:hAnsiTheme="majorHAnsi" w:cstheme="majorHAnsi"/>
          <w:szCs w:val="20"/>
        </w:rPr>
      </w:pPr>
      <w:r w:rsidRPr="00A4702E">
        <w:rPr>
          <w:rFonts w:asciiTheme="majorHAnsi" w:hAnsiTheme="majorHAnsi" w:cstheme="majorHAnsi"/>
          <w:szCs w:val="20"/>
        </w:rPr>
        <w:t xml:space="preserve">Be employed and the following criteria must be confirmed by an employment letter: </w:t>
      </w:r>
    </w:p>
    <w:p w14:paraId="76F9C705" w14:textId="3144D599" w:rsidR="00A77B5A" w:rsidRPr="00A4702E" w:rsidRDefault="00A77B5A" w:rsidP="00A4702E">
      <w:pPr>
        <w:pStyle w:val="Bullet"/>
        <w:numPr>
          <w:ilvl w:val="1"/>
          <w:numId w:val="36"/>
        </w:numPr>
        <w:spacing w:before="0" w:after="0"/>
        <w:rPr>
          <w:rFonts w:asciiTheme="majorHAnsi" w:hAnsiTheme="majorHAnsi" w:cstheme="majorHAnsi"/>
          <w:szCs w:val="20"/>
        </w:rPr>
      </w:pPr>
      <w:r w:rsidRPr="00A4702E">
        <w:rPr>
          <w:rFonts w:asciiTheme="majorHAnsi" w:hAnsiTheme="majorHAnsi" w:cstheme="majorHAnsi"/>
          <w:szCs w:val="20"/>
        </w:rPr>
        <w:t xml:space="preserve">applicants from the public sector must have at least 3 years’ post qualification experience in the public sector with 2 years in a field relevant to the proposed course of study and be confirmed in their current positions. </w:t>
      </w:r>
    </w:p>
    <w:p w14:paraId="6754F2F7" w14:textId="386265A3" w:rsidR="00A77B5A" w:rsidRPr="00A4702E" w:rsidRDefault="00A77B5A" w:rsidP="00A4702E">
      <w:pPr>
        <w:pStyle w:val="Bullet"/>
        <w:numPr>
          <w:ilvl w:val="1"/>
          <w:numId w:val="36"/>
        </w:numPr>
        <w:spacing w:before="0" w:after="0"/>
        <w:rPr>
          <w:rFonts w:asciiTheme="majorHAnsi" w:hAnsiTheme="majorHAnsi" w:cstheme="majorHAnsi"/>
          <w:szCs w:val="20"/>
        </w:rPr>
      </w:pPr>
      <w:r w:rsidRPr="00A4702E">
        <w:rPr>
          <w:rFonts w:asciiTheme="majorHAnsi" w:hAnsiTheme="majorHAnsi" w:cstheme="majorHAnsi"/>
          <w:szCs w:val="20"/>
        </w:rPr>
        <w:lastRenderedPageBreak/>
        <w:t xml:space="preserve">applicants from the private sector and civil society organisation must have at least 3 years’ post qualification experience in a field relevant to the proposed course of study. </w:t>
      </w:r>
    </w:p>
    <w:p w14:paraId="7DA39E49" w14:textId="42E51A8E" w:rsidR="004619A4" w:rsidRPr="00A4702E" w:rsidRDefault="00A77B5A" w:rsidP="00A4702E">
      <w:pPr>
        <w:pStyle w:val="Bullet"/>
        <w:numPr>
          <w:ilvl w:val="0"/>
          <w:numId w:val="36"/>
        </w:numPr>
        <w:spacing w:before="0" w:after="0"/>
        <w:ind w:left="426" w:hanging="284"/>
        <w:rPr>
          <w:rFonts w:asciiTheme="majorHAnsi" w:hAnsiTheme="majorHAnsi" w:cstheme="majorHAnsi"/>
          <w:szCs w:val="20"/>
        </w:rPr>
      </w:pPr>
      <w:r w:rsidRPr="00A4702E">
        <w:rPr>
          <w:rFonts w:asciiTheme="majorHAnsi" w:hAnsiTheme="majorHAnsi" w:cstheme="majorHAnsi"/>
          <w:szCs w:val="20"/>
        </w:rPr>
        <w:t xml:space="preserve">Have completed a tertiary level qualification at least equivalent to an Australian Bachelor’s degree. </w:t>
      </w:r>
    </w:p>
    <w:p w14:paraId="78B21898" w14:textId="16125E91" w:rsidR="005D367A" w:rsidRPr="00A4702E" w:rsidRDefault="00A77B5A" w:rsidP="00A4702E">
      <w:pPr>
        <w:pStyle w:val="Bullet"/>
        <w:numPr>
          <w:ilvl w:val="0"/>
          <w:numId w:val="36"/>
        </w:numPr>
        <w:spacing w:before="0" w:after="0"/>
        <w:ind w:left="426" w:hanging="284"/>
        <w:rPr>
          <w:rFonts w:asciiTheme="majorHAnsi" w:hAnsiTheme="majorHAnsi" w:cstheme="majorHAnsi"/>
          <w:szCs w:val="20"/>
        </w:rPr>
      </w:pPr>
      <w:r w:rsidRPr="00A4702E">
        <w:rPr>
          <w:rFonts w:asciiTheme="majorHAnsi" w:hAnsiTheme="majorHAnsi" w:cstheme="majorHAnsi"/>
          <w:szCs w:val="20"/>
        </w:rPr>
        <w:t xml:space="preserve">Have an academic or professional background relevant to their proposed study program. </w:t>
      </w:r>
    </w:p>
    <w:p w14:paraId="34EAFCB1" w14:textId="1BBCCB2F" w:rsidR="006A5F61" w:rsidRPr="00A4702E" w:rsidRDefault="00A4702E" w:rsidP="00A4702E">
      <w:pPr>
        <w:pStyle w:val="Bullet"/>
        <w:numPr>
          <w:ilvl w:val="0"/>
          <w:numId w:val="36"/>
        </w:numPr>
        <w:spacing w:before="0" w:after="0"/>
        <w:ind w:left="426" w:hanging="284"/>
        <w:rPr>
          <w:rFonts w:asciiTheme="majorHAnsi" w:hAnsiTheme="majorHAnsi" w:cstheme="majorHAnsi"/>
          <w:szCs w:val="20"/>
        </w:rPr>
      </w:pPr>
      <w:r>
        <w:rPr>
          <w:rFonts w:asciiTheme="majorHAnsi" w:hAnsiTheme="majorHAnsi" w:cstheme="majorHAnsi"/>
          <w:szCs w:val="20"/>
        </w:rPr>
        <w:t>S</w:t>
      </w:r>
      <w:r w:rsidR="005D367A" w:rsidRPr="00A4702E">
        <w:rPr>
          <w:rFonts w:asciiTheme="majorHAnsi" w:hAnsiTheme="majorHAnsi" w:cstheme="majorHAnsi"/>
          <w:szCs w:val="20"/>
        </w:rPr>
        <w:t xml:space="preserve">hould not have previously received an Australian government funded opportunity (incl. Australia </w:t>
      </w:r>
      <w:r w:rsidR="0024672C" w:rsidRPr="00A4702E">
        <w:rPr>
          <w:rFonts w:asciiTheme="majorHAnsi" w:hAnsiTheme="majorHAnsi" w:cstheme="majorHAnsi"/>
          <w:szCs w:val="20"/>
        </w:rPr>
        <w:t>A</w:t>
      </w:r>
      <w:r w:rsidR="005D367A" w:rsidRPr="00A4702E">
        <w:rPr>
          <w:rFonts w:asciiTheme="majorHAnsi" w:hAnsiTheme="majorHAnsi" w:cstheme="majorHAnsi"/>
          <w:szCs w:val="20"/>
        </w:rPr>
        <w:t xml:space="preserve">wards </w:t>
      </w:r>
      <w:r w:rsidR="0024672C" w:rsidRPr="00A4702E">
        <w:rPr>
          <w:rFonts w:asciiTheme="majorHAnsi" w:hAnsiTheme="majorHAnsi" w:cstheme="majorHAnsi"/>
          <w:szCs w:val="20"/>
        </w:rPr>
        <w:t>S</w:t>
      </w:r>
      <w:r w:rsidR="005D367A" w:rsidRPr="00A4702E">
        <w:rPr>
          <w:rFonts w:asciiTheme="majorHAnsi" w:hAnsiTheme="majorHAnsi" w:cstheme="majorHAnsi"/>
          <w:szCs w:val="20"/>
        </w:rPr>
        <w:t xml:space="preserve">hort </w:t>
      </w:r>
      <w:r w:rsidR="0024672C" w:rsidRPr="00A4702E">
        <w:rPr>
          <w:rFonts w:asciiTheme="majorHAnsi" w:hAnsiTheme="majorHAnsi" w:cstheme="majorHAnsi"/>
          <w:szCs w:val="20"/>
        </w:rPr>
        <w:t>C</w:t>
      </w:r>
      <w:r w:rsidR="005D367A" w:rsidRPr="00A4702E">
        <w:rPr>
          <w:rFonts w:asciiTheme="majorHAnsi" w:hAnsiTheme="majorHAnsi" w:cstheme="majorHAnsi"/>
          <w:szCs w:val="20"/>
        </w:rPr>
        <w:t xml:space="preserve">ourses, </w:t>
      </w:r>
      <w:r w:rsidR="0024672C" w:rsidRPr="00A4702E">
        <w:rPr>
          <w:rFonts w:asciiTheme="majorHAnsi" w:hAnsiTheme="majorHAnsi" w:cstheme="majorHAnsi"/>
          <w:szCs w:val="20"/>
        </w:rPr>
        <w:t>F</w:t>
      </w:r>
      <w:r w:rsidR="005D367A" w:rsidRPr="00A4702E">
        <w:rPr>
          <w:rFonts w:asciiTheme="majorHAnsi" w:hAnsiTheme="majorHAnsi" w:cstheme="majorHAnsi"/>
          <w:szCs w:val="20"/>
        </w:rPr>
        <w:t>ellowships and Australian Professional Opportunities) in the 24 months preceding the application closing date</w:t>
      </w:r>
      <w:r w:rsidR="0024672C" w:rsidRPr="00A4702E">
        <w:rPr>
          <w:rFonts w:asciiTheme="majorHAnsi" w:hAnsiTheme="majorHAnsi" w:cstheme="majorHAnsi"/>
          <w:szCs w:val="20"/>
        </w:rPr>
        <w:t>.</w:t>
      </w:r>
    </w:p>
    <w:p w14:paraId="463BE3BD" w14:textId="77777777" w:rsidR="00A77B5A" w:rsidRPr="00051895" w:rsidRDefault="00A77B5A" w:rsidP="00A77B5A">
      <w:pPr>
        <w:pStyle w:val="BodyCopy"/>
        <w:spacing w:before="120" w:after="120" w:line="240" w:lineRule="auto"/>
        <w:rPr>
          <w:b/>
          <w:bCs/>
          <w:color w:val="002060"/>
          <w:kern w:val="0"/>
          <w:sz w:val="21"/>
          <w:szCs w:val="21"/>
        </w:rPr>
      </w:pPr>
      <w:r w:rsidRPr="00051895">
        <w:rPr>
          <w:b/>
          <w:bCs/>
          <w:color w:val="002060"/>
          <w:kern w:val="0"/>
          <w:sz w:val="21"/>
          <w:szCs w:val="21"/>
        </w:rPr>
        <w:t xml:space="preserve">Special Conditions </w:t>
      </w:r>
    </w:p>
    <w:p w14:paraId="2C4242EA" w14:textId="7EB64195" w:rsidR="007B5D7D" w:rsidRPr="00A4702E" w:rsidRDefault="00A77B5A" w:rsidP="00A4702E">
      <w:pPr>
        <w:pStyle w:val="Bullet"/>
        <w:numPr>
          <w:ilvl w:val="0"/>
          <w:numId w:val="36"/>
        </w:numPr>
        <w:spacing w:before="0" w:after="0"/>
        <w:ind w:left="426" w:hanging="284"/>
        <w:rPr>
          <w:rFonts w:asciiTheme="majorHAnsi" w:hAnsiTheme="majorHAnsi" w:cstheme="majorHAnsi"/>
          <w:szCs w:val="20"/>
        </w:rPr>
      </w:pPr>
      <w:r w:rsidRPr="00A4702E">
        <w:rPr>
          <w:rFonts w:asciiTheme="majorHAnsi" w:hAnsiTheme="majorHAnsi" w:cstheme="majorHAnsi"/>
          <w:szCs w:val="20"/>
        </w:rPr>
        <w:t>Public sector employees selected for an Australia Award scholarship will be required to provide a copy of their official leave approval document to the Australia Awards office prior to departure.</w:t>
      </w:r>
    </w:p>
    <w:p w14:paraId="7D4E35D3" w14:textId="136C669E" w:rsidR="007B5D7D" w:rsidRPr="00A4702E" w:rsidRDefault="00A77B5A" w:rsidP="00A4702E">
      <w:pPr>
        <w:pStyle w:val="Bullet"/>
        <w:numPr>
          <w:ilvl w:val="0"/>
          <w:numId w:val="36"/>
        </w:numPr>
        <w:spacing w:before="0" w:after="0"/>
        <w:ind w:left="426" w:hanging="284"/>
        <w:rPr>
          <w:rFonts w:asciiTheme="majorHAnsi" w:hAnsiTheme="majorHAnsi" w:cstheme="majorHAnsi"/>
          <w:szCs w:val="20"/>
        </w:rPr>
      </w:pPr>
      <w:r w:rsidRPr="00A4702E">
        <w:rPr>
          <w:rFonts w:asciiTheme="majorHAnsi" w:hAnsiTheme="majorHAnsi" w:cstheme="majorHAnsi"/>
          <w:szCs w:val="20"/>
        </w:rPr>
        <w:t>Awardees must return to Sri Lanka for at least two years after completing their scholarship, to contribute to economic and social development of the country. Failure to do so will incur a debt to the Commonwealth of Australia for the total value of the scholarship.</w:t>
      </w:r>
    </w:p>
    <w:p w14:paraId="3B4CDE1A" w14:textId="13C5FA93" w:rsidR="007B5D7D" w:rsidRPr="00A4702E" w:rsidRDefault="00F857F6" w:rsidP="00563F2C">
      <w:pPr>
        <w:pStyle w:val="ListParagraph"/>
        <w:numPr>
          <w:ilvl w:val="0"/>
          <w:numId w:val="36"/>
        </w:numPr>
        <w:autoSpaceDE w:val="0"/>
        <w:autoSpaceDN w:val="0"/>
        <w:adjustRightInd w:val="0"/>
        <w:ind w:left="426" w:hanging="284"/>
        <w:rPr>
          <w:rFonts w:asciiTheme="majorHAnsi" w:eastAsiaTheme="minorHAnsi" w:hAnsiTheme="majorHAnsi" w:cstheme="majorHAnsi"/>
          <w:color w:val="000000"/>
          <w:sz w:val="20"/>
          <w:szCs w:val="20"/>
          <w:lang w:val="en-AU"/>
        </w:rPr>
      </w:pPr>
      <w:r w:rsidRPr="00A4702E">
        <w:rPr>
          <w:rFonts w:asciiTheme="majorHAnsi" w:eastAsiaTheme="minorHAnsi" w:hAnsiTheme="majorHAnsi" w:cstheme="majorHAnsi"/>
          <w:color w:val="000000"/>
          <w:sz w:val="20"/>
          <w:szCs w:val="20"/>
          <w:lang w:val="en-AU"/>
        </w:rPr>
        <w:t xml:space="preserve">Applicants who want to accept an Australia Awards Scholarship will need to sign a contract with the Commonwealth of Australia declaring that they will comply with the conditions of the Australia Awards Scholarship </w:t>
      </w:r>
    </w:p>
    <w:p w14:paraId="5DC15402" w14:textId="34CB8532" w:rsidR="00A4702E" w:rsidRPr="00A4702E" w:rsidRDefault="00A77B5A" w:rsidP="00A4702E">
      <w:pPr>
        <w:pStyle w:val="ListParagraph"/>
        <w:numPr>
          <w:ilvl w:val="0"/>
          <w:numId w:val="41"/>
        </w:numPr>
        <w:autoSpaceDE w:val="0"/>
        <w:autoSpaceDN w:val="0"/>
        <w:adjustRightInd w:val="0"/>
        <w:ind w:left="426" w:hanging="284"/>
        <w:rPr>
          <w:rFonts w:asciiTheme="majorHAnsi" w:hAnsiTheme="majorHAnsi" w:cstheme="majorHAnsi"/>
          <w:color w:val="000000"/>
          <w:sz w:val="20"/>
          <w:szCs w:val="20"/>
        </w:rPr>
      </w:pPr>
      <w:r w:rsidRPr="00A4702E">
        <w:rPr>
          <w:rFonts w:asciiTheme="majorHAnsi" w:hAnsiTheme="majorHAnsi" w:cstheme="majorHAnsi"/>
          <w:color w:val="000000"/>
          <w:sz w:val="20"/>
          <w:szCs w:val="20"/>
        </w:rPr>
        <w:t xml:space="preserve">Scholarships </w:t>
      </w:r>
      <w:r w:rsidRPr="00A4702E">
        <w:rPr>
          <w:rFonts w:asciiTheme="majorHAnsi" w:hAnsiTheme="majorHAnsi" w:cstheme="majorHAnsi"/>
          <w:b/>
          <w:bCs/>
          <w:color w:val="000000"/>
          <w:sz w:val="20"/>
          <w:szCs w:val="20"/>
        </w:rPr>
        <w:t xml:space="preserve">will not </w:t>
      </w:r>
      <w:r w:rsidRPr="00A4702E">
        <w:rPr>
          <w:rFonts w:asciiTheme="majorHAnsi" w:hAnsiTheme="majorHAnsi" w:cstheme="majorHAnsi"/>
          <w:color w:val="000000"/>
          <w:sz w:val="20"/>
          <w:szCs w:val="20"/>
        </w:rPr>
        <w:t>be available for courses of study in Australia where the applicant has already achieved that qualification and the qualification is deemed to be equivalent to the Australian qualification</w:t>
      </w:r>
      <w:r w:rsidRPr="00A4702E">
        <w:rPr>
          <w:rFonts w:asciiTheme="majorHAnsi" w:hAnsiTheme="majorHAnsi" w:cstheme="majorHAnsi"/>
          <w:b/>
          <w:bCs/>
          <w:color w:val="000000"/>
          <w:sz w:val="20"/>
          <w:szCs w:val="20"/>
        </w:rPr>
        <w:t>.</w:t>
      </w:r>
    </w:p>
    <w:p w14:paraId="07BCAEC5" w14:textId="4D8C9B37" w:rsidR="00E64914" w:rsidRPr="00A4702E" w:rsidRDefault="00A77B5A" w:rsidP="00E64914">
      <w:pPr>
        <w:pStyle w:val="ListParagraph"/>
        <w:numPr>
          <w:ilvl w:val="0"/>
          <w:numId w:val="41"/>
        </w:numPr>
        <w:autoSpaceDE w:val="0"/>
        <w:autoSpaceDN w:val="0"/>
        <w:adjustRightInd w:val="0"/>
        <w:ind w:left="426" w:hanging="284"/>
        <w:rPr>
          <w:rFonts w:asciiTheme="majorHAnsi" w:hAnsiTheme="majorHAnsi" w:cstheme="majorHAnsi"/>
          <w:color w:val="000000"/>
          <w:sz w:val="20"/>
          <w:szCs w:val="20"/>
        </w:rPr>
      </w:pPr>
      <w:r w:rsidRPr="00A4702E">
        <w:rPr>
          <w:rFonts w:asciiTheme="majorHAnsi" w:eastAsiaTheme="minorHAnsi" w:hAnsiTheme="majorHAnsi" w:cstheme="majorHAnsi"/>
          <w:color w:val="000000"/>
          <w:sz w:val="20"/>
          <w:szCs w:val="20"/>
        </w:rPr>
        <w:t>Australia Awards Scholarships program will request recognition of prior learning for all scholarship recipients from Sri Lanka. If this request is granted, the recipient may be placed in a degree program that may be shorter in duration that what they have originally applied for</w:t>
      </w:r>
      <w:r w:rsidR="00692C7B" w:rsidRPr="00A4702E">
        <w:rPr>
          <w:rFonts w:asciiTheme="majorHAnsi" w:eastAsiaTheme="minorHAnsi" w:hAnsiTheme="majorHAnsi" w:cstheme="majorHAnsi"/>
          <w:color w:val="000000"/>
          <w:sz w:val="20"/>
          <w:szCs w:val="20"/>
        </w:rPr>
        <w:t>.</w:t>
      </w:r>
    </w:p>
    <w:p w14:paraId="3102C364" w14:textId="7EC18EB3" w:rsidR="00870EC9" w:rsidRPr="00A4702E" w:rsidRDefault="0024777B" w:rsidP="00A4702E">
      <w:pPr>
        <w:pStyle w:val="BodyCopy"/>
        <w:spacing w:before="120" w:after="120" w:line="240" w:lineRule="auto"/>
        <w:rPr>
          <w:b/>
          <w:bCs/>
          <w:color w:val="002060"/>
          <w:kern w:val="0"/>
          <w:sz w:val="21"/>
          <w:szCs w:val="21"/>
        </w:rPr>
      </w:pPr>
      <w:r w:rsidRPr="00A4702E">
        <w:rPr>
          <w:b/>
          <w:bCs/>
          <w:color w:val="002060"/>
          <w:kern w:val="0"/>
          <w:sz w:val="21"/>
          <w:szCs w:val="21"/>
        </w:rPr>
        <w:t xml:space="preserve">Application </w:t>
      </w:r>
      <w:r w:rsidR="006F7A86" w:rsidRPr="00A4702E">
        <w:rPr>
          <w:b/>
          <w:bCs/>
          <w:color w:val="002060"/>
          <w:kern w:val="0"/>
          <w:sz w:val="21"/>
          <w:szCs w:val="21"/>
        </w:rPr>
        <w:t>d</w:t>
      </w:r>
      <w:r w:rsidR="00EE3B50" w:rsidRPr="00A4702E">
        <w:rPr>
          <w:b/>
          <w:bCs/>
          <w:color w:val="002060"/>
          <w:kern w:val="0"/>
          <w:sz w:val="21"/>
          <w:szCs w:val="21"/>
        </w:rPr>
        <w:t>ates</w:t>
      </w:r>
    </w:p>
    <w:p w14:paraId="2FF97B2B" w14:textId="628C6A6D" w:rsidR="00E64914" w:rsidRPr="00A4702E" w:rsidRDefault="00796623" w:rsidP="00A4702E">
      <w:pPr>
        <w:pStyle w:val="BodyCopy"/>
      </w:pPr>
      <w:r w:rsidRPr="00A4702E">
        <w:t>F</w:t>
      </w:r>
      <w:r w:rsidR="00EE3B50" w:rsidRPr="00A4702E">
        <w:t>or study</w:t>
      </w:r>
      <w:r w:rsidR="00C4402E" w:rsidRPr="00A4702E">
        <w:t xml:space="preserve"> commencing in Australia</w:t>
      </w:r>
      <w:r w:rsidR="000A44ED" w:rsidRPr="00A4702E">
        <w:t xml:space="preserve"> </w:t>
      </w:r>
      <w:r w:rsidR="00C4402E" w:rsidRPr="00A4702E">
        <w:t xml:space="preserve">in </w:t>
      </w:r>
      <w:r w:rsidR="000C32C7" w:rsidRPr="00A4702E">
        <w:t>202</w:t>
      </w:r>
      <w:r w:rsidR="006E4C52" w:rsidRPr="00A4702E">
        <w:t>6</w:t>
      </w:r>
      <w:r w:rsidR="000C32C7" w:rsidRPr="00A4702E">
        <w:t>:</w:t>
      </w:r>
    </w:p>
    <w:p w14:paraId="13C92DD4" w14:textId="22510A2E" w:rsidR="00EE3B50" w:rsidRPr="00A4702E" w:rsidRDefault="00DF6FD5" w:rsidP="00A4702E">
      <w:pPr>
        <w:pStyle w:val="BodyCopy"/>
      </w:pPr>
      <w:r w:rsidRPr="00A4702E">
        <w:t xml:space="preserve">Opening date: </w:t>
      </w:r>
      <w:r w:rsidR="000C32C7" w:rsidRPr="00A4702E">
        <w:t>1 February 202</w:t>
      </w:r>
      <w:r w:rsidR="006E4C52" w:rsidRPr="00A4702E">
        <w:t>5</w:t>
      </w:r>
    </w:p>
    <w:p w14:paraId="27EFD683" w14:textId="10F6EB54" w:rsidR="00EE3B50" w:rsidRPr="00A4702E" w:rsidRDefault="00EE3B50" w:rsidP="00A4702E">
      <w:pPr>
        <w:pStyle w:val="BodyCopy"/>
      </w:pPr>
      <w:r w:rsidRPr="00A4702E">
        <w:t xml:space="preserve">Closing date: </w:t>
      </w:r>
      <w:r w:rsidR="00054A53" w:rsidRPr="00A4702E">
        <w:t>30 April</w:t>
      </w:r>
      <w:r w:rsidR="000C32C7" w:rsidRPr="00A4702E">
        <w:t xml:space="preserve"> 202</w:t>
      </w:r>
      <w:r w:rsidR="006E4C52" w:rsidRPr="00A4702E">
        <w:t>5</w:t>
      </w:r>
      <w:r w:rsidR="00A9484A" w:rsidRPr="00A4702E">
        <w:t xml:space="preserve"> </w:t>
      </w:r>
      <w:r w:rsidR="00214270" w:rsidRPr="00A4702E">
        <w:t>(11:59PM AEST)</w:t>
      </w:r>
    </w:p>
    <w:p w14:paraId="71EB4E58" w14:textId="1A004C8C" w:rsidR="00E64914" w:rsidRPr="00A4702E" w:rsidRDefault="00EE3B50" w:rsidP="00A4702E">
      <w:pPr>
        <w:pStyle w:val="BodyCopy"/>
      </w:pPr>
      <w:r w:rsidRPr="00A4702E">
        <w:t xml:space="preserve">Applications </w:t>
      </w:r>
      <w:r w:rsidR="009B10CA" w:rsidRPr="00A4702E">
        <w:t>and/or</w:t>
      </w:r>
      <w:r w:rsidRPr="00A4702E">
        <w:t xml:space="preserve"> supporting documents received after th</w:t>
      </w:r>
      <w:r w:rsidR="00E37240" w:rsidRPr="00A4702E">
        <w:t xml:space="preserve">e closing </w:t>
      </w:r>
      <w:r w:rsidRPr="00A4702E">
        <w:t xml:space="preserve">date will not be considered. </w:t>
      </w:r>
    </w:p>
    <w:p w14:paraId="5E39C57A" w14:textId="39F17646" w:rsidR="00EE3B50" w:rsidRPr="00A4702E" w:rsidRDefault="0024777B" w:rsidP="00A4702E">
      <w:pPr>
        <w:pStyle w:val="BodyCopy"/>
        <w:spacing w:before="120" w:after="120" w:line="240" w:lineRule="auto"/>
        <w:rPr>
          <w:b/>
          <w:bCs/>
          <w:color w:val="002060"/>
          <w:kern w:val="0"/>
          <w:sz w:val="21"/>
          <w:szCs w:val="21"/>
        </w:rPr>
      </w:pPr>
      <w:r w:rsidRPr="00A4702E">
        <w:rPr>
          <w:b/>
          <w:bCs/>
          <w:color w:val="002060"/>
          <w:kern w:val="0"/>
          <w:sz w:val="21"/>
          <w:szCs w:val="21"/>
        </w:rPr>
        <w:t xml:space="preserve">The </w:t>
      </w:r>
      <w:r w:rsidR="006F7A86" w:rsidRPr="00A4702E">
        <w:rPr>
          <w:b/>
          <w:bCs/>
          <w:color w:val="002060"/>
          <w:kern w:val="0"/>
          <w:sz w:val="21"/>
          <w:szCs w:val="21"/>
        </w:rPr>
        <w:t>a</w:t>
      </w:r>
      <w:r w:rsidRPr="00A4702E">
        <w:rPr>
          <w:b/>
          <w:bCs/>
          <w:color w:val="002060"/>
          <w:kern w:val="0"/>
          <w:sz w:val="21"/>
          <w:szCs w:val="21"/>
        </w:rPr>
        <w:t xml:space="preserve">pplication </w:t>
      </w:r>
      <w:proofErr w:type="gramStart"/>
      <w:r w:rsidR="006F7A86" w:rsidRPr="00A4702E">
        <w:rPr>
          <w:b/>
          <w:bCs/>
          <w:color w:val="002060"/>
          <w:kern w:val="0"/>
          <w:sz w:val="21"/>
          <w:szCs w:val="21"/>
        </w:rPr>
        <w:t>p</w:t>
      </w:r>
      <w:r w:rsidR="00EE3B50" w:rsidRPr="00A4702E">
        <w:rPr>
          <w:b/>
          <w:bCs/>
          <w:color w:val="002060"/>
          <w:kern w:val="0"/>
          <w:sz w:val="21"/>
          <w:szCs w:val="21"/>
        </w:rPr>
        <w:t>rocess</w:t>
      </w:r>
      <w:proofErr w:type="gramEnd"/>
    </w:p>
    <w:p w14:paraId="6959C0A5" w14:textId="77777777" w:rsidR="00EE3B50" w:rsidRPr="00DA2C34" w:rsidRDefault="0024777B" w:rsidP="0005326E">
      <w:pPr>
        <w:pStyle w:val="Heading4"/>
      </w:pPr>
      <w:r>
        <w:t xml:space="preserve">Online </w:t>
      </w:r>
      <w:r w:rsidR="006F7A86">
        <w:t>a</w:t>
      </w:r>
      <w:r w:rsidR="00EE3B50" w:rsidRPr="00DA2C34">
        <w:t>pplications</w:t>
      </w:r>
    </w:p>
    <w:p w14:paraId="49C39BC7" w14:textId="7F3E5C4F" w:rsidR="008468F4" w:rsidRPr="004E3BA0" w:rsidRDefault="00870EC9" w:rsidP="00457822">
      <w:pPr>
        <w:pStyle w:val="BodyCopy"/>
        <w:spacing w:before="120" w:after="120"/>
      </w:pPr>
      <w:r w:rsidRPr="00DA2C34">
        <w:rPr>
          <w:color w:val="000000"/>
          <w:lang w:eastAsia="en-AU"/>
        </w:rPr>
        <w:t>A</w:t>
      </w:r>
      <w:r w:rsidR="00A10841" w:rsidRPr="00DA2C34">
        <w:rPr>
          <w:color w:val="000000"/>
          <w:lang w:eastAsia="en-AU"/>
        </w:rPr>
        <w:t xml:space="preserve">ll applications </w:t>
      </w:r>
      <w:r w:rsidR="009259F8">
        <w:rPr>
          <w:color w:val="000000"/>
          <w:lang w:eastAsia="en-AU"/>
        </w:rPr>
        <w:t>must</w:t>
      </w:r>
      <w:r w:rsidR="009259F8" w:rsidRPr="00DA2C34">
        <w:rPr>
          <w:color w:val="000000"/>
          <w:lang w:eastAsia="en-AU"/>
        </w:rPr>
        <w:t xml:space="preserve"> </w:t>
      </w:r>
      <w:r w:rsidR="00A10841" w:rsidRPr="00DA2C34">
        <w:rPr>
          <w:color w:val="000000"/>
          <w:lang w:eastAsia="en-AU"/>
        </w:rPr>
        <w:t xml:space="preserve">be lodged </w:t>
      </w:r>
      <w:r w:rsidR="00DF6B79">
        <w:rPr>
          <w:color w:val="000000"/>
          <w:lang w:eastAsia="en-AU"/>
        </w:rPr>
        <w:t xml:space="preserve">online </w:t>
      </w:r>
      <w:r w:rsidR="00A10841" w:rsidRPr="00DA2C34">
        <w:rPr>
          <w:color w:val="000000"/>
          <w:lang w:eastAsia="en-AU"/>
        </w:rPr>
        <w:t>through</w:t>
      </w:r>
      <w:r w:rsidR="004E3BA0">
        <w:t xml:space="preserve"> </w:t>
      </w:r>
      <w:hyperlink r:id="rId14" w:history="1">
        <w:r w:rsidR="00653345">
          <w:rPr>
            <w:rFonts w:asciiTheme="minorHAnsi" w:eastAsiaTheme="minorHAnsi" w:hAnsiTheme="minorHAnsi" w:cs="Times New Roman"/>
            <w:color w:val="0000FF"/>
            <w:spacing w:val="0"/>
            <w:kern w:val="0"/>
            <w:szCs w:val="20"/>
            <w:u w:val="single"/>
          </w:rPr>
          <w:t>OASIS</w:t>
        </w:r>
      </w:hyperlink>
      <w:r w:rsidR="00860A47">
        <w:rPr>
          <w:rFonts w:eastAsiaTheme="minorHAnsi"/>
        </w:rPr>
        <w:t>.</w:t>
      </w:r>
    </w:p>
    <w:p w14:paraId="3EB092AA" w14:textId="3A4A2C57" w:rsidR="00B667C2" w:rsidRPr="00B667C2" w:rsidRDefault="0024777B" w:rsidP="00B667C2">
      <w:pPr>
        <w:pStyle w:val="Heading4"/>
        <w:spacing w:before="0"/>
      </w:pPr>
      <w:r>
        <w:t xml:space="preserve">Supporting </w:t>
      </w:r>
      <w:r w:rsidR="006F7A86">
        <w:t>d</w:t>
      </w:r>
      <w:r w:rsidR="00EE3B50" w:rsidRPr="00DA2C34">
        <w:t>ocuments</w:t>
      </w:r>
    </w:p>
    <w:p w14:paraId="66CB6F54" w14:textId="5E24E0AE" w:rsidR="00A4702E" w:rsidRDefault="00796623" w:rsidP="00A4702E">
      <w:pPr>
        <w:pStyle w:val="BodyCopy"/>
        <w:rPr>
          <w:lang w:eastAsia="en-AU"/>
        </w:rPr>
      </w:pPr>
      <w:r w:rsidRPr="00796623">
        <w:rPr>
          <w:lang w:eastAsia="en-AU"/>
        </w:rPr>
        <w:t xml:space="preserve">Applicants must submit all the relevant supporting documents listed in the </w:t>
      </w:r>
      <w:hyperlink r:id="rId15" w:history="1">
        <w:r w:rsidRPr="00A4702E">
          <w:rPr>
            <w:rFonts w:asciiTheme="minorHAnsi" w:eastAsiaTheme="minorHAnsi" w:hAnsiTheme="minorHAnsi" w:cs="Times New Roman"/>
            <w:color w:val="0000FF"/>
            <w:spacing w:val="0"/>
            <w:kern w:val="0"/>
            <w:szCs w:val="20"/>
            <w:u w:val="single"/>
          </w:rPr>
          <w:t>Australia Awards Scholarships Policy Handbook</w:t>
        </w:r>
      </w:hyperlink>
      <w:r w:rsidRPr="00796623">
        <w:rPr>
          <w:lang w:eastAsia="en-AU"/>
        </w:rPr>
        <w:t>.</w:t>
      </w:r>
    </w:p>
    <w:p w14:paraId="0A9DDE03" w14:textId="47CC6B19" w:rsidR="00A4702E" w:rsidRPr="00A4702E" w:rsidRDefault="00EB7EF3" w:rsidP="00A4702E">
      <w:pPr>
        <w:pStyle w:val="BodyCopy"/>
        <w:rPr>
          <w:b/>
          <w:lang w:eastAsia="en-AU"/>
        </w:rPr>
      </w:pPr>
      <w:r w:rsidRPr="00796623">
        <w:rPr>
          <w:lang w:eastAsia="en-AU"/>
        </w:rPr>
        <w:t xml:space="preserve">Applicants must also provide the following documents to meet the specific requirements for </w:t>
      </w:r>
      <w:r w:rsidR="00754BD3">
        <w:rPr>
          <w:lang w:eastAsia="en-AU"/>
        </w:rPr>
        <w:t xml:space="preserve">Sri </w:t>
      </w:r>
      <w:r w:rsidR="00C507ED">
        <w:rPr>
          <w:lang w:eastAsia="en-AU"/>
        </w:rPr>
        <w:t>Lanka.</w:t>
      </w:r>
      <w:r w:rsidRPr="00796623">
        <w:rPr>
          <w:lang w:eastAsia="en-AU"/>
        </w:rPr>
        <w:t xml:space="preserve"> </w:t>
      </w:r>
    </w:p>
    <w:tbl>
      <w:tblPr>
        <w:tblStyle w:val="TableGrid"/>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1"/>
        <w:gridCol w:w="2268"/>
        <w:gridCol w:w="1134"/>
      </w:tblGrid>
      <w:tr w:rsidR="00E41F6F" w:rsidRPr="00F64ECB" w14:paraId="2CE8B550" w14:textId="77777777" w:rsidTr="00860A47">
        <w:trPr>
          <w:trHeight w:val="754"/>
          <w:tblHeader/>
        </w:trPr>
        <w:tc>
          <w:tcPr>
            <w:tcW w:w="7371" w:type="dxa"/>
            <w:shd w:val="clear" w:color="auto" w:fill="003150" w:themeFill="text2"/>
            <w:vAlign w:val="center"/>
          </w:tcPr>
          <w:p w14:paraId="51A5A87A" w14:textId="77777777" w:rsidR="00E41F6F" w:rsidRPr="00F64ECB" w:rsidRDefault="00E41F6F" w:rsidP="00563F2C">
            <w:pPr>
              <w:spacing w:after="240"/>
              <w:ind w:right="2"/>
              <w:jc w:val="center"/>
              <w:rPr>
                <w:rFonts w:ascii="Arial" w:hAnsi="Arial" w:cs="Arial"/>
                <w:b/>
                <w:color w:val="FFFFFF" w:themeColor="background1"/>
                <w:sz w:val="22"/>
                <w:szCs w:val="22"/>
                <w:lang w:eastAsia="en-AU"/>
              </w:rPr>
            </w:pPr>
            <w:r w:rsidRPr="00F64ECB">
              <w:rPr>
                <w:rFonts w:ascii="Arial" w:hAnsi="Arial" w:cs="Arial"/>
                <w:b/>
                <w:color w:val="FFFFFF" w:themeColor="background1"/>
                <w:sz w:val="22"/>
                <w:szCs w:val="22"/>
                <w:lang w:eastAsia="en-AU"/>
              </w:rPr>
              <w:t xml:space="preserve">Required </w:t>
            </w:r>
            <w:r w:rsidRPr="00F64ECB">
              <w:rPr>
                <w:rFonts w:ascii="Arial" w:hAnsi="Arial" w:cs="Arial"/>
                <w:b/>
                <w:color w:val="FFFFFF" w:themeColor="background1"/>
                <w:sz w:val="22"/>
                <w:szCs w:val="22"/>
                <w:lang w:eastAsia="en-AU"/>
              </w:rPr>
              <w:br/>
              <w:t>document</w:t>
            </w:r>
          </w:p>
        </w:tc>
        <w:tc>
          <w:tcPr>
            <w:tcW w:w="2268" w:type="dxa"/>
            <w:shd w:val="clear" w:color="auto" w:fill="003150" w:themeFill="text2"/>
            <w:vAlign w:val="center"/>
          </w:tcPr>
          <w:p w14:paraId="6FE20E08" w14:textId="77777777" w:rsidR="002F598F" w:rsidRDefault="00E41F6F" w:rsidP="00563F2C">
            <w:pPr>
              <w:ind w:left="140" w:right="139"/>
              <w:jc w:val="center"/>
              <w:rPr>
                <w:rFonts w:ascii="Arial" w:hAnsi="Arial" w:cs="Arial"/>
                <w:b/>
                <w:color w:val="FFFFFF" w:themeColor="background1"/>
                <w:sz w:val="22"/>
                <w:szCs w:val="22"/>
                <w:lang w:eastAsia="en-AU"/>
              </w:rPr>
            </w:pPr>
            <w:r w:rsidRPr="00F64ECB">
              <w:rPr>
                <w:rFonts w:ascii="Arial" w:hAnsi="Arial" w:cs="Arial"/>
                <w:b/>
                <w:color w:val="FFFFFF" w:themeColor="background1"/>
                <w:sz w:val="22"/>
                <w:szCs w:val="22"/>
                <w:lang w:eastAsia="en-AU"/>
              </w:rPr>
              <w:t xml:space="preserve">OASIS </w:t>
            </w:r>
            <w:r w:rsidRPr="00F64ECB">
              <w:rPr>
                <w:rFonts w:ascii="Arial" w:hAnsi="Arial" w:cs="Arial"/>
                <w:b/>
                <w:color w:val="FFFFFF" w:themeColor="background1"/>
                <w:sz w:val="22"/>
                <w:szCs w:val="22"/>
                <w:lang w:eastAsia="en-AU"/>
              </w:rPr>
              <w:br/>
              <w:t xml:space="preserve">document </w:t>
            </w:r>
          </w:p>
          <w:p w14:paraId="5B3D3DDD" w14:textId="0B023CC5" w:rsidR="00E41F6F" w:rsidRPr="00F64ECB" w:rsidRDefault="00E41F6F" w:rsidP="00563F2C">
            <w:pPr>
              <w:ind w:left="140" w:right="139"/>
              <w:jc w:val="center"/>
              <w:rPr>
                <w:rFonts w:ascii="Arial" w:hAnsi="Arial" w:cs="Arial"/>
                <w:b/>
                <w:color w:val="FFFFFF" w:themeColor="background1"/>
                <w:sz w:val="22"/>
                <w:szCs w:val="22"/>
                <w:lang w:eastAsia="en-AU"/>
              </w:rPr>
            </w:pPr>
            <w:r w:rsidRPr="00F64ECB">
              <w:rPr>
                <w:rFonts w:ascii="Arial" w:hAnsi="Arial" w:cs="Arial"/>
                <w:b/>
                <w:color w:val="FFFFFF" w:themeColor="background1"/>
                <w:sz w:val="22"/>
                <w:szCs w:val="22"/>
                <w:lang w:eastAsia="en-AU"/>
              </w:rPr>
              <w:t>type</w:t>
            </w:r>
          </w:p>
        </w:tc>
        <w:tc>
          <w:tcPr>
            <w:tcW w:w="1134" w:type="dxa"/>
            <w:shd w:val="clear" w:color="auto" w:fill="003150" w:themeFill="text2"/>
            <w:vAlign w:val="center"/>
          </w:tcPr>
          <w:p w14:paraId="577B368D" w14:textId="77777777" w:rsidR="00E41F6F" w:rsidRPr="00F64ECB" w:rsidRDefault="00E41F6F" w:rsidP="00563F2C">
            <w:pPr>
              <w:spacing w:after="240"/>
              <w:jc w:val="center"/>
              <w:rPr>
                <w:rFonts w:ascii="Arial" w:hAnsi="Arial" w:cs="Arial"/>
                <w:b/>
                <w:color w:val="FFFFFF" w:themeColor="background1"/>
                <w:sz w:val="22"/>
                <w:szCs w:val="22"/>
                <w:lang w:eastAsia="en-AU"/>
              </w:rPr>
            </w:pPr>
            <w:r w:rsidRPr="00F64ECB">
              <w:rPr>
                <w:rFonts w:ascii="Arial" w:hAnsi="Arial" w:cs="Arial"/>
                <w:b/>
                <w:color w:val="FFFFFF" w:themeColor="background1"/>
                <w:sz w:val="22"/>
                <w:szCs w:val="22"/>
                <w:lang w:eastAsia="en-AU"/>
              </w:rPr>
              <w:t>Certified</w:t>
            </w:r>
          </w:p>
        </w:tc>
      </w:tr>
      <w:tr w:rsidR="00E41F6F" w:rsidRPr="00F64ECB" w14:paraId="4CB19E9D" w14:textId="77777777" w:rsidTr="00B667C2">
        <w:trPr>
          <w:trHeight w:val="222"/>
        </w:trPr>
        <w:tc>
          <w:tcPr>
            <w:tcW w:w="7371" w:type="dxa"/>
          </w:tcPr>
          <w:p w14:paraId="76807BBA" w14:textId="77777777" w:rsidR="00E41F6F" w:rsidRPr="00563F2C" w:rsidRDefault="00E41F6F" w:rsidP="00563F2C">
            <w:pPr>
              <w:ind w:right="335"/>
              <w:rPr>
                <w:rFonts w:ascii="Arial" w:hAnsi="Arial" w:cs="Arial"/>
                <w:lang w:eastAsia="en-AU"/>
              </w:rPr>
            </w:pPr>
            <w:r w:rsidRPr="00563F2C">
              <w:rPr>
                <w:rFonts w:ascii="Arial" w:hAnsi="Arial" w:cs="Arial"/>
              </w:rPr>
              <w:t xml:space="preserve">Tertiary degree certificates </w:t>
            </w:r>
          </w:p>
        </w:tc>
        <w:tc>
          <w:tcPr>
            <w:tcW w:w="2268" w:type="dxa"/>
          </w:tcPr>
          <w:p w14:paraId="3A177B38" w14:textId="77777777" w:rsidR="00E41F6F" w:rsidRPr="00DA05D9" w:rsidRDefault="00E41F6F" w:rsidP="00563F2C">
            <w:pPr>
              <w:ind w:right="335"/>
              <w:rPr>
                <w:rFonts w:ascii="Arial" w:hAnsi="Arial" w:cs="Arial"/>
                <w:lang w:eastAsia="en-AU"/>
              </w:rPr>
            </w:pPr>
            <w:r w:rsidRPr="00DA05D9">
              <w:rPr>
                <w:rFonts w:ascii="Arial" w:hAnsi="Arial" w:cs="Arial"/>
              </w:rPr>
              <w:t xml:space="preserve">Degree Certificate </w:t>
            </w:r>
          </w:p>
        </w:tc>
        <w:tc>
          <w:tcPr>
            <w:tcW w:w="1134" w:type="dxa"/>
          </w:tcPr>
          <w:p w14:paraId="31DED582" w14:textId="205E0EBC" w:rsidR="00E41F6F" w:rsidRPr="00DA05D9" w:rsidRDefault="00E41F6F" w:rsidP="00563F2C">
            <w:pPr>
              <w:ind w:right="335"/>
              <w:jc w:val="center"/>
              <w:rPr>
                <w:rFonts w:ascii="Arial" w:hAnsi="Arial" w:cs="Arial"/>
                <w:lang w:eastAsia="en-AU"/>
              </w:rPr>
            </w:pPr>
            <w:r w:rsidRPr="00DA05D9">
              <w:rPr>
                <w:rFonts w:ascii="Arial" w:hAnsi="Arial" w:cs="Arial"/>
              </w:rPr>
              <w:t>Yes</w:t>
            </w:r>
          </w:p>
        </w:tc>
      </w:tr>
      <w:tr w:rsidR="00E41F6F" w:rsidRPr="00F64ECB" w14:paraId="05A37716" w14:textId="77777777" w:rsidTr="00B667C2">
        <w:trPr>
          <w:trHeight w:val="444"/>
        </w:trPr>
        <w:tc>
          <w:tcPr>
            <w:tcW w:w="7371" w:type="dxa"/>
          </w:tcPr>
          <w:p w14:paraId="551EC453" w14:textId="77777777" w:rsidR="00E41F6F" w:rsidRPr="00563F2C" w:rsidRDefault="00E41F6F" w:rsidP="00563F2C">
            <w:pPr>
              <w:ind w:right="335"/>
              <w:rPr>
                <w:rFonts w:ascii="Arial" w:hAnsi="Arial" w:cs="Arial"/>
                <w:lang w:eastAsia="en-AU"/>
              </w:rPr>
            </w:pPr>
            <w:r w:rsidRPr="00563F2C">
              <w:rPr>
                <w:rFonts w:ascii="Arial" w:hAnsi="Arial" w:cs="Arial"/>
              </w:rPr>
              <w:t xml:space="preserve">Academic grades for university qualifications </w:t>
            </w:r>
          </w:p>
        </w:tc>
        <w:tc>
          <w:tcPr>
            <w:tcW w:w="2268" w:type="dxa"/>
          </w:tcPr>
          <w:p w14:paraId="185E9572" w14:textId="77777777" w:rsidR="00E41F6F" w:rsidRPr="00DA05D9" w:rsidRDefault="00E41F6F" w:rsidP="00563F2C">
            <w:pPr>
              <w:ind w:right="335"/>
              <w:rPr>
                <w:rFonts w:ascii="Arial" w:hAnsi="Arial" w:cs="Arial"/>
                <w:lang w:eastAsia="en-AU"/>
              </w:rPr>
            </w:pPr>
            <w:r w:rsidRPr="00DA05D9">
              <w:rPr>
                <w:rFonts w:ascii="Arial" w:hAnsi="Arial" w:cs="Arial"/>
              </w:rPr>
              <w:t xml:space="preserve">Academic Transcript </w:t>
            </w:r>
          </w:p>
        </w:tc>
        <w:tc>
          <w:tcPr>
            <w:tcW w:w="1134" w:type="dxa"/>
          </w:tcPr>
          <w:p w14:paraId="7F980276" w14:textId="5367FDB7" w:rsidR="00E41F6F" w:rsidRPr="00DA05D9" w:rsidRDefault="00E41F6F" w:rsidP="00563F2C">
            <w:pPr>
              <w:ind w:right="335"/>
              <w:jc w:val="center"/>
              <w:rPr>
                <w:rFonts w:ascii="Arial" w:hAnsi="Arial" w:cs="Arial"/>
                <w:lang w:eastAsia="en-AU"/>
              </w:rPr>
            </w:pPr>
            <w:r w:rsidRPr="00DA05D9">
              <w:rPr>
                <w:rFonts w:ascii="Arial" w:hAnsi="Arial" w:cs="Arial"/>
              </w:rPr>
              <w:t>Yes</w:t>
            </w:r>
          </w:p>
        </w:tc>
      </w:tr>
      <w:tr w:rsidR="00E41F6F" w:rsidRPr="00F64ECB" w14:paraId="335F068B" w14:textId="77777777" w:rsidTr="00B667C2">
        <w:trPr>
          <w:trHeight w:val="208"/>
        </w:trPr>
        <w:tc>
          <w:tcPr>
            <w:tcW w:w="7371" w:type="dxa"/>
          </w:tcPr>
          <w:p w14:paraId="6B1C312D" w14:textId="77777777" w:rsidR="00E41F6F" w:rsidRPr="00563F2C" w:rsidRDefault="00E41F6F" w:rsidP="00563F2C">
            <w:pPr>
              <w:ind w:right="335"/>
              <w:rPr>
                <w:rFonts w:ascii="Arial" w:hAnsi="Arial" w:cs="Arial"/>
              </w:rPr>
            </w:pPr>
            <w:r w:rsidRPr="00563F2C">
              <w:rPr>
                <w:rFonts w:ascii="Arial" w:hAnsi="Arial" w:cs="Arial"/>
              </w:rPr>
              <w:t xml:space="preserve">Passport/National ID/Driving licence </w:t>
            </w:r>
          </w:p>
        </w:tc>
        <w:tc>
          <w:tcPr>
            <w:tcW w:w="2268" w:type="dxa"/>
          </w:tcPr>
          <w:p w14:paraId="33976F4E" w14:textId="77777777" w:rsidR="00E41F6F" w:rsidRPr="00DA05D9" w:rsidRDefault="00E41F6F" w:rsidP="00563F2C">
            <w:pPr>
              <w:ind w:right="335"/>
              <w:rPr>
                <w:rFonts w:ascii="Arial" w:hAnsi="Arial" w:cs="Arial"/>
              </w:rPr>
            </w:pPr>
            <w:r w:rsidRPr="00DA05D9">
              <w:rPr>
                <w:rFonts w:ascii="Arial" w:hAnsi="Arial" w:cs="Arial"/>
              </w:rPr>
              <w:t xml:space="preserve">Proof of citizenship </w:t>
            </w:r>
          </w:p>
        </w:tc>
        <w:tc>
          <w:tcPr>
            <w:tcW w:w="1134" w:type="dxa"/>
          </w:tcPr>
          <w:p w14:paraId="5395C2CD" w14:textId="577D30E4" w:rsidR="00E41F6F" w:rsidRPr="00DA05D9" w:rsidRDefault="00E41F6F" w:rsidP="00563F2C">
            <w:pPr>
              <w:ind w:right="335"/>
              <w:jc w:val="center"/>
              <w:rPr>
                <w:rFonts w:ascii="Arial" w:hAnsi="Arial" w:cs="Arial"/>
              </w:rPr>
            </w:pPr>
            <w:r w:rsidRPr="00DA05D9">
              <w:rPr>
                <w:rFonts w:ascii="Arial" w:hAnsi="Arial" w:cs="Arial"/>
              </w:rPr>
              <w:t>Yes</w:t>
            </w:r>
          </w:p>
        </w:tc>
      </w:tr>
      <w:tr w:rsidR="00E41F6F" w:rsidRPr="00F64ECB" w14:paraId="0280C4AD" w14:textId="77777777" w:rsidTr="00B667C2">
        <w:trPr>
          <w:trHeight w:val="222"/>
        </w:trPr>
        <w:tc>
          <w:tcPr>
            <w:tcW w:w="7371" w:type="dxa"/>
          </w:tcPr>
          <w:p w14:paraId="5F8AD4B1" w14:textId="77777777" w:rsidR="00E41F6F" w:rsidRPr="00563F2C" w:rsidRDefault="00E41F6F" w:rsidP="00563F2C">
            <w:pPr>
              <w:ind w:right="335"/>
              <w:rPr>
                <w:rFonts w:ascii="Arial" w:hAnsi="Arial" w:cs="Arial"/>
              </w:rPr>
            </w:pPr>
            <w:r w:rsidRPr="00563F2C">
              <w:rPr>
                <w:rFonts w:ascii="Arial" w:hAnsi="Arial" w:cs="Arial"/>
              </w:rPr>
              <w:t xml:space="preserve">Curriculum Vitae (CV) * </w:t>
            </w:r>
          </w:p>
        </w:tc>
        <w:tc>
          <w:tcPr>
            <w:tcW w:w="2268" w:type="dxa"/>
          </w:tcPr>
          <w:p w14:paraId="6C0E6E1A" w14:textId="77777777" w:rsidR="00E41F6F" w:rsidRPr="00DA05D9" w:rsidRDefault="00E41F6F" w:rsidP="00563F2C">
            <w:pPr>
              <w:ind w:right="335"/>
              <w:rPr>
                <w:rFonts w:ascii="Arial" w:hAnsi="Arial" w:cs="Arial"/>
              </w:rPr>
            </w:pPr>
            <w:r w:rsidRPr="00DA05D9">
              <w:rPr>
                <w:rFonts w:ascii="Arial" w:hAnsi="Arial" w:cs="Arial"/>
              </w:rPr>
              <w:t xml:space="preserve">Other Document </w:t>
            </w:r>
          </w:p>
        </w:tc>
        <w:tc>
          <w:tcPr>
            <w:tcW w:w="1134" w:type="dxa"/>
          </w:tcPr>
          <w:p w14:paraId="00A2D98E" w14:textId="78C98BBE" w:rsidR="00E41F6F" w:rsidRPr="00DA05D9" w:rsidRDefault="00E41F6F" w:rsidP="00563F2C">
            <w:pPr>
              <w:ind w:right="335"/>
              <w:jc w:val="center"/>
              <w:rPr>
                <w:rFonts w:ascii="Arial" w:hAnsi="Arial" w:cs="Arial"/>
              </w:rPr>
            </w:pPr>
            <w:r w:rsidRPr="00DA05D9">
              <w:rPr>
                <w:rFonts w:ascii="Arial" w:hAnsi="Arial" w:cs="Arial"/>
              </w:rPr>
              <w:t>No</w:t>
            </w:r>
          </w:p>
        </w:tc>
      </w:tr>
      <w:tr w:rsidR="00E41F6F" w:rsidRPr="00F64ECB" w14:paraId="357AC1B5" w14:textId="77777777" w:rsidTr="00B667C2">
        <w:trPr>
          <w:trHeight w:val="222"/>
        </w:trPr>
        <w:tc>
          <w:tcPr>
            <w:tcW w:w="7371" w:type="dxa"/>
          </w:tcPr>
          <w:p w14:paraId="6C8DB293" w14:textId="77777777" w:rsidR="00E41F6F" w:rsidRDefault="00E41F6F" w:rsidP="00563F2C">
            <w:pPr>
              <w:ind w:right="335"/>
              <w:rPr>
                <w:rFonts w:ascii="Arial" w:hAnsi="Arial" w:cs="Arial"/>
              </w:rPr>
            </w:pPr>
            <w:r w:rsidRPr="00563F2C">
              <w:rPr>
                <w:rFonts w:ascii="Arial" w:hAnsi="Arial" w:cs="Arial"/>
              </w:rPr>
              <w:t xml:space="preserve">Development Impact </w:t>
            </w:r>
            <w:r w:rsidR="00D73EFA" w:rsidRPr="00563F2C">
              <w:rPr>
                <w:rFonts w:ascii="Arial" w:hAnsi="Arial" w:cs="Arial"/>
              </w:rPr>
              <w:t xml:space="preserve">and Linkages </w:t>
            </w:r>
            <w:r w:rsidRPr="00563F2C">
              <w:rPr>
                <w:rFonts w:ascii="Arial" w:hAnsi="Arial" w:cs="Arial"/>
              </w:rPr>
              <w:t>Plan (DI</w:t>
            </w:r>
            <w:r w:rsidR="00D73EFA" w:rsidRPr="00563F2C">
              <w:rPr>
                <w:rFonts w:ascii="Arial" w:hAnsi="Arial" w:cs="Arial"/>
              </w:rPr>
              <w:t>L</w:t>
            </w:r>
            <w:r w:rsidRPr="00563F2C">
              <w:rPr>
                <w:rFonts w:ascii="Arial" w:hAnsi="Arial" w:cs="Arial"/>
              </w:rPr>
              <w:t xml:space="preserve">P) document* </w:t>
            </w:r>
          </w:p>
          <w:p w14:paraId="2105DB25" w14:textId="25F52F13" w:rsidR="00860A47" w:rsidRPr="00563F2C" w:rsidRDefault="00860A47" w:rsidP="00563F2C">
            <w:pPr>
              <w:ind w:right="335"/>
              <w:rPr>
                <w:rFonts w:ascii="Arial" w:hAnsi="Arial" w:cs="Arial"/>
              </w:rPr>
            </w:pPr>
          </w:p>
        </w:tc>
        <w:tc>
          <w:tcPr>
            <w:tcW w:w="2268" w:type="dxa"/>
          </w:tcPr>
          <w:p w14:paraId="78B4E58D" w14:textId="77777777" w:rsidR="00E41F6F" w:rsidRPr="00DA05D9" w:rsidRDefault="00E41F6F" w:rsidP="00563F2C">
            <w:pPr>
              <w:ind w:right="335"/>
              <w:rPr>
                <w:rFonts w:ascii="Arial" w:hAnsi="Arial" w:cs="Arial"/>
              </w:rPr>
            </w:pPr>
            <w:r w:rsidRPr="00DA05D9">
              <w:rPr>
                <w:rFonts w:ascii="Arial" w:hAnsi="Arial" w:cs="Arial"/>
              </w:rPr>
              <w:t xml:space="preserve">Other Document </w:t>
            </w:r>
          </w:p>
        </w:tc>
        <w:tc>
          <w:tcPr>
            <w:tcW w:w="1134" w:type="dxa"/>
          </w:tcPr>
          <w:p w14:paraId="4ED7523D" w14:textId="6702EDF5" w:rsidR="00E41F6F" w:rsidRPr="00DA05D9" w:rsidRDefault="00E41F6F" w:rsidP="00563F2C">
            <w:pPr>
              <w:ind w:right="335"/>
              <w:jc w:val="center"/>
              <w:rPr>
                <w:rFonts w:ascii="Arial" w:hAnsi="Arial" w:cs="Arial"/>
              </w:rPr>
            </w:pPr>
            <w:r w:rsidRPr="00DA05D9">
              <w:rPr>
                <w:rFonts w:ascii="Arial" w:hAnsi="Arial" w:cs="Arial"/>
              </w:rPr>
              <w:t>No</w:t>
            </w:r>
          </w:p>
        </w:tc>
      </w:tr>
      <w:tr w:rsidR="00E41F6F" w:rsidRPr="00F64ECB" w14:paraId="0342EBB5" w14:textId="77777777" w:rsidTr="00B667C2">
        <w:trPr>
          <w:trHeight w:val="208"/>
        </w:trPr>
        <w:tc>
          <w:tcPr>
            <w:tcW w:w="7371" w:type="dxa"/>
          </w:tcPr>
          <w:p w14:paraId="41660489" w14:textId="77777777" w:rsidR="00E41F6F" w:rsidRPr="00563F2C" w:rsidRDefault="00E41F6F" w:rsidP="00563F2C">
            <w:pPr>
              <w:ind w:right="335"/>
              <w:rPr>
                <w:rFonts w:ascii="Arial" w:hAnsi="Arial" w:cs="Arial"/>
              </w:rPr>
            </w:pPr>
            <w:r w:rsidRPr="00563F2C">
              <w:rPr>
                <w:rFonts w:ascii="Arial" w:hAnsi="Arial" w:cs="Arial"/>
              </w:rPr>
              <w:t xml:space="preserve">Certificates of special achievement or merit </w:t>
            </w:r>
          </w:p>
        </w:tc>
        <w:tc>
          <w:tcPr>
            <w:tcW w:w="2268" w:type="dxa"/>
          </w:tcPr>
          <w:p w14:paraId="01C8D610" w14:textId="77777777" w:rsidR="00E41F6F" w:rsidRPr="00DA05D9" w:rsidRDefault="00E41F6F" w:rsidP="00563F2C">
            <w:pPr>
              <w:ind w:right="335"/>
              <w:rPr>
                <w:rFonts w:ascii="Arial" w:hAnsi="Arial" w:cs="Arial"/>
              </w:rPr>
            </w:pPr>
            <w:r w:rsidRPr="00DA05D9">
              <w:rPr>
                <w:rFonts w:ascii="Arial" w:hAnsi="Arial" w:cs="Arial"/>
              </w:rPr>
              <w:t xml:space="preserve">Other Document </w:t>
            </w:r>
          </w:p>
        </w:tc>
        <w:tc>
          <w:tcPr>
            <w:tcW w:w="1134" w:type="dxa"/>
          </w:tcPr>
          <w:p w14:paraId="10C8D292" w14:textId="766FCC9B" w:rsidR="00E41F6F" w:rsidRPr="00DA05D9" w:rsidRDefault="00E41F6F" w:rsidP="00563F2C">
            <w:pPr>
              <w:ind w:right="335"/>
              <w:jc w:val="center"/>
              <w:rPr>
                <w:rFonts w:ascii="Arial" w:hAnsi="Arial" w:cs="Arial"/>
              </w:rPr>
            </w:pPr>
            <w:r w:rsidRPr="00DA05D9">
              <w:rPr>
                <w:rFonts w:ascii="Arial" w:hAnsi="Arial" w:cs="Arial"/>
              </w:rPr>
              <w:t>No</w:t>
            </w:r>
          </w:p>
        </w:tc>
      </w:tr>
      <w:tr w:rsidR="00860A47" w:rsidRPr="00F64ECB" w14:paraId="2A7DCBF4" w14:textId="77777777" w:rsidTr="00B667C2">
        <w:trPr>
          <w:trHeight w:val="444"/>
        </w:trPr>
        <w:tc>
          <w:tcPr>
            <w:tcW w:w="7371" w:type="dxa"/>
          </w:tcPr>
          <w:p w14:paraId="39593FDE" w14:textId="338ED6EA" w:rsidR="00860A47" w:rsidRPr="00563F2C" w:rsidRDefault="00860A47" w:rsidP="00860A47">
            <w:pPr>
              <w:ind w:right="335"/>
              <w:rPr>
                <w:rFonts w:ascii="Arial" w:hAnsi="Arial" w:cs="Arial"/>
              </w:rPr>
            </w:pPr>
            <w:r w:rsidRPr="00563F2C">
              <w:rPr>
                <w:rFonts w:ascii="Arial" w:hAnsi="Arial" w:cs="Arial"/>
              </w:rPr>
              <w:t xml:space="preserve">English language test (IELTS, TOEFL or PTE) results certificate valid on 1 January 2026 </w:t>
            </w:r>
          </w:p>
        </w:tc>
        <w:tc>
          <w:tcPr>
            <w:tcW w:w="2268" w:type="dxa"/>
          </w:tcPr>
          <w:p w14:paraId="2FF3FB92" w14:textId="5E91A9BF" w:rsidR="00860A47" w:rsidRPr="00DA05D9" w:rsidRDefault="00860A47" w:rsidP="00860A47">
            <w:pPr>
              <w:ind w:right="335"/>
              <w:rPr>
                <w:rFonts w:ascii="Arial" w:hAnsi="Arial" w:cs="Arial"/>
              </w:rPr>
            </w:pPr>
            <w:r w:rsidRPr="00DA05D9">
              <w:rPr>
                <w:rFonts w:ascii="Arial" w:hAnsi="Arial" w:cs="Arial"/>
              </w:rPr>
              <w:t xml:space="preserve">Other Document </w:t>
            </w:r>
          </w:p>
        </w:tc>
        <w:tc>
          <w:tcPr>
            <w:tcW w:w="1134" w:type="dxa"/>
          </w:tcPr>
          <w:p w14:paraId="3E06EB4D" w14:textId="1529E3EC" w:rsidR="00860A47" w:rsidRPr="00DA05D9" w:rsidRDefault="00860A47" w:rsidP="00860A47">
            <w:pPr>
              <w:ind w:right="335"/>
              <w:jc w:val="center"/>
              <w:rPr>
                <w:rFonts w:ascii="Arial" w:hAnsi="Arial" w:cs="Arial"/>
              </w:rPr>
            </w:pPr>
            <w:r w:rsidRPr="00DA05D9">
              <w:rPr>
                <w:rFonts w:ascii="Arial" w:hAnsi="Arial" w:cs="Arial"/>
              </w:rPr>
              <w:t>No</w:t>
            </w:r>
          </w:p>
        </w:tc>
      </w:tr>
      <w:tr w:rsidR="00860A47" w:rsidRPr="00F64ECB" w14:paraId="5508AD87" w14:textId="77777777" w:rsidTr="00B667C2">
        <w:trPr>
          <w:trHeight w:val="208"/>
        </w:trPr>
        <w:tc>
          <w:tcPr>
            <w:tcW w:w="7371" w:type="dxa"/>
          </w:tcPr>
          <w:p w14:paraId="37062775" w14:textId="77777777" w:rsidR="00860A47" w:rsidRPr="00563F2C" w:rsidRDefault="00860A47" w:rsidP="00860A47">
            <w:pPr>
              <w:ind w:right="335"/>
              <w:rPr>
                <w:rFonts w:ascii="Arial" w:hAnsi="Arial" w:cs="Arial"/>
              </w:rPr>
            </w:pPr>
            <w:r w:rsidRPr="00563F2C">
              <w:rPr>
                <w:rFonts w:ascii="Arial" w:hAnsi="Arial" w:cs="Arial"/>
              </w:rPr>
              <w:t xml:space="preserve">Employment Letter* </w:t>
            </w:r>
          </w:p>
        </w:tc>
        <w:tc>
          <w:tcPr>
            <w:tcW w:w="2268" w:type="dxa"/>
          </w:tcPr>
          <w:p w14:paraId="022488DA" w14:textId="77777777" w:rsidR="00860A47" w:rsidRPr="00DA05D9" w:rsidRDefault="00860A47" w:rsidP="00860A47">
            <w:pPr>
              <w:ind w:right="335"/>
              <w:rPr>
                <w:rFonts w:ascii="Arial" w:hAnsi="Arial" w:cs="Arial"/>
              </w:rPr>
            </w:pPr>
            <w:r w:rsidRPr="00DA05D9">
              <w:rPr>
                <w:rFonts w:ascii="Arial" w:hAnsi="Arial" w:cs="Arial"/>
              </w:rPr>
              <w:t xml:space="preserve">Other Document </w:t>
            </w:r>
          </w:p>
        </w:tc>
        <w:tc>
          <w:tcPr>
            <w:tcW w:w="1134" w:type="dxa"/>
          </w:tcPr>
          <w:p w14:paraId="4EA2C266" w14:textId="3A095922" w:rsidR="00860A47" w:rsidRPr="00DA05D9" w:rsidRDefault="00860A47" w:rsidP="00860A47">
            <w:pPr>
              <w:ind w:right="335"/>
              <w:jc w:val="center"/>
              <w:rPr>
                <w:rFonts w:ascii="Arial" w:hAnsi="Arial" w:cs="Arial"/>
              </w:rPr>
            </w:pPr>
            <w:r w:rsidRPr="00DA05D9">
              <w:rPr>
                <w:rFonts w:ascii="Arial" w:hAnsi="Arial" w:cs="Arial"/>
              </w:rPr>
              <w:t>No</w:t>
            </w:r>
          </w:p>
        </w:tc>
      </w:tr>
      <w:tr w:rsidR="00860A47" w:rsidRPr="00F64ECB" w14:paraId="3E9B7AD2" w14:textId="77777777" w:rsidTr="00B667C2">
        <w:trPr>
          <w:trHeight w:val="418"/>
        </w:trPr>
        <w:tc>
          <w:tcPr>
            <w:tcW w:w="7371" w:type="dxa"/>
          </w:tcPr>
          <w:p w14:paraId="48F60928" w14:textId="77777777" w:rsidR="00860A47" w:rsidRPr="00DA05D9" w:rsidRDefault="00860A47" w:rsidP="00860A47">
            <w:pPr>
              <w:ind w:right="335"/>
              <w:rPr>
                <w:rFonts w:ascii="Arial" w:hAnsi="Arial" w:cs="Arial"/>
              </w:rPr>
            </w:pPr>
            <w:r w:rsidRPr="00DA05D9">
              <w:rPr>
                <w:rFonts w:ascii="Arial" w:hAnsi="Arial" w:cs="Arial"/>
                <w:b/>
                <w:bCs/>
              </w:rPr>
              <w:t>COURSEWORK MASTER APPLICANTS</w:t>
            </w:r>
            <w:r w:rsidRPr="00DA05D9">
              <w:rPr>
                <w:rFonts w:ascii="Arial" w:hAnsi="Arial" w:cs="Arial"/>
              </w:rPr>
              <w:t xml:space="preserve">: </w:t>
            </w:r>
            <w:r w:rsidRPr="00DA05D9">
              <w:rPr>
                <w:rFonts w:ascii="Arial" w:hAnsi="Arial" w:cs="Arial"/>
                <w:sz w:val="18"/>
                <w:szCs w:val="18"/>
              </w:rPr>
              <w:t xml:space="preserve">One academic referee report and one professional referee report (e.g. a work supervisor with referee’s </w:t>
            </w:r>
            <w:proofErr w:type="gramStart"/>
            <w:r w:rsidRPr="00DA05D9">
              <w:rPr>
                <w:rFonts w:ascii="Arial" w:hAnsi="Arial" w:cs="Arial"/>
                <w:sz w:val="18"/>
                <w:szCs w:val="18"/>
              </w:rPr>
              <w:t>seal)*</w:t>
            </w:r>
            <w:proofErr w:type="gramEnd"/>
            <w:r w:rsidRPr="00DA05D9">
              <w:rPr>
                <w:rFonts w:ascii="Arial" w:hAnsi="Arial" w:cs="Arial"/>
                <w:sz w:val="18"/>
                <w:szCs w:val="18"/>
              </w:rPr>
              <w:t xml:space="preserve"> </w:t>
            </w:r>
          </w:p>
        </w:tc>
        <w:tc>
          <w:tcPr>
            <w:tcW w:w="2268" w:type="dxa"/>
          </w:tcPr>
          <w:p w14:paraId="21CA19B3" w14:textId="77777777" w:rsidR="00860A47" w:rsidRPr="00DA05D9" w:rsidRDefault="00860A47" w:rsidP="00860A47">
            <w:pPr>
              <w:ind w:right="335"/>
              <w:rPr>
                <w:rFonts w:ascii="Arial" w:hAnsi="Arial" w:cs="Arial"/>
              </w:rPr>
            </w:pPr>
            <w:r w:rsidRPr="00DA05D9">
              <w:rPr>
                <w:rFonts w:ascii="Arial" w:hAnsi="Arial" w:cs="Arial"/>
              </w:rPr>
              <w:t xml:space="preserve">Referee Report </w:t>
            </w:r>
          </w:p>
        </w:tc>
        <w:tc>
          <w:tcPr>
            <w:tcW w:w="1134" w:type="dxa"/>
          </w:tcPr>
          <w:p w14:paraId="6148BD85" w14:textId="13AD4CE3" w:rsidR="00860A47" w:rsidRPr="00DA05D9" w:rsidRDefault="00860A47" w:rsidP="00860A47">
            <w:pPr>
              <w:ind w:right="335"/>
              <w:jc w:val="center"/>
              <w:rPr>
                <w:rFonts w:ascii="Arial" w:hAnsi="Arial" w:cs="Arial"/>
              </w:rPr>
            </w:pPr>
            <w:r w:rsidRPr="00DA05D9">
              <w:rPr>
                <w:rFonts w:ascii="Arial" w:hAnsi="Arial" w:cs="Arial"/>
              </w:rPr>
              <w:t>No</w:t>
            </w:r>
          </w:p>
        </w:tc>
      </w:tr>
      <w:tr w:rsidR="00860A47" w:rsidRPr="00F64ECB" w14:paraId="17D50EB3" w14:textId="77777777" w:rsidTr="00B667C2">
        <w:trPr>
          <w:trHeight w:val="418"/>
        </w:trPr>
        <w:tc>
          <w:tcPr>
            <w:tcW w:w="7371" w:type="dxa"/>
          </w:tcPr>
          <w:p w14:paraId="6DC3AC85" w14:textId="77777777" w:rsidR="00860A47" w:rsidRPr="00DA05D9" w:rsidRDefault="00860A47" w:rsidP="00860A47">
            <w:pPr>
              <w:ind w:right="335"/>
              <w:rPr>
                <w:rFonts w:ascii="Arial" w:hAnsi="Arial" w:cs="Arial"/>
              </w:rPr>
            </w:pPr>
            <w:r w:rsidRPr="00DA05D9">
              <w:rPr>
                <w:rFonts w:ascii="Arial" w:hAnsi="Arial" w:cs="Arial"/>
                <w:b/>
                <w:bCs/>
              </w:rPr>
              <w:t>RESEARCH MASTER APPLICANTS</w:t>
            </w:r>
            <w:r w:rsidRPr="00DA05D9">
              <w:rPr>
                <w:rFonts w:ascii="Arial" w:hAnsi="Arial" w:cs="Arial"/>
              </w:rPr>
              <w:t xml:space="preserve">: </w:t>
            </w:r>
            <w:r w:rsidRPr="00DA05D9">
              <w:rPr>
                <w:rFonts w:ascii="Arial" w:hAnsi="Arial" w:cs="Arial"/>
                <w:sz w:val="18"/>
                <w:szCs w:val="18"/>
              </w:rPr>
              <w:t xml:space="preserve">two academic referee reports and one professional referee report (e.g. a work supervisor with referee’s </w:t>
            </w:r>
            <w:proofErr w:type="gramStart"/>
            <w:r w:rsidRPr="00DA05D9">
              <w:rPr>
                <w:rFonts w:ascii="Arial" w:hAnsi="Arial" w:cs="Arial"/>
                <w:sz w:val="18"/>
                <w:szCs w:val="18"/>
              </w:rPr>
              <w:t>seal)*</w:t>
            </w:r>
            <w:proofErr w:type="gramEnd"/>
            <w:r w:rsidRPr="00DA05D9">
              <w:rPr>
                <w:rFonts w:ascii="Arial" w:hAnsi="Arial" w:cs="Arial"/>
                <w:sz w:val="18"/>
                <w:szCs w:val="18"/>
              </w:rPr>
              <w:t xml:space="preserve"> </w:t>
            </w:r>
          </w:p>
        </w:tc>
        <w:tc>
          <w:tcPr>
            <w:tcW w:w="2268" w:type="dxa"/>
          </w:tcPr>
          <w:p w14:paraId="06BE492E" w14:textId="77777777" w:rsidR="00860A47" w:rsidRPr="00DA05D9" w:rsidRDefault="00860A47" w:rsidP="00860A47">
            <w:pPr>
              <w:ind w:right="335"/>
              <w:rPr>
                <w:rFonts w:ascii="Arial" w:hAnsi="Arial" w:cs="Arial"/>
              </w:rPr>
            </w:pPr>
            <w:r w:rsidRPr="00DA05D9">
              <w:rPr>
                <w:rFonts w:ascii="Arial" w:hAnsi="Arial" w:cs="Arial"/>
              </w:rPr>
              <w:t xml:space="preserve">Referee Report </w:t>
            </w:r>
          </w:p>
        </w:tc>
        <w:tc>
          <w:tcPr>
            <w:tcW w:w="1134" w:type="dxa"/>
          </w:tcPr>
          <w:p w14:paraId="4D0A1BB0" w14:textId="7A6B6AA4" w:rsidR="00860A47" w:rsidRPr="00DA05D9" w:rsidRDefault="00860A47" w:rsidP="00860A47">
            <w:pPr>
              <w:ind w:right="335"/>
              <w:jc w:val="center"/>
              <w:rPr>
                <w:rFonts w:ascii="Arial" w:hAnsi="Arial" w:cs="Arial"/>
              </w:rPr>
            </w:pPr>
            <w:r w:rsidRPr="00DA05D9">
              <w:rPr>
                <w:rFonts w:ascii="Arial" w:hAnsi="Arial" w:cs="Arial"/>
              </w:rPr>
              <w:t>No</w:t>
            </w:r>
          </w:p>
        </w:tc>
      </w:tr>
      <w:tr w:rsidR="00860A47" w:rsidRPr="00F64ECB" w14:paraId="7BCB004F" w14:textId="77777777" w:rsidTr="00B667C2">
        <w:trPr>
          <w:trHeight w:val="517"/>
        </w:trPr>
        <w:tc>
          <w:tcPr>
            <w:tcW w:w="7371" w:type="dxa"/>
          </w:tcPr>
          <w:p w14:paraId="63A1A1BF" w14:textId="77777777" w:rsidR="00860A47" w:rsidRPr="00DA05D9" w:rsidRDefault="00860A47" w:rsidP="00860A47">
            <w:pPr>
              <w:ind w:right="335"/>
              <w:rPr>
                <w:rFonts w:ascii="Arial" w:hAnsi="Arial" w:cs="Arial"/>
              </w:rPr>
            </w:pPr>
            <w:r w:rsidRPr="00DA05D9">
              <w:rPr>
                <w:rFonts w:ascii="Arial" w:hAnsi="Arial" w:cs="Arial"/>
                <w:b/>
                <w:bCs/>
              </w:rPr>
              <w:t>RESEARCH MASTER APPLICANTS</w:t>
            </w:r>
            <w:r w:rsidRPr="00DA05D9">
              <w:rPr>
                <w:rFonts w:ascii="Arial" w:hAnsi="Arial" w:cs="Arial"/>
              </w:rPr>
              <w:t xml:space="preserve">: </w:t>
            </w:r>
            <w:r w:rsidRPr="00DA05D9">
              <w:rPr>
                <w:rFonts w:ascii="Arial" w:hAnsi="Arial" w:cs="Arial"/>
                <w:sz w:val="18"/>
                <w:szCs w:val="18"/>
              </w:rPr>
              <w:t xml:space="preserve">a research proposal. This proposal must include a proposed methodology, timeline, and a brief literature review (Guideline available*) </w:t>
            </w:r>
          </w:p>
        </w:tc>
        <w:tc>
          <w:tcPr>
            <w:tcW w:w="2268" w:type="dxa"/>
          </w:tcPr>
          <w:p w14:paraId="4AC7097B" w14:textId="77777777" w:rsidR="00860A47" w:rsidRPr="00DA05D9" w:rsidRDefault="00860A47" w:rsidP="00860A47">
            <w:pPr>
              <w:ind w:right="335"/>
              <w:rPr>
                <w:rFonts w:ascii="Arial" w:hAnsi="Arial" w:cs="Arial"/>
              </w:rPr>
            </w:pPr>
            <w:r w:rsidRPr="00DA05D9">
              <w:rPr>
                <w:rFonts w:ascii="Arial" w:hAnsi="Arial" w:cs="Arial"/>
              </w:rPr>
              <w:t xml:space="preserve">Other Document </w:t>
            </w:r>
          </w:p>
        </w:tc>
        <w:tc>
          <w:tcPr>
            <w:tcW w:w="1134" w:type="dxa"/>
          </w:tcPr>
          <w:p w14:paraId="50C39F81" w14:textId="05E70F0A" w:rsidR="00860A47" w:rsidRPr="00DA05D9" w:rsidRDefault="00860A47" w:rsidP="00860A47">
            <w:pPr>
              <w:ind w:right="335"/>
              <w:jc w:val="center"/>
              <w:rPr>
                <w:rFonts w:ascii="Arial" w:hAnsi="Arial" w:cs="Arial"/>
              </w:rPr>
            </w:pPr>
            <w:r w:rsidRPr="00DA05D9">
              <w:rPr>
                <w:rFonts w:ascii="Arial" w:hAnsi="Arial" w:cs="Arial"/>
              </w:rPr>
              <w:t>No</w:t>
            </w:r>
          </w:p>
        </w:tc>
      </w:tr>
      <w:tr w:rsidR="00860A47" w:rsidRPr="00F64ECB" w14:paraId="438D857F" w14:textId="77777777" w:rsidTr="00B667C2">
        <w:trPr>
          <w:trHeight w:val="418"/>
        </w:trPr>
        <w:tc>
          <w:tcPr>
            <w:tcW w:w="7371" w:type="dxa"/>
          </w:tcPr>
          <w:p w14:paraId="35D7DED8" w14:textId="77777777" w:rsidR="00860A47" w:rsidRPr="00DA05D9" w:rsidRDefault="00860A47" w:rsidP="00860A47">
            <w:pPr>
              <w:ind w:right="335"/>
              <w:rPr>
                <w:rFonts w:ascii="Arial" w:hAnsi="Arial" w:cs="Arial"/>
                <w:b/>
                <w:bCs/>
              </w:rPr>
            </w:pPr>
            <w:r w:rsidRPr="00DA05D9">
              <w:rPr>
                <w:rFonts w:ascii="Arial" w:hAnsi="Arial" w:cs="Arial"/>
                <w:b/>
                <w:bCs/>
              </w:rPr>
              <w:t>RESEARCH MASTER APPLICANTS</w:t>
            </w:r>
            <w:r w:rsidRPr="00DA05D9">
              <w:rPr>
                <w:rFonts w:ascii="Arial" w:hAnsi="Arial" w:cs="Arial"/>
              </w:rPr>
              <w:t xml:space="preserve">: </w:t>
            </w:r>
            <w:r w:rsidRPr="00DA05D9">
              <w:rPr>
                <w:rFonts w:ascii="Arial" w:hAnsi="Arial" w:cs="Arial"/>
                <w:sz w:val="18"/>
                <w:szCs w:val="18"/>
              </w:rPr>
              <w:t xml:space="preserve">Identify 2 supervisors from each of your nominated institutions and include details with your application </w:t>
            </w:r>
          </w:p>
        </w:tc>
        <w:tc>
          <w:tcPr>
            <w:tcW w:w="2268" w:type="dxa"/>
          </w:tcPr>
          <w:p w14:paraId="358CDFF5" w14:textId="77777777" w:rsidR="00860A47" w:rsidRPr="00DA05D9" w:rsidRDefault="00860A47" w:rsidP="00860A47">
            <w:pPr>
              <w:ind w:right="335"/>
              <w:rPr>
                <w:rFonts w:ascii="Arial" w:hAnsi="Arial" w:cs="Arial"/>
              </w:rPr>
            </w:pPr>
            <w:r w:rsidRPr="00DA05D9">
              <w:rPr>
                <w:rFonts w:ascii="Arial" w:hAnsi="Arial" w:cs="Arial"/>
              </w:rPr>
              <w:t xml:space="preserve">Other Document </w:t>
            </w:r>
          </w:p>
        </w:tc>
        <w:tc>
          <w:tcPr>
            <w:tcW w:w="1134" w:type="dxa"/>
          </w:tcPr>
          <w:p w14:paraId="78788B86" w14:textId="0C38B70C" w:rsidR="00860A47" w:rsidRPr="00DA05D9" w:rsidRDefault="00860A47" w:rsidP="00860A47">
            <w:pPr>
              <w:ind w:right="335"/>
              <w:jc w:val="center"/>
              <w:rPr>
                <w:rFonts w:ascii="Arial" w:hAnsi="Arial" w:cs="Arial"/>
              </w:rPr>
            </w:pPr>
            <w:r w:rsidRPr="00DA05D9">
              <w:rPr>
                <w:rFonts w:ascii="Arial" w:hAnsi="Arial" w:cs="Arial"/>
              </w:rPr>
              <w:t>No</w:t>
            </w:r>
          </w:p>
        </w:tc>
      </w:tr>
      <w:tr w:rsidR="00860A47" w:rsidRPr="00F64ECB" w14:paraId="6554C1A2" w14:textId="77777777" w:rsidTr="00B667C2">
        <w:trPr>
          <w:trHeight w:val="237"/>
        </w:trPr>
        <w:tc>
          <w:tcPr>
            <w:tcW w:w="7371" w:type="dxa"/>
          </w:tcPr>
          <w:p w14:paraId="27472FAE" w14:textId="77777777" w:rsidR="00860A47" w:rsidRPr="00DA05D9" w:rsidRDefault="00860A47" w:rsidP="00860A47">
            <w:pPr>
              <w:ind w:right="335"/>
              <w:rPr>
                <w:rFonts w:ascii="Arial" w:hAnsi="Arial" w:cs="Arial"/>
                <w:b/>
                <w:bCs/>
              </w:rPr>
            </w:pPr>
            <w:r w:rsidRPr="00DA05D9">
              <w:rPr>
                <w:rFonts w:ascii="Arial" w:hAnsi="Arial" w:cs="Arial"/>
              </w:rPr>
              <w:t xml:space="preserve">Any other document you wish to upload ensuring your eligibility </w:t>
            </w:r>
          </w:p>
        </w:tc>
        <w:tc>
          <w:tcPr>
            <w:tcW w:w="2268" w:type="dxa"/>
          </w:tcPr>
          <w:p w14:paraId="70FCF82E" w14:textId="77777777" w:rsidR="00860A47" w:rsidRPr="00DA05D9" w:rsidRDefault="00860A47" w:rsidP="00860A47">
            <w:pPr>
              <w:ind w:right="335"/>
              <w:rPr>
                <w:rFonts w:ascii="Arial" w:hAnsi="Arial" w:cs="Arial"/>
              </w:rPr>
            </w:pPr>
            <w:r w:rsidRPr="00DA05D9">
              <w:rPr>
                <w:rFonts w:ascii="Arial" w:hAnsi="Arial" w:cs="Arial"/>
              </w:rPr>
              <w:t xml:space="preserve">Other Document </w:t>
            </w:r>
          </w:p>
        </w:tc>
        <w:tc>
          <w:tcPr>
            <w:tcW w:w="1134" w:type="dxa"/>
          </w:tcPr>
          <w:p w14:paraId="33C9F1FA" w14:textId="5B32C113" w:rsidR="00860A47" w:rsidRPr="00DA05D9" w:rsidRDefault="00860A47" w:rsidP="00860A47">
            <w:pPr>
              <w:ind w:right="335"/>
              <w:jc w:val="center"/>
              <w:rPr>
                <w:rFonts w:ascii="Arial" w:hAnsi="Arial" w:cs="Arial"/>
              </w:rPr>
            </w:pPr>
            <w:r w:rsidRPr="00DA05D9">
              <w:rPr>
                <w:rFonts w:ascii="Arial" w:hAnsi="Arial" w:cs="Arial"/>
              </w:rPr>
              <w:t>No</w:t>
            </w:r>
          </w:p>
        </w:tc>
      </w:tr>
    </w:tbl>
    <w:p w14:paraId="0E578A72" w14:textId="257AE1A1" w:rsidR="00C6189C" w:rsidRPr="00A4702E" w:rsidRDefault="00C6189C" w:rsidP="00E839F2">
      <w:pPr>
        <w:pStyle w:val="Default"/>
        <w:rPr>
          <w:rFonts w:asciiTheme="minorHAnsi" w:hAnsiTheme="minorHAnsi" w:cs="Times New Roman"/>
          <w:color w:val="0000FF"/>
          <w:sz w:val="16"/>
          <w:szCs w:val="16"/>
          <w:u w:val="single"/>
        </w:rPr>
      </w:pPr>
      <w:r w:rsidRPr="00C6189C">
        <w:rPr>
          <w:color w:val="auto"/>
          <w:sz w:val="16"/>
          <w:szCs w:val="16"/>
        </w:rPr>
        <w:t xml:space="preserve">*Template/documents available at: </w:t>
      </w:r>
      <w:hyperlink r:id="rId16" w:history="1">
        <w:r w:rsidRPr="00C6189C">
          <w:rPr>
            <w:rFonts w:asciiTheme="minorHAnsi" w:hAnsiTheme="minorHAnsi" w:cs="Times New Roman"/>
            <w:color w:val="0000FF"/>
            <w:sz w:val="16"/>
            <w:szCs w:val="16"/>
            <w:u w:val="single"/>
          </w:rPr>
          <w:t>Home - Sri Lanka - Australia Awards</w:t>
        </w:r>
      </w:hyperlink>
    </w:p>
    <w:p w14:paraId="58411B5E" w14:textId="17276E76" w:rsidR="00C6189C" w:rsidRDefault="00E839F2" w:rsidP="00C6189C">
      <w:pPr>
        <w:pStyle w:val="Heading3"/>
        <w:spacing w:before="0" w:line="240" w:lineRule="auto"/>
        <w:rPr>
          <w:rFonts w:asciiTheme="minorHAnsi" w:eastAsiaTheme="minorHAnsi" w:hAnsiTheme="minorHAnsi" w:cs="Times New Roman"/>
          <w:b w:val="0"/>
          <w:bCs w:val="0"/>
          <w:color w:val="0000FF"/>
          <w:spacing w:val="0"/>
          <w:u w:val="single"/>
        </w:rPr>
      </w:pPr>
      <w:r>
        <w:lastRenderedPageBreak/>
        <w:t xml:space="preserve">Notes: </w:t>
      </w:r>
    </w:p>
    <w:p w14:paraId="2DEF9819" w14:textId="6BE860DA" w:rsidR="00E839F2" w:rsidRDefault="00E839F2" w:rsidP="00E839F2">
      <w:pPr>
        <w:pStyle w:val="Default"/>
        <w:spacing w:after="133"/>
        <w:rPr>
          <w:sz w:val="20"/>
          <w:szCs w:val="20"/>
        </w:rPr>
      </w:pPr>
      <w:r>
        <w:rPr>
          <w:sz w:val="20"/>
          <w:szCs w:val="20"/>
        </w:rPr>
        <w:t>• Please refer the</w:t>
      </w:r>
      <w:r w:rsidR="00B96F68">
        <w:rPr>
          <w:sz w:val="20"/>
          <w:szCs w:val="20"/>
        </w:rPr>
        <w:t xml:space="preserve"> </w:t>
      </w:r>
      <w:hyperlink r:id="rId17" w:history="1">
        <w:r w:rsidR="00B96F68" w:rsidRPr="00B96F68">
          <w:rPr>
            <w:rFonts w:asciiTheme="minorHAnsi" w:hAnsiTheme="minorHAnsi" w:cs="Times New Roman"/>
            <w:color w:val="0000FF"/>
            <w:sz w:val="20"/>
            <w:szCs w:val="20"/>
            <w:u w:val="single"/>
          </w:rPr>
          <w:t>Australia Awards Scholarships Policy Handbook</w:t>
        </w:r>
      </w:hyperlink>
      <w:r>
        <w:rPr>
          <w:sz w:val="20"/>
          <w:szCs w:val="20"/>
        </w:rPr>
        <w:t xml:space="preserve"> for certification requirements for documents requiring certification. If a document is not in English, the translated copy must also be certified. </w:t>
      </w:r>
    </w:p>
    <w:p w14:paraId="1B66C4FF" w14:textId="42428B82" w:rsidR="00112306" w:rsidRPr="00E839F2" w:rsidRDefault="00E839F2" w:rsidP="00E839F2">
      <w:pPr>
        <w:pStyle w:val="Default"/>
        <w:rPr>
          <w:sz w:val="20"/>
          <w:szCs w:val="20"/>
        </w:rPr>
      </w:pPr>
      <w:r>
        <w:rPr>
          <w:sz w:val="20"/>
          <w:szCs w:val="20"/>
        </w:rPr>
        <w:t>• Referee reports in different formats cannot be accepted and may make applications ineligible. Contact the Australia Awards Sri Lanka &amp; Maldives office to clarify reference requirements.</w:t>
      </w:r>
    </w:p>
    <w:p w14:paraId="51BBE5A8" w14:textId="762E977B" w:rsidR="00EE3B50" w:rsidRPr="00457822" w:rsidRDefault="0024777B" w:rsidP="00C02C5D">
      <w:pPr>
        <w:pStyle w:val="Heading3"/>
        <w:rPr>
          <w:color w:val="002060"/>
          <w:sz w:val="21"/>
          <w:szCs w:val="21"/>
        </w:rPr>
      </w:pPr>
      <w:r>
        <w:rPr>
          <w:color w:val="002060"/>
          <w:sz w:val="21"/>
          <w:szCs w:val="21"/>
        </w:rPr>
        <w:t xml:space="preserve">The </w:t>
      </w:r>
      <w:r w:rsidR="006F7A86">
        <w:rPr>
          <w:color w:val="002060"/>
          <w:sz w:val="21"/>
          <w:szCs w:val="21"/>
        </w:rPr>
        <w:t>s</w:t>
      </w:r>
      <w:r>
        <w:rPr>
          <w:color w:val="002060"/>
          <w:sz w:val="21"/>
          <w:szCs w:val="21"/>
        </w:rPr>
        <w:t xml:space="preserve">election </w:t>
      </w:r>
      <w:proofErr w:type="gramStart"/>
      <w:r w:rsidR="006F7A86">
        <w:rPr>
          <w:color w:val="002060"/>
          <w:sz w:val="21"/>
          <w:szCs w:val="21"/>
        </w:rPr>
        <w:t>p</w:t>
      </w:r>
      <w:r w:rsidR="00EE3B50" w:rsidRPr="00457822">
        <w:rPr>
          <w:color w:val="002060"/>
          <w:sz w:val="21"/>
          <w:szCs w:val="21"/>
        </w:rPr>
        <w:t>rocess</w:t>
      </w:r>
      <w:proofErr w:type="gramEnd"/>
    </w:p>
    <w:p w14:paraId="3066485B" w14:textId="77777777" w:rsidR="003F4B33" w:rsidRPr="003F4B33" w:rsidRDefault="009455DB" w:rsidP="002E75B9">
      <w:pPr>
        <w:pStyle w:val="Bullet"/>
      </w:pPr>
      <w:r w:rsidRPr="00DA2C34">
        <w:rPr>
          <w:rFonts w:eastAsiaTheme="minorHAnsi"/>
          <w:lang w:eastAsia="en-AU"/>
        </w:rPr>
        <w:t>A</w:t>
      </w:r>
      <w:r w:rsidR="00C04254" w:rsidRPr="00DA2C34">
        <w:rPr>
          <w:rFonts w:eastAsiaTheme="minorHAnsi"/>
          <w:lang w:eastAsia="en-AU"/>
        </w:rPr>
        <w:t>pplications will be shortlisted</w:t>
      </w:r>
      <w:r w:rsidRPr="00DA2C34">
        <w:rPr>
          <w:rFonts w:eastAsiaTheme="minorHAnsi"/>
          <w:lang w:eastAsia="en-AU"/>
        </w:rPr>
        <w:t xml:space="preserve"> after eligibility checking.</w:t>
      </w:r>
    </w:p>
    <w:p w14:paraId="325E6978" w14:textId="77777777" w:rsidR="00A4702E" w:rsidRPr="00A4702E" w:rsidRDefault="00896156" w:rsidP="00B224D6">
      <w:pPr>
        <w:pStyle w:val="Bullet"/>
      </w:pPr>
      <w:r w:rsidRPr="00A4702E">
        <w:rPr>
          <w:rFonts w:eastAsiaTheme="minorHAnsi"/>
          <w:lang w:eastAsia="en-AU"/>
        </w:rPr>
        <w:t>Only short</w:t>
      </w:r>
      <w:r w:rsidR="00B9091B" w:rsidRPr="00A4702E">
        <w:rPr>
          <w:rFonts w:eastAsiaTheme="minorHAnsi"/>
          <w:lang w:eastAsia="en-AU"/>
        </w:rPr>
        <w:t>listed candidates will be contacted</w:t>
      </w:r>
      <w:r w:rsidR="00047632" w:rsidRPr="00A4702E">
        <w:rPr>
          <w:rFonts w:eastAsiaTheme="minorHAnsi"/>
          <w:lang w:eastAsia="en-AU"/>
        </w:rPr>
        <w:t>.</w:t>
      </w:r>
    </w:p>
    <w:p w14:paraId="1C3A0DE9" w14:textId="3EB49FAC" w:rsidR="00271775" w:rsidRPr="00DA2C34" w:rsidRDefault="00C4402E" w:rsidP="00B224D6">
      <w:pPr>
        <w:pStyle w:val="Bullet"/>
      </w:pPr>
      <w:r w:rsidRPr="00A4702E">
        <w:rPr>
          <w:rFonts w:eastAsiaTheme="minorHAnsi"/>
          <w:lang w:eastAsia="en-AU"/>
        </w:rPr>
        <w:t xml:space="preserve">The selection process </w:t>
      </w:r>
      <w:r w:rsidR="009455DB" w:rsidRPr="00A4702E">
        <w:rPr>
          <w:rFonts w:eastAsiaTheme="minorHAnsi"/>
          <w:lang w:eastAsia="en-AU"/>
        </w:rPr>
        <w:t xml:space="preserve">includes </w:t>
      </w:r>
      <w:r w:rsidRPr="00A4702E">
        <w:rPr>
          <w:rFonts w:eastAsiaTheme="minorHAnsi"/>
          <w:lang w:eastAsia="en-AU"/>
        </w:rPr>
        <w:t>an interview</w:t>
      </w:r>
      <w:r w:rsidR="006E27CD" w:rsidRPr="00A4702E">
        <w:rPr>
          <w:rFonts w:eastAsiaTheme="minorHAnsi"/>
          <w:lang w:eastAsia="en-AU"/>
        </w:rPr>
        <w:t xml:space="preserve">. Applicants </w:t>
      </w:r>
      <w:r w:rsidR="0010550B" w:rsidRPr="00A4702E">
        <w:rPr>
          <w:rFonts w:eastAsiaTheme="minorHAnsi"/>
          <w:lang w:eastAsia="en-AU"/>
        </w:rPr>
        <w:t>will be assessed against the f</w:t>
      </w:r>
      <w:r w:rsidR="00C04254" w:rsidRPr="00A4702E">
        <w:rPr>
          <w:rFonts w:eastAsiaTheme="minorHAnsi"/>
          <w:lang w:eastAsia="en-AU"/>
        </w:rPr>
        <w:t>ollowing criteria:</w:t>
      </w:r>
    </w:p>
    <w:p w14:paraId="5C5D0168" w14:textId="77777777" w:rsidR="00A4702E" w:rsidRPr="00A4702E" w:rsidRDefault="009455DB" w:rsidP="00AB1CFF">
      <w:pPr>
        <w:pStyle w:val="Bullet"/>
        <w:numPr>
          <w:ilvl w:val="0"/>
          <w:numId w:val="27"/>
        </w:numPr>
        <w:tabs>
          <w:tab w:val="clear" w:pos="284"/>
        </w:tabs>
        <w:ind w:firstLine="283"/>
      </w:pPr>
      <w:r w:rsidRPr="00A4702E">
        <w:rPr>
          <w:rFonts w:eastAsiaTheme="minorHAnsi"/>
          <w:lang w:eastAsia="en-AU"/>
        </w:rPr>
        <w:t>a</w:t>
      </w:r>
      <w:r w:rsidR="00271775" w:rsidRPr="00A4702E">
        <w:rPr>
          <w:rFonts w:eastAsiaTheme="minorHAnsi"/>
          <w:lang w:eastAsia="en-AU"/>
        </w:rPr>
        <w:t>cademic competence</w:t>
      </w:r>
    </w:p>
    <w:p w14:paraId="49DBB9EF" w14:textId="13B9DCEC" w:rsidR="00271775" w:rsidRPr="00DA2C34" w:rsidRDefault="009455DB" w:rsidP="00AB1CFF">
      <w:pPr>
        <w:pStyle w:val="Bullet"/>
        <w:numPr>
          <w:ilvl w:val="0"/>
          <w:numId w:val="27"/>
        </w:numPr>
        <w:tabs>
          <w:tab w:val="clear" w:pos="284"/>
        </w:tabs>
        <w:ind w:firstLine="283"/>
      </w:pPr>
      <w:r w:rsidRPr="00A4702E">
        <w:rPr>
          <w:rFonts w:eastAsiaTheme="minorHAnsi"/>
          <w:lang w:eastAsia="en-AU"/>
        </w:rPr>
        <w:t>p</w:t>
      </w:r>
      <w:r w:rsidR="00271775" w:rsidRPr="00A4702E">
        <w:rPr>
          <w:rFonts w:eastAsiaTheme="minorHAnsi"/>
          <w:lang w:eastAsia="en-AU"/>
        </w:rPr>
        <w:t xml:space="preserve">otential outcome, </w:t>
      </w:r>
      <w:r w:rsidR="00D41FCC" w:rsidRPr="00A4702E">
        <w:rPr>
          <w:rFonts w:eastAsiaTheme="minorHAnsi"/>
          <w:lang w:eastAsia="en-AU"/>
        </w:rPr>
        <w:t>specifically the</w:t>
      </w:r>
      <w:r w:rsidR="00271775" w:rsidRPr="00A4702E">
        <w:rPr>
          <w:rFonts w:eastAsiaTheme="minorHAnsi"/>
          <w:lang w:eastAsia="en-AU"/>
        </w:rPr>
        <w:t xml:space="preserve"> contribution to development outcomes in </w:t>
      </w:r>
      <w:r w:rsidR="008E07B5" w:rsidRPr="00A4702E">
        <w:rPr>
          <w:rFonts w:eastAsiaTheme="minorHAnsi"/>
          <w:lang w:eastAsia="en-AU"/>
        </w:rPr>
        <w:t>Sri Lanka.</w:t>
      </w:r>
    </w:p>
    <w:p w14:paraId="0D78F1F3" w14:textId="77777777" w:rsidR="00EE3B50" w:rsidRPr="003F4B33" w:rsidRDefault="009455DB" w:rsidP="00E21FFD">
      <w:pPr>
        <w:pStyle w:val="Bullet"/>
        <w:numPr>
          <w:ilvl w:val="0"/>
          <w:numId w:val="27"/>
        </w:numPr>
        <w:tabs>
          <w:tab w:val="clear" w:pos="284"/>
        </w:tabs>
        <w:ind w:firstLine="283"/>
      </w:pPr>
      <w:r w:rsidRPr="00DA2C34">
        <w:rPr>
          <w:rFonts w:eastAsiaTheme="minorHAnsi"/>
          <w:lang w:eastAsia="en-AU"/>
        </w:rPr>
        <w:t>p</w:t>
      </w:r>
      <w:r w:rsidR="00271775" w:rsidRPr="00DA2C34">
        <w:rPr>
          <w:rFonts w:eastAsiaTheme="minorHAnsi"/>
          <w:lang w:eastAsia="en-AU"/>
        </w:rPr>
        <w:t>rofessional and personal leadership attributes</w:t>
      </w:r>
      <w:r w:rsidR="00397A14" w:rsidRPr="00DA2C34">
        <w:rPr>
          <w:rFonts w:eastAsiaTheme="minorHAnsi"/>
          <w:lang w:eastAsia="en-AU"/>
        </w:rPr>
        <w:t xml:space="preserve"> including relevant work experience</w:t>
      </w:r>
      <w:r w:rsidR="009F70CD" w:rsidRPr="00DA2C34">
        <w:rPr>
          <w:rFonts w:eastAsiaTheme="minorHAnsi"/>
          <w:lang w:eastAsia="en-AU"/>
        </w:rPr>
        <w:t>.</w:t>
      </w:r>
    </w:p>
    <w:p w14:paraId="73E6AEDF" w14:textId="67314A30" w:rsidR="003F4B33" w:rsidRPr="00333FE6" w:rsidRDefault="003F4B33" w:rsidP="002E75B9">
      <w:pPr>
        <w:pStyle w:val="Bullet"/>
      </w:pPr>
      <w:r>
        <w:rPr>
          <w:rFonts w:eastAsiaTheme="minorHAnsi"/>
          <w:lang w:eastAsia="en-AU"/>
        </w:rPr>
        <w:t xml:space="preserve">Successful candidates will be notified </w:t>
      </w:r>
      <w:r w:rsidR="003456E1">
        <w:rPr>
          <w:rFonts w:eastAsiaTheme="minorHAnsi"/>
          <w:lang w:eastAsia="en-AU"/>
        </w:rPr>
        <w:t>in late 202</w:t>
      </w:r>
      <w:r w:rsidR="006E4C52">
        <w:rPr>
          <w:rFonts w:eastAsiaTheme="minorHAnsi"/>
          <w:lang w:eastAsia="en-AU"/>
        </w:rPr>
        <w:t>5</w:t>
      </w:r>
      <w:r w:rsidR="0025381C">
        <w:rPr>
          <w:rFonts w:eastAsiaTheme="minorHAnsi"/>
          <w:lang w:eastAsia="en-AU"/>
        </w:rPr>
        <w:t>.</w:t>
      </w:r>
    </w:p>
    <w:p w14:paraId="12866355" w14:textId="4BA8CBCE" w:rsidR="00333FE6" w:rsidRPr="003F4B33" w:rsidRDefault="00333FE6" w:rsidP="002E75B9">
      <w:pPr>
        <w:pStyle w:val="Bullet"/>
      </w:pPr>
      <w:r>
        <w:t>Awardee travel will be subject to meeting the requirements imposed by the Australian Government</w:t>
      </w:r>
      <w:r w:rsidR="00EA04AF">
        <w:t xml:space="preserve"> </w:t>
      </w:r>
      <w:r w:rsidRPr="002D2343">
        <w:t xml:space="preserve">Department of </w:t>
      </w:r>
      <w:r w:rsidR="00EA04AF">
        <w:t xml:space="preserve">Home Affairs and Department of </w:t>
      </w:r>
      <w:r w:rsidRPr="002D2343">
        <w:t>Educatio</w:t>
      </w:r>
      <w:r w:rsidR="00B66DB0" w:rsidRPr="002D2343">
        <w:t>n</w:t>
      </w:r>
      <w:r w:rsidRPr="002D2343">
        <w:t xml:space="preserve"> and</w:t>
      </w:r>
      <w:r>
        <w:t xml:space="preserve"> by</w:t>
      </w:r>
      <w:r w:rsidR="00381D5D">
        <w:t xml:space="preserve"> the relevant Australian</w:t>
      </w:r>
      <w:r>
        <w:t xml:space="preserve"> State </w:t>
      </w:r>
      <w:r w:rsidR="002936F0">
        <w:t>or</w:t>
      </w:r>
      <w:r>
        <w:t xml:space="preserve"> Territory governments.</w:t>
      </w:r>
    </w:p>
    <w:p w14:paraId="73CF98AB" w14:textId="77777777" w:rsidR="00C4402E" w:rsidRPr="00457822" w:rsidRDefault="0024777B" w:rsidP="00C02C5D">
      <w:pPr>
        <w:pStyle w:val="Heading3"/>
        <w:rPr>
          <w:color w:val="002060"/>
          <w:sz w:val="21"/>
          <w:szCs w:val="21"/>
        </w:rPr>
      </w:pPr>
      <w:r>
        <w:rPr>
          <w:color w:val="002060"/>
          <w:sz w:val="21"/>
          <w:szCs w:val="21"/>
        </w:rPr>
        <w:t xml:space="preserve">Preparatory </w:t>
      </w:r>
      <w:r w:rsidR="006F7A86">
        <w:rPr>
          <w:color w:val="002060"/>
          <w:sz w:val="21"/>
          <w:szCs w:val="21"/>
        </w:rPr>
        <w:t>t</w:t>
      </w:r>
      <w:r w:rsidR="00C4402E" w:rsidRPr="00457822">
        <w:rPr>
          <w:color w:val="002060"/>
          <w:sz w:val="21"/>
          <w:szCs w:val="21"/>
        </w:rPr>
        <w:t>raining</w:t>
      </w:r>
    </w:p>
    <w:p w14:paraId="7E20DB78" w14:textId="77777777" w:rsidR="009E1749" w:rsidRDefault="00607C5C" w:rsidP="003C3B5C">
      <w:pPr>
        <w:pStyle w:val="Bullet"/>
        <w:numPr>
          <w:ilvl w:val="0"/>
          <w:numId w:val="0"/>
        </w:numPr>
        <w:spacing w:before="120" w:after="120"/>
        <w:ind w:left="284" w:hanging="284"/>
        <w:rPr>
          <w:rFonts w:asciiTheme="minorHAnsi" w:eastAsiaTheme="minorHAnsi" w:hAnsiTheme="minorHAnsi" w:cs="Times New Roman"/>
          <w:color w:val="auto"/>
          <w:spacing w:val="0"/>
          <w:kern w:val="0"/>
          <w:szCs w:val="20"/>
          <w:lang w:eastAsia="en-AU"/>
        </w:rPr>
      </w:pPr>
      <w:r>
        <w:rPr>
          <w:rFonts w:asciiTheme="minorHAnsi" w:eastAsiaTheme="minorHAnsi" w:hAnsiTheme="minorHAnsi" w:cs="Times New Roman"/>
          <w:color w:val="auto"/>
          <w:spacing w:val="0"/>
          <w:kern w:val="0"/>
          <w:szCs w:val="20"/>
          <w:lang w:eastAsia="en-AU"/>
        </w:rPr>
        <w:t>S</w:t>
      </w:r>
      <w:r w:rsidR="001C2659" w:rsidRPr="00DA2C34">
        <w:rPr>
          <w:rFonts w:asciiTheme="minorHAnsi" w:eastAsiaTheme="minorHAnsi" w:hAnsiTheme="minorHAnsi" w:cs="Times New Roman"/>
          <w:color w:val="auto"/>
          <w:spacing w:val="0"/>
          <w:kern w:val="0"/>
          <w:szCs w:val="20"/>
          <w:lang w:eastAsia="en-AU"/>
        </w:rPr>
        <w:t xml:space="preserve">uccessful applicants </w:t>
      </w:r>
      <w:r w:rsidR="00896156">
        <w:rPr>
          <w:rFonts w:asciiTheme="minorHAnsi" w:eastAsiaTheme="minorHAnsi" w:hAnsiTheme="minorHAnsi" w:cs="Times New Roman"/>
          <w:color w:val="auto"/>
          <w:spacing w:val="0"/>
          <w:kern w:val="0"/>
          <w:szCs w:val="20"/>
          <w:lang w:eastAsia="en-AU"/>
        </w:rPr>
        <w:t>will be</w:t>
      </w:r>
      <w:r w:rsidR="001C2659" w:rsidRPr="00DA2C34">
        <w:rPr>
          <w:rFonts w:asciiTheme="minorHAnsi" w:eastAsiaTheme="minorHAnsi" w:hAnsiTheme="minorHAnsi" w:cs="Times New Roman"/>
          <w:color w:val="auto"/>
          <w:spacing w:val="0"/>
          <w:kern w:val="0"/>
          <w:szCs w:val="20"/>
          <w:lang w:eastAsia="en-AU"/>
        </w:rPr>
        <w:t xml:space="preserve"> required to attend</w:t>
      </w:r>
      <w:r w:rsidR="009E1749" w:rsidRPr="00DA2C34">
        <w:rPr>
          <w:rFonts w:asciiTheme="minorHAnsi" w:eastAsiaTheme="minorHAnsi" w:hAnsiTheme="minorHAnsi" w:cs="Times New Roman"/>
          <w:color w:val="auto"/>
          <w:spacing w:val="0"/>
          <w:kern w:val="0"/>
          <w:szCs w:val="20"/>
          <w:lang w:eastAsia="en-AU"/>
        </w:rPr>
        <w:t>:</w:t>
      </w:r>
    </w:p>
    <w:p w14:paraId="4D907478" w14:textId="77777777" w:rsidR="003C3B5C" w:rsidRDefault="006F7A86" w:rsidP="006E27CD">
      <w:pPr>
        <w:pStyle w:val="Bullet"/>
        <w:spacing w:before="60" w:after="0"/>
        <w:rPr>
          <w:rFonts w:asciiTheme="minorHAnsi" w:eastAsiaTheme="minorHAnsi" w:hAnsiTheme="minorHAnsi" w:cs="Times New Roman"/>
          <w:color w:val="auto"/>
          <w:spacing w:val="0"/>
          <w:kern w:val="0"/>
          <w:szCs w:val="20"/>
          <w:lang w:eastAsia="en-AU"/>
        </w:rPr>
      </w:pPr>
      <w:r>
        <w:rPr>
          <w:rFonts w:asciiTheme="minorHAnsi" w:eastAsiaTheme="minorHAnsi" w:hAnsiTheme="minorHAnsi" w:cs="Times New Roman"/>
          <w:color w:val="auto"/>
          <w:spacing w:val="0"/>
          <w:kern w:val="0"/>
          <w:szCs w:val="20"/>
          <w:lang w:eastAsia="en-AU"/>
        </w:rPr>
        <w:t>c</w:t>
      </w:r>
      <w:r w:rsidR="003C3B5C">
        <w:rPr>
          <w:rFonts w:asciiTheme="minorHAnsi" w:eastAsiaTheme="minorHAnsi" w:hAnsiTheme="minorHAnsi" w:cs="Times New Roman"/>
          <w:color w:val="auto"/>
          <w:spacing w:val="0"/>
          <w:kern w:val="0"/>
          <w:szCs w:val="20"/>
          <w:lang w:eastAsia="en-AU"/>
        </w:rPr>
        <w:t>ourse counselling</w:t>
      </w:r>
    </w:p>
    <w:p w14:paraId="39D0EC65" w14:textId="77777777" w:rsidR="003C3B5C" w:rsidRDefault="006F7A86" w:rsidP="006E27CD">
      <w:pPr>
        <w:pStyle w:val="Bullet"/>
        <w:spacing w:before="60" w:after="0"/>
        <w:rPr>
          <w:rFonts w:asciiTheme="minorHAnsi" w:eastAsiaTheme="minorHAnsi" w:hAnsiTheme="minorHAnsi" w:cs="Times New Roman"/>
          <w:color w:val="auto"/>
          <w:spacing w:val="0"/>
          <w:kern w:val="0"/>
          <w:szCs w:val="20"/>
          <w:lang w:eastAsia="en-AU"/>
        </w:rPr>
      </w:pPr>
      <w:r>
        <w:rPr>
          <w:rFonts w:asciiTheme="minorHAnsi" w:eastAsiaTheme="minorHAnsi" w:hAnsiTheme="minorHAnsi" w:cs="Times New Roman"/>
          <w:color w:val="auto"/>
          <w:spacing w:val="0"/>
          <w:kern w:val="0"/>
          <w:szCs w:val="20"/>
          <w:lang w:eastAsia="en-AU"/>
        </w:rPr>
        <w:t>p</w:t>
      </w:r>
      <w:r w:rsidR="005B3C50" w:rsidRPr="003C3B5C">
        <w:rPr>
          <w:rFonts w:asciiTheme="minorHAnsi" w:eastAsiaTheme="minorHAnsi" w:hAnsiTheme="minorHAnsi" w:cs="Times New Roman"/>
          <w:color w:val="auto"/>
          <w:spacing w:val="0"/>
          <w:kern w:val="0"/>
          <w:szCs w:val="20"/>
          <w:lang w:eastAsia="en-AU"/>
        </w:rPr>
        <w:t xml:space="preserve">re-departure </w:t>
      </w:r>
      <w:r w:rsidR="00C22AD7" w:rsidRPr="003C3B5C">
        <w:rPr>
          <w:rFonts w:asciiTheme="minorHAnsi" w:eastAsiaTheme="minorHAnsi" w:hAnsiTheme="minorHAnsi" w:cs="Times New Roman"/>
          <w:color w:val="auto"/>
          <w:spacing w:val="0"/>
          <w:kern w:val="0"/>
          <w:szCs w:val="20"/>
          <w:lang w:eastAsia="en-AU"/>
        </w:rPr>
        <w:t>briefing</w:t>
      </w:r>
    </w:p>
    <w:p w14:paraId="1F09BF80" w14:textId="3711BE52" w:rsidR="006F7A86" w:rsidRPr="009C38C5" w:rsidRDefault="006F7A86">
      <w:pPr>
        <w:pStyle w:val="Bullet"/>
        <w:spacing w:before="60" w:after="0"/>
      </w:pPr>
      <w:r w:rsidRPr="006F7A86">
        <w:rPr>
          <w:lang w:eastAsia="en-AU"/>
        </w:rPr>
        <w:t>u</w:t>
      </w:r>
      <w:r w:rsidR="00D82C42" w:rsidRPr="006F7A86">
        <w:rPr>
          <w:lang w:eastAsia="en-AU"/>
        </w:rPr>
        <w:t>niversity’s Intr</w:t>
      </w:r>
      <w:r w:rsidR="003C3B5C" w:rsidRPr="006F7A86">
        <w:rPr>
          <w:lang w:eastAsia="en-AU"/>
        </w:rPr>
        <w:t>oductory Academic Program</w:t>
      </w:r>
    </w:p>
    <w:p w14:paraId="139F4A53" w14:textId="117EF498" w:rsidR="00F2037E" w:rsidRDefault="006F7A86" w:rsidP="002936F0">
      <w:pPr>
        <w:pStyle w:val="Bullet"/>
        <w:spacing w:before="60" w:after="0"/>
        <w:rPr>
          <w:rFonts w:asciiTheme="minorHAnsi" w:eastAsiaTheme="minorHAnsi" w:hAnsiTheme="minorHAnsi" w:cs="Times New Roman"/>
          <w:color w:val="auto"/>
          <w:spacing w:val="0"/>
          <w:kern w:val="0"/>
          <w:szCs w:val="20"/>
          <w:lang w:eastAsia="en-AU"/>
        </w:rPr>
      </w:pPr>
      <w:r w:rsidRPr="00F2037E">
        <w:rPr>
          <w:rFonts w:asciiTheme="minorHAnsi" w:eastAsiaTheme="minorHAnsi" w:hAnsiTheme="minorHAnsi" w:cs="Times New Roman"/>
          <w:color w:val="auto"/>
          <w:spacing w:val="0"/>
          <w:kern w:val="0"/>
          <w:szCs w:val="20"/>
          <w:lang w:eastAsia="en-AU"/>
        </w:rPr>
        <w:t>o</w:t>
      </w:r>
      <w:r w:rsidR="00D82C42" w:rsidRPr="00F2037E">
        <w:rPr>
          <w:rFonts w:asciiTheme="minorHAnsi" w:eastAsiaTheme="minorHAnsi" w:hAnsiTheme="minorHAnsi" w:cs="Times New Roman"/>
          <w:color w:val="auto"/>
          <w:spacing w:val="0"/>
          <w:kern w:val="0"/>
          <w:szCs w:val="20"/>
          <w:lang w:eastAsia="en-AU"/>
        </w:rPr>
        <w:t>ther required preparator</w:t>
      </w:r>
      <w:r w:rsidR="003C3B5C" w:rsidRPr="00F2037E">
        <w:rPr>
          <w:rFonts w:asciiTheme="minorHAnsi" w:eastAsiaTheme="minorHAnsi" w:hAnsiTheme="minorHAnsi" w:cs="Times New Roman"/>
          <w:color w:val="auto"/>
          <w:spacing w:val="0"/>
          <w:kern w:val="0"/>
          <w:szCs w:val="20"/>
          <w:lang w:eastAsia="en-AU"/>
        </w:rPr>
        <w:t>y study on arrival in Australia</w:t>
      </w:r>
      <w:r w:rsidR="005647A0" w:rsidRPr="00F2037E">
        <w:rPr>
          <w:rFonts w:asciiTheme="minorHAnsi" w:eastAsiaTheme="minorHAnsi" w:hAnsiTheme="minorHAnsi" w:cs="Times New Roman"/>
          <w:color w:val="auto"/>
          <w:spacing w:val="0"/>
          <w:kern w:val="0"/>
          <w:szCs w:val="20"/>
          <w:lang w:eastAsia="en-AU"/>
        </w:rPr>
        <w:t>.</w:t>
      </w:r>
    </w:p>
    <w:p w14:paraId="1B3417CF" w14:textId="2F03ABBB" w:rsidR="002E75B9" w:rsidRPr="002E75B9" w:rsidRDefault="002E75B9" w:rsidP="002E75B9">
      <w:pPr>
        <w:pStyle w:val="Heading3"/>
        <w:rPr>
          <w:color w:val="auto"/>
          <w:sz w:val="24"/>
          <w:szCs w:val="24"/>
        </w:rPr>
      </w:pPr>
      <w:r w:rsidRPr="002E75B9">
        <w:rPr>
          <w:color w:val="002060"/>
          <w:sz w:val="21"/>
          <w:szCs w:val="21"/>
        </w:rPr>
        <w:t>Furthe</w:t>
      </w:r>
      <w:r>
        <w:rPr>
          <w:color w:val="002060"/>
          <w:sz w:val="21"/>
          <w:szCs w:val="21"/>
        </w:rPr>
        <w:t>r information</w:t>
      </w:r>
    </w:p>
    <w:p w14:paraId="6D598F02" w14:textId="4FC2EA37" w:rsidR="009D0459" w:rsidRPr="00A404E2" w:rsidRDefault="00A404E2" w:rsidP="002E75B9">
      <w:pPr>
        <w:pStyle w:val="BodyCopy"/>
        <w:rPr>
          <w:color w:val="auto"/>
        </w:rPr>
      </w:pPr>
      <w:r w:rsidRPr="00A404E2">
        <w:rPr>
          <w:color w:val="auto"/>
        </w:rPr>
        <w:t xml:space="preserve">Information about the Australia Awards – Sri Lanka can be found at </w:t>
      </w:r>
      <w:hyperlink r:id="rId18" w:history="1">
        <w:r w:rsidR="00BA1970">
          <w:rPr>
            <w:rFonts w:asciiTheme="minorHAnsi" w:eastAsiaTheme="minorHAnsi" w:hAnsiTheme="minorHAnsi" w:cs="Times New Roman"/>
            <w:color w:val="0000FF"/>
            <w:spacing w:val="0"/>
            <w:kern w:val="0"/>
            <w:szCs w:val="20"/>
            <w:u w:val="single"/>
          </w:rPr>
          <w:t>Home - Sri Lanka - Australia Awards</w:t>
        </w:r>
      </w:hyperlink>
      <w:r w:rsidR="00C6189C">
        <w:rPr>
          <w:color w:val="auto"/>
        </w:rPr>
        <w:t>.</w:t>
      </w:r>
    </w:p>
    <w:p w14:paraId="38822A9B" w14:textId="3EBF14A6" w:rsidR="002E75B9" w:rsidRPr="002E75B9" w:rsidRDefault="002E75B9" w:rsidP="002E75B9">
      <w:pPr>
        <w:pStyle w:val="BodyCopy"/>
        <w:rPr>
          <w:color w:val="auto"/>
        </w:rPr>
      </w:pPr>
      <w:r w:rsidRPr="002E75B9">
        <w:rPr>
          <w:color w:val="auto"/>
        </w:rPr>
        <w:t>More general information about the Australia Awards, Australia’s aid program, and studying in Australia can be found at the following links:</w:t>
      </w:r>
    </w:p>
    <w:p w14:paraId="74A93DF1" w14:textId="4387FB5F" w:rsidR="002E75B9" w:rsidRPr="002E75B9" w:rsidRDefault="00000000" w:rsidP="002E75B9">
      <w:pPr>
        <w:pStyle w:val="Bullet"/>
        <w:rPr>
          <w:rStyle w:val="Hyperlink"/>
          <w:b w:val="0"/>
          <w:color w:val="00759A"/>
          <w:szCs w:val="20"/>
        </w:rPr>
      </w:pPr>
      <w:hyperlink r:id="rId19" w:history="1">
        <w:r w:rsidR="00903F46">
          <w:rPr>
            <w:rFonts w:asciiTheme="minorHAnsi" w:eastAsiaTheme="minorHAnsi" w:hAnsiTheme="minorHAnsi" w:cs="Times New Roman"/>
            <w:color w:val="0000FF"/>
            <w:spacing w:val="0"/>
            <w:kern w:val="0"/>
            <w:szCs w:val="20"/>
            <w:u w:val="single"/>
          </w:rPr>
          <w:t>Australia Awards Scholarships</w:t>
        </w:r>
      </w:hyperlink>
    </w:p>
    <w:p w14:paraId="1BBA4B40" w14:textId="28AA1AF9" w:rsidR="002E75B9" w:rsidRPr="002E75B9" w:rsidRDefault="00000000" w:rsidP="002E75B9">
      <w:pPr>
        <w:pStyle w:val="Bullet"/>
        <w:rPr>
          <w:szCs w:val="20"/>
        </w:rPr>
      </w:pPr>
      <w:hyperlink r:id="rId20" w:history="1">
        <w:r w:rsidR="00903F46">
          <w:rPr>
            <w:rFonts w:asciiTheme="minorHAnsi" w:eastAsiaTheme="minorHAnsi" w:hAnsiTheme="minorHAnsi" w:cs="Times New Roman"/>
            <w:color w:val="0000FF"/>
            <w:spacing w:val="0"/>
            <w:kern w:val="0"/>
            <w:szCs w:val="20"/>
            <w:u w:val="single"/>
          </w:rPr>
          <w:t>Study Australia</w:t>
        </w:r>
      </w:hyperlink>
    </w:p>
    <w:p w14:paraId="6B869658" w14:textId="20D982D3" w:rsidR="001765E2" w:rsidRPr="00A4702E" w:rsidRDefault="002E75B9" w:rsidP="00A4702E">
      <w:pPr>
        <w:pStyle w:val="Default"/>
        <w:rPr>
          <w:b/>
          <w:bCs/>
          <w:color w:val="00759A"/>
          <w:sz w:val="20"/>
          <w:szCs w:val="20"/>
          <w:lang w:eastAsia="en-AU"/>
        </w:rPr>
      </w:pPr>
      <w:r w:rsidRPr="002E75B9">
        <w:rPr>
          <w:color w:val="auto"/>
          <w:sz w:val="20"/>
          <w:szCs w:val="20"/>
        </w:rPr>
        <w:t>Information about visas and Australia Awards scholarship entitlements and conditions can be found in the</w:t>
      </w:r>
      <w:r w:rsidR="00C6189C">
        <w:rPr>
          <w:color w:val="auto"/>
          <w:sz w:val="20"/>
          <w:szCs w:val="20"/>
        </w:rPr>
        <w:t xml:space="preserve"> </w:t>
      </w:r>
      <w:hyperlink r:id="rId21" w:history="1">
        <w:r w:rsidR="00CB4798">
          <w:rPr>
            <w:rFonts w:asciiTheme="minorHAnsi" w:hAnsiTheme="minorHAnsi" w:cs="Times New Roman"/>
            <w:color w:val="0000FF"/>
            <w:sz w:val="20"/>
            <w:szCs w:val="20"/>
            <w:u w:val="single"/>
          </w:rPr>
          <w:t>Australia Awards Scholarships Policy Handbook</w:t>
        </w:r>
      </w:hyperlink>
      <w:r w:rsidR="00C6189C">
        <w:rPr>
          <w:color w:val="auto"/>
          <w:sz w:val="20"/>
          <w:szCs w:val="20"/>
        </w:rPr>
        <w:t>.</w:t>
      </w:r>
    </w:p>
    <w:p w14:paraId="23EC145A" w14:textId="54DC66C6" w:rsidR="00C6189C" w:rsidRPr="00901E5F" w:rsidRDefault="00C6189C" w:rsidP="00C6189C">
      <w:pPr>
        <w:pStyle w:val="Heading3"/>
        <w:rPr>
          <w:color w:val="002060"/>
          <w:sz w:val="21"/>
          <w:szCs w:val="21"/>
        </w:rPr>
      </w:pPr>
      <w:r w:rsidRPr="00901E5F">
        <w:rPr>
          <w:color w:val="002060"/>
          <w:sz w:val="21"/>
          <w:szCs w:val="21"/>
        </w:rPr>
        <w:t xml:space="preserve">Contact </w:t>
      </w:r>
      <w:proofErr w:type="gramStart"/>
      <w:r w:rsidRPr="00901E5F">
        <w:rPr>
          <w:color w:val="002060"/>
          <w:sz w:val="21"/>
          <w:szCs w:val="21"/>
        </w:rPr>
        <w:t>details</w:t>
      </w:r>
      <w:proofErr w:type="gramEnd"/>
    </w:p>
    <w:p w14:paraId="43A558D6" w14:textId="01C1734A" w:rsidR="00C6189C" w:rsidRPr="00210F74" w:rsidRDefault="00C6189C" w:rsidP="00C6189C">
      <w:pPr>
        <w:pStyle w:val="Default"/>
        <w:spacing w:line="360" w:lineRule="auto"/>
        <w:rPr>
          <w:color w:val="auto"/>
          <w:sz w:val="20"/>
          <w:szCs w:val="20"/>
        </w:rPr>
      </w:pPr>
      <w:r w:rsidRPr="00210F74">
        <w:rPr>
          <w:color w:val="auto"/>
          <w:sz w:val="20"/>
          <w:szCs w:val="20"/>
        </w:rPr>
        <w:t>Australia Awards - Sri Lanka and Maldives</w:t>
      </w:r>
    </w:p>
    <w:p w14:paraId="394DD7D1" w14:textId="7DD22424" w:rsidR="00C6189C" w:rsidRPr="00210F74" w:rsidRDefault="00C6189C" w:rsidP="00C6189C">
      <w:pPr>
        <w:pStyle w:val="Default"/>
        <w:spacing w:line="360" w:lineRule="auto"/>
        <w:rPr>
          <w:color w:val="auto"/>
          <w:sz w:val="20"/>
          <w:szCs w:val="20"/>
        </w:rPr>
      </w:pPr>
      <w:r w:rsidRPr="00210F74">
        <w:rPr>
          <w:color w:val="auto"/>
          <w:sz w:val="20"/>
          <w:szCs w:val="20"/>
        </w:rPr>
        <w:t xml:space="preserve">Address: 75 1/1, </w:t>
      </w:r>
      <w:proofErr w:type="spellStart"/>
      <w:r w:rsidRPr="00210F74">
        <w:rPr>
          <w:color w:val="auto"/>
          <w:sz w:val="20"/>
          <w:szCs w:val="20"/>
        </w:rPr>
        <w:t>Kynsey</w:t>
      </w:r>
      <w:proofErr w:type="spellEnd"/>
      <w:r w:rsidRPr="00210F74">
        <w:rPr>
          <w:color w:val="auto"/>
          <w:sz w:val="20"/>
          <w:szCs w:val="20"/>
        </w:rPr>
        <w:t xml:space="preserve"> Road, Colombo 08, Sri Lanka</w:t>
      </w:r>
    </w:p>
    <w:p w14:paraId="7A5D511A" w14:textId="75709B3F" w:rsidR="00C6189C" w:rsidRPr="00210F74" w:rsidRDefault="00C6189C" w:rsidP="00C6189C">
      <w:pPr>
        <w:pStyle w:val="Default"/>
        <w:spacing w:line="360" w:lineRule="auto"/>
        <w:rPr>
          <w:color w:val="auto"/>
          <w:sz w:val="20"/>
          <w:szCs w:val="20"/>
        </w:rPr>
      </w:pPr>
      <w:r w:rsidRPr="00210F74">
        <w:rPr>
          <w:color w:val="auto"/>
          <w:sz w:val="20"/>
          <w:szCs w:val="20"/>
        </w:rPr>
        <w:t>Telephone: +94 115 772 977 – 80</w:t>
      </w:r>
    </w:p>
    <w:p w14:paraId="4CA36F74" w14:textId="6C43BDB8" w:rsidR="005B79AF" w:rsidRPr="00A4702E" w:rsidRDefault="00C6189C" w:rsidP="00A4702E">
      <w:pPr>
        <w:pStyle w:val="Default"/>
        <w:spacing w:line="360" w:lineRule="auto"/>
        <w:rPr>
          <w:color w:val="auto"/>
          <w:sz w:val="20"/>
          <w:szCs w:val="20"/>
        </w:rPr>
      </w:pPr>
      <w:r w:rsidRPr="00210F74">
        <w:rPr>
          <w:color w:val="auto"/>
          <w:sz w:val="20"/>
          <w:szCs w:val="20"/>
        </w:rPr>
        <w:t>Email:</w:t>
      </w:r>
      <w:r w:rsidR="0094529C">
        <w:rPr>
          <w:color w:val="auto"/>
          <w:sz w:val="20"/>
          <w:szCs w:val="20"/>
        </w:rPr>
        <w:t xml:space="preserve"> </w:t>
      </w:r>
      <w:r w:rsidRPr="00C6189C">
        <w:rPr>
          <w:rFonts w:asciiTheme="minorHAnsi" w:hAnsiTheme="minorHAnsi" w:cs="Times New Roman"/>
          <w:color w:val="0000FF"/>
          <w:sz w:val="20"/>
          <w:szCs w:val="20"/>
          <w:u w:val="single"/>
        </w:rPr>
        <w:t>inquiries@australiaawardssrilanka.org</w:t>
      </w:r>
    </w:p>
    <w:sectPr w:rsidR="005B79AF" w:rsidRPr="00A4702E" w:rsidSect="002E75B9">
      <w:footerReference w:type="default" r:id="rId22"/>
      <w:headerReference w:type="first" r:id="rId23"/>
      <w:footerReference w:type="first" r:id="rId24"/>
      <w:type w:val="continuous"/>
      <w:pgSz w:w="11906" w:h="16838" w:code="9"/>
      <w:pgMar w:top="737" w:right="567" w:bottom="737" w:left="567" w:header="567" w:footer="567" w:gutter="0"/>
      <w:cols w:space="22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45312" w14:textId="77777777" w:rsidR="0077747D" w:rsidRDefault="0077747D" w:rsidP="00070A89">
      <w:r>
        <w:separator/>
      </w:r>
    </w:p>
  </w:endnote>
  <w:endnote w:type="continuationSeparator" w:id="0">
    <w:p w14:paraId="4004B5C5" w14:textId="77777777" w:rsidR="0077747D" w:rsidRDefault="0077747D" w:rsidP="00070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45 Light">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04AC6" w14:textId="3172F6FF" w:rsidR="008C5E56" w:rsidRPr="005D27B3" w:rsidRDefault="005D27B3" w:rsidP="005D27B3">
    <w:pPr>
      <w:pStyle w:val="FooterText"/>
      <w:jc w:val="right"/>
    </w:pPr>
    <w:r>
      <w:t xml:space="preserve">Australia Awards </w:t>
    </w:r>
    <w:r w:rsidR="006F7A86">
      <w:t>s</w:t>
    </w:r>
    <w:r>
      <w:t xml:space="preserve">cholarships information for study commencing in </w:t>
    </w:r>
    <w:proofErr w:type="gramStart"/>
    <w:r>
      <w:t>20</w:t>
    </w:r>
    <w:r w:rsidR="004A3DFD">
      <w:t>2</w:t>
    </w:r>
    <w:r w:rsidR="00B16E97">
      <w:t>6</w:t>
    </w:r>
    <w:proofErr w:type="gram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12C1B" w14:textId="60945A7E" w:rsidR="008C5E56" w:rsidRDefault="00512B77" w:rsidP="00FB1BC9">
    <w:pPr>
      <w:pStyle w:val="FooterText"/>
      <w:jc w:val="right"/>
    </w:pPr>
    <w:r>
      <w:t>A</w:t>
    </w:r>
    <w:r w:rsidR="006F7A86">
      <w:t>ustralia Awards s</w:t>
    </w:r>
    <w:r w:rsidR="008C5E56">
      <w:t>cholarships</w:t>
    </w:r>
    <w:r>
      <w:t xml:space="preserve"> information for study commencing in </w:t>
    </w:r>
    <w:proofErr w:type="gramStart"/>
    <w:r>
      <w:t>20</w:t>
    </w:r>
    <w:r w:rsidR="004A3DFD">
      <w:t>2</w:t>
    </w:r>
    <w:r w:rsidR="00B16E97">
      <w:t>6</w:t>
    </w:r>
    <w:proofErr w:type="gramEnd"/>
    <w:r w:rsidR="008C5E5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45E0C" w14:textId="77777777" w:rsidR="0077747D" w:rsidRDefault="0077747D" w:rsidP="00070A89">
      <w:r>
        <w:separator/>
      </w:r>
    </w:p>
  </w:footnote>
  <w:footnote w:type="continuationSeparator" w:id="0">
    <w:p w14:paraId="6ADAE514" w14:textId="77777777" w:rsidR="0077747D" w:rsidRDefault="0077747D" w:rsidP="00070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3ECC5" w14:textId="77777777" w:rsidR="008C5E56" w:rsidRDefault="008C5E56" w:rsidP="004A3DFD">
    <w:pPr>
      <w:pStyle w:val="Header"/>
      <w:tabs>
        <w:tab w:val="clear" w:pos="4513"/>
        <w:tab w:val="clear" w:pos="9026"/>
        <w:tab w:val="left" w:pos="1092"/>
      </w:tabs>
      <w:spacing w:after="2640"/>
    </w:pPr>
    <w:r>
      <w:rPr>
        <w:noProof/>
        <w:lang w:eastAsia="en-AU"/>
      </w:rPr>
      <w:drawing>
        <wp:anchor distT="0" distB="0" distL="114300" distR="114300" simplePos="0" relativeHeight="251659264" behindDoc="1" locked="0" layoutInCell="1" allowOverlap="1" wp14:anchorId="2F93D420" wp14:editId="38AE8FD4">
          <wp:simplePos x="0" y="0"/>
          <wp:positionH relativeFrom="page">
            <wp:align>left</wp:align>
          </wp:positionH>
          <wp:positionV relativeFrom="page">
            <wp:align>top</wp:align>
          </wp:positionV>
          <wp:extent cx="7560923" cy="10692000"/>
          <wp:effectExtent l="0" t="0" r="254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923" cy="10692000"/>
                  </a:xfrm>
                  <a:prstGeom prst="rect">
                    <a:avLst/>
                  </a:prstGeom>
                </pic:spPr>
              </pic:pic>
            </a:graphicData>
          </a:graphic>
          <wp14:sizeRelH relativeFrom="margin">
            <wp14:pctWidth>0</wp14:pctWidth>
          </wp14:sizeRelH>
          <wp14:sizeRelV relativeFrom="margin">
            <wp14:pctHeight>0</wp14:pctHeight>
          </wp14:sizeRelV>
        </wp:anchor>
      </w:drawing>
    </w:r>
    <w:r w:rsidR="004A3DF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19B2"/>
    <w:multiLevelType w:val="hybridMultilevel"/>
    <w:tmpl w:val="00E22292"/>
    <w:lvl w:ilvl="0" w:tplc="92F8C92C">
      <w:numFmt w:val="bullet"/>
      <w:lvlText w:val="-"/>
      <w:lvlJc w:val="left"/>
      <w:pPr>
        <w:ind w:left="644" w:hanging="360"/>
      </w:pPr>
      <w:rPr>
        <w:rFonts w:ascii="Arial" w:eastAsiaTheme="minorHAnsi"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 w15:restartNumberingAfterBreak="0">
    <w:nsid w:val="06AE6174"/>
    <w:multiLevelType w:val="hybridMultilevel"/>
    <w:tmpl w:val="FA1A3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1527B7"/>
    <w:multiLevelType w:val="hybridMultilevel"/>
    <w:tmpl w:val="BD944846"/>
    <w:lvl w:ilvl="0" w:tplc="3A7AA75E">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532E48"/>
    <w:multiLevelType w:val="hybridMultilevel"/>
    <w:tmpl w:val="8A94D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235F8A"/>
    <w:multiLevelType w:val="hybridMultilevel"/>
    <w:tmpl w:val="FC166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F5187C"/>
    <w:multiLevelType w:val="hybridMultilevel"/>
    <w:tmpl w:val="28E6425E"/>
    <w:lvl w:ilvl="0" w:tplc="8974AC62">
      <w:start w:val="1"/>
      <w:numFmt w:val="bullet"/>
      <w:lvlText w:val="•"/>
      <w:lvlJc w:val="left"/>
      <w:pPr>
        <w:tabs>
          <w:tab w:val="num" w:pos="720"/>
        </w:tabs>
        <w:ind w:left="720" w:hanging="360"/>
      </w:pPr>
      <w:rPr>
        <w:rFonts w:ascii="Arial" w:hAnsi="Arial" w:hint="default"/>
      </w:rPr>
    </w:lvl>
    <w:lvl w:ilvl="1" w:tplc="B3D8FFDE" w:tentative="1">
      <w:start w:val="1"/>
      <w:numFmt w:val="bullet"/>
      <w:lvlText w:val="•"/>
      <w:lvlJc w:val="left"/>
      <w:pPr>
        <w:tabs>
          <w:tab w:val="num" w:pos="1440"/>
        </w:tabs>
        <w:ind w:left="1440" w:hanging="360"/>
      </w:pPr>
      <w:rPr>
        <w:rFonts w:ascii="Arial" w:hAnsi="Arial" w:hint="default"/>
      </w:rPr>
    </w:lvl>
    <w:lvl w:ilvl="2" w:tplc="7D047362" w:tentative="1">
      <w:start w:val="1"/>
      <w:numFmt w:val="bullet"/>
      <w:lvlText w:val="•"/>
      <w:lvlJc w:val="left"/>
      <w:pPr>
        <w:tabs>
          <w:tab w:val="num" w:pos="2160"/>
        </w:tabs>
        <w:ind w:left="2160" w:hanging="360"/>
      </w:pPr>
      <w:rPr>
        <w:rFonts w:ascii="Arial" w:hAnsi="Arial" w:hint="default"/>
      </w:rPr>
    </w:lvl>
    <w:lvl w:ilvl="3" w:tplc="0CD00702" w:tentative="1">
      <w:start w:val="1"/>
      <w:numFmt w:val="bullet"/>
      <w:lvlText w:val="•"/>
      <w:lvlJc w:val="left"/>
      <w:pPr>
        <w:tabs>
          <w:tab w:val="num" w:pos="2880"/>
        </w:tabs>
        <w:ind w:left="2880" w:hanging="360"/>
      </w:pPr>
      <w:rPr>
        <w:rFonts w:ascii="Arial" w:hAnsi="Arial" w:hint="default"/>
      </w:rPr>
    </w:lvl>
    <w:lvl w:ilvl="4" w:tplc="3F32D91A">
      <w:start w:val="1"/>
      <w:numFmt w:val="bullet"/>
      <w:lvlText w:val="•"/>
      <w:lvlJc w:val="left"/>
      <w:pPr>
        <w:tabs>
          <w:tab w:val="num" w:pos="3600"/>
        </w:tabs>
        <w:ind w:left="3600" w:hanging="360"/>
      </w:pPr>
      <w:rPr>
        <w:rFonts w:ascii="Arial" w:hAnsi="Arial" w:hint="default"/>
      </w:rPr>
    </w:lvl>
    <w:lvl w:ilvl="5" w:tplc="4C06D28C" w:tentative="1">
      <w:start w:val="1"/>
      <w:numFmt w:val="bullet"/>
      <w:lvlText w:val="•"/>
      <w:lvlJc w:val="left"/>
      <w:pPr>
        <w:tabs>
          <w:tab w:val="num" w:pos="4320"/>
        </w:tabs>
        <w:ind w:left="4320" w:hanging="360"/>
      </w:pPr>
      <w:rPr>
        <w:rFonts w:ascii="Arial" w:hAnsi="Arial" w:hint="default"/>
      </w:rPr>
    </w:lvl>
    <w:lvl w:ilvl="6" w:tplc="FEBC1022" w:tentative="1">
      <w:start w:val="1"/>
      <w:numFmt w:val="bullet"/>
      <w:lvlText w:val="•"/>
      <w:lvlJc w:val="left"/>
      <w:pPr>
        <w:tabs>
          <w:tab w:val="num" w:pos="5040"/>
        </w:tabs>
        <w:ind w:left="5040" w:hanging="360"/>
      </w:pPr>
      <w:rPr>
        <w:rFonts w:ascii="Arial" w:hAnsi="Arial" w:hint="default"/>
      </w:rPr>
    </w:lvl>
    <w:lvl w:ilvl="7" w:tplc="6E542662" w:tentative="1">
      <w:start w:val="1"/>
      <w:numFmt w:val="bullet"/>
      <w:lvlText w:val="•"/>
      <w:lvlJc w:val="left"/>
      <w:pPr>
        <w:tabs>
          <w:tab w:val="num" w:pos="5760"/>
        </w:tabs>
        <w:ind w:left="5760" w:hanging="360"/>
      </w:pPr>
      <w:rPr>
        <w:rFonts w:ascii="Arial" w:hAnsi="Arial" w:hint="default"/>
      </w:rPr>
    </w:lvl>
    <w:lvl w:ilvl="8" w:tplc="DD50CFE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C8F50D6"/>
    <w:multiLevelType w:val="hybridMultilevel"/>
    <w:tmpl w:val="5F187570"/>
    <w:lvl w:ilvl="0" w:tplc="FDE4A7D6">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5B3D35"/>
    <w:multiLevelType w:val="hybridMultilevel"/>
    <w:tmpl w:val="361C4F30"/>
    <w:lvl w:ilvl="0" w:tplc="3A7AA75E">
      <w:numFmt w:val="bullet"/>
      <w:lvlText w:val="•"/>
      <w:lvlJc w:val="left"/>
      <w:pPr>
        <w:ind w:left="1080" w:hanging="72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4A4ABA"/>
    <w:multiLevelType w:val="hybridMultilevel"/>
    <w:tmpl w:val="D856EA62"/>
    <w:lvl w:ilvl="0" w:tplc="3A7AA75E">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B83001"/>
    <w:multiLevelType w:val="hybridMultilevel"/>
    <w:tmpl w:val="BFE8B654"/>
    <w:lvl w:ilvl="0" w:tplc="3A7AA75E">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2C280F"/>
    <w:multiLevelType w:val="hybridMultilevel"/>
    <w:tmpl w:val="16F88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C51618"/>
    <w:multiLevelType w:val="hybridMultilevel"/>
    <w:tmpl w:val="AC48CE2A"/>
    <w:lvl w:ilvl="0" w:tplc="3A7AA75E">
      <w:numFmt w:val="bullet"/>
      <w:lvlText w:val="•"/>
      <w:lvlJc w:val="left"/>
      <w:pPr>
        <w:ind w:left="720" w:hanging="360"/>
      </w:pPr>
      <w:rPr>
        <w:rFonts w:ascii="Arial" w:eastAsiaTheme="majorEastAsia"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111947"/>
    <w:multiLevelType w:val="multilevel"/>
    <w:tmpl w:val="4BBA7D84"/>
    <w:styleLink w:val="BulletNumberStarter"/>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2AAB0EA5"/>
    <w:multiLevelType w:val="hybridMultilevel"/>
    <w:tmpl w:val="0C1605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6137C8"/>
    <w:multiLevelType w:val="hybridMultilevel"/>
    <w:tmpl w:val="5FA26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7D4ABB"/>
    <w:multiLevelType w:val="hybridMultilevel"/>
    <w:tmpl w:val="5776D6F8"/>
    <w:lvl w:ilvl="0" w:tplc="6EA2BF3E">
      <w:start w:val="1"/>
      <w:numFmt w:val="bullet"/>
      <w:lvlText w:val="•"/>
      <w:lvlJc w:val="left"/>
      <w:pPr>
        <w:tabs>
          <w:tab w:val="num" w:pos="720"/>
        </w:tabs>
        <w:ind w:left="720" w:hanging="360"/>
      </w:pPr>
      <w:rPr>
        <w:rFonts w:ascii="Arial" w:hAnsi="Arial" w:hint="default"/>
      </w:rPr>
    </w:lvl>
    <w:lvl w:ilvl="1" w:tplc="341C95C4">
      <w:start w:val="1"/>
      <w:numFmt w:val="bullet"/>
      <w:lvlText w:val="•"/>
      <w:lvlJc w:val="left"/>
      <w:pPr>
        <w:tabs>
          <w:tab w:val="num" w:pos="1440"/>
        </w:tabs>
        <w:ind w:left="1440" w:hanging="360"/>
      </w:pPr>
      <w:rPr>
        <w:rFonts w:ascii="Arial" w:hAnsi="Arial" w:hint="default"/>
      </w:rPr>
    </w:lvl>
    <w:lvl w:ilvl="2" w:tplc="F9DE81E4" w:tentative="1">
      <w:start w:val="1"/>
      <w:numFmt w:val="bullet"/>
      <w:lvlText w:val="•"/>
      <w:lvlJc w:val="left"/>
      <w:pPr>
        <w:tabs>
          <w:tab w:val="num" w:pos="2160"/>
        </w:tabs>
        <w:ind w:left="2160" w:hanging="360"/>
      </w:pPr>
      <w:rPr>
        <w:rFonts w:ascii="Arial" w:hAnsi="Arial" w:hint="default"/>
      </w:rPr>
    </w:lvl>
    <w:lvl w:ilvl="3" w:tplc="7AC0896C" w:tentative="1">
      <w:start w:val="1"/>
      <w:numFmt w:val="bullet"/>
      <w:lvlText w:val="•"/>
      <w:lvlJc w:val="left"/>
      <w:pPr>
        <w:tabs>
          <w:tab w:val="num" w:pos="2880"/>
        </w:tabs>
        <w:ind w:left="2880" w:hanging="360"/>
      </w:pPr>
      <w:rPr>
        <w:rFonts w:ascii="Arial" w:hAnsi="Arial" w:hint="default"/>
      </w:rPr>
    </w:lvl>
    <w:lvl w:ilvl="4" w:tplc="6F52F712" w:tentative="1">
      <w:start w:val="1"/>
      <w:numFmt w:val="bullet"/>
      <w:lvlText w:val="•"/>
      <w:lvlJc w:val="left"/>
      <w:pPr>
        <w:tabs>
          <w:tab w:val="num" w:pos="3600"/>
        </w:tabs>
        <w:ind w:left="3600" w:hanging="360"/>
      </w:pPr>
      <w:rPr>
        <w:rFonts w:ascii="Arial" w:hAnsi="Arial" w:hint="default"/>
      </w:rPr>
    </w:lvl>
    <w:lvl w:ilvl="5" w:tplc="1780FCC0" w:tentative="1">
      <w:start w:val="1"/>
      <w:numFmt w:val="bullet"/>
      <w:lvlText w:val="•"/>
      <w:lvlJc w:val="left"/>
      <w:pPr>
        <w:tabs>
          <w:tab w:val="num" w:pos="4320"/>
        </w:tabs>
        <w:ind w:left="4320" w:hanging="360"/>
      </w:pPr>
      <w:rPr>
        <w:rFonts w:ascii="Arial" w:hAnsi="Arial" w:hint="default"/>
      </w:rPr>
    </w:lvl>
    <w:lvl w:ilvl="6" w:tplc="0C56B032" w:tentative="1">
      <w:start w:val="1"/>
      <w:numFmt w:val="bullet"/>
      <w:lvlText w:val="•"/>
      <w:lvlJc w:val="left"/>
      <w:pPr>
        <w:tabs>
          <w:tab w:val="num" w:pos="5040"/>
        </w:tabs>
        <w:ind w:left="5040" w:hanging="360"/>
      </w:pPr>
      <w:rPr>
        <w:rFonts w:ascii="Arial" w:hAnsi="Arial" w:hint="default"/>
      </w:rPr>
    </w:lvl>
    <w:lvl w:ilvl="7" w:tplc="EFE6CC80" w:tentative="1">
      <w:start w:val="1"/>
      <w:numFmt w:val="bullet"/>
      <w:lvlText w:val="•"/>
      <w:lvlJc w:val="left"/>
      <w:pPr>
        <w:tabs>
          <w:tab w:val="num" w:pos="5760"/>
        </w:tabs>
        <w:ind w:left="5760" w:hanging="360"/>
      </w:pPr>
      <w:rPr>
        <w:rFonts w:ascii="Arial" w:hAnsi="Arial" w:hint="default"/>
      </w:rPr>
    </w:lvl>
    <w:lvl w:ilvl="8" w:tplc="DA6E4DE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727115B"/>
    <w:multiLevelType w:val="multilevel"/>
    <w:tmpl w:val="AB1A76AC"/>
    <w:styleLink w:val="Headings"/>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7" w15:restartNumberingAfterBreak="0">
    <w:nsid w:val="39B751CC"/>
    <w:multiLevelType w:val="hybridMultilevel"/>
    <w:tmpl w:val="FC028A0A"/>
    <w:lvl w:ilvl="0" w:tplc="A9F0FC3E">
      <w:numFmt w:val="bullet"/>
      <w:lvlText w:val="•"/>
      <w:lvlJc w:val="left"/>
      <w:pPr>
        <w:ind w:left="360" w:hanging="360"/>
      </w:pPr>
      <w:rPr>
        <w:rFonts w:ascii="Calibri" w:eastAsia="Times New Roman"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3A94773E"/>
    <w:multiLevelType w:val="hybridMultilevel"/>
    <w:tmpl w:val="95043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B2C484E"/>
    <w:multiLevelType w:val="hybridMultilevel"/>
    <w:tmpl w:val="2A58CFB4"/>
    <w:lvl w:ilvl="0" w:tplc="3A7AA75E">
      <w:numFmt w:val="bullet"/>
      <w:lvlText w:val="•"/>
      <w:lvlJc w:val="left"/>
      <w:pPr>
        <w:ind w:left="1080" w:hanging="72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BDB6FF5"/>
    <w:multiLevelType w:val="hybridMultilevel"/>
    <w:tmpl w:val="B1DCE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003523"/>
    <w:multiLevelType w:val="hybridMultilevel"/>
    <w:tmpl w:val="3CC2451A"/>
    <w:lvl w:ilvl="0" w:tplc="EB70D7F6">
      <w:numFmt w:val="bullet"/>
      <w:lvlText w:val="•"/>
      <w:lvlJc w:val="left"/>
      <w:pPr>
        <w:ind w:left="722" w:hanging="585"/>
      </w:pPr>
      <w:rPr>
        <w:rFonts w:ascii="Arial" w:eastAsiaTheme="majorEastAsia" w:hAnsi="Arial" w:cs="Arial" w:hint="default"/>
      </w:rPr>
    </w:lvl>
    <w:lvl w:ilvl="1" w:tplc="0C090003" w:tentative="1">
      <w:start w:val="1"/>
      <w:numFmt w:val="bullet"/>
      <w:lvlText w:val="o"/>
      <w:lvlJc w:val="left"/>
      <w:pPr>
        <w:ind w:left="1217" w:hanging="360"/>
      </w:pPr>
      <w:rPr>
        <w:rFonts w:ascii="Courier New" w:hAnsi="Courier New" w:cs="Courier New" w:hint="default"/>
      </w:rPr>
    </w:lvl>
    <w:lvl w:ilvl="2" w:tplc="0C090005" w:tentative="1">
      <w:start w:val="1"/>
      <w:numFmt w:val="bullet"/>
      <w:lvlText w:val=""/>
      <w:lvlJc w:val="left"/>
      <w:pPr>
        <w:ind w:left="1937" w:hanging="360"/>
      </w:pPr>
      <w:rPr>
        <w:rFonts w:ascii="Wingdings" w:hAnsi="Wingdings" w:hint="default"/>
      </w:rPr>
    </w:lvl>
    <w:lvl w:ilvl="3" w:tplc="0C090001" w:tentative="1">
      <w:start w:val="1"/>
      <w:numFmt w:val="bullet"/>
      <w:lvlText w:val=""/>
      <w:lvlJc w:val="left"/>
      <w:pPr>
        <w:ind w:left="2657" w:hanging="360"/>
      </w:pPr>
      <w:rPr>
        <w:rFonts w:ascii="Symbol" w:hAnsi="Symbol" w:hint="default"/>
      </w:rPr>
    </w:lvl>
    <w:lvl w:ilvl="4" w:tplc="0C090003" w:tentative="1">
      <w:start w:val="1"/>
      <w:numFmt w:val="bullet"/>
      <w:lvlText w:val="o"/>
      <w:lvlJc w:val="left"/>
      <w:pPr>
        <w:ind w:left="3377" w:hanging="360"/>
      </w:pPr>
      <w:rPr>
        <w:rFonts w:ascii="Courier New" w:hAnsi="Courier New" w:cs="Courier New" w:hint="default"/>
      </w:rPr>
    </w:lvl>
    <w:lvl w:ilvl="5" w:tplc="0C090005" w:tentative="1">
      <w:start w:val="1"/>
      <w:numFmt w:val="bullet"/>
      <w:lvlText w:val=""/>
      <w:lvlJc w:val="left"/>
      <w:pPr>
        <w:ind w:left="4097" w:hanging="360"/>
      </w:pPr>
      <w:rPr>
        <w:rFonts w:ascii="Wingdings" w:hAnsi="Wingdings" w:hint="default"/>
      </w:rPr>
    </w:lvl>
    <w:lvl w:ilvl="6" w:tplc="0C090001" w:tentative="1">
      <w:start w:val="1"/>
      <w:numFmt w:val="bullet"/>
      <w:lvlText w:val=""/>
      <w:lvlJc w:val="left"/>
      <w:pPr>
        <w:ind w:left="4817" w:hanging="360"/>
      </w:pPr>
      <w:rPr>
        <w:rFonts w:ascii="Symbol" w:hAnsi="Symbol" w:hint="default"/>
      </w:rPr>
    </w:lvl>
    <w:lvl w:ilvl="7" w:tplc="0C090003" w:tentative="1">
      <w:start w:val="1"/>
      <w:numFmt w:val="bullet"/>
      <w:lvlText w:val="o"/>
      <w:lvlJc w:val="left"/>
      <w:pPr>
        <w:ind w:left="5537" w:hanging="360"/>
      </w:pPr>
      <w:rPr>
        <w:rFonts w:ascii="Courier New" w:hAnsi="Courier New" w:cs="Courier New" w:hint="default"/>
      </w:rPr>
    </w:lvl>
    <w:lvl w:ilvl="8" w:tplc="0C090005" w:tentative="1">
      <w:start w:val="1"/>
      <w:numFmt w:val="bullet"/>
      <w:lvlText w:val=""/>
      <w:lvlJc w:val="left"/>
      <w:pPr>
        <w:ind w:left="6257" w:hanging="360"/>
      </w:pPr>
      <w:rPr>
        <w:rFonts w:ascii="Wingdings" w:hAnsi="Wingdings" w:hint="default"/>
      </w:rPr>
    </w:lvl>
  </w:abstractNum>
  <w:abstractNum w:abstractNumId="22" w15:restartNumberingAfterBreak="0">
    <w:nsid w:val="43137802"/>
    <w:multiLevelType w:val="hybridMultilevel"/>
    <w:tmpl w:val="6BE8332C"/>
    <w:lvl w:ilvl="0" w:tplc="3A7AA75E">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4B2AF9"/>
    <w:multiLevelType w:val="hybridMultilevel"/>
    <w:tmpl w:val="DA4AD970"/>
    <w:lvl w:ilvl="0" w:tplc="258E418A">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88B2F77"/>
    <w:multiLevelType w:val="hybridMultilevel"/>
    <w:tmpl w:val="4A76F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ACA6A37"/>
    <w:multiLevelType w:val="hybridMultilevel"/>
    <w:tmpl w:val="1488E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D2B1E88"/>
    <w:multiLevelType w:val="hybridMultilevel"/>
    <w:tmpl w:val="E474F5DE"/>
    <w:lvl w:ilvl="0" w:tplc="3A7AA75E">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ECE68C9"/>
    <w:multiLevelType w:val="hybridMultilevel"/>
    <w:tmpl w:val="5FB8721E"/>
    <w:lvl w:ilvl="0" w:tplc="0192A9BE">
      <w:numFmt w:val="bullet"/>
      <w:lvlText w:val="•"/>
      <w:lvlJc w:val="left"/>
      <w:pPr>
        <w:ind w:left="720" w:hanging="360"/>
      </w:pPr>
      <w:rPr>
        <w:rFonts w:ascii="Arial" w:eastAsiaTheme="majorEastAsia" w:hAnsi="Arial" w:cs="Arial" w:hint="default"/>
      </w:rPr>
    </w:lvl>
    <w:lvl w:ilvl="1" w:tplc="92F8C92C">
      <w:numFmt w:val="bullet"/>
      <w:lvlText w:val="-"/>
      <w:lvlJc w:val="left"/>
      <w:pPr>
        <w:ind w:left="1440" w:hanging="360"/>
      </w:pPr>
      <w:rPr>
        <w:rFonts w:ascii="Arial" w:eastAsiaTheme="minorHAnsi" w:hAnsi="Arial" w:cs="Aria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4E06FCE"/>
    <w:multiLevelType w:val="multilevel"/>
    <w:tmpl w:val="F728553C"/>
    <w:styleLink w:val="Bullets"/>
    <w:lvl w:ilvl="0">
      <w:start w:val="1"/>
      <w:numFmt w:val="bullet"/>
      <w:pStyle w:val="Bullet"/>
      <w:lvlText w:val="•"/>
      <w:lvlJc w:val="left"/>
      <w:pPr>
        <w:tabs>
          <w:tab w:val="num" w:pos="284"/>
        </w:tabs>
        <w:ind w:left="284" w:hanging="284"/>
      </w:pPr>
      <w:rPr>
        <w:rFonts w:ascii="Arial" w:hAnsi="Arial" w:hint="default"/>
        <w:color w:val="auto"/>
      </w:rPr>
    </w:lvl>
    <w:lvl w:ilvl="1">
      <w:start w:val="1"/>
      <w:numFmt w:val="bullet"/>
      <w:lvlText w:val="•"/>
      <w:lvlJc w:val="left"/>
      <w:pPr>
        <w:tabs>
          <w:tab w:val="num" w:pos="567"/>
        </w:tabs>
        <w:ind w:left="567" w:hanging="283"/>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4F33562"/>
    <w:multiLevelType w:val="hybridMultilevel"/>
    <w:tmpl w:val="6FB02A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5CA7762"/>
    <w:multiLevelType w:val="hybridMultilevel"/>
    <w:tmpl w:val="5D12EF2C"/>
    <w:lvl w:ilvl="0" w:tplc="3A7AA75E">
      <w:numFmt w:val="bullet"/>
      <w:lvlText w:val="•"/>
      <w:lvlJc w:val="left"/>
      <w:pPr>
        <w:ind w:left="720" w:hanging="360"/>
      </w:pPr>
      <w:rPr>
        <w:rFonts w:ascii="Arial" w:eastAsiaTheme="maj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DBB1FCE"/>
    <w:multiLevelType w:val="hybridMultilevel"/>
    <w:tmpl w:val="ACC46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1B65E02"/>
    <w:multiLevelType w:val="multilevel"/>
    <w:tmpl w:val="02748952"/>
    <w:lvl w:ilvl="0">
      <w:start w:val="1"/>
      <w:numFmt w:val="bullet"/>
      <w:lvlText w:val=""/>
      <w:lvlJc w:val="left"/>
      <w:pPr>
        <w:tabs>
          <w:tab w:val="num" w:pos="284"/>
        </w:tabs>
        <w:ind w:left="284" w:hanging="284"/>
      </w:pPr>
      <w:rPr>
        <w:rFonts w:ascii="Wingdings" w:hAnsi="Wingdings" w:hint="default"/>
        <w:color w:val="auto"/>
      </w:rPr>
    </w:lvl>
    <w:lvl w:ilvl="1">
      <w:start w:val="1"/>
      <w:numFmt w:val="bullet"/>
      <w:lvlText w:val="•"/>
      <w:lvlJc w:val="left"/>
      <w:pPr>
        <w:tabs>
          <w:tab w:val="num" w:pos="567"/>
        </w:tabs>
        <w:ind w:left="567" w:hanging="283"/>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4902200"/>
    <w:multiLevelType w:val="hybridMultilevel"/>
    <w:tmpl w:val="4E9631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59B4096"/>
    <w:multiLevelType w:val="hybridMultilevel"/>
    <w:tmpl w:val="F4D8A362"/>
    <w:lvl w:ilvl="0" w:tplc="3A7AA75E">
      <w:numFmt w:val="bullet"/>
      <w:lvlText w:val="•"/>
      <w:lvlJc w:val="left"/>
      <w:pPr>
        <w:ind w:left="720" w:hanging="360"/>
      </w:pPr>
      <w:rPr>
        <w:rFonts w:ascii="Arial" w:eastAsiaTheme="majorEastAsia"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7FE4039"/>
    <w:multiLevelType w:val="hybridMultilevel"/>
    <w:tmpl w:val="71CE5BE4"/>
    <w:lvl w:ilvl="0" w:tplc="D8860E1C">
      <w:numFmt w:val="bullet"/>
      <w:lvlText w:val="-"/>
      <w:lvlJc w:val="left"/>
      <w:pPr>
        <w:ind w:left="927" w:hanging="360"/>
      </w:pPr>
      <w:rPr>
        <w:rFonts w:ascii="Arial" w:eastAsiaTheme="minorHAnsi" w:hAnsi="Arial" w:cs="Arial" w:hint="default"/>
        <w:color w:val="auto"/>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6" w15:restartNumberingAfterBreak="0">
    <w:nsid w:val="6B4B6AD1"/>
    <w:multiLevelType w:val="hybridMultilevel"/>
    <w:tmpl w:val="47723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B9503BD"/>
    <w:multiLevelType w:val="multilevel"/>
    <w:tmpl w:val="4C0E072C"/>
    <w:lvl w:ilvl="0">
      <w:numFmt w:val="bullet"/>
      <w:lvlText w:val="-"/>
      <w:lvlJc w:val="left"/>
      <w:pPr>
        <w:tabs>
          <w:tab w:val="num" w:pos="284"/>
        </w:tabs>
        <w:ind w:left="284" w:hanging="284"/>
      </w:pPr>
      <w:rPr>
        <w:rFonts w:ascii="Arial" w:eastAsiaTheme="minorHAnsi" w:hAnsi="Arial" w:cs="Arial" w:hint="default"/>
        <w:color w:val="auto"/>
      </w:rPr>
    </w:lvl>
    <w:lvl w:ilvl="1">
      <w:start w:val="1"/>
      <w:numFmt w:val="bullet"/>
      <w:lvlText w:val="•"/>
      <w:lvlJc w:val="left"/>
      <w:pPr>
        <w:tabs>
          <w:tab w:val="num" w:pos="567"/>
        </w:tabs>
        <w:ind w:left="567" w:hanging="283"/>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B9B6C74"/>
    <w:multiLevelType w:val="hybridMultilevel"/>
    <w:tmpl w:val="C7AEF63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F607D63"/>
    <w:multiLevelType w:val="hybridMultilevel"/>
    <w:tmpl w:val="07828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4A65BD9"/>
    <w:multiLevelType w:val="hybridMultilevel"/>
    <w:tmpl w:val="C9683E72"/>
    <w:lvl w:ilvl="0" w:tplc="1562C81E">
      <w:start w:val="1"/>
      <w:numFmt w:val="bullet"/>
      <w:lvlText w:val="•"/>
      <w:lvlJc w:val="left"/>
      <w:pPr>
        <w:tabs>
          <w:tab w:val="num" w:pos="720"/>
        </w:tabs>
        <w:ind w:left="720" w:hanging="360"/>
      </w:pPr>
      <w:rPr>
        <w:rFonts w:ascii="Arial" w:hAnsi="Arial" w:hint="default"/>
      </w:rPr>
    </w:lvl>
    <w:lvl w:ilvl="1" w:tplc="DD1AF242">
      <w:start w:val="1"/>
      <w:numFmt w:val="bullet"/>
      <w:lvlText w:val="•"/>
      <w:lvlJc w:val="left"/>
      <w:pPr>
        <w:tabs>
          <w:tab w:val="num" w:pos="1440"/>
        </w:tabs>
        <w:ind w:left="1440" w:hanging="360"/>
      </w:pPr>
      <w:rPr>
        <w:rFonts w:ascii="Arial" w:hAnsi="Arial" w:hint="default"/>
      </w:rPr>
    </w:lvl>
    <w:lvl w:ilvl="2" w:tplc="6640377A" w:tentative="1">
      <w:start w:val="1"/>
      <w:numFmt w:val="bullet"/>
      <w:lvlText w:val="•"/>
      <w:lvlJc w:val="left"/>
      <w:pPr>
        <w:tabs>
          <w:tab w:val="num" w:pos="2160"/>
        </w:tabs>
        <w:ind w:left="2160" w:hanging="360"/>
      </w:pPr>
      <w:rPr>
        <w:rFonts w:ascii="Arial" w:hAnsi="Arial" w:hint="default"/>
      </w:rPr>
    </w:lvl>
    <w:lvl w:ilvl="3" w:tplc="D436CF0A" w:tentative="1">
      <w:start w:val="1"/>
      <w:numFmt w:val="bullet"/>
      <w:lvlText w:val="•"/>
      <w:lvlJc w:val="left"/>
      <w:pPr>
        <w:tabs>
          <w:tab w:val="num" w:pos="2880"/>
        </w:tabs>
        <w:ind w:left="2880" w:hanging="360"/>
      </w:pPr>
      <w:rPr>
        <w:rFonts w:ascii="Arial" w:hAnsi="Arial" w:hint="default"/>
      </w:rPr>
    </w:lvl>
    <w:lvl w:ilvl="4" w:tplc="658E70F8" w:tentative="1">
      <w:start w:val="1"/>
      <w:numFmt w:val="bullet"/>
      <w:lvlText w:val="•"/>
      <w:lvlJc w:val="left"/>
      <w:pPr>
        <w:tabs>
          <w:tab w:val="num" w:pos="3600"/>
        </w:tabs>
        <w:ind w:left="3600" w:hanging="360"/>
      </w:pPr>
      <w:rPr>
        <w:rFonts w:ascii="Arial" w:hAnsi="Arial" w:hint="default"/>
      </w:rPr>
    </w:lvl>
    <w:lvl w:ilvl="5" w:tplc="719836A0" w:tentative="1">
      <w:start w:val="1"/>
      <w:numFmt w:val="bullet"/>
      <w:lvlText w:val="•"/>
      <w:lvlJc w:val="left"/>
      <w:pPr>
        <w:tabs>
          <w:tab w:val="num" w:pos="4320"/>
        </w:tabs>
        <w:ind w:left="4320" w:hanging="360"/>
      </w:pPr>
      <w:rPr>
        <w:rFonts w:ascii="Arial" w:hAnsi="Arial" w:hint="default"/>
      </w:rPr>
    </w:lvl>
    <w:lvl w:ilvl="6" w:tplc="08586F84" w:tentative="1">
      <w:start w:val="1"/>
      <w:numFmt w:val="bullet"/>
      <w:lvlText w:val="•"/>
      <w:lvlJc w:val="left"/>
      <w:pPr>
        <w:tabs>
          <w:tab w:val="num" w:pos="5040"/>
        </w:tabs>
        <w:ind w:left="5040" w:hanging="360"/>
      </w:pPr>
      <w:rPr>
        <w:rFonts w:ascii="Arial" w:hAnsi="Arial" w:hint="default"/>
      </w:rPr>
    </w:lvl>
    <w:lvl w:ilvl="7" w:tplc="A21699C6" w:tentative="1">
      <w:start w:val="1"/>
      <w:numFmt w:val="bullet"/>
      <w:lvlText w:val="•"/>
      <w:lvlJc w:val="left"/>
      <w:pPr>
        <w:tabs>
          <w:tab w:val="num" w:pos="5760"/>
        </w:tabs>
        <w:ind w:left="5760" w:hanging="360"/>
      </w:pPr>
      <w:rPr>
        <w:rFonts w:ascii="Arial" w:hAnsi="Arial" w:hint="default"/>
      </w:rPr>
    </w:lvl>
    <w:lvl w:ilvl="8" w:tplc="B6765F40"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D6856C5"/>
    <w:multiLevelType w:val="hybridMultilevel"/>
    <w:tmpl w:val="2376BB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63981827">
    <w:abstractNumId w:val="16"/>
  </w:num>
  <w:num w:numId="2" w16cid:durableId="1741444980">
    <w:abstractNumId w:val="12"/>
  </w:num>
  <w:num w:numId="3" w16cid:durableId="2111049393">
    <w:abstractNumId w:val="28"/>
  </w:num>
  <w:num w:numId="4" w16cid:durableId="224688543">
    <w:abstractNumId w:val="14"/>
  </w:num>
  <w:num w:numId="5" w16cid:durableId="224729004">
    <w:abstractNumId w:val="20"/>
  </w:num>
  <w:num w:numId="6" w16cid:durableId="1561674040">
    <w:abstractNumId w:val="25"/>
  </w:num>
  <w:num w:numId="7" w16cid:durableId="887884288">
    <w:abstractNumId w:val="17"/>
  </w:num>
  <w:num w:numId="8" w16cid:durableId="1075708715">
    <w:abstractNumId w:val="36"/>
  </w:num>
  <w:num w:numId="9" w16cid:durableId="195049480">
    <w:abstractNumId w:val="28"/>
  </w:num>
  <w:num w:numId="10" w16cid:durableId="1215314669">
    <w:abstractNumId w:val="28"/>
  </w:num>
  <w:num w:numId="11" w16cid:durableId="935942059">
    <w:abstractNumId w:val="15"/>
  </w:num>
  <w:num w:numId="12" w16cid:durableId="127168581">
    <w:abstractNumId w:val="1"/>
  </w:num>
  <w:num w:numId="13" w16cid:durableId="1417049061">
    <w:abstractNumId w:val="33"/>
  </w:num>
  <w:num w:numId="14" w16cid:durableId="525484131">
    <w:abstractNumId w:val="40"/>
  </w:num>
  <w:num w:numId="15" w16cid:durableId="1448427088">
    <w:abstractNumId w:val="5"/>
  </w:num>
  <w:num w:numId="16" w16cid:durableId="523907550">
    <w:abstractNumId w:val="39"/>
  </w:num>
  <w:num w:numId="17" w16cid:durableId="586841471">
    <w:abstractNumId w:val="0"/>
  </w:num>
  <w:num w:numId="18" w16cid:durableId="958923966">
    <w:abstractNumId w:val="24"/>
  </w:num>
  <w:num w:numId="19" w16cid:durableId="37826548">
    <w:abstractNumId w:val="35"/>
  </w:num>
  <w:num w:numId="20" w16cid:durableId="657536486">
    <w:abstractNumId w:val="4"/>
  </w:num>
  <w:num w:numId="21" w16cid:durableId="1500073924">
    <w:abstractNumId w:val="41"/>
  </w:num>
  <w:num w:numId="22" w16cid:durableId="60175384">
    <w:abstractNumId w:val="10"/>
  </w:num>
  <w:num w:numId="23" w16cid:durableId="1698922250">
    <w:abstractNumId w:val="27"/>
  </w:num>
  <w:num w:numId="24" w16cid:durableId="1580558926">
    <w:abstractNumId w:val="28"/>
  </w:num>
  <w:num w:numId="25" w16cid:durableId="719212805">
    <w:abstractNumId w:val="21"/>
  </w:num>
  <w:num w:numId="26" w16cid:durableId="864707149">
    <w:abstractNumId w:val="32"/>
  </w:num>
  <w:num w:numId="27" w16cid:durableId="698821461">
    <w:abstractNumId w:val="37"/>
  </w:num>
  <w:num w:numId="28" w16cid:durableId="117534074">
    <w:abstractNumId w:val="13"/>
  </w:num>
  <w:num w:numId="29" w16cid:durableId="1841921316">
    <w:abstractNumId w:val="7"/>
  </w:num>
  <w:num w:numId="30" w16cid:durableId="257909764">
    <w:abstractNumId w:val="19"/>
  </w:num>
  <w:num w:numId="31" w16cid:durableId="56050504">
    <w:abstractNumId w:val="38"/>
  </w:num>
  <w:num w:numId="32" w16cid:durableId="1388528031">
    <w:abstractNumId w:val="8"/>
  </w:num>
  <w:num w:numId="33" w16cid:durableId="1674605953">
    <w:abstractNumId w:val="9"/>
  </w:num>
  <w:num w:numId="34" w16cid:durableId="358166080">
    <w:abstractNumId w:val="2"/>
  </w:num>
  <w:num w:numId="35" w16cid:durableId="828058914">
    <w:abstractNumId w:val="18"/>
  </w:num>
  <w:num w:numId="36" w16cid:durableId="348486858">
    <w:abstractNumId w:val="11"/>
  </w:num>
  <w:num w:numId="37" w16cid:durableId="2059863732">
    <w:abstractNumId w:val="26"/>
  </w:num>
  <w:num w:numId="38" w16cid:durableId="334378863">
    <w:abstractNumId w:val="30"/>
  </w:num>
  <w:num w:numId="39" w16cid:durableId="1806969574">
    <w:abstractNumId w:val="34"/>
  </w:num>
  <w:num w:numId="40" w16cid:durableId="58409871">
    <w:abstractNumId w:val="23"/>
  </w:num>
  <w:num w:numId="41" w16cid:durableId="1317220433">
    <w:abstractNumId w:val="22"/>
  </w:num>
  <w:num w:numId="42" w16cid:durableId="1390374795">
    <w:abstractNumId w:val="6"/>
  </w:num>
  <w:num w:numId="43" w16cid:durableId="1264679559">
    <w:abstractNumId w:val="29"/>
  </w:num>
  <w:num w:numId="44" w16cid:durableId="384910292">
    <w:abstractNumId w:val="31"/>
  </w:num>
  <w:num w:numId="45" w16cid:durableId="630021253">
    <w:abstractNumId w:val="3"/>
  </w:num>
  <w:num w:numId="46" w16cid:durableId="78797037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ECA"/>
    <w:rsid w:val="00001FB5"/>
    <w:rsid w:val="00010E72"/>
    <w:rsid w:val="000148E4"/>
    <w:rsid w:val="00014E68"/>
    <w:rsid w:val="00015AE4"/>
    <w:rsid w:val="000168B9"/>
    <w:rsid w:val="000236E6"/>
    <w:rsid w:val="00026763"/>
    <w:rsid w:val="00034121"/>
    <w:rsid w:val="00035FBB"/>
    <w:rsid w:val="00040452"/>
    <w:rsid w:val="00047632"/>
    <w:rsid w:val="00050107"/>
    <w:rsid w:val="00052DC1"/>
    <w:rsid w:val="0005326E"/>
    <w:rsid w:val="00054A53"/>
    <w:rsid w:val="00070A89"/>
    <w:rsid w:val="00081BAC"/>
    <w:rsid w:val="00093D9A"/>
    <w:rsid w:val="000A44ED"/>
    <w:rsid w:val="000A48E5"/>
    <w:rsid w:val="000B0902"/>
    <w:rsid w:val="000B14EE"/>
    <w:rsid w:val="000B628C"/>
    <w:rsid w:val="000B6C00"/>
    <w:rsid w:val="000C32C7"/>
    <w:rsid w:val="000C3672"/>
    <w:rsid w:val="000C7552"/>
    <w:rsid w:val="000D7A16"/>
    <w:rsid w:val="000F28B8"/>
    <w:rsid w:val="000F3766"/>
    <w:rsid w:val="00102A04"/>
    <w:rsid w:val="00104638"/>
    <w:rsid w:val="0010550B"/>
    <w:rsid w:val="00111F0C"/>
    <w:rsid w:val="00112306"/>
    <w:rsid w:val="00113ECC"/>
    <w:rsid w:val="001267C3"/>
    <w:rsid w:val="00132A4E"/>
    <w:rsid w:val="00133309"/>
    <w:rsid w:val="001378F9"/>
    <w:rsid w:val="00137C02"/>
    <w:rsid w:val="00145E2D"/>
    <w:rsid w:val="0015025F"/>
    <w:rsid w:val="0015620C"/>
    <w:rsid w:val="0016034C"/>
    <w:rsid w:val="00160418"/>
    <w:rsid w:val="00160514"/>
    <w:rsid w:val="00163E7E"/>
    <w:rsid w:val="00171C1E"/>
    <w:rsid w:val="00174CF2"/>
    <w:rsid w:val="001763D4"/>
    <w:rsid w:val="001765E2"/>
    <w:rsid w:val="001771B9"/>
    <w:rsid w:val="00186C7A"/>
    <w:rsid w:val="001955C6"/>
    <w:rsid w:val="00196E67"/>
    <w:rsid w:val="001A6F2F"/>
    <w:rsid w:val="001A715B"/>
    <w:rsid w:val="001C1E45"/>
    <w:rsid w:val="001C2659"/>
    <w:rsid w:val="001C3FB3"/>
    <w:rsid w:val="001C53CE"/>
    <w:rsid w:val="001D2399"/>
    <w:rsid w:val="001E1CC7"/>
    <w:rsid w:val="001E2779"/>
    <w:rsid w:val="001E3F20"/>
    <w:rsid w:val="001E45A4"/>
    <w:rsid w:val="001E4678"/>
    <w:rsid w:val="001E66CE"/>
    <w:rsid w:val="001F3515"/>
    <w:rsid w:val="001F46C2"/>
    <w:rsid w:val="00204896"/>
    <w:rsid w:val="002048DF"/>
    <w:rsid w:val="002078FC"/>
    <w:rsid w:val="00210F74"/>
    <w:rsid w:val="00213440"/>
    <w:rsid w:val="00214270"/>
    <w:rsid w:val="00215F3D"/>
    <w:rsid w:val="00221DC2"/>
    <w:rsid w:val="0022225D"/>
    <w:rsid w:val="00224598"/>
    <w:rsid w:val="002303F3"/>
    <w:rsid w:val="002314B4"/>
    <w:rsid w:val="002321B5"/>
    <w:rsid w:val="0024672C"/>
    <w:rsid w:val="0024777B"/>
    <w:rsid w:val="0025381C"/>
    <w:rsid w:val="00253C84"/>
    <w:rsid w:val="00254244"/>
    <w:rsid w:val="002573D5"/>
    <w:rsid w:val="0026154A"/>
    <w:rsid w:val="002712F8"/>
    <w:rsid w:val="00271775"/>
    <w:rsid w:val="002747FD"/>
    <w:rsid w:val="00276DC9"/>
    <w:rsid w:val="00292267"/>
    <w:rsid w:val="00292E6D"/>
    <w:rsid w:val="002936F0"/>
    <w:rsid w:val="002A05CE"/>
    <w:rsid w:val="002A41E1"/>
    <w:rsid w:val="002B0724"/>
    <w:rsid w:val="002B0853"/>
    <w:rsid w:val="002B527F"/>
    <w:rsid w:val="002B6574"/>
    <w:rsid w:val="002B7A44"/>
    <w:rsid w:val="002D1D3C"/>
    <w:rsid w:val="002D2343"/>
    <w:rsid w:val="002E40E0"/>
    <w:rsid w:val="002E75B9"/>
    <w:rsid w:val="002F598F"/>
    <w:rsid w:val="00302F58"/>
    <w:rsid w:val="00311807"/>
    <w:rsid w:val="003119C4"/>
    <w:rsid w:val="00311BD7"/>
    <w:rsid w:val="003131AB"/>
    <w:rsid w:val="0031355C"/>
    <w:rsid w:val="00320F10"/>
    <w:rsid w:val="003217BE"/>
    <w:rsid w:val="00325D43"/>
    <w:rsid w:val="00326D50"/>
    <w:rsid w:val="00333FE6"/>
    <w:rsid w:val="00334E0E"/>
    <w:rsid w:val="00345569"/>
    <w:rsid w:val="003456E1"/>
    <w:rsid w:val="003538CF"/>
    <w:rsid w:val="00354599"/>
    <w:rsid w:val="00363864"/>
    <w:rsid w:val="00370554"/>
    <w:rsid w:val="00370C09"/>
    <w:rsid w:val="00375B3D"/>
    <w:rsid w:val="00381D5D"/>
    <w:rsid w:val="00391726"/>
    <w:rsid w:val="0039470D"/>
    <w:rsid w:val="0039719B"/>
    <w:rsid w:val="00397A14"/>
    <w:rsid w:val="003A2C0A"/>
    <w:rsid w:val="003A3C40"/>
    <w:rsid w:val="003A3E79"/>
    <w:rsid w:val="003C15F0"/>
    <w:rsid w:val="003C3B5C"/>
    <w:rsid w:val="003C6C67"/>
    <w:rsid w:val="003D1CAB"/>
    <w:rsid w:val="003D3B1D"/>
    <w:rsid w:val="003D3CFE"/>
    <w:rsid w:val="003D5DBE"/>
    <w:rsid w:val="003E1D87"/>
    <w:rsid w:val="003F4040"/>
    <w:rsid w:val="003F4B33"/>
    <w:rsid w:val="003F7448"/>
    <w:rsid w:val="004011A9"/>
    <w:rsid w:val="00404841"/>
    <w:rsid w:val="00406203"/>
    <w:rsid w:val="004114A2"/>
    <w:rsid w:val="00412059"/>
    <w:rsid w:val="00415D5F"/>
    <w:rsid w:val="00425E3F"/>
    <w:rsid w:val="004354C4"/>
    <w:rsid w:val="00441E79"/>
    <w:rsid w:val="00443767"/>
    <w:rsid w:val="004442FC"/>
    <w:rsid w:val="00456EA2"/>
    <w:rsid w:val="00457822"/>
    <w:rsid w:val="004619A4"/>
    <w:rsid w:val="00462A60"/>
    <w:rsid w:val="004763F8"/>
    <w:rsid w:val="00483A58"/>
    <w:rsid w:val="00483B9C"/>
    <w:rsid w:val="00494EF0"/>
    <w:rsid w:val="004A3DFD"/>
    <w:rsid w:val="004C1AFE"/>
    <w:rsid w:val="004D7F17"/>
    <w:rsid w:val="004E3BA0"/>
    <w:rsid w:val="004E7F37"/>
    <w:rsid w:val="004F193D"/>
    <w:rsid w:val="004F7F50"/>
    <w:rsid w:val="005011BA"/>
    <w:rsid w:val="00502FC0"/>
    <w:rsid w:val="00511E43"/>
    <w:rsid w:val="00512726"/>
    <w:rsid w:val="00512B77"/>
    <w:rsid w:val="0052098B"/>
    <w:rsid w:val="005217CF"/>
    <w:rsid w:val="0052476A"/>
    <w:rsid w:val="00530FD0"/>
    <w:rsid w:val="00533F2E"/>
    <w:rsid w:val="0053597E"/>
    <w:rsid w:val="005424DD"/>
    <w:rsid w:val="00546C9B"/>
    <w:rsid w:val="00555250"/>
    <w:rsid w:val="00560DE8"/>
    <w:rsid w:val="00563574"/>
    <w:rsid w:val="00563F2C"/>
    <w:rsid w:val="005647A0"/>
    <w:rsid w:val="0057078D"/>
    <w:rsid w:val="00573AFB"/>
    <w:rsid w:val="00580DEF"/>
    <w:rsid w:val="0058237B"/>
    <w:rsid w:val="00586554"/>
    <w:rsid w:val="005924C5"/>
    <w:rsid w:val="005932E2"/>
    <w:rsid w:val="00595C7E"/>
    <w:rsid w:val="005A3645"/>
    <w:rsid w:val="005A41B4"/>
    <w:rsid w:val="005A4D3A"/>
    <w:rsid w:val="005B3C50"/>
    <w:rsid w:val="005B79AF"/>
    <w:rsid w:val="005C2EB1"/>
    <w:rsid w:val="005C37DE"/>
    <w:rsid w:val="005C4D52"/>
    <w:rsid w:val="005D27B3"/>
    <w:rsid w:val="005D367A"/>
    <w:rsid w:val="005E057D"/>
    <w:rsid w:val="005E2D41"/>
    <w:rsid w:val="005F569F"/>
    <w:rsid w:val="005F66BF"/>
    <w:rsid w:val="00600A40"/>
    <w:rsid w:val="00604568"/>
    <w:rsid w:val="00604CC9"/>
    <w:rsid w:val="00605C6B"/>
    <w:rsid w:val="00607C5C"/>
    <w:rsid w:val="00613CA7"/>
    <w:rsid w:val="00615CE3"/>
    <w:rsid w:val="0061645E"/>
    <w:rsid w:val="00616840"/>
    <w:rsid w:val="00616EBA"/>
    <w:rsid w:val="0061702E"/>
    <w:rsid w:val="00617248"/>
    <w:rsid w:val="00617604"/>
    <w:rsid w:val="006216A6"/>
    <w:rsid w:val="00622F33"/>
    <w:rsid w:val="006277F5"/>
    <w:rsid w:val="00630E03"/>
    <w:rsid w:val="00632C08"/>
    <w:rsid w:val="006339F5"/>
    <w:rsid w:val="00634441"/>
    <w:rsid w:val="006417CC"/>
    <w:rsid w:val="00641E96"/>
    <w:rsid w:val="00643BE1"/>
    <w:rsid w:val="00653345"/>
    <w:rsid w:val="00660B61"/>
    <w:rsid w:val="00666971"/>
    <w:rsid w:val="0067074A"/>
    <w:rsid w:val="006722AF"/>
    <w:rsid w:val="00672994"/>
    <w:rsid w:val="00682D8A"/>
    <w:rsid w:val="0068489D"/>
    <w:rsid w:val="00692C7B"/>
    <w:rsid w:val="006A53BA"/>
    <w:rsid w:val="006A5F61"/>
    <w:rsid w:val="006B1D74"/>
    <w:rsid w:val="006B4332"/>
    <w:rsid w:val="006B7ABC"/>
    <w:rsid w:val="006D278C"/>
    <w:rsid w:val="006E27CD"/>
    <w:rsid w:val="006E4C52"/>
    <w:rsid w:val="006F2427"/>
    <w:rsid w:val="006F25A2"/>
    <w:rsid w:val="006F3E50"/>
    <w:rsid w:val="006F42CE"/>
    <w:rsid w:val="006F63D4"/>
    <w:rsid w:val="006F7A86"/>
    <w:rsid w:val="00700C30"/>
    <w:rsid w:val="00701F7A"/>
    <w:rsid w:val="00704723"/>
    <w:rsid w:val="0072110F"/>
    <w:rsid w:val="007231BC"/>
    <w:rsid w:val="00726AB2"/>
    <w:rsid w:val="00727FC6"/>
    <w:rsid w:val="0073292C"/>
    <w:rsid w:val="00734F9A"/>
    <w:rsid w:val="007358E5"/>
    <w:rsid w:val="007405C4"/>
    <w:rsid w:val="00746037"/>
    <w:rsid w:val="00752C6B"/>
    <w:rsid w:val="00753BED"/>
    <w:rsid w:val="00754BD3"/>
    <w:rsid w:val="00772424"/>
    <w:rsid w:val="007770B2"/>
    <w:rsid w:val="0077747D"/>
    <w:rsid w:val="00780126"/>
    <w:rsid w:val="00781776"/>
    <w:rsid w:val="00781FD3"/>
    <w:rsid w:val="00796623"/>
    <w:rsid w:val="007A3935"/>
    <w:rsid w:val="007A6BDA"/>
    <w:rsid w:val="007B5C8E"/>
    <w:rsid w:val="007B5D7D"/>
    <w:rsid w:val="007C40EC"/>
    <w:rsid w:val="007C7995"/>
    <w:rsid w:val="007D024C"/>
    <w:rsid w:val="00814E27"/>
    <w:rsid w:val="008168B3"/>
    <w:rsid w:val="00820321"/>
    <w:rsid w:val="00820F20"/>
    <w:rsid w:val="00821706"/>
    <w:rsid w:val="00825754"/>
    <w:rsid w:val="00826A28"/>
    <w:rsid w:val="008369E0"/>
    <w:rsid w:val="00842D76"/>
    <w:rsid w:val="00844C2D"/>
    <w:rsid w:val="00844CF4"/>
    <w:rsid w:val="00846686"/>
    <w:rsid w:val="008468F4"/>
    <w:rsid w:val="008555A0"/>
    <w:rsid w:val="00860A47"/>
    <w:rsid w:val="00864F2F"/>
    <w:rsid w:val="00865A33"/>
    <w:rsid w:val="00870EC9"/>
    <w:rsid w:val="008726A7"/>
    <w:rsid w:val="00877FCB"/>
    <w:rsid w:val="00882DE4"/>
    <w:rsid w:val="00890FBC"/>
    <w:rsid w:val="00896156"/>
    <w:rsid w:val="008A2C44"/>
    <w:rsid w:val="008A68FA"/>
    <w:rsid w:val="008B09AD"/>
    <w:rsid w:val="008B4EA0"/>
    <w:rsid w:val="008C39FD"/>
    <w:rsid w:val="008C5E56"/>
    <w:rsid w:val="008D54D6"/>
    <w:rsid w:val="008D76DE"/>
    <w:rsid w:val="008D7719"/>
    <w:rsid w:val="008E01EA"/>
    <w:rsid w:val="008E07B5"/>
    <w:rsid w:val="008E2FD2"/>
    <w:rsid w:val="008E3F2F"/>
    <w:rsid w:val="008F1B87"/>
    <w:rsid w:val="008F1C31"/>
    <w:rsid w:val="008F29DA"/>
    <w:rsid w:val="009017E0"/>
    <w:rsid w:val="00901E5F"/>
    <w:rsid w:val="00903F46"/>
    <w:rsid w:val="0090746A"/>
    <w:rsid w:val="009259F8"/>
    <w:rsid w:val="009278A4"/>
    <w:rsid w:val="009345F1"/>
    <w:rsid w:val="0094529C"/>
    <w:rsid w:val="009455DB"/>
    <w:rsid w:val="009546BB"/>
    <w:rsid w:val="00961072"/>
    <w:rsid w:val="0096452A"/>
    <w:rsid w:val="00966789"/>
    <w:rsid w:val="009746AE"/>
    <w:rsid w:val="0097623A"/>
    <w:rsid w:val="00987B3E"/>
    <w:rsid w:val="00991B7C"/>
    <w:rsid w:val="009A1153"/>
    <w:rsid w:val="009B0548"/>
    <w:rsid w:val="009B10CA"/>
    <w:rsid w:val="009B20F2"/>
    <w:rsid w:val="009B2C39"/>
    <w:rsid w:val="009B4B68"/>
    <w:rsid w:val="009B7A75"/>
    <w:rsid w:val="009C38C5"/>
    <w:rsid w:val="009C4429"/>
    <w:rsid w:val="009C54C0"/>
    <w:rsid w:val="009D0459"/>
    <w:rsid w:val="009E1749"/>
    <w:rsid w:val="009E5EA3"/>
    <w:rsid w:val="009E7080"/>
    <w:rsid w:val="009E750F"/>
    <w:rsid w:val="009F70CD"/>
    <w:rsid w:val="00A03CF9"/>
    <w:rsid w:val="00A04D96"/>
    <w:rsid w:val="00A04DEB"/>
    <w:rsid w:val="00A05B24"/>
    <w:rsid w:val="00A0629B"/>
    <w:rsid w:val="00A07122"/>
    <w:rsid w:val="00A10841"/>
    <w:rsid w:val="00A1653F"/>
    <w:rsid w:val="00A177A6"/>
    <w:rsid w:val="00A21CB2"/>
    <w:rsid w:val="00A22256"/>
    <w:rsid w:val="00A314A7"/>
    <w:rsid w:val="00A404E2"/>
    <w:rsid w:val="00A46033"/>
    <w:rsid w:val="00A4702E"/>
    <w:rsid w:val="00A60D2B"/>
    <w:rsid w:val="00A74D4A"/>
    <w:rsid w:val="00A77896"/>
    <w:rsid w:val="00A77B5A"/>
    <w:rsid w:val="00A8296A"/>
    <w:rsid w:val="00A83C09"/>
    <w:rsid w:val="00A90D1B"/>
    <w:rsid w:val="00A91ABC"/>
    <w:rsid w:val="00A9484A"/>
    <w:rsid w:val="00A9726A"/>
    <w:rsid w:val="00AA537C"/>
    <w:rsid w:val="00AB453E"/>
    <w:rsid w:val="00AD04BC"/>
    <w:rsid w:val="00AD37C5"/>
    <w:rsid w:val="00AD4A52"/>
    <w:rsid w:val="00AD5166"/>
    <w:rsid w:val="00AD6882"/>
    <w:rsid w:val="00AE379A"/>
    <w:rsid w:val="00AE3AD8"/>
    <w:rsid w:val="00AE5662"/>
    <w:rsid w:val="00AF1603"/>
    <w:rsid w:val="00B16C0C"/>
    <w:rsid w:val="00B16E97"/>
    <w:rsid w:val="00B26372"/>
    <w:rsid w:val="00B41CA4"/>
    <w:rsid w:val="00B443A0"/>
    <w:rsid w:val="00B578FA"/>
    <w:rsid w:val="00B620EA"/>
    <w:rsid w:val="00B62600"/>
    <w:rsid w:val="00B667C2"/>
    <w:rsid w:val="00B66DB0"/>
    <w:rsid w:val="00B749FD"/>
    <w:rsid w:val="00B835BD"/>
    <w:rsid w:val="00B9091B"/>
    <w:rsid w:val="00B95714"/>
    <w:rsid w:val="00B96F68"/>
    <w:rsid w:val="00BA1970"/>
    <w:rsid w:val="00BA2444"/>
    <w:rsid w:val="00BA55B5"/>
    <w:rsid w:val="00BC093A"/>
    <w:rsid w:val="00BC168A"/>
    <w:rsid w:val="00BC282C"/>
    <w:rsid w:val="00BC4ACC"/>
    <w:rsid w:val="00BC7483"/>
    <w:rsid w:val="00BD1110"/>
    <w:rsid w:val="00BD2B7A"/>
    <w:rsid w:val="00BD670B"/>
    <w:rsid w:val="00BF0913"/>
    <w:rsid w:val="00BF4482"/>
    <w:rsid w:val="00C02C5D"/>
    <w:rsid w:val="00C035E3"/>
    <w:rsid w:val="00C04254"/>
    <w:rsid w:val="00C071A1"/>
    <w:rsid w:val="00C1436F"/>
    <w:rsid w:val="00C14F87"/>
    <w:rsid w:val="00C217A8"/>
    <w:rsid w:val="00C22AD7"/>
    <w:rsid w:val="00C247A2"/>
    <w:rsid w:val="00C25C1A"/>
    <w:rsid w:val="00C265C9"/>
    <w:rsid w:val="00C36E6F"/>
    <w:rsid w:val="00C4357C"/>
    <w:rsid w:val="00C4402E"/>
    <w:rsid w:val="00C501D0"/>
    <w:rsid w:val="00C507ED"/>
    <w:rsid w:val="00C508CF"/>
    <w:rsid w:val="00C553A7"/>
    <w:rsid w:val="00C6189C"/>
    <w:rsid w:val="00C67791"/>
    <w:rsid w:val="00C83D13"/>
    <w:rsid w:val="00C94E2A"/>
    <w:rsid w:val="00CA352A"/>
    <w:rsid w:val="00CA6344"/>
    <w:rsid w:val="00CB2CCC"/>
    <w:rsid w:val="00CB4798"/>
    <w:rsid w:val="00CB544C"/>
    <w:rsid w:val="00CC7FC0"/>
    <w:rsid w:val="00CD2621"/>
    <w:rsid w:val="00CD50F8"/>
    <w:rsid w:val="00CD5925"/>
    <w:rsid w:val="00CD5E59"/>
    <w:rsid w:val="00CE208F"/>
    <w:rsid w:val="00CE557A"/>
    <w:rsid w:val="00D01ECA"/>
    <w:rsid w:val="00D01F9C"/>
    <w:rsid w:val="00D028A2"/>
    <w:rsid w:val="00D06DED"/>
    <w:rsid w:val="00D10644"/>
    <w:rsid w:val="00D1410C"/>
    <w:rsid w:val="00D15631"/>
    <w:rsid w:val="00D17F56"/>
    <w:rsid w:val="00D26331"/>
    <w:rsid w:val="00D34244"/>
    <w:rsid w:val="00D3550D"/>
    <w:rsid w:val="00D416E0"/>
    <w:rsid w:val="00D41FCC"/>
    <w:rsid w:val="00D46E68"/>
    <w:rsid w:val="00D54377"/>
    <w:rsid w:val="00D55FB9"/>
    <w:rsid w:val="00D57F79"/>
    <w:rsid w:val="00D60FEF"/>
    <w:rsid w:val="00D616C6"/>
    <w:rsid w:val="00D71AB9"/>
    <w:rsid w:val="00D73EFA"/>
    <w:rsid w:val="00D77DD6"/>
    <w:rsid w:val="00D82C42"/>
    <w:rsid w:val="00D873AA"/>
    <w:rsid w:val="00D87545"/>
    <w:rsid w:val="00D904EE"/>
    <w:rsid w:val="00D904F0"/>
    <w:rsid w:val="00D91378"/>
    <w:rsid w:val="00D97D0D"/>
    <w:rsid w:val="00DA05D9"/>
    <w:rsid w:val="00DA0C1D"/>
    <w:rsid w:val="00DA1B32"/>
    <w:rsid w:val="00DA23BD"/>
    <w:rsid w:val="00DA2C34"/>
    <w:rsid w:val="00DA5ECB"/>
    <w:rsid w:val="00DB3D58"/>
    <w:rsid w:val="00DD1408"/>
    <w:rsid w:val="00DD17A1"/>
    <w:rsid w:val="00DD356D"/>
    <w:rsid w:val="00DD7A27"/>
    <w:rsid w:val="00DD7E4E"/>
    <w:rsid w:val="00DE7B3E"/>
    <w:rsid w:val="00DF6B79"/>
    <w:rsid w:val="00DF6FD5"/>
    <w:rsid w:val="00DF7BB2"/>
    <w:rsid w:val="00E01B42"/>
    <w:rsid w:val="00E01FAC"/>
    <w:rsid w:val="00E11B28"/>
    <w:rsid w:val="00E16D5A"/>
    <w:rsid w:val="00E1701C"/>
    <w:rsid w:val="00E21FFD"/>
    <w:rsid w:val="00E23451"/>
    <w:rsid w:val="00E34198"/>
    <w:rsid w:val="00E3491A"/>
    <w:rsid w:val="00E37240"/>
    <w:rsid w:val="00E41F6F"/>
    <w:rsid w:val="00E45250"/>
    <w:rsid w:val="00E471D1"/>
    <w:rsid w:val="00E515F9"/>
    <w:rsid w:val="00E579E3"/>
    <w:rsid w:val="00E64914"/>
    <w:rsid w:val="00E67C9D"/>
    <w:rsid w:val="00E7526D"/>
    <w:rsid w:val="00E808D2"/>
    <w:rsid w:val="00E836C1"/>
    <w:rsid w:val="00E839F2"/>
    <w:rsid w:val="00E84012"/>
    <w:rsid w:val="00E85A6B"/>
    <w:rsid w:val="00E91875"/>
    <w:rsid w:val="00E972E5"/>
    <w:rsid w:val="00EA04AF"/>
    <w:rsid w:val="00EA0724"/>
    <w:rsid w:val="00EA52FF"/>
    <w:rsid w:val="00EB17F5"/>
    <w:rsid w:val="00EB6414"/>
    <w:rsid w:val="00EB7EF3"/>
    <w:rsid w:val="00EC05CF"/>
    <w:rsid w:val="00EC3E82"/>
    <w:rsid w:val="00EC526C"/>
    <w:rsid w:val="00ED28EF"/>
    <w:rsid w:val="00ED2D66"/>
    <w:rsid w:val="00ED3544"/>
    <w:rsid w:val="00EE1E78"/>
    <w:rsid w:val="00EE3B50"/>
    <w:rsid w:val="00EF401B"/>
    <w:rsid w:val="00F2037E"/>
    <w:rsid w:val="00F24444"/>
    <w:rsid w:val="00F30C6F"/>
    <w:rsid w:val="00F3100F"/>
    <w:rsid w:val="00F3237E"/>
    <w:rsid w:val="00F362B6"/>
    <w:rsid w:val="00F37CA3"/>
    <w:rsid w:val="00F5341C"/>
    <w:rsid w:val="00F65139"/>
    <w:rsid w:val="00F809EA"/>
    <w:rsid w:val="00F827A6"/>
    <w:rsid w:val="00F857F6"/>
    <w:rsid w:val="00F865E6"/>
    <w:rsid w:val="00F8723D"/>
    <w:rsid w:val="00FA5A7B"/>
    <w:rsid w:val="00FB1747"/>
    <w:rsid w:val="00FB1BC9"/>
    <w:rsid w:val="00FD57E2"/>
    <w:rsid w:val="00FD627D"/>
    <w:rsid w:val="00FF1D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A88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5424DD"/>
    <w:rPr>
      <w:rFonts w:asciiTheme="minorHAnsi" w:hAnsiTheme="minorHAnsi"/>
    </w:rPr>
  </w:style>
  <w:style w:type="paragraph" w:styleId="Heading1">
    <w:name w:val="heading 1"/>
    <w:next w:val="BodyText"/>
    <w:link w:val="Heading1Char"/>
    <w:qFormat/>
    <w:rsid w:val="009E7080"/>
    <w:pPr>
      <w:keepNext/>
      <w:keepLines/>
      <w:spacing w:after="113" w:line="560" w:lineRule="exact"/>
      <w:outlineLvl w:val="0"/>
    </w:pPr>
    <w:rPr>
      <w:rFonts w:ascii="Times New Roman" w:eastAsiaTheme="majorEastAsia" w:hAnsi="Times New Roman" w:cstheme="majorBidi"/>
      <w:bCs/>
      <w:color w:val="003150" w:themeColor="text2"/>
      <w:spacing w:val="-11"/>
      <w:sz w:val="56"/>
      <w:szCs w:val="28"/>
    </w:rPr>
  </w:style>
  <w:style w:type="paragraph" w:styleId="Heading2">
    <w:name w:val="heading 2"/>
    <w:next w:val="BodyText"/>
    <w:link w:val="Heading2Char"/>
    <w:qFormat/>
    <w:rsid w:val="009E7080"/>
    <w:pPr>
      <w:keepNext/>
      <w:keepLines/>
      <w:spacing w:after="567" w:line="420" w:lineRule="exact"/>
      <w:outlineLvl w:val="1"/>
    </w:pPr>
    <w:rPr>
      <w:rFonts w:ascii="Arial" w:eastAsiaTheme="majorEastAsia" w:hAnsi="Arial" w:cstheme="majorBidi"/>
      <w:b/>
      <w:bCs/>
      <w:color w:val="3CB6CE" w:themeColor="background2"/>
      <w:spacing w:val="-3"/>
      <w:sz w:val="30"/>
      <w:szCs w:val="26"/>
    </w:rPr>
  </w:style>
  <w:style w:type="paragraph" w:styleId="Heading3">
    <w:name w:val="heading 3"/>
    <w:next w:val="BodyText"/>
    <w:link w:val="Heading3Char"/>
    <w:qFormat/>
    <w:rsid w:val="00CB544C"/>
    <w:pPr>
      <w:keepNext/>
      <w:keepLines/>
      <w:spacing w:before="284" w:after="113" w:line="240" w:lineRule="exact"/>
      <w:outlineLvl w:val="2"/>
    </w:pPr>
    <w:rPr>
      <w:rFonts w:ascii="Arial" w:eastAsiaTheme="majorEastAsia" w:hAnsi="Arial" w:cstheme="majorBidi"/>
      <w:b/>
      <w:bCs/>
      <w:color w:val="003150" w:themeColor="text2"/>
      <w:spacing w:val="-2"/>
    </w:rPr>
  </w:style>
  <w:style w:type="paragraph" w:styleId="Heading4">
    <w:name w:val="heading 4"/>
    <w:next w:val="BodyText"/>
    <w:link w:val="Heading4Char"/>
    <w:qFormat/>
    <w:rsid w:val="009E7080"/>
    <w:pPr>
      <w:keepNext/>
      <w:keepLines/>
      <w:spacing w:before="113" w:line="240" w:lineRule="exact"/>
      <w:outlineLvl w:val="3"/>
    </w:pPr>
    <w:rPr>
      <w:rFonts w:ascii="Arial" w:eastAsiaTheme="majorEastAsia" w:hAnsi="Arial" w:cstheme="majorBidi"/>
      <w:b/>
      <w:bCs/>
      <w:iCs/>
      <w:color w:val="00759A" w:themeColor="accent1"/>
      <w:spacing w:val="-2"/>
    </w:rPr>
  </w:style>
  <w:style w:type="paragraph" w:styleId="Heading5">
    <w:name w:val="heading 5"/>
    <w:next w:val="BodyText"/>
    <w:link w:val="Heading5Char"/>
    <w:semiHidden/>
    <w:qFormat/>
    <w:rsid w:val="009345F1"/>
    <w:pPr>
      <w:keepNext/>
      <w:keepLines/>
      <w:spacing w:before="200"/>
      <w:outlineLvl w:val="4"/>
    </w:pPr>
    <w:rPr>
      <w:rFonts w:asciiTheme="majorHAnsi" w:eastAsiaTheme="majorEastAsia" w:hAnsiTheme="majorHAnsi" w:cstheme="majorBidi"/>
      <w:color w:val="003A4C" w:themeColor="accent1" w:themeShade="7F"/>
    </w:rPr>
  </w:style>
  <w:style w:type="paragraph" w:styleId="Heading6">
    <w:name w:val="heading 6"/>
    <w:next w:val="BodyText"/>
    <w:link w:val="Heading6Char"/>
    <w:semiHidden/>
    <w:qFormat/>
    <w:rsid w:val="009345F1"/>
    <w:pPr>
      <w:keepNext/>
      <w:keepLines/>
      <w:spacing w:before="200"/>
      <w:outlineLvl w:val="5"/>
    </w:pPr>
    <w:rPr>
      <w:rFonts w:asciiTheme="majorHAnsi" w:eastAsiaTheme="majorEastAsia" w:hAnsiTheme="majorHAnsi" w:cstheme="majorBidi"/>
      <w:i/>
      <w:iCs/>
      <w:color w:val="003A4C" w:themeColor="accent1" w:themeShade="7F"/>
    </w:rPr>
  </w:style>
  <w:style w:type="paragraph" w:styleId="Heading7">
    <w:name w:val="heading 7"/>
    <w:next w:val="BodyText"/>
    <w:link w:val="Heading7Char"/>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BC4ACC"/>
    <w:rPr>
      <w:rFonts w:ascii="Arial" w:hAnsi="Arial"/>
    </w:rPr>
    <w:tblPr>
      <w:tblCellMar>
        <w:left w:w="0" w:type="dxa"/>
        <w:right w:w="0" w:type="dxa"/>
      </w:tblCellMar>
    </w:tblPr>
  </w:style>
  <w:style w:type="character" w:customStyle="1" w:styleId="Heading1Char">
    <w:name w:val="Heading 1 Char"/>
    <w:basedOn w:val="DefaultParagraphFont"/>
    <w:link w:val="Heading1"/>
    <w:rsid w:val="009E7080"/>
    <w:rPr>
      <w:rFonts w:ascii="Times New Roman" w:eastAsiaTheme="majorEastAsia" w:hAnsi="Times New Roman" w:cstheme="majorBidi"/>
      <w:bCs/>
      <w:color w:val="003150" w:themeColor="text2"/>
      <w:spacing w:val="-11"/>
      <w:sz w:val="56"/>
      <w:szCs w:val="28"/>
    </w:rPr>
  </w:style>
  <w:style w:type="paragraph" w:styleId="Footer">
    <w:name w:val="footer"/>
    <w:link w:val="FooterChar"/>
    <w:semiHidden/>
    <w:rsid w:val="00752C6B"/>
    <w:pPr>
      <w:tabs>
        <w:tab w:val="center" w:pos="4513"/>
        <w:tab w:val="right" w:pos="9026"/>
      </w:tabs>
    </w:pPr>
    <w:rPr>
      <w:rFonts w:asciiTheme="minorHAnsi" w:hAnsiTheme="minorHAnsi"/>
    </w:rPr>
  </w:style>
  <w:style w:type="character" w:customStyle="1" w:styleId="FooterChar">
    <w:name w:val="Footer Char"/>
    <w:basedOn w:val="DefaultParagraphFont"/>
    <w:link w:val="Footer"/>
    <w:semiHidden/>
    <w:rsid w:val="00672994"/>
    <w:rPr>
      <w:rFonts w:asciiTheme="minorHAnsi" w:hAnsiTheme="minorHAnsi"/>
    </w:rPr>
  </w:style>
  <w:style w:type="paragraph" w:styleId="Header">
    <w:name w:val="header"/>
    <w:link w:val="HeaderChar"/>
    <w:semiHidden/>
    <w:rsid w:val="00752C6B"/>
    <w:pPr>
      <w:tabs>
        <w:tab w:val="center" w:pos="4513"/>
        <w:tab w:val="right" w:pos="9026"/>
      </w:tabs>
    </w:pPr>
    <w:rPr>
      <w:rFonts w:asciiTheme="minorHAnsi" w:hAnsiTheme="minorHAnsi"/>
    </w:rPr>
  </w:style>
  <w:style w:type="character" w:customStyle="1" w:styleId="HeaderChar">
    <w:name w:val="Header Char"/>
    <w:basedOn w:val="DefaultParagraphFont"/>
    <w:link w:val="Header"/>
    <w:semiHidden/>
    <w:rsid w:val="00672994"/>
    <w:rPr>
      <w:rFonts w:asciiTheme="minorHAnsi" w:hAnsiTheme="minorHAnsi"/>
    </w:rPr>
  </w:style>
  <w:style w:type="character" w:customStyle="1" w:styleId="Heading2Char">
    <w:name w:val="Heading 2 Char"/>
    <w:basedOn w:val="DefaultParagraphFont"/>
    <w:link w:val="Heading2"/>
    <w:rsid w:val="009E7080"/>
    <w:rPr>
      <w:rFonts w:ascii="Arial" w:eastAsiaTheme="majorEastAsia" w:hAnsi="Arial" w:cstheme="majorBidi"/>
      <w:b/>
      <w:bCs/>
      <w:color w:val="3CB6CE" w:themeColor="background2"/>
      <w:spacing w:val="-3"/>
      <w:sz w:val="30"/>
      <w:szCs w:val="26"/>
    </w:rPr>
  </w:style>
  <w:style w:type="paragraph" w:styleId="BodyText">
    <w:name w:val="Body Text"/>
    <w:link w:val="BodyTextChar"/>
    <w:uiPriority w:val="99"/>
    <w:semiHidden/>
    <w:rsid w:val="00EA0724"/>
    <w:pPr>
      <w:spacing w:after="120"/>
    </w:pPr>
    <w:rPr>
      <w:rFonts w:asciiTheme="minorHAnsi" w:hAnsiTheme="minorHAnsi"/>
    </w:rPr>
  </w:style>
  <w:style w:type="character" w:customStyle="1" w:styleId="BodyTextChar">
    <w:name w:val="Body Text Char"/>
    <w:basedOn w:val="DefaultParagraphFont"/>
    <w:link w:val="BodyText"/>
    <w:uiPriority w:val="99"/>
    <w:semiHidden/>
    <w:rsid w:val="00672994"/>
    <w:rPr>
      <w:rFonts w:asciiTheme="minorHAnsi" w:hAnsiTheme="minorHAnsi"/>
    </w:rPr>
  </w:style>
  <w:style w:type="character" w:customStyle="1" w:styleId="Heading3Char">
    <w:name w:val="Heading 3 Char"/>
    <w:basedOn w:val="DefaultParagraphFont"/>
    <w:link w:val="Heading3"/>
    <w:rsid w:val="00CB544C"/>
    <w:rPr>
      <w:rFonts w:ascii="Arial" w:eastAsiaTheme="majorEastAsia" w:hAnsi="Arial" w:cstheme="majorBidi"/>
      <w:b/>
      <w:bCs/>
      <w:color w:val="003150" w:themeColor="text2"/>
      <w:spacing w:val="-2"/>
    </w:rPr>
  </w:style>
  <w:style w:type="character" w:customStyle="1" w:styleId="Heading4Char">
    <w:name w:val="Heading 4 Char"/>
    <w:basedOn w:val="DefaultParagraphFont"/>
    <w:link w:val="Heading4"/>
    <w:rsid w:val="009E7080"/>
    <w:rPr>
      <w:rFonts w:ascii="Arial" w:eastAsiaTheme="majorEastAsia" w:hAnsi="Arial" w:cstheme="majorBidi"/>
      <w:b/>
      <w:bCs/>
      <w:iCs/>
      <w:color w:val="00759A" w:themeColor="accent1"/>
      <w:spacing w:val="-2"/>
    </w:rPr>
  </w:style>
  <w:style w:type="paragraph" w:styleId="Subtitle">
    <w:name w:val="Subtitle"/>
    <w:link w:val="SubtitleChar"/>
    <w:semiHidden/>
    <w:qFormat/>
    <w:rsid w:val="00EA0724"/>
    <w:pPr>
      <w:numPr>
        <w:ilvl w:val="1"/>
      </w:numPr>
    </w:pPr>
    <w:rPr>
      <w:rFonts w:asciiTheme="majorHAnsi" w:eastAsiaTheme="majorEastAsia" w:hAnsiTheme="majorHAnsi" w:cstheme="majorBidi"/>
      <w:iCs/>
      <w:color w:val="00759A" w:themeColor="accent1"/>
      <w:sz w:val="24"/>
      <w:szCs w:val="24"/>
    </w:rPr>
  </w:style>
  <w:style w:type="character" w:customStyle="1" w:styleId="SubtitleChar">
    <w:name w:val="Subtitle Char"/>
    <w:basedOn w:val="DefaultParagraphFont"/>
    <w:link w:val="Subtitle"/>
    <w:semiHidden/>
    <w:rsid w:val="00EA0724"/>
    <w:rPr>
      <w:rFonts w:asciiTheme="majorHAnsi" w:eastAsiaTheme="majorEastAsia" w:hAnsiTheme="majorHAnsi" w:cstheme="majorBidi"/>
      <w:iCs/>
      <w:color w:val="00759A" w:themeColor="accent1"/>
      <w:sz w:val="24"/>
      <w:szCs w:val="24"/>
    </w:rPr>
  </w:style>
  <w:style w:type="paragraph" w:styleId="Title">
    <w:name w:val="Title"/>
    <w:link w:val="TitleChar"/>
    <w:semiHidden/>
    <w:qFormat/>
    <w:rsid w:val="00EA0724"/>
    <w:pPr>
      <w:pBdr>
        <w:bottom w:val="single" w:sz="8" w:space="4" w:color="00759A" w:themeColor="accent1"/>
      </w:pBdr>
      <w:spacing w:after="300"/>
      <w:contextualSpacing/>
    </w:pPr>
    <w:rPr>
      <w:rFonts w:asciiTheme="majorHAnsi" w:eastAsiaTheme="majorEastAsia" w:hAnsiTheme="majorHAnsi" w:cstheme="majorBidi"/>
      <w:color w:val="00243B" w:themeColor="text2" w:themeShade="BF"/>
      <w:kern w:val="28"/>
      <w:sz w:val="52"/>
      <w:szCs w:val="52"/>
    </w:rPr>
  </w:style>
  <w:style w:type="character" w:customStyle="1" w:styleId="TitleChar">
    <w:name w:val="Title Char"/>
    <w:basedOn w:val="DefaultParagraphFont"/>
    <w:link w:val="Title"/>
    <w:semiHidden/>
    <w:rsid w:val="00EA0724"/>
    <w:rPr>
      <w:rFonts w:asciiTheme="majorHAnsi" w:eastAsiaTheme="majorEastAsia" w:hAnsiTheme="majorHAnsi" w:cstheme="majorBidi"/>
      <w:color w:val="00243B" w:themeColor="text2" w:themeShade="BF"/>
      <w:kern w:val="28"/>
      <w:sz w:val="52"/>
      <w:szCs w:val="52"/>
    </w:rPr>
  </w:style>
  <w:style w:type="paragraph" w:styleId="Caption">
    <w:name w:val="caption"/>
    <w:next w:val="BodyText"/>
    <w:semiHidden/>
    <w:qFormat/>
    <w:rsid w:val="00EA0724"/>
    <w:pPr>
      <w:spacing w:after="200"/>
    </w:pPr>
    <w:rPr>
      <w:rFonts w:asciiTheme="minorHAnsi" w:hAnsiTheme="minorHAnsi"/>
      <w:b/>
      <w:bCs/>
      <w:color w:val="00759A" w:themeColor="accent1"/>
      <w:sz w:val="18"/>
      <w:szCs w:val="18"/>
    </w:rPr>
  </w:style>
  <w:style w:type="paragraph" w:styleId="Date">
    <w:name w:val="Date"/>
    <w:link w:val="DateChar"/>
    <w:semiHidden/>
    <w:rsid w:val="00EA0724"/>
    <w:rPr>
      <w:rFonts w:asciiTheme="minorHAnsi" w:hAnsiTheme="minorHAnsi"/>
    </w:rPr>
  </w:style>
  <w:style w:type="character" w:customStyle="1" w:styleId="DateChar">
    <w:name w:val="Date Char"/>
    <w:basedOn w:val="DefaultParagraphFont"/>
    <w:link w:val="Date"/>
    <w:semiHidden/>
    <w:rsid w:val="00EA0724"/>
    <w:rPr>
      <w:rFonts w:asciiTheme="minorHAnsi" w:hAnsiTheme="minorHAnsi"/>
    </w:rPr>
  </w:style>
  <w:style w:type="paragraph" w:styleId="EndnoteText">
    <w:name w:val="endnote text"/>
    <w:link w:val="EndnoteTextChar"/>
    <w:semiHidden/>
    <w:rsid w:val="00EA0724"/>
    <w:rPr>
      <w:rFonts w:asciiTheme="minorHAnsi" w:hAnsiTheme="minorHAnsi"/>
    </w:rPr>
  </w:style>
  <w:style w:type="character" w:customStyle="1" w:styleId="EndnoteTextChar">
    <w:name w:val="Endnote Text Char"/>
    <w:basedOn w:val="DefaultParagraphFont"/>
    <w:link w:val="EndnoteText"/>
    <w:semiHidden/>
    <w:rsid w:val="00EA0724"/>
    <w:rPr>
      <w:rFonts w:asciiTheme="minorHAnsi" w:hAnsiTheme="minorHAnsi"/>
    </w:rPr>
  </w:style>
  <w:style w:type="paragraph" w:styleId="FootnoteText">
    <w:name w:val="footnote text"/>
    <w:link w:val="FootnoteTextChar"/>
    <w:semiHidden/>
    <w:rsid w:val="00EA0724"/>
    <w:rPr>
      <w:rFonts w:asciiTheme="minorHAnsi" w:hAnsiTheme="minorHAnsi"/>
    </w:rPr>
  </w:style>
  <w:style w:type="character" w:customStyle="1" w:styleId="FootnoteTextChar">
    <w:name w:val="Footnote Text Char"/>
    <w:basedOn w:val="DefaultParagraphFont"/>
    <w:link w:val="FootnoteText"/>
    <w:semiHidden/>
    <w:rsid w:val="00672994"/>
    <w:rPr>
      <w:rFonts w:asciiTheme="minorHAnsi" w:hAnsiTheme="minorHAnsi"/>
    </w:rPr>
  </w:style>
  <w:style w:type="paragraph" w:styleId="Quote">
    <w:name w:val="Quote"/>
    <w:link w:val="QuoteChar"/>
    <w:semiHidden/>
    <w:qFormat/>
    <w:rsid w:val="00EA0724"/>
    <w:rPr>
      <w:rFonts w:asciiTheme="minorHAnsi" w:hAnsiTheme="minorHAnsi"/>
      <w:i/>
      <w:iCs/>
      <w:color w:val="000000" w:themeColor="text1"/>
    </w:rPr>
  </w:style>
  <w:style w:type="character" w:customStyle="1" w:styleId="QuoteChar">
    <w:name w:val="Quote Char"/>
    <w:basedOn w:val="DefaultParagraphFont"/>
    <w:link w:val="Quote"/>
    <w:semiHidden/>
    <w:rsid w:val="00EA0724"/>
    <w:rPr>
      <w:rFonts w:asciiTheme="minorHAnsi" w:hAnsiTheme="minorHAnsi"/>
      <w:i/>
      <w:iCs/>
      <w:color w:val="000000" w:themeColor="text1"/>
    </w:rPr>
  </w:style>
  <w:style w:type="paragraph" w:styleId="TableofFigures">
    <w:name w:val="table of figures"/>
    <w:semiHidden/>
    <w:rsid w:val="00EA0724"/>
    <w:rPr>
      <w:rFonts w:asciiTheme="minorHAnsi" w:hAnsiTheme="minorHAnsi"/>
    </w:rPr>
  </w:style>
  <w:style w:type="paragraph" w:styleId="TOC1">
    <w:name w:val="toc 1"/>
    <w:semiHidden/>
    <w:rsid w:val="00EA0724"/>
    <w:pPr>
      <w:spacing w:after="100"/>
    </w:pPr>
    <w:rPr>
      <w:rFonts w:asciiTheme="minorHAnsi" w:hAnsiTheme="minorHAnsi"/>
    </w:rPr>
  </w:style>
  <w:style w:type="paragraph" w:styleId="TOC2">
    <w:name w:val="toc 2"/>
    <w:autoRedefine/>
    <w:semiHidden/>
    <w:rsid w:val="00EA0724"/>
    <w:pPr>
      <w:spacing w:after="100"/>
      <w:ind w:left="200"/>
    </w:pPr>
    <w:rPr>
      <w:rFonts w:asciiTheme="minorHAnsi" w:hAnsiTheme="minorHAnsi"/>
    </w:rPr>
  </w:style>
  <w:style w:type="paragraph" w:styleId="TOC3">
    <w:name w:val="toc 3"/>
    <w:autoRedefine/>
    <w:semiHidden/>
    <w:rsid w:val="00EA0724"/>
    <w:pPr>
      <w:spacing w:after="100"/>
      <w:ind w:left="400"/>
    </w:pPr>
    <w:rPr>
      <w:rFonts w:asciiTheme="minorHAnsi" w:hAnsiTheme="minorHAnsi"/>
    </w:rPr>
  </w:style>
  <w:style w:type="paragraph" w:styleId="TOCHeading">
    <w:name w:val="TOC Heading"/>
    <w:basedOn w:val="Heading1"/>
    <w:next w:val="BodyText"/>
    <w:semiHidden/>
    <w:qFormat/>
    <w:rsid w:val="00EA0724"/>
    <w:pPr>
      <w:outlineLvl w:val="9"/>
    </w:pPr>
  </w:style>
  <w:style w:type="character" w:customStyle="1" w:styleId="Heading5Char">
    <w:name w:val="Heading 5 Char"/>
    <w:basedOn w:val="DefaultParagraphFont"/>
    <w:link w:val="Heading5"/>
    <w:semiHidden/>
    <w:rsid w:val="009345F1"/>
    <w:rPr>
      <w:rFonts w:asciiTheme="majorHAnsi" w:eastAsiaTheme="majorEastAsia" w:hAnsiTheme="majorHAnsi" w:cstheme="majorBidi"/>
      <w:color w:val="003A4C" w:themeColor="accent1" w:themeShade="7F"/>
    </w:rPr>
  </w:style>
  <w:style w:type="character" w:customStyle="1" w:styleId="Heading6Char">
    <w:name w:val="Heading 6 Char"/>
    <w:basedOn w:val="DefaultParagraphFont"/>
    <w:link w:val="Heading6"/>
    <w:semiHidden/>
    <w:rsid w:val="009345F1"/>
    <w:rPr>
      <w:rFonts w:asciiTheme="majorHAnsi" w:eastAsiaTheme="majorEastAsia" w:hAnsiTheme="majorHAnsi" w:cstheme="majorBidi"/>
      <w:i/>
      <w:iCs/>
      <w:color w:val="003A4C" w:themeColor="accent1" w:themeShade="7F"/>
    </w:rPr>
  </w:style>
  <w:style w:type="character" w:customStyle="1" w:styleId="Heading7Char">
    <w:name w:val="Heading 7 Char"/>
    <w:basedOn w:val="DefaultParagraphFont"/>
    <w:link w:val="Heading7"/>
    <w:semiHidden/>
    <w:rsid w:val="009345F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9345F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9345F1"/>
    <w:rPr>
      <w:rFonts w:asciiTheme="majorHAnsi" w:eastAsiaTheme="majorEastAsia" w:hAnsiTheme="majorHAnsi" w:cstheme="majorBidi"/>
      <w:i/>
      <w:iCs/>
      <w:color w:val="404040" w:themeColor="text1" w:themeTint="BF"/>
    </w:rPr>
  </w:style>
  <w:style w:type="numbering" w:customStyle="1" w:styleId="Headings">
    <w:name w:val="Headings"/>
    <w:basedOn w:val="NoList"/>
    <w:uiPriority w:val="99"/>
    <w:rsid w:val="00D904F0"/>
    <w:pPr>
      <w:numPr>
        <w:numId w:val="1"/>
      </w:numPr>
    </w:pPr>
  </w:style>
  <w:style w:type="numbering" w:customStyle="1" w:styleId="BulletNumberStarter">
    <w:name w:val="Bullet/Number Starter"/>
    <w:basedOn w:val="NoList"/>
    <w:uiPriority w:val="99"/>
    <w:rsid w:val="00145E2D"/>
    <w:pPr>
      <w:numPr>
        <w:numId w:val="2"/>
      </w:numPr>
    </w:pPr>
  </w:style>
  <w:style w:type="paragraph" w:customStyle="1" w:styleId="Bullet">
    <w:name w:val="Bullet"/>
    <w:basedOn w:val="BodyCopy"/>
    <w:qFormat/>
    <w:rsid w:val="008E2FD2"/>
    <w:pPr>
      <w:numPr>
        <w:numId w:val="3"/>
      </w:numPr>
      <w:spacing w:after="113"/>
    </w:pPr>
  </w:style>
  <w:style w:type="paragraph" w:customStyle="1" w:styleId="BodyCopy">
    <w:name w:val="Body Copy"/>
    <w:link w:val="BodyCopyChar"/>
    <w:qFormat/>
    <w:rsid w:val="00511E43"/>
    <w:pPr>
      <w:spacing w:before="113" w:after="170" w:line="240" w:lineRule="atLeast"/>
    </w:pPr>
    <w:rPr>
      <w:rFonts w:ascii="Arial" w:eastAsiaTheme="majorEastAsia" w:hAnsi="Arial" w:cstheme="majorBidi"/>
      <w:color w:val="000000" w:themeColor="text1"/>
      <w:spacing w:val="-2"/>
      <w:kern w:val="28"/>
      <w:szCs w:val="52"/>
    </w:rPr>
  </w:style>
  <w:style w:type="character" w:customStyle="1" w:styleId="BodyCopyChar">
    <w:name w:val="Body Copy Char"/>
    <w:basedOn w:val="TitleChar"/>
    <w:link w:val="BodyCopy"/>
    <w:rsid w:val="00511E43"/>
    <w:rPr>
      <w:rFonts w:ascii="Arial" w:eastAsiaTheme="majorEastAsia" w:hAnsi="Arial" w:cstheme="majorBidi"/>
      <w:color w:val="000000" w:themeColor="text1"/>
      <w:spacing w:val="-2"/>
      <w:kern w:val="28"/>
      <w:sz w:val="52"/>
      <w:szCs w:val="52"/>
    </w:rPr>
  </w:style>
  <w:style w:type="numbering" w:customStyle="1" w:styleId="Bullets">
    <w:name w:val="Bullets"/>
    <w:basedOn w:val="NoList"/>
    <w:uiPriority w:val="99"/>
    <w:rsid w:val="00A46033"/>
    <w:pPr>
      <w:numPr>
        <w:numId w:val="3"/>
      </w:numPr>
    </w:pPr>
  </w:style>
  <w:style w:type="paragraph" w:customStyle="1" w:styleId="BoxContactInfowhite">
    <w:name w:val="Box Contact Info (white)"/>
    <w:basedOn w:val="Normal"/>
    <w:uiPriority w:val="1"/>
    <w:rsid w:val="004F193D"/>
    <w:pPr>
      <w:spacing w:before="113" w:after="170" w:line="240" w:lineRule="atLeast"/>
      <w:contextualSpacing/>
    </w:pPr>
    <w:rPr>
      <w:rFonts w:ascii="Arial" w:eastAsiaTheme="majorEastAsia" w:hAnsi="Arial" w:cstheme="majorBidi"/>
      <w:color w:val="FFFFFF" w:themeColor="background1"/>
      <w:spacing w:val="-2"/>
      <w:kern w:val="28"/>
      <w:szCs w:val="52"/>
    </w:rPr>
  </w:style>
  <w:style w:type="paragraph" w:customStyle="1" w:styleId="FooterText">
    <w:name w:val="Footer Text"/>
    <w:link w:val="FooterTextChar"/>
    <w:semiHidden/>
    <w:qFormat/>
    <w:rsid w:val="00311BD7"/>
    <w:pPr>
      <w:spacing w:line="200" w:lineRule="atLeast"/>
    </w:pPr>
    <w:rPr>
      <w:rFonts w:ascii="Times New Roman" w:hAnsi="Times New Roman"/>
      <w:color w:val="003150" w:themeColor="text2"/>
      <w:spacing w:val="-1"/>
      <w:sz w:val="16"/>
    </w:rPr>
  </w:style>
  <w:style w:type="character" w:customStyle="1" w:styleId="FooterTextChar">
    <w:name w:val="Footer Text Char"/>
    <w:basedOn w:val="DefaultParagraphFont"/>
    <w:link w:val="FooterText"/>
    <w:semiHidden/>
    <w:rsid w:val="00613CA7"/>
    <w:rPr>
      <w:rFonts w:ascii="Times New Roman" w:hAnsi="Times New Roman"/>
      <w:color w:val="003150" w:themeColor="text2"/>
      <w:spacing w:val="-1"/>
      <w:sz w:val="16"/>
    </w:rPr>
  </w:style>
  <w:style w:type="character" w:styleId="Hyperlink">
    <w:name w:val="Hyperlink"/>
    <w:semiHidden/>
    <w:rsid w:val="00014E68"/>
    <w:rPr>
      <w:b/>
      <w:color w:val="000000" w:themeColor="text1"/>
      <w:u w:val="none"/>
    </w:rPr>
  </w:style>
  <w:style w:type="character" w:customStyle="1" w:styleId="EmphasisBlue">
    <w:name w:val="Emphasis (Blue)"/>
    <w:basedOn w:val="DefaultParagraphFont"/>
    <w:uiPriority w:val="3"/>
    <w:rsid w:val="00345569"/>
    <w:rPr>
      <w:b/>
      <w:color w:val="00759A" w:themeColor="accent1"/>
    </w:rPr>
  </w:style>
  <w:style w:type="paragraph" w:customStyle="1" w:styleId="BoxHeadingwhite">
    <w:name w:val="Box Heading (white)"/>
    <w:link w:val="BoxHeadingwhiteChar"/>
    <w:uiPriority w:val="1"/>
    <w:rsid w:val="00D416E0"/>
    <w:pPr>
      <w:spacing w:after="340" w:line="420" w:lineRule="exact"/>
    </w:pPr>
    <w:rPr>
      <w:rFonts w:ascii="Arial" w:eastAsiaTheme="majorEastAsia" w:hAnsi="Arial" w:cstheme="majorBidi"/>
      <w:b/>
      <w:color w:val="FFFFFF" w:themeColor="background1"/>
      <w:spacing w:val="-3"/>
      <w:kern w:val="28"/>
      <w:sz w:val="30"/>
      <w:szCs w:val="52"/>
    </w:rPr>
  </w:style>
  <w:style w:type="character" w:customStyle="1" w:styleId="BoxHeadingwhiteChar">
    <w:name w:val="Box Heading (white) Char"/>
    <w:basedOn w:val="DefaultParagraphFont"/>
    <w:link w:val="BoxHeadingwhite"/>
    <w:uiPriority w:val="1"/>
    <w:rsid w:val="00613CA7"/>
    <w:rPr>
      <w:rFonts w:ascii="Arial" w:eastAsiaTheme="majorEastAsia" w:hAnsi="Arial" w:cstheme="majorBidi"/>
      <w:b/>
      <w:color w:val="FFFFFF" w:themeColor="background1"/>
      <w:spacing w:val="-3"/>
      <w:kern w:val="28"/>
      <w:sz w:val="30"/>
      <w:szCs w:val="52"/>
    </w:rPr>
  </w:style>
  <w:style w:type="character" w:styleId="PlaceholderText">
    <w:name w:val="Placeholder Text"/>
    <w:basedOn w:val="DefaultParagraphFont"/>
    <w:uiPriority w:val="99"/>
    <w:semiHidden/>
    <w:rsid w:val="00A22256"/>
    <w:rPr>
      <w:color w:val="808080"/>
    </w:rPr>
  </w:style>
  <w:style w:type="paragraph" w:customStyle="1" w:styleId="AddressInfowhite">
    <w:name w:val="Address Info (white)"/>
    <w:basedOn w:val="Normal"/>
    <w:rsid w:val="005424DD"/>
    <w:pPr>
      <w:spacing w:before="113" w:after="170" w:line="240" w:lineRule="atLeast"/>
      <w:contextualSpacing/>
    </w:pPr>
    <w:rPr>
      <w:rFonts w:ascii="Arial" w:eastAsiaTheme="majorEastAsia" w:hAnsi="Arial" w:cstheme="majorBidi"/>
      <w:color w:val="FFFFFF" w:themeColor="background1"/>
      <w:spacing w:val="-2"/>
      <w:kern w:val="28"/>
      <w:szCs w:val="52"/>
    </w:rPr>
  </w:style>
  <w:style w:type="character" w:customStyle="1" w:styleId="FooterBold">
    <w:name w:val="Footer Bold"/>
    <w:basedOn w:val="DefaultParagraphFont"/>
    <w:semiHidden/>
    <w:rsid w:val="00FB1BC9"/>
    <w:rPr>
      <w:b/>
      <w:color w:val="003150" w:themeColor="text2"/>
    </w:rPr>
  </w:style>
  <w:style w:type="paragraph" w:customStyle="1" w:styleId="FinalPara">
    <w:name w:val="Final Para"/>
    <w:basedOn w:val="BodyCopy"/>
    <w:next w:val="BodyCopy"/>
    <w:semiHidden/>
    <w:rsid w:val="00BF4482"/>
    <w:pPr>
      <w:spacing w:before="0" w:after="0" w:line="240" w:lineRule="auto"/>
    </w:pPr>
    <w:rPr>
      <w:color w:val="003150" w:themeColor="text2"/>
      <w:sz w:val="2"/>
    </w:rPr>
  </w:style>
  <w:style w:type="paragraph" w:customStyle="1" w:styleId="BoxContactHeadingwhite">
    <w:name w:val="Box Contact Heading (white)"/>
    <w:basedOn w:val="Heading3"/>
    <w:uiPriority w:val="1"/>
    <w:rsid w:val="00302F58"/>
    <w:rPr>
      <w:color w:val="FFFFFF" w:themeColor="background1"/>
    </w:rPr>
  </w:style>
  <w:style w:type="paragraph" w:customStyle="1" w:styleId="BoxCopywhite">
    <w:name w:val="Box Copy (white)"/>
    <w:basedOn w:val="BodyCopy"/>
    <w:uiPriority w:val="1"/>
    <w:rsid w:val="00302F58"/>
    <w:rPr>
      <w:color w:val="FFFFFF" w:themeColor="background1"/>
    </w:rPr>
  </w:style>
  <w:style w:type="paragraph" w:customStyle="1" w:styleId="BoxHeadingblack">
    <w:name w:val="Box Heading (black)"/>
    <w:basedOn w:val="BoxHeadingwhite"/>
    <w:uiPriority w:val="1"/>
    <w:rsid w:val="00846686"/>
    <w:rPr>
      <w:color w:val="000000" w:themeColor="text1"/>
    </w:rPr>
  </w:style>
  <w:style w:type="paragraph" w:customStyle="1" w:styleId="BoxCopyblack">
    <w:name w:val="Box Copy (black)"/>
    <w:basedOn w:val="BoxCopywhite"/>
    <w:uiPriority w:val="1"/>
    <w:rsid w:val="00846686"/>
    <w:rPr>
      <w:color w:val="000000" w:themeColor="text1"/>
    </w:rPr>
  </w:style>
  <w:style w:type="paragraph" w:customStyle="1" w:styleId="BoxContactHeadingblack">
    <w:name w:val="Box Contact Heading (black)"/>
    <w:basedOn w:val="Heading3"/>
    <w:uiPriority w:val="1"/>
    <w:rsid w:val="00846686"/>
    <w:rPr>
      <w:color w:val="000000" w:themeColor="text1"/>
    </w:rPr>
  </w:style>
  <w:style w:type="paragraph" w:customStyle="1" w:styleId="BoxContactInfoblack">
    <w:name w:val="Box Contact Info (black)"/>
    <w:basedOn w:val="BoxContactInfowhite"/>
    <w:uiPriority w:val="1"/>
    <w:rsid w:val="00846686"/>
    <w:rPr>
      <w:color w:val="000000" w:themeColor="text1"/>
    </w:rPr>
  </w:style>
  <w:style w:type="paragraph" w:customStyle="1" w:styleId="ContactDetailswhite">
    <w:name w:val="Contact Details (white)"/>
    <w:basedOn w:val="Heading3"/>
    <w:rsid w:val="005424DD"/>
    <w:rPr>
      <w:color w:val="FFFFFF" w:themeColor="background1"/>
    </w:rPr>
  </w:style>
  <w:style w:type="paragraph" w:customStyle="1" w:styleId="Headingline1">
    <w:name w:val="Heading (line 1)"/>
    <w:next w:val="Headingline2"/>
    <w:qFormat/>
    <w:rsid w:val="00113ECC"/>
    <w:pPr>
      <w:spacing w:line="520" w:lineRule="exact"/>
    </w:pPr>
    <w:rPr>
      <w:rFonts w:ascii="Univers 45 Light" w:eastAsia="Times New Roman" w:hAnsi="Univers 45 Light"/>
      <w:caps/>
      <w:color w:val="003150" w:themeColor="text2"/>
      <w:sz w:val="48"/>
      <w:szCs w:val="24"/>
    </w:rPr>
  </w:style>
  <w:style w:type="paragraph" w:customStyle="1" w:styleId="Headingline2">
    <w:name w:val="Heading (line 2)"/>
    <w:basedOn w:val="Headingline1"/>
    <w:qFormat/>
    <w:rsid w:val="00113ECC"/>
    <w:pPr>
      <w:spacing w:line="240" w:lineRule="auto"/>
    </w:pPr>
    <w:rPr>
      <w:color w:val="000000" w:themeColor="text1"/>
    </w:rPr>
  </w:style>
  <w:style w:type="paragraph" w:styleId="ListParagraph">
    <w:name w:val="List Paragraph"/>
    <w:basedOn w:val="Normal"/>
    <w:uiPriority w:val="34"/>
    <w:qFormat/>
    <w:rsid w:val="00EE3B50"/>
    <w:pPr>
      <w:ind w:left="720"/>
      <w:contextualSpacing/>
    </w:pPr>
    <w:rPr>
      <w:rFonts w:ascii="Times New Roman" w:eastAsia="Times New Roman" w:hAnsi="Times New Roman"/>
      <w:sz w:val="24"/>
      <w:szCs w:val="24"/>
      <w:lang w:val="en-US"/>
    </w:rPr>
  </w:style>
  <w:style w:type="character" w:styleId="CommentReference">
    <w:name w:val="annotation reference"/>
    <w:basedOn w:val="DefaultParagraphFont"/>
    <w:uiPriority w:val="99"/>
    <w:semiHidden/>
    <w:rsid w:val="008E3F2F"/>
    <w:rPr>
      <w:sz w:val="16"/>
      <w:szCs w:val="16"/>
    </w:rPr>
  </w:style>
  <w:style w:type="paragraph" w:styleId="CommentText">
    <w:name w:val="annotation text"/>
    <w:basedOn w:val="Normal"/>
    <w:link w:val="CommentTextChar"/>
    <w:uiPriority w:val="99"/>
    <w:semiHidden/>
    <w:rsid w:val="008E3F2F"/>
  </w:style>
  <w:style w:type="character" w:customStyle="1" w:styleId="CommentTextChar">
    <w:name w:val="Comment Text Char"/>
    <w:basedOn w:val="DefaultParagraphFont"/>
    <w:link w:val="CommentText"/>
    <w:uiPriority w:val="99"/>
    <w:semiHidden/>
    <w:rsid w:val="008E3F2F"/>
    <w:rPr>
      <w:rFonts w:asciiTheme="minorHAnsi" w:hAnsiTheme="minorHAnsi"/>
    </w:rPr>
  </w:style>
  <w:style w:type="paragraph" w:styleId="CommentSubject">
    <w:name w:val="annotation subject"/>
    <w:basedOn w:val="CommentText"/>
    <w:next w:val="CommentText"/>
    <w:link w:val="CommentSubjectChar"/>
    <w:uiPriority w:val="99"/>
    <w:semiHidden/>
    <w:rsid w:val="008E3F2F"/>
    <w:rPr>
      <w:b/>
      <w:bCs/>
    </w:rPr>
  </w:style>
  <w:style w:type="character" w:customStyle="1" w:styleId="CommentSubjectChar">
    <w:name w:val="Comment Subject Char"/>
    <w:basedOn w:val="CommentTextChar"/>
    <w:link w:val="CommentSubject"/>
    <w:uiPriority w:val="99"/>
    <w:semiHidden/>
    <w:rsid w:val="008E3F2F"/>
    <w:rPr>
      <w:rFonts w:asciiTheme="minorHAnsi" w:hAnsiTheme="minorHAnsi"/>
      <w:b/>
      <w:bCs/>
    </w:rPr>
  </w:style>
  <w:style w:type="character" w:styleId="FollowedHyperlink">
    <w:name w:val="FollowedHyperlink"/>
    <w:basedOn w:val="DefaultParagraphFont"/>
    <w:uiPriority w:val="99"/>
    <w:semiHidden/>
    <w:rsid w:val="00C265C9"/>
    <w:rPr>
      <w:color w:val="A17AAA" w:themeColor="followedHyperlink"/>
      <w:u w:val="single"/>
    </w:rPr>
  </w:style>
  <w:style w:type="paragraph" w:customStyle="1" w:styleId="Default">
    <w:name w:val="Default"/>
    <w:rsid w:val="00A83C0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1D2399"/>
    <w:rPr>
      <w:color w:val="605E5C"/>
      <w:shd w:val="clear" w:color="auto" w:fill="E1DFDD"/>
    </w:rPr>
  </w:style>
  <w:style w:type="paragraph" w:styleId="Revision">
    <w:name w:val="Revision"/>
    <w:hidden/>
    <w:uiPriority w:val="99"/>
    <w:semiHidden/>
    <w:rsid w:val="00160418"/>
    <w:rPr>
      <w:rFonts w:asciiTheme="minorHAnsi" w:hAnsiTheme="minorHAnsi"/>
    </w:rPr>
  </w:style>
  <w:style w:type="paragraph" w:customStyle="1" w:styleId="pf0">
    <w:name w:val="pf0"/>
    <w:basedOn w:val="Normal"/>
    <w:rsid w:val="00160418"/>
    <w:pPr>
      <w:spacing w:before="100" w:beforeAutospacing="1" w:after="100" w:afterAutospacing="1"/>
    </w:pPr>
    <w:rPr>
      <w:rFonts w:ascii="Times New Roman" w:eastAsia="Times New Roman" w:hAnsi="Times New Roman"/>
      <w:sz w:val="24"/>
      <w:szCs w:val="24"/>
      <w:lang w:eastAsia="en-AU"/>
    </w:rPr>
  </w:style>
  <w:style w:type="character" w:customStyle="1" w:styleId="cf01">
    <w:name w:val="cf01"/>
    <w:basedOn w:val="DefaultParagraphFont"/>
    <w:rsid w:val="00160418"/>
    <w:rPr>
      <w:rFonts w:ascii="Segoe UI" w:hAnsi="Segoe UI" w:cs="Segoe UI" w:hint="default"/>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46864">
      <w:bodyDiv w:val="1"/>
      <w:marLeft w:val="0"/>
      <w:marRight w:val="0"/>
      <w:marTop w:val="0"/>
      <w:marBottom w:val="0"/>
      <w:divBdr>
        <w:top w:val="none" w:sz="0" w:space="0" w:color="auto"/>
        <w:left w:val="none" w:sz="0" w:space="0" w:color="auto"/>
        <w:bottom w:val="none" w:sz="0" w:space="0" w:color="auto"/>
        <w:right w:val="none" w:sz="0" w:space="0" w:color="auto"/>
      </w:divBdr>
    </w:div>
    <w:div w:id="461770820">
      <w:bodyDiv w:val="1"/>
      <w:marLeft w:val="0"/>
      <w:marRight w:val="0"/>
      <w:marTop w:val="0"/>
      <w:marBottom w:val="0"/>
      <w:divBdr>
        <w:top w:val="none" w:sz="0" w:space="0" w:color="auto"/>
        <w:left w:val="none" w:sz="0" w:space="0" w:color="auto"/>
        <w:bottom w:val="none" w:sz="0" w:space="0" w:color="auto"/>
        <w:right w:val="none" w:sz="0" w:space="0" w:color="auto"/>
      </w:divBdr>
    </w:div>
    <w:div w:id="463935072">
      <w:bodyDiv w:val="1"/>
      <w:marLeft w:val="0"/>
      <w:marRight w:val="0"/>
      <w:marTop w:val="0"/>
      <w:marBottom w:val="0"/>
      <w:divBdr>
        <w:top w:val="none" w:sz="0" w:space="0" w:color="auto"/>
        <w:left w:val="none" w:sz="0" w:space="0" w:color="auto"/>
        <w:bottom w:val="none" w:sz="0" w:space="0" w:color="auto"/>
        <w:right w:val="none" w:sz="0" w:space="0" w:color="auto"/>
      </w:divBdr>
      <w:divsChild>
        <w:div w:id="1385300242">
          <w:marLeft w:val="1166"/>
          <w:marRight w:val="0"/>
          <w:marTop w:val="0"/>
          <w:marBottom w:val="280"/>
          <w:divBdr>
            <w:top w:val="none" w:sz="0" w:space="0" w:color="auto"/>
            <w:left w:val="none" w:sz="0" w:space="0" w:color="auto"/>
            <w:bottom w:val="none" w:sz="0" w:space="0" w:color="auto"/>
            <w:right w:val="none" w:sz="0" w:space="0" w:color="auto"/>
          </w:divBdr>
        </w:div>
      </w:divsChild>
    </w:div>
    <w:div w:id="754516299">
      <w:bodyDiv w:val="1"/>
      <w:marLeft w:val="0"/>
      <w:marRight w:val="0"/>
      <w:marTop w:val="0"/>
      <w:marBottom w:val="0"/>
      <w:divBdr>
        <w:top w:val="none" w:sz="0" w:space="0" w:color="auto"/>
        <w:left w:val="none" w:sz="0" w:space="0" w:color="auto"/>
        <w:bottom w:val="none" w:sz="0" w:space="0" w:color="auto"/>
        <w:right w:val="none" w:sz="0" w:space="0" w:color="auto"/>
      </w:divBdr>
      <w:divsChild>
        <w:div w:id="957296775">
          <w:marLeft w:val="1267"/>
          <w:marRight w:val="0"/>
          <w:marTop w:val="0"/>
          <w:marBottom w:val="0"/>
          <w:divBdr>
            <w:top w:val="none" w:sz="0" w:space="0" w:color="auto"/>
            <w:left w:val="none" w:sz="0" w:space="0" w:color="auto"/>
            <w:bottom w:val="none" w:sz="0" w:space="0" w:color="auto"/>
            <w:right w:val="none" w:sz="0" w:space="0" w:color="auto"/>
          </w:divBdr>
        </w:div>
        <w:div w:id="1414274057">
          <w:marLeft w:val="1267"/>
          <w:marRight w:val="0"/>
          <w:marTop w:val="0"/>
          <w:marBottom w:val="0"/>
          <w:divBdr>
            <w:top w:val="none" w:sz="0" w:space="0" w:color="auto"/>
            <w:left w:val="none" w:sz="0" w:space="0" w:color="auto"/>
            <w:bottom w:val="none" w:sz="0" w:space="0" w:color="auto"/>
            <w:right w:val="none" w:sz="0" w:space="0" w:color="auto"/>
          </w:divBdr>
        </w:div>
        <w:div w:id="1814715349">
          <w:marLeft w:val="1267"/>
          <w:marRight w:val="0"/>
          <w:marTop w:val="0"/>
          <w:marBottom w:val="0"/>
          <w:divBdr>
            <w:top w:val="none" w:sz="0" w:space="0" w:color="auto"/>
            <w:left w:val="none" w:sz="0" w:space="0" w:color="auto"/>
            <w:bottom w:val="none" w:sz="0" w:space="0" w:color="auto"/>
            <w:right w:val="none" w:sz="0" w:space="0" w:color="auto"/>
          </w:divBdr>
        </w:div>
      </w:divsChild>
    </w:div>
    <w:div w:id="1255627492">
      <w:bodyDiv w:val="1"/>
      <w:marLeft w:val="0"/>
      <w:marRight w:val="0"/>
      <w:marTop w:val="0"/>
      <w:marBottom w:val="0"/>
      <w:divBdr>
        <w:top w:val="none" w:sz="0" w:space="0" w:color="auto"/>
        <w:left w:val="none" w:sz="0" w:space="0" w:color="auto"/>
        <w:bottom w:val="none" w:sz="0" w:space="0" w:color="auto"/>
        <w:right w:val="none" w:sz="0" w:space="0" w:color="auto"/>
      </w:divBdr>
    </w:div>
    <w:div w:id="1938251264">
      <w:bodyDiv w:val="1"/>
      <w:marLeft w:val="0"/>
      <w:marRight w:val="0"/>
      <w:marTop w:val="0"/>
      <w:marBottom w:val="0"/>
      <w:divBdr>
        <w:top w:val="none" w:sz="0" w:space="0" w:color="auto"/>
        <w:left w:val="none" w:sz="0" w:space="0" w:color="auto"/>
        <w:bottom w:val="none" w:sz="0" w:space="0" w:color="auto"/>
        <w:right w:val="none" w:sz="0" w:space="0" w:color="auto"/>
      </w:divBdr>
      <w:divsChild>
        <w:div w:id="1719548618">
          <w:marLeft w:val="1166"/>
          <w:marRight w:val="0"/>
          <w:marTop w:val="0"/>
          <w:marBottom w:val="2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fat.gov.au/about-us/publications/australia-awards-scholarships-policy-handbook" TargetMode="External"/><Relationship Id="rId18" Type="http://schemas.openxmlformats.org/officeDocument/2006/relationships/hyperlink" Target="https://australiaawardssrilanka.o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dfat.gov.au/about-us/publications/australia-awards-scholarships-policy-handbook" TargetMode="External"/><Relationship Id="rId7" Type="http://schemas.openxmlformats.org/officeDocument/2006/relationships/styles" Target="styles.xml"/><Relationship Id="rId12" Type="http://schemas.openxmlformats.org/officeDocument/2006/relationships/hyperlink" Target="https://australiaawardssrilanka.org/" TargetMode="External"/><Relationship Id="rId17" Type="http://schemas.openxmlformats.org/officeDocument/2006/relationships/hyperlink" Target="https://www.dfat.gov.au/about-us/publications/australia-awards-scholarships-policy-handboo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ustraliaawardssrilanka.org/" TargetMode="External"/><Relationship Id="rId20" Type="http://schemas.openxmlformats.org/officeDocument/2006/relationships/hyperlink" Target="https://www.studyaustralia.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dfat.gov.au/about-us/publications/australia-awards-scholarships-policy-handbook"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dfat.gov.au/people-to-people/australia-awards/australia-awards-scholarship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oasis.dfat.gov.au/"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AusAid">
  <a:themeElements>
    <a:clrScheme name="Custom 2">
      <a:dk1>
        <a:sysClr val="windowText" lastClr="000000"/>
      </a:dk1>
      <a:lt1>
        <a:sysClr val="window" lastClr="FFFFFF"/>
      </a:lt1>
      <a:dk2>
        <a:srgbClr val="003150"/>
      </a:dk2>
      <a:lt2>
        <a:srgbClr val="3CB6CE"/>
      </a:lt2>
      <a:accent1>
        <a:srgbClr val="00759A"/>
      </a:accent1>
      <a:accent2>
        <a:srgbClr val="A79E70"/>
      </a:accent2>
      <a:accent3>
        <a:srgbClr val="FFA100"/>
      </a:accent3>
      <a:accent4>
        <a:srgbClr val="B2541A"/>
      </a:accent4>
      <a:accent5>
        <a:srgbClr val="AA272F"/>
      </a:accent5>
      <a:accent6>
        <a:srgbClr val="A17AAA"/>
      </a:accent6>
      <a:hlink>
        <a:srgbClr val="00759A"/>
      </a:hlink>
      <a:folHlink>
        <a:srgbClr val="A17AA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888672-72d3-4d16-ae61-2ccbf9dc8972">
      <Terms xmlns="http://schemas.microsoft.com/office/infopath/2007/PartnerControls"/>
    </lcf76f155ced4ddcb4097134ff3c332f>
    <TaxCatchAll xmlns="89281de0-5868-40a4-aaa5-64ccdd5ef88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47FC44D1A0AD44CA301B778D02EA564" ma:contentTypeVersion="16" ma:contentTypeDescription="Create a new document." ma:contentTypeScope="" ma:versionID="47a4f5c5734a6901d3e98a20f4f7a8a3">
  <xsd:schema xmlns:xsd="http://www.w3.org/2001/XMLSchema" xmlns:xs="http://www.w3.org/2001/XMLSchema" xmlns:p="http://schemas.microsoft.com/office/2006/metadata/properties" xmlns:ns2="15888672-72d3-4d16-ae61-2ccbf9dc8972" xmlns:ns3="89281de0-5868-40a4-aaa5-64ccdd5ef88b" targetNamespace="http://schemas.microsoft.com/office/2006/metadata/properties" ma:root="true" ma:fieldsID="8ad8280e17ce5cf8fbdf297f838d9cbe" ns2:_="" ns3:_="">
    <xsd:import namespace="15888672-72d3-4d16-ae61-2ccbf9dc8972"/>
    <xsd:import namespace="89281de0-5868-40a4-aaa5-64ccdd5ef8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888672-72d3-4d16-ae61-2ccbf9dc89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281de0-5868-40a4-aaa5-64ccdd5ef8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4ff4e78-c00c-47dd-810e-2355355c9007}" ma:internalName="TaxCatchAll" ma:showField="CatchAllData" ma:web="89281de0-5868-40a4-aaa5-64ccdd5ef8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AC53898-6765-4368-8084-7D4455D68156}">
  <ds:schemaRefs>
    <ds:schemaRef ds:uri="http://schemas.openxmlformats.org/officeDocument/2006/bibliography"/>
  </ds:schemaRefs>
</ds:datastoreItem>
</file>

<file path=customXml/itemProps3.xml><?xml version="1.0" encoding="utf-8"?>
<ds:datastoreItem xmlns:ds="http://schemas.openxmlformats.org/officeDocument/2006/customXml" ds:itemID="{439B6CD1-4D96-40C3-8F68-301C029AA25C}">
  <ds:schemaRefs>
    <ds:schemaRef ds:uri="http://schemas.microsoft.com/office/2006/metadata/properties"/>
    <ds:schemaRef ds:uri="http://schemas.microsoft.com/office/infopath/2007/PartnerControls"/>
    <ds:schemaRef ds:uri="15888672-72d3-4d16-ae61-2ccbf9dc8972"/>
    <ds:schemaRef ds:uri="89281de0-5868-40a4-aaa5-64ccdd5ef88b"/>
  </ds:schemaRefs>
</ds:datastoreItem>
</file>

<file path=customXml/itemProps4.xml><?xml version="1.0" encoding="utf-8"?>
<ds:datastoreItem xmlns:ds="http://schemas.openxmlformats.org/officeDocument/2006/customXml" ds:itemID="{EC4D1A80-9145-4CFC-9A13-EE27B3D0B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888672-72d3-4d16-ae61-2ccbf9dc8972"/>
    <ds:schemaRef ds:uri="89281de0-5868-40a4-aaa5-64ccdd5ef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CBC382A-B239-433C-9AD6-5B1F8440A7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1426</Words>
  <Characters>8709</Characters>
  <Application>Microsoft Office Word</Application>
  <DocSecurity>0</DocSecurity>
  <Lines>197</Lines>
  <Paragraphs>153</Paragraphs>
  <ScaleCrop>false</ScaleCrop>
  <HeadingPairs>
    <vt:vector size="2" baseType="variant">
      <vt:variant>
        <vt:lpstr>Title</vt:lpstr>
      </vt:variant>
      <vt:variant>
        <vt:i4>1</vt:i4>
      </vt:variant>
    </vt:vector>
  </HeadingPairs>
  <TitlesOfParts>
    <vt:vector size="1" baseType="lpstr">
      <vt:lpstr>Australia Awards scholarships in Sri Lanka</vt:lpstr>
    </vt:vector>
  </TitlesOfParts>
  <LinksUpToDate>false</LinksUpToDate>
  <CharactersWithSpaces>10088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 Awards scholarships in Sri Lanka</dc:title>
  <dc:creator/>
  <cp:keywords>[SEC=OFFICIAL]</cp:keywords>
  <cp:lastModifiedBy/>
  <cp:revision>1</cp:revision>
  <dcterms:created xsi:type="dcterms:W3CDTF">2024-11-20T06:10:00Z</dcterms:created>
  <dcterms:modified xsi:type="dcterms:W3CDTF">2025-01-23T04:14:00Z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 (x86)\Common Files\janusNET Shared\janusSEAL\Images\DocumentSlashBlue.png</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260D391A355C0F7895D53005377AC1700003BFA9</vt:lpwstr>
  </property>
  <property fmtid="{D5CDD505-2E9C-101B-9397-08002B2CF9AE}" pid="9" name="PM_Originating_FileId">
    <vt:lpwstr>95FCA2289F634C57968C07618AB7A1F3</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2023-01-31T00:59:12Z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1975803FC840E9FC45F67E49B7BA0F94</vt:lpwstr>
  </property>
  <property fmtid="{D5CDD505-2E9C-101B-9397-08002B2CF9AE}" pid="20" name="PM_Hash_Salt">
    <vt:lpwstr>A212411EBC1C3FF263C2423ED10159D6</vt:lpwstr>
  </property>
  <property fmtid="{D5CDD505-2E9C-101B-9397-08002B2CF9AE}" pid="21" name="PM_Hash_SHA1">
    <vt:lpwstr>4B1C7D1F7A03AEC9E01A9C668E23B8F9F18EC8DB</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3F6D732A650B4EC715B623E0D837FB2B96AB69551124ACFE30889A7938FDE719</vt:lpwstr>
  </property>
  <property fmtid="{D5CDD505-2E9C-101B-9397-08002B2CF9AE}" pid="26" name="PM_OriginatorDomainName_SHA256">
    <vt:lpwstr>6F3591835F3B2A8A025B00B5BA6418010DA3A17C9C26EA9C049FFD28039489A2</vt:lpwstr>
  </property>
  <property fmtid="{D5CDD505-2E9C-101B-9397-08002B2CF9AE}" pid="27" name="PMUuid">
    <vt:lpwstr>v=2022.2;d=gov.au;g=46DD6D7C-8107-577B-BC6E-F348953B2E44</vt:lpwstr>
  </property>
  <property fmtid="{D5CDD505-2E9C-101B-9397-08002B2CF9AE}" pid="28" name="PMHMAC">
    <vt:lpwstr>v=2022.1;a=SHA256;h=73BECCC4EA1B51AB488A647B110A4CDF929C56A4077C98269A5512149059E33C</vt:lpwstr>
  </property>
  <property fmtid="{D5CDD505-2E9C-101B-9397-08002B2CF9AE}" pid="29" name="ContentTypeId">
    <vt:lpwstr>0x010100847FC44D1A0AD44CA301B778D02EA564</vt:lpwstr>
  </property>
  <property fmtid="{D5CDD505-2E9C-101B-9397-08002B2CF9AE}" pid="30" name="MediaServiceImageTags">
    <vt:lpwstr/>
  </property>
</Properties>
</file>