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26" w:rsidRPr="00200187" w:rsidRDefault="00200187" w:rsidP="00200187">
      <w:pPr>
        <w:pStyle w:val="Subtitle"/>
        <w:rPr>
          <w:sz w:val="44"/>
          <w:szCs w:val="44"/>
        </w:rPr>
      </w:pPr>
      <w:bookmarkStart w:id="0" w:name="_GoBack"/>
      <w:bookmarkEnd w:id="0"/>
      <w:r w:rsidRPr="00B527B6">
        <w:rPr>
          <w:sz w:val="44"/>
          <w:szCs w:val="44"/>
        </w:rPr>
        <w:t xml:space="preserve">DFAT Management Response </w:t>
      </w:r>
    </w:p>
    <w:p w:rsidR="00F1052C" w:rsidRPr="00F1052C" w:rsidRDefault="000E0BF5" w:rsidP="00F1052C">
      <w:pPr>
        <w:pStyle w:val="Subtitle"/>
      </w:pPr>
      <w:r>
        <w:t>Review of Australia’s Assistance to the Thai-Burma Border</w:t>
      </w:r>
      <w:r w:rsidR="00B527B6">
        <w:t xml:space="preserve"> </w:t>
      </w:r>
      <w:r w:rsidR="00B527B6" w:rsidRPr="00B527B6">
        <w:t>(2014)</w:t>
      </w:r>
    </w:p>
    <w:p w:rsidR="00F1052C" w:rsidRPr="00F1052C" w:rsidRDefault="00F1052C" w:rsidP="00F1052C">
      <w:pPr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</w:pPr>
      <w:r w:rsidRPr="00F1052C"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  <w:t xml:space="preserve">Summary </w:t>
      </w:r>
    </w:p>
    <w:p w:rsidR="00F1052C" w:rsidRPr="005443EE" w:rsidRDefault="00F1052C" w:rsidP="00F1052C">
      <w:pPr>
        <w:rPr>
          <w:rFonts w:ascii="Helvetica" w:hAnsi="Helvetica"/>
          <w:sz w:val="24"/>
        </w:rPr>
      </w:pPr>
    </w:p>
    <w:p w:rsidR="00F513D7" w:rsidRPr="00B80F63" w:rsidRDefault="00F1052C" w:rsidP="00F513D7">
      <w:pPr>
        <w:jc w:val="both"/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>A</w:t>
      </w:r>
      <w:r w:rsidR="005D0B72">
        <w:rPr>
          <w:rFonts w:ascii="Helvetica" w:hAnsi="Helvetica"/>
          <w:sz w:val="24"/>
        </w:rPr>
        <w:t xml:space="preserve">round </w:t>
      </w:r>
      <w:r w:rsidRPr="005443EE">
        <w:rPr>
          <w:rFonts w:ascii="Helvetica" w:hAnsi="Helvetica"/>
          <w:sz w:val="24"/>
        </w:rPr>
        <w:t>120,000 people live in nine refugee cam</w:t>
      </w:r>
      <w:r w:rsidR="00044FCD">
        <w:rPr>
          <w:rFonts w:ascii="Helvetica" w:hAnsi="Helvetica"/>
          <w:sz w:val="24"/>
        </w:rPr>
        <w:t>ps along the Thai-</w:t>
      </w:r>
      <w:r w:rsidR="005443EE">
        <w:rPr>
          <w:rFonts w:ascii="Helvetica" w:hAnsi="Helvetica"/>
          <w:sz w:val="24"/>
        </w:rPr>
        <w:t xml:space="preserve">Burma border in </w:t>
      </w:r>
      <w:r w:rsidRPr="005443EE">
        <w:rPr>
          <w:rFonts w:ascii="Helvetica" w:hAnsi="Helvetica"/>
          <w:sz w:val="24"/>
        </w:rPr>
        <w:t>one of the world’s most protracted refugee situations.</w:t>
      </w:r>
      <w:r w:rsidR="005443EE">
        <w:rPr>
          <w:rFonts w:ascii="Helvetica" w:hAnsi="Helvetica"/>
          <w:sz w:val="24"/>
        </w:rPr>
        <w:t xml:space="preserve"> </w:t>
      </w:r>
      <w:r w:rsidR="00F513D7" w:rsidRPr="00947F13">
        <w:rPr>
          <w:rFonts w:ascii="Helvetica" w:hAnsi="Helvetica"/>
          <w:sz w:val="24"/>
        </w:rPr>
        <w:t>Recent reforms in Burma, and the signing of ceasefire agreements between the Burmese Government and most major ethnic armed groups,</w:t>
      </w:r>
      <w:r w:rsidR="00044FCD">
        <w:rPr>
          <w:rFonts w:ascii="Helvetica" w:hAnsi="Helvetica"/>
          <w:sz w:val="24"/>
        </w:rPr>
        <w:t xml:space="preserve"> have improved the prospects of</w:t>
      </w:r>
      <w:r w:rsidR="00F513D7" w:rsidRPr="00947F13">
        <w:rPr>
          <w:rFonts w:ascii="Helvetica" w:hAnsi="Helvetica"/>
          <w:sz w:val="24"/>
        </w:rPr>
        <w:t xml:space="preserve"> durable </w:t>
      </w:r>
      <w:r w:rsidR="00F513D7">
        <w:rPr>
          <w:rFonts w:ascii="Helvetica" w:hAnsi="Helvetica"/>
          <w:sz w:val="24"/>
        </w:rPr>
        <w:t>solutions for refugees</w:t>
      </w:r>
      <w:r w:rsidR="006B6D81">
        <w:rPr>
          <w:rFonts w:ascii="Helvetica" w:hAnsi="Helvetica"/>
          <w:sz w:val="24"/>
        </w:rPr>
        <w:t xml:space="preserve"> and internally displaced person</w:t>
      </w:r>
      <w:r w:rsidR="00D13577">
        <w:rPr>
          <w:rFonts w:ascii="Helvetica" w:hAnsi="Helvetica"/>
          <w:sz w:val="24"/>
        </w:rPr>
        <w:t>s</w:t>
      </w:r>
      <w:r w:rsidR="00F513D7" w:rsidRPr="00947F13">
        <w:rPr>
          <w:rFonts w:ascii="Helvetica" w:hAnsi="Helvetica"/>
          <w:sz w:val="24"/>
        </w:rPr>
        <w:t xml:space="preserve">. However conditions are not yet right for </w:t>
      </w:r>
      <w:r w:rsidR="00D13577">
        <w:rPr>
          <w:rFonts w:ascii="Helvetica" w:hAnsi="Helvetica"/>
          <w:sz w:val="24"/>
        </w:rPr>
        <w:t>the large-scale return of</w:t>
      </w:r>
      <w:r w:rsidR="00F513D7" w:rsidRPr="00947F13">
        <w:rPr>
          <w:rFonts w:ascii="Helvetica" w:hAnsi="Helvetica"/>
          <w:sz w:val="24"/>
        </w:rPr>
        <w:t xml:space="preserve"> refugees</w:t>
      </w:r>
      <w:r w:rsidR="00F513D7">
        <w:rPr>
          <w:rFonts w:ascii="Helvetica" w:hAnsi="Helvetica"/>
          <w:sz w:val="24"/>
        </w:rPr>
        <w:t xml:space="preserve"> </w:t>
      </w:r>
      <w:r w:rsidR="0060633E">
        <w:rPr>
          <w:rFonts w:ascii="Helvetica" w:hAnsi="Helvetica"/>
          <w:sz w:val="24"/>
        </w:rPr>
        <w:t xml:space="preserve">to Burma </w:t>
      </w:r>
      <w:r w:rsidR="00F513D7">
        <w:rPr>
          <w:rFonts w:ascii="Helvetica" w:hAnsi="Helvetica"/>
          <w:sz w:val="24"/>
        </w:rPr>
        <w:t>and</w:t>
      </w:r>
      <w:r w:rsidR="0060633E">
        <w:rPr>
          <w:rFonts w:ascii="Helvetica" w:hAnsi="Helvetica"/>
          <w:sz w:val="24"/>
        </w:rPr>
        <w:t xml:space="preserve"> in the meantime</w:t>
      </w:r>
      <w:r w:rsidR="00F513D7">
        <w:rPr>
          <w:rFonts w:ascii="Helvetica" w:hAnsi="Helvetica"/>
          <w:sz w:val="24"/>
        </w:rPr>
        <w:t xml:space="preserve"> humanitarian needs in the camps remain</w:t>
      </w:r>
      <w:r w:rsidR="00F513D7" w:rsidRPr="00947F13">
        <w:rPr>
          <w:rFonts w:ascii="Helvetica" w:hAnsi="Helvetica"/>
          <w:sz w:val="24"/>
        </w:rPr>
        <w:t xml:space="preserve">. </w:t>
      </w:r>
    </w:p>
    <w:p w:rsidR="00F513D7" w:rsidRDefault="00F513D7" w:rsidP="00752B0A">
      <w:pPr>
        <w:jc w:val="both"/>
        <w:rPr>
          <w:rFonts w:ascii="Helvetica" w:hAnsi="Helvetica"/>
          <w:sz w:val="24"/>
        </w:rPr>
      </w:pPr>
    </w:p>
    <w:p w:rsidR="00B80F63" w:rsidRDefault="00F513D7" w:rsidP="00752B0A">
      <w:p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Australia’s </w:t>
      </w:r>
      <w:r w:rsidR="006B6D81">
        <w:rPr>
          <w:rFonts w:ascii="Helvetica" w:hAnsi="Helvetica"/>
          <w:sz w:val="24"/>
        </w:rPr>
        <w:t xml:space="preserve">aid program provides </w:t>
      </w:r>
      <w:r>
        <w:rPr>
          <w:rFonts w:ascii="Helvetica" w:hAnsi="Helvetica"/>
          <w:sz w:val="24"/>
        </w:rPr>
        <w:t xml:space="preserve">humanitarian assistance </w:t>
      </w:r>
      <w:r w:rsidR="006B6D81">
        <w:rPr>
          <w:rFonts w:ascii="Helvetica" w:hAnsi="Helvetica"/>
          <w:sz w:val="24"/>
        </w:rPr>
        <w:t xml:space="preserve">to internally </w:t>
      </w:r>
      <w:r>
        <w:rPr>
          <w:rFonts w:ascii="Helvetica" w:hAnsi="Helvetica"/>
          <w:sz w:val="24"/>
        </w:rPr>
        <w:t xml:space="preserve">displaced persons </w:t>
      </w:r>
      <w:r w:rsidR="0049281E">
        <w:rPr>
          <w:rFonts w:ascii="Helvetica" w:hAnsi="Helvetica"/>
          <w:sz w:val="24"/>
        </w:rPr>
        <w:t xml:space="preserve">in Burma </w:t>
      </w:r>
      <w:r w:rsidR="006B6D81">
        <w:rPr>
          <w:rFonts w:ascii="Helvetica" w:hAnsi="Helvetica"/>
          <w:sz w:val="24"/>
        </w:rPr>
        <w:t>and refugees on the Thai-Burma border</w:t>
      </w:r>
      <w:r w:rsidR="00A3246E">
        <w:rPr>
          <w:rFonts w:ascii="Helvetica" w:hAnsi="Helvetica"/>
          <w:sz w:val="24"/>
        </w:rPr>
        <w:t>. Australia</w:t>
      </w:r>
      <w:r w:rsidR="00044FCD">
        <w:rPr>
          <w:rFonts w:ascii="Helvetica" w:hAnsi="Helvetica"/>
          <w:sz w:val="24"/>
        </w:rPr>
        <w:t>n</w:t>
      </w:r>
      <w:r w:rsidR="00A3246E">
        <w:rPr>
          <w:rFonts w:ascii="Helvetica" w:hAnsi="Helvetica"/>
          <w:sz w:val="24"/>
        </w:rPr>
        <w:t xml:space="preserve"> aid also </w:t>
      </w:r>
      <w:r w:rsidR="006B6D81">
        <w:rPr>
          <w:rFonts w:ascii="Helvetica" w:hAnsi="Helvetica"/>
          <w:sz w:val="24"/>
        </w:rPr>
        <w:t>aims to support durable solutions</w:t>
      </w:r>
      <w:r w:rsidR="00A3246E">
        <w:rPr>
          <w:rFonts w:ascii="Helvetica" w:hAnsi="Helvetica"/>
          <w:sz w:val="24"/>
        </w:rPr>
        <w:t xml:space="preserve"> for displaced persons contributing</w:t>
      </w:r>
      <w:r w:rsidR="0049281E">
        <w:rPr>
          <w:rFonts w:ascii="Helvetica" w:hAnsi="Helvetica"/>
          <w:sz w:val="24"/>
        </w:rPr>
        <w:t xml:space="preserve"> </w:t>
      </w:r>
      <w:r w:rsidR="00A3246E">
        <w:rPr>
          <w:rFonts w:ascii="Helvetica" w:hAnsi="Helvetica"/>
          <w:sz w:val="24"/>
        </w:rPr>
        <w:t>to the</w:t>
      </w:r>
      <w:r w:rsidR="00044FCD">
        <w:rPr>
          <w:rFonts w:ascii="Helvetica" w:hAnsi="Helvetica"/>
          <w:sz w:val="24"/>
        </w:rPr>
        <w:t xml:space="preserve"> broader goal of</w:t>
      </w:r>
      <w:r w:rsidR="0049281E">
        <w:rPr>
          <w:rFonts w:ascii="Helvetica" w:hAnsi="Helvetica"/>
          <w:sz w:val="24"/>
        </w:rPr>
        <w:t xml:space="preserve"> peace and</w:t>
      </w:r>
      <w:r w:rsidR="00A3246E">
        <w:rPr>
          <w:rFonts w:ascii="Helvetica" w:hAnsi="Helvetica"/>
          <w:sz w:val="24"/>
        </w:rPr>
        <w:t xml:space="preserve"> stabil</w:t>
      </w:r>
      <w:r w:rsidR="00044FCD">
        <w:rPr>
          <w:rFonts w:ascii="Helvetica" w:hAnsi="Helvetica"/>
          <w:sz w:val="24"/>
        </w:rPr>
        <w:t>ity in Burma and the</w:t>
      </w:r>
      <w:r w:rsidR="00A3246E">
        <w:rPr>
          <w:rFonts w:ascii="Helvetica" w:hAnsi="Helvetica"/>
          <w:sz w:val="24"/>
        </w:rPr>
        <w:t xml:space="preserve"> region</w:t>
      </w:r>
      <w:r w:rsidR="0049281E">
        <w:rPr>
          <w:rFonts w:ascii="Helvetica" w:hAnsi="Helvetica"/>
          <w:sz w:val="24"/>
        </w:rPr>
        <w:t xml:space="preserve">. </w:t>
      </w:r>
      <w:r w:rsidR="00F1052C" w:rsidRPr="005443EE">
        <w:rPr>
          <w:rFonts w:ascii="Helvetica" w:hAnsi="Helvetica"/>
          <w:sz w:val="24"/>
        </w:rPr>
        <w:t xml:space="preserve">Australia has been a long-standing provider of humanitarian assistance to refugees </w:t>
      </w:r>
      <w:r w:rsidR="007A255C">
        <w:rPr>
          <w:rFonts w:ascii="Helvetica" w:hAnsi="Helvetica"/>
          <w:sz w:val="24"/>
        </w:rPr>
        <w:t>on the Thai</w:t>
      </w:r>
      <w:r w:rsidR="007A255C">
        <w:rPr>
          <w:rFonts w:ascii="Helvetica" w:hAnsi="Helvetica"/>
          <w:sz w:val="24"/>
        </w:rPr>
        <w:noBreakHyphen/>
      </w:r>
      <w:r w:rsidR="00C053BE">
        <w:rPr>
          <w:rFonts w:ascii="Helvetica" w:hAnsi="Helvetica"/>
          <w:sz w:val="24"/>
        </w:rPr>
        <w:t xml:space="preserve">Burma border, </w:t>
      </w:r>
      <w:r w:rsidR="006B6D81">
        <w:rPr>
          <w:rFonts w:ascii="Helvetica" w:hAnsi="Helvetica"/>
          <w:sz w:val="24"/>
        </w:rPr>
        <w:t>contributing over $2</w:t>
      </w:r>
      <w:r w:rsidR="008674A2">
        <w:rPr>
          <w:rFonts w:ascii="Helvetica" w:hAnsi="Helvetica"/>
          <w:sz w:val="24"/>
        </w:rPr>
        <w:t>8</w:t>
      </w:r>
      <w:r w:rsidR="00F1052C" w:rsidRPr="005443EE">
        <w:rPr>
          <w:rFonts w:ascii="Helvetica" w:hAnsi="Helvetica"/>
          <w:sz w:val="24"/>
        </w:rPr>
        <w:t>.5 million in assistance from the Burma aid program since 1999.</w:t>
      </w:r>
      <w:r w:rsidR="00540E73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A</w:t>
      </w:r>
      <w:r w:rsidR="00B80F63" w:rsidRPr="005443EE">
        <w:rPr>
          <w:rFonts w:ascii="Helvetica" w:hAnsi="Helvetica"/>
          <w:sz w:val="24"/>
        </w:rPr>
        <w:t xml:space="preserve">ustralia’s assistance </w:t>
      </w:r>
      <w:r>
        <w:rPr>
          <w:rFonts w:ascii="Helvetica" w:hAnsi="Helvetica"/>
          <w:sz w:val="24"/>
        </w:rPr>
        <w:t xml:space="preserve">aims to ensure </w:t>
      </w:r>
      <w:r w:rsidR="00B80F63" w:rsidRPr="005443EE">
        <w:rPr>
          <w:rFonts w:ascii="Helvetica" w:hAnsi="Helvetica"/>
          <w:sz w:val="24"/>
        </w:rPr>
        <w:t xml:space="preserve">Burmese </w:t>
      </w:r>
      <w:r w:rsidR="00B14D6E">
        <w:rPr>
          <w:rFonts w:ascii="Helvetica" w:hAnsi="Helvetica"/>
          <w:sz w:val="24"/>
        </w:rPr>
        <w:t xml:space="preserve">refugees are healthy, educated </w:t>
      </w:r>
      <w:r w:rsidR="00B80F63" w:rsidRPr="005443EE">
        <w:rPr>
          <w:rFonts w:ascii="Helvetica" w:hAnsi="Helvetica"/>
          <w:sz w:val="24"/>
        </w:rPr>
        <w:t xml:space="preserve">and are informed, engaged and prepared for potential voluntary repatriation </w:t>
      </w:r>
      <w:r w:rsidR="002C29C3">
        <w:rPr>
          <w:rFonts w:ascii="Helvetica" w:hAnsi="Helvetica"/>
          <w:sz w:val="24"/>
        </w:rPr>
        <w:t>in</w:t>
      </w:r>
      <w:r w:rsidR="00B80F63" w:rsidRPr="005443EE">
        <w:rPr>
          <w:rFonts w:ascii="Helvetica" w:hAnsi="Helvetica"/>
          <w:sz w:val="24"/>
        </w:rPr>
        <w:t xml:space="preserve"> safety and dignity when conditions are conducive and people are ready.</w:t>
      </w:r>
      <w:r w:rsidR="00B80F63">
        <w:rPr>
          <w:rFonts w:ascii="Helvetica" w:hAnsi="Helvetica"/>
          <w:sz w:val="24"/>
        </w:rPr>
        <w:t xml:space="preserve"> </w:t>
      </w:r>
    </w:p>
    <w:p w:rsidR="00B80F63" w:rsidRDefault="00B80F63" w:rsidP="006B4B2E">
      <w:pPr>
        <w:rPr>
          <w:rFonts w:ascii="Helvetica" w:hAnsi="Helvetica"/>
          <w:sz w:val="24"/>
        </w:rPr>
      </w:pPr>
    </w:p>
    <w:p w:rsidR="006B4B2E" w:rsidRPr="005443EE" w:rsidRDefault="00B80F63" w:rsidP="0023665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Australia</w:t>
      </w:r>
      <w:r w:rsidR="006B4B2E" w:rsidRPr="005443EE">
        <w:rPr>
          <w:rFonts w:ascii="Helvetica" w:hAnsi="Helvetica"/>
          <w:sz w:val="24"/>
        </w:rPr>
        <w:t xml:space="preserve"> </w:t>
      </w:r>
      <w:r w:rsidR="000427DA">
        <w:rPr>
          <w:rFonts w:ascii="Helvetica" w:hAnsi="Helvetica"/>
          <w:sz w:val="24"/>
        </w:rPr>
        <w:t xml:space="preserve">currently provides $8 million in </w:t>
      </w:r>
      <w:r>
        <w:rPr>
          <w:rFonts w:ascii="Helvetica" w:hAnsi="Helvetica"/>
          <w:sz w:val="24"/>
        </w:rPr>
        <w:t xml:space="preserve">aid </w:t>
      </w:r>
      <w:r w:rsidR="006B4B2E" w:rsidRPr="005443EE">
        <w:rPr>
          <w:rFonts w:ascii="Helvetica" w:hAnsi="Helvetica"/>
          <w:sz w:val="24"/>
        </w:rPr>
        <w:t xml:space="preserve">assistance </w:t>
      </w:r>
      <w:r w:rsidR="000427DA">
        <w:rPr>
          <w:rFonts w:ascii="Helvetica" w:hAnsi="Helvetica"/>
          <w:sz w:val="24"/>
        </w:rPr>
        <w:t>(</w:t>
      </w:r>
      <w:r w:rsidR="006B4B2E" w:rsidRPr="005443EE">
        <w:rPr>
          <w:rFonts w:ascii="Helvetica" w:hAnsi="Helvetica"/>
          <w:sz w:val="24"/>
        </w:rPr>
        <w:t>2013-2015</w:t>
      </w:r>
      <w:r w:rsidR="000427DA">
        <w:rPr>
          <w:rFonts w:ascii="Helvetica" w:hAnsi="Helvetica"/>
          <w:sz w:val="24"/>
        </w:rPr>
        <w:t>)</w:t>
      </w:r>
      <w:r w:rsidR="00C053BE">
        <w:rPr>
          <w:rFonts w:ascii="Helvetica" w:hAnsi="Helvetica"/>
          <w:sz w:val="24"/>
        </w:rPr>
        <w:t xml:space="preserve"> to five main partners</w:t>
      </w:r>
      <w:r w:rsidR="00236653">
        <w:rPr>
          <w:rFonts w:ascii="Helvetica" w:hAnsi="Helvetica"/>
          <w:sz w:val="24"/>
        </w:rPr>
        <w:t>:</w:t>
      </w:r>
    </w:p>
    <w:p w:rsidR="00C053BE" w:rsidRPr="00236653" w:rsidRDefault="006B4B2E" w:rsidP="00236653">
      <w:pPr>
        <w:numPr>
          <w:ilvl w:val="0"/>
          <w:numId w:val="2"/>
        </w:numPr>
        <w:rPr>
          <w:rFonts w:ascii="Helvetica" w:hAnsi="Helvetica"/>
          <w:sz w:val="24"/>
        </w:rPr>
      </w:pPr>
      <w:r w:rsidRPr="00540E73">
        <w:rPr>
          <w:rFonts w:ascii="Helvetica" w:hAnsi="Helvetica"/>
          <w:sz w:val="24"/>
        </w:rPr>
        <w:t>The Bor</w:t>
      </w:r>
      <w:r w:rsidR="00236653">
        <w:rPr>
          <w:rFonts w:ascii="Helvetica" w:hAnsi="Helvetica"/>
          <w:sz w:val="24"/>
        </w:rPr>
        <w:t xml:space="preserve">der Consortium </w:t>
      </w:r>
      <w:r w:rsidR="00F513D7">
        <w:rPr>
          <w:rFonts w:ascii="Helvetica" w:hAnsi="Helvetica"/>
          <w:sz w:val="24"/>
        </w:rPr>
        <w:t>provide</w:t>
      </w:r>
      <w:r w:rsidR="00236653">
        <w:rPr>
          <w:rFonts w:ascii="Helvetica" w:hAnsi="Helvetica"/>
          <w:sz w:val="24"/>
        </w:rPr>
        <w:t>s</w:t>
      </w:r>
      <w:r w:rsidR="005443EE" w:rsidRPr="00540E73">
        <w:rPr>
          <w:rFonts w:ascii="Helvetica" w:hAnsi="Helvetica"/>
          <w:sz w:val="24"/>
        </w:rPr>
        <w:t xml:space="preserve"> </w:t>
      </w:r>
      <w:r w:rsidR="00C053BE" w:rsidRPr="00236653">
        <w:rPr>
          <w:rFonts w:ascii="Helvetica" w:hAnsi="Helvetica"/>
          <w:sz w:val="24"/>
        </w:rPr>
        <w:t>food assistance</w:t>
      </w:r>
      <w:r w:rsidR="00EF5720">
        <w:rPr>
          <w:rFonts w:ascii="Helvetica" w:hAnsi="Helvetica"/>
          <w:sz w:val="24"/>
        </w:rPr>
        <w:t xml:space="preserve"> </w:t>
      </w:r>
      <w:r w:rsidR="00C053BE" w:rsidRPr="00236653">
        <w:rPr>
          <w:rFonts w:ascii="Helvetica" w:hAnsi="Helvetica"/>
          <w:sz w:val="24"/>
        </w:rPr>
        <w:t xml:space="preserve">to the most vulnerable households, </w:t>
      </w:r>
      <w:r w:rsidR="00EF5720">
        <w:rPr>
          <w:rFonts w:ascii="Helvetica" w:hAnsi="Helvetica"/>
          <w:sz w:val="24"/>
        </w:rPr>
        <w:t xml:space="preserve">nutrition, </w:t>
      </w:r>
      <w:r w:rsidR="00C053BE" w:rsidRPr="00236653">
        <w:rPr>
          <w:rFonts w:ascii="Helvetica" w:hAnsi="Helvetica"/>
          <w:sz w:val="24"/>
        </w:rPr>
        <w:t xml:space="preserve">shelter and livelihoods activities to build refugees skills and self-reliance </w:t>
      </w:r>
    </w:p>
    <w:p w:rsidR="00540E73" w:rsidRPr="00F513D7" w:rsidRDefault="006B4B2E" w:rsidP="00236653">
      <w:pPr>
        <w:pStyle w:val="ListParagraph"/>
        <w:numPr>
          <w:ilvl w:val="0"/>
          <w:numId w:val="2"/>
        </w:numPr>
        <w:ind w:left="714" w:hanging="357"/>
        <w:rPr>
          <w:rFonts w:ascii="Helvetica" w:hAnsi="Helvetica"/>
          <w:sz w:val="24"/>
        </w:rPr>
      </w:pPr>
      <w:r w:rsidRPr="00540E73">
        <w:rPr>
          <w:rFonts w:ascii="Helvetica" w:hAnsi="Helvetica"/>
          <w:sz w:val="24"/>
        </w:rPr>
        <w:t xml:space="preserve">International Rescue Committee </w:t>
      </w:r>
      <w:r w:rsidR="00236653">
        <w:rPr>
          <w:rFonts w:ascii="Helvetica" w:hAnsi="Helvetica"/>
          <w:sz w:val="24"/>
        </w:rPr>
        <w:t xml:space="preserve">provides </w:t>
      </w:r>
      <w:r w:rsidR="00C053BE">
        <w:rPr>
          <w:rFonts w:ascii="Helvetica" w:hAnsi="Helvetica"/>
          <w:sz w:val="24"/>
        </w:rPr>
        <w:t xml:space="preserve">access to </w:t>
      </w:r>
      <w:r w:rsidR="00B80F63" w:rsidRPr="00540E73">
        <w:rPr>
          <w:rFonts w:ascii="Helvetica" w:hAnsi="Helvetica"/>
          <w:sz w:val="24"/>
        </w:rPr>
        <w:t>health,</w:t>
      </w:r>
      <w:r w:rsidR="005443EE" w:rsidRPr="00540E73">
        <w:rPr>
          <w:rFonts w:ascii="Helvetica" w:hAnsi="Helvetica"/>
          <w:sz w:val="24"/>
        </w:rPr>
        <w:t xml:space="preserve"> mental health</w:t>
      </w:r>
      <w:r w:rsidR="00C053BE">
        <w:rPr>
          <w:rFonts w:ascii="Helvetica" w:hAnsi="Helvetica"/>
          <w:sz w:val="24"/>
        </w:rPr>
        <w:t xml:space="preserve"> and</w:t>
      </w:r>
      <w:r w:rsidRPr="00540E73">
        <w:rPr>
          <w:rFonts w:ascii="Helvetica" w:hAnsi="Helvetica"/>
          <w:sz w:val="24"/>
        </w:rPr>
        <w:t xml:space="preserve"> water and sanitation </w:t>
      </w:r>
      <w:r w:rsidR="00C053BE">
        <w:rPr>
          <w:rFonts w:ascii="Helvetica" w:hAnsi="Helvetica"/>
          <w:sz w:val="24"/>
        </w:rPr>
        <w:t>services to refugees in three camps and</w:t>
      </w:r>
      <w:r w:rsidR="00C053BE" w:rsidRPr="00C053BE">
        <w:rPr>
          <w:rFonts w:ascii="Helvetica" w:hAnsi="Helvetica"/>
          <w:sz w:val="24"/>
        </w:rPr>
        <w:t xml:space="preserve"> training for health workers </w:t>
      </w:r>
      <w:r w:rsidR="00866A8D">
        <w:rPr>
          <w:rFonts w:ascii="Helvetica" w:hAnsi="Helvetica"/>
          <w:sz w:val="24"/>
        </w:rPr>
        <w:t xml:space="preserve">based on </w:t>
      </w:r>
      <w:r w:rsidR="00C053BE" w:rsidRPr="00C053BE">
        <w:rPr>
          <w:rFonts w:ascii="Helvetica" w:hAnsi="Helvetica"/>
          <w:sz w:val="24"/>
        </w:rPr>
        <w:t>a curriculum that will be recognised if they return to Burma</w:t>
      </w:r>
    </w:p>
    <w:p w:rsidR="00236653" w:rsidRPr="00236653" w:rsidRDefault="00236653" w:rsidP="00236653">
      <w:pPr>
        <w:numPr>
          <w:ilvl w:val="0"/>
          <w:numId w:val="2"/>
        </w:numPr>
        <w:rPr>
          <w:rFonts w:ascii="Helvetica" w:hAnsi="Helvetica"/>
          <w:sz w:val="24"/>
        </w:rPr>
      </w:pPr>
      <w:r w:rsidRPr="00C053BE">
        <w:rPr>
          <w:rFonts w:ascii="Helvetica" w:hAnsi="Helvetica"/>
          <w:sz w:val="24"/>
        </w:rPr>
        <w:t xml:space="preserve">Premiere Urgence-Aide Medical Internationale </w:t>
      </w:r>
      <w:r>
        <w:rPr>
          <w:rFonts w:ascii="Helvetica" w:hAnsi="Helvetica"/>
          <w:sz w:val="24"/>
        </w:rPr>
        <w:t xml:space="preserve">provides access to </w:t>
      </w:r>
      <w:r w:rsidRPr="00C053BE">
        <w:rPr>
          <w:rFonts w:ascii="Helvetica" w:hAnsi="Helvetica"/>
          <w:sz w:val="24"/>
        </w:rPr>
        <w:t xml:space="preserve">health and mental health services </w:t>
      </w:r>
      <w:r>
        <w:rPr>
          <w:rFonts w:ascii="Helvetica" w:hAnsi="Helvetica"/>
          <w:sz w:val="24"/>
        </w:rPr>
        <w:t xml:space="preserve">in three camps </w:t>
      </w:r>
    </w:p>
    <w:p w:rsidR="00540E73" w:rsidRPr="00F513D7" w:rsidRDefault="006B4B2E" w:rsidP="00236653">
      <w:pPr>
        <w:pStyle w:val="ListParagraph"/>
        <w:numPr>
          <w:ilvl w:val="0"/>
          <w:numId w:val="2"/>
        </w:numPr>
        <w:ind w:left="714" w:hanging="357"/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 xml:space="preserve">Save the Children </w:t>
      </w:r>
      <w:r w:rsidR="00236653">
        <w:rPr>
          <w:rFonts w:ascii="Helvetica" w:hAnsi="Helvetica"/>
          <w:sz w:val="24"/>
        </w:rPr>
        <w:t xml:space="preserve">supports </w:t>
      </w:r>
      <w:r w:rsidRPr="005443EE">
        <w:rPr>
          <w:rFonts w:ascii="Helvetica" w:hAnsi="Helvetica"/>
          <w:sz w:val="24"/>
        </w:rPr>
        <w:t xml:space="preserve">education </w:t>
      </w:r>
      <w:r w:rsidR="00C053BE">
        <w:rPr>
          <w:rFonts w:ascii="Helvetica" w:hAnsi="Helvetica"/>
          <w:sz w:val="24"/>
        </w:rPr>
        <w:t xml:space="preserve">for more than 30,000 children </w:t>
      </w:r>
      <w:r w:rsidR="00236653">
        <w:rPr>
          <w:rFonts w:ascii="Helvetica" w:hAnsi="Helvetica"/>
          <w:sz w:val="24"/>
        </w:rPr>
        <w:t xml:space="preserve">in the camps </w:t>
      </w:r>
      <w:r w:rsidR="00884A33">
        <w:rPr>
          <w:rFonts w:ascii="Helvetica" w:hAnsi="Helvetica"/>
          <w:sz w:val="24"/>
        </w:rPr>
        <w:t xml:space="preserve">and </w:t>
      </w:r>
      <w:r w:rsidR="00640139">
        <w:rPr>
          <w:rFonts w:ascii="Helvetica" w:hAnsi="Helvetica"/>
          <w:sz w:val="24"/>
        </w:rPr>
        <w:t>is working</w:t>
      </w:r>
      <w:r w:rsidR="00884A33">
        <w:rPr>
          <w:rFonts w:ascii="Helvetica" w:hAnsi="Helvetica"/>
          <w:sz w:val="24"/>
        </w:rPr>
        <w:t xml:space="preserve"> to support students to be able </w:t>
      </w:r>
      <w:r w:rsidR="00866A8D">
        <w:rPr>
          <w:rFonts w:ascii="Helvetica" w:hAnsi="Helvetica"/>
          <w:sz w:val="24"/>
        </w:rPr>
        <w:t xml:space="preserve">to </w:t>
      </w:r>
      <w:r w:rsidR="00884A33">
        <w:rPr>
          <w:rFonts w:ascii="Helvetica" w:hAnsi="Helvetica"/>
          <w:sz w:val="24"/>
        </w:rPr>
        <w:t xml:space="preserve">continue their education if they return to Burma </w:t>
      </w:r>
    </w:p>
    <w:p w:rsidR="00236653" w:rsidRDefault="00236653" w:rsidP="00400ED4">
      <w:pPr>
        <w:numPr>
          <w:ilvl w:val="0"/>
          <w:numId w:val="2"/>
        </w:numPr>
        <w:jc w:val="both"/>
        <w:rPr>
          <w:rFonts w:ascii="Helvetica" w:hAnsi="Helvetica"/>
          <w:sz w:val="24"/>
        </w:rPr>
      </w:pPr>
      <w:r w:rsidRPr="00EF5720">
        <w:rPr>
          <w:rFonts w:ascii="Helvetica" w:hAnsi="Helvetica"/>
          <w:sz w:val="24"/>
        </w:rPr>
        <w:t>ADRA Thailand provides</w:t>
      </w:r>
      <w:r w:rsidR="00B80F63" w:rsidRPr="00EF5720">
        <w:rPr>
          <w:rFonts w:ascii="Helvetica" w:hAnsi="Helvetica"/>
          <w:sz w:val="24"/>
        </w:rPr>
        <w:t xml:space="preserve"> </w:t>
      </w:r>
      <w:r w:rsidR="00F513D7" w:rsidRPr="00EF5720">
        <w:rPr>
          <w:rFonts w:ascii="Helvetica" w:hAnsi="Helvetica"/>
          <w:sz w:val="24"/>
        </w:rPr>
        <w:t>vocational training</w:t>
      </w:r>
      <w:r w:rsidR="00044FCD" w:rsidRPr="00EF5720">
        <w:rPr>
          <w:rFonts w:ascii="Helvetica" w:hAnsi="Helvetica"/>
          <w:sz w:val="24"/>
        </w:rPr>
        <w:t xml:space="preserve"> </w:t>
      </w:r>
      <w:r w:rsidR="00C053BE" w:rsidRPr="00EF5720">
        <w:rPr>
          <w:rFonts w:ascii="Helvetica" w:hAnsi="Helvetica"/>
          <w:sz w:val="24"/>
        </w:rPr>
        <w:t xml:space="preserve">for </w:t>
      </w:r>
      <w:r w:rsidR="00EF5720">
        <w:rPr>
          <w:rFonts w:ascii="Helvetica" w:hAnsi="Helvetica"/>
          <w:sz w:val="24"/>
        </w:rPr>
        <w:t xml:space="preserve">over </w:t>
      </w:r>
      <w:r w:rsidR="00C053BE" w:rsidRPr="00EF5720">
        <w:rPr>
          <w:rFonts w:ascii="Helvetica" w:hAnsi="Helvetica"/>
          <w:sz w:val="24"/>
        </w:rPr>
        <w:t xml:space="preserve">2,100 refugees and coordination with Thai and </w:t>
      </w:r>
      <w:r w:rsidR="00EF5720">
        <w:rPr>
          <w:rFonts w:ascii="Helvetica" w:hAnsi="Helvetica"/>
          <w:sz w:val="24"/>
        </w:rPr>
        <w:t xml:space="preserve">Burmese </w:t>
      </w:r>
      <w:r w:rsidR="007A255C">
        <w:rPr>
          <w:rFonts w:ascii="Helvetica" w:hAnsi="Helvetica"/>
          <w:sz w:val="24"/>
        </w:rPr>
        <w:t>g</w:t>
      </w:r>
      <w:r w:rsidR="00C053BE" w:rsidRPr="00EF5720">
        <w:rPr>
          <w:rFonts w:ascii="Helvetica" w:hAnsi="Helvetica"/>
          <w:sz w:val="24"/>
        </w:rPr>
        <w:t>overnment vocational education agencies</w:t>
      </w:r>
      <w:r w:rsidR="00D43AF0">
        <w:rPr>
          <w:rFonts w:ascii="Helvetica" w:hAnsi="Helvetica"/>
          <w:sz w:val="24"/>
        </w:rPr>
        <w:t xml:space="preserve"> to</w:t>
      </w:r>
      <w:r w:rsidR="00C053BE" w:rsidRPr="00EF5720">
        <w:rPr>
          <w:rFonts w:ascii="Helvetica" w:hAnsi="Helvetica"/>
          <w:sz w:val="24"/>
        </w:rPr>
        <w:t xml:space="preserve"> recogn</w:t>
      </w:r>
      <w:r w:rsidR="00D43AF0">
        <w:rPr>
          <w:rFonts w:ascii="Helvetica" w:hAnsi="Helvetica"/>
          <w:sz w:val="24"/>
        </w:rPr>
        <w:t>ise</w:t>
      </w:r>
      <w:r w:rsidR="00C053BE" w:rsidRPr="00EF5720">
        <w:rPr>
          <w:rFonts w:ascii="Helvetica" w:hAnsi="Helvetica"/>
          <w:sz w:val="24"/>
        </w:rPr>
        <w:t xml:space="preserve"> qualifications</w:t>
      </w:r>
      <w:r w:rsidR="00866A8D">
        <w:rPr>
          <w:rFonts w:ascii="Helvetica" w:hAnsi="Helvetica"/>
          <w:sz w:val="24"/>
        </w:rPr>
        <w:t>.</w:t>
      </w:r>
      <w:r w:rsidR="00C053BE" w:rsidRPr="00EF5720">
        <w:rPr>
          <w:rFonts w:ascii="Helvetica" w:hAnsi="Helvetica"/>
          <w:sz w:val="24"/>
        </w:rPr>
        <w:t xml:space="preserve"> </w:t>
      </w:r>
    </w:p>
    <w:p w:rsidR="00EF5720" w:rsidRPr="00EF5720" w:rsidRDefault="00EF5720" w:rsidP="00EF5720">
      <w:pPr>
        <w:ind w:left="720"/>
        <w:jc w:val="both"/>
        <w:rPr>
          <w:rFonts w:ascii="Helvetica" w:hAnsi="Helvetica"/>
          <w:sz w:val="24"/>
        </w:rPr>
      </w:pPr>
    </w:p>
    <w:p w:rsidR="00236653" w:rsidRPr="005443EE" w:rsidRDefault="00236653" w:rsidP="00236653">
      <w:pPr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</w:pPr>
      <w:r w:rsidRPr="005443EE">
        <w:rPr>
          <w:rFonts w:ascii="Helvetica" w:eastAsia="Times New Roman" w:hAnsi="Helvetica"/>
          <w:noProof/>
          <w:color w:val="007FAD"/>
          <w:spacing w:val="-10"/>
          <w:kern w:val="28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8B5CDCE" wp14:editId="21A54C34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997" cy="1871709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at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7" cy="1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3EE"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  <w:t>Recommendations</w:t>
      </w:r>
    </w:p>
    <w:p w:rsidR="00236653" w:rsidRDefault="00236653" w:rsidP="00400ED4">
      <w:pPr>
        <w:jc w:val="both"/>
        <w:rPr>
          <w:rFonts w:ascii="Helvetica" w:hAnsi="Helvetica"/>
          <w:sz w:val="24"/>
        </w:rPr>
      </w:pPr>
    </w:p>
    <w:p w:rsidR="00866A8D" w:rsidRDefault="000427DA" w:rsidP="00400ED4">
      <w:p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In October 2014, DFAT commissioned an independent review </w:t>
      </w:r>
      <w:r w:rsidR="00400ED4">
        <w:rPr>
          <w:rFonts w:ascii="Helvetica" w:hAnsi="Helvetica"/>
          <w:sz w:val="24"/>
        </w:rPr>
        <w:t xml:space="preserve">of </w:t>
      </w:r>
      <w:r>
        <w:rPr>
          <w:rFonts w:ascii="Helvetica" w:hAnsi="Helvetica"/>
          <w:sz w:val="24"/>
        </w:rPr>
        <w:t xml:space="preserve">Australia’s aid assistance to the Thai-Burma border. </w:t>
      </w:r>
      <w:r w:rsidR="005443EE" w:rsidRPr="005443EE">
        <w:rPr>
          <w:rFonts w:ascii="Helvetica" w:hAnsi="Helvetica"/>
          <w:sz w:val="24"/>
        </w:rPr>
        <w:t>Overall</w:t>
      </w:r>
      <w:r>
        <w:rPr>
          <w:rFonts w:ascii="Helvetica" w:hAnsi="Helvetica"/>
          <w:sz w:val="24"/>
        </w:rPr>
        <w:t>,</w:t>
      </w:r>
      <w:r w:rsidR="005443EE" w:rsidRPr="005443EE">
        <w:rPr>
          <w:rFonts w:ascii="Helvetica" w:hAnsi="Helvetica"/>
          <w:sz w:val="24"/>
        </w:rPr>
        <w:t xml:space="preserve"> the evaluation found that Australia’s </w:t>
      </w:r>
      <w:r w:rsidR="00B80F63">
        <w:rPr>
          <w:rFonts w:ascii="Helvetica" w:hAnsi="Helvetica"/>
          <w:sz w:val="24"/>
        </w:rPr>
        <w:t xml:space="preserve">aid </w:t>
      </w:r>
      <w:r w:rsidR="005443EE" w:rsidRPr="005443EE">
        <w:rPr>
          <w:rFonts w:ascii="Helvetica" w:hAnsi="Helvetica"/>
          <w:sz w:val="24"/>
        </w:rPr>
        <w:t>assistance</w:t>
      </w:r>
      <w:r w:rsidR="00B80F63">
        <w:rPr>
          <w:rFonts w:ascii="Helvetica" w:hAnsi="Helvetica"/>
          <w:sz w:val="24"/>
        </w:rPr>
        <w:t xml:space="preserve"> was relevant</w:t>
      </w:r>
      <w:r>
        <w:rPr>
          <w:rFonts w:ascii="Helvetica" w:hAnsi="Helvetica"/>
          <w:sz w:val="24"/>
        </w:rPr>
        <w:t>, effective and efficient</w:t>
      </w:r>
      <w:r w:rsidR="00400ED4">
        <w:rPr>
          <w:rFonts w:ascii="Helvetica" w:hAnsi="Helvetica"/>
          <w:sz w:val="24"/>
        </w:rPr>
        <w:t xml:space="preserve">. </w:t>
      </w:r>
      <w:r w:rsidR="00866A8D">
        <w:rPr>
          <w:rFonts w:ascii="Helvetica" w:hAnsi="Helvetica"/>
          <w:sz w:val="24"/>
        </w:rPr>
        <w:t xml:space="preserve">It concluded that the needs in the border camps would likely continue for some time and recommended that Australia continue to provide assistance. Australian assistance was addressing real needs in a difficult environment. </w:t>
      </w:r>
    </w:p>
    <w:p w:rsidR="00F1052C" w:rsidRPr="005443EE" w:rsidRDefault="00F1052C" w:rsidP="00400ED4">
      <w:pPr>
        <w:tabs>
          <w:tab w:val="left" w:pos="6920"/>
        </w:tabs>
        <w:jc w:val="both"/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lastRenderedPageBreak/>
        <w:t>The evaluation made the following recommendations:</w:t>
      </w:r>
      <w:r w:rsidR="00400ED4">
        <w:rPr>
          <w:rFonts w:ascii="Helvetica" w:hAnsi="Helvetica"/>
          <w:sz w:val="24"/>
        </w:rPr>
        <w:tab/>
      </w:r>
    </w:p>
    <w:p w:rsidR="00F1052C" w:rsidRPr="005443EE" w:rsidRDefault="00F1052C">
      <w:pPr>
        <w:rPr>
          <w:rFonts w:ascii="Helvetica" w:hAnsi="Helvetica"/>
          <w:sz w:val="24"/>
        </w:rPr>
      </w:pPr>
    </w:p>
    <w:p w:rsidR="00F1052C" w:rsidRPr="005443EE" w:rsidRDefault="00F1052C" w:rsidP="00F1052C">
      <w:pPr>
        <w:pStyle w:val="ListParagraph"/>
        <w:numPr>
          <w:ilvl w:val="0"/>
          <w:numId w:val="1"/>
        </w:numPr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>DFAT should extend assistance in a flexib</w:t>
      </w:r>
      <w:r w:rsidR="0049281E">
        <w:rPr>
          <w:rFonts w:ascii="Helvetica" w:hAnsi="Helvetica"/>
          <w:sz w:val="24"/>
        </w:rPr>
        <w:t>le manner to the border camps for at</w:t>
      </w:r>
      <w:r w:rsidRPr="005443EE">
        <w:rPr>
          <w:rFonts w:ascii="Helvetica" w:hAnsi="Helvetica"/>
          <w:sz w:val="24"/>
        </w:rPr>
        <w:t xml:space="preserve"> least </w:t>
      </w:r>
      <w:r w:rsidR="0049281E">
        <w:rPr>
          <w:rFonts w:ascii="Helvetica" w:hAnsi="Helvetica"/>
          <w:sz w:val="24"/>
        </w:rPr>
        <w:t>a further year and ideally until June 2017</w:t>
      </w:r>
      <w:r w:rsidRPr="005443EE">
        <w:rPr>
          <w:rFonts w:ascii="Helvetica" w:hAnsi="Helvetica"/>
          <w:sz w:val="24"/>
        </w:rPr>
        <w:t>, with an option to</w:t>
      </w:r>
      <w:r w:rsidR="0049281E">
        <w:rPr>
          <w:rFonts w:ascii="Helvetica" w:hAnsi="Helvetica"/>
          <w:sz w:val="24"/>
        </w:rPr>
        <w:t xml:space="preserve"> re-program part of the funding in the event of large-scale returns </w:t>
      </w:r>
      <w:r w:rsidRPr="005443EE">
        <w:rPr>
          <w:rFonts w:ascii="Helvetica" w:hAnsi="Helvetica"/>
          <w:sz w:val="24"/>
        </w:rPr>
        <w:t xml:space="preserve"> </w:t>
      </w:r>
    </w:p>
    <w:p w:rsidR="00F1052C" w:rsidRPr="005443EE" w:rsidRDefault="00F1052C" w:rsidP="00F1052C">
      <w:pPr>
        <w:pStyle w:val="ListParagraph"/>
        <w:rPr>
          <w:rFonts w:ascii="Helvetica" w:hAnsi="Helvetica"/>
          <w:sz w:val="24"/>
        </w:rPr>
      </w:pPr>
    </w:p>
    <w:p w:rsidR="00F1052C" w:rsidRPr="005443EE" w:rsidRDefault="00F1052C" w:rsidP="00F1052C">
      <w:pPr>
        <w:pStyle w:val="ListParagraph"/>
        <w:numPr>
          <w:ilvl w:val="0"/>
          <w:numId w:val="1"/>
        </w:numPr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>DFAT’s partners should begin to monitor the outcomes of their assistance</w:t>
      </w:r>
      <w:r w:rsidR="00866A8D">
        <w:rPr>
          <w:rFonts w:ascii="Helvetica" w:hAnsi="Helvetica"/>
          <w:sz w:val="24"/>
        </w:rPr>
        <w:t xml:space="preserve"> rather than only activities and outputs, </w:t>
      </w:r>
      <w:r w:rsidRPr="005443EE">
        <w:rPr>
          <w:rFonts w:ascii="Helvetica" w:hAnsi="Helvetica"/>
          <w:sz w:val="24"/>
        </w:rPr>
        <w:t xml:space="preserve">so that they can </w:t>
      </w:r>
      <w:r w:rsidR="00866A8D">
        <w:rPr>
          <w:rFonts w:ascii="Helvetica" w:hAnsi="Helvetica"/>
          <w:sz w:val="24"/>
        </w:rPr>
        <w:t xml:space="preserve">better </w:t>
      </w:r>
      <w:r w:rsidRPr="005443EE">
        <w:rPr>
          <w:rFonts w:ascii="Helvetica" w:hAnsi="Helvetica"/>
          <w:sz w:val="24"/>
        </w:rPr>
        <w:t>determine which types of</w:t>
      </w:r>
      <w:r w:rsidR="0049281E">
        <w:rPr>
          <w:rFonts w:ascii="Helvetica" w:hAnsi="Helvetica"/>
          <w:sz w:val="24"/>
        </w:rPr>
        <w:t xml:space="preserve"> assistance are likely to have the </w:t>
      </w:r>
      <w:r w:rsidR="0060633E">
        <w:rPr>
          <w:rFonts w:ascii="Helvetica" w:hAnsi="Helvetica"/>
          <w:sz w:val="24"/>
        </w:rPr>
        <w:t xml:space="preserve">greatest positive </w:t>
      </w:r>
      <w:r w:rsidR="0049281E">
        <w:rPr>
          <w:rFonts w:ascii="Helvetica" w:hAnsi="Helvetica"/>
          <w:sz w:val="24"/>
        </w:rPr>
        <w:t xml:space="preserve">impact </w:t>
      </w:r>
    </w:p>
    <w:p w:rsidR="00F1052C" w:rsidRPr="005443EE" w:rsidRDefault="00F1052C" w:rsidP="00F1052C">
      <w:pPr>
        <w:pStyle w:val="ListParagraph"/>
        <w:rPr>
          <w:rFonts w:ascii="Helvetica" w:hAnsi="Helvetica"/>
          <w:sz w:val="24"/>
        </w:rPr>
      </w:pPr>
    </w:p>
    <w:p w:rsidR="00F1052C" w:rsidRPr="005443EE" w:rsidRDefault="00F1052C" w:rsidP="00F1052C">
      <w:pPr>
        <w:pStyle w:val="ListParagraph"/>
        <w:numPr>
          <w:ilvl w:val="0"/>
          <w:numId w:val="1"/>
        </w:numPr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>DFAT’s partners should increase the labour mobility of trainees and students</w:t>
      </w:r>
      <w:r w:rsidR="00866A8D">
        <w:rPr>
          <w:rFonts w:ascii="Helvetica" w:hAnsi="Helvetica"/>
          <w:sz w:val="24"/>
        </w:rPr>
        <w:t xml:space="preserve"> in the camps to ensure their skills are transferable outside of the camps</w:t>
      </w:r>
    </w:p>
    <w:p w:rsidR="00F1052C" w:rsidRPr="005443EE" w:rsidRDefault="00F1052C" w:rsidP="00F1052C">
      <w:pPr>
        <w:pStyle w:val="ListParagraph"/>
        <w:rPr>
          <w:rFonts w:ascii="Helvetica" w:hAnsi="Helvetica"/>
          <w:sz w:val="24"/>
        </w:rPr>
      </w:pPr>
    </w:p>
    <w:p w:rsidR="00F1052C" w:rsidRPr="005443EE" w:rsidRDefault="00F1052C" w:rsidP="00F1052C">
      <w:pPr>
        <w:pStyle w:val="ListParagraph"/>
        <w:numPr>
          <w:ilvl w:val="0"/>
          <w:numId w:val="1"/>
        </w:numPr>
        <w:rPr>
          <w:rFonts w:ascii="Helvetica" w:hAnsi="Helvetica"/>
          <w:sz w:val="24"/>
        </w:rPr>
      </w:pPr>
      <w:r w:rsidRPr="005443EE">
        <w:rPr>
          <w:rFonts w:ascii="Helvetica" w:hAnsi="Helvetica"/>
          <w:sz w:val="24"/>
        </w:rPr>
        <w:t>DFAT’s partners should continue to mainstream protection and promote inclusion</w:t>
      </w:r>
      <w:r w:rsidR="00866A8D">
        <w:rPr>
          <w:rFonts w:ascii="Helvetica" w:hAnsi="Helvetica"/>
          <w:sz w:val="24"/>
        </w:rPr>
        <w:t xml:space="preserve"> of vulnerable groups</w:t>
      </w:r>
      <w:r w:rsidRPr="005443EE">
        <w:rPr>
          <w:rFonts w:ascii="Helvetica" w:hAnsi="Helvetica"/>
          <w:sz w:val="24"/>
        </w:rPr>
        <w:t xml:space="preserve"> </w:t>
      </w:r>
    </w:p>
    <w:p w:rsidR="00F1052C" w:rsidRPr="005443EE" w:rsidRDefault="00F1052C" w:rsidP="00F1052C">
      <w:pPr>
        <w:pStyle w:val="ListParagraph"/>
        <w:rPr>
          <w:rFonts w:ascii="Helvetica" w:hAnsi="Helvetica"/>
          <w:sz w:val="24"/>
        </w:rPr>
      </w:pPr>
    </w:p>
    <w:p w:rsidR="00F1052C" w:rsidRPr="005443EE" w:rsidRDefault="00866A8D" w:rsidP="00F1052C">
      <w:pPr>
        <w:pStyle w:val="ListParagraph"/>
        <w:numPr>
          <w:ilvl w:val="0"/>
          <w:numId w:val="1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Noting some disadvantages of using ethnic organisations for program implementation, make no changes to this model as to do so would not be a worthwhile investment. </w:t>
      </w:r>
    </w:p>
    <w:p w:rsidR="00F1052C" w:rsidRPr="005443EE" w:rsidRDefault="00F1052C" w:rsidP="00F1052C">
      <w:pPr>
        <w:pStyle w:val="ListParagraph"/>
        <w:rPr>
          <w:rFonts w:ascii="Helvetica" w:hAnsi="Helvetica"/>
          <w:sz w:val="24"/>
        </w:rPr>
      </w:pPr>
    </w:p>
    <w:p w:rsidR="00F1052C" w:rsidRPr="00355BAD" w:rsidRDefault="00F1052C" w:rsidP="00355BAD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355BAD">
        <w:rPr>
          <w:rFonts w:ascii="Helvetica" w:hAnsi="Helvetica"/>
          <w:sz w:val="24"/>
        </w:rPr>
        <w:t xml:space="preserve">Future DFAT evaluation of support to the camps should </w:t>
      </w:r>
      <w:r w:rsidR="00866A8D">
        <w:rPr>
          <w:rFonts w:ascii="Helvetica" w:hAnsi="Helvetica"/>
          <w:sz w:val="24"/>
        </w:rPr>
        <w:t>take a broader two-</w:t>
      </w:r>
      <w:r w:rsidR="00355BAD" w:rsidRPr="00355BAD">
        <w:rPr>
          <w:rFonts w:ascii="Helvetica" w:hAnsi="Helvetica"/>
          <w:sz w:val="24"/>
        </w:rPr>
        <w:t>country approach to look at both s</w:t>
      </w:r>
      <w:r w:rsidRPr="00355BAD">
        <w:rPr>
          <w:rFonts w:ascii="Helvetica" w:hAnsi="Helvetica"/>
          <w:sz w:val="24"/>
        </w:rPr>
        <w:t xml:space="preserve">upport in potential areas of return </w:t>
      </w:r>
      <w:r w:rsidR="009A1C49">
        <w:rPr>
          <w:rFonts w:ascii="Helvetica" w:hAnsi="Helvetica"/>
          <w:sz w:val="24"/>
        </w:rPr>
        <w:t xml:space="preserve">in Burma </w:t>
      </w:r>
      <w:r w:rsidR="00355BAD">
        <w:rPr>
          <w:rFonts w:ascii="Helvetica" w:hAnsi="Helvetica"/>
          <w:sz w:val="24"/>
        </w:rPr>
        <w:t>as well as in the border camps</w:t>
      </w:r>
      <w:r w:rsidR="007A255C">
        <w:rPr>
          <w:rFonts w:ascii="Helvetica" w:hAnsi="Helvetica"/>
          <w:sz w:val="24"/>
        </w:rPr>
        <w:t>.</w:t>
      </w:r>
    </w:p>
    <w:p w:rsidR="00355BAD" w:rsidRPr="00355BAD" w:rsidRDefault="00355BAD" w:rsidP="00355BAD">
      <w:pPr>
        <w:pStyle w:val="ListParagraph"/>
        <w:rPr>
          <w:rFonts w:ascii="Helvetica" w:hAnsi="Helvetica"/>
          <w:sz w:val="22"/>
          <w:szCs w:val="22"/>
        </w:rPr>
      </w:pPr>
    </w:p>
    <w:p w:rsidR="00355BAD" w:rsidRPr="00355BAD" w:rsidRDefault="00355BAD" w:rsidP="00355BAD">
      <w:pPr>
        <w:pStyle w:val="ListParagraph"/>
        <w:rPr>
          <w:rFonts w:ascii="Helvetica" w:hAnsi="Helvetica"/>
          <w:sz w:val="22"/>
          <w:szCs w:val="22"/>
        </w:rPr>
      </w:pPr>
    </w:p>
    <w:p w:rsidR="00F1052C" w:rsidRDefault="00F1052C">
      <w:pPr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</w:pPr>
      <w:r w:rsidRPr="00F1052C">
        <w:rPr>
          <w:rFonts w:ascii="Helvetica" w:eastAsia="Times New Roman" w:hAnsi="Helvetica"/>
          <w:color w:val="007FAD"/>
          <w:spacing w:val="-10"/>
          <w:kern w:val="28"/>
          <w:sz w:val="28"/>
          <w:szCs w:val="28"/>
        </w:rPr>
        <w:t xml:space="preserve">Next Steps </w:t>
      </w:r>
    </w:p>
    <w:p w:rsidR="00F1052C" w:rsidRPr="00C06159" w:rsidRDefault="00F1052C">
      <w:pPr>
        <w:rPr>
          <w:rFonts w:ascii="Helvetica" w:eastAsia="Times New Roman" w:hAnsi="Helvetica"/>
          <w:color w:val="007FAD"/>
          <w:spacing w:val="-10"/>
          <w:kern w:val="28"/>
          <w:sz w:val="24"/>
        </w:rPr>
      </w:pPr>
    </w:p>
    <w:p w:rsidR="00F1052C" w:rsidRPr="00C06159" w:rsidRDefault="005443EE">
      <w:pPr>
        <w:rPr>
          <w:rFonts w:ascii="Helvetica" w:hAnsi="Helvetica"/>
          <w:sz w:val="24"/>
        </w:rPr>
      </w:pPr>
      <w:r w:rsidRPr="00C06159">
        <w:rPr>
          <w:rFonts w:ascii="Helvetica" w:hAnsi="Helvetica"/>
          <w:sz w:val="24"/>
        </w:rPr>
        <w:t xml:space="preserve">In response to the </w:t>
      </w:r>
      <w:r w:rsidR="000200F5" w:rsidRPr="00C06159">
        <w:rPr>
          <w:rFonts w:ascii="Helvetica" w:hAnsi="Helvetica"/>
          <w:sz w:val="24"/>
        </w:rPr>
        <w:t>evaluation</w:t>
      </w:r>
      <w:r w:rsidR="00C06159">
        <w:rPr>
          <w:rFonts w:ascii="Helvetica" w:hAnsi="Helvetica"/>
          <w:sz w:val="24"/>
        </w:rPr>
        <w:t xml:space="preserve"> findings</w:t>
      </w:r>
      <w:r w:rsidR="000200F5" w:rsidRPr="00C06159">
        <w:rPr>
          <w:rFonts w:ascii="Helvetica" w:hAnsi="Helvetica"/>
          <w:sz w:val="24"/>
        </w:rPr>
        <w:t xml:space="preserve">, </w:t>
      </w:r>
      <w:r w:rsidRPr="00C06159">
        <w:rPr>
          <w:rFonts w:ascii="Helvetica" w:hAnsi="Helvetica"/>
          <w:sz w:val="24"/>
        </w:rPr>
        <w:t>DFAT will undertake the following actions:</w:t>
      </w:r>
    </w:p>
    <w:p w:rsidR="005443EE" w:rsidRDefault="005443EE" w:rsidP="00C06159">
      <w:pPr>
        <w:rPr>
          <w:rFonts w:ascii="Helvetica" w:eastAsia="Times New Roman" w:hAnsi="Helvetica"/>
          <w:spacing w:val="-10"/>
          <w:kern w:val="28"/>
          <w:sz w:val="24"/>
        </w:rPr>
      </w:pPr>
    </w:p>
    <w:p w:rsidR="00200187" w:rsidRDefault="00B80F63" w:rsidP="00913AD1">
      <w:pPr>
        <w:pStyle w:val="ListParagraph"/>
        <w:numPr>
          <w:ilvl w:val="0"/>
          <w:numId w:val="3"/>
        </w:numPr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Continue Australia’s aid </w:t>
      </w:r>
      <w:r w:rsidR="000200F5">
        <w:rPr>
          <w:rFonts w:ascii="Helvetica" w:hAnsi="Helvetica"/>
          <w:sz w:val="24"/>
        </w:rPr>
        <w:t>to the</w:t>
      </w:r>
      <w:r>
        <w:rPr>
          <w:rFonts w:ascii="Helvetica" w:hAnsi="Helvetica"/>
          <w:sz w:val="24"/>
        </w:rPr>
        <w:t xml:space="preserve"> refugees on the</w:t>
      </w:r>
      <w:r w:rsidR="000200F5">
        <w:rPr>
          <w:rFonts w:ascii="Helvetica" w:hAnsi="Helvetica"/>
          <w:sz w:val="24"/>
        </w:rPr>
        <w:t xml:space="preserve"> Thai-Burma</w:t>
      </w:r>
      <w:r w:rsidR="005E3ECD">
        <w:rPr>
          <w:rFonts w:ascii="Helvetica" w:hAnsi="Helvetica"/>
          <w:sz w:val="24"/>
        </w:rPr>
        <w:t xml:space="preserve"> border by extending support </w:t>
      </w:r>
      <w:r w:rsidR="008263CF">
        <w:rPr>
          <w:rFonts w:ascii="Helvetica" w:hAnsi="Helvetica"/>
          <w:sz w:val="24"/>
        </w:rPr>
        <w:t xml:space="preserve">to </w:t>
      </w:r>
      <w:r w:rsidR="00C06159">
        <w:rPr>
          <w:rFonts w:ascii="Helvetica" w:hAnsi="Helvetica"/>
          <w:sz w:val="24"/>
        </w:rPr>
        <w:t xml:space="preserve">DFAT’s </w:t>
      </w:r>
      <w:r w:rsidR="005443EE" w:rsidRPr="000427DA">
        <w:rPr>
          <w:rFonts w:ascii="Helvetica" w:hAnsi="Helvetica"/>
          <w:sz w:val="24"/>
        </w:rPr>
        <w:t xml:space="preserve">five partners </w:t>
      </w:r>
      <w:r w:rsidRPr="000427DA">
        <w:rPr>
          <w:rFonts w:ascii="Helvetica" w:hAnsi="Helvetica"/>
          <w:sz w:val="24"/>
        </w:rPr>
        <w:t>until 30 June 2016</w:t>
      </w:r>
      <w:r w:rsidR="008263CF">
        <w:rPr>
          <w:rFonts w:ascii="Helvetica" w:hAnsi="Helvetica"/>
          <w:sz w:val="24"/>
        </w:rPr>
        <w:t xml:space="preserve"> through</w:t>
      </w:r>
      <w:r w:rsidR="0060633E">
        <w:rPr>
          <w:rFonts w:ascii="Helvetica" w:hAnsi="Helvetica"/>
          <w:sz w:val="24"/>
        </w:rPr>
        <w:t xml:space="preserve"> flexible funding arrangements</w:t>
      </w:r>
      <w:r w:rsidR="008263CF">
        <w:rPr>
          <w:rFonts w:ascii="Helvetica" w:hAnsi="Helvetica"/>
          <w:sz w:val="24"/>
        </w:rPr>
        <w:t xml:space="preserve"> to allow </w:t>
      </w:r>
      <w:r w:rsidR="0060633E">
        <w:rPr>
          <w:rFonts w:ascii="Helvetica" w:hAnsi="Helvetica"/>
          <w:sz w:val="24"/>
        </w:rPr>
        <w:t>funds</w:t>
      </w:r>
      <w:r w:rsidR="008263CF">
        <w:rPr>
          <w:rFonts w:ascii="Helvetica" w:hAnsi="Helvetica"/>
          <w:sz w:val="24"/>
        </w:rPr>
        <w:t xml:space="preserve"> </w:t>
      </w:r>
      <w:r w:rsidR="005E3ECD">
        <w:rPr>
          <w:rFonts w:ascii="Helvetica" w:hAnsi="Helvetica"/>
          <w:sz w:val="24"/>
        </w:rPr>
        <w:t xml:space="preserve">to be re-programmed </w:t>
      </w:r>
      <w:r w:rsidR="00913AD1">
        <w:rPr>
          <w:rFonts w:ascii="Helvetica" w:hAnsi="Helvetica"/>
          <w:sz w:val="24"/>
        </w:rPr>
        <w:t>in the context of large-</w:t>
      </w:r>
      <w:r w:rsidR="0060633E">
        <w:rPr>
          <w:rFonts w:ascii="Helvetica" w:hAnsi="Helvetica"/>
          <w:sz w:val="24"/>
        </w:rPr>
        <w:t xml:space="preserve">scale return </w:t>
      </w:r>
    </w:p>
    <w:p w:rsidR="00200187" w:rsidRDefault="00200187" w:rsidP="00913AD1">
      <w:pPr>
        <w:pStyle w:val="ListParagraph"/>
        <w:jc w:val="both"/>
        <w:rPr>
          <w:rFonts w:ascii="Helvetica" w:hAnsi="Helvetica"/>
          <w:sz w:val="24"/>
        </w:rPr>
      </w:pPr>
    </w:p>
    <w:p w:rsidR="008263CF" w:rsidRDefault="008263CF" w:rsidP="00913AD1">
      <w:pPr>
        <w:pStyle w:val="ListParagraph"/>
        <w:numPr>
          <w:ilvl w:val="0"/>
          <w:numId w:val="3"/>
        </w:numPr>
        <w:jc w:val="both"/>
        <w:rPr>
          <w:rFonts w:ascii="Helvetica" w:hAnsi="Helvetica"/>
          <w:sz w:val="24"/>
        </w:rPr>
      </w:pPr>
      <w:r w:rsidRPr="00200187">
        <w:rPr>
          <w:rFonts w:ascii="Helvetica" w:hAnsi="Helvetica"/>
          <w:sz w:val="24"/>
        </w:rPr>
        <w:t xml:space="preserve">Continue the deployment of an Australian Civilian Corps </w:t>
      </w:r>
      <w:r w:rsidR="003D12BE">
        <w:rPr>
          <w:rFonts w:ascii="Helvetica" w:hAnsi="Helvetica"/>
          <w:sz w:val="24"/>
        </w:rPr>
        <w:t xml:space="preserve">Humanitarian Advisor </w:t>
      </w:r>
      <w:r w:rsidRPr="00200187">
        <w:rPr>
          <w:rFonts w:ascii="Helvetica" w:hAnsi="Helvetica"/>
          <w:sz w:val="24"/>
        </w:rPr>
        <w:t xml:space="preserve">to </w:t>
      </w:r>
      <w:r w:rsidR="002246E5">
        <w:rPr>
          <w:rFonts w:ascii="Helvetica" w:hAnsi="Helvetica"/>
          <w:sz w:val="24"/>
        </w:rPr>
        <w:t xml:space="preserve">oversee </w:t>
      </w:r>
      <w:r>
        <w:rPr>
          <w:rFonts w:ascii="Helvetica" w:hAnsi="Helvetica"/>
          <w:sz w:val="24"/>
        </w:rPr>
        <w:t>Australia’s aid investment on the Thai-Burma border</w:t>
      </w:r>
      <w:r w:rsidR="00913AD1">
        <w:rPr>
          <w:rFonts w:ascii="Helvetica" w:hAnsi="Helvetica"/>
          <w:sz w:val="24"/>
        </w:rPr>
        <w:t>,</w:t>
      </w:r>
      <w:r>
        <w:rPr>
          <w:rFonts w:ascii="Helvetica" w:hAnsi="Helvetica"/>
          <w:sz w:val="24"/>
        </w:rPr>
        <w:t xml:space="preserve"> including </w:t>
      </w:r>
      <w:r w:rsidR="0060633E">
        <w:rPr>
          <w:rFonts w:ascii="Helvetica" w:hAnsi="Helvetica"/>
          <w:sz w:val="24"/>
        </w:rPr>
        <w:t xml:space="preserve">to ensure </w:t>
      </w:r>
      <w:r w:rsidR="00FB485F">
        <w:rPr>
          <w:rFonts w:ascii="Helvetica" w:hAnsi="Helvetica"/>
          <w:sz w:val="24"/>
        </w:rPr>
        <w:t>flexibility</w:t>
      </w:r>
      <w:r w:rsidR="0060633E">
        <w:rPr>
          <w:rFonts w:ascii="Helvetica" w:hAnsi="Helvetica"/>
          <w:sz w:val="24"/>
        </w:rPr>
        <w:t xml:space="preserve"> to respond to </w:t>
      </w:r>
      <w:r w:rsidR="002246E5">
        <w:rPr>
          <w:rFonts w:ascii="Helvetica" w:hAnsi="Helvetica"/>
          <w:sz w:val="24"/>
        </w:rPr>
        <w:t xml:space="preserve">potential future durable solutions scenarios and </w:t>
      </w:r>
      <w:r w:rsidR="0060633E">
        <w:rPr>
          <w:rFonts w:ascii="Helvetica" w:hAnsi="Helvetica"/>
          <w:sz w:val="24"/>
        </w:rPr>
        <w:t xml:space="preserve">the evolving context </w:t>
      </w:r>
      <w:r w:rsidR="003D12BE">
        <w:rPr>
          <w:rFonts w:ascii="Helvetica" w:hAnsi="Helvetica"/>
          <w:sz w:val="24"/>
        </w:rPr>
        <w:t xml:space="preserve">on the Thai-Burma border and </w:t>
      </w:r>
      <w:r w:rsidR="002246E5">
        <w:rPr>
          <w:rFonts w:ascii="Helvetica" w:hAnsi="Helvetica"/>
          <w:sz w:val="24"/>
        </w:rPr>
        <w:t xml:space="preserve">in </w:t>
      </w:r>
      <w:r w:rsidR="003D12BE">
        <w:rPr>
          <w:rFonts w:ascii="Helvetica" w:hAnsi="Helvetica"/>
          <w:sz w:val="24"/>
        </w:rPr>
        <w:t xml:space="preserve">South-East Burma </w:t>
      </w:r>
    </w:p>
    <w:p w:rsidR="008263CF" w:rsidRPr="008263CF" w:rsidRDefault="008263CF" w:rsidP="00913AD1">
      <w:pPr>
        <w:jc w:val="both"/>
        <w:rPr>
          <w:rFonts w:ascii="Helvetica" w:hAnsi="Helvetica"/>
          <w:sz w:val="24"/>
        </w:rPr>
      </w:pPr>
    </w:p>
    <w:p w:rsidR="00B80F63" w:rsidRPr="008263CF" w:rsidRDefault="005443EE" w:rsidP="00913AD1">
      <w:pPr>
        <w:pStyle w:val="ListParagraph"/>
        <w:numPr>
          <w:ilvl w:val="0"/>
          <w:numId w:val="3"/>
        </w:numPr>
        <w:jc w:val="both"/>
        <w:rPr>
          <w:rFonts w:ascii="Helvetica" w:hAnsi="Helvetica"/>
          <w:sz w:val="24"/>
        </w:rPr>
      </w:pPr>
      <w:r w:rsidRPr="00B80F63">
        <w:rPr>
          <w:rFonts w:ascii="Helvetica" w:hAnsi="Helvetica"/>
          <w:sz w:val="24"/>
        </w:rPr>
        <w:t xml:space="preserve">Work with </w:t>
      </w:r>
      <w:r w:rsidR="00200187" w:rsidRPr="00B80F63">
        <w:rPr>
          <w:rFonts w:ascii="Helvetica" w:hAnsi="Helvetica"/>
          <w:sz w:val="24"/>
        </w:rPr>
        <w:t>DFAT’</w:t>
      </w:r>
      <w:r w:rsidR="00C06159" w:rsidRPr="00B80F63">
        <w:rPr>
          <w:rFonts w:ascii="Helvetica" w:hAnsi="Helvetica"/>
          <w:sz w:val="24"/>
        </w:rPr>
        <w:t>s</w:t>
      </w:r>
      <w:r w:rsidR="00200187" w:rsidRPr="00B80F63">
        <w:rPr>
          <w:rFonts w:ascii="Helvetica" w:hAnsi="Helvetica"/>
          <w:sz w:val="24"/>
        </w:rPr>
        <w:t xml:space="preserve"> </w:t>
      </w:r>
      <w:r w:rsidR="00B14D6E">
        <w:rPr>
          <w:rFonts w:ascii="Helvetica" w:hAnsi="Helvetica"/>
          <w:sz w:val="24"/>
        </w:rPr>
        <w:t>five partners to:</w:t>
      </w:r>
      <w:r w:rsidR="008263CF">
        <w:rPr>
          <w:rFonts w:ascii="Helvetica" w:hAnsi="Helvetica"/>
          <w:sz w:val="24"/>
        </w:rPr>
        <w:t xml:space="preserve"> </w:t>
      </w:r>
      <w:r w:rsidR="000427DA" w:rsidRPr="00B80F63">
        <w:rPr>
          <w:rFonts w:ascii="Helvetica" w:hAnsi="Helvetica"/>
          <w:sz w:val="24"/>
        </w:rPr>
        <w:t xml:space="preserve">strengthen </w:t>
      </w:r>
      <w:r w:rsidR="005E3ECD">
        <w:rPr>
          <w:rFonts w:ascii="Helvetica" w:hAnsi="Helvetica"/>
          <w:sz w:val="24"/>
        </w:rPr>
        <w:t xml:space="preserve">their </w:t>
      </w:r>
      <w:r w:rsidR="000427DA" w:rsidRPr="00B80F63">
        <w:rPr>
          <w:rFonts w:ascii="Helvetica" w:hAnsi="Helvetica"/>
          <w:sz w:val="24"/>
        </w:rPr>
        <w:t xml:space="preserve">measurement of </w:t>
      </w:r>
      <w:r w:rsidR="00200187" w:rsidRPr="00B80F63">
        <w:rPr>
          <w:rFonts w:ascii="Helvetica" w:hAnsi="Helvetica"/>
          <w:sz w:val="24"/>
        </w:rPr>
        <w:t>program outcomes</w:t>
      </w:r>
      <w:r w:rsidR="008263CF">
        <w:rPr>
          <w:rFonts w:ascii="Helvetica" w:hAnsi="Helvetica"/>
          <w:sz w:val="24"/>
        </w:rPr>
        <w:t>;</w:t>
      </w:r>
      <w:r w:rsidR="000427DA" w:rsidRPr="00B80F63">
        <w:rPr>
          <w:rFonts w:ascii="Helvetica" w:hAnsi="Helvetica"/>
          <w:sz w:val="24"/>
        </w:rPr>
        <w:t xml:space="preserve"> </w:t>
      </w:r>
      <w:r w:rsidR="005E3ECD">
        <w:rPr>
          <w:rFonts w:ascii="Helvetica" w:hAnsi="Helvetica"/>
          <w:sz w:val="24"/>
        </w:rPr>
        <w:t xml:space="preserve">improve the ability of their programs to </w:t>
      </w:r>
      <w:r w:rsidR="0060633E" w:rsidRPr="0060633E">
        <w:rPr>
          <w:rFonts w:ascii="Helvetica" w:hAnsi="Helvetica"/>
          <w:sz w:val="24"/>
        </w:rPr>
        <w:t>increase the labour mobility of trainees and students</w:t>
      </w:r>
      <w:r w:rsidR="00FB485F">
        <w:rPr>
          <w:rFonts w:ascii="Helvetica" w:hAnsi="Helvetica"/>
          <w:sz w:val="24"/>
        </w:rPr>
        <w:t>;</w:t>
      </w:r>
      <w:r w:rsidR="002246E5">
        <w:rPr>
          <w:rFonts w:ascii="Helvetica" w:hAnsi="Helvetica"/>
          <w:sz w:val="24"/>
        </w:rPr>
        <w:t xml:space="preserve"> and</w:t>
      </w:r>
      <w:r w:rsidR="0060633E">
        <w:rPr>
          <w:rFonts w:ascii="Helvetica" w:hAnsi="Helvetica"/>
          <w:sz w:val="24"/>
        </w:rPr>
        <w:t xml:space="preserve"> ensure </w:t>
      </w:r>
      <w:r w:rsidR="000427DA" w:rsidRPr="00B80F63">
        <w:rPr>
          <w:rFonts w:ascii="Helvetica" w:hAnsi="Helvetica"/>
          <w:sz w:val="24"/>
        </w:rPr>
        <w:t xml:space="preserve">greater focus on social inclusion </w:t>
      </w:r>
      <w:r w:rsidR="005E3ECD">
        <w:rPr>
          <w:rFonts w:ascii="Helvetica" w:hAnsi="Helvetica"/>
          <w:sz w:val="24"/>
        </w:rPr>
        <w:t xml:space="preserve">of vulnerable groups </w:t>
      </w:r>
      <w:r w:rsidR="00200187" w:rsidRPr="00B80F63">
        <w:rPr>
          <w:rFonts w:ascii="Helvetica" w:hAnsi="Helvetica"/>
          <w:sz w:val="24"/>
        </w:rPr>
        <w:t xml:space="preserve">and </w:t>
      </w:r>
      <w:r w:rsidR="0060633E">
        <w:rPr>
          <w:rFonts w:ascii="Helvetica" w:hAnsi="Helvetica"/>
          <w:sz w:val="24"/>
        </w:rPr>
        <w:t xml:space="preserve">mainstreaming </w:t>
      </w:r>
      <w:r w:rsidR="00FB485F">
        <w:rPr>
          <w:rFonts w:ascii="Helvetica" w:hAnsi="Helvetica"/>
          <w:sz w:val="24"/>
        </w:rPr>
        <w:t xml:space="preserve">of </w:t>
      </w:r>
      <w:r w:rsidR="00200187" w:rsidRPr="00B80F63">
        <w:rPr>
          <w:rFonts w:ascii="Helvetica" w:hAnsi="Helvetica"/>
          <w:sz w:val="24"/>
        </w:rPr>
        <w:t xml:space="preserve">protection </w:t>
      </w:r>
      <w:r w:rsidR="000427DA" w:rsidRPr="00B80F63">
        <w:rPr>
          <w:rFonts w:ascii="Helvetica" w:hAnsi="Helvetica"/>
          <w:sz w:val="24"/>
        </w:rPr>
        <w:t>in program</w:t>
      </w:r>
      <w:r w:rsidR="0060633E">
        <w:rPr>
          <w:rFonts w:ascii="Helvetica" w:hAnsi="Helvetica"/>
          <w:sz w:val="24"/>
        </w:rPr>
        <w:t xml:space="preserve">s </w:t>
      </w:r>
    </w:p>
    <w:p w:rsidR="00B80F63" w:rsidRPr="00B80F63" w:rsidRDefault="00B80F63" w:rsidP="00913AD1">
      <w:pPr>
        <w:pStyle w:val="ListParagraph"/>
        <w:jc w:val="both"/>
        <w:rPr>
          <w:rFonts w:ascii="Helvetica" w:hAnsi="Helvetica"/>
          <w:sz w:val="24"/>
        </w:rPr>
      </w:pPr>
    </w:p>
    <w:p w:rsidR="005443EE" w:rsidRDefault="0060633E" w:rsidP="00913AD1">
      <w:pPr>
        <w:pStyle w:val="ListParagraph"/>
        <w:numPr>
          <w:ilvl w:val="0"/>
          <w:numId w:val="3"/>
        </w:numPr>
        <w:jc w:val="both"/>
      </w:pPr>
      <w:r w:rsidRPr="00B943EB">
        <w:rPr>
          <w:rFonts w:ascii="Helvetica" w:hAnsi="Helvetica"/>
          <w:sz w:val="24"/>
        </w:rPr>
        <w:t>DFAT will also strengthen preparedness f</w:t>
      </w:r>
      <w:r w:rsidR="002246E5">
        <w:rPr>
          <w:rFonts w:ascii="Helvetica" w:hAnsi="Helvetica"/>
          <w:sz w:val="24"/>
        </w:rPr>
        <w:t xml:space="preserve">or return activities and build </w:t>
      </w:r>
      <w:r w:rsidR="000427DA" w:rsidRPr="00B943EB">
        <w:rPr>
          <w:rFonts w:ascii="Helvetica" w:hAnsi="Helvetica"/>
          <w:sz w:val="24"/>
        </w:rPr>
        <w:t xml:space="preserve">linkages between </w:t>
      </w:r>
      <w:r w:rsidR="002246E5">
        <w:rPr>
          <w:rFonts w:ascii="Helvetica" w:hAnsi="Helvetica"/>
          <w:sz w:val="24"/>
        </w:rPr>
        <w:t xml:space="preserve">the </w:t>
      </w:r>
      <w:r w:rsidR="00FB485F">
        <w:rPr>
          <w:rFonts w:ascii="Helvetica" w:hAnsi="Helvetica"/>
          <w:sz w:val="24"/>
        </w:rPr>
        <w:t>Australia’s Thai</w:t>
      </w:r>
      <w:r w:rsidR="000427DA" w:rsidRPr="00B943EB">
        <w:rPr>
          <w:rFonts w:ascii="Helvetica" w:hAnsi="Helvetica"/>
          <w:sz w:val="24"/>
        </w:rPr>
        <w:t>-Burma border assistance and assistance</w:t>
      </w:r>
      <w:r w:rsidR="005E3ECD">
        <w:rPr>
          <w:rFonts w:ascii="Helvetica" w:hAnsi="Helvetica"/>
          <w:sz w:val="24"/>
        </w:rPr>
        <w:t xml:space="preserve"> within Burma</w:t>
      </w:r>
      <w:r w:rsidRPr="00B943EB">
        <w:rPr>
          <w:rFonts w:ascii="Helvetica" w:hAnsi="Helvetica"/>
          <w:sz w:val="24"/>
        </w:rPr>
        <w:t xml:space="preserve">, including </w:t>
      </w:r>
      <w:r w:rsidR="00545854">
        <w:rPr>
          <w:rFonts w:ascii="Helvetica" w:hAnsi="Helvetica"/>
          <w:sz w:val="24"/>
        </w:rPr>
        <w:t xml:space="preserve">taking a two-country approach to </w:t>
      </w:r>
      <w:r w:rsidRPr="00B943EB">
        <w:rPr>
          <w:rFonts w:ascii="Helvetica" w:hAnsi="Helvetica"/>
          <w:sz w:val="24"/>
        </w:rPr>
        <w:t>future program evaluation</w:t>
      </w:r>
      <w:r w:rsidR="00FB485F" w:rsidRPr="00FB485F">
        <w:rPr>
          <w:rFonts w:ascii="Helvetica" w:hAnsi="Helvetica"/>
          <w:sz w:val="24"/>
        </w:rPr>
        <w:t xml:space="preserve"> </w:t>
      </w:r>
      <w:r w:rsidR="00FB485F">
        <w:rPr>
          <w:rFonts w:ascii="Helvetica" w:hAnsi="Helvetica"/>
          <w:sz w:val="24"/>
        </w:rPr>
        <w:t>and design</w:t>
      </w:r>
      <w:r w:rsidR="007A255C">
        <w:rPr>
          <w:rFonts w:ascii="Helvetica" w:hAnsi="Helvetica"/>
          <w:sz w:val="24"/>
        </w:rPr>
        <w:t>.</w:t>
      </w:r>
    </w:p>
    <w:p w:rsidR="005443EE" w:rsidRPr="005443EE" w:rsidRDefault="005443EE" w:rsidP="005443EE">
      <w:pPr>
        <w:tabs>
          <w:tab w:val="left" w:pos="8947"/>
        </w:tabs>
      </w:pPr>
    </w:p>
    <w:sectPr w:rsidR="005443EE" w:rsidRPr="005443EE" w:rsidSect="00BD43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20" w:right="720" w:bottom="720" w:left="720" w:header="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DA" w:rsidRDefault="000427DA" w:rsidP="000427DA">
      <w:r>
        <w:separator/>
      </w:r>
    </w:p>
  </w:endnote>
  <w:endnote w:type="continuationSeparator" w:id="0">
    <w:p w:rsidR="000427DA" w:rsidRDefault="000427DA" w:rsidP="000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FE" w:rsidRDefault="00DE0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0C" w:rsidRPr="001171DE" w:rsidRDefault="00953E2D" w:rsidP="003B2756">
    <w:pPr>
      <w:pStyle w:val="Footer"/>
      <w:rPr>
        <w:color w:val="auto"/>
      </w:rPr>
    </w:pPr>
    <w:r w:rsidRPr="001171DE">
      <w:rPr>
        <w:color w:val="auto"/>
      </w:rPr>
      <w:tab/>
    </w:r>
    <w:r w:rsidRPr="001171DE">
      <w:rPr>
        <w:color w:val="auto"/>
      </w:rPr>
      <w:fldChar w:fldCharType="begin"/>
    </w:r>
    <w:r w:rsidRPr="001171DE">
      <w:rPr>
        <w:color w:val="auto"/>
      </w:rPr>
      <w:instrText xml:space="preserve"> PAGE </w:instrText>
    </w:r>
    <w:r w:rsidRPr="001171DE">
      <w:rPr>
        <w:color w:val="auto"/>
      </w:rPr>
      <w:fldChar w:fldCharType="separate"/>
    </w:r>
    <w:r w:rsidR="001C33E9">
      <w:rPr>
        <w:noProof/>
        <w:color w:val="auto"/>
      </w:rPr>
      <w:t>2</w:t>
    </w:r>
    <w:r w:rsidRPr="001171DE">
      <w:rPr>
        <w:color w:val="auto"/>
      </w:rPr>
      <w:fldChar w:fldCharType="end"/>
    </w:r>
    <w:r w:rsidRPr="001171DE">
      <w:rPr>
        <w:noProof/>
        <w:color w:val="aut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2D9BE0" wp14:editId="32C1AF5A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6" name="Rectangle 9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alt="Description: AusAID web address graphic" style="position:absolute;margin-left:0;margin-top:669.2pt;width:581.1pt;height:17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QD8ZjAwAAGw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7EA/G&#10;YwMAABs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  <w:r w:rsidRPr="001171DE">
      <w:rPr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70D467" wp14:editId="429162E9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7" name="Rectangle 10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alt="Description: AusAID web address graphic" style="position:absolute;margin-left:0;margin-top:669.2pt;width:581.1pt;height:17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GSmkM&#10;YwMAABw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</w:p>
  <w:p w:rsidR="000D790C" w:rsidRDefault="001C33E9"/>
  <w:p w:rsidR="000D790C" w:rsidRDefault="001C33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0C" w:rsidRPr="00D6213A" w:rsidRDefault="00953E2D" w:rsidP="00D6213A">
    <w:pPr>
      <w:pStyle w:val="Footer"/>
    </w:pPr>
    <w:r w:rsidRPr="00D6213A">
      <w:tab/>
    </w:r>
    <w:r w:rsidRPr="00D6213A">
      <w:rPr>
        <w:rStyle w:val="FooterChar"/>
      </w:rPr>
      <w:fldChar w:fldCharType="begin"/>
    </w:r>
    <w:r w:rsidRPr="00D6213A">
      <w:rPr>
        <w:rStyle w:val="FooterChar"/>
      </w:rPr>
      <w:instrText xml:space="preserve"> PAGE </w:instrText>
    </w:r>
    <w:r w:rsidRPr="00D6213A">
      <w:rPr>
        <w:rStyle w:val="FooterChar"/>
      </w:rPr>
      <w:fldChar w:fldCharType="separate"/>
    </w:r>
    <w:r w:rsidR="001C33E9">
      <w:rPr>
        <w:rStyle w:val="FooterChar"/>
        <w:noProof/>
      </w:rPr>
      <w:t>1</w:t>
    </w:r>
    <w:r w:rsidRPr="00D6213A">
      <w:rPr>
        <w:rStyle w:val="FooterChar"/>
      </w:rPr>
      <w:fldChar w:fldCharType="end"/>
    </w:r>
    <w:r w:rsidRPr="00D6213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8C6946" wp14:editId="4BAF7A18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4" name="Rectangle 9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alt="Description: AusAID web address graphic" style="position:absolute;margin-left:0;margin-top:669.2pt;width:581.1pt;height:17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vhxjAwAAGw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Dr9r4c&#10;YwMAABs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  <w:r w:rsidRPr="00D6213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BD87E" wp14:editId="63DD1138">
              <wp:simplePos x="0" y="0"/>
              <wp:positionH relativeFrom="column">
                <wp:posOffset>0</wp:posOffset>
              </wp:positionH>
              <wp:positionV relativeFrom="paragraph">
                <wp:posOffset>8498840</wp:posOffset>
              </wp:positionV>
              <wp:extent cx="7379970" cy="2181860"/>
              <wp:effectExtent l="0" t="2540" r="1905" b="0"/>
              <wp:wrapNone/>
              <wp:docPr id="5" name="Rectangle 10" descr="Description: AusAID web address graphi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9970" cy="218186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alt="Description: AusAID web address graphic" style="position:absolute;margin-left:0;margin-top:669.2pt;width:581.1pt;height:17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JxQAUUmR6ijI9RRcBaKTI9RRkeoouAt&#10;FJkeooyKLg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340/wCQVF/11H8jXSVzfjT/AJBUX/XUfyNcuN/3efodWC/3iHqcLRRRXyR9YFb+itoot/8ASwv2&#10;rJwZc7PbpWBW/ov9i/Zv9L2/asn/AFudntXThP4nT5nLjP4XX5GjPJrHkt/ZwszAB/y64J/WuQYk&#10;uxb72efrXYTrrJhb+zmshBjpa4HH41x7Z3Hd1zzW2O3W/wA9vkY4DZ7fLf5iVs+FnK6/AB/EGB/I&#10;1jVr+GP+Rhtv+Bf+gmufC/x4eqOnFfwJ+jPR6KKK+wPk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vxp/yCov+uo/ka6Sub8af8gqL/rqP5GuXG/7&#10;vP0OrBf7xD1OFooor5I+sCtjTfD9xqFt9p81I4Mkbjknj2rHre0bTNRltvtUF59ngyeck9PYV0YW&#10;CnUs43OfFTcKd1Kw9F0XTWObq6nlHURgoM1gOQzsRnBPGa6241fT4oWhvWOoS4xuMATFcixBYkDA&#10;zwK1xnKrRi16L+mZYNyd5STv3f6aIStfwx/yMNt/wL/0E1kVr+GP+Rhtv+Bf+gmscL/Hh6o2xX8C&#10;foz0eiiivsD5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b8af8gqL/rqP5Gukrm/Gn/IKi/66j+Rrlxv+7z9DqwX+8Q9ThaKKK+SPrAq3ZXN9C4Fn&#10;JMD/AHY8n9KqVv6NrjWdt9kFmZASfni4fmt8Ok56ysYYhtQ0jc0bVtZuY8XtjbvHjlp1Cn/P4VyM&#10;gxIwwBgngV10+jHUoWn+13sHGdl2cj+dcgwwxGc4PWujGqSUU/vfU5sC4tyat6LoJWv4Y/5GG2/4&#10;F/6CayK1/DH/ACMNt/wL/wBBNc+F/jw9UdOK/gT9Gej0UUV9gf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fjT/kFRf9dR/I10lc340/5BUX/XUf&#10;yNcuN/3efodWC/3iHqcLRRRXyR9YFb+ka4dOsTC9ozREnM0Zw3PvisCtyzk1S90N7C2tBJADy+Oe&#10;ucV04WUozbi9bdrnNi4xlBKS0v3sTTDStTy39qXEUh/hnBYfnXPMMMQDnB61L9lnMrxeS/mICWXH&#10;Ix1zUNRWqOerjZlUaahdRldBWv4Y/wCRhtv+Bf8AoJrIrX8Mf8jDbf8AAv8A0E08L/Hh6oMV/An6&#10;M9Hooor7A+Q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/Gn/IKi/66j+RrpK5vxp/yCov+uo/ka5cb/u8/Q6sF/vEPU4Wiiivkj6wK6ezh1K68P2o&#10;05njMUj78Hbvycgg98VzFbmn6bfXWnrIb8W1sGIQPIQCe+K6sI3zNJN3XTT8TkxiXKm2lZ9dfwNs&#10;afeLrVvfSKqxmAC5YsACcc/0ri5tvnybPu7jj6ZroG0OZlIOtW7AjkGQ81zrLtdlyDg4yK0xjdku&#10;W3Xe5ng0ru0r7Lawla/hj/kYbb/gX/oJrIrX8Mf8jDbf8C/9BNYYX+PD1R0Yr+BP0Z6PRRRX2B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+NP+&#10;QVF/11H8jXSVzfjT/kFRf9dR/I1y43/d5+h1YL/eIepwtFFFfJH1gV0draw6j4ft4p7yG3aGRvL3&#10;N1BPORXOVozWkMOiWtwQTPO7Y54CjiujDy5eZ2uranNiY83Kr2d9C4fD9sAf+JxaH/P1rDZdrFc5&#10;wcZFdKuhaaiwWk9xIL+dNy4Hyg+lc3JGYpXjbqrFT+FXiafIl7tvncnC1edtc1/lYbWv4Y/5GG2/&#10;4F/6CayK1/DH/Iw23/Av/QTWeF/jw9UaYr+BP0Z6PRRRX2B8g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+NP+QVF/wBdR/I10lc340/5BUX/AF1H&#10;8jXLjf8Ad5+h1YL/AHiHqcLRRRXyR9YFb2kXgezFvcaZJeRQsWQxqSVJ6isGunsptQXw/bf2Up3L&#10;I/n7VySc8fhXXg787fl2vc5MZ8CXn3tYzpdXll137ebfLR/dj5+UAVlyOZJGdurEsfxrsUsro69D&#10;cm2KxzQD7RxgAkc1x8yqs8ir90MQPpmnioTirye7ZOFqQk7RWyX/AAwytfwx/wAjDbf8C/8AQTWR&#10;Wv4Y/wCRhtv+Bf8AoJrLC/x4eqNsV/An6M9Hooor7A+Q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m/Gn/ACCov+uo/ka6Sub8af8AIKi/66j+Rrlx&#10;v+7z9DqwX+8Q9ThaKKK+SPrAroNMttcuNNj+xThLcMdo3hTnPNc/Wzpmlme0N1c3v2W1DbQSeWPt&#10;XThbudlf5O34nNirKF3b5q/4F+TS/EkkTI91uQjkeb1rF/sq5/s1775PKR9hGec1qPo8NxE507Vv&#10;PlUZ8onBI9qwDJIEMZdtuclc8ZrXEKMbcyf33McM5ST5WvusMrX8Mf8AIw23/Av/AEE1kVr+GP8A&#10;kYbb/gX/AKCawwv8eHqjoxX8Cfoz0eiiivsD5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b8af8gqL/rqP5Gukrm/Gn/IKi/66j+Rrlxv+7z9DqwX&#10;+8Q9ThaKKK+SPrAro7S3tr/w9Dbz30Nu8cjMgZux9RXOVpLbacdEM5uT9tDcRfj/AIV0YZ2ctE1b&#10;roc+JV1HVp36K5sabptjYXi3B1e2YoDtAbHOO/NZ19pVrDBLcLqlvK/XYnU/rWNRVSxEHDl5PxZM&#10;cPNT5+f8EFa/hj/kYbb/AIF/6CayK1/DH/Iw23/Av/QTUYX+ND1ReK/gT9Gej0UUV9gfI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ub8af8gqL/rqP5Gukrm/Gn/IKi/66j+Rrlxv+7z9DqwX+8Q9ThaKKK+SPrArodD1m&#10;ysrUwSxGKYk/6QqhjXPVrRXaSaG9lHp5km3ZMyrnHOf/AK1dGGm4Tck9bepzYqCnBRa0v3sX7zTr&#10;rU1Mttqi3q9dhbaR+Fc2QVJB6jinIzxvlCysPTgimE55qa1SNR3tZ+pVGnKmuVu66aBWv4Y/5GG2&#10;/wCBf+gmsitfwx/yMNt/wL/0E08L/Hh6oMV/An6M9Hooor7A+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/Gn/IKi/66j+RrpK5vxp/yCov+uo/k&#10;a5cb/u8/Q6sF/vEPU4Wiiivkj6wK6ayur230C2bS4wz+Ywnwm45zx+lczW/pX9vTWIj0/wCWBGPz&#10;fKMn6nrXXhJNTaV9um5yYyKcE3bR9djRjtJW8QQz/ZCsVzBmcbeFJHNclMoSeRV+6rED6Zrp5LXx&#10;TJEyPKSpHOHWuWZSrFW6g4NXjHovda1b1M8GtW+ZPRLQStfwx/yMNt/wL/0E1kVr+GP+Rhtv+Bf+&#10;gmsML/Hh6o6MV/An6M9Hooor7A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m/Gn/ACCov+uo/ka6Sub8af8AIKi/66j+Rrlxv+7z9DqwX+8Q9Tha&#10;KKK+SPrArprWzvNS8N2yWrmMwyNkFtokBPX8K5mniaQIEEjhQcgBjit6FVU2+ZaNGFelKolyuzTu&#10;bh8P6yBnzV/7/wBYLAqzBuoODTvNk/56P/31TKVWcJW5U16u46UJxvztP0VgrY8LjPiC29t3/oJr&#10;HrqPBtkz3ct4wOyNdqn1JrTBQc68Uu5GNmoUJN9jtqKKK+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vxn/wAgqL/rqP5GukpkkUcqgSIrgdmG&#10;axr0/a03C+5rQqeyqKdtjySjFer/AGK1/wCfeL/vgUfYrX/n3i/74FeR/Y8v5/wPX/thfyfieUYo&#10;xXq/2K1/594v++BR9itf+feL/vgUf2PL+f8AAP7YX8n4nlGKVVZjhVJJ7AV6t9itf+feL/vgU5Le&#10;GI/JEi/RQKFk76z/AAB5wv5PxOB0zwze3zq0qGCHuzDk/QV3lpaQ2VslvAm2NRxU9FelhsHTw693&#10;fuebicXUxD97bsFFFFdZy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" stroked="f" strokecolor="#4a7ebb" strokeweight="1.5pt">
              <v:fill r:id="rId2" o:title=" AusAID web address graphic" recolor="t" type="frame"/>
              <v:shadow opacity="22938f" offset="0"/>
              <v:textbox inset=",7.2pt,,7.2pt"/>
            </v:rect>
          </w:pict>
        </mc:Fallback>
      </mc:AlternateContent>
    </w:r>
  </w:p>
  <w:p w:rsidR="000D790C" w:rsidRDefault="001C33E9"/>
  <w:p w:rsidR="000D790C" w:rsidRDefault="001C33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DA" w:rsidRDefault="000427DA" w:rsidP="000427DA">
      <w:r>
        <w:separator/>
      </w:r>
    </w:p>
  </w:footnote>
  <w:footnote w:type="continuationSeparator" w:id="0">
    <w:p w:rsidR="000427DA" w:rsidRDefault="000427DA" w:rsidP="0004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73" w:rsidRDefault="001C33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0255" o:spid="_x0000_s1026" type="#_x0000_t136" style="position:absolute;margin-left:0;margin-top:0;width:526.7pt;height:210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0C" w:rsidRDefault="001C33E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0256" o:spid="_x0000_s1027" type="#_x0000_t136" style="position:absolute;margin-left:0;margin-top:0;width:526.7pt;height:210.6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0D790C" w:rsidRDefault="001C33E9"/>
  <w:p w:rsidR="000D790C" w:rsidRDefault="001C33E9"/>
  <w:p w:rsidR="000D790C" w:rsidRDefault="001C33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0C" w:rsidRDefault="001C33E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0254" o:spid="_x0000_s1025" type="#_x0000_t136" style="position:absolute;margin-left:0;margin-top:0;width:526.7pt;height:210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0D790C" w:rsidRDefault="001C33E9"/>
  <w:p w:rsidR="000D790C" w:rsidRDefault="001C33E9"/>
  <w:p w:rsidR="000D790C" w:rsidRDefault="001C33E9"/>
  <w:p w:rsidR="000D790C" w:rsidRDefault="001C33E9"/>
  <w:p w:rsidR="000D790C" w:rsidRDefault="001C33E9"/>
  <w:p w:rsidR="000D790C" w:rsidRDefault="001C33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1F02"/>
    <w:multiLevelType w:val="hybridMultilevel"/>
    <w:tmpl w:val="7542C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636"/>
    <w:multiLevelType w:val="hybridMultilevel"/>
    <w:tmpl w:val="83523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52689"/>
    <w:multiLevelType w:val="hybridMultilevel"/>
    <w:tmpl w:val="07709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B0594"/>
    <w:multiLevelType w:val="hybridMultilevel"/>
    <w:tmpl w:val="10AA9A56"/>
    <w:lvl w:ilvl="0" w:tplc="FF7AB9D8">
      <w:start w:val="1"/>
      <w:numFmt w:val="lowerRoman"/>
      <w:lvlText w:val="(%1)"/>
      <w:lvlJc w:val="left"/>
      <w:pPr>
        <w:ind w:left="907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D70A7"/>
    <w:multiLevelType w:val="hybridMultilevel"/>
    <w:tmpl w:val="1DC2E5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26"/>
    <w:rsid w:val="000200F5"/>
    <w:rsid w:val="000427DA"/>
    <w:rsid w:val="00044FCD"/>
    <w:rsid w:val="00070A56"/>
    <w:rsid w:val="000E0BF5"/>
    <w:rsid w:val="001C33E9"/>
    <w:rsid w:val="00200187"/>
    <w:rsid w:val="002246E5"/>
    <w:rsid w:val="002255DB"/>
    <w:rsid w:val="00236653"/>
    <w:rsid w:val="00297218"/>
    <w:rsid w:val="002C29C3"/>
    <w:rsid w:val="002E14FC"/>
    <w:rsid w:val="00325783"/>
    <w:rsid w:val="00355BAD"/>
    <w:rsid w:val="003D12BE"/>
    <w:rsid w:val="00400ED4"/>
    <w:rsid w:val="0049281E"/>
    <w:rsid w:val="00540E73"/>
    <w:rsid w:val="005443EE"/>
    <w:rsid w:val="00545854"/>
    <w:rsid w:val="005A365D"/>
    <w:rsid w:val="005D0B72"/>
    <w:rsid w:val="005E3ECD"/>
    <w:rsid w:val="0060633E"/>
    <w:rsid w:val="00640139"/>
    <w:rsid w:val="006B4B2E"/>
    <w:rsid w:val="006B6D81"/>
    <w:rsid w:val="006D28C1"/>
    <w:rsid w:val="00752B0A"/>
    <w:rsid w:val="0075388B"/>
    <w:rsid w:val="00774876"/>
    <w:rsid w:val="00792ED5"/>
    <w:rsid w:val="007A255C"/>
    <w:rsid w:val="007B1E44"/>
    <w:rsid w:val="008263CF"/>
    <w:rsid w:val="00866A8D"/>
    <w:rsid w:val="008674A2"/>
    <w:rsid w:val="00884A33"/>
    <w:rsid w:val="008B2722"/>
    <w:rsid w:val="00913AD1"/>
    <w:rsid w:val="00947F13"/>
    <w:rsid w:val="00953E2D"/>
    <w:rsid w:val="009A1C49"/>
    <w:rsid w:val="00A06E94"/>
    <w:rsid w:val="00A3246E"/>
    <w:rsid w:val="00A63B33"/>
    <w:rsid w:val="00B14D6E"/>
    <w:rsid w:val="00B527B6"/>
    <w:rsid w:val="00B80F63"/>
    <w:rsid w:val="00B943EB"/>
    <w:rsid w:val="00BD4326"/>
    <w:rsid w:val="00C053BE"/>
    <w:rsid w:val="00C06159"/>
    <w:rsid w:val="00C2278F"/>
    <w:rsid w:val="00C85DE3"/>
    <w:rsid w:val="00CA59B6"/>
    <w:rsid w:val="00CA778E"/>
    <w:rsid w:val="00D13577"/>
    <w:rsid w:val="00D43AF0"/>
    <w:rsid w:val="00D820E1"/>
    <w:rsid w:val="00DD32A0"/>
    <w:rsid w:val="00DE03FE"/>
    <w:rsid w:val="00EF5720"/>
    <w:rsid w:val="00F1052C"/>
    <w:rsid w:val="00F408EA"/>
    <w:rsid w:val="00F513D7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4326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D4326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character" w:customStyle="1" w:styleId="FooterChar">
    <w:name w:val="Footer Char"/>
    <w:basedOn w:val="DefaultParagraphFont"/>
    <w:link w:val="Footer"/>
    <w:rsid w:val="00BD4326"/>
    <w:rPr>
      <w:rFonts w:ascii="Franklin Gothic Book" w:eastAsia="SimSun" w:hAnsi="Franklin Gothic Book" w:cs="Times New Roman"/>
      <w:color w:val="A8A5A8"/>
      <w:sz w:val="1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BD4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4326"/>
    <w:rPr>
      <w:rFonts w:ascii="Times New Roman" w:eastAsia="SimSun" w:hAnsi="Times New Roman" w:cs="Times New Roman"/>
      <w:sz w:val="20"/>
      <w:szCs w:val="24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D4326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D4326"/>
    <w:rPr>
      <w:rFonts w:ascii="Helvetica" w:eastAsia="Times New Roman" w:hAnsi="Helvetica" w:cs="Times New Roman"/>
      <w:color w:val="007FAD"/>
      <w:spacing w:val="-10"/>
      <w:kern w:val="28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F1052C"/>
    <w:pPr>
      <w:ind w:left="720"/>
      <w:contextualSpacing/>
    </w:pPr>
  </w:style>
  <w:style w:type="paragraph" w:customStyle="1" w:styleId="Default">
    <w:name w:val="Default"/>
    <w:rsid w:val="00947F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4326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D4326"/>
    <w:pPr>
      <w:tabs>
        <w:tab w:val="right" w:pos="8222"/>
      </w:tabs>
    </w:pPr>
    <w:rPr>
      <w:rFonts w:ascii="Franklin Gothic Book" w:hAnsi="Franklin Gothic Book"/>
      <w:color w:val="A8A5A8"/>
      <w:sz w:val="14"/>
    </w:rPr>
  </w:style>
  <w:style w:type="character" w:customStyle="1" w:styleId="FooterChar">
    <w:name w:val="Footer Char"/>
    <w:basedOn w:val="DefaultParagraphFont"/>
    <w:link w:val="Footer"/>
    <w:rsid w:val="00BD4326"/>
    <w:rPr>
      <w:rFonts w:ascii="Franklin Gothic Book" w:eastAsia="SimSun" w:hAnsi="Franklin Gothic Book" w:cs="Times New Roman"/>
      <w:color w:val="A8A5A8"/>
      <w:sz w:val="1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BD43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4326"/>
    <w:rPr>
      <w:rFonts w:ascii="Times New Roman" w:eastAsia="SimSun" w:hAnsi="Times New Roman" w:cs="Times New Roman"/>
      <w:sz w:val="20"/>
      <w:szCs w:val="24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D4326"/>
    <w:pPr>
      <w:spacing w:before="120" w:after="360"/>
    </w:pPr>
    <w:rPr>
      <w:rFonts w:ascii="Helvetica" w:eastAsia="Times New Roman" w:hAnsi="Helvetica"/>
      <w:color w:val="007FAD"/>
      <w:spacing w:val="-10"/>
      <w:kern w:val="28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D4326"/>
    <w:rPr>
      <w:rFonts w:ascii="Helvetica" w:eastAsia="Times New Roman" w:hAnsi="Helvetica" w:cs="Times New Roman"/>
      <w:color w:val="007FAD"/>
      <w:spacing w:val="-10"/>
      <w:kern w:val="28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F1052C"/>
    <w:pPr>
      <w:ind w:left="720"/>
      <w:contextualSpacing/>
    </w:pPr>
  </w:style>
  <w:style w:type="paragraph" w:customStyle="1" w:styleId="Default">
    <w:name w:val="Default"/>
    <w:rsid w:val="00947F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E59D59-3528-4126-8B30-478079E07BB1}"/>
</file>

<file path=customXml/itemProps2.xml><?xml version="1.0" encoding="utf-8"?>
<ds:datastoreItem xmlns:ds="http://schemas.openxmlformats.org/officeDocument/2006/customXml" ds:itemID="{E7EB4B94-F7FB-4EC5-8526-FCFA0863C2A7}"/>
</file>

<file path=customXml/itemProps3.xml><?xml version="1.0" encoding="utf-8"?>
<ds:datastoreItem xmlns:ds="http://schemas.openxmlformats.org/officeDocument/2006/customXml" ds:itemID="{B86FE19A-E596-4D9A-A2F6-FE1CD98336F7}"/>
</file>

<file path=customXml/itemProps4.xml><?xml version="1.0" encoding="utf-8"?>
<ds:datastoreItem xmlns:ds="http://schemas.openxmlformats.org/officeDocument/2006/customXml" ds:itemID="{6361F4D1-F919-4BB0-9969-7D6CF8320C33}"/>
</file>

<file path=docProps/app.xml><?xml version="1.0" encoding="utf-8"?>
<Properties xmlns="http://schemas.openxmlformats.org/officeDocument/2006/extended-properties" xmlns:vt="http://schemas.openxmlformats.org/officeDocument/2006/docPropsVTypes">
  <Template>CCEA3936.dotm</Template>
  <TotalTime>0</TotalTime>
  <Pages>2</Pages>
  <Words>747</Words>
  <Characters>4279</Characters>
  <Application>Microsoft Office Word</Application>
  <DocSecurity>0</DocSecurity>
  <Lines>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2015-12-15T23:37:00Z</dcterms:created>
  <dcterms:modified xsi:type="dcterms:W3CDTF">2015-12-15T23:37:00Z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999400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