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3.xml" ContentType="application/vnd.openxmlformats-officedocument.wordprocessingml.footer+xml"/>
  <Override PartName="/word/header9.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3.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9E3" w:rsidRDefault="007929E3" w:rsidP="007929E3">
      <w:pPr>
        <w:spacing w:after="200" w:line="276" w:lineRule="auto"/>
        <w:ind w:left="3402"/>
      </w:pPr>
      <w:r>
        <w:rPr>
          <w:noProof/>
          <w:color w:val="000000"/>
          <w:lang w:val="en-CA" w:eastAsia="en-CA"/>
        </w:rPr>
        <w:drawing>
          <wp:inline distT="0" distB="0" distL="0" distR="0" wp14:anchorId="5B6DC5C8" wp14:editId="1D49637F">
            <wp:extent cx="2198370" cy="539115"/>
            <wp:effectExtent l="0" t="0" r="0" b="0"/>
            <wp:docPr id="11" name="Picture 11" descr="Australian Government Logo. AusAID." title="Australian Government Logo.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8370" cy="539115"/>
                    </a:xfrm>
                    <a:prstGeom prst="rect">
                      <a:avLst/>
                    </a:prstGeom>
                    <a:noFill/>
                    <a:ln>
                      <a:noFill/>
                    </a:ln>
                  </pic:spPr>
                </pic:pic>
              </a:graphicData>
            </a:graphic>
          </wp:inline>
        </w:drawing>
      </w:r>
    </w:p>
    <w:p w:rsidR="007929E3" w:rsidRPr="001409BB" w:rsidRDefault="007929E3" w:rsidP="002338D7">
      <w:pPr>
        <w:pStyle w:val="CoverTitle"/>
      </w:pPr>
      <w:r w:rsidRPr="00A448C0">
        <w:t>Annual</w:t>
      </w:r>
      <w:r w:rsidRPr="001409BB">
        <w:t xml:space="preserve"> program performance report for </w:t>
      </w:r>
      <w:r>
        <w:t>the Cambo</w:t>
      </w:r>
      <w:r w:rsidR="002338D7">
        <w:t>di</w:t>
      </w:r>
      <w:r>
        <w:t>a</w:t>
      </w:r>
      <w:r w:rsidRPr="001409BB">
        <w:t xml:space="preserve"> </w:t>
      </w:r>
      <w:r w:rsidRPr="000551C8">
        <w:t>2007</w:t>
      </w:r>
      <w:r w:rsidRPr="001409BB">
        <w:t>–08</w:t>
      </w:r>
    </w:p>
    <w:p w:rsidR="007929E3" w:rsidRPr="00A448C0" w:rsidRDefault="007929E3" w:rsidP="007929E3">
      <w:pPr>
        <w:pStyle w:val="CoverSubtitle"/>
      </w:pPr>
      <w:r>
        <w:t>OCTOBER</w:t>
      </w:r>
      <w:r w:rsidRPr="00A448C0">
        <w:t xml:space="preserve"> 2008</w:t>
      </w:r>
    </w:p>
    <w:p w:rsidR="007929E3" w:rsidRDefault="00F73EC5" w:rsidP="007929E3">
      <w:pPr>
        <w:pStyle w:val="CoverLink"/>
      </w:pPr>
      <w:hyperlink r:id="rId9" w:history="1">
        <w:r w:rsidR="007929E3">
          <w:rPr>
            <w:rStyle w:val="Hyperlink"/>
          </w:rPr>
          <w:t>www.ausaid.gov.au</w:t>
        </w:r>
      </w:hyperlink>
    </w:p>
    <w:p w:rsidR="00C762EF" w:rsidRPr="008F6BC2" w:rsidRDefault="00C762EF">
      <w:pPr>
        <w:pStyle w:val="BodyText"/>
        <w:spacing w:before="0"/>
        <w:sectPr w:rsidR="00C762EF" w:rsidRPr="008F6BC2">
          <w:headerReference w:type="default" r:id="rId10"/>
          <w:footerReference w:type="even" r:id="rId11"/>
          <w:footerReference w:type="default" r:id="rId12"/>
          <w:type w:val="oddPage"/>
          <w:pgSz w:w="11907" w:h="16840" w:code="9"/>
          <w:pgMar w:top="0" w:right="6" w:bottom="0" w:left="0" w:header="0" w:footer="0" w:gutter="0"/>
          <w:cols w:space="720"/>
        </w:sectPr>
      </w:pPr>
    </w:p>
    <w:p w:rsidR="00C762EF" w:rsidRPr="008F6BC2" w:rsidRDefault="00C762EF" w:rsidP="00F0526B">
      <w:pPr>
        <w:pStyle w:val="BodyText"/>
        <w:spacing w:before="1600"/>
      </w:pPr>
      <w:r w:rsidRPr="008F6BC2">
        <w:lastRenderedPageBreak/>
        <w:t xml:space="preserve">© Commonwealth of Australia </w:t>
      </w:r>
      <w:r w:rsidRPr="008F6BC2">
        <w:fldChar w:fldCharType="begin"/>
      </w:r>
      <w:r w:rsidRPr="008F6BC2">
        <w:instrText xml:space="preserve"> DATE \@ "yyyy" \* MERGEFORMAT </w:instrText>
      </w:r>
      <w:r w:rsidRPr="008F6BC2">
        <w:fldChar w:fldCharType="separate"/>
      </w:r>
      <w:r w:rsidR="002D7454">
        <w:rPr>
          <w:noProof/>
        </w:rPr>
        <w:t>2013</w:t>
      </w:r>
      <w:r w:rsidRPr="008F6BC2">
        <w:fldChar w:fldCharType="end"/>
      </w:r>
    </w:p>
    <w:p w:rsidR="00271138" w:rsidRPr="008F6BC2" w:rsidRDefault="00271138" w:rsidP="00CE2D87">
      <w:pPr>
        <w:pStyle w:val="BodyText"/>
        <w:spacing w:before="80"/>
        <w:ind w:right="-143"/>
      </w:pPr>
      <w:r w:rsidRPr="008F6BC2">
        <w:t xml:space="preserve">This work is copyright. You may download, display, print and reproduce this material in unaltered form only (retaining this notice) for your personal, non-commercial use or use within your organisation. Apart from any use as permitted under the </w:t>
      </w:r>
      <w:r w:rsidRPr="008F6BC2">
        <w:rPr>
          <w:i/>
        </w:rPr>
        <w:t>Copyright Act 1968</w:t>
      </w:r>
      <w:r w:rsidRPr="008F6BC2">
        <w:t xml:space="preserve">, all other rights are reserved. Requests and inquiries concerning reproduction and rights should be addressed to Commonwealth Copyright Administration, Attorney General’s Department, Robert Garran Offices, National Circuit, Barton ACT 2600 or posted at </w:t>
      </w:r>
      <w:hyperlink r:id="rId13" w:history="1">
        <w:r w:rsidRPr="008F6BC2">
          <w:t>http://www.ag.gov.au/cca</w:t>
        </w:r>
      </w:hyperlink>
    </w:p>
    <w:p w:rsidR="00C762EF" w:rsidRPr="008F6BC2" w:rsidRDefault="00C762EF">
      <w:pPr>
        <w:pStyle w:val="BodyText"/>
      </w:pPr>
      <w:r w:rsidRPr="008F6BC2">
        <w:t xml:space="preserve">ISBN </w:t>
      </w:r>
      <w:r w:rsidR="00284D80" w:rsidRPr="008F6BC2">
        <w:t>978 1 921285 35 6</w:t>
      </w:r>
    </w:p>
    <w:p w:rsidR="00C762EF" w:rsidRPr="008F6BC2" w:rsidRDefault="00C762EF">
      <w:pPr>
        <w:pStyle w:val="BodyText"/>
      </w:pPr>
      <w:r w:rsidRPr="008F6BC2">
        <w:t xml:space="preserve">Published by the Australian Agency for International Development (AusAID), </w:t>
      </w:r>
      <w:smartTag w:uri="urn:schemas-microsoft-com:office:smarttags" w:element="City">
        <w:smartTag w:uri="urn:schemas-microsoft-com:office:smarttags" w:element="place">
          <w:r w:rsidRPr="008F6BC2">
            <w:t>Canberra</w:t>
          </w:r>
        </w:smartTag>
      </w:smartTag>
      <w:r w:rsidRPr="008F6BC2">
        <w:t xml:space="preserve">, </w:t>
      </w:r>
      <w:proofErr w:type="gramStart"/>
      <w:r w:rsidR="00284D80" w:rsidRPr="008F6BC2">
        <w:t>October</w:t>
      </w:r>
      <w:proofErr w:type="gramEnd"/>
      <w:r w:rsidR="00284D80" w:rsidRPr="008F6BC2">
        <w:t xml:space="preserve"> 2008</w:t>
      </w:r>
      <w:r w:rsidRPr="008F6BC2">
        <w:t>.</w:t>
      </w:r>
    </w:p>
    <w:p w:rsidR="00C762EF" w:rsidRPr="008F6BC2" w:rsidRDefault="00C762EF">
      <w:pPr>
        <w:pStyle w:val="BodyText"/>
      </w:pPr>
      <w:r w:rsidRPr="008F6BC2">
        <w:t xml:space="preserve">This document is online at </w:t>
      </w:r>
      <w:hyperlink r:id="rId14" w:history="1">
        <w:r w:rsidRPr="008F6BC2">
          <w:t>www.ausaid.gov.au/publications</w:t>
        </w:r>
      </w:hyperlink>
    </w:p>
    <w:p w:rsidR="00C762EF" w:rsidRPr="008F6BC2" w:rsidRDefault="00C762EF">
      <w:pPr>
        <w:pStyle w:val="BodyText"/>
        <w:spacing w:before="720"/>
      </w:pPr>
      <w:r w:rsidRPr="008F6BC2">
        <w:t>For more information about the Australian overseas aid program, contact:</w:t>
      </w:r>
    </w:p>
    <w:p w:rsidR="00C762EF" w:rsidRPr="008F6BC2" w:rsidRDefault="00A84091">
      <w:pPr>
        <w:pStyle w:val="BodyText"/>
        <w:spacing w:before="60"/>
      </w:pPr>
      <w:r>
        <w:t>Communications Section</w:t>
      </w:r>
    </w:p>
    <w:p w:rsidR="00C762EF" w:rsidRPr="008F6BC2" w:rsidRDefault="00C762EF">
      <w:pPr>
        <w:pStyle w:val="BodyText"/>
        <w:spacing w:before="0"/>
      </w:pPr>
      <w:r w:rsidRPr="008F6BC2">
        <w:t>AusAID</w:t>
      </w:r>
    </w:p>
    <w:p w:rsidR="00C762EF" w:rsidRPr="008F6BC2" w:rsidRDefault="00C762EF">
      <w:pPr>
        <w:pStyle w:val="BodyText"/>
        <w:spacing w:before="0"/>
      </w:pPr>
      <w:r w:rsidRPr="008F6BC2">
        <w:t xml:space="preserve">GPO </w:t>
      </w:r>
      <w:smartTag w:uri="urn:schemas-microsoft-com:office:smarttags" w:element="address">
        <w:smartTag w:uri="urn:schemas-microsoft-com:office:smarttags" w:element="Street">
          <w:r w:rsidRPr="008F6BC2">
            <w:t>Box</w:t>
          </w:r>
        </w:smartTag>
        <w:r w:rsidRPr="008F6BC2">
          <w:t xml:space="preserve"> 887</w:t>
        </w:r>
      </w:smartTag>
    </w:p>
    <w:p w:rsidR="00C762EF" w:rsidRPr="008F6BC2" w:rsidRDefault="00C762EF">
      <w:pPr>
        <w:pStyle w:val="BodyText"/>
        <w:spacing w:before="0"/>
      </w:pPr>
      <w:smartTag w:uri="urn:schemas-microsoft-com:office:smarttags" w:element="place">
        <w:smartTag w:uri="urn:schemas-microsoft-com:office:smarttags" w:element="City">
          <w:r w:rsidRPr="008F6BC2">
            <w:t>Canberra</w:t>
          </w:r>
        </w:smartTag>
      </w:smartTag>
      <w:r w:rsidRPr="008F6BC2">
        <w:t xml:space="preserve"> ACT 2601</w:t>
      </w:r>
    </w:p>
    <w:p w:rsidR="00C762EF" w:rsidRPr="008F6BC2" w:rsidRDefault="00C762EF">
      <w:pPr>
        <w:pStyle w:val="BodyText"/>
        <w:tabs>
          <w:tab w:val="left" w:pos="741"/>
        </w:tabs>
        <w:spacing w:before="60"/>
      </w:pPr>
      <w:proofErr w:type="gramStart"/>
      <w:r w:rsidRPr="008F6BC2">
        <w:t>Phone</w:t>
      </w:r>
      <w:proofErr w:type="gramEnd"/>
      <w:r w:rsidRPr="008F6BC2">
        <w:t> </w:t>
      </w:r>
      <w:r w:rsidRPr="008F6BC2">
        <w:t>(02) 6206 4000</w:t>
      </w:r>
    </w:p>
    <w:p w:rsidR="00C762EF" w:rsidRPr="008F6BC2" w:rsidRDefault="00C762EF">
      <w:pPr>
        <w:pStyle w:val="BodyText"/>
        <w:tabs>
          <w:tab w:val="left" w:pos="741"/>
        </w:tabs>
        <w:spacing w:before="0"/>
      </w:pPr>
      <w:proofErr w:type="gramStart"/>
      <w:r w:rsidRPr="008F6BC2">
        <w:t>Facsimile</w:t>
      </w:r>
      <w:proofErr w:type="gramEnd"/>
      <w:r w:rsidRPr="008F6BC2">
        <w:t> </w:t>
      </w:r>
      <w:r w:rsidRPr="008F6BC2">
        <w:t>(02) 6206 4695</w:t>
      </w:r>
    </w:p>
    <w:p w:rsidR="00C762EF" w:rsidRPr="008F6BC2" w:rsidRDefault="00C762EF">
      <w:pPr>
        <w:pStyle w:val="BodyText"/>
        <w:tabs>
          <w:tab w:val="left" w:pos="741"/>
        </w:tabs>
        <w:spacing w:before="0"/>
      </w:pPr>
      <w:r w:rsidRPr="008F6BC2">
        <w:t>Internet</w:t>
      </w:r>
      <w:r w:rsidRPr="008F6BC2">
        <w:t> </w:t>
      </w:r>
      <w:hyperlink r:id="rId15" w:history="1">
        <w:r w:rsidRPr="008F6BC2">
          <w:t>www.</w:t>
        </w:r>
        <w:bookmarkStart w:id="0" w:name="_Hlt536343294"/>
        <w:r w:rsidRPr="008F6BC2">
          <w:t>a</w:t>
        </w:r>
        <w:bookmarkEnd w:id="0"/>
        <w:r w:rsidRPr="008F6BC2">
          <w:t>u</w:t>
        </w:r>
        <w:bookmarkStart w:id="1" w:name="_Hlt536343388"/>
        <w:r w:rsidRPr="008F6BC2">
          <w:t>s</w:t>
        </w:r>
        <w:bookmarkStart w:id="2" w:name="_Hlt536343250"/>
        <w:bookmarkEnd w:id="1"/>
        <w:r w:rsidRPr="008F6BC2">
          <w:t>a</w:t>
        </w:r>
        <w:bookmarkStart w:id="3" w:name="_Hlt536343212"/>
        <w:bookmarkEnd w:id="2"/>
        <w:r w:rsidRPr="008F6BC2">
          <w:t>i</w:t>
        </w:r>
        <w:bookmarkStart w:id="4" w:name="_Hlt536343325"/>
        <w:bookmarkEnd w:id="3"/>
        <w:r w:rsidRPr="008F6BC2">
          <w:t>d</w:t>
        </w:r>
        <w:bookmarkEnd w:id="4"/>
        <w:r w:rsidRPr="008F6BC2">
          <w:t>.go</w:t>
        </w:r>
        <w:bookmarkStart w:id="5" w:name="_Hlt86200017"/>
        <w:r w:rsidRPr="008F6BC2">
          <w:t>v</w:t>
        </w:r>
        <w:bookmarkEnd w:id="5"/>
        <w:r w:rsidRPr="008F6BC2">
          <w:t>.au</w:t>
        </w:r>
      </w:hyperlink>
    </w:p>
    <w:p w:rsidR="00C762EF" w:rsidRPr="008F6BC2" w:rsidRDefault="00C762EF">
      <w:pPr>
        <w:pStyle w:val="TOC1"/>
        <w:sectPr w:rsidR="00C762EF" w:rsidRPr="008F6BC2" w:rsidSect="004979BF">
          <w:headerReference w:type="even" r:id="rId16"/>
          <w:headerReference w:type="default" r:id="rId17"/>
          <w:footerReference w:type="even" r:id="rId18"/>
          <w:footerReference w:type="default" r:id="rId19"/>
          <w:pgSz w:w="11907" w:h="16840" w:code="9"/>
          <w:pgMar w:top="2268" w:right="1985" w:bottom="1247" w:left="1985" w:header="567" w:footer="567" w:gutter="0"/>
          <w:cols w:space="720"/>
        </w:sectPr>
      </w:pPr>
    </w:p>
    <w:p w:rsidR="00C762EF" w:rsidRPr="008F6BC2" w:rsidRDefault="00C762EF" w:rsidP="007929E3">
      <w:pPr>
        <w:pStyle w:val="H1"/>
        <w:spacing w:before="240"/>
        <w:ind w:left="567"/>
      </w:pPr>
      <w:r w:rsidRPr="008F6BC2">
        <w:lastRenderedPageBreak/>
        <w:t>Contents</w:t>
      </w:r>
    </w:p>
    <w:p w:rsidR="002D7454" w:rsidRDefault="002D7454" w:rsidP="002D7454">
      <w:pPr>
        <w:pStyle w:val="TOC1"/>
        <w:spacing w:before="720"/>
        <w:ind w:left="851"/>
        <w:rPr>
          <w:rFonts w:asciiTheme="minorHAnsi" w:eastAsiaTheme="minorEastAsia" w:hAnsiTheme="minorHAnsi" w:cstheme="minorBidi"/>
          <w:b w:val="0"/>
          <w:caps w:val="0"/>
          <w:noProof/>
          <w:sz w:val="22"/>
          <w:szCs w:val="22"/>
          <w:lang w:val="en-CA" w:eastAsia="en-CA"/>
        </w:rPr>
      </w:pPr>
      <w:r>
        <w:rPr>
          <w:b w:val="0"/>
          <w:caps w:val="0"/>
        </w:rPr>
        <w:fldChar w:fldCharType="begin"/>
      </w:r>
      <w:r>
        <w:rPr>
          <w:b w:val="0"/>
          <w:caps w:val="0"/>
        </w:rPr>
        <w:instrText xml:space="preserve"> TOC \o "2-2" \h \z \t "Heading 1,1,Heading 2,2,Heading 7,1,Heading 1 (no number),1,Heading 2 (no number),2" </w:instrText>
      </w:r>
      <w:r>
        <w:rPr>
          <w:b w:val="0"/>
          <w:caps w:val="0"/>
        </w:rPr>
        <w:fldChar w:fldCharType="separate"/>
      </w:r>
      <w:hyperlink w:anchor="_Toc360805165" w:history="1">
        <w:r w:rsidRPr="00AF463E">
          <w:rPr>
            <w:rStyle w:val="Hyperlink"/>
            <w:noProof/>
          </w:rPr>
          <w:t>Summary</w:t>
        </w:r>
        <w:r>
          <w:rPr>
            <w:noProof/>
            <w:webHidden/>
          </w:rPr>
          <w:tab/>
        </w:r>
        <w:r>
          <w:rPr>
            <w:noProof/>
            <w:webHidden/>
          </w:rPr>
          <w:fldChar w:fldCharType="begin"/>
        </w:r>
        <w:r>
          <w:rPr>
            <w:noProof/>
            <w:webHidden/>
          </w:rPr>
          <w:instrText xml:space="preserve"> PAGEREF _Toc360805165 \h </w:instrText>
        </w:r>
        <w:r>
          <w:rPr>
            <w:noProof/>
            <w:webHidden/>
          </w:rPr>
        </w:r>
        <w:r>
          <w:rPr>
            <w:noProof/>
            <w:webHidden/>
          </w:rPr>
          <w:fldChar w:fldCharType="separate"/>
        </w:r>
        <w:r>
          <w:rPr>
            <w:noProof/>
            <w:webHidden/>
          </w:rPr>
          <w:t>4</w:t>
        </w:r>
        <w:r>
          <w:rPr>
            <w:noProof/>
            <w:webHidden/>
          </w:rPr>
          <w:fldChar w:fldCharType="end"/>
        </w:r>
      </w:hyperlink>
    </w:p>
    <w:p w:rsidR="002D7454" w:rsidRDefault="002D7454" w:rsidP="002D7454">
      <w:pPr>
        <w:pStyle w:val="TOC1"/>
        <w:ind w:left="851"/>
        <w:rPr>
          <w:rFonts w:asciiTheme="minorHAnsi" w:eastAsiaTheme="minorEastAsia" w:hAnsiTheme="minorHAnsi" w:cstheme="minorBidi"/>
          <w:b w:val="0"/>
          <w:caps w:val="0"/>
          <w:noProof/>
          <w:sz w:val="22"/>
          <w:szCs w:val="22"/>
          <w:lang w:val="en-CA" w:eastAsia="en-CA"/>
        </w:rPr>
      </w:pPr>
      <w:hyperlink w:anchor="_Toc360805166" w:history="1">
        <w:r w:rsidRPr="00AF463E">
          <w:rPr>
            <w:rStyle w:val="Hyperlink"/>
            <w:noProof/>
          </w:rPr>
          <w:t>Country performance</w:t>
        </w:r>
        <w:r>
          <w:rPr>
            <w:noProof/>
            <w:webHidden/>
          </w:rPr>
          <w:tab/>
        </w:r>
        <w:r>
          <w:rPr>
            <w:noProof/>
            <w:webHidden/>
          </w:rPr>
          <w:fldChar w:fldCharType="begin"/>
        </w:r>
        <w:r>
          <w:rPr>
            <w:noProof/>
            <w:webHidden/>
          </w:rPr>
          <w:instrText xml:space="preserve"> PAGEREF _Toc360805166 \h </w:instrText>
        </w:r>
        <w:r>
          <w:rPr>
            <w:noProof/>
            <w:webHidden/>
          </w:rPr>
        </w:r>
        <w:r>
          <w:rPr>
            <w:noProof/>
            <w:webHidden/>
          </w:rPr>
          <w:fldChar w:fldCharType="separate"/>
        </w:r>
        <w:r>
          <w:rPr>
            <w:noProof/>
            <w:webHidden/>
          </w:rPr>
          <w:t>5</w:t>
        </w:r>
        <w:r>
          <w:rPr>
            <w:noProof/>
            <w:webHidden/>
          </w:rPr>
          <w:fldChar w:fldCharType="end"/>
        </w:r>
      </w:hyperlink>
    </w:p>
    <w:p w:rsidR="002D7454" w:rsidRDefault="002D7454" w:rsidP="002D7454">
      <w:pPr>
        <w:pStyle w:val="TOC1"/>
        <w:ind w:left="851"/>
        <w:rPr>
          <w:rFonts w:asciiTheme="minorHAnsi" w:eastAsiaTheme="minorEastAsia" w:hAnsiTheme="minorHAnsi" w:cstheme="minorBidi"/>
          <w:b w:val="0"/>
          <w:caps w:val="0"/>
          <w:noProof/>
          <w:sz w:val="22"/>
          <w:szCs w:val="22"/>
          <w:lang w:val="en-CA" w:eastAsia="en-CA"/>
        </w:rPr>
      </w:pPr>
      <w:hyperlink w:anchor="_Toc360805167" w:history="1">
        <w:r w:rsidRPr="00AF463E">
          <w:rPr>
            <w:rStyle w:val="Hyperlink"/>
            <w:noProof/>
          </w:rPr>
          <w:t>What are the results of the Cambodia aid program?</w:t>
        </w:r>
        <w:r>
          <w:rPr>
            <w:noProof/>
            <w:webHidden/>
          </w:rPr>
          <w:tab/>
        </w:r>
        <w:r>
          <w:rPr>
            <w:noProof/>
            <w:webHidden/>
          </w:rPr>
          <w:fldChar w:fldCharType="begin"/>
        </w:r>
        <w:r>
          <w:rPr>
            <w:noProof/>
            <w:webHidden/>
          </w:rPr>
          <w:instrText xml:space="preserve"> PAGEREF _Toc360805167 \h </w:instrText>
        </w:r>
        <w:r>
          <w:rPr>
            <w:noProof/>
            <w:webHidden/>
          </w:rPr>
        </w:r>
        <w:r>
          <w:rPr>
            <w:noProof/>
            <w:webHidden/>
          </w:rPr>
          <w:fldChar w:fldCharType="separate"/>
        </w:r>
        <w:r>
          <w:rPr>
            <w:noProof/>
            <w:webHidden/>
          </w:rPr>
          <w:t>7</w:t>
        </w:r>
        <w:r>
          <w:rPr>
            <w:noProof/>
            <w:webHidden/>
          </w:rPr>
          <w:fldChar w:fldCharType="end"/>
        </w:r>
      </w:hyperlink>
    </w:p>
    <w:p w:rsidR="002D7454" w:rsidRDefault="002D7454" w:rsidP="002D7454">
      <w:pPr>
        <w:pStyle w:val="TOC2"/>
        <w:ind w:left="1305"/>
        <w:rPr>
          <w:rFonts w:asciiTheme="minorHAnsi" w:eastAsiaTheme="minorEastAsia" w:hAnsiTheme="minorHAnsi" w:cstheme="minorBidi"/>
          <w:noProof/>
          <w:sz w:val="22"/>
          <w:szCs w:val="22"/>
          <w:lang w:val="en-CA" w:eastAsia="en-CA"/>
        </w:rPr>
      </w:pPr>
      <w:hyperlink w:anchor="_Toc360805168" w:history="1">
        <w:r w:rsidRPr="00AF463E">
          <w:rPr>
            <w:rStyle w:val="Hyperlink"/>
            <w:noProof/>
          </w:rPr>
          <w:t>Objective 1: Increase productivity and incomes of the rural poor</w:t>
        </w:r>
        <w:r>
          <w:rPr>
            <w:noProof/>
            <w:webHidden/>
          </w:rPr>
          <w:tab/>
        </w:r>
        <w:r>
          <w:rPr>
            <w:noProof/>
            <w:webHidden/>
          </w:rPr>
          <w:fldChar w:fldCharType="begin"/>
        </w:r>
        <w:r>
          <w:rPr>
            <w:noProof/>
            <w:webHidden/>
          </w:rPr>
          <w:instrText xml:space="preserve"> PAGEREF _Toc360805168 \h </w:instrText>
        </w:r>
        <w:r>
          <w:rPr>
            <w:noProof/>
            <w:webHidden/>
          </w:rPr>
        </w:r>
        <w:r>
          <w:rPr>
            <w:noProof/>
            <w:webHidden/>
          </w:rPr>
          <w:fldChar w:fldCharType="separate"/>
        </w:r>
        <w:r>
          <w:rPr>
            <w:noProof/>
            <w:webHidden/>
          </w:rPr>
          <w:t>7</w:t>
        </w:r>
        <w:r>
          <w:rPr>
            <w:noProof/>
            <w:webHidden/>
          </w:rPr>
          <w:fldChar w:fldCharType="end"/>
        </w:r>
      </w:hyperlink>
    </w:p>
    <w:p w:rsidR="002D7454" w:rsidRDefault="002D7454" w:rsidP="002D7454">
      <w:pPr>
        <w:pStyle w:val="TOC2"/>
        <w:ind w:left="1305"/>
        <w:rPr>
          <w:rFonts w:asciiTheme="minorHAnsi" w:eastAsiaTheme="minorEastAsia" w:hAnsiTheme="minorHAnsi" w:cstheme="minorBidi"/>
          <w:noProof/>
          <w:sz w:val="22"/>
          <w:szCs w:val="22"/>
          <w:lang w:val="en-CA" w:eastAsia="en-CA"/>
        </w:rPr>
      </w:pPr>
      <w:hyperlink w:anchor="_Toc360805169" w:history="1">
        <w:r w:rsidRPr="00AF463E">
          <w:rPr>
            <w:rStyle w:val="Hyperlink"/>
            <w:noProof/>
          </w:rPr>
          <w:t>Objective 2: Reduce vulnerability of the poor</w:t>
        </w:r>
        <w:r>
          <w:rPr>
            <w:noProof/>
            <w:webHidden/>
          </w:rPr>
          <w:tab/>
        </w:r>
        <w:r>
          <w:rPr>
            <w:noProof/>
            <w:webHidden/>
          </w:rPr>
          <w:fldChar w:fldCharType="begin"/>
        </w:r>
        <w:r>
          <w:rPr>
            <w:noProof/>
            <w:webHidden/>
          </w:rPr>
          <w:instrText xml:space="preserve"> PAGEREF _Toc360805169 \h </w:instrText>
        </w:r>
        <w:r>
          <w:rPr>
            <w:noProof/>
            <w:webHidden/>
          </w:rPr>
        </w:r>
        <w:r>
          <w:rPr>
            <w:noProof/>
            <w:webHidden/>
          </w:rPr>
          <w:fldChar w:fldCharType="separate"/>
        </w:r>
        <w:r>
          <w:rPr>
            <w:noProof/>
            <w:webHidden/>
          </w:rPr>
          <w:t>9</w:t>
        </w:r>
        <w:r>
          <w:rPr>
            <w:noProof/>
            <w:webHidden/>
          </w:rPr>
          <w:fldChar w:fldCharType="end"/>
        </w:r>
      </w:hyperlink>
    </w:p>
    <w:p w:rsidR="002D7454" w:rsidRDefault="002D7454" w:rsidP="002D7454">
      <w:pPr>
        <w:pStyle w:val="TOC2"/>
        <w:ind w:left="1305"/>
        <w:rPr>
          <w:rFonts w:asciiTheme="minorHAnsi" w:eastAsiaTheme="minorEastAsia" w:hAnsiTheme="minorHAnsi" w:cstheme="minorBidi"/>
          <w:noProof/>
          <w:sz w:val="22"/>
          <w:szCs w:val="22"/>
          <w:lang w:val="en-CA" w:eastAsia="en-CA"/>
        </w:rPr>
      </w:pPr>
      <w:hyperlink w:anchor="_Toc360805170" w:history="1">
        <w:r w:rsidRPr="00AF463E">
          <w:rPr>
            <w:rStyle w:val="Hyperlink"/>
            <w:noProof/>
          </w:rPr>
          <w:t>Objective 3: Strengthen the rule of law</w:t>
        </w:r>
        <w:r>
          <w:rPr>
            <w:noProof/>
            <w:webHidden/>
          </w:rPr>
          <w:tab/>
        </w:r>
        <w:r>
          <w:rPr>
            <w:noProof/>
            <w:webHidden/>
          </w:rPr>
          <w:fldChar w:fldCharType="begin"/>
        </w:r>
        <w:r>
          <w:rPr>
            <w:noProof/>
            <w:webHidden/>
          </w:rPr>
          <w:instrText xml:space="preserve"> PAGEREF _Toc360805170 \h </w:instrText>
        </w:r>
        <w:r>
          <w:rPr>
            <w:noProof/>
            <w:webHidden/>
          </w:rPr>
        </w:r>
        <w:r>
          <w:rPr>
            <w:noProof/>
            <w:webHidden/>
          </w:rPr>
          <w:fldChar w:fldCharType="separate"/>
        </w:r>
        <w:r>
          <w:rPr>
            <w:noProof/>
            <w:webHidden/>
          </w:rPr>
          <w:t>11</w:t>
        </w:r>
        <w:r>
          <w:rPr>
            <w:noProof/>
            <w:webHidden/>
          </w:rPr>
          <w:fldChar w:fldCharType="end"/>
        </w:r>
      </w:hyperlink>
    </w:p>
    <w:p w:rsidR="002D7454" w:rsidRDefault="002D7454" w:rsidP="002D7454">
      <w:pPr>
        <w:pStyle w:val="TOC1"/>
        <w:ind w:left="851"/>
        <w:rPr>
          <w:rFonts w:asciiTheme="minorHAnsi" w:eastAsiaTheme="minorEastAsia" w:hAnsiTheme="minorHAnsi" w:cstheme="minorBidi"/>
          <w:b w:val="0"/>
          <w:caps w:val="0"/>
          <w:noProof/>
          <w:sz w:val="22"/>
          <w:szCs w:val="22"/>
          <w:lang w:val="en-CA" w:eastAsia="en-CA"/>
        </w:rPr>
      </w:pPr>
      <w:hyperlink w:anchor="_Toc360805171" w:history="1">
        <w:r w:rsidRPr="00AF463E">
          <w:rPr>
            <w:rStyle w:val="Hyperlink"/>
            <w:noProof/>
          </w:rPr>
          <w:t>What is the quality of AusAID activities in Cambodia?</w:t>
        </w:r>
        <w:r>
          <w:rPr>
            <w:noProof/>
            <w:webHidden/>
          </w:rPr>
          <w:tab/>
        </w:r>
        <w:r>
          <w:rPr>
            <w:noProof/>
            <w:webHidden/>
          </w:rPr>
          <w:fldChar w:fldCharType="begin"/>
        </w:r>
        <w:r>
          <w:rPr>
            <w:noProof/>
            <w:webHidden/>
          </w:rPr>
          <w:instrText xml:space="preserve"> PAGEREF _Toc360805171 \h </w:instrText>
        </w:r>
        <w:r>
          <w:rPr>
            <w:noProof/>
            <w:webHidden/>
          </w:rPr>
        </w:r>
        <w:r>
          <w:rPr>
            <w:noProof/>
            <w:webHidden/>
          </w:rPr>
          <w:fldChar w:fldCharType="separate"/>
        </w:r>
        <w:r>
          <w:rPr>
            <w:noProof/>
            <w:webHidden/>
          </w:rPr>
          <w:t>14</w:t>
        </w:r>
        <w:r>
          <w:rPr>
            <w:noProof/>
            <w:webHidden/>
          </w:rPr>
          <w:fldChar w:fldCharType="end"/>
        </w:r>
      </w:hyperlink>
    </w:p>
    <w:p w:rsidR="00265FA5" w:rsidRPr="008F6BC2" w:rsidRDefault="002D7454" w:rsidP="002D7454">
      <w:pPr>
        <w:pStyle w:val="TableofFigures"/>
        <w:ind w:left="1134" w:firstLine="0"/>
        <w:sectPr w:rsidR="00265FA5" w:rsidRPr="008F6BC2" w:rsidSect="00BE4655">
          <w:headerReference w:type="even" r:id="rId20"/>
          <w:headerReference w:type="default" r:id="rId21"/>
          <w:footerReference w:type="even" r:id="rId22"/>
          <w:footerReference w:type="default" r:id="rId23"/>
          <w:pgSz w:w="11907" w:h="16840" w:code="9"/>
          <w:pgMar w:top="2268" w:right="1985" w:bottom="1247" w:left="1985" w:header="567" w:footer="567" w:gutter="0"/>
          <w:cols w:space="720"/>
        </w:sectPr>
      </w:pPr>
      <w:r>
        <w:rPr>
          <w:b/>
          <w:caps/>
        </w:rPr>
        <w:fldChar w:fldCharType="end"/>
      </w:r>
      <w:bookmarkStart w:id="6" w:name="_GoBack"/>
      <w:bookmarkEnd w:id="6"/>
    </w:p>
    <w:p w:rsidR="00DC6501" w:rsidRPr="008F6BC2" w:rsidRDefault="00271138" w:rsidP="007929E3">
      <w:pPr>
        <w:pStyle w:val="Heading1nonumber"/>
      </w:pPr>
      <w:bookmarkStart w:id="7" w:name="_Toc360805165"/>
      <w:r w:rsidRPr="008F6BC2">
        <w:lastRenderedPageBreak/>
        <w:t>Summary</w:t>
      </w:r>
      <w:bookmarkEnd w:id="7"/>
    </w:p>
    <w:p w:rsidR="00DC6501" w:rsidRPr="008F6BC2" w:rsidRDefault="00271138" w:rsidP="0037044D">
      <w:pPr>
        <w:pStyle w:val="1stpara"/>
      </w:pPr>
      <w:r w:rsidRPr="008F6BC2">
        <w:t>Th</w:t>
      </w:r>
      <w:r w:rsidR="00A638C8" w:rsidRPr="008F6BC2">
        <w:t>e</w:t>
      </w:r>
      <w:r w:rsidRPr="008F6BC2">
        <w:t xml:space="preserve"> </w:t>
      </w:r>
      <w:r w:rsidR="00A638C8" w:rsidRPr="008F6BC2">
        <w:t xml:space="preserve">annual program performance review </w:t>
      </w:r>
      <w:r w:rsidRPr="008F6BC2">
        <w:t>identifies a number of challenges in meeting the higher level objectives of the 2003</w:t>
      </w:r>
      <w:r w:rsidR="00A638C8" w:rsidRPr="008F6BC2">
        <w:t>–</w:t>
      </w:r>
      <w:r w:rsidRPr="008F6BC2">
        <w:t>07 Australia</w:t>
      </w:r>
      <w:r w:rsidR="00836D31">
        <w:t xml:space="preserve"> </w:t>
      </w:r>
      <w:r w:rsidRPr="008F6BC2">
        <w:t>Cambodia Country</w:t>
      </w:r>
      <w:r w:rsidR="00836D31">
        <w:t xml:space="preserve"> Program</w:t>
      </w:r>
      <w:r w:rsidRPr="008F6BC2">
        <w:t xml:space="preserve"> </w:t>
      </w:r>
      <w:r w:rsidR="00206490" w:rsidRPr="008F6BC2">
        <w:t>strategy</w:t>
      </w:r>
      <w:r w:rsidRPr="008F6BC2">
        <w:t>.</w:t>
      </w:r>
      <w:r w:rsidR="00B921EB" w:rsidRPr="008F6BC2">
        <w:t xml:space="preserve"> </w:t>
      </w:r>
      <w:r w:rsidRPr="008F6BC2">
        <w:t xml:space="preserve">When the </w:t>
      </w:r>
      <w:smartTag w:uri="urn:schemas-microsoft-com:office:smarttags" w:element="country-region">
        <w:smartTag w:uri="urn:schemas-microsoft-com:office:smarttags" w:element="place">
          <w:r w:rsidR="00A638C8" w:rsidRPr="008F6BC2">
            <w:t>Cambodia</w:t>
          </w:r>
        </w:smartTag>
      </w:smartTag>
      <w:r w:rsidR="00A638C8" w:rsidRPr="008F6BC2">
        <w:t xml:space="preserve"> aid </w:t>
      </w:r>
      <w:r w:rsidRPr="008F6BC2">
        <w:t>program is examined at the activity level a more positive picture emerges.</w:t>
      </w:r>
      <w:r w:rsidR="00B921EB" w:rsidRPr="008F6BC2">
        <w:t xml:space="preserve"> </w:t>
      </w:r>
      <w:r w:rsidRPr="008F6BC2">
        <w:t xml:space="preserve">Notwithstanding areas for improvement, </w:t>
      </w:r>
      <w:r w:rsidR="00A45DCB" w:rsidRPr="008F6BC2">
        <w:t xml:space="preserve">on the whole the performance ratings </w:t>
      </w:r>
      <w:r w:rsidRPr="008F6BC2">
        <w:t xml:space="preserve">indicate that </w:t>
      </w:r>
      <w:r w:rsidR="00A84091">
        <w:t xml:space="preserve">program </w:t>
      </w:r>
      <w:r w:rsidRPr="008F6BC2">
        <w:t>activities are being managed and implemented</w:t>
      </w:r>
      <w:r w:rsidR="00A45DCB" w:rsidRPr="008F6BC2">
        <w:t xml:space="preserve"> satisfactorily</w:t>
      </w:r>
      <w:r w:rsidRPr="008F6BC2">
        <w:t>.</w:t>
      </w:r>
    </w:p>
    <w:p w:rsidR="003D1A81" w:rsidRPr="008F6BC2" w:rsidRDefault="003D1A81" w:rsidP="0037044D">
      <w:pPr>
        <w:pStyle w:val="BodyText"/>
      </w:pPr>
      <w:r w:rsidRPr="008F6BC2">
        <w:t xml:space="preserve">The apparent contradiction between </w:t>
      </w:r>
      <w:r w:rsidR="00A84091">
        <w:t xml:space="preserve">performance at the </w:t>
      </w:r>
      <w:r w:rsidRPr="008F6BC2">
        <w:t>activity and strategy level</w:t>
      </w:r>
      <w:r w:rsidR="00A84091">
        <w:t>s</w:t>
      </w:r>
      <w:r w:rsidRPr="008F6BC2">
        <w:t xml:space="preserve"> can be explained </w:t>
      </w:r>
      <w:r w:rsidR="00A45DCB" w:rsidRPr="008F6BC2">
        <w:t xml:space="preserve">in part </w:t>
      </w:r>
      <w:r w:rsidRPr="008F6BC2">
        <w:t xml:space="preserve">by the growth </w:t>
      </w:r>
      <w:r w:rsidR="00A84091">
        <w:t>during 2003–07</w:t>
      </w:r>
      <w:r w:rsidRPr="008F6BC2">
        <w:t xml:space="preserve"> </w:t>
      </w:r>
      <w:r w:rsidR="00A45DCB" w:rsidRPr="008F6BC2">
        <w:t xml:space="preserve">in the number of </w:t>
      </w:r>
      <w:r w:rsidRPr="008F6BC2">
        <w:t>small</w:t>
      </w:r>
      <w:r w:rsidR="00A45DCB" w:rsidRPr="008F6BC2">
        <w:t>-</w:t>
      </w:r>
      <w:r w:rsidRPr="008F6BC2">
        <w:t>scale, individual projects</w:t>
      </w:r>
      <w:r w:rsidR="00A45DCB" w:rsidRPr="008F6BC2">
        <w:t>,</w:t>
      </w:r>
      <w:r w:rsidRPr="008F6BC2">
        <w:t xml:space="preserve"> some of which ha</w:t>
      </w:r>
      <w:r w:rsidR="00A45DCB" w:rsidRPr="008F6BC2">
        <w:t xml:space="preserve">d </w:t>
      </w:r>
      <w:r w:rsidRPr="008F6BC2">
        <w:t xml:space="preserve">limited links to broader development objectives in </w:t>
      </w:r>
      <w:smartTag w:uri="urn:schemas-microsoft-com:office:smarttags" w:element="country-region">
        <w:smartTag w:uri="urn:schemas-microsoft-com:office:smarttags" w:element="place">
          <w:r w:rsidRPr="008F6BC2">
            <w:t>Cambodia</w:t>
          </w:r>
        </w:smartTag>
      </w:smartTag>
      <w:r w:rsidRPr="008F6BC2">
        <w:t>.</w:t>
      </w:r>
      <w:r w:rsidR="00B921EB" w:rsidRPr="008F6BC2">
        <w:t xml:space="preserve"> </w:t>
      </w:r>
      <w:r w:rsidRPr="008F6BC2">
        <w:t>This issue was identified in a Country Strategy Effectiveness Review conducted in 2007.</w:t>
      </w:r>
      <w:r w:rsidR="00B921EB" w:rsidRPr="008F6BC2">
        <w:t xml:space="preserve"> </w:t>
      </w:r>
      <w:r w:rsidRPr="008F6BC2">
        <w:t xml:space="preserve">The </w:t>
      </w:r>
      <w:r w:rsidR="00A45DCB" w:rsidRPr="008F6BC2">
        <w:t>r</w:t>
      </w:r>
      <w:r w:rsidRPr="008F6BC2">
        <w:t>eview also noted that activity</w:t>
      </w:r>
      <w:r w:rsidR="00A45DCB" w:rsidRPr="008F6BC2">
        <w:t>-</w:t>
      </w:r>
      <w:r w:rsidRPr="008F6BC2">
        <w:t xml:space="preserve">level monitoring </w:t>
      </w:r>
      <w:r w:rsidR="00F429D1">
        <w:t>did not accord sufficient attention to</w:t>
      </w:r>
      <w:r w:rsidRPr="008F6BC2">
        <w:t xml:space="preserve"> the performance framework </w:t>
      </w:r>
      <w:r w:rsidR="00A84091">
        <w:t xml:space="preserve">of the </w:t>
      </w:r>
      <w:r w:rsidR="00A84091" w:rsidRPr="008F6BC2">
        <w:t xml:space="preserve">country strategy </w:t>
      </w:r>
      <w:r w:rsidRPr="008F6BC2">
        <w:t>and that the performance framework in some cases did not sufficiently align with</w:t>
      </w:r>
      <w:r w:rsidR="00A45DCB" w:rsidRPr="008F6BC2">
        <w:t xml:space="preserve"> the development plans of</w:t>
      </w:r>
      <w:r w:rsidRPr="008F6BC2">
        <w:t xml:space="preserve"> the Royal Government of Cambodia.</w:t>
      </w:r>
    </w:p>
    <w:p w:rsidR="003D1A81" w:rsidRPr="008F6BC2" w:rsidRDefault="003D1A81" w:rsidP="0037044D">
      <w:pPr>
        <w:pStyle w:val="BodyText"/>
      </w:pPr>
      <w:r w:rsidRPr="008F6BC2">
        <w:t xml:space="preserve">A new </w:t>
      </w:r>
      <w:r w:rsidR="00A45DCB" w:rsidRPr="008F6BC2">
        <w:t xml:space="preserve">country strategy </w:t>
      </w:r>
      <w:r w:rsidRPr="008F6BC2">
        <w:t>is</w:t>
      </w:r>
      <w:r w:rsidR="00F429D1">
        <w:t xml:space="preserve"> being developed</w:t>
      </w:r>
      <w:r w:rsidRPr="008F6BC2">
        <w:t>; it will demand both greater selectivity and accelerated efforts towards program</w:t>
      </w:r>
      <w:r w:rsidR="00A45DCB" w:rsidRPr="008F6BC2">
        <w:t>-</w:t>
      </w:r>
      <w:r w:rsidRPr="008F6BC2">
        <w:t>based approaches for deliver</w:t>
      </w:r>
      <w:r w:rsidR="00A45DCB" w:rsidRPr="008F6BC2">
        <w:t xml:space="preserve">ing </w:t>
      </w:r>
      <w:r w:rsidRPr="008F6BC2">
        <w:t>Australian aid.</w:t>
      </w:r>
      <w:r w:rsidR="00B921EB" w:rsidRPr="008F6BC2">
        <w:t xml:space="preserve"> </w:t>
      </w:r>
      <w:r w:rsidRPr="008F6BC2">
        <w:t xml:space="preserve">An explicit </w:t>
      </w:r>
      <w:r w:rsidR="00A45DCB" w:rsidRPr="008F6BC2">
        <w:t xml:space="preserve">focus on </w:t>
      </w:r>
      <w:r w:rsidRPr="008F6BC2">
        <w:t>Cambodian Millennium Development Goal</w:t>
      </w:r>
      <w:r w:rsidR="00A45DCB" w:rsidRPr="008F6BC2">
        <w:t>s</w:t>
      </w:r>
      <w:r w:rsidRPr="008F6BC2">
        <w:t xml:space="preserve"> will anchor this work</w:t>
      </w:r>
      <w:r w:rsidR="00A84091">
        <w:t>,</w:t>
      </w:r>
      <w:r w:rsidRPr="008F6BC2">
        <w:t xml:space="preserve"> </w:t>
      </w:r>
      <w:r w:rsidR="0042678C" w:rsidRPr="008F6BC2">
        <w:t xml:space="preserve">and </w:t>
      </w:r>
      <w:r w:rsidRPr="008F6BC2">
        <w:t xml:space="preserve">action to improve the health of women and children will be </w:t>
      </w:r>
      <w:r w:rsidR="00F429D1">
        <w:t>a high priority</w:t>
      </w:r>
      <w:r w:rsidRPr="008F6BC2">
        <w:t>.</w:t>
      </w:r>
      <w:r w:rsidR="00B921EB" w:rsidRPr="008F6BC2">
        <w:t xml:space="preserve"> </w:t>
      </w:r>
    </w:p>
    <w:p w:rsidR="003D1A81" w:rsidRPr="008F6BC2" w:rsidRDefault="003D1A81" w:rsidP="00CE2D87">
      <w:pPr>
        <w:pStyle w:val="BodyText"/>
        <w:sectPr w:rsidR="003D1A81" w:rsidRPr="008F6BC2" w:rsidSect="00CE2D87">
          <w:headerReference w:type="even" r:id="rId24"/>
          <w:headerReference w:type="default" r:id="rId25"/>
          <w:footerReference w:type="even" r:id="rId26"/>
          <w:footerReference w:type="default" r:id="rId27"/>
          <w:pgSz w:w="11907" w:h="16840" w:code="9"/>
          <w:pgMar w:top="2268" w:right="1985" w:bottom="1247" w:left="1985" w:header="567" w:footer="567" w:gutter="0"/>
          <w:cols w:space="720"/>
        </w:sectPr>
      </w:pPr>
    </w:p>
    <w:p w:rsidR="003D1A81" w:rsidRPr="008F6BC2" w:rsidRDefault="003D1A81" w:rsidP="003D1A81">
      <w:pPr>
        <w:pStyle w:val="Heading1nonumber"/>
      </w:pPr>
      <w:bookmarkStart w:id="8" w:name="_Toc360805166"/>
      <w:r w:rsidRPr="008F6BC2">
        <w:lastRenderedPageBreak/>
        <w:t xml:space="preserve">Country </w:t>
      </w:r>
      <w:r w:rsidR="00206490" w:rsidRPr="008F6BC2">
        <w:t>performance</w:t>
      </w:r>
      <w:bookmarkEnd w:id="8"/>
    </w:p>
    <w:p w:rsidR="003D1A81" w:rsidRPr="008F6BC2" w:rsidRDefault="003D1A81" w:rsidP="00CE2D87">
      <w:pPr>
        <w:pStyle w:val="1stpara"/>
      </w:pPr>
      <w:smartTag w:uri="urn:schemas-microsoft-com:office:smarttags" w:element="country-region">
        <w:smartTag w:uri="urn:schemas-microsoft-com:office:smarttags" w:element="place">
          <w:r w:rsidRPr="008F6BC2">
            <w:t>Cambodia</w:t>
          </w:r>
        </w:smartTag>
      </w:smartTag>
      <w:r w:rsidRPr="008F6BC2">
        <w:t xml:space="preserve"> has made good progress in addressing its development challenges over the </w:t>
      </w:r>
      <w:r w:rsidR="00A84091">
        <w:t>p</w:t>
      </w:r>
      <w:r w:rsidRPr="008F6BC2">
        <w:t xml:space="preserve">ast decade, </w:t>
      </w:r>
      <w:r w:rsidR="00D07A27" w:rsidRPr="008F6BC2">
        <w:t xml:space="preserve">but </w:t>
      </w:r>
      <w:r w:rsidRPr="008F6BC2">
        <w:t xml:space="preserve">its progress towards meeting the 2015 targets </w:t>
      </w:r>
      <w:r w:rsidR="00D07A27" w:rsidRPr="008F6BC2">
        <w:t>of its Millennium Development Goals</w:t>
      </w:r>
      <w:r w:rsidR="00D07A27" w:rsidRPr="008F6BC2">
        <w:rPr>
          <w:rStyle w:val="FootnoteReference"/>
        </w:rPr>
        <w:footnoteReference w:id="1"/>
      </w:r>
      <w:r w:rsidR="00D07A27" w:rsidRPr="008F6BC2">
        <w:t xml:space="preserve"> </w:t>
      </w:r>
      <w:r w:rsidRPr="008F6BC2">
        <w:t>is mixed.</w:t>
      </w:r>
      <w:r w:rsidR="00B921EB" w:rsidRPr="008F6BC2">
        <w:t xml:space="preserve"> </w:t>
      </w:r>
      <w:r w:rsidRPr="008F6BC2">
        <w:t>Good progress has been made in the areas of education (CMDG</w:t>
      </w:r>
      <w:r w:rsidR="00B4002B" w:rsidRPr="008F6BC2">
        <w:t> </w:t>
      </w:r>
      <w:r w:rsidRPr="008F6BC2">
        <w:t>2); HIV/AIDS control (CMDG</w:t>
      </w:r>
      <w:r w:rsidR="00B4002B" w:rsidRPr="008F6BC2">
        <w:t> </w:t>
      </w:r>
      <w:r w:rsidRPr="008F6BC2">
        <w:t>6) and de-mining (CMDG</w:t>
      </w:r>
      <w:r w:rsidR="00B4002B" w:rsidRPr="008F6BC2">
        <w:t> </w:t>
      </w:r>
      <w:r w:rsidRPr="008F6BC2">
        <w:t>9).</w:t>
      </w:r>
      <w:r w:rsidR="00B921EB" w:rsidRPr="008F6BC2">
        <w:t xml:space="preserve"> </w:t>
      </w:r>
      <w:r w:rsidRPr="008F6BC2">
        <w:t>Advances have been made in reducing extreme poverty (CMDG</w:t>
      </w:r>
      <w:r w:rsidR="00B4002B" w:rsidRPr="008F6BC2">
        <w:t> </w:t>
      </w:r>
      <w:r w:rsidRPr="008F6BC2">
        <w:t>1) with the most recent household survey data (2004) showing that 35</w:t>
      </w:r>
      <w:r w:rsidR="00B4002B" w:rsidRPr="008F6BC2">
        <w:t> </w:t>
      </w:r>
      <w:r w:rsidRPr="008F6BC2">
        <w:t>per</w:t>
      </w:r>
      <w:r w:rsidR="00B4002B" w:rsidRPr="008F6BC2">
        <w:t xml:space="preserve"> </w:t>
      </w:r>
      <w:r w:rsidRPr="008F6BC2">
        <w:t>cent of Cambodians live below the national poverty line, compared with 47</w:t>
      </w:r>
      <w:r w:rsidR="00B4002B" w:rsidRPr="008F6BC2">
        <w:t> </w:t>
      </w:r>
      <w:r w:rsidRPr="008F6BC2">
        <w:t>per</w:t>
      </w:r>
      <w:r w:rsidR="00B4002B" w:rsidRPr="008F6BC2">
        <w:t xml:space="preserve"> </w:t>
      </w:r>
      <w:r w:rsidRPr="008F6BC2">
        <w:t>cent a decade earlier (although a serious disparity in poverty levels remains between rural and urban areas).</w:t>
      </w:r>
      <w:r w:rsidR="00B921EB" w:rsidRPr="008F6BC2">
        <w:t xml:space="preserve"> </w:t>
      </w:r>
      <w:r w:rsidRPr="008F6BC2">
        <w:t>Some progress has been made in reducing infant and child mortality rates (CMDG</w:t>
      </w:r>
      <w:r w:rsidR="00B4002B" w:rsidRPr="008F6BC2">
        <w:t> </w:t>
      </w:r>
      <w:r w:rsidRPr="008F6BC2">
        <w:t>4)</w:t>
      </w:r>
      <w:r w:rsidR="00A84091">
        <w:t>,</w:t>
      </w:r>
      <w:r w:rsidRPr="008F6BC2">
        <w:t xml:space="preserve"> although even with these improvements </w:t>
      </w:r>
      <w:smartTag w:uri="urn:schemas-microsoft-com:office:smarttags" w:element="country-region">
        <w:smartTag w:uri="urn:schemas-microsoft-com:office:smarttags" w:element="place">
          <w:r w:rsidRPr="008F6BC2">
            <w:t>Cambodia</w:t>
          </w:r>
        </w:smartTag>
      </w:smartTag>
      <w:r w:rsidRPr="008F6BC2">
        <w:t xml:space="preserve"> lags behind neighbo</w:t>
      </w:r>
      <w:r w:rsidR="00B4002B" w:rsidRPr="008F6BC2">
        <w:t>u</w:t>
      </w:r>
      <w:r w:rsidRPr="008F6BC2">
        <w:t>ring countries.</w:t>
      </w:r>
      <w:r w:rsidR="00B921EB" w:rsidRPr="008F6BC2">
        <w:t xml:space="preserve"> </w:t>
      </w:r>
      <w:r w:rsidRPr="008F6BC2">
        <w:t>The maternal mortality rate (CMDG</w:t>
      </w:r>
      <w:r w:rsidR="00B4002B" w:rsidRPr="008F6BC2">
        <w:t> </w:t>
      </w:r>
      <w:r w:rsidRPr="008F6BC2">
        <w:t>5)</w:t>
      </w:r>
      <w:r w:rsidR="00B4002B" w:rsidRPr="008F6BC2">
        <w:t>,</w:t>
      </w:r>
      <w:r w:rsidRPr="008F6BC2">
        <w:t xml:space="preserve"> however, remains disturbingly high with little improvement since 2000.</w:t>
      </w:r>
      <w:r w:rsidR="00B921EB" w:rsidRPr="008F6BC2">
        <w:t xml:space="preserve"> </w:t>
      </w:r>
      <w:r w:rsidRPr="008F6BC2">
        <w:t xml:space="preserve">Greater progress </w:t>
      </w:r>
      <w:r w:rsidR="00B4002B" w:rsidRPr="008F6BC2">
        <w:t>in reducing infant, child and maternal mortality rates</w:t>
      </w:r>
      <w:r w:rsidRPr="008F6BC2">
        <w:t xml:space="preserve"> is currently limited by a weak health system that suffers from skills shortages (</w:t>
      </w:r>
      <w:r w:rsidR="008A4E98">
        <w:t>for example,</w:t>
      </w:r>
      <w:r w:rsidRPr="008F6BC2">
        <w:t xml:space="preserve"> midwives), low public sector wages, limited public financial resources</w:t>
      </w:r>
      <w:r w:rsidR="00B66DDE">
        <w:t>,</w:t>
      </w:r>
      <w:r w:rsidRPr="008F6BC2">
        <w:t xml:space="preserve"> and </w:t>
      </w:r>
      <w:r w:rsidR="00B4002B" w:rsidRPr="008F6BC2">
        <w:t xml:space="preserve">the </w:t>
      </w:r>
      <w:r w:rsidRPr="008F6BC2">
        <w:t xml:space="preserve">misallocation </w:t>
      </w:r>
      <w:r w:rsidR="00B4002B" w:rsidRPr="008F6BC2">
        <w:t xml:space="preserve">of public and aid expenditure </w:t>
      </w:r>
      <w:r w:rsidRPr="008F6BC2">
        <w:t xml:space="preserve">and bottlenecks in </w:t>
      </w:r>
      <w:r w:rsidR="00B4002B" w:rsidRPr="008F6BC2">
        <w:t>that</w:t>
      </w:r>
      <w:r w:rsidRPr="008F6BC2">
        <w:t xml:space="preserve"> expenditure.</w:t>
      </w:r>
    </w:p>
    <w:p w:rsidR="003D1A81" w:rsidRPr="008F6BC2" w:rsidRDefault="003D1A81" w:rsidP="003D1A81">
      <w:pPr>
        <w:pStyle w:val="BodyText"/>
      </w:pPr>
      <w:smartTag w:uri="urn:schemas-microsoft-com:office:smarttags" w:element="country-region">
        <w:r w:rsidRPr="008F6BC2">
          <w:t>Cambodia</w:t>
        </w:r>
      </w:smartTag>
      <w:r w:rsidRPr="008F6BC2">
        <w:t xml:space="preserve"> has recently experienced fluctuating rates of economic growth, partly due to increased competition from </w:t>
      </w:r>
      <w:smartTag w:uri="urn:schemas-microsoft-com:office:smarttags" w:element="country-region">
        <w:r w:rsidRPr="008F6BC2">
          <w:t>Vietnam</w:t>
        </w:r>
      </w:smartTag>
      <w:r w:rsidRPr="008F6BC2">
        <w:t xml:space="preserve"> and </w:t>
      </w:r>
      <w:smartTag w:uri="urn:schemas-microsoft-com:office:smarttags" w:element="place">
        <w:smartTag w:uri="urn:schemas-microsoft-com:office:smarttags" w:element="country-region">
          <w:r w:rsidRPr="008F6BC2">
            <w:t>China</w:t>
          </w:r>
        </w:smartTag>
      </w:smartTag>
      <w:r w:rsidRPr="008F6BC2">
        <w:t xml:space="preserve"> in the garment sector.</w:t>
      </w:r>
      <w:r w:rsidR="00B921EB" w:rsidRPr="008F6BC2">
        <w:t xml:space="preserve"> </w:t>
      </w:r>
      <w:r w:rsidRPr="008F6BC2">
        <w:t>Forecasts for 2008 put growth between 7 and 8</w:t>
      </w:r>
      <w:r w:rsidR="00B66DDE">
        <w:t xml:space="preserve"> </w:t>
      </w:r>
      <w:r w:rsidRPr="008F6BC2">
        <w:t>per</w:t>
      </w:r>
      <w:r w:rsidR="00B921EB" w:rsidRPr="008F6BC2">
        <w:t xml:space="preserve"> </w:t>
      </w:r>
      <w:r w:rsidRPr="008F6BC2">
        <w:t>cent, coming off double digit growth</w:t>
      </w:r>
      <w:r w:rsidR="00B4002B" w:rsidRPr="008F6BC2">
        <w:t>,</w:t>
      </w:r>
      <w:r w:rsidRPr="008F6BC2">
        <w:t xml:space="preserve"> which peaked at 13.4</w:t>
      </w:r>
      <w:r w:rsidR="00A84091">
        <w:t> </w:t>
      </w:r>
      <w:r w:rsidRPr="008F6BC2">
        <w:t>per</w:t>
      </w:r>
      <w:r w:rsidR="00B4002B" w:rsidRPr="008F6BC2">
        <w:t xml:space="preserve"> </w:t>
      </w:r>
      <w:r w:rsidRPr="008F6BC2">
        <w:t>cent in 2005.</w:t>
      </w:r>
      <w:r w:rsidR="00B921EB" w:rsidRPr="008F6BC2">
        <w:t xml:space="preserve"> </w:t>
      </w:r>
      <w:r w:rsidRPr="008F6BC2">
        <w:t xml:space="preserve">The </w:t>
      </w:r>
      <w:r w:rsidR="00B4002B" w:rsidRPr="008F6BC2">
        <w:t xml:space="preserve">International Monetary Fund </w:t>
      </w:r>
      <w:r w:rsidRPr="008F6BC2">
        <w:t xml:space="preserve">predicts that </w:t>
      </w:r>
      <w:smartTag w:uri="urn:schemas-microsoft-com:office:smarttags" w:element="country-region">
        <w:smartTag w:uri="urn:schemas-microsoft-com:office:smarttags" w:element="place">
          <w:r w:rsidRPr="008F6BC2">
            <w:t>Cambodia</w:t>
          </w:r>
        </w:smartTag>
      </w:smartTag>
      <w:r w:rsidRPr="008F6BC2">
        <w:t xml:space="preserve"> will not meet its development goals if growth rates remain at this level.</w:t>
      </w:r>
      <w:r w:rsidR="00B921EB" w:rsidRPr="008F6BC2">
        <w:t xml:space="preserve"> </w:t>
      </w:r>
      <w:r w:rsidRPr="008F6BC2">
        <w:t xml:space="preserve">Inflation also threatens to erode development gains, rising to </w:t>
      </w:r>
      <w:r w:rsidR="00941D2B" w:rsidRPr="008F6BC2">
        <w:t xml:space="preserve">an annual rate of </w:t>
      </w:r>
      <w:r w:rsidRPr="008F6BC2">
        <w:t>10.8 per</w:t>
      </w:r>
      <w:r w:rsidR="00941D2B" w:rsidRPr="008F6BC2">
        <w:t xml:space="preserve"> </w:t>
      </w:r>
      <w:r w:rsidRPr="008F6BC2">
        <w:t>cent at the end of 2007</w:t>
      </w:r>
      <w:r w:rsidR="00941D2B" w:rsidRPr="008F6BC2">
        <w:t>.</w:t>
      </w:r>
      <w:r w:rsidRPr="008F6BC2">
        <w:t xml:space="preserve"> </w:t>
      </w:r>
      <w:r w:rsidR="00B66DDE">
        <w:t xml:space="preserve"> </w:t>
      </w:r>
      <w:proofErr w:type="gramStart"/>
      <w:r w:rsidR="00941D2B" w:rsidRPr="008F6BC2">
        <w:t>F</w:t>
      </w:r>
      <w:r w:rsidRPr="008F6BC2">
        <w:t xml:space="preserve">ood prices increased by </w:t>
      </w:r>
      <w:r w:rsidR="00A84091">
        <w:t>more than</w:t>
      </w:r>
      <w:r w:rsidR="00A84091" w:rsidRPr="008F6BC2">
        <w:t xml:space="preserve"> </w:t>
      </w:r>
      <w:r w:rsidRPr="008F6BC2">
        <w:t>16</w:t>
      </w:r>
      <w:r w:rsidR="00A84091">
        <w:t> </w:t>
      </w:r>
      <w:r w:rsidRPr="008F6BC2">
        <w:t>per</w:t>
      </w:r>
      <w:r w:rsidR="00941D2B" w:rsidRPr="008F6BC2">
        <w:t xml:space="preserve"> </w:t>
      </w:r>
      <w:r w:rsidRPr="008F6BC2">
        <w:t xml:space="preserve">cent in </w:t>
      </w:r>
      <w:r w:rsidR="00941D2B" w:rsidRPr="008F6BC2">
        <w:t>2007.</w:t>
      </w:r>
      <w:proofErr w:type="gramEnd"/>
      <w:r w:rsidR="00B921EB" w:rsidRPr="008F6BC2">
        <w:t xml:space="preserve"> </w:t>
      </w:r>
      <w:r w:rsidRPr="008F6BC2">
        <w:t xml:space="preserve">Without broadening its economic base and improving its investment climate, </w:t>
      </w:r>
      <w:smartTag w:uri="urn:schemas-microsoft-com:office:smarttags" w:element="place">
        <w:smartTag w:uri="urn:schemas-microsoft-com:office:smarttags" w:element="country-region">
          <w:r w:rsidRPr="008F6BC2">
            <w:t>Cambodia</w:t>
          </w:r>
        </w:smartTag>
      </w:smartTag>
      <w:r w:rsidRPr="008F6BC2">
        <w:t xml:space="preserve"> will remain exposed to external shocks. </w:t>
      </w:r>
    </w:p>
    <w:p w:rsidR="003D1A81" w:rsidRPr="008F6BC2" w:rsidRDefault="003D1A81" w:rsidP="003D1A81">
      <w:pPr>
        <w:pStyle w:val="BodyText"/>
      </w:pPr>
      <w:r w:rsidRPr="008F6BC2">
        <w:t xml:space="preserve">Ongoing governance reform is a particular priority for </w:t>
      </w:r>
      <w:smartTag w:uri="urn:schemas-microsoft-com:office:smarttags" w:element="place">
        <w:smartTag w:uri="urn:schemas-microsoft-com:office:smarttags" w:element="country-region">
          <w:r w:rsidRPr="008F6BC2">
            <w:t>Cambodia</w:t>
          </w:r>
        </w:smartTag>
      </w:smartTag>
      <w:r w:rsidRPr="008F6BC2">
        <w:t>.</w:t>
      </w:r>
      <w:r w:rsidR="00B921EB" w:rsidRPr="008F6BC2">
        <w:t xml:space="preserve"> </w:t>
      </w:r>
      <w:r w:rsidR="00A768AD">
        <w:t xml:space="preserve">In 2008, it was </w:t>
      </w:r>
      <w:r w:rsidRPr="008F6BC2">
        <w:t xml:space="preserve">ranked 145 out of 178 countries </w:t>
      </w:r>
      <w:r w:rsidR="00A84091">
        <w:t>in terms of the</w:t>
      </w:r>
      <w:r w:rsidR="00A84091" w:rsidRPr="008F6BC2">
        <w:t xml:space="preserve"> </w:t>
      </w:r>
      <w:r w:rsidRPr="008F6BC2">
        <w:t>ease of doing business, citing policy uncertainty, poorly protected property rights and a weak judiciary as major concerns</w:t>
      </w:r>
      <w:r w:rsidR="00A768AD">
        <w:rPr>
          <w:rStyle w:val="FootnoteReference"/>
        </w:rPr>
        <w:footnoteReference w:id="2"/>
      </w:r>
      <w:r w:rsidRPr="008F6BC2">
        <w:t>.</w:t>
      </w:r>
      <w:r w:rsidR="00B921EB" w:rsidRPr="008F6BC2">
        <w:t xml:space="preserve"> </w:t>
      </w:r>
      <w:smartTag w:uri="urn:schemas-microsoft-com:office:smarttags" w:element="country-region">
        <w:smartTag w:uri="urn:schemas-microsoft-com:office:smarttags" w:element="place">
          <w:r w:rsidR="00A768AD">
            <w:t>Cambodia</w:t>
          </w:r>
        </w:smartTag>
      </w:smartTag>
      <w:r w:rsidR="00A768AD">
        <w:t xml:space="preserve"> was also </w:t>
      </w:r>
      <w:r w:rsidRPr="008F6BC2">
        <w:t>ranked</w:t>
      </w:r>
      <w:r w:rsidR="00A768AD">
        <w:t xml:space="preserve"> </w:t>
      </w:r>
      <w:r w:rsidR="00A768AD" w:rsidRPr="008F6BC2">
        <w:t>16</w:t>
      </w:r>
      <w:r w:rsidR="00A768AD">
        <w:t>6</w:t>
      </w:r>
      <w:r w:rsidR="00A768AD" w:rsidRPr="008F6BC2">
        <w:t xml:space="preserve"> </w:t>
      </w:r>
      <w:r w:rsidRPr="008F6BC2">
        <w:t>out of 180 countries</w:t>
      </w:r>
      <w:r w:rsidR="00A768AD">
        <w:t xml:space="preserve"> </w:t>
      </w:r>
      <w:r w:rsidR="00A768AD" w:rsidRPr="008F6BC2">
        <w:t>on transparency of government processes</w:t>
      </w:r>
      <w:r w:rsidR="00A768AD">
        <w:rPr>
          <w:rStyle w:val="FootnoteReference"/>
        </w:rPr>
        <w:footnoteReference w:id="3"/>
      </w:r>
      <w:r w:rsidR="00A768AD">
        <w:t xml:space="preserve"> </w:t>
      </w:r>
      <w:r w:rsidR="00F429D1">
        <w:t>covering</w:t>
      </w:r>
      <w:r w:rsidR="00A768AD">
        <w:t xml:space="preserve"> the same period</w:t>
      </w:r>
      <w:r w:rsidRPr="008F6BC2">
        <w:t>.</w:t>
      </w:r>
    </w:p>
    <w:p w:rsidR="003D1A81" w:rsidRPr="008F6BC2" w:rsidRDefault="003D1A81" w:rsidP="003D1A81">
      <w:pPr>
        <w:pStyle w:val="BodyText"/>
      </w:pPr>
      <w:smartTag w:uri="urn:schemas-microsoft-com:office:smarttags" w:element="country-region">
        <w:smartTag w:uri="urn:schemas-microsoft-com:office:smarttags" w:element="place">
          <w:r w:rsidRPr="008F6BC2">
            <w:t>Cambodia</w:t>
          </w:r>
        </w:smartTag>
      </w:smartTag>
      <w:r w:rsidRPr="008F6BC2">
        <w:t xml:space="preserve">’s future development will also be significantly influenced by </w:t>
      </w:r>
      <w:proofErr w:type="spellStart"/>
      <w:r w:rsidRPr="008F6BC2">
        <w:t>transboundary</w:t>
      </w:r>
      <w:proofErr w:type="spellEnd"/>
      <w:r w:rsidRPr="008F6BC2">
        <w:t xml:space="preserve"> issues. Strong regional cooperation in managing resources, such as water, will be particularly important.</w:t>
      </w:r>
      <w:r w:rsidR="00B921EB" w:rsidRPr="008F6BC2">
        <w:t xml:space="preserve"> </w:t>
      </w:r>
      <w:r w:rsidRPr="008F6BC2">
        <w:t>Adverse impacts from climate change are also likely to disproportionately affect the rural poor.</w:t>
      </w:r>
    </w:p>
    <w:p w:rsidR="00201FC4" w:rsidRPr="008F6BC2" w:rsidRDefault="005F30BC" w:rsidP="003D1A81">
      <w:pPr>
        <w:pStyle w:val="BodyText"/>
        <w:rPr>
          <w:spacing w:val="-2"/>
        </w:rPr>
      </w:pPr>
      <w:r>
        <w:rPr>
          <w:spacing w:val="-2"/>
        </w:rPr>
        <w:lastRenderedPageBreak/>
        <w:t xml:space="preserve">In 2007, </w:t>
      </w:r>
      <w:r w:rsidR="00F429D1">
        <w:rPr>
          <w:spacing w:val="-2"/>
        </w:rPr>
        <w:t>i</w:t>
      </w:r>
      <w:r w:rsidR="003D1A81" w:rsidRPr="008F6BC2">
        <w:rPr>
          <w:spacing w:val="-2"/>
        </w:rPr>
        <w:t xml:space="preserve">nternational development assistance to </w:t>
      </w:r>
      <w:smartTag w:uri="urn:schemas-microsoft-com:office:smarttags" w:element="country-region">
        <w:smartTag w:uri="urn:schemas-microsoft-com:office:smarttags" w:element="place">
          <w:r w:rsidR="003D1A81" w:rsidRPr="008F6BC2">
            <w:rPr>
              <w:spacing w:val="-2"/>
            </w:rPr>
            <w:t>Cambodia</w:t>
          </w:r>
        </w:smartTag>
      </w:smartTag>
      <w:r w:rsidR="003D1A81" w:rsidRPr="008F6BC2">
        <w:rPr>
          <w:spacing w:val="-2"/>
        </w:rPr>
        <w:t xml:space="preserve"> </w:t>
      </w:r>
      <w:r>
        <w:rPr>
          <w:spacing w:val="-2"/>
        </w:rPr>
        <w:t>wa</w:t>
      </w:r>
      <w:r w:rsidR="003D1A81" w:rsidRPr="008F6BC2">
        <w:rPr>
          <w:spacing w:val="-2"/>
        </w:rPr>
        <w:t>s estimated to be equivalent to 8.4 per</w:t>
      </w:r>
      <w:r w:rsidR="00A84091">
        <w:rPr>
          <w:spacing w:val="-2"/>
        </w:rPr>
        <w:t xml:space="preserve"> </w:t>
      </w:r>
      <w:r w:rsidR="003D1A81" w:rsidRPr="008F6BC2">
        <w:rPr>
          <w:spacing w:val="-2"/>
        </w:rPr>
        <w:t xml:space="preserve">cent of </w:t>
      </w:r>
      <w:r w:rsidR="00941D2B" w:rsidRPr="008F6BC2">
        <w:rPr>
          <w:spacing w:val="-2"/>
        </w:rPr>
        <w:t xml:space="preserve">its gross domestic </w:t>
      </w:r>
      <w:r w:rsidR="008E047F" w:rsidRPr="008F6BC2">
        <w:rPr>
          <w:spacing w:val="-2"/>
        </w:rPr>
        <w:t xml:space="preserve">product. </w:t>
      </w:r>
      <w:r w:rsidR="003D1A81" w:rsidRPr="008F6BC2">
        <w:rPr>
          <w:spacing w:val="-2"/>
        </w:rPr>
        <w:t>Donors pledged in excess of US$698</w:t>
      </w:r>
      <w:r w:rsidR="00941D2B" w:rsidRPr="008F6BC2">
        <w:rPr>
          <w:spacing w:val="-2"/>
        </w:rPr>
        <w:t> </w:t>
      </w:r>
      <w:r w:rsidR="003D1A81" w:rsidRPr="008F6BC2">
        <w:rPr>
          <w:spacing w:val="-2"/>
        </w:rPr>
        <w:t xml:space="preserve">million in 2007 and </w:t>
      </w:r>
      <w:r w:rsidR="00A84091">
        <w:rPr>
          <w:spacing w:val="-2"/>
        </w:rPr>
        <w:t>during</w:t>
      </w:r>
      <w:r w:rsidR="00A84091" w:rsidRPr="008F6BC2">
        <w:rPr>
          <w:spacing w:val="-2"/>
        </w:rPr>
        <w:t xml:space="preserve"> </w:t>
      </w:r>
      <w:r w:rsidR="003D1A81" w:rsidRPr="008F6BC2">
        <w:rPr>
          <w:spacing w:val="-2"/>
        </w:rPr>
        <w:t>the past decade</w:t>
      </w:r>
      <w:r>
        <w:rPr>
          <w:spacing w:val="-2"/>
        </w:rPr>
        <w:t>,</w:t>
      </w:r>
      <w:r w:rsidR="003D1A81" w:rsidRPr="008F6BC2">
        <w:rPr>
          <w:spacing w:val="-2"/>
        </w:rPr>
        <w:t xml:space="preserve"> total </w:t>
      </w:r>
      <w:r w:rsidR="00941D2B" w:rsidRPr="008F6BC2">
        <w:rPr>
          <w:spacing w:val="-2"/>
        </w:rPr>
        <w:t xml:space="preserve">official development assistance </w:t>
      </w:r>
      <w:r w:rsidR="003D1A81" w:rsidRPr="008F6BC2">
        <w:rPr>
          <w:spacing w:val="-2"/>
        </w:rPr>
        <w:t>has exceeded US$5</w:t>
      </w:r>
      <w:r w:rsidR="00941D2B" w:rsidRPr="008F6BC2">
        <w:rPr>
          <w:spacing w:val="-2"/>
        </w:rPr>
        <w:t> </w:t>
      </w:r>
      <w:r w:rsidR="003D1A81" w:rsidRPr="008F6BC2">
        <w:rPr>
          <w:spacing w:val="-2"/>
        </w:rPr>
        <w:t>billion.</w:t>
      </w:r>
      <w:r w:rsidR="00B921EB" w:rsidRPr="008F6BC2">
        <w:rPr>
          <w:spacing w:val="-2"/>
        </w:rPr>
        <w:t xml:space="preserve"> </w:t>
      </w:r>
      <w:r w:rsidR="003D1A81" w:rsidRPr="008F6BC2">
        <w:rPr>
          <w:spacing w:val="-2"/>
        </w:rPr>
        <w:t xml:space="preserve">On a per </w:t>
      </w:r>
      <w:r w:rsidR="00A84091">
        <w:rPr>
          <w:spacing w:val="-2"/>
        </w:rPr>
        <w:t>person</w:t>
      </w:r>
      <w:r w:rsidR="00A84091" w:rsidRPr="008F6BC2">
        <w:rPr>
          <w:spacing w:val="-2"/>
        </w:rPr>
        <w:t xml:space="preserve"> </w:t>
      </w:r>
      <w:r w:rsidR="003D1A81" w:rsidRPr="008F6BC2">
        <w:rPr>
          <w:spacing w:val="-2"/>
        </w:rPr>
        <w:t xml:space="preserve">basis this </w:t>
      </w:r>
      <w:r w:rsidR="00A84091">
        <w:rPr>
          <w:spacing w:val="-2"/>
        </w:rPr>
        <w:t>was</w:t>
      </w:r>
      <w:r w:rsidR="00A84091" w:rsidRPr="008F6BC2">
        <w:rPr>
          <w:spacing w:val="-2"/>
        </w:rPr>
        <w:t xml:space="preserve"> </w:t>
      </w:r>
      <w:r w:rsidR="003D1A81" w:rsidRPr="008F6BC2">
        <w:rPr>
          <w:spacing w:val="-2"/>
        </w:rPr>
        <w:t>significantly more than most other low</w:t>
      </w:r>
      <w:r w:rsidR="00941D2B" w:rsidRPr="008F6BC2">
        <w:rPr>
          <w:spacing w:val="-2"/>
        </w:rPr>
        <w:t>-</w:t>
      </w:r>
      <w:r w:rsidR="003D1A81" w:rsidRPr="008F6BC2">
        <w:rPr>
          <w:spacing w:val="-2"/>
        </w:rPr>
        <w:t>income countries</w:t>
      </w:r>
      <w:r w:rsidR="00201FC4" w:rsidRPr="008F6BC2">
        <w:rPr>
          <w:spacing w:val="-2"/>
        </w:rPr>
        <w:t xml:space="preserve"> </w:t>
      </w:r>
      <w:r w:rsidR="00A84091">
        <w:rPr>
          <w:spacing w:val="-2"/>
        </w:rPr>
        <w:t>were</w:t>
      </w:r>
      <w:r w:rsidR="00201FC4" w:rsidRPr="008F6BC2">
        <w:rPr>
          <w:spacing w:val="-2"/>
        </w:rPr>
        <w:t xml:space="preserve"> pledged</w:t>
      </w:r>
      <w:r w:rsidR="003D1A81" w:rsidRPr="008F6BC2">
        <w:rPr>
          <w:spacing w:val="-2"/>
        </w:rPr>
        <w:t>.</w:t>
      </w:r>
      <w:r w:rsidR="00B921EB" w:rsidRPr="008F6BC2">
        <w:rPr>
          <w:spacing w:val="-2"/>
        </w:rPr>
        <w:t xml:space="preserve"> </w:t>
      </w:r>
      <w:r w:rsidR="003D1A81" w:rsidRPr="008F6BC2">
        <w:rPr>
          <w:spacing w:val="-2"/>
        </w:rPr>
        <w:t xml:space="preserve">The top three donors </w:t>
      </w:r>
      <w:r w:rsidR="00A84091">
        <w:rPr>
          <w:spacing w:val="-2"/>
        </w:rPr>
        <w:t xml:space="preserve">to </w:t>
      </w:r>
      <w:smartTag w:uri="urn:schemas-microsoft-com:office:smarttags" w:element="country-region">
        <w:r w:rsidR="00A84091">
          <w:rPr>
            <w:spacing w:val="-2"/>
          </w:rPr>
          <w:t>Cambodia</w:t>
        </w:r>
      </w:smartTag>
      <w:r w:rsidR="00A84091">
        <w:rPr>
          <w:spacing w:val="-2"/>
        </w:rPr>
        <w:t xml:space="preserve"> </w:t>
      </w:r>
      <w:r w:rsidR="003D1A81" w:rsidRPr="008F6BC2">
        <w:rPr>
          <w:spacing w:val="-2"/>
        </w:rPr>
        <w:t xml:space="preserve">are </w:t>
      </w:r>
      <w:smartTag w:uri="urn:schemas-microsoft-com:office:smarttags" w:element="country-region">
        <w:r w:rsidR="003D1A81" w:rsidRPr="008F6BC2">
          <w:rPr>
            <w:spacing w:val="-2"/>
          </w:rPr>
          <w:t>Japan</w:t>
        </w:r>
      </w:smartTag>
      <w:r w:rsidR="003D1A81" w:rsidRPr="008F6BC2">
        <w:rPr>
          <w:spacing w:val="-2"/>
        </w:rPr>
        <w:t xml:space="preserve">, </w:t>
      </w:r>
      <w:r w:rsidR="00941D2B" w:rsidRPr="008F6BC2">
        <w:rPr>
          <w:spacing w:val="-2"/>
        </w:rPr>
        <w:t xml:space="preserve">the </w:t>
      </w:r>
      <w:smartTag w:uri="urn:schemas-microsoft-com:office:smarttags" w:element="country-region">
        <w:smartTag w:uri="urn:schemas-microsoft-com:office:smarttags" w:element="place">
          <w:r w:rsidR="00941D2B" w:rsidRPr="008F6BC2">
            <w:rPr>
              <w:spacing w:val="-2"/>
            </w:rPr>
            <w:t>United States</w:t>
          </w:r>
        </w:smartTag>
      </w:smartTag>
      <w:r w:rsidR="00941D2B" w:rsidRPr="008F6BC2">
        <w:rPr>
          <w:spacing w:val="-2"/>
        </w:rPr>
        <w:t xml:space="preserve"> </w:t>
      </w:r>
      <w:r w:rsidR="003D1A81" w:rsidRPr="008F6BC2">
        <w:rPr>
          <w:spacing w:val="-2"/>
        </w:rPr>
        <w:t xml:space="preserve">and the </w:t>
      </w:r>
      <w:r w:rsidR="00941D2B" w:rsidRPr="008F6BC2">
        <w:rPr>
          <w:spacing w:val="-2"/>
        </w:rPr>
        <w:t>Asian Development Bank</w:t>
      </w:r>
      <w:r w:rsidR="003D1A81" w:rsidRPr="008F6BC2">
        <w:rPr>
          <w:spacing w:val="-2"/>
        </w:rPr>
        <w:t>.</w:t>
      </w:r>
      <w:r w:rsidR="00B921EB" w:rsidRPr="008F6BC2">
        <w:rPr>
          <w:spacing w:val="-2"/>
        </w:rPr>
        <w:t xml:space="preserve"> </w:t>
      </w:r>
    </w:p>
    <w:p w:rsidR="003D1A81" w:rsidRPr="008F6BC2" w:rsidRDefault="003D1A81" w:rsidP="003D1A81">
      <w:pPr>
        <w:pStyle w:val="BodyText"/>
        <w:rPr>
          <w:bCs/>
          <w:spacing w:val="-2"/>
        </w:rPr>
      </w:pPr>
      <w:smartTag w:uri="urn:schemas-microsoft-com:office:smarttags" w:element="country-region">
        <w:r w:rsidRPr="008F6BC2">
          <w:rPr>
            <w:bCs/>
            <w:spacing w:val="-2"/>
          </w:rPr>
          <w:t>Australia</w:t>
        </w:r>
      </w:smartTag>
      <w:r w:rsidRPr="008F6BC2">
        <w:rPr>
          <w:bCs/>
          <w:spacing w:val="-2"/>
        </w:rPr>
        <w:t xml:space="preserve"> has been an important partner in </w:t>
      </w:r>
      <w:smartTag w:uri="urn:schemas-microsoft-com:office:smarttags" w:element="place">
        <w:smartTag w:uri="urn:schemas-microsoft-com:office:smarttags" w:element="country-region">
          <w:r w:rsidRPr="008F6BC2">
            <w:rPr>
              <w:bCs/>
              <w:spacing w:val="-2"/>
            </w:rPr>
            <w:t>Cambodia</w:t>
          </w:r>
        </w:smartTag>
      </w:smartTag>
      <w:r w:rsidRPr="008F6BC2">
        <w:rPr>
          <w:bCs/>
          <w:spacing w:val="-2"/>
        </w:rPr>
        <w:t>’s development since the signing of the Paris Peace accords in 1991.</w:t>
      </w:r>
      <w:r w:rsidR="00B921EB" w:rsidRPr="008F6BC2">
        <w:rPr>
          <w:bCs/>
          <w:spacing w:val="-2"/>
        </w:rPr>
        <w:t xml:space="preserve"> </w:t>
      </w:r>
      <w:smartTag w:uri="urn:schemas-microsoft-com:office:smarttags" w:element="country-region">
        <w:r w:rsidRPr="008F6BC2">
          <w:rPr>
            <w:bCs/>
            <w:spacing w:val="-2"/>
          </w:rPr>
          <w:t>Australia</w:t>
        </w:r>
      </w:smartTag>
      <w:r w:rsidRPr="008F6BC2">
        <w:rPr>
          <w:bCs/>
          <w:spacing w:val="-2"/>
        </w:rPr>
        <w:t xml:space="preserve"> is </w:t>
      </w:r>
      <w:smartTag w:uri="urn:schemas-microsoft-com:office:smarttags" w:element="country-region">
        <w:smartTag w:uri="urn:schemas-microsoft-com:office:smarttags" w:element="place">
          <w:r w:rsidRPr="008F6BC2">
            <w:rPr>
              <w:bCs/>
              <w:spacing w:val="-2"/>
            </w:rPr>
            <w:t>Cambodia</w:t>
          </w:r>
        </w:smartTag>
      </w:smartTag>
      <w:r w:rsidRPr="008F6BC2">
        <w:rPr>
          <w:bCs/>
          <w:spacing w:val="-2"/>
        </w:rPr>
        <w:t>’s fourth largest bilateral development partner and in 2007</w:t>
      </w:r>
      <w:r w:rsidR="00A84091">
        <w:rPr>
          <w:bCs/>
          <w:spacing w:val="-2"/>
        </w:rPr>
        <w:t>–</w:t>
      </w:r>
      <w:r w:rsidRPr="008F6BC2">
        <w:rPr>
          <w:bCs/>
          <w:spacing w:val="-2"/>
        </w:rPr>
        <w:t>08 provided $54</w:t>
      </w:r>
      <w:r w:rsidR="00941D2B" w:rsidRPr="008F6BC2">
        <w:rPr>
          <w:bCs/>
          <w:spacing w:val="-2"/>
        </w:rPr>
        <w:t> </w:t>
      </w:r>
      <w:r w:rsidRPr="008F6BC2">
        <w:rPr>
          <w:bCs/>
          <w:spacing w:val="-2"/>
        </w:rPr>
        <w:t>m</w:t>
      </w:r>
      <w:r w:rsidR="00941D2B" w:rsidRPr="008F6BC2">
        <w:rPr>
          <w:bCs/>
          <w:spacing w:val="-2"/>
        </w:rPr>
        <w:t>illion</w:t>
      </w:r>
      <w:r w:rsidRPr="008F6BC2">
        <w:rPr>
          <w:bCs/>
          <w:spacing w:val="-2"/>
        </w:rPr>
        <w:t xml:space="preserve"> in total </w:t>
      </w:r>
      <w:r w:rsidR="00941D2B" w:rsidRPr="008F6BC2">
        <w:rPr>
          <w:spacing w:val="-2"/>
        </w:rPr>
        <w:t>official development assistance</w:t>
      </w:r>
      <w:r w:rsidRPr="008F6BC2">
        <w:rPr>
          <w:bCs/>
          <w:spacing w:val="-2"/>
        </w:rPr>
        <w:t>.</w:t>
      </w:r>
      <w:r w:rsidR="00B921EB" w:rsidRPr="008F6BC2">
        <w:rPr>
          <w:bCs/>
          <w:spacing w:val="-2"/>
        </w:rPr>
        <w:t xml:space="preserve"> </w:t>
      </w:r>
      <w:r w:rsidRPr="008F6BC2">
        <w:rPr>
          <w:bCs/>
          <w:spacing w:val="-2"/>
        </w:rPr>
        <w:t xml:space="preserve">The majority of these resources </w:t>
      </w:r>
      <w:r w:rsidR="00201FC4" w:rsidRPr="008F6BC2">
        <w:rPr>
          <w:bCs/>
          <w:spacing w:val="-2"/>
        </w:rPr>
        <w:t xml:space="preserve">were </w:t>
      </w:r>
      <w:r w:rsidRPr="008F6BC2">
        <w:rPr>
          <w:bCs/>
          <w:spacing w:val="-2"/>
        </w:rPr>
        <w:t xml:space="preserve">delivered through the bilateral country </w:t>
      </w:r>
      <w:r w:rsidR="00A84091">
        <w:rPr>
          <w:bCs/>
          <w:spacing w:val="-2"/>
        </w:rPr>
        <w:t>aid </w:t>
      </w:r>
      <w:r w:rsidRPr="008F6BC2">
        <w:rPr>
          <w:bCs/>
          <w:spacing w:val="-2"/>
        </w:rPr>
        <w:t xml:space="preserve">program and the </w:t>
      </w:r>
      <w:r w:rsidR="005F30BC">
        <w:rPr>
          <w:bCs/>
          <w:spacing w:val="-2"/>
        </w:rPr>
        <w:t xml:space="preserve">Greater </w:t>
      </w:r>
      <w:r w:rsidRPr="008F6BC2">
        <w:rPr>
          <w:bCs/>
          <w:spacing w:val="-2"/>
        </w:rPr>
        <w:t xml:space="preserve">Mekong </w:t>
      </w:r>
      <w:r w:rsidR="005F30BC">
        <w:rPr>
          <w:bCs/>
          <w:spacing w:val="-2"/>
        </w:rPr>
        <w:t>S</w:t>
      </w:r>
      <w:r w:rsidR="00201FC4" w:rsidRPr="008F6BC2">
        <w:rPr>
          <w:bCs/>
          <w:spacing w:val="-2"/>
        </w:rPr>
        <w:t xml:space="preserve">ubregion aid </w:t>
      </w:r>
      <w:r w:rsidRPr="008F6BC2">
        <w:rPr>
          <w:bCs/>
          <w:spacing w:val="-2"/>
        </w:rPr>
        <w:t xml:space="preserve">program. </w:t>
      </w:r>
    </w:p>
    <w:p w:rsidR="003D1A81" w:rsidRDefault="003D1A81" w:rsidP="003D1A81">
      <w:pPr>
        <w:pStyle w:val="BodyText"/>
        <w:rPr>
          <w:bCs/>
        </w:rPr>
      </w:pPr>
      <w:r w:rsidRPr="008F6BC2">
        <w:rPr>
          <w:bCs/>
        </w:rPr>
        <w:t>A new country strategy to guide the activities of the bilateral program is being developed to replace the 2003</w:t>
      </w:r>
      <w:r w:rsidR="00A84091">
        <w:rPr>
          <w:bCs/>
        </w:rPr>
        <w:t>–</w:t>
      </w:r>
      <w:r w:rsidRPr="008F6BC2">
        <w:rPr>
          <w:bCs/>
        </w:rPr>
        <w:t xml:space="preserve">07 </w:t>
      </w:r>
      <w:r w:rsidR="00201FC4" w:rsidRPr="008F6BC2">
        <w:rPr>
          <w:bCs/>
        </w:rPr>
        <w:t>strategy and</w:t>
      </w:r>
      <w:r w:rsidRPr="008F6BC2">
        <w:rPr>
          <w:bCs/>
        </w:rPr>
        <w:t xml:space="preserve"> will have </w:t>
      </w:r>
      <w:r w:rsidR="008465CA">
        <w:rPr>
          <w:bCs/>
        </w:rPr>
        <w:t>four</w:t>
      </w:r>
      <w:r w:rsidRPr="008F6BC2">
        <w:rPr>
          <w:bCs/>
        </w:rPr>
        <w:t xml:space="preserve"> strategic objectives:</w:t>
      </w:r>
      <w:r w:rsidR="008465CA">
        <w:rPr>
          <w:bCs/>
        </w:rPr>
        <w:t xml:space="preserve"> rural poverty reduction through agricultural development; health systems strengthening; sustainable economic and natural resource management; and strengthening the law and justice system.</w:t>
      </w:r>
    </w:p>
    <w:p w:rsidR="008465CA" w:rsidRDefault="008465CA" w:rsidP="003D1A81">
      <w:pPr>
        <w:pStyle w:val="BodyText"/>
        <w:rPr>
          <w:bCs/>
        </w:rPr>
      </w:pPr>
      <w:r>
        <w:rPr>
          <w:bCs/>
        </w:rPr>
        <w:t xml:space="preserve">However, this report assesses the performance of the bilateral aid program </w:t>
      </w:r>
      <w:r w:rsidR="00FF670B">
        <w:rPr>
          <w:bCs/>
        </w:rPr>
        <w:t>against</w:t>
      </w:r>
      <w:r>
        <w:rPr>
          <w:bCs/>
        </w:rPr>
        <w:t xml:space="preserve"> the three strategic objectives outlined in the 2003-07 </w:t>
      </w:r>
      <w:r w:rsidR="00FF670B">
        <w:rPr>
          <w:bCs/>
        </w:rPr>
        <w:t>strategy:</w:t>
      </w:r>
      <w:r>
        <w:rPr>
          <w:bCs/>
        </w:rPr>
        <w:t xml:space="preserve"> </w:t>
      </w:r>
    </w:p>
    <w:p w:rsidR="003D1A81" w:rsidRPr="008F6BC2" w:rsidRDefault="00A84091" w:rsidP="007929E3">
      <w:pPr>
        <w:pStyle w:val="ListBullet"/>
      </w:pPr>
      <w:r w:rsidRPr="007929E3">
        <w:t>increase</w:t>
      </w:r>
      <w:r w:rsidRPr="008F6BC2">
        <w:t xml:space="preserve"> </w:t>
      </w:r>
      <w:r w:rsidR="003D1A81" w:rsidRPr="008F6BC2">
        <w:t>productivity and incomes of the rural poor</w:t>
      </w:r>
      <w:r w:rsidR="007329B1">
        <w:t>,</w:t>
      </w:r>
    </w:p>
    <w:p w:rsidR="003D1A81" w:rsidRPr="008F6BC2" w:rsidRDefault="00A84091" w:rsidP="007929E3">
      <w:pPr>
        <w:pStyle w:val="ListBullet"/>
      </w:pPr>
      <w:r w:rsidRPr="008F6BC2">
        <w:t xml:space="preserve">reduce </w:t>
      </w:r>
      <w:r w:rsidR="003D1A81" w:rsidRPr="008F6BC2">
        <w:t>vulnerability of the poor</w:t>
      </w:r>
      <w:r w:rsidR="007329B1">
        <w:t xml:space="preserve"> and</w:t>
      </w:r>
    </w:p>
    <w:p w:rsidR="003D1A81" w:rsidRPr="008F6BC2" w:rsidRDefault="00A84091" w:rsidP="007929E3">
      <w:pPr>
        <w:pStyle w:val="ListBullet"/>
      </w:pPr>
      <w:proofErr w:type="gramStart"/>
      <w:r w:rsidRPr="008F6BC2">
        <w:t>strengthen</w:t>
      </w:r>
      <w:proofErr w:type="gramEnd"/>
      <w:r w:rsidRPr="008F6BC2">
        <w:t xml:space="preserve"> </w:t>
      </w:r>
      <w:r w:rsidR="003D1A81" w:rsidRPr="008F6BC2">
        <w:t>the rule of law</w:t>
      </w:r>
      <w:r w:rsidR="00201FC4" w:rsidRPr="008F6BC2">
        <w:t>.</w:t>
      </w:r>
    </w:p>
    <w:p w:rsidR="003D1A81" w:rsidRPr="008F6BC2" w:rsidRDefault="003D1A81" w:rsidP="00CE2D87">
      <w:pPr>
        <w:pStyle w:val="BodyText"/>
        <w:sectPr w:rsidR="003D1A81" w:rsidRPr="008F6BC2" w:rsidSect="00CE2D87">
          <w:headerReference w:type="even" r:id="rId28"/>
          <w:headerReference w:type="default" r:id="rId29"/>
          <w:footerReference w:type="even" r:id="rId30"/>
          <w:footerReference w:type="default" r:id="rId31"/>
          <w:pgSz w:w="11907" w:h="16840" w:code="9"/>
          <w:pgMar w:top="2268" w:right="1985" w:bottom="1247" w:left="1985" w:header="567" w:footer="567" w:gutter="0"/>
          <w:cols w:space="720"/>
        </w:sectPr>
      </w:pPr>
    </w:p>
    <w:p w:rsidR="003D1A81" w:rsidRPr="008F6BC2" w:rsidRDefault="00206490" w:rsidP="003D1A81">
      <w:pPr>
        <w:pStyle w:val="Heading1nonumber"/>
      </w:pPr>
      <w:bookmarkStart w:id="9" w:name="_Toc360805167"/>
      <w:r w:rsidRPr="008F6BC2">
        <w:lastRenderedPageBreak/>
        <w:t xml:space="preserve">What are the results of the </w:t>
      </w:r>
      <w:smartTag w:uri="urn:schemas-microsoft-com:office:smarttags" w:element="country-region">
        <w:smartTag w:uri="urn:schemas-microsoft-com:office:smarttags" w:element="place">
          <w:r w:rsidRPr="008F6BC2">
            <w:t>Cambodia</w:t>
          </w:r>
        </w:smartTag>
      </w:smartTag>
      <w:r w:rsidRPr="008F6BC2">
        <w:t xml:space="preserve"> aid program?</w:t>
      </w:r>
      <w:bookmarkEnd w:id="9"/>
    </w:p>
    <w:p w:rsidR="00326B4B" w:rsidRPr="008F6BC2" w:rsidRDefault="00326B4B" w:rsidP="00A41D57">
      <w:pPr>
        <w:pStyle w:val="1stpara"/>
      </w:pPr>
      <w:r w:rsidRPr="008F6BC2">
        <w:t xml:space="preserve">The </w:t>
      </w:r>
      <w:smartTag w:uri="urn:schemas-microsoft-com:office:smarttags" w:element="country-region">
        <w:smartTag w:uri="urn:schemas-microsoft-com:office:smarttags" w:element="place">
          <w:r w:rsidR="00A2649F" w:rsidRPr="008F6BC2">
            <w:t>Cambodia</w:t>
          </w:r>
        </w:smartTag>
      </w:smartTag>
      <w:r w:rsidR="00A2649F" w:rsidRPr="008F6BC2">
        <w:t xml:space="preserve"> aid </w:t>
      </w:r>
      <w:r w:rsidRPr="008F6BC2">
        <w:t xml:space="preserve">program’s performance in meeting </w:t>
      </w:r>
      <w:r w:rsidR="00B80978" w:rsidRPr="008F6BC2">
        <w:t xml:space="preserve">its </w:t>
      </w:r>
      <w:r w:rsidRPr="008F6BC2">
        <w:t xml:space="preserve">objectives </w:t>
      </w:r>
      <w:r w:rsidR="00A70519" w:rsidRPr="008F6BC2">
        <w:t xml:space="preserve">during </w:t>
      </w:r>
      <w:r w:rsidRPr="008F6BC2">
        <w:t>the strategy period 2003</w:t>
      </w:r>
      <w:r w:rsidR="00A84091">
        <w:t>–</w:t>
      </w:r>
      <w:r w:rsidRPr="008F6BC2">
        <w:t>07</w:t>
      </w:r>
      <w:r w:rsidR="00B80978" w:rsidRPr="008F6BC2">
        <w:t xml:space="preserve"> was assessed on </w:t>
      </w:r>
      <w:r w:rsidR="00F429D1">
        <w:t xml:space="preserve">basis of </w:t>
      </w:r>
      <w:r w:rsidR="00B80978" w:rsidRPr="008F6BC2">
        <w:t xml:space="preserve">overall </w:t>
      </w:r>
      <w:r w:rsidR="00F429D1">
        <w:t>performance during the strategy period</w:t>
      </w:r>
      <w:r w:rsidR="00A2649F" w:rsidRPr="008F6BC2">
        <w:t xml:space="preserve"> </w:t>
      </w:r>
      <w:r w:rsidR="00B80978" w:rsidRPr="008F6BC2">
        <w:t>rather than an annual basis</w:t>
      </w:r>
      <w:r w:rsidRPr="008F6BC2">
        <w:t xml:space="preserve">. The ratings are based on the </w:t>
      </w:r>
      <w:r w:rsidR="00A2649F" w:rsidRPr="008F6BC2">
        <w:t xml:space="preserve">Country Strategy Effectiveness Review </w:t>
      </w:r>
      <w:r w:rsidRPr="008F6BC2">
        <w:t xml:space="preserve">conducted in 2007 and </w:t>
      </w:r>
      <w:r w:rsidR="00B80978" w:rsidRPr="008F6BC2">
        <w:t xml:space="preserve">the </w:t>
      </w:r>
      <w:r w:rsidRPr="008F6BC2">
        <w:t xml:space="preserve">2007 </w:t>
      </w:r>
      <w:r w:rsidR="00B80978" w:rsidRPr="008F6BC2">
        <w:t xml:space="preserve">quality-at-implementation </w:t>
      </w:r>
      <w:r w:rsidRPr="008F6BC2">
        <w:t>reports prepared for individual activities.</w:t>
      </w:r>
    </w:p>
    <w:p w:rsidR="00271138" w:rsidRPr="008F6BC2" w:rsidRDefault="00326B4B" w:rsidP="00A41D57">
      <w:pPr>
        <w:pStyle w:val="Heading2nonumber"/>
        <w:spacing w:before="400"/>
      </w:pPr>
      <w:bookmarkStart w:id="10" w:name="_Toc360805168"/>
      <w:r w:rsidRPr="008F6BC2">
        <w:rPr>
          <w:color w:val="auto"/>
        </w:rPr>
        <w:t>Objective 1</w:t>
      </w:r>
      <w:proofErr w:type="gramStart"/>
      <w:r w:rsidRPr="008F6BC2">
        <w:rPr>
          <w:color w:val="auto"/>
        </w:rPr>
        <w:t>:</w:t>
      </w:r>
      <w:proofErr w:type="gramEnd"/>
      <w:r w:rsidRPr="008F6BC2">
        <w:br/>
        <w:t>Increase productivity and incomes of the rural poor</w:t>
      </w:r>
      <w:bookmarkEnd w:id="10"/>
    </w:p>
    <w:p w:rsidR="00326B4B" w:rsidRPr="008F6BC2" w:rsidRDefault="00326B4B" w:rsidP="00A41D57">
      <w:pPr>
        <w:pStyle w:val="Heading3nonumber"/>
        <w:spacing w:before="300"/>
      </w:pPr>
      <w:r w:rsidRPr="008F6BC2">
        <w:t>Rating</w:t>
      </w:r>
    </w:p>
    <w:p w:rsidR="00326B4B" w:rsidRPr="008F6BC2" w:rsidRDefault="006D3E5D" w:rsidP="00A41D57">
      <w:pPr>
        <w:pStyle w:val="HighlightBulletRed"/>
        <w:tabs>
          <w:tab w:val="clear" w:pos="0"/>
        </w:tabs>
        <w:spacing w:before="140"/>
        <w:ind w:hanging="567"/>
      </w:pPr>
      <w:r>
        <w:t xml:space="preserve">(red) </w:t>
      </w:r>
      <w:r w:rsidR="00B80978" w:rsidRPr="008F6BC2">
        <w:t>The objective is unlikely to be achieved within the timeframe.</w:t>
      </w:r>
    </w:p>
    <w:p w:rsidR="00326B4B" w:rsidRPr="008F6BC2" w:rsidRDefault="00326B4B" w:rsidP="00A41D57">
      <w:pPr>
        <w:pStyle w:val="Heading3nonumber"/>
        <w:spacing w:before="300"/>
      </w:pPr>
      <w:r w:rsidRPr="008F6BC2">
        <w:t>Assessment of results and performance</w:t>
      </w:r>
    </w:p>
    <w:p w:rsidR="00326B4B" w:rsidRPr="008F6BC2" w:rsidRDefault="00A2649F" w:rsidP="00326B4B">
      <w:pPr>
        <w:pStyle w:val="BodyText"/>
      </w:pPr>
      <w:r w:rsidRPr="008F6BC2">
        <w:t>T</w:t>
      </w:r>
      <w:r w:rsidR="00326B4B" w:rsidRPr="008F6BC2">
        <w:t>o increase the productivity and incomes of the rural poor</w:t>
      </w:r>
      <w:r w:rsidR="00A70519" w:rsidRPr="008F6BC2">
        <w:t xml:space="preserve">—90 per cent of the poor in </w:t>
      </w:r>
      <w:smartTag w:uri="urn:schemas-microsoft-com:office:smarttags" w:element="country-region">
        <w:smartTag w:uri="urn:schemas-microsoft-com:office:smarttags" w:element="place">
          <w:r w:rsidR="00A70519" w:rsidRPr="008F6BC2">
            <w:t>Cambodia</w:t>
          </w:r>
        </w:smartTag>
      </w:smartTag>
      <w:r w:rsidR="00A70519" w:rsidRPr="008F6BC2">
        <w:t>—</w:t>
      </w:r>
      <w:r w:rsidRPr="008F6BC2">
        <w:t>the program focused specifically on</w:t>
      </w:r>
      <w:r w:rsidR="00326B4B" w:rsidRPr="008F6BC2">
        <w:t>:</w:t>
      </w:r>
    </w:p>
    <w:p w:rsidR="00326B4B" w:rsidRPr="008F6BC2" w:rsidRDefault="00A2649F" w:rsidP="007929E3">
      <w:pPr>
        <w:pStyle w:val="ListBullet"/>
        <w:rPr>
          <w:u w:val="single"/>
        </w:rPr>
      </w:pPr>
      <w:r w:rsidRPr="008F6BC2">
        <w:t xml:space="preserve">increasing </w:t>
      </w:r>
      <w:r w:rsidR="00326B4B" w:rsidRPr="008F6BC2">
        <w:t>agricultural efficiency and market orientation</w:t>
      </w:r>
    </w:p>
    <w:p w:rsidR="00326B4B" w:rsidRPr="008F6BC2" w:rsidRDefault="00A2649F" w:rsidP="007929E3">
      <w:pPr>
        <w:pStyle w:val="ListBullet"/>
      </w:pPr>
      <w:proofErr w:type="gramStart"/>
      <w:r w:rsidRPr="008F6BC2">
        <w:t>improving</w:t>
      </w:r>
      <w:proofErr w:type="gramEnd"/>
      <w:r w:rsidRPr="008F6BC2">
        <w:t xml:space="preserve"> </w:t>
      </w:r>
      <w:r w:rsidR="00326B4B" w:rsidRPr="008F6BC2">
        <w:t>the efficiency of agricultural markets</w:t>
      </w:r>
      <w:r w:rsidRPr="008F6BC2">
        <w:t>.</w:t>
      </w:r>
    </w:p>
    <w:p w:rsidR="00326B4B" w:rsidRPr="008F6BC2" w:rsidRDefault="00A70519" w:rsidP="00A41D57">
      <w:pPr>
        <w:pStyle w:val="BodyText"/>
        <w:spacing w:before="60"/>
      </w:pPr>
      <w:r w:rsidRPr="008F6BC2">
        <w:t>T</w:t>
      </w:r>
      <w:r w:rsidR="00326B4B" w:rsidRPr="008F6BC2">
        <w:t xml:space="preserve">his </w:t>
      </w:r>
      <w:r w:rsidRPr="008F6BC2">
        <w:t xml:space="preserve">focus </w:t>
      </w:r>
      <w:r w:rsidR="00326B4B" w:rsidRPr="008F6BC2">
        <w:t>is appropriate</w:t>
      </w:r>
      <w:r w:rsidR="00A41D57">
        <w:t>,</w:t>
      </w:r>
      <w:r w:rsidR="00326B4B" w:rsidRPr="008F6BC2">
        <w:t xml:space="preserve"> as 80</w:t>
      </w:r>
      <w:r w:rsidR="00476A70" w:rsidRPr="008F6BC2">
        <w:t> </w:t>
      </w:r>
      <w:r w:rsidR="00326B4B" w:rsidRPr="008F6BC2">
        <w:t>per</w:t>
      </w:r>
      <w:r w:rsidR="00476A70" w:rsidRPr="008F6BC2">
        <w:t xml:space="preserve"> </w:t>
      </w:r>
      <w:r w:rsidR="00326B4B" w:rsidRPr="008F6BC2">
        <w:t>cent of the rural poor rel</w:t>
      </w:r>
      <w:r w:rsidRPr="008F6BC2">
        <w:t>y</w:t>
      </w:r>
      <w:r w:rsidR="00326B4B" w:rsidRPr="008F6BC2">
        <w:t xml:space="preserve"> on agriculture for their livelihoods.</w:t>
      </w:r>
    </w:p>
    <w:p w:rsidR="00326B4B" w:rsidRPr="008F6BC2" w:rsidRDefault="00326B4B" w:rsidP="00326B4B">
      <w:pPr>
        <w:pStyle w:val="BodyText"/>
      </w:pPr>
      <w:r w:rsidRPr="008F6BC2">
        <w:t xml:space="preserve">Rural poverty declined </w:t>
      </w:r>
      <w:r w:rsidR="00A70519" w:rsidRPr="008F6BC2">
        <w:t xml:space="preserve">during </w:t>
      </w:r>
      <w:r w:rsidRPr="008F6BC2">
        <w:t xml:space="preserve">the strategy period but there </w:t>
      </w:r>
      <w:r w:rsidR="00A70519" w:rsidRPr="008F6BC2">
        <w:t xml:space="preserve">were </w:t>
      </w:r>
      <w:r w:rsidRPr="008F6BC2">
        <w:t>only marginal improvement</w:t>
      </w:r>
      <w:r w:rsidR="00A70519" w:rsidRPr="008F6BC2">
        <w:t>s</w:t>
      </w:r>
      <w:r w:rsidRPr="008F6BC2">
        <w:t xml:space="preserve"> in sustainable agricultural productivity, incomes and market efficiency. The </w:t>
      </w:r>
      <w:r w:rsidR="00B921EB" w:rsidRPr="008F6BC2">
        <w:t>Royal Government of Cambodia</w:t>
      </w:r>
      <w:r w:rsidRPr="008F6BC2">
        <w:t xml:space="preserve"> acknowledges it is not on track to achieve CMDG</w:t>
      </w:r>
      <w:r w:rsidR="00A70519" w:rsidRPr="008F6BC2">
        <w:t> </w:t>
      </w:r>
      <w:r w:rsidRPr="008F6BC2">
        <w:t>1</w:t>
      </w:r>
      <w:r w:rsidR="00A70519" w:rsidRPr="008F6BC2">
        <w:t>—</w:t>
      </w:r>
      <w:r w:rsidRPr="008F6BC2">
        <w:t>to halve poverty by 2015.</w:t>
      </w:r>
      <w:r w:rsidR="00B921EB" w:rsidRPr="008F6BC2">
        <w:t xml:space="preserve"> </w:t>
      </w:r>
      <w:r w:rsidRPr="008F6BC2">
        <w:t>Agricultural trends are positive</w:t>
      </w:r>
      <w:r w:rsidR="00A70519" w:rsidRPr="008F6BC2">
        <w:t>;</w:t>
      </w:r>
      <w:r w:rsidRPr="008F6BC2">
        <w:t xml:space="preserve"> however</w:t>
      </w:r>
      <w:r w:rsidR="00A70519" w:rsidRPr="008F6BC2">
        <w:t>,</w:t>
      </w:r>
      <w:r w:rsidRPr="008F6BC2">
        <w:t xml:space="preserve"> production continues to </w:t>
      </w:r>
      <w:r w:rsidR="00F429D1">
        <w:t>be</w:t>
      </w:r>
      <w:r w:rsidR="00A70519" w:rsidRPr="008F6BC2">
        <w:t xml:space="preserve"> </w:t>
      </w:r>
      <w:r w:rsidRPr="008F6BC2">
        <w:t>heavily</w:t>
      </w:r>
      <w:r w:rsidR="00F429D1">
        <w:t xml:space="preserve"> dependent</w:t>
      </w:r>
      <w:r w:rsidRPr="008F6BC2">
        <w:t xml:space="preserve"> on weather patterns.</w:t>
      </w:r>
      <w:r w:rsidR="00B921EB" w:rsidRPr="008F6BC2">
        <w:t xml:space="preserve"> </w:t>
      </w:r>
      <w:r w:rsidRPr="008F6BC2">
        <w:t>The sector is underfunded in terms of national development priorities</w:t>
      </w:r>
      <w:r w:rsidR="00A70519" w:rsidRPr="008F6BC2">
        <w:t>,</w:t>
      </w:r>
      <w:r w:rsidRPr="008F6BC2">
        <w:t xml:space="preserve"> and donor support is fragmented.</w:t>
      </w:r>
    </w:p>
    <w:p w:rsidR="00326B4B" w:rsidRPr="009F1E56" w:rsidRDefault="00326B4B" w:rsidP="00326B4B">
      <w:pPr>
        <w:pStyle w:val="BodyText"/>
        <w:rPr>
          <w:spacing w:val="-2"/>
        </w:rPr>
      </w:pPr>
      <w:r w:rsidRPr="009F1E56">
        <w:rPr>
          <w:spacing w:val="-2"/>
        </w:rPr>
        <w:t>Key constraints to agricultur</w:t>
      </w:r>
      <w:r w:rsidR="00A84091" w:rsidRPr="009F1E56">
        <w:rPr>
          <w:spacing w:val="-2"/>
        </w:rPr>
        <w:t>al</w:t>
      </w:r>
      <w:r w:rsidRPr="009F1E56">
        <w:rPr>
          <w:spacing w:val="-2"/>
        </w:rPr>
        <w:t xml:space="preserve"> development in </w:t>
      </w:r>
      <w:smartTag w:uri="urn:schemas-microsoft-com:office:smarttags" w:element="country-region">
        <w:smartTag w:uri="urn:schemas-microsoft-com:office:smarttags" w:element="place">
          <w:r w:rsidRPr="009F1E56">
            <w:rPr>
              <w:spacing w:val="-2"/>
            </w:rPr>
            <w:t>Cambodia</w:t>
          </w:r>
        </w:smartTag>
      </w:smartTag>
      <w:r w:rsidRPr="009F1E56">
        <w:rPr>
          <w:spacing w:val="-2"/>
        </w:rPr>
        <w:t xml:space="preserve"> include policy, planning and monitoring of irrigation systems; the land law; and the policy environment for agricultural markets. </w:t>
      </w:r>
      <w:r w:rsidR="00A84091" w:rsidRPr="009F1E56">
        <w:rPr>
          <w:spacing w:val="-2"/>
        </w:rPr>
        <w:t xml:space="preserve">Implementation of the land law </w:t>
      </w:r>
      <w:r w:rsidRPr="009F1E56">
        <w:rPr>
          <w:spacing w:val="-2"/>
        </w:rPr>
        <w:t>remains a major constraint to improving productivity in the agricultur</w:t>
      </w:r>
      <w:r w:rsidR="00D05DEE" w:rsidRPr="009F1E56">
        <w:rPr>
          <w:spacing w:val="-2"/>
        </w:rPr>
        <w:t>al</w:t>
      </w:r>
      <w:r w:rsidRPr="009F1E56">
        <w:rPr>
          <w:spacing w:val="-2"/>
        </w:rPr>
        <w:t xml:space="preserve"> sector</w:t>
      </w:r>
      <w:r w:rsidR="00A84091" w:rsidRPr="009F1E56">
        <w:rPr>
          <w:spacing w:val="-2"/>
        </w:rPr>
        <w:t>, and progress on land law reform has been slow</w:t>
      </w:r>
      <w:r w:rsidRPr="009F1E56">
        <w:rPr>
          <w:spacing w:val="-2"/>
        </w:rPr>
        <w:t xml:space="preserve">. </w:t>
      </w:r>
    </w:p>
    <w:p w:rsidR="00326B4B" w:rsidRPr="00463A2D" w:rsidRDefault="005C450B" w:rsidP="00A41D57">
      <w:pPr>
        <w:pStyle w:val="BodyText"/>
        <w:spacing w:before="160"/>
        <w:rPr>
          <w:spacing w:val="-2"/>
        </w:rPr>
      </w:pPr>
      <w:r>
        <w:rPr>
          <w:spacing w:val="-2"/>
        </w:rPr>
        <w:t>In 2003, w</w:t>
      </w:r>
      <w:r w:rsidR="00D05DEE" w:rsidRPr="00463A2D">
        <w:rPr>
          <w:spacing w:val="-2"/>
        </w:rPr>
        <w:t>hen</w:t>
      </w:r>
      <w:r w:rsidR="00326B4B" w:rsidRPr="00463A2D">
        <w:rPr>
          <w:spacing w:val="-2"/>
        </w:rPr>
        <w:t xml:space="preserve"> the strategy period</w:t>
      </w:r>
      <w:r w:rsidR="00D05DEE" w:rsidRPr="00463A2D">
        <w:rPr>
          <w:spacing w:val="-2"/>
        </w:rPr>
        <w:t xml:space="preserve"> began</w:t>
      </w:r>
      <w:r w:rsidR="00326B4B" w:rsidRPr="00463A2D">
        <w:rPr>
          <w:spacing w:val="-2"/>
        </w:rPr>
        <w:t>, capacity issues in the agricultur</w:t>
      </w:r>
      <w:r w:rsidR="00D05DEE" w:rsidRPr="00463A2D">
        <w:rPr>
          <w:spacing w:val="-2"/>
        </w:rPr>
        <w:t>al</w:t>
      </w:r>
      <w:r w:rsidR="00326B4B" w:rsidRPr="00463A2D">
        <w:rPr>
          <w:spacing w:val="-2"/>
        </w:rPr>
        <w:t xml:space="preserve"> </w:t>
      </w:r>
      <w:r w:rsidR="00D05DEE" w:rsidRPr="00463A2D">
        <w:rPr>
          <w:spacing w:val="-2"/>
        </w:rPr>
        <w:t xml:space="preserve">ministries </w:t>
      </w:r>
      <w:r w:rsidR="00326B4B" w:rsidRPr="00463A2D">
        <w:rPr>
          <w:spacing w:val="-2"/>
        </w:rPr>
        <w:t xml:space="preserve">and </w:t>
      </w:r>
      <w:r w:rsidR="00D05DEE" w:rsidRPr="00463A2D">
        <w:rPr>
          <w:spacing w:val="-2"/>
        </w:rPr>
        <w:t xml:space="preserve">the </w:t>
      </w:r>
      <w:r w:rsidR="00326B4B" w:rsidRPr="00463A2D">
        <w:rPr>
          <w:spacing w:val="-2"/>
        </w:rPr>
        <w:t>absence of a sector</w:t>
      </w:r>
      <w:r w:rsidR="00A84091" w:rsidRPr="00463A2D">
        <w:rPr>
          <w:spacing w:val="-2"/>
        </w:rPr>
        <w:t>al</w:t>
      </w:r>
      <w:r w:rsidR="00326B4B" w:rsidRPr="00463A2D">
        <w:rPr>
          <w:spacing w:val="-2"/>
        </w:rPr>
        <w:t xml:space="preserve"> plan meant that project</w:t>
      </w:r>
      <w:r w:rsidR="00D05DEE" w:rsidRPr="00463A2D">
        <w:rPr>
          <w:spacing w:val="-2"/>
        </w:rPr>
        <w:t>s</w:t>
      </w:r>
      <w:r w:rsidR="00326B4B" w:rsidRPr="00463A2D">
        <w:rPr>
          <w:spacing w:val="-2"/>
        </w:rPr>
        <w:t xml:space="preserve"> </w:t>
      </w:r>
      <w:r w:rsidR="00D05DEE" w:rsidRPr="00463A2D">
        <w:rPr>
          <w:spacing w:val="-2"/>
        </w:rPr>
        <w:t>were</w:t>
      </w:r>
      <w:r w:rsidR="00326B4B" w:rsidRPr="00463A2D">
        <w:rPr>
          <w:spacing w:val="-2"/>
        </w:rPr>
        <w:t xml:space="preserve"> the obvious mechanism for </w:t>
      </w:r>
      <w:r w:rsidR="00D05DEE" w:rsidRPr="00463A2D">
        <w:rPr>
          <w:spacing w:val="-2"/>
        </w:rPr>
        <w:t xml:space="preserve">delivering </w:t>
      </w:r>
      <w:r w:rsidR="00326B4B" w:rsidRPr="00463A2D">
        <w:rPr>
          <w:spacing w:val="-2"/>
        </w:rPr>
        <w:t>assistance. Australian assistance was provided through three projects, focusing on:</w:t>
      </w:r>
    </w:p>
    <w:p w:rsidR="00326B4B" w:rsidRPr="008F6BC2" w:rsidRDefault="00D05DEE" w:rsidP="007929E3">
      <w:pPr>
        <w:pStyle w:val="ListBullet"/>
      </w:pPr>
      <w:r w:rsidRPr="008F6BC2">
        <w:t xml:space="preserve">expanding </w:t>
      </w:r>
      <w:r w:rsidR="00326B4B" w:rsidRPr="008F6BC2">
        <w:t>agricultural research capacity</w:t>
      </w:r>
    </w:p>
    <w:p w:rsidR="00326B4B" w:rsidRPr="008F6BC2" w:rsidRDefault="00D05DEE" w:rsidP="007929E3">
      <w:pPr>
        <w:pStyle w:val="ListBullet"/>
      </w:pPr>
      <w:r w:rsidRPr="008F6BC2">
        <w:lastRenderedPageBreak/>
        <w:t xml:space="preserve">increasing </w:t>
      </w:r>
      <w:r w:rsidR="00326B4B" w:rsidRPr="008F6BC2">
        <w:t>extension and planning</w:t>
      </w:r>
    </w:p>
    <w:p w:rsidR="00326B4B" w:rsidRPr="008F6BC2" w:rsidRDefault="00326B4B" w:rsidP="007929E3">
      <w:pPr>
        <w:pStyle w:val="ListBullet"/>
      </w:pPr>
      <w:proofErr w:type="gramStart"/>
      <w:r w:rsidRPr="008F6BC2">
        <w:t>introduc</w:t>
      </w:r>
      <w:r w:rsidR="00D05DEE" w:rsidRPr="008F6BC2">
        <w:t>ing</w:t>
      </w:r>
      <w:proofErr w:type="gramEnd"/>
      <w:r w:rsidRPr="008F6BC2">
        <w:t xml:space="preserve"> improved rice seeds.</w:t>
      </w:r>
      <w:r w:rsidR="00B921EB" w:rsidRPr="008F6BC2">
        <w:t xml:space="preserve"> </w:t>
      </w:r>
    </w:p>
    <w:p w:rsidR="00326B4B" w:rsidRPr="008F6BC2" w:rsidRDefault="00326B4B" w:rsidP="00326B4B">
      <w:pPr>
        <w:pStyle w:val="BodyText"/>
      </w:pPr>
      <w:r w:rsidRPr="008F6BC2">
        <w:t xml:space="preserve">These projects, completed between late 2006 </w:t>
      </w:r>
      <w:r w:rsidR="00A84091">
        <w:t>and</w:t>
      </w:r>
      <w:r w:rsidR="00A84091" w:rsidRPr="008F6BC2">
        <w:t xml:space="preserve"> </w:t>
      </w:r>
      <w:r w:rsidRPr="008F6BC2">
        <w:t>mid</w:t>
      </w:r>
      <w:r w:rsidR="009F66F5" w:rsidRPr="008F6BC2">
        <w:t>-</w:t>
      </w:r>
      <w:proofErr w:type="gramStart"/>
      <w:r w:rsidRPr="008F6BC2">
        <w:t>2007,</w:t>
      </w:r>
      <w:proofErr w:type="gramEnd"/>
      <w:r w:rsidRPr="008F6BC2">
        <w:t xml:space="preserve"> were successfully implemented</w:t>
      </w:r>
      <w:r w:rsidR="009C241D">
        <w:t>.</w:t>
      </w:r>
      <w:r w:rsidRPr="008F6BC2">
        <w:t xml:space="preserve"> Through the projects </w:t>
      </w:r>
      <w:smartTag w:uri="urn:schemas-microsoft-com:office:smarttags" w:element="country-region">
        <w:smartTag w:uri="urn:schemas-microsoft-com:office:smarttags" w:element="place">
          <w:r w:rsidRPr="008F6BC2">
            <w:t>Australia</w:t>
          </w:r>
        </w:smartTag>
      </w:smartTag>
      <w:r w:rsidRPr="008F6BC2">
        <w:t xml:space="preserve"> has built a reputation as a credible and long</w:t>
      </w:r>
      <w:r w:rsidR="009F66F5" w:rsidRPr="008F6BC2">
        <w:t>-</w:t>
      </w:r>
      <w:r w:rsidRPr="008F6BC2">
        <w:t xml:space="preserve">term partner </w:t>
      </w:r>
      <w:r w:rsidR="00A84091">
        <w:t>of</w:t>
      </w:r>
      <w:r w:rsidR="00A84091" w:rsidRPr="008F6BC2">
        <w:t xml:space="preserve"> </w:t>
      </w:r>
      <w:r w:rsidRPr="008F6BC2">
        <w:t xml:space="preserve">the </w:t>
      </w:r>
      <w:r w:rsidR="00B921EB" w:rsidRPr="008F6BC2">
        <w:t>Royal Government of Cambodia</w:t>
      </w:r>
      <w:r w:rsidRPr="008F6BC2">
        <w:t xml:space="preserve"> and other donors that work in the sector. </w:t>
      </w:r>
      <w:r w:rsidR="009F66F5" w:rsidRPr="008F6BC2">
        <w:t>However, t</w:t>
      </w:r>
      <w:r w:rsidRPr="008F6BC2">
        <w:t xml:space="preserve">here </w:t>
      </w:r>
      <w:r w:rsidR="009F66F5" w:rsidRPr="008F6BC2">
        <w:t>were</w:t>
      </w:r>
      <w:r w:rsidRPr="008F6BC2">
        <w:t xml:space="preserve"> mixed results in achieving strategic and sector</w:t>
      </w:r>
      <w:r w:rsidR="009F66F5" w:rsidRPr="008F6BC2">
        <w:t>-</w:t>
      </w:r>
      <w:r w:rsidRPr="008F6BC2">
        <w:t xml:space="preserve">specific objectives. </w:t>
      </w:r>
    </w:p>
    <w:p w:rsidR="00326B4B" w:rsidRPr="008F6BC2" w:rsidRDefault="00326B4B" w:rsidP="003F04AF">
      <w:pPr>
        <w:pStyle w:val="Heading4"/>
        <w:numPr>
          <w:ilvl w:val="3"/>
          <w:numId w:val="16"/>
        </w:numPr>
        <w:ind w:left="0"/>
      </w:pPr>
      <w:r w:rsidRPr="008F6BC2">
        <w:t>Agriculture research capacity</w:t>
      </w:r>
    </w:p>
    <w:p w:rsidR="00326B4B" w:rsidRPr="008F6BC2" w:rsidRDefault="00326B4B" w:rsidP="00326B4B">
      <w:pPr>
        <w:pStyle w:val="BodyText"/>
      </w:pPr>
      <w:r w:rsidRPr="008F6BC2">
        <w:t xml:space="preserve">The Cambodia Agricultural Research and Development Institute Assistance Project, completed in 2006, successfully assisted </w:t>
      </w:r>
      <w:r w:rsidR="009F66F5" w:rsidRPr="008F6BC2">
        <w:t xml:space="preserve">the </w:t>
      </w:r>
      <w:r w:rsidR="009C241D" w:rsidRPr="008F6BC2">
        <w:t>Cambodia Agricultural Research and Development Institute</w:t>
      </w:r>
      <w:r w:rsidR="009F66F5" w:rsidRPr="008F6BC2">
        <w:t xml:space="preserve"> to </w:t>
      </w:r>
      <w:r w:rsidRPr="008F6BC2">
        <w:t>develop research planning capacity and diversify its research profile, manage and implement various research projects and enhance business development.</w:t>
      </w:r>
      <w:r w:rsidR="00B921EB" w:rsidRPr="008F6BC2">
        <w:t xml:space="preserve"> </w:t>
      </w:r>
      <w:r w:rsidRPr="008F6BC2">
        <w:t>The</w:t>
      </w:r>
      <w:r w:rsidR="007329B1">
        <w:t xml:space="preserve"> </w:t>
      </w:r>
      <w:r w:rsidR="009C241D">
        <w:t>I</w:t>
      </w:r>
      <w:r w:rsidR="009F66F5" w:rsidRPr="008F6BC2">
        <w:t xml:space="preserve">nstitute </w:t>
      </w:r>
      <w:r w:rsidRPr="008F6BC2">
        <w:t xml:space="preserve">is now the leading agricultural research </w:t>
      </w:r>
      <w:r w:rsidR="009C241D">
        <w:t>body</w:t>
      </w:r>
      <w:r w:rsidR="009C241D" w:rsidRPr="008F6BC2" w:rsidDel="009C241D">
        <w:t xml:space="preserve"> </w:t>
      </w:r>
      <w:r w:rsidRPr="008F6BC2">
        <w:t xml:space="preserve">in </w:t>
      </w:r>
      <w:smartTag w:uri="urn:schemas-microsoft-com:office:smarttags" w:element="country-region">
        <w:smartTag w:uri="urn:schemas-microsoft-com:office:smarttags" w:element="place">
          <w:r w:rsidRPr="008F6BC2">
            <w:t>Cambodia</w:t>
          </w:r>
        </w:smartTag>
      </w:smartTag>
      <w:r w:rsidRPr="008F6BC2">
        <w:t xml:space="preserve"> and is expected to have an impact on improving farming systems. However</w:t>
      </w:r>
      <w:r w:rsidR="009F66F5" w:rsidRPr="008F6BC2">
        <w:t>,</w:t>
      </w:r>
      <w:r w:rsidRPr="008F6BC2">
        <w:t xml:space="preserve"> </w:t>
      </w:r>
      <w:r w:rsidR="009F66F5" w:rsidRPr="008F6BC2">
        <w:t xml:space="preserve">it </w:t>
      </w:r>
      <w:r w:rsidRPr="008F6BC2">
        <w:t xml:space="preserve">has not achieved a key operational objective of financial and administrative autonomy. The project model has not influenced incentives within government to provide core funding for the </w:t>
      </w:r>
      <w:r w:rsidR="009C241D">
        <w:t>I</w:t>
      </w:r>
      <w:r w:rsidR="00983392" w:rsidRPr="008F6BC2">
        <w:t>nstitute</w:t>
      </w:r>
      <w:r w:rsidRPr="008F6BC2">
        <w:t xml:space="preserve"> and </w:t>
      </w:r>
      <w:r w:rsidR="00A84091">
        <w:t xml:space="preserve">for </w:t>
      </w:r>
      <w:r w:rsidRPr="008F6BC2">
        <w:t>agricultural research in general.</w:t>
      </w:r>
      <w:r w:rsidR="00B921EB" w:rsidRPr="008F6BC2">
        <w:t xml:space="preserve"> </w:t>
      </w:r>
      <w:r w:rsidRPr="008F6BC2">
        <w:t xml:space="preserve">This is explained </w:t>
      </w:r>
      <w:r w:rsidR="00983392" w:rsidRPr="008F6BC2">
        <w:t xml:space="preserve">partly </w:t>
      </w:r>
      <w:r w:rsidRPr="008F6BC2">
        <w:t xml:space="preserve">by the </w:t>
      </w:r>
      <w:r w:rsidR="007329B1">
        <w:t>I</w:t>
      </w:r>
      <w:r w:rsidR="00983392" w:rsidRPr="008F6BC2">
        <w:t xml:space="preserve">nstitute’s </w:t>
      </w:r>
      <w:r w:rsidRPr="008F6BC2">
        <w:t xml:space="preserve">limited influence and </w:t>
      </w:r>
      <w:r w:rsidR="00CD2775" w:rsidRPr="008F6BC2">
        <w:t xml:space="preserve">the constraints on </w:t>
      </w:r>
      <w:r w:rsidRPr="008F6BC2">
        <w:t>civil service salar</w:t>
      </w:r>
      <w:r w:rsidR="00CD2775" w:rsidRPr="008F6BC2">
        <w:t>ies</w:t>
      </w:r>
      <w:r w:rsidRPr="008F6BC2">
        <w:t>.</w:t>
      </w:r>
    </w:p>
    <w:p w:rsidR="00326B4B" w:rsidRPr="008F6BC2" w:rsidRDefault="00326B4B" w:rsidP="003F04AF">
      <w:pPr>
        <w:pStyle w:val="Heading4"/>
        <w:numPr>
          <w:ilvl w:val="3"/>
          <w:numId w:val="16"/>
        </w:numPr>
        <w:ind w:left="0"/>
      </w:pPr>
      <w:r w:rsidRPr="008F6BC2">
        <w:t>Extension and planning</w:t>
      </w:r>
    </w:p>
    <w:p w:rsidR="00326B4B" w:rsidRPr="008F6BC2" w:rsidRDefault="00326B4B" w:rsidP="00326B4B">
      <w:pPr>
        <w:pStyle w:val="BodyText"/>
        <w:rPr>
          <w:spacing w:val="-2"/>
        </w:rPr>
      </w:pPr>
      <w:r w:rsidRPr="008F6BC2">
        <w:rPr>
          <w:spacing w:val="-2"/>
        </w:rPr>
        <w:t xml:space="preserve">There is some evidence </w:t>
      </w:r>
      <w:r w:rsidR="00CD2775" w:rsidRPr="008F6BC2">
        <w:rPr>
          <w:spacing w:val="-2"/>
        </w:rPr>
        <w:t>that</w:t>
      </w:r>
      <w:r w:rsidRPr="008F6BC2">
        <w:rPr>
          <w:spacing w:val="-2"/>
        </w:rPr>
        <w:t xml:space="preserve"> improved farming techniques </w:t>
      </w:r>
      <w:r w:rsidR="00CD2775" w:rsidRPr="008F6BC2">
        <w:rPr>
          <w:spacing w:val="-2"/>
        </w:rPr>
        <w:t xml:space="preserve">were adopted </w:t>
      </w:r>
      <w:r w:rsidRPr="008F6BC2">
        <w:rPr>
          <w:spacing w:val="-2"/>
        </w:rPr>
        <w:t>in project areas resulting from the Cambodia Australia Agricultural Extension Program, completed in 2006</w:t>
      </w:r>
      <w:r w:rsidR="00CD2775" w:rsidRPr="008F6BC2">
        <w:rPr>
          <w:spacing w:val="-2"/>
        </w:rPr>
        <w:t>.</w:t>
      </w:r>
      <w:r w:rsidRPr="008F6BC2">
        <w:rPr>
          <w:spacing w:val="-2"/>
        </w:rPr>
        <w:t xml:space="preserve"> </w:t>
      </w:r>
      <w:r w:rsidR="00CD2775" w:rsidRPr="008F6BC2">
        <w:rPr>
          <w:spacing w:val="-2"/>
        </w:rPr>
        <w:t>B</w:t>
      </w:r>
      <w:r w:rsidRPr="008F6BC2">
        <w:rPr>
          <w:spacing w:val="-2"/>
        </w:rPr>
        <w:t xml:space="preserve">ut project monitoring and evaluation systems were unable to confirm the impact and </w:t>
      </w:r>
      <w:r w:rsidR="00CD2775" w:rsidRPr="008F6BC2">
        <w:rPr>
          <w:spacing w:val="-2"/>
        </w:rPr>
        <w:t xml:space="preserve">the </w:t>
      </w:r>
      <w:r w:rsidRPr="008F6BC2">
        <w:rPr>
          <w:spacing w:val="-2"/>
        </w:rPr>
        <w:t xml:space="preserve">extent of </w:t>
      </w:r>
      <w:r w:rsidR="00CD2775" w:rsidRPr="008F6BC2">
        <w:rPr>
          <w:spacing w:val="-2"/>
        </w:rPr>
        <w:t xml:space="preserve">the </w:t>
      </w:r>
      <w:r w:rsidRPr="008F6BC2">
        <w:rPr>
          <w:spacing w:val="-2"/>
        </w:rPr>
        <w:t xml:space="preserve">adoption of new technologies. </w:t>
      </w:r>
      <w:r w:rsidR="00B921EB" w:rsidRPr="008F6BC2">
        <w:rPr>
          <w:spacing w:val="-2"/>
        </w:rPr>
        <w:t>The</w:t>
      </w:r>
      <w:r w:rsidRPr="008F6BC2">
        <w:rPr>
          <w:spacing w:val="-2"/>
        </w:rPr>
        <w:t xml:space="preserve"> </w:t>
      </w:r>
      <w:r w:rsidR="00B921EB" w:rsidRPr="008F6BC2">
        <w:rPr>
          <w:spacing w:val="-2"/>
        </w:rPr>
        <w:t xml:space="preserve">Royal Government of Cambodia </w:t>
      </w:r>
      <w:r w:rsidR="00CD2775" w:rsidRPr="008F6BC2">
        <w:rPr>
          <w:spacing w:val="-2"/>
        </w:rPr>
        <w:t>has</w:t>
      </w:r>
      <w:r w:rsidRPr="008F6BC2">
        <w:rPr>
          <w:spacing w:val="-2"/>
        </w:rPr>
        <w:t xml:space="preserve"> establish</w:t>
      </w:r>
      <w:r w:rsidR="00CD2775" w:rsidRPr="008F6BC2">
        <w:rPr>
          <w:spacing w:val="-2"/>
        </w:rPr>
        <w:t>ed</w:t>
      </w:r>
      <w:r w:rsidRPr="008F6BC2">
        <w:rPr>
          <w:spacing w:val="-2"/>
        </w:rPr>
        <w:t xml:space="preserve"> an extension service, but </w:t>
      </w:r>
      <w:r w:rsidR="00CD2775" w:rsidRPr="008F6BC2">
        <w:rPr>
          <w:spacing w:val="-2"/>
        </w:rPr>
        <w:t xml:space="preserve">it has not spelt out </w:t>
      </w:r>
      <w:r w:rsidRPr="008F6BC2">
        <w:rPr>
          <w:spacing w:val="-2"/>
        </w:rPr>
        <w:t xml:space="preserve">a strategy for </w:t>
      </w:r>
      <w:r w:rsidR="00CD2775" w:rsidRPr="008F6BC2">
        <w:rPr>
          <w:spacing w:val="-2"/>
        </w:rPr>
        <w:t xml:space="preserve">its </w:t>
      </w:r>
      <w:r w:rsidRPr="008F6BC2">
        <w:rPr>
          <w:spacing w:val="-2"/>
        </w:rPr>
        <w:t>sustainable operation and funding. The Ministry of Agriculture, Forestry and Fisheries has weak capacity and limited funding to institutionalise changes introduced by the project.</w:t>
      </w:r>
      <w:r w:rsidR="00B921EB" w:rsidRPr="008F6BC2">
        <w:rPr>
          <w:spacing w:val="-2"/>
        </w:rPr>
        <w:t xml:space="preserve"> </w:t>
      </w:r>
    </w:p>
    <w:p w:rsidR="00326B4B" w:rsidRPr="008F6BC2" w:rsidRDefault="00326B4B" w:rsidP="003F04AF">
      <w:pPr>
        <w:pStyle w:val="Heading4"/>
        <w:numPr>
          <w:ilvl w:val="3"/>
          <w:numId w:val="16"/>
        </w:numPr>
        <w:ind w:left="0"/>
      </w:pPr>
      <w:r w:rsidRPr="008F6BC2">
        <w:t>Improved rice seeds</w:t>
      </w:r>
    </w:p>
    <w:p w:rsidR="00326B4B" w:rsidRPr="008F6BC2" w:rsidRDefault="00061AAA" w:rsidP="00326B4B">
      <w:pPr>
        <w:pStyle w:val="BodyText"/>
      </w:pPr>
      <w:r w:rsidRPr="008F6BC2">
        <w:t>The a</w:t>
      </w:r>
      <w:r w:rsidR="00326B4B" w:rsidRPr="008F6BC2">
        <w:t>vailability of high</w:t>
      </w:r>
      <w:r w:rsidRPr="008F6BC2">
        <w:t>-</w:t>
      </w:r>
      <w:r w:rsidR="00326B4B" w:rsidRPr="008F6BC2">
        <w:t xml:space="preserve">quality rice seed has had an immediate impact on </w:t>
      </w:r>
      <w:r w:rsidRPr="008F6BC2">
        <w:t xml:space="preserve">the </w:t>
      </w:r>
      <w:r w:rsidR="00326B4B" w:rsidRPr="008F6BC2">
        <w:t>productivity</w:t>
      </w:r>
      <w:r w:rsidRPr="008F6BC2">
        <w:t xml:space="preserve"> of rice growers</w:t>
      </w:r>
      <w:r w:rsidR="00326B4B" w:rsidRPr="008F6BC2">
        <w:t>.</w:t>
      </w:r>
      <w:r w:rsidR="00B921EB" w:rsidRPr="008F6BC2">
        <w:t xml:space="preserve"> </w:t>
      </w:r>
      <w:r w:rsidR="00326B4B" w:rsidRPr="008F6BC2">
        <w:t>The Agriculture Quality Improvement Project has made rice seed available to 80</w:t>
      </w:r>
      <w:r w:rsidRPr="008F6BC2">
        <w:t> </w:t>
      </w:r>
      <w:r w:rsidR="00326B4B" w:rsidRPr="008F6BC2">
        <w:t>000 farmers who have adopted new technology and improved producti</w:t>
      </w:r>
      <w:r w:rsidRPr="008F6BC2">
        <w:t>on</w:t>
      </w:r>
      <w:r w:rsidR="00326B4B" w:rsidRPr="008F6BC2">
        <w:t xml:space="preserve"> </w:t>
      </w:r>
      <w:r w:rsidRPr="008F6BC2">
        <w:t xml:space="preserve">techniques </w:t>
      </w:r>
      <w:r w:rsidR="00326B4B" w:rsidRPr="008F6BC2">
        <w:t xml:space="preserve">as a result. The gross financial benefit of </w:t>
      </w:r>
      <w:r w:rsidRPr="008F6BC2">
        <w:t xml:space="preserve">the project </w:t>
      </w:r>
      <w:r w:rsidR="00326B4B" w:rsidRPr="008F6BC2">
        <w:t xml:space="preserve">seeds on rural income is estimated </w:t>
      </w:r>
      <w:r w:rsidRPr="008F6BC2">
        <w:t xml:space="preserve">to have been </w:t>
      </w:r>
      <w:r w:rsidR="00326B4B" w:rsidRPr="008F6BC2">
        <w:t>US$2.8</w:t>
      </w:r>
      <w:r w:rsidRPr="008F6BC2">
        <w:t> </w:t>
      </w:r>
      <w:r w:rsidR="00326B4B" w:rsidRPr="008F6BC2">
        <w:t>m</w:t>
      </w:r>
      <w:r w:rsidRPr="008F6BC2">
        <w:t>illion</w:t>
      </w:r>
      <w:r w:rsidR="00326B4B" w:rsidRPr="008F6BC2">
        <w:t xml:space="preserve"> </w:t>
      </w:r>
      <w:r w:rsidRPr="008F6BC2">
        <w:t xml:space="preserve">in </w:t>
      </w:r>
      <w:r w:rsidR="00326B4B" w:rsidRPr="008F6BC2">
        <w:t xml:space="preserve">2007. </w:t>
      </w:r>
      <w:r w:rsidR="00F05A9B" w:rsidRPr="008F6BC2">
        <w:t>Domestic p</w:t>
      </w:r>
      <w:r w:rsidR="00326B4B" w:rsidRPr="008F6BC2">
        <w:t>roduction of high</w:t>
      </w:r>
      <w:r w:rsidR="00F05A9B" w:rsidRPr="008F6BC2">
        <w:t>-</w:t>
      </w:r>
      <w:r w:rsidR="00326B4B" w:rsidRPr="008F6BC2">
        <w:t xml:space="preserve">quality rice seed now </w:t>
      </w:r>
      <w:r w:rsidR="00F05A9B" w:rsidRPr="008F6BC2">
        <w:t xml:space="preserve">meets </w:t>
      </w:r>
      <w:r w:rsidR="00326B4B" w:rsidRPr="008F6BC2">
        <w:t>20</w:t>
      </w:r>
      <w:r w:rsidR="00F05A9B" w:rsidRPr="008F6BC2">
        <w:t> </w:t>
      </w:r>
      <w:r w:rsidR="00326B4B" w:rsidRPr="008F6BC2">
        <w:t>per</w:t>
      </w:r>
      <w:r w:rsidR="00F05A9B" w:rsidRPr="008F6BC2">
        <w:t xml:space="preserve"> </w:t>
      </w:r>
      <w:r w:rsidR="00326B4B" w:rsidRPr="008F6BC2">
        <w:t xml:space="preserve">cent of seed demand in </w:t>
      </w:r>
      <w:smartTag w:uri="urn:schemas-microsoft-com:office:smarttags" w:element="country-region">
        <w:smartTag w:uri="urn:schemas-microsoft-com:office:smarttags" w:element="place">
          <w:r w:rsidR="00326B4B" w:rsidRPr="008F6BC2">
            <w:t>Cambodia</w:t>
          </w:r>
        </w:smartTag>
      </w:smartTag>
      <w:r w:rsidR="00326B4B" w:rsidRPr="008F6BC2">
        <w:t xml:space="preserve">. Plans </w:t>
      </w:r>
      <w:r w:rsidR="00870A9D" w:rsidRPr="008F6BC2">
        <w:t xml:space="preserve">to ensure that the project’s outcomes </w:t>
      </w:r>
      <w:r w:rsidR="00C73792">
        <w:t>are</w:t>
      </w:r>
      <w:r w:rsidR="00870A9D" w:rsidRPr="008F6BC2">
        <w:t xml:space="preserve"> </w:t>
      </w:r>
      <w:r w:rsidR="00326B4B" w:rsidRPr="008F6BC2">
        <w:t>sustainabl</w:t>
      </w:r>
      <w:r w:rsidR="00870A9D" w:rsidRPr="008F6BC2">
        <w:t>e</w:t>
      </w:r>
      <w:r w:rsidR="00326B4B" w:rsidRPr="008F6BC2">
        <w:t xml:space="preserve"> include converting the project into a commercial rice seed company and</w:t>
      </w:r>
      <w:r w:rsidR="00870A9D" w:rsidRPr="008F6BC2">
        <w:t>,</w:t>
      </w:r>
      <w:r w:rsidR="00326B4B" w:rsidRPr="008F6BC2">
        <w:t xml:space="preserve"> </w:t>
      </w:r>
      <w:r w:rsidR="00870A9D" w:rsidRPr="008F6BC2">
        <w:t xml:space="preserve">although </w:t>
      </w:r>
      <w:r w:rsidR="00326B4B" w:rsidRPr="008F6BC2">
        <w:t xml:space="preserve">progress </w:t>
      </w:r>
      <w:r w:rsidR="00463A2D">
        <w:t xml:space="preserve">towards this </w:t>
      </w:r>
      <w:r w:rsidR="00870A9D" w:rsidRPr="008F6BC2">
        <w:t>was</w:t>
      </w:r>
      <w:r w:rsidR="00326B4B" w:rsidRPr="008F6BC2">
        <w:t xml:space="preserve"> slow, registration of the seed company was completed in August 2007.</w:t>
      </w:r>
      <w:r w:rsidR="00B921EB" w:rsidRPr="008F6BC2">
        <w:t xml:space="preserve"> </w:t>
      </w:r>
      <w:r w:rsidR="00326B4B" w:rsidRPr="008F6BC2">
        <w:t>The company is operating as a joint venture</w:t>
      </w:r>
      <w:r w:rsidR="00463A2D">
        <w:t>,</w:t>
      </w:r>
      <w:r w:rsidR="00326B4B" w:rsidRPr="008F6BC2">
        <w:t xml:space="preserve"> with minimal support </w:t>
      </w:r>
      <w:r w:rsidR="00463A2D">
        <w:t>in</w:t>
      </w:r>
      <w:r w:rsidR="00463A2D" w:rsidRPr="008F6BC2">
        <w:t xml:space="preserve"> </w:t>
      </w:r>
      <w:r w:rsidR="00326B4B" w:rsidRPr="008F6BC2">
        <w:t>day</w:t>
      </w:r>
      <w:r w:rsidR="00870A9D" w:rsidRPr="008F6BC2">
        <w:t>-</w:t>
      </w:r>
      <w:r w:rsidR="00326B4B" w:rsidRPr="008F6BC2">
        <w:t>to</w:t>
      </w:r>
      <w:r w:rsidR="00870A9D" w:rsidRPr="008F6BC2">
        <w:t>-</w:t>
      </w:r>
      <w:r w:rsidR="00326B4B" w:rsidRPr="008F6BC2">
        <w:t xml:space="preserve">day management </w:t>
      </w:r>
      <w:r w:rsidR="00463A2D">
        <w:t>from</w:t>
      </w:r>
      <w:r w:rsidR="00463A2D" w:rsidRPr="008F6BC2">
        <w:t xml:space="preserve"> </w:t>
      </w:r>
      <w:r w:rsidR="00326B4B" w:rsidRPr="008F6BC2">
        <w:t>its managing contractor.</w:t>
      </w:r>
      <w:r w:rsidR="00B921EB" w:rsidRPr="008F6BC2">
        <w:t xml:space="preserve"> </w:t>
      </w:r>
      <w:r w:rsidR="00326B4B" w:rsidRPr="008F6BC2">
        <w:lastRenderedPageBreak/>
        <w:t xml:space="preserve">Company income </w:t>
      </w:r>
      <w:r w:rsidR="00870A9D" w:rsidRPr="008F6BC2">
        <w:t xml:space="preserve">in </w:t>
      </w:r>
      <w:r w:rsidR="00326B4B" w:rsidRPr="008F6BC2">
        <w:t xml:space="preserve">2007 was close to forecasts, and business plans for 2008 and </w:t>
      </w:r>
      <w:proofErr w:type="gramStart"/>
      <w:r w:rsidR="00326B4B" w:rsidRPr="008F6BC2">
        <w:t>2009</w:t>
      </w:r>
      <w:r w:rsidR="00C73792">
        <w:t xml:space="preserve">  indicate</w:t>
      </w:r>
      <w:proofErr w:type="gramEnd"/>
      <w:r w:rsidR="00C73792">
        <w:t xml:space="preserve"> that no further AusAID funding is required when the project ends in 2009</w:t>
      </w:r>
      <w:r w:rsidR="00326B4B" w:rsidRPr="008F6BC2">
        <w:t>.</w:t>
      </w:r>
      <w:r w:rsidR="00B921EB" w:rsidRPr="008F6BC2">
        <w:t xml:space="preserve"> </w:t>
      </w:r>
    </w:p>
    <w:p w:rsidR="00326B4B" w:rsidRPr="008F6BC2" w:rsidRDefault="008F6BC2" w:rsidP="00326B4B">
      <w:pPr>
        <w:pStyle w:val="BodyText"/>
      </w:pPr>
      <w:r w:rsidRPr="008F6BC2">
        <w:t xml:space="preserve">More than </w:t>
      </w:r>
      <w:r w:rsidR="00326B4B" w:rsidRPr="008F6BC2">
        <w:t>65</w:t>
      </w:r>
      <w:r w:rsidR="00870A9D" w:rsidRPr="008F6BC2">
        <w:t> </w:t>
      </w:r>
      <w:r w:rsidR="00326B4B" w:rsidRPr="008F6BC2">
        <w:t>per</w:t>
      </w:r>
      <w:r w:rsidR="00870A9D" w:rsidRPr="008F6BC2">
        <w:t xml:space="preserve"> </w:t>
      </w:r>
      <w:r w:rsidR="00326B4B" w:rsidRPr="008F6BC2">
        <w:t>cent of farmers are women and most have limited capacity to access new technologies, market information and financial services.</w:t>
      </w:r>
      <w:r w:rsidR="00B921EB" w:rsidRPr="008F6BC2">
        <w:t xml:space="preserve"> </w:t>
      </w:r>
      <w:r w:rsidR="00326B4B" w:rsidRPr="008F6BC2">
        <w:t>There is significant scope for gender analysis to underpin a strong response to the disadvantage</w:t>
      </w:r>
      <w:r w:rsidR="00463A2D">
        <w:t>s</w:t>
      </w:r>
      <w:r w:rsidR="00326B4B" w:rsidRPr="008F6BC2">
        <w:t xml:space="preserve"> faced by women farmers.</w:t>
      </w:r>
      <w:r w:rsidR="00B921EB" w:rsidRPr="008F6BC2">
        <w:t xml:space="preserve"> </w:t>
      </w:r>
      <w:r w:rsidR="00463A2D">
        <w:t>P</w:t>
      </w:r>
      <w:r w:rsidR="00326B4B" w:rsidRPr="008F6BC2">
        <w:t xml:space="preserve">rojects have included gender analysis in </w:t>
      </w:r>
      <w:r w:rsidR="00870A9D" w:rsidRPr="008F6BC2">
        <w:t xml:space="preserve">their </w:t>
      </w:r>
      <w:r w:rsidR="00326B4B" w:rsidRPr="008F6BC2">
        <w:t>designs</w:t>
      </w:r>
      <w:r w:rsidR="00463A2D">
        <w:t>,</w:t>
      </w:r>
      <w:r w:rsidR="00326B4B" w:rsidRPr="008F6BC2">
        <w:t xml:space="preserve"> </w:t>
      </w:r>
      <w:r w:rsidR="00463A2D">
        <w:t>but</w:t>
      </w:r>
      <w:r w:rsidR="00463A2D" w:rsidRPr="008F6BC2">
        <w:t xml:space="preserve"> </w:t>
      </w:r>
      <w:r w:rsidR="00463A2D">
        <w:t>have provided</w:t>
      </w:r>
      <w:r w:rsidR="00326B4B" w:rsidRPr="008F6BC2">
        <w:t xml:space="preserve"> little data on the gender outcomes.</w:t>
      </w:r>
      <w:r w:rsidR="00B921EB" w:rsidRPr="008F6BC2">
        <w:t xml:space="preserve"> </w:t>
      </w:r>
      <w:r w:rsidR="00463A2D">
        <w:t>Although women have</w:t>
      </w:r>
      <w:r w:rsidR="00463A2D" w:rsidRPr="008F6BC2">
        <w:t xml:space="preserve"> </w:t>
      </w:r>
      <w:r w:rsidR="00326B4B" w:rsidRPr="008F6BC2">
        <w:t>not participat</w:t>
      </w:r>
      <w:r w:rsidR="00463A2D">
        <w:t>ed</w:t>
      </w:r>
      <w:r w:rsidR="00326B4B" w:rsidRPr="008F6BC2">
        <w:t xml:space="preserve"> on the board </w:t>
      </w:r>
      <w:r w:rsidR="009D67B3" w:rsidRPr="008F6BC2">
        <w:t xml:space="preserve">of the </w:t>
      </w:r>
      <w:r w:rsidR="00DB1AE9" w:rsidRPr="008F6BC2">
        <w:t xml:space="preserve">rice </w:t>
      </w:r>
      <w:r w:rsidR="009D67B3" w:rsidRPr="008F6BC2">
        <w:t xml:space="preserve">seed company </w:t>
      </w:r>
      <w:r w:rsidR="00326B4B" w:rsidRPr="008F6BC2">
        <w:t xml:space="preserve">or </w:t>
      </w:r>
      <w:r w:rsidR="00463A2D">
        <w:t xml:space="preserve">been </w:t>
      </w:r>
      <w:r w:rsidR="00326B4B" w:rsidRPr="008F6BC2">
        <w:t xml:space="preserve">targeted in mentoring plans, </w:t>
      </w:r>
      <w:r w:rsidR="00463A2D">
        <w:t>they</w:t>
      </w:r>
      <w:r w:rsidR="00463A2D" w:rsidRPr="008F6BC2">
        <w:t xml:space="preserve"> </w:t>
      </w:r>
      <w:r w:rsidR="00326B4B" w:rsidRPr="008F6BC2">
        <w:t xml:space="preserve">have played an important role and been targeted in marketing of the </w:t>
      </w:r>
      <w:r w:rsidR="006947D1" w:rsidRPr="008F6BC2">
        <w:t xml:space="preserve">project’s </w:t>
      </w:r>
      <w:r w:rsidR="00DB1AE9" w:rsidRPr="008F6BC2">
        <w:t xml:space="preserve">high-quality </w:t>
      </w:r>
      <w:r w:rsidR="00326B4B" w:rsidRPr="008F6BC2">
        <w:t>rice seed.</w:t>
      </w:r>
    </w:p>
    <w:p w:rsidR="00326B4B" w:rsidRPr="008F6BC2" w:rsidRDefault="00326B4B" w:rsidP="00326B4B">
      <w:pPr>
        <w:pStyle w:val="BodyText"/>
      </w:pPr>
      <w:r w:rsidRPr="008F6BC2">
        <w:t>AusAID leadership and specialist technical support facilitate</w:t>
      </w:r>
      <w:r w:rsidR="006947D1" w:rsidRPr="008F6BC2">
        <w:t>d</w:t>
      </w:r>
      <w:r w:rsidRPr="008F6BC2">
        <w:t xml:space="preserve"> the finalisation of </w:t>
      </w:r>
      <w:smartTag w:uri="urn:schemas-microsoft-com:office:smarttags" w:element="country-region">
        <w:smartTag w:uri="urn:schemas-microsoft-com:office:smarttags" w:element="place">
          <w:r w:rsidR="006947D1" w:rsidRPr="008F6BC2">
            <w:t>Cambodia</w:t>
          </w:r>
        </w:smartTag>
      </w:smartTag>
      <w:r w:rsidR="006947D1" w:rsidRPr="008F6BC2">
        <w:t xml:space="preserve">’s </w:t>
      </w:r>
      <w:r w:rsidRPr="008F6BC2">
        <w:t xml:space="preserve">Agriculture and Water Strategy in 2007, </w:t>
      </w:r>
      <w:r w:rsidR="006947D1" w:rsidRPr="008F6BC2">
        <w:t xml:space="preserve">which was </w:t>
      </w:r>
      <w:r w:rsidRPr="008F6BC2">
        <w:t xml:space="preserve">agreed between </w:t>
      </w:r>
      <w:r w:rsidR="006947D1" w:rsidRPr="008F6BC2">
        <w:t xml:space="preserve">the </w:t>
      </w:r>
      <w:r w:rsidRPr="008F6BC2">
        <w:t>government and donors.</w:t>
      </w:r>
      <w:r w:rsidR="00B921EB" w:rsidRPr="008F6BC2">
        <w:t xml:space="preserve"> </w:t>
      </w:r>
      <w:r w:rsidRPr="008F6BC2">
        <w:t>This strategy has the potential to reduce the high level of donor</w:t>
      </w:r>
      <w:r w:rsidR="006947D1" w:rsidRPr="008F6BC2">
        <w:t> </w:t>
      </w:r>
      <w:r w:rsidRPr="008F6BC2">
        <w:t xml:space="preserve">fragmentation and use of parallel systems that plague donor operations in the </w:t>
      </w:r>
      <w:r w:rsidR="006947D1" w:rsidRPr="008F6BC2">
        <w:t>agricultural </w:t>
      </w:r>
      <w:r w:rsidRPr="008F6BC2">
        <w:t>sector.</w:t>
      </w:r>
    </w:p>
    <w:p w:rsidR="00326B4B" w:rsidRPr="008F6BC2" w:rsidRDefault="00AB46E4" w:rsidP="00AB46E4">
      <w:pPr>
        <w:pStyle w:val="Heading2nonumber"/>
      </w:pPr>
      <w:bookmarkStart w:id="11" w:name="_Toc360805169"/>
      <w:r w:rsidRPr="008F6BC2">
        <w:rPr>
          <w:color w:val="auto"/>
        </w:rPr>
        <w:t>Objective 2</w:t>
      </w:r>
      <w:proofErr w:type="gramStart"/>
      <w:r w:rsidRPr="008F6BC2">
        <w:rPr>
          <w:color w:val="auto"/>
        </w:rPr>
        <w:t>:</w:t>
      </w:r>
      <w:proofErr w:type="gramEnd"/>
      <w:r w:rsidRPr="008F6BC2">
        <w:rPr>
          <w:color w:val="auto"/>
        </w:rPr>
        <w:br/>
      </w:r>
      <w:r w:rsidRPr="008F6BC2">
        <w:t>Reduce vulnerability of the poor</w:t>
      </w:r>
      <w:bookmarkEnd w:id="11"/>
    </w:p>
    <w:p w:rsidR="00AB46E4" w:rsidRPr="008F6BC2" w:rsidRDefault="00AB46E4" w:rsidP="00AB46E4">
      <w:pPr>
        <w:pStyle w:val="Heading3nonumber"/>
      </w:pPr>
      <w:r w:rsidRPr="008F6BC2">
        <w:t>Rating</w:t>
      </w:r>
    </w:p>
    <w:p w:rsidR="00AB46E4" w:rsidRPr="008F6BC2" w:rsidRDefault="006D3E5D" w:rsidP="00AB46E4">
      <w:pPr>
        <w:pStyle w:val="HighlightBulletOrange"/>
      </w:pPr>
      <w:r>
        <w:t xml:space="preserve">(amber) </w:t>
      </w:r>
      <w:r w:rsidR="00B80978" w:rsidRPr="008F6BC2">
        <w:t>The objective will be partly achieved within the timeframe.</w:t>
      </w:r>
    </w:p>
    <w:p w:rsidR="00AB46E4" w:rsidRPr="008F6BC2" w:rsidRDefault="00AB46E4" w:rsidP="00AB46E4">
      <w:pPr>
        <w:pStyle w:val="Heading3nonumber"/>
      </w:pPr>
      <w:r w:rsidRPr="008F6BC2">
        <w:t>Assessment of results and performance</w:t>
      </w:r>
    </w:p>
    <w:p w:rsidR="00AB46E4" w:rsidRPr="008F6BC2" w:rsidRDefault="00731A30" w:rsidP="00AB46E4">
      <w:pPr>
        <w:pStyle w:val="BodyText"/>
      </w:pPr>
      <w:r w:rsidRPr="008F6BC2">
        <w:t>To reduce vulnerability of the poor t</w:t>
      </w:r>
      <w:r w:rsidR="00AB46E4" w:rsidRPr="008F6BC2">
        <w:t xml:space="preserve">he </w:t>
      </w:r>
      <w:r w:rsidRPr="008F6BC2">
        <w:t xml:space="preserve">program </w:t>
      </w:r>
      <w:r w:rsidR="00AB46E4" w:rsidRPr="008F6BC2">
        <w:t xml:space="preserve">focused on: </w:t>
      </w:r>
    </w:p>
    <w:p w:rsidR="00AB46E4" w:rsidRPr="008F6BC2" w:rsidRDefault="00AB46E4" w:rsidP="007929E3">
      <w:pPr>
        <w:pStyle w:val="ListBullet"/>
      </w:pPr>
      <w:r w:rsidRPr="008F6BC2">
        <w:t xml:space="preserve">reducing the impact of land mines and </w:t>
      </w:r>
      <w:r w:rsidR="00731A30" w:rsidRPr="008F6BC2">
        <w:t>unexploded ordnance</w:t>
      </w:r>
    </w:p>
    <w:p w:rsidR="00AB46E4" w:rsidRPr="008F6BC2" w:rsidRDefault="00AB46E4" w:rsidP="007929E3">
      <w:pPr>
        <w:pStyle w:val="ListBullet"/>
      </w:pPr>
      <w:r w:rsidRPr="008F6BC2">
        <w:t>promoting household food security</w:t>
      </w:r>
    </w:p>
    <w:p w:rsidR="00AB46E4" w:rsidRPr="008F6BC2" w:rsidRDefault="00AB46E4" w:rsidP="007929E3">
      <w:pPr>
        <w:pStyle w:val="ListBullet"/>
      </w:pPr>
      <w:proofErr w:type="gramStart"/>
      <w:r w:rsidRPr="008F6BC2">
        <w:t>reducing</w:t>
      </w:r>
      <w:proofErr w:type="gramEnd"/>
      <w:r w:rsidRPr="008F6BC2">
        <w:t xml:space="preserve"> the impact of natural disasters. </w:t>
      </w:r>
    </w:p>
    <w:p w:rsidR="00AB46E4" w:rsidRPr="008F6BC2" w:rsidRDefault="00AB46E4" w:rsidP="00AB46E4">
      <w:pPr>
        <w:pStyle w:val="BodyText"/>
      </w:pPr>
      <w:r w:rsidRPr="008F6BC2">
        <w:t xml:space="preserve">The need to reduce </w:t>
      </w:r>
      <w:r w:rsidR="009D2C88" w:rsidRPr="008F6BC2">
        <w:t xml:space="preserve">the </w:t>
      </w:r>
      <w:r w:rsidRPr="008F6BC2">
        <w:t xml:space="preserve">vulnerability of the poor is clearly articulated in the </w:t>
      </w:r>
      <w:smartTag w:uri="urn:schemas-microsoft-com:office:smarttags" w:element="country-region">
        <w:smartTag w:uri="urn:schemas-microsoft-com:office:smarttags" w:element="place">
          <w:r w:rsidRPr="008F6BC2">
            <w:t>Cambodia</w:t>
          </w:r>
        </w:smartTag>
      </w:smartTag>
      <w:r w:rsidR="00BE23BE">
        <w:t xml:space="preserve">’s </w:t>
      </w:r>
      <w:r w:rsidRPr="008F6BC2">
        <w:t xml:space="preserve">National </w:t>
      </w:r>
      <w:r w:rsidR="00BE23BE">
        <w:t>Strategic Development Plan 2006 - 2010</w:t>
      </w:r>
      <w:r w:rsidR="00BE23BE">
        <w:rPr>
          <w:rStyle w:val="FootnoteReference"/>
        </w:rPr>
        <w:footnoteReference w:id="4"/>
      </w:r>
      <w:r w:rsidR="00BE23BE">
        <w:t xml:space="preserve"> </w:t>
      </w:r>
      <w:r w:rsidRPr="008F6BC2">
        <w:t xml:space="preserve">and the objectives of the aid program are well aligned to </w:t>
      </w:r>
      <w:r w:rsidR="00B921EB" w:rsidRPr="008F6BC2">
        <w:t xml:space="preserve">the </w:t>
      </w:r>
      <w:r w:rsidRPr="008F6BC2">
        <w:t>priorities</w:t>
      </w:r>
      <w:r w:rsidR="00B921EB" w:rsidRPr="008F6BC2">
        <w:t xml:space="preserve"> of the Royal Government of Cambodia</w:t>
      </w:r>
      <w:r w:rsidRPr="008F6BC2">
        <w:t xml:space="preserve">. </w:t>
      </w:r>
    </w:p>
    <w:p w:rsidR="00AB46E4" w:rsidRPr="008F6BC2" w:rsidRDefault="00AB46E4" w:rsidP="00AB46E4">
      <w:pPr>
        <w:pStyle w:val="BodyText"/>
      </w:pPr>
      <w:r w:rsidRPr="008F6BC2">
        <w:t xml:space="preserve">There has been strong progress towards the </w:t>
      </w:r>
      <w:r w:rsidR="003F4337" w:rsidRPr="008F6BC2">
        <w:t xml:space="preserve">Cambodian </w:t>
      </w:r>
      <w:r w:rsidRPr="008F6BC2">
        <w:t xml:space="preserve">target </w:t>
      </w:r>
      <w:r w:rsidR="003F4337" w:rsidRPr="008F6BC2">
        <w:t xml:space="preserve">of </w:t>
      </w:r>
      <w:r w:rsidRPr="008F6BC2">
        <w:t>complet</w:t>
      </w:r>
      <w:r w:rsidR="003F4337" w:rsidRPr="008F6BC2">
        <w:t>ely</w:t>
      </w:r>
      <w:r w:rsidRPr="008F6BC2">
        <w:t xml:space="preserve"> </w:t>
      </w:r>
      <w:r w:rsidR="003F4337" w:rsidRPr="008F6BC2">
        <w:t xml:space="preserve">clearing </w:t>
      </w:r>
      <w:r w:rsidRPr="008F6BC2">
        <w:t>all mined areas by 2015</w:t>
      </w:r>
      <w:r w:rsidR="003F4337" w:rsidRPr="008F6BC2">
        <w:t>.</w:t>
      </w:r>
      <w:r w:rsidRPr="008F6BC2">
        <w:t xml:space="preserve"> </w:t>
      </w:r>
      <w:r w:rsidR="003F4337" w:rsidRPr="008F6BC2">
        <w:t xml:space="preserve">A total of </w:t>
      </w:r>
      <w:r w:rsidRPr="008F6BC2">
        <w:t>32</w:t>
      </w:r>
      <w:r w:rsidR="003F4337" w:rsidRPr="008F6BC2">
        <w:t> </w:t>
      </w:r>
      <w:r w:rsidRPr="008F6BC2">
        <w:t xml:space="preserve">974 hectares </w:t>
      </w:r>
      <w:r w:rsidR="003F4337" w:rsidRPr="008F6BC2">
        <w:t xml:space="preserve">had been </w:t>
      </w:r>
      <w:r w:rsidRPr="008F6BC2">
        <w:t xml:space="preserve">cleared </w:t>
      </w:r>
      <w:r w:rsidR="00463A2D">
        <w:t xml:space="preserve">of mines </w:t>
      </w:r>
      <w:r w:rsidRPr="008F6BC2">
        <w:t xml:space="preserve">by 2005 </w:t>
      </w:r>
      <w:r w:rsidR="003F4337" w:rsidRPr="008F6BC2">
        <w:t>and</w:t>
      </w:r>
      <w:r w:rsidRPr="008F6BC2">
        <w:t xml:space="preserve"> the target </w:t>
      </w:r>
      <w:r w:rsidR="00463A2D">
        <w:t>by</w:t>
      </w:r>
      <w:r w:rsidR="003F4337" w:rsidRPr="008F6BC2">
        <w:t xml:space="preserve"> 2010 </w:t>
      </w:r>
      <w:r w:rsidRPr="008F6BC2">
        <w:t>is 45</w:t>
      </w:r>
      <w:r w:rsidR="003F4337" w:rsidRPr="008F6BC2">
        <w:t> </w:t>
      </w:r>
      <w:r w:rsidRPr="008F6BC2">
        <w:t>000 h</w:t>
      </w:r>
      <w:r w:rsidR="003F4337" w:rsidRPr="008F6BC2">
        <w:t>ectares</w:t>
      </w:r>
      <w:r w:rsidRPr="008F6BC2">
        <w:t>.</w:t>
      </w:r>
      <w:r w:rsidR="00B921EB" w:rsidRPr="008F6BC2">
        <w:t xml:space="preserve"> </w:t>
      </w:r>
      <w:smartTag w:uri="urn:schemas-microsoft-com:office:smarttags" w:element="country-region">
        <w:smartTag w:uri="urn:schemas-microsoft-com:office:smarttags" w:element="place">
          <w:r w:rsidR="00303D5D" w:rsidRPr="008F6BC2">
            <w:t>Cambodia</w:t>
          </w:r>
        </w:smartTag>
      </w:smartTag>
      <w:r w:rsidR="00303D5D" w:rsidRPr="008F6BC2">
        <w:t>’s</w:t>
      </w:r>
      <w:r w:rsidR="003A4116" w:rsidRPr="008F6BC2">
        <w:t xml:space="preserve"> </w:t>
      </w:r>
      <w:r w:rsidRPr="008F6BC2">
        <w:t xml:space="preserve">National </w:t>
      </w:r>
      <w:r w:rsidR="003A4116" w:rsidRPr="008F6BC2">
        <w:t xml:space="preserve">Mine Action </w:t>
      </w:r>
      <w:r w:rsidRPr="008F6BC2">
        <w:t xml:space="preserve">Strategy </w:t>
      </w:r>
      <w:r w:rsidR="003A4116" w:rsidRPr="008F6BC2">
        <w:t xml:space="preserve">2005 </w:t>
      </w:r>
      <w:r w:rsidRPr="008F6BC2">
        <w:t>is being implemented.</w:t>
      </w:r>
      <w:r w:rsidR="00B921EB" w:rsidRPr="008F6BC2">
        <w:t xml:space="preserve"> </w:t>
      </w:r>
      <w:r w:rsidRPr="008F6BC2">
        <w:t xml:space="preserve">Casualties dropped from 857 in 2000 to 500 in 2006, suggesting that the </w:t>
      </w:r>
      <w:r w:rsidR="00B921EB" w:rsidRPr="008F6BC2">
        <w:t>Royal Government of Cambodia</w:t>
      </w:r>
      <w:r w:rsidRPr="008F6BC2">
        <w:t>’s target of 200 by 2010 is achievable.</w:t>
      </w:r>
      <w:r w:rsidR="00B921EB" w:rsidRPr="008F6BC2">
        <w:t xml:space="preserve"> </w:t>
      </w:r>
      <w:r w:rsidRPr="008F6BC2">
        <w:t xml:space="preserve">The </w:t>
      </w:r>
      <w:r w:rsidR="00303D5D" w:rsidRPr="008F6BC2">
        <w:t xml:space="preserve">government’s </w:t>
      </w:r>
      <w:r w:rsidRPr="008F6BC2">
        <w:t>regulatory role has been clarified and strengthened, with the Cambodian Mine Action Authority actively accrediting mine clearance operations and monitoring compliance in 2007.</w:t>
      </w:r>
    </w:p>
    <w:p w:rsidR="00AB46E4" w:rsidRPr="008F6BC2" w:rsidRDefault="00AB46E4" w:rsidP="00AB46E4">
      <w:pPr>
        <w:pStyle w:val="BodyText"/>
      </w:pPr>
      <w:r w:rsidRPr="008F6BC2">
        <w:lastRenderedPageBreak/>
        <w:t>However, at the sector</w:t>
      </w:r>
      <w:r w:rsidR="00303D5D" w:rsidRPr="008F6BC2">
        <w:t>al</w:t>
      </w:r>
      <w:r w:rsidRPr="008F6BC2">
        <w:t xml:space="preserve"> and national levels there has been limited progress against the reform milestones </w:t>
      </w:r>
      <w:r w:rsidR="00303D5D" w:rsidRPr="008F6BC2">
        <w:t xml:space="preserve">of the </w:t>
      </w:r>
      <w:r w:rsidR="00BE23BE" w:rsidRPr="008F6BC2">
        <w:t xml:space="preserve">National </w:t>
      </w:r>
      <w:r w:rsidR="00BE23BE">
        <w:t>Strategic Development Plan</w:t>
      </w:r>
      <w:r w:rsidR="00303D5D" w:rsidRPr="008F6BC2">
        <w:t xml:space="preserve"> </w:t>
      </w:r>
      <w:r w:rsidRPr="008F6BC2">
        <w:t>on reducing vulnerability to disasters and ensuring food security.</w:t>
      </w:r>
      <w:r w:rsidR="00B921EB" w:rsidRPr="008F6BC2">
        <w:t xml:space="preserve"> </w:t>
      </w:r>
      <w:r w:rsidRPr="008F6BC2">
        <w:t xml:space="preserve">There has been an increase in </w:t>
      </w:r>
      <w:r w:rsidR="00303D5D" w:rsidRPr="008F6BC2">
        <w:t xml:space="preserve">the area of </w:t>
      </w:r>
      <w:r w:rsidRPr="008F6BC2">
        <w:t>rice planted, and a small improvement in yield</w:t>
      </w:r>
      <w:r w:rsidR="00303D5D" w:rsidRPr="008F6BC2">
        <w:t>s</w:t>
      </w:r>
      <w:r w:rsidRPr="008F6BC2">
        <w:t>.</w:t>
      </w:r>
      <w:r w:rsidR="00B921EB" w:rsidRPr="008F6BC2">
        <w:t xml:space="preserve"> </w:t>
      </w:r>
      <w:r w:rsidRPr="008F6BC2">
        <w:t>The proposed national program on food security has not been delivered and there is concern about increasing landlessness</w:t>
      </w:r>
      <w:r w:rsidR="00303D5D" w:rsidRPr="008F6BC2">
        <w:t>. The proportion of households lacking land for cultivation</w:t>
      </w:r>
      <w:r w:rsidRPr="008F6BC2">
        <w:t xml:space="preserve"> </w:t>
      </w:r>
      <w:proofErr w:type="gramStart"/>
      <w:r w:rsidRPr="008F6BC2">
        <w:t>r</w:t>
      </w:r>
      <w:r w:rsidR="00303D5D" w:rsidRPr="008F6BC2">
        <w:t>o</w:t>
      </w:r>
      <w:r w:rsidRPr="008F6BC2">
        <w:t>se</w:t>
      </w:r>
      <w:proofErr w:type="gramEnd"/>
      <w:r w:rsidRPr="008F6BC2">
        <w:t xml:space="preserve"> from 16</w:t>
      </w:r>
      <w:r w:rsidR="00303D5D" w:rsidRPr="008F6BC2">
        <w:t> per cent</w:t>
      </w:r>
      <w:r w:rsidRPr="008F6BC2">
        <w:t xml:space="preserve"> in 1999 to 20</w:t>
      </w:r>
      <w:r w:rsidR="00303D5D" w:rsidRPr="008F6BC2">
        <w:t> per cent</w:t>
      </w:r>
      <w:r w:rsidRPr="008F6BC2">
        <w:t xml:space="preserve"> in 2004.</w:t>
      </w:r>
      <w:r w:rsidR="00B921EB" w:rsidRPr="008F6BC2">
        <w:t xml:space="preserve"> </w:t>
      </w:r>
      <w:r w:rsidRPr="008F6BC2">
        <w:t xml:space="preserve">This situation </w:t>
      </w:r>
      <w:r w:rsidR="00303D5D" w:rsidRPr="008F6BC2">
        <w:t xml:space="preserve">was </w:t>
      </w:r>
      <w:r w:rsidRPr="008F6BC2">
        <w:t xml:space="preserve">fuelled by land fragmentation and weak implementation of the land legislation. </w:t>
      </w:r>
    </w:p>
    <w:p w:rsidR="00AB46E4" w:rsidRPr="008F6BC2" w:rsidRDefault="00AB46E4" w:rsidP="00AB46E4">
      <w:pPr>
        <w:pStyle w:val="BodyText"/>
      </w:pPr>
      <w:r w:rsidRPr="008F6BC2">
        <w:t xml:space="preserve">The most significant gap in </w:t>
      </w:r>
      <w:r w:rsidR="00463A2D">
        <w:t>the</w:t>
      </w:r>
      <w:r w:rsidR="00463A2D" w:rsidRPr="008F6BC2">
        <w:t xml:space="preserve"> </w:t>
      </w:r>
      <w:r w:rsidRPr="008F6BC2">
        <w:t xml:space="preserve">general picture of progress </w:t>
      </w:r>
      <w:r w:rsidR="00303D5D" w:rsidRPr="008F6BC2">
        <w:t>towards achieving this o</w:t>
      </w:r>
      <w:r w:rsidRPr="008F6BC2">
        <w:t xml:space="preserve">bjective </w:t>
      </w:r>
      <w:r w:rsidR="00303D5D" w:rsidRPr="008F6BC2">
        <w:t>is</w:t>
      </w:r>
      <w:r w:rsidRPr="008F6BC2">
        <w:t xml:space="preserve"> in titling of land</w:t>
      </w:r>
      <w:r w:rsidR="00463A2D">
        <w:t xml:space="preserve"> </w:t>
      </w:r>
      <w:r w:rsidR="00463A2D" w:rsidRPr="008F6BC2">
        <w:t xml:space="preserve">cleared </w:t>
      </w:r>
      <w:r w:rsidR="00463A2D">
        <w:t>of mines</w:t>
      </w:r>
      <w:r w:rsidRPr="008F6BC2">
        <w:t>.</w:t>
      </w:r>
      <w:r w:rsidR="00B921EB" w:rsidRPr="008F6BC2">
        <w:t xml:space="preserve"> </w:t>
      </w:r>
      <w:r w:rsidRPr="008F6BC2">
        <w:t>While there has been a positive trend in land area cleared and handed to the poor with temporary certificates of title, there have been long delays in issuing permanent titles.</w:t>
      </w:r>
      <w:r w:rsidR="00B921EB" w:rsidRPr="008F6BC2">
        <w:t xml:space="preserve"> </w:t>
      </w:r>
    </w:p>
    <w:p w:rsidR="00AB46E4" w:rsidRPr="008F6BC2" w:rsidRDefault="00303D5D" w:rsidP="00AB46E4">
      <w:pPr>
        <w:pStyle w:val="BodyText"/>
      </w:pPr>
      <w:r w:rsidRPr="008F6BC2">
        <w:t xml:space="preserve">The assistance provided by </w:t>
      </w:r>
      <w:smartTag w:uri="urn:schemas-microsoft-com:office:smarttags" w:element="country-region">
        <w:smartTag w:uri="urn:schemas-microsoft-com:office:smarttags" w:element="place">
          <w:r w:rsidR="00AB46E4" w:rsidRPr="008F6BC2">
            <w:t>Australia</w:t>
          </w:r>
        </w:smartTag>
      </w:smartTag>
      <w:r w:rsidR="00AB46E4" w:rsidRPr="008F6BC2">
        <w:t xml:space="preserve"> </w:t>
      </w:r>
      <w:r w:rsidRPr="008F6BC2">
        <w:t>in</w:t>
      </w:r>
      <w:r w:rsidR="00AB46E4" w:rsidRPr="008F6BC2">
        <w:t xml:space="preserve"> the three areas </w:t>
      </w:r>
      <w:r w:rsidR="00F429D1">
        <w:t>is outlined below</w:t>
      </w:r>
      <w:r w:rsidR="009062AD" w:rsidRPr="008F6BC2">
        <w:t>.</w:t>
      </w:r>
    </w:p>
    <w:p w:rsidR="00AB46E4" w:rsidRPr="008F6BC2" w:rsidRDefault="00AB46E4" w:rsidP="003F04AF">
      <w:pPr>
        <w:pStyle w:val="Heading4"/>
        <w:numPr>
          <w:ilvl w:val="3"/>
          <w:numId w:val="16"/>
        </w:numPr>
        <w:ind w:left="0"/>
      </w:pPr>
      <w:r w:rsidRPr="008F6BC2">
        <w:t>Land mines and unexploded ordnance</w:t>
      </w:r>
    </w:p>
    <w:p w:rsidR="00AB46E4" w:rsidRPr="008F6BC2" w:rsidRDefault="00AB46E4" w:rsidP="00AB46E4">
      <w:pPr>
        <w:pStyle w:val="BodyText"/>
      </w:pPr>
      <w:r w:rsidRPr="008F6BC2">
        <w:t>Coordination mechanisms in the mine action sector have strengthened considerably,</w:t>
      </w:r>
      <w:r w:rsidR="00B921EB" w:rsidRPr="008F6BC2">
        <w:t xml:space="preserve"> with strong co</w:t>
      </w:r>
      <w:r w:rsidRPr="008F6BC2">
        <w:t xml:space="preserve">operation between the </w:t>
      </w:r>
      <w:r w:rsidR="00B921EB" w:rsidRPr="008F6BC2">
        <w:t>Royal Government of Cambodia</w:t>
      </w:r>
      <w:r w:rsidRPr="008F6BC2">
        <w:t xml:space="preserve"> and most of the 10 donors in the sector.</w:t>
      </w:r>
      <w:r w:rsidR="00B921EB" w:rsidRPr="008F6BC2">
        <w:t xml:space="preserve"> </w:t>
      </w:r>
      <w:r w:rsidRPr="008F6BC2">
        <w:t xml:space="preserve">AusAID </w:t>
      </w:r>
      <w:r w:rsidR="00303D5D" w:rsidRPr="008F6BC2">
        <w:t>is</w:t>
      </w:r>
      <w:r w:rsidRPr="008F6BC2">
        <w:t xml:space="preserve"> an active member of the Mine Action Technical Working Group.</w:t>
      </w:r>
      <w:r w:rsidR="00B921EB" w:rsidRPr="008F6BC2">
        <w:t xml:space="preserve"> </w:t>
      </w:r>
      <w:r w:rsidRPr="008F6BC2">
        <w:t>Some donor projects continue to operate in ways inconsistent with the</w:t>
      </w:r>
      <w:r w:rsidR="00303D5D" w:rsidRPr="008F6BC2">
        <w:t xml:space="preserve"> aim of</w:t>
      </w:r>
      <w:r w:rsidRPr="008F6BC2">
        <w:t xml:space="preserve"> strengthening the Cambodian Mine Action Authority, and there are some risks relat</w:t>
      </w:r>
      <w:r w:rsidR="009062AD" w:rsidRPr="008F6BC2">
        <w:t>ed</w:t>
      </w:r>
      <w:r w:rsidRPr="008F6BC2">
        <w:t xml:space="preserve"> to overloading the capacity of the </w:t>
      </w:r>
      <w:r w:rsidR="006442A6">
        <w:t>A</w:t>
      </w:r>
      <w:r w:rsidR="009062AD" w:rsidRPr="008F6BC2">
        <w:t xml:space="preserve">uthority, </w:t>
      </w:r>
      <w:r w:rsidRPr="008F6BC2">
        <w:t>given the resources it has available.</w:t>
      </w:r>
      <w:r w:rsidR="00B921EB" w:rsidRPr="008F6BC2">
        <w:t xml:space="preserve"> </w:t>
      </w:r>
    </w:p>
    <w:p w:rsidR="00AB46E4" w:rsidRPr="008F6BC2" w:rsidRDefault="00AB46E4" w:rsidP="00AB46E4">
      <w:pPr>
        <w:pStyle w:val="BodyText"/>
      </w:pPr>
      <w:smartTag w:uri="urn:schemas-microsoft-com:office:smarttags" w:element="country-region">
        <w:smartTag w:uri="urn:schemas-microsoft-com:office:smarttags" w:element="place">
          <w:r w:rsidRPr="008F6BC2">
            <w:t>Australia</w:t>
          </w:r>
        </w:smartTag>
      </w:smartTag>
      <w:r w:rsidRPr="008F6BC2">
        <w:t xml:space="preserve"> has taken the lead on integrating mine clearance with development activities</w:t>
      </w:r>
      <w:r w:rsidR="00E64FF7" w:rsidRPr="008F6BC2">
        <w:t xml:space="preserve"> after the land has been cleared of mines</w:t>
      </w:r>
      <w:r w:rsidRPr="008F6BC2">
        <w:t xml:space="preserve">, and </w:t>
      </w:r>
      <w:r w:rsidR="00E64FF7" w:rsidRPr="008F6BC2">
        <w:t xml:space="preserve">has </w:t>
      </w:r>
      <w:r w:rsidRPr="008F6BC2">
        <w:t>been effective in linking national structures with field</w:t>
      </w:r>
      <w:r w:rsidR="00E64FF7" w:rsidRPr="008F6BC2">
        <w:t>-</w:t>
      </w:r>
      <w:r w:rsidRPr="008F6BC2">
        <w:t>level innovation</w:t>
      </w:r>
      <w:r w:rsidR="00E64FF7" w:rsidRPr="008F6BC2">
        <w:t>s</w:t>
      </w:r>
      <w:r w:rsidRPr="008F6BC2">
        <w:t>.</w:t>
      </w:r>
      <w:r w:rsidR="00B921EB" w:rsidRPr="008F6BC2">
        <w:t xml:space="preserve"> </w:t>
      </w:r>
      <w:r w:rsidRPr="008F6BC2">
        <w:t>Assistance has been provided through a series of interventions</w:t>
      </w:r>
      <w:r w:rsidR="00E64FF7" w:rsidRPr="008F6BC2">
        <w:t>—</w:t>
      </w:r>
      <w:r w:rsidRPr="008F6BC2">
        <w:t xml:space="preserve">the Cambodia Mine Action Centre, Clearing for Results (in collaboration with </w:t>
      </w:r>
      <w:r w:rsidR="00E64FF7" w:rsidRPr="008F6BC2">
        <w:t>the United Nations Development Programme</w:t>
      </w:r>
      <w:r w:rsidRPr="008F6BC2">
        <w:t xml:space="preserve">, with pooled funding from five donors), NGO Cooperation </w:t>
      </w:r>
      <w:r w:rsidR="00E64FF7" w:rsidRPr="008F6BC2">
        <w:t>Agreement</w:t>
      </w:r>
      <w:r w:rsidR="00463A2D">
        <w:t>s</w:t>
      </w:r>
      <w:r w:rsidR="00E64FF7" w:rsidRPr="008F6BC2">
        <w:t xml:space="preserve"> (</w:t>
      </w:r>
      <w:r w:rsidRPr="008F6BC2">
        <w:t>including work with Mine Action Planning Units</w:t>
      </w:r>
      <w:r w:rsidR="00E64FF7" w:rsidRPr="008F6BC2">
        <w:t>)</w:t>
      </w:r>
      <w:r w:rsidRPr="008F6BC2">
        <w:t xml:space="preserve">, and </w:t>
      </w:r>
      <w:r w:rsidR="00E64FF7" w:rsidRPr="008F6BC2">
        <w:t>the</w:t>
      </w:r>
      <w:r w:rsidRPr="008F6BC2">
        <w:t xml:space="preserve"> Landmine Victim Assistance Fund.</w:t>
      </w:r>
      <w:r w:rsidR="00B921EB" w:rsidRPr="008F6BC2">
        <w:t xml:space="preserve"> </w:t>
      </w:r>
      <w:r w:rsidRPr="008F6BC2">
        <w:t xml:space="preserve">While not an explicit objective, </w:t>
      </w:r>
      <w:smartTag w:uri="urn:schemas-microsoft-com:office:smarttags" w:element="country-region">
        <w:smartTag w:uri="urn:schemas-microsoft-com:office:smarttags" w:element="place">
          <w:r w:rsidRPr="008F6BC2">
            <w:t>Australia</w:t>
          </w:r>
        </w:smartTag>
      </w:smartTag>
      <w:r w:rsidRPr="008F6BC2">
        <w:t>’s approach has evolved into a sector</w:t>
      </w:r>
      <w:r w:rsidR="00E64FF7" w:rsidRPr="008F6BC2">
        <w:t>-</w:t>
      </w:r>
      <w:r w:rsidRPr="008F6BC2">
        <w:t>wide approach, with a set of complementary and mutually reinforcing achievements.</w:t>
      </w:r>
      <w:r w:rsidR="00B921EB" w:rsidRPr="008F6BC2">
        <w:t xml:space="preserve"> </w:t>
      </w:r>
      <w:r w:rsidRPr="008F6BC2">
        <w:t>Linking cleared land with development acti</w:t>
      </w:r>
      <w:r w:rsidR="00E64FF7" w:rsidRPr="008F6BC2">
        <w:t>vitie</w:t>
      </w:r>
      <w:r w:rsidRPr="008F6BC2">
        <w:t xml:space="preserve">s provides a platform for </w:t>
      </w:r>
      <w:r w:rsidR="00E64FF7" w:rsidRPr="008F6BC2">
        <w:t xml:space="preserve">improving </w:t>
      </w:r>
      <w:r w:rsidRPr="008F6BC2">
        <w:t>livelihood</w:t>
      </w:r>
      <w:r w:rsidR="00E64FF7" w:rsidRPr="008F6BC2">
        <w:t>s</w:t>
      </w:r>
      <w:r w:rsidRPr="008F6BC2">
        <w:t xml:space="preserve"> in remote and poor communities.</w:t>
      </w:r>
      <w:r w:rsidR="00B921EB" w:rsidRPr="008F6BC2">
        <w:t xml:space="preserve"> </w:t>
      </w:r>
      <w:r w:rsidRPr="008F6BC2">
        <w:t xml:space="preserve">The Landmine Victim Assistance </w:t>
      </w:r>
      <w:r w:rsidR="008F6BC2" w:rsidRPr="008F6BC2">
        <w:t xml:space="preserve">Fund </w:t>
      </w:r>
      <w:r w:rsidRPr="008F6BC2">
        <w:t xml:space="preserve">has provided small grants to </w:t>
      </w:r>
      <w:r w:rsidR="008F6BC2" w:rsidRPr="008F6BC2">
        <w:t xml:space="preserve">non-government organisations </w:t>
      </w:r>
      <w:r w:rsidRPr="008F6BC2">
        <w:t>for rehabilitati</w:t>
      </w:r>
      <w:r w:rsidR="00463A2D">
        <w:t>ng</w:t>
      </w:r>
      <w:r w:rsidRPr="008F6BC2">
        <w:t xml:space="preserve"> and reintegrati</w:t>
      </w:r>
      <w:r w:rsidR="00463A2D">
        <w:t>ng</w:t>
      </w:r>
      <w:r w:rsidRPr="008F6BC2">
        <w:t xml:space="preserve"> victims. </w:t>
      </w:r>
    </w:p>
    <w:p w:rsidR="00AB46E4" w:rsidRPr="008F6BC2" w:rsidRDefault="00AB46E4" w:rsidP="00AB46E4">
      <w:pPr>
        <w:pStyle w:val="BodyText"/>
      </w:pPr>
      <w:r w:rsidRPr="008F6BC2">
        <w:t>Gender equ</w:t>
      </w:r>
      <w:r w:rsidR="008F6BC2" w:rsidRPr="008F6BC2">
        <w:t>al</w:t>
      </w:r>
      <w:r w:rsidRPr="008F6BC2">
        <w:t>ity issues have been addressed directly within AusAID</w:t>
      </w:r>
      <w:r w:rsidR="008F6BC2" w:rsidRPr="008F6BC2">
        <w:t>-</w:t>
      </w:r>
      <w:r w:rsidRPr="008F6BC2">
        <w:t>supported activities on mine action, with gender awareness training and project activities target</w:t>
      </w:r>
      <w:r w:rsidR="008F6BC2" w:rsidRPr="008F6BC2">
        <w:t>ing</w:t>
      </w:r>
      <w:r w:rsidRPr="008F6BC2">
        <w:t xml:space="preserve"> women.</w:t>
      </w:r>
      <w:r w:rsidR="00B921EB" w:rsidRPr="008F6BC2">
        <w:t xml:space="preserve"> </w:t>
      </w:r>
      <w:r w:rsidRPr="008F6BC2">
        <w:t xml:space="preserve">A recent NGO initiative focuses on gender mainstreaming with the </w:t>
      </w:r>
      <w:r w:rsidR="008F6BC2" w:rsidRPr="008F6BC2">
        <w:t>Cambodian Mine Action Authority</w:t>
      </w:r>
      <w:r w:rsidRPr="008F6BC2">
        <w:t>, which will build on progress towards greater representation of women in decision</w:t>
      </w:r>
      <w:r w:rsidR="008F6BC2" w:rsidRPr="008F6BC2">
        <w:t>-</w:t>
      </w:r>
      <w:r w:rsidRPr="008F6BC2">
        <w:t xml:space="preserve">making processes on land clearance and </w:t>
      </w:r>
      <w:r w:rsidR="00463A2D">
        <w:t>subsequent</w:t>
      </w:r>
      <w:r w:rsidRPr="008F6BC2">
        <w:t xml:space="preserve"> land use.</w:t>
      </w:r>
      <w:r w:rsidR="00B921EB" w:rsidRPr="008F6BC2">
        <w:t xml:space="preserve"> </w:t>
      </w:r>
      <w:r w:rsidRPr="008F6BC2">
        <w:t>This could increase gender equ</w:t>
      </w:r>
      <w:r w:rsidR="008F6BC2" w:rsidRPr="008F6BC2">
        <w:t>al</w:t>
      </w:r>
      <w:r w:rsidRPr="008F6BC2">
        <w:t>ity through all donor projects in</w:t>
      </w:r>
      <w:r w:rsidR="008F6BC2" w:rsidRPr="008F6BC2">
        <w:t>volving</w:t>
      </w:r>
      <w:r w:rsidRPr="008F6BC2">
        <w:t xml:space="preserve"> the </w:t>
      </w:r>
      <w:r w:rsidR="006442A6">
        <w:t>A</w:t>
      </w:r>
      <w:r w:rsidR="008F6BC2" w:rsidRPr="008F6BC2">
        <w:t>uthority</w:t>
      </w:r>
      <w:r w:rsidRPr="008F6BC2">
        <w:t xml:space="preserve">. </w:t>
      </w:r>
    </w:p>
    <w:p w:rsidR="00AB46E4" w:rsidRPr="008F6BC2" w:rsidRDefault="00AB46E4" w:rsidP="003F04AF">
      <w:pPr>
        <w:pStyle w:val="Heading4"/>
        <w:numPr>
          <w:ilvl w:val="3"/>
          <w:numId w:val="16"/>
        </w:numPr>
        <w:ind w:left="0"/>
      </w:pPr>
      <w:r w:rsidRPr="008F6BC2">
        <w:lastRenderedPageBreak/>
        <w:t>Food security</w:t>
      </w:r>
    </w:p>
    <w:p w:rsidR="00AB46E4" w:rsidRPr="008F6BC2" w:rsidRDefault="008F6BC2" w:rsidP="00AB46E4">
      <w:pPr>
        <w:pStyle w:val="BodyText"/>
      </w:pPr>
      <w:r w:rsidRPr="008F6BC2">
        <w:t xml:space="preserve">More than </w:t>
      </w:r>
      <w:r w:rsidR="00AB46E4" w:rsidRPr="008F6BC2">
        <w:t>700</w:t>
      </w:r>
      <w:r w:rsidRPr="008F6BC2">
        <w:t> </w:t>
      </w:r>
      <w:r w:rsidR="00AB46E4" w:rsidRPr="008F6BC2">
        <w:t xml:space="preserve">000 Cambodians are classified as </w:t>
      </w:r>
      <w:r w:rsidR="00463A2D">
        <w:t>‘</w:t>
      </w:r>
      <w:r w:rsidR="00AB46E4" w:rsidRPr="008F6BC2">
        <w:t>food insecure</w:t>
      </w:r>
      <w:r w:rsidR="00463A2D">
        <w:t>’</w:t>
      </w:r>
      <w:r w:rsidR="00AB46E4" w:rsidRPr="008F6BC2">
        <w:t>.</w:t>
      </w:r>
      <w:r w:rsidR="00B921EB" w:rsidRPr="008F6BC2">
        <w:t xml:space="preserve"> </w:t>
      </w:r>
      <w:r w:rsidR="00AB46E4" w:rsidRPr="008F6BC2">
        <w:t xml:space="preserve">AusAID support in this area has been provided </w:t>
      </w:r>
      <w:r w:rsidR="00AD72CD" w:rsidRPr="008F6BC2">
        <w:t xml:space="preserve">largely </w:t>
      </w:r>
      <w:r w:rsidR="00AB46E4" w:rsidRPr="008F6BC2">
        <w:t>through food aid in cooperation with the World Food Program</w:t>
      </w:r>
      <w:r w:rsidRPr="008F6BC2">
        <w:t>me</w:t>
      </w:r>
      <w:r w:rsidR="00AB46E4" w:rsidRPr="008F6BC2">
        <w:t>.</w:t>
      </w:r>
      <w:r w:rsidR="00B921EB" w:rsidRPr="008F6BC2">
        <w:t xml:space="preserve"> </w:t>
      </w:r>
      <w:r w:rsidR="00AB46E4" w:rsidRPr="008F6BC2">
        <w:t>AusAID has also provided support for improv</w:t>
      </w:r>
      <w:r w:rsidRPr="008F6BC2">
        <w:t>ing the</w:t>
      </w:r>
      <w:r w:rsidR="00AB46E4" w:rsidRPr="008F6BC2">
        <w:t xml:space="preserve"> food security of poor households through integrated rural development activities under </w:t>
      </w:r>
      <w:r w:rsidR="009F1E56">
        <w:t>an</w:t>
      </w:r>
      <w:r w:rsidR="009F1E56" w:rsidRPr="008F6BC2">
        <w:t xml:space="preserve"> </w:t>
      </w:r>
      <w:r w:rsidR="00AB46E4" w:rsidRPr="008F6BC2">
        <w:t xml:space="preserve">NGO Cooperation Agreement. The impacts of these activities have been positive, but localised, and not </w:t>
      </w:r>
      <w:r w:rsidR="00B921EB" w:rsidRPr="008F6BC2">
        <w:t xml:space="preserve">the result of </w:t>
      </w:r>
      <w:r w:rsidR="00AD72CD">
        <w:t>the</w:t>
      </w:r>
      <w:r w:rsidR="00AD72CD" w:rsidRPr="008F6BC2">
        <w:t xml:space="preserve"> </w:t>
      </w:r>
      <w:r w:rsidR="00AB46E4" w:rsidRPr="008F6BC2">
        <w:t xml:space="preserve">strategy </w:t>
      </w:r>
      <w:r w:rsidR="00B921EB" w:rsidRPr="008F6BC2">
        <w:t xml:space="preserve">of the Royal Government of Cambodia </w:t>
      </w:r>
      <w:r w:rsidR="00AB46E4" w:rsidRPr="008F6BC2">
        <w:t>to tackle the issue of food insecurity.</w:t>
      </w:r>
      <w:r w:rsidR="00B921EB" w:rsidRPr="008F6BC2">
        <w:t xml:space="preserve"> </w:t>
      </w:r>
      <w:r w:rsidR="00AD72CD">
        <w:t>The s</w:t>
      </w:r>
      <w:r w:rsidR="00AB46E4" w:rsidRPr="008F6BC2">
        <w:t xml:space="preserve">ustainability </w:t>
      </w:r>
      <w:r w:rsidR="00AD72CD">
        <w:t xml:space="preserve">of outcomes </w:t>
      </w:r>
      <w:r w:rsidR="00AB46E4" w:rsidRPr="008F6BC2">
        <w:t>remains a key concern.</w:t>
      </w:r>
    </w:p>
    <w:p w:rsidR="00AB46E4" w:rsidRPr="008F6BC2" w:rsidRDefault="00AB46E4" w:rsidP="003F04AF">
      <w:pPr>
        <w:pStyle w:val="Heading4"/>
        <w:numPr>
          <w:ilvl w:val="3"/>
          <w:numId w:val="16"/>
        </w:numPr>
        <w:ind w:left="0"/>
      </w:pPr>
      <w:r w:rsidRPr="008F6BC2">
        <w:t>Natural disasters</w:t>
      </w:r>
    </w:p>
    <w:p w:rsidR="00AB46E4" w:rsidRPr="008F6BC2" w:rsidRDefault="00AB46E4" w:rsidP="00AB46E4">
      <w:pPr>
        <w:pStyle w:val="BodyText"/>
      </w:pPr>
      <w:r w:rsidRPr="008F6BC2">
        <w:t xml:space="preserve">In the field of disaster preparedness </w:t>
      </w:r>
      <w:smartTag w:uri="urn:schemas-microsoft-com:office:smarttags" w:element="country-region">
        <w:smartTag w:uri="urn:schemas-microsoft-com:office:smarttags" w:element="place">
          <w:r w:rsidRPr="008F6BC2">
            <w:t>Australia</w:t>
          </w:r>
        </w:smartTag>
      </w:smartTag>
      <w:r w:rsidRPr="008F6BC2">
        <w:t xml:space="preserve"> supports a range of projects </w:t>
      </w:r>
      <w:r w:rsidR="00AD72CD">
        <w:t xml:space="preserve">by non-government organisations. These </w:t>
      </w:r>
      <w:r w:rsidRPr="008F6BC2">
        <w:t>have been successful in introducing elements of emergency management and</w:t>
      </w:r>
      <w:r w:rsidR="00AD72CD">
        <w:t>,</w:t>
      </w:r>
      <w:r w:rsidRPr="008F6BC2">
        <w:t xml:space="preserve"> to some extent</w:t>
      </w:r>
      <w:r w:rsidR="00AD72CD">
        <w:t>, in</w:t>
      </w:r>
      <w:r w:rsidRPr="008F6BC2">
        <w:t xml:space="preserve"> engaging with </w:t>
      </w:r>
      <w:r w:rsidR="00AD72CD">
        <w:t xml:space="preserve">the </w:t>
      </w:r>
      <w:r w:rsidR="00AD72CD" w:rsidRPr="008F6BC2">
        <w:t xml:space="preserve">government </w:t>
      </w:r>
      <w:r w:rsidRPr="008F6BC2">
        <w:t>on planning processes.</w:t>
      </w:r>
      <w:r w:rsidR="00B921EB" w:rsidRPr="008F6BC2">
        <w:t xml:space="preserve"> </w:t>
      </w:r>
      <w:r w:rsidRPr="008F6BC2">
        <w:t>However</w:t>
      </w:r>
      <w:r w:rsidR="00AD72CD">
        <w:t>,</w:t>
      </w:r>
      <w:r w:rsidRPr="008F6BC2">
        <w:t xml:space="preserve"> interventions have been small (up to 20 villages) and evidence of disaster management strategies being implemented at district or provincial levels is limited.</w:t>
      </w:r>
    </w:p>
    <w:p w:rsidR="00AB46E4" w:rsidRPr="008F6BC2" w:rsidRDefault="00AE52BA" w:rsidP="00AE52BA">
      <w:pPr>
        <w:pStyle w:val="Heading2nonumber"/>
      </w:pPr>
      <w:bookmarkStart w:id="12" w:name="_Toc360805170"/>
      <w:r w:rsidRPr="008F6BC2">
        <w:rPr>
          <w:color w:val="auto"/>
        </w:rPr>
        <w:t>Objective 3</w:t>
      </w:r>
      <w:proofErr w:type="gramStart"/>
      <w:r w:rsidRPr="008F6BC2">
        <w:rPr>
          <w:color w:val="auto"/>
        </w:rPr>
        <w:t>:</w:t>
      </w:r>
      <w:proofErr w:type="gramEnd"/>
      <w:r w:rsidRPr="008F6BC2">
        <w:rPr>
          <w:color w:val="auto"/>
        </w:rPr>
        <w:br/>
      </w:r>
      <w:r w:rsidRPr="008F6BC2">
        <w:t>Strengthen the rule of law</w:t>
      </w:r>
      <w:bookmarkEnd w:id="12"/>
    </w:p>
    <w:p w:rsidR="00CE2D87" w:rsidRPr="008F6BC2" w:rsidRDefault="00CE2D87" w:rsidP="00CE2D87">
      <w:pPr>
        <w:pStyle w:val="Heading3nonumber"/>
      </w:pPr>
      <w:r w:rsidRPr="008F6BC2">
        <w:t>Rating</w:t>
      </w:r>
    </w:p>
    <w:p w:rsidR="00CE2D87" w:rsidRPr="008F6BC2" w:rsidRDefault="006D3E5D" w:rsidP="00CE2D87">
      <w:pPr>
        <w:pStyle w:val="HighlightBulletRed"/>
        <w:tabs>
          <w:tab w:val="clear" w:pos="0"/>
        </w:tabs>
        <w:ind w:hanging="567"/>
      </w:pPr>
      <w:r>
        <w:t xml:space="preserve">(red) </w:t>
      </w:r>
      <w:r w:rsidR="00B80978" w:rsidRPr="008F6BC2">
        <w:t>The objective is unlikely to be achieved within the timeframe.</w:t>
      </w:r>
    </w:p>
    <w:p w:rsidR="00CE2D87" w:rsidRPr="008F6BC2" w:rsidRDefault="00CE2D87" w:rsidP="00CE2D87">
      <w:pPr>
        <w:pStyle w:val="Heading3nonumber"/>
      </w:pPr>
      <w:r w:rsidRPr="008F6BC2">
        <w:t>Assessment of results and performance</w:t>
      </w:r>
    </w:p>
    <w:p w:rsidR="00CE2D87" w:rsidRPr="008F6BC2" w:rsidRDefault="000D0E05" w:rsidP="00CE2D87">
      <w:pPr>
        <w:pStyle w:val="BodyText"/>
      </w:pPr>
      <w:r>
        <w:t>T</w:t>
      </w:r>
      <w:r w:rsidR="00CE2D87" w:rsidRPr="008F6BC2">
        <w:t>o strengthen the rule of law</w:t>
      </w:r>
      <w:r>
        <w:t xml:space="preserve"> the program focused on</w:t>
      </w:r>
      <w:r w:rsidR="00CE2D87" w:rsidRPr="008F6BC2">
        <w:t>:</w:t>
      </w:r>
    </w:p>
    <w:p w:rsidR="00CE2D87" w:rsidRPr="008F6BC2" w:rsidRDefault="00CE2D87" w:rsidP="007929E3">
      <w:pPr>
        <w:pStyle w:val="ListBullet"/>
      </w:pPr>
      <w:r w:rsidRPr="008F6BC2">
        <w:t>strengthen</w:t>
      </w:r>
      <w:r w:rsidR="000D0E05">
        <w:t>ing</w:t>
      </w:r>
      <w:r w:rsidRPr="008F6BC2">
        <w:t xml:space="preserve"> the justice system, ensuring transparency and equitable access</w:t>
      </w:r>
    </w:p>
    <w:p w:rsidR="00CE2D87" w:rsidRPr="008F6BC2" w:rsidRDefault="00CE2D87" w:rsidP="007929E3">
      <w:pPr>
        <w:pStyle w:val="ListBullet"/>
      </w:pPr>
      <w:r w:rsidRPr="008F6BC2">
        <w:t xml:space="preserve">increasing </w:t>
      </w:r>
      <w:r w:rsidR="000D0E05">
        <w:t xml:space="preserve">the </w:t>
      </w:r>
      <w:r w:rsidRPr="008F6BC2">
        <w:t>effectiveness and accountability of the civil service</w:t>
      </w:r>
    </w:p>
    <w:p w:rsidR="00CE2D87" w:rsidRPr="008F6BC2" w:rsidRDefault="00CE2D87" w:rsidP="007929E3">
      <w:pPr>
        <w:pStyle w:val="ListBullet"/>
      </w:pPr>
      <w:proofErr w:type="gramStart"/>
      <w:r w:rsidRPr="008F6BC2">
        <w:t>help</w:t>
      </w:r>
      <w:r w:rsidR="00390F5E">
        <w:t>ing</w:t>
      </w:r>
      <w:proofErr w:type="gramEnd"/>
      <w:r w:rsidR="00390F5E">
        <w:t xml:space="preserve"> to</w:t>
      </w:r>
      <w:r w:rsidRPr="008F6BC2">
        <w:t xml:space="preserve"> develop a strong representative parliament</w:t>
      </w:r>
      <w:r w:rsidR="00390F5E">
        <w:t>.</w:t>
      </w:r>
    </w:p>
    <w:p w:rsidR="00CE2D87" w:rsidRPr="008F6BC2" w:rsidRDefault="00CE2D87" w:rsidP="00CE2D87">
      <w:pPr>
        <w:pStyle w:val="BodyText"/>
      </w:pPr>
      <w:r w:rsidRPr="008F6BC2">
        <w:t>While key indicators relating to institutional capacity, transparency, equality, access to justice and sector</w:t>
      </w:r>
      <w:r w:rsidR="00390F5E">
        <w:t>al</w:t>
      </w:r>
      <w:r w:rsidRPr="008F6BC2">
        <w:t xml:space="preserve"> reform are </w:t>
      </w:r>
      <w:r w:rsidR="00390F5E">
        <w:t>‘</w:t>
      </w:r>
      <w:r w:rsidRPr="008F6BC2">
        <w:t>off track</w:t>
      </w:r>
      <w:r w:rsidR="00390F5E">
        <w:t>’</w:t>
      </w:r>
      <w:r w:rsidRPr="008F6BC2">
        <w:t xml:space="preserve">, there has been progress in </w:t>
      </w:r>
      <w:r w:rsidR="00390F5E">
        <w:t xml:space="preserve">reforming </w:t>
      </w:r>
      <w:r w:rsidRPr="008F6BC2">
        <w:t>public financial management.</w:t>
      </w:r>
    </w:p>
    <w:p w:rsidR="00CE2D87" w:rsidRPr="008F6BC2" w:rsidRDefault="00CE2D87" w:rsidP="00CE2D87">
      <w:pPr>
        <w:pStyle w:val="BodyText"/>
      </w:pPr>
      <w:r w:rsidRPr="008F6BC2">
        <w:t xml:space="preserve">One of the key challenges </w:t>
      </w:r>
      <w:r w:rsidR="00390F5E">
        <w:t>in</w:t>
      </w:r>
      <w:r w:rsidR="00390F5E" w:rsidRPr="008F6BC2">
        <w:t xml:space="preserve"> </w:t>
      </w:r>
      <w:r w:rsidRPr="008F6BC2">
        <w:t xml:space="preserve">reducing poverty in </w:t>
      </w:r>
      <w:smartTag w:uri="urn:schemas-microsoft-com:office:smarttags" w:element="country-region">
        <w:smartTag w:uri="urn:schemas-microsoft-com:office:smarttags" w:element="place">
          <w:r w:rsidRPr="008F6BC2">
            <w:t>Cambodia</w:t>
          </w:r>
        </w:smartTag>
      </w:smartTag>
      <w:r w:rsidRPr="008F6BC2">
        <w:t xml:space="preserve"> is governance.</w:t>
      </w:r>
      <w:r w:rsidR="00B921EB" w:rsidRPr="008F6BC2">
        <w:t xml:space="preserve"> </w:t>
      </w:r>
      <w:r w:rsidRPr="008F6BC2">
        <w:t xml:space="preserve">A strong and credible public sector is important </w:t>
      </w:r>
      <w:r w:rsidR="009F1E56">
        <w:t>to</w:t>
      </w:r>
      <w:r w:rsidR="009F1E56" w:rsidRPr="008F6BC2">
        <w:t xml:space="preserve"> </w:t>
      </w:r>
      <w:r w:rsidRPr="008F6BC2">
        <w:t xml:space="preserve">improving accountability and transparency, ensuring stability and </w:t>
      </w:r>
      <w:r w:rsidR="00390F5E">
        <w:t xml:space="preserve">economic </w:t>
      </w:r>
      <w:r w:rsidRPr="008F6BC2">
        <w:t>growth</w:t>
      </w:r>
      <w:r w:rsidR="00390F5E">
        <w:t>,</w:t>
      </w:r>
      <w:r w:rsidRPr="008F6BC2">
        <w:t xml:space="preserve"> and dealing with corruption.</w:t>
      </w:r>
    </w:p>
    <w:p w:rsidR="00CE2D87" w:rsidRPr="008F6BC2" w:rsidRDefault="00B921EB" w:rsidP="00CE2D87">
      <w:pPr>
        <w:pStyle w:val="BodyText"/>
      </w:pPr>
      <w:r w:rsidRPr="008F6BC2">
        <w:t>The Royal Government of Cambodia</w:t>
      </w:r>
      <w:r w:rsidR="00CE2D87" w:rsidRPr="008F6BC2">
        <w:t>’s 2004 Rectangular Strategy states that the rule of law is crucial to improving governance.</w:t>
      </w:r>
      <w:r w:rsidRPr="008F6BC2">
        <w:t xml:space="preserve"> </w:t>
      </w:r>
      <w:r w:rsidR="00CE2D87" w:rsidRPr="008F6BC2">
        <w:t>A Legal and Judicial Reform Strategy was adopted in 2003, and a Plan of Action in 2005.</w:t>
      </w:r>
      <w:r w:rsidRPr="008F6BC2">
        <w:t xml:space="preserve"> </w:t>
      </w:r>
      <w:r w:rsidR="00CE2D87" w:rsidRPr="008F6BC2">
        <w:t>However, only limited progress has been made in implement</w:t>
      </w:r>
      <w:r w:rsidR="00DC5024">
        <w:t>ing</w:t>
      </w:r>
      <w:r w:rsidR="00CE2D87" w:rsidRPr="008F6BC2">
        <w:t xml:space="preserve"> reforms</w:t>
      </w:r>
      <w:r w:rsidR="009F1E56">
        <w:t>,</w:t>
      </w:r>
      <w:r w:rsidR="00CE2D87" w:rsidRPr="008F6BC2">
        <w:t xml:space="preserve"> including appl</w:t>
      </w:r>
      <w:r w:rsidR="00050BBD">
        <w:t>ying</w:t>
      </w:r>
      <w:r w:rsidR="00CE2D87" w:rsidRPr="008F6BC2">
        <w:t xml:space="preserve"> existing laws, revisi</w:t>
      </w:r>
      <w:r w:rsidR="00050BBD">
        <w:t>ng</w:t>
      </w:r>
      <w:r w:rsidR="00CE2D87" w:rsidRPr="008F6BC2">
        <w:t xml:space="preserve"> inconsistent </w:t>
      </w:r>
      <w:r w:rsidR="00CE2D87" w:rsidRPr="008F6BC2">
        <w:lastRenderedPageBreak/>
        <w:t xml:space="preserve">legislation, drafting new laws, </w:t>
      </w:r>
      <w:r w:rsidR="00050BBD">
        <w:t xml:space="preserve">increasing </w:t>
      </w:r>
      <w:r w:rsidR="00CE2D87" w:rsidRPr="008F6BC2">
        <w:t xml:space="preserve">transparency in the legislative process, expanding the number of trained practitioners, and </w:t>
      </w:r>
      <w:r w:rsidR="00050BBD">
        <w:t>creating</w:t>
      </w:r>
      <w:r w:rsidR="00050BBD" w:rsidRPr="008F6BC2">
        <w:t xml:space="preserve"> </w:t>
      </w:r>
      <w:r w:rsidR="00CE2D87" w:rsidRPr="008F6BC2">
        <w:t xml:space="preserve">an environment </w:t>
      </w:r>
      <w:r w:rsidR="00050BBD">
        <w:t xml:space="preserve">that is not </w:t>
      </w:r>
      <w:r w:rsidR="00CE2D87" w:rsidRPr="008F6BC2">
        <w:t>conducive to corruption.</w:t>
      </w:r>
      <w:r w:rsidRPr="008F6BC2">
        <w:t xml:space="preserve"> </w:t>
      </w:r>
      <w:r w:rsidR="00CE2D87" w:rsidRPr="008F6BC2">
        <w:t xml:space="preserve">Improvements in cooperation between the Ministry of Justice (courts and law) and </w:t>
      </w:r>
      <w:r w:rsidR="00050BBD">
        <w:t xml:space="preserve">the </w:t>
      </w:r>
      <w:r w:rsidR="00CE2D87" w:rsidRPr="008F6BC2">
        <w:t>Ministry of the Interior (police) are required.</w:t>
      </w:r>
      <w:r w:rsidRPr="008F6BC2">
        <w:t xml:space="preserve"> </w:t>
      </w:r>
    </w:p>
    <w:p w:rsidR="00CE2D87" w:rsidRPr="008F6BC2" w:rsidRDefault="00CE2D87" w:rsidP="00CE2D87">
      <w:pPr>
        <w:pStyle w:val="BodyText"/>
      </w:pPr>
      <w:r w:rsidRPr="008F6BC2">
        <w:t xml:space="preserve">There are significant barriers </w:t>
      </w:r>
      <w:r w:rsidR="005E1475">
        <w:t>to</w:t>
      </w:r>
      <w:r w:rsidR="005E1475" w:rsidRPr="008F6BC2">
        <w:t xml:space="preserve"> </w:t>
      </w:r>
      <w:r w:rsidRPr="008F6BC2">
        <w:t>women participat</w:t>
      </w:r>
      <w:r w:rsidR="005E1475">
        <w:t>ing</w:t>
      </w:r>
      <w:r w:rsidRPr="008F6BC2">
        <w:t xml:space="preserve"> in all areas of governance and be</w:t>
      </w:r>
      <w:r w:rsidR="00272502">
        <w:t>ing</w:t>
      </w:r>
      <w:r w:rsidRPr="008F6BC2">
        <w:t xml:space="preserve"> involved in decision making.</w:t>
      </w:r>
      <w:r w:rsidR="00B921EB" w:rsidRPr="008F6BC2">
        <w:t xml:space="preserve"> </w:t>
      </w:r>
      <w:r w:rsidRPr="008F6BC2">
        <w:t>While women are well represented in civil society, their participation in middle and senior management of the public sector and elected representation is very limited.</w:t>
      </w:r>
      <w:r w:rsidR="00B921EB" w:rsidRPr="008F6BC2">
        <w:t xml:space="preserve"> </w:t>
      </w:r>
      <w:r w:rsidRPr="008F6BC2">
        <w:t>Australian Development Scholarships have achieved some change</w:t>
      </w:r>
      <w:r w:rsidR="00272502">
        <w:t>,</w:t>
      </w:r>
      <w:r w:rsidRPr="008F6BC2">
        <w:t xml:space="preserve"> with equal numbers of women and men from the public service</w:t>
      </w:r>
      <w:r w:rsidR="00272502">
        <w:t xml:space="preserve"> receiving scholarships</w:t>
      </w:r>
      <w:r w:rsidRPr="008F6BC2">
        <w:t xml:space="preserve"> in 2007.</w:t>
      </w:r>
      <w:r w:rsidR="00B921EB" w:rsidRPr="008F6BC2">
        <w:t xml:space="preserve"> </w:t>
      </w:r>
      <w:r w:rsidRPr="008F6BC2">
        <w:t>This is a significant improvement given that</w:t>
      </w:r>
      <w:r w:rsidR="00272502">
        <w:t>,</w:t>
      </w:r>
      <w:r w:rsidRPr="008F6BC2">
        <w:t xml:space="preserve"> of the 50 scholars</w:t>
      </w:r>
      <w:r w:rsidR="00272502">
        <w:t>hip holders</w:t>
      </w:r>
      <w:r w:rsidRPr="008F6BC2">
        <w:t xml:space="preserve"> in </w:t>
      </w:r>
      <w:smartTag w:uri="urn:schemas-microsoft-com:office:smarttags" w:element="country-region">
        <w:smartTag w:uri="urn:schemas-microsoft-com:office:smarttags" w:element="place">
          <w:r w:rsidRPr="008F6BC2">
            <w:t>Australia</w:t>
          </w:r>
        </w:smartTag>
      </w:smartTag>
      <w:r w:rsidRPr="008F6BC2">
        <w:t xml:space="preserve"> in 2006, </w:t>
      </w:r>
      <w:r w:rsidR="00272502">
        <w:t xml:space="preserve">only </w:t>
      </w:r>
      <w:r w:rsidRPr="008F6BC2">
        <w:t xml:space="preserve">18 were women. </w:t>
      </w:r>
    </w:p>
    <w:p w:rsidR="00CE2D87" w:rsidRPr="008F6BC2" w:rsidRDefault="000973BD" w:rsidP="00CE2D87">
      <w:pPr>
        <w:pStyle w:val="BodyText"/>
      </w:pPr>
      <w:r>
        <w:t xml:space="preserve">A description of </w:t>
      </w:r>
      <w:smartTag w:uri="urn:schemas-microsoft-com:office:smarttags" w:element="country-region">
        <w:smartTag w:uri="urn:schemas-microsoft-com:office:smarttags" w:element="place">
          <w:r w:rsidR="00CE2D87" w:rsidRPr="008F6BC2">
            <w:t>Australia</w:t>
          </w:r>
        </w:smartTag>
      </w:smartTag>
      <w:r w:rsidR="00943BE4">
        <w:t>’s</w:t>
      </w:r>
      <w:r w:rsidR="00CE2D87" w:rsidRPr="008F6BC2">
        <w:t xml:space="preserve"> assistance </w:t>
      </w:r>
      <w:r w:rsidR="00943BE4">
        <w:t>in</w:t>
      </w:r>
      <w:r w:rsidR="00943BE4" w:rsidRPr="008F6BC2">
        <w:t xml:space="preserve"> </w:t>
      </w:r>
      <w:r w:rsidR="00CE2D87" w:rsidRPr="008F6BC2">
        <w:t xml:space="preserve">the three areas </w:t>
      </w:r>
      <w:r>
        <w:t xml:space="preserve">of </w:t>
      </w:r>
      <w:r w:rsidRPr="008F6BC2">
        <w:t xml:space="preserve">focus </w:t>
      </w:r>
      <w:r>
        <w:t>follows.</w:t>
      </w:r>
    </w:p>
    <w:p w:rsidR="00CE2D87" w:rsidRPr="008F6BC2" w:rsidRDefault="00CE2D87" w:rsidP="003F04AF">
      <w:pPr>
        <w:pStyle w:val="Heading4"/>
        <w:numPr>
          <w:ilvl w:val="3"/>
          <w:numId w:val="16"/>
        </w:numPr>
        <w:ind w:left="0"/>
      </w:pPr>
      <w:r w:rsidRPr="008F6BC2">
        <w:t>Justice system</w:t>
      </w:r>
    </w:p>
    <w:p w:rsidR="00CE2D87" w:rsidRPr="008F6BC2" w:rsidRDefault="00CE2D87" w:rsidP="00CE2D87">
      <w:pPr>
        <w:pStyle w:val="BodyText"/>
      </w:pPr>
      <w:r w:rsidRPr="008F6BC2">
        <w:t>Australia’s largest single intervention in th</w:t>
      </w:r>
      <w:r w:rsidR="000973BD">
        <w:t>e</w:t>
      </w:r>
      <w:r w:rsidRPr="008F6BC2">
        <w:t xml:space="preserve"> </w:t>
      </w:r>
      <w:r w:rsidR="000973BD">
        <w:t>justice system</w:t>
      </w:r>
      <w:r w:rsidR="000973BD" w:rsidRPr="008F6BC2">
        <w:t xml:space="preserve"> </w:t>
      </w:r>
      <w:r w:rsidRPr="008F6BC2">
        <w:t xml:space="preserve">was the </w:t>
      </w:r>
      <w:r w:rsidR="000973BD">
        <w:t xml:space="preserve">second phase of the </w:t>
      </w:r>
      <w:r w:rsidRPr="008F6BC2">
        <w:t xml:space="preserve">Criminal Justice Assistance Project, completed in 2007, </w:t>
      </w:r>
      <w:r w:rsidR="000973BD">
        <w:t>which</w:t>
      </w:r>
      <w:r w:rsidR="000973BD" w:rsidRPr="008F6BC2">
        <w:t xml:space="preserve"> </w:t>
      </w:r>
      <w:r w:rsidRPr="008F6BC2">
        <w:t xml:space="preserve">has been followed by a </w:t>
      </w:r>
      <w:r w:rsidR="000973BD">
        <w:t>third</w:t>
      </w:r>
      <w:r w:rsidR="000973BD" w:rsidRPr="008F6BC2">
        <w:t xml:space="preserve"> </w:t>
      </w:r>
      <w:r w:rsidRPr="008F6BC2">
        <w:t>phase.</w:t>
      </w:r>
      <w:r w:rsidR="00B921EB" w:rsidRPr="008F6BC2">
        <w:t xml:space="preserve"> </w:t>
      </w:r>
      <w:r w:rsidRPr="008F6BC2">
        <w:t xml:space="preserve">The main achievements of </w:t>
      </w:r>
      <w:r w:rsidR="000973BD">
        <w:t>the second phase</w:t>
      </w:r>
      <w:r w:rsidRPr="008F6BC2">
        <w:t xml:space="preserve">, identified in the 2007 </w:t>
      </w:r>
      <w:r w:rsidR="000973BD" w:rsidRPr="008F6BC2">
        <w:t>independent completion report</w:t>
      </w:r>
      <w:r w:rsidR="009F1E56">
        <w:t>,</w:t>
      </w:r>
      <w:r w:rsidR="000973BD" w:rsidRPr="008F6BC2">
        <w:t xml:space="preserve"> </w:t>
      </w:r>
      <w:r w:rsidRPr="008F6BC2">
        <w:t>include</w:t>
      </w:r>
      <w:r w:rsidR="000973BD">
        <w:t>d</w:t>
      </w:r>
      <w:r w:rsidRPr="008F6BC2">
        <w:t xml:space="preserve"> constructin</w:t>
      </w:r>
      <w:r w:rsidR="000973BD">
        <w:t>g</w:t>
      </w:r>
      <w:r w:rsidRPr="008F6BC2">
        <w:t xml:space="preserve"> </w:t>
      </w:r>
      <w:proofErr w:type="spellStart"/>
      <w:r w:rsidRPr="008F6BC2">
        <w:t>Kandal</w:t>
      </w:r>
      <w:proofErr w:type="spellEnd"/>
      <w:r w:rsidRPr="008F6BC2">
        <w:t xml:space="preserve"> prison and court buildings</w:t>
      </w:r>
      <w:r w:rsidR="009F1E56">
        <w:t>,</w:t>
      </w:r>
      <w:r w:rsidRPr="008F6BC2">
        <w:t xml:space="preserve"> successful</w:t>
      </w:r>
      <w:r w:rsidR="009F1E56">
        <w:t>ly</w:t>
      </w:r>
      <w:r w:rsidRPr="008F6BC2">
        <w:t xml:space="preserve"> piloting juvenile crime prevention and community safety programs (to which the provincial government now contribute</w:t>
      </w:r>
      <w:r w:rsidR="009F1E56">
        <w:t>s</w:t>
      </w:r>
      <w:r w:rsidRPr="008F6BC2">
        <w:t xml:space="preserve"> its own resources)</w:t>
      </w:r>
      <w:r w:rsidR="000973BD">
        <w:t>,</w:t>
      </w:r>
      <w:r w:rsidRPr="008F6BC2">
        <w:t xml:space="preserve"> improv</w:t>
      </w:r>
      <w:r w:rsidR="000973BD">
        <w:t>ing</w:t>
      </w:r>
      <w:r w:rsidRPr="008F6BC2">
        <w:t xml:space="preserve"> police investigation capacity and produc</w:t>
      </w:r>
      <w:r w:rsidR="000973BD">
        <w:t>ing</w:t>
      </w:r>
      <w:r w:rsidRPr="008F6BC2">
        <w:t xml:space="preserve"> a court procedures handbook (which has improved court administration</w:t>
      </w:r>
      <w:r w:rsidRPr="000973BD">
        <w:t>).</w:t>
      </w:r>
      <w:r w:rsidR="00B921EB" w:rsidRPr="000973BD">
        <w:t xml:space="preserve"> </w:t>
      </w:r>
      <w:r w:rsidRPr="000973BD">
        <w:t>While</w:t>
      </w:r>
      <w:r w:rsidRPr="008F6BC2">
        <w:t xml:space="preserve"> commitments have been made to scale up project pilots to the national level, evidence of </w:t>
      </w:r>
      <w:r w:rsidR="000973BD">
        <w:t xml:space="preserve">the </w:t>
      </w:r>
      <w:r w:rsidRPr="008F6BC2">
        <w:t xml:space="preserve">sustainability </w:t>
      </w:r>
      <w:r w:rsidR="000973BD">
        <w:t xml:space="preserve">of outcomes </w:t>
      </w:r>
      <w:r w:rsidRPr="008F6BC2">
        <w:t xml:space="preserve">from </w:t>
      </w:r>
      <w:r w:rsidR="000973BD">
        <w:t>the second</w:t>
      </w:r>
      <w:r w:rsidR="009F1E56">
        <w:t xml:space="preserve"> phase</w:t>
      </w:r>
      <w:r w:rsidRPr="008F6BC2">
        <w:t xml:space="preserve"> is limited.</w:t>
      </w:r>
      <w:r w:rsidR="00B921EB" w:rsidRPr="008F6BC2">
        <w:t xml:space="preserve"> </w:t>
      </w:r>
      <w:r w:rsidRPr="008F6BC2">
        <w:t>More effort is needed to change perceptions of the justice system</w:t>
      </w:r>
      <w:r w:rsidR="000973BD">
        <w:t>,</w:t>
      </w:r>
      <w:r w:rsidRPr="008F6BC2">
        <w:t xml:space="preserve"> particularly by women, children and the poor.</w:t>
      </w:r>
      <w:r w:rsidR="00B921EB" w:rsidRPr="008F6BC2">
        <w:t xml:space="preserve"> </w:t>
      </w:r>
      <w:r w:rsidRPr="008F6BC2">
        <w:t>There is no evidence of improved confidence in the justice system in project areas.</w:t>
      </w:r>
    </w:p>
    <w:p w:rsidR="00CE2D87" w:rsidRPr="000973BD" w:rsidRDefault="000973BD" w:rsidP="00CE2D87">
      <w:pPr>
        <w:pStyle w:val="BodyText"/>
        <w:rPr>
          <w:spacing w:val="-2"/>
        </w:rPr>
      </w:pPr>
      <w:r w:rsidRPr="000973BD">
        <w:rPr>
          <w:spacing w:val="-2"/>
        </w:rPr>
        <w:t>The third phase</w:t>
      </w:r>
      <w:r w:rsidR="00CE2D87" w:rsidRPr="000973BD">
        <w:rPr>
          <w:spacing w:val="-2"/>
        </w:rPr>
        <w:t>, which commenced in 2007, will roll out the court and prison models to four provinces.</w:t>
      </w:r>
      <w:r w:rsidR="00B921EB" w:rsidRPr="000973BD">
        <w:rPr>
          <w:spacing w:val="-2"/>
        </w:rPr>
        <w:t xml:space="preserve"> </w:t>
      </w:r>
      <w:r w:rsidR="00CE2D87" w:rsidRPr="000973BD">
        <w:rPr>
          <w:spacing w:val="-2"/>
        </w:rPr>
        <w:t xml:space="preserve">This phase seeks to address the </w:t>
      </w:r>
      <w:r w:rsidR="00B921EB" w:rsidRPr="000973BD">
        <w:rPr>
          <w:spacing w:val="-2"/>
        </w:rPr>
        <w:t xml:space="preserve">Royal Government of Cambodia’s </w:t>
      </w:r>
      <w:r w:rsidR="00CE2D87" w:rsidRPr="000973BD">
        <w:rPr>
          <w:spacing w:val="-2"/>
        </w:rPr>
        <w:t>lack of ownership through a National Board of Management, a flexible funding mechanism, integration of community policing initiatives into district and provincial planning</w:t>
      </w:r>
      <w:r w:rsidRPr="000973BD">
        <w:rPr>
          <w:spacing w:val="-2"/>
        </w:rPr>
        <w:t>,</w:t>
      </w:r>
      <w:r w:rsidR="00CE2D87" w:rsidRPr="000973BD">
        <w:rPr>
          <w:spacing w:val="-2"/>
        </w:rPr>
        <w:t xml:space="preserve"> and co-location of adviser staff. The shift to increasing use of </w:t>
      </w:r>
      <w:r w:rsidRPr="000973BD">
        <w:rPr>
          <w:spacing w:val="-2"/>
        </w:rPr>
        <w:t xml:space="preserve">government </w:t>
      </w:r>
      <w:r w:rsidR="00CE2D87" w:rsidRPr="000973BD">
        <w:rPr>
          <w:spacing w:val="-2"/>
        </w:rPr>
        <w:t xml:space="preserve">systems, ownership and decision making has created challenges for the managing contractor. In particular, it will require a more explicit commitment to capacity development and policy engagement with the </w:t>
      </w:r>
      <w:r w:rsidRPr="000973BD">
        <w:rPr>
          <w:spacing w:val="-2"/>
        </w:rPr>
        <w:t>g</w:t>
      </w:r>
      <w:r w:rsidR="00CE2D87" w:rsidRPr="000973BD">
        <w:rPr>
          <w:spacing w:val="-2"/>
        </w:rPr>
        <w:t>overnment in implement</w:t>
      </w:r>
      <w:r w:rsidRPr="000973BD">
        <w:rPr>
          <w:spacing w:val="-2"/>
        </w:rPr>
        <w:t>ing</w:t>
      </w:r>
      <w:r w:rsidR="00CE2D87" w:rsidRPr="000973BD">
        <w:rPr>
          <w:spacing w:val="-2"/>
        </w:rPr>
        <w:t xml:space="preserve"> the Legal and Judicial Reform Strategy.</w:t>
      </w:r>
      <w:r w:rsidR="00B921EB" w:rsidRPr="000973BD">
        <w:rPr>
          <w:spacing w:val="-2"/>
        </w:rPr>
        <w:t xml:space="preserve"> </w:t>
      </w:r>
    </w:p>
    <w:p w:rsidR="00CE2D87" w:rsidRPr="00243DB3" w:rsidRDefault="00CE2D87" w:rsidP="00CE2D87">
      <w:pPr>
        <w:pStyle w:val="BodyText"/>
      </w:pPr>
      <w:smartTag w:uri="urn:schemas-microsoft-com:office:smarttags" w:element="country-region">
        <w:smartTag w:uri="urn:schemas-microsoft-com:office:smarttags" w:element="place">
          <w:r w:rsidRPr="008F6BC2">
            <w:t>Australia</w:t>
          </w:r>
        </w:smartTag>
      </w:smartTag>
      <w:r w:rsidRPr="008F6BC2">
        <w:t xml:space="preserve"> supports a number of NGO Cooperation Agreements focusing on </w:t>
      </w:r>
      <w:r w:rsidR="00243DB3">
        <w:t xml:space="preserve">protecting </w:t>
      </w:r>
      <w:r w:rsidRPr="008F6BC2">
        <w:t>child</w:t>
      </w:r>
      <w:r w:rsidR="00243DB3">
        <w:t>ren</w:t>
      </w:r>
      <w:r w:rsidRPr="008F6BC2">
        <w:t xml:space="preserve"> and </w:t>
      </w:r>
      <w:r w:rsidR="00243DB3">
        <w:t xml:space="preserve">reducing </w:t>
      </w:r>
      <w:r w:rsidRPr="008F6BC2">
        <w:t>violence against women. The agreements complement</w:t>
      </w:r>
      <w:r w:rsidR="009F1E56">
        <w:t>ed</w:t>
      </w:r>
      <w:r w:rsidRPr="008F6BC2">
        <w:t xml:space="preserve"> the </w:t>
      </w:r>
      <w:r w:rsidR="009F1E56">
        <w:t>2003–07</w:t>
      </w:r>
      <w:r w:rsidR="009F1E56" w:rsidRPr="008F6BC2">
        <w:t xml:space="preserve"> </w:t>
      </w:r>
      <w:r w:rsidRPr="008F6BC2">
        <w:t>country strategy and are effective on a small scale. There is scope to better align these interventions with supply</w:t>
      </w:r>
      <w:r w:rsidR="00243DB3">
        <w:t>-</w:t>
      </w:r>
      <w:r w:rsidRPr="008F6BC2">
        <w:t xml:space="preserve">side efforts in the </w:t>
      </w:r>
      <w:r w:rsidR="00243DB3">
        <w:t xml:space="preserve">third phase of the </w:t>
      </w:r>
      <w:r w:rsidR="00387B58">
        <w:t xml:space="preserve">Cambodian </w:t>
      </w:r>
      <w:r w:rsidR="00243DB3" w:rsidRPr="00243DB3">
        <w:t>Criminal Justice Assistance Project</w:t>
      </w:r>
      <w:r w:rsidRPr="00243DB3">
        <w:t>.</w:t>
      </w:r>
    </w:p>
    <w:p w:rsidR="00CE2D87" w:rsidRPr="008F6BC2" w:rsidRDefault="00CE2D87" w:rsidP="00CE2D87">
      <w:pPr>
        <w:pStyle w:val="BodyText"/>
      </w:pPr>
      <w:r w:rsidRPr="008F6BC2">
        <w:lastRenderedPageBreak/>
        <w:t>AusAID has participated actively at the policy level</w:t>
      </w:r>
      <w:r w:rsidR="004808EA">
        <w:t xml:space="preserve"> in the justice sector</w:t>
      </w:r>
      <w:r w:rsidRPr="008F6BC2">
        <w:t xml:space="preserve">, acting as co-facilitator (with </w:t>
      </w:r>
      <w:smartTag w:uri="urn:schemas-microsoft-com:office:smarttags" w:element="country-region">
        <w:smartTag w:uri="urn:schemas-microsoft-com:office:smarttags" w:element="place">
          <w:r w:rsidRPr="008F6BC2">
            <w:t>France</w:t>
          </w:r>
        </w:smartTag>
      </w:smartTag>
      <w:r w:rsidRPr="008F6BC2">
        <w:t>) of the Judicial and Legal Technical Working Group.</w:t>
      </w:r>
      <w:r w:rsidR="00B921EB" w:rsidRPr="008F6BC2">
        <w:t xml:space="preserve"> </w:t>
      </w:r>
      <w:r w:rsidRPr="008F6BC2">
        <w:t xml:space="preserve">However, progress on developing a coherent approach among key donors </w:t>
      </w:r>
      <w:r w:rsidR="004808EA">
        <w:t>to</w:t>
      </w:r>
      <w:r w:rsidR="004808EA" w:rsidRPr="008F6BC2">
        <w:t xml:space="preserve"> </w:t>
      </w:r>
      <w:r w:rsidRPr="008F6BC2">
        <w:t xml:space="preserve">implementation strategies and priorities </w:t>
      </w:r>
      <w:r w:rsidR="004808EA">
        <w:t>for</w:t>
      </w:r>
      <w:r w:rsidRPr="008F6BC2">
        <w:t xml:space="preserve"> sector</w:t>
      </w:r>
      <w:r w:rsidR="004808EA">
        <w:t>al</w:t>
      </w:r>
      <w:r w:rsidRPr="008F6BC2">
        <w:t xml:space="preserve"> reform</w:t>
      </w:r>
      <w:r w:rsidR="004808EA">
        <w:t xml:space="preserve"> </w:t>
      </w:r>
      <w:r w:rsidR="004808EA" w:rsidRPr="008F6BC2">
        <w:t>has been slow</w:t>
      </w:r>
      <w:r w:rsidRPr="008F6BC2">
        <w:t>.</w:t>
      </w:r>
    </w:p>
    <w:p w:rsidR="00CE2D87" w:rsidRPr="008F6BC2" w:rsidRDefault="00CE2D87" w:rsidP="003F04AF">
      <w:pPr>
        <w:pStyle w:val="Heading4"/>
        <w:numPr>
          <w:ilvl w:val="3"/>
          <w:numId w:val="16"/>
        </w:numPr>
        <w:ind w:left="0"/>
      </w:pPr>
      <w:r w:rsidRPr="008F6BC2">
        <w:t>Civil service</w:t>
      </w:r>
    </w:p>
    <w:p w:rsidR="00CE2D87" w:rsidRPr="008F6BC2" w:rsidRDefault="00F14815" w:rsidP="00CE2D87">
      <w:pPr>
        <w:pStyle w:val="BodyText"/>
      </w:pPr>
      <w:smartTag w:uri="urn:schemas-microsoft-com:office:smarttags" w:element="country-region">
        <w:smartTag w:uri="urn:schemas-microsoft-com:office:smarttags" w:element="place">
          <w:r>
            <w:t>Australia</w:t>
          </w:r>
        </w:smartTag>
      </w:smartTag>
      <w:r>
        <w:t>’s s</w:t>
      </w:r>
      <w:r w:rsidR="00CE2D87" w:rsidRPr="008F6BC2">
        <w:t xml:space="preserve">upport for </w:t>
      </w:r>
      <w:r>
        <w:t>increasing</w:t>
      </w:r>
      <w:r w:rsidRPr="008F6BC2">
        <w:t xml:space="preserve"> </w:t>
      </w:r>
      <w:r w:rsidR="00CE2D87" w:rsidRPr="008F6BC2">
        <w:t>the effectiveness of the civil service was provided through a number of mechanisms</w:t>
      </w:r>
      <w:r>
        <w:t>,</w:t>
      </w:r>
      <w:r w:rsidR="00CE2D87" w:rsidRPr="008F6BC2">
        <w:t xml:space="preserve"> including pooled funding of the Public Financial Management Reform Program</w:t>
      </w:r>
      <w:r>
        <w:t>,</w:t>
      </w:r>
      <w:r w:rsidR="00CE2D87" w:rsidRPr="008F6BC2">
        <w:t xml:space="preserve"> and more generally through Australian Development Scholarships.</w:t>
      </w:r>
      <w:r w:rsidR="00B921EB" w:rsidRPr="008F6BC2">
        <w:t xml:space="preserve"> </w:t>
      </w:r>
      <w:r w:rsidR="00CE2D87" w:rsidRPr="008F6BC2">
        <w:t xml:space="preserve">An external review of the </w:t>
      </w:r>
      <w:r w:rsidR="00500B0A" w:rsidRPr="008F6BC2">
        <w:t xml:space="preserve">Public Financial Management </w:t>
      </w:r>
      <w:r w:rsidR="009F1E56">
        <w:t xml:space="preserve">Reform </w:t>
      </w:r>
      <w:r w:rsidR="00500B0A" w:rsidRPr="008F6BC2">
        <w:t xml:space="preserve">Program </w:t>
      </w:r>
      <w:r w:rsidR="00CE2D87" w:rsidRPr="008F6BC2">
        <w:t xml:space="preserve">in 2007 found measurable progress in </w:t>
      </w:r>
      <w:r w:rsidR="00500B0A">
        <w:t xml:space="preserve">administering </w:t>
      </w:r>
      <w:r w:rsidR="00CE2D87" w:rsidRPr="008F6BC2">
        <w:t xml:space="preserve">revenue, </w:t>
      </w:r>
      <w:r w:rsidR="00500B0A">
        <w:t xml:space="preserve">managing </w:t>
      </w:r>
      <w:r w:rsidR="00CE2D87" w:rsidRPr="008F6BC2">
        <w:t>debt, simplifying the budget classification system and streamlining budget execution procedures to speed up disbursements to agencies</w:t>
      </w:r>
      <w:r w:rsidR="00B921EB" w:rsidRPr="008F6BC2">
        <w:t xml:space="preserve"> of the Royal Government of Cambodia</w:t>
      </w:r>
      <w:r w:rsidR="00CE2D87" w:rsidRPr="008F6BC2">
        <w:t>.</w:t>
      </w:r>
      <w:r w:rsidR="00B921EB" w:rsidRPr="008F6BC2">
        <w:t xml:space="preserve"> </w:t>
      </w:r>
      <w:r w:rsidR="00CE2D87" w:rsidRPr="008F6BC2">
        <w:t>AusAID played a leadership role in establish</w:t>
      </w:r>
      <w:r w:rsidR="00500B0A">
        <w:t xml:space="preserve">ing </w:t>
      </w:r>
      <w:r w:rsidR="00CE2D87" w:rsidRPr="008F6BC2">
        <w:t>this program</w:t>
      </w:r>
      <w:r w:rsidR="004A5AC6">
        <w:t>;</w:t>
      </w:r>
      <w:r w:rsidR="00CE2D87" w:rsidRPr="008F6BC2">
        <w:t xml:space="preserve"> </w:t>
      </w:r>
      <w:r w:rsidR="004A5AC6">
        <w:t xml:space="preserve">it </w:t>
      </w:r>
      <w:r w:rsidR="0079536D">
        <w:t>was</w:t>
      </w:r>
      <w:r w:rsidR="00CE2D87" w:rsidRPr="008F6BC2">
        <w:t xml:space="preserve"> one of the first donors to provide pooled funding when sector</w:t>
      </w:r>
      <w:r w:rsidR="0079536D">
        <w:t>-</w:t>
      </w:r>
      <w:r w:rsidR="00CE2D87" w:rsidRPr="008F6BC2">
        <w:t>wide approaches were considered high risk by many donors.</w:t>
      </w:r>
      <w:r w:rsidR="00B921EB" w:rsidRPr="008F6BC2">
        <w:t xml:space="preserve"> </w:t>
      </w:r>
    </w:p>
    <w:p w:rsidR="00CE2D87" w:rsidRPr="004E48B2" w:rsidRDefault="00CE2D87" w:rsidP="00CE2D87">
      <w:pPr>
        <w:pStyle w:val="BodyText"/>
        <w:rPr>
          <w:spacing w:val="-2"/>
        </w:rPr>
      </w:pPr>
      <w:r w:rsidRPr="004E48B2">
        <w:rPr>
          <w:spacing w:val="-2"/>
        </w:rPr>
        <w:t xml:space="preserve">Around 20 </w:t>
      </w:r>
      <w:r w:rsidR="004A5AC6" w:rsidRPr="004E48B2">
        <w:rPr>
          <w:spacing w:val="-2"/>
        </w:rPr>
        <w:t xml:space="preserve">Australian Development Scholarships </w:t>
      </w:r>
      <w:r w:rsidRPr="004E48B2">
        <w:rPr>
          <w:spacing w:val="-2"/>
        </w:rPr>
        <w:t xml:space="preserve">are provided each year to public sector employees broadly in line with the </w:t>
      </w:r>
      <w:r w:rsidR="009F1E56" w:rsidRPr="004E48B2">
        <w:rPr>
          <w:spacing w:val="-2"/>
        </w:rPr>
        <w:t xml:space="preserve">2003–07 </w:t>
      </w:r>
      <w:r w:rsidRPr="004E48B2">
        <w:rPr>
          <w:spacing w:val="-2"/>
        </w:rPr>
        <w:t xml:space="preserve">country strategy objectives. A 2005 review found that </w:t>
      </w:r>
      <w:r w:rsidR="004A5AC6" w:rsidRPr="004E48B2">
        <w:rPr>
          <w:spacing w:val="-2"/>
        </w:rPr>
        <w:t xml:space="preserve">the scholarships </w:t>
      </w:r>
      <w:r w:rsidR="009F1E56" w:rsidRPr="004E48B2">
        <w:rPr>
          <w:spacing w:val="-2"/>
        </w:rPr>
        <w:t xml:space="preserve">had been </w:t>
      </w:r>
      <w:r w:rsidRPr="004E48B2">
        <w:rPr>
          <w:spacing w:val="-2"/>
        </w:rPr>
        <w:t>effectively implemented and broadly buil</w:t>
      </w:r>
      <w:r w:rsidR="009F1E56" w:rsidRPr="004E48B2">
        <w:rPr>
          <w:spacing w:val="-2"/>
        </w:rPr>
        <w:t>t</w:t>
      </w:r>
      <w:r w:rsidRPr="004E48B2">
        <w:rPr>
          <w:spacing w:val="-2"/>
        </w:rPr>
        <w:t xml:space="preserve"> the capacity of the civil service. </w:t>
      </w:r>
      <w:r w:rsidR="009F1E56" w:rsidRPr="004E48B2">
        <w:rPr>
          <w:spacing w:val="-2"/>
        </w:rPr>
        <w:t>At that time, 10</w:t>
      </w:r>
      <w:r w:rsidR="004A5AC6" w:rsidRPr="004E48B2">
        <w:rPr>
          <w:spacing w:val="-2"/>
        </w:rPr>
        <w:t xml:space="preserve"> </w:t>
      </w:r>
      <w:r w:rsidRPr="004E48B2">
        <w:rPr>
          <w:spacing w:val="-2"/>
        </w:rPr>
        <w:t xml:space="preserve">graduates </w:t>
      </w:r>
      <w:r w:rsidR="009F1E56" w:rsidRPr="004E48B2">
        <w:rPr>
          <w:spacing w:val="-2"/>
        </w:rPr>
        <w:t xml:space="preserve">were </w:t>
      </w:r>
      <w:r w:rsidRPr="004E48B2">
        <w:rPr>
          <w:spacing w:val="-2"/>
        </w:rPr>
        <w:t xml:space="preserve">senior </w:t>
      </w:r>
      <w:r w:rsidR="009F1E56" w:rsidRPr="004E48B2">
        <w:rPr>
          <w:spacing w:val="-2"/>
        </w:rPr>
        <w:t xml:space="preserve">members </w:t>
      </w:r>
      <w:r w:rsidRPr="004E48B2">
        <w:rPr>
          <w:spacing w:val="-2"/>
        </w:rPr>
        <w:t>of the bureaucracy</w:t>
      </w:r>
      <w:r w:rsidR="009F1E56" w:rsidRPr="004E48B2">
        <w:rPr>
          <w:spacing w:val="-2"/>
        </w:rPr>
        <w:t>—</w:t>
      </w:r>
      <w:r w:rsidRPr="004E48B2">
        <w:rPr>
          <w:spacing w:val="-2"/>
        </w:rPr>
        <w:t>two Secretary Generals, seven Director Generals and one Senior Adviser to the President of the National Assembly.</w:t>
      </w:r>
      <w:r w:rsidR="00B921EB" w:rsidRPr="004E48B2">
        <w:rPr>
          <w:spacing w:val="-2"/>
        </w:rPr>
        <w:t xml:space="preserve"> </w:t>
      </w:r>
      <w:r w:rsidRPr="004E48B2">
        <w:rPr>
          <w:spacing w:val="-2"/>
        </w:rPr>
        <w:t xml:space="preserve">The review also noted that conditions in the civil service </w:t>
      </w:r>
      <w:r w:rsidR="009F1E56" w:rsidRPr="004E48B2">
        <w:rPr>
          <w:spacing w:val="-2"/>
        </w:rPr>
        <w:t xml:space="preserve">were </w:t>
      </w:r>
      <w:r w:rsidRPr="004E48B2">
        <w:rPr>
          <w:spacing w:val="-2"/>
        </w:rPr>
        <w:t>a significant constraint</w:t>
      </w:r>
      <w:r w:rsidR="004A5AC6" w:rsidRPr="004E48B2">
        <w:rPr>
          <w:spacing w:val="-2"/>
        </w:rPr>
        <w:t>.</w:t>
      </w:r>
      <w:r w:rsidRPr="004E48B2">
        <w:rPr>
          <w:spacing w:val="-2"/>
        </w:rPr>
        <w:t xml:space="preserve"> </w:t>
      </w:r>
      <w:r w:rsidR="004A5AC6" w:rsidRPr="004E48B2">
        <w:rPr>
          <w:spacing w:val="-2"/>
        </w:rPr>
        <w:t>L</w:t>
      </w:r>
      <w:r w:rsidRPr="004E48B2">
        <w:rPr>
          <w:spacing w:val="-2"/>
        </w:rPr>
        <w:t xml:space="preserve">ow pay, </w:t>
      </w:r>
      <w:r w:rsidR="004A5AC6" w:rsidRPr="004E48B2">
        <w:rPr>
          <w:spacing w:val="-2"/>
        </w:rPr>
        <w:t>no</w:t>
      </w:r>
      <w:r w:rsidRPr="004E48B2">
        <w:rPr>
          <w:spacing w:val="-2"/>
        </w:rPr>
        <w:t xml:space="preserve"> clear recruitment and promotion policies, </w:t>
      </w:r>
      <w:r w:rsidR="004A5AC6" w:rsidRPr="004E48B2">
        <w:rPr>
          <w:spacing w:val="-2"/>
        </w:rPr>
        <w:t>no</w:t>
      </w:r>
      <w:r w:rsidRPr="004E48B2">
        <w:rPr>
          <w:spacing w:val="-2"/>
        </w:rPr>
        <w:t xml:space="preserve"> human resource planning and low skill levels continue to lead to low capacity. </w:t>
      </w:r>
    </w:p>
    <w:p w:rsidR="00CE2D87" w:rsidRPr="008F6BC2" w:rsidRDefault="00CE2D87" w:rsidP="003F04AF">
      <w:pPr>
        <w:pStyle w:val="Heading4"/>
        <w:numPr>
          <w:ilvl w:val="3"/>
          <w:numId w:val="16"/>
        </w:numPr>
        <w:ind w:left="0"/>
      </w:pPr>
      <w:r w:rsidRPr="008F6BC2">
        <w:t>Representative parliament</w:t>
      </w:r>
    </w:p>
    <w:p w:rsidR="00E80612" w:rsidRDefault="00CE2D87" w:rsidP="00CE2D87">
      <w:pPr>
        <w:pStyle w:val="BodyText"/>
      </w:pPr>
      <w:r w:rsidRPr="008F6BC2">
        <w:t xml:space="preserve">The key interventions in support of parliamentary representation included a contribution to the </w:t>
      </w:r>
      <w:r w:rsidR="00E80612">
        <w:t>United Nations Development Programme’s</w:t>
      </w:r>
      <w:r w:rsidR="00E80612" w:rsidRPr="008F6BC2">
        <w:t xml:space="preserve"> </w:t>
      </w:r>
      <w:r w:rsidRPr="008F6BC2">
        <w:t>program for strengthening the electoral process, and the Cambodia Radio Development Assistance Project with Radio National Kampuchea (the national broadcaster) and the Australian Broadcasting Corporation.</w:t>
      </w:r>
      <w:r w:rsidR="00B921EB" w:rsidRPr="008F6BC2">
        <w:t xml:space="preserve"> </w:t>
      </w:r>
    </w:p>
    <w:p w:rsidR="00CE2D87" w:rsidRPr="004E48B2" w:rsidRDefault="00CE2D87" w:rsidP="00CE2D87">
      <w:pPr>
        <w:pStyle w:val="BodyText"/>
        <w:rPr>
          <w:spacing w:val="-2"/>
        </w:rPr>
      </w:pPr>
      <w:r w:rsidRPr="004E48B2">
        <w:rPr>
          <w:spacing w:val="-2"/>
        </w:rPr>
        <w:t>The elections assistance project improved the conduct of elections and voter education. The radio assistance project promoted talkback radio</w:t>
      </w:r>
      <w:r w:rsidR="00E80612" w:rsidRPr="004E48B2">
        <w:rPr>
          <w:spacing w:val="-2"/>
        </w:rPr>
        <w:t>,</w:t>
      </w:r>
      <w:r w:rsidRPr="004E48B2">
        <w:rPr>
          <w:spacing w:val="-2"/>
        </w:rPr>
        <w:t xml:space="preserve"> which provides a forum for citizens to hear and question political leaders and civil society organisations, with women receiving priority.</w:t>
      </w:r>
      <w:r w:rsidR="00B921EB" w:rsidRPr="004E48B2">
        <w:rPr>
          <w:spacing w:val="-2"/>
        </w:rPr>
        <w:t xml:space="preserve"> </w:t>
      </w:r>
      <w:r w:rsidRPr="004E48B2">
        <w:rPr>
          <w:spacing w:val="-2"/>
        </w:rPr>
        <w:t xml:space="preserve">For example, </w:t>
      </w:r>
      <w:r w:rsidR="00E80612" w:rsidRPr="004E48B2">
        <w:rPr>
          <w:spacing w:val="-2"/>
        </w:rPr>
        <w:t xml:space="preserve">female </w:t>
      </w:r>
      <w:r w:rsidRPr="004E48B2">
        <w:rPr>
          <w:spacing w:val="-2"/>
        </w:rPr>
        <w:t xml:space="preserve">panel experts (mostly from civil society) are engaged, calls are screened to </w:t>
      </w:r>
      <w:r w:rsidR="00E80612" w:rsidRPr="004E48B2">
        <w:rPr>
          <w:spacing w:val="-2"/>
        </w:rPr>
        <w:t xml:space="preserve">give </w:t>
      </w:r>
      <w:r w:rsidRPr="004E48B2">
        <w:rPr>
          <w:spacing w:val="-2"/>
        </w:rPr>
        <w:t>women</w:t>
      </w:r>
      <w:r w:rsidR="00E80612" w:rsidRPr="004E48B2">
        <w:rPr>
          <w:spacing w:val="-2"/>
        </w:rPr>
        <w:t xml:space="preserve"> priority,</w:t>
      </w:r>
      <w:r w:rsidRPr="004E48B2">
        <w:rPr>
          <w:spacing w:val="-2"/>
        </w:rPr>
        <w:t xml:space="preserve"> and program topics are designed to attract women listeners.</w:t>
      </w:r>
      <w:r w:rsidR="00B921EB" w:rsidRPr="004E48B2">
        <w:rPr>
          <w:spacing w:val="-2"/>
        </w:rPr>
        <w:t xml:space="preserve"> </w:t>
      </w:r>
      <w:r w:rsidRPr="004E48B2">
        <w:rPr>
          <w:spacing w:val="-2"/>
        </w:rPr>
        <w:t>The talkback program has been recognised as a valuable format for promoting accountability, with the World Bank (also a donor) looking to scale up the program and support institutional reform in the national broadcaster through a major investment in the Demand For Good Governance Program, due to commence in late 2008.</w:t>
      </w:r>
      <w:r w:rsidR="00B921EB" w:rsidRPr="004E48B2">
        <w:rPr>
          <w:spacing w:val="-2"/>
        </w:rPr>
        <w:t xml:space="preserve"> </w:t>
      </w:r>
    </w:p>
    <w:p w:rsidR="0080673D" w:rsidRPr="008F6BC2" w:rsidRDefault="0080673D" w:rsidP="007B0111">
      <w:pPr>
        <w:pStyle w:val="BodyText"/>
        <w:sectPr w:rsidR="0080673D" w:rsidRPr="008F6BC2" w:rsidSect="007B0111">
          <w:headerReference w:type="even" r:id="rId32"/>
          <w:headerReference w:type="default" r:id="rId33"/>
          <w:footerReference w:type="even" r:id="rId34"/>
          <w:footerReference w:type="default" r:id="rId35"/>
          <w:pgSz w:w="11907" w:h="16840" w:code="9"/>
          <w:pgMar w:top="2268" w:right="1985" w:bottom="1247" w:left="1985" w:header="567" w:footer="567" w:gutter="0"/>
          <w:cols w:space="720"/>
        </w:sectPr>
      </w:pPr>
    </w:p>
    <w:p w:rsidR="0080673D" w:rsidRPr="008F6BC2" w:rsidRDefault="00206490" w:rsidP="0080673D">
      <w:pPr>
        <w:pStyle w:val="Heading1nonumber"/>
      </w:pPr>
      <w:bookmarkStart w:id="13" w:name="_Toc360805171"/>
      <w:r w:rsidRPr="008F6BC2">
        <w:lastRenderedPageBreak/>
        <w:t xml:space="preserve">What is the quality of AusAID activities in </w:t>
      </w:r>
      <w:smartTag w:uri="urn:schemas-microsoft-com:office:smarttags" w:element="country-region">
        <w:smartTag w:uri="urn:schemas-microsoft-com:office:smarttags" w:element="place">
          <w:r w:rsidRPr="008F6BC2">
            <w:t>Cambodia</w:t>
          </w:r>
        </w:smartTag>
      </w:smartTag>
      <w:r w:rsidRPr="008F6BC2">
        <w:t>?</w:t>
      </w:r>
      <w:bookmarkEnd w:id="13"/>
    </w:p>
    <w:p w:rsidR="006D5BC0" w:rsidRPr="00E21473" w:rsidRDefault="006D5BC0" w:rsidP="009F1E56">
      <w:pPr>
        <w:pStyle w:val="1stpara"/>
      </w:pPr>
      <w:r>
        <w:t xml:space="preserve">In 2007–08, 20 of the 23 </w:t>
      </w:r>
      <w:r w:rsidR="001153F5" w:rsidRPr="008F6BC2">
        <w:t xml:space="preserve">individual </w:t>
      </w:r>
      <w:r w:rsidR="006B75E4">
        <w:t>initiatives</w:t>
      </w:r>
      <w:r w:rsidR="001153F5" w:rsidRPr="008F6BC2">
        <w:t xml:space="preserve"> </w:t>
      </w:r>
      <w:r>
        <w:t xml:space="preserve">in the </w:t>
      </w:r>
      <w:smartTag w:uri="urn:schemas-microsoft-com:office:smarttags" w:element="country-region">
        <w:smartTag w:uri="urn:schemas-microsoft-com:office:smarttags" w:element="place">
          <w:r>
            <w:t>Cambodia</w:t>
          </w:r>
        </w:smartTag>
      </w:smartTag>
      <w:r>
        <w:t xml:space="preserve"> aid program had their</w:t>
      </w:r>
      <w:r w:rsidR="001153F5" w:rsidRPr="008F6BC2">
        <w:t xml:space="preserve"> </w:t>
      </w:r>
      <w:r w:rsidR="006B75E4" w:rsidRPr="008F6BC2">
        <w:t xml:space="preserve">quality at implementation </w:t>
      </w:r>
      <w:r>
        <w:t>rated</w:t>
      </w:r>
      <w:r w:rsidR="001153F5" w:rsidRPr="008F6BC2">
        <w:t>.</w:t>
      </w:r>
      <w:r w:rsidR="00C2382D">
        <w:t xml:space="preserve"> </w:t>
      </w:r>
      <w:r w:rsidR="00C2382D" w:rsidRPr="00E21473">
        <w:t>T</w:t>
      </w:r>
      <w:r w:rsidR="00590273" w:rsidRPr="00E21473">
        <w:t>hese ratings indicate</w:t>
      </w:r>
      <w:r w:rsidRPr="00E21473">
        <w:t>d</w:t>
      </w:r>
      <w:r w:rsidR="00590273" w:rsidRPr="00E21473">
        <w:t xml:space="preserve"> that </w:t>
      </w:r>
      <w:r w:rsidR="002B126E" w:rsidRPr="00E21473">
        <w:t>on the whole</w:t>
      </w:r>
      <w:r w:rsidRPr="00E21473">
        <w:t xml:space="preserve"> the assessed </w:t>
      </w:r>
      <w:r w:rsidR="002B126E" w:rsidRPr="00E21473">
        <w:t>initiatives</w:t>
      </w:r>
      <w:r w:rsidR="00590273" w:rsidRPr="00E21473">
        <w:t xml:space="preserve"> </w:t>
      </w:r>
      <w:r w:rsidRPr="00E21473">
        <w:t xml:space="preserve">were </w:t>
      </w:r>
      <w:r w:rsidR="00590273" w:rsidRPr="00E21473">
        <w:t>being satisfactorily managed and implemented</w:t>
      </w:r>
      <w:r w:rsidR="002B126E" w:rsidRPr="00E21473">
        <w:t>—</w:t>
      </w:r>
      <w:r w:rsidR="00EF463B">
        <w:t xml:space="preserve">with </w:t>
      </w:r>
      <w:r w:rsidR="002B126E" w:rsidRPr="00E21473">
        <w:t>95</w:t>
      </w:r>
      <w:r w:rsidRPr="00E21473">
        <w:t xml:space="preserve"> per cent </w:t>
      </w:r>
      <w:r w:rsidR="00A93463" w:rsidRPr="00E21473">
        <w:t xml:space="preserve">rated as </w:t>
      </w:r>
      <w:r w:rsidR="002B126E" w:rsidRPr="00E21473">
        <w:t xml:space="preserve">making satisfactory progress in implementation and towards achieving objectives, 80 per cent </w:t>
      </w:r>
      <w:r w:rsidR="00A93463" w:rsidRPr="00E21473">
        <w:t xml:space="preserve">rated as having </w:t>
      </w:r>
      <w:r w:rsidR="002B126E" w:rsidRPr="00E21473">
        <w:t xml:space="preserve">satisfactorily monitoring and evaluating </w:t>
      </w:r>
      <w:r w:rsidR="00A93463" w:rsidRPr="00E21473">
        <w:t>systems</w:t>
      </w:r>
      <w:r w:rsidR="002B126E" w:rsidRPr="00E21473">
        <w:t xml:space="preserve">, and 90 per cent </w:t>
      </w:r>
      <w:r w:rsidR="00A93463" w:rsidRPr="00E21473">
        <w:t xml:space="preserve">rated as </w:t>
      </w:r>
      <w:r w:rsidR="00E21473" w:rsidRPr="00E21473">
        <w:t xml:space="preserve">satisfactorily </w:t>
      </w:r>
      <w:r w:rsidR="002B126E" w:rsidRPr="00E21473">
        <w:t>producing sustainable outcomes.</w:t>
      </w:r>
      <w:r w:rsidR="00C2382D" w:rsidRPr="00E21473">
        <w:t xml:space="preserve"> Even so, </w:t>
      </w:r>
      <w:r w:rsidR="00C2382D" w:rsidRPr="00E21473">
        <w:rPr>
          <w:rFonts w:cs="Arial"/>
        </w:rPr>
        <w:t>75 per cent the activities assessed required some work to improve their monitoring and evaluation and the sustainability of outcomes.</w:t>
      </w:r>
    </w:p>
    <w:p w:rsidR="00590273" w:rsidRPr="008F6BC2" w:rsidRDefault="00590273" w:rsidP="00590273">
      <w:pPr>
        <w:pStyle w:val="BodyText"/>
      </w:pPr>
      <w:r w:rsidRPr="008F6BC2">
        <w:t>The</w:t>
      </w:r>
      <w:r w:rsidR="00C2382D">
        <w:t xml:space="preserve"> ratings</w:t>
      </w:r>
      <w:r w:rsidRPr="008F6BC2">
        <w:t xml:space="preserve"> contrast</w:t>
      </w:r>
      <w:r w:rsidR="006B75E4">
        <w:t>—</w:t>
      </w:r>
      <w:r w:rsidRPr="008F6BC2">
        <w:t>in some cases sharply</w:t>
      </w:r>
      <w:r w:rsidR="006B75E4">
        <w:t>—</w:t>
      </w:r>
      <w:r w:rsidRPr="008F6BC2">
        <w:t xml:space="preserve">with the overall assessment of the </w:t>
      </w:r>
      <w:r w:rsidR="006B75E4">
        <w:t xml:space="preserve">aid </w:t>
      </w:r>
      <w:r w:rsidRPr="008F6BC2">
        <w:t>program’s performance in meeting strateg</w:t>
      </w:r>
      <w:r w:rsidR="006B75E4">
        <w:t>ic</w:t>
      </w:r>
      <w:r w:rsidRPr="008F6BC2">
        <w:t xml:space="preserve"> objectives</w:t>
      </w:r>
      <w:r w:rsidR="00B80978" w:rsidRPr="008F6BC2">
        <w:t>.</w:t>
      </w:r>
      <w:r w:rsidR="006D5BC0">
        <w:t xml:space="preserve"> </w:t>
      </w:r>
      <w:r w:rsidRPr="008F6BC2">
        <w:t>The 2007 Country Strategy Effectiveness Review probed the factors behind this apparent contradiction.</w:t>
      </w:r>
      <w:r w:rsidR="00B921EB" w:rsidRPr="008F6BC2">
        <w:t xml:space="preserve"> </w:t>
      </w:r>
      <w:r w:rsidRPr="008F6BC2">
        <w:t>The review found that the operational focus of the 2003</w:t>
      </w:r>
      <w:r w:rsidR="006B75E4">
        <w:t>–</w:t>
      </w:r>
      <w:r w:rsidRPr="008F6BC2">
        <w:t xml:space="preserve">07 </w:t>
      </w:r>
      <w:r w:rsidR="006B75E4" w:rsidRPr="008F6BC2">
        <w:t xml:space="preserve">country strategy </w:t>
      </w:r>
      <w:r w:rsidRPr="008F6BC2">
        <w:t xml:space="preserve">was directly relevant to </w:t>
      </w:r>
      <w:smartTag w:uri="urn:schemas-microsoft-com:office:smarttags" w:element="country-region">
        <w:r w:rsidRPr="008F6BC2">
          <w:t>Cambodia</w:t>
        </w:r>
      </w:smartTag>
      <w:r w:rsidRPr="008F6BC2">
        <w:t xml:space="preserve">’s development challenges and reflected areas of </w:t>
      </w:r>
      <w:smartTag w:uri="urn:schemas-microsoft-com:office:smarttags" w:element="country-region">
        <w:smartTag w:uri="urn:schemas-microsoft-com:office:smarttags" w:element="place">
          <w:r w:rsidRPr="008F6BC2">
            <w:t>Australia</w:t>
          </w:r>
        </w:smartTag>
      </w:smartTag>
      <w:r w:rsidR="006B75E4">
        <w:t>’s</w:t>
      </w:r>
      <w:r w:rsidRPr="008F6BC2">
        <w:t xml:space="preserve"> comparative advantage and Cambodian </w:t>
      </w:r>
      <w:r w:rsidR="006B75E4" w:rsidRPr="008F6BC2">
        <w:t xml:space="preserve">government </w:t>
      </w:r>
      <w:r w:rsidRPr="008F6BC2">
        <w:t>priority.</w:t>
      </w:r>
    </w:p>
    <w:p w:rsidR="00590273" w:rsidRPr="00EF463B" w:rsidRDefault="00590273" w:rsidP="00590273">
      <w:pPr>
        <w:pStyle w:val="BodyText"/>
        <w:rPr>
          <w:spacing w:val="-2"/>
        </w:rPr>
      </w:pPr>
      <w:r w:rsidRPr="00EF463B">
        <w:rPr>
          <w:spacing w:val="-2"/>
        </w:rPr>
        <w:t>The review’s principal conclusion</w:t>
      </w:r>
      <w:r w:rsidR="006B75E4" w:rsidRPr="00EF463B">
        <w:rPr>
          <w:spacing w:val="-2"/>
        </w:rPr>
        <w:t>,</w:t>
      </w:r>
      <w:r w:rsidRPr="00EF463B">
        <w:rPr>
          <w:spacing w:val="-2"/>
        </w:rPr>
        <w:t xml:space="preserve"> however, concerned the aggregate impact of </w:t>
      </w:r>
      <w:proofErr w:type="spellStart"/>
      <w:r w:rsidRPr="00EF463B">
        <w:rPr>
          <w:spacing w:val="-2"/>
        </w:rPr>
        <w:t>AusAID’s</w:t>
      </w:r>
      <w:proofErr w:type="spellEnd"/>
      <w:r w:rsidRPr="00EF463B">
        <w:rPr>
          <w:spacing w:val="-2"/>
        </w:rPr>
        <w:t xml:space="preserve"> activities.</w:t>
      </w:r>
      <w:r w:rsidR="00B921EB" w:rsidRPr="00EF463B">
        <w:rPr>
          <w:spacing w:val="-2"/>
        </w:rPr>
        <w:t xml:space="preserve"> </w:t>
      </w:r>
      <w:r w:rsidRPr="00EF463B">
        <w:rPr>
          <w:spacing w:val="-2"/>
        </w:rPr>
        <w:t>An explicit aim of the country strategy was to target Australian aid where it could make a difference.</w:t>
      </w:r>
      <w:r w:rsidR="00B921EB" w:rsidRPr="00EF463B">
        <w:rPr>
          <w:spacing w:val="-2"/>
        </w:rPr>
        <w:t xml:space="preserve"> </w:t>
      </w:r>
      <w:r w:rsidRPr="00EF463B">
        <w:rPr>
          <w:spacing w:val="-2"/>
        </w:rPr>
        <w:t xml:space="preserve">In this context, the review found the country strategy and </w:t>
      </w:r>
      <w:r w:rsidR="006D5BC0" w:rsidRPr="00EF463B">
        <w:rPr>
          <w:spacing w:val="-2"/>
        </w:rPr>
        <w:t xml:space="preserve">the </w:t>
      </w:r>
      <w:r w:rsidRPr="00EF463B">
        <w:rPr>
          <w:spacing w:val="-2"/>
        </w:rPr>
        <w:t>results framework were overly ambitious, with the scale of the program insufficient to make an impact across all priority areas identified in the country strategy. This finding is particularly apparent in the growth of small</w:t>
      </w:r>
      <w:r w:rsidR="006D5BC0" w:rsidRPr="00EF463B">
        <w:rPr>
          <w:spacing w:val="-2"/>
        </w:rPr>
        <w:t>-</w:t>
      </w:r>
      <w:r w:rsidRPr="00EF463B">
        <w:rPr>
          <w:spacing w:val="-2"/>
        </w:rPr>
        <w:t>scale, individual projects with weak links to the overarching objectives of the strategy.</w:t>
      </w:r>
      <w:r w:rsidR="00B921EB" w:rsidRPr="00EF463B">
        <w:rPr>
          <w:spacing w:val="-2"/>
        </w:rPr>
        <w:t xml:space="preserve"> </w:t>
      </w:r>
      <w:r w:rsidRPr="00EF463B">
        <w:rPr>
          <w:spacing w:val="-2"/>
        </w:rPr>
        <w:t>The findings also reflected the weak link between the performance framework established for the country strategy and individual program activities.</w:t>
      </w:r>
      <w:r w:rsidR="00B921EB" w:rsidRPr="00EF463B">
        <w:rPr>
          <w:spacing w:val="-2"/>
        </w:rPr>
        <w:t xml:space="preserve"> </w:t>
      </w:r>
      <w:r w:rsidRPr="00EF463B">
        <w:rPr>
          <w:spacing w:val="-2"/>
        </w:rPr>
        <w:t xml:space="preserve">The </w:t>
      </w:r>
      <w:r w:rsidR="00EF463B" w:rsidRPr="00EF463B">
        <w:rPr>
          <w:spacing w:val="-2"/>
        </w:rPr>
        <w:t xml:space="preserve">Effectiveness Review </w:t>
      </w:r>
      <w:r w:rsidRPr="00EF463B">
        <w:rPr>
          <w:spacing w:val="-2"/>
        </w:rPr>
        <w:t>suggested that activity monitoring did not</w:t>
      </w:r>
      <w:r w:rsidR="006D5BC0" w:rsidRPr="00EF463B">
        <w:rPr>
          <w:spacing w:val="-2"/>
        </w:rPr>
        <w:t xml:space="preserve"> take</w:t>
      </w:r>
      <w:r w:rsidRPr="00EF463B">
        <w:rPr>
          <w:spacing w:val="-2"/>
        </w:rPr>
        <w:t xml:space="preserve"> </w:t>
      </w:r>
      <w:r w:rsidR="00322280">
        <w:rPr>
          <w:spacing w:val="-2"/>
        </w:rPr>
        <w:t xml:space="preserve">sufficient </w:t>
      </w:r>
      <w:r w:rsidRPr="00EF463B">
        <w:rPr>
          <w:spacing w:val="-2"/>
        </w:rPr>
        <w:t>account of the performance framework</w:t>
      </w:r>
      <w:r w:rsidR="006D5BC0" w:rsidRPr="00EF463B">
        <w:rPr>
          <w:spacing w:val="-2"/>
        </w:rPr>
        <w:t>,</w:t>
      </w:r>
      <w:r w:rsidRPr="00EF463B">
        <w:rPr>
          <w:spacing w:val="-2"/>
        </w:rPr>
        <w:t xml:space="preserve"> which in some cases </w:t>
      </w:r>
      <w:r w:rsidR="006D5BC0" w:rsidRPr="00EF463B">
        <w:rPr>
          <w:spacing w:val="-2"/>
        </w:rPr>
        <w:t>was</w:t>
      </w:r>
      <w:r w:rsidRPr="00EF463B">
        <w:rPr>
          <w:spacing w:val="-2"/>
        </w:rPr>
        <w:t xml:space="preserve"> unclear and</w:t>
      </w:r>
      <w:r w:rsidR="00322280">
        <w:rPr>
          <w:spacing w:val="-2"/>
        </w:rPr>
        <w:t xml:space="preserve"> was</w:t>
      </w:r>
      <w:r w:rsidR="00EF463B" w:rsidRPr="00EF463B">
        <w:rPr>
          <w:spacing w:val="-2"/>
        </w:rPr>
        <w:t xml:space="preserve"> not</w:t>
      </w:r>
      <w:r w:rsidR="00322280">
        <w:rPr>
          <w:spacing w:val="-2"/>
        </w:rPr>
        <w:t xml:space="preserve"> adequately</w:t>
      </w:r>
      <w:r w:rsidR="00EF463B" w:rsidRPr="00EF463B">
        <w:rPr>
          <w:spacing w:val="-2"/>
        </w:rPr>
        <w:t xml:space="preserve"> </w:t>
      </w:r>
      <w:r w:rsidRPr="00EF463B">
        <w:rPr>
          <w:spacing w:val="-2"/>
        </w:rPr>
        <w:t>align</w:t>
      </w:r>
      <w:r w:rsidR="00322280">
        <w:rPr>
          <w:spacing w:val="-2"/>
        </w:rPr>
        <w:t>ed</w:t>
      </w:r>
      <w:r w:rsidRPr="00EF463B">
        <w:rPr>
          <w:spacing w:val="-2"/>
        </w:rPr>
        <w:t xml:space="preserve"> with plans</w:t>
      </w:r>
      <w:r w:rsidR="00B921EB" w:rsidRPr="00EF463B">
        <w:rPr>
          <w:spacing w:val="-2"/>
        </w:rPr>
        <w:t xml:space="preserve"> of the Royal Government of Cambodia</w:t>
      </w:r>
      <w:r w:rsidRPr="00EF463B">
        <w:rPr>
          <w:spacing w:val="-2"/>
        </w:rPr>
        <w:t>.</w:t>
      </w:r>
    </w:p>
    <w:sectPr w:rsidR="00590273" w:rsidRPr="00EF463B" w:rsidSect="0018310B">
      <w:headerReference w:type="even" r:id="rId36"/>
      <w:headerReference w:type="default" r:id="rId37"/>
      <w:footerReference w:type="even" r:id="rId38"/>
      <w:footerReference w:type="default" r:id="rId39"/>
      <w:pgSz w:w="11907" w:h="16840" w:code="9"/>
      <w:pgMar w:top="2268" w:right="1985" w:bottom="1247" w:left="1985"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EC5" w:rsidRDefault="00F73EC5">
      <w:r>
        <w:separator/>
      </w:r>
    </w:p>
  </w:endnote>
  <w:endnote w:type="continuationSeparator" w:id="0">
    <w:p w:rsidR="00F73EC5" w:rsidRDefault="00F7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29" w:rsidRDefault="003E2829">
    <w:pPr>
      <w:pStyle w:val="Footer"/>
    </w:pPr>
    <w:r>
      <w:rPr>
        <w:rStyle w:val="PageNumber"/>
      </w:rPr>
      <w:fldChar w:fldCharType="begin"/>
    </w:r>
    <w:r>
      <w:rPr>
        <w:rStyle w:val="PageNumber"/>
      </w:rPr>
      <w:instrText xml:space="preserve"> PAGE </w:instrText>
    </w:r>
    <w:r>
      <w:rPr>
        <w:rStyle w:val="PageNumber"/>
      </w:rPr>
      <w:fldChar w:fldCharType="separate"/>
    </w:r>
    <w:r w:rsidR="007929E3">
      <w:rPr>
        <w:rStyle w:val="PageNumber"/>
        <w:noProof/>
      </w:rPr>
      <w:t>2</w:t>
    </w:r>
    <w:r>
      <w:rPr>
        <w:rStyle w:val="PageNumber"/>
      </w:rPr>
      <w:fldChar w:fldCharType="end"/>
    </w:r>
    <w:r>
      <w:rPr>
        <w:rStyle w:val="PageNumber"/>
      </w:rPr>
      <w:tab/>
    </w:r>
  </w:p>
  <w:p w:rsidR="003E2829" w:rsidRDefault="003E2829">
    <w:pPr>
      <w:pStyle w:val="Footer"/>
      <w:spacing w:line="14" w:lineRule="exact"/>
      <w:ind w:left="0" w:right="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29" w:rsidRDefault="003E2829">
    <w:pPr>
      <w:pStyle w:val="Footer"/>
    </w:pPr>
    <w:r>
      <w:tab/>
    </w:r>
    <w:r>
      <w:tab/>
    </w:r>
    <w:r>
      <w:rPr>
        <w:b/>
      </w:rPr>
      <w:t>A</w:t>
    </w:r>
    <w:r>
      <w:rPr>
        <w:b/>
        <w:caps w:val="0"/>
        <w:smallCaps/>
      </w:rPr>
      <w:t>us</w:t>
    </w:r>
    <w:r>
      <w:rPr>
        <w:b/>
      </w:rPr>
      <w:t>AID</w:t>
    </w:r>
    <w:r>
      <w:t> </w:t>
    </w:r>
    <w:r>
      <w:fldChar w:fldCharType="begin"/>
    </w:r>
    <w:r>
      <w:instrText xml:space="preserve"> STYLEREF Title \* MERGEFORMAT </w:instrText>
    </w:r>
    <w:r>
      <w:fldChar w:fldCharType="separate"/>
    </w:r>
    <w:r w:rsidR="002D7454">
      <w:rPr>
        <w:b/>
        <w:bCs/>
        <w:noProof/>
        <w:lang w:val="en-US"/>
      </w:rPr>
      <w:t>Error! No text of specified style in document.</w:t>
    </w:r>
    <w:r>
      <w:fldChar w:fldCharType="end"/>
    </w:r>
    <w:r>
      <w:fldChar w:fldCharType="begin"/>
    </w:r>
    <w:r>
      <w:instrText xml:space="preserve"> STYLEREF  Subtitle </w:instrText>
    </w:r>
    <w:r>
      <w:fldChar w:fldCharType="separate"/>
    </w:r>
    <w:r w:rsidR="002D7454">
      <w:rPr>
        <w:b/>
        <w:bCs/>
        <w:noProof/>
        <w:lang w:val="en-US"/>
      </w:rPr>
      <w:t>Error! No text of specified style in document.</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2D7454">
      <w:rPr>
        <w:rStyle w:val="PageNumber"/>
        <w:caps w:val="0"/>
        <w:noProof/>
      </w:rPr>
      <w:t>5</w:t>
    </w:r>
    <w:r>
      <w:rPr>
        <w:rStyle w:val="PageNumber"/>
        <w:caps w:val="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29" w:rsidRDefault="003E2829">
    <w:pPr>
      <w:pStyle w:val="Footer"/>
    </w:pPr>
    <w:r>
      <w:rPr>
        <w:rStyle w:val="PageNumber"/>
      </w:rPr>
      <w:fldChar w:fldCharType="begin"/>
    </w:r>
    <w:r>
      <w:rPr>
        <w:rStyle w:val="PageNumber"/>
      </w:rPr>
      <w:instrText xml:space="preserve"> PAGE </w:instrText>
    </w:r>
    <w:r>
      <w:rPr>
        <w:rStyle w:val="PageNumber"/>
      </w:rPr>
      <w:fldChar w:fldCharType="separate"/>
    </w:r>
    <w:r w:rsidR="002D7454">
      <w:rPr>
        <w:rStyle w:val="PageNumber"/>
        <w:noProof/>
      </w:rPr>
      <w:t>12</w:t>
    </w:r>
    <w:r>
      <w:rPr>
        <w:rStyle w:val="PageNumber"/>
      </w:rPr>
      <w:fldChar w:fldCharType="end"/>
    </w:r>
    <w:r>
      <w:rPr>
        <w:rStyle w:val="PageNumber"/>
      </w:rPr>
      <w:tab/>
    </w:r>
    <w:r>
      <w:rPr>
        <w:b/>
      </w:rPr>
      <w:t>A</w:t>
    </w:r>
    <w:r>
      <w:rPr>
        <w:b/>
        <w:caps w:val="0"/>
        <w:smallCaps/>
      </w:rPr>
      <w:t>us</w:t>
    </w:r>
    <w:r>
      <w:rPr>
        <w:b/>
      </w:rPr>
      <w:t>AID</w:t>
    </w:r>
    <w:r>
      <w:t> </w:t>
    </w:r>
    <w:r>
      <w:fldChar w:fldCharType="begin"/>
    </w:r>
    <w:r>
      <w:instrText xml:space="preserve"> STYLEREF Title \* MERGEFORMAT </w:instrText>
    </w:r>
    <w:r>
      <w:fldChar w:fldCharType="separate"/>
    </w:r>
    <w:r w:rsidR="002D7454">
      <w:rPr>
        <w:b/>
        <w:bCs/>
        <w:noProof/>
        <w:lang w:val="en-US"/>
      </w:rPr>
      <w:t>Error! No text of specified style in document.</w:t>
    </w:r>
    <w:r>
      <w:fldChar w:fldCharType="end"/>
    </w:r>
    <w:r>
      <w:fldChar w:fldCharType="begin"/>
    </w:r>
    <w:r>
      <w:instrText xml:space="preserve"> STYLEREF  Subtitle </w:instrText>
    </w:r>
    <w:r>
      <w:fldChar w:fldCharType="separate"/>
    </w:r>
    <w:r w:rsidR="002D7454">
      <w:rPr>
        <w:b/>
        <w:bCs/>
        <w:noProof/>
        <w:lang w:val="en-US"/>
      </w:rPr>
      <w:t>Error! No text of specified style in document.</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29" w:rsidRDefault="003E2829">
    <w:pPr>
      <w:pStyle w:val="Footer"/>
    </w:pPr>
    <w:r>
      <w:tab/>
    </w:r>
    <w:r>
      <w:tab/>
    </w:r>
    <w:r>
      <w:rPr>
        <w:b/>
      </w:rPr>
      <w:t>A</w:t>
    </w:r>
    <w:r>
      <w:rPr>
        <w:b/>
        <w:caps w:val="0"/>
        <w:smallCaps/>
      </w:rPr>
      <w:t>us</w:t>
    </w:r>
    <w:r>
      <w:rPr>
        <w:b/>
      </w:rPr>
      <w:t>AID</w:t>
    </w:r>
    <w:r>
      <w:t> </w:t>
    </w:r>
    <w:r>
      <w:fldChar w:fldCharType="begin"/>
    </w:r>
    <w:r>
      <w:instrText xml:space="preserve"> STYLEREF Title \* MERGEFORMAT </w:instrText>
    </w:r>
    <w:r>
      <w:fldChar w:fldCharType="separate"/>
    </w:r>
    <w:r w:rsidR="002D7454">
      <w:rPr>
        <w:b/>
        <w:bCs/>
        <w:noProof/>
        <w:lang w:val="en-US"/>
      </w:rPr>
      <w:t>Error! No text of specified style in document.</w:t>
    </w:r>
    <w:r>
      <w:fldChar w:fldCharType="end"/>
    </w:r>
    <w:r>
      <w:fldChar w:fldCharType="begin"/>
    </w:r>
    <w:r>
      <w:instrText xml:space="preserve"> STYLEREF  Subtitle </w:instrText>
    </w:r>
    <w:r>
      <w:fldChar w:fldCharType="separate"/>
    </w:r>
    <w:r w:rsidR="002D7454">
      <w:rPr>
        <w:b/>
        <w:bCs/>
        <w:noProof/>
        <w:lang w:val="en-US"/>
      </w:rPr>
      <w:t>Error! No text of specified style in document.</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2D7454">
      <w:rPr>
        <w:rStyle w:val="PageNumber"/>
        <w:caps w:val="0"/>
        <w:noProof/>
      </w:rPr>
      <w:t>13</w:t>
    </w:r>
    <w:r>
      <w:rPr>
        <w:rStyle w:val="PageNumber"/>
        <w:caps w:val="0"/>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29" w:rsidRDefault="003E2829" w:rsidP="008D14B5">
    <w:pPr>
      <w:pStyle w:val="Footer"/>
    </w:pPr>
    <w:r>
      <w:rPr>
        <w:rStyle w:val="PageNumber"/>
      </w:rPr>
      <w:fldChar w:fldCharType="begin"/>
    </w:r>
    <w:r>
      <w:rPr>
        <w:rStyle w:val="PageNumber"/>
      </w:rPr>
      <w:instrText xml:space="preserve"> PAGE </w:instrText>
    </w:r>
    <w:r>
      <w:rPr>
        <w:rStyle w:val="PageNumber"/>
      </w:rPr>
      <w:fldChar w:fldCharType="separate"/>
    </w:r>
    <w:r w:rsidR="002D7454">
      <w:rPr>
        <w:rStyle w:val="PageNumber"/>
        <w:noProof/>
      </w:rPr>
      <w:t>14</w:t>
    </w:r>
    <w:r>
      <w:rPr>
        <w:rStyle w:val="PageNumber"/>
      </w:rPr>
      <w:fldChar w:fldCharType="end"/>
    </w:r>
    <w:r>
      <w:rPr>
        <w:rStyle w:val="PageNumber"/>
      </w:rPr>
      <w:tab/>
    </w:r>
    <w:r>
      <w:rPr>
        <w:b/>
      </w:rPr>
      <w:t>A</w:t>
    </w:r>
    <w:r>
      <w:rPr>
        <w:b/>
        <w:caps w:val="0"/>
        <w:smallCaps/>
      </w:rPr>
      <w:t>us</w:t>
    </w:r>
    <w:r>
      <w:rPr>
        <w:b/>
      </w:rPr>
      <w:t>AID</w:t>
    </w:r>
    <w:r>
      <w:t> </w:t>
    </w:r>
    <w:r>
      <w:fldChar w:fldCharType="begin"/>
    </w:r>
    <w:r>
      <w:instrText xml:space="preserve"> STYLEREF Title \* MERGEFORMAT </w:instrText>
    </w:r>
    <w:r>
      <w:fldChar w:fldCharType="separate"/>
    </w:r>
    <w:r w:rsidR="002D7454">
      <w:rPr>
        <w:b/>
        <w:bCs/>
        <w:noProof/>
        <w:lang w:val="en-US"/>
      </w:rPr>
      <w:t>Error! No text of specified style in document.</w:t>
    </w:r>
    <w:r>
      <w:fldChar w:fldCharType="end"/>
    </w:r>
    <w:r>
      <w:fldChar w:fldCharType="begin"/>
    </w:r>
    <w:r>
      <w:instrText xml:space="preserve"> STYLEREF  Subtitle </w:instrText>
    </w:r>
    <w:r>
      <w:fldChar w:fldCharType="separate"/>
    </w:r>
    <w:r w:rsidR="002D7454">
      <w:rPr>
        <w:b/>
        <w:bCs/>
        <w:noProof/>
        <w:lang w:val="en-US"/>
      </w:rPr>
      <w:t>Error! No text of specified style in document.</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29" w:rsidRDefault="003E2829" w:rsidP="008D14B5">
    <w:pPr>
      <w:pStyle w:val="Footer"/>
    </w:pPr>
    <w:r>
      <w:tab/>
    </w:r>
    <w:r>
      <w:tab/>
    </w:r>
    <w:r>
      <w:rPr>
        <w:b/>
      </w:rPr>
      <w:t>A</w:t>
    </w:r>
    <w:r>
      <w:rPr>
        <w:b/>
        <w:caps w:val="0"/>
        <w:smallCaps/>
      </w:rPr>
      <w:t>us</w:t>
    </w:r>
    <w:r>
      <w:rPr>
        <w:b/>
      </w:rPr>
      <w:t>AID</w:t>
    </w:r>
    <w:r>
      <w:t> </w:t>
    </w:r>
    <w:r w:rsidR="00F73EC5">
      <w:fldChar w:fldCharType="begin"/>
    </w:r>
    <w:r w:rsidR="00F73EC5">
      <w:instrText xml:space="preserve"> STYLEREF Title \* MERGEF</w:instrText>
    </w:r>
    <w:r w:rsidR="00F73EC5">
      <w:instrText xml:space="preserve">ORMAT </w:instrText>
    </w:r>
    <w:r w:rsidR="00F73EC5">
      <w:fldChar w:fldCharType="separate"/>
    </w:r>
    <w:r w:rsidR="007929E3">
      <w:rPr>
        <w:noProof/>
      </w:rPr>
      <w:t>Annual program performance report for the Cambodia 2007–08</w:t>
    </w:r>
    <w:r w:rsidR="00F73EC5">
      <w:rPr>
        <w:noProof/>
      </w:rPr>
      <w:fldChar w:fldCharType="end"/>
    </w:r>
    <w:r>
      <w:t xml:space="preserve">: </w:t>
    </w:r>
    <w:r>
      <w:fldChar w:fldCharType="begin"/>
    </w:r>
    <w:r>
      <w:instrText xml:space="preserve"> STYLEREF  Subtitle </w:instrTex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7929E3">
      <w:rPr>
        <w:rStyle w:val="PageNumber"/>
        <w:caps w:val="0"/>
        <w:noProof/>
      </w:rPr>
      <w:t>15</w:t>
    </w:r>
    <w:r>
      <w:rPr>
        <w:rStyle w:val="PageNumber"/>
        <w:caps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29" w:rsidRDefault="003E2829">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29" w:rsidRDefault="003E2829">
    <w:pPr>
      <w:pStyle w:val="Footer"/>
    </w:pPr>
    <w:r>
      <w:rPr>
        <w:rStyle w:val="PageNumber"/>
      </w:rPr>
      <w:fldChar w:fldCharType="begin"/>
    </w:r>
    <w:r>
      <w:rPr>
        <w:rStyle w:val="PageNumber"/>
      </w:rPr>
      <w:instrText xml:space="preserve"> PAGE </w:instrText>
    </w:r>
    <w:r>
      <w:rPr>
        <w:rStyle w:val="PageNumber"/>
      </w:rPr>
      <w:fldChar w:fldCharType="separate"/>
    </w:r>
    <w:r w:rsidR="002D7454">
      <w:rPr>
        <w:rStyle w:val="PageNumber"/>
        <w:noProof/>
      </w:rPr>
      <w:t>2</w:t>
    </w:r>
    <w:r>
      <w:rPr>
        <w:rStyle w:val="PageNumber"/>
      </w:rPr>
      <w:fldChar w:fldCharType="end"/>
    </w:r>
    <w:r>
      <w:rPr>
        <w:rStyle w:val="PageNumber"/>
      </w:rPr>
      <w:tab/>
    </w:r>
    <w:r>
      <w:rPr>
        <w:b/>
      </w:rPr>
      <w:t>A</w:t>
    </w:r>
    <w:r>
      <w:rPr>
        <w:b/>
        <w:caps w:val="0"/>
        <w:smallCaps/>
      </w:rPr>
      <w:t>us</w:t>
    </w:r>
    <w:r>
      <w:rPr>
        <w:b/>
      </w:rPr>
      <w:t>AID</w:t>
    </w:r>
    <w:r>
      <w:t> </w:t>
    </w:r>
    <w:r>
      <w:fldChar w:fldCharType="begin"/>
    </w:r>
    <w:r>
      <w:instrText xml:space="preserve"> STYLEREF Title \* MERGEFORMAT </w:instrText>
    </w:r>
    <w:r>
      <w:fldChar w:fldCharType="separate"/>
    </w:r>
    <w:r w:rsidR="002D7454">
      <w:rPr>
        <w:b/>
        <w:bCs/>
        <w:noProof/>
        <w:lang w:val="en-US"/>
      </w:rPr>
      <w:t>Error! No text of specified style in document.</w:t>
    </w:r>
    <w:r>
      <w:fldChar w:fldCharType="end"/>
    </w:r>
    <w:r>
      <w:fldChar w:fldCharType="begin"/>
    </w:r>
    <w:r>
      <w:instrText xml:space="preserve"> STYLEREF  Subtitle </w:instrText>
    </w:r>
    <w:r>
      <w:fldChar w:fldCharType="separate"/>
    </w:r>
    <w:r w:rsidR="002D7454">
      <w:rPr>
        <w:b/>
        <w:bCs/>
        <w:noProof/>
        <w:lang w:val="en-US"/>
      </w:rPr>
      <w:t>Error! No text of specified style in document.</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29" w:rsidRDefault="003E2829">
    <w:pPr>
      <w:pStyle w:val="Footer"/>
    </w:pPr>
    <w:r>
      <w:tab/>
    </w:r>
    <w:r>
      <w:tab/>
    </w:r>
    <w:r>
      <w:rPr>
        <w:b/>
      </w:rPr>
      <w:t>A</w:t>
    </w:r>
    <w:r>
      <w:rPr>
        <w:b/>
        <w:caps w:val="0"/>
        <w:smallCaps/>
      </w:rPr>
      <w:t>us</w:t>
    </w:r>
    <w:r>
      <w:rPr>
        <w:b/>
      </w:rPr>
      <w:t>AID</w:t>
    </w:r>
    <w:r>
      <w:t> </w:t>
    </w:r>
    <w:r w:rsidR="00F73EC5">
      <w:fldChar w:fldCharType="begin"/>
    </w:r>
    <w:r w:rsidR="00F73EC5">
      <w:instrText xml:space="preserve"> STYLEREF Title \* MERGEFORMAT </w:instrText>
    </w:r>
    <w:r w:rsidR="00F73EC5">
      <w:fldChar w:fldCharType="separate"/>
    </w:r>
    <w:r w:rsidR="007929E3">
      <w:rPr>
        <w:noProof/>
      </w:rPr>
      <w:t>Annual program performance report for the Cambodia 2007–08</w:t>
    </w:r>
    <w:r w:rsidR="00F73EC5">
      <w:rPr>
        <w:noProof/>
      </w:rPr>
      <w:fldChar w:fldCharType="end"/>
    </w:r>
    <w:r>
      <w:fldChar w:fldCharType="begin"/>
    </w:r>
    <w:r>
      <w:instrText xml:space="preserve"> STYLEREF  Subtitle </w:instrTex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7929E3">
      <w:rPr>
        <w:rStyle w:val="PageNumber"/>
        <w:caps w:val="0"/>
        <w:noProof/>
      </w:rPr>
      <w:t>3</w:t>
    </w:r>
    <w:r>
      <w:rPr>
        <w:rStyle w:val="PageNumber"/>
        <w:caps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29" w:rsidRDefault="003E2829">
    <w:pPr>
      <w:pStyle w:val="Footer"/>
    </w:pPr>
    <w:r>
      <w:rPr>
        <w:rStyle w:val="PageNumber"/>
      </w:rPr>
      <w:fldChar w:fldCharType="begin"/>
    </w:r>
    <w:r>
      <w:rPr>
        <w:rStyle w:val="PageNumber"/>
      </w:rPr>
      <w:instrText xml:space="preserve"> PAGE </w:instrText>
    </w:r>
    <w:r>
      <w:rPr>
        <w:rStyle w:val="PageNumber"/>
      </w:rPr>
      <w:fldChar w:fldCharType="separate"/>
    </w:r>
    <w:r w:rsidR="007929E3">
      <w:rPr>
        <w:rStyle w:val="PageNumber"/>
        <w:noProof/>
      </w:rPr>
      <w:t>4</w:t>
    </w:r>
    <w:r>
      <w:rPr>
        <w:rStyle w:val="PageNumber"/>
      </w:rPr>
      <w:fldChar w:fldCharType="end"/>
    </w:r>
    <w:r>
      <w:rPr>
        <w:rStyle w:val="PageNumber"/>
      </w:rPr>
      <w:tab/>
    </w:r>
    <w:r>
      <w:rPr>
        <w:b/>
      </w:rPr>
      <w:t>A</w:t>
    </w:r>
    <w:r>
      <w:rPr>
        <w:b/>
        <w:caps w:val="0"/>
        <w:smallCaps/>
      </w:rPr>
      <w:t>us</w:t>
    </w:r>
    <w:r>
      <w:rPr>
        <w:b/>
      </w:rPr>
      <w:t>AID</w:t>
    </w:r>
    <w:r>
      <w:t> </w:t>
    </w:r>
    <w:r w:rsidR="00F73EC5">
      <w:fldChar w:fldCharType="begin"/>
    </w:r>
    <w:r w:rsidR="00F73EC5">
      <w:instrText xml:space="preserve"> STYLEREF Title \* MERGEFORMAT </w:instrText>
    </w:r>
    <w:r w:rsidR="00F73EC5">
      <w:fldChar w:fldCharType="separate"/>
    </w:r>
    <w:r w:rsidR="007929E3">
      <w:rPr>
        <w:noProof/>
      </w:rPr>
      <w:t>Annual program performance report for the Cambodia 2007–08</w:t>
    </w:r>
    <w:r w:rsidR="00F73EC5">
      <w:rPr>
        <w:noProof/>
      </w:rPr>
      <w:fldChar w:fldCharType="end"/>
    </w:r>
    <w:r>
      <w:t xml:space="preserve">: </w:t>
    </w:r>
    <w:r>
      <w:fldChar w:fldCharType="begin"/>
    </w:r>
    <w:r>
      <w:instrText xml:space="preserve"> STYLEREF  Subtitle </w:instrTex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29" w:rsidRDefault="003E2829">
    <w:pPr>
      <w:pStyle w:val="Footer"/>
    </w:pPr>
    <w:r>
      <w:tab/>
    </w:r>
    <w:r>
      <w:tab/>
    </w:r>
    <w:r>
      <w:rPr>
        <w:b/>
      </w:rPr>
      <w:t>A</w:t>
    </w:r>
    <w:r>
      <w:rPr>
        <w:b/>
        <w:caps w:val="0"/>
        <w:smallCaps/>
      </w:rPr>
      <w:t>us</w:t>
    </w:r>
    <w:r>
      <w:rPr>
        <w:b/>
      </w:rPr>
      <w:t>AID</w:t>
    </w:r>
    <w:r>
      <w:t> </w:t>
    </w:r>
    <w:r>
      <w:fldChar w:fldCharType="begin"/>
    </w:r>
    <w:r>
      <w:instrText xml:space="preserve"> STYLEREF Title \* MERGEFORMAT </w:instrText>
    </w:r>
    <w:r>
      <w:fldChar w:fldCharType="separate"/>
    </w:r>
    <w:r w:rsidR="002D7454">
      <w:rPr>
        <w:b/>
        <w:bCs/>
        <w:noProof/>
        <w:lang w:val="en-US"/>
      </w:rPr>
      <w:t>Error! No text of specified style in document.</w:t>
    </w:r>
    <w:r>
      <w:fldChar w:fldCharType="end"/>
    </w:r>
    <w:r>
      <w:fldChar w:fldCharType="begin"/>
    </w:r>
    <w:r>
      <w:instrText xml:space="preserve"> STYLEREF  Subtitle </w:instrText>
    </w:r>
    <w:r>
      <w:fldChar w:fldCharType="separate"/>
    </w:r>
    <w:r w:rsidR="002D7454">
      <w:rPr>
        <w:b/>
        <w:bCs/>
        <w:noProof/>
        <w:lang w:val="en-US"/>
      </w:rPr>
      <w:t>Error! No text of specified style in document.</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2D7454">
      <w:rPr>
        <w:rStyle w:val="PageNumber"/>
        <w:caps w:val="0"/>
        <w:noProof/>
      </w:rPr>
      <w:t>3</w:t>
    </w:r>
    <w:r>
      <w:rPr>
        <w:rStyle w:val="PageNumber"/>
        <w:caps w:val="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29" w:rsidRDefault="003E2829">
    <w:pPr>
      <w:pStyle w:val="Footer"/>
    </w:pPr>
    <w:r>
      <w:rPr>
        <w:rStyle w:val="PageNumber"/>
      </w:rPr>
      <w:fldChar w:fldCharType="begin"/>
    </w:r>
    <w:r>
      <w:rPr>
        <w:rStyle w:val="PageNumber"/>
      </w:rPr>
      <w:instrText xml:space="preserve"> PAGE </w:instrText>
    </w:r>
    <w:r>
      <w:rPr>
        <w:rStyle w:val="PageNumber"/>
      </w:rPr>
      <w:fldChar w:fldCharType="separate"/>
    </w:r>
    <w:r w:rsidR="002D7454">
      <w:rPr>
        <w:rStyle w:val="PageNumber"/>
        <w:noProof/>
      </w:rPr>
      <w:t>4</w:t>
    </w:r>
    <w:r>
      <w:rPr>
        <w:rStyle w:val="PageNumber"/>
      </w:rPr>
      <w:fldChar w:fldCharType="end"/>
    </w:r>
    <w:r>
      <w:rPr>
        <w:rStyle w:val="PageNumber"/>
      </w:rPr>
      <w:tab/>
    </w:r>
    <w:r>
      <w:rPr>
        <w:b/>
      </w:rPr>
      <w:t>A</w:t>
    </w:r>
    <w:r>
      <w:rPr>
        <w:b/>
        <w:caps w:val="0"/>
        <w:smallCaps/>
      </w:rPr>
      <w:t>us</w:t>
    </w:r>
    <w:r>
      <w:rPr>
        <w:b/>
      </w:rPr>
      <w:t>AID</w:t>
    </w:r>
    <w:r>
      <w:t> </w:t>
    </w:r>
    <w:r>
      <w:fldChar w:fldCharType="begin"/>
    </w:r>
    <w:r>
      <w:instrText xml:space="preserve"> STYLEREF Title \* MERGEFORMAT </w:instrText>
    </w:r>
    <w:r>
      <w:fldChar w:fldCharType="separate"/>
    </w:r>
    <w:r w:rsidR="002D7454">
      <w:rPr>
        <w:b/>
        <w:bCs/>
        <w:noProof/>
        <w:lang w:val="en-US"/>
      </w:rPr>
      <w:t>Error! No text of specified style in document.</w:t>
    </w:r>
    <w:r>
      <w:fldChar w:fldCharType="end"/>
    </w:r>
    <w:r>
      <w:fldChar w:fldCharType="begin"/>
    </w:r>
    <w:r>
      <w:instrText xml:space="preserve"> STYLEREF  Subtitle </w:instrText>
    </w:r>
    <w:r>
      <w:fldChar w:fldCharType="separate"/>
    </w:r>
    <w:r w:rsidR="002D7454">
      <w:rPr>
        <w:b/>
        <w:bCs/>
        <w:noProof/>
        <w:lang w:val="en-US"/>
      </w:rPr>
      <w:t>Error! No text of specified style in document.</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29" w:rsidRDefault="003E2829">
    <w:pPr>
      <w:pStyle w:val="Footer"/>
    </w:pPr>
    <w:r>
      <w:tab/>
    </w:r>
    <w:r>
      <w:tab/>
    </w:r>
    <w:r>
      <w:rPr>
        <w:b/>
      </w:rPr>
      <w:t>A</w:t>
    </w:r>
    <w:r>
      <w:rPr>
        <w:b/>
        <w:caps w:val="0"/>
        <w:smallCaps/>
      </w:rPr>
      <w:t>us</w:t>
    </w:r>
    <w:r>
      <w:rPr>
        <w:b/>
      </w:rPr>
      <w:t>AID</w:t>
    </w:r>
    <w:r>
      <w:t> </w:t>
    </w:r>
    <w:r w:rsidR="00F73EC5">
      <w:fldChar w:fldCharType="begin"/>
    </w:r>
    <w:r w:rsidR="00F73EC5">
      <w:instrText xml:space="preserve"> STYLEREF Title \* MERGEFORMAT </w:instrText>
    </w:r>
    <w:r w:rsidR="00F73EC5">
      <w:fldChar w:fldCharType="separate"/>
    </w:r>
    <w:r w:rsidR="007929E3">
      <w:rPr>
        <w:noProof/>
      </w:rPr>
      <w:t>Annual program performance report for the Cambodia 2007–08</w:t>
    </w:r>
    <w:r w:rsidR="00F73EC5">
      <w:rPr>
        <w:noProof/>
      </w:rPr>
      <w:fldChar w:fldCharType="end"/>
    </w:r>
    <w:r>
      <w:t xml:space="preserve">: </w:t>
    </w:r>
    <w:r>
      <w:fldChar w:fldCharType="begin"/>
    </w:r>
    <w:r>
      <w:instrText xml:space="preserve"> STYLEREF  Subtitle </w:instrTex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7929E3">
      <w:rPr>
        <w:rStyle w:val="PageNumber"/>
        <w:caps w:val="0"/>
        <w:noProof/>
      </w:rPr>
      <w:t>5</w:t>
    </w:r>
    <w:r>
      <w:rPr>
        <w:rStyle w:val="PageNumber"/>
        <w:caps w:val="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29" w:rsidRDefault="003E2829">
    <w:pPr>
      <w:pStyle w:val="Footer"/>
    </w:pPr>
    <w:r>
      <w:rPr>
        <w:rStyle w:val="PageNumber"/>
      </w:rPr>
      <w:fldChar w:fldCharType="begin"/>
    </w:r>
    <w:r>
      <w:rPr>
        <w:rStyle w:val="PageNumber"/>
      </w:rPr>
      <w:instrText xml:space="preserve"> PAGE </w:instrText>
    </w:r>
    <w:r>
      <w:rPr>
        <w:rStyle w:val="PageNumber"/>
      </w:rPr>
      <w:fldChar w:fldCharType="separate"/>
    </w:r>
    <w:r w:rsidR="002D7454">
      <w:rPr>
        <w:rStyle w:val="PageNumber"/>
        <w:noProof/>
      </w:rPr>
      <w:t>6</w:t>
    </w:r>
    <w:r>
      <w:rPr>
        <w:rStyle w:val="PageNumber"/>
      </w:rPr>
      <w:fldChar w:fldCharType="end"/>
    </w:r>
    <w:r>
      <w:rPr>
        <w:rStyle w:val="PageNumber"/>
      </w:rPr>
      <w:tab/>
    </w:r>
    <w:r>
      <w:rPr>
        <w:b/>
      </w:rPr>
      <w:t>A</w:t>
    </w:r>
    <w:r>
      <w:rPr>
        <w:b/>
        <w:caps w:val="0"/>
        <w:smallCaps/>
      </w:rPr>
      <w:t>us</w:t>
    </w:r>
    <w:r>
      <w:rPr>
        <w:b/>
      </w:rPr>
      <w:t>AID</w:t>
    </w:r>
    <w:r>
      <w:t> </w:t>
    </w:r>
    <w:r>
      <w:fldChar w:fldCharType="begin"/>
    </w:r>
    <w:r>
      <w:instrText xml:space="preserve"> STYLEREF Title \* MERGEFORMAT </w:instrText>
    </w:r>
    <w:r>
      <w:fldChar w:fldCharType="separate"/>
    </w:r>
    <w:r w:rsidR="002D7454">
      <w:rPr>
        <w:b/>
        <w:bCs/>
        <w:noProof/>
        <w:lang w:val="en-US"/>
      </w:rPr>
      <w:t>Error! No text of specified style in document.</w:t>
    </w:r>
    <w:r>
      <w:fldChar w:fldCharType="end"/>
    </w:r>
    <w:r>
      <w:fldChar w:fldCharType="begin"/>
    </w:r>
    <w:r>
      <w:instrText xml:space="preserve"> STYLEREF  Subtitle </w:instrText>
    </w:r>
    <w:r>
      <w:fldChar w:fldCharType="separate"/>
    </w:r>
    <w:r w:rsidR="002D7454">
      <w:rPr>
        <w:b/>
        <w:bCs/>
        <w:noProof/>
        <w:lang w:val="en-US"/>
      </w:rPr>
      <w:t>Error! No text of specified style in document.</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EC5" w:rsidRDefault="00F73EC5">
      <w:r>
        <w:separator/>
      </w:r>
    </w:p>
  </w:footnote>
  <w:footnote w:type="continuationSeparator" w:id="0">
    <w:p w:rsidR="00F73EC5" w:rsidRDefault="00F73EC5">
      <w:r>
        <w:continuationSeparator/>
      </w:r>
    </w:p>
  </w:footnote>
  <w:footnote w:id="1">
    <w:p w:rsidR="00581506" w:rsidRDefault="003E2829" w:rsidP="00D07A27">
      <w:pPr>
        <w:pStyle w:val="FootnoteText"/>
      </w:pPr>
      <w:r w:rsidRPr="007D5A60">
        <w:rPr>
          <w:rStyle w:val="FootnoteReference"/>
        </w:rPr>
        <w:footnoteRef/>
      </w:r>
      <w:r w:rsidRPr="007D5A60">
        <w:t xml:space="preserve"> </w:t>
      </w:r>
      <w:r>
        <w:tab/>
      </w:r>
      <w:r w:rsidRPr="007D5A60">
        <w:t xml:space="preserve">Cambodian </w:t>
      </w:r>
      <w:r>
        <w:t xml:space="preserve">Millennium Development Goals (CMDGs) </w:t>
      </w:r>
      <w:r w:rsidRPr="007D5A60">
        <w:t>include Cambodian</w:t>
      </w:r>
      <w:r>
        <w:t>-</w:t>
      </w:r>
      <w:r w:rsidRPr="007D5A60">
        <w:t>specific MDGs.</w:t>
      </w:r>
      <w:r>
        <w:t xml:space="preserve"> </w:t>
      </w:r>
      <w:r w:rsidRPr="007D5A60">
        <w:t>They include an additional goal (CMDG</w:t>
      </w:r>
      <w:r>
        <w:t> </w:t>
      </w:r>
      <w:r w:rsidRPr="007D5A60">
        <w:t>9) relating to de-mining, unexploded ordnance and victim assistance</w:t>
      </w:r>
      <w:r>
        <w:t>,</w:t>
      </w:r>
      <w:r w:rsidRPr="007D5A60">
        <w:t xml:space="preserve"> and some supplementary targets under MDG</w:t>
      </w:r>
      <w:r>
        <w:t> </w:t>
      </w:r>
      <w:r w:rsidRPr="007D5A60">
        <w:t>3</w:t>
      </w:r>
      <w:r>
        <w:t>—</w:t>
      </w:r>
      <w:r w:rsidRPr="007D5A60">
        <w:t>to reduce significantly all forms of violence against women and children.</w:t>
      </w:r>
    </w:p>
  </w:footnote>
  <w:footnote w:id="2">
    <w:p w:rsidR="00581506" w:rsidRDefault="003E2829" w:rsidP="00A768AD">
      <w:pPr>
        <w:pStyle w:val="FootnoteText"/>
      </w:pPr>
      <w:r>
        <w:rPr>
          <w:rStyle w:val="FootnoteReference"/>
        </w:rPr>
        <w:footnoteRef/>
      </w:r>
      <w:r>
        <w:t xml:space="preserve"> </w:t>
      </w:r>
      <w:r>
        <w:tab/>
      </w:r>
      <w:r w:rsidRPr="008F6BC2">
        <w:rPr>
          <w:i/>
        </w:rPr>
        <w:t xml:space="preserve">Doing Business </w:t>
      </w:r>
      <w:r>
        <w:rPr>
          <w:i/>
        </w:rPr>
        <w:t>report,</w:t>
      </w:r>
      <w:r w:rsidRPr="008F6BC2">
        <w:t xml:space="preserve"> World Bank</w:t>
      </w:r>
      <w:r>
        <w:t>, 2008</w:t>
      </w:r>
    </w:p>
  </w:footnote>
  <w:footnote w:id="3">
    <w:p w:rsidR="00581506" w:rsidRDefault="003E2829" w:rsidP="00A768AD">
      <w:pPr>
        <w:pStyle w:val="FootnoteText"/>
      </w:pPr>
      <w:r>
        <w:rPr>
          <w:rStyle w:val="FootnoteReference"/>
        </w:rPr>
        <w:footnoteRef/>
      </w:r>
      <w:r>
        <w:t xml:space="preserve"> </w:t>
      </w:r>
      <w:r>
        <w:tab/>
      </w:r>
      <w:r w:rsidRPr="00C31DF9">
        <w:rPr>
          <w:i/>
        </w:rPr>
        <w:t>Corruption Perceptions Index</w:t>
      </w:r>
      <w:r>
        <w:rPr>
          <w:i/>
        </w:rPr>
        <w:t xml:space="preserve">, </w:t>
      </w:r>
      <w:r w:rsidRPr="008F6BC2">
        <w:t>Transparency International</w:t>
      </w:r>
      <w:r>
        <w:t>, 2008</w:t>
      </w:r>
    </w:p>
  </w:footnote>
  <w:footnote w:id="4">
    <w:p w:rsidR="00581506" w:rsidRDefault="003E2829">
      <w:pPr>
        <w:pStyle w:val="FootnoteText"/>
      </w:pPr>
      <w:r>
        <w:rPr>
          <w:rStyle w:val="FootnoteReference"/>
        </w:rPr>
        <w:footnoteRef/>
      </w:r>
      <w:r>
        <w:t xml:space="preserve"> The National Poverty Reduction Strategy 2002 – 2005, Royal Government of Cambodia,</w:t>
      </w:r>
      <w:r w:rsidRPr="00BE23BE">
        <w:t xml:space="preserve"> </w:t>
      </w:r>
      <w:r>
        <w:t>was the preceding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9E3" w:rsidRDefault="007929E3">
    <w:pPr>
      <w:pStyle w:val="Header"/>
    </w:pPr>
    <w:r>
      <w:rPr>
        <w:noProof/>
        <w:lang w:val="en-CA" w:eastAsia="en-CA"/>
      </w:rPr>
      <mc:AlternateContent>
        <mc:Choice Requires="wpg">
          <w:drawing>
            <wp:anchor distT="0" distB="0" distL="114300" distR="114300" simplePos="0" relativeHeight="251660288" behindDoc="1" locked="0" layoutInCell="1" allowOverlap="1">
              <wp:simplePos x="0" y="0"/>
              <wp:positionH relativeFrom="column">
                <wp:posOffset>1798064</wp:posOffset>
              </wp:positionH>
              <wp:positionV relativeFrom="paragraph">
                <wp:posOffset>-38420</wp:posOffset>
              </wp:positionV>
              <wp:extent cx="115260" cy="10737850"/>
              <wp:effectExtent l="0" t="0" r="18415" b="25400"/>
              <wp:wrapNone/>
              <wp:docPr id="14" name="Group 14"/>
              <wp:cNvGraphicFramePr/>
              <a:graphic xmlns:a="http://schemas.openxmlformats.org/drawingml/2006/main">
                <a:graphicData uri="http://schemas.microsoft.com/office/word/2010/wordprocessingGroup">
                  <wpg:wgp>
                    <wpg:cNvGrpSpPr/>
                    <wpg:grpSpPr>
                      <a:xfrm>
                        <a:off x="0" y="0"/>
                        <a:ext cx="115260" cy="10737850"/>
                        <a:chOff x="0" y="0"/>
                        <a:chExt cx="115260" cy="10737850"/>
                      </a:xfrm>
                    </wpg:grpSpPr>
                    <wps:wsp>
                      <wps:cNvPr id="8" name="Straight Connector 8"/>
                      <wps:cNvCnPr/>
                      <wps:spPr>
                        <a:xfrm>
                          <a:off x="0" y="0"/>
                          <a:ext cx="0" cy="1073785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115260" y="261257"/>
                          <a:ext cx="0" cy="10433685"/>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4" o:spid="_x0000_s1026" style="position:absolute;margin-left:141.6pt;margin-top:-3.05pt;width:9.1pt;height:845.5pt;z-index:-251656192" coordsize="1152,10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">
              <v:line id="Straight Connector 8" o:spid="_x0000_s1027" style="position:absolute;visibility:visible;mso-wrap-style:square" from="0,0" to="0,107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40x8AAAADaAAAADwAAAGRycy9kb3ducmV2LnhtbERPS2sCMRC+C/0PYQQvUpNKEVmNIi2l&#10;Qi/1cehx2Iy7q5vJkoy6/ffNoeDx43sv171v1Y1iagJbeJkYUMRlcA1XFo6Hj+c5qCTIDtvAZOGX&#10;EqxXT4MlFi7ceUe3vVQqh3Aq0EIt0hVap7Imj2kSOuLMnUL0KBnGSruI9xzuWz01ZqY9Npwbauzo&#10;rabysr96C+Pt6/nK8dt8fm1E/zTmLIfxu7WjYb9ZgBLq5SH+d2+dhbw1X8k3Q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lONMfAAAAA2gAAAA8AAAAAAAAAAAAAAAAA&#10;oQIAAGRycy9kb3ducmV2LnhtbFBLBQYAAAAABAAEAPkAAACOAwAAAAA=&#10;" strokecolor="#d8d8d8 [2732]" strokeweight=".5pt"/>
              <v:line id="Straight Connector 9" o:spid="_x0000_s1028" style="position:absolute;visibility:visible;mso-wrap-style:square" from="1152,2612" to="1152,106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HkqcMAAADaAAAADwAAAGRycy9kb3ducmV2LnhtbESPT2sCMRTE74LfITyhF9GspUrdGkWF&#10;gnjyTw8eXzfP3cXNy5qk6/bbG0HwOMzMb5jZojWVaMj50rKC0TABQZxZXXKu4Of4PfgE4QOyxsoy&#10;KfgnD4t5tzPDVNsb76k5hFxECPsUFRQh1KmUPivIoB/amjh6Z+sMhihdLrXDW4SbSr4nyUQaLDku&#10;FFjTuqDscvgzCngVPprruXFJf6enp/Vm+3sZT5R667XLLxCB2vAKP9sbrWAKjyvxBs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B5KnDAAAA2gAAAA8AAAAAAAAAAAAA&#10;AAAAoQIAAGRycy9kb3ducmV2LnhtbFBLBQYAAAAABAAEAPkAAACRAwAAAAA=&#10;" strokecolor="#bfbfbf [2412]" strokeweight="1pt"/>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29" w:rsidRDefault="003E282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29" w:rsidRDefault="003E282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29" w:rsidRDefault="003E282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29" w:rsidRDefault="003E28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29" w:rsidRDefault="003E28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29" w:rsidRDefault="003E28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29" w:rsidRDefault="003E282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29" w:rsidRDefault="007929E3">
    <w:pPr>
      <w:pStyle w:val="Header"/>
    </w:pPr>
    <w:r>
      <w:rPr>
        <w:noProof/>
        <w:lang w:val="en-CA" w:eastAsia="en-CA"/>
      </w:rPr>
      <mc:AlternateContent>
        <mc:Choice Requires="wpg">
          <w:drawing>
            <wp:anchor distT="0" distB="0" distL="114300" distR="114300" simplePos="0" relativeHeight="251661312" behindDoc="1" locked="0" layoutInCell="1" allowOverlap="1" wp14:anchorId="30EF9C12" wp14:editId="734335AE">
              <wp:simplePos x="0" y="0"/>
              <wp:positionH relativeFrom="column">
                <wp:posOffset>-1199003</wp:posOffset>
              </wp:positionH>
              <wp:positionV relativeFrom="paragraph">
                <wp:posOffset>-360045</wp:posOffset>
              </wp:positionV>
              <wp:extent cx="6480175" cy="10692130"/>
              <wp:effectExtent l="0" t="0" r="15875" b="1397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0692130"/>
                        <a:chOff x="-283" y="0"/>
                        <a:chExt cx="10205" cy="16838"/>
                      </a:xfrm>
                    </wpg:grpSpPr>
                    <wps:wsp>
                      <wps:cNvPr id="16" name="Line 2"/>
                      <wps:cNvCnPr/>
                      <wps:spPr bwMode="auto">
                        <a:xfrm>
                          <a:off x="-283" y="2268"/>
                          <a:ext cx="10205" cy="0"/>
                        </a:xfrm>
                        <a:prstGeom prst="line">
                          <a:avLst/>
                        </a:prstGeom>
                        <a:noFill/>
                        <a:ln w="7620">
                          <a:solidFill>
                            <a:srgbClr val="D4CBBE"/>
                          </a:solidFill>
                          <a:round/>
                          <a:headEnd/>
                          <a:tailEnd/>
                        </a:ln>
                        <a:extLst>
                          <a:ext uri="{909E8E84-426E-40DD-AFC4-6F175D3DCCD1}">
                            <a14:hiddenFill xmlns:a14="http://schemas.microsoft.com/office/drawing/2010/main">
                              <a:noFill/>
                            </a14:hiddenFill>
                          </a:ext>
                        </a:extLst>
                      </wps:spPr>
                      <wps:bodyPr/>
                    </wps:wsp>
                    <wps:wsp>
                      <wps:cNvPr id="17" name="Line 3"/>
                      <wps:cNvCnPr/>
                      <wps:spPr bwMode="auto">
                        <a:xfrm>
                          <a:off x="-283" y="3402"/>
                          <a:ext cx="10205" cy="0"/>
                        </a:xfrm>
                        <a:prstGeom prst="line">
                          <a:avLst/>
                        </a:prstGeom>
                        <a:noFill/>
                        <a:ln w="7620">
                          <a:solidFill>
                            <a:srgbClr val="D4CBBE"/>
                          </a:solidFill>
                          <a:round/>
                          <a:headEnd/>
                          <a:tailEnd/>
                        </a:ln>
                        <a:extLst>
                          <a:ext uri="{909E8E84-426E-40DD-AFC4-6F175D3DCCD1}">
                            <a14:hiddenFill xmlns:a14="http://schemas.microsoft.com/office/drawing/2010/main">
                              <a:noFill/>
                            </a14:hiddenFill>
                          </a:ext>
                        </a:extLst>
                      </wps:spPr>
                      <wps:bodyPr/>
                    </wps:wsp>
                    <wps:wsp>
                      <wps:cNvPr id="18" name="Line 4"/>
                      <wps:cNvCnPr/>
                      <wps:spPr bwMode="auto">
                        <a:xfrm>
                          <a:off x="-283" y="3515"/>
                          <a:ext cx="10205" cy="0"/>
                        </a:xfrm>
                        <a:prstGeom prst="line">
                          <a:avLst/>
                        </a:prstGeom>
                        <a:noFill/>
                        <a:ln w="50800">
                          <a:solidFill>
                            <a:srgbClr val="E2DBD2"/>
                          </a:solidFill>
                          <a:round/>
                          <a:headEnd/>
                          <a:tailEnd/>
                        </a:ln>
                        <a:extLst>
                          <a:ext uri="{909E8E84-426E-40DD-AFC4-6F175D3DCCD1}">
                            <a14:hiddenFill xmlns:a14="http://schemas.microsoft.com/office/drawing/2010/main">
                              <a:noFill/>
                            </a14:hiddenFill>
                          </a:ext>
                        </a:extLst>
                      </wps:spPr>
                      <wps:bodyPr/>
                    </wps:wsp>
                    <wps:wsp>
                      <wps:cNvPr id="19" name="Line 5"/>
                      <wps:cNvCnPr/>
                      <wps:spPr bwMode="auto">
                        <a:xfrm>
                          <a:off x="1872" y="0"/>
                          <a:ext cx="0" cy="16838"/>
                        </a:xfrm>
                        <a:prstGeom prst="line">
                          <a:avLst/>
                        </a:prstGeom>
                        <a:noFill/>
                        <a:ln w="7620">
                          <a:solidFill>
                            <a:srgbClr val="7F726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94.4pt;margin-top:-28.35pt;width:510.25pt;height:841.9pt;z-index:-251655168" coordorigin="-283" coordsize="10205,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">
              <v:line id="Line 2" o:spid="_x0000_s1027" style="position:absolute;visibility:visible;mso-wrap-style:square" from="-283,2268" to="9922,2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cq58IAAADbAAAADwAAAGRycy9kb3ducmV2LnhtbERPTWvCQBC9C/6HZQpepG4qJS3RVVJB&#10;8NBLtIjHITsmobuzMbsm6b/vFgre5vE+Z70drRE9db5xrOBlkYAgLp1uuFLwddo/v4PwAVmjcUwK&#10;fsjDdjOdrDHTbuCC+mOoRAxhn6GCOoQ2k9KXNVn0C9cSR+7qOoshwq6SusMhhlsjl0mSSosNx4Ya&#10;W9rVVH4f71aBNf6zH+9v5nY5H4pT/jF/dXau1OxpzFcgAo3hIf53H3Scn8LfL/EA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vcq58IAAADbAAAADwAAAAAAAAAAAAAA&#10;AAChAgAAZHJzL2Rvd25yZXYueG1sUEsFBgAAAAAEAAQA+QAAAJADAAAAAA==&#10;" strokecolor="#d4cbbe" strokeweight=".6pt"/>
              <v:line id="Line 3" o:spid="_x0000_s1028" style="position:absolute;visibility:visible;mso-wrap-style:square" from="-283,3402" to="9922,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uPfMAAAADbAAAADwAAAGRycy9kb3ducmV2LnhtbERPTYvCMBC9L/gfwgheRFNlWaUaRQXB&#10;gxd1WTwOzdgWk0ltYq3/3iwI3ubxPme+bK0RDdW+dKxgNExAEGdOl5wr+D1tB1MQPiBrNI5JwZM8&#10;LBedrzmm2j34QM0x5CKGsE9RQRFClUrps4Is+qGriCN3cbXFEGGdS13jI4ZbI8dJ8iMtlhwbCqxo&#10;U1B2Pd6tAmv8vmnvE3M7/+0Op9W6/+1sX6let13NQARqw0f8du90nD+B/1/iAXLx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27j3zAAAAA2wAAAA8AAAAAAAAAAAAAAAAA&#10;oQIAAGRycy9kb3ducmV2LnhtbFBLBQYAAAAABAAEAPkAAACOAwAAAAA=&#10;" strokecolor="#d4cbbe" strokeweight=".6pt"/>
              <v:line id="Line 4" o:spid="_x0000_s1029" style="position:absolute;visibility:visible;mso-wrap-style:square" from="-283,3515" to="9922,3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8facYAAADbAAAADwAAAGRycy9kb3ducmV2LnhtbESPT2/CMAzF70j7DpEncYN0MI2pIyCE&#10;hAQHDvyR2NFrvLZb44QmQPft8WESN1vv+b2fp/PONepKbaw9G3gZZqCIC29rLg0cD6vBO6iYkC02&#10;nsnAH0WYz556U8ytv/GOrvtUKgnhmKOBKqWQax2LihzGoQ/Eon371mGStS21bfEm4a7Royx70w5r&#10;loYKAy0rKn73F2dgfKlHx+1mHCbnz0XzE06TjX79Mqb/3C0+QCXq0sP8f722gi+w8osMoG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2PH2nGAAAA2wAAAA8AAAAAAAAA&#10;AAAAAAAAoQIAAGRycy9kb3ducmV2LnhtbFBLBQYAAAAABAAEAPkAAACUAwAAAAA=&#10;" strokecolor="#e2dbd2" strokeweight="4pt"/>
              <v:line id="Line 5" o:spid="_x0000_s1030" style="position:absolute;visibility:visible;mso-wrap-style:square" from="1872,0" to="1872,16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3sAAAADbAAAADwAAAGRycy9kb3ducmV2LnhtbERPTYvCMBC9C/sfwix401RBabumIoLi&#10;VV0X9jbbjG2xmdQm2vrvjSDsbR7vcxbL3tTiTq2rLCuYjCMQxLnVFRcKvo+bUQzCeWSNtWVS8CAH&#10;y+xjsMBU2473dD/4QoQQdikqKL1vUildXpJBN7YNceDOtjXoA2wLqVvsQrip5TSK5tJgxaGhxIbW&#10;JeWXw80omG9/1zElq83+uJslf/Z6in9ootTws199gfDU+3/x273TYX4Cr1/CATJ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1Ht7AAAAA2wAAAA8AAAAAAAAAAAAAAAAA&#10;oQIAAGRycy9kb3ducmV2LnhtbFBLBQYAAAAABAAEAPkAAACOAwAAAAA=&#10;" strokecolor="#7f7267" strokeweight=".6pt"/>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29" w:rsidRDefault="003E282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29" w:rsidRDefault="003E282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29" w:rsidRDefault="003E282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29" w:rsidRDefault="003E28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3381"/>
    <w:multiLevelType w:val="hybridMultilevel"/>
    <w:tmpl w:val="622CB90A"/>
    <w:lvl w:ilvl="0" w:tplc="71CC2DE8">
      <w:start w:val="1"/>
      <w:numFmt w:val="bullet"/>
      <w:pStyle w:val="HighlightBulletRed"/>
      <w:lvlText w:val=""/>
      <w:lvlJc w:val="left"/>
      <w:pPr>
        <w:tabs>
          <w:tab w:val="num" w:pos="567"/>
        </w:tabs>
        <w:ind w:left="567" w:hanging="567"/>
      </w:pPr>
      <w:rPr>
        <w:rFonts w:ascii="Wingdings" w:hAnsi="Wingdings" w:hint="default"/>
        <w:color w:val="FF00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1C0584"/>
    <w:multiLevelType w:val="singleLevel"/>
    <w:tmpl w:val="99CCA0BA"/>
    <w:lvl w:ilvl="0">
      <w:start w:val="1"/>
      <w:numFmt w:val="decimal"/>
      <w:pStyle w:val="Tablelistnumber"/>
      <w:lvlText w:val="%1."/>
      <w:lvlJc w:val="left"/>
      <w:pPr>
        <w:tabs>
          <w:tab w:val="num" w:pos="227"/>
        </w:tabs>
        <w:ind w:left="227" w:hanging="227"/>
      </w:pPr>
      <w:rPr>
        <w:rFonts w:cs="Times New Roman" w:hint="default"/>
      </w:rPr>
    </w:lvl>
  </w:abstractNum>
  <w:abstractNum w:abstractNumId="2">
    <w:nsid w:val="0FCD5BE7"/>
    <w:multiLevelType w:val="singleLevel"/>
    <w:tmpl w:val="1ECE39EA"/>
    <w:lvl w:ilvl="0">
      <w:start w:val="1"/>
      <w:numFmt w:val="bullet"/>
      <w:pStyle w:val="KeyPoints"/>
      <w:lvlText w:val=""/>
      <w:lvlJc w:val="left"/>
      <w:pPr>
        <w:tabs>
          <w:tab w:val="num" w:pos="360"/>
        </w:tabs>
        <w:ind w:left="284" w:hanging="284"/>
      </w:pPr>
      <w:rPr>
        <w:rFonts w:ascii="Symbol" w:hAnsi="Symbol" w:hint="default"/>
        <w:b/>
        <w:i w:val="0"/>
        <w:color w:val="808080"/>
      </w:rPr>
    </w:lvl>
  </w:abstractNum>
  <w:abstractNum w:abstractNumId="3">
    <w:nsid w:val="10106066"/>
    <w:multiLevelType w:val="singleLevel"/>
    <w:tmpl w:val="BB50947A"/>
    <w:lvl w:ilvl="0">
      <w:start w:val="1"/>
      <w:numFmt w:val="bullet"/>
      <w:pStyle w:val="ChartListBullet2"/>
      <w:lvlText w:val="–"/>
      <w:lvlJc w:val="left"/>
      <w:pPr>
        <w:tabs>
          <w:tab w:val="num" w:pos="454"/>
        </w:tabs>
        <w:ind w:left="454" w:hanging="227"/>
      </w:pPr>
      <w:rPr>
        <w:rFonts w:ascii="Arial" w:hAnsi="Arial" w:hint="default"/>
        <w:sz w:val="18"/>
      </w:rPr>
    </w:lvl>
  </w:abstractNum>
  <w:abstractNum w:abstractNumId="4">
    <w:nsid w:val="141B01A7"/>
    <w:multiLevelType w:val="singleLevel"/>
    <w:tmpl w:val="065AED62"/>
    <w:lvl w:ilvl="0">
      <w:start w:val="1"/>
      <w:numFmt w:val="decimal"/>
      <w:pStyle w:val="ChartListNumber"/>
      <w:lvlText w:val="%1."/>
      <w:lvlJc w:val="left"/>
      <w:pPr>
        <w:tabs>
          <w:tab w:val="num" w:pos="227"/>
        </w:tabs>
        <w:ind w:left="227" w:hanging="227"/>
      </w:pPr>
      <w:rPr>
        <w:rFonts w:cs="Times New Roman" w:hint="default"/>
      </w:rPr>
    </w:lvl>
  </w:abstractNum>
  <w:abstractNum w:abstractNumId="5">
    <w:nsid w:val="209B02A7"/>
    <w:multiLevelType w:val="singleLevel"/>
    <w:tmpl w:val="A538EF8C"/>
    <w:lvl w:ilvl="0">
      <w:start w:val="1"/>
      <w:numFmt w:val="bullet"/>
      <w:pStyle w:val="ListBullet2"/>
      <w:lvlText w:val="–"/>
      <w:lvlJc w:val="left"/>
      <w:pPr>
        <w:tabs>
          <w:tab w:val="num" w:pos="644"/>
        </w:tabs>
        <w:ind w:left="567" w:hanging="283"/>
      </w:pPr>
      <w:rPr>
        <w:rFonts w:ascii="Garamond" w:hAnsi="Garamond" w:hint="default"/>
        <w:sz w:val="25"/>
      </w:rPr>
    </w:lvl>
  </w:abstractNum>
  <w:abstractNum w:abstractNumId="6">
    <w:nsid w:val="29EB546C"/>
    <w:multiLevelType w:val="multilevel"/>
    <w:tmpl w:val="ADE6FCA2"/>
    <w:lvl w:ilvl="0">
      <w:start w:val="1"/>
      <w:numFmt w:val="decimal"/>
      <w:lvlText w:val="%1"/>
      <w:lvlJc w:val="right"/>
      <w:pPr>
        <w:tabs>
          <w:tab w:val="num" w:pos="0"/>
        </w:tabs>
        <w:ind w:hanging="284"/>
      </w:pPr>
      <w:rPr>
        <w:rFonts w:cs="Times New Roman" w:hint="default"/>
        <w:b/>
        <w:i w:val="0"/>
        <w:color w:val="7F7267"/>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567"/>
        </w:tabs>
        <w:ind w:left="567" w:hanging="567"/>
      </w:pPr>
      <w:rPr>
        <w:rFonts w:cs="Times New Roman" w:hint="default"/>
      </w:rPr>
    </w:lvl>
    <w:lvl w:ilvl="3">
      <w:start w:val="1"/>
      <w:numFmt w:val="none"/>
      <w:lvlRestart w:val="0"/>
      <w:suff w:val="nothing"/>
      <w:lvlText w:val=""/>
      <w:lvlJc w:val="left"/>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lvlText w:val=""/>
      <w:lvlJc w:val="left"/>
      <w:pPr>
        <w:tabs>
          <w:tab w:val="num" w:pos="1152"/>
        </w:tabs>
        <w:ind w:left="1152" w:hanging="1152"/>
      </w:pPr>
      <w:rPr>
        <w:rFonts w:cs="Times New Roman" w:hint="default"/>
      </w:rPr>
    </w:lvl>
    <w:lvl w:ilvl="6">
      <w:start w:val="1"/>
      <w:numFmt w:val="upperLetter"/>
      <w:lvlRestart w:val="0"/>
      <w:lvlText w:val="%7"/>
      <w:lvlJc w:val="right"/>
      <w:pPr>
        <w:tabs>
          <w:tab w:val="num" w:pos="0"/>
        </w:tabs>
        <w:ind w:hanging="284"/>
      </w:pPr>
      <w:rPr>
        <w:rFonts w:cs="Times New Roman" w:hint="default"/>
        <w:b/>
        <w:i w:val="0"/>
        <w:color w:val="7F7267"/>
      </w:rPr>
    </w:lvl>
    <w:lvl w:ilvl="7">
      <w:start w:val="1"/>
      <w:numFmt w:val="decimal"/>
      <w:lvlText w:val="%7.%8"/>
      <w:lvlJc w:val="left"/>
      <w:pPr>
        <w:tabs>
          <w:tab w:val="num" w:pos="720"/>
        </w:tabs>
        <w:ind w:left="397" w:hanging="397"/>
      </w:pPr>
      <w:rPr>
        <w:rFonts w:cs="Times New Roman" w:hint="default"/>
      </w:rPr>
    </w:lvl>
    <w:lvl w:ilvl="8">
      <w:start w:val="1"/>
      <w:numFmt w:val="decimal"/>
      <w:lvlText w:val="%7.%8.%9"/>
      <w:lvlJc w:val="left"/>
      <w:pPr>
        <w:tabs>
          <w:tab w:val="num" w:pos="1080"/>
        </w:tabs>
        <w:ind w:left="567" w:hanging="567"/>
      </w:pPr>
      <w:rPr>
        <w:rFonts w:cs="Times New Roman" w:hint="default"/>
      </w:rPr>
    </w:lvl>
  </w:abstractNum>
  <w:abstractNum w:abstractNumId="7">
    <w:nsid w:val="2B953D92"/>
    <w:multiLevelType w:val="singleLevel"/>
    <w:tmpl w:val="485C60EC"/>
    <w:lvl w:ilvl="0">
      <w:start w:val="1"/>
      <w:numFmt w:val="bullet"/>
      <w:pStyle w:val="Tablelistbullet"/>
      <w:lvlText w:val="•"/>
      <w:lvlJc w:val="left"/>
      <w:pPr>
        <w:tabs>
          <w:tab w:val="num" w:pos="227"/>
        </w:tabs>
        <w:ind w:left="227" w:hanging="227"/>
      </w:pPr>
      <w:rPr>
        <w:rFonts w:ascii="Arial" w:hAnsi="Arial" w:hint="default"/>
      </w:rPr>
    </w:lvl>
  </w:abstractNum>
  <w:abstractNum w:abstractNumId="8">
    <w:nsid w:val="2D8502EA"/>
    <w:multiLevelType w:val="singleLevel"/>
    <w:tmpl w:val="C3760A7E"/>
    <w:lvl w:ilvl="0">
      <w:start w:val="1"/>
      <w:numFmt w:val="decimal"/>
      <w:pStyle w:val="BoxListNumber"/>
      <w:lvlText w:val="%1"/>
      <w:lvlJc w:val="left"/>
      <w:pPr>
        <w:tabs>
          <w:tab w:val="num" w:pos="445"/>
        </w:tabs>
        <w:ind w:left="369" w:hanging="284"/>
      </w:pPr>
      <w:rPr>
        <w:rFonts w:cs="Times New Roman" w:hint="default"/>
      </w:rPr>
    </w:lvl>
  </w:abstractNum>
  <w:abstractNum w:abstractNumId="9">
    <w:nsid w:val="38667170"/>
    <w:multiLevelType w:val="singleLevel"/>
    <w:tmpl w:val="6AEC5FEE"/>
    <w:lvl w:ilvl="0">
      <w:start w:val="1"/>
      <w:numFmt w:val="bullet"/>
      <w:pStyle w:val="ListBullet"/>
      <w:lvlText w:val=""/>
      <w:lvlJc w:val="left"/>
      <w:pPr>
        <w:ind w:left="360" w:hanging="360"/>
      </w:pPr>
      <w:rPr>
        <w:rFonts w:ascii="Wingdings" w:hAnsi="Wingdings" w:hint="default"/>
        <w:sz w:val="18"/>
      </w:rPr>
    </w:lvl>
  </w:abstractNum>
  <w:abstractNum w:abstractNumId="10">
    <w:nsid w:val="399A0F42"/>
    <w:multiLevelType w:val="singleLevel"/>
    <w:tmpl w:val="601EE8BE"/>
    <w:lvl w:ilvl="0">
      <w:start w:val="1"/>
      <w:numFmt w:val="decimal"/>
      <w:pStyle w:val="Equation"/>
      <w:lvlText w:val="(%1)"/>
      <w:lvlJc w:val="left"/>
      <w:pPr>
        <w:tabs>
          <w:tab w:val="num" w:pos="567"/>
        </w:tabs>
        <w:ind w:left="567" w:hanging="567"/>
      </w:pPr>
      <w:rPr>
        <w:rFonts w:cs="Times New Roman"/>
      </w:rPr>
    </w:lvl>
  </w:abstractNum>
  <w:abstractNum w:abstractNumId="11">
    <w:nsid w:val="3B5B56F5"/>
    <w:multiLevelType w:val="hybridMultilevel"/>
    <w:tmpl w:val="687A744C"/>
    <w:lvl w:ilvl="0" w:tplc="FFFFFFFF">
      <w:start w:val="1"/>
      <w:numFmt w:val="bullet"/>
      <w:pStyle w:val="ChartListBullet"/>
      <w:lvlText w:val="•"/>
      <w:lvlJc w:val="left"/>
      <w:pPr>
        <w:tabs>
          <w:tab w:val="num" w:pos="227"/>
        </w:tabs>
        <w:ind w:left="227" w:hanging="227"/>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F706E5D"/>
    <w:multiLevelType w:val="multilevel"/>
    <w:tmpl w:val="613A6D9C"/>
    <w:lvl w:ilvl="0">
      <w:start w:val="1"/>
      <w:numFmt w:val="decimal"/>
      <w:pStyle w:val="Heading1"/>
      <w:lvlText w:val="%1"/>
      <w:lvlJc w:val="left"/>
      <w:pPr>
        <w:tabs>
          <w:tab w:val="num" w:pos="567"/>
        </w:tabs>
        <w:ind w:left="567" w:hanging="567"/>
      </w:pPr>
      <w:rPr>
        <w:rFonts w:cs="Times New Roman" w:hint="default"/>
        <w:b/>
        <w:i w:val="0"/>
        <w:color w:val="808080"/>
      </w:rPr>
    </w:lvl>
    <w:lvl w:ilvl="1">
      <w:start w:val="1"/>
      <w:numFmt w:val="decimal"/>
      <w:pStyle w:val="Heading2"/>
      <w:lvlText w:val="%1.%2"/>
      <w:lvlJc w:val="left"/>
      <w:pPr>
        <w:tabs>
          <w:tab w:val="num" w:pos="567"/>
        </w:tabs>
        <w:ind w:left="567" w:hanging="567"/>
      </w:pPr>
      <w:rPr>
        <w:rFonts w:cs="Times New Roman" w:hint="default"/>
      </w:rPr>
    </w:lvl>
    <w:lvl w:ilvl="2">
      <w:start w:val="1"/>
      <w:numFmt w:val="decimal"/>
      <w:pStyle w:val="Heading3"/>
      <w:lvlText w:val="%1.%2.%3"/>
      <w:lvlJc w:val="left"/>
      <w:pPr>
        <w:tabs>
          <w:tab w:val="num" w:pos="567"/>
        </w:tabs>
        <w:ind w:left="567" w:hanging="567"/>
      </w:pPr>
      <w:rPr>
        <w:rFonts w:cs="Times New Roman" w:hint="default"/>
      </w:rPr>
    </w:lvl>
    <w:lvl w:ilvl="3">
      <w:start w:val="1"/>
      <w:numFmt w:val="none"/>
      <w:pStyle w:val="Heading4"/>
      <w:suff w:val="nothing"/>
      <w:lvlText w:val=""/>
      <w:lvlJc w:val="left"/>
      <w:pPr>
        <w:ind w:left="284"/>
      </w:pPr>
      <w:rPr>
        <w:rFonts w:cs="Times New Roman" w:hint="default"/>
      </w:rPr>
    </w:lvl>
    <w:lvl w:ilvl="4">
      <w:start w:val="1"/>
      <w:numFmt w:val="none"/>
      <w:pStyle w:val="Heading5"/>
      <w:suff w:val="nothing"/>
      <w:lvlText w:val=""/>
      <w:lvlJc w:val="left"/>
      <w:pPr>
        <w:ind w:left="284"/>
      </w:pPr>
      <w:rPr>
        <w:rFonts w:cs="Times New Roman" w:hint="default"/>
      </w:rPr>
    </w:lvl>
    <w:lvl w:ilvl="5">
      <w:start w:val="1"/>
      <w:numFmt w:val="none"/>
      <w:lvlText w:val=""/>
      <w:lvlJc w:val="left"/>
      <w:pPr>
        <w:tabs>
          <w:tab w:val="num" w:pos="1436"/>
        </w:tabs>
        <w:ind w:left="1436" w:hanging="1152"/>
      </w:pPr>
      <w:rPr>
        <w:rFonts w:cs="Times New Roman" w:hint="default"/>
      </w:rPr>
    </w:lvl>
    <w:lvl w:ilvl="6">
      <w:start w:val="1"/>
      <w:numFmt w:val="upperLetter"/>
      <w:pStyle w:val="Heading7"/>
      <w:lvlText w:val="%7"/>
      <w:lvlJc w:val="left"/>
      <w:pPr>
        <w:tabs>
          <w:tab w:val="num" w:pos="567"/>
        </w:tabs>
        <w:ind w:left="567" w:hanging="567"/>
      </w:pPr>
      <w:rPr>
        <w:rFonts w:cs="Times New Roman" w:hint="default"/>
        <w:color w:val="808080"/>
      </w:rPr>
    </w:lvl>
    <w:lvl w:ilvl="7">
      <w:start w:val="1"/>
      <w:numFmt w:val="decimal"/>
      <w:pStyle w:val="Heading8"/>
      <w:lvlText w:val="%7.%8"/>
      <w:lvlJc w:val="left"/>
      <w:pPr>
        <w:tabs>
          <w:tab w:val="num" w:pos="1004"/>
        </w:tabs>
        <w:ind w:left="681" w:hanging="397"/>
      </w:pPr>
      <w:rPr>
        <w:rFonts w:cs="Times New Roman" w:hint="default"/>
      </w:rPr>
    </w:lvl>
    <w:lvl w:ilvl="8">
      <w:start w:val="1"/>
      <w:numFmt w:val="decimal"/>
      <w:pStyle w:val="Heading9"/>
      <w:lvlText w:val="%7.%8.%9"/>
      <w:lvlJc w:val="left"/>
      <w:pPr>
        <w:tabs>
          <w:tab w:val="num" w:pos="1364"/>
        </w:tabs>
        <w:ind w:left="851" w:hanging="567"/>
      </w:pPr>
      <w:rPr>
        <w:rFonts w:cs="Times New Roman" w:hint="default"/>
      </w:rPr>
    </w:lvl>
  </w:abstractNum>
  <w:abstractNum w:abstractNumId="13">
    <w:nsid w:val="4811070C"/>
    <w:multiLevelType w:val="singleLevel"/>
    <w:tmpl w:val="8CA6607A"/>
    <w:lvl w:ilvl="0">
      <w:start w:val="1"/>
      <w:numFmt w:val="bullet"/>
      <w:pStyle w:val="Tablelistbullet2"/>
      <w:lvlText w:val="–"/>
      <w:lvlJc w:val="left"/>
      <w:pPr>
        <w:tabs>
          <w:tab w:val="num" w:pos="454"/>
        </w:tabs>
        <w:ind w:left="454" w:hanging="227"/>
      </w:pPr>
      <w:rPr>
        <w:rFonts w:ascii="Arial" w:hAnsi="Arial" w:hint="default"/>
      </w:rPr>
    </w:lvl>
  </w:abstractNum>
  <w:abstractNum w:abstractNumId="14">
    <w:nsid w:val="51FA393B"/>
    <w:multiLevelType w:val="hybridMultilevel"/>
    <w:tmpl w:val="7F24171A"/>
    <w:lvl w:ilvl="0" w:tplc="A3162952">
      <w:start w:val="1"/>
      <w:numFmt w:val="bullet"/>
      <w:pStyle w:val="HighlightBulletGreen"/>
      <w:lvlText w:val=""/>
      <w:lvlJc w:val="left"/>
      <w:pPr>
        <w:tabs>
          <w:tab w:val="num" w:pos="567"/>
        </w:tabs>
        <w:ind w:left="567" w:hanging="567"/>
      </w:pPr>
      <w:rPr>
        <w:rFonts w:ascii="Wingdings" w:hAnsi="Wingdings" w:hint="default"/>
        <w:color w:val="00DE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71F6F56"/>
    <w:multiLevelType w:val="singleLevel"/>
    <w:tmpl w:val="6A9A32F6"/>
    <w:lvl w:ilvl="0">
      <w:start w:val="1"/>
      <w:numFmt w:val="bullet"/>
      <w:pStyle w:val="BoxListBullet"/>
      <w:lvlText w:val="&gt;"/>
      <w:lvlJc w:val="left"/>
      <w:pPr>
        <w:tabs>
          <w:tab w:val="num" w:pos="445"/>
        </w:tabs>
        <w:ind w:left="369" w:hanging="284"/>
      </w:pPr>
      <w:rPr>
        <w:rFonts w:ascii="Symbol" w:hAnsi="Symbol" w:hint="default"/>
        <w:sz w:val="18"/>
      </w:rPr>
    </w:lvl>
  </w:abstractNum>
  <w:abstractNum w:abstractNumId="16">
    <w:nsid w:val="6C72215E"/>
    <w:multiLevelType w:val="singleLevel"/>
    <w:tmpl w:val="CE8A257C"/>
    <w:lvl w:ilvl="0">
      <w:numFmt w:val="bullet"/>
      <w:pStyle w:val="BoxListBullet2"/>
      <w:lvlText w:val="–"/>
      <w:lvlJc w:val="left"/>
      <w:pPr>
        <w:tabs>
          <w:tab w:val="num" w:pos="729"/>
        </w:tabs>
        <w:ind w:left="652" w:hanging="283"/>
      </w:pPr>
      <w:rPr>
        <w:rFonts w:ascii="Arial" w:hAnsi="Arial" w:hint="default"/>
      </w:rPr>
    </w:lvl>
  </w:abstractNum>
  <w:abstractNum w:abstractNumId="17">
    <w:nsid w:val="6CD273EF"/>
    <w:multiLevelType w:val="hybridMultilevel"/>
    <w:tmpl w:val="C98215D4"/>
    <w:lvl w:ilvl="0" w:tplc="74FAF788">
      <w:start w:val="1"/>
      <w:numFmt w:val="bullet"/>
      <w:pStyle w:val="HighlightBulletOrange"/>
      <w:lvlText w:val=""/>
      <w:lvlJc w:val="left"/>
      <w:pPr>
        <w:tabs>
          <w:tab w:val="num" w:pos="567"/>
        </w:tabs>
        <w:ind w:left="567" w:hanging="567"/>
      </w:pPr>
      <w:rPr>
        <w:rFonts w:ascii="Wingdings" w:hAnsi="Wingdings" w:hint="default"/>
        <w:color w:val="FF8A3B"/>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4D01F91"/>
    <w:multiLevelType w:val="singleLevel"/>
    <w:tmpl w:val="9302296E"/>
    <w:lvl w:ilvl="0">
      <w:start w:val="1"/>
      <w:numFmt w:val="decimal"/>
      <w:pStyle w:val="ListNumber"/>
      <w:lvlText w:val="%1"/>
      <w:lvlJc w:val="left"/>
      <w:pPr>
        <w:tabs>
          <w:tab w:val="num" w:pos="360"/>
        </w:tabs>
        <w:ind w:left="284" w:hanging="284"/>
      </w:pPr>
      <w:rPr>
        <w:rFonts w:cs="Times New Roman"/>
      </w:rPr>
    </w:lvl>
  </w:abstractNum>
  <w:num w:numId="1">
    <w:abstractNumId w:val="5"/>
  </w:num>
  <w:num w:numId="2">
    <w:abstractNumId w:val="2"/>
  </w:num>
  <w:num w:numId="3">
    <w:abstractNumId w:val="9"/>
  </w:num>
  <w:num w:numId="4">
    <w:abstractNumId w:val="18"/>
  </w:num>
  <w:num w:numId="5">
    <w:abstractNumId w:val="7"/>
  </w:num>
  <w:num w:numId="6">
    <w:abstractNumId w:val="13"/>
  </w:num>
  <w:num w:numId="7">
    <w:abstractNumId w:val="1"/>
  </w:num>
  <w:num w:numId="8">
    <w:abstractNumId w:val="10"/>
  </w:num>
  <w:num w:numId="9">
    <w:abstractNumId w:val="15"/>
  </w:num>
  <w:num w:numId="10">
    <w:abstractNumId w:val="16"/>
  </w:num>
  <w:num w:numId="11">
    <w:abstractNumId w:val="8"/>
  </w:num>
  <w:num w:numId="12">
    <w:abstractNumId w:val="3"/>
  </w:num>
  <w:num w:numId="13">
    <w:abstractNumId w:val="4"/>
  </w:num>
  <w:num w:numId="14">
    <w:abstractNumId w:val="11"/>
  </w:num>
  <w:num w:numId="15">
    <w:abstractNumId w:val="12"/>
  </w:num>
  <w:num w:numId="16">
    <w:abstractNumId w:val="6"/>
  </w:num>
  <w:num w:numId="17">
    <w:abstractNumId w:val="17"/>
  </w:num>
  <w:num w:numId="18">
    <w:abstractNumId w:val="14"/>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138"/>
    <w:rsid w:val="000156B3"/>
    <w:rsid w:val="00021B0D"/>
    <w:rsid w:val="00050BBD"/>
    <w:rsid w:val="00054674"/>
    <w:rsid w:val="00054734"/>
    <w:rsid w:val="00057C94"/>
    <w:rsid w:val="00061AAA"/>
    <w:rsid w:val="00065EC2"/>
    <w:rsid w:val="000973BD"/>
    <w:rsid w:val="000B7F22"/>
    <w:rsid w:val="000D0E05"/>
    <w:rsid w:val="000E02BC"/>
    <w:rsid w:val="001153F5"/>
    <w:rsid w:val="00123986"/>
    <w:rsid w:val="0013272A"/>
    <w:rsid w:val="00152DFC"/>
    <w:rsid w:val="00157BB7"/>
    <w:rsid w:val="0018310B"/>
    <w:rsid w:val="0019463D"/>
    <w:rsid w:val="00194F6B"/>
    <w:rsid w:val="00196E6C"/>
    <w:rsid w:val="001B3F3C"/>
    <w:rsid w:val="001E74BE"/>
    <w:rsid w:val="001F1971"/>
    <w:rsid w:val="00201FC4"/>
    <w:rsid w:val="00206490"/>
    <w:rsid w:val="00220D35"/>
    <w:rsid w:val="002338D7"/>
    <w:rsid w:val="00243DB3"/>
    <w:rsid w:val="002539E3"/>
    <w:rsid w:val="00261255"/>
    <w:rsid w:val="00265FA5"/>
    <w:rsid w:val="00271138"/>
    <w:rsid w:val="00272502"/>
    <w:rsid w:val="00274F0B"/>
    <w:rsid w:val="00276FAD"/>
    <w:rsid w:val="00284D80"/>
    <w:rsid w:val="002B126E"/>
    <w:rsid w:val="002C2DFC"/>
    <w:rsid w:val="002C4E3D"/>
    <w:rsid w:val="002D67F1"/>
    <w:rsid w:val="002D7454"/>
    <w:rsid w:val="002E5E16"/>
    <w:rsid w:val="002F20F8"/>
    <w:rsid w:val="002F27A6"/>
    <w:rsid w:val="00303D5D"/>
    <w:rsid w:val="00307455"/>
    <w:rsid w:val="00320BA0"/>
    <w:rsid w:val="00322280"/>
    <w:rsid w:val="00326B4B"/>
    <w:rsid w:val="00351D39"/>
    <w:rsid w:val="00352CDC"/>
    <w:rsid w:val="00353733"/>
    <w:rsid w:val="003553B5"/>
    <w:rsid w:val="00361D51"/>
    <w:rsid w:val="0037044D"/>
    <w:rsid w:val="00371135"/>
    <w:rsid w:val="00387B58"/>
    <w:rsid w:val="00390F5E"/>
    <w:rsid w:val="003A4116"/>
    <w:rsid w:val="003D1A81"/>
    <w:rsid w:val="003D69E7"/>
    <w:rsid w:val="003E1D50"/>
    <w:rsid w:val="003E2829"/>
    <w:rsid w:val="003F04AF"/>
    <w:rsid w:val="003F4337"/>
    <w:rsid w:val="00407C8F"/>
    <w:rsid w:val="00422682"/>
    <w:rsid w:val="0042678C"/>
    <w:rsid w:val="00433640"/>
    <w:rsid w:val="00436356"/>
    <w:rsid w:val="00463A2D"/>
    <w:rsid w:val="00474183"/>
    <w:rsid w:val="00476A70"/>
    <w:rsid w:val="004808EA"/>
    <w:rsid w:val="004979BF"/>
    <w:rsid w:val="004A5AC6"/>
    <w:rsid w:val="004B4FBE"/>
    <w:rsid w:val="004B5CD1"/>
    <w:rsid w:val="004E48B2"/>
    <w:rsid w:val="004F085F"/>
    <w:rsid w:val="004F5798"/>
    <w:rsid w:val="00500B0A"/>
    <w:rsid w:val="005047B7"/>
    <w:rsid w:val="00510015"/>
    <w:rsid w:val="00513461"/>
    <w:rsid w:val="00516DD8"/>
    <w:rsid w:val="00535B1A"/>
    <w:rsid w:val="00562C50"/>
    <w:rsid w:val="00563ECF"/>
    <w:rsid w:val="00581506"/>
    <w:rsid w:val="00590273"/>
    <w:rsid w:val="005A124B"/>
    <w:rsid w:val="005B0E98"/>
    <w:rsid w:val="005C450B"/>
    <w:rsid w:val="005D1FBF"/>
    <w:rsid w:val="005D5EE9"/>
    <w:rsid w:val="005E1475"/>
    <w:rsid w:val="005F30BC"/>
    <w:rsid w:val="00607455"/>
    <w:rsid w:val="00610EDF"/>
    <w:rsid w:val="006112CC"/>
    <w:rsid w:val="0061303E"/>
    <w:rsid w:val="00627832"/>
    <w:rsid w:val="00630A17"/>
    <w:rsid w:val="00636A0E"/>
    <w:rsid w:val="006442A6"/>
    <w:rsid w:val="0064470D"/>
    <w:rsid w:val="00656CA4"/>
    <w:rsid w:val="006947D1"/>
    <w:rsid w:val="00696ED4"/>
    <w:rsid w:val="006B75E4"/>
    <w:rsid w:val="006D3E5D"/>
    <w:rsid w:val="006D5BC0"/>
    <w:rsid w:val="006F4CE9"/>
    <w:rsid w:val="00731A30"/>
    <w:rsid w:val="007329B1"/>
    <w:rsid w:val="00737DA0"/>
    <w:rsid w:val="0074593E"/>
    <w:rsid w:val="007839A4"/>
    <w:rsid w:val="00786A4C"/>
    <w:rsid w:val="007929E3"/>
    <w:rsid w:val="0079536D"/>
    <w:rsid w:val="007B0111"/>
    <w:rsid w:val="007B77F4"/>
    <w:rsid w:val="007D0CCC"/>
    <w:rsid w:val="007D5A60"/>
    <w:rsid w:val="0080673D"/>
    <w:rsid w:val="008142E3"/>
    <w:rsid w:val="008151A7"/>
    <w:rsid w:val="00816EA9"/>
    <w:rsid w:val="008247C0"/>
    <w:rsid w:val="00836D31"/>
    <w:rsid w:val="00841C6C"/>
    <w:rsid w:val="008465CA"/>
    <w:rsid w:val="00870A9D"/>
    <w:rsid w:val="00870AB6"/>
    <w:rsid w:val="00873E94"/>
    <w:rsid w:val="00873F59"/>
    <w:rsid w:val="008A4E98"/>
    <w:rsid w:val="008C41A5"/>
    <w:rsid w:val="008C759A"/>
    <w:rsid w:val="008D14B5"/>
    <w:rsid w:val="008E047F"/>
    <w:rsid w:val="008F6BC2"/>
    <w:rsid w:val="009046CC"/>
    <w:rsid w:val="009062AD"/>
    <w:rsid w:val="009415A2"/>
    <w:rsid w:val="00941D2B"/>
    <w:rsid w:val="0094200B"/>
    <w:rsid w:val="00943BE4"/>
    <w:rsid w:val="009443F6"/>
    <w:rsid w:val="00974B73"/>
    <w:rsid w:val="00983392"/>
    <w:rsid w:val="00983D31"/>
    <w:rsid w:val="009A5830"/>
    <w:rsid w:val="009B0868"/>
    <w:rsid w:val="009B2ED4"/>
    <w:rsid w:val="009C16F0"/>
    <w:rsid w:val="009C241D"/>
    <w:rsid w:val="009D20AC"/>
    <w:rsid w:val="009D2C88"/>
    <w:rsid w:val="009D67B3"/>
    <w:rsid w:val="009D6A1E"/>
    <w:rsid w:val="009F1E56"/>
    <w:rsid w:val="009F2582"/>
    <w:rsid w:val="009F66F5"/>
    <w:rsid w:val="00A01CAF"/>
    <w:rsid w:val="00A103ED"/>
    <w:rsid w:val="00A2649F"/>
    <w:rsid w:val="00A41D57"/>
    <w:rsid w:val="00A45378"/>
    <w:rsid w:val="00A45DCB"/>
    <w:rsid w:val="00A638C8"/>
    <w:rsid w:val="00A663FA"/>
    <w:rsid w:val="00A70519"/>
    <w:rsid w:val="00A70D6A"/>
    <w:rsid w:val="00A768AD"/>
    <w:rsid w:val="00A84091"/>
    <w:rsid w:val="00A93463"/>
    <w:rsid w:val="00AB46E4"/>
    <w:rsid w:val="00AD72CD"/>
    <w:rsid w:val="00AE52BA"/>
    <w:rsid w:val="00AF3082"/>
    <w:rsid w:val="00B03B9F"/>
    <w:rsid w:val="00B32C85"/>
    <w:rsid w:val="00B4002B"/>
    <w:rsid w:val="00B66DDE"/>
    <w:rsid w:val="00B75D58"/>
    <w:rsid w:val="00B80978"/>
    <w:rsid w:val="00B863BF"/>
    <w:rsid w:val="00B921EB"/>
    <w:rsid w:val="00B96389"/>
    <w:rsid w:val="00B96577"/>
    <w:rsid w:val="00BA4E5E"/>
    <w:rsid w:val="00BB2DD8"/>
    <w:rsid w:val="00BD5A9F"/>
    <w:rsid w:val="00BD6D48"/>
    <w:rsid w:val="00BE23BE"/>
    <w:rsid w:val="00BE4655"/>
    <w:rsid w:val="00C1522D"/>
    <w:rsid w:val="00C2382D"/>
    <w:rsid w:val="00C25219"/>
    <w:rsid w:val="00C31DF9"/>
    <w:rsid w:val="00C32EE7"/>
    <w:rsid w:val="00C409B9"/>
    <w:rsid w:val="00C4492D"/>
    <w:rsid w:val="00C50C91"/>
    <w:rsid w:val="00C5507E"/>
    <w:rsid w:val="00C73792"/>
    <w:rsid w:val="00C740B1"/>
    <w:rsid w:val="00C762EF"/>
    <w:rsid w:val="00C76680"/>
    <w:rsid w:val="00C87A49"/>
    <w:rsid w:val="00CB1B1F"/>
    <w:rsid w:val="00CB55CF"/>
    <w:rsid w:val="00CC0120"/>
    <w:rsid w:val="00CD2775"/>
    <w:rsid w:val="00CD2BD3"/>
    <w:rsid w:val="00CE233F"/>
    <w:rsid w:val="00CE2D87"/>
    <w:rsid w:val="00CE6991"/>
    <w:rsid w:val="00CF0CE7"/>
    <w:rsid w:val="00CF3F3F"/>
    <w:rsid w:val="00D0329E"/>
    <w:rsid w:val="00D05DEE"/>
    <w:rsid w:val="00D07A27"/>
    <w:rsid w:val="00D20F19"/>
    <w:rsid w:val="00D22DF9"/>
    <w:rsid w:val="00D42462"/>
    <w:rsid w:val="00D51F29"/>
    <w:rsid w:val="00D825D5"/>
    <w:rsid w:val="00D82B98"/>
    <w:rsid w:val="00DA42AA"/>
    <w:rsid w:val="00DB1AE9"/>
    <w:rsid w:val="00DC3CA1"/>
    <w:rsid w:val="00DC4714"/>
    <w:rsid w:val="00DC4B8B"/>
    <w:rsid w:val="00DC5024"/>
    <w:rsid w:val="00DC6501"/>
    <w:rsid w:val="00DE1970"/>
    <w:rsid w:val="00DE36A0"/>
    <w:rsid w:val="00DF7C7B"/>
    <w:rsid w:val="00E21473"/>
    <w:rsid w:val="00E24C6A"/>
    <w:rsid w:val="00E64FF7"/>
    <w:rsid w:val="00E71D5C"/>
    <w:rsid w:val="00E72FF8"/>
    <w:rsid w:val="00E80612"/>
    <w:rsid w:val="00EC0E3C"/>
    <w:rsid w:val="00EF463B"/>
    <w:rsid w:val="00F0526B"/>
    <w:rsid w:val="00F05A9B"/>
    <w:rsid w:val="00F10105"/>
    <w:rsid w:val="00F14815"/>
    <w:rsid w:val="00F169EE"/>
    <w:rsid w:val="00F22D0E"/>
    <w:rsid w:val="00F2448E"/>
    <w:rsid w:val="00F429D1"/>
    <w:rsid w:val="00F73EC5"/>
    <w:rsid w:val="00F7770F"/>
    <w:rsid w:val="00F9050C"/>
    <w:rsid w:val="00F92251"/>
    <w:rsid w:val="00FA45A2"/>
    <w:rsid w:val="00FB3ADE"/>
    <w:rsid w:val="00FC198C"/>
    <w:rsid w:val="00FF670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26E"/>
    <w:pPr>
      <w:spacing w:after="0" w:line="240" w:lineRule="auto"/>
    </w:pPr>
    <w:rPr>
      <w:sz w:val="20"/>
      <w:szCs w:val="20"/>
      <w:lang w:val="en-AU" w:eastAsia="en-AU"/>
    </w:rPr>
  </w:style>
  <w:style w:type="paragraph" w:styleId="Heading1">
    <w:name w:val="heading 1"/>
    <w:basedOn w:val="Normal"/>
    <w:next w:val="BodyText"/>
    <w:link w:val="Heading1Char"/>
    <w:uiPriority w:val="99"/>
    <w:qFormat/>
    <w:rsid w:val="00054674"/>
    <w:pPr>
      <w:keepNext/>
      <w:numPr>
        <w:numId w:val="15"/>
      </w:numPr>
      <w:tabs>
        <w:tab w:val="clear" w:pos="567"/>
        <w:tab w:val="num" w:pos="0"/>
      </w:tabs>
      <w:spacing w:before="284" w:after="180" w:line="600" w:lineRule="exact"/>
      <w:ind w:left="0" w:hanging="284"/>
      <w:outlineLvl w:val="0"/>
    </w:pPr>
    <w:rPr>
      <w:rFonts w:ascii="Arial Narrow" w:hAnsi="Arial Narrow"/>
      <w:kern w:val="28"/>
      <w:sz w:val="40"/>
    </w:rPr>
  </w:style>
  <w:style w:type="paragraph" w:styleId="Heading2">
    <w:name w:val="heading 2"/>
    <w:basedOn w:val="Normal"/>
    <w:next w:val="BodyText"/>
    <w:link w:val="Heading2Char"/>
    <w:uiPriority w:val="99"/>
    <w:qFormat/>
    <w:rsid w:val="00196E6C"/>
    <w:pPr>
      <w:keepNext/>
      <w:numPr>
        <w:ilvl w:val="1"/>
        <w:numId w:val="15"/>
      </w:numPr>
      <w:spacing w:before="480" w:line="280" w:lineRule="exact"/>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054674"/>
    <w:pPr>
      <w:keepNext/>
      <w:numPr>
        <w:ilvl w:val="2"/>
        <w:numId w:val="15"/>
      </w:numPr>
      <w:spacing w:before="360" w:line="260" w:lineRule="exact"/>
      <w:outlineLvl w:val="2"/>
    </w:pPr>
    <w:rPr>
      <w:rFonts w:ascii="Arial Narrow" w:hAnsi="Arial Narrow"/>
      <w:caps/>
    </w:rPr>
  </w:style>
  <w:style w:type="paragraph" w:styleId="Heading4">
    <w:name w:val="heading 4"/>
    <w:basedOn w:val="BodyText"/>
    <w:next w:val="BodyText"/>
    <w:link w:val="Heading4Char"/>
    <w:uiPriority w:val="99"/>
    <w:qFormat/>
    <w:rsid w:val="00054674"/>
    <w:pPr>
      <w:keepNext/>
      <w:numPr>
        <w:ilvl w:val="3"/>
        <w:numId w:val="15"/>
      </w:numPr>
      <w:spacing w:before="360" w:line="300" w:lineRule="exact"/>
      <w:ind w:left="0"/>
      <w:outlineLvl w:val="3"/>
    </w:pPr>
    <w:rPr>
      <w:b/>
    </w:rPr>
  </w:style>
  <w:style w:type="paragraph" w:styleId="Heading5">
    <w:name w:val="heading 5"/>
    <w:basedOn w:val="Heading4"/>
    <w:next w:val="BodyText"/>
    <w:link w:val="Heading5Char"/>
    <w:uiPriority w:val="99"/>
    <w:qFormat/>
    <w:rsid w:val="00054674"/>
    <w:pPr>
      <w:numPr>
        <w:ilvl w:val="4"/>
      </w:numPr>
      <w:ind w:left="0"/>
      <w:outlineLvl w:val="4"/>
    </w:pPr>
    <w:rPr>
      <w:b w:val="0"/>
      <w:i/>
    </w:rPr>
  </w:style>
  <w:style w:type="paragraph" w:styleId="Heading7">
    <w:name w:val="heading 7"/>
    <w:basedOn w:val="Normal"/>
    <w:next w:val="BodyText"/>
    <w:link w:val="Heading7Char"/>
    <w:uiPriority w:val="99"/>
    <w:qFormat/>
    <w:rsid w:val="00054674"/>
    <w:pPr>
      <w:keepNext/>
      <w:numPr>
        <w:ilvl w:val="6"/>
        <w:numId w:val="15"/>
      </w:numPr>
      <w:tabs>
        <w:tab w:val="clear" w:pos="567"/>
        <w:tab w:val="num" w:pos="0"/>
      </w:tabs>
      <w:spacing w:before="284" w:after="180" w:line="600" w:lineRule="exact"/>
      <w:ind w:left="0" w:hanging="284"/>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15"/>
      </w:numPr>
      <w:tabs>
        <w:tab w:val="clear" w:pos="1004"/>
        <w:tab w:val="left" w:pos="397"/>
        <w:tab w:val="num" w:pos="720"/>
      </w:tabs>
      <w:spacing w:before="480" w:line="280" w:lineRule="exact"/>
      <w:ind w:left="397"/>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15"/>
      </w:numPr>
      <w:tabs>
        <w:tab w:val="clear" w:pos="1364"/>
        <w:tab w:val="num" w:pos="1080"/>
      </w:tabs>
      <w:spacing w:before="360" w:line="260" w:lineRule="exact"/>
      <w:ind w:left="567"/>
      <w:outlineLvl w:val="8"/>
    </w:pPr>
    <w:rPr>
      <w:rFonts w:ascii="Arial Narrow" w:hAnsi="Arial Narrow"/>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674"/>
    <w:rPr>
      <w:rFonts w:ascii="Arial Narrow" w:hAnsi="Arial Narrow"/>
      <w:kern w:val="28"/>
      <w:sz w:val="40"/>
      <w:szCs w:val="20"/>
      <w:lang w:val="en-AU" w:eastAsia="en-AU"/>
    </w:rPr>
  </w:style>
  <w:style w:type="character" w:customStyle="1" w:styleId="Heading2Char">
    <w:name w:val="Heading 2 Char"/>
    <w:basedOn w:val="DefaultParagraphFont"/>
    <w:link w:val="Heading2"/>
    <w:uiPriority w:val="99"/>
    <w:rPr>
      <w:rFonts w:ascii="Arial Narrow" w:hAnsi="Arial Narrow"/>
      <w:b/>
      <w:caps/>
      <w:color w:val="7F7267"/>
      <w:lang w:val="en-AU" w:eastAsia="en-AU"/>
    </w:rPr>
  </w:style>
  <w:style w:type="character" w:customStyle="1" w:styleId="Heading3Char">
    <w:name w:val="Heading 3 Char"/>
    <w:basedOn w:val="DefaultParagraphFont"/>
    <w:link w:val="Heading3"/>
    <w:uiPriority w:val="99"/>
    <w:rPr>
      <w:rFonts w:ascii="Arial Narrow" w:hAnsi="Arial Narrow"/>
      <w:caps/>
      <w:sz w:val="20"/>
      <w:szCs w:val="20"/>
      <w:lang w:val="en-AU" w:eastAsia="en-AU"/>
    </w:rPr>
  </w:style>
  <w:style w:type="character" w:customStyle="1" w:styleId="Heading4Char">
    <w:name w:val="Heading 4 Char"/>
    <w:basedOn w:val="BodyTextChar"/>
    <w:link w:val="Heading4"/>
    <w:uiPriority w:val="99"/>
    <w:locked/>
    <w:rsid w:val="00CE2D87"/>
    <w:rPr>
      <w:rFonts w:ascii="Garamond" w:hAnsi="Garamond" w:cs="Times New Roman"/>
      <w:b/>
      <w:sz w:val="23"/>
      <w:szCs w:val="23"/>
      <w:lang w:val="en-AU" w:eastAsia="en-AU" w:bidi="ar-SA"/>
    </w:rPr>
  </w:style>
  <w:style w:type="character" w:customStyle="1" w:styleId="Heading5Char">
    <w:name w:val="Heading 5 Char"/>
    <w:basedOn w:val="DefaultParagraphFont"/>
    <w:link w:val="Heading5"/>
    <w:uiPriority w:val="99"/>
    <w:rPr>
      <w:rFonts w:ascii="Garamond" w:hAnsi="Garamond"/>
      <w:i/>
      <w:sz w:val="23"/>
      <w:szCs w:val="23"/>
      <w:lang w:val="en-AU" w:eastAsia="en-AU"/>
    </w:rPr>
  </w:style>
  <w:style w:type="character" w:customStyle="1" w:styleId="Heading7Char">
    <w:name w:val="Heading 7 Char"/>
    <w:basedOn w:val="DefaultParagraphFont"/>
    <w:link w:val="Heading7"/>
    <w:uiPriority w:val="99"/>
    <w:rPr>
      <w:rFonts w:ascii="Arial Narrow" w:hAnsi="Arial Narrow"/>
      <w:sz w:val="40"/>
      <w:szCs w:val="20"/>
      <w:lang w:val="en-AU" w:eastAsia="en-AU"/>
    </w:rPr>
  </w:style>
  <w:style w:type="character" w:customStyle="1" w:styleId="Heading8Char">
    <w:name w:val="Heading 8 Char"/>
    <w:basedOn w:val="DefaultParagraphFont"/>
    <w:link w:val="Heading8"/>
    <w:uiPriority w:val="99"/>
    <w:rPr>
      <w:rFonts w:ascii="Arial Narrow" w:hAnsi="Arial Narrow"/>
      <w:b/>
      <w:caps/>
      <w:szCs w:val="20"/>
      <w:lang w:val="en-AU" w:eastAsia="en-AU"/>
    </w:rPr>
  </w:style>
  <w:style w:type="character" w:customStyle="1" w:styleId="Heading9Char">
    <w:name w:val="Heading 9 Char"/>
    <w:basedOn w:val="DefaultParagraphFont"/>
    <w:link w:val="Heading9"/>
    <w:uiPriority w:val="99"/>
    <w:rPr>
      <w:rFonts w:ascii="Arial Narrow" w:hAnsi="Arial Narrow"/>
      <w:caps/>
      <w:sz w:val="20"/>
      <w:szCs w:val="20"/>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qFormat/>
    <w:rsid w:val="007929E3"/>
    <w:pPr>
      <w:numPr>
        <w:numId w:val="3"/>
      </w:numPr>
      <w:tabs>
        <w:tab w:val="left" w:pos="284"/>
      </w:tabs>
      <w:spacing w:before="80"/>
    </w:p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numPr>
        <w:numId w:val="8"/>
      </w:numPr>
      <w:spacing w:line="320" w:lineRule="atLeast"/>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pPr>
      <w:keepNext/>
      <w:spacing w:before="320" w:after="60" w:line="240" w:lineRule="exact"/>
      <w:ind w:left="907" w:hanging="907"/>
    </w:pPr>
    <w:rPr>
      <w:rFonts w:ascii="Arial Narrow" w:hAnsi="Arial Narrow"/>
      <w:b/>
      <w:caps/>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numPr>
        <w:numId w:val="14"/>
      </w:numPr>
      <w:tabs>
        <w:tab w:val="num" w:pos="454"/>
      </w:tabs>
      <w:spacing w:before="50" w:after="0" w:line="190" w:lineRule="exact"/>
      <w:ind w:left="454"/>
    </w:pPr>
  </w:style>
  <w:style w:type="paragraph" w:customStyle="1" w:styleId="Tablelistbullet">
    <w:name w:val="Table list bullet"/>
    <w:basedOn w:val="Tablebody"/>
    <w:uiPriority w:val="99"/>
    <w:pPr>
      <w:numPr>
        <w:numId w:val="5"/>
      </w:numPr>
      <w:jc w:val="left"/>
    </w:pPr>
  </w:style>
  <w:style w:type="paragraph" w:customStyle="1" w:styleId="Tablebody">
    <w:name w:val="Table body"/>
    <w:basedOn w:val="Normal"/>
    <w:uiPriority w:val="99"/>
    <w:pPr>
      <w:spacing w:before="60" w:after="30" w:line="210" w:lineRule="exact"/>
      <w:jc w:val="right"/>
    </w:pPr>
    <w:rPr>
      <w:rFonts w:ascii="Arial Narrow" w:hAnsi="Arial Narrow"/>
      <w:sz w:val="17"/>
    </w:rPr>
  </w:style>
  <w:style w:type="paragraph" w:styleId="ListBullet2">
    <w:name w:val="List Bullet 2"/>
    <w:basedOn w:val="ListBullet"/>
    <w:uiPriority w:val="99"/>
    <w:rsid w:val="00196E6C"/>
    <w:pPr>
      <w:numPr>
        <w:numId w:val="1"/>
      </w:numPr>
      <w:tabs>
        <w:tab w:val="clear" w:pos="284"/>
        <w:tab w:val="clear" w:pos="644"/>
        <w:tab w:val="left" w:pos="567"/>
      </w:tabs>
      <w:spacing w:before="40"/>
      <w:ind w:left="568" w:hanging="284"/>
    </w:pPr>
  </w:style>
  <w:style w:type="paragraph" w:customStyle="1" w:styleId="ChartListBullet2">
    <w:name w:val="Chart List Bullet 2"/>
    <w:basedOn w:val="ListBullet2"/>
    <w:uiPriority w:val="99"/>
    <w:semiHidden/>
    <w:pPr>
      <w:numPr>
        <w:numId w:val="12"/>
      </w:numPr>
      <w:tabs>
        <w:tab w:val="right" w:pos="454"/>
      </w:tabs>
      <w:spacing w:before="30" w:line="190" w:lineRule="exact"/>
    </w:pPr>
    <w:rPr>
      <w:rFonts w:ascii="Arial Narrow" w:hAnsi="Arial Narrow"/>
      <w:sz w:val="17"/>
    </w:rPr>
  </w:style>
  <w:style w:type="paragraph" w:customStyle="1" w:styleId="ChartListNumber">
    <w:name w:val="Chart List Number"/>
    <w:basedOn w:val="ChartText"/>
    <w:uiPriority w:val="99"/>
    <w:semiHidden/>
    <w:pPr>
      <w:numPr>
        <w:numId w:val="13"/>
      </w:numPr>
      <w:spacing w:before="60"/>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39"/>
    <w:rsid w:val="009B2ED4"/>
    <w:pPr>
      <w:tabs>
        <w:tab w:val="left" w:pos="284"/>
        <w:tab w:val="right" w:pos="7938"/>
      </w:tabs>
      <w:spacing w:before="240" w:line="260" w:lineRule="exact"/>
      <w:ind w:left="284" w:right="567" w:hanging="284"/>
    </w:pPr>
    <w:rPr>
      <w:rFonts w:ascii="Arial Narrow" w:hAnsi="Arial Narrow"/>
      <w:b/>
      <w:caps/>
      <w:sz w:val="20"/>
    </w:rPr>
  </w:style>
  <w:style w:type="paragraph" w:styleId="TOC2">
    <w:name w:val="toc 2"/>
    <w:basedOn w:val="TOC1"/>
    <w:uiPriority w:val="39"/>
    <w:pPr>
      <w:tabs>
        <w:tab w:val="clear" w:pos="284"/>
        <w:tab w:val="left" w:pos="737"/>
      </w:tabs>
      <w:spacing w:before="60"/>
      <w:ind w:left="738" w:hanging="454"/>
    </w:pPr>
    <w:rPr>
      <w:b w:val="0"/>
      <w:caps w:val="0"/>
    </w:rPr>
  </w:style>
  <w:style w:type="paragraph" w:customStyle="1" w:styleId="Heading1nonumber">
    <w:name w:val="Heading 1 (no number)"/>
    <w:basedOn w:val="Heading1"/>
    <w:next w:val="BodyText"/>
    <w:link w:val="Heading1nonumberChar"/>
    <w:uiPriority w:val="99"/>
    <w:semiHidden/>
    <w:rsid w:val="002F20F8"/>
    <w:pPr>
      <w:numPr>
        <w:numId w:val="0"/>
      </w:numPr>
    </w:p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rsid w:val="007D0CCC"/>
    <w:pPr>
      <w:tabs>
        <w:tab w:val="left" w:pos="0"/>
        <w:tab w:val="right" w:pos="7938"/>
        <w:tab w:val="right" w:pos="8448"/>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basedOn w:val="DefaultParagraphFont"/>
    <w:uiPriority w:val="99"/>
    <w:rPr>
      <w:rFonts w:ascii="Arial Narrow" w:hAnsi="Arial Narrow" w:cs="Times New Roman"/>
      <w:position w:val="0"/>
      <w:sz w:val="19"/>
      <w:vertAlign w:val="superscript"/>
    </w:rPr>
  </w:style>
  <w:style w:type="paragraph" w:styleId="FootnoteText">
    <w:name w:val="footnote text"/>
    <w:basedOn w:val="BodyText"/>
    <w:link w:val="FootnoteTextChar"/>
    <w:uiPriority w:val="99"/>
    <w:rsid w:val="0074593E"/>
    <w:pPr>
      <w:tabs>
        <w:tab w:val="left" w:pos="284"/>
      </w:tabs>
      <w:spacing w:before="60" w:line="200" w:lineRule="atLeast"/>
      <w:ind w:left="227" w:hanging="227"/>
    </w:pPr>
    <w:rPr>
      <w:rFonts w:ascii="Arial Narrow" w:hAnsi="Arial Narrow"/>
      <w:sz w:val="16"/>
      <w:szCs w:val="16"/>
    </w:rPr>
  </w:style>
  <w:style w:type="character" w:customStyle="1" w:styleId="FootnoteTextChar">
    <w:name w:val="Footnote Text Char"/>
    <w:basedOn w:val="DefaultParagraphFont"/>
    <w:link w:val="FootnoteText"/>
    <w:uiPriority w:val="99"/>
    <w:semiHidden/>
    <w:rPr>
      <w:sz w:val="20"/>
      <w:szCs w:val="20"/>
      <w:lang w:val="en-AU" w:eastAsia="en-AU"/>
    </w:r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pPr>
      <w:numPr>
        <w:ilvl w:val="0"/>
        <w:numId w:val="0"/>
      </w:numPr>
    </w:p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numPr>
        <w:numId w:val="2"/>
      </w:numPr>
      <w:tabs>
        <w:tab w:val="left" w:pos="284"/>
      </w:tabs>
    </w:pPr>
    <w:rPr>
      <w:b/>
      <w:color w:val="808080"/>
    </w:rPr>
  </w:style>
  <w:style w:type="paragraph" w:styleId="ListNumber">
    <w:name w:val="List Number"/>
    <w:basedOn w:val="ListBullet"/>
    <w:uiPriority w:val="99"/>
    <w:pPr>
      <w:numPr>
        <w:numId w:val="4"/>
      </w:numPr>
      <w:tabs>
        <w:tab w:val="clear" w:pos="360"/>
        <w:tab w:val="num" w:pos="644"/>
      </w:tabs>
      <w:ind w:left="567" w:hanging="283"/>
    </w:pPr>
  </w:style>
  <w:style w:type="paragraph" w:customStyle="1" w:styleId="Note">
    <w:name w:val="Note"/>
    <w:basedOn w:val="Normal"/>
    <w:next w:val="Normal"/>
    <w:link w:val="NoteChar"/>
    <w:uiPriority w:val="99"/>
    <w:pPr>
      <w:keepNext/>
      <w:spacing w:before="40" w:line="180" w:lineRule="exac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before="0" w:line="280" w:lineRule="exact"/>
    </w:pPr>
    <w:rPr>
      <w:sz w:val="24"/>
      <w:szCs w:val="24"/>
    </w:rPr>
  </w:style>
  <w:style w:type="paragraph" w:styleId="Subtitle">
    <w:name w:val="Subtitle"/>
    <w:basedOn w:val="Normal"/>
    <w:link w:val="SubtitleChar"/>
    <w:uiPriority w:val="99"/>
    <w:qFormat/>
    <w:rsid w:val="00CD2BD3"/>
    <w:pPr>
      <w:spacing w:before="400" w:line="360" w:lineRule="exact"/>
      <w:ind w:right="397"/>
    </w:pPr>
    <w:rPr>
      <w:rFonts w:ascii="Arial Narrow" w:hAnsi="Arial Narrow"/>
      <w:caps/>
      <w:sz w:val="32"/>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eastAsia="en-AU"/>
    </w:rPr>
  </w:style>
  <w:style w:type="paragraph" w:styleId="Title">
    <w:name w:val="Title"/>
    <w:basedOn w:val="Normal"/>
    <w:next w:val="Subtitle"/>
    <w:link w:val="TitleChar"/>
    <w:uiPriority w:val="99"/>
    <w:qFormat/>
    <w:rsid w:val="00CD2BD3"/>
    <w:pPr>
      <w:spacing w:before="360" w:line="600" w:lineRule="atLeast"/>
      <w:ind w:right="397"/>
    </w:pPr>
    <w:rPr>
      <w:rFonts w:ascii="Arial Narrow" w:hAnsi="Arial Narrow"/>
      <w:kern w:val="28"/>
      <w:sz w:val="5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pPr>
      <w:spacing w:before="60" w:line="290" w:lineRule="exac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link w:val="SourceChar"/>
    <w:uiPriority w:val="99"/>
    <w:pPr>
      <w:keepNext w:val="0"/>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pPr>
      <w:spacing w:before="80" w:after="80"/>
    </w:pPr>
    <w:rPr>
      <w:b/>
    </w:rPr>
  </w:style>
  <w:style w:type="paragraph" w:customStyle="1" w:styleId="Tableheading1">
    <w:name w:val="Table heading 1"/>
    <w:basedOn w:val="Tablebody"/>
    <w:next w:val="Tablebody"/>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numPr>
        <w:numId w:val="6"/>
      </w:numPr>
      <w:jc w:val="left"/>
    </w:pPr>
  </w:style>
  <w:style w:type="paragraph" w:customStyle="1" w:styleId="Tablelistnumber">
    <w:name w:val="Table list number"/>
    <w:basedOn w:val="Tablebody"/>
    <w:uiPriority w:val="99"/>
    <w:pPr>
      <w:numPr>
        <w:numId w:val="7"/>
      </w:numPr>
      <w:jc w:val="left"/>
    </w:p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clear" w:pos="737"/>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numPr>
        <w:numId w:val="9"/>
      </w:numPr>
      <w:tabs>
        <w:tab w:val="clear" w:pos="445"/>
        <w:tab w:val="left" w:pos="369"/>
      </w:tabs>
      <w:spacing w:before="60"/>
    </w:pPr>
  </w:style>
  <w:style w:type="paragraph" w:customStyle="1" w:styleId="BoxListBullet2">
    <w:name w:val="Box List Bullet 2"/>
    <w:basedOn w:val="BoxListBullet"/>
    <w:uiPriority w:val="99"/>
    <w:semiHidden/>
    <w:pPr>
      <w:numPr>
        <w:numId w:val="10"/>
      </w:numPr>
      <w:tabs>
        <w:tab w:val="clear" w:pos="369"/>
        <w:tab w:val="clear" w:pos="729"/>
        <w:tab w:val="num" w:pos="227"/>
        <w:tab w:val="left" w:pos="652"/>
      </w:tabs>
      <w:spacing w:before="20"/>
      <w:ind w:left="653" w:hanging="227"/>
    </w:pPr>
  </w:style>
  <w:style w:type="paragraph" w:customStyle="1" w:styleId="BoxListNumber">
    <w:name w:val="Box List Number"/>
    <w:basedOn w:val="BoxListBullet"/>
    <w:uiPriority w:val="99"/>
    <w:semiHidden/>
    <w:pPr>
      <w:numPr>
        <w:numId w:val="11"/>
      </w:numPr>
      <w:tabs>
        <w:tab w:val="clear" w:pos="445"/>
        <w:tab w:val="num" w:pos="567"/>
      </w:tabs>
      <w:ind w:left="567" w:hanging="567"/>
    </w:pPr>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D51F29"/>
    <w:rPr>
      <w:rFonts w:cs="Times New Roman"/>
      <w:color w:val="7F7267"/>
      <w:u w:val="none"/>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semiHidden/>
    <w:rsid w:val="00353733"/>
    <w:pPr>
      <w:spacing w:before="420"/>
    </w:p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FA45A2"/>
    <w:pPr>
      <w:spacing w:before="420"/>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character" w:customStyle="1" w:styleId="Heading1nonumberChar">
    <w:name w:val="Heading 1 (no number) Char"/>
    <w:basedOn w:val="Heading1Char"/>
    <w:link w:val="Heading1nonumber"/>
    <w:uiPriority w:val="99"/>
    <w:locked/>
    <w:rsid w:val="002C4E3D"/>
    <w:rPr>
      <w:rFonts w:ascii="Arial Narrow" w:hAnsi="Arial Narrow" w:cs="Times New Roman"/>
      <w:kern w:val="28"/>
      <w:sz w:val="40"/>
      <w:szCs w:val="20"/>
      <w:lang w:val="en-AU" w:eastAsia="en-AU" w:bidi="ar-SA"/>
    </w:rPr>
  </w:style>
  <w:style w:type="paragraph" w:customStyle="1" w:styleId="HighlightBulletOrange">
    <w:name w:val="Highlight Bullet Orange"/>
    <w:basedOn w:val="BodyText"/>
    <w:next w:val="BodyText"/>
    <w:uiPriority w:val="99"/>
    <w:rsid w:val="0074593E"/>
    <w:pPr>
      <w:numPr>
        <w:numId w:val="17"/>
      </w:numPr>
    </w:pPr>
  </w:style>
  <w:style w:type="paragraph" w:customStyle="1" w:styleId="HighlightBulletGreen">
    <w:name w:val="Highlight Bullet Green"/>
    <w:basedOn w:val="HighlightBulletOrange"/>
    <w:uiPriority w:val="99"/>
    <w:rsid w:val="0074593E"/>
    <w:pPr>
      <w:numPr>
        <w:numId w:val="18"/>
      </w:numPr>
      <w:tabs>
        <w:tab w:val="num" w:pos="0"/>
      </w:tabs>
      <w:ind w:hanging="284"/>
    </w:pPr>
  </w:style>
  <w:style w:type="paragraph" w:customStyle="1" w:styleId="HighlightBulletRed">
    <w:name w:val="Highlight Bullet Red"/>
    <w:basedOn w:val="HighlightBulletOrange"/>
    <w:uiPriority w:val="99"/>
    <w:rsid w:val="0074593E"/>
    <w:pPr>
      <w:numPr>
        <w:numId w:val="19"/>
      </w:numPr>
      <w:tabs>
        <w:tab w:val="num" w:pos="0"/>
      </w:tabs>
      <w:ind w:hanging="284"/>
    </w:pPr>
  </w:style>
  <w:style w:type="paragraph" w:customStyle="1" w:styleId="CoverLink">
    <w:name w:val="Cover Link"/>
    <w:basedOn w:val="Subtitle"/>
    <w:qFormat/>
    <w:rsid w:val="007929E3"/>
    <w:pPr>
      <w:spacing w:before="5280" w:after="200" w:line="276" w:lineRule="auto"/>
      <w:ind w:left="3402" w:right="0"/>
    </w:pPr>
    <w:rPr>
      <w:rFonts w:ascii="Garamond" w:hAnsi="Garamond"/>
      <w:caps w:val="0"/>
      <w:color w:val="000000"/>
      <w:sz w:val="23"/>
      <w:szCs w:val="23"/>
    </w:rPr>
  </w:style>
  <w:style w:type="paragraph" w:customStyle="1" w:styleId="Compatibility">
    <w:name w:val="Compatibility"/>
    <w:basedOn w:val="Normal"/>
    <w:uiPriority w:val="99"/>
    <w:rsid w:val="003D1A81"/>
    <w:pPr>
      <w:tabs>
        <w:tab w:val="num" w:pos="110"/>
        <w:tab w:val="left" w:pos="440"/>
      </w:tabs>
      <w:spacing w:after="200"/>
    </w:pPr>
    <w:rPr>
      <w:rFonts w:ascii="Calibri" w:eastAsia="SimSun" w:hAnsi="Calibri"/>
      <w:sz w:val="22"/>
      <w:szCs w:val="22"/>
      <w:lang w:val="en-US" w:eastAsia="ja-JP"/>
    </w:rPr>
  </w:style>
  <w:style w:type="table" w:styleId="TableGrid">
    <w:name w:val="Table Grid"/>
    <w:basedOn w:val="TableNormal"/>
    <w:uiPriority w:val="99"/>
    <w:rsid w:val="00326B4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eChar">
    <w:name w:val="Note Char"/>
    <w:basedOn w:val="DefaultParagraphFont"/>
    <w:link w:val="Note"/>
    <w:uiPriority w:val="99"/>
    <w:locked/>
    <w:rsid w:val="00243DB3"/>
    <w:rPr>
      <w:rFonts w:ascii="Arial Narrow" w:hAnsi="Arial Narrow" w:cs="Times New Roman"/>
      <w:sz w:val="14"/>
      <w:lang w:val="en-AU" w:eastAsia="en-AU" w:bidi="ar-SA"/>
    </w:rPr>
  </w:style>
  <w:style w:type="character" w:customStyle="1" w:styleId="SourceChar">
    <w:name w:val="Source Char"/>
    <w:basedOn w:val="NoteChar"/>
    <w:link w:val="Source"/>
    <w:uiPriority w:val="99"/>
    <w:locked/>
    <w:rsid w:val="00243DB3"/>
    <w:rPr>
      <w:rFonts w:ascii="Arial Narrow" w:hAnsi="Arial Narrow" w:cs="Times New Roman"/>
      <w:sz w:val="14"/>
      <w:lang w:val="en-AU" w:eastAsia="en-AU" w:bidi="ar-SA"/>
    </w:rPr>
  </w:style>
  <w:style w:type="paragraph" w:customStyle="1" w:styleId="CoverTitle">
    <w:name w:val="Cover Title"/>
    <w:basedOn w:val="Title"/>
    <w:qFormat/>
    <w:rsid w:val="007929E3"/>
    <w:pPr>
      <w:spacing w:before="2640"/>
      <w:ind w:left="3402"/>
    </w:pPr>
  </w:style>
  <w:style w:type="paragraph" w:customStyle="1" w:styleId="CoverSubtitle">
    <w:name w:val="Cover Subtitle"/>
    <w:basedOn w:val="Subtitle"/>
    <w:qFormat/>
    <w:rsid w:val="007929E3"/>
    <w:pPr>
      <w:spacing w:before="2280"/>
      <w:ind w:left="3402"/>
    </w:pPr>
    <w:rPr>
      <w:sz w:val="24"/>
      <w:szCs w:val="24"/>
    </w:rPr>
  </w:style>
  <w:style w:type="paragraph" w:customStyle="1" w:styleId="H1">
    <w:name w:val="H1"/>
    <w:basedOn w:val="Heading1"/>
    <w:next w:val="BlockText"/>
    <w:qFormat/>
    <w:rsid w:val="007929E3"/>
    <w:pPr>
      <w:numPr>
        <w:numId w:val="0"/>
      </w:numPr>
      <w:spacing w:before="1320"/>
      <w:ind w:left="284"/>
    </w:pPr>
  </w:style>
  <w:style w:type="paragraph" w:styleId="BlockText">
    <w:name w:val="Block Text"/>
    <w:basedOn w:val="Normal"/>
    <w:uiPriority w:val="99"/>
    <w:semiHidden/>
    <w:unhideWhenUsed/>
    <w:rsid w:val="007929E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26E"/>
    <w:pPr>
      <w:spacing w:after="0" w:line="240" w:lineRule="auto"/>
    </w:pPr>
    <w:rPr>
      <w:sz w:val="20"/>
      <w:szCs w:val="20"/>
      <w:lang w:val="en-AU" w:eastAsia="en-AU"/>
    </w:rPr>
  </w:style>
  <w:style w:type="paragraph" w:styleId="Heading1">
    <w:name w:val="heading 1"/>
    <w:basedOn w:val="Normal"/>
    <w:next w:val="BodyText"/>
    <w:link w:val="Heading1Char"/>
    <w:uiPriority w:val="99"/>
    <w:qFormat/>
    <w:rsid w:val="00054674"/>
    <w:pPr>
      <w:keepNext/>
      <w:numPr>
        <w:numId w:val="15"/>
      </w:numPr>
      <w:tabs>
        <w:tab w:val="clear" w:pos="567"/>
        <w:tab w:val="num" w:pos="0"/>
      </w:tabs>
      <w:spacing w:before="284" w:after="180" w:line="600" w:lineRule="exact"/>
      <w:ind w:left="0" w:hanging="284"/>
      <w:outlineLvl w:val="0"/>
    </w:pPr>
    <w:rPr>
      <w:rFonts w:ascii="Arial Narrow" w:hAnsi="Arial Narrow"/>
      <w:kern w:val="28"/>
      <w:sz w:val="40"/>
    </w:rPr>
  </w:style>
  <w:style w:type="paragraph" w:styleId="Heading2">
    <w:name w:val="heading 2"/>
    <w:basedOn w:val="Normal"/>
    <w:next w:val="BodyText"/>
    <w:link w:val="Heading2Char"/>
    <w:uiPriority w:val="99"/>
    <w:qFormat/>
    <w:rsid w:val="00196E6C"/>
    <w:pPr>
      <w:keepNext/>
      <w:numPr>
        <w:ilvl w:val="1"/>
        <w:numId w:val="15"/>
      </w:numPr>
      <w:spacing w:before="480" w:line="280" w:lineRule="exact"/>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054674"/>
    <w:pPr>
      <w:keepNext/>
      <w:numPr>
        <w:ilvl w:val="2"/>
        <w:numId w:val="15"/>
      </w:numPr>
      <w:spacing w:before="360" w:line="260" w:lineRule="exact"/>
      <w:outlineLvl w:val="2"/>
    </w:pPr>
    <w:rPr>
      <w:rFonts w:ascii="Arial Narrow" w:hAnsi="Arial Narrow"/>
      <w:caps/>
    </w:rPr>
  </w:style>
  <w:style w:type="paragraph" w:styleId="Heading4">
    <w:name w:val="heading 4"/>
    <w:basedOn w:val="BodyText"/>
    <w:next w:val="BodyText"/>
    <w:link w:val="Heading4Char"/>
    <w:uiPriority w:val="99"/>
    <w:qFormat/>
    <w:rsid w:val="00054674"/>
    <w:pPr>
      <w:keepNext/>
      <w:numPr>
        <w:ilvl w:val="3"/>
        <w:numId w:val="15"/>
      </w:numPr>
      <w:spacing w:before="360" w:line="300" w:lineRule="exact"/>
      <w:ind w:left="0"/>
      <w:outlineLvl w:val="3"/>
    </w:pPr>
    <w:rPr>
      <w:b/>
    </w:rPr>
  </w:style>
  <w:style w:type="paragraph" w:styleId="Heading5">
    <w:name w:val="heading 5"/>
    <w:basedOn w:val="Heading4"/>
    <w:next w:val="BodyText"/>
    <w:link w:val="Heading5Char"/>
    <w:uiPriority w:val="99"/>
    <w:qFormat/>
    <w:rsid w:val="00054674"/>
    <w:pPr>
      <w:numPr>
        <w:ilvl w:val="4"/>
      </w:numPr>
      <w:ind w:left="0"/>
      <w:outlineLvl w:val="4"/>
    </w:pPr>
    <w:rPr>
      <w:b w:val="0"/>
      <w:i/>
    </w:rPr>
  </w:style>
  <w:style w:type="paragraph" w:styleId="Heading7">
    <w:name w:val="heading 7"/>
    <w:basedOn w:val="Normal"/>
    <w:next w:val="BodyText"/>
    <w:link w:val="Heading7Char"/>
    <w:uiPriority w:val="99"/>
    <w:qFormat/>
    <w:rsid w:val="00054674"/>
    <w:pPr>
      <w:keepNext/>
      <w:numPr>
        <w:ilvl w:val="6"/>
        <w:numId w:val="15"/>
      </w:numPr>
      <w:tabs>
        <w:tab w:val="clear" w:pos="567"/>
        <w:tab w:val="num" w:pos="0"/>
      </w:tabs>
      <w:spacing w:before="284" w:after="180" w:line="600" w:lineRule="exact"/>
      <w:ind w:left="0" w:hanging="284"/>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15"/>
      </w:numPr>
      <w:tabs>
        <w:tab w:val="clear" w:pos="1004"/>
        <w:tab w:val="left" w:pos="397"/>
        <w:tab w:val="num" w:pos="720"/>
      </w:tabs>
      <w:spacing w:before="480" w:line="280" w:lineRule="exact"/>
      <w:ind w:left="397"/>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15"/>
      </w:numPr>
      <w:tabs>
        <w:tab w:val="clear" w:pos="1364"/>
        <w:tab w:val="num" w:pos="1080"/>
      </w:tabs>
      <w:spacing w:before="360" w:line="260" w:lineRule="exact"/>
      <w:ind w:left="567"/>
      <w:outlineLvl w:val="8"/>
    </w:pPr>
    <w:rPr>
      <w:rFonts w:ascii="Arial Narrow" w:hAnsi="Arial Narrow"/>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674"/>
    <w:rPr>
      <w:rFonts w:ascii="Arial Narrow" w:hAnsi="Arial Narrow"/>
      <w:kern w:val="28"/>
      <w:sz w:val="40"/>
      <w:szCs w:val="20"/>
      <w:lang w:val="en-AU" w:eastAsia="en-AU"/>
    </w:rPr>
  </w:style>
  <w:style w:type="character" w:customStyle="1" w:styleId="Heading2Char">
    <w:name w:val="Heading 2 Char"/>
    <w:basedOn w:val="DefaultParagraphFont"/>
    <w:link w:val="Heading2"/>
    <w:uiPriority w:val="99"/>
    <w:rPr>
      <w:rFonts w:ascii="Arial Narrow" w:hAnsi="Arial Narrow"/>
      <w:b/>
      <w:caps/>
      <w:color w:val="7F7267"/>
      <w:lang w:val="en-AU" w:eastAsia="en-AU"/>
    </w:rPr>
  </w:style>
  <w:style w:type="character" w:customStyle="1" w:styleId="Heading3Char">
    <w:name w:val="Heading 3 Char"/>
    <w:basedOn w:val="DefaultParagraphFont"/>
    <w:link w:val="Heading3"/>
    <w:uiPriority w:val="99"/>
    <w:rPr>
      <w:rFonts w:ascii="Arial Narrow" w:hAnsi="Arial Narrow"/>
      <w:caps/>
      <w:sz w:val="20"/>
      <w:szCs w:val="20"/>
      <w:lang w:val="en-AU" w:eastAsia="en-AU"/>
    </w:rPr>
  </w:style>
  <w:style w:type="character" w:customStyle="1" w:styleId="Heading4Char">
    <w:name w:val="Heading 4 Char"/>
    <w:basedOn w:val="BodyTextChar"/>
    <w:link w:val="Heading4"/>
    <w:uiPriority w:val="99"/>
    <w:locked/>
    <w:rsid w:val="00CE2D87"/>
    <w:rPr>
      <w:rFonts w:ascii="Garamond" w:hAnsi="Garamond" w:cs="Times New Roman"/>
      <w:b/>
      <w:sz w:val="23"/>
      <w:szCs w:val="23"/>
      <w:lang w:val="en-AU" w:eastAsia="en-AU" w:bidi="ar-SA"/>
    </w:rPr>
  </w:style>
  <w:style w:type="character" w:customStyle="1" w:styleId="Heading5Char">
    <w:name w:val="Heading 5 Char"/>
    <w:basedOn w:val="DefaultParagraphFont"/>
    <w:link w:val="Heading5"/>
    <w:uiPriority w:val="99"/>
    <w:rPr>
      <w:rFonts w:ascii="Garamond" w:hAnsi="Garamond"/>
      <w:i/>
      <w:sz w:val="23"/>
      <w:szCs w:val="23"/>
      <w:lang w:val="en-AU" w:eastAsia="en-AU"/>
    </w:rPr>
  </w:style>
  <w:style w:type="character" w:customStyle="1" w:styleId="Heading7Char">
    <w:name w:val="Heading 7 Char"/>
    <w:basedOn w:val="DefaultParagraphFont"/>
    <w:link w:val="Heading7"/>
    <w:uiPriority w:val="99"/>
    <w:rPr>
      <w:rFonts w:ascii="Arial Narrow" w:hAnsi="Arial Narrow"/>
      <w:sz w:val="40"/>
      <w:szCs w:val="20"/>
      <w:lang w:val="en-AU" w:eastAsia="en-AU"/>
    </w:rPr>
  </w:style>
  <w:style w:type="character" w:customStyle="1" w:styleId="Heading8Char">
    <w:name w:val="Heading 8 Char"/>
    <w:basedOn w:val="DefaultParagraphFont"/>
    <w:link w:val="Heading8"/>
    <w:uiPriority w:val="99"/>
    <w:rPr>
      <w:rFonts w:ascii="Arial Narrow" w:hAnsi="Arial Narrow"/>
      <w:b/>
      <w:caps/>
      <w:szCs w:val="20"/>
      <w:lang w:val="en-AU" w:eastAsia="en-AU"/>
    </w:rPr>
  </w:style>
  <w:style w:type="character" w:customStyle="1" w:styleId="Heading9Char">
    <w:name w:val="Heading 9 Char"/>
    <w:basedOn w:val="DefaultParagraphFont"/>
    <w:link w:val="Heading9"/>
    <w:uiPriority w:val="99"/>
    <w:rPr>
      <w:rFonts w:ascii="Arial Narrow" w:hAnsi="Arial Narrow"/>
      <w:caps/>
      <w:sz w:val="20"/>
      <w:szCs w:val="20"/>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qFormat/>
    <w:rsid w:val="007929E3"/>
    <w:pPr>
      <w:numPr>
        <w:numId w:val="3"/>
      </w:numPr>
      <w:tabs>
        <w:tab w:val="left" w:pos="284"/>
      </w:tabs>
      <w:spacing w:before="80"/>
    </w:p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numPr>
        <w:numId w:val="8"/>
      </w:numPr>
      <w:spacing w:line="320" w:lineRule="atLeast"/>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pPr>
      <w:keepNext/>
      <w:spacing w:before="320" w:after="60" w:line="240" w:lineRule="exact"/>
      <w:ind w:left="907" w:hanging="907"/>
    </w:pPr>
    <w:rPr>
      <w:rFonts w:ascii="Arial Narrow" w:hAnsi="Arial Narrow"/>
      <w:b/>
      <w:caps/>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numPr>
        <w:numId w:val="14"/>
      </w:numPr>
      <w:tabs>
        <w:tab w:val="num" w:pos="454"/>
      </w:tabs>
      <w:spacing w:before="50" w:after="0" w:line="190" w:lineRule="exact"/>
      <w:ind w:left="454"/>
    </w:pPr>
  </w:style>
  <w:style w:type="paragraph" w:customStyle="1" w:styleId="Tablelistbullet">
    <w:name w:val="Table list bullet"/>
    <w:basedOn w:val="Tablebody"/>
    <w:uiPriority w:val="99"/>
    <w:pPr>
      <w:numPr>
        <w:numId w:val="5"/>
      </w:numPr>
      <w:jc w:val="left"/>
    </w:pPr>
  </w:style>
  <w:style w:type="paragraph" w:customStyle="1" w:styleId="Tablebody">
    <w:name w:val="Table body"/>
    <w:basedOn w:val="Normal"/>
    <w:uiPriority w:val="99"/>
    <w:pPr>
      <w:spacing w:before="60" w:after="30" w:line="210" w:lineRule="exact"/>
      <w:jc w:val="right"/>
    </w:pPr>
    <w:rPr>
      <w:rFonts w:ascii="Arial Narrow" w:hAnsi="Arial Narrow"/>
      <w:sz w:val="17"/>
    </w:rPr>
  </w:style>
  <w:style w:type="paragraph" w:styleId="ListBullet2">
    <w:name w:val="List Bullet 2"/>
    <w:basedOn w:val="ListBullet"/>
    <w:uiPriority w:val="99"/>
    <w:rsid w:val="00196E6C"/>
    <w:pPr>
      <w:numPr>
        <w:numId w:val="1"/>
      </w:numPr>
      <w:tabs>
        <w:tab w:val="clear" w:pos="284"/>
        <w:tab w:val="clear" w:pos="644"/>
        <w:tab w:val="left" w:pos="567"/>
      </w:tabs>
      <w:spacing w:before="40"/>
      <w:ind w:left="568" w:hanging="284"/>
    </w:pPr>
  </w:style>
  <w:style w:type="paragraph" w:customStyle="1" w:styleId="ChartListBullet2">
    <w:name w:val="Chart List Bullet 2"/>
    <w:basedOn w:val="ListBullet2"/>
    <w:uiPriority w:val="99"/>
    <w:semiHidden/>
    <w:pPr>
      <w:numPr>
        <w:numId w:val="12"/>
      </w:numPr>
      <w:tabs>
        <w:tab w:val="right" w:pos="454"/>
      </w:tabs>
      <w:spacing w:before="30" w:line="190" w:lineRule="exact"/>
    </w:pPr>
    <w:rPr>
      <w:rFonts w:ascii="Arial Narrow" w:hAnsi="Arial Narrow"/>
      <w:sz w:val="17"/>
    </w:rPr>
  </w:style>
  <w:style w:type="paragraph" w:customStyle="1" w:styleId="ChartListNumber">
    <w:name w:val="Chart List Number"/>
    <w:basedOn w:val="ChartText"/>
    <w:uiPriority w:val="99"/>
    <w:semiHidden/>
    <w:pPr>
      <w:numPr>
        <w:numId w:val="13"/>
      </w:numPr>
      <w:spacing w:before="60"/>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39"/>
    <w:rsid w:val="009B2ED4"/>
    <w:pPr>
      <w:tabs>
        <w:tab w:val="left" w:pos="284"/>
        <w:tab w:val="right" w:pos="7938"/>
      </w:tabs>
      <w:spacing w:before="240" w:line="260" w:lineRule="exact"/>
      <w:ind w:left="284" w:right="567" w:hanging="284"/>
    </w:pPr>
    <w:rPr>
      <w:rFonts w:ascii="Arial Narrow" w:hAnsi="Arial Narrow"/>
      <w:b/>
      <w:caps/>
      <w:sz w:val="20"/>
    </w:rPr>
  </w:style>
  <w:style w:type="paragraph" w:styleId="TOC2">
    <w:name w:val="toc 2"/>
    <w:basedOn w:val="TOC1"/>
    <w:uiPriority w:val="39"/>
    <w:pPr>
      <w:tabs>
        <w:tab w:val="clear" w:pos="284"/>
        <w:tab w:val="left" w:pos="737"/>
      </w:tabs>
      <w:spacing w:before="60"/>
      <w:ind w:left="738" w:hanging="454"/>
    </w:pPr>
    <w:rPr>
      <w:b w:val="0"/>
      <w:caps w:val="0"/>
    </w:rPr>
  </w:style>
  <w:style w:type="paragraph" w:customStyle="1" w:styleId="Heading1nonumber">
    <w:name w:val="Heading 1 (no number)"/>
    <w:basedOn w:val="Heading1"/>
    <w:next w:val="BodyText"/>
    <w:link w:val="Heading1nonumberChar"/>
    <w:uiPriority w:val="99"/>
    <w:semiHidden/>
    <w:rsid w:val="002F20F8"/>
    <w:pPr>
      <w:numPr>
        <w:numId w:val="0"/>
      </w:numPr>
    </w:p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rsid w:val="007D0CCC"/>
    <w:pPr>
      <w:tabs>
        <w:tab w:val="left" w:pos="0"/>
        <w:tab w:val="right" w:pos="7938"/>
        <w:tab w:val="right" w:pos="8448"/>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basedOn w:val="DefaultParagraphFont"/>
    <w:uiPriority w:val="99"/>
    <w:rPr>
      <w:rFonts w:ascii="Arial Narrow" w:hAnsi="Arial Narrow" w:cs="Times New Roman"/>
      <w:position w:val="0"/>
      <w:sz w:val="19"/>
      <w:vertAlign w:val="superscript"/>
    </w:rPr>
  </w:style>
  <w:style w:type="paragraph" w:styleId="FootnoteText">
    <w:name w:val="footnote text"/>
    <w:basedOn w:val="BodyText"/>
    <w:link w:val="FootnoteTextChar"/>
    <w:uiPriority w:val="99"/>
    <w:rsid w:val="0074593E"/>
    <w:pPr>
      <w:tabs>
        <w:tab w:val="left" w:pos="284"/>
      </w:tabs>
      <w:spacing w:before="60" w:line="200" w:lineRule="atLeast"/>
      <w:ind w:left="227" w:hanging="227"/>
    </w:pPr>
    <w:rPr>
      <w:rFonts w:ascii="Arial Narrow" w:hAnsi="Arial Narrow"/>
      <w:sz w:val="16"/>
      <w:szCs w:val="16"/>
    </w:rPr>
  </w:style>
  <w:style w:type="character" w:customStyle="1" w:styleId="FootnoteTextChar">
    <w:name w:val="Footnote Text Char"/>
    <w:basedOn w:val="DefaultParagraphFont"/>
    <w:link w:val="FootnoteText"/>
    <w:uiPriority w:val="99"/>
    <w:semiHidden/>
    <w:rPr>
      <w:sz w:val="20"/>
      <w:szCs w:val="20"/>
      <w:lang w:val="en-AU" w:eastAsia="en-AU"/>
    </w:r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pPr>
      <w:numPr>
        <w:ilvl w:val="0"/>
        <w:numId w:val="0"/>
      </w:numPr>
    </w:p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numPr>
        <w:numId w:val="2"/>
      </w:numPr>
      <w:tabs>
        <w:tab w:val="left" w:pos="284"/>
      </w:tabs>
    </w:pPr>
    <w:rPr>
      <w:b/>
      <w:color w:val="808080"/>
    </w:rPr>
  </w:style>
  <w:style w:type="paragraph" w:styleId="ListNumber">
    <w:name w:val="List Number"/>
    <w:basedOn w:val="ListBullet"/>
    <w:uiPriority w:val="99"/>
    <w:pPr>
      <w:numPr>
        <w:numId w:val="4"/>
      </w:numPr>
      <w:tabs>
        <w:tab w:val="clear" w:pos="360"/>
        <w:tab w:val="num" w:pos="644"/>
      </w:tabs>
      <w:ind w:left="567" w:hanging="283"/>
    </w:pPr>
  </w:style>
  <w:style w:type="paragraph" w:customStyle="1" w:styleId="Note">
    <w:name w:val="Note"/>
    <w:basedOn w:val="Normal"/>
    <w:next w:val="Normal"/>
    <w:link w:val="NoteChar"/>
    <w:uiPriority w:val="99"/>
    <w:pPr>
      <w:keepNext/>
      <w:spacing w:before="40" w:line="180" w:lineRule="exac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before="0" w:line="280" w:lineRule="exact"/>
    </w:pPr>
    <w:rPr>
      <w:sz w:val="24"/>
      <w:szCs w:val="24"/>
    </w:rPr>
  </w:style>
  <w:style w:type="paragraph" w:styleId="Subtitle">
    <w:name w:val="Subtitle"/>
    <w:basedOn w:val="Normal"/>
    <w:link w:val="SubtitleChar"/>
    <w:uiPriority w:val="99"/>
    <w:qFormat/>
    <w:rsid w:val="00CD2BD3"/>
    <w:pPr>
      <w:spacing w:before="400" w:line="360" w:lineRule="exact"/>
      <w:ind w:right="397"/>
    </w:pPr>
    <w:rPr>
      <w:rFonts w:ascii="Arial Narrow" w:hAnsi="Arial Narrow"/>
      <w:caps/>
      <w:sz w:val="32"/>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eastAsia="en-AU"/>
    </w:rPr>
  </w:style>
  <w:style w:type="paragraph" w:styleId="Title">
    <w:name w:val="Title"/>
    <w:basedOn w:val="Normal"/>
    <w:next w:val="Subtitle"/>
    <w:link w:val="TitleChar"/>
    <w:uiPriority w:val="99"/>
    <w:qFormat/>
    <w:rsid w:val="00CD2BD3"/>
    <w:pPr>
      <w:spacing w:before="360" w:line="600" w:lineRule="atLeast"/>
      <w:ind w:right="397"/>
    </w:pPr>
    <w:rPr>
      <w:rFonts w:ascii="Arial Narrow" w:hAnsi="Arial Narrow"/>
      <w:kern w:val="28"/>
      <w:sz w:val="5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pPr>
      <w:spacing w:before="60" w:line="290" w:lineRule="exac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link w:val="SourceChar"/>
    <w:uiPriority w:val="99"/>
    <w:pPr>
      <w:keepNext w:val="0"/>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pPr>
      <w:spacing w:before="80" w:after="80"/>
    </w:pPr>
    <w:rPr>
      <w:b/>
    </w:rPr>
  </w:style>
  <w:style w:type="paragraph" w:customStyle="1" w:styleId="Tableheading1">
    <w:name w:val="Table heading 1"/>
    <w:basedOn w:val="Tablebody"/>
    <w:next w:val="Tablebody"/>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numPr>
        <w:numId w:val="6"/>
      </w:numPr>
      <w:jc w:val="left"/>
    </w:pPr>
  </w:style>
  <w:style w:type="paragraph" w:customStyle="1" w:styleId="Tablelistnumber">
    <w:name w:val="Table list number"/>
    <w:basedOn w:val="Tablebody"/>
    <w:uiPriority w:val="99"/>
    <w:pPr>
      <w:numPr>
        <w:numId w:val="7"/>
      </w:numPr>
      <w:jc w:val="left"/>
    </w:p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clear" w:pos="737"/>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numPr>
        <w:numId w:val="9"/>
      </w:numPr>
      <w:tabs>
        <w:tab w:val="clear" w:pos="445"/>
        <w:tab w:val="left" w:pos="369"/>
      </w:tabs>
      <w:spacing w:before="60"/>
    </w:pPr>
  </w:style>
  <w:style w:type="paragraph" w:customStyle="1" w:styleId="BoxListBullet2">
    <w:name w:val="Box List Bullet 2"/>
    <w:basedOn w:val="BoxListBullet"/>
    <w:uiPriority w:val="99"/>
    <w:semiHidden/>
    <w:pPr>
      <w:numPr>
        <w:numId w:val="10"/>
      </w:numPr>
      <w:tabs>
        <w:tab w:val="clear" w:pos="369"/>
        <w:tab w:val="clear" w:pos="729"/>
        <w:tab w:val="num" w:pos="227"/>
        <w:tab w:val="left" w:pos="652"/>
      </w:tabs>
      <w:spacing w:before="20"/>
      <w:ind w:left="653" w:hanging="227"/>
    </w:pPr>
  </w:style>
  <w:style w:type="paragraph" w:customStyle="1" w:styleId="BoxListNumber">
    <w:name w:val="Box List Number"/>
    <w:basedOn w:val="BoxListBullet"/>
    <w:uiPriority w:val="99"/>
    <w:semiHidden/>
    <w:pPr>
      <w:numPr>
        <w:numId w:val="11"/>
      </w:numPr>
      <w:tabs>
        <w:tab w:val="clear" w:pos="445"/>
        <w:tab w:val="num" w:pos="567"/>
      </w:tabs>
      <w:ind w:left="567" w:hanging="567"/>
    </w:pPr>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D51F29"/>
    <w:rPr>
      <w:rFonts w:cs="Times New Roman"/>
      <w:color w:val="7F7267"/>
      <w:u w:val="none"/>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semiHidden/>
    <w:rsid w:val="00353733"/>
    <w:pPr>
      <w:spacing w:before="420"/>
    </w:p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FA45A2"/>
    <w:pPr>
      <w:spacing w:before="420"/>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character" w:customStyle="1" w:styleId="Heading1nonumberChar">
    <w:name w:val="Heading 1 (no number) Char"/>
    <w:basedOn w:val="Heading1Char"/>
    <w:link w:val="Heading1nonumber"/>
    <w:uiPriority w:val="99"/>
    <w:locked/>
    <w:rsid w:val="002C4E3D"/>
    <w:rPr>
      <w:rFonts w:ascii="Arial Narrow" w:hAnsi="Arial Narrow" w:cs="Times New Roman"/>
      <w:kern w:val="28"/>
      <w:sz w:val="40"/>
      <w:szCs w:val="20"/>
      <w:lang w:val="en-AU" w:eastAsia="en-AU" w:bidi="ar-SA"/>
    </w:rPr>
  </w:style>
  <w:style w:type="paragraph" w:customStyle="1" w:styleId="HighlightBulletOrange">
    <w:name w:val="Highlight Bullet Orange"/>
    <w:basedOn w:val="BodyText"/>
    <w:next w:val="BodyText"/>
    <w:uiPriority w:val="99"/>
    <w:rsid w:val="0074593E"/>
    <w:pPr>
      <w:numPr>
        <w:numId w:val="17"/>
      </w:numPr>
    </w:pPr>
  </w:style>
  <w:style w:type="paragraph" w:customStyle="1" w:styleId="HighlightBulletGreen">
    <w:name w:val="Highlight Bullet Green"/>
    <w:basedOn w:val="HighlightBulletOrange"/>
    <w:uiPriority w:val="99"/>
    <w:rsid w:val="0074593E"/>
    <w:pPr>
      <w:numPr>
        <w:numId w:val="18"/>
      </w:numPr>
      <w:tabs>
        <w:tab w:val="num" w:pos="0"/>
      </w:tabs>
      <w:ind w:hanging="284"/>
    </w:pPr>
  </w:style>
  <w:style w:type="paragraph" w:customStyle="1" w:styleId="HighlightBulletRed">
    <w:name w:val="Highlight Bullet Red"/>
    <w:basedOn w:val="HighlightBulletOrange"/>
    <w:uiPriority w:val="99"/>
    <w:rsid w:val="0074593E"/>
    <w:pPr>
      <w:numPr>
        <w:numId w:val="19"/>
      </w:numPr>
      <w:tabs>
        <w:tab w:val="num" w:pos="0"/>
      </w:tabs>
      <w:ind w:hanging="284"/>
    </w:pPr>
  </w:style>
  <w:style w:type="paragraph" w:customStyle="1" w:styleId="CoverLink">
    <w:name w:val="Cover Link"/>
    <w:basedOn w:val="Subtitle"/>
    <w:qFormat/>
    <w:rsid w:val="007929E3"/>
    <w:pPr>
      <w:spacing w:before="5280" w:after="200" w:line="276" w:lineRule="auto"/>
      <w:ind w:left="3402" w:right="0"/>
    </w:pPr>
    <w:rPr>
      <w:rFonts w:ascii="Garamond" w:hAnsi="Garamond"/>
      <w:caps w:val="0"/>
      <w:color w:val="000000"/>
      <w:sz w:val="23"/>
      <w:szCs w:val="23"/>
    </w:rPr>
  </w:style>
  <w:style w:type="paragraph" w:customStyle="1" w:styleId="Compatibility">
    <w:name w:val="Compatibility"/>
    <w:basedOn w:val="Normal"/>
    <w:uiPriority w:val="99"/>
    <w:rsid w:val="003D1A81"/>
    <w:pPr>
      <w:tabs>
        <w:tab w:val="num" w:pos="110"/>
        <w:tab w:val="left" w:pos="440"/>
      </w:tabs>
      <w:spacing w:after="200"/>
    </w:pPr>
    <w:rPr>
      <w:rFonts w:ascii="Calibri" w:eastAsia="SimSun" w:hAnsi="Calibri"/>
      <w:sz w:val="22"/>
      <w:szCs w:val="22"/>
      <w:lang w:val="en-US" w:eastAsia="ja-JP"/>
    </w:rPr>
  </w:style>
  <w:style w:type="table" w:styleId="TableGrid">
    <w:name w:val="Table Grid"/>
    <w:basedOn w:val="TableNormal"/>
    <w:uiPriority w:val="99"/>
    <w:rsid w:val="00326B4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eChar">
    <w:name w:val="Note Char"/>
    <w:basedOn w:val="DefaultParagraphFont"/>
    <w:link w:val="Note"/>
    <w:uiPriority w:val="99"/>
    <w:locked/>
    <w:rsid w:val="00243DB3"/>
    <w:rPr>
      <w:rFonts w:ascii="Arial Narrow" w:hAnsi="Arial Narrow" w:cs="Times New Roman"/>
      <w:sz w:val="14"/>
      <w:lang w:val="en-AU" w:eastAsia="en-AU" w:bidi="ar-SA"/>
    </w:rPr>
  </w:style>
  <w:style w:type="character" w:customStyle="1" w:styleId="SourceChar">
    <w:name w:val="Source Char"/>
    <w:basedOn w:val="NoteChar"/>
    <w:link w:val="Source"/>
    <w:uiPriority w:val="99"/>
    <w:locked/>
    <w:rsid w:val="00243DB3"/>
    <w:rPr>
      <w:rFonts w:ascii="Arial Narrow" w:hAnsi="Arial Narrow" w:cs="Times New Roman"/>
      <w:sz w:val="14"/>
      <w:lang w:val="en-AU" w:eastAsia="en-AU" w:bidi="ar-SA"/>
    </w:rPr>
  </w:style>
  <w:style w:type="paragraph" w:customStyle="1" w:styleId="CoverTitle">
    <w:name w:val="Cover Title"/>
    <w:basedOn w:val="Title"/>
    <w:qFormat/>
    <w:rsid w:val="007929E3"/>
    <w:pPr>
      <w:spacing w:before="2640"/>
      <w:ind w:left="3402"/>
    </w:pPr>
  </w:style>
  <w:style w:type="paragraph" w:customStyle="1" w:styleId="CoverSubtitle">
    <w:name w:val="Cover Subtitle"/>
    <w:basedOn w:val="Subtitle"/>
    <w:qFormat/>
    <w:rsid w:val="007929E3"/>
    <w:pPr>
      <w:spacing w:before="2280"/>
      <w:ind w:left="3402"/>
    </w:pPr>
    <w:rPr>
      <w:sz w:val="24"/>
      <w:szCs w:val="24"/>
    </w:rPr>
  </w:style>
  <w:style w:type="paragraph" w:customStyle="1" w:styleId="H1">
    <w:name w:val="H1"/>
    <w:basedOn w:val="Heading1"/>
    <w:next w:val="BlockText"/>
    <w:qFormat/>
    <w:rsid w:val="007929E3"/>
    <w:pPr>
      <w:numPr>
        <w:numId w:val="0"/>
      </w:numPr>
      <w:spacing w:before="1320"/>
      <w:ind w:left="284"/>
    </w:pPr>
  </w:style>
  <w:style w:type="paragraph" w:styleId="BlockText">
    <w:name w:val="Block Text"/>
    <w:basedOn w:val="Normal"/>
    <w:uiPriority w:val="99"/>
    <w:semiHidden/>
    <w:unhideWhenUsed/>
    <w:rsid w:val="007929E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g.gov.au/cca" TargetMode="Externa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header" Target="header5.xml"/><Relationship Id="rId34" Type="http://schemas.openxmlformats.org/officeDocument/2006/relationships/footer" Target="footer11.xml"/><Relationship Id="rId42" Type="http://schemas.openxmlformats.org/officeDocument/2006/relationships/customXml" Target="../customXml/item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usaid.gov.au/" TargetMode="Externa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ausaid.gov.au/" TargetMode="External"/><Relationship Id="rId14" Type="http://schemas.openxmlformats.org/officeDocument/2006/relationships/hyperlink" Target="http://www.ausaid.gov.au/publications"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customXml" Target="../customXml/item2.xm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Templates\AusAID\AusAID%20long%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B471C-F2A6-40AE-8A2C-014D2E4E39F4}"/>
</file>

<file path=customXml/itemProps2.xml><?xml version="1.0" encoding="utf-8"?>
<ds:datastoreItem xmlns:ds="http://schemas.openxmlformats.org/officeDocument/2006/customXml" ds:itemID="{E9FB2630-CAD4-4932-B0EE-6D4B5D13C38A}"/>
</file>

<file path=customXml/itemProps3.xml><?xml version="1.0" encoding="utf-8"?>
<ds:datastoreItem xmlns:ds="http://schemas.openxmlformats.org/officeDocument/2006/customXml" ds:itemID="{3C66589E-DCDE-4E1C-AEBB-741A78997322}"/>
</file>

<file path=docProps/app.xml><?xml version="1.0" encoding="utf-8"?>
<Properties xmlns="http://schemas.openxmlformats.org/officeDocument/2006/extended-properties" xmlns:vt="http://schemas.openxmlformats.org/officeDocument/2006/docPropsVTypes">
  <Template>AusAID long report.dot</Template>
  <TotalTime>42</TotalTime>
  <Pages>14</Pages>
  <Words>4206</Words>
  <Characters>23979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Annual program performance report for the Camboida 2007–2008</vt:lpstr>
    </vt:vector>
  </TitlesOfParts>
  <Company>ByWord Services</Company>
  <LinksUpToDate>false</LinksUpToDate>
  <CharactersWithSpaces>28129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program performance report for the Cambodia 2007–2008</dc:title>
  <dc:subject>Annual program performance report for the Cambodia 2007–2008</dc:subject>
  <dc:creator>Australian Government AusAID</dc:creator>
  <cp:keywords>AusAID; Annual Program Performance Report; APPR; Cambodia; 2007; 2008;</cp:keywords>
  <cp:lastModifiedBy>aelrayes</cp:lastModifiedBy>
  <cp:revision>9</cp:revision>
  <cp:lastPrinted>2008-11-17T13:22:00Z</cp:lastPrinted>
  <dcterms:created xsi:type="dcterms:W3CDTF">2013-07-05T16:53:00Z</dcterms:created>
  <dcterms:modified xsi:type="dcterms:W3CDTF">2013-07-05T20:30:00Z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297800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