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10" w:rsidRPr="00D06F79" w:rsidRDefault="00E34065" w:rsidP="000F5837">
      <w:pPr>
        <w:pStyle w:val="Title"/>
        <w:spacing w:before="3360" w:after="600"/>
        <w:ind w:left="2268" w:right="-1411"/>
        <w:rPr>
          <w:noProof/>
          <w:color w:val="FFFFFF"/>
        </w:rPr>
      </w:pPr>
      <w:r>
        <w:rPr>
          <w:noProof/>
          <w:color w:val="FFFFFF"/>
          <w:lang w:val="en-US" w:eastAsia="en-US"/>
        </w:rPr>
        <w:drawing>
          <wp:anchor distT="0" distB="0" distL="114300" distR="114300" simplePos="0" relativeHeight="251647488" behindDoc="1" locked="0" layoutInCell="0" allowOverlap="1">
            <wp:simplePos x="0" y="0"/>
            <wp:positionH relativeFrom="page">
              <wp:posOffset>0</wp:posOffset>
            </wp:positionH>
            <wp:positionV relativeFrom="page">
              <wp:posOffset>0</wp:posOffset>
            </wp:positionV>
            <wp:extent cx="7560310" cy="10694035"/>
            <wp:effectExtent l="0" t="0" r="2540" b="0"/>
            <wp:wrapNone/>
            <wp:docPr id="1210" name="Picture 1210"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AusAID_report_asia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E10">
        <w:rPr>
          <w:color w:val="FFFFFF"/>
        </w:rPr>
        <w:t>Annual program performance report: Cambodia 2008–09</w:t>
      </w:r>
    </w:p>
    <w:p w:rsidR="00D54E10" w:rsidRPr="002C7822" w:rsidRDefault="00D54E10" w:rsidP="000F5837">
      <w:pPr>
        <w:pStyle w:val="Date"/>
        <w:ind w:left="2268"/>
        <w:rPr>
          <w:rFonts w:ascii="Franklin Gothic Medium" w:hAnsi="Franklin Gothic Medium"/>
          <w:color w:val="FFFFFF"/>
        </w:rPr>
      </w:pPr>
      <w:r>
        <w:rPr>
          <w:rFonts w:ascii="Franklin Gothic Medium" w:hAnsi="Franklin Gothic Medium"/>
          <w:color w:val="FFFFFF"/>
        </w:rPr>
        <w:t>September 2009</w:t>
      </w:r>
    </w:p>
    <w:p w:rsidR="00D54E10" w:rsidRDefault="00142B80" w:rsidP="00142B80">
      <w:pPr>
        <w:pStyle w:val="BoxText"/>
        <w:pageBreakBefore/>
        <w:spacing w:before="1560"/>
        <w:ind w:right="1138"/>
      </w:pPr>
      <w:r>
        <w:rPr>
          <w:noProof/>
          <w:lang w:val="en-US" w:eastAsia="en-US"/>
        </w:rPr>
        <w:lastRenderedPageBreak/>
        <mc:AlternateContent>
          <mc:Choice Requires="wpg">
            <w:drawing>
              <wp:anchor distT="0" distB="0" distL="114300" distR="114300" simplePos="0" relativeHeight="251649536" behindDoc="1" locked="0" layoutInCell="1" allowOverlap="1" wp14:anchorId="1956FDA4" wp14:editId="394D47F5">
                <wp:simplePos x="0" y="0"/>
                <wp:positionH relativeFrom="page">
                  <wp:posOffset>-2540</wp:posOffset>
                </wp:positionH>
                <wp:positionV relativeFrom="page">
                  <wp:posOffset>-52070</wp:posOffset>
                </wp:positionV>
                <wp:extent cx="7562850" cy="1592580"/>
                <wp:effectExtent l="0" t="0" r="0" b="2540"/>
                <wp:wrapSquare wrapText="bothSides"/>
                <wp:docPr id="14" name="Group 1212" 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15" name="Picture 1213"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214"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3651F9" id="Group 1212" o:spid="_x0000_s1026" alt="Title: ." style="position:absolute;left:0;text-align:left;margin-left:-.2pt;margin-top:-4.1pt;width:595.5pt;height:125.4pt;z-index:-251666944;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">
                <v:shape id="Picture 1213"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tlPDAAAA2wAAAA8AAABkcnMvZG93bnJldi54bWxET01rwkAQvQv+h2WE3nRjwdKkboIoBZGW&#10;orb1OmbHJJidDdltTP31bqHgbR7vc+ZZb2rRUesqywqmkwgEcW51xYWCz/3r+BmE88gaa8uk4Jcc&#10;ZOlwMMdE2wtvqdv5QoQQdgkqKL1vEildXpJBN7ENceBOtjXoA2wLqVu8hHBTy8coepIGKw4NJTa0&#10;LCk/736MgsN2s9qsFl/d9Vi7+I0/3l38HSv1MOoXLyA89f4u/nevdZg/g79fwgEy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eK2U8MAAADbAAAADwAAAAAAAAAAAAAAAACf&#10;AgAAZHJzL2Rvd25yZXYueG1sUEsFBgAAAAAEAAQA9wAAAI8DAAAAAA==&#10;">
                  <v:imagedata r:id="rId15" o:title="AusAID graphics asia internal chapter"/>
                </v:shape>
                <v:shape id="Picture 1214"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T/si/AAAA2wAAAA8AAABkcnMvZG93bnJldi54bWxET91qwjAUvh/4DuEMvJvpJnTaGUsRBBki&#10;WH2AQ3PWFpuT0mRtfHszEHZ3Pr7fs8mD6cRIg2stK3hfJCCIK6tbrhVcL/u3FQjnkTV2lknBnRzk&#10;29nLBjNtJz7TWPpaxBB2GSpovO8zKV3VkEG3sD1x5H7sYNBHONRSDzjFcNPJjyRJpcGWY0ODPe0a&#10;qm7lr1Fgy2P4vK1xWY/FqWWJ30FrVGr+GoovEJ6C/xc/3Qcd56fw90s8QG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0/7IvwAAANsAAAAPAAAAAAAAAAAAAAAAAJ8CAABk&#10;cnMvZG93bnJldi54bWxQSwUGAAAAAAQABAD3AAAAiwMAAAAA&#10;">
                  <v:imagedata r:id="rId16" o:title="AusAID graphics asia internal chapter" gain="52429f" blacklevel="6554f"/>
                </v:shape>
                <w10:wrap type="square" anchorx="page" anchory="page"/>
              </v:group>
            </w:pict>
          </mc:Fallback>
        </mc:AlternateContent>
      </w:r>
      <w:r w:rsidR="00D54E10">
        <w:t>© Commonwealth of Australia 2009</w:t>
      </w:r>
    </w:p>
    <w:p w:rsidR="00D54E10" w:rsidRPr="00737052" w:rsidRDefault="00D54E10">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7" w:history="1">
        <w:r w:rsidRPr="0094221E">
          <w:t>http://www.ag.gov.au/cca</w:t>
        </w:r>
      </w:hyperlink>
    </w:p>
    <w:p w:rsidR="00D54E10" w:rsidRPr="00CF0CE7" w:rsidRDefault="00D54E10">
      <w:pPr>
        <w:pStyle w:val="BoxText"/>
        <w:spacing w:before="400" w:after="0"/>
        <w:ind w:right="1134"/>
      </w:pPr>
      <w:r w:rsidRPr="00CF0CE7">
        <w:t xml:space="preserve">ISBN </w:t>
      </w:r>
      <w:r w:rsidR="00934D25">
        <w:t>978-1-921285-86-8</w:t>
      </w:r>
    </w:p>
    <w:p w:rsidR="00D54E10" w:rsidRPr="00CF0CE7" w:rsidRDefault="00D54E10">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w:t>
      </w:r>
      <w:smartTag w:uri="urn:schemas-microsoft-com:office:smarttags" w:element="place">
        <w:smartTag w:uri="urn:schemas-microsoft-com:office:smarttags" w:element="City">
          <w:r w:rsidRPr="00CF0CE7">
            <w:t>Canberra</w:t>
          </w:r>
        </w:smartTag>
      </w:smartTag>
      <w:r w:rsidRPr="00CF0CE7">
        <w:t>,</w:t>
      </w:r>
      <w:r>
        <w:t xml:space="preserve"> 2009</w:t>
      </w:r>
      <w:r w:rsidRPr="00CF0CE7">
        <w:t>.</w:t>
      </w:r>
    </w:p>
    <w:p w:rsidR="00D54E10" w:rsidRPr="00F0526B" w:rsidRDefault="00D54E10">
      <w:pPr>
        <w:pStyle w:val="BoxText"/>
        <w:ind w:right="1134"/>
      </w:pPr>
      <w:r w:rsidRPr="00F0526B">
        <w:t xml:space="preserve">This document is online at </w:t>
      </w:r>
      <w:hyperlink r:id="rId18" w:history="1">
        <w:r w:rsidRPr="00F0526B">
          <w:t>www.ausaid.gov.au/publications</w:t>
        </w:r>
      </w:hyperlink>
    </w:p>
    <w:p w:rsidR="00D54E10" w:rsidRPr="00F0526B" w:rsidRDefault="00D54E10">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D54E10" w:rsidRPr="00F0526B" w:rsidRDefault="00D54E10">
      <w:pPr>
        <w:pStyle w:val="BoxText"/>
        <w:spacing w:after="0"/>
        <w:ind w:right="1134"/>
      </w:pPr>
      <w:r>
        <w:t>Communications Section</w:t>
      </w:r>
    </w:p>
    <w:p w:rsidR="00D54E10" w:rsidRPr="00F0526B" w:rsidRDefault="00D54E10">
      <w:pPr>
        <w:pStyle w:val="BoxText"/>
        <w:spacing w:before="0" w:after="0"/>
        <w:ind w:right="1134"/>
      </w:pPr>
      <w:proofErr w:type="spellStart"/>
      <w:r w:rsidRPr="00F0526B">
        <w:t>AusAID</w:t>
      </w:r>
      <w:proofErr w:type="spellEnd"/>
    </w:p>
    <w:p w:rsidR="00D54E10" w:rsidRPr="00F0526B" w:rsidRDefault="00D54E10">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D54E10" w:rsidRPr="00F0526B" w:rsidRDefault="00D54E10">
      <w:pPr>
        <w:pStyle w:val="BoxText"/>
        <w:spacing w:before="0"/>
        <w:ind w:right="1134"/>
      </w:pPr>
      <w:smartTag w:uri="urn:schemas-microsoft-com:office:smarttags" w:element="City">
        <w:smartTag w:uri="urn:schemas-microsoft-com:office:smarttags" w:element="place">
          <w:r w:rsidRPr="00F0526B">
            <w:t>Canberra</w:t>
          </w:r>
        </w:smartTag>
      </w:smartTag>
      <w:r w:rsidRPr="00F0526B">
        <w:t xml:space="preserve"> ACT 2601</w:t>
      </w:r>
    </w:p>
    <w:p w:rsidR="00D54E10" w:rsidRPr="00F0526B" w:rsidRDefault="00D54E10">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D54E10" w:rsidRPr="00F0526B" w:rsidRDefault="00D54E10">
      <w:pPr>
        <w:pStyle w:val="BoxText"/>
        <w:spacing w:before="0" w:after="0"/>
        <w:ind w:right="1134"/>
      </w:pPr>
      <w:proofErr w:type="gramStart"/>
      <w:r w:rsidRPr="00F0526B">
        <w:t>Facsimile</w:t>
      </w:r>
      <w:proofErr w:type="gramEnd"/>
      <w:r w:rsidRPr="00F0526B">
        <w:rPr>
          <w:rFonts w:ascii="Arial Unicode MS" w:eastAsia="Arial Unicode MS" w:hAnsi="Arial Unicode MS" w:cs="Arial Unicode MS" w:hint="eastAsia"/>
        </w:rPr>
        <w:t> </w:t>
      </w:r>
      <w:r w:rsidRPr="00F0526B">
        <w:t xml:space="preserve">(02) 6206 </w:t>
      </w:r>
      <w:r>
        <w:t>4880</w:t>
      </w:r>
    </w:p>
    <w:p w:rsidR="000C4D69" w:rsidRDefault="00D54E10">
      <w:pPr>
        <w:pStyle w:val="BoxText"/>
        <w:spacing w:before="0"/>
        <w:ind w:right="1134"/>
      </w:pPr>
      <w:r w:rsidRPr="00F0526B">
        <w:t>Internet</w:t>
      </w:r>
      <w:r w:rsidRPr="00F0526B">
        <w:rPr>
          <w:rFonts w:ascii="Arial Unicode MS" w:eastAsia="Arial Unicode MS" w:hAnsi="Arial Unicode MS" w:cs="Arial Unicode MS" w:hint="eastAsia"/>
        </w:rPr>
        <w:t> </w:t>
      </w:r>
      <w:hyperlink r:id="rId19"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D54E10" w:rsidRPr="000C4D69" w:rsidRDefault="000C4D69" w:rsidP="000C4D69">
      <w:pPr>
        <w:pStyle w:val="Subtitle"/>
        <w:rPr>
          <w:sz w:val="18"/>
          <w:szCs w:val="18"/>
        </w:rPr>
      </w:pPr>
      <w:r>
        <w:br w:type="page"/>
      </w:r>
    </w:p>
    <w:p w:rsidR="000F5837" w:rsidRDefault="000F5837" w:rsidP="000F5837">
      <w:pPr>
        <w:pStyle w:val="Contents"/>
        <w:rPr>
          <w:noProof/>
        </w:rPr>
      </w:pPr>
      <w:r>
        <w:rPr>
          <w:noProof/>
          <w:lang w:val="en-US" w:eastAsia="en-US"/>
        </w:rPr>
        <w:lastRenderedPageBreak/>
        <mc:AlternateContent>
          <mc:Choice Requires="wpg">
            <w:drawing>
              <wp:anchor distT="0" distB="0" distL="114300" distR="114300" simplePos="0" relativeHeight="251667968" behindDoc="1" locked="0" layoutInCell="1" allowOverlap="1">
                <wp:simplePos x="0" y="0"/>
                <wp:positionH relativeFrom="column">
                  <wp:posOffset>-1260475</wp:posOffset>
                </wp:positionH>
                <wp:positionV relativeFrom="paragraph">
                  <wp:posOffset>-125730</wp:posOffset>
                </wp:positionV>
                <wp:extent cx="7562850" cy="1592580"/>
                <wp:effectExtent l="0" t="0" r="3175" b="0"/>
                <wp:wrapNone/>
                <wp:docPr id="10" name="Group 10" title="Cont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11" name="Picture 11"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4F60AF" id="Group 10" o:spid="_x0000_s1026" alt="Title: Contents" style="position:absolute;left:0;text-align:left;margin-left:-99.25pt;margin-top:-9.9pt;width:595.5pt;height:125.4pt;z-index:-251648512"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">
                <v:shape id="Picture 11"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ZsFDDAAAA2wAAAA8AAABkcnMvZG93bnJldi54bWxET0trwkAQvgv+h2WE3szGHoqJriFUCkVa&#10;iu/rNDtNQrOzIbuNsb++WxC8zcf3nGU2mEb01LnasoJZFIMgLqyuuVRw2L9M5yCcR9bYWCYFV3KQ&#10;rcajJabaXnhL/c6XIoSwS1FB5X2bSumKigy6yLbEgfuynUEfYFdK3eElhJtGPsbxkzRYc2iosKXn&#10;iorv3Y9RcN5u1pt1fux/PxuXvPHHu0tOiVIPkyFfgPA0+Lv45n7VYf4M/n8JB8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tmwUMMAAADbAAAADwAAAAAAAAAAAAAAAACf&#10;AgAAZHJzL2Rvd25yZXYueG1sUEsFBgAAAAAEAAQA9wAAAI8DAAAAAA==&#10;">
                  <v:imagedata r:id="rId15" o:title="AusAID graphics asia internal chapter"/>
                </v:shape>
                <v:shape id="Picture 12"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o+Mu/AAAA2wAAAA8AAABkcnMvZG93bnJldi54bWxET91qwjAUvh/4DuEMdremq+Bm1ygiCCIi&#10;2PkAh+asLTYnpYlt9vZGEHZ3Pr7fU6yD6cRIg2stK/hIUhDEldUt1wouP7v3LxDOI2vsLJOCP3Kw&#10;Xs1eCsy1nfhMY+lrEUPY5aig8b7PpXRVQwZdYnviyP3awaCPcKilHnCK4aaTWZoupMGWY0ODPW0b&#10;qq7lzSiw5TF8Xpc4r8fNqWWJh6A1KvX2GjbfIDwF/y9+uvc6zs/g8Us8QK7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6PjLvwAAANsAAAAPAAAAAAAAAAAAAAAAAJ8CAABk&#10;cnMvZG93bnJldi54bWxQSwUGAAAAAAQABAD3AAAAiwMAAAAA&#10;">
                  <v:imagedata r:id="rId16" o:title="AusAID graphics asia internal chapter" gain="52429f" blacklevel="6554f"/>
                </v:shape>
              </v:group>
            </w:pict>
          </mc:Fallback>
        </mc:AlternateContent>
      </w:r>
      <w:r>
        <w:rPr>
          <w:noProof/>
        </w:rPr>
        <w:t>Contents</w:t>
      </w:r>
    </w:p>
    <w:p w:rsidR="000F5837" w:rsidRDefault="000F5837">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\t "H1B,1" </w:instrText>
      </w:r>
      <w:r>
        <w:fldChar w:fldCharType="separate"/>
      </w:r>
      <w:hyperlink w:anchor="_Toc361225024" w:history="1">
        <w:r w:rsidRPr="00636712">
          <w:rPr>
            <w:rStyle w:val="Hyperlink"/>
            <w:noProof/>
          </w:rPr>
          <w:t>Abbreviations</w:t>
        </w:r>
        <w:r>
          <w:rPr>
            <w:noProof/>
            <w:webHidden/>
          </w:rPr>
          <w:tab/>
        </w:r>
        <w:r>
          <w:rPr>
            <w:rStyle w:val="Hyperlink"/>
            <w:noProof/>
            <w:rtl/>
          </w:rPr>
          <w:fldChar w:fldCharType="begin"/>
        </w:r>
        <w:r>
          <w:rPr>
            <w:noProof/>
            <w:webHidden/>
          </w:rPr>
          <w:instrText xml:space="preserve"> PAGEREF _Toc361225024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25" w:history="1">
        <w:r w:rsidRPr="00636712">
          <w:rPr>
            <w:rStyle w:val="Hyperlink"/>
            <w:noProof/>
          </w:rPr>
          <w:t>Summary</w:t>
        </w:r>
        <w:r>
          <w:rPr>
            <w:noProof/>
            <w:webHidden/>
          </w:rPr>
          <w:tab/>
        </w:r>
        <w:r>
          <w:rPr>
            <w:rStyle w:val="Hyperlink"/>
            <w:noProof/>
            <w:rtl/>
          </w:rPr>
          <w:fldChar w:fldCharType="begin"/>
        </w:r>
        <w:r>
          <w:rPr>
            <w:noProof/>
            <w:webHidden/>
          </w:rPr>
          <w:instrText xml:space="preserve"> PAGEREF _Toc361225025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26" w:history="1">
        <w:r w:rsidRPr="00636712">
          <w:rPr>
            <w:rStyle w:val="Hyperlink"/>
            <w:noProof/>
          </w:rPr>
          <w:t>Overview</w:t>
        </w:r>
        <w:r>
          <w:rPr>
            <w:noProof/>
            <w:webHidden/>
          </w:rPr>
          <w:tab/>
        </w:r>
        <w:r>
          <w:rPr>
            <w:rStyle w:val="Hyperlink"/>
            <w:noProof/>
            <w:rtl/>
          </w:rPr>
          <w:fldChar w:fldCharType="begin"/>
        </w:r>
        <w:r>
          <w:rPr>
            <w:noProof/>
            <w:webHidden/>
          </w:rPr>
          <w:instrText xml:space="preserve"> PAGEREF _Toc361225026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27" w:history="1">
        <w:r w:rsidRPr="00636712">
          <w:rPr>
            <w:rStyle w:val="Hyperlink"/>
            <w:noProof/>
          </w:rPr>
          <w:t>Ratings</w:t>
        </w:r>
        <w:r>
          <w:rPr>
            <w:noProof/>
            <w:webHidden/>
          </w:rPr>
          <w:tab/>
        </w:r>
        <w:r>
          <w:rPr>
            <w:rStyle w:val="Hyperlink"/>
            <w:noProof/>
            <w:rtl/>
          </w:rPr>
          <w:fldChar w:fldCharType="begin"/>
        </w:r>
        <w:r>
          <w:rPr>
            <w:noProof/>
            <w:webHidden/>
          </w:rPr>
          <w:instrText xml:space="preserve"> PAGEREF _Toc361225027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28" w:history="1">
        <w:r w:rsidRPr="00636712">
          <w:rPr>
            <w:rStyle w:val="Hyperlink"/>
            <w:noProof/>
          </w:rPr>
          <w:t>Major results</w:t>
        </w:r>
        <w:r>
          <w:rPr>
            <w:noProof/>
            <w:webHidden/>
          </w:rPr>
          <w:tab/>
        </w:r>
        <w:r>
          <w:rPr>
            <w:rStyle w:val="Hyperlink"/>
            <w:noProof/>
            <w:rtl/>
          </w:rPr>
          <w:fldChar w:fldCharType="begin"/>
        </w:r>
        <w:r>
          <w:rPr>
            <w:noProof/>
            <w:webHidden/>
          </w:rPr>
          <w:instrText xml:space="preserve"> PAGEREF _Toc361225028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29" w:history="1">
        <w:r w:rsidRPr="00636712">
          <w:rPr>
            <w:rStyle w:val="Hyperlink"/>
            <w:noProof/>
          </w:rPr>
          <w:t>Major challenges</w:t>
        </w:r>
        <w:r>
          <w:rPr>
            <w:noProof/>
            <w:webHidden/>
          </w:rPr>
          <w:tab/>
        </w:r>
        <w:r>
          <w:rPr>
            <w:rStyle w:val="Hyperlink"/>
            <w:noProof/>
            <w:rtl/>
          </w:rPr>
          <w:fldChar w:fldCharType="begin"/>
        </w:r>
        <w:r>
          <w:rPr>
            <w:noProof/>
            <w:webHidden/>
          </w:rPr>
          <w:instrText xml:space="preserve"> PAGEREF _Toc361225029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30" w:history="1">
        <w:r w:rsidRPr="00636712">
          <w:rPr>
            <w:rStyle w:val="Hyperlink"/>
            <w:noProof/>
          </w:rPr>
          <w:t>Main management consequences</w:t>
        </w:r>
        <w:r>
          <w:rPr>
            <w:noProof/>
            <w:webHidden/>
          </w:rPr>
          <w:tab/>
        </w:r>
        <w:r>
          <w:rPr>
            <w:rStyle w:val="Hyperlink"/>
            <w:noProof/>
            <w:rtl/>
          </w:rPr>
          <w:fldChar w:fldCharType="begin"/>
        </w:r>
        <w:r>
          <w:rPr>
            <w:noProof/>
            <w:webHidden/>
          </w:rPr>
          <w:instrText xml:space="preserve"> PAGEREF _Toc361225030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31" w:history="1">
        <w:r w:rsidRPr="00636712">
          <w:rPr>
            <w:rStyle w:val="Hyperlink"/>
            <w:noProof/>
          </w:rPr>
          <w:t>Country performance</w:t>
        </w:r>
        <w:r>
          <w:rPr>
            <w:noProof/>
            <w:webHidden/>
          </w:rPr>
          <w:tab/>
        </w:r>
        <w:r>
          <w:rPr>
            <w:rStyle w:val="Hyperlink"/>
            <w:noProof/>
            <w:rtl/>
          </w:rPr>
          <w:fldChar w:fldCharType="begin"/>
        </w:r>
        <w:r>
          <w:rPr>
            <w:noProof/>
            <w:webHidden/>
          </w:rPr>
          <w:instrText xml:space="preserve"> PAGEREF _Toc361225031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32" w:history="1">
        <w:r w:rsidRPr="00636712">
          <w:rPr>
            <w:rStyle w:val="Hyperlink"/>
            <w:noProof/>
          </w:rPr>
          <w:t>Summary</w:t>
        </w:r>
        <w:r>
          <w:rPr>
            <w:noProof/>
            <w:webHidden/>
          </w:rPr>
          <w:tab/>
        </w:r>
        <w:r>
          <w:rPr>
            <w:rStyle w:val="Hyperlink"/>
            <w:noProof/>
            <w:rtl/>
          </w:rPr>
          <w:fldChar w:fldCharType="begin"/>
        </w:r>
        <w:r>
          <w:rPr>
            <w:noProof/>
            <w:webHidden/>
          </w:rPr>
          <w:instrText xml:space="preserve"> PAGEREF _Toc361225032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33" w:history="1">
        <w:r w:rsidRPr="00636712">
          <w:rPr>
            <w:rStyle w:val="Hyperlink"/>
            <w:noProof/>
          </w:rPr>
          <w:t>Australian assistance</w:t>
        </w:r>
        <w:r>
          <w:rPr>
            <w:noProof/>
            <w:webHidden/>
          </w:rPr>
          <w:tab/>
        </w:r>
        <w:r>
          <w:rPr>
            <w:rStyle w:val="Hyperlink"/>
            <w:noProof/>
            <w:rtl/>
          </w:rPr>
          <w:fldChar w:fldCharType="begin"/>
        </w:r>
        <w:r>
          <w:rPr>
            <w:noProof/>
            <w:webHidden/>
          </w:rPr>
          <w:instrText xml:space="preserve"> PAGEREF _Toc361225033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34" w:history="1">
        <w:r w:rsidRPr="00636712">
          <w:rPr>
            <w:rStyle w:val="Hyperlink"/>
            <w:noProof/>
          </w:rPr>
          <w:t>Development challenges</w:t>
        </w:r>
        <w:r>
          <w:rPr>
            <w:noProof/>
            <w:webHidden/>
          </w:rPr>
          <w:tab/>
        </w:r>
        <w:r>
          <w:rPr>
            <w:rStyle w:val="Hyperlink"/>
            <w:noProof/>
            <w:rtl/>
          </w:rPr>
          <w:fldChar w:fldCharType="begin"/>
        </w:r>
        <w:r>
          <w:rPr>
            <w:noProof/>
            <w:webHidden/>
          </w:rPr>
          <w:instrText xml:space="preserve"> PAGEREF _Toc361225034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35" w:history="1">
        <w:r w:rsidRPr="00636712">
          <w:rPr>
            <w:rStyle w:val="Hyperlink"/>
            <w:noProof/>
          </w:rPr>
          <w:t>What are the results of our aid program?</w:t>
        </w:r>
        <w:r>
          <w:rPr>
            <w:noProof/>
            <w:webHidden/>
          </w:rPr>
          <w:tab/>
        </w:r>
        <w:r>
          <w:rPr>
            <w:rStyle w:val="Hyperlink"/>
            <w:noProof/>
            <w:rtl/>
          </w:rPr>
          <w:fldChar w:fldCharType="begin"/>
        </w:r>
        <w:r>
          <w:rPr>
            <w:noProof/>
            <w:webHidden/>
          </w:rPr>
          <w:instrText xml:space="preserve"> PAGEREF _Toc361225035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36" w:history="1">
        <w:r w:rsidRPr="00636712">
          <w:rPr>
            <w:rStyle w:val="Hyperlink"/>
            <w:noProof/>
          </w:rPr>
          <w:t>Pillar 1: Rural poverty reduction through agricultural development</w:t>
        </w:r>
        <w:r>
          <w:rPr>
            <w:noProof/>
            <w:webHidden/>
          </w:rPr>
          <w:tab/>
        </w:r>
        <w:r>
          <w:rPr>
            <w:rStyle w:val="Hyperlink"/>
            <w:noProof/>
            <w:rtl/>
          </w:rPr>
          <w:fldChar w:fldCharType="begin"/>
        </w:r>
        <w:r>
          <w:rPr>
            <w:noProof/>
            <w:webHidden/>
          </w:rPr>
          <w:instrText xml:space="preserve"> PAGEREF _Toc361225036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37" w:history="1">
        <w:r w:rsidRPr="00636712">
          <w:rPr>
            <w:rStyle w:val="Hyperlink"/>
            <w:noProof/>
          </w:rPr>
          <w:t>Objective 1: Increased value of agricultural production and smallholder income in targeted provinces</w:t>
        </w:r>
        <w:r>
          <w:rPr>
            <w:noProof/>
            <w:webHidden/>
          </w:rPr>
          <w:tab/>
        </w:r>
        <w:r>
          <w:rPr>
            <w:rStyle w:val="Hyperlink"/>
            <w:noProof/>
            <w:rtl/>
          </w:rPr>
          <w:fldChar w:fldCharType="begin"/>
        </w:r>
        <w:r>
          <w:rPr>
            <w:noProof/>
            <w:webHidden/>
          </w:rPr>
          <w:instrText xml:space="preserve"> PAGEREF _Toc361225037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38"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_Toc361225038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39"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_Toc361225039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40" w:history="1">
        <w:r w:rsidRPr="00636712">
          <w:rPr>
            <w:rStyle w:val="Hyperlink"/>
            <w:noProof/>
          </w:rPr>
          <w:t>Objective 2: Improvements in quality and use of rural infrastructure</w:t>
        </w:r>
        <w:r>
          <w:rPr>
            <w:noProof/>
            <w:webHidden/>
          </w:rPr>
          <w:tab/>
        </w:r>
        <w:r>
          <w:rPr>
            <w:rStyle w:val="Hyperlink"/>
            <w:noProof/>
            <w:rtl/>
          </w:rPr>
          <w:fldChar w:fldCharType="begin"/>
        </w:r>
        <w:r>
          <w:rPr>
            <w:noProof/>
            <w:webHidden/>
          </w:rPr>
          <w:instrText xml:space="preserve"> PAGEREF _Toc361225040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41"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_Toc361225041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42"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_Toc361225042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43" w:history="1">
        <w:r w:rsidRPr="00636712">
          <w:rPr>
            <w:rStyle w:val="Hyperlink"/>
            <w:noProof/>
          </w:rPr>
          <w:t>Estimated expenditure</w:t>
        </w:r>
        <w:r>
          <w:rPr>
            <w:noProof/>
            <w:webHidden/>
          </w:rPr>
          <w:tab/>
        </w:r>
        <w:r>
          <w:rPr>
            <w:rStyle w:val="Hyperlink"/>
            <w:noProof/>
            <w:rtl/>
          </w:rPr>
          <w:fldChar w:fldCharType="begin"/>
        </w:r>
        <w:r>
          <w:rPr>
            <w:noProof/>
            <w:webHidden/>
          </w:rPr>
          <w:instrText xml:space="preserve"> PAGEREF _Toc361225043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44" w:history="1">
        <w:r w:rsidRPr="00636712">
          <w:rPr>
            <w:rStyle w:val="Hyperlink"/>
            <w:noProof/>
          </w:rPr>
          <w:t>Pillar 2: Health service delivery</w:t>
        </w:r>
        <w:r>
          <w:rPr>
            <w:noProof/>
            <w:webHidden/>
          </w:rPr>
          <w:tab/>
        </w:r>
        <w:r>
          <w:rPr>
            <w:rStyle w:val="Hyperlink"/>
            <w:noProof/>
            <w:rtl/>
          </w:rPr>
          <w:fldChar w:fldCharType="begin"/>
        </w:r>
        <w:r>
          <w:rPr>
            <w:noProof/>
            <w:webHidden/>
          </w:rPr>
          <w:instrText xml:space="preserve"> PAGEREF _Toc361225044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45" w:history="1">
        <w:r w:rsidRPr="00636712">
          <w:rPr>
            <w:rStyle w:val="Hyperlink"/>
            <w:noProof/>
          </w:rPr>
          <w:t>Objective 1: Improved RGC management, financing, monitoring and evaluation systems for health service delivery</w:t>
        </w:r>
        <w:r>
          <w:rPr>
            <w:noProof/>
            <w:webHidden/>
          </w:rPr>
          <w:tab/>
        </w:r>
        <w:r>
          <w:rPr>
            <w:rStyle w:val="Hyperlink"/>
            <w:noProof/>
            <w:rtl/>
          </w:rPr>
          <w:fldChar w:fldCharType="begin"/>
        </w:r>
        <w:r>
          <w:rPr>
            <w:noProof/>
            <w:webHidden/>
          </w:rPr>
          <w:instrText xml:space="preserve"> PAGEREF _Toc361225045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46"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_Toc361225046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47"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_Toc361225047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48" w:history="1">
        <w:r w:rsidRPr="00636712">
          <w:rPr>
            <w:rStyle w:val="Hyperlink"/>
            <w:noProof/>
          </w:rPr>
          <w:t>Objective 2: Improved focus on hygiene and sanitation in water supply programs</w:t>
        </w:r>
        <w:r>
          <w:rPr>
            <w:noProof/>
            <w:webHidden/>
          </w:rPr>
          <w:tab/>
        </w:r>
        <w:r>
          <w:rPr>
            <w:rStyle w:val="Hyperlink"/>
            <w:noProof/>
            <w:rtl/>
          </w:rPr>
          <w:fldChar w:fldCharType="begin"/>
        </w:r>
        <w:r>
          <w:rPr>
            <w:noProof/>
            <w:webHidden/>
          </w:rPr>
          <w:instrText xml:space="preserve"> PAGEREF _Toc361225048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49"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_Toc361225049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50"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_Toc361225050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51" w:history="1">
        <w:r w:rsidRPr="00636712">
          <w:rPr>
            <w:rStyle w:val="Hyperlink"/>
            <w:noProof/>
          </w:rPr>
          <w:t>Estimated expenditure</w:t>
        </w:r>
        <w:r>
          <w:rPr>
            <w:noProof/>
            <w:webHidden/>
          </w:rPr>
          <w:tab/>
        </w:r>
        <w:r>
          <w:rPr>
            <w:rStyle w:val="Hyperlink"/>
            <w:noProof/>
            <w:rtl/>
          </w:rPr>
          <w:fldChar w:fldCharType="begin"/>
        </w:r>
        <w:r>
          <w:rPr>
            <w:noProof/>
            <w:webHidden/>
          </w:rPr>
          <w:instrText xml:space="preserve"> PAGEREF _Toc361225051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52" w:history="1">
        <w:r w:rsidRPr="00636712">
          <w:rPr>
            <w:rStyle w:val="Hyperlink"/>
            <w:noProof/>
          </w:rPr>
          <w:t>Pillar 3: Strengthen the law and justice system</w:t>
        </w:r>
        <w:r>
          <w:rPr>
            <w:noProof/>
            <w:webHidden/>
          </w:rPr>
          <w:tab/>
        </w:r>
        <w:r>
          <w:rPr>
            <w:rStyle w:val="Hyperlink"/>
            <w:noProof/>
            <w:rtl/>
          </w:rPr>
          <w:fldChar w:fldCharType="begin"/>
        </w:r>
        <w:r>
          <w:rPr>
            <w:noProof/>
            <w:webHidden/>
          </w:rPr>
          <w:instrText xml:space="preserve"> PAGEREF _Toc361225052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53" w:history="1">
        <w:r w:rsidRPr="00636712">
          <w:rPr>
            <w:rStyle w:val="Hyperlink"/>
            <w:noProof/>
          </w:rPr>
          <w:t>Objective 1: Improved capacity and commitment of courts, prisons, police and provincial authorities to function effectively and equitably (particularly in dealing with vulnerable groups)</w:t>
        </w:r>
        <w:r>
          <w:rPr>
            <w:noProof/>
            <w:webHidden/>
          </w:rPr>
          <w:tab/>
        </w:r>
        <w:r>
          <w:rPr>
            <w:rStyle w:val="Hyperlink"/>
            <w:noProof/>
            <w:rtl/>
          </w:rPr>
          <w:fldChar w:fldCharType="begin"/>
        </w:r>
        <w:r>
          <w:rPr>
            <w:noProof/>
            <w:webHidden/>
          </w:rPr>
          <w:instrText xml:space="preserve"> PAGEREF _Toc361225053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54"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_Toc361225054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55"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_Toc361225055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56" w:history="1">
        <w:r w:rsidRPr="00636712">
          <w:rPr>
            <w:rStyle w:val="Hyperlink"/>
            <w:noProof/>
          </w:rPr>
          <w:t>Estimated expenditure</w:t>
        </w:r>
        <w:r>
          <w:rPr>
            <w:noProof/>
            <w:webHidden/>
          </w:rPr>
          <w:tab/>
        </w:r>
        <w:r>
          <w:rPr>
            <w:rStyle w:val="Hyperlink"/>
            <w:noProof/>
            <w:rtl/>
          </w:rPr>
          <w:fldChar w:fldCharType="begin"/>
        </w:r>
        <w:r>
          <w:rPr>
            <w:noProof/>
            <w:webHidden/>
          </w:rPr>
          <w:instrText xml:space="preserve"> PAGEREF _Toc361225056 \h </w:instrText>
        </w:r>
        <w:r>
          <w:rPr>
            <w:rStyle w:val="Hyperlink"/>
            <w:noProof/>
            <w:rtl/>
          </w:rPr>
        </w:r>
        <w:r>
          <w:rPr>
            <w:rStyle w:val="Hyperlink"/>
            <w:noProof/>
            <w:rtl/>
          </w:rPr>
          <w:fldChar w:fldCharType="separate"/>
        </w:r>
        <w:r>
          <w:rPr>
            <w:noProof/>
            <w:webHidden/>
          </w:rPr>
          <w:t>17</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57" w:history="1">
        <w:r w:rsidRPr="00636712">
          <w:rPr>
            <w:rStyle w:val="Hyperlink"/>
            <w:noProof/>
          </w:rPr>
          <w:t>Pillar 4: Sustainable economic and natural resource management</w:t>
        </w:r>
        <w:r>
          <w:rPr>
            <w:noProof/>
            <w:webHidden/>
          </w:rPr>
          <w:tab/>
        </w:r>
        <w:r>
          <w:rPr>
            <w:rStyle w:val="Hyperlink"/>
            <w:noProof/>
            <w:rtl/>
          </w:rPr>
          <w:fldChar w:fldCharType="begin"/>
        </w:r>
        <w:r>
          <w:rPr>
            <w:noProof/>
            <w:webHidden/>
          </w:rPr>
          <w:instrText xml:space="preserve"> PAGEREF _Toc361225057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58" w:history="1">
        <w:r w:rsidRPr="00636712">
          <w:rPr>
            <w:rStyle w:val="Hyperlink"/>
            <w:noProof/>
          </w:rPr>
          <w:t>Objective 1: Enhanced public financial management through the predictable and timely flow of funds while ensuring adequate controls</w:t>
        </w:r>
        <w:r>
          <w:rPr>
            <w:noProof/>
            <w:webHidden/>
          </w:rPr>
          <w:tab/>
        </w:r>
        <w:r>
          <w:rPr>
            <w:rStyle w:val="Hyperlink"/>
            <w:noProof/>
            <w:rtl/>
          </w:rPr>
          <w:fldChar w:fldCharType="begin"/>
        </w:r>
        <w:r>
          <w:rPr>
            <w:noProof/>
            <w:webHidden/>
          </w:rPr>
          <w:instrText xml:space="preserve"> PAGEREF _Toc361225058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59"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_Toc361225059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60"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_Toc361225060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61" w:history="1">
        <w:r w:rsidRPr="00636712">
          <w:rPr>
            <w:rStyle w:val="Hyperlink"/>
            <w:noProof/>
          </w:rPr>
          <w:t>Objective 2: Improved management of natural resources (water)</w:t>
        </w:r>
        <w:r>
          <w:rPr>
            <w:noProof/>
            <w:webHidden/>
          </w:rPr>
          <w:tab/>
        </w:r>
        <w:r>
          <w:rPr>
            <w:rStyle w:val="Hyperlink"/>
            <w:noProof/>
            <w:rtl/>
          </w:rPr>
          <w:fldChar w:fldCharType="begin"/>
        </w:r>
        <w:r>
          <w:rPr>
            <w:noProof/>
            <w:webHidden/>
          </w:rPr>
          <w:instrText xml:space="preserve"> PAGEREF _Toc361225061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62" w:history="1">
        <w:r w:rsidRPr="00636712">
          <w:rPr>
            <w:rStyle w:val="Hyperlink"/>
            <w:noProof/>
          </w:rPr>
          <w:t>Rating</w:t>
        </w:r>
        <w:r>
          <w:rPr>
            <w:noProof/>
            <w:webHidden/>
          </w:rPr>
          <w:tab/>
        </w:r>
        <w:r>
          <w:rPr>
            <w:rStyle w:val="Hyperlink"/>
            <w:noProof/>
            <w:rtl/>
          </w:rPr>
          <w:fldChar w:fldCharType="begin"/>
        </w:r>
        <w:r>
          <w:rPr>
            <w:noProof/>
            <w:webHidden/>
          </w:rPr>
          <w:instrText xml:space="preserve"> PAGEREF _Toc361225062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0F5837" w:rsidRDefault="000F5837">
      <w:pPr>
        <w:pStyle w:val="TOC3"/>
        <w:rPr>
          <w:rFonts w:asciiTheme="minorHAnsi" w:eastAsiaTheme="minorEastAsia" w:hAnsiTheme="minorHAnsi" w:cstheme="minorBidi"/>
          <w:noProof/>
          <w:sz w:val="22"/>
          <w:szCs w:val="22"/>
          <w:lang w:val="en-US" w:eastAsia="en-US"/>
        </w:rPr>
      </w:pPr>
      <w:hyperlink w:anchor="_Toc361225063" w:history="1">
        <w:r w:rsidRPr="00636712">
          <w:rPr>
            <w:rStyle w:val="Hyperlink"/>
            <w:noProof/>
          </w:rPr>
          <w:t>Assessment of results and performance</w:t>
        </w:r>
        <w:r>
          <w:rPr>
            <w:noProof/>
            <w:webHidden/>
          </w:rPr>
          <w:tab/>
        </w:r>
        <w:r>
          <w:rPr>
            <w:rStyle w:val="Hyperlink"/>
            <w:noProof/>
            <w:rtl/>
          </w:rPr>
          <w:fldChar w:fldCharType="begin"/>
        </w:r>
        <w:r>
          <w:rPr>
            <w:noProof/>
            <w:webHidden/>
          </w:rPr>
          <w:instrText xml:space="preserve"> PAGEREF _Toc361225063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64" w:history="1">
        <w:r w:rsidRPr="00636712">
          <w:rPr>
            <w:rStyle w:val="Hyperlink"/>
            <w:noProof/>
          </w:rPr>
          <w:t>Estimated expenditure</w:t>
        </w:r>
        <w:r>
          <w:rPr>
            <w:noProof/>
            <w:webHidden/>
          </w:rPr>
          <w:tab/>
        </w:r>
        <w:r>
          <w:rPr>
            <w:rStyle w:val="Hyperlink"/>
            <w:noProof/>
            <w:rtl/>
          </w:rPr>
          <w:fldChar w:fldCharType="begin"/>
        </w:r>
        <w:r>
          <w:rPr>
            <w:noProof/>
            <w:webHidden/>
          </w:rPr>
          <w:instrText xml:space="preserve"> PAGEREF _Toc361225064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65" w:history="1">
        <w:r w:rsidRPr="00636712">
          <w:rPr>
            <w:rStyle w:val="Hyperlink"/>
            <w:noProof/>
          </w:rPr>
          <w:t>What is the quality of our aid activities?</w:t>
        </w:r>
        <w:r>
          <w:rPr>
            <w:noProof/>
            <w:webHidden/>
          </w:rPr>
          <w:tab/>
        </w:r>
        <w:r>
          <w:rPr>
            <w:rStyle w:val="Hyperlink"/>
            <w:noProof/>
            <w:rtl/>
          </w:rPr>
          <w:fldChar w:fldCharType="begin"/>
        </w:r>
        <w:r>
          <w:rPr>
            <w:noProof/>
            <w:webHidden/>
          </w:rPr>
          <w:instrText xml:space="preserve"> PAGEREF _Toc361225065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66" w:history="1">
        <w:r w:rsidRPr="00636712">
          <w:rPr>
            <w:rStyle w:val="Hyperlink"/>
            <w:noProof/>
          </w:rPr>
          <w:t>Aid effectiveness and alignment with RGC priorities</w:t>
        </w:r>
        <w:r>
          <w:rPr>
            <w:noProof/>
            <w:webHidden/>
          </w:rPr>
          <w:tab/>
        </w:r>
        <w:r>
          <w:rPr>
            <w:rStyle w:val="Hyperlink"/>
            <w:noProof/>
            <w:rtl/>
          </w:rPr>
          <w:fldChar w:fldCharType="begin"/>
        </w:r>
        <w:r>
          <w:rPr>
            <w:noProof/>
            <w:webHidden/>
          </w:rPr>
          <w:instrText xml:space="preserve"> PAGEREF _Toc361225066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67" w:history="1">
        <w:r w:rsidRPr="00636712">
          <w:rPr>
            <w:rStyle w:val="Hyperlink"/>
            <w:noProof/>
          </w:rPr>
          <w:t>Gender</w:t>
        </w:r>
        <w:r>
          <w:rPr>
            <w:noProof/>
            <w:webHidden/>
          </w:rPr>
          <w:tab/>
        </w:r>
        <w:r>
          <w:rPr>
            <w:rStyle w:val="Hyperlink"/>
            <w:noProof/>
            <w:rtl/>
          </w:rPr>
          <w:fldChar w:fldCharType="begin"/>
        </w:r>
        <w:r>
          <w:rPr>
            <w:noProof/>
            <w:webHidden/>
          </w:rPr>
          <w:instrText xml:space="preserve"> PAGEREF _Toc361225067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68" w:history="1">
        <w:r w:rsidRPr="00636712">
          <w:rPr>
            <w:rStyle w:val="Hyperlink"/>
            <w:noProof/>
          </w:rPr>
          <w:t>What are the management consequences of this assessment?</w:t>
        </w:r>
        <w:r>
          <w:rPr>
            <w:noProof/>
            <w:webHidden/>
          </w:rPr>
          <w:tab/>
        </w:r>
        <w:r>
          <w:rPr>
            <w:rStyle w:val="Hyperlink"/>
            <w:noProof/>
            <w:rtl/>
          </w:rPr>
          <w:fldChar w:fldCharType="begin"/>
        </w:r>
        <w:r>
          <w:rPr>
            <w:noProof/>
            <w:webHidden/>
          </w:rPr>
          <w:instrText xml:space="preserve"> PAGEREF _Toc361225068 \h </w:instrText>
        </w:r>
        <w:r>
          <w:rPr>
            <w:rStyle w:val="Hyperlink"/>
            <w:noProof/>
            <w:rtl/>
          </w:rPr>
        </w:r>
        <w:r>
          <w:rPr>
            <w:rStyle w:val="Hyperlink"/>
            <w:noProof/>
            <w:rtl/>
          </w:rPr>
          <w:fldChar w:fldCharType="separate"/>
        </w:r>
        <w:r>
          <w:rPr>
            <w:noProof/>
            <w:webHidden/>
          </w:rPr>
          <w:t>21</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69" w:history="1">
        <w:r w:rsidRPr="00636712">
          <w:rPr>
            <w:rStyle w:val="Hyperlink"/>
            <w:noProof/>
          </w:rPr>
          <w:t>Finalisation of the country strategy</w:t>
        </w:r>
        <w:r>
          <w:rPr>
            <w:noProof/>
            <w:webHidden/>
          </w:rPr>
          <w:tab/>
        </w:r>
        <w:r>
          <w:rPr>
            <w:rStyle w:val="Hyperlink"/>
            <w:noProof/>
            <w:rtl/>
          </w:rPr>
          <w:fldChar w:fldCharType="begin"/>
        </w:r>
        <w:r>
          <w:rPr>
            <w:noProof/>
            <w:webHidden/>
          </w:rPr>
          <w:instrText xml:space="preserve"> PAGEREF _Toc361225069 \h </w:instrText>
        </w:r>
        <w:r>
          <w:rPr>
            <w:rStyle w:val="Hyperlink"/>
            <w:noProof/>
            <w:rtl/>
          </w:rPr>
        </w:r>
        <w:r>
          <w:rPr>
            <w:rStyle w:val="Hyperlink"/>
            <w:noProof/>
            <w:rtl/>
          </w:rPr>
          <w:fldChar w:fldCharType="separate"/>
        </w:r>
        <w:r>
          <w:rPr>
            <w:noProof/>
            <w:webHidden/>
          </w:rPr>
          <w:t>21</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70" w:history="1">
        <w:r w:rsidRPr="00636712">
          <w:rPr>
            <w:rStyle w:val="Hyperlink"/>
            <w:noProof/>
          </w:rPr>
          <w:t>Program consolidation</w:t>
        </w:r>
        <w:r>
          <w:rPr>
            <w:noProof/>
            <w:webHidden/>
          </w:rPr>
          <w:tab/>
        </w:r>
        <w:r>
          <w:rPr>
            <w:rStyle w:val="Hyperlink"/>
            <w:noProof/>
            <w:rtl/>
          </w:rPr>
          <w:fldChar w:fldCharType="begin"/>
        </w:r>
        <w:r>
          <w:rPr>
            <w:noProof/>
            <w:webHidden/>
          </w:rPr>
          <w:instrText xml:space="preserve"> PAGEREF _Toc361225070 \h </w:instrText>
        </w:r>
        <w:r>
          <w:rPr>
            <w:rStyle w:val="Hyperlink"/>
            <w:noProof/>
            <w:rtl/>
          </w:rPr>
        </w:r>
        <w:r>
          <w:rPr>
            <w:rStyle w:val="Hyperlink"/>
            <w:noProof/>
            <w:rtl/>
          </w:rPr>
          <w:fldChar w:fldCharType="separate"/>
        </w:r>
        <w:r>
          <w:rPr>
            <w:noProof/>
            <w:webHidden/>
          </w:rPr>
          <w:t>22</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71" w:history="1">
        <w:r w:rsidRPr="00636712">
          <w:rPr>
            <w:rStyle w:val="Hyperlink"/>
            <w:noProof/>
          </w:rPr>
          <w:t>Aid effectiveness and program delivery</w:t>
        </w:r>
        <w:r>
          <w:rPr>
            <w:noProof/>
            <w:webHidden/>
          </w:rPr>
          <w:tab/>
        </w:r>
        <w:r>
          <w:rPr>
            <w:rStyle w:val="Hyperlink"/>
            <w:noProof/>
            <w:rtl/>
          </w:rPr>
          <w:fldChar w:fldCharType="begin"/>
        </w:r>
        <w:r>
          <w:rPr>
            <w:noProof/>
            <w:webHidden/>
          </w:rPr>
          <w:instrText xml:space="preserve"> PAGEREF _Toc361225071 \h </w:instrText>
        </w:r>
        <w:r>
          <w:rPr>
            <w:rStyle w:val="Hyperlink"/>
            <w:noProof/>
            <w:rtl/>
          </w:rPr>
        </w:r>
        <w:r>
          <w:rPr>
            <w:rStyle w:val="Hyperlink"/>
            <w:noProof/>
            <w:rtl/>
          </w:rPr>
          <w:fldChar w:fldCharType="separate"/>
        </w:r>
        <w:r>
          <w:rPr>
            <w:noProof/>
            <w:webHidden/>
          </w:rPr>
          <w:t>22</w:t>
        </w:r>
        <w:r>
          <w:rPr>
            <w:rStyle w:val="Hyperlink"/>
            <w:noProof/>
            <w:rtl/>
          </w:rPr>
          <w:fldChar w:fldCharType="end"/>
        </w:r>
      </w:hyperlink>
    </w:p>
    <w:p w:rsidR="000F5837" w:rsidRDefault="000F5837">
      <w:pPr>
        <w:pStyle w:val="TOC2"/>
        <w:rPr>
          <w:rFonts w:asciiTheme="minorHAnsi" w:eastAsiaTheme="minorEastAsia" w:hAnsiTheme="minorHAnsi" w:cstheme="minorBidi"/>
          <w:noProof/>
          <w:color w:val="auto"/>
          <w:sz w:val="22"/>
          <w:szCs w:val="22"/>
          <w:lang w:val="en-US" w:eastAsia="en-US"/>
        </w:rPr>
      </w:pPr>
      <w:hyperlink w:anchor="_Toc361225072" w:history="1">
        <w:r w:rsidRPr="00636712">
          <w:rPr>
            <w:rStyle w:val="Hyperlink"/>
            <w:noProof/>
          </w:rPr>
          <w:t>Human resources and organisational issues</w:t>
        </w:r>
        <w:r>
          <w:rPr>
            <w:noProof/>
            <w:webHidden/>
          </w:rPr>
          <w:tab/>
        </w:r>
        <w:r>
          <w:rPr>
            <w:rStyle w:val="Hyperlink"/>
            <w:noProof/>
            <w:rtl/>
          </w:rPr>
          <w:fldChar w:fldCharType="begin"/>
        </w:r>
        <w:r>
          <w:rPr>
            <w:noProof/>
            <w:webHidden/>
          </w:rPr>
          <w:instrText xml:space="preserve"> PAGEREF _Toc361225072 \h </w:instrText>
        </w:r>
        <w:r>
          <w:rPr>
            <w:rStyle w:val="Hyperlink"/>
            <w:noProof/>
            <w:rtl/>
          </w:rPr>
        </w:r>
        <w:r>
          <w:rPr>
            <w:rStyle w:val="Hyperlink"/>
            <w:noProof/>
            <w:rtl/>
          </w:rPr>
          <w:fldChar w:fldCharType="separate"/>
        </w:r>
        <w:r>
          <w:rPr>
            <w:noProof/>
            <w:webHidden/>
          </w:rPr>
          <w:t>23</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73" w:history="1">
        <w:r w:rsidRPr="00636712">
          <w:rPr>
            <w:rStyle w:val="Hyperlink"/>
            <w:noProof/>
          </w:rPr>
          <w:t>Performance against Millennium Development Goals</w:t>
        </w:r>
        <w:r>
          <w:rPr>
            <w:noProof/>
            <w:webHidden/>
          </w:rPr>
          <w:tab/>
        </w:r>
        <w:r>
          <w:rPr>
            <w:rStyle w:val="Hyperlink"/>
            <w:noProof/>
            <w:rtl/>
          </w:rPr>
          <w:fldChar w:fldCharType="begin"/>
        </w:r>
        <w:r>
          <w:rPr>
            <w:noProof/>
            <w:webHidden/>
          </w:rPr>
          <w:instrText xml:space="preserve"> PAGEREF _Toc361225073 \h </w:instrText>
        </w:r>
        <w:r>
          <w:rPr>
            <w:rStyle w:val="Hyperlink"/>
            <w:noProof/>
            <w:rtl/>
          </w:rPr>
        </w:r>
        <w:r>
          <w:rPr>
            <w:rStyle w:val="Hyperlink"/>
            <w:noProof/>
            <w:rtl/>
          </w:rPr>
          <w:fldChar w:fldCharType="separate"/>
        </w:r>
        <w:r>
          <w:rPr>
            <w:noProof/>
            <w:webHidden/>
          </w:rPr>
          <w:t>24</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74" w:history="1">
        <w:r w:rsidRPr="00636712">
          <w:rPr>
            <w:rStyle w:val="Hyperlink"/>
            <w:noProof/>
          </w:rPr>
          <w:t>Quality reporting 2008</w:t>
        </w:r>
        <w:r>
          <w:rPr>
            <w:noProof/>
            <w:webHidden/>
          </w:rPr>
          <w:tab/>
        </w:r>
        <w:r>
          <w:rPr>
            <w:rStyle w:val="Hyperlink"/>
            <w:noProof/>
            <w:rtl/>
          </w:rPr>
          <w:fldChar w:fldCharType="begin"/>
        </w:r>
        <w:r>
          <w:rPr>
            <w:noProof/>
            <w:webHidden/>
          </w:rPr>
          <w:instrText xml:space="preserve"> PAGEREF _Toc361225074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rsidR="000F5837" w:rsidRDefault="000F5837">
      <w:pPr>
        <w:pStyle w:val="TOC1"/>
        <w:rPr>
          <w:rFonts w:asciiTheme="minorHAnsi" w:eastAsiaTheme="minorEastAsia" w:hAnsiTheme="minorHAnsi" w:cstheme="minorBidi"/>
          <w:noProof/>
          <w:color w:val="auto"/>
          <w:sz w:val="22"/>
          <w:szCs w:val="22"/>
          <w:lang w:val="en-US" w:eastAsia="en-US"/>
        </w:rPr>
      </w:pPr>
      <w:hyperlink w:anchor="_Toc361225075" w:history="1">
        <w:r w:rsidRPr="00636712">
          <w:rPr>
            <w:rStyle w:val="Hyperlink"/>
            <w:noProof/>
          </w:rPr>
          <w:t>Summary QAI performance  2008–09</w:t>
        </w:r>
        <w:r>
          <w:rPr>
            <w:noProof/>
            <w:webHidden/>
          </w:rPr>
          <w:tab/>
        </w:r>
        <w:r>
          <w:rPr>
            <w:rStyle w:val="Hyperlink"/>
            <w:noProof/>
            <w:rtl/>
          </w:rPr>
          <w:fldChar w:fldCharType="begin"/>
        </w:r>
        <w:r>
          <w:rPr>
            <w:noProof/>
            <w:webHidden/>
          </w:rPr>
          <w:instrText xml:space="preserve"> PAGEREF _Toc361225075 \h </w:instrText>
        </w:r>
        <w:r>
          <w:rPr>
            <w:rStyle w:val="Hyperlink"/>
            <w:noProof/>
            <w:rtl/>
          </w:rPr>
        </w:r>
        <w:r>
          <w:rPr>
            <w:rStyle w:val="Hyperlink"/>
            <w:noProof/>
            <w:rtl/>
          </w:rPr>
          <w:fldChar w:fldCharType="separate"/>
        </w:r>
        <w:r>
          <w:rPr>
            <w:noProof/>
            <w:webHidden/>
          </w:rPr>
          <w:t>27</w:t>
        </w:r>
        <w:r>
          <w:rPr>
            <w:rStyle w:val="Hyperlink"/>
            <w:noProof/>
            <w:rtl/>
          </w:rPr>
          <w:fldChar w:fldCharType="end"/>
        </w:r>
      </w:hyperlink>
    </w:p>
    <w:p w:rsidR="000F5837" w:rsidRPr="000F5837" w:rsidRDefault="000F5837" w:rsidP="000F5837">
      <w:pPr>
        <w:pStyle w:val="BodyText"/>
      </w:pPr>
      <w:r>
        <w:fldChar w:fldCharType="end"/>
      </w:r>
    </w:p>
    <w:p w:rsidR="00D54E10" w:rsidRDefault="00E34065" w:rsidP="002E4B31">
      <w:pPr>
        <w:pStyle w:val="H1A"/>
      </w:pPr>
      <w:bookmarkStart w:id="6" w:name="_Toc361225024"/>
      <w:r w:rsidRPr="002E4B31">
        <w:rPr>
          <w:noProof/>
          <w:lang w:val="en-US" w:eastAsia="en-US"/>
        </w:rPr>
        <w:lastRenderedPageBreak/>
        <w:drawing>
          <wp:anchor distT="0" distB="0" distL="114300" distR="114300" simplePos="0" relativeHeight="251650560" behindDoc="1" locked="0" layoutInCell="1" allowOverlap="1" wp14:anchorId="548700C8" wp14:editId="5A35E9F2">
            <wp:simplePos x="0" y="0"/>
            <wp:positionH relativeFrom="page">
              <wp:posOffset>0</wp:posOffset>
            </wp:positionH>
            <wp:positionV relativeFrom="page">
              <wp:posOffset>1193999</wp:posOffset>
            </wp:positionV>
            <wp:extent cx="7560310" cy="1585595"/>
            <wp:effectExtent l="0" t="0" r="2540" b="0"/>
            <wp:wrapNone/>
            <wp:docPr id="1215" name="Picture 121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0799400"/>
      <w:bookmarkStart w:id="8" w:name="_Toc240863877"/>
      <w:r w:rsidR="00D54E10" w:rsidRPr="002E4B31">
        <w:t>Abbreviations</w:t>
      </w:r>
      <w:bookmarkEnd w:id="6"/>
      <w:bookmarkEnd w:id="7"/>
      <w:bookmarkEnd w:id="8"/>
    </w:p>
    <w:p w:rsidR="00C91CD5" w:rsidRDefault="00A07C66" w:rsidP="00A07C66">
      <w:pPr>
        <w:pStyle w:val="BodyText"/>
        <w:tabs>
          <w:tab w:val="left" w:pos="851"/>
        </w:tabs>
      </w:pPr>
      <w:r>
        <w:t>ADB</w:t>
      </w:r>
      <w:r>
        <w:tab/>
      </w:r>
      <w:r w:rsidR="00C91CD5">
        <w:t>Asian Development Bank</w:t>
      </w:r>
    </w:p>
    <w:p w:rsidR="00C91CD5" w:rsidRDefault="00C91CD5" w:rsidP="00777EE9">
      <w:pPr>
        <w:pStyle w:val="BodyText"/>
      </w:pPr>
      <w:proofErr w:type="spellStart"/>
      <w:r>
        <w:t>AusAID</w:t>
      </w:r>
      <w:proofErr w:type="spellEnd"/>
      <w:r>
        <w:tab/>
      </w:r>
      <w:r w:rsidR="00A07C66" w:rsidRPr="00A07C66">
        <w:t xml:space="preserve">Australian Agency for International Development </w:t>
      </w:r>
    </w:p>
    <w:p w:rsidR="00C91CD5" w:rsidRDefault="00C91CD5" w:rsidP="00777EE9">
      <w:pPr>
        <w:pStyle w:val="BodyText"/>
      </w:pPr>
      <w:r>
        <w:t>CAVAC</w:t>
      </w:r>
      <w:r>
        <w:tab/>
      </w:r>
      <w:smartTag w:uri="urn:schemas-microsoft-com:office:smarttags" w:element="country-region">
        <w:smartTag w:uri="urn:schemas-microsoft-com:office:smarttags" w:element="place">
          <w:r>
            <w:t>Cambodia</w:t>
          </w:r>
        </w:smartTag>
      </w:smartTag>
      <w:r>
        <w:t xml:space="preserve"> Agriculture Value Chain</w:t>
      </w:r>
      <w:r w:rsidR="00934D25">
        <w:t xml:space="preserve"> (Project)</w:t>
      </w:r>
    </w:p>
    <w:p w:rsidR="00C91CD5" w:rsidRDefault="00C91CD5" w:rsidP="00A07C66">
      <w:pPr>
        <w:pStyle w:val="BodyText"/>
        <w:tabs>
          <w:tab w:val="left" w:pos="851"/>
        </w:tabs>
      </w:pPr>
      <w:r>
        <w:t>CCJAP</w:t>
      </w:r>
      <w:r>
        <w:tab/>
      </w:r>
      <w:smartTag w:uri="urn:schemas-microsoft-com:office:smarttags" w:element="country-region">
        <w:smartTag w:uri="urn:schemas-microsoft-com:office:smarttags" w:element="place">
          <w:r>
            <w:t>Cambodia</w:t>
          </w:r>
        </w:smartTag>
      </w:smartTag>
      <w:r>
        <w:t xml:space="preserve"> Criminal Justice Assistance Project</w:t>
      </w:r>
    </w:p>
    <w:p w:rsidR="00C91CD5" w:rsidRDefault="00C91CD5" w:rsidP="00C91CD5">
      <w:pPr>
        <w:pStyle w:val="BodyText"/>
        <w:ind w:left="284" w:hanging="284"/>
      </w:pPr>
      <w:r>
        <w:t>GTZ</w:t>
      </w:r>
      <w:r>
        <w:tab/>
      </w:r>
      <w:r>
        <w:tab/>
      </w:r>
      <w:r w:rsidR="00A07C66" w:rsidRPr="00A07C66">
        <w:t xml:space="preserve">Deutsche </w:t>
      </w:r>
      <w:proofErr w:type="spellStart"/>
      <w:r w:rsidR="00A07C66" w:rsidRPr="00A07C66">
        <w:t>Gesellschaft</w:t>
      </w:r>
      <w:proofErr w:type="spellEnd"/>
      <w:r w:rsidR="00A07C66" w:rsidRPr="00A07C66">
        <w:t xml:space="preserve"> </w:t>
      </w:r>
      <w:proofErr w:type="spellStart"/>
      <w:r w:rsidR="00A07C66" w:rsidRPr="00A07C66">
        <w:t>für</w:t>
      </w:r>
      <w:proofErr w:type="spellEnd"/>
      <w:r w:rsidR="00A07C66" w:rsidRPr="00A07C66">
        <w:t xml:space="preserve"> </w:t>
      </w:r>
      <w:proofErr w:type="spellStart"/>
      <w:r w:rsidR="00A07C66" w:rsidRPr="00A07C66">
        <w:t>Technische</w:t>
      </w:r>
      <w:proofErr w:type="spellEnd"/>
      <w:r w:rsidR="00A07C66" w:rsidRPr="00A07C66">
        <w:t xml:space="preserve"> </w:t>
      </w:r>
      <w:proofErr w:type="spellStart"/>
      <w:r w:rsidR="00A07C66" w:rsidRPr="00A07C66">
        <w:t>Zusammenarbeit</w:t>
      </w:r>
      <w:proofErr w:type="spellEnd"/>
      <w:r w:rsidR="00A07C66" w:rsidRPr="00A07C66">
        <w:t xml:space="preserve"> </w:t>
      </w:r>
      <w:r w:rsidR="00A07C66">
        <w:t>GmbH</w:t>
      </w:r>
    </w:p>
    <w:p w:rsidR="00C91CD5" w:rsidRDefault="00C91CD5" w:rsidP="00777EE9">
      <w:pPr>
        <w:pStyle w:val="BodyText"/>
      </w:pPr>
      <w:r>
        <w:t>HSSP2</w:t>
      </w:r>
      <w:r>
        <w:tab/>
        <w:t>Second Health Sector Support Program</w:t>
      </w:r>
    </w:p>
    <w:p w:rsidR="00C91CD5" w:rsidRDefault="00C91CD5" w:rsidP="00A07C66">
      <w:pPr>
        <w:pStyle w:val="BodyText"/>
        <w:tabs>
          <w:tab w:val="left" w:pos="851"/>
        </w:tabs>
      </w:pPr>
      <w:r>
        <w:t>IMF</w:t>
      </w:r>
      <w:r>
        <w:tab/>
        <w:t>International Monetary Fund</w:t>
      </w:r>
    </w:p>
    <w:p w:rsidR="00C91CD5" w:rsidRDefault="00C91CD5" w:rsidP="00A07C66">
      <w:pPr>
        <w:pStyle w:val="BodyText"/>
        <w:tabs>
          <w:tab w:val="left" w:pos="851"/>
        </w:tabs>
      </w:pPr>
      <w:r>
        <w:t>MDG</w:t>
      </w:r>
      <w:r>
        <w:tab/>
        <w:t>Millennium Development Go</w:t>
      </w:r>
      <w:r w:rsidR="005979BA">
        <w:t>a</w:t>
      </w:r>
      <w:r>
        <w:t>ls</w:t>
      </w:r>
    </w:p>
    <w:p w:rsidR="00C91CD5" w:rsidRDefault="00C91CD5" w:rsidP="00A07C66">
      <w:pPr>
        <w:pStyle w:val="BodyText"/>
        <w:tabs>
          <w:tab w:val="left" w:pos="851"/>
        </w:tabs>
      </w:pPr>
      <w:r>
        <w:t>NGO</w:t>
      </w:r>
      <w:r>
        <w:tab/>
        <w:t>non-government organisation</w:t>
      </w:r>
    </w:p>
    <w:p w:rsidR="00C91CD5" w:rsidRDefault="00C91CD5" w:rsidP="00A07C66">
      <w:pPr>
        <w:pStyle w:val="BodyText"/>
        <w:tabs>
          <w:tab w:val="left" w:pos="851"/>
        </w:tabs>
      </w:pPr>
      <w:r>
        <w:t>RGC</w:t>
      </w:r>
      <w:r>
        <w:tab/>
        <w:t xml:space="preserve">Royal Government of </w:t>
      </w:r>
      <w:smartTag w:uri="urn:schemas-microsoft-com:office:smarttags" w:element="country-region">
        <w:smartTag w:uri="urn:schemas-microsoft-com:office:smarttags" w:element="place">
          <w:r>
            <w:t>Cambodia</w:t>
          </w:r>
        </w:smartTag>
      </w:smartTag>
    </w:p>
    <w:p w:rsidR="00C91CD5" w:rsidRDefault="00C91CD5" w:rsidP="00A07C66">
      <w:pPr>
        <w:pStyle w:val="BodyText"/>
        <w:tabs>
          <w:tab w:val="left" w:pos="851"/>
        </w:tabs>
      </w:pPr>
      <w:r>
        <w:t>UNFPA</w:t>
      </w:r>
      <w:r>
        <w:tab/>
      </w:r>
      <w:r w:rsidR="00A07C66">
        <w:t>United Nations Population Fund</w:t>
      </w:r>
    </w:p>
    <w:p w:rsidR="00C91CD5" w:rsidRDefault="00C91CD5" w:rsidP="00A07C66">
      <w:pPr>
        <w:pStyle w:val="BodyText"/>
        <w:tabs>
          <w:tab w:val="left" w:pos="851"/>
        </w:tabs>
      </w:pPr>
      <w:r>
        <w:t>UXO</w:t>
      </w:r>
      <w:r>
        <w:tab/>
        <w:t>unexploded ordnance</w:t>
      </w:r>
    </w:p>
    <w:p w:rsidR="00777EE9" w:rsidRPr="00777EE9" w:rsidRDefault="00777EE9" w:rsidP="00777EE9">
      <w:pPr>
        <w:pStyle w:val="BodyText"/>
      </w:pPr>
    </w:p>
    <w:p w:rsidR="00CC4D67" w:rsidRDefault="00E34065" w:rsidP="002E4B31">
      <w:pPr>
        <w:pStyle w:val="H1A"/>
        <w:rPr>
          <w:noProof/>
        </w:rPr>
      </w:pPr>
      <w:bookmarkStart w:id="9" w:name="_Toc361225025"/>
      <w:r>
        <w:rPr>
          <w:noProof/>
          <w:lang w:val="en-US" w:eastAsia="en-US"/>
        </w:rPr>
        <w:lastRenderedPageBreak/>
        <w:drawing>
          <wp:anchor distT="0" distB="0" distL="114300" distR="114300" simplePos="0" relativeHeight="251651584" behindDoc="1" locked="0" layoutInCell="1" allowOverlap="1" wp14:anchorId="615CDB54" wp14:editId="42570D5E">
            <wp:simplePos x="0" y="0"/>
            <wp:positionH relativeFrom="page">
              <wp:posOffset>0</wp:posOffset>
            </wp:positionH>
            <wp:positionV relativeFrom="page">
              <wp:posOffset>1207647</wp:posOffset>
            </wp:positionV>
            <wp:extent cx="7560310" cy="1585595"/>
            <wp:effectExtent l="0" t="0" r="2540" b="0"/>
            <wp:wrapNone/>
            <wp:docPr id="1216" name="Picture 121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 w:name="_Toc240799401"/>
      <w:bookmarkStart w:id="11" w:name="_Toc240863878"/>
      <w:r w:rsidR="00CC4D67">
        <w:t>Summary</w:t>
      </w:r>
      <w:bookmarkEnd w:id="9"/>
      <w:bookmarkEnd w:id="10"/>
      <w:bookmarkEnd w:id="11"/>
    </w:p>
    <w:p w:rsidR="000B6137" w:rsidRDefault="000B6137" w:rsidP="000B6137">
      <w:pPr>
        <w:pStyle w:val="BodyText"/>
      </w:pPr>
      <w:r w:rsidRPr="005E3549">
        <w:t xml:space="preserve">This report assesses the performance of </w:t>
      </w:r>
      <w:smartTag w:uri="urn:schemas-microsoft-com:office:smarttags" w:element="country-region">
        <w:r w:rsidRPr="005E3549">
          <w:t>Australia</w:t>
        </w:r>
      </w:smartTag>
      <w:r>
        <w:t>’</w:t>
      </w:r>
      <w:r w:rsidRPr="005E3549">
        <w:t xml:space="preserve">s aid program to </w:t>
      </w:r>
      <w:smartTag w:uri="urn:schemas-microsoft-com:office:smarttags" w:element="place">
        <w:smartTag w:uri="urn:schemas-microsoft-com:office:smarttags" w:element="country-region">
          <w:r w:rsidRPr="005E3549">
            <w:t>Cambodia</w:t>
          </w:r>
        </w:smartTag>
      </w:smartTag>
      <w:r w:rsidRPr="005E3549">
        <w:t xml:space="preserve"> in 2008 against strategic objectives. The objectives are</w:t>
      </w:r>
      <w:r>
        <w:t xml:space="preserve"> </w:t>
      </w:r>
      <w:r w:rsidRPr="005E3549">
        <w:t>in line with Royal Government of Cambodia (RGC) development priorities.</w:t>
      </w:r>
      <w:r>
        <w:t xml:space="preserve"> </w:t>
      </w:r>
      <w:r w:rsidRPr="005E3549">
        <w:t xml:space="preserve">Strategic objectives, expected outcomes and performance targets for 2008 for each </w:t>
      </w:r>
      <w:r>
        <w:t xml:space="preserve">of four </w:t>
      </w:r>
      <w:r w:rsidRPr="005E3549">
        <w:t>pillar</w:t>
      </w:r>
      <w:r>
        <w:t>s</w:t>
      </w:r>
      <w:r w:rsidRPr="005E3549">
        <w:t xml:space="preserve"> are set out in a performance assessment framework for the program.</w:t>
      </w:r>
    </w:p>
    <w:p w:rsidR="00CC4D67" w:rsidRPr="002E4B31" w:rsidRDefault="00787A83" w:rsidP="002E4B31">
      <w:pPr>
        <w:pStyle w:val="H2A"/>
      </w:pPr>
      <w:bookmarkStart w:id="12" w:name="_Toc240799402"/>
      <w:bookmarkStart w:id="13" w:name="_Toc240863879"/>
      <w:bookmarkStart w:id="14" w:name="_Toc361225026"/>
      <w:r>
        <w:t>Overview</w:t>
      </w:r>
      <w:bookmarkEnd w:id="12"/>
      <w:bookmarkEnd w:id="13"/>
      <w:bookmarkEnd w:id="14"/>
    </w:p>
    <w:p w:rsidR="000B6137" w:rsidRDefault="000B6137" w:rsidP="000B6137">
      <w:pPr>
        <w:pStyle w:val="BodyText"/>
      </w:pPr>
      <w:r w:rsidRPr="005E3549">
        <w:t xml:space="preserve">The major renovation to the Cambodia </w:t>
      </w:r>
      <w:r>
        <w:t>P</w:t>
      </w:r>
      <w:r w:rsidRPr="005E3549">
        <w:t xml:space="preserve">rogram identified in the 2007 </w:t>
      </w:r>
      <w:r>
        <w:t>annual program performance report</w:t>
      </w:r>
      <w:r w:rsidRPr="005E3549">
        <w:t xml:space="preserve"> is well underway.</w:t>
      </w:r>
      <w:r>
        <w:t xml:space="preserve"> </w:t>
      </w:r>
      <w:r w:rsidRPr="005E3549">
        <w:t xml:space="preserve">Flagship activities in health and agriculture are aligned to </w:t>
      </w:r>
      <w:smartTag w:uri="urn:schemas-microsoft-com:office:smarttags" w:element="place">
        <w:smartTag w:uri="urn:schemas-microsoft-com:office:smarttags" w:element="country-region">
          <w:r w:rsidRPr="005E3549">
            <w:t>Cambodia</w:t>
          </w:r>
        </w:smartTag>
      </w:smartTag>
      <w:r>
        <w:t>’</w:t>
      </w:r>
      <w:r w:rsidRPr="005E3549">
        <w:t>s development priorities and its government</w:t>
      </w:r>
      <w:r>
        <w:t>’</w:t>
      </w:r>
      <w:r w:rsidRPr="005E3549">
        <w:t>s response to the global recession.</w:t>
      </w:r>
      <w:r>
        <w:t xml:space="preserve"> </w:t>
      </w:r>
      <w:r w:rsidRPr="005E3549">
        <w:t>Progress has also been made in adopting more innovative and contemporary forms of aid, with growth in the use of program-based approaches.</w:t>
      </w:r>
    </w:p>
    <w:p w:rsidR="00D54E10" w:rsidRDefault="000B6137" w:rsidP="002E4B31">
      <w:pPr>
        <w:pStyle w:val="H2A"/>
      </w:pPr>
      <w:bookmarkStart w:id="15" w:name="_Toc240799403"/>
      <w:bookmarkStart w:id="16" w:name="_Toc240863880"/>
      <w:bookmarkStart w:id="17" w:name="_Toc361225027"/>
      <w:r>
        <w:lastRenderedPageBreak/>
        <w:t>Ratings</w:t>
      </w:r>
      <w:bookmarkEnd w:id="15"/>
      <w:bookmarkEnd w:id="16"/>
      <w:bookmarkEnd w:id="17"/>
    </w:p>
    <w:p w:rsidR="00BF0F4A" w:rsidRDefault="00BF0F4A" w:rsidP="00BF0F4A">
      <w:pPr>
        <w:pStyle w:val="Caption"/>
      </w:pPr>
      <w:bookmarkStart w:id="18" w:name="_Toc201650409"/>
      <w:r>
        <w:t xml:space="preserve">Table </w:t>
      </w:r>
      <w:fldSimple w:instr=" SEQ Table \* MERGEFORMAT ">
        <w:r w:rsidR="002138DF">
          <w:rPr>
            <w:noProof/>
          </w:rPr>
          <w:t>1</w:t>
        </w:r>
      </w:fldSimple>
      <w:r>
        <w:t xml:space="preserve">: </w:t>
      </w:r>
      <w:bookmarkEnd w:id="18"/>
      <w:r w:rsidR="002A4F80">
        <w:t>Likelihood that the Cambodia Program will achieve its objectives</w:t>
      </w:r>
    </w:p>
    <w:tbl>
      <w:tblPr>
        <w:tblW w:w="0" w:type="auto"/>
        <w:tblInd w:w="57" w:type="dxa"/>
        <w:tblLayout w:type="fixed"/>
        <w:tblLook w:val="0000" w:firstRow="0" w:lastRow="0" w:firstColumn="0" w:lastColumn="0" w:noHBand="0" w:noVBand="0"/>
      </w:tblPr>
      <w:tblGrid>
        <w:gridCol w:w="3261"/>
        <w:gridCol w:w="2835"/>
        <w:gridCol w:w="1841"/>
      </w:tblGrid>
      <w:tr w:rsidR="00BF0F4A" w:rsidTr="002E4B31">
        <w:trPr>
          <w:cantSplit/>
          <w:tblHeader/>
        </w:trPr>
        <w:tc>
          <w:tcPr>
            <w:tcW w:w="3261" w:type="dxa"/>
            <w:tcBorders>
              <w:top w:val="single" w:sz="12" w:space="0" w:color="auto"/>
            </w:tcBorders>
            <w:shd w:val="clear" w:color="auto" w:fill="auto"/>
            <w:tcMar>
              <w:left w:w="57" w:type="dxa"/>
              <w:right w:w="57" w:type="dxa"/>
            </w:tcMar>
          </w:tcPr>
          <w:p w:rsidR="00BF0F4A" w:rsidRDefault="00BF0F4A" w:rsidP="002A4F80">
            <w:pPr>
              <w:pStyle w:val="TableTextColumnHeading"/>
              <w:keepNext/>
            </w:pPr>
            <w:r>
              <w:t>Objective</w:t>
            </w:r>
          </w:p>
        </w:tc>
        <w:tc>
          <w:tcPr>
            <w:tcW w:w="2835" w:type="dxa"/>
            <w:tcBorders>
              <w:top w:val="single" w:sz="12" w:space="0" w:color="auto"/>
            </w:tcBorders>
            <w:shd w:val="clear" w:color="auto" w:fill="auto"/>
            <w:tcMar>
              <w:left w:w="57" w:type="dxa"/>
              <w:right w:w="57" w:type="dxa"/>
            </w:tcMar>
          </w:tcPr>
          <w:p w:rsidR="00BF0F4A" w:rsidRDefault="00BF0F4A" w:rsidP="002A4F80">
            <w:pPr>
              <w:pStyle w:val="TableTextColumnHeading"/>
              <w:keepNext/>
            </w:pPr>
            <w:r>
              <w:t>Rating</w:t>
            </w:r>
          </w:p>
        </w:tc>
        <w:tc>
          <w:tcPr>
            <w:tcW w:w="1841" w:type="dxa"/>
            <w:tcBorders>
              <w:top w:val="single" w:sz="12" w:space="0" w:color="auto"/>
            </w:tcBorders>
            <w:shd w:val="clear" w:color="auto" w:fill="auto"/>
            <w:tcMar>
              <w:left w:w="57" w:type="dxa"/>
              <w:right w:w="57" w:type="dxa"/>
            </w:tcMar>
          </w:tcPr>
          <w:p w:rsidR="00BF0F4A" w:rsidRDefault="00BF0F4A" w:rsidP="002A4F80">
            <w:pPr>
              <w:pStyle w:val="TableTextColumnHeading"/>
              <w:keepNext/>
            </w:pPr>
            <w:r>
              <w:t>Review against previous rating</w:t>
            </w:r>
          </w:p>
        </w:tc>
      </w:tr>
      <w:tr w:rsidR="00BF0F4A" w:rsidTr="002A4F80">
        <w:trPr>
          <w:cantSplit/>
        </w:trPr>
        <w:tc>
          <w:tcPr>
            <w:tcW w:w="7937" w:type="dxa"/>
            <w:gridSpan w:val="3"/>
            <w:tcBorders>
              <w:top w:val="single" w:sz="2" w:space="0" w:color="auto"/>
            </w:tcBorders>
            <w:shd w:val="clear" w:color="auto" w:fill="auto"/>
            <w:tcMar>
              <w:left w:w="57" w:type="dxa"/>
              <w:right w:w="57" w:type="dxa"/>
            </w:tcMar>
          </w:tcPr>
          <w:p w:rsidR="00BF0F4A" w:rsidRPr="00BF0F4A" w:rsidRDefault="00BF0F4A" w:rsidP="002A4F80">
            <w:pPr>
              <w:pStyle w:val="TableTextEntries"/>
              <w:keepNext/>
              <w:rPr>
                <w:rFonts w:ascii="Franklin Gothic Medium" w:hAnsi="Franklin Gothic Medium"/>
              </w:rPr>
            </w:pPr>
            <w:r w:rsidRPr="001976A3">
              <w:rPr>
                <w:b/>
              </w:rPr>
              <w:t>Pillar 1: Rural poverty reduction through agricultural development</w:t>
            </w:r>
          </w:p>
        </w:tc>
      </w:tr>
      <w:tr w:rsidR="00BF0F4A" w:rsidTr="002A4F80">
        <w:trPr>
          <w:cantSplit/>
        </w:trPr>
        <w:tc>
          <w:tcPr>
            <w:tcW w:w="3261" w:type="dxa"/>
            <w:shd w:val="clear" w:color="auto" w:fill="auto"/>
            <w:tcMar>
              <w:left w:w="57" w:type="dxa"/>
              <w:right w:w="57" w:type="dxa"/>
            </w:tcMar>
          </w:tcPr>
          <w:p w:rsidR="00BF0F4A" w:rsidRDefault="00BF0F4A" w:rsidP="002A4F80">
            <w:pPr>
              <w:pStyle w:val="TableListNumber"/>
              <w:keepNext/>
            </w:pPr>
            <w:r w:rsidRPr="00BD43DB">
              <w:t>Increased value of agricultural production and smallholder income in targeted provinces.</w:t>
            </w:r>
          </w:p>
        </w:tc>
        <w:tc>
          <w:tcPr>
            <w:tcW w:w="2835" w:type="dxa"/>
            <w:shd w:val="clear" w:color="auto" w:fill="FF9900"/>
            <w:tcMar>
              <w:left w:w="57" w:type="dxa"/>
              <w:right w:w="57" w:type="dxa"/>
            </w:tcMar>
          </w:tcPr>
          <w:p w:rsidR="00BF0F4A" w:rsidRDefault="00BF0F4A" w:rsidP="002A4F80">
            <w:pPr>
              <w:pStyle w:val="TableTextEntries"/>
              <w:keepNext/>
            </w:pPr>
            <w:r w:rsidRPr="00AB6926">
              <w:t>The objective will be partly achieved within the timeframe.</w:t>
            </w:r>
          </w:p>
        </w:tc>
        <w:tc>
          <w:tcPr>
            <w:tcW w:w="1841" w:type="dxa"/>
            <w:shd w:val="clear" w:color="auto" w:fill="auto"/>
            <w:tcMar>
              <w:left w:w="57" w:type="dxa"/>
              <w:right w:w="57" w:type="dxa"/>
            </w:tcMar>
          </w:tcPr>
          <w:p w:rsidR="00BF0F4A" w:rsidRDefault="00BF0F4A" w:rsidP="002A4F80">
            <w:pPr>
              <w:pStyle w:val="TableTextEntries"/>
              <w:keepNext/>
            </w:pPr>
            <w:r>
              <w:t>N/A</w:t>
            </w:r>
          </w:p>
        </w:tc>
      </w:tr>
      <w:tr w:rsidR="00BF0F4A" w:rsidTr="002A4F80">
        <w:trPr>
          <w:cantSplit/>
        </w:trPr>
        <w:tc>
          <w:tcPr>
            <w:tcW w:w="3261" w:type="dxa"/>
            <w:shd w:val="clear" w:color="auto" w:fill="auto"/>
            <w:tcMar>
              <w:left w:w="57" w:type="dxa"/>
              <w:right w:w="57" w:type="dxa"/>
            </w:tcMar>
          </w:tcPr>
          <w:p w:rsidR="00BF0F4A" w:rsidRDefault="00BF0F4A" w:rsidP="002A4F80">
            <w:pPr>
              <w:pStyle w:val="TableListNumber"/>
              <w:keepNext/>
            </w:pPr>
            <w:r w:rsidRPr="00BD43DB">
              <w:t>Improvements in quality and use of rural</w:t>
            </w:r>
            <w:r>
              <w:t xml:space="preserve"> </w:t>
            </w:r>
            <w:r w:rsidRPr="00BD43DB">
              <w:t>infrastructure.</w:t>
            </w:r>
          </w:p>
        </w:tc>
        <w:tc>
          <w:tcPr>
            <w:tcW w:w="2835" w:type="dxa"/>
            <w:shd w:val="clear" w:color="auto" w:fill="FF9900"/>
            <w:tcMar>
              <w:left w:w="57" w:type="dxa"/>
              <w:right w:w="57" w:type="dxa"/>
            </w:tcMar>
            <w:vAlign w:val="center"/>
          </w:tcPr>
          <w:p w:rsidR="00BF0F4A" w:rsidRPr="00BD43DB" w:rsidRDefault="00BF0F4A" w:rsidP="002A4F80">
            <w:pPr>
              <w:pStyle w:val="TableTextEntries"/>
              <w:keepNext/>
            </w:pPr>
            <w:r w:rsidRPr="00AB6926">
              <w:t>The objective will be partly achieved within the timeframe.</w:t>
            </w:r>
          </w:p>
        </w:tc>
        <w:tc>
          <w:tcPr>
            <w:tcW w:w="1841" w:type="dxa"/>
            <w:shd w:val="clear" w:color="auto" w:fill="auto"/>
            <w:tcMar>
              <w:left w:w="57" w:type="dxa"/>
              <w:right w:w="57" w:type="dxa"/>
            </w:tcMar>
          </w:tcPr>
          <w:p w:rsidR="00BF0F4A" w:rsidRDefault="00BF0F4A" w:rsidP="002A4F80">
            <w:pPr>
              <w:pStyle w:val="TableTextEntries"/>
              <w:keepNext/>
            </w:pPr>
            <w:r>
              <w:t>N/A</w:t>
            </w:r>
          </w:p>
        </w:tc>
      </w:tr>
      <w:tr w:rsidR="00BF0F4A" w:rsidTr="002A4F80">
        <w:trPr>
          <w:cantSplit/>
        </w:trPr>
        <w:tc>
          <w:tcPr>
            <w:tcW w:w="7937" w:type="dxa"/>
            <w:gridSpan w:val="3"/>
            <w:shd w:val="clear" w:color="auto" w:fill="auto"/>
            <w:tcMar>
              <w:left w:w="57" w:type="dxa"/>
              <w:right w:w="57" w:type="dxa"/>
            </w:tcMar>
          </w:tcPr>
          <w:p w:rsidR="00BF0F4A" w:rsidRPr="00BF0F4A" w:rsidRDefault="00BF0F4A" w:rsidP="002A4F80">
            <w:pPr>
              <w:pStyle w:val="TableTextEntries"/>
              <w:keepNext/>
              <w:rPr>
                <w:rFonts w:ascii="Franklin Gothic Medium" w:hAnsi="Franklin Gothic Medium"/>
              </w:rPr>
            </w:pPr>
            <w:r>
              <w:rPr>
                <w:b/>
              </w:rPr>
              <w:t>Pillar 2</w:t>
            </w:r>
            <w:r w:rsidRPr="001976A3">
              <w:rPr>
                <w:b/>
              </w:rPr>
              <w:t xml:space="preserve">: </w:t>
            </w:r>
            <w:r>
              <w:rPr>
                <w:b/>
              </w:rPr>
              <w:t>Health service delivery</w:t>
            </w:r>
          </w:p>
        </w:tc>
      </w:tr>
      <w:tr w:rsidR="00BF0F4A" w:rsidTr="002A4F80">
        <w:trPr>
          <w:cantSplit/>
        </w:trPr>
        <w:tc>
          <w:tcPr>
            <w:tcW w:w="3261" w:type="dxa"/>
            <w:shd w:val="clear" w:color="auto" w:fill="auto"/>
            <w:tcMar>
              <w:left w:w="57" w:type="dxa"/>
              <w:right w:w="57" w:type="dxa"/>
            </w:tcMar>
          </w:tcPr>
          <w:p w:rsidR="00BF0F4A" w:rsidRDefault="00BF0F4A" w:rsidP="002A4F80">
            <w:pPr>
              <w:pStyle w:val="TableListNumber"/>
              <w:keepNext/>
              <w:numPr>
                <w:ilvl w:val="0"/>
                <w:numId w:val="21"/>
              </w:numPr>
            </w:pPr>
            <w:r w:rsidRPr="00BD43DB">
              <w:t>Improved RGC management, financing, monitoring and evaluation systems for health service delivery.</w:t>
            </w:r>
            <w:r>
              <w:t xml:space="preserve"> </w:t>
            </w:r>
          </w:p>
        </w:tc>
        <w:tc>
          <w:tcPr>
            <w:tcW w:w="2835" w:type="dxa"/>
            <w:shd w:val="clear" w:color="auto" w:fill="99CC00"/>
            <w:tcMar>
              <w:left w:w="57" w:type="dxa"/>
              <w:right w:w="57" w:type="dxa"/>
            </w:tcMar>
          </w:tcPr>
          <w:p w:rsidR="00BF0F4A" w:rsidRDefault="00BF0F4A" w:rsidP="002A4F80">
            <w:pPr>
              <w:pStyle w:val="TableTextEntries"/>
              <w:keepNext/>
            </w:pPr>
            <w:r w:rsidRPr="00AB6926">
              <w:t>The objective is on track to be fully achieved within the timeframe.</w:t>
            </w:r>
          </w:p>
        </w:tc>
        <w:tc>
          <w:tcPr>
            <w:tcW w:w="1841" w:type="dxa"/>
            <w:shd w:val="clear" w:color="auto" w:fill="auto"/>
            <w:tcMar>
              <w:left w:w="57" w:type="dxa"/>
              <w:right w:w="57" w:type="dxa"/>
            </w:tcMar>
          </w:tcPr>
          <w:p w:rsidR="00BF0F4A" w:rsidRDefault="00BF0F4A" w:rsidP="002A4F80">
            <w:pPr>
              <w:pStyle w:val="TableTextEntries"/>
              <w:keepNext/>
            </w:pPr>
            <w:r>
              <w:t>N/A</w:t>
            </w:r>
          </w:p>
        </w:tc>
      </w:tr>
      <w:tr w:rsidR="00BF0F4A" w:rsidTr="002A4F80">
        <w:trPr>
          <w:cantSplit/>
        </w:trPr>
        <w:tc>
          <w:tcPr>
            <w:tcW w:w="3261" w:type="dxa"/>
            <w:shd w:val="clear" w:color="auto" w:fill="auto"/>
            <w:tcMar>
              <w:left w:w="57" w:type="dxa"/>
              <w:right w:w="57" w:type="dxa"/>
            </w:tcMar>
          </w:tcPr>
          <w:p w:rsidR="00BF0F4A" w:rsidRDefault="00BF0F4A" w:rsidP="002A4F80">
            <w:pPr>
              <w:pStyle w:val="TableListNumber"/>
              <w:keepNext/>
            </w:pPr>
            <w:r w:rsidRPr="00BD43DB">
              <w:t>Improved focus on hygiene and sanitation in water supply programs.</w:t>
            </w:r>
          </w:p>
        </w:tc>
        <w:tc>
          <w:tcPr>
            <w:tcW w:w="2835" w:type="dxa"/>
            <w:shd w:val="clear" w:color="auto" w:fill="FF0000"/>
            <w:tcMar>
              <w:left w:w="57" w:type="dxa"/>
              <w:right w:w="57" w:type="dxa"/>
            </w:tcMar>
          </w:tcPr>
          <w:p w:rsidR="00BF0F4A" w:rsidRDefault="00BF0F4A" w:rsidP="002A4F80">
            <w:pPr>
              <w:pStyle w:val="TableTextEntries"/>
              <w:keepNext/>
            </w:pPr>
            <w:r>
              <w:t>T</w:t>
            </w:r>
            <w:r w:rsidRPr="004157A3">
              <w:t>he objective will not be achieved within the timeframe.</w:t>
            </w:r>
          </w:p>
        </w:tc>
        <w:tc>
          <w:tcPr>
            <w:tcW w:w="1841" w:type="dxa"/>
            <w:shd w:val="clear" w:color="auto" w:fill="auto"/>
            <w:tcMar>
              <w:left w:w="57" w:type="dxa"/>
              <w:right w:w="57" w:type="dxa"/>
            </w:tcMar>
          </w:tcPr>
          <w:p w:rsidR="00BF0F4A" w:rsidRDefault="00BF0F4A" w:rsidP="002A4F80">
            <w:pPr>
              <w:pStyle w:val="TableTextEntries"/>
              <w:keepNext/>
            </w:pPr>
            <w:r>
              <w:t>N/A</w:t>
            </w:r>
          </w:p>
        </w:tc>
      </w:tr>
      <w:tr w:rsidR="002B202B" w:rsidTr="002A4F80">
        <w:trPr>
          <w:cantSplit/>
        </w:trPr>
        <w:tc>
          <w:tcPr>
            <w:tcW w:w="7937" w:type="dxa"/>
            <w:gridSpan w:val="3"/>
            <w:shd w:val="clear" w:color="auto" w:fill="auto"/>
            <w:tcMar>
              <w:left w:w="57" w:type="dxa"/>
              <w:right w:w="57" w:type="dxa"/>
            </w:tcMar>
          </w:tcPr>
          <w:p w:rsidR="002B202B" w:rsidRDefault="002B202B" w:rsidP="002A4F80">
            <w:pPr>
              <w:pStyle w:val="TableTextEntries"/>
              <w:keepNext/>
            </w:pPr>
            <w:r>
              <w:rPr>
                <w:b/>
              </w:rPr>
              <w:t>Pillar 3</w:t>
            </w:r>
            <w:r w:rsidRPr="001976A3">
              <w:rPr>
                <w:b/>
              </w:rPr>
              <w:t xml:space="preserve">: </w:t>
            </w:r>
            <w:r>
              <w:rPr>
                <w:b/>
              </w:rPr>
              <w:t>Strengthen the law and justice system</w:t>
            </w:r>
          </w:p>
        </w:tc>
      </w:tr>
      <w:tr w:rsidR="00BF0F4A" w:rsidTr="002A4F80">
        <w:trPr>
          <w:cantSplit/>
        </w:trPr>
        <w:tc>
          <w:tcPr>
            <w:tcW w:w="3261" w:type="dxa"/>
            <w:shd w:val="clear" w:color="auto" w:fill="auto"/>
            <w:tcMar>
              <w:left w:w="57" w:type="dxa"/>
              <w:right w:w="57" w:type="dxa"/>
            </w:tcMar>
          </w:tcPr>
          <w:p w:rsidR="00BF0F4A" w:rsidRDefault="002B202B" w:rsidP="002A4F80">
            <w:pPr>
              <w:pStyle w:val="TableListNumber"/>
              <w:keepNext/>
            </w:pPr>
            <w:r w:rsidRPr="00BD43DB">
              <w:t>Improved capacity and commitment of courts, prisons, police and provincial authorities to function effectively and equitably (particularly in dealing with vulnerable groups).</w:t>
            </w:r>
          </w:p>
        </w:tc>
        <w:tc>
          <w:tcPr>
            <w:tcW w:w="2835" w:type="dxa"/>
            <w:shd w:val="clear" w:color="auto" w:fill="FF9900"/>
            <w:tcMar>
              <w:left w:w="57" w:type="dxa"/>
              <w:right w:w="57" w:type="dxa"/>
            </w:tcMar>
          </w:tcPr>
          <w:p w:rsidR="00BF0F4A" w:rsidRDefault="002B202B" w:rsidP="002A4F80">
            <w:pPr>
              <w:pStyle w:val="TableTextEntries"/>
              <w:keepNext/>
            </w:pPr>
            <w:r w:rsidRPr="00AB6926">
              <w:t>The objective will be partly achieved within the timeframe.</w:t>
            </w:r>
          </w:p>
        </w:tc>
        <w:tc>
          <w:tcPr>
            <w:tcW w:w="1841" w:type="dxa"/>
            <w:shd w:val="clear" w:color="auto" w:fill="auto"/>
            <w:tcMar>
              <w:left w:w="57" w:type="dxa"/>
              <w:right w:w="57" w:type="dxa"/>
            </w:tcMar>
          </w:tcPr>
          <w:p w:rsidR="00BF0F4A" w:rsidRDefault="002B202B" w:rsidP="002A4F80">
            <w:pPr>
              <w:pStyle w:val="TableTextEntries"/>
              <w:keepNext/>
            </w:pPr>
            <w:r>
              <w:t>N/A</w:t>
            </w:r>
          </w:p>
        </w:tc>
      </w:tr>
      <w:tr w:rsidR="002B202B" w:rsidTr="002A4F80">
        <w:trPr>
          <w:cantSplit/>
        </w:trPr>
        <w:tc>
          <w:tcPr>
            <w:tcW w:w="7937" w:type="dxa"/>
            <w:gridSpan w:val="3"/>
            <w:shd w:val="clear" w:color="auto" w:fill="auto"/>
            <w:tcMar>
              <w:left w:w="57" w:type="dxa"/>
              <w:right w:w="57" w:type="dxa"/>
            </w:tcMar>
          </w:tcPr>
          <w:p w:rsidR="002B202B" w:rsidRDefault="002B202B" w:rsidP="002A4F80">
            <w:pPr>
              <w:pStyle w:val="TableTextEntries"/>
              <w:keepNext/>
            </w:pPr>
            <w:r>
              <w:rPr>
                <w:b/>
              </w:rPr>
              <w:t>Pillar 4</w:t>
            </w:r>
            <w:r w:rsidRPr="001976A3">
              <w:rPr>
                <w:b/>
              </w:rPr>
              <w:t xml:space="preserve">: </w:t>
            </w:r>
            <w:r>
              <w:rPr>
                <w:b/>
              </w:rPr>
              <w:t>Sustainable economic and natural resource management</w:t>
            </w:r>
          </w:p>
        </w:tc>
      </w:tr>
      <w:tr w:rsidR="002B202B" w:rsidTr="002A4F80">
        <w:trPr>
          <w:cantSplit/>
        </w:trPr>
        <w:tc>
          <w:tcPr>
            <w:tcW w:w="3261" w:type="dxa"/>
            <w:shd w:val="clear" w:color="auto" w:fill="auto"/>
            <w:tcMar>
              <w:left w:w="57" w:type="dxa"/>
              <w:right w:w="57" w:type="dxa"/>
            </w:tcMar>
            <w:vAlign w:val="center"/>
          </w:tcPr>
          <w:p w:rsidR="002B202B" w:rsidRPr="00BD43DB" w:rsidRDefault="002B202B" w:rsidP="002A4F80">
            <w:pPr>
              <w:pStyle w:val="TableListNumber"/>
              <w:keepNext/>
              <w:numPr>
                <w:ilvl w:val="0"/>
                <w:numId w:val="22"/>
              </w:numPr>
            </w:pPr>
            <w:r w:rsidRPr="00BD43DB">
              <w:t>Enhanced public financial management through the predictable and timely flow of funds while ensuring adequate controls.</w:t>
            </w:r>
          </w:p>
        </w:tc>
        <w:tc>
          <w:tcPr>
            <w:tcW w:w="2835" w:type="dxa"/>
            <w:shd w:val="clear" w:color="auto" w:fill="99CC00"/>
            <w:tcMar>
              <w:left w:w="57" w:type="dxa"/>
              <w:right w:w="57" w:type="dxa"/>
            </w:tcMar>
          </w:tcPr>
          <w:p w:rsidR="002B202B" w:rsidRPr="00BD43DB" w:rsidRDefault="002B202B" w:rsidP="002A4F80">
            <w:pPr>
              <w:pStyle w:val="TableTextEntries"/>
              <w:keepNext/>
            </w:pPr>
            <w:r w:rsidRPr="00AB6926">
              <w:t>The objective is on track to be fully achieved within the timeframe.</w:t>
            </w:r>
          </w:p>
        </w:tc>
        <w:tc>
          <w:tcPr>
            <w:tcW w:w="1841" w:type="dxa"/>
            <w:shd w:val="clear" w:color="auto" w:fill="auto"/>
            <w:tcMar>
              <w:left w:w="57" w:type="dxa"/>
              <w:right w:w="57" w:type="dxa"/>
            </w:tcMar>
          </w:tcPr>
          <w:p w:rsidR="002B202B" w:rsidRPr="00BD43DB" w:rsidRDefault="002B202B" w:rsidP="002A4F80">
            <w:pPr>
              <w:pStyle w:val="TableTextEntries"/>
              <w:keepNext/>
            </w:pPr>
            <w:r w:rsidRPr="00BD43DB">
              <w:t>N</w:t>
            </w:r>
            <w:r w:rsidRPr="002B202B">
              <w:t>/A</w:t>
            </w:r>
          </w:p>
        </w:tc>
      </w:tr>
      <w:tr w:rsidR="002B202B" w:rsidTr="002A4F80">
        <w:trPr>
          <w:cantSplit/>
        </w:trPr>
        <w:tc>
          <w:tcPr>
            <w:tcW w:w="3261" w:type="dxa"/>
            <w:shd w:val="clear" w:color="auto" w:fill="auto"/>
            <w:tcMar>
              <w:left w:w="57" w:type="dxa"/>
              <w:right w:w="57" w:type="dxa"/>
            </w:tcMar>
            <w:vAlign w:val="center"/>
          </w:tcPr>
          <w:p w:rsidR="002B202B" w:rsidRPr="00BD43DB" w:rsidRDefault="002B202B" w:rsidP="002B202B">
            <w:pPr>
              <w:pStyle w:val="TableListNumber"/>
            </w:pPr>
            <w:r w:rsidRPr="00BD43DB">
              <w:t>Improved management of natural resources (water).</w:t>
            </w:r>
          </w:p>
        </w:tc>
        <w:tc>
          <w:tcPr>
            <w:tcW w:w="2835" w:type="dxa"/>
            <w:shd w:val="clear" w:color="auto" w:fill="FF9900"/>
            <w:tcMar>
              <w:left w:w="57" w:type="dxa"/>
              <w:right w:w="57" w:type="dxa"/>
            </w:tcMar>
            <w:vAlign w:val="center"/>
          </w:tcPr>
          <w:p w:rsidR="002B202B" w:rsidRPr="00BD43DB" w:rsidRDefault="002B202B" w:rsidP="002B202B">
            <w:pPr>
              <w:pStyle w:val="TableTextEntries"/>
            </w:pPr>
            <w:r w:rsidRPr="00AB6926">
              <w:t>The objective will be partly achieved within the timeframe.</w:t>
            </w:r>
          </w:p>
        </w:tc>
        <w:tc>
          <w:tcPr>
            <w:tcW w:w="1841" w:type="dxa"/>
            <w:shd w:val="clear" w:color="auto" w:fill="auto"/>
            <w:tcMar>
              <w:left w:w="57" w:type="dxa"/>
              <w:right w:w="57" w:type="dxa"/>
            </w:tcMar>
          </w:tcPr>
          <w:p w:rsidR="002B202B" w:rsidRPr="00BD43DB" w:rsidRDefault="002B202B" w:rsidP="002B202B">
            <w:pPr>
              <w:pStyle w:val="TableTextEntries"/>
            </w:pPr>
            <w:r w:rsidRPr="00BD43DB">
              <w:t>N/A</w:t>
            </w:r>
          </w:p>
        </w:tc>
      </w:tr>
    </w:tbl>
    <w:p w:rsidR="000B6137" w:rsidRDefault="00777EE9" w:rsidP="002E4B31">
      <w:pPr>
        <w:pStyle w:val="H3A"/>
      </w:pPr>
      <w:bookmarkStart w:id="19" w:name="_Toc240799404"/>
      <w:bookmarkStart w:id="20" w:name="_Toc361225028"/>
      <w:r>
        <w:t xml:space="preserve">Major </w:t>
      </w:r>
      <w:r w:rsidRPr="002E4B31">
        <w:t>results</w:t>
      </w:r>
      <w:bookmarkEnd w:id="19"/>
      <w:bookmarkEnd w:id="20"/>
    </w:p>
    <w:p w:rsidR="00777EE9" w:rsidRDefault="00777EE9" w:rsidP="00777EE9">
      <w:pPr>
        <w:pStyle w:val="BodyText"/>
      </w:pPr>
      <w:r>
        <w:t>In 2008 Australia successfully re-engaged in the health sector in Cambodia. Key strategies were developed and focused on maternal and child health (MDGs 4 and 5), harm reduction to prevent the spread of HIV/AIDS (MDG 6) and the promotion of donor harmonisation and alignment.</w:t>
      </w:r>
    </w:p>
    <w:p w:rsidR="00777EE9" w:rsidRDefault="00777EE9" w:rsidP="00777EE9">
      <w:pPr>
        <w:pStyle w:val="BodyText"/>
      </w:pPr>
      <w:r>
        <w:t xml:space="preserve">Social safety net support for the poor was provided through integrated rural development, mine action and targeted feeding activities. </w:t>
      </w:r>
      <w:proofErr w:type="spellStart"/>
      <w:r>
        <w:t>AusAID</w:t>
      </w:r>
      <w:proofErr w:type="spellEnd"/>
      <w:r>
        <w:t xml:space="preserve"> support to NGOs delivered measurable increases in rice yields, reducing food shortages for beneficiary households, including those headed by single women. Unexploded ordnance (UXO) casualties declined from 352 in 2007 to 266 in 2008, and more than 6.</w:t>
      </w:r>
      <w:r w:rsidRPr="008A4202">
        <w:t>8 </w:t>
      </w:r>
      <w:r w:rsidR="00F40304">
        <w:t xml:space="preserve">million </w:t>
      </w:r>
      <w:r>
        <w:t xml:space="preserve">square metres of primarily agricultural land was cleared of mines. As the largest contributor to the World Food Programme in Cambodia, </w:t>
      </w:r>
      <w:proofErr w:type="spellStart"/>
      <w:r>
        <w:t>AusAID’s</w:t>
      </w:r>
      <w:proofErr w:type="spellEnd"/>
      <w:r>
        <w:t xml:space="preserve"> A$</w:t>
      </w:r>
      <w:r w:rsidRPr="008A4202">
        <w:t>4 milli</w:t>
      </w:r>
      <w:r w:rsidRPr="008F2EB6">
        <w:t>on</w:t>
      </w:r>
      <w:r>
        <w:t xml:space="preserve"> contribution fed around 462 000 very poor primary school children and 75 000 people affected by HIV/AIDS.</w:t>
      </w:r>
    </w:p>
    <w:p w:rsidR="00777EE9" w:rsidRDefault="00777EE9" w:rsidP="00777EE9">
      <w:pPr>
        <w:pStyle w:val="BodyText"/>
      </w:pPr>
      <w:smartTag w:uri="urn:schemas-microsoft-com:office:smarttags" w:element="place">
        <w:smartTag w:uri="urn:schemas-microsoft-com:office:smarttags" w:element="country-region">
          <w:r>
            <w:t>Australia</w:t>
          </w:r>
        </w:smartTag>
      </w:smartTag>
      <w:r>
        <w:t>, along with a number of development partners, helped the RGC to improve its budget credibility through increased revenue collection (exceeding its target by 2</w:t>
      </w:r>
      <w:r w:rsidRPr="008F2EB6">
        <w:t>4%</w:t>
      </w:r>
      <w:r>
        <w:t xml:space="preserve">) and predictable expenditure (actual expenditure being within </w:t>
      </w:r>
      <w:r w:rsidRPr="008F2EB6">
        <w:t>5%</w:t>
      </w:r>
      <w:r>
        <w:t xml:space="preserve"> of estimates). The next phase of the program will endeavour to introduce reforms into line ministries.</w:t>
      </w:r>
    </w:p>
    <w:p w:rsidR="00777EE9" w:rsidRDefault="00777EE9" w:rsidP="002E4B31">
      <w:pPr>
        <w:pStyle w:val="H3A"/>
      </w:pPr>
      <w:bookmarkStart w:id="21" w:name="_Toc240799405"/>
      <w:bookmarkStart w:id="22" w:name="_Toc361225029"/>
      <w:r>
        <w:lastRenderedPageBreak/>
        <w:t>Major challenges</w:t>
      </w:r>
      <w:bookmarkEnd w:id="21"/>
      <w:bookmarkEnd w:id="22"/>
    </w:p>
    <w:p w:rsidR="00777EE9" w:rsidRDefault="00777EE9" w:rsidP="00777EE9">
      <w:pPr>
        <w:pStyle w:val="BodyText"/>
      </w:pPr>
      <w:r>
        <w:t xml:space="preserve">The impacts of the global recession on </w:t>
      </w:r>
      <w:smartTag w:uri="urn:schemas-microsoft-com:office:smarttags" w:element="place">
        <w:smartTag w:uri="urn:schemas-microsoft-com:office:smarttags" w:element="country-region">
          <w:r>
            <w:t>Cambodia</w:t>
          </w:r>
        </w:smartTag>
      </w:smartTag>
      <w:r>
        <w:t xml:space="preserve"> have been severe and will probably worsen during 2009. The International Monetary Fund (IMF) expects </w:t>
      </w:r>
      <w:smartTag w:uri="urn:schemas-microsoft-com:office:smarttags" w:element="place">
        <w:smartTag w:uri="urn:schemas-microsoft-com:office:smarttags" w:element="country-region">
          <w:r>
            <w:t>Cambodia</w:t>
          </w:r>
        </w:smartTag>
      </w:smartTag>
      <w:r>
        <w:t xml:space="preserve">’s economy to contract by </w:t>
      </w:r>
      <w:r w:rsidRPr="008F2EB6">
        <w:t xml:space="preserve">1% </w:t>
      </w:r>
      <w:r>
        <w:t xml:space="preserve">in 2009. This may result in reverses to the steady progress </w:t>
      </w:r>
      <w:smartTag w:uri="urn:schemas-microsoft-com:office:smarttags" w:element="place">
        <w:smartTag w:uri="urn:schemas-microsoft-com:office:smarttags" w:element="country-region">
          <w:r>
            <w:t>Cambodia</w:t>
          </w:r>
        </w:smartTag>
      </w:smartTag>
      <w:r>
        <w:t xml:space="preserve"> has made on poverty reduction in recent years.</w:t>
      </w:r>
    </w:p>
    <w:p w:rsidR="00777EE9" w:rsidRDefault="00777EE9" w:rsidP="00777EE9">
      <w:pPr>
        <w:pStyle w:val="BodyText"/>
      </w:pPr>
      <w:r>
        <w:t xml:space="preserve">Despite </w:t>
      </w:r>
      <w:proofErr w:type="spellStart"/>
      <w:r>
        <w:t>AusAID’s</w:t>
      </w:r>
      <w:proofErr w:type="spellEnd"/>
      <w:r>
        <w:t xml:space="preserve"> 10-year involvement in the highly complex law and justice sector, progress in reforms is slow and has been </w:t>
      </w:r>
      <w:r w:rsidRPr="00777EE9">
        <w:t>hampered</w:t>
      </w:r>
      <w:r>
        <w:t xml:space="preserve"> by a lack of political will, particularly with respect to judicial independence and perceptions of impunity. Law and justice will remain a core priority, although slow progress in reform warrants a review in 2009 to assess the future direction of our activities in this area.</w:t>
      </w:r>
    </w:p>
    <w:p w:rsidR="00777EE9" w:rsidRDefault="00777EE9" w:rsidP="002E4B31">
      <w:pPr>
        <w:pStyle w:val="H3A"/>
      </w:pPr>
      <w:bookmarkStart w:id="23" w:name="_Toc240799406"/>
      <w:bookmarkStart w:id="24" w:name="_Toc361225030"/>
      <w:r>
        <w:t>Main management consequences</w:t>
      </w:r>
      <w:bookmarkEnd w:id="23"/>
      <w:bookmarkEnd w:id="24"/>
    </w:p>
    <w:p w:rsidR="00777EE9" w:rsidRDefault="00777EE9" w:rsidP="00777EE9">
      <w:pPr>
        <w:pStyle w:val="BodyText"/>
      </w:pPr>
      <w:r w:rsidRPr="005E3549">
        <w:t xml:space="preserve">While relatively well positioned, the country program will require further adjustment in 2009 to help </w:t>
      </w:r>
      <w:smartTag w:uri="urn:schemas-microsoft-com:office:smarttags" w:element="place">
        <w:smartTag w:uri="urn:schemas-microsoft-com:office:smarttags" w:element="country-region">
          <w:r w:rsidRPr="005E3549">
            <w:t>Cambodia</w:t>
          </w:r>
        </w:smartTag>
      </w:smartTag>
      <w:r w:rsidRPr="005E3549">
        <w:t xml:space="preserve"> effectively respond to the global recession.</w:t>
      </w:r>
      <w:r>
        <w:t xml:space="preserve"> </w:t>
      </w:r>
      <w:r w:rsidRPr="005E3549">
        <w:t>The new country strategy will align</w:t>
      </w:r>
      <w:r>
        <w:t xml:space="preserve"> </w:t>
      </w:r>
      <w:r w:rsidRPr="005E3549">
        <w:t>with the Australian Government</w:t>
      </w:r>
      <w:r>
        <w:t>’</w:t>
      </w:r>
      <w:r w:rsidRPr="005E3549">
        <w:t>s new aid policy statement.</w:t>
      </w:r>
      <w:r>
        <w:t xml:space="preserve"> </w:t>
      </w:r>
      <w:r w:rsidRPr="005E3549">
        <w:t>Accommodating the priorities of the strategy will require some further consolidation of activities.</w:t>
      </w:r>
      <w:r>
        <w:t xml:space="preserve"> </w:t>
      </w:r>
      <w:r w:rsidRPr="005E3549">
        <w:t xml:space="preserve">Infrastructure in particular will </w:t>
      </w:r>
      <w:r>
        <w:t>become more important</w:t>
      </w:r>
      <w:r w:rsidRPr="005E3549">
        <w:t>, bringing with it direct management consequences.</w:t>
      </w:r>
      <w:r>
        <w:t xml:space="preserve"> </w:t>
      </w:r>
      <w:r w:rsidRPr="005E3549">
        <w:t>Increased infrastructure activities will also mean a reduced commitment to economic and natural resource management activities.</w:t>
      </w:r>
    </w:p>
    <w:p w:rsidR="00777EE9" w:rsidRDefault="00E34065" w:rsidP="002E4B31">
      <w:pPr>
        <w:pStyle w:val="H1A"/>
        <w:rPr>
          <w:noProof/>
        </w:rPr>
      </w:pPr>
      <w:bookmarkStart w:id="25" w:name="_Toc361225031"/>
      <w:r>
        <w:rPr>
          <w:noProof/>
          <w:lang w:val="en-US" w:eastAsia="en-US"/>
        </w:rPr>
        <w:lastRenderedPageBreak/>
        <w:drawing>
          <wp:anchor distT="0" distB="0" distL="114300" distR="114300" simplePos="0" relativeHeight="251652608" behindDoc="1" locked="0" layoutInCell="1" allowOverlap="1" wp14:anchorId="20A89F8C" wp14:editId="7FFD93E0">
            <wp:simplePos x="0" y="0"/>
            <wp:positionH relativeFrom="page">
              <wp:posOffset>0</wp:posOffset>
            </wp:positionH>
            <wp:positionV relativeFrom="page">
              <wp:posOffset>1240345</wp:posOffset>
            </wp:positionV>
            <wp:extent cx="7560310" cy="1585595"/>
            <wp:effectExtent l="0" t="0" r="2540" b="0"/>
            <wp:wrapNone/>
            <wp:docPr id="1217" name="Picture 1217"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6" w:name="_Toc240799407"/>
      <w:bookmarkStart w:id="27" w:name="_Toc240863881"/>
      <w:r w:rsidR="00777EE9">
        <w:t>Country performance</w:t>
      </w:r>
      <w:bookmarkEnd w:id="25"/>
      <w:bookmarkEnd w:id="26"/>
      <w:bookmarkEnd w:id="27"/>
    </w:p>
    <w:p w:rsidR="00777EE9" w:rsidRDefault="00777EE9" w:rsidP="002E4B31">
      <w:pPr>
        <w:pStyle w:val="H2A"/>
      </w:pPr>
      <w:bookmarkStart w:id="28" w:name="_Toc240799408"/>
      <w:bookmarkStart w:id="29" w:name="_Toc240863882"/>
      <w:bookmarkStart w:id="30" w:name="_Toc361225032"/>
      <w:r>
        <w:t>Summary</w:t>
      </w:r>
      <w:bookmarkEnd w:id="28"/>
      <w:bookmarkEnd w:id="29"/>
      <w:bookmarkEnd w:id="30"/>
    </w:p>
    <w:p w:rsidR="00777EE9" w:rsidRDefault="00777EE9" w:rsidP="00777EE9">
      <w:pPr>
        <w:pStyle w:val="BodyText"/>
      </w:pPr>
      <w:r>
        <w:t xml:space="preserve">The major renovation to the Cambodia Program flagged in the 2007 performance report is well underway. Flagship activities in health and agriculture are well aligned to </w:t>
      </w:r>
      <w:smartTag w:uri="urn:schemas-microsoft-com:office:smarttags" w:element="place">
        <w:smartTag w:uri="urn:schemas-microsoft-com:office:smarttags" w:element="country-region">
          <w:r>
            <w:t>Cambodia</w:t>
          </w:r>
        </w:smartTag>
      </w:smartTag>
      <w:r>
        <w:t>’s development priorities and its response to the global recession. More innovative and contemporary forms of aid have been adopted, and the use of program-based approaches has increased.</w:t>
      </w:r>
    </w:p>
    <w:p w:rsidR="00777EE9" w:rsidRDefault="00777EE9" w:rsidP="00777EE9">
      <w:pPr>
        <w:pStyle w:val="BodyText"/>
      </w:pPr>
      <w:r>
        <w:t xml:space="preserve">The finalisation of a new country strategy will enable alignment with the Australian Government’s new policy statement on the aid program. Accommodating the priorities of the strategy will require some further consolidation of activities. Infrastructure in particular will become more important. Law and justice will remain a core priority. </w:t>
      </w:r>
    </w:p>
    <w:p w:rsidR="00777EE9" w:rsidRDefault="00777EE9" w:rsidP="002E4B31">
      <w:pPr>
        <w:pStyle w:val="H2A"/>
      </w:pPr>
      <w:bookmarkStart w:id="31" w:name="_Toc240799409"/>
      <w:bookmarkStart w:id="32" w:name="_Toc240863883"/>
      <w:bookmarkStart w:id="33" w:name="_Toc361225033"/>
      <w:r>
        <w:t>Australian assistance</w:t>
      </w:r>
      <w:bookmarkEnd w:id="31"/>
      <w:bookmarkEnd w:id="32"/>
      <w:bookmarkEnd w:id="33"/>
    </w:p>
    <w:p w:rsidR="00777EE9" w:rsidRDefault="00777EE9" w:rsidP="00777EE9">
      <w:pPr>
        <w:pStyle w:val="BodyText"/>
      </w:pPr>
      <w:r>
        <w:t xml:space="preserve">Total Australian aid flows to </w:t>
      </w:r>
      <w:smartTag w:uri="urn:schemas-microsoft-com:office:smarttags" w:element="place">
        <w:smartTag w:uri="urn:schemas-microsoft-com:office:smarttags" w:element="country-region">
          <w:r>
            <w:t>Cambodia</w:t>
          </w:r>
        </w:smartTag>
      </w:smartTag>
      <w:r>
        <w:t xml:space="preserve"> in 2008–09 were $61.</w:t>
      </w:r>
      <w:r w:rsidRPr="008A4202">
        <w:t>2 milli</w:t>
      </w:r>
      <w:r w:rsidRPr="008F2EB6">
        <w:t>on</w:t>
      </w:r>
      <w:r>
        <w:t>.</w:t>
      </w:r>
    </w:p>
    <w:p w:rsidR="00777EE9" w:rsidRDefault="00777EE9" w:rsidP="002E4B31">
      <w:pPr>
        <w:pStyle w:val="H2A"/>
      </w:pPr>
      <w:bookmarkStart w:id="34" w:name="_Toc240799410"/>
      <w:bookmarkStart w:id="35" w:name="_Toc240863884"/>
      <w:bookmarkStart w:id="36" w:name="_Toc361225034"/>
      <w:r>
        <w:t>Development challenges</w:t>
      </w:r>
      <w:bookmarkEnd w:id="34"/>
      <w:bookmarkEnd w:id="35"/>
      <w:bookmarkEnd w:id="36"/>
    </w:p>
    <w:p w:rsidR="00777EE9" w:rsidRDefault="00777EE9" w:rsidP="00777EE9">
      <w:pPr>
        <w:pStyle w:val="BodyText"/>
      </w:pPr>
      <w:smartTag w:uri="urn:schemas-microsoft-com:office:smarttags" w:element="place">
        <w:smartTag w:uri="urn:schemas-microsoft-com:office:smarttags" w:element="country-region">
          <w:r>
            <w:t>Cambodia</w:t>
          </w:r>
        </w:smartTag>
      </w:smartTag>
      <w:r>
        <w:t xml:space="preserve"> faces significant challenges in preserving the impressive development gains made over the past 10 years. In the decade to 2008, </w:t>
      </w:r>
      <w:smartTag w:uri="urn:schemas-microsoft-com:office:smarttags" w:element="place">
        <w:smartTag w:uri="urn:schemas-microsoft-com:office:smarttags" w:element="country-region">
          <w:r>
            <w:t>Cambodia</w:t>
          </w:r>
        </w:smartTag>
      </w:smartTag>
      <w:r>
        <w:t xml:space="preserve"> enjoyed robust economic growth averaging 8.</w:t>
      </w:r>
      <w:r w:rsidRPr="008F2EB6">
        <w:t xml:space="preserve">2% </w:t>
      </w:r>
      <w:r>
        <w:t>per year. That growth contributed to rising living standards and helped to reduce the poverty rate from 4</w:t>
      </w:r>
      <w:r w:rsidRPr="008F2EB6">
        <w:t xml:space="preserve">7% </w:t>
      </w:r>
      <w:r>
        <w:t>in 1993–94 to 3</w:t>
      </w:r>
      <w:r w:rsidRPr="008F2EB6">
        <w:t xml:space="preserve">5% </w:t>
      </w:r>
      <w:r>
        <w:t>in 2004 and 3</w:t>
      </w:r>
      <w:r w:rsidRPr="008F2EB6">
        <w:t xml:space="preserve">0% </w:t>
      </w:r>
      <w:r>
        <w:t>in 2007.</w:t>
      </w:r>
    </w:p>
    <w:p w:rsidR="00777EE9" w:rsidRDefault="00777EE9" w:rsidP="00777EE9">
      <w:pPr>
        <w:pStyle w:val="BodyText"/>
      </w:pPr>
      <w:r>
        <w:t xml:space="preserve">The growth masked vulnerabilities to movements in external economic conditions. Domestic food prices in </w:t>
      </w:r>
      <w:smartTag w:uri="urn:schemas-microsoft-com:office:smarttags" w:element="place">
        <w:smartTag w:uri="urn:schemas-microsoft-com:office:smarttags" w:element="country-region">
          <w:r>
            <w:t>Cambodia</w:t>
          </w:r>
        </w:smartTag>
      </w:smartTag>
      <w:r>
        <w:t xml:space="preserve"> increased sharply from 2007 to mid-2008, while growth declined to under </w:t>
      </w:r>
      <w:r w:rsidRPr="008F2EB6">
        <w:t>7%</w:t>
      </w:r>
      <w:r>
        <w:t xml:space="preserve">. The impact of the global recession has been severe and may worsen during 2009, for which the IMF has projected negative growth of </w:t>
      </w:r>
      <w:r w:rsidRPr="008F2EB6">
        <w:t>1%</w:t>
      </w:r>
      <w:r>
        <w:t xml:space="preserve">. Declines in garment manufacturing, construction and tourism are affecting employment and income, as well as migration flows and remittances. As a result, the steady progress </w:t>
      </w:r>
      <w:smartTag w:uri="urn:schemas-microsoft-com:office:smarttags" w:element="place">
        <w:smartTag w:uri="urn:schemas-microsoft-com:office:smarttags" w:element="country-region">
          <w:r>
            <w:t>Cambodia</w:t>
          </w:r>
        </w:smartTag>
      </w:smartTag>
      <w:r>
        <w:t xml:space="preserve"> has made on poverty reduction may be reversed.</w:t>
      </w:r>
    </w:p>
    <w:p w:rsidR="00777EE9" w:rsidRDefault="00777EE9" w:rsidP="00777EE9">
      <w:pPr>
        <w:pStyle w:val="BodyText"/>
      </w:pPr>
      <w:r>
        <w:t xml:space="preserve">The full social impact of the global recession is not yet apparent but is likely to be severe. There is a significant risk that </w:t>
      </w:r>
      <w:smartTag w:uri="urn:schemas-microsoft-com:office:smarttags" w:element="place">
        <w:smartTag w:uri="urn:schemas-microsoft-com:office:smarttags" w:element="country-region">
          <w:r>
            <w:t>Cambodia</w:t>
          </w:r>
        </w:smartTag>
      </w:smartTag>
      <w:r>
        <w:t xml:space="preserve"> will not reach its MDG 4 (child mortality) and MDG 5 (maternal health) targets. Progress to address the high maternal mortality rate has long been a problem, but there are now also emerging signs of increasing child malnutrition that threaten recent progress on child health.</w:t>
      </w:r>
    </w:p>
    <w:p w:rsidR="00777EE9" w:rsidRDefault="00777EE9" w:rsidP="00777EE9">
      <w:pPr>
        <w:pStyle w:val="BodyText"/>
      </w:pPr>
      <w:r>
        <w:t>RGC and IMF projections earlier in the year indicated that the fiscal deficit could expand from 1.7</w:t>
      </w:r>
      <w:r w:rsidRPr="008F2EB6">
        <w:t xml:space="preserve">5% </w:t>
      </w:r>
      <w:r>
        <w:t>of GDP in 2008 to 4.2</w:t>
      </w:r>
      <w:r w:rsidRPr="008F2EB6">
        <w:t xml:space="preserve">5% </w:t>
      </w:r>
      <w:r>
        <w:t>in 2009. As a result, the RGC faces growing fiscal challenges and will require additional assistance to effectively and efficiently channel resources to meet the needs of the poor. Donors pledged about US$</w:t>
      </w:r>
      <w:r w:rsidRPr="008F2EB6">
        <w:t>1 billion</w:t>
      </w:r>
      <w:r>
        <w:t xml:space="preserve"> in December 2008 in official development a</w:t>
      </w:r>
      <w:r w:rsidR="00934D25">
        <w:t>ssistance</w:t>
      </w:r>
      <w:r>
        <w:t>. With this support, the RGC plans to increase expenditure in all sectors by US$42</w:t>
      </w:r>
      <w:r w:rsidRPr="008A4202">
        <w:t>7 milli</w:t>
      </w:r>
      <w:r w:rsidRPr="008F2EB6">
        <w:t>on</w:t>
      </w:r>
      <w:r>
        <w:t xml:space="preserve"> in </w:t>
      </w:r>
      <w:r w:rsidRPr="00934D25">
        <w:t>2009, to US$1 815 million.</w:t>
      </w:r>
    </w:p>
    <w:p w:rsidR="00777EE9" w:rsidRDefault="00777EE9" w:rsidP="00777EE9">
      <w:pPr>
        <w:pStyle w:val="BodyText"/>
      </w:pPr>
      <w:r>
        <w:lastRenderedPageBreak/>
        <w:t xml:space="preserve">In addition to addressing the most immediate challenges, there remains a pressing need for policy dialogue and reform that is strategically focused on structural issues. Structural reforms in investment and credit have improved the country’s standing from 150 to 135 out of 181 countries in the ’ease of doing business’ ratings. However, strengthening governance and addressing corruption remain significant tasks. For example, there have been increased numbers of forced evictions in </w:t>
      </w:r>
      <w:smartTag w:uri="urn:schemas-microsoft-com:office:smarttags" w:element="place">
        <w:smartTag w:uri="urn:schemas-microsoft-com:office:smarttags" w:element="City">
          <w:r>
            <w:t>Phnom Penh</w:t>
          </w:r>
        </w:smartTag>
      </w:smartTag>
      <w:r>
        <w:t>, and there is no timeframe for the passage of anti-corruption legislation.</w:t>
      </w:r>
    </w:p>
    <w:p w:rsidR="00777EE9" w:rsidRDefault="00E34065" w:rsidP="002E4B31">
      <w:pPr>
        <w:pStyle w:val="H1A"/>
        <w:rPr>
          <w:noProof/>
        </w:rPr>
      </w:pPr>
      <w:bookmarkStart w:id="37" w:name="_Toc361225035"/>
      <w:r>
        <w:rPr>
          <w:noProof/>
          <w:lang w:val="en-US" w:eastAsia="en-US"/>
        </w:rPr>
        <w:lastRenderedPageBreak/>
        <w:drawing>
          <wp:anchor distT="0" distB="0" distL="114300" distR="114300" simplePos="0" relativeHeight="251653632" behindDoc="1" locked="0" layoutInCell="1" allowOverlap="1" wp14:anchorId="3E1EE64C" wp14:editId="4275B711">
            <wp:simplePos x="0" y="0"/>
            <wp:positionH relativeFrom="page">
              <wp:posOffset>0</wp:posOffset>
            </wp:positionH>
            <wp:positionV relativeFrom="page">
              <wp:posOffset>1252713</wp:posOffset>
            </wp:positionV>
            <wp:extent cx="7560310" cy="1585595"/>
            <wp:effectExtent l="0" t="0" r="2540" b="0"/>
            <wp:wrapNone/>
            <wp:docPr id="1218" name="Picture 121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8" w:name="_Toc240799411"/>
      <w:bookmarkStart w:id="39" w:name="_Toc240863885"/>
      <w:r w:rsidR="002A793F">
        <w:t>What are the results of our aid program?</w:t>
      </w:r>
      <w:bookmarkEnd w:id="37"/>
      <w:bookmarkEnd w:id="38"/>
      <w:bookmarkEnd w:id="39"/>
    </w:p>
    <w:p w:rsidR="002A793F" w:rsidRDefault="002A793F" w:rsidP="002A793F">
      <w:pPr>
        <w:pStyle w:val="BodyText"/>
      </w:pPr>
      <w:r>
        <w:t xml:space="preserve">The </w:t>
      </w:r>
      <w:smartTag w:uri="urn:schemas-microsoft-com:office:smarttags" w:element="place">
        <w:smartTag w:uri="urn:schemas-microsoft-com:office:smarttags" w:element="country-region">
          <w:r>
            <w:t>Cambodia</w:t>
          </w:r>
        </w:smartTag>
      </w:smartTag>
      <w:r>
        <w:t xml:space="preserve"> country strategy remains in draft; finalisation and endorsement are expected in mid</w:t>
      </w:r>
      <w:r>
        <w:noBreakHyphen/>
        <w:t>2009. Despite the delay, significant program development was undertaken in 2008 to orient activities around four pillars:</w:t>
      </w:r>
    </w:p>
    <w:p w:rsidR="002A793F" w:rsidRDefault="002A793F" w:rsidP="002A793F">
      <w:pPr>
        <w:pStyle w:val="ListBullet"/>
      </w:pPr>
      <w:r>
        <w:t>rural poverty reduction through agricultural development</w:t>
      </w:r>
    </w:p>
    <w:p w:rsidR="002A793F" w:rsidRDefault="002A793F" w:rsidP="002A793F">
      <w:pPr>
        <w:pStyle w:val="ListBullet"/>
      </w:pPr>
      <w:r>
        <w:t>health service delivery</w:t>
      </w:r>
    </w:p>
    <w:p w:rsidR="002A793F" w:rsidRDefault="002A793F" w:rsidP="002A793F">
      <w:pPr>
        <w:pStyle w:val="ListBullet"/>
      </w:pPr>
      <w:r w:rsidDel="00136E5C">
        <w:t>s</w:t>
      </w:r>
      <w:r>
        <w:t>trengthen the law and justice system</w:t>
      </w:r>
    </w:p>
    <w:p w:rsidR="002A793F" w:rsidRDefault="002A793F" w:rsidP="002A793F">
      <w:pPr>
        <w:pStyle w:val="ListBullet"/>
      </w:pPr>
      <w:r>
        <w:t>sustainable economic and natural resource management.</w:t>
      </w:r>
    </w:p>
    <w:p w:rsidR="002A793F" w:rsidRDefault="002A793F" w:rsidP="002A793F">
      <w:pPr>
        <w:pStyle w:val="BodyText"/>
      </w:pPr>
      <w:r>
        <w:t>The delay in the finalisation of the country strategy, coupled with major design work in our flagship agricultural and health programs prevented the use of a coherent, program-wide performance framework in 2008.</w:t>
      </w:r>
    </w:p>
    <w:p w:rsidR="00EA1471" w:rsidRDefault="00E34065" w:rsidP="002E4B31">
      <w:pPr>
        <w:pStyle w:val="H1A"/>
        <w:rPr>
          <w:noProof/>
        </w:rPr>
      </w:pPr>
      <w:bookmarkStart w:id="40" w:name="_Toc361225036"/>
      <w:r>
        <w:rPr>
          <w:noProof/>
          <w:lang w:val="en-US" w:eastAsia="en-US"/>
        </w:rPr>
        <w:lastRenderedPageBreak/>
        <w:drawing>
          <wp:anchor distT="0" distB="0" distL="114300" distR="114300" simplePos="0" relativeHeight="251662848" behindDoc="1" locked="0" layoutInCell="1" allowOverlap="1" wp14:anchorId="38FCEFA0" wp14:editId="5A81AEE8">
            <wp:simplePos x="0" y="0"/>
            <wp:positionH relativeFrom="page">
              <wp:posOffset>0</wp:posOffset>
            </wp:positionH>
            <wp:positionV relativeFrom="page">
              <wp:posOffset>1248591</wp:posOffset>
            </wp:positionV>
            <wp:extent cx="7560310" cy="1585595"/>
            <wp:effectExtent l="0" t="0" r="2540" b="0"/>
            <wp:wrapNone/>
            <wp:docPr id="1236" name="Picture 123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1" w:name="_Toc240799412"/>
      <w:bookmarkStart w:id="42" w:name="_Toc240863886"/>
      <w:r w:rsidR="00EA1471">
        <w:t>Pillar 1: Rural poverty reduction through agricultural development</w:t>
      </w:r>
      <w:bookmarkEnd w:id="40"/>
      <w:bookmarkEnd w:id="41"/>
      <w:bookmarkEnd w:id="42"/>
    </w:p>
    <w:p w:rsidR="002A793F" w:rsidRDefault="002A793F" w:rsidP="002E4B31">
      <w:pPr>
        <w:pStyle w:val="H2A"/>
      </w:pPr>
      <w:bookmarkStart w:id="43" w:name="_Toc240799413"/>
      <w:bookmarkStart w:id="44" w:name="_Toc240863887"/>
      <w:bookmarkStart w:id="45" w:name="_Toc361225037"/>
      <w:r w:rsidRPr="00EA1471">
        <w:t>Objective</w:t>
      </w:r>
      <w:r w:rsidR="009D2AFB">
        <w:t xml:space="preserve"> 1</w:t>
      </w:r>
      <w:r>
        <w:t xml:space="preserve">: </w:t>
      </w:r>
      <w:r w:rsidRPr="00EC73E3">
        <w:t>Increased</w:t>
      </w:r>
      <w:r w:rsidRPr="00BD43DB">
        <w:t xml:space="preserve"> value of agricultural production and smallholder income in targeted provinces</w:t>
      </w:r>
      <w:bookmarkEnd w:id="43"/>
      <w:bookmarkEnd w:id="44"/>
      <w:bookmarkEnd w:id="45"/>
    </w:p>
    <w:p w:rsidR="002A793F" w:rsidRDefault="002A793F" w:rsidP="00647E0B">
      <w:pPr>
        <w:pStyle w:val="H3A"/>
        <w:spacing w:after="120"/>
      </w:pPr>
      <w:bookmarkStart w:id="46" w:name="_Toc240799414"/>
      <w:bookmarkStart w:id="47" w:name="_Toc361225038"/>
      <w:r>
        <w:t>Rating</w:t>
      </w:r>
      <w:bookmarkEnd w:id="46"/>
      <w:bookmarkEnd w:id="47"/>
    </w:p>
    <w:p w:rsidR="00EA1471" w:rsidRPr="00EA1471" w:rsidRDefault="002E4B31" w:rsidP="002E4B31">
      <w:pPr>
        <w:spacing w:after="120"/>
        <w:ind w:left="437"/>
        <w:rPr>
          <w:rFonts w:ascii="Georgia" w:hAnsi="Georgia" w:cs="Arial"/>
          <w:sz w:val="19"/>
          <w:szCs w:val="19"/>
        </w:rPr>
      </w:pPr>
      <w:r>
        <w:rPr>
          <w:rFonts w:ascii="Georgia" w:hAnsi="Georgia" w:cs="Arial"/>
          <w:noProof/>
          <w:sz w:val="19"/>
          <w:szCs w:val="19"/>
          <w:lang w:val="en-US" w:eastAsia="en-US"/>
        </w:rPr>
        <w:drawing>
          <wp:inline distT="0" distB="0" distL="0" distR="0" wp14:anchorId="3C1FD5B2" wp14:editId="2C55D838">
            <wp:extent cx="112196" cy="112196"/>
            <wp:effectExtent l="0" t="0" r="2540" b="2540"/>
            <wp:docPr id="1"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er.png"/>
                    <pic:cNvPicPr/>
                  </pic:nvPicPr>
                  <pic:blipFill>
                    <a:blip r:embed="rId21">
                      <a:extLst>
                        <a:ext uri="{28A0092B-C50C-407E-A947-70E740481C1C}">
                          <a14:useLocalDpi xmlns:a14="http://schemas.microsoft.com/office/drawing/2010/main" val="0"/>
                        </a:ext>
                      </a:extLst>
                    </a:blip>
                    <a:stretch>
                      <a:fillRect/>
                    </a:stretch>
                  </pic:blipFill>
                  <pic:spPr>
                    <a:xfrm>
                      <a:off x="0" y="0"/>
                      <a:ext cx="113376" cy="113376"/>
                    </a:xfrm>
                    <a:prstGeom prst="rect">
                      <a:avLst/>
                    </a:prstGeom>
                  </pic:spPr>
                </pic:pic>
              </a:graphicData>
            </a:graphic>
          </wp:inline>
        </w:drawing>
      </w:r>
      <w:r>
        <w:rPr>
          <w:rFonts w:ascii="Georgia" w:hAnsi="Georgia" w:cs="Arial"/>
          <w:sz w:val="19"/>
          <w:szCs w:val="19"/>
        </w:rPr>
        <w:t xml:space="preserve"> </w:t>
      </w:r>
      <w:r w:rsidR="00EA1471" w:rsidRPr="00EA1471">
        <w:rPr>
          <w:rFonts w:ascii="Georgia" w:hAnsi="Georgia" w:cs="Arial"/>
          <w:sz w:val="19"/>
          <w:szCs w:val="19"/>
        </w:rPr>
        <w:t>The objective will be partly achieved within the timeframe.</w:t>
      </w:r>
    </w:p>
    <w:p w:rsidR="002A793F" w:rsidRPr="00867173" w:rsidRDefault="002A793F" w:rsidP="00647E0B">
      <w:pPr>
        <w:pStyle w:val="H3A"/>
      </w:pPr>
      <w:bookmarkStart w:id="48" w:name="_Toc240799415"/>
      <w:bookmarkStart w:id="49" w:name="_Toc361225039"/>
      <w:r>
        <w:t>Assessment of results and performance</w:t>
      </w:r>
      <w:bookmarkEnd w:id="48"/>
      <w:bookmarkEnd w:id="49"/>
    </w:p>
    <w:p w:rsidR="002A793F" w:rsidRDefault="002A793F" w:rsidP="002A793F">
      <w:pPr>
        <w:pStyle w:val="BodyText"/>
      </w:pPr>
      <w:bookmarkStart w:id="50" w:name="OLE_LINK3"/>
      <w:bookmarkStart w:id="51" w:name="OLE_LINK4"/>
      <w:r>
        <w:t xml:space="preserve">Support to the agricultural sector remains fragmented in </w:t>
      </w:r>
      <w:smartTag w:uri="urn:schemas-microsoft-com:office:smarttags" w:element="place">
        <w:smartTag w:uri="urn:schemas-microsoft-com:office:smarttags" w:element="country-region">
          <w:r>
            <w:t>Cambodia</w:t>
          </w:r>
        </w:smartTag>
      </w:smartTag>
      <w:r>
        <w:t>. In 2008 our activities focused on improving agricultural productivity and providing social safety net support.</w:t>
      </w:r>
    </w:p>
    <w:p w:rsidR="002A793F" w:rsidRDefault="002A793F" w:rsidP="002A793F">
      <w:pPr>
        <w:pStyle w:val="BodyText"/>
      </w:pPr>
      <w:r>
        <w:t xml:space="preserve">The design for the Cambodia Agriculture Value Chain (CAVAC) program, </w:t>
      </w:r>
      <w:smartTag w:uri="urn:schemas-microsoft-com:office:smarttags" w:element="place">
        <w:smartTag w:uri="urn:schemas-microsoft-com:office:smarttags" w:element="country-region">
          <w:r>
            <w:t>Australia</w:t>
          </w:r>
        </w:smartTag>
      </w:smartTag>
      <w:r>
        <w:t xml:space="preserve">’s flagship rural development program, was finalised in 2008. CAVAC’s objectives of increasing farm incomes and the value of agricultural products are well aligned with </w:t>
      </w:r>
      <w:smartTag w:uri="urn:schemas-microsoft-com:office:smarttags" w:element="place">
        <w:smartTag w:uri="urn:schemas-microsoft-com:office:smarttags" w:element="country-region">
          <w:r>
            <w:t>Cambodia</w:t>
          </w:r>
        </w:smartTag>
      </w:smartTag>
      <w:r>
        <w:t>’s strategy on agriculture and water. Specific activities include irrigation, research and extension, and agribusiness development. CAVAC will strengthen the important role that women play in production and marketing through extension and small business development activities. Interim activities in 2008 included feasibility studies for four irrigation schemes and the establishment of four farmer cooperatives. CAVAC will commence full implementation in mid</w:t>
      </w:r>
      <w:r>
        <w:noBreakHyphen/>
        <w:t>2009.</w:t>
      </w:r>
    </w:p>
    <w:p w:rsidR="002A793F" w:rsidRDefault="002A793F" w:rsidP="002A793F">
      <w:pPr>
        <w:pStyle w:val="BodyText"/>
      </w:pPr>
      <w:r>
        <w:t xml:space="preserve">The Agriculture Quality Improvement Project also promoted agricultural productivity by expanding farmer access to high-quality rice seed through an independent commercial seed operation. In 2008, the company had total </w:t>
      </w:r>
      <w:r w:rsidRPr="00934D25">
        <w:t>sales of 1 400</w:t>
      </w:r>
      <w:r>
        <w:t xml:space="preserve"> tonnes of rice seed, planted over an estimated area of 27 45</w:t>
      </w:r>
      <w:r w:rsidRPr="008A4202">
        <w:t>1 hectare</w:t>
      </w:r>
      <w:r>
        <w:t xml:space="preserve">s. Efforts to </w:t>
      </w:r>
      <w:r w:rsidDel="00136E5C">
        <w:t>s</w:t>
      </w:r>
      <w:r>
        <w:t xml:space="preserve">ecure the company’s commercial viability were complicated by the food, fuel and financial crises in 2008. </w:t>
      </w:r>
      <w:proofErr w:type="spellStart"/>
      <w:r>
        <w:t>AusAID</w:t>
      </w:r>
      <w:proofErr w:type="spellEnd"/>
      <w:r>
        <w:t xml:space="preserve"> has extended its support to the company to establish sustainable financial and operational arrangements, and our involvement in the joint venture will cease by late 2009.</w:t>
      </w:r>
    </w:p>
    <w:p w:rsidR="002A793F" w:rsidRDefault="002A793F" w:rsidP="002A793F">
      <w:pPr>
        <w:pStyle w:val="BodyText"/>
      </w:pPr>
      <w:r>
        <w:t>Social safety net support for the rural poor and very poor was provided through integrated rural development and targeted feeding program activities. Three NGO cooperation agreements delivered measurable increases in rice yields that reduced food shortages for beneficiary households, including those headed by single women. Food security support was also provided through the World Food Programme, which supported 462 000 very poor primary schoolchildren and 75 000 people affected by HIV/AIDS through targeted feeding programs.</w:t>
      </w:r>
    </w:p>
    <w:p w:rsidR="002A793F" w:rsidRDefault="002A793F" w:rsidP="00647E0B">
      <w:pPr>
        <w:pStyle w:val="H2A"/>
      </w:pPr>
      <w:bookmarkStart w:id="52" w:name="_Toc240799416"/>
      <w:bookmarkStart w:id="53" w:name="_Toc240863888"/>
      <w:bookmarkStart w:id="54" w:name="_Toc361225040"/>
      <w:bookmarkEnd w:id="50"/>
      <w:bookmarkEnd w:id="51"/>
      <w:r w:rsidRPr="00EC73E3">
        <w:lastRenderedPageBreak/>
        <w:t>Objective</w:t>
      </w:r>
      <w:r w:rsidR="009D2AFB">
        <w:t xml:space="preserve"> 2</w:t>
      </w:r>
      <w:r>
        <w:t xml:space="preserve">: </w:t>
      </w:r>
      <w:r w:rsidRPr="00BD43DB">
        <w:t>Improvements in quality and use of rural</w:t>
      </w:r>
      <w:r>
        <w:t xml:space="preserve"> </w:t>
      </w:r>
      <w:r w:rsidRPr="00BD43DB">
        <w:t>infrastructure</w:t>
      </w:r>
      <w:bookmarkEnd w:id="52"/>
      <w:bookmarkEnd w:id="53"/>
      <w:bookmarkEnd w:id="54"/>
    </w:p>
    <w:p w:rsidR="002A793F" w:rsidRDefault="002A793F" w:rsidP="00647E0B">
      <w:pPr>
        <w:pStyle w:val="H3A"/>
        <w:spacing w:after="120"/>
      </w:pPr>
      <w:bookmarkStart w:id="55" w:name="_Toc240799417"/>
      <w:bookmarkStart w:id="56" w:name="_Toc361225041"/>
      <w:r w:rsidRPr="003D67F7">
        <w:t>Rating</w:t>
      </w:r>
      <w:bookmarkEnd w:id="55"/>
      <w:bookmarkEnd w:id="56"/>
    </w:p>
    <w:p w:rsidR="00EA1471" w:rsidRPr="00EA1471" w:rsidRDefault="00647E0B" w:rsidP="00647E0B">
      <w:pPr>
        <w:spacing w:after="120"/>
        <w:ind w:left="437"/>
        <w:rPr>
          <w:rFonts w:ascii="Georgia" w:hAnsi="Georgia" w:cs="Arial"/>
          <w:sz w:val="19"/>
          <w:szCs w:val="19"/>
        </w:rPr>
      </w:pPr>
      <w:r>
        <w:rPr>
          <w:rFonts w:ascii="Georgia" w:hAnsi="Georgia" w:cs="Arial"/>
          <w:noProof/>
          <w:sz w:val="19"/>
          <w:szCs w:val="19"/>
          <w:lang w:val="en-US" w:eastAsia="en-US"/>
        </w:rPr>
        <w:drawing>
          <wp:inline distT="0" distB="0" distL="0" distR="0" wp14:anchorId="7454ABEA" wp14:editId="6F542C76">
            <wp:extent cx="111760" cy="111760"/>
            <wp:effectExtent l="0" t="0" r="2540" b="2540"/>
            <wp:docPr id="7" name="Picture 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21">
                      <a:extLst>
                        <a:ext uri="{28A0092B-C50C-407E-A947-70E740481C1C}">
                          <a14:useLocalDpi xmlns:a14="http://schemas.microsoft.com/office/drawing/2010/main" val="0"/>
                        </a:ext>
                      </a:extLst>
                    </a:blip>
                    <a:stretch>
                      <a:fillRect/>
                    </a:stretch>
                  </pic:blipFill>
                  <pic:spPr>
                    <a:xfrm>
                      <a:off x="0" y="0"/>
                      <a:ext cx="112496" cy="112496"/>
                    </a:xfrm>
                    <a:prstGeom prst="rect">
                      <a:avLst/>
                    </a:prstGeom>
                  </pic:spPr>
                </pic:pic>
              </a:graphicData>
            </a:graphic>
          </wp:inline>
        </w:drawing>
      </w:r>
      <w:r>
        <w:rPr>
          <w:rFonts w:ascii="Georgia" w:hAnsi="Georgia" w:cs="Arial"/>
          <w:sz w:val="19"/>
          <w:szCs w:val="19"/>
        </w:rPr>
        <w:t xml:space="preserve">  </w:t>
      </w:r>
      <w:r w:rsidR="00EA1471" w:rsidRPr="00EA1471">
        <w:rPr>
          <w:rFonts w:ascii="Georgia" w:hAnsi="Georgia" w:cs="Arial"/>
          <w:sz w:val="19"/>
          <w:szCs w:val="19"/>
        </w:rPr>
        <w:t>The objective will be partly achieved within the timeframe.</w:t>
      </w:r>
    </w:p>
    <w:p w:rsidR="002A793F" w:rsidRPr="00867173" w:rsidRDefault="002A793F" w:rsidP="00647E0B">
      <w:pPr>
        <w:pStyle w:val="H3A"/>
      </w:pPr>
      <w:bookmarkStart w:id="57" w:name="_Toc240799418"/>
      <w:bookmarkStart w:id="58" w:name="_Toc361225042"/>
      <w:r>
        <w:t>Assessment of results and performance</w:t>
      </w:r>
      <w:bookmarkEnd w:id="57"/>
      <w:bookmarkEnd w:id="58"/>
    </w:p>
    <w:p w:rsidR="002A793F" w:rsidRDefault="002A793F" w:rsidP="002A793F">
      <w:pPr>
        <w:pStyle w:val="BodyText"/>
      </w:pPr>
      <w:r w:rsidRPr="000E0F93">
        <w:t xml:space="preserve">In 2008 </w:t>
      </w:r>
      <w:proofErr w:type="spellStart"/>
      <w:r w:rsidRPr="000E0F93">
        <w:t>AusAID</w:t>
      </w:r>
      <w:proofErr w:type="spellEnd"/>
      <w:r w:rsidRPr="000E0F93">
        <w:t xml:space="preserve"> continued its longstanding support for UN-led mine action activities, which cleared 6.8 square kilometres of land. Deaths from landmines declined from 352 in 2007 to 266 in 2008. </w:t>
      </w:r>
      <w:proofErr w:type="spellStart"/>
      <w:r w:rsidRPr="000E0F93">
        <w:t>AusAID</w:t>
      </w:r>
      <w:proofErr w:type="spellEnd"/>
      <w:r w:rsidRPr="000E0F93">
        <w:t xml:space="preserve"> activities are increasingly focused on the post-clearance use of land. NGO cooperation agreements assisted in the allocation of land to poor beneficiaries and provided livelihood support to use that land for productive purposes. While there has been important progress, the sustainability of these activities is uncertain due to the lack of secure titles to cleared land.</w:t>
      </w:r>
    </w:p>
    <w:p w:rsidR="002A793F" w:rsidRDefault="002A793F" w:rsidP="002A793F">
      <w:pPr>
        <w:pStyle w:val="BodyText"/>
      </w:pPr>
      <w:r>
        <w:t>Three co-financed infrastructure projects also commenced implementation in late 2008. Working with the Asian Development Bank (ADB</w:t>
      </w:r>
      <w:r w:rsidDel="00136E5C">
        <w:t>)</w:t>
      </w:r>
      <w:r>
        <w:t xml:space="preserve">, the Road Asset Management Project and the Southern Coastal Corridor Project will provide periodic maintenance of selected provincial and national roads, and will support subregional integration with </w:t>
      </w:r>
      <w:smartTag w:uri="urn:schemas-microsoft-com:office:smarttags" w:element="country-region">
        <w:r>
          <w:t>Thailand</w:t>
        </w:r>
      </w:smartTag>
      <w:r>
        <w:t xml:space="preserve"> and </w:t>
      </w:r>
      <w:smartTag w:uri="urn:schemas-microsoft-com:office:smarttags" w:element="place">
        <w:smartTag w:uri="urn:schemas-microsoft-com:office:smarttags" w:element="country-region">
          <w:r>
            <w:t>Vietnam</w:t>
          </w:r>
        </w:smartTag>
      </w:smartTag>
      <w:r>
        <w:t xml:space="preserve">. </w:t>
      </w:r>
      <w:smartTag w:uri="urn:schemas-microsoft-com:office:smarttags" w:element="place">
        <w:smartTag w:uri="urn:schemas-microsoft-com:office:smarttags" w:element="country-region">
          <w:r>
            <w:t>Australia</w:t>
          </w:r>
        </w:smartTag>
      </w:smartTag>
      <w:r>
        <w:t xml:space="preserve"> is also co-financing the Cambodia Rural Energy Services project with the World Bank to expand grid coverage and deliver renewable energy alternatives to remote communities. While initial project implementation to date has been slow, clear opportunities exist for alignment with our broader support for agriculture and rural development.</w:t>
      </w:r>
    </w:p>
    <w:p w:rsidR="002A793F" w:rsidRPr="00136E5C" w:rsidRDefault="002A793F" w:rsidP="00647E0B">
      <w:pPr>
        <w:pStyle w:val="H2A"/>
      </w:pPr>
      <w:bookmarkStart w:id="59" w:name="_Toc240799419"/>
      <w:bookmarkStart w:id="60" w:name="_Toc240863889"/>
      <w:bookmarkStart w:id="61" w:name="_Toc361225043"/>
      <w:r w:rsidRPr="00136E5C">
        <w:t>Estimated expenditure</w:t>
      </w:r>
      <w:bookmarkEnd w:id="59"/>
      <w:bookmarkEnd w:id="60"/>
      <w:bookmarkEnd w:id="61"/>
    </w:p>
    <w:p w:rsidR="002A793F" w:rsidRDefault="002A793F" w:rsidP="002A793F">
      <w:pPr>
        <w:pStyle w:val="BodyText"/>
      </w:pPr>
      <w:r w:rsidRPr="00600EF4">
        <w:t xml:space="preserve">Estimated expenditure for </w:t>
      </w:r>
      <w:r>
        <w:t>Pillar 1 (o</w:t>
      </w:r>
      <w:r w:rsidRPr="00600EF4">
        <w:t>bjectives 1 and 2</w:t>
      </w:r>
      <w:r>
        <w:t>)</w:t>
      </w:r>
      <w:r w:rsidRPr="00600EF4">
        <w:t xml:space="preserve"> </w:t>
      </w:r>
      <w:r>
        <w:t>in 2008–09 was $24.</w:t>
      </w:r>
      <w:r w:rsidRPr="008A4202">
        <w:t>8 milli</w:t>
      </w:r>
      <w:r w:rsidRPr="008F2EB6">
        <w:t>on</w:t>
      </w:r>
      <w:r>
        <w:t>, or 4</w:t>
      </w:r>
      <w:r w:rsidRPr="008F2EB6">
        <w:t>1%</w:t>
      </w:r>
      <w:r>
        <w:t xml:space="preserve"> of the Cambodia Program.</w:t>
      </w:r>
    </w:p>
    <w:p w:rsidR="00EA1471" w:rsidRDefault="00E34065" w:rsidP="00647E0B">
      <w:pPr>
        <w:pStyle w:val="H1A"/>
        <w:rPr>
          <w:noProof/>
        </w:rPr>
      </w:pPr>
      <w:bookmarkStart w:id="62" w:name="_Toc361225044"/>
      <w:r>
        <w:rPr>
          <w:noProof/>
          <w:lang w:val="en-US" w:eastAsia="en-US"/>
        </w:rPr>
        <w:lastRenderedPageBreak/>
        <w:drawing>
          <wp:anchor distT="0" distB="0" distL="114300" distR="114300" simplePos="0" relativeHeight="251663872" behindDoc="1" locked="0" layoutInCell="1" allowOverlap="1" wp14:anchorId="0B3A9FD5" wp14:editId="631276AF">
            <wp:simplePos x="0" y="0"/>
            <wp:positionH relativeFrom="page">
              <wp:posOffset>0</wp:posOffset>
            </wp:positionH>
            <wp:positionV relativeFrom="page">
              <wp:posOffset>1171262</wp:posOffset>
            </wp:positionV>
            <wp:extent cx="7560310" cy="1585595"/>
            <wp:effectExtent l="0" t="0" r="2540" b="0"/>
            <wp:wrapNone/>
            <wp:docPr id="1237" name="Picture 1237"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3" w:name="_Toc240799420"/>
      <w:bookmarkStart w:id="64" w:name="_Toc240863890"/>
      <w:r w:rsidR="00EA1471">
        <w:t>Pillar 2: Health service delivery</w:t>
      </w:r>
      <w:bookmarkEnd w:id="62"/>
      <w:bookmarkEnd w:id="63"/>
      <w:bookmarkEnd w:id="64"/>
    </w:p>
    <w:p w:rsidR="002A793F" w:rsidRDefault="002A793F" w:rsidP="00647E0B">
      <w:pPr>
        <w:pStyle w:val="H2A"/>
      </w:pPr>
      <w:bookmarkStart w:id="65" w:name="_Toc240799421"/>
      <w:bookmarkStart w:id="66" w:name="_Toc240863891"/>
      <w:bookmarkStart w:id="67" w:name="_Toc361225045"/>
      <w:r w:rsidRPr="003E41B7">
        <w:t>Objective</w:t>
      </w:r>
      <w:r w:rsidR="009D2AFB">
        <w:t xml:space="preserve"> 1</w:t>
      </w:r>
      <w:r>
        <w:t xml:space="preserve">: </w:t>
      </w:r>
      <w:r w:rsidRPr="00EC73E3">
        <w:t>Improved</w:t>
      </w:r>
      <w:r w:rsidRPr="00BD43DB">
        <w:t xml:space="preserve"> RGC management, financing, monitoring and evaluation systems for health service delivery</w:t>
      </w:r>
      <w:bookmarkEnd w:id="65"/>
      <w:bookmarkEnd w:id="66"/>
      <w:bookmarkEnd w:id="67"/>
    </w:p>
    <w:p w:rsidR="002A793F" w:rsidRDefault="002A793F" w:rsidP="00647E0B">
      <w:pPr>
        <w:pStyle w:val="H3A"/>
        <w:spacing w:after="120"/>
      </w:pPr>
      <w:bookmarkStart w:id="68" w:name="_Toc240799422"/>
      <w:bookmarkStart w:id="69" w:name="_Toc361225046"/>
      <w:r>
        <w:t>Rating</w:t>
      </w:r>
      <w:bookmarkEnd w:id="68"/>
      <w:bookmarkEnd w:id="69"/>
    </w:p>
    <w:p w:rsidR="00EA1471" w:rsidRPr="00EA1471" w:rsidRDefault="00647E0B" w:rsidP="00647E0B">
      <w:pPr>
        <w:spacing w:after="120"/>
        <w:ind w:left="425"/>
        <w:rPr>
          <w:rFonts w:ascii="Georgia" w:hAnsi="Georgia" w:cs="Arial"/>
          <w:sz w:val="19"/>
          <w:szCs w:val="19"/>
        </w:rPr>
      </w:pPr>
      <w:r>
        <w:rPr>
          <w:rFonts w:ascii="Georgia" w:hAnsi="Georgia" w:cs="Arial"/>
          <w:noProof/>
          <w:sz w:val="19"/>
          <w:szCs w:val="19"/>
          <w:lang w:val="en-US" w:eastAsia="en-US"/>
        </w:rPr>
        <w:drawing>
          <wp:inline distT="0" distB="0" distL="0" distR="0" wp14:anchorId="565FFC47" wp14:editId="3B5E0E6E">
            <wp:extent cx="142875" cy="142875"/>
            <wp:effectExtent l="0" t="0" r="9525" b="9525"/>
            <wp:docPr id="8" name="Picture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png"/>
                    <pic:cNvPicPr/>
                  </pic:nvPicPr>
                  <pic:blipFill>
                    <a:blip r:embed="rId22">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r>
        <w:rPr>
          <w:rFonts w:ascii="Georgia" w:hAnsi="Georgia" w:cs="Arial"/>
          <w:sz w:val="19"/>
          <w:szCs w:val="19"/>
        </w:rPr>
        <w:t xml:space="preserve"> </w:t>
      </w:r>
      <w:r w:rsidR="00EA1471" w:rsidRPr="00EA1471">
        <w:rPr>
          <w:rFonts w:ascii="Georgia" w:hAnsi="Georgia" w:cs="Arial"/>
          <w:sz w:val="19"/>
          <w:szCs w:val="19"/>
        </w:rPr>
        <w:t>The objective is on track to be fully achieved within the timeframe.</w:t>
      </w:r>
    </w:p>
    <w:p w:rsidR="002A793F" w:rsidRPr="00867173" w:rsidRDefault="002A793F" w:rsidP="00647E0B">
      <w:pPr>
        <w:pStyle w:val="H3A"/>
      </w:pPr>
      <w:bookmarkStart w:id="70" w:name="_Toc240799423"/>
      <w:bookmarkStart w:id="71" w:name="_Toc361225047"/>
      <w:r>
        <w:t>Assessment of results and performance</w:t>
      </w:r>
      <w:bookmarkEnd w:id="70"/>
      <w:bookmarkEnd w:id="71"/>
    </w:p>
    <w:p w:rsidR="002A793F" w:rsidRDefault="002A793F" w:rsidP="002A793F">
      <w:pPr>
        <w:pStyle w:val="BodyText"/>
      </w:pPr>
      <w:r>
        <w:t xml:space="preserve">In 2008, </w:t>
      </w:r>
      <w:smartTag w:uri="urn:schemas-microsoft-com:office:smarttags" w:element="country-region">
        <w:r>
          <w:t>Australia</w:t>
        </w:r>
      </w:smartTag>
      <w:r>
        <w:t xml:space="preserve"> successfully re-engaged in the health sector in </w:t>
      </w:r>
      <w:smartTag w:uri="urn:schemas-microsoft-com:office:smarttags" w:element="place">
        <w:smartTag w:uri="urn:schemas-microsoft-com:office:smarttags" w:element="country-region">
          <w:r>
            <w:t>Cambodia</w:t>
          </w:r>
        </w:smartTag>
      </w:smartTag>
      <w:r>
        <w:t>. Key strategies were developed to maintain a tight focus for the program, including targeting maternal and child health (MDGs 4 and 5), a focus on harm reduction to prevent the spread of HIV/AIDS (MDG 6), and promotion of donor harmonisation and alignment. The major design work was finalised, and interim projects allowed for direct service delivery.</w:t>
      </w:r>
    </w:p>
    <w:p w:rsidR="002A793F" w:rsidRDefault="002A793F" w:rsidP="002A793F">
      <w:pPr>
        <w:pStyle w:val="BodyText"/>
      </w:pPr>
      <w:r>
        <w:t>Key results for this objective in 2008 included:</w:t>
      </w:r>
    </w:p>
    <w:p w:rsidR="002A793F" w:rsidRPr="008F2EB6" w:rsidRDefault="002A793F" w:rsidP="002A793F">
      <w:pPr>
        <w:pStyle w:val="ListBullet"/>
      </w:pPr>
      <w:r>
        <w:t>establishment of a health sector wide approach, accounting for 2</w:t>
      </w:r>
      <w:r w:rsidRPr="008F2EB6">
        <w:t>0%</w:t>
      </w:r>
      <w:r>
        <w:t xml:space="preserve"> of the national health budget</w:t>
      </w:r>
    </w:p>
    <w:p w:rsidR="002A793F" w:rsidRPr="008F2EB6" w:rsidRDefault="002A793F" w:rsidP="002A793F">
      <w:pPr>
        <w:pStyle w:val="ListBullet"/>
      </w:pPr>
      <w:r>
        <w:t xml:space="preserve">establishment of the HIV/AIDs regional project in </w:t>
      </w:r>
      <w:smartTag w:uri="urn:schemas-microsoft-com:office:smarttags" w:element="place">
        <w:smartTag w:uri="urn:schemas-microsoft-com:office:smarttags" w:element="country-region">
          <w:r>
            <w:t>Cambodia</w:t>
          </w:r>
        </w:smartTag>
      </w:smartTag>
      <w:r>
        <w:t>, focusing on harm reduction for emerging high-risk groups, including intravenous drug users</w:t>
      </w:r>
    </w:p>
    <w:p w:rsidR="002A793F" w:rsidRPr="008F2EB6" w:rsidRDefault="002A793F" w:rsidP="002A793F">
      <w:pPr>
        <w:pStyle w:val="ListBullet"/>
      </w:pPr>
      <w:r>
        <w:t>increased number of births attended by trained health staff in 9 out of 77 districts</w:t>
      </w:r>
    </w:p>
    <w:p w:rsidR="002A793F" w:rsidRPr="008F2EB6" w:rsidRDefault="002A793F" w:rsidP="002A793F">
      <w:pPr>
        <w:pStyle w:val="ListBullet"/>
      </w:pPr>
      <w:r>
        <w:t>increased antenatal and postnatal care visits in 9 out of 77 districts</w:t>
      </w:r>
    </w:p>
    <w:p w:rsidR="002A793F" w:rsidRDefault="002A793F" w:rsidP="002A793F">
      <w:pPr>
        <w:pStyle w:val="ListBullet"/>
      </w:pPr>
      <w:r>
        <w:t xml:space="preserve">increased number of poor people accessing health centres and referral hospitals through expanded health insurance coverage in </w:t>
      </w:r>
      <w:proofErr w:type="spellStart"/>
      <w:smartTag w:uri="urn:schemas-microsoft-com:office:smarttags" w:element="place">
        <w:smartTag w:uri="urn:schemas-microsoft-com:office:smarttags" w:element="PlaceName">
          <w:r>
            <w:t>Kampot</w:t>
          </w:r>
        </w:smartTag>
        <w:proofErr w:type="spellEnd"/>
        <w:r>
          <w:t xml:space="preserve"> </w:t>
        </w:r>
        <w:smartTag w:uri="urn:schemas-microsoft-com:office:smarttags" w:element="PlaceType">
          <w:r>
            <w:t>Province</w:t>
          </w:r>
        </w:smartTag>
      </w:smartTag>
      <w:r>
        <w:t>.</w:t>
      </w:r>
    </w:p>
    <w:p w:rsidR="002A793F" w:rsidRDefault="002A793F" w:rsidP="002A793F">
      <w:pPr>
        <w:pStyle w:val="BodyText"/>
      </w:pPr>
      <w:r>
        <w:t>The framework for our support is the RGC’s Health Strategic Plan 200</w:t>
      </w:r>
      <w:r w:rsidRPr="008A4202">
        <w:t>8–2</w:t>
      </w:r>
      <w:r>
        <w:t>015. The Second Health Sector Support Program (HSSP2), which was agreed in December 2008, supports implementation of the plan through pooled financing with seven donors. Policy leadership will rotate among donors, and the World Bank will take the lead on financial management. Establishment of HSSP2 is a major step towards improving health outcomes, as it provides a mechanism for greater efficiency and scaling up resources.</w:t>
      </w:r>
    </w:p>
    <w:p w:rsidR="002A793F" w:rsidRDefault="002A793F" w:rsidP="002A793F">
      <w:pPr>
        <w:pStyle w:val="BodyText"/>
      </w:pPr>
      <w:r>
        <w:t xml:space="preserve">In 2008 </w:t>
      </w:r>
      <w:proofErr w:type="spellStart"/>
      <w:r>
        <w:t>AusAID</w:t>
      </w:r>
      <w:proofErr w:type="spellEnd"/>
      <w:r>
        <w:t xml:space="preserve"> also supported interim activities with a focus on maternal and child health and access for the poor. These activities will be scaled up through HSSP2. Support to UNFPA expanded maternal and child health services in nine provinces. This has already increased the number of births attended by trained health staff; antenatal and postnatal care; and the use of modern birth-spacing methods. Support for a GTZ health equity fund in </w:t>
      </w:r>
      <w:proofErr w:type="spellStart"/>
      <w:smartTag w:uri="urn:schemas-microsoft-com:office:smarttags" w:element="place">
        <w:smartTag w:uri="urn:schemas-microsoft-com:office:smarttags" w:element="PlaceName">
          <w:r>
            <w:t>Kampot</w:t>
          </w:r>
        </w:smartTag>
        <w:proofErr w:type="spellEnd"/>
        <w:r>
          <w:t xml:space="preserve"> </w:t>
        </w:r>
        <w:smartTag w:uri="urn:schemas-microsoft-com:office:smarttags" w:element="PlaceType">
          <w:r>
            <w:t>Province</w:t>
          </w:r>
        </w:smartTag>
      </w:smartTag>
      <w:r>
        <w:t xml:space="preserve"> has increased the number of poor accessing health centres and referral hospitals, but has also identified administrative challenges for HSSP2 to address. Potential partnerships between Australian and Cambodian health institutions were canvassed with a view to capacity building for maternal and child health, and it is expected that at least one of these will begin in 2009.</w:t>
      </w:r>
    </w:p>
    <w:p w:rsidR="002A793F" w:rsidRDefault="002A793F" w:rsidP="002A793F">
      <w:pPr>
        <w:pStyle w:val="BodyText"/>
      </w:pPr>
      <w:r>
        <w:lastRenderedPageBreak/>
        <w:t xml:space="preserve">After extensive design work, the regional harm reduction project was established in </w:t>
      </w:r>
      <w:smartTag w:uri="urn:schemas-microsoft-com:office:smarttags" w:element="place">
        <w:smartTag w:uri="urn:schemas-microsoft-com:office:smarttags" w:element="country-region">
          <w:r>
            <w:t>Cambodia</w:t>
          </w:r>
        </w:smartTag>
      </w:smartTag>
      <w:r>
        <w:t xml:space="preserve"> in late 2008. The project will work with health and law enforcement officials and NGOs to prevent the spread of HIV/AIDS through the emerging risk group of intravenous drug users. Scaling up access to methadone treatment will be a focus in 2009 and 2010.</w:t>
      </w:r>
    </w:p>
    <w:p w:rsidR="002A793F" w:rsidRDefault="002A793F" w:rsidP="00647E0B">
      <w:pPr>
        <w:pStyle w:val="H2A"/>
      </w:pPr>
      <w:bookmarkStart w:id="72" w:name="_Toc240799424"/>
      <w:bookmarkStart w:id="73" w:name="_Toc240863892"/>
      <w:bookmarkStart w:id="74" w:name="_Toc361225048"/>
      <w:r w:rsidRPr="003E41B7">
        <w:t>Objective</w:t>
      </w:r>
      <w:r w:rsidR="009D2AFB">
        <w:t xml:space="preserve"> 2</w:t>
      </w:r>
      <w:r>
        <w:t xml:space="preserve">: </w:t>
      </w:r>
      <w:r w:rsidRPr="00600EF4">
        <w:t>Improved focus on hygiene and sanitation in water supply programs</w:t>
      </w:r>
      <w:bookmarkEnd w:id="72"/>
      <w:bookmarkEnd w:id="73"/>
      <w:bookmarkEnd w:id="74"/>
    </w:p>
    <w:p w:rsidR="002A793F" w:rsidRDefault="002A793F" w:rsidP="00647E0B">
      <w:pPr>
        <w:pStyle w:val="H3A"/>
        <w:spacing w:after="120"/>
      </w:pPr>
      <w:bookmarkStart w:id="75" w:name="_Toc240799425"/>
      <w:bookmarkStart w:id="76" w:name="_Toc361225049"/>
      <w:r w:rsidRPr="003D67F7">
        <w:t>Rating</w:t>
      </w:r>
      <w:bookmarkEnd w:id="75"/>
      <w:bookmarkEnd w:id="76"/>
    </w:p>
    <w:p w:rsidR="00790398" w:rsidRPr="00790398" w:rsidRDefault="00647E0B" w:rsidP="00647E0B">
      <w:pPr>
        <w:spacing w:after="120"/>
        <w:ind w:left="360"/>
        <w:rPr>
          <w:rFonts w:ascii="Georgia" w:hAnsi="Georgia" w:cs="Arial"/>
          <w:sz w:val="19"/>
          <w:szCs w:val="19"/>
        </w:rPr>
      </w:pPr>
      <w:r>
        <w:rPr>
          <w:rFonts w:ascii="Georgia" w:hAnsi="Georgia" w:cs="Arial"/>
          <w:noProof/>
          <w:sz w:val="19"/>
          <w:szCs w:val="19"/>
          <w:lang w:val="en-US" w:eastAsia="en-US"/>
        </w:rPr>
        <w:drawing>
          <wp:inline distT="0" distB="0" distL="0" distR="0" wp14:anchorId="225C5540" wp14:editId="4B3F3012">
            <wp:extent cx="118753" cy="118753"/>
            <wp:effectExtent l="0" t="0" r="0" b="0"/>
            <wp:docPr id="17" name="Picture 17"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D.png"/>
                    <pic:cNvPicPr/>
                  </pic:nvPicPr>
                  <pic:blipFill>
                    <a:blip r:embed="rId23">
                      <a:extLst>
                        <a:ext uri="{28A0092B-C50C-407E-A947-70E740481C1C}">
                          <a14:useLocalDpi xmlns:a14="http://schemas.microsoft.com/office/drawing/2010/main" val="0"/>
                        </a:ext>
                      </a:extLst>
                    </a:blip>
                    <a:stretch>
                      <a:fillRect/>
                    </a:stretch>
                  </pic:blipFill>
                  <pic:spPr>
                    <a:xfrm>
                      <a:off x="0" y="0"/>
                      <a:ext cx="118753" cy="118753"/>
                    </a:xfrm>
                    <a:prstGeom prst="rect">
                      <a:avLst/>
                    </a:prstGeom>
                  </pic:spPr>
                </pic:pic>
              </a:graphicData>
            </a:graphic>
          </wp:inline>
        </w:drawing>
      </w:r>
      <w:r>
        <w:rPr>
          <w:rFonts w:ascii="Georgia" w:hAnsi="Georgia" w:cs="Arial"/>
          <w:sz w:val="19"/>
          <w:szCs w:val="19"/>
        </w:rPr>
        <w:t xml:space="preserve"> </w:t>
      </w:r>
      <w:r w:rsidR="000F5837">
        <w:rPr>
          <w:rFonts w:ascii="Georgia" w:hAnsi="Georgia" w:cs="Arial"/>
          <w:sz w:val="19"/>
          <w:szCs w:val="19"/>
        </w:rPr>
        <w:tab/>
      </w:r>
      <w:r w:rsidR="00790398" w:rsidRPr="00790398">
        <w:rPr>
          <w:rFonts w:ascii="Georgia" w:hAnsi="Georgia" w:cs="Arial"/>
          <w:sz w:val="19"/>
          <w:szCs w:val="19"/>
        </w:rPr>
        <w:t>The objective is unlikely to be achieved within the timeframe.</w:t>
      </w:r>
    </w:p>
    <w:p w:rsidR="002A793F" w:rsidRPr="00867173" w:rsidRDefault="002A793F" w:rsidP="00647E0B">
      <w:pPr>
        <w:pStyle w:val="H3A"/>
      </w:pPr>
      <w:bookmarkStart w:id="77" w:name="_Toc240799426"/>
      <w:bookmarkStart w:id="78" w:name="_Toc361225050"/>
      <w:r>
        <w:t>Assessment of results and performance</w:t>
      </w:r>
      <w:bookmarkEnd w:id="77"/>
      <w:bookmarkEnd w:id="78"/>
    </w:p>
    <w:p w:rsidR="002A793F" w:rsidRPr="00600EF4" w:rsidRDefault="002A793F" w:rsidP="002A793F">
      <w:pPr>
        <w:pStyle w:val="BodyText"/>
      </w:pPr>
      <w:r w:rsidRPr="00600EF4">
        <w:t>Following the 2008–09 Budget, program preparation work was undertaken to participate in the Access to Clean Water and Sanitation Initiative and support expand</w:t>
      </w:r>
      <w:r>
        <w:t>ed</w:t>
      </w:r>
      <w:r w:rsidRPr="00600EF4">
        <w:t xml:space="preserve"> access to sanitation for the rural poor in </w:t>
      </w:r>
      <w:smartTag w:uri="urn:schemas-microsoft-com:office:smarttags" w:element="place">
        <w:smartTag w:uri="urn:schemas-microsoft-com:office:smarttags" w:element="country-region">
          <w:r w:rsidRPr="00600EF4">
            <w:t>Cambodia</w:t>
          </w:r>
        </w:smartTag>
      </w:smartTag>
      <w:r w:rsidRPr="00600EF4">
        <w:t>.</w:t>
      </w:r>
      <w:r>
        <w:t xml:space="preserve"> </w:t>
      </w:r>
      <w:r w:rsidRPr="00600EF4">
        <w:t>Proposals for co-funding projects of ADB and UNICEF were developed and reviewed.</w:t>
      </w:r>
      <w:r>
        <w:t xml:space="preserve"> </w:t>
      </w:r>
      <w:r w:rsidRPr="00600EF4">
        <w:t>Due to funding uncertainties</w:t>
      </w:r>
      <w:r>
        <w:t>,</w:t>
      </w:r>
      <w:r w:rsidRPr="00600EF4">
        <w:t xml:space="preserve"> further work will not be undertaken in this area in 2009.</w:t>
      </w:r>
      <w:r>
        <w:t xml:space="preserve"> </w:t>
      </w:r>
      <w:r w:rsidRPr="00600EF4">
        <w:t>It is likely that this objective will be removed from the program strategy.</w:t>
      </w:r>
    </w:p>
    <w:p w:rsidR="002A793F" w:rsidRDefault="002A793F" w:rsidP="00647E0B">
      <w:pPr>
        <w:pStyle w:val="H2A"/>
      </w:pPr>
      <w:bookmarkStart w:id="79" w:name="_Toc240799427"/>
      <w:bookmarkStart w:id="80" w:name="_Toc240863893"/>
      <w:bookmarkStart w:id="81" w:name="_Toc361225051"/>
      <w:r>
        <w:t>Estimated expenditure</w:t>
      </w:r>
      <w:bookmarkEnd w:id="79"/>
      <w:bookmarkEnd w:id="80"/>
      <w:bookmarkEnd w:id="81"/>
    </w:p>
    <w:p w:rsidR="002A793F" w:rsidRDefault="002A793F" w:rsidP="002A793F">
      <w:pPr>
        <w:pStyle w:val="BodyText"/>
      </w:pPr>
      <w:r w:rsidRPr="00600EF4">
        <w:t xml:space="preserve">Estimated expenditure for </w:t>
      </w:r>
      <w:r>
        <w:t>Pillar 2 (o</w:t>
      </w:r>
      <w:r w:rsidRPr="00600EF4">
        <w:t>bjectives 3 and 4</w:t>
      </w:r>
      <w:r>
        <w:t>)</w:t>
      </w:r>
      <w:r w:rsidRPr="00600EF4">
        <w:t xml:space="preserve"> </w:t>
      </w:r>
      <w:r>
        <w:t>in 2008–09 was</w:t>
      </w:r>
      <w:r w:rsidRPr="00600EF4">
        <w:t xml:space="preserve"> </w:t>
      </w:r>
      <w:r>
        <w:t>$7.</w:t>
      </w:r>
      <w:r w:rsidRPr="008A4202">
        <w:t>6 milli</w:t>
      </w:r>
      <w:r w:rsidRPr="008F2EB6">
        <w:t>on</w:t>
      </w:r>
      <w:r>
        <w:t>, or 1</w:t>
      </w:r>
      <w:r w:rsidRPr="008F2EB6">
        <w:t>2%</w:t>
      </w:r>
      <w:r>
        <w:t xml:space="preserve"> of the Cambodia Program.</w:t>
      </w:r>
    </w:p>
    <w:p w:rsidR="00EA1471" w:rsidRDefault="00E34065" w:rsidP="00647E0B">
      <w:pPr>
        <w:pStyle w:val="H1A"/>
        <w:rPr>
          <w:noProof/>
        </w:rPr>
      </w:pPr>
      <w:bookmarkStart w:id="82" w:name="_Toc361225052"/>
      <w:r>
        <w:rPr>
          <w:noProof/>
          <w:lang w:val="en-US" w:eastAsia="en-US"/>
        </w:rPr>
        <w:lastRenderedPageBreak/>
        <w:drawing>
          <wp:anchor distT="0" distB="0" distL="114300" distR="114300" simplePos="0" relativeHeight="251664896" behindDoc="1" locked="0" layoutInCell="1" allowOverlap="1" wp14:anchorId="522408BE" wp14:editId="4B703192">
            <wp:simplePos x="0" y="0"/>
            <wp:positionH relativeFrom="page">
              <wp:posOffset>0</wp:posOffset>
            </wp:positionH>
            <wp:positionV relativeFrom="page">
              <wp:posOffset>1213049</wp:posOffset>
            </wp:positionV>
            <wp:extent cx="7560310" cy="1585595"/>
            <wp:effectExtent l="0" t="0" r="2540" b="0"/>
            <wp:wrapNone/>
            <wp:docPr id="1238" name="Picture 123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3" w:name="_Toc240799428"/>
      <w:bookmarkStart w:id="84" w:name="_Toc240863894"/>
      <w:r w:rsidR="00EA1471">
        <w:t>Pillar 3: Strengthen the law and justice system</w:t>
      </w:r>
      <w:bookmarkEnd w:id="82"/>
      <w:bookmarkEnd w:id="83"/>
      <w:bookmarkEnd w:id="84"/>
    </w:p>
    <w:p w:rsidR="002A793F" w:rsidRDefault="002A793F" w:rsidP="00647E0B">
      <w:pPr>
        <w:pStyle w:val="H2A"/>
      </w:pPr>
      <w:bookmarkStart w:id="85" w:name="_Toc240799429"/>
      <w:bookmarkStart w:id="86" w:name="_Toc240863895"/>
      <w:bookmarkStart w:id="87" w:name="_Toc361225053"/>
      <w:r w:rsidRPr="003E41B7">
        <w:t>Objective</w:t>
      </w:r>
      <w:r w:rsidR="009D2AFB">
        <w:t xml:space="preserve"> 1</w:t>
      </w:r>
      <w:r>
        <w:t xml:space="preserve">: </w:t>
      </w:r>
      <w:r w:rsidRPr="00BD43DB">
        <w:t xml:space="preserve">Improved </w:t>
      </w:r>
      <w:r w:rsidRPr="00EC73E3">
        <w:t>capacity</w:t>
      </w:r>
      <w:r w:rsidRPr="00BD43DB">
        <w:t xml:space="preserve"> and commitment of courts, prisons, police and provincial authorities to function effectively and equitably (particularly in dealing with vulnerable groups)</w:t>
      </w:r>
      <w:bookmarkEnd w:id="85"/>
      <w:bookmarkEnd w:id="86"/>
      <w:bookmarkEnd w:id="87"/>
    </w:p>
    <w:p w:rsidR="002A793F" w:rsidRDefault="002A793F" w:rsidP="00A25A1F">
      <w:pPr>
        <w:pStyle w:val="H3A"/>
        <w:spacing w:after="120"/>
      </w:pPr>
      <w:bookmarkStart w:id="88" w:name="_Toc240799430"/>
      <w:bookmarkStart w:id="89" w:name="_Toc361225054"/>
      <w:r>
        <w:t>Rating</w:t>
      </w:r>
      <w:bookmarkEnd w:id="88"/>
      <w:bookmarkEnd w:id="89"/>
    </w:p>
    <w:p w:rsidR="00EA1471" w:rsidRPr="00EA1471" w:rsidRDefault="000F5837" w:rsidP="00A25A1F">
      <w:pPr>
        <w:spacing w:after="120"/>
        <w:ind w:left="437"/>
        <w:rPr>
          <w:rFonts w:ascii="Georgia" w:hAnsi="Georgia" w:cs="Arial"/>
          <w:sz w:val="19"/>
          <w:szCs w:val="19"/>
        </w:rPr>
      </w:pPr>
      <w:r>
        <w:pict>
          <v:shape id="Picture 18" o:spid="_x0000_i1025" type="#_x0000_t75" alt="Amber" style="width:13.25pt;height:13.25pt;visibility:visible;mso-wrap-style:square">
            <v:imagedata r:id="rId24" o:title="Amber"/>
          </v:shape>
        </w:pict>
      </w:r>
      <w:r w:rsidR="00A25A1F">
        <w:rPr>
          <w:rFonts w:hint="cs"/>
          <w:rtl/>
        </w:rPr>
        <w:t xml:space="preserve"> </w:t>
      </w:r>
      <w:r w:rsidR="00EA1471" w:rsidRPr="00EA1471">
        <w:rPr>
          <w:rFonts w:ascii="Georgia" w:hAnsi="Georgia" w:cs="Arial"/>
          <w:sz w:val="19"/>
          <w:szCs w:val="19"/>
        </w:rPr>
        <w:t>The objective will be partly achieved within the timeframe.</w:t>
      </w:r>
    </w:p>
    <w:p w:rsidR="002A793F" w:rsidRPr="00867173" w:rsidRDefault="002A793F" w:rsidP="002A793F">
      <w:pPr>
        <w:pStyle w:val="Heading3"/>
        <w:numPr>
          <w:ilvl w:val="2"/>
          <w:numId w:val="12"/>
        </w:numPr>
      </w:pPr>
      <w:bookmarkStart w:id="90" w:name="_Toc240799431"/>
      <w:bookmarkStart w:id="91" w:name="_Toc361225055"/>
      <w:r>
        <w:t>Assessment of results and performance</w:t>
      </w:r>
      <w:bookmarkEnd w:id="90"/>
      <w:bookmarkEnd w:id="91"/>
    </w:p>
    <w:p w:rsidR="002A793F" w:rsidRDefault="002A793F" w:rsidP="002A793F">
      <w:pPr>
        <w:pStyle w:val="BodyText"/>
      </w:pPr>
      <w:smartTag w:uri="urn:schemas-microsoft-com:office:smarttags" w:element="country-region">
        <w:r>
          <w:t>Australia</w:t>
        </w:r>
      </w:smartTag>
      <w:r>
        <w:t xml:space="preserve"> has had a longstanding involvement in the legal and justice sector in </w:t>
      </w:r>
      <w:smartTag w:uri="urn:schemas-microsoft-com:office:smarttags" w:element="place">
        <w:smartTag w:uri="urn:schemas-microsoft-com:office:smarttags" w:element="country-region">
          <w:r>
            <w:t>Cambodia</w:t>
          </w:r>
        </w:smartTag>
      </w:smartTag>
      <w:r>
        <w:t xml:space="preserve">. The scale and complexity of problems in the sector are vast. Composite indicators show that the rule of law, corruption and accountability are among </w:t>
      </w:r>
      <w:smartTag w:uri="urn:schemas-microsoft-com:office:smarttags" w:element="place">
        <w:smartTag w:uri="urn:schemas-microsoft-com:office:smarttags" w:element="country-region">
          <w:r>
            <w:t>Cambodia</w:t>
          </w:r>
        </w:smartTag>
      </w:smartTag>
      <w:r>
        <w:t xml:space="preserve">’s most difficult development challenges. The RGC’s Legal and Judicial Reform Strategy prioritises access to justice, the establishment of a </w:t>
      </w:r>
      <w:r w:rsidRPr="00934D25">
        <w:t>legal framework, and</w:t>
      </w:r>
      <w:r>
        <w:t xml:space="preserve"> security institution reform. RGC reform progress is slow and has been hampered by a lack of political will, particularly with respect to judicial independence and perceptions of impunity. Our work in this area is undergoing significant change.</w:t>
      </w:r>
    </w:p>
    <w:p w:rsidR="002A793F" w:rsidRDefault="002A793F" w:rsidP="002A793F">
      <w:pPr>
        <w:pStyle w:val="BodyText"/>
      </w:pPr>
      <w:r>
        <w:t xml:space="preserve">The Cambodia Criminal Justice Assistance Project Phase 3 (CCJAP) entered its second year in 2008. The project takes an integrated approach to justice, working with police, courts, prisons and the Council for Legal and Judicial Reform. While initial progress has been slow, the project is seeking to transition from its previous focus on capital works and individual outputs to support for national-level reform necessary to drive long-term change. In addition to legal and judicial reform, this includes public financial, civil service and decentralisation reform. These reforms are being supported in </w:t>
      </w:r>
      <w:smartTag w:uri="urn:schemas-microsoft-com:office:smarttags" w:element="place">
        <w:smartTag w:uri="urn:schemas-microsoft-com:office:smarttags" w:element="City">
          <w:r>
            <w:t>Phnom Penh</w:t>
          </w:r>
        </w:smartTag>
      </w:smartTag>
      <w:r>
        <w:t xml:space="preserve"> and selected provinces, complemented by short-term service delivery to address immediate human rights problems.</w:t>
      </w:r>
    </w:p>
    <w:p w:rsidR="002A793F" w:rsidRDefault="002A793F" w:rsidP="002A793F">
      <w:pPr>
        <w:pStyle w:val="BodyText"/>
      </w:pPr>
      <w:r>
        <w:t xml:space="preserve">The following results for this objective were achieved in 2008: </w:t>
      </w:r>
    </w:p>
    <w:p w:rsidR="002A793F" w:rsidRPr="008F2EB6" w:rsidRDefault="002A793F" w:rsidP="002A793F">
      <w:pPr>
        <w:pStyle w:val="ListBullet"/>
      </w:pPr>
      <w:r>
        <w:t>the Council of Legal and Judicial Reform developed a sector planning manual and activity monitoring system, to increase policy coherence and improve budget outcomes for institutions in the sector.</w:t>
      </w:r>
    </w:p>
    <w:p w:rsidR="002A793F" w:rsidRPr="008F2EB6" w:rsidRDefault="002A793F" w:rsidP="002A793F">
      <w:pPr>
        <w:pStyle w:val="ListBullet"/>
      </w:pPr>
      <w:r>
        <w:t xml:space="preserve">the General Department of Prisons developed corrections legislation and strategic planning tools to drive prison management reforms. Short-term assistance also led to improved prisoner welfare in </w:t>
      </w:r>
      <w:proofErr w:type="spellStart"/>
      <w:r>
        <w:t>Battambang</w:t>
      </w:r>
      <w:proofErr w:type="spellEnd"/>
      <w:r>
        <w:t xml:space="preserve"> and Prey </w:t>
      </w:r>
      <w:proofErr w:type="spellStart"/>
      <w:r>
        <w:t>Veng</w:t>
      </w:r>
      <w:proofErr w:type="spellEnd"/>
      <w:r>
        <w:t xml:space="preserve"> prisons through small-scale capital works.</w:t>
      </w:r>
    </w:p>
    <w:p w:rsidR="002A793F" w:rsidRPr="008F2EB6" w:rsidRDefault="002A793F" w:rsidP="002A793F">
      <w:pPr>
        <w:pStyle w:val="ListBullet"/>
      </w:pPr>
      <w:r>
        <w:t>strategic and annual plans were developed in four designated ‘model courts’.</w:t>
      </w:r>
    </w:p>
    <w:p w:rsidR="002A793F" w:rsidRDefault="002A793F" w:rsidP="002A793F">
      <w:pPr>
        <w:pStyle w:val="ListBullet"/>
      </w:pPr>
      <w:r>
        <w:t>the National Police Strategic Plan was approved by the Cambodian National Police Commissioner. Drafting of a new police law is underway.</w:t>
      </w:r>
    </w:p>
    <w:p w:rsidR="002A793F" w:rsidRDefault="002A793F" w:rsidP="002A793F">
      <w:pPr>
        <w:pStyle w:val="ListBullet"/>
      </w:pPr>
      <w:r>
        <w:lastRenderedPageBreak/>
        <w:t>CCJAP worked with the Ministry of Women’s Affairs and the Ministry of Justice to develop court forms so that domestic violence legislation can be translated into good practice in provincial courts.</w:t>
      </w:r>
    </w:p>
    <w:p w:rsidR="002A793F" w:rsidRDefault="002A793F" w:rsidP="002A793F">
      <w:pPr>
        <w:pStyle w:val="ListBullet"/>
      </w:pPr>
      <w:proofErr w:type="spellStart"/>
      <w:r>
        <w:t>AusAID</w:t>
      </w:r>
      <w:proofErr w:type="spellEnd"/>
      <w:r>
        <w:t xml:space="preserve"> supported pilots of community safety initiatives through sub-national governments in selected provinces, focusing particularly on issues affecting women and young people.</w:t>
      </w:r>
    </w:p>
    <w:p w:rsidR="002A793F" w:rsidRDefault="002A793F" w:rsidP="002A793F">
      <w:pPr>
        <w:pStyle w:val="BodyText"/>
      </w:pPr>
      <w:smartTag w:uri="urn:schemas-microsoft-com:office:smarttags" w:element="place">
        <w:smartTag w:uri="urn:schemas-microsoft-com:office:smarttags" w:element="country-region">
          <w:r>
            <w:t>Australia</w:t>
          </w:r>
        </w:smartTag>
      </w:smartTag>
      <w:r>
        <w:t xml:space="preserve"> also supported three Australian NGOs to work directly with communities in the areas of child protection and domestic violence. A mid-term review of the three NGO projects found mixed results and, as a consequence, only one of the cooperation agreements was extended beyond 2009.</w:t>
      </w:r>
    </w:p>
    <w:p w:rsidR="002A793F" w:rsidRDefault="002A793F" w:rsidP="00A25A1F">
      <w:pPr>
        <w:pStyle w:val="H2A"/>
      </w:pPr>
      <w:bookmarkStart w:id="92" w:name="_Toc240799432"/>
      <w:bookmarkStart w:id="93" w:name="_Toc240863896"/>
      <w:bookmarkStart w:id="94" w:name="_Toc361225056"/>
      <w:r>
        <w:t>Estimated expenditure</w:t>
      </w:r>
      <w:bookmarkEnd w:id="92"/>
      <w:bookmarkEnd w:id="93"/>
      <w:bookmarkEnd w:id="94"/>
    </w:p>
    <w:p w:rsidR="002A793F" w:rsidRDefault="002A793F" w:rsidP="002A793F">
      <w:pPr>
        <w:pStyle w:val="BodyText"/>
      </w:pPr>
      <w:r>
        <w:t>Estimated expenditure on Pillar 3 (Objective 5) in 2008–09 was $</w:t>
      </w:r>
      <w:r w:rsidRPr="008A4202">
        <w:t>8 milli</w:t>
      </w:r>
      <w:r w:rsidRPr="008F2EB6">
        <w:t>on</w:t>
      </w:r>
      <w:r>
        <w:t>, or 1</w:t>
      </w:r>
      <w:r w:rsidRPr="008F2EB6">
        <w:t>3%</w:t>
      </w:r>
      <w:r>
        <w:t xml:space="preserve"> of the Cambodia Program.</w:t>
      </w:r>
    </w:p>
    <w:p w:rsidR="00790398" w:rsidRDefault="00E34065" w:rsidP="00D96CF1">
      <w:pPr>
        <w:pStyle w:val="H1A"/>
        <w:rPr>
          <w:noProof/>
        </w:rPr>
      </w:pPr>
      <w:bookmarkStart w:id="95" w:name="_Toc215974474"/>
      <w:bookmarkStart w:id="96" w:name="_Toc361225057"/>
      <w:r>
        <w:rPr>
          <w:noProof/>
          <w:lang w:val="en-US" w:eastAsia="en-US"/>
        </w:rPr>
        <w:lastRenderedPageBreak/>
        <w:drawing>
          <wp:anchor distT="0" distB="0" distL="114300" distR="114300" simplePos="0" relativeHeight="251665920" behindDoc="1" locked="0" layoutInCell="1" allowOverlap="1" wp14:anchorId="2A2A91FF" wp14:editId="3E2FA2F4">
            <wp:simplePos x="0" y="0"/>
            <wp:positionH relativeFrom="page">
              <wp:posOffset>0</wp:posOffset>
            </wp:positionH>
            <wp:positionV relativeFrom="page">
              <wp:posOffset>1234942</wp:posOffset>
            </wp:positionV>
            <wp:extent cx="7560310" cy="1585595"/>
            <wp:effectExtent l="0" t="0" r="2540" b="0"/>
            <wp:wrapNone/>
            <wp:docPr id="1239" name="Picture 123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7" w:name="_Toc240799433"/>
      <w:bookmarkStart w:id="98" w:name="_Toc240863897"/>
      <w:bookmarkStart w:id="99" w:name="_Toc215974320"/>
      <w:bookmarkEnd w:id="95"/>
      <w:r w:rsidR="00790398">
        <w:t>Pillar 4: Sustainable economic and natural resource management</w:t>
      </w:r>
      <w:bookmarkEnd w:id="96"/>
      <w:bookmarkEnd w:id="97"/>
      <w:bookmarkEnd w:id="98"/>
      <w:bookmarkEnd w:id="99"/>
    </w:p>
    <w:p w:rsidR="002A793F" w:rsidRDefault="002A793F" w:rsidP="00D96CF1">
      <w:pPr>
        <w:pStyle w:val="H2A"/>
      </w:pPr>
      <w:bookmarkStart w:id="100" w:name="_Toc240799434"/>
      <w:bookmarkStart w:id="101" w:name="_Toc240863898"/>
      <w:bookmarkStart w:id="102" w:name="_Toc361225058"/>
      <w:r w:rsidRPr="003E41B7">
        <w:t>Objective</w:t>
      </w:r>
      <w:r w:rsidR="009D2AFB">
        <w:t xml:space="preserve"> 1</w:t>
      </w:r>
      <w:r>
        <w:t xml:space="preserve">: </w:t>
      </w:r>
      <w:r w:rsidRPr="00BD43DB">
        <w:t>Enhanced public financial management through the predictable and timely flow of funds while ensuring adequate controls</w:t>
      </w:r>
      <w:bookmarkEnd w:id="100"/>
      <w:bookmarkEnd w:id="101"/>
      <w:bookmarkEnd w:id="102"/>
    </w:p>
    <w:p w:rsidR="002A793F" w:rsidRDefault="002A793F" w:rsidP="002A793F">
      <w:pPr>
        <w:pStyle w:val="Heading3"/>
        <w:numPr>
          <w:ilvl w:val="2"/>
          <w:numId w:val="12"/>
        </w:numPr>
      </w:pPr>
      <w:bookmarkStart w:id="103" w:name="_Toc240799435"/>
      <w:bookmarkStart w:id="104" w:name="_Toc361225059"/>
      <w:r>
        <w:t>Rating</w:t>
      </w:r>
      <w:bookmarkEnd w:id="103"/>
      <w:bookmarkEnd w:id="104"/>
    </w:p>
    <w:p w:rsidR="00790398" w:rsidRPr="00EA1471" w:rsidRDefault="000F5837" w:rsidP="00D96CF1">
      <w:pPr>
        <w:spacing w:before="120" w:after="120"/>
        <w:ind w:firstLine="360"/>
        <w:rPr>
          <w:rFonts w:ascii="Georgia" w:hAnsi="Georgia" w:cs="Arial"/>
          <w:sz w:val="19"/>
          <w:szCs w:val="19"/>
        </w:rPr>
      </w:pPr>
      <w:r>
        <w:pict>
          <v:shape id="Picture 23" o:spid="_x0000_i1026" type="#_x0000_t75" alt="Green" style="width:11.35pt;height:11.35pt;visibility:visible;mso-wrap-style:square;mso-position-vertical:absolute">
            <v:imagedata r:id="rId25" o:title="Green"/>
          </v:shape>
        </w:pict>
      </w:r>
      <w:r w:rsidR="00D96CF1">
        <w:rPr>
          <w:rFonts w:hint="cs"/>
          <w:rtl/>
        </w:rPr>
        <w:t xml:space="preserve"> </w:t>
      </w:r>
      <w:r w:rsidR="00790398" w:rsidRPr="00EA1471">
        <w:rPr>
          <w:rFonts w:ascii="Georgia" w:hAnsi="Georgia" w:cs="Arial"/>
          <w:sz w:val="19"/>
          <w:szCs w:val="19"/>
        </w:rPr>
        <w:t>The objective is on track to be fully achieved within the timeframe.</w:t>
      </w:r>
    </w:p>
    <w:p w:rsidR="002A793F" w:rsidRPr="00867173" w:rsidRDefault="002A793F" w:rsidP="00D96CF1">
      <w:pPr>
        <w:pStyle w:val="H3A"/>
      </w:pPr>
      <w:bookmarkStart w:id="105" w:name="_Toc240799436"/>
      <w:bookmarkStart w:id="106" w:name="_Toc361225060"/>
      <w:r>
        <w:t>Assessment of results and performance</w:t>
      </w:r>
      <w:bookmarkEnd w:id="105"/>
      <w:bookmarkEnd w:id="106"/>
    </w:p>
    <w:p w:rsidR="002A793F" w:rsidRDefault="002A793F" w:rsidP="002A793F">
      <w:pPr>
        <w:pStyle w:val="BodyText"/>
      </w:pPr>
      <w:r>
        <w:t xml:space="preserve">In 2008, </w:t>
      </w:r>
      <w:smartTag w:uri="urn:schemas-microsoft-com:office:smarttags" w:element="place">
        <w:smartTag w:uri="urn:schemas-microsoft-com:office:smarttags" w:element="country-region">
          <w:r>
            <w:t>Australia</w:t>
          </w:r>
        </w:smartTag>
      </w:smartTag>
      <w:r>
        <w:t xml:space="preserve"> worked in conjunction with a number of development partners to support the RGC’s Public Financial Management Reform Program. The priority for our engagement is to support progressive improvements in the financing and delivery of services in key line ministries.</w:t>
      </w:r>
    </w:p>
    <w:p w:rsidR="002A793F" w:rsidRDefault="002A793F" w:rsidP="002A793F">
      <w:pPr>
        <w:pStyle w:val="BodyText"/>
      </w:pPr>
      <w:r>
        <w:t>Key results for this objective in 2008 included the following:</w:t>
      </w:r>
    </w:p>
    <w:p w:rsidR="002A793F" w:rsidRDefault="002A793F" w:rsidP="002A793F">
      <w:pPr>
        <w:pStyle w:val="ListBullet"/>
      </w:pPr>
      <w:r>
        <w:t>phase 1 of reforms to strengthen budget credibility was completed, and the next phase of reforms to strengthen financial accountability was launched.</w:t>
      </w:r>
    </w:p>
    <w:p w:rsidR="002A793F" w:rsidRDefault="002A793F" w:rsidP="002A793F">
      <w:pPr>
        <w:pStyle w:val="ListBullet"/>
      </w:pPr>
      <w:r>
        <w:t>revenue collection exceeded targets by 2</w:t>
      </w:r>
      <w:r w:rsidRPr="008F2EB6">
        <w:t>4%</w:t>
      </w:r>
      <w:r>
        <w:t>.</w:t>
      </w:r>
    </w:p>
    <w:p w:rsidR="002A793F" w:rsidRDefault="002A793F" w:rsidP="002A793F">
      <w:pPr>
        <w:pStyle w:val="ListBullet"/>
      </w:pPr>
      <w:r>
        <w:t xml:space="preserve">actual expenditure was within </w:t>
      </w:r>
      <w:r w:rsidRPr="008F2EB6">
        <w:t>5%</w:t>
      </w:r>
      <w:r>
        <w:t xml:space="preserve"> of budget estimates.</w:t>
      </w:r>
    </w:p>
    <w:p w:rsidR="002A793F" w:rsidRDefault="002A793F" w:rsidP="002A793F">
      <w:pPr>
        <w:pStyle w:val="ListBullet"/>
      </w:pPr>
      <w:r>
        <w:t>a budget strategic plan to progressively integrate recurrent, capital and development partner funding in all line ministries was introduced.</w:t>
      </w:r>
    </w:p>
    <w:p w:rsidR="002A793F" w:rsidRDefault="002A793F" w:rsidP="002A793F">
      <w:pPr>
        <w:pStyle w:val="BodyText"/>
      </w:pPr>
      <w:r>
        <w:t>The reform effort to date has largely involved engagement by development partners on technical issues. Reflecting their comparative advantage, the World Bank and IMF led development partner efforts. Notwithstanding the progress made, development partner groups have emphasised the challenges that remain to be confronted. These include improving financial management systems to support better expenditure tracking and improved accountability and transparency, including through external disclosure of audit results.</w:t>
      </w:r>
    </w:p>
    <w:p w:rsidR="002A793F" w:rsidRDefault="002A793F" w:rsidP="002A793F">
      <w:pPr>
        <w:pStyle w:val="BodyText"/>
      </w:pPr>
      <w:r>
        <w:t xml:space="preserve">The expansion into line ministries is an important step in linking the technical reforms at the central level of government with resource allocation decisions that affect service delivery. However, </w:t>
      </w:r>
      <w:proofErr w:type="spellStart"/>
      <w:r>
        <w:t>AusAID</w:t>
      </w:r>
      <w:proofErr w:type="spellEnd"/>
      <w:r>
        <w:t xml:space="preserve"> sectoral work indicates that capacity and knowledge constraints will present significant challenges to the rollout of the program, and expectations need to be realistic.</w:t>
      </w:r>
    </w:p>
    <w:p w:rsidR="002A793F" w:rsidRDefault="002A793F" w:rsidP="002A793F">
      <w:pPr>
        <w:pStyle w:val="BodyText"/>
      </w:pPr>
      <w:r>
        <w:t>Despite overall improvements, ongoing concerns about the relative weakness of government budget systems led to a decision in 2008 not to provide direct budget support through the World Bank-led Poverty Reduction and Growth Operation.</w:t>
      </w:r>
    </w:p>
    <w:p w:rsidR="002A793F" w:rsidRDefault="002A793F" w:rsidP="00D96CF1">
      <w:pPr>
        <w:pStyle w:val="H2A"/>
      </w:pPr>
      <w:bookmarkStart w:id="107" w:name="_Toc240799437"/>
      <w:bookmarkStart w:id="108" w:name="_Toc240863899"/>
      <w:bookmarkStart w:id="109" w:name="_Toc361225061"/>
      <w:r w:rsidRPr="003E41B7">
        <w:lastRenderedPageBreak/>
        <w:t>Objective</w:t>
      </w:r>
      <w:r w:rsidR="009D2AFB">
        <w:t xml:space="preserve"> 2</w:t>
      </w:r>
      <w:r>
        <w:t xml:space="preserve">: </w:t>
      </w:r>
      <w:r w:rsidRPr="00BD43DB">
        <w:t>Improved management of natural resources (water)</w:t>
      </w:r>
      <w:bookmarkEnd w:id="107"/>
      <w:bookmarkEnd w:id="108"/>
      <w:bookmarkEnd w:id="109"/>
    </w:p>
    <w:p w:rsidR="002A793F" w:rsidRDefault="002A793F" w:rsidP="00D96CF1">
      <w:pPr>
        <w:pStyle w:val="H3A"/>
        <w:spacing w:after="120"/>
      </w:pPr>
      <w:bookmarkStart w:id="110" w:name="_Toc240799438"/>
      <w:bookmarkStart w:id="111" w:name="_Toc361225062"/>
      <w:r>
        <w:t>Rating</w:t>
      </w:r>
      <w:bookmarkEnd w:id="110"/>
      <w:bookmarkEnd w:id="111"/>
    </w:p>
    <w:p w:rsidR="00790398" w:rsidRPr="00EA1471" w:rsidRDefault="000F5837" w:rsidP="00D96CF1">
      <w:pPr>
        <w:spacing w:after="120"/>
        <w:ind w:left="360"/>
        <w:rPr>
          <w:rFonts w:ascii="Georgia" w:hAnsi="Georgia" w:cs="Arial"/>
          <w:sz w:val="19"/>
          <w:szCs w:val="19"/>
        </w:rPr>
      </w:pPr>
      <w:r>
        <w:pict>
          <v:shape id="Picture 24" o:spid="_x0000_i1027" type="#_x0000_t75" alt="Amber" style="width:13.25pt;height:13.25pt;visibility:visible;mso-wrap-style:square">
            <v:imagedata r:id="rId24" o:title="Amber"/>
          </v:shape>
        </w:pict>
      </w:r>
      <w:r w:rsidR="00D96CF1">
        <w:rPr>
          <w:rFonts w:hint="cs"/>
          <w:rtl/>
        </w:rPr>
        <w:t xml:space="preserve"> </w:t>
      </w:r>
      <w:r w:rsidR="00790398" w:rsidRPr="00EA1471">
        <w:rPr>
          <w:rFonts w:ascii="Georgia" w:hAnsi="Georgia" w:cs="Arial"/>
          <w:sz w:val="19"/>
          <w:szCs w:val="19"/>
        </w:rPr>
        <w:t>The objective will be partly achieved within the timeframe.</w:t>
      </w:r>
    </w:p>
    <w:p w:rsidR="002A793F" w:rsidRPr="00867173" w:rsidRDefault="002A793F" w:rsidP="00D96CF1">
      <w:pPr>
        <w:pStyle w:val="H3A"/>
      </w:pPr>
      <w:bookmarkStart w:id="112" w:name="_Toc240799439"/>
      <w:bookmarkStart w:id="113" w:name="_Toc361225063"/>
      <w:r>
        <w:t>Assessment of results and performance</w:t>
      </w:r>
      <w:bookmarkEnd w:id="112"/>
      <w:bookmarkEnd w:id="113"/>
    </w:p>
    <w:p w:rsidR="002A793F" w:rsidRPr="00600EF4" w:rsidRDefault="002A793F" w:rsidP="002A793F">
      <w:pPr>
        <w:pStyle w:val="BodyText"/>
      </w:pPr>
      <w:proofErr w:type="spellStart"/>
      <w:r w:rsidRPr="00600EF4">
        <w:t>AusAID</w:t>
      </w:r>
      <w:proofErr w:type="spellEnd"/>
      <w:r w:rsidRPr="00600EF4">
        <w:t xml:space="preserve"> is strengthening human resource capacity in natural resource management by providing scholarships to the Cambodia Development Resource Institute and the Royal University of Phnom Penh for postgraduate study at the </w:t>
      </w:r>
      <w:smartTag w:uri="urn:schemas-microsoft-com:office:smarttags" w:element="place">
        <w:smartTag w:uri="urn:schemas-microsoft-com:office:smarttags" w:element="PlaceType">
          <w:r w:rsidRPr="00600EF4">
            <w:t>University</w:t>
          </w:r>
        </w:smartTag>
        <w:r w:rsidRPr="00600EF4">
          <w:t xml:space="preserve"> of </w:t>
        </w:r>
        <w:smartTag w:uri="urn:schemas-microsoft-com:office:smarttags" w:element="PlaceName">
          <w:r w:rsidRPr="00600EF4">
            <w:t>Sydney</w:t>
          </w:r>
        </w:smartTag>
      </w:smartTag>
      <w:r w:rsidRPr="00600EF4">
        <w:t>.</w:t>
      </w:r>
      <w:r>
        <w:t xml:space="preserve"> </w:t>
      </w:r>
      <w:r w:rsidRPr="00600EF4">
        <w:t xml:space="preserve">This effort also includes research focusing on </w:t>
      </w:r>
      <w:r>
        <w:t xml:space="preserve">the </w:t>
      </w:r>
      <w:r w:rsidRPr="00600EF4">
        <w:t xml:space="preserve">economic, social and governance dimensions of water resource management around the </w:t>
      </w:r>
      <w:proofErr w:type="spellStart"/>
      <w:smartTag w:uri="urn:schemas-microsoft-com:office:smarttags" w:element="place">
        <w:smartTag w:uri="urn:schemas-microsoft-com:office:smarttags" w:element="PlaceName">
          <w:r w:rsidRPr="00600EF4">
            <w:t>Tonle</w:t>
          </w:r>
          <w:proofErr w:type="spellEnd"/>
          <w:r w:rsidRPr="00600EF4">
            <w:t xml:space="preserve"> Sap</w:t>
          </w:r>
        </w:smartTag>
        <w:r w:rsidRPr="00600EF4">
          <w:t xml:space="preserve"> </w:t>
        </w:r>
        <w:smartTag w:uri="urn:schemas-microsoft-com:office:smarttags" w:element="PlaceType">
          <w:r w:rsidRPr="00600EF4">
            <w:t>Basin</w:t>
          </w:r>
        </w:smartTag>
      </w:smartTag>
      <w:r w:rsidRPr="00600EF4">
        <w:t xml:space="preserve">. </w:t>
      </w:r>
      <w:r>
        <w:t>A sharper</w:t>
      </w:r>
      <w:r w:rsidRPr="00600EF4">
        <w:t xml:space="preserve"> focus is </w:t>
      </w:r>
      <w:r>
        <w:t>needed</w:t>
      </w:r>
      <w:r w:rsidRPr="00600EF4">
        <w:t xml:space="preserve"> to align these activities </w:t>
      </w:r>
      <w:r>
        <w:t xml:space="preserve">more closely </w:t>
      </w:r>
      <w:r w:rsidRPr="00600EF4">
        <w:t xml:space="preserve">with </w:t>
      </w:r>
      <w:r>
        <w:t xml:space="preserve">the </w:t>
      </w:r>
      <w:r w:rsidRPr="00600EF4">
        <w:t>RGC</w:t>
      </w:r>
      <w:r>
        <w:t>’</w:t>
      </w:r>
      <w:r w:rsidRPr="00600EF4">
        <w:t xml:space="preserve">s policy priorities and </w:t>
      </w:r>
      <w:r>
        <w:t xml:space="preserve">to </w:t>
      </w:r>
      <w:r w:rsidRPr="00600EF4">
        <w:t>establish more effective linkages with the Ministry of Water Resources and Meteorology.</w:t>
      </w:r>
      <w:r>
        <w:t xml:space="preserve"> </w:t>
      </w:r>
      <w:r w:rsidRPr="00600EF4">
        <w:t xml:space="preserve">There may be opportunities to integrate the work of the Cambodia Development Resource Institute with the </w:t>
      </w:r>
      <w:proofErr w:type="spellStart"/>
      <w:r w:rsidRPr="00600EF4">
        <w:t>AusAID</w:t>
      </w:r>
      <w:proofErr w:type="spellEnd"/>
      <w:r w:rsidRPr="00600EF4">
        <w:t xml:space="preserve"> sub-regional Integrated Water Resource Management </w:t>
      </w:r>
      <w:r>
        <w:t>P</w:t>
      </w:r>
      <w:r w:rsidRPr="00600EF4">
        <w:t>rogram.</w:t>
      </w:r>
      <w:r>
        <w:t xml:space="preserve"> </w:t>
      </w:r>
      <w:r w:rsidRPr="00600EF4">
        <w:t>Both programs would benefit from closer alignment within a single management framework</w:t>
      </w:r>
      <w:r>
        <w:t>,</w:t>
      </w:r>
      <w:r w:rsidRPr="00600EF4">
        <w:t xml:space="preserve"> as their activities and comparative institutional advantages are complementary and re</w:t>
      </w:r>
      <w:r>
        <w:t>i</w:t>
      </w:r>
      <w:r w:rsidRPr="00600EF4">
        <w:t>nforcing.</w:t>
      </w:r>
    </w:p>
    <w:p w:rsidR="002A793F" w:rsidRPr="00600EF4" w:rsidRDefault="002A793F" w:rsidP="00D96CF1">
      <w:pPr>
        <w:pStyle w:val="H2A"/>
      </w:pPr>
      <w:bookmarkStart w:id="114" w:name="_Toc240799440"/>
      <w:bookmarkStart w:id="115" w:name="_Toc240863900"/>
      <w:bookmarkStart w:id="116" w:name="_Toc361225064"/>
      <w:r w:rsidRPr="00600EF4">
        <w:t>Estimated expenditure</w:t>
      </w:r>
      <w:bookmarkEnd w:id="114"/>
      <w:bookmarkEnd w:id="115"/>
      <w:bookmarkEnd w:id="116"/>
    </w:p>
    <w:p w:rsidR="002A793F" w:rsidRDefault="002A793F" w:rsidP="002A793F">
      <w:pPr>
        <w:pStyle w:val="BodyText"/>
      </w:pPr>
      <w:r w:rsidRPr="00600EF4">
        <w:t xml:space="preserve">Estimated expenditure for </w:t>
      </w:r>
      <w:r>
        <w:t>Pillar 4 (o</w:t>
      </w:r>
      <w:r w:rsidRPr="00600EF4">
        <w:t>bjectives 5 and 6</w:t>
      </w:r>
      <w:r>
        <w:t>) in 2008–09 was</w:t>
      </w:r>
      <w:r w:rsidRPr="00600EF4">
        <w:t xml:space="preserve"> $3.</w:t>
      </w:r>
      <w:r w:rsidRPr="008A4202">
        <w:t>9 milli</w:t>
      </w:r>
      <w:r w:rsidRPr="008F2EB6">
        <w:t>on</w:t>
      </w:r>
      <w:r>
        <w:t>,</w:t>
      </w:r>
      <w:r w:rsidRPr="00600EF4">
        <w:t xml:space="preserve"> or </w:t>
      </w:r>
      <w:r w:rsidRPr="008F2EB6">
        <w:t>7%</w:t>
      </w:r>
      <w:r w:rsidRPr="00600EF4">
        <w:t xml:space="preserve"> of the Cambodia </w:t>
      </w:r>
      <w:r>
        <w:t>P</w:t>
      </w:r>
      <w:r w:rsidRPr="00600EF4">
        <w:t>rogram</w:t>
      </w:r>
      <w:r>
        <w:t>.</w:t>
      </w:r>
    </w:p>
    <w:p w:rsidR="002A793F" w:rsidRDefault="00E34065" w:rsidP="00D96CF1">
      <w:pPr>
        <w:pStyle w:val="H1A"/>
        <w:rPr>
          <w:noProof/>
        </w:rPr>
      </w:pPr>
      <w:bookmarkStart w:id="117" w:name="_Toc361225065"/>
      <w:r>
        <w:rPr>
          <w:noProof/>
          <w:lang w:val="en-US" w:eastAsia="en-US"/>
        </w:rPr>
        <w:lastRenderedPageBreak/>
        <w:drawing>
          <wp:anchor distT="0" distB="0" distL="114300" distR="114300" simplePos="0" relativeHeight="251654656" behindDoc="1" locked="0" layoutInCell="1" allowOverlap="1" wp14:anchorId="448B30C6" wp14:editId="2ADAF65F">
            <wp:simplePos x="0" y="0"/>
            <wp:positionH relativeFrom="page">
              <wp:posOffset>0</wp:posOffset>
            </wp:positionH>
            <wp:positionV relativeFrom="page">
              <wp:posOffset>1180351</wp:posOffset>
            </wp:positionV>
            <wp:extent cx="7560310" cy="1585595"/>
            <wp:effectExtent l="0" t="0" r="2540" b="0"/>
            <wp:wrapNone/>
            <wp:docPr id="1219" name="Picture 121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8" w:name="_Toc240799441"/>
      <w:bookmarkStart w:id="119" w:name="_Toc240863901"/>
      <w:r w:rsidR="002A793F">
        <w:t>What is the quality of our aid activities?</w:t>
      </w:r>
      <w:bookmarkEnd w:id="117"/>
      <w:bookmarkEnd w:id="118"/>
      <w:bookmarkEnd w:id="119"/>
    </w:p>
    <w:p w:rsidR="002A793F" w:rsidRDefault="002A793F" w:rsidP="00D96CF1">
      <w:pPr>
        <w:pStyle w:val="H2A"/>
      </w:pPr>
      <w:bookmarkStart w:id="120" w:name="_Toc240799442"/>
      <w:bookmarkStart w:id="121" w:name="_Toc240863902"/>
      <w:bookmarkStart w:id="122" w:name="_Toc361225066"/>
      <w:r>
        <w:t>Aid effectiveness and alignment with RGC priorities</w:t>
      </w:r>
      <w:bookmarkEnd w:id="120"/>
      <w:bookmarkEnd w:id="121"/>
      <w:bookmarkEnd w:id="122"/>
    </w:p>
    <w:p w:rsidR="002A793F" w:rsidRDefault="002A793F" w:rsidP="002A793F">
      <w:pPr>
        <w:pStyle w:val="BodyText"/>
      </w:pPr>
      <w:r>
        <w:t xml:space="preserve">In 2008, significant progress was made on aid effectiveness commitments outlined in the 2007 program performance report, most notably in the increased use of program-based approaches. The </w:t>
      </w:r>
      <w:smartTag w:uri="urn:schemas-microsoft-com:office:smarttags" w:element="country-region">
        <w:r>
          <w:t>Cambodia</w:t>
        </w:r>
      </w:smartTag>
      <w:r>
        <w:t xml:space="preserve"> country program currently participates in four of the seven existing program-based approaches in </w:t>
      </w:r>
      <w:smartTag w:uri="urn:schemas-microsoft-com:office:smarttags" w:element="place">
        <w:smartTag w:uri="urn:schemas-microsoft-com:office:smarttags" w:element="country-region">
          <w:r>
            <w:t>Cambodia</w:t>
          </w:r>
        </w:smartTag>
      </w:smartTag>
      <w:r>
        <w:t>: HSSP2; the public financial management reform program; mine action; and donor harmonisation and alignment. Funds disbursed through these mechanisms increased from 1</w:t>
      </w:r>
      <w:r w:rsidRPr="008F2EB6">
        <w:t>5%</w:t>
      </w:r>
      <w:r>
        <w:t xml:space="preserve"> in 2007–08 to 2</w:t>
      </w:r>
      <w:r w:rsidRPr="008F2EB6">
        <w:t>6%</w:t>
      </w:r>
      <w:r>
        <w:t xml:space="preserve"> in 200</w:t>
      </w:r>
      <w:r w:rsidRPr="008A4202">
        <w:t>8–0</w:t>
      </w:r>
      <w:r>
        <w:t>9.</w:t>
      </w:r>
    </w:p>
    <w:p w:rsidR="002A793F" w:rsidRDefault="002A793F" w:rsidP="002A793F">
      <w:pPr>
        <w:pStyle w:val="BodyText"/>
      </w:pPr>
      <w:r>
        <w:t xml:space="preserve">The strategic objectives of the Cambodia Program and specific RGC development priorities are broadly aligned. Alignment is particularly strong in our health and public financial management activities, which support costed </w:t>
      </w:r>
      <w:r w:rsidDel="00136E5C">
        <w:t>g</w:t>
      </w:r>
      <w:r>
        <w:t>overnment-led sector strategies. The absence of costed strategies in agriculture and legal and judicial reform are a constraint to moving from project-based to more sustainable program-based approaches.</w:t>
      </w:r>
    </w:p>
    <w:p w:rsidR="002A793F" w:rsidRDefault="002A793F" w:rsidP="00D96CF1">
      <w:pPr>
        <w:pStyle w:val="H2A"/>
      </w:pPr>
      <w:bookmarkStart w:id="123" w:name="_Toc240799443"/>
      <w:bookmarkStart w:id="124" w:name="_Toc240863903"/>
      <w:bookmarkStart w:id="125" w:name="_Toc361225067"/>
      <w:r>
        <w:t>Gender</w:t>
      </w:r>
      <w:bookmarkEnd w:id="123"/>
      <w:bookmarkEnd w:id="124"/>
      <w:bookmarkEnd w:id="125"/>
    </w:p>
    <w:p w:rsidR="002A793F" w:rsidRDefault="002A793F" w:rsidP="002A793F">
      <w:pPr>
        <w:pStyle w:val="BodyText"/>
      </w:pPr>
      <w:r>
        <w:t>We have made progress in addressing gender issues in the program, including through support across the program to implement the National Strategy for Gender Equality. Our legal and judicial reform program worked with the police, prisons and the Ministry of Justice on the selection and promotion of women. Early results have new female recruits in the prison service and a commitment from the Police Commissioner to increase the promotion of women in the police service. The program’s mine clearance activities with the UN Development Programme worked to ensure gender mainstreaming at the national policy level in the Cambodian Mine Action Authority. This work was followed through to the provincial, commune and village levels in the implementation of our integrated mine action NGO cooperation programs.</w:t>
      </w:r>
    </w:p>
    <w:p w:rsidR="002A793F" w:rsidRDefault="002A793F" w:rsidP="002A793F">
      <w:pPr>
        <w:pStyle w:val="BodyText"/>
      </w:pPr>
      <w:r>
        <w:t>Some initiatives require further improvements to develop genuine implementation strategies that will ensure improvements in outcomes and not simply collect disaggregated data. New designs for CAVAC and the HIV/AIDS Asia Regional Program</w:t>
      </w:r>
      <w:r w:rsidDel="00136E5C">
        <w:t xml:space="preserve">, </w:t>
      </w:r>
      <w:r>
        <w:t>which included thorough gender analysis and specific gender indicators, are positive examples.</w:t>
      </w:r>
    </w:p>
    <w:p w:rsidR="002A793F" w:rsidRDefault="00E34065" w:rsidP="00D96CF1">
      <w:pPr>
        <w:pStyle w:val="H1A"/>
        <w:rPr>
          <w:noProof/>
        </w:rPr>
      </w:pPr>
      <w:bookmarkStart w:id="126" w:name="_Toc361225068"/>
      <w:r>
        <w:rPr>
          <w:noProof/>
          <w:lang w:val="en-US" w:eastAsia="en-US"/>
        </w:rPr>
        <w:lastRenderedPageBreak/>
        <w:drawing>
          <wp:anchor distT="0" distB="0" distL="114300" distR="114300" simplePos="0" relativeHeight="251655680" behindDoc="1" locked="0" layoutInCell="1" allowOverlap="1" wp14:anchorId="2D2A5735" wp14:editId="4C6044AD">
            <wp:simplePos x="0" y="0"/>
            <wp:positionH relativeFrom="page">
              <wp:posOffset>0</wp:posOffset>
            </wp:positionH>
            <wp:positionV relativeFrom="page">
              <wp:posOffset>1234942</wp:posOffset>
            </wp:positionV>
            <wp:extent cx="7560310" cy="1585595"/>
            <wp:effectExtent l="0" t="0" r="2540" b="0"/>
            <wp:wrapNone/>
            <wp:docPr id="1220" name="Picture 122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7" w:name="_Toc240799444"/>
      <w:bookmarkStart w:id="128" w:name="_Toc240863904"/>
      <w:r w:rsidR="002A793F">
        <w:t>What are the management consequences of this assessment?</w:t>
      </w:r>
      <w:bookmarkEnd w:id="126"/>
      <w:bookmarkEnd w:id="127"/>
      <w:bookmarkEnd w:id="128"/>
    </w:p>
    <w:p w:rsidR="002A793F" w:rsidRDefault="002A793F" w:rsidP="002A793F">
      <w:pPr>
        <w:pStyle w:val="BodyText"/>
      </w:pPr>
      <w:r>
        <w:t xml:space="preserve">The global recession and the Australian Government’s new aid policy statement (released with the 2009–10 Budget) sharpen the strategic choices for future aid activity in </w:t>
      </w:r>
      <w:smartTag w:uri="urn:schemas-microsoft-com:office:smarttags" w:element="place">
        <w:smartTag w:uri="urn:schemas-microsoft-com:office:smarttags" w:element="country-region">
          <w:r>
            <w:t>Cambodia</w:t>
          </w:r>
        </w:smartTag>
      </w:smartTag>
      <w:r>
        <w:t>. Two conclusions are apparent:</w:t>
      </w:r>
    </w:p>
    <w:p w:rsidR="002A793F" w:rsidRDefault="002A793F" w:rsidP="002A793F">
      <w:pPr>
        <w:pStyle w:val="ListBullet"/>
      </w:pPr>
      <w:r>
        <w:t>the finalisation of the country strategy to provide coherence and direction for our activities is urgently needed.</w:t>
      </w:r>
    </w:p>
    <w:p w:rsidR="002A793F" w:rsidRDefault="002A793F" w:rsidP="002A793F">
      <w:pPr>
        <w:pStyle w:val="ListBullet"/>
      </w:pPr>
      <w:r>
        <w:t xml:space="preserve">further program consolidation is needed to </w:t>
      </w:r>
      <w:r w:rsidR="001305A1">
        <w:t xml:space="preserve">ensure </w:t>
      </w:r>
      <w:r>
        <w:t>strategic priorities</w:t>
      </w:r>
      <w:r w:rsidR="000F0790">
        <w:t xml:space="preserve"> can be achieved</w:t>
      </w:r>
      <w:r>
        <w:t>.</w:t>
      </w:r>
    </w:p>
    <w:p w:rsidR="002A793F" w:rsidRDefault="002A793F" w:rsidP="00D96CF1">
      <w:pPr>
        <w:pStyle w:val="H2A"/>
      </w:pPr>
      <w:bookmarkStart w:id="129" w:name="_Toc240799445"/>
      <w:bookmarkStart w:id="130" w:name="_Toc240863905"/>
      <w:bookmarkStart w:id="131" w:name="_Toc361225069"/>
      <w:r>
        <w:t>Finalisation of the country strategy</w:t>
      </w:r>
      <w:bookmarkEnd w:id="129"/>
      <w:bookmarkEnd w:id="130"/>
      <w:bookmarkEnd w:id="131"/>
    </w:p>
    <w:p w:rsidR="002A793F" w:rsidRDefault="002A793F" w:rsidP="002A793F">
      <w:pPr>
        <w:pStyle w:val="BodyText"/>
      </w:pPr>
      <w:r>
        <w:t xml:space="preserve">Because our program cannot do everything, we need to assess </w:t>
      </w:r>
      <w:smartTag w:uri="urn:schemas-microsoft-com:office:smarttags" w:element="place">
        <w:smartTag w:uri="urn:schemas-microsoft-com:office:smarttags" w:element="country-region">
          <w:r>
            <w:t>Australia</w:t>
          </w:r>
        </w:smartTag>
      </w:smartTag>
      <w:r>
        <w:t>’s comparative advantage and expectations of the impact of program activities, and our choices need to be reflected in the 2009–15 country strategy. Of the existing priorities covered in this report, some have clearly increased in importance while others have diminished.</w:t>
      </w:r>
    </w:p>
    <w:p w:rsidR="002A793F" w:rsidRDefault="002A793F" w:rsidP="002A793F">
      <w:pPr>
        <w:pStyle w:val="BodyText"/>
      </w:pPr>
      <w:r>
        <w:t xml:space="preserve">Health and agricultural development will remain the core priorities of our program. Our activities in these areas can be further sharpened in 2009–10 to respond to the global economic crisis and the priorities of </w:t>
      </w:r>
      <w:smartTag w:uri="urn:schemas-microsoft-com:office:smarttags" w:element="place">
        <w:smartTag w:uri="urn:schemas-microsoft-com:office:smarttags" w:element="country-region">
          <w:r>
            <w:t>Australia</w:t>
          </w:r>
        </w:smartTag>
      </w:smartTag>
      <w:r>
        <w:t>’s new aid policy statement.</w:t>
      </w:r>
    </w:p>
    <w:p w:rsidR="002A793F" w:rsidRDefault="002A793F" w:rsidP="002A793F">
      <w:pPr>
        <w:pStyle w:val="BodyText"/>
      </w:pPr>
      <w:r>
        <w:t xml:space="preserve">In </w:t>
      </w:r>
      <w:r w:rsidRPr="00C62F74">
        <w:rPr>
          <w:b/>
          <w:i/>
        </w:rPr>
        <w:t>health</w:t>
      </w:r>
      <w:r>
        <w:t xml:space="preserve">, we will continue to focus on progress against MDGs 4 and 5. MDG indicators report increasing rates of child malnutrition, and </w:t>
      </w:r>
      <w:r w:rsidDel="00136E5C">
        <w:t>m</w:t>
      </w:r>
      <w:r>
        <w:t xml:space="preserve">aternal health indicators remain a significant concern. </w:t>
      </w:r>
      <w:smartTag w:uri="urn:schemas-microsoft-com:office:smarttags" w:element="place">
        <w:smartTag w:uri="urn:schemas-microsoft-com:office:smarttags" w:element="country-region">
          <w:r>
            <w:t>Australia</w:t>
          </w:r>
        </w:smartTag>
      </w:smartTag>
      <w:r>
        <w:t xml:space="preserve">’s new family planning guidelines for development assistance will necessitate a </w:t>
      </w:r>
      <w:r w:rsidRPr="00934D25">
        <w:t>change in the nature</w:t>
      </w:r>
      <w:r>
        <w:t xml:space="preserve"> of the policy dialogue with the RGC on these issues. More broadly, we will focus on measures to ensure that access to health services is maintained and, where possible, expanded. In the approaching HSSP2 mid-year review, we will advocate strongly for a national health equity fund to provide a safety net for low-income households.</w:t>
      </w:r>
    </w:p>
    <w:p w:rsidR="002A793F" w:rsidRDefault="002A793F" w:rsidP="002A793F">
      <w:pPr>
        <w:pStyle w:val="BodyText"/>
      </w:pPr>
      <w:r>
        <w:t xml:space="preserve">In </w:t>
      </w:r>
      <w:r w:rsidRPr="00C62F74">
        <w:rPr>
          <w:b/>
          <w:i/>
        </w:rPr>
        <w:t>agriculture</w:t>
      </w:r>
      <w:r>
        <w:t xml:space="preserve">, we will provide additional support to the World Bank Development Policy Operation, which is being funded from the Global Food Crisis Response Program (to which </w:t>
      </w:r>
      <w:smartTag w:uri="urn:schemas-microsoft-com:office:smarttags" w:element="place">
        <w:smartTag w:uri="urn:schemas-microsoft-com:office:smarttags" w:element="country-region">
          <w:r>
            <w:t>Australia</w:t>
          </w:r>
        </w:smartTag>
      </w:smartTag>
      <w:r>
        <w:t xml:space="preserve"> is the largest bilateral donor). The operation will not only strengthen the broader agricultural sector, but also strongly support CAVAC’s activities (which include strengthening community-based farmer associations, establishing explicit government funding for irrigation maintenance, and improving seed and fertiliser markets for smallholder farmers).</w:t>
      </w:r>
    </w:p>
    <w:p w:rsidR="002A793F" w:rsidRDefault="002A793F" w:rsidP="002A793F">
      <w:pPr>
        <w:pStyle w:val="BodyText"/>
      </w:pPr>
      <w:r w:rsidRPr="00C62F74">
        <w:rPr>
          <w:b/>
          <w:i/>
        </w:rPr>
        <w:t>Law and justice</w:t>
      </w:r>
      <w:r>
        <w:t xml:space="preserve"> activities will remain a central pillar of the country strategy. Despite our 10-year commitment to the sector, serious questions remain about the impact of our support. A major review of CCJAP’s mid-program performance is proposed for 2009–10.</w:t>
      </w:r>
    </w:p>
    <w:p w:rsidR="002A793F" w:rsidRDefault="002A793F" w:rsidP="002A793F">
      <w:pPr>
        <w:pStyle w:val="BodyText"/>
      </w:pPr>
      <w:r>
        <w:t xml:space="preserve">Growing investment in </w:t>
      </w:r>
      <w:r w:rsidRPr="00C62F74">
        <w:rPr>
          <w:b/>
          <w:i/>
        </w:rPr>
        <w:t>infrastructure</w:t>
      </w:r>
      <w:r>
        <w:t xml:space="preserve"> activities warrants inclusion as a stand-alone pillar in the country strategy. Those activities provide for increased trade and labour-intensive employment, which will make important long-term contributions to </w:t>
      </w:r>
      <w:smartTag w:uri="urn:schemas-microsoft-com:office:smarttags" w:element="place">
        <w:smartTag w:uri="urn:schemas-microsoft-com:office:smarttags" w:element="country-region">
          <w:r>
            <w:t>Cambodia</w:t>
          </w:r>
        </w:smartTag>
      </w:smartTag>
      <w:r>
        <w:t xml:space="preserve">’s development. In 2009–10, we will consider scaling up our infrastructure activities significantly through an </w:t>
      </w:r>
      <w:r>
        <w:lastRenderedPageBreak/>
        <w:t xml:space="preserve">assessment of a request to co-finance an ADB project to rehabilitate </w:t>
      </w:r>
      <w:smartTag w:uri="urn:schemas-microsoft-com:office:smarttags" w:element="place">
        <w:smartTag w:uri="urn:schemas-microsoft-com:office:smarttags" w:element="country-region">
          <w:r>
            <w:t>Cambodia</w:t>
          </w:r>
        </w:smartTag>
      </w:smartTag>
      <w:r>
        <w:t xml:space="preserve">’s national railway. We will rigorously assess the project’s ability to increase </w:t>
      </w:r>
      <w:smartTag w:uri="urn:schemas-microsoft-com:office:smarttags" w:element="place">
        <w:smartTag w:uri="urn:schemas-microsoft-com:office:smarttags" w:element="country-region">
          <w:r>
            <w:t>Cambodia</w:t>
          </w:r>
        </w:smartTag>
      </w:smartTag>
      <w:r>
        <w:t>’s economic competitiveness and support regional economic integration.</w:t>
      </w:r>
    </w:p>
    <w:p w:rsidR="002A793F" w:rsidRDefault="002A793F" w:rsidP="002A793F">
      <w:pPr>
        <w:pStyle w:val="BodyText"/>
      </w:pPr>
      <w:r w:rsidRPr="00C62F74">
        <w:rPr>
          <w:b/>
          <w:i/>
        </w:rPr>
        <w:t>Economic and natural resource management</w:t>
      </w:r>
      <w:r>
        <w:t xml:space="preserve"> will be removed as an explicit pillar of the country strategy. While important, the pillar accounts for a small proportion of program expenditure and we lack the technical skills to assume a leadership role. Support for public financial management will continue, with a sharper focus on sectoral programs and service delivery improvements. Support for natural resource management will continue to focus on water issues through links with our sub-regional program.</w:t>
      </w:r>
    </w:p>
    <w:p w:rsidR="002A793F" w:rsidRDefault="002A793F" w:rsidP="002A793F">
      <w:pPr>
        <w:pStyle w:val="BodyText"/>
      </w:pPr>
      <w:r w:rsidRPr="00C62F74">
        <w:rPr>
          <w:b/>
          <w:i/>
        </w:rPr>
        <w:t>Social protection</w:t>
      </w:r>
      <w:r>
        <w:t xml:space="preserve"> initiatives will require a clearer focus in the Cambodia Program. This is an area of pressing development need and longstanding Australian interest. </w:t>
      </w:r>
      <w:r w:rsidDel="00136E5C">
        <w:t>F</w:t>
      </w:r>
      <w:r>
        <w:t>unding of the World Bank’s Development Policy Operation will facilitate an expansion of the World Food Programme’s school feeding program, food</w:t>
      </w:r>
      <w:r>
        <w:noBreakHyphen/>
        <w:t>for</w:t>
      </w:r>
      <w:r>
        <w:noBreakHyphen/>
        <w:t>work programs and a rice distribution program in 200 communes.</w:t>
      </w:r>
    </w:p>
    <w:p w:rsidR="002A793F" w:rsidRDefault="002A793F" w:rsidP="002A793F">
      <w:pPr>
        <w:pStyle w:val="BodyText"/>
      </w:pPr>
      <w:r w:rsidRPr="00C62F74">
        <w:rPr>
          <w:b/>
          <w:i/>
        </w:rPr>
        <w:t>Scholarships</w:t>
      </w:r>
      <w:r>
        <w:t xml:space="preserve"> are a clear Australian Government priority that has, to date, been under-represented in the program. A modest initial increase from 20 to 25 scholarships and expanded eligibility beyond the government sector in 2009–10 will begin to address this.</w:t>
      </w:r>
    </w:p>
    <w:p w:rsidR="002A793F" w:rsidRDefault="002A793F" w:rsidP="00D96CF1">
      <w:pPr>
        <w:pStyle w:val="H2A"/>
        <w:spacing w:before="360"/>
      </w:pPr>
      <w:bookmarkStart w:id="132" w:name="_Toc240799446"/>
      <w:bookmarkStart w:id="133" w:name="_Toc240863906"/>
      <w:bookmarkStart w:id="134" w:name="_Toc361225070"/>
      <w:r>
        <w:t>Program consolidation</w:t>
      </w:r>
      <w:bookmarkEnd w:id="132"/>
      <w:bookmarkEnd w:id="133"/>
      <w:bookmarkEnd w:id="134"/>
    </w:p>
    <w:p w:rsidR="002A793F" w:rsidRDefault="002A793F" w:rsidP="002A793F">
      <w:pPr>
        <w:pStyle w:val="BodyText"/>
      </w:pPr>
      <w:r>
        <w:t>Funding constraints will prevent further involvement in proposed water and sanitation activities, as well as any new stand-alone governance activities. There are opportunities to reposition the program through new activity development in 2009–10. This is particularly relevant in meeting the Australian Government’s policy priority to deepen our partnership with NGOs and civil society. While this engagement is a significant part of our program, it is currently constrained by diffuse delivery arrangements (11 separate programs) and relatively small amounts of individual funding. The conclusion of the Land Mine Survivor Assistance Program and the decision not to extend five NGO cooperation agreements beyond 200</w:t>
      </w:r>
      <w:r w:rsidRPr="008A4202">
        <w:t>9–1</w:t>
      </w:r>
      <w:r>
        <w:t>0 provides a timely opportunity to formally review these arrangements. Particular issues to be considered in the review will include linkages to the new country strategy, the impact and effectiveness of program activities, and the mix of support for local and international NGOs and civil society.</w:t>
      </w:r>
    </w:p>
    <w:p w:rsidR="002A793F" w:rsidRDefault="002A793F" w:rsidP="002A793F">
      <w:pPr>
        <w:pStyle w:val="BodyText"/>
      </w:pPr>
      <w:smartTag w:uri="urn:schemas-microsoft-com:office:smarttags" w:element="place">
        <w:smartTag w:uri="urn:schemas-microsoft-com:office:smarttags" w:element="country-region">
          <w:r>
            <w:t>Australia</w:t>
          </w:r>
        </w:smartTag>
      </w:smartTag>
      <w:r>
        <w:t>’s mine action commitments conclude at the end of 2010, giving us an opportunity to align any future support with the Australian Government’s disability initiative.</w:t>
      </w:r>
    </w:p>
    <w:p w:rsidR="002A793F" w:rsidRDefault="002A793F" w:rsidP="00D96CF1">
      <w:pPr>
        <w:pStyle w:val="H2A"/>
        <w:spacing w:before="360"/>
      </w:pPr>
      <w:bookmarkStart w:id="135" w:name="_Toc240799447"/>
      <w:bookmarkStart w:id="136" w:name="_Toc240863907"/>
      <w:bookmarkStart w:id="137" w:name="_Toc361225071"/>
      <w:r>
        <w:t>Aid effectiveness and program delivery</w:t>
      </w:r>
      <w:bookmarkEnd w:id="135"/>
      <w:bookmarkEnd w:id="136"/>
      <w:bookmarkEnd w:id="137"/>
    </w:p>
    <w:p w:rsidR="002A793F" w:rsidRDefault="002A793F" w:rsidP="002A793F">
      <w:pPr>
        <w:pStyle w:val="BodyText"/>
      </w:pPr>
      <w:smartTag w:uri="urn:schemas-microsoft-com:office:smarttags" w:element="place">
        <w:smartTag w:uri="urn:schemas-microsoft-com:office:smarttags" w:element="country-region">
          <w:r>
            <w:t>Australia</w:t>
          </w:r>
        </w:smartTag>
      </w:smartTag>
      <w:r>
        <w:t xml:space="preserve">’s use of program-based approaches in the health sector will increase in 2009 as a result of the scale of our support for HSSP2, which will soon become our largest single program. The challenge for </w:t>
      </w:r>
      <w:proofErr w:type="spellStart"/>
      <w:r>
        <w:t>AusAID</w:t>
      </w:r>
      <w:proofErr w:type="spellEnd"/>
      <w:r>
        <w:t xml:space="preserve"> and other development partners will be to encourage other donors to pool funds and support into HSSP2 so that </w:t>
      </w:r>
      <w:smartTag w:uri="urn:schemas-microsoft-com:office:smarttags" w:element="place">
        <w:smartTag w:uri="urn:schemas-microsoft-com:office:smarttags" w:element="country-region">
          <w:r>
            <w:t>Cambodia</w:t>
          </w:r>
        </w:smartTag>
      </w:smartTag>
      <w:r>
        <w:t xml:space="preserve"> can move towards a truly sector-wide approach.</w:t>
      </w:r>
    </w:p>
    <w:p w:rsidR="002A793F" w:rsidRDefault="002A793F" w:rsidP="002A793F">
      <w:pPr>
        <w:pStyle w:val="BodyText"/>
      </w:pPr>
      <w:r>
        <w:t>More basic reforms are required in the agricultural sector to support the implementation of the RGC’s strategy on agriculture and water, including integration into the national budget and aligning financial and human resource planning with the priorities articulated in the strategy. We will fund technical assistance to help the government and development partners to develop a roadmap for transitioning to a program-based approach.</w:t>
      </w:r>
    </w:p>
    <w:p w:rsidR="002A793F" w:rsidRDefault="002A793F" w:rsidP="00D96CF1">
      <w:pPr>
        <w:pStyle w:val="H2A"/>
        <w:spacing w:before="240"/>
      </w:pPr>
      <w:bookmarkStart w:id="138" w:name="_Toc240799448"/>
      <w:bookmarkStart w:id="139" w:name="_Toc240863908"/>
      <w:bookmarkStart w:id="140" w:name="_Toc361225072"/>
      <w:r>
        <w:lastRenderedPageBreak/>
        <w:t>Human resources and organisational issues</w:t>
      </w:r>
      <w:bookmarkEnd w:id="138"/>
      <w:bookmarkEnd w:id="139"/>
      <w:bookmarkEnd w:id="140"/>
    </w:p>
    <w:p w:rsidR="002A793F" w:rsidRDefault="002A793F" w:rsidP="002A793F">
      <w:pPr>
        <w:pStyle w:val="BodyText"/>
      </w:pPr>
      <w:r>
        <w:t>Recent growth in staff numbers provides a sustainable base to deliver program activities. No further resource bids are foreshadowed in 2009. In-house advisory capacity has sharpened our engagement in the health and agriculture sectors. While that approach is not broadly replicable, the Cambodia Program is looking at more flexible arrangements to access relevant technical expertise. This will be particularly critical to support our transport- and energy-related infrastructure activities.</w:t>
      </w:r>
    </w:p>
    <w:p w:rsidR="002A793F" w:rsidRDefault="000C4D69" w:rsidP="00D96CF1">
      <w:pPr>
        <w:pStyle w:val="H1B"/>
      </w:pPr>
      <w:bookmarkStart w:id="141" w:name="_Toc240796954"/>
      <w:bookmarkStart w:id="142" w:name="_Toc361225073"/>
      <w:bookmarkStart w:id="143" w:name="_GoBack"/>
      <w:r w:rsidRPr="00D96CF1">
        <w:rPr>
          <w:noProof/>
          <w:lang w:val="en-US" w:eastAsia="en-US"/>
        </w:rPr>
        <w:lastRenderedPageBreak/>
        <w:drawing>
          <wp:anchor distT="0" distB="0" distL="114300" distR="114300" simplePos="0" relativeHeight="251657728" behindDoc="1" locked="0" layoutInCell="1" allowOverlap="1">
            <wp:simplePos x="0" y="0"/>
            <wp:positionH relativeFrom="column">
              <wp:posOffset>-1260475</wp:posOffset>
            </wp:positionH>
            <wp:positionV relativeFrom="paragraph">
              <wp:posOffset>-165924</wp:posOffset>
            </wp:positionV>
            <wp:extent cx="7560310" cy="1585595"/>
            <wp:effectExtent l="0" t="0" r="2540" b="0"/>
            <wp:wrapNone/>
            <wp:docPr id="9" name="Picture 1223"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23"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143"/>
      <w:r w:rsidR="002A793F" w:rsidRPr="00D96CF1">
        <w:t>Performance</w:t>
      </w:r>
      <w:r w:rsidR="002A793F">
        <w:t xml:space="preserve"> against Millennium Development Goals</w:t>
      </w:r>
      <w:bookmarkEnd w:id="141"/>
      <w:bookmarkEnd w:id="142"/>
    </w:p>
    <w:p w:rsidR="002138DF" w:rsidRDefault="002A793F" w:rsidP="002A793F">
      <w:pPr>
        <w:pStyle w:val="BodyText"/>
      </w:pPr>
      <w:r w:rsidRPr="00C62F74">
        <w:t>Cambodia</w:t>
      </w:r>
      <w:r>
        <w:t>’</w:t>
      </w:r>
      <w:r w:rsidRPr="00C62F74">
        <w:t>s progress towards meeting its MDG targets is mixed.</w:t>
      </w:r>
      <w:r>
        <w:t xml:space="preserve"> </w:t>
      </w:r>
      <w:r w:rsidRPr="00C62F74">
        <w:t>Good progress has been made in the areas of education (MDG</w:t>
      </w:r>
      <w:r>
        <w:t> </w:t>
      </w:r>
      <w:r w:rsidRPr="00C62F74">
        <w:t>2), HIV/AIDS and malaria control (MDG</w:t>
      </w:r>
      <w:r>
        <w:t> </w:t>
      </w:r>
      <w:r w:rsidRPr="00C62F74">
        <w:t>6).</w:t>
      </w:r>
      <w:r>
        <w:t xml:space="preserve"> </w:t>
      </w:r>
      <w:r w:rsidRPr="00C62F74">
        <w:t>Advances have been made in reducing extreme poverty (MDG</w:t>
      </w:r>
      <w:r>
        <w:t> </w:t>
      </w:r>
      <w:r w:rsidRPr="00C62F74">
        <w:t>1)</w:t>
      </w:r>
      <w:r>
        <w:t>,</w:t>
      </w:r>
      <w:r w:rsidRPr="00C62F74">
        <w:t xml:space="preserve"> and there has been progress in reducing child mortality rates (MDG</w:t>
      </w:r>
      <w:r>
        <w:t> </w:t>
      </w:r>
      <w:r w:rsidRPr="00C62F74">
        <w:t xml:space="preserve">4) and </w:t>
      </w:r>
      <w:r>
        <w:t xml:space="preserve">in </w:t>
      </w:r>
      <w:r w:rsidRPr="00C62F74">
        <w:t>mine clearing (MDG</w:t>
      </w:r>
      <w:r>
        <w:t> </w:t>
      </w:r>
      <w:r w:rsidRPr="00C62F74">
        <w:t>9).</w:t>
      </w:r>
      <w:r>
        <w:t xml:space="preserve"> However, </w:t>
      </w:r>
      <w:smartTag w:uri="urn:schemas-microsoft-com:office:smarttags" w:element="country-region">
        <w:r w:rsidRPr="00C62F74">
          <w:t>Cambodia</w:t>
        </w:r>
      </w:smartTag>
      <w:r w:rsidRPr="00C62F74">
        <w:t xml:space="preserve"> </w:t>
      </w:r>
      <w:r>
        <w:t>remains</w:t>
      </w:r>
      <w:r w:rsidRPr="00C62F74">
        <w:t xml:space="preserve"> one of the poorest countries in </w:t>
      </w:r>
      <w:smartTag w:uri="urn:schemas-microsoft-com:office:smarttags" w:element="place">
        <w:r w:rsidRPr="00C62F74">
          <w:t>East Asia</w:t>
        </w:r>
      </w:smartTag>
      <w:r>
        <w:t>,</w:t>
      </w:r>
      <w:r w:rsidRPr="00C62F74">
        <w:t xml:space="preserve"> with some 68.</w:t>
      </w:r>
      <w:r w:rsidRPr="008F2EB6">
        <w:t>2%</w:t>
      </w:r>
      <w:r w:rsidRPr="00C62F74">
        <w:t xml:space="preserve"> of people living </w:t>
      </w:r>
      <w:r>
        <w:t>on less than</w:t>
      </w:r>
      <w:r w:rsidRPr="00C62F74">
        <w:t xml:space="preserve"> US</w:t>
      </w:r>
      <w:r>
        <w:t>$</w:t>
      </w:r>
      <w:r w:rsidRPr="00C62F74">
        <w:t>2 per day.</w:t>
      </w:r>
      <w:r>
        <w:t xml:space="preserve"> </w:t>
      </w:r>
      <w:r w:rsidRPr="00C62F74">
        <w:t xml:space="preserve">Many rural people remain vulnerable to extreme poverty from global </w:t>
      </w:r>
      <w:r>
        <w:t xml:space="preserve">economic </w:t>
      </w:r>
      <w:r w:rsidRPr="00C62F74">
        <w:t>shocks</w:t>
      </w:r>
      <w:r>
        <w:t>,</w:t>
      </w:r>
      <w:r w:rsidRPr="00C62F74">
        <w:t xml:space="preserve"> including increases in commodity prices and global slowdowns.</w:t>
      </w:r>
      <w:r>
        <w:t xml:space="preserve"> </w:t>
      </w:r>
      <w:r w:rsidRPr="00C62F74">
        <w:t>The maternal mortality rate (MDG</w:t>
      </w:r>
      <w:r>
        <w:t> </w:t>
      </w:r>
      <w:r w:rsidRPr="00C62F74">
        <w:t>5) remains disturbingly high.</w:t>
      </w:r>
      <w:r>
        <w:t xml:space="preserve"> </w:t>
      </w:r>
      <w:r w:rsidRPr="00C62F74">
        <w:t>There has been limited success in provision of access to clean water and sanitation (MDG</w:t>
      </w:r>
      <w:r>
        <w:t> </w:t>
      </w:r>
      <w:r w:rsidRPr="00C62F74">
        <w:t>7).</w:t>
      </w:r>
      <w:r>
        <w:t xml:space="preserve"> </w:t>
      </w:r>
      <w:r w:rsidRPr="00C62F74">
        <w:t xml:space="preserve">Results </w:t>
      </w:r>
      <w:r>
        <w:t>in</w:t>
      </w:r>
      <w:r w:rsidRPr="00C62F74">
        <w:t xml:space="preserve"> reducing violence against women and increas</w:t>
      </w:r>
      <w:r>
        <w:t>ing</w:t>
      </w:r>
      <w:r w:rsidRPr="00C62F74">
        <w:t xml:space="preserve"> women</w:t>
      </w:r>
      <w:r>
        <w:t>’s</w:t>
      </w:r>
      <w:r w:rsidRPr="00C62F74">
        <w:t xml:space="preserve"> represent</w:t>
      </w:r>
      <w:r>
        <w:t>ation</w:t>
      </w:r>
      <w:r w:rsidRPr="00C62F74">
        <w:t xml:space="preserve"> in public institutions (MDG</w:t>
      </w:r>
      <w:r>
        <w:t> </w:t>
      </w:r>
      <w:r w:rsidRPr="00C62F74">
        <w:t>3) are also concerning.</w:t>
      </w:r>
    </w:p>
    <w:p w:rsidR="002A793F" w:rsidRDefault="002138DF" w:rsidP="002A793F">
      <w:pPr>
        <w:pStyle w:val="BodyText"/>
      </w:pPr>
      <w:r>
        <w:br w:type="page"/>
      </w:r>
    </w:p>
    <w:p w:rsidR="00533C3E" w:rsidRDefault="00533C3E" w:rsidP="00533C3E">
      <w:pPr>
        <w:pStyle w:val="Caption"/>
      </w:pPr>
      <w:r>
        <w:lastRenderedPageBreak/>
        <w:t xml:space="preserve">Table </w:t>
      </w:r>
      <w:r>
        <w:fldChar w:fldCharType="begin"/>
      </w:r>
      <w:r>
        <w:instrText xml:space="preserve"> STYLEREF 6 \s </w:instrText>
      </w:r>
      <w:r>
        <w:fldChar w:fldCharType="separate"/>
      </w:r>
      <w:r w:rsidR="002138DF">
        <w:rPr>
          <w:noProof/>
        </w:rPr>
        <w:t>A</w:t>
      </w:r>
      <w:r>
        <w:fldChar w:fldCharType="end"/>
      </w:r>
      <w:r>
        <w:fldChar w:fldCharType="begin"/>
      </w:r>
      <w:r>
        <w:instrText xml:space="preserve"> SEQ Table \* ARABIC \s 6 </w:instrText>
      </w:r>
      <w:r>
        <w:fldChar w:fldCharType="separate"/>
      </w:r>
      <w:r w:rsidR="002138DF">
        <w:rPr>
          <w:noProof/>
        </w:rPr>
        <w:t>1</w:t>
      </w:r>
      <w:r>
        <w:fldChar w:fldCharType="end"/>
      </w:r>
      <w:r>
        <w:t xml:space="preserve">: Key indicators in </w:t>
      </w:r>
      <w:smartTag w:uri="urn:schemas-microsoft-com:office:smarttags" w:element="place">
        <w:smartTag w:uri="urn:schemas-microsoft-com:office:smarttags" w:element="country-region">
          <w:r>
            <w:t>Cambodia</w:t>
          </w:r>
        </w:smartTag>
      </w:smartTag>
      <w:r>
        <w:t>’s MDG progress</w:t>
      </w:r>
    </w:p>
    <w:tbl>
      <w:tblPr>
        <w:tblW w:w="0" w:type="auto"/>
        <w:tblInd w:w="57" w:type="dxa"/>
        <w:tblLayout w:type="fixed"/>
        <w:tblLook w:val="0000" w:firstRow="0" w:lastRow="0" w:firstColumn="0" w:lastColumn="0" w:noHBand="0" w:noVBand="0"/>
      </w:tblPr>
      <w:tblGrid>
        <w:gridCol w:w="1133"/>
        <w:gridCol w:w="1133"/>
        <w:gridCol w:w="1134"/>
        <w:gridCol w:w="1134"/>
        <w:gridCol w:w="1134"/>
        <w:gridCol w:w="1134"/>
        <w:gridCol w:w="1134"/>
      </w:tblGrid>
      <w:tr w:rsidR="00533C3E" w:rsidTr="009E4A15">
        <w:trPr>
          <w:cantSplit/>
          <w:tblHeader/>
        </w:trPr>
        <w:tc>
          <w:tcPr>
            <w:tcW w:w="1133"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TextColumnHeading"/>
            </w:pPr>
            <w:r w:rsidRPr="0040353C">
              <w:t>MDGs</w:t>
            </w:r>
          </w:p>
        </w:tc>
        <w:tc>
          <w:tcPr>
            <w:tcW w:w="1133"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DataColumnHeading"/>
            </w:pPr>
            <w:r w:rsidRPr="0040353C">
              <w:t>Base (year)</w:t>
            </w:r>
          </w:p>
        </w:tc>
        <w:tc>
          <w:tcPr>
            <w:tcW w:w="1134"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DataColumnHeading"/>
            </w:pPr>
            <w:r w:rsidRPr="0040353C">
              <w:t>2005 target</w:t>
            </w:r>
          </w:p>
        </w:tc>
        <w:tc>
          <w:tcPr>
            <w:tcW w:w="1134"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DataColumnHeading"/>
            </w:pPr>
            <w:r w:rsidRPr="0040353C">
              <w:t>2005 (actual)</w:t>
            </w:r>
          </w:p>
        </w:tc>
        <w:tc>
          <w:tcPr>
            <w:tcW w:w="1134"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DataColumnHeading"/>
              <w:rPr>
                <w:spacing w:val="-2"/>
              </w:rPr>
            </w:pPr>
            <w:r w:rsidRPr="0040353C">
              <w:rPr>
                <w:spacing w:val="-2"/>
              </w:rPr>
              <w:t>2010 (NSDP target)</w:t>
            </w:r>
          </w:p>
        </w:tc>
        <w:tc>
          <w:tcPr>
            <w:tcW w:w="1134"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DataColumnHeading"/>
            </w:pPr>
            <w:r w:rsidRPr="0040353C">
              <w:t>MDG target</w:t>
            </w:r>
          </w:p>
        </w:tc>
        <w:tc>
          <w:tcPr>
            <w:tcW w:w="1134" w:type="dxa"/>
            <w:tcBorders>
              <w:top w:val="single" w:sz="12" w:space="0" w:color="auto"/>
              <w:bottom w:val="single" w:sz="2" w:space="0" w:color="auto"/>
            </w:tcBorders>
            <w:shd w:val="clear" w:color="auto" w:fill="auto"/>
            <w:tcMar>
              <w:left w:w="57" w:type="dxa"/>
              <w:right w:w="57" w:type="dxa"/>
            </w:tcMar>
            <w:vAlign w:val="bottom"/>
          </w:tcPr>
          <w:p w:rsidR="00533C3E" w:rsidRPr="0040353C" w:rsidRDefault="00533C3E" w:rsidP="00533C3E">
            <w:pPr>
              <w:pStyle w:val="TableTextColumnHeading"/>
            </w:pPr>
            <w:r w:rsidRPr="0040353C">
              <w:t>Likelihood of achieving MDG</w:t>
            </w:r>
          </w:p>
        </w:tc>
      </w:tr>
      <w:tr w:rsidR="00533C3E" w:rsidTr="009E4A15">
        <w:trPr>
          <w:cantSplit/>
        </w:trPr>
        <w:tc>
          <w:tcPr>
            <w:tcW w:w="1133"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TextEntries"/>
            </w:pPr>
            <w:r w:rsidRPr="00C62F74">
              <w:t>Poverty rate (%)</w:t>
            </w:r>
          </w:p>
        </w:tc>
        <w:tc>
          <w:tcPr>
            <w:tcW w:w="1133"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39 (1993)</w:t>
            </w:r>
          </w:p>
        </w:tc>
        <w:tc>
          <w:tcPr>
            <w:tcW w:w="1134"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31</w:t>
            </w:r>
          </w:p>
        </w:tc>
        <w:tc>
          <w:tcPr>
            <w:tcW w:w="1134"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34.7</w:t>
            </w:r>
          </w:p>
        </w:tc>
        <w:tc>
          <w:tcPr>
            <w:tcW w:w="1134"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25</w:t>
            </w:r>
          </w:p>
        </w:tc>
        <w:tc>
          <w:tcPr>
            <w:tcW w:w="1134"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19.5</w:t>
            </w:r>
          </w:p>
        </w:tc>
        <w:tc>
          <w:tcPr>
            <w:tcW w:w="1134" w:type="dxa"/>
            <w:tcBorders>
              <w:top w:val="single" w:sz="2" w:space="0" w:color="auto"/>
            </w:tcBorders>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Food poverty rate (households unable to ensure 2100 calories/day/person)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20 (1993)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16</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19.7</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w:t>
            </w:r>
            <w:r w:rsidRPr="008F2EB6">
              <w:t>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w:t>
            </w:r>
            <w:r w:rsidRPr="008F2EB6">
              <w:t>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National enrolment rate, primary education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87 (2001)</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95</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91.3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Gender parity in enrolment (ratio of girls to boys)</w:t>
            </w:r>
          </w:p>
        </w:tc>
        <w:tc>
          <w:tcPr>
            <w:tcW w:w="1133"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TextEntries"/>
            </w:pP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Primary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87 (2001)</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98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89.5</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Secondary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63 (2001)</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96</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77</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Under-five mortality rate (deaths/1000 births)</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124 (1998)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102</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82</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85</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65</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Maternal mortality rate (deaths/1000 births)</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437 (1997)</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343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540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243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140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HIV and AIDS prevalence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3 (1997)</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2.3</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1.9</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2</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1.8</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Access to clean water source (%)</w:t>
            </w:r>
          </w:p>
        </w:tc>
        <w:tc>
          <w:tcPr>
            <w:tcW w:w="1133"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TextEntries"/>
            </w:pP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 xml:space="preserve">Rural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24 (1998)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30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3</w:t>
            </w:r>
            <w:r w:rsidRPr="008F2EB6">
              <w:t>5</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40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50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Urban</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60 (1998)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68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75.</w:t>
            </w:r>
            <w:r w:rsidRPr="008F2EB6">
              <w:t>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74</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80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Access to improved sanitation (%)</w:t>
            </w:r>
          </w:p>
        </w:tc>
        <w:tc>
          <w:tcPr>
            <w:tcW w:w="1133"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DataEntries"/>
            </w:pPr>
          </w:p>
        </w:tc>
        <w:tc>
          <w:tcPr>
            <w:tcW w:w="1134" w:type="dxa"/>
            <w:shd w:val="clear" w:color="auto" w:fill="auto"/>
            <w:tcMar>
              <w:left w:w="57" w:type="dxa"/>
              <w:right w:w="57" w:type="dxa"/>
            </w:tcMar>
            <w:vAlign w:val="bottom"/>
          </w:tcPr>
          <w:p w:rsidR="00533C3E" w:rsidRPr="00C62F74" w:rsidRDefault="00533C3E" w:rsidP="00533C3E">
            <w:pPr>
              <w:pStyle w:val="TableTextEntries"/>
            </w:pP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 xml:space="preserve">Rural </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8.6 (1996)</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12</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16.4</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20</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30</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Likely</w:t>
            </w:r>
          </w:p>
        </w:tc>
      </w:tr>
      <w:tr w:rsidR="00533C3E" w:rsidTr="009E4A15">
        <w:trPr>
          <w:cantSplit/>
        </w:trPr>
        <w:tc>
          <w:tcPr>
            <w:tcW w:w="1133" w:type="dxa"/>
            <w:shd w:val="clear" w:color="auto" w:fill="auto"/>
            <w:tcMar>
              <w:left w:w="57" w:type="dxa"/>
              <w:right w:w="57" w:type="dxa"/>
            </w:tcMar>
            <w:vAlign w:val="bottom"/>
          </w:tcPr>
          <w:p w:rsidR="00533C3E" w:rsidRPr="00C62F74" w:rsidRDefault="00533C3E" w:rsidP="00533C3E">
            <w:pPr>
              <w:pStyle w:val="TableTextEntries"/>
            </w:pPr>
            <w:r w:rsidRPr="00C62F74">
              <w:t>Urban</w:t>
            </w:r>
          </w:p>
        </w:tc>
        <w:tc>
          <w:tcPr>
            <w:tcW w:w="1133" w:type="dxa"/>
            <w:shd w:val="clear" w:color="auto" w:fill="auto"/>
            <w:tcMar>
              <w:left w:w="57" w:type="dxa"/>
              <w:right w:w="57" w:type="dxa"/>
            </w:tcMar>
            <w:vAlign w:val="bottom"/>
          </w:tcPr>
          <w:p w:rsidR="00533C3E" w:rsidRPr="00C62F74" w:rsidRDefault="00533C3E" w:rsidP="00533C3E">
            <w:pPr>
              <w:pStyle w:val="TableDataEntries"/>
            </w:pPr>
            <w:r w:rsidRPr="00C62F74">
              <w:t>49 (1998)</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59</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55</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67</w:t>
            </w:r>
          </w:p>
        </w:tc>
        <w:tc>
          <w:tcPr>
            <w:tcW w:w="1134" w:type="dxa"/>
            <w:shd w:val="clear" w:color="auto" w:fill="auto"/>
            <w:tcMar>
              <w:left w:w="57" w:type="dxa"/>
              <w:right w:w="57" w:type="dxa"/>
            </w:tcMar>
            <w:vAlign w:val="bottom"/>
          </w:tcPr>
          <w:p w:rsidR="00533C3E" w:rsidRPr="00C62F74" w:rsidRDefault="00533C3E" w:rsidP="00533C3E">
            <w:pPr>
              <w:pStyle w:val="TableDataEntries"/>
            </w:pPr>
            <w:r w:rsidRPr="00C62F74">
              <w:t>74</w:t>
            </w:r>
          </w:p>
        </w:tc>
        <w:tc>
          <w:tcPr>
            <w:tcW w:w="1134" w:type="dxa"/>
            <w:shd w:val="clear" w:color="auto" w:fill="auto"/>
            <w:tcMar>
              <w:left w:w="57" w:type="dxa"/>
              <w:right w:w="57" w:type="dxa"/>
            </w:tcMar>
            <w:vAlign w:val="bottom"/>
          </w:tcPr>
          <w:p w:rsidR="00533C3E" w:rsidRPr="00C62F74" w:rsidRDefault="00533C3E" w:rsidP="00533C3E">
            <w:pPr>
              <w:pStyle w:val="TableTextEntries"/>
            </w:pPr>
            <w:r w:rsidRPr="00C62F74">
              <w:t>Unlikely</w:t>
            </w:r>
          </w:p>
        </w:tc>
      </w:tr>
      <w:tr w:rsidR="00533C3E" w:rsidTr="009E4A15">
        <w:trPr>
          <w:cantSplit/>
        </w:trPr>
        <w:tc>
          <w:tcPr>
            <w:tcW w:w="1133"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TextEntries"/>
            </w:pPr>
            <w:r w:rsidRPr="00C62F74">
              <w:t>Civilian casualties from mines and unexploded ordnance</w:t>
            </w:r>
          </w:p>
        </w:tc>
        <w:tc>
          <w:tcPr>
            <w:tcW w:w="1133"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DataEntries"/>
            </w:pPr>
            <w:r>
              <w:t>1</w:t>
            </w:r>
            <w:r w:rsidRPr="00C62F74">
              <w:t>691 (1993)</w:t>
            </w:r>
          </w:p>
        </w:tc>
        <w:tc>
          <w:tcPr>
            <w:tcW w:w="1134"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500</w:t>
            </w:r>
          </w:p>
        </w:tc>
        <w:tc>
          <w:tcPr>
            <w:tcW w:w="1134"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875</w:t>
            </w:r>
          </w:p>
        </w:tc>
        <w:tc>
          <w:tcPr>
            <w:tcW w:w="1134"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205</w:t>
            </w:r>
          </w:p>
        </w:tc>
        <w:tc>
          <w:tcPr>
            <w:tcW w:w="1134"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DataEntries"/>
            </w:pPr>
            <w:r w:rsidRPr="00C62F74">
              <w:t>0</w:t>
            </w:r>
          </w:p>
        </w:tc>
        <w:tc>
          <w:tcPr>
            <w:tcW w:w="1134" w:type="dxa"/>
            <w:tcBorders>
              <w:bottom w:val="single" w:sz="12" w:space="0" w:color="auto"/>
            </w:tcBorders>
            <w:shd w:val="clear" w:color="auto" w:fill="auto"/>
            <w:tcMar>
              <w:left w:w="57" w:type="dxa"/>
              <w:right w:w="57" w:type="dxa"/>
            </w:tcMar>
            <w:vAlign w:val="bottom"/>
          </w:tcPr>
          <w:p w:rsidR="00533C3E" w:rsidRPr="00C62F74" w:rsidRDefault="00533C3E" w:rsidP="00533C3E">
            <w:pPr>
              <w:pStyle w:val="TableTextEntries"/>
            </w:pPr>
            <w:r w:rsidRPr="00C62F74">
              <w:t>Unlikely</w:t>
            </w:r>
          </w:p>
        </w:tc>
      </w:tr>
    </w:tbl>
    <w:p w:rsidR="002211B8" w:rsidRPr="00797D46" w:rsidRDefault="000C4D69" w:rsidP="00D96CF1">
      <w:pPr>
        <w:pStyle w:val="H1B"/>
      </w:pPr>
      <w:bookmarkStart w:id="144" w:name="_Toc240796955"/>
      <w:bookmarkStart w:id="145" w:name="_Toc361225074"/>
      <w:r>
        <w:rPr>
          <w:noProof/>
          <w:lang w:val="en-US" w:eastAsia="en-US"/>
        </w:rPr>
        <w:lastRenderedPageBreak/>
        <w:drawing>
          <wp:anchor distT="0" distB="0" distL="114300" distR="114300" simplePos="0" relativeHeight="251659776" behindDoc="1" locked="0" layoutInCell="1" allowOverlap="1">
            <wp:simplePos x="0" y="0"/>
            <wp:positionH relativeFrom="column">
              <wp:posOffset>-1270000</wp:posOffset>
            </wp:positionH>
            <wp:positionV relativeFrom="paragraph">
              <wp:posOffset>-365239</wp:posOffset>
            </wp:positionV>
            <wp:extent cx="7560310" cy="1585595"/>
            <wp:effectExtent l="0" t="0" r="2540" b="0"/>
            <wp:wrapNone/>
            <wp:docPr id="6" name="Picture 123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32"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211B8">
        <w:t>Quality reporting 2008</w:t>
      </w:r>
      <w:bookmarkEnd w:id="144"/>
      <w:bookmarkEnd w:id="145"/>
    </w:p>
    <w:p w:rsidR="002211B8" w:rsidRDefault="002211B8" w:rsidP="002211B8">
      <w:pPr>
        <w:pStyle w:val="Caption"/>
      </w:pPr>
      <w:r>
        <w:t xml:space="preserve">Table </w:t>
      </w:r>
      <w:r>
        <w:fldChar w:fldCharType="begin"/>
      </w:r>
      <w:r>
        <w:instrText xml:space="preserve"> STYLEREF 6 \s </w:instrText>
      </w:r>
      <w:r>
        <w:fldChar w:fldCharType="separate"/>
      </w:r>
      <w:r w:rsidR="002138DF">
        <w:rPr>
          <w:noProof/>
        </w:rPr>
        <w:t>B</w:t>
      </w:r>
      <w:r>
        <w:fldChar w:fldCharType="end"/>
      </w:r>
      <w:r>
        <w:fldChar w:fldCharType="begin"/>
      </w:r>
      <w:r>
        <w:instrText xml:space="preserve"> SEQ Table \* ARABIC \s 6 </w:instrText>
      </w:r>
      <w:r>
        <w:fldChar w:fldCharType="separate"/>
      </w:r>
      <w:r w:rsidR="002138DF">
        <w:rPr>
          <w:noProof/>
        </w:rPr>
        <w:t>1</w:t>
      </w:r>
      <w:r>
        <w:fldChar w:fldCharType="end"/>
      </w:r>
      <w:r>
        <w:t>: Quality at implementation (QAI)</w:t>
      </w:r>
    </w:p>
    <w:tbl>
      <w:tblPr>
        <w:tblW w:w="0" w:type="auto"/>
        <w:tblInd w:w="57" w:type="dxa"/>
        <w:tblLayout w:type="fixed"/>
        <w:tblLook w:val="0000" w:firstRow="0" w:lastRow="0" w:firstColumn="0" w:lastColumn="0" w:noHBand="0" w:noVBand="0"/>
      </w:tblPr>
      <w:tblGrid>
        <w:gridCol w:w="851"/>
        <w:gridCol w:w="1794"/>
        <w:gridCol w:w="1323"/>
        <w:gridCol w:w="1323"/>
        <w:gridCol w:w="1323"/>
        <w:gridCol w:w="1323"/>
      </w:tblGrid>
      <w:tr w:rsidR="002211B8" w:rsidTr="00AB6643">
        <w:trPr>
          <w:cantSplit/>
          <w:tblHeader/>
        </w:trPr>
        <w:tc>
          <w:tcPr>
            <w:tcW w:w="851" w:type="dxa"/>
            <w:tcBorders>
              <w:top w:val="single" w:sz="12" w:space="0" w:color="auto"/>
              <w:bottom w:val="single" w:sz="2" w:space="0" w:color="auto"/>
            </w:tcBorders>
            <w:shd w:val="clear" w:color="auto" w:fill="auto"/>
            <w:tcMar>
              <w:left w:w="57" w:type="dxa"/>
              <w:right w:w="57" w:type="dxa"/>
            </w:tcMar>
          </w:tcPr>
          <w:p w:rsidR="002211B8" w:rsidRDefault="002211B8" w:rsidP="002211B8">
            <w:pPr>
              <w:pStyle w:val="TableDataColumnHeading"/>
              <w:jc w:val="left"/>
            </w:pPr>
            <w:r>
              <w:t>No</w:t>
            </w:r>
          </w:p>
        </w:tc>
        <w:tc>
          <w:tcPr>
            <w:tcW w:w="1794" w:type="dxa"/>
            <w:tcBorders>
              <w:top w:val="single" w:sz="12" w:space="0" w:color="auto"/>
              <w:bottom w:val="single" w:sz="2" w:space="0" w:color="auto"/>
            </w:tcBorders>
            <w:shd w:val="clear" w:color="auto" w:fill="auto"/>
            <w:tcMar>
              <w:left w:w="57" w:type="dxa"/>
              <w:right w:w="57" w:type="dxa"/>
            </w:tcMar>
          </w:tcPr>
          <w:p w:rsidR="002211B8" w:rsidRDefault="002211B8" w:rsidP="002138DF">
            <w:pPr>
              <w:pStyle w:val="TableHeading1"/>
              <w:jc w:val="center"/>
            </w:pPr>
            <w:r>
              <w:t>Initiative name</w:t>
            </w:r>
          </w:p>
        </w:tc>
        <w:tc>
          <w:tcPr>
            <w:tcW w:w="1323" w:type="dxa"/>
            <w:tcBorders>
              <w:top w:val="single" w:sz="12" w:space="0" w:color="auto"/>
              <w:bottom w:val="single" w:sz="2" w:space="0" w:color="auto"/>
            </w:tcBorders>
            <w:shd w:val="clear" w:color="auto" w:fill="auto"/>
            <w:tcMar>
              <w:left w:w="57" w:type="dxa"/>
              <w:right w:w="57" w:type="dxa"/>
            </w:tcMar>
          </w:tcPr>
          <w:p w:rsidR="002211B8" w:rsidRDefault="002211B8" w:rsidP="002138DF">
            <w:pPr>
              <w:pStyle w:val="TableHeading1"/>
              <w:jc w:val="center"/>
            </w:pPr>
            <w:r>
              <w:t>Implementation progress</w:t>
            </w:r>
          </w:p>
        </w:tc>
        <w:tc>
          <w:tcPr>
            <w:tcW w:w="1323" w:type="dxa"/>
            <w:tcBorders>
              <w:top w:val="single" w:sz="12" w:space="0" w:color="auto"/>
              <w:bottom w:val="single" w:sz="2" w:space="0" w:color="auto"/>
            </w:tcBorders>
            <w:shd w:val="clear" w:color="auto" w:fill="auto"/>
            <w:tcMar>
              <w:left w:w="57" w:type="dxa"/>
              <w:right w:w="57" w:type="dxa"/>
            </w:tcMar>
          </w:tcPr>
          <w:p w:rsidR="002211B8" w:rsidRDefault="002211B8" w:rsidP="002138DF">
            <w:pPr>
              <w:pStyle w:val="TableHeading1"/>
              <w:jc w:val="center"/>
            </w:pPr>
            <w:r>
              <w:t>Achieving objectives</w:t>
            </w:r>
          </w:p>
        </w:tc>
        <w:tc>
          <w:tcPr>
            <w:tcW w:w="1323" w:type="dxa"/>
            <w:tcBorders>
              <w:top w:val="single" w:sz="12" w:space="0" w:color="auto"/>
              <w:bottom w:val="single" w:sz="2" w:space="0" w:color="auto"/>
            </w:tcBorders>
            <w:shd w:val="clear" w:color="auto" w:fill="auto"/>
            <w:tcMar>
              <w:left w:w="57" w:type="dxa"/>
              <w:right w:w="57" w:type="dxa"/>
            </w:tcMar>
          </w:tcPr>
          <w:p w:rsidR="002211B8" w:rsidRDefault="002211B8" w:rsidP="002138DF">
            <w:pPr>
              <w:pStyle w:val="TableHeading1"/>
              <w:jc w:val="center"/>
            </w:pPr>
            <w:r>
              <w:t>Monitoring and evaluation</w:t>
            </w:r>
          </w:p>
        </w:tc>
        <w:tc>
          <w:tcPr>
            <w:tcW w:w="1323" w:type="dxa"/>
            <w:tcBorders>
              <w:top w:val="single" w:sz="12" w:space="0" w:color="auto"/>
              <w:bottom w:val="single" w:sz="2" w:space="0" w:color="auto"/>
            </w:tcBorders>
            <w:shd w:val="clear" w:color="auto" w:fill="auto"/>
            <w:tcMar>
              <w:left w:w="57" w:type="dxa"/>
              <w:right w:w="57" w:type="dxa"/>
            </w:tcMar>
          </w:tcPr>
          <w:p w:rsidR="002211B8" w:rsidRDefault="002211B8" w:rsidP="002138DF">
            <w:pPr>
              <w:pStyle w:val="TableHeading1"/>
              <w:jc w:val="center"/>
            </w:pPr>
            <w:r>
              <w:t>Sustainability</w:t>
            </w:r>
          </w:p>
        </w:tc>
      </w:tr>
      <w:tr w:rsidR="002211B8" w:rsidTr="00AB6643">
        <w:trPr>
          <w:cantSplit/>
        </w:trPr>
        <w:tc>
          <w:tcPr>
            <w:tcW w:w="851" w:type="dxa"/>
            <w:tcBorders>
              <w:top w:val="single" w:sz="2" w:space="0" w:color="auto"/>
            </w:tcBorders>
            <w:shd w:val="clear" w:color="auto" w:fill="auto"/>
            <w:tcMar>
              <w:left w:w="57" w:type="dxa"/>
              <w:right w:w="57" w:type="dxa"/>
            </w:tcMar>
          </w:tcPr>
          <w:p w:rsidR="002211B8" w:rsidRDefault="002211B8" w:rsidP="002211B8">
            <w:pPr>
              <w:pStyle w:val="TableDataEntries"/>
              <w:jc w:val="left"/>
            </w:pPr>
            <w:r>
              <w:t>1</w:t>
            </w:r>
          </w:p>
        </w:tc>
        <w:tc>
          <w:tcPr>
            <w:tcW w:w="1794" w:type="dxa"/>
            <w:tcBorders>
              <w:top w:val="single" w:sz="2" w:space="0" w:color="auto"/>
            </w:tcBorders>
            <w:shd w:val="clear" w:color="auto" w:fill="auto"/>
            <w:tcMar>
              <w:left w:w="57" w:type="dxa"/>
              <w:right w:w="57" w:type="dxa"/>
            </w:tcMar>
          </w:tcPr>
          <w:p w:rsidR="002211B8" w:rsidRDefault="002211B8" w:rsidP="002211B8">
            <w:pPr>
              <w:pStyle w:val="TableTextEntries"/>
            </w:pPr>
            <w:smartTag w:uri="urn:schemas-microsoft-com:office:smarttags" w:element="country-region">
              <w:r>
                <w:t>Cambodia</w:t>
              </w:r>
            </w:smartTag>
            <w:r>
              <w:t xml:space="preserve"> – </w:t>
            </w:r>
            <w:smartTag w:uri="urn:schemas-microsoft-com:office:smarttags" w:element="country-region">
              <w:smartTag w:uri="urn:schemas-microsoft-com:office:smarttags" w:element="place">
                <w:r>
                  <w:t>Australia</w:t>
                </w:r>
              </w:smartTag>
            </w:smartTag>
            <w:r>
              <w:t xml:space="preserve"> Development Scholarships</w:t>
            </w:r>
          </w:p>
        </w:tc>
        <w:tc>
          <w:tcPr>
            <w:tcW w:w="1323" w:type="dxa"/>
            <w:tcBorders>
              <w:top w:val="single" w:sz="2" w:space="0" w:color="auto"/>
            </w:tcBorders>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008F6E63" w:rsidRPr="006B683F">
              <w:rPr>
                <w:rFonts w:cstheme="majorBidi"/>
                <w:color w:val="000000" w:themeColor="text1"/>
                <w:sz w:val="20"/>
                <w:szCs w:val="20"/>
              </w:rPr>
              <w:t>Green</w:t>
            </w:r>
            <w:r>
              <w:rPr>
                <w:rFonts w:cstheme="majorBidi"/>
                <w:color w:val="000000" w:themeColor="text1"/>
                <w:sz w:val="20"/>
                <w:szCs w:val="20"/>
              </w:rPr>
              <w:t>)</w:t>
            </w:r>
          </w:p>
        </w:tc>
        <w:tc>
          <w:tcPr>
            <w:tcW w:w="1323" w:type="dxa"/>
            <w:tcBorders>
              <w:top w:val="single" w:sz="2" w:space="0" w:color="auto"/>
            </w:tcBorders>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lang w:val="en-US"/>
              </w:rPr>
            </w:pPr>
            <w:r>
              <w:rPr>
                <w:rFonts w:cstheme="majorBidi"/>
                <w:color w:val="000000" w:themeColor="text1"/>
                <w:sz w:val="20"/>
                <w:szCs w:val="20"/>
                <w:lang w:val="en-US"/>
              </w:rPr>
              <w:t>(Yellow)</w:t>
            </w:r>
          </w:p>
        </w:tc>
        <w:tc>
          <w:tcPr>
            <w:tcW w:w="1323" w:type="dxa"/>
            <w:tcBorders>
              <w:top w:val="single" w:sz="2" w:space="0" w:color="auto"/>
            </w:tcBorders>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tcBorders>
              <w:top w:val="single" w:sz="2" w:space="0" w:color="auto"/>
            </w:tcBorders>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2</w:t>
            </w:r>
          </w:p>
        </w:tc>
        <w:tc>
          <w:tcPr>
            <w:tcW w:w="1794" w:type="dxa"/>
            <w:shd w:val="clear" w:color="auto" w:fill="auto"/>
            <w:tcMar>
              <w:left w:w="57" w:type="dxa"/>
              <w:right w:w="57" w:type="dxa"/>
            </w:tcMar>
          </w:tcPr>
          <w:p w:rsidR="002211B8" w:rsidRDefault="002211B8" w:rsidP="002211B8">
            <w:pPr>
              <w:pStyle w:val="TableTextEntries"/>
            </w:pPr>
            <w:r w:rsidRPr="009A33CA">
              <w:t>Agriculture Quality Improvement Project</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lang w:val="en-US"/>
              </w:rPr>
              <w:t>(Yellow)</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szCs w:val="20"/>
              </w:rPr>
              <w:t>(</w:t>
            </w:r>
            <w:r w:rsidRPr="006B683F">
              <w:rPr>
                <w:rFonts w:cstheme="majorBidi"/>
                <w:sz w:val="20"/>
                <w:szCs w:val="20"/>
              </w:rPr>
              <w:t>Amber</w:t>
            </w:r>
            <w:r>
              <w:rPr>
                <w:rFonts w:cstheme="majorBidi"/>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3</w:t>
            </w:r>
          </w:p>
        </w:tc>
        <w:tc>
          <w:tcPr>
            <w:tcW w:w="1794" w:type="dxa"/>
            <w:shd w:val="clear" w:color="auto" w:fill="auto"/>
            <w:tcMar>
              <w:left w:w="57" w:type="dxa"/>
              <w:right w:w="57" w:type="dxa"/>
            </w:tcMar>
          </w:tcPr>
          <w:p w:rsidR="002211B8" w:rsidRDefault="002211B8" w:rsidP="002211B8">
            <w:pPr>
              <w:pStyle w:val="TableTextEntries"/>
            </w:pPr>
            <w:smartTag w:uri="urn:schemas-microsoft-com:office:smarttags" w:element="country-region">
              <w:smartTag w:uri="urn:schemas-microsoft-com:office:smarttags" w:element="place">
                <w:r w:rsidRPr="009A33CA">
                  <w:t>Cambodia</w:t>
                </w:r>
              </w:smartTag>
            </w:smartTag>
            <w:r w:rsidRPr="009A33CA">
              <w:t xml:space="preserve"> Public Financial Management</w:t>
            </w:r>
          </w:p>
        </w:tc>
        <w:tc>
          <w:tcPr>
            <w:tcW w:w="1323" w:type="dxa"/>
            <w:shd w:val="clear" w:color="auto" w:fill="99CC00"/>
            <w:tcMar>
              <w:left w:w="57" w:type="dxa"/>
              <w:right w:w="57" w:type="dxa"/>
            </w:tcMar>
          </w:tcPr>
          <w:p w:rsidR="002211B8" w:rsidRPr="006B683F" w:rsidRDefault="002211B8" w:rsidP="002211B8">
            <w:pPr>
              <w:pStyle w:val="TableTextEntries"/>
              <w:rPr>
                <w:rFonts w:cstheme="majorBidi"/>
                <w:color w:val="000000" w:themeColor="text1"/>
                <w:sz w:val="20"/>
                <w:szCs w:val="20"/>
                <w:lang w:eastAsia="ko-KR"/>
              </w:rPr>
            </w:pP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4</w:t>
            </w:r>
          </w:p>
        </w:tc>
        <w:tc>
          <w:tcPr>
            <w:tcW w:w="1794" w:type="dxa"/>
            <w:shd w:val="clear" w:color="auto" w:fill="auto"/>
            <w:tcMar>
              <w:left w:w="57" w:type="dxa"/>
              <w:right w:w="57" w:type="dxa"/>
            </w:tcMar>
          </w:tcPr>
          <w:p w:rsidR="002211B8" w:rsidRDefault="002211B8" w:rsidP="002211B8">
            <w:pPr>
              <w:pStyle w:val="TableTextEntries"/>
            </w:pPr>
            <w:r w:rsidRPr="009A33CA">
              <w:t>Radio Development Assistance Project</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5</w:t>
            </w:r>
          </w:p>
        </w:tc>
        <w:tc>
          <w:tcPr>
            <w:tcW w:w="1794" w:type="dxa"/>
            <w:shd w:val="clear" w:color="auto" w:fill="auto"/>
            <w:tcMar>
              <w:left w:w="57" w:type="dxa"/>
              <w:right w:w="57" w:type="dxa"/>
            </w:tcMar>
          </w:tcPr>
          <w:p w:rsidR="002211B8" w:rsidRDefault="002211B8" w:rsidP="002211B8">
            <w:pPr>
              <w:pStyle w:val="TableTextEntries"/>
            </w:pPr>
            <w:r w:rsidRPr="009A33CA">
              <w:t xml:space="preserve">Australia–Cambodia NGO </w:t>
            </w:r>
            <w:r>
              <w:t>c</w:t>
            </w:r>
            <w:r w:rsidRPr="009A33CA">
              <w:t xml:space="preserve">ooperation </w:t>
            </w:r>
            <w:r>
              <w:t>a</w:t>
            </w:r>
            <w:r w:rsidRPr="009A33CA">
              <w:t xml:space="preserve">greements </w:t>
            </w:r>
            <w:r w:rsidRPr="009A33CA" w:rsidDel="00136E5C">
              <w:t>i</w:t>
            </w:r>
            <w:r w:rsidRPr="009A33CA">
              <w:t>mplementation</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6</w:t>
            </w:r>
          </w:p>
        </w:tc>
        <w:tc>
          <w:tcPr>
            <w:tcW w:w="1794" w:type="dxa"/>
            <w:shd w:val="clear" w:color="auto" w:fill="auto"/>
            <w:tcMar>
              <w:left w:w="57" w:type="dxa"/>
              <w:right w:w="57" w:type="dxa"/>
            </w:tcMar>
          </w:tcPr>
          <w:p w:rsidR="002211B8" w:rsidRDefault="002211B8" w:rsidP="002211B8">
            <w:pPr>
              <w:pStyle w:val="TableTextEntries"/>
            </w:pPr>
            <w:r w:rsidRPr="009A33CA">
              <w:t>Strengthening Democracy and Electoral Processes</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7</w:t>
            </w:r>
          </w:p>
        </w:tc>
        <w:tc>
          <w:tcPr>
            <w:tcW w:w="1794" w:type="dxa"/>
            <w:shd w:val="clear" w:color="auto" w:fill="auto"/>
            <w:tcMar>
              <w:left w:w="57" w:type="dxa"/>
              <w:right w:w="57" w:type="dxa"/>
            </w:tcMar>
          </w:tcPr>
          <w:p w:rsidR="002211B8" w:rsidRDefault="002211B8" w:rsidP="002211B8">
            <w:pPr>
              <w:pStyle w:val="TableTextEntries"/>
            </w:pPr>
            <w:r w:rsidRPr="009A33CA">
              <w:t>Clearing for Results 200</w:t>
            </w:r>
            <w:r w:rsidRPr="008A4202">
              <w:t>6–2</w:t>
            </w:r>
            <w:r w:rsidRPr="009A33CA">
              <w:t>011</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8</w:t>
            </w:r>
          </w:p>
        </w:tc>
        <w:tc>
          <w:tcPr>
            <w:tcW w:w="1794" w:type="dxa"/>
            <w:shd w:val="clear" w:color="auto" w:fill="auto"/>
            <w:tcMar>
              <w:left w:w="57" w:type="dxa"/>
              <w:right w:w="57" w:type="dxa"/>
            </w:tcMar>
          </w:tcPr>
          <w:p w:rsidR="002211B8" w:rsidRDefault="002211B8" w:rsidP="002211B8">
            <w:pPr>
              <w:pStyle w:val="TableTextEntries"/>
            </w:pPr>
            <w:r w:rsidRPr="009A33CA">
              <w:t>CDRI Water Resource Management</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szCs w:val="20"/>
              </w:rPr>
              <w:t>(</w:t>
            </w:r>
            <w:r w:rsidRPr="006B683F">
              <w:rPr>
                <w:rFonts w:cstheme="majorBidi"/>
                <w:sz w:val="20"/>
                <w:szCs w:val="20"/>
              </w:rPr>
              <w:t>Amber</w:t>
            </w:r>
            <w:r>
              <w:rPr>
                <w:rFonts w:cstheme="majorBidi"/>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9</w:t>
            </w:r>
          </w:p>
        </w:tc>
        <w:tc>
          <w:tcPr>
            <w:tcW w:w="1794" w:type="dxa"/>
            <w:shd w:val="clear" w:color="auto" w:fill="auto"/>
            <w:tcMar>
              <w:left w:w="57" w:type="dxa"/>
              <w:right w:w="57" w:type="dxa"/>
            </w:tcMar>
          </w:tcPr>
          <w:p w:rsidR="002211B8" w:rsidRDefault="002211B8" w:rsidP="002211B8">
            <w:pPr>
              <w:pStyle w:val="TableTextEntries"/>
            </w:pPr>
            <w:smartTag w:uri="urn:schemas-microsoft-com:office:smarttags" w:element="country-region">
              <w:smartTag w:uri="urn:schemas-microsoft-com:office:smarttags" w:element="place">
                <w:r w:rsidRPr="009A33CA">
                  <w:t>Cambodia</w:t>
                </w:r>
              </w:smartTag>
            </w:smartTag>
            <w:r w:rsidRPr="009A33CA">
              <w:t xml:space="preserve"> Criminal Justice Assistance Initiative</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szCs w:val="20"/>
              </w:rPr>
              <w:t>(</w:t>
            </w:r>
            <w:r w:rsidRPr="006B683F">
              <w:rPr>
                <w:rFonts w:cstheme="majorBidi"/>
                <w:sz w:val="20"/>
                <w:szCs w:val="20"/>
              </w:rPr>
              <w:t>Amber</w:t>
            </w:r>
            <w:r>
              <w:rPr>
                <w:rFonts w:cstheme="majorBidi"/>
                <w:szCs w:val="20"/>
              </w:rPr>
              <w:t>)</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szCs w:val="20"/>
              </w:rPr>
              <w:t>(</w:t>
            </w:r>
            <w:r w:rsidRPr="006B683F">
              <w:rPr>
                <w:rFonts w:cstheme="majorBidi"/>
                <w:sz w:val="20"/>
                <w:szCs w:val="20"/>
              </w:rPr>
              <w:t>Amber</w:t>
            </w:r>
            <w:r>
              <w:rPr>
                <w:rFonts w:cstheme="majorBidi"/>
                <w:szCs w:val="20"/>
              </w:rPr>
              <w:t>)</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sz w:val="20"/>
                <w:szCs w:val="20"/>
              </w:rPr>
            </w:pPr>
            <w:r>
              <w:rPr>
                <w:rFonts w:cstheme="majorBidi"/>
                <w:szCs w:val="20"/>
              </w:rPr>
              <w:t>(</w:t>
            </w:r>
            <w:r w:rsidRPr="006B683F">
              <w:rPr>
                <w:rFonts w:cstheme="majorBidi"/>
                <w:sz w:val="20"/>
                <w:szCs w:val="20"/>
              </w:rPr>
              <w:t>Amber</w:t>
            </w:r>
            <w:r>
              <w:rPr>
                <w:rFonts w:cstheme="majorBidi"/>
                <w:szCs w:val="20"/>
              </w:rPr>
              <w:t>)</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10</w:t>
            </w:r>
          </w:p>
        </w:tc>
        <w:tc>
          <w:tcPr>
            <w:tcW w:w="1794" w:type="dxa"/>
            <w:shd w:val="clear" w:color="auto" w:fill="auto"/>
            <w:tcMar>
              <w:left w:w="57" w:type="dxa"/>
              <w:right w:w="57" w:type="dxa"/>
            </w:tcMar>
          </w:tcPr>
          <w:p w:rsidR="002211B8" w:rsidRDefault="002211B8" w:rsidP="002211B8">
            <w:pPr>
              <w:pStyle w:val="TableTextEntries"/>
            </w:pPr>
            <w:smartTag w:uri="urn:schemas-microsoft-com:office:smarttags" w:element="place">
              <w:smartTag w:uri="urn:schemas-microsoft-com:office:smarttags" w:element="country-region">
                <w:r w:rsidRPr="009A33CA">
                  <w:t>Cambodia</w:t>
                </w:r>
              </w:smartTag>
            </w:smartTag>
            <w:r w:rsidRPr="009A33CA">
              <w:t xml:space="preserve"> Agriculture Value Chain Program</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11</w:t>
            </w:r>
          </w:p>
        </w:tc>
        <w:tc>
          <w:tcPr>
            <w:tcW w:w="1794" w:type="dxa"/>
            <w:shd w:val="clear" w:color="auto" w:fill="auto"/>
            <w:tcMar>
              <w:left w:w="57" w:type="dxa"/>
              <w:right w:w="57" w:type="dxa"/>
            </w:tcMar>
          </w:tcPr>
          <w:p w:rsidR="002211B8" w:rsidRDefault="002211B8" w:rsidP="002211B8">
            <w:pPr>
              <w:pStyle w:val="TableTextEntries"/>
            </w:pPr>
            <w:r w:rsidRPr="009A33CA">
              <w:t>Election support</w:t>
            </w:r>
          </w:p>
        </w:tc>
        <w:tc>
          <w:tcPr>
            <w:tcW w:w="1323" w:type="dxa"/>
            <w:shd w:val="clear" w:color="auto" w:fill="FF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sidRPr="006B683F">
              <w:rPr>
                <w:rFonts w:ascii="Franklin Gothic Book" w:hAnsi="Franklin Gothic Book" w:cstheme="majorBidi"/>
                <w:color w:val="000000" w:themeColor="text1"/>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color w:val="000000" w:themeColor="text1"/>
                <w:sz w:val="20"/>
                <w:szCs w:val="20"/>
              </w:rPr>
            </w:pPr>
            <w:r w:rsidRPr="006B683F">
              <w:rPr>
                <w:rFonts w:cstheme="majorBidi"/>
                <w:color w:val="000000" w:themeColor="text1"/>
                <w:sz w:val="20"/>
                <w:szCs w:val="20"/>
                <w:lang w:val="en-US"/>
              </w:rPr>
              <w:t>(Yellow)</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12</w:t>
            </w:r>
          </w:p>
        </w:tc>
        <w:tc>
          <w:tcPr>
            <w:tcW w:w="1794" w:type="dxa"/>
            <w:shd w:val="clear" w:color="auto" w:fill="auto"/>
            <w:tcMar>
              <w:left w:w="57" w:type="dxa"/>
              <w:right w:w="57" w:type="dxa"/>
            </w:tcMar>
          </w:tcPr>
          <w:p w:rsidR="002211B8" w:rsidRDefault="002211B8" w:rsidP="002211B8">
            <w:pPr>
              <w:pStyle w:val="TableTextEntries"/>
            </w:pPr>
            <w:smartTag w:uri="urn:schemas-microsoft-com:office:smarttags" w:element="country-region">
              <w:smartTag w:uri="urn:schemas-microsoft-com:office:smarttags" w:element="place">
                <w:r w:rsidRPr="009A33CA">
                  <w:t>Cambodia</w:t>
                </w:r>
              </w:smartTag>
            </w:smartTag>
            <w:r w:rsidRPr="009A33CA">
              <w:t xml:space="preserve"> harmonisation and alignment</w:t>
            </w:r>
          </w:p>
        </w:tc>
        <w:tc>
          <w:tcPr>
            <w:tcW w:w="1323" w:type="dxa"/>
            <w:shd w:val="clear" w:color="auto" w:fill="99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Pr>
                <w:rFonts w:cstheme="majorBidi"/>
                <w:color w:val="000000" w:themeColor="text1"/>
                <w:szCs w:val="20"/>
              </w:rPr>
              <w:t>(</w:t>
            </w:r>
            <w:r w:rsidRPr="006B683F">
              <w:rPr>
                <w:rFonts w:ascii="Franklin Gothic Book" w:hAnsi="Franklin Gothic Book" w:cstheme="majorBidi"/>
                <w:color w:val="000000" w:themeColor="text1"/>
                <w:szCs w:val="20"/>
              </w:rPr>
              <w:t>Green</w:t>
            </w:r>
            <w:r>
              <w:rPr>
                <w:rFonts w:cstheme="majorBidi"/>
                <w:color w:val="000000" w:themeColor="text1"/>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13</w:t>
            </w:r>
          </w:p>
        </w:tc>
        <w:tc>
          <w:tcPr>
            <w:tcW w:w="1794" w:type="dxa"/>
            <w:shd w:val="clear" w:color="auto" w:fill="auto"/>
            <w:tcMar>
              <w:left w:w="57" w:type="dxa"/>
              <w:right w:w="57" w:type="dxa"/>
            </w:tcMar>
          </w:tcPr>
          <w:p w:rsidR="002211B8" w:rsidRDefault="002211B8" w:rsidP="002211B8">
            <w:pPr>
              <w:pStyle w:val="TableTextEntries"/>
            </w:pPr>
            <w:smartTag w:uri="urn:schemas-microsoft-com:office:smarttags" w:element="country-region">
              <w:smartTag w:uri="urn:schemas-microsoft-com:office:smarttags" w:element="place">
                <w:r w:rsidRPr="009A33CA">
                  <w:t>Cambodia</w:t>
                </w:r>
              </w:smartTag>
            </w:smartTag>
            <w:r w:rsidRPr="009A33CA">
              <w:t xml:space="preserve"> Delivering Better Health</w:t>
            </w:r>
          </w:p>
        </w:tc>
        <w:tc>
          <w:tcPr>
            <w:tcW w:w="1323" w:type="dxa"/>
            <w:shd w:val="clear" w:color="auto" w:fill="99CC00"/>
            <w:tcMar>
              <w:left w:w="57" w:type="dxa"/>
              <w:right w:w="57" w:type="dxa"/>
            </w:tcMar>
          </w:tcPr>
          <w:p w:rsidR="002211B8" w:rsidRPr="006B683F" w:rsidRDefault="006B683F" w:rsidP="002211B8">
            <w:pPr>
              <w:spacing w:before="60" w:after="60"/>
              <w:rPr>
                <w:rFonts w:ascii="Franklin Gothic Book" w:hAnsi="Franklin Gothic Book" w:cstheme="majorBidi"/>
                <w:color w:val="000000" w:themeColor="text1"/>
                <w:szCs w:val="20"/>
                <w:lang w:eastAsia="ko-KR"/>
              </w:rPr>
            </w:pPr>
            <w:r>
              <w:rPr>
                <w:rFonts w:cstheme="majorBidi"/>
                <w:color w:val="000000" w:themeColor="text1"/>
                <w:szCs w:val="20"/>
              </w:rPr>
              <w:t>(</w:t>
            </w:r>
            <w:r w:rsidRPr="006B683F">
              <w:rPr>
                <w:rFonts w:ascii="Franklin Gothic Book" w:hAnsi="Franklin Gothic Book" w:cstheme="majorBidi"/>
                <w:color w:val="000000" w:themeColor="text1"/>
                <w:szCs w:val="20"/>
              </w:rPr>
              <w:t>Green</w:t>
            </w:r>
            <w:r>
              <w:rPr>
                <w:rFonts w:cstheme="majorBidi"/>
                <w:color w:val="000000" w:themeColor="text1"/>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color w:val="000000" w:themeColor="text1"/>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14</w:t>
            </w:r>
          </w:p>
        </w:tc>
        <w:tc>
          <w:tcPr>
            <w:tcW w:w="1794" w:type="dxa"/>
            <w:shd w:val="clear" w:color="auto" w:fill="auto"/>
            <w:tcMar>
              <w:left w:w="57" w:type="dxa"/>
              <w:right w:w="57" w:type="dxa"/>
            </w:tcMar>
          </w:tcPr>
          <w:p w:rsidR="002211B8" w:rsidRDefault="002211B8" w:rsidP="002211B8">
            <w:pPr>
              <w:pStyle w:val="TableTextEntries"/>
            </w:pPr>
            <w:r w:rsidRPr="009A33CA">
              <w:t>Landmine Survivor Assistance Program 200</w:t>
            </w:r>
            <w:r w:rsidRPr="008A4202">
              <w:t>7–2</w:t>
            </w:r>
            <w:r w:rsidRPr="009A33CA">
              <w:t>009</w:t>
            </w:r>
          </w:p>
        </w:tc>
        <w:tc>
          <w:tcPr>
            <w:tcW w:w="1323" w:type="dxa"/>
            <w:shd w:val="clear" w:color="auto" w:fill="99CC00"/>
            <w:tcMar>
              <w:left w:w="57" w:type="dxa"/>
              <w:right w:w="57" w:type="dxa"/>
            </w:tcMar>
          </w:tcPr>
          <w:p w:rsidR="002211B8" w:rsidRPr="006B683F" w:rsidRDefault="006B683F" w:rsidP="002211B8">
            <w:pPr>
              <w:spacing w:before="60" w:after="60"/>
              <w:rPr>
                <w:rFonts w:ascii="Franklin Gothic Book" w:hAnsi="Franklin Gothic Book" w:cstheme="majorBidi"/>
                <w:szCs w:val="20"/>
                <w:lang w:eastAsia="ko-KR"/>
              </w:rPr>
            </w:pPr>
            <w:r>
              <w:rPr>
                <w:rFonts w:cstheme="majorBidi"/>
                <w:color w:val="000000" w:themeColor="text1"/>
                <w:szCs w:val="20"/>
              </w:rPr>
              <w:t>(</w:t>
            </w:r>
            <w:r w:rsidRPr="006B683F">
              <w:rPr>
                <w:rFonts w:ascii="Franklin Gothic Book" w:hAnsi="Franklin Gothic Book" w:cstheme="majorBidi"/>
                <w:color w:val="000000" w:themeColor="text1"/>
                <w:szCs w:val="20"/>
              </w:rPr>
              <w:t>Green</w:t>
            </w:r>
            <w:r>
              <w:rPr>
                <w:rFonts w:cstheme="majorBidi"/>
                <w:color w:val="000000" w:themeColor="text1"/>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99CC00"/>
            <w:tcMar>
              <w:left w:w="57" w:type="dxa"/>
              <w:right w:w="57" w:type="dxa"/>
            </w:tcMar>
          </w:tcPr>
          <w:p w:rsidR="002211B8" w:rsidRPr="006B683F" w:rsidRDefault="006B683F" w:rsidP="002211B8">
            <w:pPr>
              <w:pStyle w:val="TableTextEntries"/>
              <w:rPr>
                <w:rFonts w:cstheme="majorBidi"/>
                <w:sz w:val="20"/>
                <w:szCs w:val="20"/>
              </w:rPr>
            </w:pPr>
            <w:r>
              <w:rPr>
                <w:rFonts w:cstheme="majorBidi"/>
                <w:color w:val="000000" w:themeColor="text1"/>
                <w:sz w:val="20"/>
                <w:szCs w:val="20"/>
              </w:rPr>
              <w:t>(</w:t>
            </w:r>
            <w:r w:rsidRPr="006B683F">
              <w:rPr>
                <w:rFonts w:cstheme="majorBidi"/>
                <w:color w:val="000000" w:themeColor="text1"/>
                <w:sz w:val="20"/>
                <w:szCs w:val="20"/>
              </w:rPr>
              <w:t>Green</w:t>
            </w:r>
            <w:r>
              <w:rPr>
                <w:rFonts w:cstheme="majorBidi"/>
                <w:color w:val="000000" w:themeColor="text1"/>
                <w:sz w:val="20"/>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shd w:val="clear" w:color="auto" w:fill="auto"/>
            <w:tcMar>
              <w:left w:w="57" w:type="dxa"/>
              <w:right w:w="57" w:type="dxa"/>
            </w:tcMar>
          </w:tcPr>
          <w:p w:rsidR="002211B8" w:rsidRDefault="002211B8" w:rsidP="002211B8">
            <w:pPr>
              <w:pStyle w:val="TableDataEntries"/>
              <w:jc w:val="left"/>
            </w:pPr>
            <w:r>
              <w:t>15</w:t>
            </w:r>
          </w:p>
        </w:tc>
        <w:tc>
          <w:tcPr>
            <w:tcW w:w="1794" w:type="dxa"/>
            <w:shd w:val="clear" w:color="auto" w:fill="auto"/>
            <w:tcMar>
              <w:left w:w="57" w:type="dxa"/>
              <w:right w:w="57" w:type="dxa"/>
            </w:tcMar>
          </w:tcPr>
          <w:p w:rsidR="002211B8" w:rsidRDefault="002211B8" w:rsidP="002211B8">
            <w:pPr>
              <w:pStyle w:val="TableTextEntries"/>
            </w:pPr>
            <w:r w:rsidRPr="009A33CA">
              <w:t>Southern Coastal Corridor</w:t>
            </w:r>
          </w:p>
        </w:tc>
        <w:tc>
          <w:tcPr>
            <w:tcW w:w="1323" w:type="dxa"/>
            <w:shd w:val="clear" w:color="auto" w:fill="FF9900"/>
            <w:tcMar>
              <w:left w:w="57" w:type="dxa"/>
              <w:right w:w="57" w:type="dxa"/>
            </w:tcMar>
          </w:tcPr>
          <w:p w:rsidR="002211B8" w:rsidRPr="006B683F" w:rsidRDefault="006B683F" w:rsidP="002211B8">
            <w:pPr>
              <w:spacing w:before="60" w:after="60"/>
              <w:rPr>
                <w:rFonts w:ascii="Franklin Gothic Book" w:hAnsi="Franklin Gothic Book" w:cstheme="majorBidi"/>
                <w:szCs w:val="20"/>
                <w:lang w:eastAsia="ko-KR"/>
              </w:rPr>
            </w:pPr>
            <w:r>
              <w:rPr>
                <w:rFonts w:ascii="Franklin Gothic Book" w:hAnsi="Franklin Gothic Book" w:cstheme="majorBidi"/>
                <w:szCs w:val="20"/>
              </w:rPr>
              <w:t>(</w:t>
            </w:r>
            <w:r w:rsidR="008F6E63" w:rsidRPr="006B683F">
              <w:rPr>
                <w:rFonts w:ascii="Franklin Gothic Book" w:hAnsi="Franklin Gothic Book" w:cstheme="majorBidi"/>
                <w:szCs w:val="20"/>
              </w:rPr>
              <w:t>Amber</w:t>
            </w:r>
            <w:r>
              <w:rPr>
                <w:rFonts w:ascii="Franklin Gothic Book" w:hAnsi="Franklin Gothic Book" w:cstheme="majorBidi"/>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c>
          <w:tcPr>
            <w:tcW w:w="1323" w:type="dxa"/>
            <w:shd w:val="clear" w:color="auto" w:fill="FF9900"/>
            <w:tcMar>
              <w:left w:w="57" w:type="dxa"/>
              <w:right w:w="57" w:type="dxa"/>
            </w:tcMar>
          </w:tcPr>
          <w:p w:rsidR="002211B8" w:rsidRPr="006B683F" w:rsidRDefault="006B683F" w:rsidP="002211B8">
            <w:pPr>
              <w:pStyle w:val="TableTextEntries"/>
              <w:rPr>
                <w:rFonts w:cstheme="majorBidi"/>
                <w:sz w:val="20"/>
                <w:szCs w:val="20"/>
                <w:rtl/>
                <w:lang w:bidi="ar-SY"/>
              </w:rPr>
            </w:pPr>
            <w:r>
              <w:rPr>
                <w:rFonts w:cstheme="majorBidi"/>
                <w:szCs w:val="20"/>
              </w:rPr>
              <w:t>(</w:t>
            </w:r>
            <w:r w:rsidRPr="006B683F">
              <w:rPr>
                <w:rFonts w:cstheme="majorBidi"/>
                <w:sz w:val="20"/>
                <w:szCs w:val="20"/>
              </w:rPr>
              <w:t>Amber</w:t>
            </w:r>
            <w:r>
              <w:rPr>
                <w:rFonts w:cstheme="majorBidi"/>
                <w:szCs w:val="20"/>
              </w:rPr>
              <w:t>)</w:t>
            </w:r>
          </w:p>
        </w:tc>
        <w:tc>
          <w:tcPr>
            <w:tcW w:w="1323" w:type="dxa"/>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r w:rsidR="002211B8" w:rsidTr="00AB6643">
        <w:trPr>
          <w:cantSplit/>
        </w:trPr>
        <w:tc>
          <w:tcPr>
            <w:tcW w:w="851" w:type="dxa"/>
            <w:tcBorders>
              <w:bottom w:val="single" w:sz="12" w:space="0" w:color="auto"/>
            </w:tcBorders>
            <w:shd w:val="clear" w:color="auto" w:fill="auto"/>
            <w:tcMar>
              <w:left w:w="57" w:type="dxa"/>
              <w:right w:w="57" w:type="dxa"/>
            </w:tcMar>
          </w:tcPr>
          <w:p w:rsidR="002211B8" w:rsidRDefault="002211B8" w:rsidP="002211B8">
            <w:pPr>
              <w:pStyle w:val="TableDataEntries"/>
              <w:jc w:val="left"/>
            </w:pPr>
            <w:r>
              <w:t>16</w:t>
            </w:r>
          </w:p>
        </w:tc>
        <w:tc>
          <w:tcPr>
            <w:tcW w:w="1794" w:type="dxa"/>
            <w:tcBorders>
              <w:bottom w:val="single" w:sz="12" w:space="0" w:color="auto"/>
            </w:tcBorders>
            <w:shd w:val="clear" w:color="auto" w:fill="auto"/>
            <w:tcMar>
              <w:left w:w="57" w:type="dxa"/>
              <w:right w:w="57" w:type="dxa"/>
            </w:tcMar>
          </w:tcPr>
          <w:p w:rsidR="002211B8" w:rsidRDefault="002211B8" w:rsidP="002211B8">
            <w:pPr>
              <w:pStyle w:val="TableTextEntries"/>
            </w:pPr>
            <w:r w:rsidRPr="009A33CA">
              <w:t>Road Asset Management Program</w:t>
            </w:r>
          </w:p>
        </w:tc>
        <w:tc>
          <w:tcPr>
            <w:tcW w:w="1323" w:type="dxa"/>
            <w:tcBorders>
              <w:bottom w:val="single" w:sz="12" w:space="0" w:color="auto"/>
            </w:tcBorders>
            <w:shd w:val="clear" w:color="auto" w:fill="99CC00"/>
            <w:tcMar>
              <w:left w:w="57" w:type="dxa"/>
              <w:right w:w="57" w:type="dxa"/>
            </w:tcMar>
          </w:tcPr>
          <w:p w:rsidR="002211B8" w:rsidRPr="006B683F" w:rsidRDefault="006B683F" w:rsidP="002211B8">
            <w:pPr>
              <w:spacing w:before="60" w:after="60"/>
              <w:rPr>
                <w:rFonts w:ascii="Franklin Gothic Book" w:hAnsi="Franklin Gothic Book" w:cstheme="majorBidi"/>
                <w:szCs w:val="20"/>
                <w:lang w:eastAsia="ko-KR"/>
              </w:rPr>
            </w:pPr>
            <w:r>
              <w:rPr>
                <w:rFonts w:cstheme="majorBidi"/>
                <w:color w:val="000000" w:themeColor="text1"/>
                <w:szCs w:val="20"/>
              </w:rPr>
              <w:t>(</w:t>
            </w:r>
            <w:r w:rsidRPr="006B683F">
              <w:rPr>
                <w:rFonts w:ascii="Franklin Gothic Book" w:hAnsi="Franklin Gothic Book" w:cstheme="majorBidi"/>
                <w:color w:val="000000" w:themeColor="text1"/>
                <w:szCs w:val="20"/>
              </w:rPr>
              <w:t>Green</w:t>
            </w:r>
            <w:r>
              <w:rPr>
                <w:rFonts w:cstheme="majorBidi"/>
                <w:color w:val="000000" w:themeColor="text1"/>
                <w:szCs w:val="20"/>
              </w:rPr>
              <w:t>)</w:t>
            </w:r>
          </w:p>
        </w:tc>
        <w:tc>
          <w:tcPr>
            <w:tcW w:w="1323" w:type="dxa"/>
            <w:tcBorders>
              <w:bottom w:val="single" w:sz="12" w:space="0" w:color="auto"/>
            </w:tcBorders>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c>
          <w:tcPr>
            <w:tcW w:w="1323" w:type="dxa"/>
            <w:tcBorders>
              <w:bottom w:val="single" w:sz="12" w:space="0" w:color="auto"/>
            </w:tcBorders>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c>
          <w:tcPr>
            <w:tcW w:w="1323" w:type="dxa"/>
            <w:tcBorders>
              <w:bottom w:val="single" w:sz="12" w:space="0" w:color="auto"/>
            </w:tcBorders>
            <w:shd w:val="clear" w:color="auto" w:fill="FFCC00"/>
            <w:tcMar>
              <w:left w:w="57" w:type="dxa"/>
              <w:right w:w="57" w:type="dxa"/>
            </w:tcMar>
          </w:tcPr>
          <w:p w:rsidR="002211B8" w:rsidRPr="006B683F" w:rsidRDefault="006B683F" w:rsidP="002211B8">
            <w:pPr>
              <w:pStyle w:val="TableTextEntries"/>
              <w:rPr>
                <w:rFonts w:cstheme="majorBidi"/>
                <w:sz w:val="20"/>
                <w:szCs w:val="20"/>
              </w:rPr>
            </w:pPr>
            <w:r w:rsidRPr="006B683F">
              <w:rPr>
                <w:rFonts w:cstheme="majorBidi"/>
                <w:color w:val="000000" w:themeColor="text1"/>
                <w:sz w:val="20"/>
                <w:szCs w:val="20"/>
                <w:lang w:val="en-US"/>
              </w:rPr>
              <w:t>(Yellow)</w:t>
            </w:r>
          </w:p>
        </w:tc>
      </w:tr>
    </w:tbl>
    <w:p w:rsidR="002211B8" w:rsidRDefault="002211B8" w:rsidP="002211B8"/>
    <w:p w:rsidR="002211B8" w:rsidRPr="00797D46" w:rsidRDefault="007B0B4D" w:rsidP="00D96CF1">
      <w:pPr>
        <w:pStyle w:val="H1B"/>
      </w:pPr>
      <w:bookmarkStart w:id="146" w:name="_Toc211848817"/>
      <w:bookmarkStart w:id="147" w:name="_Toc240796956"/>
      <w:bookmarkStart w:id="148" w:name="_Toc361225075"/>
      <w:r>
        <w:rPr>
          <w:noProof/>
          <w:lang w:val="en-US" w:eastAsia="en-US"/>
        </w:rPr>
        <w:lastRenderedPageBreak/>
        <w:drawing>
          <wp:anchor distT="0" distB="0" distL="114300" distR="114300" simplePos="0" relativeHeight="251661824" behindDoc="1" locked="0" layoutInCell="1" allowOverlap="1">
            <wp:simplePos x="0" y="0"/>
            <wp:positionH relativeFrom="column">
              <wp:posOffset>-1260475</wp:posOffset>
            </wp:positionH>
            <wp:positionV relativeFrom="paragraph">
              <wp:posOffset>-266842</wp:posOffset>
            </wp:positionV>
            <wp:extent cx="7560310" cy="1585595"/>
            <wp:effectExtent l="0" t="0" r="2540" b="0"/>
            <wp:wrapNone/>
            <wp:docPr id="3" name="Picture 123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35"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211B8">
        <w:t xml:space="preserve">Summary QAI performance </w:t>
      </w:r>
      <w:r w:rsidR="002211B8">
        <w:br/>
        <w:t>2008–09</w:t>
      </w:r>
      <w:bookmarkEnd w:id="146"/>
      <w:bookmarkEnd w:id="147"/>
      <w:bookmarkEnd w:id="148"/>
    </w:p>
    <w:p w:rsidR="00F21BB6" w:rsidRDefault="00F21BB6" w:rsidP="00F21BB6">
      <w:pPr>
        <w:pStyle w:val="Caption"/>
      </w:pPr>
      <w:r>
        <w:t xml:space="preserve">Table </w:t>
      </w:r>
      <w:r>
        <w:fldChar w:fldCharType="begin"/>
      </w:r>
      <w:r>
        <w:instrText xml:space="preserve"> STYLEREF 6 \s </w:instrText>
      </w:r>
      <w:r>
        <w:fldChar w:fldCharType="separate"/>
      </w:r>
      <w:r w:rsidR="002138DF">
        <w:rPr>
          <w:noProof/>
        </w:rPr>
        <w:t>C</w:t>
      </w:r>
      <w:r>
        <w:fldChar w:fldCharType="end"/>
      </w:r>
      <w:r>
        <w:fldChar w:fldCharType="begin"/>
      </w:r>
      <w:r>
        <w:instrText xml:space="preserve"> SEQ Table \* ARABIC \s 6 </w:instrText>
      </w:r>
      <w:r>
        <w:fldChar w:fldCharType="separate"/>
      </w:r>
      <w:r w:rsidR="002138DF">
        <w:rPr>
          <w:noProof/>
        </w:rPr>
        <w:t>1</w:t>
      </w:r>
      <w:r>
        <w:fldChar w:fldCharType="end"/>
      </w:r>
      <w:r>
        <w:t>: 2008–09 Cambodia QAI summary performance</w:t>
      </w:r>
    </w:p>
    <w:tbl>
      <w:tblPr>
        <w:tblW w:w="0" w:type="auto"/>
        <w:tblInd w:w="57" w:type="dxa"/>
        <w:tblLayout w:type="fixed"/>
        <w:tblLook w:val="0000" w:firstRow="0" w:lastRow="0" w:firstColumn="0" w:lastColumn="0" w:noHBand="0" w:noVBand="0"/>
      </w:tblPr>
      <w:tblGrid>
        <w:gridCol w:w="1587"/>
        <w:gridCol w:w="1587"/>
        <w:gridCol w:w="1588"/>
        <w:gridCol w:w="1588"/>
        <w:gridCol w:w="1588"/>
      </w:tblGrid>
      <w:tr w:rsidR="00F21BB6" w:rsidTr="00D96CF1">
        <w:trPr>
          <w:cantSplit/>
          <w:tblHeader/>
        </w:trPr>
        <w:tc>
          <w:tcPr>
            <w:tcW w:w="1587" w:type="dxa"/>
            <w:tcBorders>
              <w:top w:val="single" w:sz="12" w:space="0" w:color="auto"/>
              <w:bottom w:val="single" w:sz="2" w:space="0" w:color="auto"/>
            </w:tcBorders>
            <w:shd w:val="clear" w:color="auto" w:fill="auto"/>
            <w:tcMar>
              <w:left w:w="57" w:type="dxa"/>
              <w:right w:w="57" w:type="dxa"/>
            </w:tcMar>
          </w:tcPr>
          <w:p w:rsidR="00F21BB6" w:rsidRDefault="00F21BB6" w:rsidP="00F21BB6">
            <w:pPr>
              <w:pStyle w:val="TableDataColumnHeading"/>
              <w:jc w:val="left"/>
            </w:pPr>
          </w:p>
        </w:tc>
        <w:tc>
          <w:tcPr>
            <w:tcW w:w="1587" w:type="dxa"/>
            <w:tcBorders>
              <w:top w:val="single" w:sz="12" w:space="0" w:color="auto"/>
              <w:bottom w:val="single" w:sz="2" w:space="0" w:color="auto"/>
            </w:tcBorders>
            <w:shd w:val="clear" w:color="auto" w:fill="auto"/>
            <w:tcMar>
              <w:left w:w="57" w:type="dxa"/>
              <w:right w:w="57" w:type="dxa"/>
            </w:tcMar>
          </w:tcPr>
          <w:p w:rsidR="00F21BB6" w:rsidRDefault="00F21BB6" w:rsidP="00F21BB6">
            <w:pPr>
              <w:pStyle w:val="TableDataColumnHeading"/>
            </w:pPr>
            <w:r>
              <w:t>Implementation progress</w:t>
            </w:r>
          </w:p>
        </w:tc>
        <w:tc>
          <w:tcPr>
            <w:tcW w:w="1588" w:type="dxa"/>
            <w:tcBorders>
              <w:top w:val="single" w:sz="12" w:space="0" w:color="auto"/>
              <w:bottom w:val="single" w:sz="2" w:space="0" w:color="auto"/>
            </w:tcBorders>
            <w:shd w:val="clear" w:color="auto" w:fill="auto"/>
            <w:tcMar>
              <w:left w:w="57" w:type="dxa"/>
              <w:right w:w="57" w:type="dxa"/>
            </w:tcMar>
          </w:tcPr>
          <w:p w:rsidR="00F21BB6" w:rsidRDefault="00F21BB6" w:rsidP="00F21BB6">
            <w:pPr>
              <w:pStyle w:val="TableDataColumnHeading"/>
            </w:pPr>
            <w:r>
              <w:t>Achieving objectives</w:t>
            </w:r>
          </w:p>
        </w:tc>
        <w:tc>
          <w:tcPr>
            <w:tcW w:w="1588" w:type="dxa"/>
            <w:tcBorders>
              <w:top w:val="single" w:sz="12" w:space="0" w:color="auto"/>
              <w:bottom w:val="single" w:sz="2" w:space="0" w:color="auto"/>
            </w:tcBorders>
            <w:shd w:val="clear" w:color="auto" w:fill="auto"/>
            <w:tcMar>
              <w:left w:w="57" w:type="dxa"/>
              <w:right w:w="57" w:type="dxa"/>
            </w:tcMar>
          </w:tcPr>
          <w:p w:rsidR="00F21BB6" w:rsidRDefault="00F21BB6" w:rsidP="00F21BB6">
            <w:pPr>
              <w:pStyle w:val="TableDataColumnHeading"/>
            </w:pPr>
            <w:r>
              <w:t>Monitoring and evaluation</w:t>
            </w:r>
          </w:p>
        </w:tc>
        <w:tc>
          <w:tcPr>
            <w:tcW w:w="1588" w:type="dxa"/>
            <w:tcBorders>
              <w:top w:val="single" w:sz="12" w:space="0" w:color="auto"/>
              <w:bottom w:val="single" w:sz="2" w:space="0" w:color="auto"/>
            </w:tcBorders>
            <w:shd w:val="clear" w:color="auto" w:fill="auto"/>
            <w:tcMar>
              <w:left w:w="57" w:type="dxa"/>
              <w:right w:w="57" w:type="dxa"/>
            </w:tcMar>
          </w:tcPr>
          <w:p w:rsidR="00F21BB6" w:rsidRDefault="00F21BB6" w:rsidP="00F21BB6">
            <w:pPr>
              <w:pStyle w:val="TableDataColumnHeading"/>
            </w:pPr>
            <w:r>
              <w:t>Sustainability</w:t>
            </w:r>
          </w:p>
        </w:tc>
      </w:tr>
      <w:tr w:rsidR="00F21BB6" w:rsidTr="00D96CF1">
        <w:trPr>
          <w:cantSplit/>
        </w:trPr>
        <w:tc>
          <w:tcPr>
            <w:tcW w:w="1587" w:type="dxa"/>
            <w:tcBorders>
              <w:top w:val="single" w:sz="2" w:space="0" w:color="auto"/>
            </w:tcBorders>
            <w:shd w:val="clear" w:color="auto" w:fill="99CC00"/>
            <w:tcMar>
              <w:left w:w="57" w:type="dxa"/>
              <w:right w:w="57" w:type="dxa"/>
            </w:tcMar>
          </w:tcPr>
          <w:p w:rsidR="00F21BB6" w:rsidRPr="006B683F" w:rsidRDefault="00F21BB6" w:rsidP="00F21BB6">
            <w:pPr>
              <w:pStyle w:val="TableDataEntries"/>
              <w:jc w:val="left"/>
              <w:rPr>
                <w:sz w:val="20"/>
                <w:szCs w:val="20"/>
              </w:rPr>
            </w:pPr>
            <w:r w:rsidRPr="006B683F">
              <w:rPr>
                <w:sz w:val="20"/>
                <w:szCs w:val="20"/>
              </w:rPr>
              <w:t>6</w:t>
            </w:r>
            <w:r w:rsidR="007E000C" w:rsidRPr="006B683F">
              <w:rPr>
                <w:sz w:val="20"/>
                <w:szCs w:val="20"/>
              </w:rPr>
              <w:t xml:space="preserve"> </w:t>
            </w:r>
            <w:r w:rsidR="006B683F">
              <w:rPr>
                <w:sz w:val="20"/>
                <w:szCs w:val="20"/>
              </w:rPr>
              <w:t>(</w:t>
            </w:r>
            <w:r w:rsidR="007E000C" w:rsidRPr="006B683F">
              <w:rPr>
                <w:sz w:val="20"/>
                <w:szCs w:val="20"/>
              </w:rPr>
              <w:t>Green</w:t>
            </w:r>
            <w:r w:rsidR="006B683F">
              <w:rPr>
                <w:sz w:val="20"/>
                <w:szCs w:val="20"/>
              </w:rPr>
              <w:t>)</w:t>
            </w:r>
          </w:p>
        </w:tc>
        <w:tc>
          <w:tcPr>
            <w:tcW w:w="1587" w:type="dxa"/>
            <w:tcBorders>
              <w:top w:val="single" w:sz="2" w:space="0" w:color="auto"/>
            </w:tcBorders>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tcBorders>
              <w:top w:val="single" w:sz="2" w:space="0" w:color="auto"/>
            </w:tcBorders>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tcBorders>
              <w:top w:val="single" w:sz="2" w:space="0" w:color="auto"/>
            </w:tcBorders>
            <w:shd w:val="clear" w:color="auto" w:fill="auto"/>
            <w:tcMar>
              <w:left w:w="57" w:type="dxa"/>
              <w:right w:w="57" w:type="dxa"/>
            </w:tcMar>
            <w:vAlign w:val="bottom"/>
          </w:tcPr>
          <w:p w:rsidR="00F21BB6" w:rsidRPr="00DB0C90" w:rsidRDefault="00F21BB6" w:rsidP="00F21BB6">
            <w:pPr>
              <w:pStyle w:val="TableDataEntries"/>
            </w:pPr>
            <w:r w:rsidRPr="00DB0C90">
              <w:t>1</w:t>
            </w:r>
          </w:p>
        </w:tc>
        <w:tc>
          <w:tcPr>
            <w:tcW w:w="1588" w:type="dxa"/>
            <w:tcBorders>
              <w:top w:val="single" w:sz="2" w:space="0" w:color="auto"/>
            </w:tcBorders>
            <w:shd w:val="clear" w:color="auto" w:fill="auto"/>
            <w:tcMar>
              <w:left w:w="57" w:type="dxa"/>
              <w:right w:w="57" w:type="dxa"/>
            </w:tcMar>
            <w:vAlign w:val="bottom"/>
          </w:tcPr>
          <w:p w:rsidR="00F21BB6" w:rsidRPr="00DB0C90" w:rsidRDefault="00F21BB6" w:rsidP="00F21BB6">
            <w:pPr>
              <w:pStyle w:val="TableDataEntries"/>
            </w:pPr>
            <w:r w:rsidRPr="00DB0C90">
              <w:t>0</w:t>
            </w:r>
          </w:p>
        </w:tc>
      </w:tr>
      <w:tr w:rsidR="00F21BB6" w:rsidTr="00D96CF1">
        <w:trPr>
          <w:cantSplit/>
        </w:trPr>
        <w:tc>
          <w:tcPr>
            <w:tcW w:w="1587" w:type="dxa"/>
            <w:shd w:val="clear" w:color="auto" w:fill="99CC00"/>
            <w:tcMar>
              <w:left w:w="57" w:type="dxa"/>
              <w:right w:w="57" w:type="dxa"/>
            </w:tcMar>
          </w:tcPr>
          <w:p w:rsidR="00F21BB6" w:rsidRPr="006B683F" w:rsidRDefault="00F21BB6" w:rsidP="00F21BB6">
            <w:pPr>
              <w:pStyle w:val="TableDataEntries"/>
              <w:jc w:val="left"/>
              <w:rPr>
                <w:sz w:val="20"/>
                <w:szCs w:val="20"/>
              </w:rPr>
            </w:pPr>
            <w:r w:rsidRPr="006B683F">
              <w:rPr>
                <w:sz w:val="20"/>
                <w:szCs w:val="20"/>
              </w:rPr>
              <w:t>5</w:t>
            </w:r>
            <w:r w:rsidR="007E000C" w:rsidRPr="006B683F">
              <w:rPr>
                <w:sz w:val="20"/>
                <w:szCs w:val="20"/>
              </w:rPr>
              <w:t xml:space="preserve"> </w:t>
            </w:r>
            <w:r w:rsidR="006B683F">
              <w:rPr>
                <w:sz w:val="20"/>
                <w:szCs w:val="20"/>
              </w:rPr>
              <w:t>(</w:t>
            </w:r>
            <w:r w:rsidR="007E000C" w:rsidRPr="006B683F">
              <w:rPr>
                <w:sz w:val="20"/>
                <w:szCs w:val="20"/>
              </w:rPr>
              <w:t>Green</w:t>
            </w:r>
            <w:r w:rsidR="006B683F">
              <w:rPr>
                <w:sz w:val="20"/>
                <w:szCs w:val="20"/>
              </w:rPr>
              <w:t>)</w:t>
            </w:r>
          </w:p>
        </w:tc>
        <w:tc>
          <w:tcPr>
            <w:tcW w:w="1587" w:type="dxa"/>
            <w:shd w:val="clear" w:color="auto" w:fill="auto"/>
            <w:tcMar>
              <w:left w:w="57" w:type="dxa"/>
              <w:right w:w="57" w:type="dxa"/>
            </w:tcMar>
            <w:vAlign w:val="bottom"/>
          </w:tcPr>
          <w:p w:rsidR="00F21BB6" w:rsidRPr="00DB0C90" w:rsidRDefault="00F21BB6" w:rsidP="00F21BB6">
            <w:pPr>
              <w:pStyle w:val="TableDataEntries"/>
            </w:pPr>
            <w:r w:rsidRPr="00DB0C90">
              <w:t>5</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6</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5</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1</w:t>
            </w:r>
          </w:p>
        </w:tc>
      </w:tr>
      <w:tr w:rsidR="00F21BB6" w:rsidTr="00D96CF1">
        <w:trPr>
          <w:cantSplit/>
        </w:trPr>
        <w:tc>
          <w:tcPr>
            <w:tcW w:w="1587" w:type="dxa"/>
            <w:shd w:val="clear" w:color="auto" w:fill="FFCC00"/>
            <w:tcMar>
              <w:left w:w="57" w:type="dxa"/>
              <w:right w:w="57" w:type="dxa"/>
            </w:tcMar>
          </w:tcPr>
          <w:p w:rsidR="00F21BB6" w:rsidRPr="006B683F" w:rsidRDefault="00F21BB6" w:rsidP="006B683F">
            <w:pPr>
              <w:pStyle w:val="TableDataEntries"/>
              <w:jc w:val="left"/>
              <w:rPr>
                <w:sz w:val="20"/>
                <w:szCs w:val="20"/>
              </w:rPr>
            </w:pPr>
            <w:r w:rsidRPr="006B683F">
              <w:rPr>
                <w:sz w:val="20"/>
                <w:szCs w:val="20"/>
              </w:rPr>
              <w:t>4</w:t>
            </w:r>
            <w:r w:rsidR="007E000C" w:rsidRPr="006B683F">
              <w:rPr>
                <w:sz w:val="20"/>
                <w:szCs w:val="20"/>
                <w:lang w:val="en-US"/>
              </w:rPr>
              <w:t xml:space="preserve"> </w:t>
            </w:r>
            <w:r w:rsidR="006B683F">
              <w:rPr>
                <w:sz w:val="20"/>
                <w:szCs w:val="20"/>
                <w:lang w:val="en-US"/>
              </w:rPr>
              <w:t>(Yellow)</w:t>
            </w:r>
          </w:p>
        </w:tc>
        <w:tc>
          <w:tcPr>
            <w:tcW w:w="1587" w:type="dxa"/>
            <w:shd w:val="clear" w:color="auto" w:fill="auto"/>
            <w:tcMar>
              <w:left w:w="57" w:type="dxa"/>
              <w:right w:w="57" w:type="dxa"/>
            </w:tcMar>
            <w:vAlign w:val="bottom"/>
          </w:tcPr>
          <w:p w:rsidR="00F21BB6" w:rsidRPr="00DB0C90" w:rsidRDefault="00F21BB6" w:rsidP="00F21BB6">
            <w:pPr>
              <w:pStyle w:val="TableDataEntries"/>
            </w:pPr>
            <w:r w:rsidRPr="00DB0C90">
              <w:t>9</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6</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4</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11</w:t>
            </w:r>
          </w:p>
        </w:tc>
      </w:tr>
      <w:tr w:rsidR="00F21BB6" w:rsidTr="00D96CF1">
        <w:trPr>
          <w:cantSplit/>
        </w:trPr>
        <w:tc>
          <w:tcPr>
            <w:tcW w:w="1587" w:type="dxa"/>
            <w:shd w:val="clear" w:color="auto" w:fill="FF9900"/>
            <w:tcMar>
              <w:left w:w="57" w:type="dxa"/>
              <w:right w:w="57" w:type="dxa"/>
            </w:tcMar>
          </w:tcPr>
          <w:p w:rsidR="00F21BB6" w:rsidRPr="006B683F" w:rsidRDefault="00F21BB6" w:rsidP="00F21BB6">
            <w:pPr>
              <w:pStyle w:val="TableDataEntries"/>
              <w:jc w:val="left"/>
              <w:rPr>
                <w:sz w:val="20"/>
                <w:szCs w:val="20"/>
              </w:rPr>
            </w:pPr>
            <w:r w:rsidRPr="006B683F">
              <w:rPr>
                <w:sz w:val="20"/>
                <w:szCs w:val="20"/>
              </w:rPr>
              <w:t>3</w:t>
            </w:r>
            <w:r w:rsidR="007E000C" w:rsidRPr="006B683F">
              <w:rPr>
                <w:sz w:val="20"/>
                <w:szCs w:val="20"/>
              </w:rPr>
              <w:t xml:space="preserve"> </w:t>
            </w:r>
            <w:r w:rsidR="006B683F">
              <w:rPr>
                <w:sz w:val="20"/>
                <w:szCs w:val="20"/>
              </w:rPr>
              <w:t>(</w:t>
            </w:r>
            <w:r w:rsidR="007E000C" w:rsidRPr="006B683F">
              <w:rPr>
                <w:sz w:val="20"/>
                <w:szCs w:val="20"/>
              </w:rPr>
              <w:t>Amber</w:t>
            </w:r>
            <w:r w:rsidR="006B683F">
              <w:rPr>
                <w:sz w:val="20"/>
                <w:szCs w:val="20"/>
              </w:rPr>
              <w:t>)</w:t>
            </w:r>
          </w:p>
        </w:tc>
        <w:tc>
          <w:tcPr>
            <w:tcW w:w="1587"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2</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4</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2</w:t>
            </w:r>
          </w:p>
        </w:tc>
      </w:tr>
      <w:tr w:rsidR="00F21BB6" w:rsidTr="00D96CF1">
        <w:trPr>
          <w:cantSplit/>
        </w:trPr>
        <w:tc>
          <w:tcPr>
            <w:tcW w:w="1587" w:type="dxa"/>
            <w:shd w:val="clear" w:color="auto" w:fill="FF9900"/>
            <w:tcMar>
              <w:left w:w="57" w:type="dxa"/>
              <w:right w:w="57" w:type="dxa"/>
            </w:tcMar>
          </w:tcPr>
          <w:p w:rsidR="00F21BB6" w:rsidRPr="006B683F" w:rsidRDefault="00F21BB6" w:rsidP="00F21BB6">
            <w:pPr>
              <w:pStyle w:val="TableDataEntries"/>
              <w:jc w:val="left"/>
              <w:rPr>
                <w:sz w:val="20"/>
                <w:szCs w:val="20"/>
              </w:rPr>
            </w:pPr>
            <w:r w:rsidRPr="006B683F">
              <w:rPr>
                <w:sz w:val="20"/>
                <w:szCs w:val="20"/>
              </w:rPr>
              <w:t>2</w:t>
            </w:r>
            <w:r w:rsidR="007E000C" w:rsidRPr="006B683F">
              <w:rPr>
                <w:sz w:val="20"/>
                <w:szCs w:val="20"/>
              </w:rPr>
              <w:t xml:space="preserve"> </w:t>
            </w:r>
            <w:r w:rsidR="006B683F">
              <w:rPr>
                <w:sz w:val="20"/>
                <w:szCs w:val="20"/>
              </w:rPr>
              <w:t>(</w:t>
            </w:r>
            <w:r w:rsidR="007E000C" w:rsidRPr="006B683F">
              <w:rPr>
                <w:sz w:val="20"/>
                <w:szCs w:val="20"/>
              </w:rPr>
              <w:t>Amber</w:t>
            </w:r>
            <w:r w:rsidR="006B683F">
              <w:rPr>
                <w:sz w:val="20"/>
                <w:szCs w:val="20"/>
              </w:rPr>
              <w:t>)</w:t>
            </w:r>
          </w:p>
        </w:tc>
        <w:tc>
          <w:tcPr>
            <w:tcW w:w="1587"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r>
      <w:tr w:rsidR="00F21BB6" w:rsidTr="00D96CF1">
        <w:trPr>
          <w:cantSplit/>
        </w:trPr>
        <w:tc>
          <w:tcPr>
            <w:tcW w:w="1587" w:type="dxa"/>
            <w:shd w:val="clear" w:color="auto" w:fill="FF9900"/>
            <w:tcMar>
              <w:left w:w="57" w:type="dxa"/>
              <w:right w:w="57" w:type="dxa"/>
            </w:tcMar>
          </w:tcPr>
          <w:p w:rsidR="00F21BB6" w:rsidRPr="006B683F" w:rsidRDefault="00F21BB6" w:rsidP="00F21BB6">
            <w:pPr>
              <w:pStyle w:val="TableDataEntries"/>
              <w:jc w:val="left"/>
              <w:rPr>
                <w:sz w:val="20"/>
                <w:szCs w:val="20"/>
              </w:rPr>
            </w:pPr>
            <w:r w:rsidRPr="006B683F">
              <w:rPr>
                <w:sz w:val="20"/>
                <w:szCs w:val="20"/>
              </w:rPr>
              <w:t>1</w:t>
            </w:r>
            <w:r w:rsidR="007E000C" w:rsidRPr="006B683F">
              <w:rPr>
                <w:sz w:val="20"/>
                <w:szCs w:val="20"/>
              </w:rPr>
              <w:t xml:space="preserve"> </w:t>
            </w:r>
            <w:r w:rsidR="006B683F">
              <w:rPr>
                <w:sz w:val="20"/>
                <w:szCs w:val="20"/>
              </w:rPr>
              <w:t>(</w:t>
            </w:r>
            <w:r w:rsidR="007E000C" w:rsidRPr="006B683F">
              <w:rPr>
                <w:sz w:val="20"/>
                <w:szCs w:val="20"/>
              </w:rPr>
              <w:t>Amber</w:t>
            </w:r>
            <w:r w:rsidR="006B683F">
              <w:rPr>
                <w:sz w:val="20"/>
                <w:szCs w:val="20"/>
              </w:rPr>
              <w:t>)</w:t>
            </w:r>
          </w:p>
        </w:tc>
        <w:tc>
          <w:tcPr>
            <w:tcW w:w="1587"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c>
          <w:tcPr>
            <w:tcW w:w="1588" w:type="dxa"/>
            <w:shd w:val="clear" w:color="auto" w:fill="auto"/>
            <w:tcMar>
              <w:left w:w="57" w:type="dxa"/>
              <w:right w:w="57" w:type="dxa"/>
            </w:tcMar>
            <w:vAlign w:val="bottom"/>
          </w:tcPr>
          <w:p w:rsidR="00F21BB6" w:rsidRPr="00DB0C90" w:rsidRDefault="00F21BB6" w:rsidP="00F21BB6">
            <w:pPr>
              <w:pStyle w:val="TableDataEntries"/>
            </w:pPr>
            <w:r w:rsidRPr="00DB0C90">
              <w:t>0</w:t>
            </w:r>
          </w:p>
        </w:tc>
      </w:tr>
      <w:tr w:rsidR="00F21BB6" w:rsidTr="00D96CF1">
        <w:trPr>
          <w:cantSplit/>
        </w:trPr>
        <w:tc>
          <w:tcPr>
            <w:tcW w:w="1587" w:type="dxa"/>
            <w:shd w:val="clear" w:color="auto" w:fill="auto"/>
            <w:tcMar>
              <w:left w:w="57" w:type="dxa"/>
              <w:right w:w="57" w:type="dxa"/>
            </w:tcMar>
          </w:tcPr>
          <w:p w:rsidR="00F21BB6" w:rsidRPr="005437D6" w:rsidRDefault="00F21BB6" w:rsidP="00F21BB6">
            <w:pPr>
              <w:pStyle w:val="TableDataEntries"/>
              <w:jc w:val="left"/>
              <w:rPr>
                <w:b/>
              </w:rPr>
            </w:pPr>
            <w:r w:rsidRPr="005437D6">
              <w:rPr>
                <w:b/>
              </w:rPr>
              <w:t>Total</w:t>
            </w:r>
          </w:p>
        </w:tc>
        <w:tc>
          <w:tcPr>
            <w:tcW w:w="1587" w:type="dxa"/>
            <w:shd w:val="clear" w:color="auto" w:fill="auto"/>
            <w:tcMar>
              <w:left w:w="57" w:type="dxa"/>
              <w:right w:w="57" w:type="dxa"/>
            </w:tcMar>
          </w:tcPr>
          <w:p w:rsidR="00F21BB6" w:rsidRPr="00F21BB6" w:rsidRDefault="00F21BB6" w:rsidP="00F21BB6">
            <w:pPr>
              <w:pStyle w:val="TableDataEntries"/>
              <w:rPr>
                <w:b/>
              </w:rPr>
            </w:pPr>
            <w:r>
              <w:rPr>
                <w:b/>
              </w:rPr>
              <w:t>14</w:t>
            </w:r>
          </w:p>
        </w:tc>
        <w:tc>
          <w:tcPr>
            <w:tcW w:w="1588" w:type="dxa"/>
            <w:shd w:val="clear" w:color="auto" w:fill="auto"/>
            <w:tcMar>
              <w:left w:w="57" w:type="dxa"/>
              <w:right w:w="57" w:type="dxa"/>
            </w:tcMar>
          </w:tcPr>
          <w:p w:rsidR="00F21BB6" w:rsidRPr="00F21BB6" w:rsidRDefault="00F21BB6" w:rsidP="00F21BB6">
            <w:pPr>
              <w:pStyle w:val="TableDataEntries"/>
              <w:rPr>
                <w:b/>
              </w:rPr>
            </w:pPr>
            <w:r>
              <w:rPr>
                <w:b/>
              </w:rPr>
              <w:t>14</w:t>
            </w:r>
          </w:p>
        </w:tc>
        <w:tc>
          <w:tcPr>
            <w:tcW w:w="1588" w:type="dxa"/>
            <w:shd w:val="clear" w:color="auto" w:fill="auto"/>
            <w:tcMar>
              <w:left w:w="57" w:type="dxa"/>
              <w:right w:w="57" w:type="dxa"/>
            </w:tcMar>
          </w:tcPr>
          <w:p w:rsidR="00F21BB6" w:rsidRPr="00F21BB6" w:rsidRDefault="00F21BB6" w:rsidP="00F21BB6">
            <w:pPr>
              <w:pStyle w:val="TableDataEntries"/>
              <w:rPr>
                <w:b/>
              </w:rPr>
            </w:pPr>
            <w:r>
              <w:rPr>
                <w:b/>
              </w:rPr>
              <w:t>14</w:t>
            </w:r>
          </w:p>
        </w:tc>
        <w:tc>
          <w:tcPr>
            <w:tcW w:w="1588" w:type="dxa"/>
            <w:shd w:val="clear" w:color="auto" w:fill="auto"/>
            <w:tcMar>
              <w:left w:w="57" w:type="dxa"/>
              <w:right w:w="57" w:type="dxa"/>
            </w:tcMar>
          </w:tcPr>
          <w:p w:rsidR="00F21BB6" w:rsidRPr="00F21BB6" w:rsidRDefault="00F21BB6" w:rsidP="00F21BB6">
            <w:pPr>
              <w:pStyle w:val="TableDataEntries"/>
              <w:rPr>
                <w:b/>
              </w:rPr>
            </w:pPr>
            <w:r>
              <w:rPr>
                <w:b/>
              </w:rPr>
              <w:t>14</w:t>
            </w:r>
          </w:p>
        </w:tc>
      </w:tr>
      <w:tr w:rsidR="00F21BB6" w:rsidTr="00D96CF1">
        <w:trPr>
          <w:cantSplit/>
        </w:trPr>
        <w:tc>
          <w:tcPr>
            <w:tcW w:w="1587" w:type="dxa"/>
            <w:shd w:val="clear" w:color="auto" w:fill="auto"/>
            <w:tcMar>
              <w:left w:w="57" w:type="dxa"/>
              <w:right w:w="57" w:type="dxa"/>
            </w:tcMar>
          </w:tcPr>
          <w:p w:rsidR="00F21BB6" w:rsidRPr="005437D6" w:rsidRDefault="00F21BB6" w:rsidP="00F21BB6">
            <w:pPr>
              <w:pStyle w:val="TableDataEntries"/>
              <w:jc w:val="left"/>
              <w:rPr>
                <w:b/>
              </w:rPr>
            </w:pPr>
          </w:p>
        </w:tc>
        <w:tc>
          <w:tcPr>
            <w:tcW w:w="1587" w:type="dxa"/>
            <w:shd w:val="clear" w:color="auto" w:fill="auto"/>
            <w:tcMar>
              <w:left w:w="57" w:type="dxa"/>
              <w:right w:w="57" w:type="dxa"/>
            </w:tcMar>
          </w:tcPr>
          <w:p w:rsidR="00F21BB6" w:rsidRDefault="00F21BB6" w:rsidP="00F21BB6">
            <w:pPr>
              <w:pStyle w:val="TableDataEntries"/>
            </w:pPr>
          </w:p>
        </w:tc>
        <w:tc>
          <w:tcPr>
            <w:tcW w:w="1588" w:type="dxa"/>
            <w:shd w:val="clear" w:color="auto" w:fill="auto"/>
            <w:tcMar>
              <w:left w:w="57" w:type="dxa"/>
              <w:right w:w="57" w:type="dxa"/>
            </w:tcMar>
          </w:tcPr>
          <w:p w:rsidR="00F21BB6" w:rsidRDefault="00F21BB6" w:rsidP="00F21BB6">
            <w:pPr>
              <w:pStyle w:val="TableDataEntries"/>
            </w:pPr>
          </w:p>
        </w:tc>
        <w:tc>
          <w:tcPr>
            <w:tcW w:w="1588" w:type="dxa"/>
            <w:shd w:val="clear" w:color="auto" w:fill="auto"/>
            <w:tcMar>
              <w:left w:w="57" w:type="dxa"/>
              <w:right w:w="57" w:type="dxa"/>
            </w:tcMar>
          </w:tcPr>
          <w:p w:rsidR="00F21BB6" w:rsidRDefault="00F21BB6" w:rsidP="00F21BB6">
            <w:pPr>
              <w:pStyle w:val="TableDataEntries"/>
            </w:pPr>
          </w:p>
        </w:tc>
        <w:tc>
          <w:tcPr>
            <w:tcW w:w="1588" w:type="dxa"/>
            <w:shd w:val="clear" w:color="auto" w:fill="auto"/>
            <w:tcMar>
              <w:left w:w="57" w:type="dxa"/>
              <w:right w:w="57" w:type="dxa"/>
            </w:tcMar>
          </w:tcPr>
          <w:p w:rsidR="00F21BB6" w:rsidRDefault="00F21BB6" w:rsidP="00F21BB6">
            <w:pPr>
              <w:pStyle w:val="TableDataEntries"/>
            </w:pPr>
          </w:p>
        </w:tc>
      </w:tr>
      <w:tr w:rsidR="005437D6" w:rsidTr="00D96CF1">
        <w:trPr>
          <w:cantSplit/>
        </w:trPr>
        <w:tc>
          <w:tcPr>
            <w:tcW w:w="1587" w:type="dxa"/>
            <w:shd w:val="clear" w:color="auto" w:fill="auto"/>
            <w:tcMar>
              <w:left w:w="57" w:type="dxa"/>
              <w:right w:w="57" w:type="dxa"/>
            </w:tcMar>
            <w:vAlign w:val="bottom"/>
          </w:tcPr>
          <w:p w:rsidR="005437D6" w:rsidRPr="005437D6" w:rsidRDefault="005437D6" w:rsidP="005437D6">
            <w:pPr>
              <w:pStyle w:val="TableDataEntries"/>
              <w:jc w:val="left"/>
              <w:rPr>
                <w:b/>
              </w:rPr>
            </w:pPr>
            <w:r w:rsidRPr="005437D6">
              <w:rPr>
                <w:b/>
              </w:rPr>
              <w:t>Unsatisfactory (1, 2, 3)</w:t>
            </w:r>
          </w:p>
        </w:tc>
        <w:tc>
          <w:tcPr>
            <w:tcW w:w="1587" w:type="dxa"/>
            <w:shd w:val="clear" w:color="auto" w:fill="auto"/>
            <w:tcMar>
              <w:left w:w="57" w:type="dxa"/>
              <w:right w:w="57" w:type="dxa"/>
            </w:tcMar>
            <w:vAlign w:val="bottom"/>
          </w:tcPr>
          <w:p w:rsidR="005437D6" w:rsidRPr="00DB0C90" w:rsidRDefault="005437D6" w:rsidP="005437D6">
            <w:pPr>
              <w:pStyle w:val="TableDataEntries"/>
            </w:pPr>
            <w:r w:rsidRPr="00DB0C90">
              <w:t>0</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3</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4</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2</w:t>
            </w:r>
          </w:p>
        </w:tc>
      </w:tr>
      <w:tr w:rsidR="005437D6" w:rsidTr="00D96CF1">
        <w:trPr>
          <w:cantSplit/>
        </w:trPr>
        <w:tc>
          <w:tcPr>
            <w:tcW w:w="1587" w:type="dxa"/>
            <w:shd w:val="clear" w:color="auto" w:fill="auto"/>
            <w:tcMar>
              <w:left w:w="57" w:type="dxa"/>
              <w:right w:w="57" w:type="dxa"/>
            </w:tcMar>
            <w:vAlign w:val="bottom"/>
          </w:tcPr>
          <w:p w:rsidR="005437D6" w:rsidRPr="005437D6" w:rsidRDefault="005437D6" w:rsidP="005437D6">
            <w:pPr>
              <w:pStyle w:val="TableDataEntries"/>
              <w:jc w:val="left"/>
              <w:rPr>
                <w:b/>
              </w:rPr>
            </w:pPr>
            <w:r w:rsidRPr="005437D6">
              <w:rPr>
                <w:b/>
              </w:rPr>
              <w:t>% of QAIs</w:t>
            </w:r>
          </w:p>
        </w:tc>
        <w:tc>
          <w:tcPr>
            <w:tcW w:w="1587" w:type="dxa"/>
            <w:shd w:val="clear" w:color="auto" w:fill="auto"/>
            <w:tcMar>
              <w:left w:w="57" w:type="dxa"/>
              <w:right w:w="57" w:type="dxa"/>
            </w:tcMar>
            <w:vAlign w:val="bottom"/>
          </w:tcPr>
          <w:p w:rsidR="005437D6" w:rsidRPr="00DB0C90" w:rsidRDefault="005437D6" w:rsidP="005437D6">
            <w:pPr>
              <w:pStyle w:val="TableDataEntries"/>
              <w:rPr>
                <w:b/>
              </w:rPr>
            </w:pPr>
            <w:r w:rsidRPr="008F2EB6">
              <w:rPr>
                <w:b/>
              </w:rPr>
              <w:t>0%</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1</w:t>
            </w:r>
            <w:r w:rsidRPr="008F2EB6">
              <w:rPr>
                <w:b/>
              </w:rPr>
              <w:t>4%</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2</w:t>
            </w:r>
            <w:r w:rsidRPr="008F2EB6">
              <w:rPr>
                <w:b/>
              </w:rPr>
              <w:t>9%</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1</w:t>
            </w:r>
            <w:r w:rsidRPr="008F2EB6">
              <w:rPr>
                <w:b/>
              </w:rPr>
              <w:t>4%</w:t>
            </w:r>
          </w:p>
        </w:tc>
      </w:tr>
      <w:tr w:rsidR="005437D6" w:rsidTr="00D96CF1">
        <w:trPr>
          <w:cantSplit/>
        </w:trPr>
        <w:tc>
          <w:tcPr>
            <w:tcW w:w="1587" w:type="dxa"/>
            <w:shd w:val="clear" w:color="auto" w:fill="auto"/>
            <w:tcMar>
              <w:left w:w="57" w:type="dxa"/>
              <w:right w:w="57" w:type="dxa"/>
            </w:tcMar>
          </w:tcPr>
          <w:p w:rsidR="005437D6" w:rsidRPr="005437D6" w:rsidRDefault="005437D6" w:rsidP="00F21BB6">
            <w:pPr>
              <w:pStyle w:val="TableDataEntries"/>
              <w:jc w:val="left"/>
              <w:rPr>
                <w:b/>
              </w:rPr>
            </w:pPr>
          </w:p>
        </w:tc>
        <w:tc>
          <w:tcPr>
            <w:tcW w:w="1587"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r>
      <w:tr w:rsidR="005437D6" w:rsidTr="00D96CF1">
        <w:trPr>
          <w:cantSplit/>
        </w:trPr>
        <w:tc>
          <w:tcPr>
            <w:tcW w:w="1587" w:type="dxa"/>
            <w:shd w:val="clear" w:color="auto" w:fill="auto"/>
            <w:tcMar>
              <w:left w:w="57" w:type="dxa"/>
              <w:right w:w="57" w:type="dxa"/>
            </w:tcMar>
            <w:vAlign w:val="bottom"/>
          </w:tcPr>
          <w:p w:rsidR="005437D6" w:rsidRPr="005437D6" w:rsidRDefault="005437D6" w:rsidP="005437D6">
            <w:pPr>
              <w:pStyle w:val="TableDataEntries"/>
              <w:jc w:val="left"/>
              <w:rPr>
                <w:b/>
              </w:rPr>
            </w:pPr>
            <w:r w:rsidRPr="005437D6">
              <w:rPr>
                <w:b/>
              </w:rPr>
              <w:t>Satisfactory achievement (4,5,6)</w:t>
            </w:r>
          </w:p>
        </w:tc>
        <w:tc>
          <w:tcPr>
            <w:tcW w:w="1587" w:type="dxa"/>
            <w:shd w:val="clear" w:color="auto" w:fill="auto"/>
            <w:tcMar>
              <w:left w:w="57" w:type="dxa"/>
              <w:right w:w="57" w:type="dxa"/>
            </w:tcMar>
            <w:vAlign w:val="bottom"/>
          </w:tcPr>
          <w:p w:rsidR="005437D6" w:rsidRPr="00DB0C90" w:rsidRDefault="005437D6" w:rsidP="005437D6">
            <w:pPr>
              <w:pStyle w:val="TableDataEntries"/>
            </w:pPr>
            <w:r w:rsidRPr="00DB0C90">
              <w:t>14</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12</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10</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12</w:t>
            </w:r>
          </w:p>
        </w:tc>
      </w:tr>
      <w:tr w:rsidR="005437D6" w:rsidTr="00D96CF1">
        <w:trPr>
          <w:cantSplit/>
        </w:trPr>
        <w:tc>
          <w:tcPr>
            <w:tcW w:w="1587" w:type="dxa"/>
            <w:shd w:val="clear" w:color="auto" w:fill="auto"/>
            <w:tcMar>
              <w:left w:w="57" w:type="dxa"/>
              <w:right w:w="57" w:type="dxa"/>
            </w:tcMar>
            <w:vAlign w:val="bottom"/>
          </w:tcPr>
          <w:p w:rsidR="005437D6" w:rsidRPr="005437D6" w:rsidRDefault="005437D6" w:rsidP="005437D6">
            <w:pPr>
              <w:pStyle w:val="TableDataEntries"/>
              <w:jc w:val="left"/>
              <w:rPr>
                <w:b/>
              </w:rPr>
            </w:pPr>
            <w:r w:rsidRPr="005437D6">
              <w:rPr>
                <w:b/>
              </w:rPr>
              <w:t>% of QAIs</w:t>
            </w:r>
          </w:p>
        </w:tc>
        <w:tc>
          <w:tcPr>
            <w:tcW w:w="1587" w:type="dxa"/>
            <w:shd w:val="clear" w:color="auto" w:fill="auto"/>
            <w:tcMar>
              <w:left w:w="57" w:type="dxa"/>
              <w:right w:w="57" w:type="dxa"/>
            </w:tcMar>
            <w:vAlign w:val="bottom"/>
          </w:tcPr>
          <w:p w:rsidR="005437D6" w:rsidRPr="005437D6" w:rsidRDefault="005437D6" w:rsidP="005437D6">
            <w:pPr>
              <w:pStyle w:val="TableDataEntries"/>
              <w:rPr>
                <w:b/>
              </w:rPr>
            </w:pPr>
            <w:r w:rsidRPr="005437D6">
              <w:rPr>
                <w:b/>
              </w:rPr>
              <w:t>100%</w:t>
            </w:r>
          </w:p>
        </w:tc>
        <w:tc>
          <w:tcPr>
            <w:tcW w:w="1588" w:type="dxa"/>
            <w:shd w:val="clear" w:color="auto" w:fill="auto"/>
            <w:tcMar>
              <w:left w:w="57" w:type="dxa"/>
              <w:right w:w="57" w:type="dxa"/>
            </w:tcMar>
            <w:vAlign w:val="bottom"/>
          </w:tcPr>
          <w:p w:rsidR="005437D6" w:rsidRPr="005437D6" w:rsidRDefault="005437D6" w:rsidP="005437D6">
            <w:pPr>
              <w:pStyle w:val="TableDataEntries"/>
              <w:rPr>
                <w:b/>
              </w:rPr>
            </w:pPr>
            <w:r w:rsidRPr="005437D6">
              <w:rPr>
                <w:b/>
              </w:rPr>
              <w:t>86%</w:t>
            </w:r>
          </w:p>
        </w:tc>
        <w:tc>
          <w:tcPr>
            <w:tcW w:w="1588" w:type="dxa"/>
            <w:shd w:val="clear" w:color="auto" w:fill="auto"/>
            <w:tcMar>
              <w:left w:w="57" w:type="dxa"/>
              <w:right w:w="57" w:type="dxa"/>
            </w:tcMar>
            <w:vAlign w:val="bottom"/>
          </w:tcPr>
          <w:p w:rsidR="005437D6" w:rsidRPr="005437D6" w:rsidRDefault="005437D6" w:rsidP="005437D6">
            <w:pPr>
              <w:pStyle w:val="TableDataEntries"/>
              <w:rPr>
                <w:b/>
              </w:rPr>
            </w:pPr>
            <w:r w:rsidRPr="005437D6">
              <w:rPr>
                <w:b/>
              </w:rPr>
              <w:t>71%</w:t>
            </w:r>
          </w:p>
        </w:tc>
        <w:tc>
          <w:tcPr>
            <w:tcW w:w="1588" w:type="dxa"/>
            <w:shd w:val="clear" w:color="auto" w:fill="auto"/>
            <w:tcMar>
              <w:left w:w="57" w:type="dxa"/>
              <w:right w:w="57" w:type="dxa"/>
            </w:tcMar>
            <w:vAlign w:val="bottom"/>
          </w:tcPr>
          <w:p w:rsidR="005437D6" w:rsidRPr="005437D6" w:rsidRDefault="005437D6" w:rsidP="005437D6">
            <w:pPr>
              <w:pStyle w:val="TableDataEntries"/>
              <w:rPr>
                <w:b/>
              </w:rPr>
            </w:pPr>
            <w:r w:rsidRPr="005437D6">
              <w:rPr>
                <w:b/>
              </w:rPr>
              <w:t>86%</w:t>
            </w:r>
          </w:p>
        </w:tc>
      </w:tr>
      <w:tr w:rsidR="005437D6" w:rsidTr="00D96CF1">
        <w:trPr>
          <w:cantSplit/>
        </w:trPr>
        <w:tc>
          <w:tcPr>
            <w:tcW w:w="1587" w:type="dxa"/>
            <w:shd w:val="clear" w:color="auto" w:fill="auto"/>
            <w:tcMar>
              <w:left w:w="57" w:type="dxa"/>
              <w:right w:w="57" w:type="dxa"/>
            </w:tcMar>
          </w:tcPr>
          <w:p w:rsidR="005437D6" w:rsidRDefault="005437D6" w:rsidP="00F21BB6">
            <w:pPr>
              <w:pStyle w:val="TableDataEntries"/>
              <w:jc w:val="left"/>
            </w:pPr>
          </w:p>
        </w:tc>
        <w:tc>
          <w:tcPr>
            <w:tcW w:w="1587"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c>
          <w:tcPr>
            <w:tcW w:w="1588" w:type="dxa"/>
            <w:shd w:val="clear" w:color="auto" w:fill="auto"/>
            <w:tcMar>
              <w:left w:w="57" w:type="dxa"/>
              <w:right w:w="57" w:type="dxa"/>
            </w:tcMar>
          </w:tcPr>
          <w:p w:rsidR="005437D6" w:rsidRDefault="005437D6" w:rsidP="00F21BB6">
            <w:pPr>
              <w:pStyle w:val="TableDataEntries"/>
            </w:pPr>
          </w:p>
        </w:tc>
      </w:tr>
      <w:tr w:rsidR="005437D6" w:rsidTr="00D96CF1">
        <w:trPr>
          <w:cantSplit/>
        </w:trPr>
        <w:tc>
          <w:tcPr>
            <w:tcW w:w="1587" w:type="dxa"/>
            <w:shd w:val="clear" w:color="auto" w:fill="auto"/>
            <w:tcMar>
              <w:left w:w="57" w:type="dxa"/>
              <w:right w:w="57" w:type="dxa"/>
            </w:tcMar>
            <w:vAlign w:val="bottom"/>
          </w:tcPr>
          <w:p w:rsidR="005437D6" w:rsidRPr="005437D6" w:rsidRDefault="005437D6" w:rsidP="005437D6">
            <w:pPr>
              <w:pStyle w:val="TableDataEntries"/>
              <w:jc w:val="left"/>
              <w:rPr>
                <w:b/>
              </w:rPr>
            </w:pPr>
            <w:r>
              <w:rPr>
                <w:b/>
              </w:rPr>
              <w:t>Special c</w:t>
            </w:r>
            <w:r w:rsidRPr="00DB0C90">
              <w:rPr>
                <w:b/>
              </w:rPr>
              <w:t>ategory</w:t>
            </w:r>
            <w:r>
              <w:rPr>
                <w:b/>
              </w:rPr>
              <w:t>: Requires i</w:t>
            </w:r>
            <w:r w:rsidRPr="00DB0C90">
              <w:rPr>
                <w:b/>
              </w:rPr>
              <w:t>mprovement (1,</w:t>
            </w:r>
            <w:r>
              <w:rPr>
                <w:b/>
              </w:rPr>
              <w:t xml:space="preserve"> </w:t>
            </w:r>
            <w:r w:rsidRPr="00DB0C90">
              <w:rPr>
                <w:b/>
              </w:rPr>
              <w:t>2,</w:t>
            </w:r>
            <w:r>
              <w:rPr>
                <w:b/>
              </w:rPr>
              <w:t xml:space="preserve"> </w:t>
            </w:r>
            <w:r w:rsidRPr="00DB0C90">
              <w:rPr>
                <w:b/>
              </w:rPr>
              <w:t>3,</w:t>
            </w:r>
            <w:r>
              <w:rPr>
                <w:b/>
              </w:rPr>
              <w:t xml:space="preserve"> </w:t>
            </w:r>
            <w:r w:rsidRPr="00DB0C90">
              <w:rPr>
                <w:b/>
              </w:rPr>
              <w:t>4)</w:t>
            </w:r>
          </w:p>
        </w:tc>
        <w:tc>
          <w:tcPr>
            <w:tcW w:w="1587" w:type="dxa"/>
            <w:shd w:val="clear" w:color="auto" w:fill="auto"/>
            <w:tcMar>
              <w:left w:w="57" w:type="dxa"/>
              <w:right w:w="57" w:type="dxa"/>
            </w:tcMar>
            <w:vAlign w:val="bottom"/>
          </w:tcPr>
          <w:p w:rsidR="005437D6" w:rsidRPr="00DB0C90" w:rsidRDefault="005437D6" w:rsidP="005437D6">
            <w:pPr>
              <w:pStyle w:val="TableDataEntries"/>
            </w:pPr>
            <w:r w:rsidRPr="00DB0C90">
              <w:t>10</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9</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9</w:t>
            </w:r>
          </w:p>
        </w:tc>
        <w:tc>
          <w:tcPr>
            <w:tcW w:w="1588" w:type="dxa"/>
            <w:shd w:val="clear" w:color="auto" w:fill="auto"/>
            <w:tcMar>
              <w:left w:w="57" w:type="dxa"/>
              <w:right w:w="57" w:type="dxa"/>
            </w:tcMar>
            <w:vAlign w:val="bottom"/>
          </w:tcPr>
          <w:p w:rsidR="005437D6" w:rsidRPr="00DB0C90" w:rsidRDefault="005437D6" w:rsidP="005437D6">
            <w:pPr>
              <w:pStyle w:val="TableDataEntries"/>
            </w:pPr>
            <w:r w:rsidRPr="00DB0C90">
              <w:t>14</w:t>
            </w:r>
          </w:p>
        </w:tc>
      </w:tr>
      <w:tr w:rsidR="005437D6" w:rsidTr="00D96CF1">
        <w:trPr>
          <w:cantSplit/>
        </w:trPr>
        <w:tc>
          <w:tcPr>
            <w:tcW w:w="1587" w:type="dxa"/>
            <w:shd w:val="clear" w:color="auto" w:fill="auto"/>
            <w:tcMar>
              <w:left w:w="57" w:type="dxa"/>
              <w:right w:w="57" w:type="dxa"/>
            </w:tcMar>
            <w:vAlign w:val="bottom"/>
          </w:tcPr>
          <w:p w:rsidR="005437D6" w:rsidRPr="00DB0C90" w:rsidRDefault="005437D6" w:rsidP="005437D6">
            <w:pPr>
              <w:pStyle w:val="TableDataEntries"/>
              <w:jc w:val="left"/>
              <w:rPr>
                <w:b/>
              </w:rPr>
            </w:pPr>
            <w:r>
              <w:rPr>
                <w:b/>
              </w:rPr>
              <w:t>% of QAI</w:t>
            </w:r>
            <w:r w:rsidRPr="00DB0C90">
              <w:rPr>
                <w:b/>
              </w:rPr>
              <w:t>s</w:t>
            </w:r>
          </w:p>
        </w:tc>
        <w:tc>
          <w:tcPr>
            <w:tcW w:w="1587"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6</w:t>
            </w:r>
            <w:r w:rsidRPr="008F2EB6">
              <w:rPr>
                <w:b/>
              </w:rPr>
              <w:t>4%</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5</w:t>
            </w:r>
            <w:r w:rsidRPr="008F2EB6">
              <w:rPr>
                <w:b/>
              </w:rPr>
              <w:t>7%</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5</w:t>
            </w:r>
            <w:r w:rsidRPr="008F2EB6">
              <w:rPr>
                <w:b/>
              </w:rPr>
              <w:t>7%</w:t>
            </w:r>
          </w:p>
        </w:tc>
        <w:tc>
          <w:tcPr>
            <w:tcW w:w="1588" w:type="dxa"/>
            <w:shd w:val="clear" w:color="auto" w:fill="auto"/>
            <w:tcMar>
              <w:left w:w="57" w:type="dxa"/>
              <w:right w:w="57" w:type="dxa"/>
            </w:tcMar>
            <w:vAlign w:val="bottom"/>
          </w:tcPr>
          <w:p w:rsidR="005437D6" w:rsidRPr="00DB0C90" w:rsidRDefault="005437D6" w:rsidP="005437D6">
            <w:pPr>
              <w:pStyle w:val="TableDataEntries"/>
              <w:rPr>
                <w:b/>
              </w:rPr>
            </w:pPr>
            <w:r w:rsidRPr="00DB0C90">
              <w:rPr>
                <w:b/>
              </w:rPr>
              <w:t>9</w:t>
            </w:r>
            <w:r w:rsidRPr="008F2EB6">
              <w:rPr>
                <w:b/>
              </w:rPr>
              <w:t>3%</w:t>
            </w:r>
          </w:p>
        </w:tc>
      </w:tr>
      <w:tr w:rsidR="005437D6" w:rsidTr="00D96CF1">
        <w:trPr>
          <w:cantSplit/>
        </w:trPr>
        <w:tc>
          <w:tcPr>
            <w:tcW w:w="1587" w:type="dxa"/>
            <w:tcBorders>
              <w:bottom w:val="single" w:sz="2" w:space="0" w:color="auto"/>
            </w:tcBorders>
            <w:shd w:val="clear" w:color="auto" w:fill="auto"/>
            <w:tcMar>
              <w:left w:w="57" w:type="dxa"/>
              <w:right w:w="57" w:type="dxa"/>
            </w:tcMar>
          </w:tcPr>
          <w:p w:rsidR="005437D6" w:rsidRDefault="005437D6" w:rsidP="00F21BB6">
            <w:pPr>
              <w:pStyle w:val="TableDataEntries"/>
              <w:jc w:val="left"/>
            </w:pPr>
          </w:p>
        </w:tc>
        <w:tc>
          <w:tcPr>
            <w:tcW w:w="1587" w:type="dxa"/>
            <w:tcBorders>
              <w:bottom w:val="single" w:sz="2" w:space="0" w:color="auto"/>
            </w:tcBorders>
            <w:shd w:val="clear" w:color="auto" w:fill="auto"/>
            <w:tcMar>
              <w:left w:w="57" w:type="dxa"/>
              <w:right w:w="57" w:type="dxa"/>
            </w:tcMar>
          </w:tcPr>
          <w:p w:rsidR="005437D6" w:rsidRDefault="005437D6" w:rsidP="00F21BB6">
            <w:pPr>
              <w:pStyle w:val="TableDataEntries"/>
            </w:pPr>
          </w:p>
        </w:tc>
        <w:tc>
          <w:tcPr>
            <w:tcW w:w="1588" w:type="dxa"/>
            <w:tcBorders>
              <w:bottom w:val="single" w:sz="2" w:space="0" w:color="auto"/>
            </w:tcBorders>
            <w:shd w:val="clear" w:color="auto" w:fill="auto"/>
            <w:tcMar>
              <w:left w:w="57" w:type="dxa"/>
              <w:right w:w="57" w:type="dxa"/>
            </w:tcMar>
          </w:tcPr>
          <w:p w:rsidR="005437D6" w:rsidRDefault="005437D6" w:rsidP="00F21BB6">
            <w:pPr>
              <w:pStyle w:val="TableDataEntries"/>
            </w:pPr>
          </w:p>
        </w:tc>
        <w:tc>
          <w:tcPr>
            <w:tcW w:w="1588" w:type="dxa"/>
            <w:tcBorders>
              <w:bottom w:val="single" w:sz="2" w:space="0" w:color="auto"/>
            </w:tcBorders>
            <w:shd w:val="clear" w:color="auto" w:fill="auto"/>
            <w:tcMar>
              <w:left w:w="57" w:type="dxa"/>
              <w:right w:w="57" w:type="dxa"/>
            </w:tcMar>
          </w:tcPr>
          <w:p w:rsidR="005437D6" w:rsidRDefault="005437D6" w:rsidP="00F21BB6">
            <w:pPr>
              <w:pStyle w:val="TableDataEntries"/>
            </w:pPr>
          </w:p>
        </w:tc>
        <w:tc>
          <w:tcPr>
            <w:tcW w:w="1588" w:type="dxa"/>
            <w:tcBorders>
              <w:bottom w:val="single" w:sz="2" w:space="0" w:color="auto"/>
            </w:tcBorders>
            <w:shd w:val="clear" w:color="auto" w:fill="auto"/>
            <w:tcMar>
              <w:left w:w="57" w:type="dxa"/>
              <w:right w:w="57" w:type="dxa"/>
            </w:tcMar>
          </w:tcPr>
          <w:p w:rsidR="005437D6" w:rsidRDefault="005437D6" w:rsidP="00F21BB6">
            <w:pPr>
              <w:pStyle w:val="TableDataEntries"/>
            </w:pPr>
          </w:p>
        </w:tc>
      </w:tr>
      <w:tr w:rsidR="005437D6" w:rsidTr="00D96CF1">
        <w:trPr>
          <w:cantSplit/>
        </w:trPr>
        <w:tc>
          <w:tcPr>
            <w:tcW w:w="3174" w:type="dxa"/>
            <w:gridSpan w:val="2"/>
            <w:tcBorders>
              <w:top w:val="single" w:sz="2" w:space="0" w:color="auto"/>
            </w:tcBorders>
            <w:shd w:val="clear" w:color="auto" w:fill="auto"/>
            <w:tcMar>
              <w:left w:w="57" w:type="dxa"/>
              <w:right w:w="57" w:type="dxa"/>
            </w:tcMar>
            <w:vAlign w:val="bottom"/>
          </w:tcPr>
          <w:p w:rsidR="005437D6" w:rsidRDefault="005437D6" w:rsidP="006142E0">
            <w:pPr>
              <w:pStyle w:val="TableDataEntries"/>
              <w:jc w:val="left"/>
            </w:pPr>
            <w:r>
              <w:t>Satisfactory (4, 5 and 6)</w:t>
            </w:r>
          </w:p>
        </w:tc>
        <w:tc>
          <w:tcPr>
            <w:tcW w:w="1588" w:type="dxa"/>
            <w:tcBorders>
              <w:top w:val="single" w:sz="2" w:space="0" w:color="auto"/>
            </w:tcBorders>
            <w:shd w:val="clear" w:color="auto" w:fill="auto"/>
            <w:tcMar>
              <w:left w:w="57" w:type="dxa"/>
              <w:right w:w="57" w:type="dxa"/>
            </w:tcMar>
          </w:tcPr>
          <w:p w:rsidR="005437D6" w:rsidRDefault="005437D6" w:rsidP="00F21BB6">
            <w:pPr>
              <w:pStyle w:val="TableDataEntries"/>
            </w:pPr>
          </w:p>
        </w:tc>
        <w:tc>
          <w:tcPr>
            <w:tcW w:w="1588" w:type="dxa"/>
            <w:tcBorders>
              <w:top w:val="single" w:sz="2" w:space="0" w:color="auto"/>
            </w:tcBorders>
            <w:shd w:val="clear" w:color="auto" w:fill="auto"/>
            <w:tcMar>
              <w:left w:w="57" w:type="dxa"/>
              <w:right w:w="57" w:type="dxa"/>
            </w:tcMar>
          </w:tcPr>
          <w:p w:rsidR="005437D6" w:rsidRDefault="005437D6" w:rsidP="00F21BB6">
            <w:pPr>
              <w:pStyle w:val="TableDataEntries"/>
            </w:pPr>
          </w:p>
        </w:tc>
        <w:tc>
          <w:tcPr>
            <w:tcW w:w="1588" w:type="dxa"/>
            <w:tcBorders>
              <w:top w:val="single" w:sz="2" w:space="0" w:color="auto"/>
            </w:tcBorders>
            <w:shd w:val="clear" w:color="auto" w:fill="auto"/>
            <w:tcMar>
              <w:left w:w="57" w:type="dxa"/>
              <w:right w:w="57" w:type="dxa"/>
            </w:tcMar>
          </w:tcPr>
          <w:p w:rsidR="005437D6" w:rsidRDefault="005437D6" w:rsidP="00F21BB6">
            <w:pPr>
              <w:pStyle w:val="TableDataEntries"/>
            </w:pPr>
          </w:p>
        </w:tc>
      </w:tr>
      <w:tr w:rsidR="006142E0" w:rsidTr="00D96CF1">
        <w:trPr>
          <w:cantSplit/>
        </w:trPr>
        <w:tc>
          <w:tcPr>
            <w:tcW w:w="1587" w:type="dxa"/>
            <w:shd w:val="clear" w:color="auto" w:fill="99CC00"/>
            <w:tcMar>
              <w:left w:w="57" w:type="dxa"/>
              <w:right w:w="57" w:type="dxa"/>
            </w:tcMar>
          </w:tcPr>
          <w:p w:rsidR="006142E0" w:rsidRPr="006B683F" w:rsidRDefault="006142E0" w:rsidP="00F21BB6">
            <w:pPr>
              <w:pStyle w:val="TableDataEntries"/>
              <w:jc w:val="left"/>
            </w:pPr>
            <w:r w:rsidRPr="006B683F">
              <w:t>6</w:t>
            </w:r>
            <w:r w:rsidR="007E000C" w:rsidRPr="006B683F">
              <w:t xml:space="preserve"> </w:t>
            </w:r>
            <w:r w:rsidR="006B683F">
              <w:t>(</w:t>
            </w:r>
            <w:r w:rsidR="007E000C" w:rsidRPr="006B683F">
              <w:t>Green</w:t>
            </w:r>
            <w:r w:rsidR="006B683F">
              <w:t>)</w:t>
            </w:r>
          </w:p>
        </w:tc>
        <w:tc>
          <w:tcPr>
            <w:tcW w:w="1587" w:type="dxa"/>
            <w:shd w:val="clear" w:color="auto" w:fill="99CC00"/>
            <w:tcMar>
              <w:left w:w="57" w:type="dxa"/>
              <w:right w:w="57" w:type="dxa"/>
            </w:tcMar>
          </w:tcPr>
          <w:p w:rsidR="006142E0" w:rsidRPr="006B683F" w:rsidRDefault="006142E0" w:rsidP="00F21BB6">
            <w:pPr>
              <w:pStyle w:val="TableDataEntries"/>
            </w:pPr>
          </w:p>
        </w:tc>
        <w:tc>
          <w:tcPr>
            <w:tcW w:w="3176" w:type="dxa"/>
            <w:gridSpan w:val="2"/>
            <w:shd w:val="clear" w:color="auto" w:fill="auto"/>
            <w:tcMar>
              <w:left w:w="57" w:type="dxa"/>
              <w:right w:w="57" w:type="dxa"/>
            </w:tcMar>
          </w:tcPr>
          <w:p w:rsidR="006142E0" w:rsidRDefault="006142E0" w:rsidP="006142E0">
            <w:pPr>
              <w:pStyle w:val="TableDataEntries"/>
              <w:jc w:val="left"/>
            </w:pPr>
            <w:r>
              <w:t>Very high quality</w:t>
            </w:r>
          </w:p>
        </w:tc>
        <w:tc>
          <w:tcPr>
            <w:tcW w:w="1588" w:type="dxa"/>
            <w:shd w:val="clear" w:color="auto" w:fill="auto"/>
            <w:tcMar>
              <w:left w:w="57" w:type="dxa"/>
              <w:right w:w="57" w:type="dxa"/>
            </w:tcMar>
          </w:tcPr>
          <w:p w:rsidR="006142E0" w:rsidRDefault="006142E0" w:rsidP="00F21BB6">
            <w:pPr>
              <w:pStyle w:val="TableDataEntries"/>
            </w:pPr>
          </w:p>
        </w:tc>
      </w:tr>
      <w:tr w:rsidR="006142E0" w:rsidTr="00D96CF1">
        <w:trPr>
          <w:cantSplit/>
        </w:trPr>
        <w:tc>
          <w:tcPr>
            <w:tcW w:w="1587" w:type="dxa"/>
            <w:shd w:val="clear" w:color="auto" w:fill="99CC00"/>
            <w:tcMar>
              <w:left w:w="57" w:type="dxa"/>
              <w:right w:w="57" w:type="dxa"/>
            </w:tcMar>
          </w:tcPr>
          <w:p w:rsidR="006142E0" w:rsidRPr="006B683F" w:rsidRDefault="006142E0" w:rsidP="00F21BB6">
            <w:pPr>
              <w:pStyle w:val="TableDataEntries"/>
              <w:jc w:val="left"/>
            </w:pPr>
            <w:r w:rsidRPr="006B683F">
              <w:t>5</w:t>
            </w:r>
            <w:r w:rsidR="007E000C" w:rsidRPr="006B683F">
              <w:t xml:space="preserve"> </w:t>
            </w:r>
            <w:r w:rsidR="006B683F">
              <w:t>(</w:t>
            </w:r>
            <w:r w:rsidR="007E000C" w:rsidRPr="006B683F">
              <w:t>Green</w:t>
            </w:r>
            <w:r w:rsidR="006B683F">
              <w:t>)</w:t>
            </w:r>
          </w:p>
        </w:tc>
        <w:tc>
          <w:tcPr>
            <w:tcW w:w="1587" w:type="dxa"/>
            <w:shd w:val="clear" w:color="auto" w:fill="99CC00"/>
            <w:tcMar>
              <w:left w:w="57" w:type="dxa"/>
              <w:right w:w="57" w:type="dxa"/>
            </w:tcMar>
          </w:tcPr>
          <w:p w:rsidR="006142E0" w:rsidRPr="006B683F" w:rsidRDefault="006142E0" w:rsidP="00F21BB6">
            <w:pPr>
              <w:pStyle w:val="TableDataEntries"/>
            </w:pPr>
          </w:p>
        </w:tc>
        <w:tc>
          <w:tcPr>
            <w:tcW w:w="3176" w:type="dxa"/>
            <w:gridSpan w:val="2"/>
            <w:shd w:val="clear" w:color="auto" w:fill="auto"/>
            <w:tcMar>
              <w:left w:w="57" w:type="dxa"/>
              <w:right w:w="57" w:type="dxa"/>
            </w:tcMar>
          </w:tcPr>
          <w:p w:rsidR="006142E0" w:rsidRDefault="006142E0" w:rsidP="006142E0">
            <w:pPr>
              <w:pStyle w:val="TableDataEntries"/>
              <w:jc w:val="left"/>
            </w:pPr>
            <w:r>
              <w:t>Good quality</w:t>
            </w:r>
          </w:p>
        </w:tc>
        <w:tc>
          <w:tcPr>
            <w:tcW w:w="1588" w:type="dxa"/>
            <w:shd w:val="clear" w:color="auto" w:fill="auto"/>
            <w:tcMar>
              <w:left w:w="57" w:type="dxa"/>
              <w:right w:w="57" w:type="dxa"/>
            </w:tcMar>
          </w:tcPr>
          <w:p w:rsidR="006142E0" w:rsidRDefault="006142E0" w:rsidP="00F21BB6">
            <w:pPr>
              <w:pStyle w:val="TableDataEntries"/>
            </w:pPr>
          </w:p>
        </w:tc>
      </w:tr>
      <w:tr w:rsidR="006142E0" w:rsidTr="00D96CF1">
        <w:trPr>
          <w:cantSplit/>
        </w:trPr>
        <w:tc>
          <w:tcPr>
            <w:tcW w:w="1587" w:type="dxa"/>
            <w:shd w:val="clear" w:color="auto" w:fill="FFCC00"/>
            <w:tcMar>
              <w:left w:w="57" w:type="dxa"/>
              <w:right w:w="57" w:type="dxa"/>
            </w:tcMar>
          </w:tcPr>
          <w:p w:rsidR="006142E0" w:rsidRPr="006B683F" w:rsidRDefault="006142E0" w:rsidP="006B683F">
            <w:pPr>
              <w:pStyle w:val="TableDataEntries"/>
              <w:jc w:val="left"/>
            </w:pPr>
            <w:r w:rsidRPr="006B683F">
              <w:t>4</w:t>
            </w:r>
            <w:r w:rsidR="007E000C" w:rsidRPr="006B683F">
              <w:rPr>
                <w:lang w:val="en-US"/>
              </w:rPr>
              <w:t xml:space="preserve"> </w:t>
            </w:r>
            <w:r w:rsidR="006B683F">
              <w:rPr>
                <w:lang w:val="en-US"/>
              </w:rPr>
              <w:t>(Yellow)</w:t>
            </w:r>
          </w:p>
        </w:tc>
        <w:tc>
          <w:tcPr>
            <w:tcW w:w="1587" w:type="dxa"/>
            <w:shd w:val="clear" w:color="auto" w:fill="FFCC00"/>
            <w:tcMar>
              <w:left w:w="57" w:type="dxa"/>
              <w:right w:w="57" w:type="dxa"/>
            </w:tcMar>
          </w:tcPr>
          <w:p w:rsidR="006142E0" w:rsidRPr="006B683F" w:rsidRDefault="006142E0" w:rsidP="00F21BB6">
            <w:pPr>
              <w:pStyle w:val="TableDataEntries"/>
            </w:pPr>
          </w:p>
        </w:tc>
        <w:tc>
          <w:tcPr>
            <w:tcW w:w="4764" w:type="dxa"/>
            <w:gridSpan w:val="3"/>
            <w:shd w:val="clear" w:color="auto" w:fill="auto"/>
            <w:tcMar>
              <w:left w:w="57" w:type="dxa"/>
              <w:right w:w="57" w:type="dxa"/>
            </w:tcMar>
          </w:tcPr>
          <w:p w:rsidR="006142E0" w:rsidRDefault="006142E0" w:rsidP="006142E0">
            <w:pPr>
              <w:pStyle w:val="TableDataEntries"/>
              <w:jc w:val="left"/>
            </w:pPr>
            <w:r>
              <w:t>Adequate quality; some work to improve needed</w:t>
            </w:r>
          </w:p>
        </w:tc>
      </w:tr>
      <w:tr w:rsidR="006142E0" w:rsidTr="00D96CF1">
        <w:trPr>
          <w:cantSplit/>
        </w:trPr>
        <w:tc>
          <w:tcPr>
            <w:tcW w:w="3174" w:type="dxa"/>
            <w:gridSpan w:val="2"/>
            <w:shd w:val="clear" w:color="auto" w:fill="auto"/>
            <w:tcMar>
              <w:left w:w="57" w:type="dxa"/>
              <w:right w:w="57" w:type="dxa"/>
            </w:tcMar>
            <w:vAlign w:val="bottom"/>
          </w:tcPr>
          <w:p w:rsidR="006142E0" w:rsidRDefault="006142E0" w:rsidP="006142E0">
            <w:pPr>
              <w:pStyle w:val="TableDataEntries"/>
              <w:jc w:val="left"/>
            </w:pPr>
            <w:r>
              <w:t>Less than satisfactory (1, 2 and 3)</w:t>
            </w:r>
          </w:p>
        </w:tc>
        <w:tc>
          <w:tcPr>
            <w:tcW w:w="1588" w:type="dxa"/>
            <w:shd w:val="clear" w:color="auto" w:fill="auto"/>
            <w:tcMar>
              <w:left w:w="57" w:type="dxa"/>
              <w:right w:w="57" w:type="dxa"/>
            </w:tcMar>
          </w:tcPr>
          <w:p w:rsidR="006142E0" w:rsidRDefault="006142E0" w:rsidP="00F21BB6">
            <w:pPr>
              <w:pStyle w:val="TableDataEntries"/>
            </w:pPr>
          </w:p>
        </w:tc>
        <w:tc>
          <w:tcPr>
            <w:tcW w:w="1588" w:type="dxa"/>
            <w:shd w:val="clear" w:color="auto" w:fill="auto"/>
            <w:tcMar>
              <w:left w:w="57" w:type="dxa"/>
              <w:right w:w="57" w:type="dxa"/>
            </w:tcMar>
          </w:tcPr>
          <w:p w:rsidR="006142E0" w:rsidRDefault="006142E0" w:rsidP="00F21BB6">
            <w:pPr>
              <w:pStyle w:val="TableDataEntries"/>
            </w:pPr>
          </w:p>
        </w:tc>
        <w:tc>
          <w:tcPr>
            <w:tcW w:w="1588" w:type="dxa"/>
            <w:shd w:val="clear" w:color="auto" w:fill="auto"/>
            <w:tcMar>
              <w:left w:w="57" w:type="dxa"/>
              <w:right w:w="57" w:type="dxa"/>
            </w:tcMar>
          </w:tcPr>
          <w:p w:rsidR="006142E0" w:rsidRDefault="006142E0" w:rsidP="00F21BB6">
            <w:pPr>
              <w:pStyle w:val="TableDataEntries"/>
            </w:pPr>
          </w:p>
        </w:tc>
      </w:tr>
      <w:tr w:rsidR="006142E0" w:rsidTr="00D96CF1">
        <w:trPr>
          <w:cantSplit/>
        </w:trPr>
        <w:tc>
          <w:tcPr>
            <w:tcW w:w="1587" w:type="dxa"/>
            <w:shd w:val="clear" w:color="auto" w:fill="FF9900"/>
            <w:tcMar>
              <w:left w:w="57" w:type="dxa"/>
              <w:right w:w="57" w:type="dxa"/>
            </w:tcMar>
          </w:tcPr>
          <w:p w:rsidR="006142E0" w:rsidRPr="006B683F" w:rsidRDefault="006142E0" w:rsidP="00F21BB6">
            <w:pPr>
              <w:pStyle w:val="TableDataEntries"/>
              <w:jc w:val="left"/>
            </w:pPr>
            <w:r w:rsidRPr="006B683F">
              <w:t>3</w:t>
            </w:r>
            <w:r w:rsidR="007E000C" w:rsidRPr="006B683F">
              <w:t xml:space="preserve"> </w:t>
            </w:r>
            <w:r w:rsidR="006B683F">
              <w:t>(</w:t>
            </w:r>
            <w:r w:rsidR="007E000C" w:rsidRPr="006B683F">
              <w:t>Amber</w:t>
            </w:r>
            <w:r w:rsidR="006B683F">
              <w:t>)</w:t>
            </w:r>
          </w:p>
        </w:tc>
        <w:tc>
          <w:tcPr>
            <w:tcW w:w="1587" w:type="dxa"/>
            <w:shd w:val="clear" w:color="auto" w:fill="FF9900"/>
            <w:tcMar>
              <w:left w:w="57" w:type="dxa"/>
              <w:right w:w="57" w:type="dxa"/>
            </w:tcMar>
          </w:tcPr>
          <w:p w:rsidR="006142E0" w:rsidRPr="006B683F" w:rsidRDefault="006142E0" w:rsidP="00F21BB6">
            <w:pPr>
              <w:pStyle w:val="TableDataEntries"/>
            </w:pPr>
          </w:p>
        </w:tc>
        <w:tc>
          <w:tcPr>
            <w:tcW w:w="4764" w:type="dxa"/>
            <w:gridSpan w:val="3"/>
            <w:shd w:val="clear" w:color="auto" w:fill="auto"/>
            <w:tcMar>
              <w:left w:w="57" w:type="dxa"/>
              <w:right w:w="57" w:type="dxa"/>
            </w:tcMar>
          </w:tcPr>
          <w:p w:rsidR="006142E0" w:rsidRDefault="006142E0" w:rsidP="006142E0">
            <w:pPr>
              <w:pStyle w:val="TableDataEntries"/>
              <w:jc w:val="left"/>
            </w:pPr>
            <w:r>
              <w:t>Less than adequate quality; needs significant work</w:t>
            </w:r>
          </w:p>
        </w:tc>
      </w:tr>
      <w:tr w:rsidR="006142E0" w:rsidTr="00D96CF1">
        <w:trPr>
          <w:cantSplit/>
        </w:trPr>
        <w:tc>
          <w:tcPr>
            <w:tcW w:w="1587" w:type="dxa"/>
            <w:shd w:val="clear" w:color="auto" w:fill="FF9900"/>
            <w:tcMar>
              <w:left w:w="57" w:type="dxa"/>
              <w:right w:w="57" w:type="dxa"/>
            </w:tcMar>
          </w:tcPr>
          <w:p w:rsidR="006142E0" w:rsidRPr="006B683F" w:rsidRDefault="006142E0" w:rsidP="00F21BB6">
            <w:pPr>
              <w:pStyle w:val="TableDataEntries"/>
              <w:jc w:val="left"/>
            </w:pPr>
            <w:r w:rsidRPr="006B683F">
              <w:t>2</w:t>
            </w:r>
            <w:r w:rsidR="007E000C" w:rsidRPr="006B683F">
              <w:t xml:space="preserve"> </w:t>
            </w:r>
            <w:r w:rsidR="006B683F">
              <w:t>(</w:t>
            </w:r>
            <w:r w:rsidR="007E000C" w:rsidRPr="006B683F">
              <w:t>Amber</w:t>
            </w:r>
            <w:r w:rsidR="006B683F">
              <w:t>)</w:t>
            </w:r>
          </w:p>
        </w:tc>
        <w:tc>
          <w:tcPr>
            <w:tcW w:w="1587" w:type="dxa"/>
            <w:shd w:val="clear" w:color="auto" w:fill="FF9900"/>
            <w:tcMar>
              <w:left w:w="57" w:type="dxa"/>
              <w:right w:w="57" w:type="dxa"/>
            </w:tcMar>
          </w:tcPr>
          <w:p w:rsidR="006142E0" w:rsidRPr="006B683F" w:rsidRDefault="006142E0" w:rsidP="00F21BB6">
            <w:pPr>
              <w:pStyle w:val="TableDataEntries"/>
            </w:pPr>
          </w:p>
        </w:tc>
        <w:tc>
          <w:tcPr>
            <w:tcW w:w="4764" w:type="dxa"/>
            <w:gridSpan w:val="3"/>
            <w:shd w:val="clear" w:color="auto" w:fill="auto"/>
            <w:tcMar>
              <w:left w:w="57" w:type="dxa"/>
              <w:right w:w="57" w:type="dxa"/>
            </w:tcMar>
          </w:tcPr>
          <w:p w:rsidR="006142E0" w:rsidRDefault="006142E0" w:rsidP="006142E0">
            <w:pPr>
              <w:pStyle w:val="TableDataEntries"/>
              <w:jc w:val="left"/>
            </w:pPr>
            <w:r>
              <w:t>Poor quality; needs major work to improve</w:t>
            </w:r>
          </w:p>
        </w:tc>
      </w:tr>
      <w:tr w:rsidR="006142E0" w:rsidTr="00D96CF1">
        <w:trPr>
          <w:cantSplit/>
        </w:trPr>
        <w:tc>
          <w:tcPr>
            <w:tcW w:w="1587" w:type="dxa"/>
            <w:tcBorders>
              <w:bottom w:val="single" w:sz="12" w:space="0" w:color="auto"/>
            </w:tcBorders>
            <w:shd w:val="clear" w:color="auto" w:fill="FF9900"/>
            <w:tcMar>
              <w:left w:w="57" w:type="dxa"/>
              <w:right w:w="57" w:type="dxa"/>
            </w:tcMar>
          </w:tcPr>
          <w:p w:rsidR="006142E0" w:rsidRPr="006B683F" w:rsidRDefault="006142E0" w:rsidP="00F21BB6">
            <w:pPr>
              <w:pStyle w:val="TableDataEntries"/>
              <w:jc w:val="left"/>
            </w:pPr>
            <w:r w:rsidRPr="006B683F">
              <w:t>1</w:t>
            </w:r>
            <w:r w:rsidR="007E000C" w:rsidRPr="006B683F">
              <w:t xml:space="preserve"> </w:t>
            </w:r>
            <w:r w:rsidR="006B683F">
              <w:t>(</w:t>
            </w:r>
            <w:r w:rsidR="007E000C" w:rsidRPr="006B683F">
              <w:t>Amber</w:t>
            </w:r>
            <w:r w:rsidR="006B683F">
              <w:t>)</w:t>
            </w:r>
          </w:p>
        </w:tc>
        <w:tc>
          <w:tcPr>
            <w:tcW w:w="1587" w:type="dxa"/>
            <w:tcBorders>
              <w:bottom w:val="single" w:sz="12" w:space="0" w:color="auto"/>
            </w:tcBorders>
            <w:shd w:val="clear" w:color="auto" w:fill="FF9900"/>
            <w:tcMar>
              <w:left w:w="57" w:type="dxa"/>
              <w:right w:w="57" w:type="dxa"/>
            </w:tcMar>
          </w:tcPr>
          <w:p w:rsidR="006142E0" w:rsidRPr="006B683F" w:rsidRDefault="006142E0" w:rsidP="00F21BB6">
            <w:pPr>
              <w:pStyle w:val="TableDataEntries"/>
            </w:pPr>
          </w:p>
        </w:tc>
        <w:tc>
          <w:tcPr>
            <w:tcW w:w="4764" w:type="dxa"/>
            <w:gridSpan w:val="3"/>
            <w:tcBorders>
              <w:bottom w:val="single" w:sz="12" w:space="0" w:color="auto"/>
            </w:tcBorders>
            <w:shd w:val="clear" w:color="auto" w:fill="auto"/>
            <w:tcMar>
              <w:left w:w="57" w:type="dxa"/>
              <w:right w:w="57" w:type="dxa"/>
            </w:tcMar>
          </w:tcPr>
          <w:p w:rsidR="006142E0" w:rsidRDefault="006142E0" w:rsidP="006142E0">
            <w:pPr>
              <w:pStyle w:val="TableDataEntries"/>
              <w:jc w:val="left"/>
            </w:pPr>
            <w:r>
              <w:t>Very poor quality; needs major overhaul</w:t>
            </w:r>
          </w:p>
        </w:tc>
      </w:tr>
    </w:tbl>
    <w:p w:rsidR="00F21BB6" w:rsidRDefault="00F21BB6" w:rsidP="00F23C92">
      <w:pPr>
        <w:pStyle w:val="Note"/>
      </w:pPr>
      <w:r w:rsidRPr="00D33DDE">
        <w:t xml:space="preserve">Note: </w:t>
      </w:r>
      <w:r w:rsidR="00F23C92">
        <w:t>Total initiatives, 14; QAIs completed, 14; outstanding QAIs, 0.</w:t>
      </w:r>
    </w:p>
    <w:sectPr w:rsidR="00F21BB6" w:rsidSect="000F5837">
      <w:headerReference w:type="even" r:id="rId26"/>
      <w:footerReference w:type="even" r:id="rId27"/>
      <w:footerReference w:type="default" r:id="rId28"/>
      <w:pgSz w:w="11907" w:h="16840" w:code="9"/>
      <w:pgMar w:top="2279"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399" w:rsidRDefault="00C61399">
      <w:r>
        <w:separator/>
      </w:r>
    </w:p>
  </w:endnote>
  <w:endnote w:type="continuationSeparator" w:id="0">
    <w:p w:rsidR="00C61399" w:rsidRDefault="00C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37" w:rsidRPr="00AD612A" w:rsidRDefault="000F5837">
    <w:pPr>
      <w:pStyle w:val="Footer"/>
    </w:pPr>
    <w:r>
      <w:rPr>
        <w:rStyle w:val="PageNumber"/>
      </w:rPr>
      <w:fldChar w:fldCharType="begin"/>
    </w:r>
    <w:r>
      <w:rPr>
        <w:rStyle w:val="PageNumber"/>
      </w:rPr>
      <w:instrText xml:space="preserve"> PAGE </w:instrText>
    </w:r>
    <w:r>
      <w:rPr>
        <w:rStyle w:val="PageNumber"/>
      </w:rPr>
      <w:fldChar w:fldCharType="separate"/>
    </w:r>
    <w:r w:rsidR="009B7AB1">
      <w:rPr>
        <w:rStyle w:val="PageNumber"/>
        <w:noProof/>
      </w:rPr>
      <w:t>24</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9B7AB1">
      <w:rPr>
        <w:rFonts w:cs="Arial"/>
        <w:noProof/>
      </w:rPr>
      <w:t>Annual program performance report: Cambodia 2008–09</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37" w:rsidRPr="001260C2" w:rsidRDefault="000F5837"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9B7AB1">
      <w:rPr>
        <w:rFonts w:cs="Arial"/>
        <w:noProof/>
      </w:rPr>
      <w:t>Annual program performance report: Cambodia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9B7AB1">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399" w:rsidRDefault="00C61399" w:rsidP="00D62AA4">
      <w:pPr>
        <w:spacing w:before="60" w:after="40" w:line="180" w:lineRule="exact"/>
      </w:pPr>
      <w:r>
        <w:continuationSeparator/>
      </w:r>
    </w:p>
  </w:footnote>
  <w:footnote w:type="continuationSeparator" w:id="0">
    <w:p w:rsidR="00C61399" w:rsidRDefault="00C61399">
      <w:r>
        <w:continuationSeparator/>
      </w:r>
    </w:p>
  </w:footnote>
  <w:footnote w:type="continuationNotice" w:id="1">
    <w:p w:rsidR="00C61399" w:rsidRDefault="00C613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37" w:rsidRDefault="000F5837"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Amber" style="width:7.6pt;height:7.6pt;visibility:visible;mso-wrap-style:square" o:bullet="t">
        <v:imagedata r:id="rId1" o:title="Amber"/>
      </v:shape>
    </w:pict>
  </w:numPicBullet>
  <w:numPicBullet w:numPicBulletId="1">
    <w:pict>
      <v:shape id="_x0000_i1117" type="#_x0000_t75" alt="Green" style="width:7.6pt;height:7.6pt;visibility:visible;mso-wrap-style:square" o:bullet="t">
        <v:imagedata r:id="rId2" o:title="Green"/>
      </v:shape>
    </w:pict>
  </w:numPicBullet>
  <w:abstractNum w:abstractNumId="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DD2303"/>
    <w:multiLevelType w:val="hybridMultilevel"/>
    <w:tmpl w:val="C8506202"/>
    <w:lvl w:ilvl="0" w:tplc="95205678">
      <w:start w:val="1"/>
      <w:numFmt w:val="bullet"/>
      <w:lvlText w:val=""/>
      <w:lvlJc w:val="left"/>
      <w:pPr>
        <w:tabs>
          <w:tab w:val="num" w:pos="1098"/>
        </w:tabs>
        <w:ind w:left="1098" w:hanging="360"/>
      </w:pPr>
      <w:rPr>
        <w:rFonts w:ascii="Wingdings" w:hAnsi="Wingdings" w:hint="default"/>
        <w:color w:val="00DE00"/>
        <w:sz w:val="32"/>
        <w:szCs w:val="28"/>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12024524">
      <w:start w:val="1"/>
      <w:numFmt w:val="lowerLetter"/>
      <w:pStyle w:val="TableListNumber2"/>
      <w:lvlText w:val="%1."/>
      <w:lvlJc w:val="left"/>
      <w:pPr>
        <w:tabs>
          <w:tab w:val="num" w:pos="454"/>
        </w:tabs>
        <w:ind w:left="454" w:hanging="227"/>
      </w:pPr>
      <w:rPr>
        <w:rFonts w:hint="default"/>
      </w:rPr>
    </w:lvl>
    <w:lvl w:ilvl="1" w:tplc="C7D84A4C" w:tentative="1">
      <w:start w:val="1"/>
      <w:numFmt w:val="lowerLetter"/>
      <w:lvlText w:val="%2."/>
      <w:lvlJc w:val="left"/>
      <w:pPr>
        <w:tabs>
          <w:tab w:val="num" w:pos="1440"/>
        </w:tabs>
        <w:ind w:left="1440" w:hanging="360"/>
      </w:pPr>
    </w:lvl>
    <w:lvl w:ilvl="2" w:tplc="C58C223A" w:tentative="1">
      <w:start w:val="1"/>
      <w:numFmt w:val="lowerRoman"/>
      <w:lvlText w:val="%3."/>
      <w:lvlJc w:val="right"/>
      <w:pPr>
        <w:tabs>
          <w:tab w:val="num" w:pos="2160"/>
        </w:tabs>
        <w:ind w:left="2160" w:hanging="180"/>
      </w:pPr>
    </w:lvl>
    <w:lvl w:ilvl="3" w:tplc="59604C44" w:tentative="1">
      <w:start w:val="1"/>
      <w:numFmt w:val="decimal"/>
      <w:lvlText w:val="%4."/>
      <w:lvlJc w:val="left"/>
      <w:pPr>
        <w:tabs>
          <w:tab w:val="num" w:pos="2880"/>
        </w:tabs>
        <w:ind w:left="2880" w:hanging="360"/>
      </w:pPr>
    </w:lvl>
    <w:lvl w:ilvl="4" w:tplc="1E4A5FA2" w:tentative="1">
      <w:start w:val="1"/>
      <w:numFmt w:val="lowerLetter"/>
      <w:lvlText w:val="%5."/>
      <w:lvlJc w:val="left"/>
      <w:pPr>
        <w:tabs>
          <w:tab w:val="num" w:pos="3600"/>
        </w:tabs>
        <w:ind w:left="3600" w:hanging="360"/>
      </w:pPr>
    </w:lvl>
    <w:lvl w:ilvl="5" w:tplc="6436D50E" w:tentative="1">
      <w:start w:val="1"/>
      <w:numFmt w:val="lowerRoman"/>
      <w:lvlText w:val="%6."/>
      <w:lvlJc w:val="right"/>
      <w:pPr>
        <w:tabs>
          <w:tab w:val="num" w:pos="4320"/>
        </w:tabs>
        <w:ind w:left="4320" w:hanging="180"/>
      </w:pPr>
    </w:lvl>
    <w:lvl w:ilvl="6" w:tplc="10DA01B4" w:tentative="1">
      <w:start w:val="1"/>
      <w:numFmt w:val="decimal"/>
      <w:lvlText w:val="%7."/>
      <w:lvlJc w:val="left"/>
      <w:pPr>
        <w:tabs>
          <w:tab w:val="num" w:pos="5040"/>
        </w:tabs>
        <w:ind w:left="5040" w:hanging="360"/>
      </w:pPr>
    </w:lvl>
    <w:lvl w:ilvl="7" w:tplc="A49444C0" w:tentative="1">
      <w:start w:val="1"/>
      <w:numFmt w:val="lowerLetter"/>
      <w:lvlText w:val="%8."/>
      <w:lvlJc w:val="left"/>
      <w:pPr>
        <w:tabs>
          <w:tab w:val="num" w:pos="5760"/>
        </w:tabs>
        <w:ind w:left="5760" w:hanging="360"/>
      </w:pPr>
    </w:lvl>
    <w:lvl w:ilvl="8" w:tplc="E0EC7316"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4F8C09DC">
      <w:start w:val="1"/>
      <w:numFmt w:val="lowerLetter"/>
      <w:pStyle w:val="BoxListNumber2"/>
      <w:lvlText w:val="%1."/>
      <w:lvlJc w:val="left"/>
      <w:pPr>
        <w:tabs>
          <w:tab w:val="num" w:pos="567"/>
        </w:tabs>
        <w:ind w:left="567" w:hanging="283"/>
      </w:pPr>
      <w:rPr>
        <w:rFonts w:hint="default"/>
      </w:rPr>
    </w:lvl>
    <w:lvl w:ilvl="1" w:tplc="96C6C054" w:tentative="1">
      <w:start w:val="1"/>
      <w:numFmt w:val="lowerLetter"/>
      <w:lvlText w:val="%2."/>
      <w:lvlJc w:val="left"/>
      <w:pPr>
        <w:tabs>
          <w:tab w:val="num" w:pos="1440"/>
        </w:tabs>
        <w:ind w:left="1440" w:hanging="360"/>
      </w:pPr>
    </w:lvl>
    <w:lvl w:ilvl="2" w:tplc="E6247468" w:tentative="1">
      <w:start w:val="1"/>
      <w:numFmt w:val="lowerRoman"/>
      <w:lvlText w:val="%3."/>
      <w:lvlJc w:val="right"/>
      <w:pPr>
        <w:tabs>
          <w:tab w:val="num" w:pos="2160"/>
        </w:tabs>
        <w:ind w:left="2160" w:hanging="180"/>
      </w:pPr>
    </w:lvl>
    <w:lvl w:ilvl="3" w:tplc="589EFA0A" w:tentative="1">
      <w:start w:val="1"/>
      <w:numFmt w:val="decimal"/>
      <w:lvlText w:val="%4."/>
      <w:lvlJc w:val="left"/>
      <w:pPr>
        <w:tabs>
          <w:tab w:val="num" w:pos="2880"/>
        </w:tabs>
        <w:ind w:left="2880" w:hanging="360"/>
      </w:pPr>
    </w:lvl>
    <w:lvl w:ilvl="4" w:tplc="F978F472" w:tentative="1">
      <w:start w:val="1"/>
      <w:numFmt w:val="lowerLetter"/>
      <w:lvlText w:val="%5."/>
      <w:lvlJc w:val="left"/>
      <w:pPr>
        <w:tabs>
          <w:tab w:val="num" w:pos="3600"/>
        </w:tabs>
        <w:ind w:left="3600" w:hanging="360"/>
      </w:pPr>
    </w:lvl>
    <w:lvl w:ilvl="5" w:tplc="7B76D5E8" w:tentative="1">
      <w:start w:val="1"/>
      <w:numFmt w:val="lowerRoman"/>
      <w:lvlText w:val="%6."/>
      <w:lvlJc w:val="right"/>
      <w:pPr>
        <w:tabs>
          <w:tab w:val="num" w:pos="4320"/>
        </w:tabs>
        <w:ind w:left="4320" w:hanging="180"/>
      </w:pPr>
    </w:lvl>
    <w:lvl w:ilvl="6" w:tplc="C4EAE1C6" w:tentative="1">
      <w:start w:val="1"/>
      <w:numFmt w:val="decimal"/>
      <w:lvlText w:val="%7."/>
      <w:lvlJc w:val="left"/>
      <w:pPr>
        <w:tabs>
          <w:tab w:val="num" w:pos="5040"/>
        </w:tabs>
        <w:ind w:left="5040" w:hanging="360"/>
      </w:pPr>
    </w:lvl>
    <w:lvl w:ilvl="7" w:tplc="203CF2BA" w:tentative="1">
      <w:start w:val="1"/>
      <w:numFmt w:val="lowerLetter"/>
      <w:lvlText w:val="%8."/>
      <w:lvlJc w:val="left"/>
      <w:pPr>
        <w:tabs>
          <w:tab w:val="num" w:pos="5760"/>
        </w:tabs>
        <w:ind w:left="5760" w:hanging="360"/>
      </w:pPr>
    </w:lvl>
    <w:lvl w:ilvl="8" w:tplc="4F06F97C" w:tentative="1">
      <w:start w:val="1"/>
      <w:numFmt w:val="lowerRoman"/>
      <w:lvlText w:val="%9."/>
      <w:lvlJc w:val="right"/>
      <w:pPr>
        <w:tabs>
          <w:tab w:val="num" w:pos="6480"/>
        </w:tabs>
        <w:ind w:left="6480" w:hanging="180"/>
      </w:pPr>
    </w:lvl>
  </w:abstractNum>
  <w:abstractNum w:abstractNumId="9">
    <w:nsid w:val="422C4F4F"/>
    <w:multiLevelType w:val="hybridMultilevel"/>
    <w:tmpl w:val="B0C06166"/>
    <w:lvl w:ilvl="0" w:tplc="F65EFCCC">
      <w:start w:val="1"/>
      <w:numFmt w:val="bullet"/>
      <w:lvlText w:val=""/>
      <w:lvlJc w:val="left"/>
      <w:pPr>
        <w:tabs>
          <w:tab w:val="num" w:pos="720"/>
        </w:tabs>
        <w:ind w:left="720" w:hanging="360"/>
      </w:pPr>
      <w:rPr>
        <w:rFonts w:ascii="Wingdings" w:hAnsi="Wingdings" w:hint="default"/>
        <w:color w:val="FF0000"/>
        <w:sz w:val="32"/>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CD579B"/>
    <w:multiLevelType w:val="hybridMultilevel"/>
    <w:tmpl w:val="36F2514A"/>
    <w:lvl w:ilvl="0" w:tplc="15D4E18E">
      <w:start w:val="1"/>
      <w:numFmt w:val="bullet"/>
      <w:pStyle w:val="BoxListBullet"/>
      <w:lvlText w:val="&gt;"/>
      <w:lvlJc w:val="left"/>
      <w:pPr>
        <w:tabs>
          <w:tab w:val="num" w:pos="284"/>
        </w:tabs>
        <w:ind w:left="284" w:hanging="284"/>
      </w:pPr>
      <w:rPr>
        <w:rFonts w:hint="default"/>
        <w:color w:val="auto"/>
      </w:rPr>
    </w:lvl>
    <w:lvl w:ilvl="1" w:tplc="B1C41EBC" w:tentative="1">
      <w:start w:val="1"/>
      <w:numFmt w:val="bullet"/>
      <w:lvlText w:val="o"/>
      <w:lvlJc w:val="left"/>
      <w:pPr>
        <w:tabs>
          <w:tab w:val="num" w:pos="1440"/>
        </w:tabs>
        <w:ind w:left="1440" w:hanging="360"/>
      </w:pPr>
      <w:rPr>
        <w:rFonts w:ascii="Courier New" w:hAnsi="Courier New" w:cs="Courier New" w:hint="default"/>
      </w:rPr>
    </w:lvl>
    <w:lvl w:ilvl="2" w:tplc="8294D5E2" w:tentative="1">
      <w:start w:val="1"/>
      <w:numFmt w:val="bullet"/>
      <w:lvlText w:val=""/>
      <w:lvlJc w:val="left"/>
      <w:pPr>
        <w:tabs>
          <w:tab w:val="num" w:pos="2160"/>
        </w:tabs>
        <w:ind w:left="2160" w:hanging="360"/>
      </w:pPr>
      <w:rPr>
        <w:rFonts w:ascii="Wingdings" w:hAnsi="Wingdings" w:hint="default"/>
      </w:rPr>
    </w:lvl>
    <w:lvl w:ilvl="3" w:tplc="E78C87AE" w:tentative="1">
      <w:start w:val="1"/>
      <w:numFmt w:val="bullet"/>
      <w:lvlText w:val=""/>
      <w:lvlJc w:val="left"/>
      <w:pPr>
        <w:tabs>
          <w:tab w:val="num" w:pos="2880"/>
        </w:tabs>
        <w:ind w:left="2880" w:hanging="360"/>
      </w:pPr>
      <w:rPr>
        <w:rFonts w:ascii="Symbol" w:hAnsi="Symbol" w:hint="default"/>
      </w:rPr>
    </w:lvl>
    <w:lvl w:ilvl="4" w:tplc="992259B6" w:tentative="1">
      <w:start w:val="1"/>
      <w:numFmt w:val="bullet"/>
      <w:lvlText w:val="o"/>
      <w:lvlJc w:val="left"/>
      <w:pPr>
        <w:tabs>
          <w:tab w:val="num" w:pos="3600"/>
        </w:tabs>
        <w:ind w:left="3600" w:hanging="360"/>
      </w:pPr>
      <w:rPr>
        <w:rFonts w:ascii="Courier New" w:hAnsi="Courier New" w:cs="Courier New" w:hint="default"/>
      </w:rPr>
    </w:lvl>
    <w:lvl w:ilvl="5" w:tplc="03D69528" w:tentative="1">
      <w:start w:val="1"/>
      <w:numFmt w:val="bullet"/>
      <w:lvlText w:val=""/>
      <w:lvlJc w:val="left"/>
      <w:pPr>
        <w:tabs>
          <w:tab w:val="num" w:pos="4320"/>
        </w:tabs>
        <w:ind w:left="4320" w:hanging="360"/>
      </w:pPr>
      <w:rPr>
        <w:rFonts w:ascii="Wingdings" w:hAnsi="Wingdings" w:hint="default"/>
      </w:rPr>
    </w:lvl>
    <w:lvl w:ilvl="6" w:tplc="C25CE6A6" w:tentative="1">
      <w:start w:val="1"/>
      <w:numFmt w:val="bullet"/>
      <w:lvlText w:val=""/>
      <w:lvlJc w:val="left"/>
      <w:pPr>
        <w:tabs>
          <w:tab w:val="num" w:pos="5040"/>
        </w:tabs>
        <w:ind w:left="5040" w:hanging="360"/>
      </w:pPr>
      <w:rPr>
        <w:rFonts w:ascii="Symbol" w:hAnsi="Symbol" w:hint="default"/>
      </w:rPr>
    </w:lvl>
    <w:lvl w:ilvl="7" w:tplc="F690B36C" w:tentative="1">
      <w:start w:val="1"/>
      <w:numFmt w:val="bullet"/>
      <w:lvlText w:val="o"/>
      <w:lvlJc w:val="left"/>
      <w:pPr>
        <w:tabs>
          <w:tab w:val="num" w:pos="5760"/>
        </w:tabs>
        <w:ind w:left="5760" w:hanging="360"/>
      </w:pPr>
      <w:rPr>
        <w:rFonts w:ascii="Courier New" w:hAnsi="Courier New" w:cs="Courier New" w:hint="default"/>
      </w:rPr>
    </w:lvl>
    <w:lvl w:ilvl="8" w:tplc="CF9ADC96" w:tentative="1">
      <w:start w:val="1"/>
      <w:numFmt w:val="bullet"/>
      <w:lvlText w:val=""/>
      <w:lvlJc w:val="left"/>
      <w:pPr>
        <w:tabs>
          <w:tab w:val="num" w:pos="6480"/>
        </w:tabs>
        <w:ind w:left="6480" w:hanging="360"/>
      </w:pPr>
      <w:rPr>
        <w:rFonts w:ascii="Wingdings" w:hAnsi="Wingdings" w:hint="default"/>
      </w:rPr>
    </w:lvl>
  </w:abstractNum>
  <w:abstractNum w:abstractNumId="11">
    <w:nsid w:val="4EF2563A"/>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30B02E44">
      <w:start w:val="1"/>
      <w:numFmt w:val="decimal"/>
      <w:pStyle w:val="TableListNumber"/>
      <w:lvlText w:val="%1."/>
      <w:lvlJc w:val="left"/>
      <w:pPr>
        <w:tabs>
          <w:tab w:val="num" w:pos="227"/>
        </w:tabs>
        <w:ind w:left="227" w:hanging="227"/>
      </w:pPr>
      <w:rPr>
        <w:rFonts w:hint="default"/>
      </w:rPr>
    </w:lvl>
    <w:lvl w:ilvl="1" w:tplc="71A0A152" w:tentative="1">
      <w:start w:val="1"/>
      <w:numFmt w:val="lowerLetter"/>
      <w:lvlText w:val="%2."/>
      <w:lvlJc w:val="left"/>
      <w:pPr>
        <w:tabs>
          <w:tab w:val="num" w:pos="1440"/>
        </w:tabs>
        <w:ind w:left="1440" w:hanging="360"/>
      </w:pPr>
    </w:lvl>
    <w:lvl w:ilvl="2" w:tplc="7804ABE8" w:tentative="1">
      <w:start w:val="1"/>
      <w:numFmt w:val="lowerRoman"/>
      <w:lvlText w:val="%3."/>
      <w:lvlJc w:val="right"/>
      <w:pPr>
        <w:tabs>
          <w:tab w:val="num" w:pos="2160"/>
        </w:tabs>
        <w:ind w:left="2160" w:hanging="180"/>
      </w:pPr>
    </w:lvl>
    <w:lvl w:ilvl="3" w:tplc="8D86F82A" w:tentative="1">
      <w:start w:val="1"/>
      <w:numFmt w:val="decimal"/>
      <w:lvlText w:val="%4."/>
      <w:lvlJc w:val="left"/>
      <w:pPr>
        <w:tabs>
          <w:tab w:val="num" w:pos="2880"/>
        </w:tabs>
        <w:ind w:left="2880" w:hanging="360"/>
      </w:pPr>
    </w:lvl>
    <w:lvl w:ilvl="4" w:tplc="F7342386" w:tentative="1">
      <w:start w:val="1"/>
      <w:numFmt w:val="lowerLetter"/>
      <w:lvlText w:val="%5."/>
      <w:lvlJc w:val="left"/>
      <w:pPr>
        <w:tabs>
          <w:tab w:val="num" w:pos="3600"/>
        </w:tabs>
        <w:ind w:left="3600" w:hanging="360"/>
      </w:pPr>
    </w:lvl>
    <w:lvl w:ilvl="5" w:tplc="153E5DE0" w:tentative="1">
      <w:start w:val="1"/>
      <w:numFmt w:val="lowerRoman"/>
      <w:lvlText w:val="%6."/>
      <w:lvlJc w:val="right"/>
      <w:pPr>
        <w:tabs>
          <w:tab w:val="num" w:pos="4320"/>
        </w:tabs>
        <w:ind w:left="4320" w:hanging="180"/>
      </w:pPr>
    </w:lvl>
    <w:lvl w:ilvl="6" w:tplc="CE16A2F6" w:tentative="1">
      <w:start w:val="1"/>
      <w:numFmt w:val="decimal"/>
      <w:lvlText w:val="%7."/>
      <w:lvlJc w:val="left"/>
      <w:pPr>
        <w:tabs>
          <w:tab w:val="num" w:pos="5040"/>
        </w:tabs>
        <w:ind w:left="5040" w:hanging="360"/>
      </w:pPr>
    </w:lvl>
    <w:lvl w:ilvl="7" w:tplc="5EF8E3E4" w:tentative="1">
      <w:start w:val="1"/>
      <w:numFmt w:val="lowerLetter"/>
      <w:lvlText w:val="%8."/>
      <w:lvlJc w:val="left"/>
      <w:pPr>
        <w:tabs>
          <w:tab w:val="num" w:pos="5760"/>
        </w:tabs>
        <w:ind w:left="5760" w:hanging="360"/>
      </w:pPr>
    </w:lvl>
    <w:lvl w:ilvl="8" w:tplc="5DCE2040" w:tentative="1">
      <w:start w:val="1"/>
      <w:numFmt w:val="lowerRoman"/>
      <w:lvlText w:val="%9."/>
      <w:lvlJc w:val="right"/>
      <w:pPr>
        <w:tabs>
          <w:tab w:val="num" w:pos="6480"/>
        </w:tabs>
        <w:ind w:left="6480" w:hanging="180"/>
      </w:pPr>
    </w:lvl>
  </w:abstractNum>
  <w:abstractNum w:abstractNumId="15">
    <w:nsid w:val="64F264CF"/>
    <w:multiLevelType w:val="multilevel"/>
    <w:tmpl w:val="C2C6DE24"/>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6">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7"/>
  </w:num>
  <w:num w:numId="4">
    <w:abstractNumId w:val="3"/>
  </w:num>
  <w:num w:numId="5">
    <w:abstractNumId w:val="5"/>
  </w:num>
  <w:num w:numId="6">
    <w:abstractNumId w:val="8"/>
  </w:num>
  <w:num w:numId="7">
    <w:abstractNumId w:val="12"/>
  </w:num>
  <w:num w:numId="8">
    <w:abstractNumId w:val="10"/>
  </w:num>
  <w:num w:numId="9">
    <w:abstractNumId w:val="2"/>
  </w:num>
  <w:num w:numId="10">
    <w:abstractNumId w:val="7"/>
  </w:num>
  <w:num w:numId="11">
    <w:abstractNumId w:val="4"/>
  </w:num>
  <w:num w:numId="12">
    <w:abstractNumId w:val="15"/>
  </w:num>
  <w:num w:numId="13">
    <w:abstractNumId w:val="18"/>
  </w:num>
  <w:num w:numId="14">
    <w:abstractNumId w:val="15"/>
  </w:num>
  <w:num w:numId="15">
    <w:abstractNumId w:val="6"/>
  </w:num>
  <w:num w:numId="16">
    <w:abstractNumId w:val="0"/>
  </w:num>
  <w:num w:numId="17">
    <w:abstractNumId w:val="11"/>
  </w:num>
  <w:num w:numId="18">
    <w:abstractNumId w:val="13"/>
  </w:num>
  <w:num w:numId="19">
    <w:abstractNumId w:val="1"/>
  </w:num>
  <w:num w:numId="20">
    <w:abstractNumId w:val="9"/>
  </w:num>
  <w:num w:numId="21">
    <w:abstractNumId w:val="14"/>
    <w:lvlOverride w:ilvl="0">
      <w:startOverride w:val="1"/>
    </w:lvlOverride>
  </w:num>
  <w:num w:numId="22">
    <w:abstractNumId w:val="1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10"/>
    <w:rsid w:val="00002939"/>
    <w:rsid w:val="00004368"/>
    <w:rsid w:val="00011550"/>
    <w:rsid w:val="0001170C"/>
    <w:rsid w:val="000129D7"/>
    <w:rsid w:val="0001356A"/>
    <w:rsid w:val="00015DBC"/>
    <w:rsid w:val="00016771"/>
    <w:rsid w:val="00016CBA"/>
    <w:rsid w:val="00017D33"/>
    <w:rsid w:val="0002151F"/>
    <w:rsid w:val="0002235F"/>
    <w:rsid w:val="00022D41"/>
    <w:rsid w:val="000257E7"/>
    <w:rsid w:val="00030588"/>
    <w:rsid w:val="00034B41"/>
    <w:rsid w:val="00034E45"/>
    <w:rsid w:val="00035E2A"/>
    <w:rsid w:val="00037673"/>
    <w:rsid w:val="0004074F"/>
    <w:rsid w:val="000433AB"/>
    <w:rsid w:val="00044EDD"/>
    <w:rsid w:val="000452A6"/>
    <w:rsid w:val="0004636D"/>
    <w:rsid w:val="00046974"/>
    <w:rsid w:val="000513B2"/>
    <w:rsid w:val="00053D8A"/>
    <w:rsid w:val="00060A32"/>
    <w:rsid w:val="00061389"/>
    <w:rsid w:val="00063C90"/>
    <w:rsid w:val="000655EB"/>
    <w:rsid w:val="00065C12"/>
    <w:rsid w:val="00067F6E"/>
    <w:rsid w:val="00070BAE"/>
    <w:rsid w:val="00070F05"/>
    <w:rsid w:val="000722A1"/>
    <w:rsid w:val="00074C9B"/>
    <w:rsid w:val="00075C1B"/>
    <w:rsid w:val="00075E37"/>
    <w:rsid w:val="000766F0"/>
    <w:rsid w:val="000805B2"/>
    <w:rsid w:val="00082E97"/>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137"/>
    <w:rsid w:val="000B6330"/>
    <w:rsid w:val="000B7FF7"/>
    <w:rsid w:val="000C0125"/>
    <w:rsid w:val="000C0807"/>
    <w:rsid w:val="000C0D83"/>
    <w:rsid w:val="000C4D69"/>
    <w:rsid w:val="000D074E"/>
    <w:rsid w:val="000D32D5"/>
    <w:rsid w:val="000D444F"/>
    <w:rsid w:val="000E0333"/>
    <w:rsid w:val="000E2E8A"/>
    <w:rsid w:val="000E595E"/>
    <w:rsid w:val="000E5C21"/>
    <w:rsid w:val="000F0790"/>
    <w:rsid w:val="000F38CC"/>
    <w:rsid w:val="000F5837"/>
    <w:rsid w:val="000F7DB9"/>
    <w:rsid w:val="000F7EBB"/>
    <w:rsid w:val="001020A5"/>
    <w:rsid w:val="001033F2"/>
    <w:rsid w:val="00104CCC"/>
    <w:rsid w:val="00115A8C"/>
    <w:rsid w:val="00115D91"/>
    <w:rsid w:val="0011781D"/>
    <w:rsid w:val="001204E2"/>
    <w:rsid w:val="001250BF"/>
    <w:rsid w:val="001260C2"/>
    <w:rsid w:val="00127B7F"/>
    <w:rsid w:val="001305A1"/>
    <w:rsid w:val="00132E41"/>
    <w:rsid w:val="001360A4"/>
    <w:rsid w:val="00136E47"/>
    <w:rsid w:val="00136FF9"/>
    <w:rsid w:val="00137BA1"/>
    <w:rsid w:val="0014049B"/>
    <w:rsid w:val="00141818"/>
    <w:rsid w:val="00142B80"/>
    <w:rsid w:val="00143525"/>
    <w:rsid w:val="001436A7"/>
    <w:rsid w:val="00144611"/>
    <w:rsid w:val="0014787F"/>
    <w:rsid w:val="00152D98"/>
    <w:rsid w:val="00154C16"/>
    <w:rsid w:val="001564B4"/>
    <w:rsid w:val="00156521"/>
    <w:rsid w:val="0015674C"/>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D56"/>
    <w:rsid w:val="00193384"/>
    <w:rsid w:val="001957F2"/>
    <w:rsid w:val="0019627A"/>
    <w:rsid w:val="00197485"/>
    <w:rsid w:val="001976A3"/>
    <w:rsid w:val="001A157D"/>
    <w:rsid w:val="001A4314"/>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31FD"/>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365"/>
    <w:rsid w:val="001F2928"/>
    <w:rsid w:val="001F353B"/>
    <w:rsid w:val="001F39C9"/>
    <w:rsid w:val="001F4CD3"/>
    <w:rsid w:val="001F4E51"/>
    <w:rsid w:val="001F50E6"/>
    <w:rsid w:val="001F5AA9"/>
    <w:rsid w:val="0020093C"/>
    <w:rsid w:val="00203160"/>
    <w:rsid w:val="0020437B"/>
    <w:rsid w:val="00205AA6"/>
    <w:rsid w:val="0021017E"/>
    <w:rsid w:val="00212975"/>
    <w:rsid w:val="00213176"/>
    <w:rsid w:val="002138DF"/>
    <w:rsid w:val="00214C9D"/>
    <w:rsid w:val="002178C9"/>
    <w:rsid w:val="002211B8"/>
    <w:rsid w:val="00226029"/>
    <w:rsid w:val="0022688E"/>
    <w:rsid w:val="002274D0"/>
    <w:rsid w:val="00227D6B"/>
    <w:rsid w:val="00230F10"/>
    <w:rsid w:val="00231CB6"/>
    <w:rsid w:val="00232097"/>
    <w:rsid w:val="00233570"/>
    <w:rsid w:val="00233D7A"/>
    <w:rsid w:val="00234583"/>
    <w:rsid w:val="00234CC2"/>
    <w:rsid w:val="00234D37"/>
    <w:rsid w:val="00237451"/>
    <w:rsid w:val="00243468"/>
    <w:rsid w:val="0024348E"/>
    <w:rsid w:val="00244F96"/>
    <w:rsid w:val="0024542D"/>
    <w:rsid w:val="0024630C"/>
    <w:rsid w:val="002505BE"/>
    <w:rsid w:val="00250D70"/>
    <w:rsid w:val="002515F6"/>
    <w:rsid w:val="00254E51"/>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2D48"/>
    <w:rsid w:val="00294AA6"/>
    <w:rsid w:val="00294D4C"/>
    <w:rsid w:val="00296270"/>
    <w:rsid w:val="00297DF9"/>
    <w:rsid w:val="002A1D2F"/>
    <w:rsid w:val="002A2305"/>
    <w:rsid w:val="002A477C"/>
    <w:rsid w:val="002A4BB1"/>
    <w:rsid w:val="002A4F80"/>
    <w:rsid w:val="002A561C"/>
    <w:rsid w:val="002A6CE4"/>
    <w:rsid w:val="002A793F"/>
    <w:rsid w:val="002B02EA"/>
    <w:rsid w:val="002B202B"/>
    <w:rsid w:val="002B3053"/>
    <w:rsid w:val="002B33AD"/>
    <w:rsid w:val="002B3E15"/>
    <w:rsid w:val="002C018F"/>
    <w:rsid w:val="002C0F44"/>
    <w:rsid w:val="002C159E"/>
    <w:rsid w:val="002C23D1"/>
    <w:rsid w:val="002C257C"/>
    <w:rsid w:val="002C7822"/>
    <w:rsid w:val="002C79E4"/>
    <w:rsid w:val="002D1E43"/>
    <w:rsid w:val="002D468F"/>
    <w:rsid w:val="002D5DED"/>
    <w:rsid w:val="002D657C"/>
    <w:rsid w:val="002D6E19"/>
    <w:rsid w:val="002D7A0A"/>
    <w:rsid w:val="002E000E"/>
    <w:rsid w:val="002E1AC2"/>
    <w:rsid w:val="002E2CDD"/>
    <w:rsid w:val="002E499B"/>
    <w:rsid w:val="002E4B31"/>
    <w:rsid w:val="002E7F3F"/>
    <w:rsid w:val="002E7F6A"/>
    <w:rsid w:val="002F056E"/>
    <w:rsid w:val="002F1276"/>
    <w:rsid w:val="002F36D2"/>
    <w:rsid w:val="002F3C1A"/>
    <w:rsid w:val="002F3E97"/>
    <w:rsid w:val="002F489A"/>
    <w:rsid w:val="003023FD"/>
    <w:rsid w:val="0030414F"/>
    <w:rsid w:val="00305213"/>
    <w:rsid w:val="0031131B"/>
    <w:rsid w:val="00312B95"/>
    <w:rsid w:val="00312E50"/>
    <w:rsid w:val="00312F17"/>
    <w:rsid w:val="003147DD"/>
    <w:rsid w:val="00315D84"/>
    <w:rsid w:val="00321C81"/>
    <w:rsid w:val="003225AB"/>
    <w:rsid w:val="00323965"/>
    <w:rsid w:val="00330A76"/>
    <w:rsid w:val="00330D74"/>
    <w:rsid w:val="00332945"/>
    <w:rsid w:val="00333127"/>
    <w:rsid w:val="00333F06"/>
    <w:rsid w:val="003360B5"/>
    <w:rsid w:val="003368B5"/>
    <w:rsid w:val="003369D5"/>
    <w:rsid w:val="00336FAC"/>
    <w:rsid w:val="00337AAE"/>
    <w:rsid w:val="003405D1"/>
    <w:rsid w:val="00345C2F"/>
    <w:rsid w:val="00347E04"/>
    <w:rsid w:val="003522B0"/>
    <w:rsid w:val="00352A66"/>
    <w:rsid w:val="003557A9"/>
    <w:rsid w:val="0035655A"/>
    <w:rsid w:val="00357879"/>
    <w:rsid w:val="0036152B"/>
    <w:rsid w:val="00362300"/>
    <w:rsid w:val="00362945"/>
    <w:rsid w:val="00363DA6"/>
    <w:rsid w:val="00364555"/>
    <w:rsid w:val="0036493C"/>
    <w:rsid w:val="00365BED"/>
    <w:rsid w:val="00365ECE"/>
    <w:rsid w:val="00366135"/>
    <w:rsid w:val="0037000D"/>
    <w:rsid w:val="00372C90"/>
    <w:rsid w:val="00373509"/>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5B3A"/>
    <w:rsid w:val="003B669E"/>
    <w:rsid w:val="003D277A"/>
    <w:rsid w:val="003D3401"/>
    <w:rsid w:val="003D7C66"/>
    <w:rsid w:val="003E0B40"/>
    <w:rsid w:val="003E15BE"/>
    <w:rsid w:val="003E4703"/>
    <w:rsid w:val="003E4E42"/>
    <w:rsid w:val="003E6A24"/>
    <w:rsid w:val="003E74A4"/>
    <w:rsid w:val="003F0648"/>
    <w:rsid w:val="003F159A"/>
    <w:rsid w:val="003F23B0"/>
    <w:rsid w:val="003F291D"/>
    <w:rsid w:val="003F3FC0"/>
    <w:rsid w:val="003F4406"/>
    <w:rsid w:val="003F6535"/>
    <w:rsid w:val="003F7DFD"/>
    <w:rsid w:val="00403EC1"/>
    <w:rsid w:val="00404981"/>
    <w:rsid w:val="00404EA8"/>
    <w:rsid w:val="004069E3"/>
    <w:rsid w:val="00407CFC"/>
    <w:rsid w:val="00410D4E"/>
    <w:rsid w:val="00411191"/>
    <w:rsid w:val="00412989"/>
    <w:rsid w:val="00412BF1"/>
    <w:rsid w:val="004131F2"/>
    <w:rsid w:val="00414418"/>
    <w:rsid w:val="004146C9"/>
    <w:rsid w:val="00416765"/>
    <w:rsid w:val="00420072"/>
    <w:rsid w:val="00422524"/>
    <w:rsid w:val="00422662"/>
    <w:rsid w:val="004229B0"/>
    <w:rsid w:val="00425388"/>
    <w:rsid w:val="00427DB3"/>
    <w:rsid w:val="0043018B"/>
    <w:rsid w:val="004307E6"/>
    <w:rsid w:val="00433FEB"/>
    <w:rsid w:val="0043622D"/>
    <w:rsid w:val="004424EE"/>
    <w:rsid w:val="00442BE6"/>
    <w:rsid w:val="0044452B"/>
    <w:rsid w:val="00445908"/>
    <w:rsid w:val="00446BFE"/>
    <w:rsid w:val="00446C90"/>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4D3"/>
    <w:rsid w:val="00474C88"/>
    <w:rsid w:val="00475675"/>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472E"/>
    <w:rsid w:val="004B0361"/>
    <w:rsid w:val="004B3904"/>
    <w:rsid w:val="004B47EE"/>
    <w:rsid w:val="004B7492"/>
    <w:rsid w:val="004B7C61"/>
    <w:rsid w:val="004C0E63"/>
    <w:rsid w:val="004C3546"/>
    <w:rsid w:val="004C3568"/>
    <w:rsid w:val="004C4638"/>
    <w:rsid w:val="004D18D0"/>
    <w:rsid w:val="004D5771"/>
    <w:rsid w:val="004D79AD"/>
    <w:rsid w:val="004E493E"/>
    <w:rsid w:val="004E63CC"/>
    <w:rsid w:val="004F096E"/>
    <w:rsid w:val="004F0BE2"/>
    <w:rsid w:val="004F256B"/>
    <w:rsid w:val="004F75A1"/>
    <w:rsid w:val="004F79BD"/>
    <w:rsid w:val="00502E98"/>
    <w:rsid w:val="005031B6"/>
    <w:rsid w:val="00506BC4"/>
    <w:rsid w:val="00507A63"/>
    <w:rsid w:val="00507D05"/>
    <w:rsid w:val="00513602"/>
    <w:rsid w:val="005157A6"/>
    <w:rsid w:val="00516CB1"/>
    <w:rsid w:val="00531479"/>
    <w:rsid w:val="00533C3E"/>
    <w:rsid w:val="005343DE"/>
    <w:rsid w:val="005348EF"/>
    <w:rsid w:val="005351E9"/>
    <w:rsid w:val="005353FE"/>
    <w:rsid w:val="005363D4"/>
    <w:rsid w:val="005374AC"/>
    <w:rsid w:val="005437D6"/>
    <w:rsid w:val="00545090"/>
    <w:rsid w:val="00550A86"/>
    <w:rsid w:val="005510FE"/>
    <w:rsid w:val="00556B35"/>
    <w:rsid w:val="00561EE2"/>
    <w:rsid w:val="005631AD"/>
    <w:rsid w:val="005639EA"/>
    <w:rsid w:val="005667D5"/>
    <w:rsid w:val="005722A1"/>
    <w:rsid w:val="00572319"/>
    <w:rsid w:val="00572841"/>
    <w:rsid w:val="00575350"/>
    <w:rsid w:val="00580DC4"/>
    <w:rsid w:val="00585433"/>
    <w:rsid w:val="005879C7"/>
    <w:rsid w:val="005910A3"/>
    <w:rsid w:val="00591DD6"/>
    <w:rsid w:val="005925E4"/>
    <w:rsid w:val="00592A83"/>
    <w:rsid w:val="00593B07"/>
    <w:rsid w:val="00593E3E"/>
    <w:rsid w:val="005942EA"/>
    <w:rsid w:val="005943A7"/>
    <w:rsid w:val="00596832"/>
    <w:rsid w:val="005979BA"/>
    <w:rsid w:val="005A1052"/>
    <w:rsid w:val="005A341D"/>
    <w:rsid w:val="005B2981"/>
    <w:rsid w:val="005B7276"/>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4B35"/>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42E0"/>
    <w:rsid w:val="00614A27"/>
    <w:rsid w:val="00615247"/>
    <w:rsid w:val="006155FC"/>
    <w:rsid w:val="00615695"/>
    <w:rsid w:val="006203BD"/>
    <w:rsid w:val="0062059B"/>
    <w:rsid w:val="00624C5C"/>
    <w:rsid w:val="00627E76"/>
    <w:rsid w:val="006323A6"/>
    <w:rsid w:val="00635A99"/>
    <w:rsid w:val="00636A86"/>
    <w:rsid w:val="00645987"/>
    <w:rsid w:val="00647E0B"/>
    <w:rsid w:val="0065046E"/>
    <w:rsid w:val="006504EE"/>
    <w:rsid w:val="00650B00"/>
    <w:rsid w:val="0065259E"/>
    <w:rsid w:val="0065282A"/>
    <w:rsid w:val="006536A9"/>
    <w:rsid w:val="00657C61"/>
    <w:rsid w:val="00657CB6"/>
    <w:rsid w:val="00657E00"/>
    <w:rsid w:val="006625B4"/>
    <w:rsid w:val="006640FE"/>
    <w:rsid w:val="00671255"/>
    <w:rsid w:val="00672BEE"/>
    <w:rsid w:val="0067448D"/>
    <w:rsid w:val="006762E5"/>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48D6"/>
    <w:rsid w:val="006A53F6"/>
    <w:rsid w:val="006B683F"/>
    <w:rsid w:val="006B7C24"/>
    <w:rsid w:val="006B7CF9"/>
    <w:rsid w:val="006C0139"/>
    <w:rsid w:val="006C111C"/>
    <w:rsid w:val="006C1AEE"/>
    <w:rsid w:val="006C27E2"/>
    <w:rsid w:val="006C3927"/>
    <w:rsid w:val="006C51F7"/>
    <w:rsid w:val="006C6761"/>
    <w:rsid w:val="006D0368"/>
    <w:rsid w:val="006D2333"/>
    <w:rsid w:val="006D6CC7"/>
    <w:rsid w:val="006D7C85"/>
    <w:rsid w:val="006E1CA2"/>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31E2"/>
    <w:rsid w:val="00711B43"/>
    <w:rsid w:val="007122CC"/>
    <w:rsid w:val="00716799"/>
    <w:rsid w:val="00724EE0"/>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73ADD"/>
    <w:rsid w:val="00774FA0"/>
    <w:rsid w:val="00777A11"/>
    <w:rsid w:val="00777EE9"/>
    <w:rsid w:val="0078013B"/>
    <w:rsid w:val="00780E9B"/>
    <w:rsid w:val="00784027"/>
    <w:rsid w:val="007848F3"/>
    <w:rsid w:val="00784C7B"/>
    <w:rsid w:val="007864C1"/>
    <w:rsid w:val="00786718"/>
    <w:rsid w:val="00787A83"/>
    <w:rsid w:val="00790398"/>
    <w:rsid w:val="00792A60"/>
    <w:rsid w:val="00794312"/>
    <w:rsid w:val="0079518B"/>
    <w:rsid w:val="00797D46"/>
    <w:rsid w:val="007A01CC"/>
    <w:rsid w:val="007A0524"/>
    <w:rsid w:val="007A2597"/>
    <w:rsid w:val="007A2D4A"/>
    <w:rsid w:val="007A32BB"/>
    <w:rsid w:val="007A4C9D"/>
    <w:rsid w:val="007A5DFF"/>
    <w:rsid w:val="007B0B4D"/>
    <w:rsid w:val="007B149E"/>
    <w:rsid w:val="007B1D16"/>
    <w:rsid w:val="007B2DB4"/>
    <w:rsid w:val="007B4677"/>
    <w:rsid w:val="007B497F"/>
    <w:rsid w:val="007B4ED1"/>
    <w:rsid w:val="007B794B"/>
    <w:rsid w:val="007C0DEC"/>
    <w:rsid w:val="007C1ECE"/>
    <w:rsid w:val="007C3820"/>
    <w:rsid w:val="007D052F"/>
    <w:rsid w:val="007D1A32"/>
    <w:rsid w:val="007D3FA4"/>
    <w:rsid w:val="007D620F"/>
    <w:rsid w:val="007E000C"/>
    <w:rsid w:val="007E14BD"/>
    <w:rsid w:val="007E31EA"/>
    <w:rsid w:val="007E3B25"/>
    <w:rsid w:val="007E3B7D"/>
    <w:rsid w:val="007E43AA"/>
    <w:rsid w:val="007E5A22"/>
    <w:rsid w:val="007E7710"/>
    <w:rsid w:val="007F2008"/>
    <w:rsid w:val="007F22AC"/>
    <w:rsid w:val="007F42E3"/>
    <w:rsid w:val="007F4388"/>
    <w:rsid w:val="007F4788"/>
    <w:rsid w:val="007F618A"/>
    <w:rsid w:val="00801432"/>
    <w:rsid w:val="00802290"/>
    <w:rsid w:val="00803305"/>
    <w:rsid w:val="0080375B"/>
    <w:rsid w:val="00804F53"/>
    <w:rsid w:val="0081042F"/>
    <w:rsid w:val="00811467"/>
    <w:rsid w:val="008120AF"/>
    <w:rsid w:val="008125B6"/>
    <w:rsid w:val="00812625"/>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42DF"/>
    <w:rsid w:val="0086434F"/>
    <w:rsid w:val="00864D8C"/>
    <w:rsid w:val="008657A2"/>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7E3"/>
    <w:rsid w:val="008A4B70"/>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75"/>
    <w:rsid w:val="008E0EAF"/>
    <w:rsid w:val="008E1805"/>
    <w:rsid w:val="008E6453"/>
    <w:rsid w:val="008F6E63"/>
    <w:rsid w:val="009027ED"/>
    <w:rsid w:val="0090525F"/>
    <w:rsid w:val="00917927"/>
    <w:rsid w:val="00920B05"/>
    <w:rsid w:val="009238C7"/>
    <w:rsid w:val="00923D6F"/>
    <w:rsid w:val="00924453"/>
    <w:rsid w:val="009254FA"/>
    <w:rsid w:val="00927E24"/>
    <w:rsid w:val="00930135"/>
    <w:rsid w:val="00932EB4"/>
    <w:rsid w:val="009340B2"/>
    <w:rsid w:val="00934D25"/>
    <w:rsid w:val="00936BC3"/>
    <w:rsid w:val="009374CE"/>
    <w:rsid w:val="00940671"/>
    <w:rsid w:val="00941A6A"/>
    <w:rsid w:val="00941C25"/>
    <w:rsid w:val="0094415E"/>
    <w:rsid w:val="0094416B"/>
    <w:rsid w:val="00946625"/>
    <w:rsid w:val="00951733"/>
    <w:rsid w:val="009519FC"/>
    <w:rsid w:val="00952317"/>
    <w:rsid w:val="00953A8D"/>
    <w:rsid w:val="00955D61"/>
    <w:rsid w:val="0095692A"/>
    <w:rsid w:val="00957D8E"/>
    <w:rsid w:val="0096040D"/>
    <w:rsid w:val="009606C6"/>
    <w:rsid w:val="00960AA9"/>
    <w:rsid w:val="00960D9D"/>
    <w:rsid w:val="009622C7"/>
    <w:rsid w:val="00962B10"/>
    <w:rsid w:val="009663D4"/>
    <w:rsid w:val="00966D39"/>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A3C3E"/>
    <w:rsid w:val="009A43A3"/>
    <w:rsid w:val="009A7A34"/>
    <w:rsid w:val="009B0288"/>
    <w:rsid w:val="009B077D"/>
    <w:rsid w:val="009B5599"/>
    <w:rsid w:val="009B7AB1"/>
    <w:rsid w:val="009C0FD7"/>
    <w:rsid w:val="009C3C8C"/>
    <w:rsid w:val="009C4C54"/>
    <w:rsid w:val="009C4FD2"/>
    <w:rsid w:val="009C7161"/>
    <w:rsid w:val="009C76C1"/>
    <w:rsid w:val="009D05EC"/>
    <w:rsid w:val="009D189E"/>
    <w:rsid w:val="009D2AFB"/>
    <w:rsid w:val="009D3AF6"/>
    <w:rsid w:val="009D4019"/>
    <w:rsid w:val="009E11BA"/>
    <w:rsid w:val="009E141B"/>
    <w:rsid w:val="009E2D6C"/>
    <w:rsid w:val="009E4A15"/>
    <w:rsid w:val="009E660D"/>
    <w:rsid w:val="009F50D8"/>
    <w:rsid w:val="009F7E80"/>
    <w:rsid w:val="00A000BC"/>
    <w:rsid w:val="00A03535"/>
    <w:rsid w:val="00A045A2"/>
    <w:rsid w:val="00A04B6D"/>
    <w:rsid w:val="00A06DD7"/>
    <w:rsid w:val="00A07C66"/>
    <w:rsid w:val="00A10941"/>
    <w:rsid w:val="00A12BCC"/>
    <w:rsid w:val="00A14318"/>
    <w:rsid w:val="00A14F4E"/>
    <w:rsid w:val="00A167FB"/>
    <w:rsid w:val="00A20E1D"/>
    <w:rsid w:val="00A241E3"/>
    <w:rsid w:val="00A25A1F"/>
    <w:rsid w:val="00A263DB"/>
    <w:rsid w:val="00A32095"/>
    <w:rsid w:val="00A32E70"/>
    <w:rsid w:val="00A33E33"/>
    <w:rsid w:val="00A34D08"/>
    <w:rsid w:val="00A44D85"/>
    <w:rsid w:val="00A45025"/>
    <w:rsid w:val="00A45844"/>
    <w:rsid w:val="00A47F80"/>
    <w:rsid w:val="00A51077"/>
    <w:rsid w:val="00A5433B"/>
    <w:rsid w:val="00A54C60"/>
    <w:rsid w:val="00A54E1A"/>
    <w:rsid w:val="00A56A48"/>
    <w:rsid w:val="00A60B48"/>
    <w:rsid w:val="00A614D0"/>
    <w:rsid w:val="00A62BFB"/>
    <w:rsid w:val="00A65FDE"/>
    <w:rsid w:val="00A6602B"/>
    <w:rsid w:val="00A6766B"/>
    <w:rsid w:val="00A71943"/>
    <w:rsid w:val="00A730EF"/>
    <w:rsid w:val="00A7361D"/>
    <w:rsid w:val="00A7456C"/>
    <w:rsid w:val="00A75588"/>
    <w:rsid w:val="00A772B5"/>
    <w:rsid w:val="00A778FF"/>
    <w:rsid w:val="00A77D5D"/>
    <w:rsid w:val="00A82118"/>
    <w:rsid w:val="00A82EA9"/>
    <w:rsid w:val="00A87BD4"/>
    <w:rsid w:val="00A87C4E"/>
    <w:rsid w:val="00A91E7F"/>
    <w:rsid w:val="00A95C14"/>
    <w:rsid w:val="00A95FAA"/>
    <w:rsid w:val="00A97BA6"/>
    <w:rsid w:val="00AA0797"/>
    <w:rsid w:val="00AA4BFF"/>
    <w:rsid w:val="00AA6BB1"/>
    <w:rsid w:val="00AB0069"/>
    <w:rsid w:val="00AB18A3"/>
    <w:rsid w:val="00AB24E1"/>
    <w:rsid w:val="00AB2AB3"/>
    <w:rsid w:val="00AB3D71"/>
    <w:rsid w:val="00AB6643"/>
    <w:rsid w:val="00AB6EAC"/>
    <w:rsid w:val="00AC67A5"/>
    <w:rsid w:val="00AD0EF9"/>
    <w:rsid w:val="00AD1F3F"/>
    <w:rsid w:val="00AD2944"/>
    <w:rsid w:val="00AD35EF"/>
    <w:rsid w:val="00AD4A4D"/>
    <w:rsid w:val="00AD57B1"/>
    <w:rsid w:val="00AD6074"/>
    <w:rsid w:val="00AD612A"/>
    <w:rsid w:val="00AD7A2D"/>
    <w:rsid w:val="00AE2F42"/>
    <w:rsid w:val="00AE33A9"/>
    <w:rsid w:val="00AE4666"/>
    <w:rsid w:val="00AE5255"/>
    <w:rsid w:val="00AF140A"/>
    <w:rsid w:val="00AF1F7E"/>
    <w:rsid w:val="00AF2CDB"/>
    <w:rsid w:val="00AF4251"/>
    <w:rsid w:val="00AF4AEB"/>
    <w:rsid w:val="00AF5A5E"/>
    <w:rsid w:val="00AF7241"/>
    <w:rsid w:val="00B0153A"/>
    <w:rsid w:val="00B03CE1"/>
    <w:rsid w:val="00B045F0"/>
    <w:rsid w:val="00B04889"/>
    <w:rsid w:val="00B04DC4"/>
    <w:rsid w:val="00B05D20"/>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1994"/>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71A9"/>
    <w:rsid w:val="00B87B22"/>
    <w:rsid w:val="00B906FF"/>
    <w:rsid w:val="00B9211C"/>
    <w:rsid w:val="00B92EEC"/>
    <w:rsid w:val="00B950A5"/>
    <w:rsid w:val="00B97541"/>
    <w:rsid w:val="00BA1CA0"/>
    <w:rsid w:val="00BA455A"/>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2C19"/>
    <w:rsid w:val="00BD799F"/>
    <w:rsid w:val="00BE0125"/>
    <w:rsid w:val="00BE5FB6"/>
    <w:rsid w:val="00BE79DB"/>
    <w:rsid w:val="00BF0F4A"/>
    <w:rsid w:val="00BF11D7"/>
    <w:rsid w:val="00BF467C"/>
    <w:rsid w:val="00BF7D62"/>
    <w:rsid w:val="00C0130E"/>
    <w:rsid w:val="00C04D36"/>
    <w:rsid w:val="00C05EB3"/>
    <w:rsid w:val="00C06FCE"/>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D9D"/>
    <w:rsid w:val="00C33EE3"/>
    <w:rsid w:val="00C36AC4"/>
    <w:rsid w:val="00C418FA"/>
    <w:rsid w:val="00C43AF8"/>
    <w:rsid w:val="00C472A4"/>
    <w:rsid w:val="00C61399"/>
    <w:rsid w:val="00C62EDF"/>
    <w:rsid w:val="00C630B4"/>
    <w:rsid w:val="00C654F4"/>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1CD5"/>
    <w:rsid w:val="00C94693"/>
    <w:rsid w:val="00C94898"/>
    <w:rsid w:val="00CA2D32"/>
    <w:rsid w:val="00CA3FE6"/>
    <w:rsid w:val="00CC0083"/>
    <w:rsid w:val="00CC27F3"/>
    <w:rsid w:val="00CC3562"/>
    <w:rsid w:val="00CC4D67"/>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20A3"/>
    <w:rsid w:val="00D1584B"/>
    <w:rsid w:val="00D219E9"/>
    <w:rsid w:val="00D2205B"/>
    <w:rsid w:val="00D23418"/>
    <w:rsid w:val="00D24606"/>
    <w:rsid w:val="00D2620A"/>
    <w:rsid w:val="00D3056A"/>
    <w:rsid w:val="00D30F84"/>
    <w:rsid w:val="00D31091"/>
    <w:rsid w:val="00D33CFE"/>
    <w:rsid w:val="00D33DDE"/>
    <w:rsid w:val="00D34DA4"/>
    <w:rsid w:val="00D36F8C"/>
    <w:rsid w:val="00D3752F"/>
    <w:rsid w:val="00D40DDE"/>
    <w:rsid w:val="00D43970"/>
    <w:rsid w:val="00D43CA5"/>
    <w:rsid w:val="00D44CA5"/>
    <w:rsid w:val="00D46E12"/>
    <w:rsid w:val="00D50734"/>
    <w:rsid w:val="00D507C0"/>
    <w:rsid w:val="00D513CC"/>
    <w:rsid w:val="00D54E10"/>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96CF1"/>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2AC5"/>
    <w:rsid w:val="00E13727"/>
    <w:rsid w:val="00E20254"/>
    <w:rsid w:val="00E219EB"/>
    <w:rsid w:val="00E22C13"/>
    <w:rsid w:val="00E25045"/>
    <w:rsid w:val="00E2677C"/>
    <w:rsid w:val="00E26D83"/>
    <w:rsid w:val="00E27A1E"/>
    <w:rsid w:val="00E306E9"/>
    <w:rsid w:val="00E307DC"/>
    <w:rsid w:val="00E334B9"/>
    <w:rsid w:val="00E33905"/>
    <w:rsid w:val="00E34065"/>
    <w:rsid w:val="00E342D1"/>
    <w:rsid w:val="00E34B96"/>
    <w:rsid w:val="00E37502"/>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2509"/>
    <w:rsid w:val="00E66638"/>
    <w:rsid w:val="00E6706E"/>
    <w:rsid w:val="00E7211D"/>
    <w:rsid w:val="00E757CA"/>
    <w:rsid w:val="00E75D48"/>
    <w:rsid w:val="00E773CD"/>
    <w:rsid w:val="00E774C9"/>
    <w:rsid w:val="00E80964"/>
    <w:rsid w:val="00E841A6"/>
    <w:rsid w:val="00E84BCB"/>
    <w:rsid w:val="00E85905"/>
    <w:rsid w:val="00E90DC4"/>
    <w:rsid w:val="00E9163F"/>
    <w:rsid w:val="00E91CB7"/>
    <w:rsid w:val="00E954A2"/>
    <w:rsid w:val="00E956E8"/>
    <w:rsid w:val="00EA022D"/>
    <w:rsid w:val="00EA0D10"/>
    <w:rsid w:val="00EA0F2C"/>
    <w:rsid w:val="00EA1471"/>
    <w:rsid w:val="00EA19CB"/>
    <w:rsid w:val="00EA2133"/>
    <w:rsid w:val="00EA28F7"/>
    <w:rsid w:val="00EA2C8F"/>
    <w:rsid w:val="00EA5D64"/>
    <w:rsid w:val="00EA613A"/>
    <w:rsid w:val="00EA6A8C"/>
    <w:rsid w:val="00EB2AD1"/>
    <w:rsid w:val="00EB3067"/>
    <w:rsid w:val="00EB353E"/>
    <w:rsid w:val="00EB56E0"/>
    <w:rsid w:val="00EB5DDF"/>
    <w:rsid w:val="00EB6E66"/>
    <w:rsid w:val="00EC3CEC"/>
    <w:rsid w:val="00EC4625"/>
    <w:rsid w:val="00ED139E"/>
    <w:rsid w:val="00ED1759"/>
    <w:rsid w:val="00ED27A5"/>
    <w:rsid w:val="00ED445D"/>
    <w:rsid w:val="00ED461C"/>
    <w:rsid w:val="00ED5D34"/>
    <w:rsid w:val="00ED5E2B"/>
    <w:rsid w:val="00EE37A2"/>
    <w:rsid w:val="00EE3B12"/>
    <w:rsid w:val="00EE5AF3"/>
    <w:rsid w:val="00EE5E91"/>
    <w:rsid w:val="00EE5F8C"/>
    <w:rsid w:val="00EE73BC"/>
    <w:rsid w:val="00EF00AA"/>
    <w:rsid w:val="00F0026A"/>
    <w:rsid w:val="00F021E7"/>
    <w:rsid w:val="00F026C1"/>
    <w:rsid w:val="00F039D1"/>
    <w:rsid w:val="00F05BEC"/>
    <w:rsid w:val="00F05D0F"/>
    <w:rsid w:val="00F05DB4"/>
    <w:rsid w:val="00F13358"/>
    <w:rsid w:val="00F1456D"/>
    <w:rsid w:val="00F15387"/>
    <w:rsid w:val="00F15D8B"/>
    <w:rsid w:val="00F17D58"/>
    <w:rsid w:val="00F21BB6"/>
    <w:rsid w:val="00F228F5"/>
    <w:rsid w:val="00F23C92"/>
    <w:rsid w:val="00F24143"/>
    <w:rsid w:val="00F241BE"/>
    <w:rsid w:val="00F24962"/>
    <w:rsid w:val="00F25038"/>
    <w:rsid w:val="00F3124A"/>
    <w:rsid w:val="00F31D41"/>
    <w:rsid w:val="00F34539"/>
    <w:rsid w:val="00F35005"/>
    <w:rsid w:val="00F364CB"/>
    <w:rsid w:val="00F368FA"/>
    <w:rsid w:val="00F37601"/>
    <w:rsid w:val="00F40304"/>
    <w:rsid w:val="00F4220F"/>
    <w:rsid w:val="00F423B8"/>
    <w:rsid w:val="00F42EF6"/>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73938"/>
    <w:rsid w:val="00F73E87"/>
    <w:rsid w:val="00F74224"/>
    <w:rsid w:val="00F74350"/>
    <w:rsid w:val="00F747A9"/>
    <w:rsid w:val="00F76696"/>
    <w:rsid w:val="00F77A84"/>
    <w:rsid w:val="00F87905"/>
    <w:rsid w:val="00F9229E"/>
    <w:rsid w:val="00F92724"/>
    <w:rsid w:val="00F92A12"/>
    <w:rsid w:val="00F9523B"/>
    <w:rsid w:val="00F9560B"/>
    <w:rsid w:val="00F95755"/>
    <w:rsid w:val="00F96E67"/>
    <w:rsid w:val="00F96E92"/>
    <w:rsid w:val="00FA13CB"/>
    <w:rsid w:val="00FA2BE9"/>
    <w:rsid w:val="00FA31AE"/>
    <w:rsid w:val="00FA4FCD"/>
    <w:rsid w:val="00FB1DA4"/>
    <w:rsid w:val="00FB2973"/>
    <w:rsid w:val="00FB42CF"/>
    <w:rsid w:val="00FB7274"/>
    <w:rsid w:val="00FB7B5E"/>
    <w:rsid w:val="00FC07DD"/>
    <w:rsid w:val="00FC2B86"/>
    <w:rsid w:val="00FC48B5"/>
    <w:rsid w:val="00FC4CA2"/>
    <w:rsid w:val="00FC7629"/>
    <w:rsid w:val="00FC7B2A"/>
    <w:rsid w:val="00FD3D67"/>
    <w:rsid w:val="00FD536A"/>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colormru v:ext="edit" colors="#5a9a98,#ddcf56,#ad495d,#ab9c8f,#b5d3d2,#7e6d5f,#f26631,#54534a"/>
    </o:shapedefaults>
    <o:shapelayout v:ext="edit">
      <o:idmap v:ext="edit" data="1"/>
    </o:shapelayout>
  </w:shapeDefaults>
  <w:decimalSymbol w:val="."/>
  <w:listSeparator w:val=","/>
  <w15:chartTrackingRefBased/>
  <w15:docId w15:val="{19B18541-99AF-4A55-A009-F31D74A2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9238C7"/>
    <w:pPr>
      <w:keepNext/>
      <w:pageBreakBefore/>
      <w:numPr>
        <w:numId w:val="14"/>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14"/>
      </w:numPr>
      <w:spacing w:before="320" w:after="0"/>
      <w:outlineLvl w:val="4"/>
    </w:pPr>
    <w:rPr>
      <w:b/>
      <w:color w:val="54534A"/>
    </w:rPr>
  </w:style>
  <w:style w:type="paragraph" w:styleId="Heading6">
    <w:name w:val="heading 6"/>
    <w:basedOn w:val="Heading1"/>
    <w:next w:val="BodyText"/>
    <w:qFormat/>
    <w:rsid w:val="009238C7"/>
    <w:pPr>
      <w:numPr>
        <w:numId w:val="0"/>
      </w:numPr>
      <w:tabs>
        <w:tab w:val="num" w:pos="709"/>
      </w:tabs>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960AA9"/>
    <w:pPr>
      <w:numPr>
        <w:numId w:val="13"/>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3"/>
      </w:numPr>
    </w:pPr>
  </w:style>
  <w:style w:type="paragraph" w:styleId="Quote">
    <w:name w:val="Quote"/>
    <w:basedOn w:val="BodyText"/>
    <w:next w:val="BodyText"/>
    <w:qFormat/>
    <w:rsid w:val="00B84A71"/>
    <w:pPr>
      <w:spacing w:before="0" w:line="260" w:lineRule="atLeast"/>
      <w:ind w:left="284"/>
    </w:pPr>
    <w:rPr>
      <w:sz w:val="17"/>
      <w:szCs w:val="17"/>
    </w:rPr>
  </w:style>
  <w:style w:type="paragraph" w:styleId="DocumentMap">
    <w:name w:val="Document Map"/>
    <w:basedOn w:val="Normal"/>
    <w:link w:val="DocumentMapChar"/>
    <w:rsid w:val="000B6137"/>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9D189E"/>
    <w:pPr>
      <w:numPr>
        <w:numId w:val="2"/>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numPr>
        <w:numId w:val="17"/>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7"/>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9D189E"/>
    <w:rPr>
      <w:rFonts w:ascii="Franklin Gothic Book" w:hAnsi="Franklin Gothic Book"/>
      <w:sz w:val="17"/>
      <w:szCs w:val="17"/>
      <w:lang w:eastAsia="en-US"/>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eastAsia="en-US"/>
    </w:rPr>
  </w:style>
  <w:style w:type="character" w:customStyle="1" w:styleId="TitleChar">
    <w:name w:val="Title Char"/>
    <w:basedOn w:val="DefaultParagraphFont"/>
    <w:link w:val="Title"/>
    <w:rsid w:val="00E51729"/>
    <w:rPr>
      <w:rFonts w:ascii="Franklin Gothic Book" w:hAnsi="Franklin Gothic Book"/>
      <w:color w:val="54534A"/>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4534A"/>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4534A"/>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4534A"/>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4534A"/>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basedOn w:val="DefaultParagraphFont"/>
    <w:link w:val="DocumentMap"/>
    <w:rsid w:val="000B6137"/>
    <w:rPr>
      <w:rFonts w:ascii="Tahoma" w:hAnsi="Tahoma" w:cs="Tahoma"/>
      <w:sz w:val="16"/>
      <w:szCs w:val="16"/>
    </w:rPr>
  </w:style>
  <w:style w:type="paragraph" w:customStyle="1" w:styleId="List-number-2">
    <w:name w:val="List-number-2"/>
    <w:basedOn w:val="Normal"/>
    <w:rsid w:val="000B6137"/>
    <w:pPr>
      <w:numPr>
        <w:ilvl w:val="1"/>
        <w:numId w:val="15"/>
      </w:numPr>
    </w:pPr>
  </w:style>
  <w:style w:type="paragraph" w:customStyle="1" w:styleId="Table-normal-text">
    <w:name w:val="Table-normal-text"/>
    <w:basedOn w:val="Normal"/>
    <w:rsid w:val="000B6137"/>
    <w:pPr>
      <w:spacing w:before="60"/>
    </w:pPr>
  </w:style>
  <w:style w:type="paragraph" w:customStyle="1" w:styleId="Table-list-number">
    <w:name w:val="Table-list-number"/>
    <w:basedOn w:val="Table-normal-text"/>
    <w:rsid w:val="000B6137"/>
    <w:pPr>
      <w:numPr>
        <w:numId w:val="16"/>
      </w:numPr>
    </w:pPr>
  </w:style>
  <w:style w:type="paragraph" w:customStyle="1" w:styleId="List-number-1">
    <w:name w:val="List-number-1"/>
    <w:basedOn w:val="Normal"/>
    <w:rsid w:val="000B6137"/>
    <w:pPr>
      <w:numPr>
        <w:numId w:val="15"/>
      </w:numPr>
    </w:pPr>
  </w:style>
  <w:style w:type="paragraph" w:styleId="BalloonText">
    <w:name w:val="Balloon Text"/>
    <w:basedOn w:val="Normal"/>
    <w:link w:val="BalloonTextChar"/>
    <w:rsid w:val="00777EE9"/>
    <w:rPr>
      <w:rFonts w:ascii="Tahoma" w:hAnsi="Tahoma" w:cs="Tahoma"/>
      <w:sz w:val="16"/>
      <w:szCs w:val="16"/>
    </w:rPr>
  </w:style>
  <w:style w:type="character" w:customStyle="1" w:styleId="BalloonTextChar">
    <w:name w:val="Balloon Text Char"/>
    <w:basedOn w:val="DefaultParagraphFont"/>
    <w:link w:val="BalloonText"/>
    <w:rsid w:val="00777EE9"/>
    <w:rPr>
      <w:rFonts w:ascii="Tahoma" w:hAnsi="Tahoma" w:cs="Tahoma"/>
      <w:sz w:val="16"/>
      <w:szCs w:val="16"/>
    </w:rPr>
  </w:style>
  <w:style w:type="paragraph" w:styleId="Revision">
    <w:name w:val="Revision"/>
    <w:hidden/>
    <w:uiPriority w:val="99"/>
    <w:semiHidden/>
    <w:rsid w:val="002A4F80"/>
    <w:rPr>
      <w:szCs w:val="24"/>
      <w:lang w:val="en-AU" w:eastAsia="en-AU"/>
    </w:rPr>
  </w:style>
  <w:style w:type="paragraph" w:styleId="CommentSubject">
    <w:name w:val="annotation subject"/>
    <w:basedOn w:val="CommentText"/>
    <w:next w:val="CommentText"/>
    <w:semiHidden/>
    <w:rsid w:val="00F40304"/>
    <w:pPr>
      <w:spacing w:before="0" w:after="0" w:line="240" w:lineRule="auto"/>
    </w:pPr>
    <w:rPr>
      <w:rFonts w:ascii="Times New Roman" w:hAnsi="Times New Roman"/>
      <w:b/>
      <w:bCs/>
      <w:sz w:val="20"/>
      <w:szCs w:val="20"/>
    </w:rPr>
  </w:style>
  <w:style w:type="paragraph" w:styleId="TOCHeading">
    <w:name w:val="TOC Heading"/>
    <w:basedOn w:val="Heading1"/>
    <w:next w:val="Normal"/>
    <w:uiPriority w:val="39"/>
    <w:unhideWhenUsed/>
    <w:qFormat/>
    <w:rsid w:val="00142B80"/>
    <w:pPr>
      <w:keepLines/>
      <w:pageBreakBefore w:val="0"/>
      <w:numPr>
        <w:numId w:val="0"/>
      </w:numPr>
      <w:spacing w:before="240" w:after="0" w:line="259" w:lineRule="auto"/>
      <w:outlineLvl w:val="9"/>
    </w:pPr>
    <w:rPr>
      <w:rFonts w:asciiTheme="majorHAnsi" w:eastAsiaTheme="majorEastAsia" w:hAnsiTheme="majorHAnsi" w:cstheme="majorBidi"/>
      <w:color w:val="2E74B5" w:themeColor="accent1" w:themeShade="BF"/>
      <w:spacing w:val="0"/>
      <w:kern w:val="0"/>
      <w:sz w:val="32"/>
      <w:szCs w:val="32"/>
      <w:lang w:val="en-US" w:eastAsia="en-US"/>
    </w:rPr>
  </w:style>
  <w:style w:type="paragraph" w:customStyle="1" w:styleId="H1A">
    <w:name w:val="H1A"/>
    <w:basedOn w:val="Heading1unnumbered"/>
    <w:qFormat/>
    <w:rsid w:val="002E4B31"/>
    <w:pPr>
      <w:spacing w:after="1680"/>
    </w:pPr>
  </w:style>
  <w:style w:type="paragraph" w:customStyle="1" w:styleId="H2A">
    <w:name w:val="H2A"/>
    <w:basedOn w:val="Heading2unnumbered"/>
    <w:qFormat/>
    <w:rsid w:val="002E4B31"/>
  </w:style>
  <w:style w:type="paragraph" w:customStyle="1" w:styleId="H3A">
    <w:name w:val="H3A"/>
    <w:basedOn w:val="Heading3"/>
    <w:qFormat/>
    <w:rsid w:val="002E4B31"/>
  </w:style>
  <w:style w:type="paragraph" w:customStyle="1" w:styleId="H1B">
    <w:name w:val="H1B"/>
    <w:basedOn w:val="Heading6"/>
    <w:qFormat/>
    <w:rsid w:val="00D96CF1"/>
    <w:pPr>
      <w:tabs>
        <w:tab w:val="clear" w:pos="709"/>
        <w:tab w:val="num" w:pos="0"/>
      </w:tabs>
      <w:ind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hyperlink" Target="http://www.ausaid.gov.au/Publica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ag.gov.au/cca"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usai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_Templates\client%20templates\AusAID_templates_09\Asi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44ADA-5021-4974-B490-9A1CA8DF215C}"/>
</file>

<file path=customXml/itemProps2.xml><?xml version="1.0" encoding="utf-8"?>
<ds:datastoreItem xmlns:ds="http://schemas.openxmlformats.org/officeDocument/2006/customXml" ds:itemID="{B27BC1C5-D4D1-490E-B756-8EEC1986247D}"/>
</file>

<file path=customXml/itemProps3.xml><?xml version="1.0" encoding="utf-8"?>
<ds:datastoreItem xmlns:ds="http://schemas.openxmlformats.org/officeDocument/2006/customXml" ds:itemID="{EA2AD426-4AD2-4876-B17A-0B71811FE31F}"/>
</file>

<file path=customXml/itemProps4.xml><?xml version="1.0" encoding="utf-8"?>
<ds:datastoreItem xmlns:ds="http://schemas.openxmlformats.org/officeDocument/2006/customXml" ds:itemID="{D14E8B59-3090-44C1-91CF-3E2E592861A4}"/>
</file>

<file path=customXml/itemProps5.xml><?xml version="1.0" encoding="utf-8"?>
<ds:datastoreItem xmlns:ds="http://schemas.openxmlformats.org/officeDocument/2006/customXml" ds:itemID="{16262F62-D933-47EF-B3FC-59B4B98BC906}"/>
</file>

<file path=docProps/app.xml><?xml version="1.0" encoding="utf-8"?>
<Properties xmlns="http://schemas.openxmlformats.org/officeDocument/2006/extended-properties" xmlns:vt="http://schemas.openxmlformats.org/officeDocument/2006/docPropsVTypes">
  <Template>Asia report</Template>
  <TotalTime>22</TotalTime>
  <Pages>27</Pages>
  <Words>6556</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43839</CharactersWithSpaces>
  <SharedDoc>false</SharedDoc>
  <HLinks>
    <vt:vector size="228" baseType="variant">
      <vt:variant>
        <vt:i4>1507378</vt:i4>
      </vt:variant>
      <vt:variant>
        <vt:i4>218</vt:i4>
      </vt:variant>
      <vt:variant>
        <vt:i4>0</vt:i4>
      </vt:variant>
      <vt:variant>
        <vt:i4>5</vt:i4>
      </vt:variant>
      <vt:variant>
        <vt:lpwstr/>
      </vt:variant>
      <vt:variant>
        <vt:lpwstr>_Toc240796956</vt:lpwstr>
      </vt:variant>
      <vt:variant>
        <vt:i4>1507378</vt:i4>
      </vt:variant>
      <vt:variant>
        <vt:i4>212</vt:i4>
      </vt:variant>
      <vt:variant>
        <vt:i4>0</vt:i4>
      </vt:variant>
      <vt:variant>
        <vt:i4>5</vt:i4>
      </vt:variant>
      <vt:variant>
        <vt:lpwstr/>
      </vt:variant>
      <vt:variant>
        <vt:lpwstr>_Toc240796955</vt:lpwstr>
      </vt:variant>
      <vt:variant>
        <vt:i4>1507378</vt:i4>
      </vt:variant>
      <vt:variant>
        <vt:i4>206</vt:i4>
      </vt:variant>
      <vt:variant>
        <vt:i4>0</vt:i4>
      </vt:variant>
      <vt:variant>
        <vt:i4>5</vt:i4>
      </vt:variant>
      <vt:variant>
        <vt:lpwstr/>
      </vt:variant>
      <vt:variant>
        <vt:lpwstr>_Toc240796954</vt:lpwstr>
      </vt:variant>
      <vt:variant>
        <vt:i4>1572925</vt:i4>
      </vt:variant>
      <vt:variant>
        <vt:i4>197</vt:i4>
      </vt:variant>
      <vt:variant>
        <vt:i4>0</vt:i4>
      </vt:variant>
      <vt:variant>
        <vt:i4>5</vt:i4>
      </vt:variant>
      <vt:variant>
        <vt:lpwstr/>
      </vt:variant>
      <vt:variant>
        <vt:lpwstr>_Toc240863908</vt:lpwstr>
      </vt:variant>
      <vt:variant>
        <vt:i4>1572925</vt:i4>
      </vt:variant>
      <vt:variant>
        <vt:i4>191</vt:i4>
      </vt:variant>
      <vt:variant>
        <vt:i4>0</vt:i4>
      </vt:variant>
      <vt:variant>
        <vt:i4>5</vt:i4>
      </vt:variant>
      <vt:variant>
        <vt:lpwstr/>
      </vt:variant>
      <vt:variant>
        <vt:lpwstr>_Toc240863907</vt:lpwstr>
      </vt:variant>
      <vt:variant>
        <vt:i4>1572925</vt:i4>
      </vt:variant>
      <vt:variant>
        <vt:i4>185</vt:i4>
      </vt:variant>
      <vt:variant>
        <vt:i4>0</vt:i4>
      </vt:variant>
      <vt:variant>
        <vt:i4>5</vt:i4>
      </vt:variant>
      <vt:variant>
        <vt:lpwstr/>
      </vt:variant>
      <vt:variant>
        <vt:lpwstr>_Toc240863906</vt:lpwstr>
      </vt:variant>
      <vt:variant>
        <vt:i4>1572925</vt:i4>
      </vt:variant>
      <vt:variant>
        <vt:i4>179</vt:i4>
      </vt:variant>
      <vt:variant>
        <vt:i4>0</vt:i4>
      </vt:variant>
      <vt:variant>
        <vt:i4>5</vt:i4>
      </vt:variant>
      <vt:variant>
        <vt:lpwstr/>
      </vt:variant>
      <vt:variant>
        <vt:lpwstr>_Toc240863905</vt:lpwstr>
      </vt:variant>
      <vt:variant>
        <vt:i4>1572925</vt:i4>
      </vt:variant>
      <vt:variant>
        <vt:i4>173</vt:i4>
      </vt:variant>
      <vt:variant>
        <vt:i4>0</vt:i4>
      </vt:variant>
      <vt:variant>
        <vt:i4>5</vt:i4>
      </vt:variant>
      <vt:variant>
        <vt:lpwstr/>
      </vt:variant>
      <vt:variant>
        <vt:lpwstr>_Toc240863904</vt:lpwstr>
      </vt:variant>
      <vt:variant>
        <vt:i4>1572925</vt:i4>
      </vt:variant>
      <vt:variant>
        <vt:i4>167</vt:i4>
      </vt:variant>
      <vt:variant>
        <vt:i4>0</vt:i4>
      </vt:variant>
      <vt:variant>
        <vt:i4>5</vt:i4>
      </vt:variant>
      <vt:variant>
        <vt:lpwstr/>
      </vt:variant>
      <vt:variant>
        <vt:lpwstr>_Toc240863903</vt:lpwstr>
      </vt:variant>
      <vt:variant>
        <vt:i4>1572925</vt:i4>
      </vt:variant>
      <vt:variant>
        <vt:i4>161</vt:i4>
      </vt:variant>
      <vt:variant>
        <vt:i4>0</vt:i4>
      </vt:variant>
      <vt:variant>
        <vt:i4>5</vt:i4>
      </vt:variant>
      <vt:variant>
        <vt:lpwstr/>
      </vt:variant>
      <vt:variant>
        <vt:lpwstr>_Toc240863902</vt:lpwstr>
      </vt:variant>
      <vt:variant>
        <vt:i4>1572925</vt:i4>
      </vt:variant>
      <vt:variant>
        <vt:i4>155</vt:i4>
      </vt:variant>
      <vt:variant>
        <vt:i4>0</vt:i4>
      </vt:variant>
      <vt:variant>
        <vt:i4>5</vt:i4>
      </vt:variant>
      <vt:variant>
        <vt:lpwstr/>
      </vt:variant>
      <vt:variant>
        <vt:lpwstr>_Toc240863901</vt:lpwstr>
      </vt:variant>
      <vt:variant>
        <vt:i4>1572925</vt:i4>
      </vt:variant>
      <vt:variant>
        <vt:i4>149</vt:i4>
      </vt:variant>
      <vt:variant>
        <vt:i4>0</vt:i4>
      </vt:variant>
      <vt:variant>
        <vt:i4>5</vt:i4>
      </vt:variant>
      <vt:variant>
        <vt:lpwstr/>
      </vt:variant>
      <vt:variant>
        <vt:lpwstr>_Toc240863900</vt:lpwstr>
      </vt:variant>
      <vt:variant>
        <vt:i4>1114172</vt:i4>
      </vt:variant>
      <vt:variant>
        <vt:i4>143</vt:i4>
      </vt:variant>
      <vt:variant>
        <vt:i4>0</vt:i4>
      </vt:variant>
      <vt:variant>
        <vt:i4>5</vt:i4>
      </vt:variant>
      <vt:variant>
        <vt:lpwstr/>
      </vt:variant>
      <vt:variant>
        <vt:lpwstr>_Toc240863899</vt:lpwstr>
      </vt:variant>
      <vt:variant>
        <vt:i4>1114172</vt:i4>
      </vt:variant>
      <vt:variant>
        <vt:i4>137</vt:i4>
      </vt:variant>
      <vt:variant>
        <vt:i4>0</vt:i4>
      </vt:variant>
      <vt:variant>
        <vt:i4>5</vt:i4>
      </vt:variant>
      <vt:variant>
        <vt:lpwstr/>
      </vt:variant>
      <vt:variant>
        <vt:lpwstr>_Toc240863898</vt:lpwstr>
      </vt:variant>
      <vt:variant>
        <vt:i4>1114172</vt:i4>
      </vt:variant>
      <vt:variant>
        <vt:i4>131</vt:i4>
      </vt:variant>
      <vt:variant>
        <vt:i4>0</vt:i4>
      </vt:variant>
      <vt:variant>
        <vt:i4>5</vt:i4>
      </vt:variant>
      <vt:variant>
        <vt:lpwstr/>
      </vt:variant>
      <vt:variant>
        <vt:lpwstr>_Toc240863897</vt:lpwstr>
      </vt:variant>
      <vt:variant>
        <vt:i4>1114172</vt:i4>
      </vt:variant>
      <vt:variant>
        <vt:i4>125</vt:i4>
      </vt:variant>
      <vt:variant>
        <vt:i4>0</vt:i4>
      </vt:variant>
      <vt:variant>
        <vt:i4>5</vt:i4>
      </vt:variant>
      <vt:variant>
        <vt:lpwstr/>
      </vt:variant>
      <vt:variant>
        <vt:lpwstr>_Toc240863896</vt:lpwstr>
      </vt:variant>
      <vt:variant>
        <vt:i4>1114172</vt:i4>
      </vt:variant>
      <vt:variant>
        <vt:i4>119</vt:i4>
      </vt:variant>
      <vt:variant>
        <vt:i4>0</vt:i4>
      </vt:variant>
      <vt:variant>
        <vt:i4>5</vt:i4>
      </vt:variant>
      <vt:variant>
        <vt:lpwstr/>
      </vt:variant>
      <vt:variant>
        <vt:lpwstr>_Toc240863895</vt:lpwstr>
      </vt:variant>
      <vt:variant>
        <vt:i4>1114172</vt:i4>
      </vt:variant>
      <vt:variant>
        <vt:i4>113</vt:i4>
      </vt:variant>
      <vt:variant>
        <vt:i4>0</vt:i4>
      </vt:variant>
      <vt:variant>
        <vt:i4>5</vt:i4>
      </vt:variant>
      <vt:variant>
        <vt:lpwstr/>
      </vt:variant>
      <vt:variant>
        <vt:lpwstr>_Toc240863894</vt:lpwstr>
      </vt:variant>
      <vt:variant>
        <vt:i4>1114172</vt:i4>
      </vt:variant>
      <vt:variant>
        <vt:i4>107</vt:i4>
      </vt:variant>
      <vt:variant>
        <vt:i4>0</vt:i4>
      </vt:variant>
      <vt:variant>
        <vt:i4>5</vt:i4>
      </vt:variant>
      <vt:variant>
        <vt:lpwstr/>
      </vt:variant>
      <vt:variant>
        <vt:lpwstr>_Toc240863893</vt:lpwstr>
      </vt:variant>
      <vt:variant>
        <vt:i4>1114172</vt:i4>
      </vt:variant>
      <vt:variant>
        <vt:i4>101</vt:i4>
      </vt:variant>
      <vt:variant>
        <vt:i4>0</vt:i4>
      </vt:variant>
      <vt:variant>
        <vt:i4>5</vt:i4>
      </vt:variant>
      <vt:variant>
        <vt:lpwstr/>
      </vt:variant>
      <vt:variant>
        <vt:lpwstr>_Toc240863892</vt:lpwstr>
      </vt:variant>
      <vt:variant>
        <vt:i4>1114172</vt:i4>
      </vt:variant>
      <vt:variant>
        <vt:i4>95</vt:i4>
      </vt:variant>
      <vt:variant>
        <vt:i4>0</vt:i4>
      </vt:variant>
      <vt:variant>
        <vt:i4>5</vt:i4>
      </vt:variant>
      <vt:variant>
        <vt:lpwstr/>
      </vt:variant>
      <vt:variant>
        <vt:lpwstr>_Toc240863891</vt:lpwstr>
      </vt:variant>
      <vt:variant>
        <vt:i4>1114172</vt:i4>
      </vt:variant>
      <vt:variant>
        <vt:i4>89</vt:i4>
      </vt:variant>
      <vt:variant>
        <vt:i4>0</vt:i4>
      </vt:variant>
      <vt:variant>
        <vt:i4>5</vt:i4>
      </vt:variant>
      <vt:variant>
        <vt:lpwstr/>
      </vt:variant>
      <vt:variant>
        <vt:lpwstr>_Toc240863890</vt:lpwstr>
      </vt:variant>
      <vt:variant>
        <vt:i4>1048636</vt:i4>
      </vt:variant>
      <vt:variant>
        <vt:i4>83</vt:i4>
      </vt:variant>
      <vt:variant>
        <vt:i4>0</vt:i4>
      </vt:variant>
      <vt:variant>
        <vt:i4>5</vt:i4>
      </vt:variant>
      <vt:variant>
        <vt:lpwstr/>
      </vt:variant>
      <vt:variant>
        <vt:lpwstr>_Toc240863889</vt:lpwstr>
      </vt:variant>
      <vt:variant>
        <vt:i4>1048636</vt:i4>
      </vt:variant>
      <vt:variant>
        <vt:i4>77</vt:i4>
      </vt:variant>
      <vt:variant>
        <vt:i4>0</vt:i4>
      </vt:variant>
      <vt:variant>
        <vt:i4>5</vt:i4>
      </vt:variant>
      <vt:variant>
        <vt:lpwstr/>
      </vt:variant>
      <vt:variant>
        <vt:lpwstr>_Toc240863888</vt:lpwstr>
      </vt:variant>
      <vt:variant>
        <vt:i4>1048636</vt:i4>
      </vt:variant>
      <vt:variant>
        <vt:i4>71</vt:i4>
      </vt:variant>
      <vt:variant>
        <vt:i4>0</vt:i4>
      </vt:variant>
      <vt:variant>
        <vt:i4>5</vt:i4>
      </vt:variant>
      <vt:variant>
        <vt:lpwstr/>
      </vt:variant>
      <vt:variant>
        <vt:lpwstr>_Toc240863887</vt:lpwstr>
      </vt:variant>
      <vt:variant>
        <vt:i4>1048636</vt:i4>
      </vt:variant>
      <vt:variant>
        <vt:i4>65</vt:i4>
      </vt:variant>
      <vt:variant>
        <vt:i4>0</vt:i4>
      </vt:variant>
      <vt:variant>
        <vt:i4>5</vt:i4>
      </vt:variant>
      <vt:variant>
        <vt:lpwstr/>
      </vt:variant>
      <vt:variant>
        <vt:lpwstr>_Toc240863886</vt:lpwstr>
      </vt:variant>
      <vt:variant>
        <vt:i4>1048636</vt:i4>
      </vt:variant>
      <vt:variant>
        <vt:i4>59</vt:i4>
      </vt:variant>
      <vt:variant>
        <vt:i4>0</vt:i4>
      </vt:variant>
      <vt:variant>
        <vt:i4>5</vt:i4>
      </vt:variant>
      <vt:variant>
        <vt:lpwstr/>
      </vt:variant>
      <vt:variant>
        <vt:lpwstr>_Toc240863885</vt:lpwstr>
      </vt:variant>
      <vt:variant>
        <vt:i4>1048636</vt:i4>
      </vt:variant>
      <vt:variant>
        <vt:i4>53</vt:i4>
      </vt:variant>
      <vt:variant>
        <vt:i4>0</vt:i4>
      </vt:variant>
      <vt:variant>
        <vt:i4>5</vt:i4>
      </vt:variant>
      <vt:variant>
        <vt:lpwstr/>
      </vt:variant>
      <vt:variant>
        <vt:lpwstr>_Toc240863884</vt:lpwstr>
      </vt:variant>
      <vt:variant>
        <vt:i4>1048636</vt:i4>
      </vt:variant>
      <vt:variant>
        <vt:i4>47</vt:i4>
      </vt:variant>
      <vt:variant>
        <vt:i4>0</vt:i4>
      </vt:variant>
      <vt:variant>
        <vt:i4>5</vt:i4>
      </vt:variant>
      <vt:variant>
        <vt:lpwstr/>
      </vt:variant>
      <vt:variant>
        <vt:lpwstr>_Toc240863883</vt:lpwstr>
      </vt:variant>
      <vt:variant>
        <vt:i4>1048636</vt:i4>
      </vt:variant>
      <vt:variant>
        <vt:i4>41</vt:i4>
      </vt:variant>
      <vt:variant>
        <vt:i4>0</vt:i4>
      </vt:variant>
      <vt:variant>
        <vt:i4>5</vt:i4>
      </vt:variant>
      <vt:variant>
        <vt:lpwstr/>
      </vt:variant>
      <vt:variant>
        <vt:lpwstr>_Toc240863882</vt:lpwstr>
      </vt:variant>
      <vt:variant>
        <vt:i4>1048636</vt:i4>
      </vt:variant>
      <vt:variant>
        <vt:i4>35</vt:i4>
      </vt:variant>
      <vt:variant>
        <vt:i4>0</vt:i4>
      </vt:variant>
      <vt:variant>
        <vt:i4>5</vt:i4>
      </vt:variant>
      <vt:variant>
        <vt:lpwstr/>
      </vt:variant>
      <vt:variant>
        <vt:lpwstr>_Toc240863881</vt:lpwstr>
      </vt:variant>
      <vt:variant>
        <vt:i4>1048636</vt:i4>
      </vt:variant>
      <vt:variant>
        <vt:i4>29</vt:i4>
      </vt:variant>
      <vt:variant>
        <vt:i4>0</vt:i4>
      </vt:variant>
      <vt:variant>
        <vt:i4>5</vt:i4>
      </vt:variant>
      <vt:variant>
        <vt:lpwstr/>
      </vt:variant>
      <vt:variant>
        <vt:lpwstr>_Toc240863880</vt:lpwstr>
      </vt:variant>
      <vt:variant>
        <vt:i4>2031676</vt:i4>
      </vt:variant>
      <vt:variant>
        <vt:i4>23</vt:i4>
      </vt:variant>
      <vt:variant>
        <vt:i4>0</vt:i4>
      </vt:variant>
      <vt:variant>
        <vt:i4>5</vt:i4>
      </vt:variant>
      <vt:variant>
        <vt:lpwstr/>
      </vt:variant>
      <vt:variant>
        <vt:lpwstr>_Toc240863879</vt:lpwstr>
      </vt:variant>
      <vt:variant>
        <vt:i4>2031676</vt:i4>
      </vt:variant>
      <vt:variant>
        <vt:i4>17</vt:i4>
      </vt:variant>
      <vt:variant>
        <vt:i4>0</vt:i4>
      </vt:variant>
      <vt:variant>
        <vt:i4>5</vt:i4>
      </vt:variant>
      <vt:variant>
        <vt:lpwstr/>
      </vt:variant>
      <vt:variant>
        <vt:lpwstr>_Toc240863878</vt:lpwstr>
      </vt:variant>
      <vt:variant>
        <vt:i4>2031676</vt:i4>
      </vt:variant>
      <vt:variant>
        <vt:i4>11</vt:i4>
      </vt:variant>
      <vt:variant>
        <vt:i4>0</vt:i4>
      </vt:variant>
      <vt:variant>
        <vt:i4>5</vt:i4>
      </vt:variant>
      <vt:variant>
        <vt:lpwstr/>
      </vt:variant>
      <vt:variant>
        <vt:lpwstr>_Toc240863877</vt:lpwstr>
      </vt: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WWW</dc:creator>
  <cp:keywords/>
  <dc:description/>
  <cp:lastModifiedBy>Guest</cp:lastModifiedBy>
  <cp:revision>4</cp:revision>
  <cp:lastPrinted>2009-09-15T16:58:00Z</cp:lastPrinted>
  <dcterms:created xsi:type="dcterms:W3CDTF">2013-07-09T14:05:00Z</dcterms:created>
  <dcterms:modified xsi:type="dcterms:W3CDTF">2013-07-10T11:23:00Z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119900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