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56" w:rsidRPr="00D06F79" w:rsidRDefault="00A43D5E">
      <w:pPr>
        <w:pStyle w:val="Title"/>
        <w:rPr>
          <w:noProof/>
          <w:color w:val="FFFFFF"/>
        </w:rPr>
      </w:pPr>
      <w:r>
        <w:rPr>
          <w:noProof/>
          <w:color w:val="FFFFFF"/>
          <w:lang w:val="en-US" w:eastAsia="en-US"/>
        </w:rPr>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60310" cy="10694035"/>
            <wp:effectExtent l="0" t="0" r="2540" b="0"/>
            <wp:wrapNone/>
            <wp:docPr id="8" name="Picture 5"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AID_report_asia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6AE">
        <w:rPr>
          <w:color w:val="FFFFFF"/>
        </w:rPr>
        <w:t>Annual program performance report</w:t>
      </w:r>
      <w:r w:rsidR="00381E04">
        <w:rPr>
          <w:color w:val="FFFFFF"/>
        </w:rPr>
        <w:t xml:space="preserve"> 2008</w:t>
      </w:r>
      <w:r w:rsidR="007306AE">
        <w:rPr>
          <w:color w:val="FFFFFF"/>
        </w:rPr>
        <w:t>: China</w:t>
      </w:r>
    </w:p>
    <w:p w:rsidR="00D41F56" w:rsidRDefault="00D41F56">
      <w:pPr>
        <w:pStyle w:val="Subtitle"/>
        <w:rPr>
          <w:color w:val="FFFFFF"/>
        </w:rPr>
      </w:pPr>
    </w:p>
    <w:p w:rsidR="00D41F56" w:rsidRPr="002C7822" w:rsidRDefault="007306AE">
      <w:pPr>
        <w:pStyle w:val="Date"/>
        <w:rPr>
          <w:rFonts w:ascii="Franklin Gothic Medium" w:hAnsi="Franklin Gothic Medium"/>
          <w:color w:val="FFFFFF"/>
        </w:rPr>
      </w:pPr>
      <w:r>
        <w:rPr>
          <w:rFonts w:ascii="Franklin Gothic Medium" w:hAnsi="Franklin Gothic Medium"/>
          <w:color w:val="FFFFFF"/>
        </w:rPr>
        <w:t>November 2009</w:t>
      </w:r>
    </w:p>
    <w:p w:rsidR="00D41F56" w:rsidRDefault="00A43D5E">
      <w:pPr>
        <w:pStyle w:val="BoxText"/>
        <w:pageBreakBefore/>
        <w:spacing w:before="300"/>
        <w:ind w:right="1134"/>
      </w:pPr>
      <w:r>
        <w:rPr>
          <w:noProof/>
          <w:lang w:val="en-US" w:eastAsia="en-US"/>
        </w:rPr>
        <w:lastRenderedPageBreak/>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2850" cy="1592580"/>
                <wp:effectExtent l="0" t="0" r="0" b="2540"/>
                <wp:wrapSquare wrapText="bothSides"/>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6" name="Picture 8" descr="AusAID graphics asia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descr="AusAID graphics asia internal chapter"/>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46B27A" id="Group 7" o:spid="_x0000_s1026" style="position:absolute;left:0;text-align:left;margin-left:0;margin-top:109.15pt;width:595.5pt;height:125.4pt;z-index:-251660288;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20jPFAAAA2gAAAA8AAABkcnMvZG93bnJldi54bWxEj09rwkAUxO+C32F5Qm+6sQdpUtcQFKFI&#10;i/in7fWZfSbB7NuQ3ca0n94tCB6HmfkNM097U4uOWldZVjCdRCCIc6srLhQcD+vxCwjnkTXWlknB&#10;LzlIF8PBHBNtr7yjbu8LESDsElRQet8kUrq8JINuYhvi4J1ta9AH2RZSt3gNcFPL5yiaSYMVh4US&#10;G1qWlF/2P0bB926z2qyyz+7vVLv4nbcfLv6KlXoa9dkrCE+9f4Tv7TetYAb/V8INk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NtIzxQAAANoAAAAPAAAAAAAAAAAAAAAA&#10;AJ8CAABkcnMvZG93bnJldi54bWxQSwUGAAAAAAQABAD3AAAAkQMAAAAA&#10;">
                  <v:imagedata r:id="rId14" o:title="AusAID graphics asia internal chapter"/>
                </v:shape>
                <v:shape id="Picture 9"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DZh2/AAAA2gAAAA8AAABkcnMvZG93bnJldi54bWxEj9GKwjAURN+F/YdwBd80VUF3q6nIwsIi&#10;ItjdD7g017a0uSlNrPHvjSD4OMzMGWa7C6YVA/WutqxgPktAEBdW11wq+P/7mX6CcB5ZY2uZFNzJ&#10;wS77GG0x1fbGZxpyX4oIYZeigsr7LpXSFRUZdDPbEUfvYnuDPsq+lLrHW4SbVi6SZCUN1hwXKuzo&#10;u6Kiya9Ggc2PYd184bIc9qeaJR6C1qjUZBz2GxCegn+HX+1frWANzyvxBsjs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w2YdvwAAANoAAAAPAAAAAAAAAAAAAAAAAJ8CAABk&#10;cnMvZG93bnJldi54bWxQSwUGAAAAAAQABAD3AAAAiwMAAAAA&#10;">
                  <v:imagedata r:id="rId15" o:title="AusAID graphics asia internal chapter" gain="52429f" blacklevel="6554f"/>
                </v:shape>
                <w10:wrap type="square" anchorx="page" anchory="page"/>
              </v:group>
            </w:pict>
          </mc:Fallback>
        </mc:AlternateContent>
      </w:r>
      <w:r w:rsidR="00D41F56">
        <w:t xml:space="preserve">© Commonwealth of Australia </w:t>
      </w:r>
      <w:r w:rsidR="007306AE">
        <w:t>2009</w:t>
      </w:r>
    </w:p>
    <w:p w:rsidR="00D41F56" w:rsidRDefault="00D41F56" w:rsidP="003A6171">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all other rights are reserved. Requests and inquiries concerning reproduction and rights should be addressed to Commonwealth Copyright Administration, Attorney General</w:t>
      </w:r>
      <w:r w:rsidR="009A6EA4">
        <w:t>’</w:t>
      </w:r>
      <w:r>
        <w:t xml:space="preserve">s Department, Robert Garran Offices, National Circuit, Barton ACT 2600 or posted </w:t>
      </w:r>
      <w:r w:rsidRPr="0094221E">
        <w:t xml:space="preserve">at </w:t>
      </w:r>
      <w:hyperlink r:id="rId16" w:history="1">
        <w:r w:rsidRPr="0094221E">
          <w:t>http://www.ag.gov.au/cca</w:t>
        </w:r>
      </w:hyperlink>
    </w:p>
    <w:p w:rsidR="00D41F56" w:rsidRPr="00CF0CE7" w:rsidRDefault="00D41F56" w:rsidP="003A6171">
      <w:pPr>
        <w:pStyle w:val="BoxText"/>
        <w:spacing w:before="1200"/>
        <w:ind w:right="1134"/>
      </w:pPr>
      <w:r w:rsidRPr="00CF0CE7">
        <w:t xml:space="preserve">Published by the Australian Agency for International Development (AusAID), Canberra, </w:t>
      </w:r>
      <w:r w:rsidR="007306AE">
        <w:t>November 2009</w:t>
      </w:r>
      <w:r w:rsidRPr="00CF0CE7">
        <w:t>.</w:t>
      </w:r>
    </w:p>
    <w:p w:rsidR="00D41F56" w:rsidRPr="00F0526B" w:rsidRDefault="00D41F56">
      <w:pPr>
        <w:pStyle w:val="BoxText"/>
        <w:ind w:right="1134"/>
      </w:pPr>
      <w:r w:rsidRPr="00F0526B">
        <w:t xml:space="preserve">This document is online at </w:t>
      </w:r>
      <w:hyperlink r:id="rId17" w:history="1">
        <w:r w:rsidRPr="00F0526B">
          <w:t>www.ausaid.gov.au/publications</w:t>
        </w:r>
      </w:hyperlink>
    </w:p>
    <w:p w:rsidR="00D41F56" w:rsidRDefault="00D41F56">
      <w:pPr>
        <w:pStyle w:val="BoxText"/>
        <w:ind w:right="2418"/>
      </w:pPr>
    </w:p>
    <w:p w:rsidR="00D41F56" w:rsidRPr="00F0526B" w:rsidRDefault="00D41F56">
      <w:pPr>
        <w:pStyle w:val="BoxText"/>
        <w:ind w:right="2418"/>
      </w:pPr>
      <w:r w:rsidRPr="00F0526B">
        <w:t xml:space="preserve">For </w:t>
      </w:r>
      <w:r>
        <w:t>furthe</w:t>
      </w:r>
      <w:r w:rsidRPr="00A045A2">
        <w:t>r information about the Australian Government</w:t>
      </w:r>
      <w:r w:rsidR="009A6EA4">
        <w:t>’</w:t>
      </w:r>
      <w:r w:rsidRPr="00A045A2">
        <w:t xml:space="preserve">s international development program, </w:t>
      </w:r>
      <w:r w:rsidRPr="00F0526B">
        <w:t>contact:</w:t>
      </w:r>
    </w:p>
    <w:p w:rsidR="00D41F56" w:rsidRPr="00F0526B" w:rsidRDefault="00D41F56">
      <w:pPr>
        <w:pStyle w:val="BoxText"/>
        <w:spacing w:after="0"/>
        <w:ind w:right="1134"/>
      </w:pPr>
      <w:r>
        <w:t>Communications Section</w:t>
      </w:r>
    </w:p>
    <w:p w:rsidR="00D41F56" w:rsidRPr="00F0526B" w:rsidRDefault="00D41F56">
      <w:pPr>
        <w:pStyle w:val="BoxText"/>
        <w:spacing w:before="0" w:after="0"/>
        <w:ind w:right="1134"/>
      </w:pPr>
      <w:r w:rsidRPr="00F0526B">
        <w:t>AusAID</w:t>
      </w:r>
    </w:p>
    <w:p w:rsidR="00D41F56" w:rsidRPr="00F0526B" w:rsidRDefault="00D41F56">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rsidR="00D41F56" w:rsidRPr="00F0526B" w:rsidRDefault="00D41F56">
      <w:pPr>
        <w:pStyle w:val="BoxText"/>
        <w:spacing w:before="0"/>
        <w:ind w:right="1134"/>
      </w:pPr>
      <w:smartTag w:uri="urn:schemas-microsoft-com:office:smarttags" w:element="City">
        <w:smartTag w:uri="urn:schemas-microsoft-com:office:smarttags" w:element="place">
          <w:r w:rsidRPr="00F0526B">
            <w:t>Canberra</w:t>
          </w:r>
        </w:smartTag>
      </w:smartTag>
      <w:r w:rsidRPr="00F0526B">
        <w:t xml:space="preserve"> ACT 2601</w:t>
      </w:r>
    </w:p>
    <w:p w:rsidR="00D41F56" w:rsidRPr="00F0526B" w:rsidRDefault="00D41F56">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D41F56" w:rsidRPr="00F0526B" w:rsidRDefault="00D41F56">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D41F56" w:rsidRDefault="00D41F56">
      <w:pPr>
        <w:pStyle w:val="BoxText"/>
        <w:spacing w:before="0"/>
        <w:ind w:right="1134"/>
      </w:pPr>
      <w:r w:rsidRPr="00F0526B">
        <w:t>Internet</w:t>
      </w:r>
      <w:r w:rsidRPr="00F0526B">
        <w:rPr>
          <w:rFonts w:ascii="Arial Unicode MS" w:eastAsia="Arial Unicode MS" w:hAnsi="Arial Unicode MS" w:cs="Arial Unicode MS" w:hint="eastAsia"/>
        </w:rPr>
        <w:t> </w:t>
      </w:r>
      <w:hyperlink r:id="rId18"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D41F56" w:rsidRDefault="00A43D5E" w:rsidP="007306AE">
      <w:pPr>
        <w:pStyle w:val="Contents"/>
        <w:outlineLvl w:val="0"/>
        <w:rPr>
          <w:noProof/>
        </w:rPr>
      </w:pPr>
      <w:r>
        <w:rPr>
          <w:noProof/>
          <w:lang w:val="en-US" w:eastAsia="en-US"/>
        </w:rPr>
        <w:lastRenderedPageBreak/>
        <mc:AlternateContent>
          <mc:Choice Requires="wpg">
            <w:drawing>
              <wp:anchor distT="0" distB="0" distL="114300" distR="114300" simplePos="0" relativeHeight="251653120" behindDoc="1" locked="0" layoutInCell="1" allowOverlap="1">
                <wp:simplePos x="0" y="0"/>
                <wp:positionH relativeFrom="column">
                  <wp:posOffset>-1260475</wp:posOffset>
                </wp:positionH>
                <wp:positionV relativeFrom="paragraph">
                  <wp:posOffset>-125730</wp:posOffset>
                </wp:positionV>
                <wp:extent cx="7562850" cy="1592580"/>
                <wp:effectExtent l="0" t="0" r="31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2" name="Picture 3" descr="AusAID graphics asia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AusAID graphics asia internal chapter"/>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10AD86" id="Group 2" o:spid="_x0000_s1026" style="position:absolute;left:0;text-align:left;margin-left:-99.25pt;margin-top:-9.9pt;width:595.5pt;height:125.4pt;z-index:-251663360"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">
                <v:shape id="Picture 3"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N1DDDAAAA2gAAAA8AAABkcnMvZG93bnJldi54bWxEj09rwkAUxO+FfoflCd6ajR7ERFeRSkFE&#10;Kf6/vmZfk9Ds25BdY/TTd4VCj8PM/IaZzjtTiZYaV1pWMIhiEMSZ1SXnCo6Hj7cxCOeRNVaWScGd&#10;HMxnry9TTLW98Y7avc9FgLBLUUHhfZ1K6bKCDLrI1sTB+7aNQR9kk0vd4C3ATSWHcTySBksOCwXW&#10;9F5Q9rO/GgWX3Xq5Xi5O7eOrcsmGP7cuOSdK9XvdYgLCU+f/w3/tlVYwhOeVcAPk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g3UMMMAAADaAAAADwAAAAAAAAAAAAAAAACf&#10;AgAAZHJzL2Rvd25yZXYueG1sUEsFBgAAAAAEAAQA9wAAAI8DAAAAAA==&#10;">
                  <v:imagedata r:id="rId14" o:title="AusAID graphics asia internal chapter"/>
                </v:shape>
                <v:shape id="Picture 4"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4YB7AAAAA2gAAAA8AAABkcnMvZG93bnJldi54bWxEj9FqwkAURN8L/YflCn1rNhqwNmYVKRSK&#10;iGDsB1yy1ySYvRuya7L9e1cQ+jjMzBmm2AbTiZEG11pWME9SEMSV1S3XCn7P3+8rEM4ja+wsk4I/&#10;crDdvL4UmGs78YnG0tciQtjlqKDxvs+ldFVDBl1ie+LoXexg0Ec51FIPOEW46eQiTZfSYMtxocGe&#10;vhqqruXNKLDlIXxcPzGrx92xZYn7oDUq9TYLuzUIT8H/h5/tH60gg8eVeAPk5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hgHsAAAADaAAAADwAAAAAAAAAAAAAAAACfAgAA&#10;ZHJzL2Rvd25yZXYueG1sUEsFBgAAAAAEAAQA9wAAAIwDAAAAAA==&#10;">
                  <v:imagedata r:id="rId15" o:title="AusAID graphics asia internal chapter" gain="52429f" blacklevel="6554f"/>
                </v:shape>
              </v:group>
            </w:pict>
          </mc:Fallback>
        </mc:AlternateContent>
      </w:r>
      <w:r w:rsidR="00D41F56">
        <w:rPr>
          <w:noProof/>
        </w:rPr>
        <w:t>Contents</w:t>
      </w:r>
    </w:p>
    <w:p w:rsidR="00010D4C" w:rsidRDefault="00D41F56">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\t </w:instrText>
      </w:r>
      <w:r>
        <w:fldChar w:fldCharType="separate"/>
      </w:r>
      <w:r w:rsidR="00010D4C">
        <w:rPr>
          <w:noProof/>
        </w:rPr>
        <w:t>Abbreviations</w:t>
      </w:r>
      <w:r w:rsidR="00010D4C">
        <w:rPr>
          <w:noProof/>
        </w:rPr>
        <w:tab/>
      </w:r>
      <w:r w:rsidR="00010D4C">
        <w:rPr>
          <w:noProof/>
        </w:rPr>
        <w:fldChar w:fldCharType="begin"/>
      </w:r>
      <w:r w:rsidR="00010D4C">
        <w:rPr>
          <w:noProof/>
        </w:rPr>
        <w:instrText xml:space="preserve"> PAGEREF _Toc361046717 \h </w:instrText>
      </w:r>
      <w:r w:rsidR="00010D4C">
        <w:rPr>
          <w:noProof/>
        </w:rPr>
      </w:r>
      <w:r w:rsidR="00010D4C">
        <w:rPr>
          <w:noProof/>
        </w:rPr>
        <w:fldChar w:fldCharType="separate"/>
      </w:r>
      <w:r w:rsidR="00010D4C">
        <w:rPr>
          <w:noProof/>
        </w:rPr>
        <w:t>5</w:t>
      </w:r>
      <w:r w:rsidR="00010D4C">
        <w:rPr>
          <w:noProof/>
        </w:rPr>
        <w:fldChar w:fldCharType="end"/>
      </w:r>
    </w:p>
    <w:p w:rsidR="00010D4C" w:rsidRDefault="00010D4C">
      <w:pPr>
        <w:pStyle w:val="TOC1"/>
        <w:rPr>
          <w:rFonts w:asciiTheme="minorHAnsi" w:eastAsiaTheme="minorEastAsia" w:hAnsiTheme="minorHAnsi" w:cstheme="minorBidi"/>
          <w:noProof/>
          <w:color w:val="auto"/>
          <w:sz w:val="22"/>
          <w:szCs w:val="22"/>
          <w:lang w:val="en-US" w:eastAsia="en-US"/>
        </w:rPr>
      </w:pPr>
      <w:r>
        <w:rPr>
          <w:noProof/>
        </w:rPr>
        <w:t>Executive summary</w:t>
      </w:r>
      <w:r>
        <w:rPr>
          <w:noProof/>
        </w:rPr>
        <w:tab/>
      </w:r>
      <w:r>
        <w:rPr>
          <w:noProof/>
        </w:rPr>
        <w:fldChar w:fldCharType="begin"/>
      </w:r>
      <w:r>
        <w:rPr>
          <w:noProof/>
        </w:rPr>
        <w:instrText xml:space="preserve"> PAGEREF _Toc361046718 \h </w:instrText>
      </w:r>
      <w:r>
        <w:rPr>
          <w:noProof/>
        </w:rPr>
      </w:r>
      <w:r>
        <w:rPr>
          <w:noProof/>
        </w:rPr>
        <w:fldChar w:fldCharType="separate"/>
      </w:r>
      <w:r>
        <w:rPr>
          <w:noProof/>
        </w:rPr>
        <w:t>6</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Overview</w:t>
      </w:r>
      <w:r>
        <w:rPr>
          <w:noProof/>
        </w:rPr>
        <w:tab/>
      </w:r>
      <w:r>
        <w:rPr>
          <w:noProof/>
        </w:rPr>
        <w:fldChar w:fldCharType="begin"/>
      </w:r>
      <w:r>
        <w:rPr>
          <w:noProof/>
        </w:rPr>
        <w:instrText xml:space="preserve"> PAGEREF _Toc361046719 \h </w:instrText>
      </w:r>
      <w:r>
        <w:rPr>
          <w:noProof/>
        </w:rPr>
      </w:r>
      <w:r>
        <w:rPr>
          <w:noProof/>
        </w:rPr>
        <w:fldChar w:fldCharType="separate"/>
      </w:r>
      <w:r>
        <w:rPr>
          <w:noProof/>
        </w:rPr>
        <w:t>6</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Ratings</w:t>
      </w:r>
      <w:r>
        <w:rPr>
          <w:noProof/>
        </w:rPr>
        <w:tab/>
      </w:r>
      <w:r>
        <w:rPr>
          <w:noProof/>
        </w:rPr>
        <w:fldChar w:fldCharType="begin"/>
      </w:r>
      <w:r>
        <w:rPr>
          <w:noProof/>
        </w:rPr>
        <w:instrText xml:space="preserve"> PAGEREF _Toc361046720 \h </w:instrText>
      </w:r>
      <w:r>
        <w:rPr>
          <w:noProof/>
        </w:rPr>
      </w:r>
      <w:r>
        <w:rPr>
          <w:noProof/>
        </w:rPr>
        <w:fldChar w:fldCharType="separate"/>
      </w:r>
      <w:r>
        <w:rPr>
          <w:noProof/>
        </w:rPr>
        <w:t>6</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Major results</w:t>
      </w:r>
      <w:r>
        <w:rPr>
          <w:noProof/>
        </w:rPr>
        <w:tab/>
      </w:r>
      <w:r>
        <w:rPr>
          <w:noProof/>
        </w:rPr>
        <w:fldChar w:fldCharType="begin"/>
      </w:r>
      <w:r>
        <w:rPr>
          <w:noProof/>
        </w:rPr>
        <w:instrText xml:space="preserve"> PAGEREF _Toc361046721 \h </w:instrText>
      </w:r>
      <w:r>
        <w:rPr>
          <w:noProof/>
        </w:rPr>
      </w:r>
      <w:r>
        <w:rPr>
          <w:noProof/>
        </w:rPr>
        <w:fldChar w:fldCharType="separate"/>
      </w:r>
      <w:r>
        <w:rPr>
          <w:noProof/>
        </w:rPr>
        <w:t>6</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Policy reform</w:t>
      </w:r>
      <w:r>
        <w:rPr>
          <w:noProof/>
        </w:rPr>
        <w:tab/>
      </w:r>
      <w:r>
        <w:rPr>
          <w:noProof/>
        </w:rPr>
        <w:fldChar w:fldCharType="begin"/>
      </w:r>
      <w:r>
        <w:rPr>
          <w:noProof/>
        </w:rPr>
        <w:instrText xml:space="preserve"> PAGEREF _Toc361046722 \h </w:instrText>
      </w:r>
      <w:r>
        <w:rPr>
          <w:noProof/>
        </w:rPr>
      </w:r>
      <w:r>
        <w:rPr>
          <w:noProof/>
        </w:rPr>
        <w:fldChar w:fldCharType="separate"/>
      </w:r>
      <w:r>
        <w:rPr>
          <w:noProof/>
        </w:rPr>
        <w:t>6</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Capacity building</w:t>
      </w:r>
      <w:r>
        <w:rPr>
          <w:noProof/>
        </w:rPr>
        <w:tab/>
      </w:r>
      <w:r>
        <w:rPr>
          <w:noProof/>
        </w:rPr>
        <w:fldChar w:fldCharType="begin"/>
      </w:r>
      <w:r>
        <w:rPr>
          <w:noProof/>
        </w:rPr>
        <w:instrText xml:space="preserve"> PAGEREF _Toc361046723 \h </w:instrText>
      </w:r>
      <w:r>
        <w:rPr>
          <w:noProof/>
        </w:rPr>
      </w:r>
      <w:r>
        <w:rPr>
          <w:noProof/>
        </w:rPr>
        <w:fldChar w:fldCharType="separate"/>
      </w:r>
      <w:r>
        <w:rPr>
          <w:noProof/>
        </w:rPr>
        <w:t>7</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Government-to-government partnerships</w:t>
      </w:r>
      <w:r>
        <w:rPr>
          <w:noProof/>
        </w:rPr>
        <w:tab/>
      </w:r>
      <w:r>
        <w:rPr>
          <w:noProof/>
        </w:rPr>
        <w:fldChar w:fldCharType="begin"/>
      </w:r>
      <w:r>
        <w:rPr>
          <w:noProof/>
        </w:rPr>
        <w:instrText xml:space="preserve"> PAGEREF _Toc361046724 \h </w:instrText>
      </w:r>
      <w:r>
        <w:rPr>
          <w:noProof/>
        </w:rPr>
      </w:r>
      <w:r>
        <w:rPr>
          <w:noProof/>
        </w:rPr>
        <w:fldChar w:fldCharType="separate"/>
      </w:r>
      <w:r>
        <w:rPr>
          <w:noProof/>
        </w:rPr>
        <w:t>7</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Collaboration on regional development issues</w:t>
      </w:r>
      <w:r>
        <w:rPr>
          <w:noProof/>
        </w:rPr>
        <w:tab/>
      </w:r>
      <w:r>
        <w:rPr>
          <w:noProof/>
        </w:rPr>
        <w:fldChar w:fldCharType="begin"/>
      </w:r>
      <w:r>
        <w:rPr>
          <w:noProof/>
        </w:rPr>
        <w:instrText xml:space="preserve"> PAGEREF _Toc361046725 \h </w:instrText>
      </w:r>
      <w:r>
        <w:rPr>
          <w:noProof/>
        </w:rPr>
      </w:r>
      <w:r>
        <w:rPr>
          <w:noProof/>
        </w:rPr>
        <w:fldChar w:fldCharType="separate"/>
      </w:r>
      <w:r>
        <w:rPr>
          <w:noProof/>
        </w:rPr>
        <w:t>7</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Major challenges</w:t>
      </w:r>
      <w:r>
        <w:rPr>
          <w:noProof/>
        </w:rPr>
        <w:tab/>
      </w:r>
      <w:r>
        <w:rPr>
          <w:noProof/>
        </w:rPr>
        <w:fldChar w:fldCharType="begin"/>
      </w:r>
      <w:r>
        <w:rPr>
          <w:noProof/>
        </w:rPr>
        <w:instrText xml:space="preserve"> PAGEREF _Toc361046726 \h </w:instrText>
      </w:r>
      <w:r>
        <w:rPr>
          <w:noProof/>
        </w:rPr>
      </w:r>
      <w:r>
        <w:rPr>
          <w:noProof/>
        </w:rPr>
        <w:fldChar w:fldCharType="separate"/>
      </w:r>
      <w:r>
        <w:rPr>
          <w:noProof/>
        </w:rPr>
        <w:t>7</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Summary of management consequences</w:t>
      </w:r>
      <w:r>
        <w:rPr>
          <w:noProof/>
        </w:rPr>
        <w:tab/>
      </w:r>
      <w:r>
        <w:rPr>
          <w:noProof/>
        </w:rPr>
        <w:fldChar w:fldCharType="begin"/>
      </w:r>
      <w:r>
        <w:rPr>
          <w:noProof/>
        </w:rPr>
        <w:instrText xml:space="preserve"> PAGEREF _Toc361046727 \h </w:instrText>
      </w:r>
      <w:r>
        <w:rPr>
          <w:noProof/>
        </w:rPr>
      </w:r>
      <w:r>
        <w:rPr>
          <w:noProof/>
        </w:rPr>
        <w:fldChar w:fldCharType="separate"/>
      </w:r>
      <w:r>
        <w:rPr>
          <w:noProof/>
        </w:rPr>
        <w:t>8</w:t>
      </w:r>
      <w:r>
        <w:rPr>
          <w:noProof/>
        </w:rPr>
        <w:fldChar w:fldCharType="end"/>
      </w:r>
    </w:p>
    <w:p w:rsidR="00010D4C" w:rsidRDefault="00010D4C">
      <w:pPr>
        <w:pStyle w:val="TOC1"/>
        <w:rPr>
          <w:rFonts w:asciiTheme="minorHAnsi" w:eastAsiaTheme="minorEastAsia" w:hAnsiTheme="minorHAnsi" w:cstheme="minorBidi"/>
          <w:noProof/>
          <w:color w:val="auto"/>
          <w:sz w:val="22"/>
          <w:szCs w:val="22"/>
          <w:lang w:val="en-US" w:eastAsia="en-US"/>
        </w:rPr>
      </w:pPr>
      <w:r>
        <w:rPr>
          <w:noProof/>
        </w:rPr>
        <w:t>Country performance</w:t>
      </w:r>
      <w:r>
        <w:rPr>
          <w:noProof/>
        </w:rPr>
        <w:tab/>
      </w:r>
      <w:r>
        <w:rPr>
          <w:noProof/>
        </w:rPr>
        <w:fldChar w:fldCharType="begin"/>
      </w:r>
      <w:r>
        <w:rPr>
          <w:noProof/>
        </w:rPr>
        <w:instrText xml:space="preserve"> PAGEREF _Toc361046728 \h </w:instrText>
      </w:r>
      <w:r>
        <w:rPr>
          <w:noProof/>
        </w:rPr>
      </w:r>
      <w:r>
        <w:rPr>
          <w:noProof/>
        </w:rPr>
        <w:fldChar w:fldCharType="separate"/>
      </w:r>
      <w:r>
        <w:rPr>
          <w:noProof/>
        </w:rPr>
        <w:t>9</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Australian overseas development assistance to China</w:t>
      </w:r>
      <w:r>
        <w:rPr>
          <w:noProof/>
        </w:rPr>
        <w:tab/>
      </w:r>
      <w:r>
        <w:rPr>
          <w:noProof/>
        </w:rPr>
        <w:fldChar w:fldCharType="begin"/>
      </w:r>
      <w:r>
        <w:rPr>
          <w:noProof/>
        </w:rPr>
        <w:instrText xml:space="preserve"> PAGEREF _Toc361046729 \h </w:instrText>
      </w:r>
      <w:r>
        <w:rPr>
          <w:noProof/>
        </w:rPr>
      </w:r>
      <w:r>
        <w:rPr>
          <w:noProof/>
        </w:rPr>
        <w:fldChar w:fldCharType="separate"/>
      </w:r>
      <w:r>
        <w:rPr>
          <w:noProof/>
        </w:rPr>
        <w:t>9</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Governance</w:t>
      </w:r>
      <w:r>
        <w:rPr>
          <w:noProof/>
        </w:rPr>
        <w:tab/>
      </w:r>
      <w:r>
        <w:rPr>
          <w:noProof/>
        </w:rPr>
        <w:fldChar w:fldCharType="begin"/>
      </w:r>
      <w:r>
        <w:rPr>
          <w:noProof/>
        </w:rPr>
        <w:instrText xml:space="preserve"> PAGEREF _Toc361046730 \h </w:instrText>
      </w:r>
      <w:r>
        <w:rPr>
          <w:noProof/>
        </w:rPr>
      </w:r>
      <w:r>
        <w:rPr>
          <w:noProof/>
        </w:rPr>
        <w:fldChar w:fldCharType="separate"/>
      </w:r>
      <w:r>
        <w:rPr>
          <w:noProof/>
        </w:rPr>
        <w:t>10</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Health</w:t>
      </w:r>
      <w:r>
        <w:rPr>
          <w:noProof/>
        </w:rPr>
        <w:tab/>
      </w:r>
      <w:r>
        <w:rPr>
          <w:noProof/>
        </w:rPr>
        <w:fldChar w:fldCharType="begin"/>
      </w:r>
      <w:r>
        <w:rPr>
          <w:noProof/>
        </w:rPr>
        <w:instrText xml:space="preserve"> PAGEREF _Toc361046731 \h </w:instrText>
      </w:r>
      <w:r>
        <w:rPr>
          <w:noProof/>
        </w:rPr>
      </w:r>
      <w:r>
        <w:rPr>
          <w:noProof/>
        </w:rPr>
        <w:fldChar w:fldCharType="separate"/>
      </w:r>
      <w:r>
        <w:rPr>
          <w:noProof/>
        </w:rPr>
        <w:t>10</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Environment</w:t>
      </w:r>
      <w:r>
        <w:rPr>
          <w:noProof/>
        </w:rPr>
        <w:tab/>
      </w:r>
      <w:r>
        <w:rPr>
          <w:noProof/>
        </w:rPr>
        <w:fldChar w:fldCharType="begin"/>
      </w:r>
      <w:r>
        <w:rPr>
          <w:noProof/>
        </w:rPr>
        <w:instrText xml:space="preserve"> PAGEREF _Toc361046732 \h </w:instrText>
      </w:r>
      <w:r>
        <w:rPr>
          <w:noProof/>
        </w:rPr>
      </w:r>
      <w:r>
        <w:rPr>
          <w:noProof/>
        </w:rPr>
        <w:fldChar w:fldCharType="separate"/>
      </w:r>
      <w:r>
        <w:rPr>
          <w:noProof/>
        </w:rPr>
        <w:t>10</w:t>
      </w:r>
      <w:r>
        <w:rPr>
          <w:noProof/>
        </w:rPr>
        <w:fldChar w:fldCharType="end"/>
      </w:r>
    </w:p>
    <w:p w:rsidR="00010D4C" w:rsidRDefault="00010D4C">
      <w:pPr>
        <w:pStyle w:val="TOC1"/>
        <w:rPr>
          <w:rFonts w:asciiTheme="minorHAnsi" w:eastAsiaTheme="minorEastAsia" w:hAnsiTheme="minorHAnsi" w:cstheme="minorBidi"/>
          <w:noProof/>
          <w:color w:val="auto"/>
          <w:sz w:val="22"/>
          <w:szCs w:val="22"/>
          <w:lang w:val="en-US" w:eastAsia="en-US"/>
        </w:rPr>
      </w:pPr>
      <w:r>
        <w:rPr>
          <w:noProof/>
        </w:rPr>
        <w:t>What are the results of our aid program?</w:t>
      </w:r>
      <w:r>
        <w:rPr>
          <w:noProof/>
        </w:rPr>
        <w:tab/>
      </w:r>
      <w:r>
        <w:rPr>
          <w:noProof/>
        </w:rPr>
        <w:fldChar w:fldCharType="begin"/>
      </w:r>
      <w:r>
        <w:rPr>
          <w:noProof/>
        </w:rPr>
        <w:instrText xml:space="preserve"> PAGEREF _Toc361046733 \h </w:instrText>
      </w:r>
      <w:r>
        <w:rPr>
          <w:noProof/>
        </w:rPr>
      </w:r>
      <w:r>
        <w:rPr>
          <w:noProof/>
        </w:rPr>
        <w:fldChar w:fldCharType="separate"/>
      </w:r>
      <w:r>
        <w:rPr>
          <w:noProof/>
        </w:rPr>
        <w:t>11</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 xml:space="preserve">Objective 1: </w:t>
      </w:r>
      <w:r w:rsidRPr="00247844">
        <w:rPr>
          <w:rFonts w:eastAsia="Calibri"/>
          <w:noProof/>
        </w:rPr>
        <w:t>Support China’s policy reform agenda in governance, environment and health</w:t>
      </w:r>
      <w:r>
        <w:rPr>
          <w:noProof/>
        </w:rPr>
        <w:tab/>
      </w:r>
      <w:r>
        <w:rPr>
          <w:noProof/>
        </w:rPr>
        <w:fldChar w:fldCharType="begin"/>
      </w:r>
      <w:r>
        <w:rPr>
          <w:noProof/>
        </w:rPr>
        <w:instrText xml:space="preserve"> PAGEREF _Toc361046734 \h </w:instrText>
      </w:r>
      <w:r>
        <w:rPr>
          <w:noProof/>
        </w:rPr>
      </w:r>
      <w:r>
        <w:rPr>
          <w:noProof/>
        </w:rPr>
        <w:fldChar w:fldCharType="separate"/>
      </w:r>
      <w:r>
        <w:rPr>
          <w:noProof/>
        </w:rPr>
        <w:t>11</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Assessment of results and performance</w:t>
      </w:r>
      <w:r>
        <w:rPr>
          <w:noProof/>
        </w:rPr>
        <w:tab/>
      </w:r>
      <w:r>
        <w:rPr>
          <w:noProof/>
        </w:rPr>
        <w:fldChar w:fldCharType="begin"/>
      </w:r>
      <w:r>
        <w:rPr>
          <w:noProof/>
        </w:rPr>
        <w:instrText xml:space="preserve"> PAGEREF _Toc361046735 \h </w:instrText>
      </w:r>
      <w:r>
        <w:rPr>
          <w:noProof/>
        </w:rPr>
      </w:r>
      <w:r>
        <w:rPr>
          <w:noProof/>
        </w:rPr>
        <w:fldChar w:fldCharType="separate"/>
      </w:r>
      <w:r>
        <w:rPr>
          <w:noProof/>
        </w:rPr>
        <w:t>11</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 xml:space="preserve">Objective 2: </w:t>
      </w:r>
      <w:r w:rsidRPr="00247844">
        <w:rPr>
          <w:rFonts w:eastAsia="Calibri"/>
          <w:noProof/>
        </w:rPr>
        <w:t>Build capacity in selected sectors in China, in particular governance, environment and health</w:t>
      </w:r>
      <w:r>
        <w:rPr>
          <w:noProof/>
        </w:rPr>
        <w:tab/>
      </w:r>
      <w:r>
        <w:rPr>
          <w:noProof/>
        </w:rPr>
        <w:fldChar w:fldCharType="begin"/>
      </w:r>
      <w:r>
        <w:rPr>
          <w:noProof/>
        </w:rPr>
        <w:instrText xml:space="preserve"> PAGEREF _Toc361046736 \h </w:instrText>
      </w:r>
      <w:r>
        <w:rPr>
          <w:noProof/>
        </w:rPr>
      </w:r>
      <w:r>
        <w:rPr>
          <w:noProof/>
        </w:rPr>
        <w:fldChar w:fldCharType="separate"/>
      </w:r>
      <w:r>
        <w:rPr>
          <w:noProof/>
        </w:rPr>
        <w:t>14</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Assessment of results and performance</w:t>
      </w:r>
      <w:r>
        <w:rPr>
          <w:noProof/>
        </w:rPr>
        <w:tab/>
      </w:r>
      <w:r>
        <w:rPr>
          <w:noProof/>
        </w:rPr>
        <w:fldChar w:fldCharType="begin"/>
      </w:r>
      <w:r>
        <w:rPr>
          <w:noProof/>
        </w:rPr>
        <w:instrText xml:space="preserve"> PAGEREF _Toc361046737 \h </w:instrText>
      </w:r>
      <w:r>
        <w:rPr>
          <w:noProof/>
        </w:rPr>
      </w:r>
      <w:r>
        <w:rPr>
          <w:noProof/>
        </w:rPr>
        <w:fldChar w:fldCharType="separate"/>
      </w:r>
      <w:r>
        <w:rPr>
          <w:noProof/>
        </w:rPr>
        <w:t>14</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 xml:space="preserve">Objective 3: </w:t>
      </w:r>
      <w:r w:rsidRPr="00247844">
        <w:rPr>
          <w:rFonts w:eastAsia="Calibri"/>
          <w:noProof/>
        </w:rPr>
        <w:t>Enhance Australia–China relationship through development cooperation</w:t>
      </w:r>
      <w:r>
        <w:rPr>
          <w:noProof/>
        </w:rPr>
        <w:tab/>
      </w:r>
      <w:r>
        <w:rPr>
          <w:noProof/>
        </w:rPr>
        <w:fldChar w:fldCharType="begin"/>
      </w:r>
      <w:r>
        <w:rPr>
          <w:noProof/>
        </w:rPr>
        <w:instrText xml:space="preserve"> PAGEREF _Toc361046738 \h </w:instrText>
      </w:r>
      <w:r>
        <w:rPr>
          <w:noProof/>
        </w:rPr>
      </w:r>
      <w:r>
        <w:rPr>
          <w:noProof/>
        </w:rPr>
        <w:fldChar w:fldCharType="separate"/>
      </w:r>
      <w:r>
        <w:rPr>
          <w:noProof/>
        </w:rPr>
        <w:t>15</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Assessment of results and performance</w:t>
      </w:r>
      <w:r>
        <w:rPr>
          <w:noProof/>
        </w:rPr>
        <w:tab/>
      </w:r>
      <w:r>
        <w:rPr>
          <w:noProof/>
        </w:rPr>
        <w:fldChar w:fldCharType="begin"/>
      </w:r>
      <w:r>
        <w:rPr>
          <w:noProof/>
        </w:rPr>
        <w:instrText xml:space="preserve"> PAGEREF _Toc361046739 \h </w:instrText>
      </w:r>
      <w:r>
        <w:rPr>
          <w:noProof/>
        </w:rPr>
      </w:r>
      <w:r>
        <w:rPr>
          <w:noProof/>
        </w:rPr>
        <w:fldChar w:fldCharType="separate"/>
      </w:r>
      <w:r>
        <w:rPr>
          <w:noProof/>
        </w:rPr>
        <w:t>15</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 xml:space="preserve">Objective 4: </w:t>
      </w:r>
      <w:r w:rsidRPr="00247844">
        <w:rPr>
          <w:rFonts w:eastAsia="Calibri"/>
          <w:noProof/>
        </w:rPr>
        <w:t>Work collaboratively with China to strengthen the region</w:t>
      </w:r>
      <w:r>
        <w:rPr>
          <w:noProof/>
        </w:rPr>
        <w:tab/>
      </w:r>
      <w:r>
        <w:rPr>
          <w:noProof/>
        </w:rPr>
        <w:fldChar w:fldCharType="begin"/>
      </w:r>
      <w:r>
        <w:rPr>
          <w:noProof/>
        </w:rPr>
        <w:instrText xml:space="preserve"> PAGEREF _Toc361046740 \h </w:instrText>
      </w:r>
      <w:r>
        <w:rPr>
          <w:noProof/>
        </w:rPr>
      </w:r>
      <w:r>
        <w:rPr>
          <w:noProof/>
        </w:rPr>
        <w:fldChar w:fldCharType="separate"/>
      </w:r>
      <w:r>
        <w:rPr>
          <w:noProof/>
        </w:rPr>
        <w:t>17</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Assessment of results and performance</w:t>
      </w:r>
      <w:r>
        <w:rPr>
          <w:noProof/>
        </w:rPr>
        <w:tab/>
      </w:r>
      <w:r>
        <w:rPr>
          <w:noProof/>
        </w:rPr>
        <w:fldChar w:fldCharType="begin"/>
      </w:r>
      <w:r>
        <w:rPr>
          <w:noProof/>
        </w:rPr>
        <w:instrText xml:space="preserve"> PAGEREF _Toc361046741 \h </w:instrText>
      </w:r>
      <w:r>
        <w:rPr>
          <w:noProof/>
        </w:rPr>
      </w:r>
      <w:r>
        <w:rPr>
          <w:noProof/>
        </w:rPr>
        <w:fldChar w:fldCharType="separate"/>
      </w:r>
      <w:r>
        <w:rPr>
          <w:noProof/>
        </w:rPr>
        <w:t>17</w:t>
      </w:r>
      <w:r>
        <w:rPr>
          <w:noProof/>
        </w:rPr>
        <w:fldChar w:fldCharType="end"/>
      </w:r>
    </w:p>
    <w:p w:rsidR="00010D4C" w:rsidRDefault="00010D4C">
      <w:pPr>
        <w:pStyle w:val="TOC1"/>
        <w:rPr>
          <w:rFonts w:asciiTheme="minorHAnsi" w:eastAsiaTheme="minorEastAsia" w:hAnsiTheme="minorHAnsi" w:cstheme="minorBidi"/>
          <w:noProof/>
          <w:color w:val="auto"/>
          <w:sz w:val="22"/>
          <w:szCs w:val="22"/>
          <w:lang w:val="en-US" w:eastAsia="en-US"/>
        </w:rPr>
      </w:pPr>
      <w:r>
        <w:rPr>
          <w:noProof/>
        </w:rPr>
        <w:t>What is the quality of our aid activities?</w:t>
      </w:r>
      <w:r>
        <w:rPr>
          <w:noProof/>
        </w:rPr>
        <w:tab/>
      </w:r>
      <w:r>
        <w:rPr>
          <w:noProof/>
        </w:rPr>
        <w:fldChar w:fldCharType="begin"/>
      </w:r>
      <w:r>
        <w:rPr>
          <w:noProof/>
        </w:rPr>
        <w:instrText xml:space="preserve"> PAGEREF _Toc361046742 \h </w:instrText>
      </w:r>
      <w:r>
        <w:rPr>
          <w:noProof/>
        </w:rPr>
      </w:r>
      <w:r>
        <w:rPr>
          <w:noProof/>
        </w:rPr>
        <w:fldChar w:fldCharType="separate"/>
      </w:r>
      <w:r>
        <w:rPr>
          <w:noProof/>
        </w:rPr>
        <w:t>19</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Sustainability</w:t>
      </w:r>
      <w:r>
        <w:rPr>
          <w:noProof/>
        </w:rPr>
        <w:tab/>
      </w:r>
      <w:r>
        <w:rPr>
          <w:noProof/>
        </w:rPr>
        <w:fldChar w:fldCharType="begin"/>
      </w:r>
      <w:r>
        <w:rPr>
          <w:noProof/>
        </w:rPr>
        <w:instrText xml:space="preserve"> PAGEREF _Toc361046743 \h </w:instrText>
      </w:r>
      <w:r>
        <w:rPr>
          <w:noProof/>
        </w:rPr>
      </w:r>
      <w:r>
        <w:rPr>
          <w:noProof/>
        </w:rPr>
        <w:fldChar w:fldCharType="separate"/>
      </w:r>
      <w:r>
        <w:rPr>
          <w:noProof/>
        </w:rPr>
        <w:t>20</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Gender</w:t>
      </w:r>
      <w:r>
        <w:rPr>
          <w:noProof/>
        </w:rPr>
        <w:tab/>
      </w:r>
      <w:r>
        <w:rPr>
          <w:noProof/>
        </w:rPr>
        <w:fldChar w:fldCharType="begin"/>
      </w:r>
      <w:r>
        <w:rPr>
          <w:noProof/>
        </w:rPr>
        <w:instrText xml:space="preserve"> PAGEREF _Toc361046744 \h </w:instrText>
      </w:r>
      <w:r>
        <w:rPr>
          <w:noProof/>
        </w:rPr>
      </w:r>
      <w:r>
        <w:rPr>
          <w:noProof/>
        </w:rPr>
        <w:fldChar w:fldCharType="separate"/>
      </w:r>
      <w:r>
        <w:rPr>
          <w:noProof/>
        </w:rPr>
        <w:t>20</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Working through partner government systems</w:t>
      </w:r>
      <w:r>
        <w:rPr>
          <w:noProof/>
        </w:rPr>
        <w:tab/>
      </w:r>
      <w:r>
        <w:rPr>
          <w:noProof/>
        </w:rPr>
        <w:fldChar w:fldCharType="begin"/>
      </w:r>
      <w:r>
        <w:rPr>
          <w:noProof/>
        </w:rPr>
        <w:instrText xml:space="preserve"> PAGEREF _Toc361046745 \h </w:instrText>
      </w:r>
      <w:r>
        <w:rPr>
          <w:noProof/>
        </w:rPr>
      </w:r>
      <w:r>
        <w:rPr>
          <w:noProof/>
        </w:rPr>
        <w:fldChar w:fldCharType="separate"/>
      </w:r>
      <w:r>
        <w:rPr>
          <w:noProof/>
        </w:rPr>
        <w:t>21</w:t>
      </w:r>
      <w:r>
        <w:rPr>
          <w:noProof/>
        </w:rPr>
        <w:fldChar w:fldCharType="end"/>
      </w:r>
    </w:p>
    <w:p w:rsidR="00010D4C" w:rsidRDefault="00010D4C">
      <w:pPr>
        <w:pStyle w:val="TOC1"/>
        <w:rPr>
          <w:rFonts w:asciiTheme="minorHAnsi" w:eastAsiaTheme="minorEastAsia" w:hAnsiTheme="minorHAnsi" w:cstheme="minorBidi"/>
          <w:noProof/>
          <w:color w:val="auto"/>
          <w:sz w:val="22"/>
          <w:szCs w:val="22"/>
          <w:lang w:val="en-US" w:eastAsia="en-US"/>
        </w:rPr>
      </w:pPr>
      <w:r>
        <w:rPr>
          <w:noProof/>
        </w:rPr>
        <w:lastRenderedPageBreak/>
        <w:t>What are the management consequences of this assessment?</w:t>
      </w:r>
      <w:r>
        <w:rPr>
          <w:noProof/>
        </w:rPr>
        <w:tab/>
      </w:r>
      <w:r>
        <w:rPr>
          <w:noProof/>
        </w:rPr>
        <w:fldChar w:fldCharType="begin"/>
      </w:r>
      <w:r>
        <w:rPr>
          <w:noProof/>
        </w:rPr>
        <w:instrText xml:space="preserve"> PAGEREF _Toc361046746 \h </w:instrText>
      </w:r>
      <w:r>
        <w:rPr>
          <w:noProof/>
        </w:rPr>
      </w:r>
      <w:r>
        <w:rPr>
          <w:noProof/>
        </w:rPr>
        <w:fldChar w:fldCharType="separate"/>
      </w:r>
      <w:r>
        <w:rPr>
          <w:noProof/>
        </w:rPr>
        <w:t>22</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Lessons</w:t>
      </w:r>
      <w:r>
        <w:rPr>
          <w:noProof/>
        </w:rPr>
        <w:tab/>
      </w:r>
      <w:r>
        <w:rPr>
          <w:noProof/>
        </w:rPr>
        <w:fldChar w:fldCharType="begin"/>
      </w:r>
      <w:r>
        <w:rPr>
          <w:noProof/>
        </w:rPr>
        <w:instrText xml:space="preserve"> PAGEREF _Toc361046747 \h </w:instrText>
      </w:r>
      <w:r>
        <w:rPr>
          <w:noProof/>
        </w:rPr>
      </w:r>
      <w:r>
        <w:rPr>
          <w:noProof/>
        </w:rPr>
        <w:fldChar w:fldCharType="separate"/>
      </w:r>
      <w:r>
        <w:rPr>
          <w:noProof/>
        </w:rPr>
        <w:t>22</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Policy reform</w:t>
      </w:r>
      <w:r>
        <w:rPr>
          <w:noProof/>
        </w:rPr>
        <w:tab/>
      </w:r>
      <w:r>
        <w:rPr>
          <w:noProof/>
        </w:rPr>
        <w:fldChar w:fldCharType="begin"/>
      </w:r>
      <w:r>
        <w:rPr>
          <w:noProof/>
        </w:rPr>
        <w:instrText xml:space="preserve"> PAGEREF _Toc361046748 \h </w:instrText>
      </w:r>
      <w:r>
        <w:rPr>
          <w:noProof/>
        </w:rPr>
      </w:r>
      <w:r>
        <w:rPr>
          <w:noProof/>
        </w:rPr>
        <w:fldChar w:fldCharType="separate"/>
      </w:r>
      <w:r>
        <w:rPr>
          <w:noProof/>
        </w:rPr>
        <w:t>22</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Capacity building</w:t>
      </w:r>
      <w:r>
        <w:rPr>
          <w:noProof/>
        </w:rPr>
        <w:tab/>
      </w:r>
      <w:r>
        <w:rPr>
          <w:noProof/>
        </w:rPr>
        <w:fldChar w:fldCharType="begin"/>
      </w:r>
      <w:r>
        <w:rPr>
          <w:noProof/>
        </w:rPr>
        <w:instrText xml:space="preserve"> PAGEREF _Toc361046749 \h </w:instrText>
      </w:r>
      <w:r>
        <w:rPr>
          <w:noProof/>
        </w:rPr>
      </w:r>
      <w:r>
        <w:rPr>
          <w:noProof/>
        </w:rPr>
        <w:fldChar w:fldCharType="separate"/>
      </w:r>
      <w:r>
        <w:rPr>
          <w:noProof/>
        </w:rPr>
        <w:t>22</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Partnerships</w:t>
      </w:r>
      <w:r>
        <w:rPr>
          <w:noProof/>
        </w:rPr>
        <w:tab/>
      </w:r>
      <w:r>
        <w:rPr>
          <w:noProof/>
        </w:rPr>
        <w:fldChar w:fldCharType="begin"/>
      </w:r>
      <w:r>
        <w:rPr>
          <w:noProof/>
        </w:rPr>
        <w:instrText xml:space="preserve"> PAGEREF _Toc361046750 \h </w:instrText>
      </w:r>
      <w:r>
        <w:rPr>
          <w:noProof/>
        </w:rPr>
      </w:r>
      <w:r>
        <w:rPr>
          <w:noProof/>
        </w:rPr>
        <w:fldChar w:fldCharType="separate"/>
      </w:r>
      <w:r>
        <w:rPr>
          <w:noProof/>
        </w:rPr>
        <w:t>23</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China in the region</w:t>
      </w:r>
      <w:r>
        <w:rPr>
          <w:noProof/>
        </w:rPr>
        <w:tab/>
      </w:r>
      <w:r>
        <w:rPr>
          <w:noProof/>
        </w:rPr>
        <w:fldChar w:fldCharType="begin"/>
      </w:r>
      <w:r>
        <w:rPr>
          <w:noProof/>
        </w:rPr>
        <w:instrText xml:space="preserve"> PAGEREF _Toc361046751 \h </w:instrText>
      </w:r>
      <w:r>
        <w:rPr>
          <w:noProof/>
        </w:rPr>
      </w:r>
      <w:r>
        <w:rPr>
          <w:noProof/>
        </w:rPr>
        <w:fldChar w:fldCharType="separate"/>
      </w:r>
      <w:r>
        <w:rPr>
          <w:noProof/>
        </w:rPr>
        <w:t>24</w:t>
      </w:r>
      <w:r>
        <w:rPr>
          <w:noProof/>
        </w:rPr>
        <w:fldChar w:fldCharType="end"/>
      </w:r>
    </w:p>
    <w:p w:rsidR="00010D4C" w:rsidRDefault="00010D4C">
      <w:pPr>
        <w:pStyle w:val="TOC2"/>
        <w:rPr>
          <w:rFonts w:asciiTheme="minorHAnsi" w:eastAsiaTheme="minorEastAsia" w:hAnsiTheme="minorHAnsi" w:cstheme="minorBidi"/>
          <w:noProof/>
          <w:color w:val="auto"/>
          <w:sz w:val="22"/>
          <w:szCs w:val="22"/>
          <w:lang w:val="en-US" w:eastAsia="en-US"/>
        </w:rPr>
      </w:pPr>
      <w:r>
        <w:rPr>
          <w:noProof/>
        </w:rPr>
        <w:t>Management consequences</w:t>
      </w:r>
      <w:r>
        <w:rPr>
          <w:noProof/>
        </w:rPr>
        <w:tab/>
      </w:r>
      <w:r>
        <w:rPr>
          <w:noProof/>
        </w:rPr>
        <w:fldChar w:fldCharType="begin"/>
      </w:r>
      <w:r>
        <w:rPr>
          <w:noProof/>
        </w:rPr>
        <w:instrText xml:space="preserve"> PAGEREF _Toc361046752 \h </w:instrText>
      </w:r>
      <w:r>
        <w:rPr>
          <w:noProof/>
        </w:rPr>
      </w:r>
      <w:r>
        <w:rPr>
          <w:noProof/>
        </w:rPr>
        <w:fldChar w:fldCharType="separate"/>
      </w:r>
      <w:r>
        <w:rPr>
          <w:noProof/>
        </w:rPr>
        <w:t>24</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Strategic priorities</w:t>
      </w:r>
      <w:r>
        <w:rPr>
          <w:noProof/>
        </w:rPr>
        <w:tab/>
      </w:r>
      <w:r>
        <w:rPr>
          <w:noProof/>
        </w:rPr>
        <w:fldChar w:fldCharType="begin"/>
      </w:r>
      <w:r>
        <w:rPr>
          <w:noProof/>
        </w:rPr>
        <w:instrText xml:space="preserve"> PAGEREF _Toc361046753 \h </w:instrText>
      </w:r>
      <w:r>
        <w:rPr>
          <w:noProof/>
        </w:rPr>
      </w:r>
      <w:r>
        <w:rPr>
          <w:noProof/>
        </w:rPr>
        <w:fldChar w:fldCharType="separate"/>
      </w:r>
      <w:r>
        <w:rPr>
          <w:noProof/>
        </w:rPr>
        <w:t>24</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Performance and quality priorities</w:t>
      </w:r>
      <w:r>
        <w:rPr>
          <w:noProof/>
        </w:rPr>
        <w:tab/>
      </w:r>
      <w:r>
        <w:rPr>
          <w:noProof/>
        </w:rPr>
        <w:fldChar w:fldCharType="begin"/>
      </w:r>
      <w:r>
        <w:rPr>
          <w:noProof/>
        </w:rPr>
        <w:instrText xml:space="preserve"> PAGEREF _Toc361046754 \h </w:instrText>
      </w:r>
      <w:r>
        <w:rPr>
          <w:noProof/>
        </w:rPr>
      </w:r>
      <w:r>
        <w:rPr>
          <w:noProof/>
        </w:rPr>
        <w:fldChar w:fldCharType="separate"/>
      </w:r>
      <w:r>
        <w:rPr>
          <w:noProof/>
        </w:rPr>
        <w:t>24</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Activity level priorities</w:t>
      </w:r>
      <w:r>
        <w:rPr>
          <w:noProof/>
        </w:rPr>
        <w:tab/>
      </w:r>
      <w:r>
        <w:rPr>
          <w:noProof/>
        </w:rPr>
        <w:fldChar w:fldCharType="begin"/>
      </w:r>
      <w:r>
        <w:rPr>
          <w:noProof/>
        </w:rPr>
        <w:instrText xml:space="preserve"> PAGEREF _Toc361046755 \h </w:instrText>
      </w:r>
      <w:r>
        <w:rPr>
          <w:noProof/>
        </w:rPr>
      </w:r>
      <w:r>
        <w:rPr>
          <w:noProof/>
        </w:rPr>
        <w:fldChar w:fldCharType="separate"/>
      </w:r>
      <w:r>
        <w:rPr>
          <w:noProof/>
        </w:rPr>
        <w:t>25</w:t>
      </w:r>
      <w:r>
        <w:rPr>
          <w:noProof/>
        </w:rPr>
        <w:fldChar w:fldCharType="end"/>
      </w:r>
    </w:p>
    <w:p w:rsidR="00010D4C" w:rsidRDefault="00010D4C">
      <w:pPr>
        <w:pStyle w:val="TOC3"/>
        <w:rPr>
          <w:rFonts w:asciiTheme="minorHAnsi" w:eastAsiaTheme="minorEastAsia" w:hAnsiTheme="minorHAnsi" w:cstheme="minorBidi"/>
          <w:noProof/>
          <w:sz w:val="22"/>
          <w:szCs w:val="22"/>
          <w:lang w:val="en-US" w:eastAsia="en-US"/>
        </w:rPr>
      </w:pPr>
      <w:r>
        <w:rPr>
          <w:noProof/>
        </w:rPr>
        <w:t>Corporate priorities</w:t>
      </w:r>
      <w:r>
        <w:rPr>
          <w:noProof/>
        </w:rPr>
        <w:tab/>
      </w:r>
      <w:r>
        <w:rPr>
          <w:noProof/>
        </w:rPr>
        <w:fldChar w:fldCharType="begin"/>
      </w:r>
      <w:r>
        <w:rPr>
          <w:noProof/>
        </w:rPr>
        <w:instrText xml:space="preserve"> PAGEREF _Toc361046756 \h </w:instrText>
      </w:r>
      <w:r>
        <w:rPr>
          <w:noProof/>
        </w:rPr>
      </w:r>
      <w:r>
        <w:rPr>
          <w:noProof/>
        </w:rPr>
        <w:fldChar w:fldCharType="separate"/>
      </w:r>
      <w:r>
        <w:rPr>
          <w:noProof/>
        </w:rPr>
        <w:t>25</w:t>
      </w:r>
      <w:r>
        <w:rPr>
          <w:noProof/>
        </w:rPr>
        <w:fldChar w:fldCharType="end"/>
      </w:r>
    </w:p>
    <w:p w:rsidR="00A43F8B" w:rsidRDefault="00D41F56" w:rsidP="00D62393">
      <w:pPr>
        <w:pStyle w:val="TOC1"/>
      </w:pPr>
      <w:r>
        <w:fldChar w:fldCharType="end"/>
      </w:r>
    </w:p>
    <w:p w:rsidR="00A43F8B" w:rsidRDefault="00A43D5E" w:rsidP="00A43F8B">
      <w:pPr>
        <w:pStyle w:val="Heading1unnumbered"/>
      </w:pPr>
      <w:bookmarkStart w:id="6" w:name="_Toc361046717"/>
      <w:r>
        <w:rPr>
          <w:noProof/>
          <w:lang w:val="en-US" w:eastAsia="en-US"/>
        </w:rPr>
        <w:lastRenderedPageBreak/>
        <w:drawing>
          <wp:anchor distT="0" distB="0" distL="114300" distR="114300" simplePos="0" relativeHeight="25166233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5" name="Picture 1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F8B">
        <w:t>Abbreviations</w:t>
      </w:r>
      <w:bookmarkEnd w:id="6"/>
      <w:r w:rsidR="00A43F8B">
        <w:br/>
      </w:r>
    </w:p>
    <w:p w:rsidR="00D03E18" w:rsidRDefault="00D03E18" w:rsidP="00D03E18">
      <w:pPr>
        <w:pStyle w:val="BodyText"/>
        <w:tabs>
          <w:tab w:val="left" w:pos="2268"/>
        </w:tabs>
      </w:pPr>
      <w:r>
        <w:t>ACEDP</w:t>
      </w:r>
      <w:r>
        <w:tab/>
      </w:r>
      <w:r w:rsidR="00A736EC">
        <w:t>Australia–</w:t>
      </w:r>
      <w:r w:rsidR="00D75FFB">
        <w:t>China Environment Development Program</w:t>
      </w:r>
    </w:p>
    <w:p w:rsidR="008F20C0" w:rsidRDefault="00D03E18" w:rsidP="00D03E18">
      <w:pPr>
        <w:pStyle w:val="BodyText"/>
        <w:tabs>
          <w:tab w:val="left" w:pos="2268"/>
        </w:tabs>
      </w:pPr>
      <w:r>
        <w:t>CAGP</w:t>
      </w:r>
      <w:r>
        <w:tab/>
      </w:r>
      <w:r w:rsidR="00D75FFB" w:rsidRPr="00AB2E89">
        <w:t>China–Australia Governance Program</w:t>
      </w:r>
    </w:p>
    <w:p w:rsidR="008F20C0" w:rsidRDefault="008F20C0" w:rsidP="00D03E18">
      <w:pPr>
        <w:pStyle w:val="BodyText"/>
        <w:tabs>
          <w:tab w:val="left" w:pos="2268"/>
        </w:tabs>
      </w:pPr>
      <w:r>
        <w:t>CAHHF</w:t>
      </w:r>
      <w:r>
        <w:tab/>
      </w:r>
      <w:r w:rsidR="000405D5">
        <w:t>China–</w:t>
      </w:r>
      <w:r w:rsidRPr="008F20C0">
        <w:t>Austral</w:t>
      </w:r>
      <w:r w:rsidR="00D03E18">
        <w:t>ia Health and HIV/AIDS Facility</w:t>
      </w:r>
    </w:p>
    <w:p w:rsidR="00D75FFB" w:rsidRDefault="00D75FFB" w:rsidP="00D03E18">
      <w:pPr>
        <w:pStyle w:val="BodyText"/>
        <w:tabs>
          <w:tab w:val="left" w:pos="2268"/>
        </w:tabs>
      </w:pPr>
      <w:r>
        <w:t>CPS</w:t>
      </w:r>
      <w:r>
        <w:tab/>
      </w:r>
      <w:r w:rsidRPr="002511C1">
        <w:t xml:space="preserve">Country </w:t>
      </w:r>
      <w:r>
        <w:t>Program Strategy</w:t>
      </w:r>
    </w:p>
    <w:p w:rsidR="00D75FFB" w:rsidRDefault="00D75FFB" w:rsidP="00D03E18">
      <w:pPr>
        <w:pStyle w:val="BodyText"/>
        <w:tabs>
          <w:tab w:val="left" w:pos="2268"/>
        </w:tabs>
      </w:pPr>
      <w:r>
        <w:t>DEWHA</w:t>
      </w:r>
      <w:r>
        <w:tab/>
        <w:t>Department of the Environment, Water, Heritage and the Arts</w:t>
      </w:r>
    </w:p>
    <w:p w:rsidR="001574F6" w:rsidRDefault="001574F6" w:rsidP="00D03E18">
      <w:pPr>
        <w:pStyle w:val="BodyText"/>
        <w:tabs>
          <w:tab w:val="left" w:pos="2268"/>
        </w:tabs>
      </w:pPr>
      <w:r>
        <w:t>HAARP</w:t>
      </w:r>
      <w:r>
        <w:tab/>
      </w:r>
      <w:r w:rsidRPr="002511C1">
        <w:t>HIV/A</w:t>
      </w:r>
      <w:r>
        <w:t xml:space="preserve">IDS </w:t>
      </w:r>
      <w:smartTag w:uri="urn:schemas-microsoft-com:office:smarttags" w:element="place">
        <w:r>
          <w:t>Asia</w:t>
        </w:r>
      </w:smartTag>
      <w:r>
        <w:t xml:space="preserve"> Regional Program</w:t>
      </w:r>
    </w:p>
    <w:p w:rsidR="008F20C0" w:rsidRDefault="00D03E18" w:rsidP="00D03E18">
      <w:pPr>
        <w:pStyle w:val="BodyText"/>
        <w:tabs>
          <w:tab w:val="left" w:pos="2268"/>
        </w:tabs>
      </w:pPr>
      <w:r>
        <w:t>HRTC</w:t>
      </w:r>
      <w:r>
        <w:tab/>
      </w:r>
      <w:r w:rsidR="00D75FFB" w:rsidRPr="00AB2E89">
        <w:t>Human Rights Technical Cooperation Program</w:t>
      </w:r>
    </w:p>
    <w:p w:rsidR="00D03E18" w:rsidRDefault="00D03E18" w:rsidP="00D03E18">
      <w:pPr>
        <w:pStyle w:val="BodyText"/>
        <w:tabs>
          <w:tab w:val="left" w:pos="2268"/>
        </w:tabs>
      </w:pPr>
      <w:r>
        <w:t>IFC</w:t>
      </w:r>
      <w:r>
        <w:tab/>
      </w:r>
      <w:r w:rsidR="00DF431A" w:rsidRPr="002511C1">
        <w:t>International Finance Corporation</w:t>
      </w:r>
    </w:p>
    <w:p w:rsidR="00D03E18" w:rsidRDefault="00D03E18" w:rsidP="00D03E18">
      <w:pPr>
        <w:pStyle w:val="BodyText"/>
        <w:tabs>
          <w:tab w:val="left" w:pos="2268"/>
        </w:tabs>
      </w:pPr>
      <w:r>
        <w:t>MDG</w:t>
      </w:r>
      <w:r>
        <w:tab/>
        <w:t>Millennium Development Goal</w:t>
      </w:r>
    </w:p>
    <w:p w:rsidR="004F5345" w:rsidRDefault="004F5345" w:rsidP="00D03E18">
      <w:pPr>
        <w:pStyle w:val="BodyText"/>
        <w:tabs>
          <w:tab w:val="left" w:pos="2268"/>
        </w:tabs>
      </w:pPr>
      <w:r>
        <w:t>M&amp;E</w:t>
      </w:r>
      <w:r>
        <w:tab/>
        <w:t>monitoring and evaluation</w:t>
      </w:r>
    </w:p>
    <w:p w:rsidR="001574F6" w:rsidRDefault="001574F6" w:rsidP="00D03E18">
      <w:pPr>
        <w:pStyle w:val="BodyText"/>
        <w:tabs>
          <w:tab w:val="left" w:pos="2268"/>
        </w:tabs>
      </w:pPr>
      <w:r w:rsidRPr="001574F6">
        <w:t>MOFCOM</w:t>
      </w:r>
      <w:r w:rsidRPr="001574F6">
        <w:tab/>
      </w:r>
      <w:r>
        <w:t xml:space="preserve">the Ministry of Commerce of the People’s Republic of </w:t>
      </w:r>
      <w:smartTag w:uri="urn:schemas-microsoft-com:office:smarttags" w:element="country-region">
        <w:smartTag w:uri="urn:schemas-microsoft-com:office:smarttags" w:element="place">
          <w:r>
            <w:t>China</w:t>
          </w:r>
        </w:smartTag>
      </w:smartTag>
    </w:p>
    <w:p w:rsidR="00D03E18" w:rsidRDefault="00D03E18" w:rsidP="00D03E18">
      <w:pPr>
        <w:pStyle w:val="BodyText"/>
        <w:tabs>
          <w:tab w:val="left" w:pos="2268"/>
        </w:tabs>
      </w:pPr>
      <w:r>
        <w:t>MoH</w:t>
      </w:r>
      <w:r>
        <w:tab/>
      </w:r>
      <w:r w:rsidR="00DF431A" w:rsidRPr="002511C1">
        <w:t>Ministry of Health</w:t>
      </w:r>
    </w:p>
    <w:p w:rsidR="00D03E18" w:rsidRDefault="00D03E18" w:rsidP="00D03E18">
      <w:pPr>
        <w:pStyle w:val="BodyText"/>
        <w:tabs>
          <w:tab w:val="left" w:pos="2268"/>
        </w:tabs>
      </w:pPr>
      <w:r>
        <w:t>ODA</w:t>
      </w:r>
      <w:r>
        <w:tab/>
        <w:t>Official Development Assistance</w:t>
      </w:r>
    </w:p>
    <w:p w:rsidR="00D03E18" w:rsidRDefault="00D03E18" w:rsidP="00D03E18">
      <w:pPr>
        <w:pStyle w:val="BodyText"/>
        <w:tabs>
          <w:tab w:val="left" w:pos="2268"/>
        </w:tabs>
      </w:pPr>
      <w:r>
        <w:t>PAF</w:t>
      </w:r>
      <w:r>
        <w:tab/>
      </w:r>
      <w:r w:rsidR="00D75FFB">
        <w:t>performance assessment framework</w:t>
      </w:r>
    </w:p>
    <w:p w:rsidR="00D75FFB" w:rsidRDefault="00D75FFB" w:rsidP="00D75FFB">
      <w:pPr>
        <w:pStyle w:val="BodyText"/>
        <w:tabs>
          <w:tab w:val="left" w:pos="2268"/>
        </w:tabs>
        <w:ind w:left="2268" w:hanging="2268"/>
      </w:pPr>
      <w:r>
        <w:t>PEP-China</w:t>
      </w:r>
      <w:r>
        <w:tab/>
      </w:r>
      <w:r w:rsidRPr="002511C1">
        <w:t>International Finance Corporation</w:t>
      </w:r>
      <w:r>
        <w:t>’s</w:t>
      </w:r>
      <w:r w:rsidRPr="002511C1">
        <w:t xml:space="preserve"> Private Enterprise</w:t>
      </w:r>
      <w:r>
        <w:t xml:space="preserve"> Partnership-China</w:t>
      </w:r>
    </w:p>
    <w:p w:rsidR="00D03E18" w:rsidRDefault="00D03E18" w:rsidP="00D03E18">
      <w:pPr>
        <w:pStyle w:val="BodyText"/>
        <w:tabs>
          <w:tab w:val="left" w:pos="2268"/>
        </w:tabs>
      </w:pPr>
      <w:r>
        <w:t>SAS</w:t>
      </w:r>
      <w:r>
        <w:tab/>
      </w:r>
      <w:r w:rsidR="00DF431A" w:rsidRPr="002511C1">
        <w:t>Small Activities Scheme</w:t>
      </w:r>
    </w:p>
    <w:p w:rsidR="00D03E18" w:rsidRDefault="00D03E18" w:rsidP="00D03E18">
      <w:pPr>
        <w:pStyle w:val="BodyText"/>
        <w:tabs>
          <w:tab w:val="left" w:pos="2268"/>
        </w:tabs>
      </w:pPr>
      <w:r>
        <w:t>SEEAW</w:t>
      </w:r>
      <w:r>
        <w:tab/>
      </w:r>
      <w:r w:rsidR="00DF431A" w:rsidRPr="00A213AE">
        <w:t>System of Environmental</w:t>
      </w:r>
      <w:r w:rsidR="00DF431A">
        <w:t>–Economic Accounting for Water</w:t>
      </w:r>
    </w:p>
    <w:p w:rsidR="00D03E18" w:rsidRDefault="00D03E18" w:rsidP="00D03E18">
      <w:pPr>
        <w:pStyle w:val="BodyText"/>
        <w:tabs>
          <w:tab w:val="left" w:pos="2268"/>
        </w:tabs>
      </w:pPr>
      <w:r>
        <w:t>SIC</w:t>
      </w:r>
      <w:r>
        <w:tab/>
      </w:r>
      <w:r w:rsidR="00D75FFB" w:rsidRPr="002511C1">
        <w:t>Sta</w:t>
      </w:r>
      <w:r w:rsidR="00D75FFB">
        <w:t>te Information Centre</w:t>
      </w:r>
    </w:p>
    <w:p w:rsidR="001574F6" w:rsidRDefault="001574F6" w:rsidP="00D03E18">
      <w:pPr>
        <w:pStyle w:val="BodyText"/>
        <w:tabs>
          <w:tab w:val="left" w:pos="2268"/>
        </w:tabs>
      </w:pPr>
      <w:r>
        <w:t>SIF</w:t>
      </w:r>
      <w:r>
        <w:tab/>
        <w:t>social impact framework</w:t>
      </w:r>
    </w:p>
    <w:p w:rsidR="00D03E18" w:rsidRDefault="00D03E18" w:rsidP="00D03E18">
      <w:pPr>
        <w:pStyle w:val="BodyText"/>
        <w:tabs>
          <w:tab w:val="left" w:pos="2268"/>
        </w:tabs>
      </w:pPr>
      <w:r>
        <w:t>SPC</w:t>
      </w:r>
      <w:r>
        <w:tab/>
      </w:r>
      <w:r w:rsidR="00540995">
        <w:t>Supreme People’s Court</w:t>
      </w:r>
    </w:p>
    <w:p w:rsidR="00D75FFB" w:rsidRPr="00A43F8B" w:rsidRDefault="00D75FFB" w:rsidP="00D03E18">
      <w:pPr>
        <w:pStyle w:val="BodyText"/>
        <w:tabs>
          <w:tab w:val="left" w:pos="2268"/>
        </w:tabs>
      </w:pPr>
      <w:r>
        <w:rPr>
          <w:lang w:val="en-US"/>
        </w:rPr>
        <w:t>WET</w:t>
      </w:r>
      <w:r>
        <w:rPr>
          <w:lang w:val="en-US"/>
        </w:rPr>
        <w:tab/>
      </w:r>
      <w:r w:rsidRPr="0050705F">
        <w:rPr>
          <w:lang w:val="en-US"/>
        </w:rPr>
        <w:t>Water Entitlements and Trading framework</w:t>
      </w:r>
    </w:p>
    <w:p w:rsidR="006F3505" w:rsidRDefault="00A43D5E">
      <w:pPr>
        <w:pStyle w:val="Heading1unnumbered"/>
        <w:rPr>
          <w:noProof/>
        </w:rPr>
      </w:pPr>
      <w:bookmarkStart w:id="7" w:name="_Toc361046718"/>
      <w:r>
        <w:rPr>
          <w:noProof/>
          <w:lang w:val="en-US" w:eastAsia="en-US"/>
        </w:rPr>
        <w:lastRenderedPageBreak/>
        <w:drawing>
          <wp:anchor distT="0" distB="0" distL="114300" distR="114300" simplePos="0" relativeHeight="25165721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0" name="Picture 10"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505">
        <w:t>Executive summary</w:t>
      </w:r>
      <w:bookmarkEnd w:id="7"/>
    </w:p>
    <w:p w:rsidR="003A6171" w:rsidRDefault="003A6171" w:rsidP="00E74703">
      <w:pPr>
        <w:pStyle w:val="Heading2unnumbered"/>
      </w:pPr>
      <w:bookmarkStart w:id="8" w:name="_Toc361046719"/>
    </w:p>
    <w:p w:rsidR="006F3505" w:rsidRDefault="00E74703" w:rsidP="00E74703">
      <w:pPr>
        <w:pStyle w:val="Heading2unnumbered"/>
      </w:pPr>
      <w:r>
        <w:t>Overview</w:t>
      </w:r>
      <w:bookmarkEnd w:id="8"/>
    </w:p>
    <w:p w:rsidR="00E74703" w:rsidRPr="000C510F" w:rsidRDefault="00E74703" w:rsidP="00E74703">
      <w:pPr>
        <w:pStyle w:val="BodyText"/>
      </w:pPr>
      <w:r w:rsidRPr="008430AE">
        <w:t xml:space="preserve">China has met most </w:t>
      </w:r>
      <w:r w:rsidR="00873585">
        <w:t>Millennium Development Goal (</w:t>
      </w:r>
      <w:r w:rsidRPr="008430AE">
        <w:t>MDG</w:t>
      </w:r>
      <w:r w:rsidR="00873585">
        <w:t>)</w:t>
      </w:r>
      <w:r w:rsidRPr="008430AE">
        <w:t xml:space="preserve"> targets</w:t>
      </w:r>
      <w:r w:rsidRPr="002511C1">
        <w:t xml:space="preserve"> </w:t>
      </w:r>
      <w:r>
        <w:t>but</w:t>
      </w:r>
      <w:r w:rsidRPr="002511C1">
        <w:t xml:space="preserve"> faces ongoing poverty challenges</w:t>
      </w:r>
      <w:r>
        <w:t xml:space="preserve"> relating</w:t>
      </w:r>
      <w:r w:rsidRPr="002511C1">
        <w:t xml:space="preserve"> to </w:t>
      </w:r>
      <w:r>
        <w:t xml:space="preserve">severely </w:t>
      </w:r>
      <w:r w:rsidRPr="009A3FFB">
        <w:t>unbalanced development</w:t>
      </w:r>
      <w:r w:rsidR="009F1A85">
        <w:t xml:space="preserve">. </w:t>
      </w:r>
      <w:r w:rsidRPr="009A3FFB">
        <w:t>More than 250 million</w:t>
      </w:r>
      <w:r w:rsidRPr="002511C1">
        <w:t xml:space="preserve"> Chinese </w:t>
      </w:r>
      <w:r>
        <w:t>continue to live</w:t>
      </w:r>
      <w:r w:rsidRPr="002511C1">
        <w:t xml:space="preserve"> </w:t>
      </w:r>
      <w:r>
        <w:t>in poverty</w:t>
      </w:r>
      <w:r w:rsidR="009F1A85">
        <w:t xml:space="preserve">. </w:t>
      </w:r>
      <w:r w:rsidRPr="001747AE">
        <w:t>Income inequality</w:t>
      </w:r>
      <w:r w:rsidRPr="000C510F">
        <w:t xml:space="preserve"> </w:t>
      </w:r>
      <w:r>
        <w:t>is rising</w:t>
      </w:r>
      <w:r w:rsidRPr="000C510F">
        <w:t xml:space="preserve"> and </w:t>
      </w:r>
      <w:r>
        <w:t>hundreds of millions of poor rural and migrant workers lack access to basic services</w:t>
      </w:r>
      <w:r w:rsidR="009F1A85">
        <w:t xml:space="preserve">. </w:t>
      </w:r>
      <w:r w:rsidR="00873585">
        <w:t xml:space="preserve">If poverty is to be further reduced, there will need to be </w:t>
      </w:r>
      <w:r w:rsidRPr="000C510F">
        <w:t xml:space="preserve">comprehensive institutional and legal reform, </w:t>
      </w:r>
      <w:r w:rsidR="00873585">
        <w:t xml:space="preserve">and </w:t>
      </w:r>
      <w:r>
        <w:t>improved</w:t>
      </w:r>
      <w:r w:rsidRPr="000C510F">
        <w:t xml:space="preserve"> basic service delivery</w:t>
      </w:r>
      <w:r w:rsidR="009F1A85">
        <w:t xml:space="preserve">. </w:t>
      </w:r>
    </w:p>
    <w:p w:rsidR="00E74703" w:rsidRDefault="00E74703" w:rsidP="00E74703">
      <w:pPr>
        <w:pStyle w:val="BodyText"/>
      </w:pPr>
      <w:r w:rsidRPr="000C510F">
        <w:t xml:space="preserve">As an international power and driver of regional and global economic growth, </w:t>
      </w:r>
      <w:smartTag w:uri="urn:schemas-microsoft-com:office:smarttags" w:element="country-region">
        <w:r w:rsidRPr="000C510F">
          <w:t>China</w:t>
        </w:r>
      </w:smartTag>
      <w:r w:rsidRPr="000C510F">
        <w:t xml:space="preserve"> </w:t>
      </w:r>
      <w:r>
        <w:t>is the catalyst for</w:t>
      </w:r>
      <w:r w:rsidR="00873585">
        <w:t xml:space="preserve"> development in the Asia–</w:t>
      </w:r>
      <w:r w:rsidRPr="000C510F">
        <w:t xml:space="preserve">Pacific and </w:t>
      </w:r>
      <w:r w:rsidR="00873585">
        <w:t xml:space="preserve">for the </w:t>
      </w:r>
      <w:r>
        <w:t xml:space="preserve">achievement </w:t>
      </w:r>
      <w:r w:rsidR="00873585">
        <w:t xml:space="preserve">globally </w:t>
      </w:r>
      <w:r>
        <w:t>of MDGs</w:t>
      </w:r>
      <w:r w:rsidR="009F1A85">
        <w:t xml:space="preserve">. </w:t>
      </w:r>
      <w:smartTag w:uri="urn:schemas-microsoft-com:office:smarttags" w:element="country-region">
        <w:r w:rsidRPr="000C510F">
          <w:t>China</w:t>
        </w:r>
      </w:smartTag>
      <w:r w:rsidR="009A6EA4">
        <w:t>’</w:t>
      </w:r>
      <w:r w:rsidRPr="000C510F">
        <w:t xml:space="preserve">s influence on international development, including as a donor, </w:t>
      </w:r>
      <w:r>
        <w:t>underscores</w:t>
      </w:r>
      <w:r w:rsidRPr="000C510F">
        <w:t xml:space="preserve"> the importance of </w:t>
      </w:r>
      <w:r>
        <w:t xml:space="preserve">engaging </w:t>
      </w:r>
      <w:smartTag w:uri="urn:schemas-microsoft-com:office:smarttags" w:element="country-region">
        <w:smartTag w:uri="urn:schemas-microsoft-com:office:smarttags" w:element="place">
          <w:r>
            <w:t>China</w:t>
          </w:r>
        </w:smartTag>
      </w:smartTag>
      <w:r>
        <w:t xml:space="preserve"> on these issues</w:t>
      </w:r>
      <w:r w:rsidR="009F1A85">
        <w:t xml:space="preserve">. </w:t>
      </w:r>
    </w:p>
    <w:p w:rsidR="00E74703" w:rsidRPr="00164CE1" w:rsidRDefault="00E74703" w:rsidP="00E74703">
      <w:pPr>
        <w:pStyle w:val="BodyText"/>
        <w:rPr>
          <w:bCs/>
        </w:rPr>
      </w:pPr>
      <w:smartTag w:uri="urn:schemas-microsoft-com:office:smarttags" w:element="country-region">
        <w:r>
          <w:t>Australia</w:t>
        </w:r>
      </w:smartTag>
      <w:r w:rsidR="009A6EA4">
        <w:t>’</w:t>
      </w:r>
      <w:r w:rsidR="00873585">
        <w:t>s Official Development Assistance (</w:t>
      </w:r>
      <w:r>
        <w:t>ODA</w:t>
      </w:r>
      <w:r w:rsidR="00873585">
        <w:t>)</w:t>
      </w:r>
      <w:r>
        <w:t xml:space="preserve"> t</w:t>
      </w:r>
      <w:r w:rsidR="00AE4FCF">
        <w:t xml:space="preserve">o </w:t>
      </w:r>
      <w:smartTag w:uri="urn:schemas-microsoft-com:office:smarttags" w:element="place">
        <w:smartTag w:uri="urn:schemas-microsoft-com:office:smarttags" w:element="country-region">
          <w:r w:rsidR="00AE4FCF">
            <w:t>China</w:t>
          </w:r>
        </w:smartTag>
      </w:smartTag>
      <w:r w:rsidR="00AE4FCF">
        <w:t xml:space="preserve"> in 2008–</w:t>
      </w:r>
      <w:r>
        <w:t xml:space="preserve">09 </w:t>
      </w:r>
      <w:r w:rsidR="00873585">
        <w:t xml:space="preserve">was approximately </w:t>
      </w:r>
      <w:r w:rsidRPr="002511C1">
        <w:t>$37.8</w:t>
      </w:r>
      <w:r>
        <w:t xml:space="preserve"> million, of which $25 million </w:t>
      </w:r>
      <w:r w:rsidR="00873585">
        <w:t xml:space="preserve">was </w:t>
      </w:r>
      <w:r w:rsidRPr="002511C1">
        <w:t>delivered bilaterally</w:t>
      </w:r>
      <w:r w:rsidR="009F1A85">
        <w:t xml:space="preserve">. </w:t>
      </w:r>
      <w:r w:rsidR="00873585">
        <w:t xml:space="preserve">The </w:t>
      </w:r>
      <w:r w:rsidR="00AE4FCF">
        <w:t>2006–</w:t>
      </w:r>
      <w:r w:rsidRPr="002511C1">
        <w:t xml:space="preserve">2010 Country </w:t>
      </w:r>
      <w:r>
        <w:t>Strategy</w:t>
      </w:r>
      <w:r w:rsidR="00873585">
        <w:t>, which is delivered extensively through partner government systems,</w:t>
      </w:r>
      <w:r>
        <w:t xml:space="preserve"> supports </w:t>
      </w:r>
      <w:smartTag w:uri="urn:schemas-microsoft-com:office:smarttags" w:element="country-region">
        <w:smartTag w:uri="urn:schemas-microsoft-com:office:smarttags" w:element="place">
          <w:r>
            <w:t>China</w:t>
          </w:r>
        </w:smartTag>
      </w:smartTag>
      <w:r w:rsidR="009A6EA4">
        <w:t>’</w:t>
      </w:r>
      <w:r>
        <w:t xml:space="preserve">s reform agenda through </w:t>
      </w:r>
      <w:r w:rsidRPr="002511C1">
        <w:rPr>
          <w:bCs/>
        </w:rPr>
        <w:t>policy engagement, high</w:t>
      </w:r>
      <w:r w:rsidR="00873585">
        <w:rPr>
          <w:bCs/>
        </w:rPr>
        <w:t>-</w:t>
      </w:r>
      <w:r w:rsidRPr="002511C1">
        <w:rPr>
          <w:bCs/>
        </w:rPr>
        <w:t xml:space="preserve">level </w:t>
      </w:r>
      <w:r w:rsidRPr="009A3FFB">
        <w:rPr>
          <w:bCs/>
        </w:rPr>
        <w:t>capacity b</w:t>
      </w:r>
      <w:r>
        <w:rPr>
          <w:bCs/>
        </w:rPr>
        <w:t xml:space="preserve">uilding and partnerships in the </w:t>
      </w:r>
      <w:r w:rsidRPr="009A3FFB">
        <w:rPr>
          <w:bCs/>
        </w:rPr>
        <w:t>governance, environment and health</w:t>
      </w:r>
      <w:r>
        <w:rPr>
          <w:bCs/>
        </w:rPr>
        <w:t xml:space="preserve"> sectors</w:t>
      </w:r>
      <w:r w:rsidR="009F1A85">
        <w:rPr>
          <w:bCs/>
        </w:rPr>
        <w:t xml:space="preserve">. </w:t>
      </w:r>
      <w:r w:rsidRPr="002511C1">
        <w:t xml:space="preserve">The </w:t>
      </w:r>
      <w:r>
        <w:t xml:space="preserve">Chinese government continues to endorse the program strongly as </w:t>
      </w:r>
      <w:r w:rsidR="00873585">
        <w:t xml:space="preserve">one that is </w:t>
      </w:r>
      <w:r w:rsidRPr="002511C1">
        <w:t xml:space="preserve">consistent with </w:t>
      </w:r>
      <w:r>
        <w:t>its development priorities</w:t>
      </w:r>
      <w:r w:rsidR="009F1A85">
        <w:t>.</w:t>
      </w:r>
    </w:p>
    <w:p w:rsidR="00966D39" w:rsidRDefault="00E74703" w:rsidP="00E74703">
      <w:pPr>
        <w:pStyle w:val="Heading2unnumbered"/>
      </w:pPr>
      <w:bookmarkStart w:id="9" w:name="_Toc361046720"/>
      <w:r>
        <w:t>Ratings</w:t>
      </w:r>
      <w:bookmarkEnd w:id="9"/>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4138"/>
        <w:gridCol w:w="1211"/>
        <w:gridCol w:w="2696"/>
      </w:tblGrid>
      <w:tr w:rsidR="00E74703" w:rsidRPr="008944D8" w:rsidTr="00411E3B">
        <w:trPr>
          <w:cantSplit/>
          <w:tblHeader/>
        </w:trPr>
        <w:tc>
          <w:tcPr>
            <w:tcW w:w="5016" w:type="dxa"/>
            <w:shd w:val="clear" w:color="auto" w:fill="E0E0E0"/>
            <w:vAlign w:val="center"/>
          </w:tcPr>
          <w:p w:rsidR="00E74703" w:rsidRPr="008944D8" w:rsidRDefault="00E74703" w:rsidP="00411E3B">
            <w:pPr>
              <w:pStyle w:val="TableTextColumnHeading"/>
            </w:pPr>
            <w:r w:rsidRPr="008944D8">
              <w:t>Objective</w:t>
            </w:r>
          </w:p>
        </w:tc>
        <w:tc>
          <w:tcPr>
            <w:tcW w:w="1368" w:type="dxa"/>
            <w:tcBorders>
              <w:bottom w:val="single" w:sz="4" w:space="0" w:color="808080"/>
            </w:tcBorders>
            <w:shd w:val="clear" w:color="auto" w:fill="E0E0E0"/>
            <w:vAlign w:val="center"/>
          </w:tcPr>
          <w:p w:rsidR="00E74703" w:rsidRPr="008944D8" w:rsidRDefault="00E74703" w:rsidP="00411E3B">
            <w:pPr>
              <w:pStyle w:val="TableTextColumnHeading"/>
            </w:pPr>
            <w:r w:rsidRPr="008944D8">
              <w:t>Rating</w:t>
            </w:r>
          </w:p>
        </w:tc>
        <w:tc>
          <w:tcPr>
            <w:tcW w:w="3203" w:type="dxa"/>
            <w:shd w:val="clear" w:color="auto" w:fill="E0E0E0"/>
            <w:vAlign w:val="center"/>
          </w:tcPr>
          <w:p w:rsidR="00E74703" w:rsidRPr="008944D8" w:rsidRDefault="00E74703" w:rsidP="00411E3B">
            <w:pPr>
              <w:pStyle w:val="TableTextColumnHeading"/>
            </w:pPr>
            <w:r w:rsidRPr="008944D8">
              <w:t>Review against previous rating</w:t>
            </w:r>
          </w:p>
        </w:tc>
      </w:tr>
      <w:tr w:rsidR="00E74703" w:rsidRPr="008944D8" w:rsidTr="00F10E99">
        <w:trPr>
          <w:cantSplit/>
        </w:trPr>
        <w:tc>
          <w:tcPr>
            <w:tcW w:w="5016" w:type="dxa"/>
            <w:shd w:val="clear" w:color="auto" w:fill="auto"/>
          </w:tcPr>
          <w:p w:rsidR="00E74703" w:rsidRPr="008944D8" w:rsidRDefault="00E74703" w:rsidP="00411E3B">
            <w:pPr>
              <w:pStyle w:val="TableTextEntries"/>
              <w:rPr>
                <w:i/>
              </w:rPr>
            </w:pPr>
            <w:r w:rsidRPr="008944D8">
              <w:rPr>
                <w:rFonts w:eastAsia="Calibri"/>
              </w:rPr>
              <w:t>1</w:t>
            </w:r>
            <w:r w:rsidR="009F1A85">
              <w:rPr>
                <w:rFonts w:eastAsia="Calibri"/>
              </w:rPr>
              <w:t xml:space="preserve">. </w:t>
            </w:r>
            <w:r w:rsidRPr="008944D8">
              <w:rPr>
                <w:rFonts w:eastAsia="Calibri"/>
              </w:rPr>
              <w:t xml:space="preserve">Support </w:t>
            </w:r>
            <w:smartTag w:uri="urn:schemas-microsoft-com:office:smarttags" w:element="country-region">
              <w:smartTag w:uri="urn:schemas-microsoft-com:office:smarttags" w:element="place">
                <w:r w:rsidRPr="008944D8">
                  <w:rPr>
                    <w:rFonts w:eastAsia="Calibri"/>
                  </w:rPr>
                  <w:t>China</w:t>
                </w:r>
              </w:smartTag>
            </w:smartTag>
            <w:r w:rsidR="009A6EA4">
              <w:rPr>
                <w:rFonts w:eastAsia="Calibri"/>
              </w:rPr>
              <w:t>’</w:t>
            </w:r>
            <w:r w:rsidRPr="008944D8">
              <w:rPr>
                <w:rFonts w:eastAsia="Calibri"/>
              </w:rPr>
              <w:t>s policy reform agenda in governance, environment and health</w:t>
            </w:r>
          </w:p>
        </w:tc>
        <w:tc>
          <w:tcPr>
            <w:tcW w:w="1368" w:type="dxa"/>
            <w:tcBorders>
              <w:bottom w:val="single" w:sz="4" w:space="0" w:color="808080"/>
            </w:tcBorders>
            <w:shd w:val="clear" w:color="auto" w:fill="00DE00"/>
          </w:tcPr>
          <w:p w:rsidR="00E74703" w:rsidRPr="008944D8" w:rsidRDefault="00E74703" w:rsidP="00411E3B">
            <w:pPr>
              <w:pStyle w:val="TableTextEntries"/>
              <w:rPr>
                <w:i/>
              </w:rPr>
            </w:pPr>
            <w:r>
              <w:t>Green</w:t>
            </w:r>
          </w:p>
        </w:tc>
        <w:tc>
          <w:tcPr>
            <w:tcW w:w="3203" w:type="dxa"/>
            <w:shd w:val="clear" w:color="auto" w:fill="auto"/>
          </w:tcPr>
          <w:p w:rsidR="00E74703" w:rsidRPr="008944D8" w:rsidRDefault="00E74703" w:rsidP="00411E3B">
            <w:pPr>
              <w:pStyle w:val="TableTextEntries"/>
              <w:rPr>
                <w:i/>
              </w:rPr>
            </w:pPr>
            <w:r>
              <w:t>n/a</w:t>
            </w:r>
          </w:p>
        </w:tc>
      </w:tr>
      <w:tr w:rsidR="00E74703" w:rsidRPr="008944D8" w:rsidTr="00F10E99">
        <w:trPr>
          <w:cantSplit/>
          <w:trHeight w:val="62"/>
        </w:trPr>
        <w:tc>
          <w:tcPr>
            <w:tcW w:w="5016" w:type="dxa"/>
            <w:shd w:val="clear" w:color="auto" w:fill="auto"/>
          </w:tcPr>
          <w:p w:rsidR="00E74703" w:rsidRPr="008944D8" w:rsidRDefault="00E74703" w:rsidP="00411E3B">
            <w:pPr>
              <w:pStyle w:val="TableTextEntries"/>
              <w:rPr>
                <w:i/>
              </w:rPr>
            </w:pPr>
            <w:r w:rsidRPr="008944D8">
              <w:t>2</w:t>
            </w:r>
            <w:r w:rsidR="009F1A85">
              <w:t xml:space="preserve">. </w:t>
            </w:r>
            <w:r w:rsidRPr="008944D8">
              <w:t xml:space="preserve">Build capacity in selected sectors in </w:t>
            </w:r>
            <w:smartTag w:uri="urn:schemas-microsoft-com:office:smarttags" w:element="country-region">
              <w:smartTag w:uri="urn:schemas-microsoft-com:office:smarttags" w:element="place">
                <w:r w:rsidRPr="008944D8">
                  <w:t>China</w:t>
                </w:r>
              </w:smartTag>
            </w:smartTag>
            <w:r w:rsidRPr="008944D8">
              <w:t>, in particular governance, environment and health</w:t>
            </w:r>
          </w:p>
        </w:tc>
        <w:tc>
          <w:tcPr>
            <w:tcW w:w="1368" w:type="dxa"/>
            <w:shd w:val="clear" w:color="auto" w:fill="00DE00"/>
          </w:tcPr>
          <w:p w:rsidR="00E74703" w:rsidRPr="00164CE1" w:rsidRDefault="00E74703" w:rsidP="00411E3B">
            <w:pPr>
              <w:pStyle w:val="TableTextEntries"/>
            </w:pPr>
            <w:r w:rsidRPr="00164CE1">
              <w:t>Green</w:t>
            </w:r>
          </w:p>
        </w:tc>
        <w:tc>
          <w:tcPr>
            <w:tcW w:w="3203" w:type="dxa"/>
            <w:shd w:val="clear" w:color="auto" w:fill="auto"/>
          </w:tcPr>
          <w:p w:rsidR="00E74703" w:rsidRPr="00164CE1" w:rsidRDefault="00E74703" w:rsidP="00411E3B">
            <w:pPr>
              <w:pStyle w:val="TableTextEntries"/>
            </w:pPr>
            <w:r w:rsidRPr="00164CE1">
              <w:t>Unchanged</w:t>
            </w:r>
          </w:p>
        </w:tc>
      </w:tr>
      <w:tr w:rsidR="00E74703" w:rsidRPr="008944D8" w:rsidTr="00F10E99">
        <w:trPr>
          <w:cantSplit/>
          <w:trHeight w:val="62"/>
        </w:trPr>
        <w:tc>
          <w:tcPr>
            <w:tcW w:w="5016" w:type="dxa"/>
            <w:shd w:val="clear" w:color="auto" w:fill="auto"/>
          </w:tcPr>
          <w:p w:rsidR="00E74703" w:rsidRPr="008944D8" w:rsidRDefault="00E74703" w:rsidP="00D62393">
            <w:pPr>
              <w:pStyle w:val="TableTextEntries"/>
            </w:pPr>
            <w:r w:rsidRPr="008944D8">
              <w:t>3</w:t>
            </w:r>
            <w:r w:rsidR="009F1A85">
              <w:t xml:space="preserve">. </w:t>
            </w:r>
            <w:r w:rsidRPr="008944D8">
              <w:t>Enhance Australia</w:t>
            </w:r>
            <w:r w:rsidR="009F1A85">
              <w:t>–</w:t>
            </w:r>
            <w:r w:rsidRPr="008944D8">
              <w:t>China relationship through development cooperation</w:t>
            </w:r>
          </w:p>
        </w:tc>
        <w:tc>
          <w:tcPr>
            <w:tcW w:w="1368" w:type="dxa"/>
            <w:tcBorders>
              <w:bottom w:val="single" w:sz="4" w:space="0" w:color="808080"/>
            </w:tcBorders>
            <w:shd w:val="clear" w:color="auto" w:fill="00DE00"/>
          </w:tcPr>
          <w:p w:rsidR="00E74703" w:rsidRPr="00164CE1" w:rsidRDefault="00E74703" w:rsidP="00411E3B">
            <w:pPr>
              <w:pStyle w:val="TableTextEntries"/>
            </w:pPr>
            <w:r>
              <w:t>Green</w:t>
            </w:r>
          </w:p>
        </w:tc>
        <w:tc>
          <w:tcPr>
            <w:tcW w:w="3203" w:type="dxa"/>
            <w:shd w:val="clear" w:color="auto" w:fill="auto"/>
          </w:tcPr>
          <w:p w:rsidR="00E74703" w:rsidRPr="00164CE1" w:rsidRDefault="00E74703" w:rsidP="00411E3B">
            <w:pPr>
              <w:pStyle w:val="TableTextEntries"/>
            </w:pPr>
            <w:r>
              <w:t>Unchanged</w:t>
            </w:r>
          </w:p>
        </w:tc>
      </w:tr>
      <w:tr w:rsidR="00E74703" w:rsidRPr="008944D8" w:rsidTr="00411E3B">
        <w:trPr>
          <w:cantSplit/>
          <w:trHeight w:val="62"/>
        </w:trPr>
        <w:tc>
          <w:tcPr>
            <w:tcW w:w="5016" w:type="dxa"/>
            <w:shd w:val="clear" w:color="auto" w:fill="auto"/>
          </w:tcPr>
          <w:p w:rsidR="00E74703" w:rsidRPr="008944D8" w:rsidRDefault="00E74703" w:rsidP="00411E3B">
            <w:pPr>
              <w:pStyle w:val="TableTextEntries"/>
            </w:pPr>
            <w:r w:rsidRPr="008944D8">
              <w:t>4</w:t>
            </w:r>
            <w:r w:rsidR="009F1A85">
              <w:t xml:space="preserve">. </w:t>
            </w:r>
            <w:r w:rsidRPr="008944D8">
              <w:t xml:space="preserve">Work collaboratively with </w:t>
            </w:r>
            <w:smartTag w:uri="urn:schemas-microsoft-com:office:smarttags" w:element="place">
              <w:smartTag w:uri="urn:schemas-microsoft-com:office:smarttags" w:element="country-region">
                <w:r w:rsidRPr="008944D8">
                  <w:t>China</w:t>
                </w:r>
              </w:smartTag>
            </w:smartTag>
            <w:r w:rsidRPr="008944D8">
              <w:t xml:space="preserve"> to strengthen the region</w:t>
            </w:r>
          </w:p>
        </w:tc>
        <w:tc>
          <w:tcPr>
            <w:tcW w:w="1368" w:type="dxa"/>
            <w:shd w:val="clear" w:color="auto" w:fill="FF8A3B"/>
          </w:tcPr>
          <w:p w:rsidR="00E74703" w:rsidRPr="00164CE1" w:rsidRDefault="00E74703" w:rsidP="00411E3B">
            <w:pPr>
              <w:pStyle w:val="TableTextEntries"/>
            </w:pPr>
            <w:r w:rsidRPr="00164CE1">
              <w:t>Amber</w:t>
            </w:r>
          </w:p>
        </w:tc>
        <w:tc>
          <w:tcPr>
            <w:tcW w:w="3203" w:type="dxa"/>
            <w:shd w:val="clear" w:color="auto" w:fill="auto"/>
          </w:tcPr>
          <w:p w:rsidR="00E74703" w:rsidRPr="00164CE1" w:rsidRDefault="00E74703" w:rsidP="00411E3B">
            <w:pPr>
              <w:pStyle w:val="TableTextEntries"/>
            </w:pPr>
            <w:r w:rsidRPr="00164CE1">
              <w:t>Improved</w:t>
            </w:r>
          </w:p>
        </w:tc>
      </w:tr>
    </w:tbl>
    <w:p w:rsidR="00E74703" w:rsidRDefault="00E74703" w:rsidP="00E74703">
      <w:pPr>
        <w:pStyle w:val="Heading2unnumbered"/>
      </w:pPr>
      <w:bookmarkStart w:id="10" w:name="_Toc361046721"/>
      <w:r>
        <w:lastRenderedPageBreak/>
        <w:t>Major results</w:t>
      </w:r>
      <w:bookmarkEnd w:id="10"/>
    </w:p>
    <w:p w:rsidR="008F20C0" w:rsidRPr="008F20C0" w:rsidRDefault="008F20C0" w:rsidP="008F20C0">
      <w:pPr>
        <w:pStyle w:val="Heading3"/>
      </w:pPr>
      <w:bookmarkStart w:id="11" w:name="_Toc361046722"/>
      <w:r>
        <w:t>Policy reform</w:t>
      </w:r>
      <w:bookmarkEnd w:id="11"/>
    </w:p>
    <w:p w:rsidR="00E74703" w:rsidRDefault="00E74703" w:rsidP="00411E3B">
      <w:pPr>
        <w:pStyle w:val="BodyText"/>
      </w:pPr>
      <w:r w:rsidRPr="008F20C0">
        <w:t>Policy reform</w:t>
      </w:r>
      <w:r>
        <w:t xml:space="preserve"> activities are </w:t>
      </w:r>
      <w:r w:rsidR="00AE4FCF">
        <w:t xml:space="preserve">having an </w:t>
      </w:r>
      <w:r>
        <w:t xml:space="preserve">impact at relatively low cost, suggesting </w:t>
      </w:r>
      <w:r w:rsidR="00D849D7">
        <w:t xml:space="preserve">that </w:t>
      </w:r>
      <w:r>
        <w:t>this is an effective form of intervention for a small program</w:t>
      </w:r>
      <w:r w:rsidR="009F1A85">
        <w:t xml:space="preserve">. </w:t>
      </w:r>
      <w:smartTag w:uri="urn:schemas-microsoft-com:office:smarttags" w:element="country-region">
        <w:smartTag w:uri="urn:schemas-microsoft-com:office:smarttags" w:element="place">
          <w:r>
            <w:t>Australia</w:t>
          </w:r>
        </w:smartTag>
      </w:smartTag>
      <w:r>
        <w:t xml:space="preserve"> has contributed to the enabling environment for reform, supported policy implementation through trials, and influenced the content of new policies or plans</w:t>
      </w:r>
      <w:r w:rsidR="009F1A85">
        <w:t xml:space="preserve">. </w:t>
      </w:r>
      <w:r w:rsidRPr="002511C1">
        <w:t xml:space="preserve">In health, </w:t>
      </w:r>
      <w:r>
        <w:t xml:space="preserve">for example, </w:t>
      </w:r>
      <w:r w:rsidRPr="002511C1">
        <w:t xml:space="preserve">the </w:t>
      </w:r>
      <w:r w:rsidR="000405D5">
        <w:t>China–</w:t>
      </w:r>
      <w:r w:rsidRPr="0076583B">
        <w:t xml:space="preserve">Australia Health and HIV/AIDS </w:t>
      </w:r>
      <w:r w:rsidRPr="002F2FDE">
        <w:t>Facility (CAHHF)</w:t>
      </w:r>
      <w:r>
        <w:rPr>
          <w:b/>
        </w:rPr>
        <w:t xml:space="preserve"> </w:t>
      </w:r>
      <w:r w:rsidRPr="002511C1">
        <w:t xml:space="preserve">works through the Chinese Ministry of Health </w:t>
      </w:r>
      <w:r>
        <w:t>to address</w:t>
      </w:r>
      <w:r w:rsidRPr="002511C1">
        <w:t xml:space="preserve"> </w:t>
      </w:r>
      <w:r>
        <w:t>all</w:t>
      </w:r>
      <w:r w:rsidRPr="002511C1">
        <w:t xml:space="preserve"> five areas identified by </w:t>
      </w:r>
      <w:smartTag w:uri="urn:schemas-microsoft-com:office:smarttags" w:element="country-region">
        <w:smartTag w:uri="urn:schemas-microsoft-com:office:smarttags" w:element="place">
          <w:r w:rsidRPr="002511C1">
            <w:t>China</w:t>
          </w:r>
        </w:smartTag>
      </w:smartTag>
      <w:r w:rsidRPr="002511C1">
        <w:t xml:space="preserve"> in 2009 as its top reform priorities for the next three years.</w:t>
      </w:r>
    </w:p>
    <w:p w:rsidR="00E74703" w:rsidRDefault="00E74703" w:rsidP="00411E3B">
      <w:pPr>
        <w:pStyle w:val="BodyText"/>
      </w:pPr>
      <w:r>
        <w:t>The program</w:t>
      </w:r>
      <w:r w:rsidR="009A6EA4">
        <w:t>’</w:t>
      </w:r>
      <w:r>
        <w:t>s p</w:t>
      </w:r>
      <w:r w:rsidRPr="0076583B">
        <w:t xml:space="preserve">olicy reform </w:t>
      </w:r>
      <w:r>
        <w:t xml:space="preserve">work has assisted </w:t>
      </w:r>
      <w:smartTag w:uri="urn:schemas-microsoft-com:office:smarttags" w:element="country-region">
        <w:smartTag w:uri="urn:schemas-microsoft-com:office:smarttags" w:element="place">
          <w:r>
            <w:t>China</w:t>
          </w:r>
        </w:smartTag>
      </w:smartTag>
      <w:r>
        <w:t xml:space="preserve"> to</w:t>
      </w:r>
      <w:r w:rsidR="00F10E99">
        <w:t>:</w:t>
      </w:r>
    </w:p>
    <w:p w:rsidR="00E74703" w:rsidRDefault="00E74703" w:rsidP="00411E3B">
      <w:pPr>
        <w:pStyle w:val="ListBullet"/>
      </w:pPr>
      <w:r w:rsidRPr="0076583B">
        <w:t xml:space="preserve">develop a </w:t>
      </w:r>
      <w:r>
        <w:t xml:space="preserve">budget management </w:t>
      </w:r>
      <w:r w:rsidRPr="0076583B">
        <w:t xml:space="preserve">framework </w:t>
      </w:r>
    </w:p>
    <w:p w:rsidR="00E74703" w:rsidRPr="00DE7A3C" w:rsidRDefault="00E74703" w:rsidP="00411E3B">
      <w:pPr>
        <w:pStyle w:val="ListBullet"/>
      </w:pPr>
      <w:r>
        <w:t>implement</w:t>
      </w:r>
      <w:r w:rsidRPr="0076583B">
        <w:t xml:space="preserve"> </w:t>
      </w:r>
      <w:r>
        <w:t>a</w:t>
      </w:r>
      <w:r w:rsidRPr="0076583B">
        <w:t xml:space="preserve"> new Property Law </w:t>
      </w:r>
      <w:r w:rsidR="008F20C0">
        <w:t xml:space="preserve">Plan </w:t>
      </w:r>
      <w:r w:rsidRPr="0076583B">
        <w:t xml:space="preserve">and </w:t>
      </w:r>
      <w:r w:rsidR="00F10E99">
        <w:rPr>
          <w:color w:val="000000"/>
        </w:rPr>
        <w:t>Third Judicial Reform Plan</w:t>
      </w:r>
      <w:r w:rsidRPr="0076583B">
        <w:rPr>
          <w:color w:val="000000"/>
        </w:rPr>
        <w:t xml:space="preserve"> </w:t>
      </w:r>
    </w:p>
    <w:p w:rsidR="00E74703" w:rsidRDefault="00E74703" w:rsidP="00411E3B">
      <w:pPr>
        <w:pStyle w:val="ListBullet"/>
      </w:pPr>
      <w:r>
        <w:rPr>
          <w:color w:val="000000"/>
        </w:rPr>
        <w:t>introduce</w:t>
      </w:r>
      <w:r>
        <w:t xml:space="preserve"> </w:t>
      </w:r>
      <w:r w:rsidRPr="0076583B">
        <w:t>multi-sectoral HIV/AIDs prevention and care models in Xinjiang</w:t>
      </w:r>
      <w:r w:rsidR="00D849D7">
        <w:t>, and</w:t>
      </w:r>
      <w:r w:rsidRPr="0076583B">
        <w:t xml:space="preserve"> </w:t>
      </w:r>
    </w:p>
    <w:p w:rsidR="00E74703" w:rsidRPr="0076583B" w:rsidRDefault="00E74703" w:rsidP="00411E3B">
      <w:pPr>
        <w:pStyle w:val="ListBullet"/>
      </w:pPr>
      <w:r>
        <w:t>improve</w:t>
      </w:r>
      <w:r w:rsidRPr="0076583B">
        <w:t xml:space="preserve"> water resource planning and management of environmental flows </w:t>
      </w:r>
      <w:r>
        <w:t>policies</w:t>
      </w:r>
      <w:r>
        <w:rPr>
          <w:lang w:val="en-US"/>
        </w:rPr>
        <w:t>.</w:t>
      </w:r>
    </w:p>
    <w:p w:rsidR="008F20C0" w:rsidRDefault="008F20C0" w:rsidP="008F20C0">
      <w:pPr>
        <w:pStyle w:val="Heading3"/>
      </w:pPr>
      <w:bookmarkStart w:id="12" w:name="_Toc361046723"/>
      <w:r>
        <w:t>Capacity building</w:t>
      </w:r>
      <w:bookmarkEnd w:id="12"/>
    </w:p>
    <w:p w:rsidR="00E74703" w:rsidRDefault="00E74703" w:rsidP="00411E3B">
      <w:pPr>
        <w:pStyle w:val="BodyText"/>
      </w:pPr>
      <w:r w:rsidRPr="008F20C0">
        <w:t>Capacity building</w:t>
      </w:r>
      <w:r w:rsidRPr="00DE7A3C">
        <w:rPr>
          <w:b/>
        </w:rPr>
        <w:t xml:space="preserve"> </w:t>
      </w:r>
      <w:r>
        <w:t>activities have exposed</w:t>
      </w:r>
      <w:r w:rsidRPr="002511C1">
        <w:t xml:space="preserve"> Chinese counterparts to </w:t>
      </w:r>
      <w:r>
        <w:t>specialised</w:t>
      </w:r>
      <w:r w:rsidRPr="002511C1">
        <w:t xml:space="preserve"> concepts</w:t>
      </w:r>
      <w:r>
        <w:t>,</w:t>
      </w:r>
      <w:r w:rsidRPr="002511C1">
        <w:t xml:space="preserve"> technical </w:t>
      </w:r>
      <w:r>
        <w:t>skills and managerial approaches</w:t>
      </w:r>
      <w:r w:rsidR="009F1A85">
        <w:t xml:space="preserve">. </w:t>
      </w:r>
      <w:r>
        <w:t xml:space="preserve">Key results include: </w:t>
      </w:r>
    </w:p>
    <w:p w:rsidR="00E74703" w:rsidRPr="00DE7A3C" w:rsidRDefault="00E74703" w:rsidP="00F10E99">
      <w:pPr>
        <w:pStyle w:val="ListBullet"/>
        <w:rPr>
          <w:color w:val="000000"/>
        </w:rPr>
      </w:pPr>
      <w:r>
        <w:t>i</w:t>
      </w:r>
      <w:r w:rsidRPr="002511C1">
        <w:t xml:space="preserve">mproved technical capacity of </w:t>
      </w:r>
      <w:smartTag w:uri="urn:schemas-microsoft-com:office:smarttags" w:element="country-region">
        <w:smartTag w:uri="urn:schemas-microsoft-com:office:smarttags" w:element="place">
          <w:r>
            <w:t>China</w:t>
          </w:r>
        </w:smartTag>
      </w:smartTag>
      <w:r w:rsidR="009A6EA4">
        <w:t>’</w:t>
      </w:r>
      <w:r>
        <w:t>s State Information Centre</w:t>
      </w:r>
      <w:r w:rsidRPr="002511C1">
        <w:t xml:space="preserve"> to develop </w:t>
      </w:r>
      <w:r w:rsidR="00D849D7">
        <w:t>rural–</w:t>
      </w:r>
      <w:r>
        <w:t xml:space="preserve">urban migration and rural household income models </w:t>
      </w:r>
    </w:p>
    <w:p w:rsidR="00E74703" w:rsidRPr="00DE7A3C" w:rsidRDefault="00E74703" w:rsidP="00F10E99">
      <w:pPr>
        <w:pStyle w:val="ListBullet"/>
        <w:rPr>
          <w:color w:val="000000"/>
        </w:rPr>
      </w:pPr>
      <w:r>
        <w:t>enhanced</w:t>
      </w:r>
      <w:r w:rsidRPr="002511C1">
        <w:t xml:space="preserve"> capacity of the </w:t>
      </w:r>
      <w:r>
        <w:t>Ministry of Foreign Affair</w:t>
      </w:r>
      <w:r w:rsidR="009A6EA4">
        <w:t>’</w:t>
      </w:r>
      <w:r>
        <w:t xml:space="preserve">s </w:t>
      </w:r>
      <w:r w:rsidRPr="002511C1">
        <w:t xml:space="preserve">Human Rights Division to develop and implement </w:t>
      </w:r>
      <w:r w:rsidRPr="00BF7B4E">
        <w:t>human rights laws, policies and practices</w:t>
      </w:r>
    </w:p>
    <w:p w:rsidR="00E74703" w:rsidRPr="00DE7A3C" w:rsidRDefault="00E74703" w:rsidP="00F10E99">
      <w:pPr>
        <w:pStyle w:val="ListBullet"/>
        <w:rPr>
          <w:color w:val="000000"/>
        </w:rPr>
      </w:pPr>
      <w:r w:rsidRPr="00BF7B4E">
        <w:t>strengthened capacity of financial institutions to undertake profitable lending</w:t>
      </w:r>
      <w:r>
        <w:t xml:space="preserve"> to SMEs </w:t>
      </w:r>
    </w:p>
    <w:p w:rsidR="00E74703" w:rsidRPr="00DE7A3C" w:rsidRDefault="00E74703" w:rsidP="00F10E99">
      <w:pPr>
        <w:pStyle w:val="ListBullet"/>
        <w:rPr>
          <w:color w:val="000000"/>
        </w:rPr>
      </w:pPr>
      <w:r>
        <w:t>strengthened infectious disease o</w:t>
      </w:r>
      <w:r w:rsidRPr="002511C1">
        <w:t xml:space="preserve">utbreak control systems </w:t>
      </w:r>
      <w:r>
        <w:t xml:space="preserve">in </w:t>
      </w:r>
      <w:smartTag w:uri="urn:schemas-microsoft-com:office:smarttags" w:element="country-region">
        <w:smartTag w:uri="urn:schemas-microsoft-com:office:smarttags" w:element="place">
          <w:r>
            <w:t>Tibet</w:t>
          </w:r>
        </w:smartTag>
      </w:smartTag>
    </w:p>
    <w:p w:rsidR="00E74703" w:rsidRPr="00F10E99" w:rsidRDefault="00E74703" w:rsidP="00E74703">
      <w:pPr>
        <w:pStyle w:val="ListBullet"/>
        <w:ind w:left="357"/>
        <w:rPr>
          <w:color w:val="000000"/>
        </w:rPr>
      </w:pPr>
      <w:r>
        <w:t xml:space="preserve">increased </w:t>
      </w:r>
      <w:r w:rsidRPr="002511C1">
        <w:t>use of improved protocols for infection control</w:t>
      </w:r>
      <w:r>
        <w:t xml:space="preserve"> in </w:t>
      </w:r>
      <w:r w:rsidRPr="00F10E99">
        <w:rPr>
          <w:lang w:val="en-US"/>
        </w:rPr>
        <w:t xml:space="preserve">Xinjiang and </w:t>
      </w:r>
      <w:smartTag w:uri="urn:schemas-microsoft-com:office:smarttags" w:element="place">
        <w:smartTag w:uri="urn:schemas-microsoft-com:office:smarttags" w:element="country-region">
          <w:r w:rsidRPr="00F10E99">
            <w:rPr>
              <w:lang w:val="en-US"/>
            </w:rPr>
            <w:t>Tibet</w:t>
          </w:r>
        </w:smartTag>
      </w:smartTag>
      <w:r w:rsidRPr="00F10E99">
        <w:rPr>
          <w:lang w:val="en-US"/>
        </w:rPr>
        <w:t>.</w:t>
      </w:r>
    </w:p>
    <w:p w:rsidR="008F20C0" w:rsidRDefault="008F55A3" w:rsidP="008F20C0">
      <w:pPr>
        <w:pStyle w:val="Heading3"/>
      </w:pPr>
      <w:bookmarkStart w:id="13" w:name="_Toc361046724"/>
      <w:r>
        <w:t>Government-to-</w:t>
      </w:r>
      <w:r w:rsidR="008F20C0">
        <w:t>government partnerships</w:t>
      </w:r>
      <w:bookmarkEnd w:id="13"/>
    </w:p>
    <w:p w:rsidR="00E74703" w:rsidRPr="006314FE" w:rsidRDefault="00E74703" w:rsidP="00411E3B">
      <w:pPr>
        <w:pStyle w:val="BodyText"/>
        <w:rPr>
          <w:lang w:val="en-US"/>
        </w:rPr>
      </w:pPr>
      <w:r>
        <w:t xml:space="preserve">The health and environment facilities are showing </w:t>
      </w:r>
      <w:r w:rsidRPr="002511C1">
        <w:t xml:space="preserve">signs of </w:t>
      </w:r>
      <w:r>
        <w:t>broadening</w:t>
      </w:r>
      <w:r w:rsidRPr="002511C1">
        <w:t xml:space="preserve"> </w:t>
      </w:r>
      <w:r w:rsidRPr="008F20C0">
        <w:t>government</w:t>
      </w:r>
      <w:r w:rsidR="008F55A3">
        <w:t>-to-</w:t>
      </w:r>
      <w:r w:rsidRPr="008F20C0">
        <w:t>government partnerships</w:t>
      </w:r>
      <w:r w:rsidR="009F1A85" w:rsidRPr="008F20C0">
        <w:t>.</w:t>
      </w:r>
      <w:r w:rsidR="009F1A85">
        <w:t xml:space="preserve"> </w:t>
      </w:r>
      <w:r>
        <w:t xml:space="preserve">CAHHF is directly supporting the relationship between the Chinese Ministry of Health and </w:t>
      </w:r>
      <w:r w:rsidRPr="002511C1">
        <w:t>the Australian Depart</w:t>
      </w:r>
      <w:r>
        <w:t>ment of Health and Ageing</w:t>
      </w:r>
      <w:r w:rsidR="009F1A85">
        <w:t xml:space="preserve">. </w:t>
      </w:r>
      <w:r w:rsidR="00A736EC">
        <w:t>The Australia–</w:t>
      </w:r>
      <w:r>
        <w:t xml:space="preserve">China Environment Development Program (ACEDP) is supporting new high level policy dialogue between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China</w:t>
          </w:r>
        </w:smartTag>
      </w:smartTag>
      <w:r w:rsidR="009F1A85">
        <w:t xml:space="preserve">. </w:t>
      </w:r>
      <w:r>
        <w:t xml:space="preserve">ACEDP is assisting </w:t>
      </w:r>
      <w:r w:rsidR="008F20C0">
        <w:t>the Department of the Environment, Water, Heritage and the Arts (</w:t>
      </w:r>
      <w:r>
        <w:t>DEWHA</w:t>
      </w:r>
      <w:r w:rsidR="008F20C0">
        <w:t>)</w:t>
      </w:r>
      <w:r>
        <w:t xml:space="preserve"> with a new </w:t>
      </w:r>
      <w:r w:rsidR="008F20C0">
        <w:t>High Level Australia–</w:t>
      </w:r>
      <w:r w:rsidRPr="001D430E">
        <w:t xml:space="preserve">China Water Policy </w:t>
      </w:r>
      <w:r>
        <w:t>dialogue to take place in October 2009</w:t>
      </w:r>
      <w:r w:rsidR="009F1A85">
        <w:t xml:space="preserve">. </w:t>
      </w:r>
    </w:p>
    <w:p w:rsidR="008F20C0" w:rsidRDefault="00457C38" w:rsidP="008F20C0">
      <w:pPr>
        <w:pStyle w:val="Heading3"/>
      </w:pPr>
      <w:bookmarkStart w:id="14" w:name="_Toc361046725"/>
      <w:r>
        <w:t>Collaboration on regional development issues</w:t>
      </w:r>
      <w:bookmarkEnd w:id="14"/>
    </w:p>
    <w:p w:rsidR="00E74703" w:rsidRPr="00B34C86" w:rsidRDefault="00E74703" w:rsidP="00411E3B">
      <w:pPr>
        <w:pStyle w:val="BodyText"/>
      </w:pPr>
      <w:r>
        <w:t xml:space="preserve">Progress is being made towards closer </w:t>
      </w:r>
      <w:r w:rsidRPr="00457C38">
        <w:t xml:space="preserve">collaboration with </w:t>
      </w:r>
      <w:smartTag w:uri="urn:schemas-microsoft-com:office:smarttags" w:element="place">
        <w:smartTag w:uri="urn:schemas-microsoft-com:office:smarttags" w:element="country-region">
          <w:r w:rsidRPr="00457C38">
            <w:t>China</w:t>
          </w:r>
        </w:smartTag>
      </w:smartTag>
      <w:r w:rsidRPr="00457C38">
        <w:t xml:space="preserve"> on regional development issues</w:t>
      </w:r>
      <w:r w:rsidR="009F1A85" w:rsidRPr="00457C38">
        <w:t>.</w:t>
      </w:r>
      <w:r w:rsidR="009F1A85">
        <w:t xml:space="preserve"> </w:t>
      </w:r>
      <w:r>
        <w:t>In 2009,</w:t>
      </w:r>
      <w:r w:rsidR="00440EF9">
        <w:t xml:space="preserve"> the decision by</w:t>
      </w:r>
      <w:r>
        <w:t xml:space="preserve"> </w:t>
      </w:r>
      <w:r w:rsidRPr="00540995">
        <w:t>MOFCOM</w:t>
      </w:r>
      <w:r>
        <w:t xml:space="preserve"> </w:t>
      </w:r>
      <w:r w:rsidR="00440EF9">
        <w:t>(the Ministry of Commerce of the People</w:t>
      </w:r>
      <w:r w:rsidR="009A6EA4">
        <w:t>’</w:t>
      </w:r>
      <w:r w:rsidR="00440EF9">
        <w:t xml:space="preserve">s Republic of </w:t>
      </w:r>
      <w:smartTag w:uri="urn:schemas-microsoft-com:office:smarttags" w:element="country-region">
        <w:r w:rsidR="00440EF9">
          <w:t>China</w:t>
        </w:r>
      </w:smartTag>
      <w:r w:rsidR="00440EF9">
        <w:t xml:space="preserve">) </w:t>
      </w:r>
      <w:r>
        <w:t xml:space="preserve">to choose </w:t>
      </w:r>
      <w:smartTag w:uri="urn:schemas-microsoft-com:office:smarttags" w:element="country-region">
        <w:r>
          <w:t>Australia</w:t>
        </w:r>
      </w:smartTag>
      <w:r>
        <w:t xml:space="preserve"> as the destination for its first ever overseas training visit by a group of aid officials reflects deepening engagement with </w:t>
      </w:r>
      <w:smartTag w:uri="urn:schemas-microsoft-com:office:smarttags" w:element="place">
        <w:smartTag w:uri="urn:schemas-microsoft-com:office:smarttags" w:element="country-region">
          <w:r>
            <w:t>China</w:t>
          </w:r>
        </w:smartTag>
      </w:smartTag>
      <w:r>
        <w:t xml:space="preserve"> as a donor</w:t>
      </w:r>
      <w:r w:rsidR="009F1A85">
        <w:t xml:space="preserve">. </w:t>
      </w:r>
      <w:r>
        <w:t>T</w:t>
      </w:r>
      <w:r w:rsidRPr="002511C1">
        <w:t xml:space="preserve">he HIV/AIDS Asia Regional Program (HAARP) </w:t>
      </w:r>
      <w:r w:rsidRPr="00B34C86">
        <w:t xml:space="preserve">supports </w:t>
      </w:r>
      <w:smartTag w:uri="urn:schemas-microsoft-com:office:smarttags" w:element="country-region">
        <w:smartTag w:uri="urn:schemas-microsoft-com:office:smarttags" w:element="place">
          <w:r w:rsidRPr="00B34C86">
            <w:t>China</w:t>
          </w:r>
        </w:smartTag>
      </w:smartTag>
      <w:r w:rsidR="009A6EA4">
        <w:t>’</w:t>
      </w:r>
      <w:r w:rsidRPr="00B34C86">
        <w:t>s participation in</w:t>
      </w:r>
      <w:r w:rsidRPr="001A5A01">
        <w:rPr>
          <w:b/>
        </w:rPr>
        <w:t xml:space="preserve"> </w:t>
      </w:r>
      <w:r w:rsidRPr="00457C38">
        <w:t>collective efforts to address the regional threats of HIV/AIDS</w:t>
      </w:r>
      <w:r w:rsidR="009F1A85" w:rsidRPr="00457C38">
        <w:t>.</w:t>
      </w:r>
      <w:r w:rsidR="009F1A85">
        <w:t xml:space="preserve"> </w:t>
      </w:r>
      <w:r w:rsidRPr="002511C1">
        <w:t xml:space="preserve">The experience and techniques developed by the China </w:t>
      </w:r>
      <w:r w:rsidRPr="002511C1">
        <w:lastRenderedPageBreak/>
        <w:t>HA</w:t>
      </w:r>
      <w:bookmarkStart w:id="15" w:name="_GoBack"/>
      <w:bookmarkEnd w:id="15"/>
      <w:r w:rsidRPr="002511C1">
        <w:t xml:space="preserve">ARP </w:t>
      </w:r>
      <w:r>
        <w:t xml:space="preserve">Country Flexible </w:t>
      </w:r>
      <w:r w:rsidRPr="002511C1">
        <w:t>Program will be adopted by HAARP staff and health workers in neighbouring countries</w:t>
      </w:r>
      <w:r w:rsidR="009F1A85">
        <w:t xml:space="preserve">. </w:t>
      </w:r>
    </w:p>
    <w:p w:rsidR="00E74703" w:rsidRDefault="00E74703" w:rsidP="00E74703">
      <w:pPr>
        <w:pStyle w:val="Heading2unnumbered"/>
      </w:pPr>
      <w:bookmarkStart w:id="16" w:name="_Toc361046726"/>
      <w:r>
        <w:t>Major challenges</w:t>
      </w:r>
      <w:bookmarkEnd w:id="16"/>
    </w:p>
    <w:p w:rsidR="00E74703" w:rsidRDefault="00E74703" w:rsidP="00411E3B">
      <w:pPr>
        <w:pStyle w:val="BodyText"/>
        <w:rPr>
          <w:rFonts w:cs="Arial"/>
          <w:szCs w:val="20"/>
        </w:rPr>
      </w:pPr>
      <w:r>
        <w:t xml:space="preserve">The </w:t>
      </w:r>
      <w:smartTag w:uri="urn:schemas-microsoft-com:office:smarttags" w:element="place">
        <w:smartTag w:uri="urn:schemas-microsoft-com:office:smarttags" w:element="country-region">
          <w:r>
            <w:t>China</w:t>
          </w:r>
        </w:smartTag>
      </w:smartTag>
      <w:r>
        <w:t xml:space="preserve"> program</w:t>
      </w:r>
      <w:r w:rsidRPr="00FA5C7A">
        <w:rPr>
          <w:rFonts w:cs="Arial"/>
          <w:szCs w:val="20"/>
        </w:rPr>
        <w:t xml:space="preserve"> presents complex</w:t>
      </w:r>
      <w:r>
        <w:rPr>
          <w:rFonts w:cs="Arial"/>
          <w:szCs w:val="20"/>
        </w:rPr>
        <w:t xml:space="preserve"> and resource intensive</w:t>
      </w:r>
      <w:r w:rsidRPr="00FA5C7A">
        <w:rPr>
          <w:rFonts w:cs="Arial"/>
          <w:szCs w:val="20"/>
        </w:rPr>
        <w:t xml:space="preserve"> </w:t>
      </w:r>
      <w:r w:rsidRPr="00457C38">
        <w:rPr>
          <w:rFonts w:cs="Arial"/>
          <w:szCs w:val="20"/>
        </w:rPr>
        <w:t>partnership challenges</w:t>
      </w:r>
      <w:r w:rsidR="00457C38">
        <w:rPr>
          <w:rFonts w:cs="Arial"/>
          <w:szCs w:val="20"/>
        </w:rPr>
        <w:t>,</w:t>
      </w:r>
      <w:r w:rsidRPr="00FA5C7A">
        <w:rPr>
          <w:rFonts w:cs="Arial"/>
          <w:szCs w:val="20"/>
        </w:rPr>
        <w:t xml:space="preserve"> given </w:t>
      </w:r>
      <w:r w:rsidR="00457C38">
        <w:rPr>
          <w:rFonts w:cs="Arial"/>
          <w:szCs w:val="20"/>
        </w:rPr>
        <w:t xml:space="preserve">the </w:t>
      </w:r>
      <w:r w:rsidRPr="00FA5C7A">
        <w:rPr>
          <w:rFonts w:cs="Arial"/>
          <w:szCs w:val="20"/>
        </w:rPr>
        <w:t>dive</w:t>
      </w:r>
      <w:r>
        <w:rPr>
          <w:rFonts w:cs="Arial"/>
          <w:szCs w:val="20"/>
        </w:rPr>
        <w:t xml:space="preserve">rsity of </w:t>
      </w:r>
      <w:r w:rsidR="00457C38">
        <w:rPr>
          <w:rFonts w:cs="Arial"/>
          <w:szCs w:val="20"/>
        </w:rPr>
        <w:t xml:space="preserve">the </w:t>
      </w:r>
      <w:r>
        <w:rPr>
          <w:rFonts w:cs="Arial"/>
          <w:szCs w:val="20"/>
        </w:rPr>
        <w:t>program</w:t>
      </w:r>
      <w:r w:rsidR="009A6EA4">
        <w:rPr>
          <w:rFonts w:cs="Arial"/>
          <w:szCs w:val="20"/>
        </w:rPr>
        <w:t>’</w:t>
      </w:r>
      <w:r w:rsidR="00457C38">
        <w:rPr>
          <w:rFonts w:cs="Arial"/>
          <w:szCs w:val="20"/>
        </w:rPr>
        <w:t>s</w:t>
      </w:r>
      <w:r>
        <w:rPr>
          <w:rFonts w:cs="Arial"/>
          <w:szCs w:val="20"/>
        </w:rPr>
        <w:t xml:space="preserve"> partners</w:t>
      </w:r>
      <w:r w:rsidRPr="00FA5C7A">
        <w:rPr>
          <w:rFonts w:cs="Arial"/>
          <w:szCs w:val="20"/>
        </w:rPr>
        <w:t>, implementing agencies and cross-cutting policy interests</w:t>
      </w:r>
      <w:r w:rsidR="009F1A85">
        <w:rPr>
          <w:rFonts w:cs="Arial"/>
          <w:szCs w:val="20"/>
        </w:rPr>
        <w:t xml:space="preserve">. </w:t>
      </w:r>
      <w:r w:rsidRPr="00FA5C7A">
        <w:rPr>
          <w:rFonts w:cs="Arial"/>
          <w:szCs w:val="20"/>
        </w:rPr>
        <w:t>A</w:t>
      </w:r>
      <w:r>
        <w:rPr>
          <w:rFonts w:cs="Arial"/>
          <w:szCs w:val="20"/>
        </w:rPr>
        <w:t xml:space="preserve"> key challenge is the limited capacity of </w:t>
      </w:r>
      <w:r w:rsidRPr="00411E3B">
        <w:t>Australian</w:t>
      </w:r>
      <w:r w:rsidRPr="00FA5C7A">
        <w:rPr>
          <w:rFonts w:cs="Arial"/>
          <w:szCs w:val="20"/>
        </w:rPr>
        <w:t xml:space="preserve"> government agencies to engage </w:t>
      </w:r>
      <w:r>
        <w:rPr>
          <w:rFonts w:cs="Arial"/>
          <w:szCs w:val="20"/>
        </w:rPr>
        <w:t xml:space="preserve">with Chinese counterpart agencies </w:t>
      </w:r>
      <w:r w:rsidRPr="00FA5C7A">
        <w:rPr>
          <w:rFonts w:cs="Arial"/>
          <w:szCs w:val="20"/>
        </w:rPr>
        <w:t xml:space="preserve">due to </w:t>
      </w:r>
      <w:smartTag w:uri="urn:schemas-microsoft-com:office:smarttags" w:element="country-region">
        <w:smartTag w:uri="urn:schemas-microsoft-com:office:smarttags" w:element="place">
          <w:r w:rsidR="00440EF9">
            <w:rPr>
              <w:rFonts w:cs="Arial"/>
              <w:szCs w:val="20"/>
            </w:rPr>
            <w:t>China</w:t>
          </w:r>
        </w:smartTag>
      </w:smartTag>
      <w:r w:rsidR="009A6EA4">
        <w:rPr>
          <w:rFonts w:cs="Arial"/>
          <w:szCs w:val="20"/>
        </w:rPr>
        <w:t>’</w:t>
      </w:r>
      <w:r w:rsidR="00440EF9">
        <w:rPr>
          <w:rFonts w:cs="Arial"/>
          <w:szCs w:val="20"/>
        </w:rPr>
        <w:t xml:space="preserve">s </w:t>
      </w:r>
      <w:r w:rsidRPr="00FA5C7A">
        <w:rPr>
          <w:rFonts w:cs="Arial"/>
          <w:szCs w:val="20"/>
        </w:rPr>
        <w:t xml:space="preserve">domestic </w:t>
      </w:r>
      <w:r>
        <w:rPr>
          <w:rFonts w:cs="Arial"/>
          <w:szCs w:val="20"/>
        </w:rPr>
        <w:t xml:space="preserve">pressures, </w:t>
      </w:r>
      <w:r w:rsidRPr="00FA5C7A">
        <w:rPr>
          <w:rFonts w:cs="Arial"/>
          <w:szCs w:val="20"/>
        </w:rPr>
        <w:t>shortage</w:t>
      </w:r>
      <w:r>
        <w:rPr>
          <w:rFonts w:cs="Arial"/>
          <w:szCs w:val="20"/>
        </w:rPr>
        <w:t xml:space="preserve"> of policy and technical skills, and lack of dedicated resources</w:t>
      </w:r>
      <w:r w:rsidR="009F1A85">
        <w:rPr>
          <w:rFonts w:cs="Arial"/>
          <w:szCs w:val="20"/>
        </w:rPr>
        <w:t xml:space="preserve">. </w:t>
      </w:r>
    </w:p>
    <w:p w:rsidR="00E74703" w:rsidRDefault="00E74703" w:rsidP="00411E3B">
      <w:pPr>
        <w:pStyle w:val="BodyText"/>
        <w:rPr>
          <w:color w:val="000000"/>
        </w:rPr>
      </w:pPr>
      <w:r>
        <w:t xml:space="preserve">The governance, health and environment facilities are demonstrating that the potential for </w:t>
      </w:r>
      <w:r w:rsidRPr="00457C38">
        <w:t>sustainable linkages</w:t>
      </w:r>
      <w:r>
        <w:t xml:space="preserve"> is strongest where there is clear mutual benefit to be derived by Australian and Chinese agencies</w:t>
      </w:r>
      <w:r w:rsidR="009F1A85">
        <w:t xml:space="preserve">. </w:t>
      </w:r>
      <w:r>
        <w:rPr>
          <w:color w:val="000000"/>
        </w:rPr>
        <w:t>I</w:t>
      </w:r>
      <w:r>
        <w:t xml:space="preserve">t is important to </w:t>
      </w:r>
      <w:r w:rsidRPr="002511C1">
        <w:t>identify agencies that are ready to partner</w:t>
      </w:r>
      <w:r>
        <w:t xml:space="preserve">, to clearly define expected partnership outcomes, </w:t>
      </w:r>
      <w:r w:rsidRPr="002511C1">
        <w:t xml:space="preserve">and to put the right incentives in place </w:t>
      </w:r>
      <w:r>
        <w:t>for</w:t>
      </w:r>
      <w:r w:rsidRPr="002511C1">
        <w:t xml:space="preserve"> the partnership to flourish</w:t>
      </w:r>
      <w:r w:rsidR="009F1A85">
        <w:t xml:space="preserve">. </w:t>
      </w:r>
      <w:r w:rsidR="00457C38">
        <w:rPr>
          <w:color w:val="000000"/>
        </w:rPr>
        <w:t xml:space="preserve">Adequate </w:t>
      </w:r>
      <w:r>
        <w:rPr>
          <w:color w:val="000000"/>
        </w:rPr>
        <w:t>resources to support Australian involvement and a sufficient investment of time by senior personnel</w:t>
      </w:r>
      <w:r w:rsidR="00457C38">
        <w:rPr>
          <w:color w:val="000000"/>
        </w:rPr>
        <w:t xml:space="preserve"> are also important</w:t>
      </w:r>
      <w:r w:rsidR="009F1A85">
        <w:rPr>
          <w:color w:val="000000"/>
        </w:rPr>
        <w:t xml:space="preserve">. </w:t>
      </w:r>
    </w:p>
    <w:p w:rsidR="00E74703" w:rsidRPr="00105486" w:rsidRDefault="00E74703" w:rsidP="00411E3B">
      <w:pPr>
        <w:pStyle w:val="BodyText"/>
      </w:pPr>
      <w:smartTag w:uri="urn:schemas-microsoft-com:office:smarttags" w:element="country-region">
        <w:r w:rsidRPr="002511C1">
          <w:t>China</w:t>
        </w:r>
      </w:smartTag>
      <w:r w:rsidR="009A6EA4">
        <w:t>’</w:t>
      </w:r>
      <w:r w:rsidRPr="002511C1">
        <w:t xml:space="preserve">s </w:t>
      </w:r>
      <w:r>
        <w:t>interest in engaging</w:t>
      </w:r>
      <w:r w:rsidRPr="002511C1">
        <w:t xml:space="preserve"> with </w:t>
      </w:r>
      <w:smartTag w:uri="urn:schemas-microsoft-com:office:smarttags" w:element="place">
        <w:smartTag w:uri="urn:schemas-microsoft-com:office:smarttags" w:element="country-region">
          <w:r w:rsidRPr="002511C1">
            <w:t>Australia</w:t>
          </w:r>
        </w:smartTag>
      </w:smartTag>
      <w:r w:rsidRPr="002511C1">
        <w:t xml:space="preserve"> on improving </w:t>
      </w:r>
      <w:r w:rsidR="00457C38">
        <w:t xml:space="preserve">the effectiveness of </w:t>
      </w:r>
      <w:r w:rsidRPr="002511C1">
        <w:t xml:space="preserve">development </w:t>
      </w:r>
      <w:r w:rsidR="00457C38">
        <w:t xml:space="preserve">initiatives </w:t>
      </w:r>
      <w:r w:rsidRPr="002511C1">
        <w:t xml:space="preserve">provides a good opportunity for further </w:t>
      </w:r>
      <w:r>
        <w:t xml:space="preserve">cooperation on </w:t>
      </w:r>
      <w:r w:rsidRPr="00457C38">
        <w:t xml:space="preserve">regional and global development </w:t>
      </w:r>
      <w:r w:rsidR="00540995">
        <w:t xml:space="preserve">issues </w:t>
      </w:r>
      <w:r>
        <w:t>in the future</w:t>
      </w:r>
      <w:r w:rsidR="009F1A85">
        <w:t xml:space="preserve">. </w:t>
      </w:r>
      <w:r>
        <w:t xml:space="preserve">Progress against this </w:t>
      </w:r>
      <w:r w:rsidRPr="00540995">
        <w:t>strategy objective</w:t>
      </w:r>
      <w:r>
        <w:t xml:space="preserve"> has been impeded by </w:t>
      </w:r>
      <w:r w:rsidR="00457C38">
        <w:t xml:space="preserve">a </w:t>
      </w:r>
      <w:r>
        <w:t>lack of clearly defined expected outcomes</w:t>
      </w:r>
      <w:r w:rsidR="00457C38">
        <w:t xml:space="preserve"> and</w:t>
      </w:r>
      <w:r>
        <w:t xml:space="preserve"> dedicated financial and human resources, and the need for an incremental, long</w:t>
      </w:r>
      <w:r w:rsidR="00457C38">
        <w:t>-</w:t>
      </w:r>
      <w:r>
        <w:t>term approach to engagement</w:t>
      </w:r>
      <w:r w:rsidR="009F1A85">
        <w:t xml:space="preserve">. </w:t>
      </w:r>
    </w:p>
    <w:p w:rsidR="00E74703" w:rsidRDefault="00E74703" w:rsidP="00E74703">
      <w:pPr>
        <w:pStyle w:val="Heading2unnumbered"/>
      </w:pPr>
      <w:bookmarkStart w:id="17" w:name="_Toc361046727"/>
      <w:r>
        <w:t>Summary of management consequences</w:t>
      </w:r>
      <w:bookmarkEnd w:id="17"/>
    </w:p>
    <w:p w:rsidR="006D55EB" w:rsidRDefault="00E74703" w:rsidP="00457C38">
      <w:pPr>
        <w:pStyle w:val="ListBullet"/>
      </w:pPr>
      <w:r>
        <w:t>A new Country</w:t>
      </w:r>
      <w:r w:rsidR="00D62393">
        <w:t xml:space="preserve"> Partnership Strategy from 2010–</w:t>
      </w:r>
      <w:r>
        <w:t>11 provides the opportunity to</w:t>
      </w:r>
      <w:r w:rsidRPr="002511C1">
        <w:t xml:space="preserve"> refine</w:t>
      </w:r>
      <w:r>
        <w:t xml:space="preserve">, define </w:t>
      </w:r>
      <w:r w:rsidRPr="002511C1">
        <w:t xml:space="preserve">and advance </w:t>
      </w:r>
      <w:r>
        <w:t xml:space="preserve">Australian objectives for development engagement with </w:t>
      </w:r>
      <w:smartTag w:uri="urn:schemas-microsoft-com:office:smarttags" w:element="country-region">
        <w:smartTag w:uri="urn:schemas-microsoft-com:office:smarttags" w:element="place">
          <w:r>
            <w:t>China</w:t>
          </w:r>
        </w:smartTag>
      </w:smartTag>
      <w:r w:rsidR="009F1A85">
        <w:t xml:space="preserve">. </w:t>
      </w:r>
      <w:r w:rsidR="006D55EB">
        <w:t xml:space="preserve">In particular: </w:t>
      </w:r>
    </w:p>
    <w:p w:rsidR="006D55EB" w:rsidRDefault="00A278AD" w:rsidP="006D55EB">
      <w:pPr>
        <w:pStyle w:val="ListBullet2"/>
      </w:pPr>
      <w:r>
        <w:t xml:space="preserve"> </w:t>
      </w:r>
      <w:r w:rsidR="00E74703" w:rsidRPr="008753E7">
        <w:rPr>
          <w:i/>
        </w:rPr>
        <w:t>policy reform engagement</w:t>
      </w:r>
      <w:r w:rsidR="00E74703">
        <w:t xml:space="preserve"> </w:t>
      </w:r>
      <w:r>
        <w:t xml:space="preserve">should be a priority </w:t>
      </w:r>
      <w:r w:rsidR="00E74703">
        <w:t>objective</w:t>
      </w:r>
    </w:p>
    <w:p w:rsidR="006D55EB" w:rsidRDefault="00E74703" w:rsidP="006D55EB">
      <w:pPr>
        <w:pStyle w:val="ListBullet2"/>
      </w:pPr>
      <w:r>
        <w:t xml:space="preserve"> </w:t>
      </w:r>
      <w:r w:rsidRPr="008753E7">
        <w:rPr>
          <w:i/>
        </w:rPr>
        <w:t>capacity building</w:t>
      </w:r>
      <w:r>
        <w:t xml:space="preserve"> </w:t>
      </w:r>
      <w:r w:rsidR="00A278AD">
        <w:t xml:space="preserve">should be defined </w:t>
      </w:r>
      <w:r>
        <w:t xml:space="preserve">in the sophisticated </w:t>
      </w:r>
      <w:smartTag w:uri="urn:schemas-microsoft-com:office:smarttags" w:element="country-region">
        <w:smartTag w:uri="urn:schemas-microsoft-com:office:smarttags" w:element="place">
          <w:r>
            <w:t>China</w:t>
          </w:r>
        </w:smartTag>
      </w:smartTag>
      <w:r>
        <w:t xml:space="preserve"> context</w:t>
      </w:r>
    </w:p>
    <w:p w:rsidR="006D55EB" w:rsidRDefault="00E74703" w:rsidP="006D55EB">
      <w:pPr>
        <w:pStyle w:val="ListBullet2"/>
      </w:pPr>
      <w:r w:rsidRPr="008753E7">
        <w:rPr>
          <w:i/>
        </w:rPr>
        <w:t>sustainable partnerships</w:t>
      </w:r>
      <w:r w:rsidR="00A278AD">
        <w:rPr>
          <w:i/>
        </w:rPr>
        <w:t xml:space="preserve"> </w:t>
      </w:r>
      <w:r w:rsidR="00A278AD">
        <w:t xml:space="preserve">should be defined in terms of what is achievable (this would cover the value that AusAID can add </w:t>
      </w:r>
      <w:r>
        <w:t>in a whole-of-government context</w:t>
      </w:r>
      <w:r w:rsidR="00A278AD">
        <w:t>)</w:t>
      </w:r>
    </w:p>
    <w:p w:rsidR="00E74703" w:rsidRPr="00585196" w:rsidRDefault="00E74703" w:rsidP="006D55EB">
      <w:pPr>
        <w:pStyle w:val="ListBullet2"/>
      </w:pPr>
      <w:r w:rsidRPr="00E432D1">
        <w:rPr>
          <w:i/>
        </w:rPr>
        <w:t>regional collaboration</w:t>
      </w:r>
      <w:r w:rsidRPr="002511C1">
        <w:t xml:space="preserve"> </w:t>
      </w:r>
      <w:r w:rsidR="00A278AD">
        <w:t xml:space="preserve">should be defined in terms of </w:t>
      </w:r>
      <w:r w:rsidR="004E387B">
        <w:t>what is achievable</w:t>
      </w:r>
      <w:r w:rsidR="006D55EB">
        <w:t xml:space="preserve"> </w:t>
      </w:r>
      <w:r w:rsidR="009F1A85">
        <w:t xml:space="preserve">. </w:t>
      </w:r>
    </w:p>
    <w:p w:rsidR="00E74703" w:rsidRDefault="00E74703" w:rsidP="00457C38">
      <w:pPr>
        <w:pStyle w:val="ListBullet"/>
      </w:pPr>
      <w:r>
        <w:t xml:space="preserve">With around one third of Australian ODA delivered outside the bilateral program, a new </w:t>
      </w:r>
      <w:r w:rsidR="000E130D">
        <w:t>s</w:t>
      </w:r>
      <w:r>
        <w:t xml:space="preserve">trategy should also </w:t>
      </w:r>
      <w:r w:rsidR="00541EBD">
        <w:t xml:space="preserve"> include consideration of </w:t>
      </w:r>
      <w:r>
        <w:t xml:space="preserve">how to integrate and leverage multiple sources of ODA. </w:t>
      </w:r>
    </w:p>
    <w:p w:rsidR="00E74703" w:rsidRDefault="00541EBD" w:rsidP="00457C38">
      <w:pPr>
        <w:pStyle w:val="ListBullet"/>
      </w:pPr>
      <w:r>
        <w:rPr>
          <w:bCs/>
        </w:rPr>
        <w:t xml:space="preserve">In order to improve performance, </w:t>
      </w:r>
      <w:r w:rsidR="00E74703">
        <w:rPr>
          <w:bCs/>
        </w:rPr>
        <w:t xml:space="preserve">the </w:t>
      </w:r>
      <w:r w:rsidR="006D55EB">
        <w:rPr>
          <w:bCs/>
        </w:rPr>
        <w:t xml:space="preserve">strategy </w:t>
      </w:r>
      <w:r w:rsidR="00E74703">
        <w:rPr>
          <w:bCs/>
        </w:rPr>
        <w:t xml:space="preserve">needs to continue to </w:t>
      </w:r>
      <w:r w:rsidR="00E74703">
        <w:rPr>
          <w:bCs/>
          <w:szCs w:val="20"/>
        </w:rPr>
        <w:t xml:space="preserve">build </w:t>
      </w:r>
      <w:r w:rsidR="00E74703" w:rsidRPr="002511C1">
        <w:t xml:space="preserve">a shared understanding among stakeholders of the </w:t>
      </w:r>
      <w:r w:rsidR="006D55EB">
        <w:t>program</w:t>
      </w:r>
      <w:r w:rsidR="009A6EA4">
        <w:t>’</w:t>
      </w:r>
      <w:r w:rsidR="006D55EB">
        <w:t xml:space="preserve">s </w:t>
      </w:r>
      <w:r w:rsidR="00E74703" w:rsidRPr="002511C1">
        <w:t>stra</w:t>
      </w:r>
      <w:r w:rsidR="00E74703">
        <w:t>tegic objectives to ensure</w:t>
      </w:r>
      <w:r w:rsidR="00E74703" w:rsidRPr="002511C1">
        <w:t xml:space="preserve"> these are reflected consistently in </w:t>
      </w:r>
      <w:r w:rsidR="00E74703">
        <w:t xml:space="preserve">activity design and </w:t>
      </w:r>
      <w:r w:rsidR="000E130D">
        <w:t>monitoring and evaluation (</w:t>
      </w:r>
      <w:r w:rsidR="00E74703">
        <w:t>M&amp;E</w:t>
      </w:r>
      <w:r w:rsidR="000E130D">
        <w:t>)</w:t>
      </w:r>
      <w:r w:rsidR="008114D7">
        <w:t>, and</w:t>
      </w:r>
      <w:r w:rsidR="00E74703">
        <w:t xml:space="preserve"> to develop </w:t>
      </w:r>
      <w:r w:rsidR="008114D7">
        <w:t xml:space="preserve">effective </w:t>
      </w:r>
      <w:r w:rsidR="006D55EB">
        <w:t xml:space="preserve">approaches </w:t>
      </w:r>
      <w:r w:rsidR="00E84755">
        <w:t>to engaging</w:t>
      </w:r>
      <w:r w:rsidR="006D55EB">
        <w:t xml:space="preserve"> partners</w:t>
      </w:r>
      <w:r w:rsidR="009F1A85">
        <w:t xml:space="preserve">. </w:t>
      </w:r>
    </w:p>
    <w:p w:rsidR="00E74703" w:rsidRPr="00FA585A" w:rsidRDefault="00E74703" w:rsidP="00457C38">
      <w:pPr>
        <w:pStyle w:val="ListBullet"/>
      </w:pPr>
      <w:r w:rsidRPr="00FA585A">
        <w:t xml:space="preserve">The resource implications of one </w:t>
      </w:r>
      <w:r w:rsidR="006D55EB">
        <w:t xml:space="preserve">less </w:t>
      </w:r>
      <w:r w:rsidRPr="00FA585A">
        <w:t>A-based p</w:t>
      </w:r>
      <w:r w:rsidR="00D62393">
        <w:t xml:space="preserve">osition at </w:t>
      </w:r>
      <w:r w:rsidR="006D55EB">
        <w:t xml:space="preserve">Post </w:t>
      </w:r>
      <w:r w:rsidR="00E84755">
        <w:t>from</w:t>
      </w:r>
      <w:r w:rsidR="00D62393">
        <w:t xml:space="preserve"> 2009–</w:t>
      </w:r>
      <w:r w:rsidRPr="00FA585A">
        <w:t>10 will need to be managed in the context of a new strategy and a widening programming gap</w:t>
      </w:r>
      <w:r w:rsidRPr="007B5F85">
        <w:rPr>
          <w:rStyle w:val="FootnoteReference"/>
          <w:szCs w:val="20"/>
        </w:rPr>
        <w:footnoteReference w:id="2"/>
      </w:r>
      <w:r w:rsidRPr="007B5F85">
        <w:rPr>
          <w:rStyle w:val="FootnoteReference"/>
          <w:szCs w:val="20"/>
        </w:rPr>
        <w:t xml:space="preserve"> </w:t>
      </w:r>
      <w:r w:rsidR="001672B2">
        <w:t>from 2010</w:t>
      </w:r>
      <w:r w:rsidR="001672B2">
        <w:noBreakHyphen/>
      </w:r>
      <w:r w:rsidRPr="00FA585A">
        <w:t>11</w:t>
      </w:r>
      <w:r w:rsidR="009F1A85">
        <w:t xml:space="preserve">. </w:t>
      </w:r>
    </w:p>
    <w:p w:rsidR="00E74703" w:rsidRDefault="00A43D5E">
      <w:pPr>
        <w:pStyle w:val="Heading1unnumbered"/>
        <w:rPr>
          <w:noProof/>
        </w:rPr>
      </w:pPr>
      <w:bookmarkStart w:id="18" w:name="_Toc361046728"/>
      <w:r>
        <w:rPr>
          <w:noProof/>
          <w:lang w:val="en-US" w:eastAsia="en-US"/>
        </w:rPr>
        <w:lastRenderedPageBreak/>
        <w:drawing>
          <wp:anchor distT="0" distB="0" distL="114300" distR="114300" simplePos="0" relativeHeight="25165824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 name="Picture 11"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03">
        <w:t>Country performance</w:t>
      </w:r>
      <w:bookmarkEnd w:id="18"/>
      <w:r w:rsidR="00E74703">
        <w:br/>
      </w:r>
    </w:p>
    <w:p w:rsidR="00E74703" w:rsidRPr="002511C1" w:rsidRDefault="00E74703" w:rsidP="00E74703">
      <w:pPr>
        <w:pStyle w:val="BodyText"/>
      </w:pPr>
      <w:r w:rsidRPr="002511C1">
        <w:t>2008 marked the 30</w:t>
      </w:r>
      <w:r w:rsidRPr="0045058C">
        <w:t>th</w:t>
      </w:r>
      <w:r w:rsidRPr="002511C1">
        <w:t xml:space="preserve"> anniversary of </w:t>
      </w:r>
      <w:smartTag w:uri="urn:schemas-microsoft-com:office:smarttags" w:element="country-region">
        <w:r w:rsidRPr="002511C1">
          <w:t>China</w:t>
        </w:r>
      </w:smartTag>
      <w:r w:rsidR="009A6EA4">
        <w:t>’</w:t>
      </w:r>
      <w:r>
        <w:t xml:space="preserve">s </w:t>
      </w:r>
      <w:r w:rsidR="009A6EA4">
        <w:t>‘</w:t>
      </w:r>
      <w:r>
        <w:t>reform and opening</w:t>
      </w:r>
      <w:r w:rsidR="009A6EA4">
        <w:t>’</w:t>
      </w:r>
      <w:r>
        <w:t xml:space="preserve">, </w:t>
      </w:r>
      <w:r w:rsidRPr="002511C1">
        <w:t>which has</w:t>
      </w:r>
      <w:r>
        <w:t xml:space="preserve"> transformed </w:t>
      </w:r>
      <w:smartTag w:uri="urn:schemas-microsoft-com:office:smarttags" w:element="place">
        <w:smartTag w:uri="urn:schemas-microsoft-com:office:smarttags" w:element="country-region">
          <w:r>
            <w:t>China</w:t>
          </w:r>
        </w:smartTag>
      </w:smartTag>
      <w:r w:rsidRPr="002511C1">
        <w:t xml:space="preserve"> into one of the world</w:t>
      </w:r>
      <w:r w:rsidR="009A6EA4">
        <w:t>’</w:t>
      </w:r>
      <w:r w:rsidRPr="002511C1">
        <w:t>s largest economies</w:t>
      </w:r>
      <w:r>
        <w:t xml:space="preserve"> and lifted some 500 million </w:t>
      </w:r>
      <w:r w:rsidRPr="002511C1">
        <w:t>people out of poverty.</w:t>
      </w:r>
      <w:r w:rsidRPr="002511C1">
        <w:rPr>
          <w:rStyle w:val="FootnoteReference"/>
        </w:rPr>
        <w:footnoteReference w:id="3"/>
      </w:r>
      <w:r>
        <w:t xml:space="preserve"> At the national level, </w:t>
      </w:r>
      <w:smartTag w:uri="urn:schemas-microsoft-com:office:smarttags" w:element="place">
        <w:smartTag w:uri="urn:schemas-microsoft-com:office:smarttags" w:element="country-region">
          <w:r w:rsidRPr="008430AE">
            <w:t>China</w:t>
          </w:r>
        </w:smartTag>
      </w:smartTag>
      <w:r w:rsidRPr="008430AE">
        <w:t xml:space="preserve"> has met or exceeded most MDG targets</w:t>
      </w:r>
      <w:r w:rsidRPr="002511C1">
        <w:t xml:space="preserve"> </w:t>
      </w:r>
      <w:r>
        <w:t xml:space="preserve">and is </w:t>
      </w:r>
      <w:r w:rsidRPr="002511C1">
        <w:t xml:space="preserve">on track to meet </w:t>
      </w:r>
      <w:r>
        <w:t xml:space="preserve">outstanding </w:t>
      </w:r>
      <w:r w:rsidRPr="002511C1">
        <w:t>targets for</w:t>
      </w:r>
      <w:r>
        <w:t xml:space="preserve"> maternal mortality, HIV/AIDS, </w:t>
      </w:r>
      <w:r w:rsidRPr="002511C1">
        <w:t>tuberculosis</w:t>
      </w:r>
      <w:r w:rsidR="007212DC">
        <w:t>,</w:t>
      </w:r>
      <w:r>
        <w:t xml:space="preserve"> and water and sanitation</w:t>
      </w:r>
      <w:r w:rsidR="009F1A85">
        <w:t xml:space="preserve">. </w:t>
      </w:r>
    </w:p>
    <w:p w:rsidR="00E74703" w:rsidRPr="000C510F" w:rsidRDefault="00E74703" w:rsidP="007239C9">
      <w:pPr>
        <w:pStyle w:val="BodyText"/>
        <w:spacing w:before="240"/>
      </w:pPr>
      <w:smartTag w:uri="urn:schemas-microsoft-com:office:smarttags" w:element="country-region">
        <w:smartTag w:uri="urn:schemas-microsoft-com:office:smarttags" w:element="place">
          <w:r w:rsidRPr="002511C1">
            <w:t>China</w:t>
          </w:r>
        </w:smartTag>
      </w:smartTag>
      <w:r w:rsidRPr="002511C1">
        <w:t xml:space="preserve"> nonetheless faces ongoing poverty challenges, many of which relate to </w:t>
      </w:r>
      <w:r w:rsidRPr="009A6EA4">
        <w:t>unbalanced development</w:t>
      </w:r>
      <w:r w:rsidR="009F1A85" w:rsidRPr="009A6EA4">
        <w:t>.</w:t>
      </w:r>
      <w:r w:rsidR="009F1A85">
        <w:t xml:space="preserve"> </w:t>
      </w:r>
      <w:r>
        <w:t xml:space="preserve">The </w:t>
      </w:r>
      <w:r w:rsidRPr="002511C1">
        <w:t xml:space="preserve">World Bank </w:t>
      </w:r>
      <w:r>
        <w:t>(2009) assesses that</w:t>
      </w:r>
      <w:r w:rsidRPr="002511C1">
        <w:t xml:space="preserve"> </w:t>
      </w:r>
      <w:r w:rsidRPr="009A6EA4">
        <w:t>more than 250 million</w:t>
      </w:r>
      <w:r w:rsidRPr="002511C1">
        <w:t xml:space="preserve"> Chinese </w:t>
      </w:r>
      <w:r>
        <w:t>still</w:t>
      </w:r>
      <w:r w:rsidRPr="002511C1">
        <w:t xml:space="preserve"> live on less than US$1.25 per day, with many more at risk of relapsing into poverty</w:t>
      </w:r>
      <w:r w:rsidR="009F1A85">
        <w:t xml:space="preserve">. </w:t>
      </w:r>
      <w:smartTag w:uri="urn:schemas-microsoft-com:office:smarttags" w:element="country-region">
        <w:smartTag w:uri="urn:schemas-microsoft-com:office:smarttags" w:element="place">
          <w:r w:rsidRPr="002511C1">
            <w:t>China</w:t>
          </w:r>
        </w:smartTag>
      </w:smartTag>
      <w:r w:rsidR="009A6EA4">
        <w:t>’</w:t>
      </w:r>
      <w:r w:rsidRPr="002511C1">
        <w:t>s remaining poor are wide</w:t>
      </w:r>
      <w:r>
        <w:t>ly dispersed and hard to reach</w:t>
      </w:r>
      <w:r w:rsidR="009F1A85">
        <w:t xml:space="preserve">. </w:t>
      </w:r>
      <w:r w:rsidRPr="009A6EA4">
        <w:t>Income inequality</w:t>
      </w:r>
      <w:r w:rsidRPr="000C510F">
        <w:t xml:space="preserve"> is increasing and poor rural families and migrant workers are finding it harder than ever to access </w:t>
      </w:r>
      <w:r>
        <w:t>basic services</w:t>
      </w:r>
      <w:r w:rsidR="009F1A85">
        <w:t xml:space="preserve">. </w:t>
      </w:r>
      <w:r>
        <w:t xml:space="preserve">Under </w:t>
      </w:r>
      <w:smartTag w:uri="urn:schemas-microsoft-com:office:smarttags" w:element="country-region">
        <w:smartTag w:uri="urn:schemas-microsoft-com:office:smarttags" w:element="place">
          <w:r>
            <w:t>China</w:t>
          </w:r>
        </w:smartTag>
      </w:smartTag>
      <w:r w:rsidR="009A6EA4">
        <w:t>’</w:t>
      </w:r>
      <w:r>
        <w:t>s household registration system, s</w:t>
      </w:r>
      <w:r w:rsidRPr="000C510F">
        <w:t xml:space="preserve">ome 225 million </w:t>
      </w:r>
      <w:r w:rsidRPr="009A6EA4">
        <w:t>migrant workers</w:t>
      </w:r>
      <w:r w:rsidRPr="000C510F">
        <w:t xml:space="preserve"> are excluded from basic services in the urban areas where they live and work</w:t>
      </w:r>
      <w:r w:rsidR="009F1A85">
        <w:t xml:space="preserve">. </w:t>
      </w:r>
      <w:r w:rsidRPr="009A6EA4">
        <w:t>Environmental challenges</w:t>
      </w:r>
      <w:r w:rsidRPr="000C510F">
        <w:t xml:space="preserve"> continue to constrain economic growth and public health, despite advances in key areas such as pollution control and water management.</w:t>
      </w:r>
    </w:p>
    <w:p w:rsidR="00E74703" w:rsidRPr="000C510F" w:rsidRDefault="00E74703" w:rsidP="007239C9">
      <w:pPr>
        <w:pStyle w:val="BodyText"/>
        <w:spacing w:before="240"/>
      </w:pPr>
      <w:r w:rsidRPr="000C510F">
        <w:t xml:space="preserve">The global </w:t>
      </w:r>
      <w:r>
        <w:t>recession</w:t>
      </w:r>
      <w:r w:rsidRPr="000C510F">
        <w:t xml:space="preserve"> has </w:t>
      </w:r>
      <w:r>
        <w:t>exacerbated</w:t>
      </w:r>
      <w:r w:rsidRPr="000C510F">
        <w:t xml:space="preserve"> </w:t>
      </w:r>
      <w:smartTag w:uri="urn:schemas-microsoft-com:office:smarttags" w:element="country-region">
        <w:smartTag w:uri="urn:schemas-microsoft-com:office:smarttags" w:element="place">
          <w:r w:rsidRPr="000C510F">
            <w:t>China</w:t>
          </w:r>
        </w:smartTag>
      </w:smartTag>
      <w:r w:rsidR="009A6EA4">
        <w:t>’</w:t>
      </w:r>
      <w:r w:rsidRPr="000C510F">
        <w:t>s development challenges</w:t>
      </w:r>
      <w:r w:rsidR="009F1A85">
        <w:t xml:space="preserve">. </w:t>
      </w:r>
      <w:r w:rsidRPr="000C510F">
        <w:t>Despite a strong government response, including a RMB 4 trillion (U</w:t>
      </w:r>
      <w:r w:rsidR="009A6EA4">
        <w:t>S</w:t>
      </w:r>
      <w:r w:rsidRPr="000C510F">
        <w:t xml:space="preserve">$586 billion) fiscal stimulus package, the return of </w:t>
      </w:r>
      <w:r>
        <w:t>some</w:t>
      </w:r>
      <w:r w:rsidRPr="000C510F">
        <w:t xml:space="preserve"> 70 million migrant workers to their home</w:t>
      </w:r>
      <w:r w:rsidR="009A6EA4">
        <w:t xml:space="preserve"> </w:t>
      </w:r>
      <w:r w:rsidRPr="000C510F">
        <w:t>towns has pushed communities back into poverty and further strained basic services and social security systems in rural areas</w:t>
      </w:r>
      <w:r w:rsidR="009F1A85">
        <w:t xml:space="preserve">. </w:t>
      </w:r>
    </w:p>
    <w:p w:rsidR="00E74703" w:rsidRPr="000C510F" w:rsidRDefault="00E74703" w:rsidP="00E74703">
      <w:pPr>
        <w:pStyle w:val="BodyText"/>
      </w:pPr>
      <w:r w:rsidRPr="000C510F">
        <w:t xml:space="preserve">Reducing poverty further </w:t>
      </w:r>
      <w:r>
        <w:t xml:space="preserve">in </w:t>
      </w:r>
      <w:smartTag w:uri="urn:schemas-microsoft-com:office:smarttags" w:element="country-region">
        <w:smartTag w:uri="urn:schemas-microsoft-com:office:smarttags" w:element="place">
          <w:r>
            <w:t>China</w:t>
          </w:r>
        </w:smartTag>
      </w:smartTag>
      <w:r>
        <w:t xml:space="preserve"> demands</w:t>
      </w:r>
      <w:r w:rsidRPr="000C510F">
        <w:t xml:space="preserve"> comprehensive structural, institutional and legal reform, complemented by ongoing improvements in basic service delivery</w:t>
      </w:r>
      <w:r w:rsidR="009F1A85">
        <w:t xml:space="preserve">. </w:t>
      </w:r>
      <w:r>
        <w:t>The Chinese</w:t>
      </w:r>
      <w:r w:rsidRPr="000C510F">
        <w:t xml:space="preserve"> leadership</w:t>
      </w:r>
      <w:r>
        <w:t xml:space="preserve"> is addressing these challenges through its long</w:t>
      </w:r>
      <w:r w:rsidR="009A6EA4">
        <w:t>-</w:t>
      </w:r>
      <w:r>
        <w:t>term vision to achieve</w:t>
      </w:r>
      <w:r w:rsidRPr="000C510F">
        <w:t xml:space="preserve"> </w:t>
      </w:r>
      <w:r w:rsidR="009A6EA4">
        <w:t>‘</w:t>
      </w:r>
      <w:r w:rsidRPr="000C510F">
        <w:t>balanced development</w:t>
      </w:r>
      <w:r w:rsidR="009A6EA4">
        <w:t>’</w:t>
      </w:r>
      <w:r>
        <w:t xml:space="preserve"> between urban and rural areas</w:t>
      </w:r>
      <w:r w:rsidR="009A6EA4">
        <w:t xml:space="preserve"> and</w:t>
      </w:r>
      <w:r>
        <w:t xml:space="preserve"> </w:t>
      </w:r>
      <w:r w:rsidR="009A6EA4">
        <w:t xml:space="preserve">across </w:t>
      </w:r>
      <w:r>
        <w:t>regions</w:t>
      </w:r>
      <w:r w:rsidRPr="000C510F">
        <w:t xml:space="preserve">; </w:t>
      </w:r>
      <w:r w:rsidR="007F5023">
        <w:t xml:space="preserve">and between </w:t>
      </w:r>
      <w:r w:rsidRPr="000C510F">
        <w:t>econ</w:t>
      </w:r>
      <w:r>
        <w:t>omic and social needs</w:t>
      </w:r>
      <w:r w:rsidR="007F5023">
        <w:t>,</w:t>
      </w:r>
      <w:r w:rsidRPr="000C510F">
        <w:t xml:space="preserve"> economic</w:t>
      </w:r>
      <w:r>
        <w:t xml:space="preserve"> growth and the environment</w:t>
      </w:r>
      <w:r w:rsidR="007F5023">
        <w:t>,</w:t>
      </w:r>
      <w:r>
        <w:t xml:space="preserve"> and</w:t>
      </w:r>
      <w:r w:rsidRPr="000C510F">
        <w:t xml:space="preserve"> domestic development and </w:t>
      </w:r>
      <w:r>
        <w:t>global engagement</w:t>
      </w:r>
      <w:r w:rsidRPr="000C510F">
        <w:t>.</w:t>
      </w:r>
    </w:p>
    <w:p w:rsidR="00E74703" w:rsidRPr="000C510F" w:rsidRDefault="00E74703" w:rsidP="007239C9">
      <w:pPr>
        <w:pStyle w:val="BodyText"/>
        <w:spacing w:before="240"/>
      </w:pPr>
      <w:r w:rsidRPr="000C510F">
        <w:t>As an emerging international power and driver of regional and global economic growth, China has unequalled potential to catalyse development in the Asia</w:t>
      </w:r>
      <w:r w:rsidR="007F5023">
        <w:t>–</w:t>
      </w:r>
      <w:r w:rsidRPr="000C510F">
        <w:t xml:space="preserve">Pacific region and </w:t>
      </w:r>
      <w:r w:rsidR="007F5023">
        <w:t xml:space="preserve">to </w:t>
      </w:r>
      <w:r w:rsidRPr="000C510F">
        <w:t xml:space="preserve">contribute to </w:t>
      </w:r>
      <w:r>
        <w:t>global achievement of the MDGs</w:t>
      </w:r>
      <w:r w:rsidR="009F1A85">
        <w:t xml:space="preserve">. </w:t>
      </w:r>
      <w:r w:rsidRPr="000C510F">
        <w:t>China</w:t>
      </w:r>
      <w:r w:rsidR="009A6EA4">
        <w:t>’</w:t>
      </w:r>
      <w:r w:rsidRPr="000C510F">
        <w:t xml:space="preserve">s </w:t>
      </w:r>
      <w:r>
        <w:t xml:space="preserve">growing </w:t>
      </w:r>
      <w:r w:rsidRPr="000C510F">
        <w:t xml:space="preserve">influence on international development, including as a donor, </w:t>
      </w:r>
      <w:r>
        <w:t>underscores</w:t>
      </w:r>
      <w:r w:rsidRPr="000C510F">
        <w:t xml:space="preserve"> the importance of </w:t>
      </w:r>
      <w:r>
        <w:t>engaging China strategically on these issues</w:t>
      </w:r>
      <w:r w:rsidR="009F1A85">
        <w:t xml:space="preserve">. </w:t>
      </w:r>
    </w:p>
    <w:p w:rsidR="00E74703" w:rsidRDefault="00E74703" w:rsidP="00E74703">
      <w:pPr>
        <w:pStyle w:val="Heading2unnumbered"/>
      </w:pPr>
      <w:bookmarkStart w:id="19" w:name="_Toc361046729"/>
      <w:r>
        <w:lastRenderedPageBreak/>
        <w:t xml:space="preserve">Australian overseas development assistance to </w:t>
      </w:r>
      <w:smartTag w:uri="urn:schemas-microsoft-com:office:smarttags" w:element="country-region">
        <w:smartTag w:uri="urn:schemas-microsoft-com:office:smarttags" w:element="place">
          <w:r>
            <w:t>China</w:t>
          </w:r>
        </w:smartTag>
      </w:smartTag>
      <w:bookmarkEnd w:id="19"/>
    </w:p>
    <w:p w:rsidR="00E74703" w:rsidRPr="003F2CB7" w:rsidRDefault="00E74703" w:rsidP="00411E3B">
      <w:pPr>
        <w:pStyle w:val="BodyText"/>
      </w:pPr>
      <w:r w:rsidRPr="002511C1">
        <w:t xml:space="preserve">Australian ODA represents an extremely small proportion of resources available to </w:t>
      </w:r>
      <w:smartTag w:uri="urn:schemas-microsoft-com:office:smarttags" w:element="country-region">
        <w:smartTag w:uri="urn:schemas-microsoft-com:office:smarttags" w:element="place">
          <w:r w:rsidRPr="002511C1">
            <w:t>China</w:t>
          </w:r>
        </w:smartTag>
      </w:smartTag>
      <w:r w:rsidR="009F1A85">
        <w:t xml:space="preserve">. </w:t>
      </w:r>
      <w:r w:rsidR="00D62393">
        <w:t>In 2008–</w:t>
      </w:r>
      <w:r w:rsidRPr="002511C1">
        <w:t>09, total ODA is estimated at $37.8 million, of which $25 million is delivered bilaterally</w:t>
      </w:r>
      <w:r w:rsidR="009F1A85">
        <w:t xml:space="preserve">. </w:t>
      </w:r>
      <w:r w:rsidRPr="002511C1">
        <w:t>This represents</w:t>
      </w:r>
      <w:r w:rsidRPr="002511C1">
        <w:rPr>
          <w:b/>
        </w:rPr>
        <w:t xml:space="preserve"> </w:t>
      </w:r>
      <w:r w:rsidRPr="002511C1">
        <w:t>some</w:t>
      </w:r>
      <w:r w:rsidRPr="002511C1">
        <w:rPr>
          <w:b/>
        </w:rPr>
        <w:t xml:space="preserve"> </w:t>
      </w:r>
      <w:r w:rsidRPr="002511C1">
        <w:t xml:space="preserve">0.03% of total ODA to </w:t>
      </w:r>
      <w:smartTag w:uri="urn:schemas-microsoft-com:office:smarttags" w:element="place">
        <w:smartTag w:uri="urn:schemas-microsoft-com:office:smarttags" w:element="country-region">
          <w:r w:rsidRPr="002511C1">
            <w:t>China</w:t>
          </w:r>
        </w:smartTag>
      </w:smartTag>
      <w:r w:rsidRPr="002511C1">
        <w:t xml:space="preserve"> and 0.001% of GDP</w:t>
      </w:r>
      <w:r w:rsidR="009F1A85">
        <w:t xml:space="preserve">. </w:t>
      </w:r>
      <w:r>
        <w:t>The impact of this support exceeds it quantum</w:t>
      </w:r>
      <w:r w:rsidR="009F1A85">
        <w:t xml:space="preserve">. </w:t>
      </w:r>
      <w:r>
        <w:t xml:space="preserve">With </w:t>
      </w:r>
      <w:smartTag w:uri="urn:schemas-microsoft-com:office:smarttags" w:element="country-region">
        <w:smartTag w:uri="urn:schemas-microsoft-com:office:smarttags" w:element="place">
          <w:r>
            <w:t>China</w:t>
          </w:r>
        </w:smartTag>
      </w:smartTag>
      <w:r w:rsidR="009A6EA4">
        <w:t>’</w:t>
      </w:r>
      <w:r>
        <w:t>s capacity to direct large-scale resources to identified priority areas, the potential development benefits of providing Australian public policy experts to assist ministries set these priorities – on a low-cost and long-term basis – are significant</w:t>
      </w:r>
      <w:r w:rsidR="009F1A85">
        <w:t xml:space="preserve">. </w:t>
      </w:r>
      <w:r w:rsidRPr="003F2CB7">
        <w:t xml:space="preserve">The high-level entrée into the Chinese system provided by our development assistance engagement will also advance Australian interests. </w:t>
      </w:r>
    </w:p>
    <w:p w:rsidR="00E74703" w:rsidRPr="00262464" w:rsidRDefault="00E74703" w:rsidP="007239C9">
      <w:pPr>
        <w:pStyle w:val="BodyText"/>
        <w:spacing w:before="240"/>
      </w:pPr>
      <w:r>
        <w:t>The</w:t>
      </w:r>
      <w:r w:rsidR="00D62393">
        <w:t xml:space="preserve"> 2006–</w:t>
      </w:r>
      <w:r w:rsidRPr="002511C1">
        <w:t xml:space="preserve">2010 China Country </w:t>
      </w:r>
      <w:r>
        <w:t xml:space="preserve">Program </w:t>
      </w:r>
      <w:r w:rsidRPr="002511C1">
        <w:t xml:space="preserve">Strategy </w:t>
      </w:r>
      <w:r>
        <w:t xml:space="preserve">(CPS) focuses </w:t>
      </w:r>
      <w:r w:rsidRPr="002511C1">
        <w:t xml:space="preserve">on </w:t>
      </w:r>
      <w:r>
        <w:t xml:space="preserve">supporting </w:t>
      </w:r>
      <w:smartTag w:uri="urn:schemas-microsoft-com:office:smarttags" w:element="country-region">
        <w:smartTag w:uri="urn:schemas-microsoft-com:office:smarttags" w:element="place">
          <w:r>
            <w:t>China</w:t>
          </w:r>
        </w:smartTag>
      </w:smartTag>
      <w:r w:rsidR="009A6EA4">
        <w:t>’</w:t>
      </w:r>
      <w:r>
        <w:t xml:space="preserve">s development and reform agenda through targeted </w:t>
      </w:r>
      <w:r w:rsidRPr="002511C1">
        <w:rPr>
          <w:bCs/>
        </w:rPr>
        <w:t>policy engagement, high</w:t>
      </w:r>
      <w:r w:rsidR="007F5023">
        <w:rPr>
          <w:bCs/>
        </w:rPr>
        <w:t>-</w:t>
      </w:r>
      <w:r w:rsidRPr="002511C1">
        <w:rPr>
          <w:bCs/>
        </w:rPr>
        <w:t xml:space="preserve">level capacity building and partnerships in the </w:t>
      </w:r>
      <w:r w:rsidRPr="00262464">
        <w:rPr>
          <w:bCs/>
        </w:rPr>
        <w:t xml:space="preserve">three key sectors of </w:t>
      </w:r>
      <w:r w:rsidRPr="007F5023">
        <w:rPr>
          <w:bCs/>
        </w:rPr>
        <w:t>governance, environment and health</w:t>
      </w:r>
      <w:r w:rsidR="009F1A85">
        <w:rPr>
          <w:bCs/>
        </w:rPr>
        <w:t xml:space="preserve">. </w:t>
      </w:r>
      <w:r w:rsidR="007F5023">
        <w:rPr>
          <w:bCs/>
        </w:rPr>
        <w:t xml:space="preserve">The </w:t>
      </w:r>
      <w:r w:rsidR="00AB2E89">
        <w:rPr>
          <w:bCs/>
        </w:rPr>
        <w:t xml:space="preserve">CPS’s </w:t>
      </w:r>
      <w:r w:rsidRPr="00262464">
        <w:rPr>
          <w:bCs/>
        </w:rPr>
        <w:t xml:space="preserve">goal is to </w:t>
      </w:r>
      <w:r w:rsidR="007F5023">
        <w:rPr>
          <w:bCs/>
        </w:rPr>
        <w:t>‘</w:t>
      </w:r>
      <w:r w:rsidRPr="007F5023">
        <w:rPr>
          <w:bCs/>
          <w:iCs/>
        </w:rPr>
        <w:t xml:space="preserve">further mutual national interest by supporting </w:t>
      </w:r>
      <w:smartTag w:uri="urn:schemas-microsoft-com:office:smarttags" w:element="country-region">
        <w:smartTag w:uri="urn:schemas-microsoft-com:office:smarttags" w:element="place">
          <w:r w:rsidRPr="007F5023">
            <w:rPr>
              <w:bCs/>
              <w:iCs/>
            </w:rPr>
            <w:t>China</w:t>
          </w:r>
        </w:smartTag>
      </w:smartTag>
      <w:r w:rsidR="009A6EA4" w:rsidRPr="007F5023">
        <w:rPr>
          <w:bCs/>
          <w:iCs/>
        </w:rPr>
        <w:t>’</w:t>
      </w:r>
      <w:r w:rsidRPr="007F5023">
        <w:rPr>
          <w:bCs/>
          <w:iCs/>
        </w:rPr>
        <w:t>s balanced development policies and working together in the region</w:t>
      </w:r>
      <w:r w:rsidR="007F5023">
        <w:rPr>
          <w:bCs/>
          <w:iCs/>
        </w:rPr>
        <w:t>’</w:t>
      </w:r>
      <w:r w:rsidR="009F1A85">
        <w:t xml:space="preserve">. </w:t>
      </w:r>
      <w:r w:rsidRPr="00262464">
        <w:t xml:space="preserve">The </w:t>
      </w:r>
      <w:r>
        <w:t xml:space="preserve">objectives of the </w:t>
      </w:r>
      <w:r w:rsidRPr="00262464">
        <w:t xml:space="preserve">CPS </w:t>
      </w:r>
      <w:r>
        <w:t>are to</w:t>
      </w:r>
      <w:r w:rsidRPr="00262464">
        <w:t>:</w:t>
      </w:r>
    </w:p>
    <w:p w:rsidR="00E74703" w:rsidRPr="002511C1" w:rsidRDefault="007F5023" w:rsidP="0045058C">
      <w:pPr>
        <w:pStyle w:val="ListBullet"/>
      </w:pPr>
      <w:r>
        <w:t>b</w:t>
      </w:r>
      <w:r w:rsidR="00E74703" w:rsidRPr="002511C1">
        <w:t xml:space="preserve">uild capacity in </w:t>
      </w:r>
      <w:r w:rsidR="00E74703">
        <w:t>selected</w:t>
      </w:r>
      <w:r w:rsidR="00E74703" w:rsidRPr="002511C1">
        <w:t xml:space="preserve"> </w:t>
      </w:r>
      <w:r w:rsidR="00E74703">
        <w:t>sectors</w:t>
      </w:r>
      <w:r w:rsidR="00E74703" w:rsidRPr="002511C1">
        <w:t xml:space="preserve"> in </w:t>
      </w:r>
      <w:smartTag w:uri="urn:schemas-microsoft-com:office:smarttags" w:element="country-region">
        <w:smartTag w:uri="urn:schemas-microsoft-com:office:smarttags" w:element="place">
          <w:r w:rsidR="00E74703" w:rsidRPr="002511C1">
            <w:t>China</w:t>
          </w:r>
        </w:smartTag>
      </w:smartTag>
      <w:r w:rsidR="00E74703" w:rsidRPr="002511C1">
        <w:t xml:space="preserve">, </w:t>
      </w:r>
      <w:r w:rsidR="00E74703">
        <w:t>in particular</w:t>
      </w:r>
      <w:r w:rsidR="00E74703" w:rsidRPr="002511C1">
        <w:t xml:space="preserve"> governance, environment and health</w:t>
      </w:r>
    </w:p>
    <w:p w:rsidR="00E74703" w:rsidRPr="002511C1" w:rsidRDefault="007F5023" w:rsidP="0045058C">
      <w:pPr>
        <w:pStyle w:val="ListBullet"/>
      </w:pPr>
      <w:r>
        <w:t>e</w:t>
      </w:r>
      <w:r w:rsidR="00E74703" w:rsidRPr="002511C1">
        <w:t>nhance the Australia</w:t>
      </w:r>
      <w:r w:rsidR="0045058C">
        <w:t>–</w:t>
      </w:r>
      <w:r w:rsidR="00E74703" w:rsidRPr="002511C1">
        <w:t>China relationship by building institutional linkages</w:t>
      </w:r>
    </w:p>
    <w:p w:rsidR="00E74703" w:rsidRPr="00E21148" w:rsidRDefault="007F5023" w:rsidP="0045058C">
      <w:pPr>
        <w:pStyle w:val="ListBullet"/>
      </w:pPr>
      <w:r>
        <w:t>w</w:t>
      </w:r>
      <w:r w:rsidR="00E74703" w:rsidRPr="002511C1">
        <w:t xml:space="preserve">ork collaboratively with </w:t>
      </w:r>
      <w:smartTag w:uri="urn:schemas-microsoft-com:office:smarttags" w:element="place">
        <w:smartTag w:uri="urn:schemas-microsoft-com:office:smarttags" w:element="country-region">
          <w:r w:rsidR="00E74703" w:rsidRPr="002511C1">
            <w:t>China</w:t>
          </w:r>
        </w:smartTag>
      </w:smartTag>
      <w:r w:rsidR="00E74703" w:rsidRPr="002511C1">
        <w:t xml:space="preserve"> to strengthen the region.</w:t>
      </w:r>
    </w:p>
    <w:p w:rsidR="00E74703" w:rsidRDefault="00E74703" w:rsidP="00411E3B">
      <w:pPr>
        <w:pStyle w:val="BodyText"/>
      </w:pPr>
      <w:r w:rsidRPr="002511C1">
        <w:rPr>
          <w:bCs/>
        </w:rPr>
        <w:t xml:space="preserve">The </w:t>
      </w:r>
      <w:r w:rsidR="00AB2E89">
        <w:rPr>
          <w:bCs/>
        </w:rPr>
        <w:t xml:space="preserve">CPS </w:t>
      </w:r>
      <w:r w:rsidRPr="002511C1">
        <w:rPr>
          <w:bCs/>
        </w:rPr>
        <w:t xml:space="preserve">has guided a shift in </w:t>
      </w:r>
      <w:r>
        <w:rPr>
          <w:bCs/>
        </w:rPr>
        <w:t xml:space="preserve">the focus of </w:t>
      </w:r>
      <w:r w:rsidRPr="002511C1">
        <w:rPr>
          <w:bCs/>
        </w:rPr>
        <w:t xml:space="preserve">Australian development </w:t>
      </w:r>
      <w:r>
        <w:rPr>
          <w:bCs/>
        </w:rPr>
        <w:t>cooperation</w:t>
      </w:r>
      <w:r w:rsidRPr="002511C1">
        <w:rPr>
          <w:bCs/>
        </w:rPr>
        <w:t xml:space="preserve"> from poverty alleviation projects </w:t>
      </w:r>
      <w:r>
        <w:rPr>
          <w:bCs/>
        </w:rPr>
        <w:t>at the local level</w:t>
      </w:r>
      <w:r w:rsidRPr="002511C1">
        <w:rPr>
          <w:bCs/>
        </w:rPr>
        <w:t xml:space="preserve"> to national level </w:t>
      </w:r>
      <w:r>
        <w:t>policy reform engagement</w:t>
      </w:r>
      <w:r w:rsidR="009F1A85">
        <w:rPr>
          <w:bCs/>
        </w:rPr>
        <w:t xml:space="preserve">. </w:t>
      </w:r>
      <w:r w:rsidRPr="002511C1">
        <w:t xml:space="preserve">With the exception of </w:t>
      </w:r>
      <w:smartTag w:uri="urn:schemas-microsoft-com:office:smarttags" w:element="place">
        <w:smartTag w:uri="urn:schemas-microsoft-com:office:smarttags" w:element="country-region">
          <w:r w:rsidRPr="002511C1">
            <w:t>Tibet</w:t>
          </w:r>
        </w:smartTag>
      </w:smartTag>
      <w:r>
        <w:t xml:space="preserve"> and the AusAID regional HIV/AIDS program</w:t>
      </w:r>
      <w:r w:rsidRPr="002511C1">
        <w:t xml:space="preserve">, </w:t>
      </w:r>
      <w:r>
        <w:t>provincial projects</w:t>
      </w:r>
      <w:r w:rsidRPr="002511C1">
        <w:t xml:space="preserve"> have been phased out</w:t>
      </w:r>
      <w:r w:rsidR="009F1A85">
        <w:t xml:space="preserve">. </w:t>
      </w:r>
      <w:r>
        <w:rPr>
          <w:bCs/>
        </w:rPr>
        <w:t xml:space="preserve">The program is now centred </w:t>
      </w:r>
      <w:r w:rsidR="00AB2E89">
        <w:rPr>
          <w:bCs/>
        </w:rPr>
        <w:t xml:space="preserve">on </w:t>
      </w:r>
      <w:r>
        <w:rPr>
          <w:bCs/>
        </w:rPr>
        <w:t>three funding</w:t>
      </w:r>
      <w:r w:rsidRPr="002511C1">
        <w:rPr>
          <w:bCs/>
        </w:rPr>
        <w:t xml:space="preserve"> facilities designed </w:t>
      </w:r>
      <w:r>
        <w:t xml:space="preserve">to respond to Chinese priorities and </w:t>
      </w:r>
      <w:r w:rsidRPr="002511C1">
        <w:t xml:space="preserve">draw on </w:t>
      </w:r>
      <w:r>
        <w:t>Australian expertise</w:t>
      </w:r>
      <w:r w:rsidRPr="002511C1">
        <w:t>.</w:t>
      </w:r>
    </w:p>
    <w:p w:rsidR="00AB2E89" w:rsidRPr="002511C1" w:rsidRDefault="00AB2E89" w:rsidP="00AB2E89">
      <w:pPr>
        <w:pStyle w:val="Heading3"/>
      </w:pPr>
      <w:bookmarkStart w:id="20" w:name="_Toc361046730"/>
      <w:r>
        <w:t>Governance</w:t>
      </w:r>
      <w:bookmarkEnd w:id="20"/>
    </w:p>
    <w:p w:rsidR="00E74703" w:rsidRPr="002511C1" w:rsidRDefault="00AB2E89" w:rsidP="00411E3B">
      <w:pPr>
        <w:pStyle w:val="BodyText"/>
      </w:pPr>
      <w:r w:rsidRPr="002511C1">
        <w:t xml:space="preserve">The </w:t>
      </w:r>
      <w:r w:rsidR="0045058C" w:rsidRPr="00AB2E89">
        <w:t>China–</w:t>
      </w:r>
      <w:r w:rsidR="00E74703" w:rsidRPr="00AB2E89">
        <w:t>Australia Governance Program</w:t>
      </w:r>
      <w:r w:rsidR="00E74703" w:rsidRPr="002511C1">
        <w:t xml:space="preserve"> (CAGP)</w:t>
      </w:r>
      <w:r w:rsidR="00E74703" w:rsidRPr="002511C1">
        <w:rPr>
          <w:bCs/>
        </w:rPr>
        <w:t xml:space="preserve"> works </w:t>
      </w:r>
      <w:r w:rsidR="00E74703" w:rsidRPr="002511C1">
        <w:t xml:space="preserve">with </w:t>
      </w:r>
      <w:smartTag w:uri="urn:schemas-microsoft-com:office:smarttags" w:element="country-region">
        <w:r w:rsidR="00E74703" w:rsidRPr="002511C1">
          <w:t>China</w:t>
        </w:r>
      </w:smartTag>
      <w:r w:rsidR="009A6EA4">
        <w:t>’</w:t>
      </w:r>
      <w:r w:rsidR="00E74703" w:rsidRPr="002511C1">
        <w:t xml:space="preserve">s </w:t>
      </w:r>
      <w:r w:rsidR="00E74703">
        <w:t xml:space="preserve">national ministries (and through them, provincial authorities) </w:t>
      </w:r>
      <w:r w:rsidR="00E74703" w:rsidRPr="002511C1">
        <w:t xml:space="preserve">to support </w:t>
      </w:r>
      <w:smartTag w:uri="urn:schemas-microsoft-com:office:smarttags" w:element="country-region">
        <w:smartTag w:uri="urn:schemas-microsoft-com:office:smarttags" w:element="place">
          <w:r w:rsidR="00E74703" w:rsidRPr="002511C1">
            <w:t>China</w:t>
          </w:r>
        </w:smartTag>
      </w:smartTag>
      <w:r w:rsidR="009A6EA4">
        <w:t>’</w:t>
      </w:r>
      <w:r w:rsidR="00E74703" w:rsidRPr="002511C1">
        <w:t>s governance reform and development agenda in fiscal reform, balanced rural</w:t>
      </w:r>
      <w:r>
        <w:t>–</w:t>
      </w:r>
      <w:r w:rsidR="00E74703" w:rsidRPr="002511C1">
        <w:t>urban development and social security for migrant workers</w:t>
      </w:r>
      <w:r w:rsidR="009F1A85">
        <w:t xml:space="preserve">. </w:t>
      </w:r>
      <w:r w:rsidR="00E74703" w:rsidRPr="002511C1">
        <w:t xml:space="preserve">The </w:t>
      </w:r>
      <w:r w:rsidR="00E74703" w:rsidRPr="00AB2E89">
        <w:t>Human Rights Technical Cooperation Program</w:t>
      </w:r>
      <w:r w:rsidR="00E74703" w:rsidRPr="002511C1">
        <w:t xml:space="preserve"> (HRTC) works with Chinese government agencies and NGOs to strengthen the administration, promotion</w:t>
      </w:r>
      <w:r w:rsidR="00E74703">
        <w:t xml:space="preserve"> and protection of human rights </w:t>
      </w:r>
      <w:r w:rsidR="00E74703" w:rsidRPr="002511C1">
        <w:t xml:space="preserve">in </w:t>
      </w:r>
      <w:r w:rsidR="00E74703">
        <w:t xml:space="preserve">three key areas: </w:t>
      </w:r>
      <w:r w:rsidR="00E74703" w:rsidRPr="002511C1">
        <w:t>women</w:t>
      </w:r>
      <w:r w:rsidR="009A6EA4">
        <w:t>’</w:t>
      </w:r>
      <w:r w:rsidR="00E74703" w:rsidRPr="002511C1">
        <w:t>s and children</w:t>
      </w:r>
      <w:r w:rsidR="009A6EA4">
        <w:t>’</w:t>
      </w:r>
      <w:r w:rsidR="00E74703" w:rsidRPr="002511C1">
        <w:t>s rights, ethnic and minority rights, and legal and judicial reform</w:t>
      </w:r>
      <w:r w:rsidR="009F1A85">
        <w:t xml:space="preserve">. </w:t>
      </w:r>
    </w:p>
    <w:p w:rsidR="00AB2E89" w:rsidRDefault="00AB2E89" w:rsidP="00AB2E89">
      <w:pPr>
        <w:pStyle w:val="Heading3"/>
      </w:pPr>
      <w:bookmarkStart w:id="21" w:name="_Toc361046731"/>
      <w:r>
        <w:t>Health</w:t>
      </w:r>
      <w:bookmarkEnd w:id="21"/>
    </w:p>
    <w:p w:rsidR="00D62393" w:rsidRDefault="00AB2E89" w:rsidP="00411E3B">
      <w:pPr>
        <w:pStyle w:val="BodyText"/>
      </w:pPr>
      <w:r w:rsidRPr="002511C1">
        <w:t xml:space="preserve">The </w:t>
      </w:r>
      <w:r w:rsidR="00E74703" w:rsidRPr="00AB2E89">
        <w:t>China</w:t>
      </w:r>
      <w:r w:rsidR="000405D5">
        <w:t>–</w:t>
      </w:r>
      <w:r w:rsidR="00E74703" w:rsidRPr="00AB2E89">
        <w:t>Australia Health and HIV/AIDS Facility</w:t>
      </w:r>
      <w:r w:rsidR="00E74703" w:rsidRPr="002511C1">
        <w:rPr>
          <w:b/>
        </w:rPr>
        <w:t xml:space="preserve"> </w:t>
      </w:r>
      <w:r w:rsidR="00E74703" w:rsidRPr="002511C1">
        <w:t>(CAHHF) works through the Chinese Ministry of Health to address reform priorities, to make the health system and workforce more skilled and responsive to health needs, and to protect the population against HIV/AIDs and emerging infectious diseases</w:t>
      </w:r>
      <w:r w:rsidR="009F1A85">
        <w:t xml:space="preserve">. </w:t>
      </w:r>
      <w:r w:rsidR="00E74703" w:rsidRPr="002511C1">
        <w:t xml:space="preserve">Facility activities are directly supporting the five key reform areas identified by </w:t>
      </w:r>
      <w:smartTag w:uri="urn:schemas-microsoft-com:office:smarttags" w:element="country-region">
        <w:smartTag w:uri="urn:schemas-microsoft-com:office:smarttags" w:element="place">
          <w:r w:rsidR="00E74703" w:rsidRPr="002511C1">
            <w:t>China</w:t>
          </w:r>
        </w:smartTag>
      </w:smartTag>
      <w:r w:rsidR="00E74703" w:rsidRPr="002511C1">
        <w:t xml:space="preserve"> in 2009 as its top reform priorities for the next three years</w:t>
      </w:r>
      <w:r w:rsidR="009F1A85">
        <w:t>.</w:t>
      </w:r>
    </w:p>
    <w:p w:rsidR="00AB2E89" w:rsidRDefault="00AB2E89" w:rsidP="00AB2E89">
      <w:pPr>
        <w:pStyle w:val="Heading3"/>
      </w:pPr>
      <w:bookmarkStart w:id="22" w:name="_Toc361046732"/>
      <w:r>
        <w:t>Environment</w:t>
      </w:r>
      <w:bookmarkEnd w:id="22"/>
    </w:p>
    <w:p w:rsidR="00E74703" w:rsidRDefault="00E74703" w:rsidP="00411E3B">
      <w:pPr>
        <w:pStyle w:val="BodyText"/>
      </w:pPr>
      <w:r w:rsidRPr="002511C1">
        <w:t>ACEDP</w:t>
      </w:r>
      <w:r>
        <w:t xml:space="preserve"> brings together nine national-level </w:t>
      </w:r>
      <w:r w:rsidR="00AB2E89">
        <w:t>p</w:t>
      </w:r>
      <w:r>
        <w:t xml:space="preserve">rogram </w:t>
      </w:r>
      <w:r w:rsidR="00AB2E89">
        <w:t>p</w:t>
      </w:r>
      <w:r>
        <w:t xml:space="preserve">artners to </w:t>
      </w:r>
      <w:r w:rsidRPr="002511C1">
        <w:t xml:space="preserve">help </w:t>
      </w:r>
      <w:smartTag w:uri="urn:schemas-microsoft-com:office:smarttags" w:element="country-region">
        <w:smartTag w:uri="urn:schemas-microsoft-com:office:smarttags" w:element="place">
          <w:r w:rsidRPr="002511C1">
            <w:t>China</w:t>
          </w:r>
        </w:smartTag>
      </w:smartTag>
      <w:r w:rsidRPr="002511C1">
        <w:t xml:space="preserve"> improve its environmental protection and natural resources management, particularly in relation to </w:t>
      </w:r>
      <w:r w:rsidRPr="00AB2E89">
        <w:t>water</w:t>
      </w:r>
      <w:r w:rsidR="009F1A85">
        <w:t xml:space="preserve">. </w:t>
      </w:r>
      <w:r>
        <w:lastRenderedPageBreak/>
        <w:t>ACEDP</w:t>
      </w:r>
      <w:r w:rsidR="009A6EA4">
        <w:t>’</w:t>
      </w:r>
      <w:r>
        <w:t xml:space="preserve">s current and pipeline activities support Chinese resource conservation and environment protection policies outlined in the </w:t>
      </w:r>
      <w:r w:rsidR="004F5345">
        <w:t xml:space="preserve">11th </w:t>
      </w:r>
      <w:r w:rsidR="00AB2E89">
        <w:t>Five Year Plan (2005–</w:t>
      </w:r>
      <w:r>
        <w:t>2010)</w:t>
      </w:r>
      <w:r w:rsidR="009F1A85">
        <w:t xml:space="preserve">. </w:t>
      </w:r>
    </w:p>
    <w:p w:rsidR="00E74703" w:rsidRDefault="00A43D5E">
      <w:pPr>
        <w:pStyle w:val="Heading1unnumbered"/>
        <w:rPr>
          <w:noProof/>
        </w:rPr>
      </w:pPr>
      <w:bookmarkStart w:id="23" w:name="_Toc361046733"/>
      <w:r>
        <w:rPr>
          <w:noProof/>
          <w:lang w:val="en-US" w:eastAsia="en-US"/>
        </w:rPr>
        <w:lastRenderedPageBreak/>
        <w:drawing>
          <wp:anchor distT="0" distB="0" distL="114300" distR="114300" simplePos="0" relativeHeight="25165926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 name="Picture 12"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03">
        <w:t>What are the results of our aid program?</w:t>
      </w:r>
      <w:bookmarkEnd w:id="23"/>
      <w:r w:rsidR="00E74703">
        <w:br/>
      </w:r>
    </w:p>
    <w:p w:rsidR="00E74703" w:rsidRPr="00FA5C7A" w:rsidRDefault="00E74703" w:rsidP="00E74703">
      <w:pPr>
        <w:pStyle w:val="BodyText"/>
      </w:pPr>
      <w:r>
        <w:t xml:space="preserve">In response to the management recommendations of the 2008 APPR, </w:t>
      </w:r>
      <w:r w:rsidR="004A321D">
        <w:t xml:space="preserve">this year </w:t>
      </w:r>
      <w:r>
        <w:t xml:space="preserve">the program has </w:t>
      </w:r>
      <w:r w:rsidR="004A321D">
        <w:t xml:space="preserve">reviewed the </w:t>
      </w:r>
      <w:r w:rsidR="00695518">
        <w:t xml:space="preserve">CPS’s </w:t>
      </w:r>
      <w:r w:rsidRPr="002511C1">
        <w:t xml:space="preserve">performance assessment framework </w:t>
      </w:r>
      <w:r>
        <w:t xml:space="preserve">(PAF) </w:t>
      </w:r>
      <w:r w:rsidR="004A321D">
        <w:t xml:space="preserve">so that the </w:t>
      </w:r>
      <w:r>
        <w:t>program</w:t>
      </w:r>
      <w:r w:rsidR="004A321D">
        <w:t>’s</w:t>
      </w:r>
      <w:r>
        <w:t xml:space="preserve"> objectives and outcomes </w:t>
      </w:r>
      <w:r w:rsidR="004A321D">
        <w:t xml:space="preserve">are </w:t>
      </w:r>
      <w:r>
        <w:t xml:space="preserve">more fully </w:t>
      </w:r>
      <w:r w:rsidR="004A321D">
        <w:t xml:space="preserve">described </w:t>
      </w:r>
      <w:r>
        <w:t xml:space="preserve">and </w:t>
      </w:r>
      <w:r w:rsidR="004A321D">
        <w:t xml:space="preserve">the </w:t>
      </w:r>
      <w:r>
        <w:t>M&amp;E frameworks</w:t>
      </w:r>
      <w:r w:rsidR="004A321D">
        <w:t xml:space="preserve"> </w:t>
      </w:r>
      <w:r w:rsidR="001672B2">
        <w:t>more robust</w:t>
      </w:r>
      <w:r w:rsidR="009F1A85">
        <w:t xml:space="preserve">. </w:t>
      </w:r>
      <w:r w:rsidR="00695518">
        <w:t xml:space="preserve">The review identified </w:t>
      </w:r>
      <w:r w:rsidRPr="00695518">
        <w:t>policy engagement</w:t>
      </w:r>
      <w:r>
        <w:rPr>
          <w:b/>
        </w:rPr>
        <w:t xml:space="preserve"> </w:t>
      </w:r>
      <w:r>
        <w:t>to support</w:t>
      </w:r>
      <w:r w:rsidRPr="000C510F">
        <w:t xml:space="preserve"> </w:t>
      </w:r>
      <w:smartTag w:uri="urn:schemas-microsoft-com:office:smarttags" w:element="country-region">
        <w:r w:rsidRPr="000C510F">
          <w:t>China</w:t>
        </w:r>
      </w:smartTag>
      <w:r w:rsidR="009A6EA4">
        <w:t>’</w:t>
      </w:r>
      <w:r w:rsidRPr="000C510F">
        <w:t>s policy reform agenda</w:t>
      </w:r>
      <w:r w:rsidRPr="002511C1">
        <w:t xml:space="preserve"> as the key focus for the </w:t>
      </w:r>
      <w:smartTag w:uri="urn:schemas-microsoft-com:office:smarttags" w:element="place">
        <w:smartTag w:uri="urn:schemas-microsoft-com:office:smarttags" w:element="country-region">
          <w:r w:rsidRPr="002511C1">
            <w:t>China</w:t>
          </w:r>
        </w:smartTag>
      </w:smartTag>
      <w:r w:rsidRPr="002511C1">
        <w:t xml:space="preserve"> </w:t>
      </w:r>
      <w:r w:rsidR="00455465" w:rsidRPr="002511C1">
        <w:t>program</w:t>
      </w:r>
      <w:r w:rsidR="00455465">
        <w:t xml:space="preserve">. </w:t>
      </w:r>
      <w:r>
        <w:t xml:space="preserve">Although a theme of the original </w:t>
      </w:r>
      <w:r w:rsidR="00695518">
        <w:t>CPS</w:t>
      </w:r>
      <w:r>
        <w:t xml:space="preserve">, </w:t>
      </w:r>
      <w:r w:rsidR="00455465">
        <w:t>it</w:t>
      </w:r>
      <w:r>
        <w:t xml:space="preserve"> was not </w:t>
      </w:r>
      <w:r w:rsidR="00455465">
        <w:t xml:space="preserve">previously </w:t>
      </w:r>
      <w:r>
        <w:t>a separate objective</w:t>
      </w:r>
      <w:r w:rsidR="009F1A85">
        <w:t xml:space="preserve">. </w:t>
      </w:r>
      <w:r>
        <w:t>This APPR treats policy engagement as a distinct strategic objective</w:t>
      </w:r>
      <w:r w:rsidR="00695518">
        <w:t>,</w:t>
      </w:r>
      <w:r>
        <w:t xml:space="preserve"> </w:t>
      </w:r>
      <w:r w:rsidR="00897C04">
        <w:t xml:space="preserve">an approach that that will developed further from 2010. </w:t>
      </w:r>
    </w:p>
    <w:p w:rsidR="00E74703" w:rsidRDefault="00E74703" w:rsidP="009F6824">
      <w:pPr>
        <w:pStyle w:val="Heading2unnumbered"/>
      </w:pPr>
      <w:bookmarkStart w:id="24" w:name="_Toc361046734"/>
      <w:r w:rsidRPr="003E41B7">
        <w:t>Objective</w:t>
      </w:r>
      <w:r w:rsidR="009F6824">
        <w:t xml:space="preserve"> 1</w:t>
      </w:r>
      <w:r w:rsidR="00D62393">
        <w:t xml:space="preserve">: </w:t>
      </w:r>
      <w:r w:rsidRPr="00FA5C7A">
        <w:rPr>
          <w:rFonts w:eastAsia="Calibri"/>
        </w:rPr>
        <w:t xml:space="preserve">Support </w:t>
      </w:r>
      <w:smartTag w:uri="urn:schemas-microsoft-com:office:smarttags" w:element="place">
        <w:smartTag w:uri="urn:schemas-microsoft-com:office:smarttags" w:element="country-region">
          <w:r w:rsidRPr="00FA5C7A">
            <w:rPr>
              <w:rFonts w:eastAsia="Calibri"/>
            </w:rPr>
            <w:t>China</w:t>
          </w:r>
        </w:smartTag>
      </w:smartTag>
      <w:r w:rsidR="009A6EA4">
        <w:rPr>
          <w:rFonts w:eastAsia="Calibri"/>
        </w:rPr>
        <w:t>’</w:t>
      </w:r>
      <w:r w:rsidRPr="00FA5C7A">
        <w:rPr>
          <w:rFonts w:eastAsia="Calibri"/>
        </w:rPr>
        <w:t>s policy reform agenda in governance, environment and health</w:t>
      </w:r>
      <w:bookmarkEnd w:id="24"/>
    </w:p>
    <w:p w:rsidR="00E74703" w:rsidRPr="00D62393" w:rsidRDefault="00626F91" w:rsidP="00626F91">
      <w:pPr>
        <w:spacing w:after="120"/>
        <w:ind w:left="454"/>
        <w:rPr>
          <w:rFonts w:ascii="Georgia" w:hAnsi="Georgia" w:cs="Arial"/>
          <w:sz w:val="19"/>
          <w:szCs w:val="19"/>
        </w:rPr>
      </w:pPr>
      <w:r>
        <w:rPr>
          <w:noProof/>
          <w:lang w:val="en-US" w:eastAsia="en-US"/>
        </w:rPr>
        <mc:AlternateContent>
          <mc:Choice Requires="wps">
            <w:drawing>
              <wp:inline distT="0" distB="0" distL="0" distR="0" wp14:anchorId="31E7859E" wp14:editId="19FDC2A9">
                <wp:extent cx="154305" cy="154305"/>
                <wp:effectExtent l="0" t="0" r="0" b="0"/>
                <wp:docPr id="9"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0F59D51C"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3VzF3Q0CAAABBAAA&#10;DgAAAAAAAAAAAAAAAAAuAgAAZHJzL2Uyb0RvYy54bWxQSwECLQAUAAYACAAAACEAbWpNQ9kAAAAD&#10;AQAADwAAAAAAAAAAAAAAAABnBAAAZHJzL2Rvd25yZXYueG1sUEsFBgAAAAAEAAQA8wAAAG0FAAAA&#10;AA==&#10;" fillcolor="#7dbe28" stroked="f">
                <w10:wrap anchorx="page"/>
                <w10:anchorlock/>
              </v:rect>
            </w:pict>
          </mc:Fallback>
        </mc:AlternateContent>
      </w:r>
      <w:r>
        <w:rPr>
          <w:rFonts w:ascii="Georgia" w:hAnsi="Georgia" w:cs="Arial"/>
          <w:sz w:val="19"/>
          <w:szCs w:val="19"/>
        </w:rPr>
        <w:t xml:space="preserve">   </w:t>
      </w:r>
      <w:r w:rsidR="00E74703" w:rsidRPr="00D62393">
        <w:rPr>
          <w:rFonts w:ascii="Georgia" w:hAnsi="Georgia" w:cs="Arial"/>
          <w:sz w:val="19"/>
          <w:szCs w:val="19"/>
        </w:rPr>
        <w:t>The objective is on track to be fully achieved within the timeframe</w:t>
      </w:r>
      <w:r w:rsidR="00D62393">
        <w:rPr>
          <w:rFonts w:ascii="Georgia" w:hAnsi="Georgia" w:cs="Arial"/>
          <w:sz w:val="19"/>
          <w:szCs w:val="19"/>
        </w:rPr>
        <w:t>.</w:t>
      </w:r>
    </w:p>
    <w:p w:rsidR="00E74703" w:rsidRPr="00867173" w:rsidRDefault="00E74703" w:rsidP="009F6824">
      <w:pPr>
        <w:pStyle w:val="Heading3"/>
      </w:pPr>
      <w:bookmarkStart w:id="25" w:name="_Toc361046735"/>
      <w:r>
        <w:t>Assessment of results and performance</w:t>
      </w:r>
      <w:bookmarkEnd w:id="25"/>
    </w:p>
    <w:p w:rsidR="00E74703" w:rsidRDefault="00504F14" w:rsidP="00411E3B">
      <w:pPr>
        <w:pStyle w:val="BodyText"/>
      </w:pPr>
      <w:r>
        <w:t>Although t</w:t>
      </w:r>
      <w:r w:rsidR="00E74703" w:rsidRPr="002511C1">
        <w:t xml:space="preserve">he </w:t>
      </w:r>
      <w:smartTag w:uri="urn:schemas-microsoft-com:office:smarttags" w:element="place">
        <w:smartTag w:uri="urn:schemas-microsoft-com:office:smarttags" w:element="country-region">
          <w:r w:rsidR="00E74703" w:rsidRPr="002511C1">
            <w:t>China</w:t>
          </w:r>
        </w:smartTag>
      </w:smartTag>
      <w:r w:rsidR="00E74703" w:rsidRPr="002511C1">
        <w:t xml:space="preserve"> program </w:t>
      </w:r>
      <w:r w:rsidR="004A321D">
        <w:t xml:space="preserve">covers all stages </w:t>
      </w:r>
      <w:r w:rsidR="00E74703" w:rsidRPr="002511C1">
        <w:t>of</w:t>
      </w:r>
      <w:r w:rsidR="00E74703">
        <w:t xml:space="preserve"> </w:t>
      </w:r>
      <w:r w:rsidR="00E74703" w:rsidRPr="002511C1">
        <w:rPr>
          <w:lang w:val="en-US"/>
        </w:rPr>
        <w:t xml:space="preserve">policy </w:t>
      </w:r>
      <w:r w:rsidR="00E74703">
        <w:rPr>
          <w:lang w:val="en-US"/>
        </w:rPr>
        <w:t>development</w:t>
      </w:r>
      <w:r w:rsidR="00E74703" w:rsidRPr="002511C1">
        <w:rPr>
          <w:lang w:val="en-US"/>
        </w:rPr>
        <w:t>, from agenda setting to policy formulation, implementation and evaluation</w:t>
      </w:r>
      <w:r>
        <w:rPr>
          <w:lang w:val="en-US"/>
        </w:rPr>
        <w:t xml:space="preserve">, it has </w:t>
      </w:r>
      <w:r w:rsidR="00E74703" w:rsidRPr="002511C1">
        <w:rPr>
          <w:lang w:val="en-US"/>
        </w:rPr>
        <w:t>worked mainly at the</w:t>
      </w:r>
      <w:r w:rsidR="00E74703" w:rsidRPr="002511C1">
        <w:t xml:space="preserve"> </w:t>
      </w:r>
      <w:r w:rsidR="00E74703" w:rsidRPr="00504F14">
        <w:t>policy formulation and implementation</w:t>
      </w:r>
      <w:r w:rsidR="00E74703" w:rsidRPr="002511C1">
        <w:t xml:space="preserve"> level</w:t>
      </w:r>
      <w:r>
        <w:t>s</w:t>
      </w:r>
      <w:r w:rsidR="009F1A85">
        <w:t xml:space="preserve">. </w:t>
      </w:r>
      <w:r w:rsidR="00E74703">
        <w:t xml:space="preserve">Chinese policymakers </w:t>
      </w:r>
      <w:r>
        <w:t xml:space="preserve">have been exposed </w:t>
      </w:r>
      <w:r w:rsidR="00E74703">
        <w:t>to Australian and international knowledge and experience to</w:t>
      </w:r>
      <w:r w:rsidR="00E74703" w:rsidRPr="002511C1">
        <w:t xml:space="preserve"> support evidence-based policymaking through policy research and operations/pilot research, and </w:t>
      </w:r>
      <w:r w:rsidR="00E74703">
        <w:t xml:space="preserve">to </w:t>
      </w:r>
      <w:r w:rsidR="00E74703" w:rsidRPr="002511C1">
        <w:t>introduc</w:t>
      </w:r>
      <w:r w:rsidR="00E74703">
        <w:t>e</w:t>
      </w:r>
      <w:r w:rsidR="00E74703" w:rsidRPr="002511C1">
        <w:t xml:space="preserve"> Australian </w:t>
      </w:r>
      <w:r w:rsidR="00E74703">
        <w:t>concepts</w:t>
      </w:r>
      <w:r w:rsidR="00E74703" w:rsidRPr="002511C1">
        <w:t xml:space="preserve"> into </w:t>
      </w:r>
      <w:r>
        <w:t xml:space="preserve">their </w:t>
      </w:r>
      <w:r w:rsidR="00E74703" w:rsidRPr="002511C1">
        <w:t>policy debate</w:t>
      </w:r>
      <w:r w:rsidR="00E74703">
        <w:t>s</w:t>
      </w:r>
      <w:r w:rsidR="009F1A85">
        <w:t xml:space="preserve">. </w:t>
      </w:r>
    </w:p>
    <w:p w:rsidR="00E74703" w:rsidRDefault="00504F14" w:rsidP="00411E3B">
      <w:pPr>
        <w:pStyle w:val="BodyText"/>
      </w:pPr>
      <w:r>
        <w:rPr>
          <w:lang w:val="en-US"/>
        </w:rPr>
        <w:t xml:space="preserve">Activities have ranged </w:t>
      </w:r>
      <w:r w:rsidR="00E74703">
        <w:rPr>
          <w:lang w:val="en-US"/>
        </w:rPr>
        <w:t xml:space="preserve">from </w:t>
      </w:r>
      <w:r w:rsidR="00E74703" w:rsidRPr="00504F14">
        <w:rPr>
          <w:lang w:val="en-US"/>
        </w:rPr>
        <w:t>one-off study tours</w:t>
      </w:r>
      <w:r w:rsidR="00E74703">
        <w:rPr>
          <w:lang w:val="en-US"/>
        </w:rPr>
        <w:t xml:space="preserve"> focused on specific policy processes or systems through to </w:t>
      </w:r>
      <w:r w:rsidR="00E74703" w:rsidRPr="00504F14">
        <w:rPr>
          <w:lang w:val="en-US"/>
        </w:rPr>
        <w:t>multi-year partnerships</w:t>
      </w:r>
      <w:r w:rsidR="00E74703">
        <w:rPr>
          <w:lang w:val="en-US"/>
        </w:rPr>
        <w:t xml:space="preserve"> between Australian and Chinese agencies </w:t>
      </w:r>
      <w:r>
        <w:rPr>
          <w:lang w:val="en-US"/>
        </w:rPr>
        <w:t xml:space="preserve">developing </w:t>
      </w:r>
      <w:r w:rsidR="00E74703">
        <w:rPr>
          <w:lang w:val="en-US"/>
        </w:rPr>
        <w:t>evidence-based policy</w:t>
      </w:r>
      <w:r w:rsidR="009F1A85">
        <w:rPr>
          <w:lang w:val="en-US"/>
        </w:rPr>
        <w:t xml:space="preserve">. </w:t>
      </w:r>
      <w:r w:rsidR="00E74703">
        <w:rPr>
          <w:lang w:val="en-US"/>
        </w:rPr>
        <w:t xml:space="preserve">Though both these activities may attract the same performance rating in </w:t>
      </w:r>
      <w:r>
        <w:rPr>
          <w:lang w:val="en-US"/>
        </w:rPr>
        <w:t xml:space="preserve">the </w:t>
      </w:r>
      <w:r w:rsidR="00E74703">
        <w:rPr>
          <w:lang w:val="en-US"/>
        </w:rPr>
        <w:t>following sections, their impact and effectiveness will differ.</w:t>
      </w:r>
      <w:r w:rsidR="00E74703" w:rsidDel="006D2597">
        <w:t xml:space="preserve"> </w:t>
      </w:r>
      <w:r w:rsidR="00E74703">
        <w:t xml:space="preserve">Australian policy engagement activities are </w:t>
      </w:r>
      <w:r>
        <w:t xml:space="preserve">having a strong impact </w:t>
      </w:r>
      <w:r w:rsidR="00E74703">
        <w:t xml:space="preserve">on Chinese policy reform </w:t>
      </w:r>
      <w:r>
        <w:t xml:space="preserve">for </w:t>
      </w:r>
      <w:r w:rsidR="00E74703">
        <w:t xml:space="preserve">a relatively low cost, suggesting </w:t>
      </w:r>
      <w:r>
        <w:t xml:space="preserve">that such activities </w:t>
      </w:r>
      <w:r w:rsidR="00897C04">
        <w:t>are an</w:t>
      </w:r>
      <w:r w:rsidR="00E74703">
        <w:t xml:space="preserve"> effective and efficient intervention for a small country program</w:t>
      </w:r>
      <w:r w:rsidR="009F1A85">
        <w:t xml:space="preserve">. </w:t>
      </w:r>
      <w:r w:rsidR="00E74703">
        <w:t xml:space="preserve">Evaluations have found that, for around $250,000, </w:t>
      </w:r>
      <w:smartTag w:uri="urn:schemas-microsoft-com:office:smarttags" w:element="country-region">
        <w:smartTag w:uri="urn:schemas-microsoft-com:office:smarttags" w:element="place">
          <w:r w:rsidR="00E74703">
            <w:t>Australia</w:t>
          </w:r>
        </w:smartTag>
      </w:smartTag>
      <w:r w:rsidR="00E74703">
        <w:t xml:space="preserve"> has </w:t>
      </w:r>
      <w:r w:rsidR="00897C04">
        <w:t xml:space="preserve">helped build an enabling environment </w:t>
      </w:r>
      <w:r w:rsidR="00E74703">
        <w:t>for reform, supported policy implementation through trials, and influenced the content of new policies or plans</w:t>
      </w:r>
      <w:r w:rsidR="009F1A85">
        <w:t xml:space="preserve">. </w:t>
      </w:r>
      <w:r w:rsidR="00E74703">
        <w:t xml:space="preserve">In doing so, </w:t>
      </w:r>
      <w:smartTag w:uri="urn:schemas-microsoft-com:office:smarttags" w:element="place">
        <w:smartTag w:uri="urn:schemas-microsoft-com:office:smarttags" w:element="country-region">
          <w:r w:rsidR="00E74703">
            <w:t>Australia</w:t>
          </w:r>
        </w:smartTag>
      </w:smartTag>
      <w:r w:rsidR="00E74703">
        <w:t xml:space="preserve"> has added to its reputation as a trustworthy, flexible and welcome facilitator of reform</w:t>
      </w:r>
      <w:r w:rsidR="009F1A85">
        <w:t xml:space="preserve">. </w:t>
      </w:r>
    </w:p>
    <w:p w:rsidR="00E74703" w:rsidRPr="00E21148" w:rsidRDefault="00E74703" w:rsidP="009F6824">
      <w:pPr>
        <w:pStyle w:val="Heading4"/>
      </w:pPr>
      <w:r w:rsidRPr="002511C1">
        <w:t>Governance</w:t>
      </w:r>
    </w:p>
    <w:p w:rsidR="009F1A85" w:rsidRDefault="00E74703" w:rsidP="009F6824">
      <w:pPr>
        <w:pStyle w:val="ListBullet"/>
      </w:pPr>
      <w:r w:rsidRPr="002511C1">
        <w:t>Influencing</w:t>
      </w:r>
      <w:r w:rsidRPr="002511C1">
        <w:rPr>
          <w:b/>
        </w:rPr>
        <w:t xml:space="preserve"> </w:t>
      </w:r>
      <w:r w:rsidRPr="00AA65F4">
        <w:t>budget reform</w:t>
      </w:r>
      <w:r w:rsidR="00AA65F4">
        <w:t xml:space="preserve"> – </w:t>
      </w:r>
      <w:r w:rsidRPr="002511C1">
        <w:t>CAGP supported the Budget Affairs Commission</w:t>
      </w:r>
      <w:r w:rsidR="009A6EA4">
        <w:t>’</w:t>
      </w:r>
      <w:r w:rsidRPr="002511C1">
        <w:t>s reform agenda by facilitating research on sustainable fiscal reform and comprehensive budget management</w:t>
      </w:r>
      <w:r w:rsidR="009F1A85">
        <w:t xml:space="preserve">. </w:t>
      </w:r>
      <w:r w:rsidRPr="002511C1">
        <w:t xml:space="preserve">The research, conducted by Chinese institutes with technical input from the Australian Productivity Commission, assisted </w:t>
      </w:r>
      <w:smartTag w:uri="urn:schemas-microsoft-com:office:smarttags" w:element="country-region">
        <w:smartTag w:uri="urn:schemas-microsoft-com:office:smarttags" w:element="place">
          <w:r>
            <w:t>China</w:t>
          </w:r>
        </w:smartTag>
      </w:smartTag>
      <w:r w:rsidRPr="002511C1">
        <w:t xml:space="preserve"> </w:t>
      </w:r>
      <w:r>
        <w:t>in</w:t>
      </w:r>
      <w:r w:rsidRPr="002511C1">
        <w:t xml:space="preserve"> develop</w:t>
      </w:r>
      <w:r>
        <w:t>ing</w:t>
      </w:r>
      <w:r w:rsidRPr="002511C1">
        <w:t xml:space="preserve"> a framework for budget </w:t>
      </w:r>
      <w:r w:rsidRPr="002511C1">
        <w:lastRenderedPageBreak/>
        <w:t xml:space="preserve">management and performance budgeting, and informed proposed </w:t>
      </w:r>
      <w:r w:rsidR="00AA65F4">
        <w:t>b</w:t>
      </w:r>
      <w:r>
        <w:t xml:space="preserve">udget </w:t>
      </w:r>
      <w:r w:rsidR="00AA65F4">
        <w:t>l</w:t>
      </w:r>
      <w:r>
        <w:t xml:space="preserve">aw </w:t>
      </w:r>
      <w:r w:rsidRPr="002511C1">
        <w:t xml:space="preserve">amendments. </w:t>
      </w:r>
    </w:p>
    <w:p w:rsidR="009F1A85" w:rsidRDefault="00E74703" w:rsidP="009F6824">
      <w:pPr>
        <w:pStyle w:val="ListBullet"/>
      </w:pPr>
      <w:r>
        <w:t>Supporting</w:t>
      </w:r>
      <w:r w:rsidRPr="002511C1">
        <w:t xml:space="preserve"> </w:t>
      </w:r>
      <w:r>
        <w:t xml:space="preserve">efforts by the </w:t>
      </w:r>
      <w:r w:rsidRPr="002511C1">
        <w:t xml:space="preserve">National Development and Reform Commission (NDRC) </w:t>
      </w:r>
      <w:r>
        <w:t xml:space="preserve">to reform </w:t>
      </w:r>
      <w:r w:rsidRPr="00AA65F4">
        <w:t>intergovernmental relations</w:t>
      </w:r>
      <w:r w:rsidR="00AA65F4">
        <w:t xml:space="preserve"> – </w:t>
      </w:r>
      <w:r w:rsidRPr="002511C1">
        <w:t xml:space="preserve">Under CAGP, Chinese and Australian </w:t>
      </w:r>
      <w:r>
        <w:t xml:space="preserve">officials and </w:t>
      </w:r>
      <w:r w:rsidRPr="002511C1">
        <w:t xml:space="preserve">researchers drafted a policy report </w:t>
      </w:r>
      <w:r w:rsidR="00897C04">
        <w:t>that sought to clarify</w:t>
      </w:r>
      <w:r w:rsidR="00C741D1">
        <w:t xml:space="preserve"> </w:t>
      </w:r>
      <w:r w:rsidR="00897C04">
        <w:t xml:space="preserve">institutional arrangements governing Chinese Government </w:t>
      </w:r>
      <w:r w:rsidRPr="00C741D1">
        <w:t xml:space="preserve">revenue </w:t>
      </w:r>
      <w:r w:rsidR="00897C04">
        <w:t xml:space="preserve">and </w:t>
      </w:r>
      <w:r w:rsidRPr="00C741D1">
        <w:t>expenditur</w:t>
      </w:r>
      <w:r w:rsidR="00897C04">
        <w:t>e. T</w:t>
      </w:r>
      <w:r w:rsidRPr="002511C1">
        <w:t xml:space="preserve">he NDRC plans to </w:t>
      </w:r>
      <w:r w:rsidR="00AA65F4">
        <w:t xml:space="preserve">give </w:t>
      </w:r>
      <w:r>
        <w:t>the report</w:t>
      </w:r>
      <w:r w:rsidRPr="002511C1">
        <w:t xml:space="preserve"> to </w:t>
      </w:r>
      <w:r>
        <w:t>the</w:t>
      </w:r>
      <w:r w:rsidRPr="002511C1">
        <w:t xml:space="preserve"> CPC Central Committee and State Council</w:t>
      </w:r>
      <w:r>
        <w:t xml:space="preserve"> (the Chinese equivalent of the Cabinet)</w:t>
      </w:r>
      <w:r w:rsidRPr="002511C1">
        <w:t xml:space="preserve">. </w:t>
      </w:r>
    </w:p>
    <w:p w:rsidR="009F1A85" w:rsidRDefault="00E74703" w:rsidP="009F6824">
      <w:pPr>
        <w:pStyle w:val="ListBullet"/>
      </w:pPr>
      <w:r>
        <w:t xml:space="preserve">Supporting </w:t>
      </w:r>
      <w:r w:rsidR="00C741D1">
        <w:t xml:space="preserve">the </w:t>
      </w:r>
      <w:r w:rsidRPr="00C741D1">
        <w:t xml:space="preserve">implementation of </w:t>
      </w:r>
      <w:smartTag w:uri="urn:schemas-microsoft-com:office:smarttags" w:element="country-region">
        <w:smartTag w:uri="urn:schemas-microsoft-com:office:smarttags" w:element="place">
          <w:r w:rsidRPr="00C741D1">
            <w:t>China</w:t>
          </w:r>
        </w:smartTag>
      </w:smartTag>
      <w:r w:rsidR="009A6EA4" w:rsidRPr="00C741D1">
        <w:t>’</w:t>
      </w:r>
      <w:r w:rsidR="00C741D1">
        <w:t>s new p</w:t>
      </w:r>
      <w:r w:rsidRPr="00C741D1">
        <w:t xml:space="preserve">roperty </w:t>
      </w:r>
      <w:r w:rsidR="00C741D1">
        <w:t>l</w:t>
      </w:r>
      <w:r w:rsidRPr="00C741D1">
        <w:t>aw</w:t>
      </w:r>
      <w:r>
        <w:t xml:space="preserve"> </w:t>
      </w:r>
      <w:r w:rsidR="00AA65F4">
        <w:t xml:space="preserve">– </w:t>
      </w:r>
      <w:r w:rsidR="00C741D1">
        <w:t xml:space="preserve">Support was provided </w:t>
      </w:r>
      <w:r w:rsidR="00897C04">
        <w:t>to</w:t>
      </w:r>
      <w:r>
        <w:t xml:space="preserve"> </w:t>
      </w:r>
      <w:r w:rsidR="00C741D1">
        <w:t xml:space="preserve">Chinese financial institutions to </w:t>
      </w:r>
      <w:r w:rsidRPr="002511C1">
        <w:t xml:space="preserve">develop a </w:t>
      </w:r>
      <w:r w:rsidRPr="007A3201">
        <w:t>national credit reporting system</w:t>
      </w:r>
      <w:r w:rsidRPr="002511C1">
        <w:t xml:space="preserve"> </w:t>
      </w:r>
      <w:r>
        <w:t xml:space="preserve">and </w:t>
      </w:r>
      <w:r w:rsidR="00C741D1">
        <w:t>a</w:t>
      </w:r>
      <w:r>
        <w:t xml:space="preserve">ccounts </w:t>
      </w:r>
      <w:r w:rsidR="00C741D1">
        <w:t>r</w:t>
      </w:r>
      <w:r>
        <w:t xml:space="preserve">eceivable </w:t>
      </w:r>
      <w:r w:rsidR="00C741D1">
        <w:t>r</w:t>
      </w:r>
      <w:r>
        <w:t>egistry</w:t>
      </w:r>
      <w:r w:rsidR="009F1A85">
        <w:t xml:space="preserve">. </w:t>
      </w:r>
      <w:r>
        <w:t xml:space="preserve">Co-funded by AusAID, </w:t>
      </w:r>
      <w:r w:rsidR="00DF431A">
        <w:t xml:space="preserve">the </w:t>
      </w:r>
      <w:r>
        <w:t>D</w:t>
      </w:r>
      <w:r w:rsidR="00DF431A">
        <w:t xml:space="preserve">epartment for </w:t>
      </w:r>
      <w:r>
        <w:t>I</w:t>
      </w:r>
      <w:r w:rsidR="00DF431A">
        <w:t xml:space="preserve">nternational </w:t>
      </w:r>
      <w:r>
        <w:t>D</w:t>
      </w:r>
      <w:r w:rsidR="00DF431A">
        <w:t>evelopment</w:t>
      </w:r>
      <w:r>
        <w:t xml:space="preserve"> and t</w:t>
      </w:r>
      <w:r w:rsidRPr="002511C1">
        <w:t>he International Finance Corporation</w:t>
      </w:r>
      <w:r>
        <w:t xml:space="preserve"> (IFC), the </w:t>
      </w:r>
      <w:r w:rsidRPr="002511C1">
        <w:t>Private Enterprise</w:t>
      </w:r>
      <w:r w:rsidR="00C741D1">
        <w:t xml:space="preserve"> Partnership–China (PEP–</w:t>
      </w:r>
      <w:r>
        <w:t>China) project helped</w:t>
      </w:r>
      <w:r w:rsidRPr="002511C1">
        <w:t xml:space="preserve"> </w:t>
      </w:r>
      <w:smartTag w:uri="urn:schemas-microsoft-com:office:smarttags" w:element="country-region">
        <w:smartTag w:uri="urn:schemas-microsoft-com:office:smarttags" w:element="place">
          <w:r w:rsidR="00C741D1">
            <w:t>China</w:t>
          </w:r>
        </w:smartTag>
      </w:smartTag>
      <w:r w:rsidR="00C741D1">
        <w:t xml:space="preserve"> </w:t>
      </w:r>
      <w:r w:rsidRPr="002511C1">
        <w:t>establish an internet</w:t>
      </w:r>
      <w:r w:rsidR="00C741D1">
        <w:t>-</w:t>
      </w:r>
      <w:r w:rsidRPr="002511C1">
        <w:t xml:space="preserve">based </w:t>
      </w:r>
      <w:r w:rsidR="00C741D1">
        <w:t>a</w:t>
      </w:r>
      <w:r w:rsidRPr="007A3201">
        <w:t xml:space="preserve">ccounts </w:t>
      </w:r>
      <w:r w:rsidR="00C741D1">
        <w:t>r</w:t>
      </w:r>
      <w:r w:rsidRPr="007A3201">
        <w:t xml:space="preserve">eceivable </w:t>
      </w:r>
      <w:r w:rsidR="00C741D1">
        <w:t>r</w:t>
      </w:r>
      <w:r w:rsidRPr="007A3201">
        <w:t>egistry</w:t>
      </w:r>
      <w:r w:rsidRPr="002511C1">
        <w:t xml:space="preserve"> </w:t>
      </w:r>
      <w:r>
        <w:t>following</w:t>
      </w:r>
      <w:r w:rsidRPr="002511C1">
        <w:t xml:space="preserve"> </w:t>
      </w:r>
      <w:r w:rsidR="00C741D1">
        <w:t xml:space="preserve">the </w:t>
      </w:r>
      <w:r w:rsidRPr="002511C1">
        <w:t xml:space="preserve">passage of </w:t>
      </w:r>
      <w:r w:rsidR="00C741D1">
        <w:t xml:space="preserve">its </w:t>
      </w:r>
      <w:r w:rsidRPr="002511C1">
        <w:t xml:space="preserve">new </w:t>
      </w:r>
      <w:r w:rsidR="00C741D1">
        <w:t>p</w:t>
      </w:r>
      <w:r w:rsidRPr="002511C1">
        <w:t xml:space="preserve">roperty </w:t>
      </w:r>
      <w:r w:rsidR="00C741D1">
        <w:t>l</w:t>
      </w:r>
      <w:r w:rsidRPr="002511C1">
        <w:t>aw</w:t>
      </w:r>
      <w:r w:rsidR="009F1A85">
        <w:t xml:space="preserve">. </w:t>
      </w:r>
      <w:r w:rsidRPr="002511C1">
        <w:t xml:space="preserve">During 2008, all major national banks registered </w:t>
      </w:r>
      <w:r w:rsidR="00C741D1">
        <w:t>a</w:t>
      </w:r>
      <w:r w:rsidRPr="002511C1">
        <w:t xml:space="preserve">ccounts </w:t>
      </w:r>
      <w:r w:rsidR="00C741D1">
        <w:t>r</w:t>
      </w:r>
      <w:r w:rsidRPr="002511C1">
        <w:t xml:space="preserve">eceivable in the </w:t>
      </w:r>
      <w:r w:rsidR="00C741D1">
        <w:t>r</w:t>
      </w:r>
      <w:r w:rsidRPr="002511C1">
        <w:t>egistry, which guaranteed an estimated RMB 2.19 trillion in credit</w:t>
      </w:r>
      <w:r w:rsidR="009F1A85">
        <w:t xml:space="preserve">. </w:t>
      </w:r>
      <w:r w:rsidRPr="002511C1">
        <w:t>The PEP</w:t>
      </w:r>
      <w:r w:rsidR="00C741D1">
        <w:t>–</w:t>
      </w:r>
      <w:r w:rsidRPr="002511C1">
        <w:t xml:space="preserve">China </w:t>
      </w:r>
      <w:r>
        <w:t>mid-term review</w:t>
      </w:r>
      <w:r w:rsidRPr="002511C1">
        <w:t xml:space="preserve"> found the </w:t>
      </w:r>
      <w:r w:rsidR="00C741D1">
        <w:t>c</w:t>
      </w:r>
      <w:r w:rsidRPr="002511C1">
        <w:t xml:space="preserve">redit </w:t>
      </w:r>
      <w:r w:rsidR="00C741D1">
        <w:t>r</w:t>
      </w:r>
      <w:r w:rsidRPr="002511C1">
        <w:t xml:space="preserve">eporting </w:t>
      </w:r>
      <w:r>
        <w:t xml:space="preserve">system and </w:t>
      </w:r>
      <w:r w:rsidR="00C741D1">
        <w:t>a</w:t>
      </w:r>
      <w:r>
        <w:t xml:space="preserve">ccounts </w:t>
      </w:r>
      <w:r w:rsidR="00C741D1">
        <w:t>r</w:t>
      </w:r>
      <w:r>
        <w:t xml:space="preserve">eceivable </w:t>
      </w:r>
      <w:r w:rsidR="00C741D1">
        <w:t>r</w:t>
      </w:r>
      <w:r w:rsidRPr="002511C1">
        <w:t xml:space="preserve">egistry helped improve </w:t>
      </w:r>
      <w:smartTag w:uri="urn:schemas-microsoft-com:office:smarttags" w:element="country-region">
        <w:smartTag w:uri="urn:schemas-microsoft-com:office:smarttags" w:element="place">
          <w:r w:rsidRPr="002511C1">
            <w:t>China</w:t>
          </w:r>
        </w:smartTag>
      </w:smartTag>
      <w:r w:rsidR="009A6EA4">
        <w:t>’</w:t>
      </w:r>
      <w:r w:rsidRPr="002511C1">
        <w:t xml:space="preserve">s </w:t>
      </w:r>
      <w:r w:rsidR="00C741D1">
        <w:t xml:space="preserve">ranking in the </w:t>
      </w:r>
      <w:r w:rsidRPr="002511C1">
        <w:t xml:space="preserve">global </w:t>
      </w:r>
      <w:r w:rsidRPr="00C741D1">
        <w:rPr>
          <w:iCs/>
        </w:rPr>
        <w:t>Doing Business Indicator</w:t>
      </w:r>
      <w:r>
        <w:t>.</w:t>
      </w:r>
    </w:p>
    <w:p w:rsidR="00E74703" w:rsidRPr="00E21148" w:rsidRDefault="00E74703" w:rsidP="009F6824">
      <w:pPr>
        <w:pStyle w:val="ListBullet"/>
      </w:pPr>
      <w:r>
        <w:t>Supporting</w:t>
      </w:r>
      <w:r w:rsidRPr="002511C1">
        <w:t xml:space="preserve"> </w:t>
      </w:r>
      <w:r>
        <w:t xml:space="preserve">the </w:t>
      </w:r>
      <w:r w:rsidRPr="002511C1">
        <w:t xml:space="preserve">development of the </w:t>
      </w:r>
      <w:r>
        <w:t>Supreme People</w:t>
      </w:r>
      <w:r w:rsidR="009A6EA4">
        <w:t>’</w:t>
      </w:r>
      <w:r>
        <w:t>s Court</w:t>
      </w:r>
      <w:r w:rsidR="009A6EA4">
        <w:t>’</w:t>
      </w:r>
      <w:r>
        <w:t>s (SPC)</w:t>
      </w:r>
      <w:r w:rsidRPr="002511C1">
        <w:t xml:space="preserve"> </w:t>
      </w:r>
      <w:r>
        <w:t>third</w:t>
      </w:r>
      <w:r w:rsidRPr="002511C1">
        <w:t xml:space="preserve"> </w:t>
      </w:r>
      <w:r w:rsidRPr="00C741D1">
        <w:t>Judicial Reform Plan</w:t>
      </w:r>
      <w:r w:rsidR="00AA65F4" w:rsidRPr="00C741D1">
        <w:t xml:space="preserve"> </w:t>
      </w:r>
      <w:r w:rsidR="00AA65F4">
        <w:t>(2009–</w:t>
      </w:r>
      <w:r w:rsidRPr="002511C1">
        <w:t>13)</w:t>
      </w:r>
      <w:r w:rsidR="003820C4">
        <w:t>, a</w:t>
      </w:r>
      <w:r w:rsidR="00C741D1" w:rsidRPr="002511C1">
        <w:t xml:space="preserve">pproved </w:t>
      </w:r>
      <w:r w:rsidRPr="002511C1">
        <w:t>in March 2009</w:t>
      </w:r>
      <w:r w:rsidR="003820C4">
        <w:t xml:space="preserve"> – </w:t>
      </w:r>
      <w:r w:rsidRPr="002511C1">
        <w:t xml:space="preserve">According to </w:t>
      </w:r>
      <w:r>
        <w:t>the SPC</w:t>
      </w:r>
      <w:r w:rsidRPr="002511C1">
        <w:t xml:space="preserve">, an HRTC </w:t>
      </w:r>
      <w:r w:rsidR="003820C4">
        <w:t>v</w:t>
      </w:r>
      <w:r w:rsidRPr="002511C1">
        <w:t xml:space="preserve">ictims of </w:t>
      </w:r>
      <w:r w:rsidR="003820C4">
        <w:t>c</w:t>
      </w:r>
      <w:r w:rsidRPr="002511C1">
        <w:t>rime study visit</w:t>
      </w:r>
      <w:r>
        <w:t xml:space="preserve"> to </w:t>
      </w:r>
      <w:smartTag w:uri="urn:schemas-microsoft-com:office:smarttags" w:element="place">
        <w:smartTag w:uri="urn:schemas-microsoft-com:office:smarttags" w:element="country-region">
          <w:r>
            <w:t>Australia</w:t>
          </w:r>
        </w:smartTag>
      </w:smartTag>
      <w:r w:rsidRPr="002511C1">
        <w:t xml:space="preserve"> in 2008 fed directly into SPC guidelines on </w:t>
      </w:r>
      <w:r w:rsidRPr="005846E1">
        <w:t>compensation for victims of crime</w:t>
      </w:r>
      <w:r w:rsidR="009F1A85">
        <w:t xml:space="preserve">. </w:t>
      </w:r>
      <w:r>
        <w:t>A</w:t>
      </w:r>
      <w:r w:rsidR="003820C4">
        <w:t>n SPC judicial accountability study v</w:t>
      </w:r>
      <w:r w:rsidRPr="002511C1">
        <w:t xml:space="preserve">isit to </w:t>
      </w:r>
      <w:smartTag w:uri="urn:schemas-microsoft-com:office:smarttags" w:element="place">
        <w:smartTag w:uri="urn:schemas-microsoft-com:office:smarttags" w:element="country-region">
          <w:r w:rsidRPr="002511C1">
            <w:t>Australia</w:t>
          </w:r>
        </w:smartTag>
      </w:smartTag>
      <w:r w:rsidRPr="002511C1">
        <w:t xml:space="preserve"> in </w:t>
      </w:r>
      <w:r w:rsidR="00897C04" w:rsidRPr="002511C1">
        <w:t xml:space="preserve">2009 </w:t>
      </w:r>
      <w:r w:rsidR="00897C04">
        <w:t>was</w:t>
      </w:r>
      <w:r w:rsidR="003820C4">
        <w:t xml:space="preserve"> a basis for </w:t>
      </w:r>
      <w:r w:rsidRPr="0067064C">
        <w:t>reforms</w:t>
      </w:r>
      <w:r w:rsidRPr="002511C1">
        <w:t xml:space="preserve"> </w:t>
      </w:r>
      <w:r>
        <w:t>on</w:t>
      </w:r>
      <w:r w:rsidRPr="002511C1">
        <w:t xml:space="preserve"> the relationship between higher and lower courts, public participation in the judicial system and re</w:t>
      </w:r>
      <w:r>
        <w:t>-</w:t>
      </w:r>
      <w:r w:rsidRPr="002511C1">
        <w:t>hearing and appeals processes</w:t>
      </w:r>
      <w:r w:rsidR="009F1A85">
        <w:t xml:space="preserve">. </w:t>
      </w:r>
      <w:r w:rsidRPr="002511C1">
        <w:t xml:space="preserve">In respect of the latter, the SPC said </w:t>
      </w:r>
      <w:r w:rsidR="003820C4">
        <w:t xml:space="preserve">that </w:t>
      </w:r>
      <w:r w:rsidRPr="002511C1">
        <w:t xml:space="preserve">special leave procedures in the High Court of Australia, </w:t>
      </w:r>
      <w:r w:rsidR="003820C4">
        <w:t xml:space="preserve">the </w:t>
      </w:r>
      <w:r w:rsidRPr="002511C1">
        <w:t>Supreme Court of N</w:t>
      </w:r>
      <w:r w:rsidR="003820C4">
        <w:t xml:space="preserve">ew </w:t>
      </w:r>
      <w:r w:rsidRPr="002511C1">
        <w:t>S</w:t>
      </w:r>
      <w:r w:rsidR="003820C4">
        <w:t xml:space="preserve">outh </w:t>
      </w:r>
      <w:r w:rsidRPr="002511C1">
        <w:t>W</w:t>
      </w:r>
      <w:r w:rsidR="003820C4">
        <w:t>ales</w:t>
      </w:r>
      <w:r w:rsidRPr="002511C1">
        <w:t xml:space="preserve">, and </w:t>
      </w:r>
      <w:r w:rsidR="003820C4">
        <w:t xml:space="preserve">the </w:t>
      </w:r>
      <w:r w:rsidRPr="002511C1">
        <w:t xml:space="preserve">Administrative Appeals Tribunal had </w:t>
      </w:r>
      <w:r w:rsidR="003820C4">
        <w:t xml:space="preserve">been a basis for </w:t>
      </w:r>
      <w:r w:rsidRPr="002511C1">
        <w:t xml:space="preserve">guidelines </w:t>
      </w:r>
      <w:r w:rsidR="003820C4">
        <w:t xml:space="preserve">for implementing </w:t>
      </w:r>
      <w:r w:rsidRPr="002511C1">
        <w:t>a new law on re-hearing procedures</w:t>
      </w:r>
      <w:r w:rsidR="009F1A85">
        <w:t xml:space="preserve">. </w:t>
      </w:r>
    </w:p>
    <w:p w:rsidR="00E74703" w:rsidRPr="00E21148" w:rsidRDefault="00E74703" w:rsidP="009F6824">
      <w:pPr>
        <w:pStyle w:val="Heading4"/>
      </w:pPr>
      <w:r w:rsidRPr="002511C1">
        <w:t>Health</w:t>
      </w:r>
    </w:p>
    <w:p w:rsidR="00E74703" w:rsidRPr="00242072" w:rsidRDefault="00E74703" w:rsidP="009F6824">
      <w:pPr>
        <w:pStyle w:val="ListBullet"/>
      </w:pPr>
      <w:r>
        <w:t xml:space="preserve">Supporting the introduction of </w:t>
      </w:r>
      <w:r w:rsidRPr="003820C4">
        <w:t>multi-sectoral HIV/AIDs prevention and care models i</w:t>
      </w:r>
      <w:r>
        <w:t>n Xinjiang through t</w:t>
      </w:r>
      <w:r w:rsidRPr="002511C1">
        <w:t>he Xinjiang HIV/A</w:t>
      </w:r>
      <w:r>
        <w:t>IDS Prevention and Care Project</w:t>
      </w:r>
      <w:r w:rsidR="009F1A85">
        <w:t xml:space="preserve">. </w:t>
      </w:r>
      <w:r>
        <w:t>Models developed by the project were</w:t>
      </w:r>
      <w:r w:rsidRPr="002511C1">
        <w:t xml:space="preserve"> introduced to government agencies and international o</w:t>
      </w:r>
      <w:r>
        <w:t>rganis</w:t>
      </w:r>
      <w:r w:rsidRPr="002511C1">
        <w:t>ations for adaption and sc</w:t>
      </w:r>
      <w:r w:rsidR="003820C4">
        <w:t>ale-</w:t>
      </w:r>
      <w:r w:rsidRPr="002511C1">
        <w:t xml:space="preserve">up of HIV prevention activities elsewhere in </w:t>
      </w:r>
      <w:smartTag w:uri="urn:schemas-microsoft-com:office:smarttags" w:element="country-region">
        <w:smartTag w:uri="urn:schemas-microsoft-com:office:smarttags" w:element="place">
          <w:r w:rsidRPr="002511C1">
            <w:t>China</w:t>
          </w:r>
        </w:smartTag>
      </w:smartTag>
      <w:r w:rsidR="009F1A85">
        <w:t xml:space="preserve">. </w:t>
      </w:r>
      <w:r w:rsidR="003820C4" w:rsidRPr="002511C1">
        <w:t xml:space="preserve">Project </w:t>
      </w:r>
      <w:r>
        <w:t xml:space="preserve">outcomes </w:t>
      </w:r>
      <w:r w:rsidRPr="002511C1">
        <w:t xml:space="preserve">across sectors and agencies contributed to decisions </w:t>
      </w:r>
      <w:r>
        <w:t xml:space="preserve">taken </w:t>
      </w:r>
      <w:r w:rsidRPr="002511C1">
        <w:t xml:space="preserve">by </w:t>
      </w:r>
      <w:r>
        <w:t xml:space="preserve">the </w:t>
      </w:r>
      <w:r w:rsidRPr="002511C1">
        <w:t>central and regional government</w:t>
      </w:r>
      <w:r w:rsidR="003820C4">
        <w:t>s</w:t>
      </w:r>
      <w:r w:rsidRPr="002511C1">
        <w:t xml:space="preserve"> to allocate a </w:t>
      </w:r>
      <w:r>
        <w:t xml:space="preserve">budget </w:t>
      </w:r>
      <w:r w:rsidR="003820C4">
        <w:t xml:space="preserve">specifically </w:t>
      </w:r>
      <w:r>
        <w:t xml:space="preserve">for </w:t>
      </w:r>
      <w:r w:rsidRPr="002511C1">
        <w:t>HIV/AIDS prevention</w:t>
      </w:r>
      <w:r>
        <w:t xml:space="preserve"> in Xinjiang. </w:t>
      </w:r>
    </w:p>
    <w:p w:rsidR="00E74703" w:rsidRPr="002511C1" w:rsidRDefault="00E74703" w:rsidP="009F6824">
      <w:pPr>
        <w:pStyle w:val="Heading4"/>
      </w:pPr>
      <w:r w:rsidRPr="002511C1">
        <w:t>Environment</w:t>
      </w:r>
    </w:p>
    <w:p w:rsidR="00E74703" w:rsidRPr="002511C1" w:rsidRDefault="00E74703" w:rsidP="009F6824">
      <w:pPr>
        <w:pStyle w:val="ListBullet"/>
      </w:pPr>
      <w:r w:rsidRPr="002511C1">
        <w:t xml:space="preserve">Influencing </w:t>
      </w:r>
      <w:r w:rsidRPr="0050705F">
        <w:t xml:space="preserve">national policy on water resource planning and management of environmental flows through </w:t>
      </w:r>
      <w:r w:rsidRPr="0050705F">
        <w:rPr>
          <w:lang w:val="en-US"/>
        </w:rPr>
        <w:t>development of a Water Entitlements and Trading framework (WET)</w:t>
      </w:r>
      <w:r w:rsidR="009F1A85" w:rsidRPr="0050705F">
        <w:rPr>
          <w:lang w:val="en-US"/>
        </w:rPr>
        <w:t>.</w:t>
      </w:r>
      <w:r w:rsidR="009F1A85">
        <w:rPr>
          <w:lang w:val="en-US"/>
        </w:rPr>
        <w:t xml:space="preserve"> </w:t>
      </w:r>
      <w:r w:rsidRPr="002511C1">
        <w:rPr>
          <w:lang w:val="en-US"/>
        </w:rPr>
        <w:t xml:space="preserve">The WET Project </w:t>
      </w:r>
      <w:r w:rsidRPr="002511C1">
        <w:t xml:space="preserve">brought together </w:t>
      </w:r>
      <w:smartTag w:uri="urn:schemas-microsoft-com:office:smarttags" w:element="country-region">
        <w:smartTag w:uri="urn:schemas-microsoft-com:office:smarttags" w:element="place">
          <w:r w:rsidRPr="002511C1">
            <w:t>China</w:t>
          </w:r>
        </w:smartTag>
      </w:smartTag>
      <w:r w:rsidR="009A6EA4">
        <w:t>’</w:t>
      </w:r>
      <w:r w:rsidRPr="002511C1">
        <w:t xml:space="preserve">s Ministry of Water Resources (MWR), the Queensland Department of Natural Resources and Water and the Australian Department of </w:t>
      </w:r>
      <w:r w:rsidR="0050705F">
        <w:t xml:space="preserve">the </w:t>
      </w:r>
      <w:r w:rsidRPr="002511C1">
        <w:t>Environment, Water, Heritage and the Arts to develop and pilot a framework for water resource allocation</w:t>
      </w:r>
      <w:r w:rsidR="009F1A85">
        <w:t xml:space="preserve">. </w:t>
      </w:r>
      <w:r w:rsidRPr="002511C1">
        <w:t>The framework has been published in a book used for MWR</w:t>
      </w:r>
      <w:r>
        <w:t xml:space="preserve"> national </w:t>
      </w:r>
      <w:r w:rsidRPr="002511C1">
        <w:t xml:space="preserve">training </w:t>
      </w:r>
      <w:r>
        <w:t>programs</w:t>
      </w:r>
      <w:r w:rsidR="009F1A85">
        <w:t xml:space="preserve">. </w:t>
      </w:r>
      <w:r>
        <w:t>P</w:t>
      </w:r>
      <w:r w:rsidRPr="002511C1">
        <w:t>olicy guidelines developed under the project have been incorporated into ministerial guidelines and used in amending the regulation of water permits</w:t>
      </w:r>
      <w:r w:rsidRPr="002511C1">
        <w:rPr>
          <w:lang w:val="en-US"/>
        </w:rPr>
        <w:t>.</w:t>
      </w:r>
    </w:p>
    <w:p w:rsidR="00E74703" w:rsidRPr="002511C1" w:rsidRDefault="00E74703" w:rsidP="009F6824">
      <w:pPr>
        <w:pStyle w:val="ListBullet"/>
      </w:pPr>
      <w:r w:rsidRPr="002511C1">
        <w:lastRenderedPageBreak/>
        <w:t>By supporting the China Council for International Cooperation on Environment and Development (CCICED), a high level international</w:t>
      </w:r>
      <w:r w:rsidR="00540995">
        <w:t xml:space="preserve"> advisory board to the Chinese g</w:t>
      </w:r>
      <w:r w:rsidRPr="002511C1">
        <w:t xml:space="preserve">overnment, </w:t>
      </w:r>
      <w:smartTag w:uri="urn:schemas-microsoft-com:office:smarttags" w:element="place">
        <w:smartTag w:uri="urn:schemas-microsoft-com:office:smarttags" w:element="country-region">
          <w:r w:rsidRPr="002511C1">
            <w:t>Australia</w:t>
          </w:r>
        </w:smartTag>
      </w:smartTag>
      <w:r w:rsidRPr="002511C1">
        <w:t xml:space="preserve"> contributed to </w:t>
      </w:r>
      <w:r w:rsidRPr="0050705F">
        <w:t>policy debate and donor harmonisation on environment and development a</w:t>
      </w:r>
      <w:r w:rsidRPr="002511C1">
        <w:t>t the highest level</w:t>
      </w:r>
      <w:r w:rsidR="009F1A85">
        <w:t xml:space="preserve">. </w:t>
      </w:r>
      <w:smartTag w:uri="urn:schemas-microsoft-com:office:smarttags" w:element="country-region">
        <w:smartTag w:uri="urn:schemas-microsoft-com:office:smarttags" w:element="place">
          <w:r w:rsidRPr="002511C1">
            <w:t>China</w:t>
          </w:r>
        </w:smartTag>
      </w:smartTag>
      <w:r w:rsidR="009A6EA4">
        <w:t>’</w:t>
      </w:r>
      <w:r w:rsidRPr="002511C1">
        <w:t xml:space="preserve">s recent decision to upgrade its </w:t>
      </w:r>
      <w:r>
        <w:t>environmental protection agency</w:t>
      </w:r>
      <w:r w:rsidRPr="002511C1">
        <w:t xml:space="preserve"> to ministerial level was based on a CCICED recomm</w:t>
      </w:r>
      <w:r>
        <w:t>endation</w:t>
      </w:r>
      <w:r w:rsidR="009F1A85">
        <w:t xml:space="preserve">. </w:t>
      </w:r>
      <w:r>
        <w:t>T</w:t>
      </w:r>
      <w:r w:rsidRPr="002511C1">
        <w:t>he appointment of an Au</w:t>
      </w:r>
      <w:r w:rsidR="0050705F">
        <w:t>stralian representative to the c</w:t>
      </w:r>
      <w:r w:rsidRPr="002511C1">
        <w:t xml:space="preserve">ouncil and to a task force </w:t>
      </w:r>
      <w:r>
        <w:t>on sustainable coal use has raised the profile of Australian expertise in this field</w:t>
      </w:r>
      <w:r w:rsidRPr="002511C1">
        <w:t xml:space="preserve">. </w:t>
      </w:r>
    </w:p>
    <w:p w:rsidR="00E74703" w:rsidRDefault="00E74703" w:rsidP="009F6824">
      <w:pPr>
        <w:pStyle w:val="Heading4"/>
      </w:pPr>
      <w:r w:rsidRPr="002511C1">
        <w:t>New activities</w:t>
      </w:r>
    </w:p>
    <w:p w:rsidR="00E74703" w:rsidRPr="001C5E3B" w:rsidRDefault="00E74703" w:rsidP="00411E3B">
      <w:pPr>
        <w:pStyle w:val="BodyText"/>
      </w:pPr>
      <w:r>
        <w:t xml:space="preserve">Health and </w:t>
      </w:r>
      <w:r w:rsidR="0050705F">
        <w:t>e</w:t>
      </w:r>
      <w:r>
        <w:t xml:space="preserve">nvironment </w:t>
      </w:r>
      <w:r w:rsidR="0050705F">
        <w:t>f</w:t>
      </w:r>
      <w:r>
        <w:t xml:space="preserve">acility activities </w:t>
      </w:r>
      <w:r w:rsidRPr="002511C1">
        <w:t xml:space="preserve">are in </w:t>
      </w:r>
      <w:r>
        <w:t xml:space="preserve">the </w:t>
      </w:r>
      <w:r w:rsidRPr="002511C1">
        <w:t xml:space="preserve">early stages of implementation but progress to date suggests that, with effective M&amp;E, they will demonstrate strong policy </w:t>
      </w:r>
      <w:r>
        <w:t>reform outcomes</w:t>
      </w:r>
      <w:r w:rsidRPr="002511C1">
        <w:t xml:space="preserve">. </w:t>
      </w:r>
    </w:p>
    <w:p w:rsidR="00E74703" w:rsidRPr="00E21148" w:rsidRDefault="00E74703" w:rsidP="009F6824">
      <w:pPr>
        <w:pStyle w:val="ListBullet"/>
      </w:pPr>
      <w:r w:rsidRPr="002511C1">
        <w:t xml:space="preserve">Senior Ministry of Health (MoH) officials have stated </w:t>
      </w:r>
      <w:r w:rsidR="0050705F">
        <w:t xml:space="preserve">that </w:t>
      </w:r>
      <w:r w:rsidRPr="002511C1">
        <w:t xml:space="preserve">CAHHF is directly supporting </w:t>
      </w:r>
      <w:r>
        <w:t xml:space="preserve">all the priority areas identified in </w:t>
      </w:r>
      <w:smartTag w:uri="urn:schemas-microsoft-com:office:smarttags" w:element="country-region">
        <w:smartTag w:uri="urn:schemas-microsoft-com:office:smarttags" w:element="place">
          <w:r w:rsidRPr="002511C1">
            <w:t>China</w:t>
          </w:r>
        </w:smartTag>
      </w:smartTag>
      <w:r w:rsidR="009A6EA4">
        <w:t>’</w:t>
      </w:r>
      <w:r w:rsidRPr="002511C1">
        <w:t xml:space="preserve">s 2009 </w:t>
      </w:r>
      <w:r w:rsidRPr="0050705F">
        <w:t>National Health Reform Plan</w:t>
      </w:r>
      <w:r w:rsidR="009F1A85">
        <w:t xml:space="preserve">. </w:t>
      </w:r>
      <w:r w:rsidRPr="002511C1">
        <w:t xml:space="preserve">The </w:t>
      </w:r>
      <w:r>
        <w:t>plan</w:t>
      </w:r>
      <w:r w:rsidRPr="002511C1">
        <w:t xml:space="preserve"> borrowed heavily from Australian practice, including the </w:t>
      </w:r>
      <w:r>
        <w:t>Pharmaceutical Benefits Scheme</w:t>
      </w:r>
      <w:r w:rsidRPr="002511C1">
        <w:t xml:space="preserve"> and general practitioner/community health policies</w:t>
      </w:r>
      <w:r w:rsidR="009F1A85">
        <w:t xml:space="preserve">. </w:t>
      </w:r>
      <w:r w:rsidRPr="002511C1">
        <w:t xml:space="preserve">All </w:t>
      </w:r>
      <w:r w:rsidR="0050705F">
        <w:t>f</w:t>
      </w:r>
      <w:r w:rsidRPr="002511C1">
        <w:t>acility activities have been initiated by MoH and endorsed by panels of Chinese and international experts</w:t>
      </w:r>
      <w:r w:rsidR="009F1A85">
        <w:t xml:space="preserve">. </w:t>
      </w:r>
      <w:r>
        <w:t>A</w:t>
      </w:r>
      <w:r w:rsidRPr="002511C1">
        <w:t>ctivities include working with the Chinese Health Economics Institute to develop China</w:t>
      </w:r>
      <w:r w:rsidR="009A6EA4">
        <w:t>’</w:t>
      </w:r>
      <w:r w:rsidRPr="002511C1">
        <w:t xml:space="preserve">s </w:t>
      </w:r>
      <w:r w:rsidRPr="00AD106A">
        <w:rPr>
          <w:i/>
        </w:rPr>
        <w:t>Health 2020</w:t>
      </w:r>
      <w:r w:rsidRPr="002511C1">
        <w:t xml:space="preserve"> </w:t>
      </w:r>
      <w:r w:rsidR="0050705F">
        <w:t>s</w:t>
      </w:r>
      <w:r w:rsidRPr="002511C1">
        <w:t xml:space="preserve">trategy, </w:t>
      </w:r>
      <w:r>
        <w:t>China</w:t>
      </w:r>
      <w:r w:rsidR="009A6EA4">
        <w:t>’</w:t>
      </w:r>
      <w:r>
        <w:t>s</w:t>
      </w:r>
      <w:r w:rsidRPr="002511C1">
        <w:t xml:space="preserve"> </w:t>
      </w:r>
      <w:r>
        <w:t>first mid-long term health development plan</w:t>
      </w:r>
      <w:r w:rsidR="0050705F">
        <w:t>,</w:t>
      </w:r>
      <w:r w:rsidRPr="002511C1">
        <w:t xml:space="preserve"> and working to strengthen China</w:t>
      </w:r>
      <w:r w:rsidR="009A6EA4">
        <w:t>’</w:t>
      </w:r>
      <w:r w:rsidRPr="002511C1">
        <w:t>s medical insurance safety net by building interoperability between the national rural Cooperative Medical Scheme and subsidy schemes for the poorest layers of Chinese society</w:t>
      </w:r>
      <w:r w:rsidR="009F1A85">
        <w:t xml:space="preserve">. </w:t>
      </w:r>
    </w:p>
    <w:p w:rsidR="00E74703" w:rsidRPr="00236CA7" w:rsidRDefault="00E74703" w:rsidP="009F6824">
      <w:pPr>
        <w:pStyle w:val="ListBullet"/>
      </w:pPr>
      <w:r>
        <w:t>An ACEDP</w:t>
      </w:r>
      <w:r w:rsidRPr="00910B47">
        <w:t xml:space="preserve"> </w:t>
      </w:r>
      <w:r w:rsidR="0050705F">
        <w:t>t</w:t>
      </w:r>
      <w:r w:rsidRPr="00910B47">
        <w:t xml:space="preserve">rans-jurisdictional </w:t>
      </w:r>
      <w:r w:rsidR="0050705F">
        <w:t>w</w:t>
      </w:r>
      <w:r w:rsidRPr="00910B47">
        <w:t xml:space="preserve">ater </w:t>
      </w:r>
      <w:r w:rsidR="0050705F">
        <w:t>p</w:t>
      </w:r>
      <w:r w:rsidRPr="00910B47">
        <w:t xml:space="preserve">ollution </w:t>
      </w:r>
      <w:r w:rsidR="0050705F">
        <w:t>m</w:t>
      </w:r>
      <w:r w:rsidRPr="00910B47">
        <w:t xml:space="preserve">anagement project is </w:t>
      </w:r>
      <w:r>
        <w:t xml:space="preserve">helping </w:t>
      </w:r>
      <w:smartTag w:uri="urn:schemas-microsoft-com:office:smarttags" w:element="place">
        <w:smartTag w:uri="urn:schemas-microsoft-com:office:smarttags" w:element="country-region">
          <w:r>
            <w:t>China</w:t>
          </w:r>
        </w:smartTag>
      </w:smartTag>
      <w:r>
        <w:t xml:space="preserve"> </w:t>
      </w:r>
      <w:r w:rsidRPr="00910B47">
        <w:t xml:space="preserve">assess </w:t>
      </w:r>
      <w:r w:rsidRPr="0050705F">
        <w:t>policy, legal and technical options for trans-jurisdictional pollution management</w:t>
      </w:r>
      <w:r w:rsidRPr="00910B47">
        <w:t xml:space="preserve"> as a basis for policy reform, focusi</w:t>
      </w:r>
      <w:r>
        <w:t xml:space="preserve">ng on a river sub-basin </w:t>
      </w:r>
      <w:r w:rsidRPr="00910B47">
        <w:t xml:space="preserve">which </w:t>
      </w:r>
      <w:r>
        <w:t>crosses</w:t>
      </w:r>
      <w:r w:rsidRPr="00910B47">
        <w:t xml:space="preserve"> four provinces and has been the </w:t>
      </w:r>
      <w:r>
        <w:t>subject</w:t>
      </w:r>
      <w:r w:rsidRPr="00910B47">
        <w:t xml:space="preserve"> of serious disputes</w:t>
      </w:r>
      <w:r>
        <w:t xml:space="preserve"> over river pollution</w:t>
      </w:r>
      <w:r w:rsidR="009F1A85">
        <w:t xml:space="preserve">. </w:t>
      </w:r>
      <w:r>
        <w:t>C</w:t>
      </w:r>
      <w:r>
        <w:rPr>
          <w:iCs/>
        </w:rPr>
        <w:t>hinese s</w:t>
      </w:r>
      <w:r w:rsidRPr="00910B47">
        <w:rPr>
          <w:iCs/>
        </w:rPr>
        <w:t>pecialists</w:t>
      </w:r>
      <w:r>
        <w:rPr>
          <w:iCs/>
        </w:rPr>
        <w:t xml:space="preserve"> engaged by the project are preparing a </w:t>
      </w:r>
      <w:r w:rsidR="0050705F">
        <w:rPr>
          <w:iCs/>
        </w:rPr>
        <w:t>p</w:t>
      </w:r>
      <w:r w:rsidRPr="00910B47">
        <w:rPr>
          <w:iCs/>
        </w:rPr>
        <w:t xml:space="preserve">olicy </w:t>
      </w:r>
      <w:r>
        <w:rPr>
          <w:iCs/>
        </w:rPr>
        <w:t xml:space="preserve">and </w:t>
      </w:r>
      <w:r w:rsidR="0050705F">
        <w:rPr>
          <w:iCs/>
        </w:rPr>
        <w:t>t</w:t>
      </w:r>
      <w:r>
        <w:rPr>
          <w:iCs/>
        </w:rPr>
        <w:t xml:space="preserve">echnical </w:t>
      </w:r>
      <w:r w:rsidR="0050705F">
        <w:rPr>
          <w:iCs/>
        </w:rPr>
        <w:t>a</w:t>
      </w:r>
      <w:r>
        <w:rPr>
          <w:iCs/>
        </w:rPr>
        <w:t xml:space="preserve">ssessment </w:t>
      </w:r>
      <w:r w:rsidR="0050705F">
        <w:rPr>
          <w:iCs/>
        </w:rPr>
        <w:t>r</w:t>
      </w:r>
      <w:r>
        <w:rPr>
          <w:iCs/>
        </w:rPr>
        <w:t xml:space="preserve">eport, supported by field </w:t>
      </w:r>
      <w:r w:rsidRPr="00910B47">
        <w:rPr>
          <w:iCs/>
        </w:rPr>
        <w:t xml:space="preserve">visits to the </w:t>
      </w:r>
      <w:smartTag w:uri="urn:schemas-microsoft-com:office:smarttags" w:element="place">
        <w:smartTag w:uri="urn:schemas-microsoft-com:office:smarttags" w:element="PlaceName">
          <w:r w:rsidRPr="00910B47">
            <w:rPr>
              <w:iCs/>
            </w:rPr>
            <w:t>Zhangweinan</w:t>
          </w:r>
        </w:smartTag>
        <w:r w:rsidRPr="00910B47">
          <w:rPr>
            <w:iCs/>
          </w:rPr>
          <w:t xml:space="preserve"> </w:t>
        </w:r>
        <w:smartTag w:uri="urn:schemas-microsoft-com:office:smarttags" w:element="PlaceType">
          <w:r w:rsidRPr="00910B47">
            <w:rPr>
              <w:iCs/>
            </w:rPr>
            <w:t>Basin</w:t>
          </w:r>
        </w:smartTag>
      </w:smartTag>
      <w:r>
        <w:rPr>
          <w:iCs/>
        </w:rPr>
        <w:t xml:space="preserve"> and </w:t>
      </w:r>
      <w:r w:rsidRPr="00910B47">
        <w:rPr>
          <w:iCs/>
        </w:rPr>
        <w:t>discussions with representatives of the four partner provinces</w:t>
      </w:r>
      <w:r w:rsidR="009F1A85">
        <w:rPr>
          <w:iCs/>
        </w:rPr>
        <w:t xml:space="preserve">. </w:t>
      </w:r>
      <w:r>
        <w:rPr>
          <w:iCs/>
        </w:rPr>
        <w:t xml:space="preserve">National and provincial level agencies participated in a study tour to </w:t>
      </w:r>
      <w:smartTag w:uri="urn:schemas-microsoft-com:office:smarttags" w:element="country-region">
        <w:smartTag w:uri="urn:schemas-microsoft-com:office:smarttags" w:element="place">
          <w:r w:rsidRPr="00910B47">
            <w:rPr>
              <w:iCs/>
            </w:rPr>
            <w:t>Australia</w:t>
          </w:r>
        </w:smartTag>
      </w:smartTag>
      <w:r w:rsidRPr="00910B47">
        <w:rPr>
          <w:iCs/>
        </w:rPr>
        <w:t xml:space="preserve"> in April</w:t>
      </w:r>
      <w:r>
        <w:rPr>
          <w:iCs/>
        </w:rPr>
        <w:t xml:space="preserve"> 2009 in which they explored Australian approaches to </w:t>
      </w:r>
      <w:r w:rsidRPr="00910B47">
        <w:rPr>
          <w:iCs/>
        </w:rPr>
        <w:t>trans</w:t>
      </w:r>
      <w:r>
        <w:rPr>
          <w:iCs/>
        </w:rPr>
        <w:t>-</w:t>
      </w:r>
      <w:r w:rsidRPr="00910B47">
        <w:rPr>
          <w:iCs/>
        </w:rPr>
        <w:t>jurisdictional water management</w:t>
      </w:r>
      <w:r>
        <w:rPr>
          <w:iCs/>
        </w:rPr>
        <w:t xml:space="preserve"> issues.</w:t>
      </w:r>
    </w:p>
    <w:p w:rsidR="00E74703" w:rsidRPr="00236CA7" w:rsidRDefault="00E74703" w:rsidP="009F6824">
      <w:pPr>
        <w:pStyle w:val="ListBullet"/>
      </w:pPr>
      <w:r w:rsidRPr="00236CA7">
        <w:t xml:space="preserve">An ACEDP </w:t>
      </w:r>
      <w:r w:rsidR="0050705F">
        <w:t>r</w:t>
      </w:r>
      <w:r w:rsidRPr="00236CA7">
        <w:t xml:space="preserve">iver </w:t>
      </w:r>
      <w:r w:rsidR="0050705F">
        <w:t>h</w:t>
      </w:r>
      <w:r w:rsidRPr="00236CA7">
        <w:t xml:space="preserve">ealth and </w:t>
      </w:r>
      <w:r w:rsidR="0050705F">
        <w:t>e</w:t>
      </w:r>
      <w:r w:rsidRPr="00236CA7">
        <w:t xml:space="preserve">nvironment </w:t>
      </w:r>
      <w:r w:rsidR="0050705F">
        <w:t>f</w:t>
      </w:r>
      <w:r w:rsidRPr="00236CA7">
        <w:t xml:space="preserve">low </w:t>
      </w:r>
      <w:r w:rsidR="0050705F">
        <w:t>a</w:t>
      </w:r>
      <w:r w:rsidRPr="00236CA7">
        <w:t>ctivity</w:t>
      </w:r>
      <w:r>
        <w:t xml:space="preserve"> is assisting </w:t>
      </w:r>
      <w:smartTag w:uri="urn:schemas-microsoft-com:office:smarttags" w:element="place">
        <w:smartTag w:uri="urn:schemas-microsoft-com:office:smarttags" w:element="country-region">
          <w:r w:rsidRPr="00236CA7">
            <w:t>China</w:t>
          </w:r>
        </w:smartTag>
      </w:smartTag>
      <w:r>
        <w:t xml:space="preserve"> to </w:t>
      </w:r>
      <w:r w:rsidR="0050705F">
        <w:t xml:space="preserve">revise </w:t>
      </w:r>
      <w:r w:rsidRPr="0050705F">
        <w:t xml:space="preserve">its river basin </w:t>
      </w:r>
      <w:r w:rsidR="00E110B4" w:rsidRPr="0050705F">
        <w:t>master plans</w:t>
      </w:r>
      <w:r w:rsidR="009F1A85" w:rsidRPr="0050705F">
        <w:t>.</w:t>
      </w:r>
      <w:r w:rsidR="009F1A85">
        <w:t xml:space="preserve"> </w:t>
      </w:r>
      <w:r>
        <w:t xml:space="preserve">The </w:t>
      </w:r>
      <w:r w:rsidR="0050705F">
        <w:t>a</w:t>
      </w:r>
      <w:r>
        <w:t>ctivity</w:t>
      </w:r>
      <w:r w:rsidRPr="00236CA7">
        <w:t xml:space="preserve"> is likely to contribute directly to a framework for environmental flows to assist updating of </w:t>
      </w:r>
      <w:r w:rsidR="0050705F">
        <w:t>r</w:t>
      </w:r>
      <w:r w:rsidRPr="00236CA7">
        <w:t xml:space="preserve">iver </w:t>
      </w:r>
      <w:r w:rsidR="0050705F">
        <w:t>b</w:t>
      </w:r>
      <w:r w:rsidRPr="00236CA7">
        <w:t xml:space="preserve">asin </w:t>
      </w:r>
      <w:r w:rsidR="00E110B4">
        <w:t>m</w:t>
      </w:r>
      <w:r w:rsidR="00E110B4" w:rsidRPr="00236CA7">
        <w:t>aster plans</w:t>
      </w:r>
      <w:r w:rsidRPr="00236CA7">
        <w:t xml:space="preserve"> and r</w:t>
      </w:r>
      <w:r>
        <w:t>iver basin plans more generally,</w:t>
      </w:r>
      <w:r w:rsidRPr="00236CA7">
        <w:t xml:space="preserve"> </w:t>
      </w:r>
      <w:r w:rsidR="00990E1A">
        <w:t xml:space="preserve">and to the development of </w:t>
      </w:r>
      <w:r w:rsidRPr="00236CA7">
        <w:t xml:space="preserve">guidelines for determining environmental flows and </w:t>
      </w:r>
      <w:r w:rsidR="00990E1A">
        <w:t>for indicating the health of rivers</w:t>
      </w:r>
      <w:r w:rsidRPr="00236CA7">
        <w:t>.</w:t>
      </w:r>
    </w:p>
    <w:p w:rsidR="00E74703" w:rsidRDefault="00E74703" w:rsidP="00411E3B">
      <w:pPr>
        <w:pStyle w:val="BodyText"/>
      </w:pPr>
      <w:r w:rsidRPr="002511C1">
        <w:t xml:space="preserve">Under CAGP, a </w:t>
      </w:r>
      <w:r>
        <w:t xml:space="preserve">new </w:t>
      </w:r>
      <w:r w:rsidRPr="00990E1A">
        <w:t>Social Security for Migrant Workers Project</w:t>
      </w:r>
      <w:r w:rsidRPr="002511C1">
        <w:t xml:space="preserve"> will provide the Ministry of Human Resourc</w:t>
      </w:r>
      <w:r>
        <w:t xml:space="preserve">es and Social Security </w:t>
      </w:r>
      <w:r w:rsidRPr="002511C1">
        <w:t>with policy research, analysis of funding models and their implications, database and fund management</w:t>
      </w:r>
      <w:r>
        <w:t xml:space="preserve"> expertise</w:t>
      </w:r>
      <w:r w:rsidRPr="002511C1">
        <w:t xml:space="preserve">, and </w:t>
      </w:r>
      <w:r w:rsidR="00990E1A">
        <w:t xml:space="preserve">a </w:t>
      </w:r>
      <w:r w:rsidRPr="002511C1">
        <w:t xml:space="preserve">comparative reference to Australian </w:t>
      </w:r>
      <w:r>
        <w:t>social security systems</w:t>
      </w:r>
      <w:r w:rsidR="009F1A85">
        <w:t xml:space="preserve">. </w:t>
      </w:r>
      <w:r w:rsidRPr="002511C1">
        <w:t xml:space="preserve">This is expected to assist </w:t>
      </w:r>
      <w:r w:rsidR="00990E1A">
        <w:t xml:space="preserve">in the formulation of </w:t>
      </w:r>
      <w:r w:rsidRPr="002511C1">
        <w:t xml:space="preserve">policy relevant to a draft </w:t>
      </w:r>
      <w:r w:rsidR="00990E1A">
        <w:t>n</w:t>
      </w:r>
      <w:r w:rsidRPr="002511C1">
        <w:t xml:space="preserve">ational </w:t>
      </w:r>
      <w:r w:rsidR="00990E1A">
        <w:t>s</w:t>
      </w:r>
      <w:r w:rsidRPr="002511C1">
        <w:t xml:space="preserve">ocial </w:t>
      </w:r>
      <w:r w:rsidR="00990E1A">
        <w:t>s</w:t>
      </w:r>
      <w:r w:rsidRPr="002511C1">
        <w:t xml:space="preserve">ecurity </w:t>
      </w:r>
      <w:r w:rsidR="00990E1A">
        <w:t>l</w:t>
      </w:r>
      <w:r w:rsidRPr="002511C1">
        <w:t>aw</w:t>
      </w:r>
      <w:r w:rsidR="00990E1A">
        <w:t>,</w:t>
      </w:r>
      <w:r w:rsidRPr="002511C1">
        <w:t xml:space="preserve"> </w:t>
      </w:r>
      <w:r>
        <w:t>issued in December 2008</w:t>
      </w:r>
      <w:r w:rsidR="00990E1A">
        <w:t>,</w:t>
      </w:r>
      <w:r>
        <w:t xml:space="preserve"> </w:t>
      </w:r>
      <w:r w:rsidRPr="002511C1">
        <w:t>and a draft regulation on migrant old-age insurance</w:t>
      </w:r>
      <w:r w:rsidR="00990E1A">
        <w:t>,</w:t>
      </w:r>
      <w:r w:rsidRPr="002511C1">
        <w:t xml:space="preserve"> </w:t>
      </w:r>
      <w:r>
        <w:t>issued in</w:t>
      </w:r>
      <w:r w:rsidRPr="002511C1">
        <w:t xml:space="preserve"> February 2009. </w:t>
      </w:r>
    </w:p>
    <w:p w:rsidR="00E74703" w:rsidRPr="00FA5C7A" w:rsidRDefault="00E74703" w:rsidP="009F6824">
      <w:pPr>
        <w:pStyle w:val="Heading2unnumbered"/>
      </w:pPr>
      <w:bookmarkStart w:id="26" w:name="_Toc361046736"/>
      <w:r w:rsidRPr="003E41B7">
        <w:lastRenderedPageBreak/>
        <w:t>Objective</w:t>
      </w:r>
      <w:r w:rsidR="009F6824">
        <w:t xml:space="preserve"> 2</w:t>
      </w:r>
      <w:r w:rsidR="00D62393">
        <w:t xml:space="preserve">: </w:t>
      </w:r>
      <w:r w:rsidRPr="00FA5C7A">
        <w:rPr>
          <w:rFonts w:eastAsia="Calibri"/>
        </w:rPr>
        <w:t xml:space="preserve">Build capacity in selected sectors in </w:t>
      </w:r>
      <w:smartTag w:uri="urn:schemas-microsoft-com:office:smarttags" w:element="country-region">
        <w:smartTag w:uri="urn:schemas-microsoft-com:office:smarttags" w:element="place">
          <w:r w:rsidRPr="00FA5C7A">
            <w:rPr>
              <w:rFonts w:eastAsia="Calibri"/>
            </w:rPr>
            <w:t>China</w:t>
          </w:r>
        </w:smartTag>
      </w:smartTag>
      <w:r w:rsidRPr="00FA5C7A">
        <w:rPr>
          <w:rFonts w:eastAsia="Calibri"/>
        </w:rPr>
        <w:t>, in particular governance, environment and health</w:t>
      </w:r>
      <w:bookmarkEnd w:id="26"/>
      <w:r w:rsidRPr="00FA5C7A">
        <w:t xml:space="preserve"> </w:t>
      </w:r>
    </w:p>
    <w:p w:rsidR="00E74703" w:rsidRPr="009F6824" w:rsidRDefault="00626F91" w:rsidP="00626F91">
      <w:pPr>
        <w:spacing w:after="120"/>
        <w:ind w:left="454"/>
        <w:rPr>
          <w:rFonts w:cs="Arial"/>
        </w:rPr>
      </w:pPr>
      <w:r>
        <w:rPr>
          <w:noProof/>
          <w:lang w:val="en-US" w:eastAsia="en-US"/>
        </w:rPr>
        <mc:AlternateContent>
          <mc:Choice Requires="wps">
            <w:drawing>
              <wp:inline distT="0" distB="0" distL="0" distR="0" wp14:anchorId="31E7859E" wp14:editId="19FDC2A9">
                <wp:extent cx="154305" cy="154305"/>
                <wp:effectExtent l="0" t="0" r="0" b="0"/>
                <wp:docPr id="16"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62A6FDC2"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TuU68Q0CAAACBAAA&#10;DgAAAAAAAAAAAAAAAAAuAgAAZHJzL2Uyb0RvYy54bWxQSwECLQAUAAYACAAAACEAbWpNQ9kAAAAD&#10;AQAADwAAAAAAAAAAAAAAAABnBAAAZHJzL2Rvd25yZXYueG1sUEsFBgAAAAAEAAQA8wAAAG0FAAAA&#10;AA==&#10;" fillcolor="#7dbe28" stroked="f">
                <w10:wrap anchorx="page"/>
                <w10:anchorlock/>
              </v:rect>
            </w:pict>
          </mc:Fallback>
        </mc:AlternateContent>
      </w:r>
      <w:r>
        <w:rPr>
          <w:rFonts w:cs="Arial"/>
        </w:rPr>
        <w:t xml:space="preserve">   </w:t>
      </w:r>
      <w:r w:rsidR="00E74703" w:rsidRPr="009F6824">
        <w:rPr>
          <w:rFonts w:cs="Arial"/>
        </w:rPr>
        <w:t>The objective is on track to be fully achieved within the timeframe</w:t>
      </w:r>
      <w:r w:rsidR="00D62393">
        <w:rPr>
          <w:rFonts w:cs="Arial"/>
        </w:rPr>
        <w:t>.</w:t>
      </w:r>
    </w:p>
    <w:p w:rsidR="00E74703" w:rsidRPr="00867173" w:rsidRDefault="00E74703" w:rsidP="009F6824">
      <w:pPr>
        <w:pStyle w:val="Heading3"/>
      </w:pPr>
      <w:bookmarkStart w:id="27" w:name="_Toc361046737"/>
      <w:r>
        <w:t>Assessment of results and performance</w:t>
      </w:r>
      <w:bookmarkEnd w:id="27"/>
    </w:p>
    <w:p w:rsidR="00E74703" w:rsidRDefault="00E74703" w:rsidP="00411E3B">
      <w:pPr>
        <w:pStyle w:val="BodyText"/>
      </w:pPr>
      <w:r>
        <w:t xml:space="preserve">Capacity building has been less of a focus for the </w:t>
      </w:r>
      <w:smartTag w:uri="urn:schemas-microsoft-com:office:smarttags" w:element="place">
        <w:smartTag w:uri="urn:schemas-microsoft-com:office:smarttags" w:element="country-region">
          <w:r>
            <w:t>China</w:t>
          </w:r>
        </w:smartTag>
      </w:smartTag>
      <w:r>
        <w:t xml:space="preserve"> program than envisaged in the</w:t>
      </w:r>
      <w:r w:rsidR="00D16C20">
        <w:t xml:space="preserve"> CPS</w:t>
      </w:r>
      <w:r w:rsidR="009F1A85">
        <w:t xml:space="preserve">. </w:t>
      </w:r>
      <w:smartTag w:uri="urn:schemas-microsoft-com:office:smarttags" w:element="country-region">
        <w:smartTag w:uri="urn:schemas-microsoft-com:office:smarttags" w:element="place">
          <w:r>
            <w:t>China</w:t>
          </w:r>
        </w:smartTag>
      </w:smartTag>
      <w:r w:rsidR="009A6EA4">
        <w:t>’</w:t>
      </w:r>
      <w:r>
        <w:t xml:space="preserve">s </w:t>
      </w:r>
      <w:r w:rsidRPr="002511C1">
        <w:t xml:space="preserve">capacity building needs </w:t>
      </w:r>
      <w:r>
        <w:t>are fewer and more specific than</w:t>
      </w:r>
      <w:r w:rsidRPr="002511C1">
        <w:t xml:space="preserve"> </w:t>
      </w:r>
      <w:r w:rsidR="00D16C20">
        <w:t xml:space="preserve">those for </w:t>
      </w:r>
      <w:r w:rsidRPr="002511C1">
        <w:t xml:space="preserve">many other </w:t>
      </w:r>
      <w:r>
        <w:t>Asia</w:t>
      </w:r>
      <w:r w:rsidR="00D16C20">
        <w:t>–</w:t>
      </w:r>
      <w:r>
        <w:t xml:space="preserve">Pacific </w:t>
      </w:r>
      <w:r w:rsidRPr="002511C1">
        <w:t>developing countries</w:t>
      </w:r>
      <w:r w:rsidR="009F1A85">
        <w:t xml:space="preserve">. </w:t>
      </w:r>
      <w:smartTag w:uri="urn:schemas-microsoft-com:office:smarttags" w:element="country-region">
        <w:r w:rsidRPr="002511C1">
          <w:t>Australia</w:t>
        </w:r>
      </w:smartTag>
      <w:r w:rsidRPr="002511C1">
        <w:t xml:space="preserve"> is working </w:t>
      </w:r>
      <w:r w:rsidR="00D16C20">
        <w:t xml:space="preserve">in </w:t>
      </w:r>
      <w:smartTag w:uri="urn:schemas-microsoft-com:office:smarttags" w:element="country-region">
        <w:smartTag w:uri="urn:schemas-microsoft-com:office:smarttags" w:element="place">
          <w:r w:rsidR="00D16C20">
            <w:t>China</w:t>
          </w:r>
        </w:smartTag>
      </w:smartTag>
      <w:r w:rsidR="00D16C20">
        <w:t xml:space="preserve"> </w:t>
      </w:r>
      <w:r w:rsidRPr="002511C1">
        <w:t>with highly skilled individuals in institutions which already have high levels of capacity</w:t>
      </w:r>
      <w:r w:rsidR="009F1A85">
        <w:t xml:space="preserve">. </w:t>
      </w:r>
      <w:r w:rsidRPr="002511C1">
        <w:t xml:space="preserve">This </w:t>
      </w:r>
      <w:r>
        <w:t>requires</w:t>
      </w:r>
      <w:r w:rsidRPr="002511C1">
        <w:t xml:space="preserve"> </w:t>
      </w:r>
      <w:r>
        <w:t xml:space="preserve">a different paradigm of capacity building </w:t>
      </w:r>
      <w:r w:rsidR="00D16C20">
        <w:t xml:space="preserve">– one </w:t>
      </w:r>
      <w:r>
        <w:t>in which the</w:t>
      </w:r>
      <w:r w:rsidRPr="002511C1">
        <w:t xml:space="preserve"> emphasis </w:t>
      </w:r>
      <w:r>
        <w:t xml:space="preserve">is less on promoting sustained behaviour change or skills enhancement, and more on </w:t>
      </w:r>
      <w:r w:rsidRPr="002511C1">
        <w:t xml:space="preserve">exposing Chinese counterparts to </w:t>
      </w:r>
      <w:r>
        <w:t>highly specialised</w:t>
      </w:r>
      <w:r w:rsidRPr="002511C1">
        <w:t xml:space="preserve"> concepts</w:t>
      </w:r>
      <w:r>
        <w:t>,</w:t>
      </w:r>
      <w:r w:rsidRPr="002511C1">
        <w:t xml:space="preserve"> technical </w:t>
      </w:r>
      <w:r>
        <w:t>skills and managerial approaches</w:t>
      </w:r>
      <w:r w:rsidR="009F1A85">
        <w:t xml:space="preserve">. </w:t>
      </w:r>
      <w:r>
        <w:t>L</w:t>
      </w:r>
      <w:r w:rsidRPr="002511C1">
        <w:rPr>
          <w:lang w:val="en-GB"/>
        </w:rPr>
        <w:t>ong-term study, t</w:t>
      </w:r>
      <w:r>
        <w:rPr>
          <w:lang w:val="en-GB"/>
        </w:rPr>
        <w:t xml:space="preserve">raining, study tours and </w:t>
      </w:r>
      <w:r w:rsidRPr="002511C1">
        <w:rPr>
          <w:lang w:val="en-GB"/>
        </w:rPr>
        <w:t xml:space="preserve">secondments </w:t>
      </w:r>
      <w:r w:rsidRPr="002511C1">
        <w:t xml:space="preserve">have provided counterparts </w:t>
      </w:r>
      <w:r>
        <w:t xml:space="preserve">with the opportunity to access </w:t>
      </w:r>
      <w:r w:rsidRPr="002511C1">
        <w:t xml:space="preserve">Australian </w:t>
      </w:r>
      <w:r>
        <w:t>expertise and adapt it to their specific needs</w:t>
      </w:r>
      <w:r w:rsidRPr="002511C1">
        <w:t xml:space="preserve">. </w:t>
      </w:r>
    </w:p>
    <w:p w:rsidR="00E74703" w:rsidRPr="002511C1" w:rsidRDefault="00E74703" w:rsidP="009F6824">
      <w:pPr>
        <w:pStyle w:val="Heading4"/>
      </w:pPr>
      <w:r>
        <w:t>Governance</w:t>
      </w:r>
    </w:p>
    <w:p w:rsidR="00E74703" w:rsidRPr="002511C1" w:rsidRDefault="00E74703" w:rsidP="009F6824">
      <w:pPr>
        <w:pStyle w:val="ListBullet"/>
      </w:pPr>
      <w:r w:rsidRPr="002511C1">
        <w:t xml:space="preserve">Improved technical capacity of the State Information Centre (SIC) to develop </w:t>
      </w:r>
      <w:r w:rsidRPr="00D16C20">
        <w:t xml:space="preserve">rural-urban migration models, rural household income models and regional economic models </w:t>
      </w:r>
      <w:r>
        <w:rPr>
          <w:color w:val="000000"/>
        </w:rPr>
        <w:t>for future policy simulations</w:t>
      </w:r>
      <w:r w:rsidR="009F1A85">
        <w:t xml:space="preserve">. </w:t>
      </w:r>
      <w:r w:rsidRPr="002511C1">
        <w:t xml:space="preserve">CAGP supported a job attachment </w:t>
      </w:r>
      <w:r>
        <w:t xml:space="preserve">for a team of four SIC officials </w:t>
      </w:r>
      <w:r w:rsidRPr="002511C1">
        <w:t>to the Centre of Policy Study</w:t>
      </w:r>
      <w:r w:rsidR="00D16C20">
        <w:t>,</w:t>
      </w:r>
      <w:r w:rsidRPr="002511C1">
        <w:t xml:space="preserve"> </w:t>
      </w:r>
      <w:smartTag w:uri="urn:schemas-microsoft-com:office:smarttags" w:element="place">
        <w:smartTag w:uri="urn:schemas-microsoft-com:office:smarttags" w:element="PlaceName">
          <w:r w:rsidRPr="002511C1">
            <w:t>Monash</w:t>
          </w:r>
        </w:smartTag>
        <w:r w:rsidRPr="002511C1">
          <w:t xml:space="preserve"> </w:t>
        </w:r>
        <w:smartTag w:uri="urn:schemas-microsoft-com:office:smarttags" w:element="PlaceType">
          <w:r w:rsidRPr="002511C1">
            <w:t>University</w:t>
          </w:r>
        </w:smartTag>
      </w:smartTag>
      <w:r w:rsidR="00EA5748">
        <w:t>,</w:t>
      </w:r>
      <w:r w:rsidRPr="002511C1">
        <w:t xml:space="preserve"> </w:t>
      </w:r>
      <w:r>
        <w:t xml:space="preserve">and provided technical assistance </w:t>
      </w:r>
      <w:r w:rsidRPr="002511C1">
        <w:t xml:space="preserve">in </w:t>
      </w:r>
      <w:r w:rsidR="00EA5748">
        <w:t>c</w:t>
      </w:r>
      <w:r w:rsidRPr="002511C1">
        <w:t xml:space="preserve">omputable </w:t>
      </w:r>
      <w:r w:rsidR="00EA5748">
        <w:t>g</w:t>
      </w:r>
      <w:r w:rsidRPr="002511C1">
        <w:t xml:space="preserve">eneral </w:t>
      </w:r>
      <w:r w:rsidR="00EA5748">
        <w:t>e</w:t>
      </w:r>
      <w:r w:rsidRPr="002511C1">
        <w:t>quilibrium modelling</w:t>
      </w:r>
      <w:r w:rsidR="009F1A85">
        <w:t xml:space="preserve">. </w:t>
      </w:r>
      <w:r w:rsidRPr="002511C1">
        <w:t xml:space="preserve">In 2008, the SIC </w:t>
      </w:r>
      <w:r>
        <w:t xml:space="preserve">established a virtual policy laboratory and </w:t>
      </w:r>
      <w:r w:rsidRPr="002511C1">
        <w:t>finalised its own general equilibrium model</w:t>
      </w:r>
      <w:r>
        <w:t xml:space="preserve"> with support from CAGP</w:t>
      </w:r>
      <w:r w:rsidRPr="002511C1">
        <w:t>.</w:t>
      </w:r>
    </w:p>
    <w:p w:rsidR="009F1A85" w:rsidRDefault="00E74703" w:rsidP="009F6824">
      <w:pPr>
        <w:pStyle w:val="ListBullet"/>
      </w:pPr>
      <w:r>
        <w:t>Enhanced</w:t>
      </w:r>
      <w:r w:rsidRPr="002511C1">
        <w:t xml:space="preserve"> capacity of the </w:t>
      </w:r>
      <w:r>
        <w:t>Ministry of Foreign Affair</w:t>
      </w:r>
      <w:r w:rsidR="009A6EA4">
        <w:t>’</w:t>
      </w:r>
      <w:r>
        <w:t xml:space="preserve">s </w:t>
      </w:r>
      <w:r w:rsidRPr="002511C1">
        <w:t xml:space="preserve">Human Rights Division to develop and implement </w:t>
      </w:r>
      <w:r w:rsidRPr="00EA5748">
        <w:t>human rights laws, policies and practices</w:t>
      </w:r>
      <w:r w:rsidRPr="002511C1">
        <w:t xml:space="preserve"> through the provision of long-term study awards under HRTC</w:t>
      </w:r>
      <w:r w:rsidR="009F1A85">
        <w:t xml:space="preserve">. </w:t>
      </w:r>
      <w:r>
        <w:t>Eighteen</w:t>
      </w:r>
      <w:r w:rsidRPr="002511C1">
        <w:t xml:space="preserve"> officials have completed studies in </w:t>
      </w:r>
      <w:smartTag w:uri="urn:schemas-microsoft-com:office:smarttags" w:element="place">
        <w:smartTag w:uri="urn:schemas-microsoft-com:office:smarttags" w:element="country-region">
          <w:r w:rsidRPr="002511C1">
            <w:t>Australia</w:t>
          </w:r>
        </w:smartTag>
      </w:smartTag>
      <w:r w:rsidR="00EA5748">
        <w:t xml:space="preserve"> and returned to the m</w:t>
      </w:r>
      <w:r w:rsidRPr="002511C1">
        <w:t>inistry</w:t>
      </w:r>
      <w:r w:rsidR="009F1A85">
        <w:t xml:space="preserve">. </w:t>
      </w:r>
      <w:r w:rsidRPr="002511C1">
        <w:t xml:space="preserve">According to </w:t>
      </w:r>
      <w:r>
        <w:t>the</w:t>
      </w:r>
      <w:r w:rsidRPr="002511C1">
        <w:t xml:space="preserve"> M</w:t>
      </w:r>
      <w:r w:rsidR="00DF431A">
        <w:t xml:space="preserve">edia </w:t>
      </w:r>
      <w:r w:rsidRPr="002511C1">
        <w:t>F</w:t>
      </w:r>
      <w:r w:rsidR="00DF431A">
        <w:t xml:space="preserve">ederation of </w:t>
      </w:r>
      <w:r w:rsidRPr="002511C1">
        <w:t>A</w:t>
      </w:r>
      <w:r w:rsidR="00DF431A">
        <w:t>ustralia</w:t>
      </w:r>
      <w:r w:rsidRPr="002511C1">
        <w:t xml:space="preserve">, graduates </w:t>
      </w:r>
      <w:r>
        <w:t xml:space="preserve">are </w:t>
      </w:r>
      <w:r w:rsidRPr="002511C1">
        <w:t xml:space="preserve">now </w:t>
      </w:r>
      <w:r>
        <w:t xml:space="preserve">using their knowledge </w:t>
      </w:r>
      <w:r w:rsidRPr="002511C1">
        <w:t>in influential positions within the ministry</w:t>
      </w:r>
      <w:r w:rsidR="009F1A85">
        <w:t xml:space="preserve">. </w:t>
      </w:r>
    </w:p>
    <w:p w:rsidR="00E74703" w:rsidRPr="002511C1" w:rsidRDefault="00E74703" w:rsidP="009F6824">
      <w:pPr>
        <w:pStyle w:val="ListBullet"/>
      </w:pPr>
      <w:r w:rsidRPr="00EA5748">
        <w:t>Strengthened capacity of local financial institutions to undertake profitable lending to SMEs</w:t>
      </w:r>
      <w:r w:rsidR="009F1A85" w:rsidRPr="00EA5748">
        <w:t xml:space="preserve">. </w:t>
      </w:r>
      <w:r w:rsidRPr="002511C1">
        <w:t>AusAID funding for the International Finance Corporation</w:t>
      </w:r>
      <w:r w:rsidR="009A6EA4">
        <w:t>’</w:t>
      </w:r>
      <w:r>
        <w:t>s</w:t>
      </w:r>
      <w:r w:rsidRPr="002511C1">
        <w:t xml:space="preserve"> </w:t>
      </w:r>
      <w:r>
        <w:t xml:space="preserve">(PEP-China) </w:t>
      </w:r>
      <w:r w:rsidRPr="002511C1">
        <w:t xml:space="preserve">program </w:t>
      </w:r>
      <w:r>
        <w:t>provided technical assistance to s</w:t>
      </w:r>
      <w:r w:rsidRPr="002511C1">
        <w:t>elected financial institutions to improve internal risk management procedures and expand financing for SMEs</w:t>
      </w:r>
      <w:r w:rsidR="009F1A85">
        <w:t xml:space="preserve">. </w:t>
      </w:r>
      <w:r w:rsidRPr="002511C1">
        <w:t xml:space="preserve">For example, </w:t>
      </w:r>
      <w:r>
        <w:t>PEP</w:t>
      </w:r>
      <w:r w:rsidR="00EA5748">
        <w:t>–</w:t>
      </w:r>
      <w:r w:rsidRPr="002511C1">
        <w:t xml:space="preserve">China worked with the near bankrupt </w:t>
      </w:r>
      <w:bookmarkStart w:id="28" w:name="OLE_LINK1"/>
      <w:bookmarkStart w:id="29" w:name="OLE_LINK2"/>
      <w:r w:rsidRPr="002511C1">
        <w:t xml:space="preserve">Leshan City Commercial Bank </w:t>
      </w:r>
      <w:r>
        <w:t>(LCC)</w:t>
      </w:r>
      <w:bookmarkEnd w:id="28"/>
      <w:bookmarkEnd w:id="29"/>
      <w:r>
        <w:t xml:space="preserve"> </w:t>
      </w:r>
      <w:r w:rsidRPr="002511C1">
        <w:t>to revamp its risk management procedures, resulting in a drop in LCC</w:t>
      </w:r>
      <w:r w:rsidR="009A6EA4">
        <w:t>’</w:t>
      </w:r>
      <w:r w:rsidRPr="002511C1">
        <w:t xml:space="preserve">s default rate from 7.27% in 2006 to 1.95% in 2008 and </w:t>
      </w:r>
      <w:r>
        <w:t xml:space="preserve">a </w:t>
      </w:r>
      <w:r w:rsidRPr="002511C1">
        <w:t xml:space="preserve">RMB 129 million </w:t>
      </w:r>
      <w:r>
        <w:t>profit in 2008</w:t>
      </w:r>
      <w:r w:rsidR="009F1A85">
        <w:t xml:space="preserve">. </w:t>
      </w:r>
      <w:r w:rsidRPr="002511C1">
        <w:t xml:space="preserve">LCC increased its market share from 5% in 2003 to 12% in 2009 and is </w:t>
      </w:r>
      <w:r>
        <w:t>now</w:t>
      </w:r>
      <w:r w:rsidRPr="002511C1">
        <w:t xml:space="preserve"> </w:t>
      </w:r>
      <w:r>
        <w:t>cited</w:t>
      </w:r>
      <w:r w:rsidRPr="002511C1">
        <w:t xml:space="preserve"> by the China Banking Regulatory Commission as a model for other banks.</w:t>
      </w:r>
    </w:p>
    <w:p w:rsidR="00E74703" w:rsidRPr="002511C1" w:rsidRDefault="00E74703" w:rsidP="009F6824">
      <w:pPr>
        <w:pStyle w:val="Heading4"/>
      </w:pPr>
      <w:r w:rsidRPr="002511C1">
        <w:t>Health</w:t>
      </w:r>
    </w:p>
    <w:p w:rsidR="00E74703" w:rsidRPr="002511C1" w:rsidRDefault="00E74703" w:rsidP="009F6824">
      <w:pPr>
        <w:pStyle w:val="ListBullet"/>
      </w:pPr>
      <w:r w:rsidRPr="002511C1">
        <w:t xml:space="preserve">AusAID support for the </w:t>
      </w:r>
      <w:r>
        <w:t xml:space="preserve">Chinese </w:t>
      </w:r>
      <w:r w:rsidR="00540995">
        <w:t xml:space="preserve">government’s </w:t>
      </w:r>
      <w:r w:rsidRPr="002511C1">
        <w:t xml:space="preserve">China HIV/AIDS Roadmap Technical Support Program (CHARTS) has </w:t>
      </w:r>
      <w:r>
        <w:t>extended</w:t>
      </w:r>
      <w:r w:rsidRPr="002511C1">
        <w:t xml:space="preserve"> the capacity of </w:t>
      </w:r>
      <w:r>
        <w:t xml:space="preserve">national multi-sectoral agencies and </w:t>
      </w:r>
      <w:r w:rsidRPr="002511C1">
        <w:t xml:space="preserve">provincial level AIDS </w:t>
      </w:r>
      <w:r w:rsidR="00EA5748">
        <w:t>w</w:t>
      </w:r>
      <w:r w:rsidRPr="002511C1">
        <w:t xml:space="preserve">orking </w:t>
      </w:r>
      <w:r w:rsidR="00EA5748">
        <w:t>c</w:t>
      </w:r>
      <w:r w:rsidRPr="002511C1">
        <w:t xml:space="preserve">ommittees to </w:t>
      </w:r>
      <w:r w:rsidRPr="00EA5748">
        <w:t>plan and manage comprehensive HIV/AIDS responses i</w:t>
      </w:r>
      <w:r w:rsidRPr="002511C1">
        <w:t xml:space="preserve">n line with a national strategy. </w:t>
      </w:r>
      <w:r>
        <w:t xml:space="preserve">A national M&amp;E </w:t>
      </w:r>
      <w:r w:rsidR="00EA5748">
        <w:t>f</w:t>
      </w:r>
      <w:r>
        <w:t>ramework on HIV/AIDS control and prevention has been developed through CHARTS.</w:t>
      </w:r>
    </w:p>
    <w:p w:rsidR="00E74703" w:rsidRDefault="00E74703" w:rsidP="009F6824">
      <w:pPr>
        <w:pStyle w:val="ListBullet"/>
      </w:pPr>
      <w:r w:rsidRPr="002511C1">
        <w:t xml:space="preserve">In terms of more traditional capacity building, the </w:t>
      </w:r>
      <w:r w:rsidRPr="00BD24F7">
        <w:t xml:space="preserve">Tibet Health Sector Support Program </w:t>
      </w:r>
      <w:r w:rsidRPr="002511C1">
        <w:t xml:space="preserve">helped the Tibetan Bureau of Health and Centre for Disease </w:t>
      </w:r>
      <w:r>
        <w:t>Control to</w:t>
      </w:r>
      <w:r w:rsidRPr="002511C1">
        <w:t xml:space="preserve"> achieve </w:t>
      </w:r>
      <w:r w:rsidRPr="00EA5748">
        <w:t>national accreditation standards</w:t>
      </w:r>
      <w:r w:rsidRPr="00BD24F7">
        <w:t xml:space="preserve"> for the regional blood centre and infection control system</w:t>
      </w:r>
      <w:r w:rsidR="009F1A85">
        <w:t xml:space="preserve">. </w:t>
      </w:r>
      <w:r w:rsidRPr="002511C1">
        <w:t xml:space="preserve">It has </w:t>
      </w:r>
      <w:r w:rsidRPr="002511C1">
        <w:lastRenderedPageBreak/>
        <w:t>trained laboratory staff to conduct HIV screening at national standards</w:t>
      </w:r>
      <w:r>
        <w:t xml:space="preserve"> and has demonstrably strengthened o</w:t>
      </w:r>
      <w:r w:rsidRPr="002511C1">
        <w:t xml:space="preserve">utbreak control systems </w:t>
      </w:r>
      <w:r>
        <w:t xml:space="preserve">– evidenced by the containment of recent </w:t>
      </w:r>
      <w:r w:rsidRPr="002511C1">
        <w:t>infectious disease</w:t>
      </w:r>
      <w:r>
        <w:t xml:space="preserve"> outbreaks in </w:t>
      </w:r>
      <w:smartTag w:uri="urn:schemas-microsoft-com:office:smarttags" w:element="country-region">
        <w:smartTag w:uri="urn:schemas-microsoft-com:office:smarttags" w:element="place">
          <w:r>
            <w:t>Tibet</w:t>
          </w:r>
        </w:smartTag>
      </w:smartTag>
      <w:r>
        <w:t>.</w:t>
      </w:r>
    </w:p>
    <w:p w:rsidR="00EA5748" w:rsidRDefault="00E74703" w:rsidP="009F6824">
      <w:pPr>
        <w:pStyle w:val="ListBullet"/>
      </w:pPr>
      <w:r w:rsidRPr="002511C1">
        <w:t xml:space="preserve">In partnership with the </w:t>
      </w:r>
      <w:r w:rsidRPr="002511C1">
        <w:rPr>
          <w:color w:val="000000"/>
        </w:rPr>
        <w:t xml:space="preserve">Xinjiang </w:t>
      </w:r>
      <w:r w:rsidRPr="002511C1">
        <w:t>Bureau of Health,</w:t>
      </w:r>
      <w:r w:rsidRPr="002511C1">
        <w:rPr>
          <w:color w:val="000000"/>
        </w:rPr>
        <w:t xml:space="preserve"> </w:t>
      </w:r>
      <w:r w:rsidRPr="002511C1">
        <w:t>the Xinjiang HIV/AIDS Prevention and Care Program and the Clinton Foundation</w:t>
      </w:r>
      <w:r w:rsidR="00EA5748">
        <w:t>,</w:t>
      </w:r>
      <w:r w:rsidRPr="002511C1">
        <w:t xml:space="preserve"> </w:t>
      </w:r>
      <w:r w:rsidR="00EA5748">
        <w:t>AusAID</w:t>
      </w:r>
      <w:r>
        <w:t xml:space="preserve">: </w:t>
      </w:r>
    </w:p>
    <w:p w:rsidR="00EA5748" w:rsidRDefault="00EA5748" w:rsidP="00EA5748">
      <w:pPr>
        <w:pStyle w:val="ListBullet2"/>
      </w:pPr>
      <w:r>
        <w:t xml:space="preserve">achieved </w:t>
      </w:r>
      <w:r w:rsidR="00E74703" w:rsidRPr="002511C1">
        <w:t>a 70</w:t>
      </w:r>
      <w:r w:rsidR="00E74703">
        <w:t xml:space="preserve"> %</w:t>
      </w:r>
      <w:r w:rsidR="00E74703" w:rsidRPr="002511C1">
        <w:t xml:space="preserve"> increase in the number of patients receiving anti</w:t>
      </w:r>
      <w:r w:rsidR="00790933">
        <w:t>-</w:t>
      </w:r>
      <w:r w:rsidR="00E74703" w:rsidRPr="002511C1">
        <w:t>retroviral treatment (ART)</w:t>
      </w:r>
      <w:r>
        <w:t xml:space="preserve"> at targeted sites</w:t>
      </w:r>
      <w:r w:rsidR="00E74703" w:rsidRPr="002511C1">
        <w:t xml:space="preserve"> </w:t>
      </w:r>
    </w:p>
    <w:p w:rsidR="00EA5748" w:rsidRDefault="00EA5748" w:rsidP="00EA5748">
      <w:pPr>
        <w:pStyle w:val="ListBullet2"/>
      </w:pPr>
      <w:r>
        <w:t xml:space="preserve">assisted with </w:t>
      </w:r>
      <w:r w:rsidR="00E74703" w:rsidRPr="002511C1">
        <w:rPr>
          <w:color w:val="000000"/>
        </w:rPr>
        <w:t xml:space="preserve">the establishment of a </w:t>
      </w:r>
      <w:r w:rsidR="00E74703" w:rsidRPr="002511C1">
        <w:t>p</w:t>
      </w:r>
      <w:r>
        <w:t>aediatric ART program</w:t>
      </w:r>
      <w:r w:rsidR="00E74703" w:rsidRPr="002511C1">
        <w:t xml:space="preserve"> </w:t>
      </w:r>
    </w:p>
    <w:p w:rsidR="00EA5748" w:rsidRDefault="00EA5748" w:rsidP="00EA5748">
      <w:pPr>
        <w:pStyle w:val="ListBullet2"/>
      </w:pPr>
      <w:r>
        <w:t xml:space="preserve">contributed to the </w:t>
      </w:r>
      <w:r w:rsidR="00E74703" w:rsidRPr="002511C1">
        <w:t>increased management capacity of multi-sectoral agenci</w:t>
      </w:r>
      <w:r>
        <w:t>es to design and plan projects</w:t>
      </w:r>
    </w:p>
    <w:p w:rsidR="00EA5748" w:rsidRDefault="00EA5748" w:rsidP="00EA5748">
      <w:pPr>
        <w:pStyle w:val="ListBullet2"/>
      </w:pPr>
      <w:r>
        <w:t>increased community based care</w:t>
      </w:r>
      <w:r w:rsidR="00E74703" w:rsidRPr="002511C1">
        <w:t xml:space="preserve"> </w:t>
      </w:r>
    </w:p>
    <w:p w:rsidR="00EA5748" w:rsidRDefault="00E74703" w:rsidP="00EA5748">
      <w:pPr>
        <w:pStyle w:val="ListBullet2"/>
      </w:pPr>
      <w:r w:rsidRPr="002511C1">
        <w:t>reduced discrimination agai</w:t>
      </w:r>
      <w:r w:rsidR="00EA5748">
        <w:t>nst people living with HIV/AIDS</w:t>
      </w:r>
    </w:p>
    <w:p w:rsidR="00E74703" w:rsidRDefault="00EA5748" w:rsidP="00EA5748">
      <w:pPr>
        <w:pStyle w:val="ListBullet2"/>
      </w:pPr>
      <w:r>
        <w:t xml:space="preserve">contributed to </w:t>
      </w:r>
      <w:r w:rsidR="00E74703" w:rsidRPr="002511C1">
        <w:t>the increased use of improved protocols for infection control.</w:t>
      </w:r>
    </w:p>
    <w:p w:rsidR="00E74703" w:rsidRPr="002511C1" w:rsidRDefault="00E74703" w:rsidP="009F6824">
      <w:pPr>
        <w:pStyle w:val="Heading4"/>
      </w:pPr>
      <w:r>
        <w:t>New activities</w:t>
      </w:r>
    </w:p>
    <w:p w:rsidR="00E74703" w:rsidRPr="00E21148" w:rsidRDefault="00E74703" w:rsidP="009F6824">
      <w:pPr>
        <w:pStyle w:val="ListBullet"/>
      </w:pPr>
      <w:r w:rsidRPr="002511C1">
        <w:t xml:space="preserve">By requiring Chinese implementing agencies to manage funds and partnerships with Australian institutions, as well as meet international standards of activity design, implementation and reporting, </w:t>
      </w:r>
      <w:r>
        <w:t xml:space="preserve">CAHHF </w:t>
      </w:r>
      <w:r w:rsidRPr="002511C1">
        <w:t xml:space="preserve">is helping Chinese </w:t>
      </w:r>
      <w:r>
        <w:t xml:space="preserve">implementing </w:t>
      </w:r>
      <w:r w:rsidRPr="002511C1">
        <w:t xml:space="preserve">agencies sharpen their skills and engage </w:t>
      </w:r>
      <w:r>
        <w:t xml:space="preserve">professionally </w:t>
      </w:r>
      <w:r w:rsidRPr="002511C1">
        <w:t>with the international scientific community.</w:t>
      </w:r>
    </w:p>
    <w:p w:rsidR="00E74703" w:rsidRDefault="00E74703" w:rsidP="009F6824">
      <w:pPr>
        <w:pStyle w:val="ListBullet"/>
      </w:pPr>
      <w:r>
        <w:t>ACEDP</w:t>
      </w:r>
      <w:r w:rsidR="009A6EA4">
        <w:t>’</w:t>
      </w:r>
      <w:r>
        <w:t xml:space="preserve">s </w:t>
      </w:r>
      <w:smartTag w:uri="urn:schemas-microsoft-com:office:smarttags" w:element="place">
        <w:smartTag w:uri="urn:schemas-microsoft-com:office:smarttags" w:element="PlaceType">
          <w:r>
            <w:t>Lake</w:t>
          </w:r>
        </w:smartTag>
        <w:r>
          <w:t xml:space="preserve"> </w:t>
        </w:r>
        <w:smartTag w:uri="urn:schemas-microsoft-com:office:smarttags" w:element="PlaceName">
          <w:r>
            <w:t>Tai</w:t>
          </w:r>
        </w:smartTag>
        <w:r>
          <w:t xml:space="preserve"> </w:t>
        </w:r>
        <w:smartTag w:uri="urn:schemas-microsoft-com:office:smarttags" w:element="PlaceType">
          <w:r>
            <w:t>Basin</w:t>
          </w:r>
        </w:smartTag>
      </w:smartTag>
      <w:r>
        <w:t xml:space="preserve"> </w:t>
      </w:r>
      <w:r w:rsidR="00EA5748">
        <w:t>w</w:t>
      </w:r>
      <w:r>
        <w:t xml:space="preserve">ater </w:t>
      </w:r>
      <w:r w:rsidR="00EA5748">
        <w:t>r</w:t>
      </w:r>
      <w:r>
        <w:t xml:space="preserve">esources </w:t>
      </w:r>
      <w:r w:rsidR="00EA5748">
        <w:t>m</w:t>
      </w:r>
      <w:r>
        <w:t xml:space="preserve">anagement and </w:t>
      </w:r>
      <w:r w:rsidR="00EA5748">
        <w:t>p</w:t>
      </w:r>
      <w:r>
        <w:t xml:space="preserve">ollution </w:t>
      </w:r>
      <w:r w:rsidR="00EA5748">
        <w:t>c</w:t>
      </w:r>
      <w:r>
        <w:t xml:space="preserve">ontrol activity focuses on capacity development for specific technical and institutional issues that are central to </w:t>
      </w:r>
      <w:r w:rsidR="00EA5748">
        <w:t xml:space="preserve">good governance and decision </w:t>
      </w:r>
      <w:r w:rsidRPr="00EA5748">
        <w:t>making for integrated river basin management</w:t>
      </w:r>
      <w:r w:rsidR="009F1A85" w:rsidRPr="00EA5748">
        <w:t>.</w:t>
      </w:r>
      <w:r w:rsidR="009F1A85">
        <w:t xml:space="preserve"> </w:t>
      </w:r>
      <w:r>
        <w:t>These include improved monitoring for assessing nutrient loads and load sources, market instruments for nutrient trading and technical measures for algae control</w:t>
      </w:r>
      <w:r w:rsidR="009F1A85">
        <w:t xml:space="preserve">. </w:t>
      </w:r>
      <w:r>
        <w:t xml:space="preserve">It is too early in the implementation phase to </w:t>
      </w:r>
      <w:r w:rsidR="00E23AAA">
        <w:t xml:space="preserve">assess </w:t>
      </w:r>
      <w:r w:rsidR="009D61AF">
        <w:t xml:space="preserve">the project </w:t>
      </w:r>
      <w:r>
        <w:t xml:space="preserve">but </w:t>
      </w:r>
      <w:r w:rsidR="00E23AAA">
        <w:t xml:space="preserve">its </w:t>
      </w:r>
      <w:r>
        <w:t>goal is well-defined</w:t>
      </w:r>
      <w:r w:rsidR="00D62393">
        <w:t xml:space="preserve">: </w:t>
      </w:r>
      <w:r>
        <w:t xml:space="preserve">to support </w:t>
      </w:r>
      <w:r w:rsidR="00EA5748">
        <w:t xml:space="preserve">the </w:t>
      </w:r>
      <w:r>
        <w:t>improved implementation of the Taihu Restoration Plan endorsed by the State Council</w:t>
      </w:r>
      <w:r w:rsidR="009F1A85">
        <w:t xml:space="preserve">. </w:t>
      </w:r>
    </w:p>
    <w:p w:rsidR="00E74703" w:rsidRPr="00902C32" w:rsidRDefault="00E74703" w:rsidP="009F6824">
      <w:pPr>
        <w:pStyle w:val="ListBullet"/>
      </w:pPr>
      <w:r>
        <w:t xml:space="preserve">Building on the earlier Qinghai Forestry Project, ACEDP is bringing together Australian government agencies/universities and Chinese government policy development and research bodies to conduct two pilot activities in Qinghai Province to provide national policy makers with a scientific monitoring and evaluation tool on which to base recommendations for </w:t>
      </w:r>
      <w:r w:rsidRPr="00E23AAA">
        <w:t>forestry ecological interventions, and to develop ecological compensation mechanisms and carbon trade market policies</w:t>
      </w:r>
      <w:r>
        <w:t>.</w:t>
      </w:r>
    </w:p>
    <w:p w:rsidR="00E74703" w:rsidRDefault="00E74703" w:rsidP="009F6824">
      <w:pPr>
        <w:pStyle w:val="Heading2unnumbered"/>
        <w:rPr>
          <w:rFonts w:eastAsia="Calibri"/>
        </w:rPr>
      </w:pPr>
      <w:bookmarkStart w:id="30" w:name="_Toc361046738"/>
      <w:r w:rsidRPr="003E41B7">
        <w:t>Objective</w:t>
      </w:r>
      <w:r w:rsidR="009F6824">
        <w:t xml:space="preserve"> 3</w:t>
      </w:r>
      <w:r w:rsidR="00D62393">
        <w:t xml:space="preserve">: </w:t>
      </w:r>
      <w:bookmarkStart w:id="31" w:name="OLE_LINK5"/>
      <w:bookmarkStart w:id="32" w:name="OLE_LINK6"/>
      <w:r w:rsidRPr="00FA5C7A">
        <w:rPr>
          <w:rFonts w:eastAsia="Calibri"/>
        </w:rPr>
        <w:t>Enhance Australia</w:t>
      </w:r>
      <w:r w:rsidR="009F6824">
        <w:rPr>
          <w:rFonts w:eastAsia="Calibri"/>
        </w:rPr>
        <w:t>–</w:t>
      </w:r>
      <w:r w:rsidRPr="00FA5C7A">
        <w:rPr>
          <w:rFonts w:eastAsia="Calibri"/>
        </w:rPr>
        <w:t>China relationship through development cooperation</w:t>
      </w:r>
      <w:bookmarkEnd w:id="30"/>
      <w:bookmarkEnd w:id="31"/>
      <w:bookmarkEnd w:id="32"/>
    </w:p>
    <w:p w:rsidR="00E74703" w:rsidRPr="0035710C" w:rsidRDefault="00626F91" w:rsidP="00A27470">
      <w:pPr>
        <w:spacing w:after="120"/>
        <w:ind w:left="454"/>
        <w:rPr>
          <w:rFonts w:ascii="Georgia" w:hAnsi="Georgia" w:cs="Arial"/>
          <w:sz w:val="19"/>
          <w:szCs w:val="19"/>
        </w:rPr>
      </w:pPr>
      <w:r>
        <w:rPr>
          <w:noProof/>
          <w:lang w:val="en-US" w:eastAsia="en-US"/>
        </w:rPr>
        <mc:AlternateContent>
          <mc:Choice Requires="wps">
            <w:drawing>
              <wp:inline distT="0" distB="0" distL="0" distR="0" wp14:anchorId="6CEF1D46" wp14:editId="2C430822">
                <wp:extent cx="154305" cy="154305"/>
                <wp:effectExtent l="0" t="0" r="0" b="0"/>
                <wp:docPr id="17"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45C877BE"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" fillcolor="#7dbe28" stroked="f">
                <w10:wrap anchorx="page"/>
                <w10:anchorlock/>
              </v:rect>
            </w:pict>
          </mc:Fallback>
        </mc:AlternateContent>
      </w:r>
      <w:r w:rsidR="00A27470">
        <w:rPr>
          <w:rFonts w:ascii="Georgia" w:hAnsi="Georgia" w:cs="Arial"/>
          <w:sz w:val="19"/>
          <w:szCs w:val="19"/>
        </w:rPr>
        <w:t xml:space="preserve">  </w:t>
      </w:r>
      <w:r w:rsidR="00E74703" w:rsidRPr="0035710C">
        <w:rPr>
          <w:rFonts w:ascii="Georgia" w:hAnsi="Georgia" w:cs="Arial"/>
          <w:sz w:val="19"/>
          <w:szCs w:val="19"/>
        </w:rPr>
        <w:t>The objective is on track to be fully achieved within the timeframe</w:t>
      </w:r>
      <w:r w:rsidR="0035710C">
        <w:rPr>
          <w:rFonts w:ascii="Georgia" w:hAnsi="Georgia" w:cs="Arial"/>
          <w:sz w:val="19"/>
          <w:szCs w:val="19"/>
        </w:rPr>
        <w:t>.</w:t>
      </w:r>
    </w:p>
    <w:p w:rsidR="00E74703" w:rsidRPr="00867173" w:rsidRDefault="00E74703" w:rsidP="009F6824">
      <w:pPr>
        <w:pStyle w:val="Heading3"/>
      </w:pPr>
      <w:bookmarkStart w:id="33" w:name="_Toc361046739"/>
      <w:r>
        <w:t>Assessment of results and performance</w:t>
      </w:r>
      <w:bookmarkEnd w:id="33"/>
    </w:p>
    <w:p w:rsidR="002F71C4" w:rsidRDefault="002F71C4" w:rsidP="00411E3B">
      <w:pPr>
        <w:pStyle w:val="BodyText"/>
      </w:pPr>
      <w:r>
        <w:t>As its major outcomes, Objective 3 is expected to build:</w:t>
      </w:r>
    </w:p>
    <w:p w:rsidR="002F71C4" w:rsidRDefault="002F71C4" w:rsidP="002F71C4">
      <w:pPr>
        <w:pStyle w:val="ListBullet"/>
      </w:pPr>
      <w:r>
        <w:t>durable links between Australian and Chinese government institutions</w:t>
      </w:r>
    </w:p>
    <w:p w:rsidR="002F71C4" w:rsidRDefault="002F71C4" w:rsidP="002F71C4">
      <w:pPr>
        <w:pStyle w:val="ListBullet"/>
      </w:pPr>
      <w:r>
        <w:t xml:space="preserve">technical capacity within Chinese ministries. </w:t>
      </w:r>
    </w:p>
    <w:p w:rsidR="00E74703" w:rsidRDefault="00E74703" w:rsidP="00411E3B">
      <w:pPr>
        <w:pStyle w:val="BodyText"/>
      </w:pPr>
      <w:r>
        <w:t xml:space="preserve">The program </w:t>
      </w:r>
      <w:r w:rsidRPr="002511C1">
        <w:t xml:space="preserve">is </w:t>
      </w:r>
      <w:r w:rsidR="00300C07">
        <w:t xml:space="preserve">based </w:t>
      </w:r>
      <w:r w:rsidRPr="002511C1">
        <w:t>on a partnership in which Australian and Chinese policy makers and experts meet as equals to share knowledge and experience</w:t>
      </w:r>
      <w:r w:rsidR="009F1A85">
        <w:t xml:space="preserve">. </w:t>
      </w:r>
      <w:r w:rsidRPr="002511C1">
        <w:t xml:space="preserve">This approach is valued by Chinese </w:t>
      </w:r>
      <w:r w:rsidRPr="002511C1">
        <w:lastRenderedPageBreak/>
        <w:t xml:space="preserve">counterparts and underpins strong demand from Chinese line ministries and other organisations for direct relationships with Australian counterparts, often with AusAID </w:t>
      </w:r>
      <w:r>
        <w:t>playing</w:t>
      </w:r>
      <w:r w:rsidRPr="002511C1">
        <w:t xml:space="preserve"> a facilitating role</w:t>
      </w:r>
      <w:r w:rsidR="009F1A85">
        <w:t xml:space="preserve">. </w:t>
      </w:r>
      <w:r>
        <w:t xml:space="preserve">As </w:t>
      </w:r>
      <w:smartTag w:uri="urn:schemas-microsoft-com:office:smarttags" w:element="country-region">
        <w:smartTag w:uri="urn:schemas-microsoft-com:office:smarttags" w:element="place">
          <w:r>
            <w:t>China</w:t>
          </w:r>
        </w:smartTag>
      </w:smartTag>
      <w:r w:rsidR="009A6EA4">
        <w:t>’</w:t>
      </w:r>
      <w:r>
        <w:t xml:space="preserve">s </w:t>
      </w:r>
      <w:r w:rsidR="00194881">
        <w:t>develops further</w:t>
      </w:r>
      <w:r>
        <w:t xml:space="preserve">, the potential of activities to produce mutually beneficial outcomes to both Chinese and Australian partners </w:t>
      </w:r>
      <w:r w:rsidR="00300C07">
        <w:t xml:space="preserve">will </w:t>
      </w:r>
      <w:r>
        <w:t>increase</w:t>
      </w:r>
      <w:r w:rsidR="009F1A85">
        <w:t xml:space="preserve">. </w:t>
      </w:r>
    </w:p>
    <w:p w:rsidR="00E74703" w:rsidRPr="002511C1" w:rsidRDefault="00E74703" w:rsidP="00411E3B">
      <w:pPr>
        <w:pStyle w:val="BodyText"/>
      </w:pPr>
      <w:r w:rsidRPr="002511C1">
        <w:t xml:space="preserve">Results </w:t>
      </w:r>
      <w:r w:rsidR="00300C07">
        <w:t xml:space="preserve">for </w:t>
      </w:r>
      <w:r w:rsidRPr="002511C1">
        <w:t xml:space="preserve">this objective have been </w:t>
      </w:r>
      <w:r>
        <w:t xml:space="preserve">enhanced </w:t>
      </w:r>
      <w:r w:rsidRPr="002511C1">
        <w:t xml:space="preserve">by </w:t>
      </w:r>
      <w:r>
        <w:t>the program</w:t>
      </w:r>
      <w:r w:rsidR="009A6EA4">
        <w:t>’</w:t>
      </w:r>
      <w:r>
        <w:t>s</w:t>
      </w:r>
      <w:r w:rsidRPr="002511C1">
        <w:t xml:space="preserve"> increased focus on nati</w:t>
      </w:r>
      <w:r>
        <w:t>onal level strategic engagement and consequent flow-on benefits for provincial</w:t>
      </w:r>
      <w:r w:rsidR="00300C07">
        <w:t>-</w:t>
      </w:r>
      <w:r>
        <w:t xml:space="preserve"> and lower-level authorities</w:t>
      </w:r>
      <w:r w:rsidR="009F1A85">
        <w:t xml:space="preserve">. </w:t>
      </w:r>
      <w:r>
        <w:t>The program</w:t>
      </w:r>
      <w:r w:rsidR="009A6EA4">
        <w:t>’</w:t>
      </w:r>
      <w:r>
        <w:t>s success in building stronger relationships with stakeholder ministries and associated agencies is producing significant achievements in terms of trust and access</w:t>
      </w:r>
      <w:r w:rsidR="009F1A85">
        <w:t xml:space="preserve">. </w:t>
      </w:r>
      <w:r>
        <w:t xml:space="preserve">Through the CAHHF, for example, </w:t>
      </w:r>
      <w:smartTag w:uri="urn:schemas-microsoft-com:office:smarttags" w:element="country-region">
        <w:r>
          <w:t>Australia</w:t>
        </w:r>
      </w:smartTag>
      <w:r>
        <w:t xml:space="preserve"> enjoys unprecedented access to the Ministry of Health and is the only donor collaborating with </w:t>
      </w:r>
      <w:smartTag w:uri="urn:schemas-microsoft-com:office:smarttags" w:element="country-region">
        <w:r>
          <w:t>China</w:t>
        </w:r>
      </w:smartTag>
      <w:r>
        <w:t xml:space="preserve"> on HIV/AIDS in the sensitive D</w:t>
      </w:r>
      <w:r w:rsidR="00DF431A">
        <w:t xml:space="preserve">emocratic </w:t>
      </w:r>
      <w:r>
        <w:t>P</w:t>
      </w:r>
      <w:r w:rsidR="00DF431A">
        <w:t xml:space="preserve">eople’s </w:t>
      </w:r>
      <w:smartTag w:uri="urn:schemas-microsoft-com:office:smarttags" w:element="place">
        <w:smartTag w:uri="urn:schemas-microsoft-com:office:smarttags" w:element="PlaceType">
          <w:r>
            <w:t>R</w:t>
          </w:r>
          <w:r w:rsidR="00DF431A">
            <w:t>epublic</w:t>
          </w:r>
        </w:smartTag>
        <w:r w:rsidR="00DF431A">
          <w:t xml:space="preserve"> of </w:t>
        </w:r>
        <w:smartTag w:uri="urn:schemas-microsoft-com:office:smarttags" w:element="PlaceName">
          <w:r>
            <w:t>K</w:t>
          </w:r>
          <w:r w:rsidR="00DF431A">
            <w:t>orea</w:t>
          </w:r>
        </w:smartTag>
      </w:smartTag>
      <w:r>
        <w:t xml:space="preserve"> border region</w:t>
      </w:r>
      <w:r w:rsidR="009F1A85">
        <w:t xml:space="preserve">. </w:t>
      </w:r>
      <w:r>
        <w:t>MOFCOM</w:t>
      </w:r>
      <w:r w:rsidR="009A6EA4">
        <w:t>’</w:t>
      </w:r>
      <w:r>
        <w:t xml:space="preserve">s decision to choose </w:t>
      </w:r>
      <w:smartTag w:uri="urn:schemas-microsoft-com:office:smarttags" w:element="country-region">
        <w:r>
          <w:t>Australia</w:t>
        </w:r>
      </w:smartTag>
      <w:r>
        <w:t xml:space="preserve"> as the destination for its first ever overseas training visit by a group of aid officials reflects deepening engagement with </w:t>
      </w:r>
      <w:smartTag w:uri="urn:schemas-microsoft-com:office:smarttags" w:element="place">
        <w:smartTag w:uri="urn:schemas-microsoft-com:office:smarttags" w:element="country-region">
          <w:r>
            <w:t>China</w:t>
          </w:r>
        </w:smartTag>
      </w:smartTag>
      <w:r>
        <w:t xml:space="preserve"> as a donor</w:t>
      </w:r>
      <w:r w:rsidR="009F1A85">
        <w:t xml:space="preserve">. </w:t>
      </w:r>
      <w:r>
        <w:t>The Ministry of Foreign Affairs has described HRTC as its most successful and valued human rights program</w:t>
      </w:r>
      <w:r w:rsidR="009F1A85">
        <w:t xml:space="preserve">. </w:t>
      </w:r>
      <w:r>
        <w:t>HRTC has succeeded in</w:t>
      </w:r>
      <w:r w:rsidRPr="002511C1">
        <w:t xml:space="preserve"> progressive</w:t>
      </w:r>
      <w:r>
        <w:t xml:space="preserve">ly deepening </w:t>
      </w:r>
      <w:r w:rsidRPr="002511C1">
        <w:t>relations</w:t>
      </w:r>
      <w:r>
        <w:t xml:space="preserve">hips between Australian and Chinese organisations, and </w:t>
      </w:r>
      <w:r w:rsidR="00300C07">
        <w:t xml:space="preserve">in </w:t>
      </w:r>
      <w:r>
        <w:t>working on increasingly sensitive issues</w:t>
      </w:r>
      <w:r w:rsidRPr="002511C1">
        <w:t xml:space="preserve"> such as </w:t>
      </w:r>
      <w:r>
        <w:t xml:space="preserve">juvenile justice and reintegrating former </w:t>
      </w:r>
      <w:r w:rsidRPr="002511C1">
        <w:t>prisoner</w:t>
      </w:r>
      <w:r>
        <w:t>s into society.</w:t>
      </w:r>
    </w:p>
    <w:p w:rsidR="00E74703" w:rsidRPr="00E21148" w:rsidRDefault="00E74703" w:rsidP="009F6824">
      <w:pPr>
        <w:pStyle w:val="Heading4"/>
      </w:pPr>
      <w:r w:rsidRPr="002511C1">
        <w:t>Governance</w:t>
      </w:r>
    </w:p>
    <w:p w:rsidR="00E74703" w:rsidRPr="002511C1" w:rsidRDefault="00E74703" w:rsidP="009F6824">
      <w:pPr>
        <w:pStyle w:val="ListBullet"/>
      </w:pPr>
      <w:r>
        <w:t xml:space="preserve">A potentially sustainable relationship has been developed between the </w:t>
      </w:r>
      <w:r w:rsidRPr="002511C1">
        <w:t>Federal Court of Australia (FCA) and the Supreme People</w:t>
      </w:r>
      <w:r w:rsidR="009A6EA4">
        <w:t>’</w:t>
      </w:r>
      <w:r w:rsidRPr="002511C1">
        <w:t>s Court of Chin</w:t>
      </w:r>
      <w:r>
        <w:t>a (SPC)</w:t>
      </w:r>
      <w:r w:rsidR="009F1A85">
        <w:t xml:space="preserve">. </w:t>
      </w:r>
      <w:r w:rsidRPr="002511C1">
        <w:t xml:space="preserve">Working visits and seminars under </w:t>
      </w:r>
      <w:r>
        <w:t>a CAGP</w:t>
      </w:r>
      <w:r w:rsidRPr="002511C1">
        <w:t xml:space="preserve"> </w:t>
      </w:r>
      <w:r w:rsidRPr="00300C07">
        <w:t>Judicial Exchange Project</w:t>
      </w:r>
      <w:r w:rsidRPr="002511C1">
        <w:t xml:space="preserve"> provided opportunities to </w:t>
      </w:r>
      <w:r>
        <w:t>discuss</w:t>
      </w:r>
      <w:r w:rsidRPr="002511C1">
        <w:t xml:space="preserve"> </w:t>
      </w:r>
      <w:r>
        <w:t>respective</w:t>
      </w:r>
      <w:r w:rsidRPr="002511C1">
        <w:t xml:space="preserve"> approach</w:t>
      </w:r>
      <w:r>
        <w:t>es</w:t>
      </w:r>
      <w:r w:rsidRPr="002511C1">
        <w:t xml:space="preserve"> to </w:t>
      </w:r>
      <w:r>
        <w:t>m</w:t>
      </w:r>
      <w:r w:rsidRPr="002511C1">
        <w:t xml:space="preserve">aritime </w:t>
      </w:r>
      <w:r>
        <w:t>l</w:t>
      </w:r>
      <w:r w:rsidRPr="002511C1">
        <w:t xml:space="preserve">aw, </w:t>
      </w:r>
      <w:r>
        <w:t>c</w:t>
      </w:r>
      <w:r w:rsidRPr="002511C1">
        <w:t xml:space="preserve">ompetition </w:t>
      </w:r>
      <w:r>
        <w:t>l</w:t>
      </w:r>
      <w:r w:rsidRPr="002511C1">
        <w:t xml:space="preserve">aw, </w:t>
      </w:r>
      <w:r>
        <w:t>l</w:t>
      </w:r>
      <w:r w:rsidRPr="002511C1">
        <w:t xml:space="preserve">abour </w:t>
      </w:r>
      <w:r>
        <w:t>l</w:t>
      </w:r>
      <w:r w:rsidRPr="002511C1">
        <w:t xml:space="preserve">aw and </w:t>
      </w:r>
      <w:r>
        <w:t>i</w:t>
      </w:r>
      <w:r w:rsidRPr="002511C1">
        <w:t xml:space="preserve">ntellectual </w:t>
      </w:r>
      <w:r>
        <w:t>p</w:t>
      </w:r>
      <w:r w:rsidRPr="002511C1">
        <w:t xml:space="preserve">roperty </w:t>
      </w:r>
      <w:r>
        <w:t>l</w:t>
      </w:r>
      <w:r w:rsidRPr="002511C1">
        <w:t>aw</w:t>
      </w:r>
      <w:r w:rsidR="009F1A85">
        <w:t xml:space="preserve">. </w:t>
      </w:r>
      <w:r>
        <w:t>This</w:t>
      </w:r>
      <w:r w:rsidRPr="002511C1">
        <w:t xml:space="preserve"> </w:t>
      </w:r>
      <w:r>
        <w:t>led to subsequent independent contact</w:t>
      </w:r>
      <w:r w:rsidRPr="002511C1">
        <w:t xml:space="preserve"> between </w:t>
      </w:r>
      <w:r>
        <w:t xml:space="preserve">participating agencies, with both the </w:t>
      </w:r>
      <w:r w:rsidRPr="002511C1">
        <w:t xml:space="preserve">FCA and SPC seeking funding to continue the </w:t>
      </w:r>
      <w:r>
        <w:t>relationship</w:t>
      </w:r>
      <w:r w:rsidRPr="002511C1">
        <w:t>.</w:t>
      </w:r>
      <w:r w:rsidRPr="00FD5756">
        <w:t xml:space="preserve"> </w:t>
      </w:r>
    </w:p>
    <w:p w:rsidR="00E74703" w:rsidRPr="002511C1" w:rsidRDefault="00E74703" w:rsidP="009F6824">
      <w:pPr>
        <w:pStyle w:val="ListBullet"/>
      </w:pPr>
      <w:r w:rsidRPr="002511C1">
        <w:t xml:space="preserve">Penitentiary </w:t>
      </w:r>
      <w:r w:rsidR="00300C07">
        <w:t>a</w:t>
      </w:r>
      <w:r w:rsidRPr="002511C1">
        <w:t xml:space="preserve">dministration </w:t>
      </w:r>
      <w:r w:rsidR="00300C07">
        <w:t>p</w:t>
      </w:r>
      <w:r w:rsidRPr="002511C1">
        <w:t xml:space="preserve">olicy </w:t>
      </w:r>
      <w:r w:rsidR="00300C07">
        <w:t>c</w:t>
      </w:r>
      <w:r w:rsidRPr="002511C1">
        <w:t xml:space="preserve">onsultations under HRTC brought together senior </w:t>
      </w:r>
      <w:r>
        <w:t xml:space="preserve">Australian and Chinese </w:t>
      </w:r>
      <w:r w:rsidRPr="002511C1">
        <w:t xml:space="preserve">personnel to exchange information and experience on policy measures for </w:t>
      </w:r>
      <w:r w:rsidRPr="00300C07">
        <w:t>protecting and promoting the rights of detainees</w:t>
      </w:r>
      <w:r w:rsidR="009F1A85">
        <w:t xml:space="preserve">. </w:t>
      </w:r>
      <w:r>
        <w:t>Participants discussed sensitive administrative and policy issues and identified further activities to support Chinese reform.</w:t>
      </w:r>
    </w:p>
    <w:p w:rsidR="00E74703" w:rsidRPr="002511C1" w:rsidRDefault="00E74703" w:rsidP="009F6824">
      <w:pPr>
        <w:pStyle w:val="Heading4"/>
      </w:pPr>
      <w:r w:rsidRPr="002511C1">
        <w:t xml:space="preserve">New activities </w:t>
      </w:r>
    </w:p>
    <w:p w:rsidR="00E74703" w:rsidRDefault="00E74703" w:rsidP="00411E3B">
      <w:pPr>
        <w:pStyle w:val="BodyText"/>
      </w:pPr>
      <w:r w:rsidRPr="002511C1">
        <w:t>There are promising signs of broadening governm</w:t>
      </w:r>
      <w:r>
        <w:t>ent</w:t>
      </w:r>
      <w:r w:rsidR="008F55A3">
        <w:t>-to-</w:t>
      </w:r>
      <w:r>
        <w:t>government cooperation through the health and environment facilities</w:t>
      </w:r>
      <w:r w:rsidR="009F1A85">
        <w:t xml:space="preserve">. </w:t>
      </w:r>
      <w:r>
        <w:t xml:space="preserve">CAHHF is directly supporting the relationship between the Chinese Ministry of Health and </w:t>
      </w:r>
      <w:r w:rsidRPr="002511C1">
        <w:t>the Australian Depart</w:t>
      </w:r>
      <w:r>
        <w:t>ment of Health and Ageing (</w:t>
      </w:r>
      <w:smartTag w:uri="urn:schemas-microsoft-com:office:smarttags" w:element="place">
        <w:smartTag w:uri="urn:schemas-microsoft-com:office:smarttags" w:element="City">
          <w:r>
            <w:t>DoHA</w:t>
          </w:r>
        </w:smartTag>
      </w:smartTag>
      <w:r>
        <w:t xml:space="preserve">), both of which are </w:t>
      </w:r>
      <w:r w:rsidRPr="002511C1">
        <w:t xml:space="preserve">Program Management Committee </w:t>
      </w:r>
      <w:r>
        <w:t xml:space="preserve">members for </w:t>
      </w:r>
      <w:r w:rsidR="00300C07" w:rsidRPr="00790933">
        <w:t xml:space="preserve">the </w:t>
      </w:r>
      <w:r w:rsidR="0015250F">
        <w:t>facility</w:t>
      </w:r>
      <w:r w:rsidR="009F1A85" w:rsidRPr="00790933">
        <w:t>.</w:t>
      </w:r>
      <w:r w:rsidR="009F1A85">
        <w:t xml:space="preserve"> </w:t>
      </w:r>
      <w:r>
        <w:t>Eleven</w:t>
      </w:r>
      <w:r w:rsidRPr="002511C1">
        <w:t xml:space="preserve"> Australian institutions </w:t>
      </w:r>
      <w:r>
        <w:t xml:space="preserve">are </w:t>
      </w:r>
      <w:r w:rsidRPr="002511C1">
        <w:t>partner</w:t>
      </w:r>
      <w:r>
        <w:t>ing</w:t>
      </w:r>
      <w:r w:rsidRPr="002511C1">
        <w:t xml:space="preserve"> Chinese implementing agencies</w:t>
      </w:r>
      <w:r>
        <w:t xml:space="preserve"> in 21 activities</w:t>
      </w:r>
      <w:r w:rsidR="009F1A85">
        <w:t xml:space="preserve">. </w:t>
      </w:r>
      <w:r>
        <w:t xml:space="preserve">In subsequent funding rounds CAHHF </w:t>
      </w:r>
      <w:r w:rsidRPr="002511C1">
        <w:t xml:space="preserve">will </w:t>
      </w:r>
      <w:r>
        <w:t xml:space="preserve">focus on the most productive </w:t>
      </w:r>
      <w:r w:rsidRPr="002511C1">
        <w:t xml:space="preserve">partnerships that have the </w:t>
      </w:r>
      <w:r>
        <w:t>most</w:t>
      </w:r>
      <w:r w:rsidRPr="002511C1">
        <w:t xml:space="preserve"> potential to be self</w:t>
      </w:r>
      <w:r w:rsidR="00300C07">
        <w:t>-</w:t>
      </w:r>
      <w:r w:rsidRPr="002511C1">
        <w:t>sustaining</w:t>
      </w:r>
      <w:r w:rsidR="009F1A85">
        <w:t xml:space="preserve">. </w:t>
      </w:r>
    </w:p>
    <w:p w:rsidR="00E74703" w:rsidRDefault="00E74703" w:rsidP="00300C07">
      <w:pPr>
        <w:pStyle w:val="BodyText"/>
      </w:pPr>
      <w:r>
        <w:t>ACED</w:t>
      </w:r>
      <w:r w:rsidR="00236890">
        <w:t>P is supporting a new Australia–</w:t>
      </w:r>
      <w:r>
        <w:t>China hi</w:t>
      </w:r>
      <w:r w:rsidR="00236890">
        <w:t>gh-</w:t>
      </w:r>
      <w:r>
        <w:t>level policy dialogue mechanism</w:t>
      </w:r>
      <w:r w:rsidR="009F1A85">
        <w:t xml:space="preserve">. </w:t>
      </w:r>
      <w:r>
        <w:t xml:space="preserve">Following </w:t>
      </w:r>
      <w:r w:rsidRPr="00800953">
        <w:t>ACEDP</w:t>
      </w:r>
      <w:r w:rsidR="009A6EA4">
        <w:t>’</w:t>
      </w:r>
      <w:r w:rsidRPr="00800953">
        <w:t xml:space="preserve">s first </w:t>
      </w:r>
      <w:r w:rsidR="00236890">
        <w:t>h</w:t>
      </w:r>
      <w:r w:rsidRPr="00800953">
        <w:t xml:space="preserve">igh </w:t>
      </w:r>
      <w:r w:rsidR="00236890">
        <w:t>l</w:t>
      </w:r>
      <w:r w:rsidRPr="00800953">
        <w:t xml:space="preserve">evel </w:t>
      </w:r>
      <w:r w:rsidR="00236890">
        <w:t>r</w:t>
      </w:r>
      <w:r w:rsidRPr="00800953">
        <w:t>oundtable in September 2008</w:t>
      </w:r>
      <w:r>
        <w:t>, DEWHA initiated</w:t>
      </w:r>
      <w:r w:rsidRPr="00800953">
        <w:t xml:space="preserve"> </w:t>
      </w:r>
      <w:r>
        <w:t xml:space="preserve">a </w:t>
      </w:r>
      <w:r w:rsidR="00236890">
        <w:t>h</w:t>
      </w:r>
      <w:r w:rsidRPr="001D430E">
        <w:t xml:space="preserve">igh </w:t>
      </w:r>
      <w:r w:rsidR="00236890">
        <w:t>level Australia–</w:t>
      </w:r>
      <w:r w:rsidRPr="001D430E">
        <w:t xml:space="preserve">China </w:t>
      </w:r>
      <w:r w:rsidR="00236890">
        <w:t>w</w:t>
      </w:r>
      <w:r w:rsidRPr="001D430E">
        <w:t xml:space="preserve">ater </w:t>
      </w:r>
      <w:r w:rsidR="00236890">
        <w:t>p</w:t>
      </w:r>
      <w:r w:rsidRPr="001D430E">
        <w:t xml:space="preserve">olicy </w:t>
      </w:r>
      <w:r w:rsidR="00236890">
        <w:t>m</w:t>
      </w:r>
      <w:r w:rsidRPr="001D430E">
        <w:t>eeting</w:t>
      </w:r>
      <w:r w:rsidR="00236890">
        <w:t>,</w:t>
      </w:r>
      <w:r>
        <w:t xml:space="preserve"> which is scheduled </w:t>
      </w:r>
      <w:r w:rsidR="00236890">
        <w:t xml:space="preserve">to be held in </w:t>
      </w:r>
      <w:smartTag w:uri="urn:schemas-microsoft-com:office:smarttags" w:element="City">
        <w:smartTag w:uri="urn:schemas-microsoft-com:office:smarttags" w:element="place">
          <w:r w:rsidRPr="00800953">
            <w:t>Canberra</w:t>
          </w:r>
        </w:smartTag>
      </w:smartTag>
      <w:r w:rsidRPr="00800953">
        <w:t xml:space="preserve"> in</w:t>
      </w:r>
      <w:r>
        <w:t xml:space="preserve"> October 2009 and </w:t>
      </w:r>
      <w:r w:rsidR="00236890">
        <w:t xml:space="preserve">which </w:t>
      </w:r>
      <w:r>
        <w:t>will be supported by ACEDP</w:t>
      </w:r>
      <w:r w:rsidR="009F1A85">
        <w:t xml:space="preserve">. </w:t>
      </w:r>
      <w:r>
        <w:t xml:space="preserve">The </w:t>
      </w:r>
      <w:r w:rsidR="00236890">
        <w:t>f</w:t>
      </w:r>
      <w:r>
        <w:t>acility is well</w:t>
      </w:r>
      <w:r w:rsidR="00236890">
        <w:t xml:space="preserve"> </w:t>
      </w:r>
      <w:r>
        <w:t>placed to support any agreed follow up activities</w:t>
      </w:r>
      <w:r w:rsidR="009F1A85">
        <w:t xml:space="preserve">. </w:t>
      </w:r>
    </w:p>
    <w:p w:rsidR="00E74703" w:rsidRPr="00FA5C7A" w:rsidRDefault="00EA5E0A" w:rsidP="00411E3B">
      <w:pPr>
        <w:pStyle w:val="BodyText"/>
      </w:pPr>
      <w:r>
        <w:t xml:space="preserve">Managing ACEDP is challenging </w:t>
      </w:r>
      <w:r w:rsidR="00E74703" w:rsidRPr="00300C07">
        <w:t xml:space="preserve">given the </w:t>
      </w:r>
      <w:r>
        <w:t xml:space="preserve">large </w:t>
      </w:r>
      <w:r w:rsidR="00E74703" w:rsidRPr="00300C07">
        <w:t>number of</w:t>
      </w:r>
      <w:r w:rsidR="00E74703" w:rsidRPr="00FA5C7A">
        <w:rPr>
          <w:rFonts w:cs="Arial"/>
          <w:szCs w:val="20"/>
        </w:rPr>
        <w:t xml:space="preserve"> program partners (nine), implementing agencies and cross-cutting policy interests</w:t>
      </w:r>
      <w:r w:rsidR="009F1A85">
        <w:rPr>
          <w:rFonts w:cs="Arial"/>
          <w:szCs w:val="20"/>
        </w:rPr>
        <w:t xml:space="preserve">. </w:t>
      </w:r>
      <w:r w:rsidR="00E74703" w:rsidRPr="00FA5C7A">
        <w:rPr>
          <w:rFonts w:cs="Arial"/>
          <w:szCs w:val="20"/>
        </w:rPr>
        <w:t xml:space="preserve">Chinese agencies have demonstrated </w:t>
      </w:r>
      <w:r>
        <w:rPr>
          <w:rFonts w:cs="Arial"/>
          <w:szCs w:val="20"/>
        </w:rPr>
        <w:t xml:space="preserve">a </w:t>
      </w:r>
      <w:r w:rsidR="00E74703" w:rsidRPr="00FA5C7A">
        <w:rPr>
          <w:rFonts w:cs="Arial"/>
          <w:szCs w:val="20"/>
        </w:rPr>
        <w:t>strong interest in establishing relationships with Australian agencies</w:t>
      </w:r>
      <w:r w:rsidR="009F1A85">
        <w:rPr>
          <w:rFonts w:cs="Arial"/>
          <w:szCs w:val="20"/>
        </w:rPr>
        <w:t xml:space="preserve">. </w:t>
      </w:r>
      <w:r w:rsidR="00E74703" w:rsidRPr="00FA5C7A">
        <w:rPr>
          <w:rFonts w:cs="Arial"/>
          <w:szCs w:val="20"/>
        </w:rPr>
        <w:t xml:space="preserve">On the Australian side, </w:t>
      </w:r>
      <w:r w:rsidR="00E74703" w:rsidRPr="00FA5C7A">
        <w:rPr>
          <w:rFonts w:cs="Arial"/>
          <w:szCs w:val="20"/>
        </w:rPr>
        <w:lastRenderedPageBreak/>
        <w:t xml:space="preserve">key </w:t>
      </w:r>
      <w:r w:rsidR="00E74703">
        <w:rPr>
          <w:rFonts w:cs="Arial"/>
          <w:szCs w:val="20"/>
        </w:rPr>
        <w:t xml:space="preserve">federal </w:t>
      </w:r>
      <w:r w:rsidR="00E74703" w:rsidRPr="00FA5C7A">
        <w:rPr>
          <w:rFonts w:cs="Arial"/>
          <w:szCs w:val="20"/>
        </w:rPr>
        <w:t xml:space="preserve">government agencies are supportive of the program but </w:t>
      </w:r>
      <w:r w:rsidR="00E74703">
        <w:rPr>
          <w:rFonts w:cs="Arial"/>
          <w:szCs w:val="20"/>
        </w:rPr>
        <w:t xml:space="preserve">their capacity to engage is sometimes limited </w:t>
      </w:r>
      <w:r w:rsidR="00E74703" w:rsidRPr="00411E3B">
        <w:t>by</w:t>
      </w:r>
      <w:r w:rsidR="00E74703">
        <w:rPr>
          <w:rFonts w:cs="Arial"/>
          <w:szCs w:val="20"/>
        </w:rPr>
        <w:t xml:space="preserve"> a lack of financial resources and technically expert staff</w:t>
      </w:r>
      <w:r w:rsidR="009F1A85">
        <w:rPr>
          <w:rFonts w:cs="Arial"/>
          <w:szCs w:val="20"/>
        </w:rPr>
        <w:t xml:space="preserve">. </w:t>
      </w:r>
      <w:r w:rsidR="00E74703">
        <w:rPr>
          <w:rFonts w:cs="Arial"/>
          <w:szCs w:val="20"/>
        </w:rPr>
        <w:t xml:space="preserve">Various state and territory government agencies and the </w:t>
      </w:r>
      <w:r w:rsidR="00E74703" w:rsidRPr="00FA5C7A">
        <w:rPr>
          <w:rFonts w:cs="Arial"/>
          <w:szCs w:val="20"/>
        </w:rPr>
        <w:t xml:space="preserve">non-government </w:t>
      </w:r>
      <w:r w:rsidR="00E74703">
        <w:rPr>
          <w:rFonts w:cs="Arial"/>
          <w:szCs w:val="20"/>
        </w:rPr>
        <w:t>sector (</w:t>
      </w:r>
      <w:r w:rsidR="00E74703" w:rsidRPr="00FA5C7A">
        <w:rPr>
          <w:rFonts w:cs="Arial"/>
          <w:szCs w:val="20"/>
        </w:rPr>
        <w:t>universities, education, research and training organisations, and environmental service and technology providers</w:t>
      </w:r>
      <w:r w:rsidR="00E74703">
        <w:rPr>
          <w:rFonts w:cs="Arial"/>
          <w:szCs w:val="20"/>
        </w:rPr>
        <w:t>)</w:t>
      </w:r>
      <w:r w:rsidR="00E74703" w:rsidRPr="00FA5C7A">
        <w:rPr>
          <w:rFonts w:cs="Arial"/>
          <w:szCs w:val="20"/>
        </w:rPr>
        <w:t xml:space="preserve"> have </w:t>
      </w:r>
      <w:r w:rsidR="00E74703">
        <w:rPr>
          <w:rFonts w:cs="Arial"/>
          <w:szCs w:val="20"/>
        </w:rPr>
        <w:t xml:space="preserve">also </w:t>
      </w:r>
      <w:r w:rsidR="00E74703" w:rsidRPr="00FA5C7A">
        <w:rPr>
          <w:rFonts w:cs="Arial"/>
          <w:szCs w:val="20"/>
        </w:rPr>
        <w:t xml:space="preserve">shown </w:t>
      </w:r>
      <w:r>
        <w:rPr>
          <w:rFonts w:cs="Arial"/>
          <w:szCs w:val="20"/>
        </w:rPr>
        <w:t xml:space="preserve">an </w:t>
      </w:r>
      <w:r w:rsidR="00E74703" w:rsidRPr="00FA5C7A">
        <w:rPr>
          <w:rFonts w:cs="Arial"/>
          <w:szCs w:val="20"/>
        </w:rPr>
        <w:t>interest</w:t>
      </w:r>
      <w:r w:rsidR="00E74703">
        <w:rPr>
          <w:rFonts w:cs="Arial"/>
          <w:szCs w:val="20"/>
        </w:rPr>
        <w:t xml:space="preserve"> in participating in the program</w:t>
      </w:r>
      <w:r w:rsidR="009F1A85">
        <w:rPr>
          <w:rFonts w:cs="Arial"/>
          <w:szCs w:val="20"/>
        </w:rPr>
        <w:t xml:space="preserve">. </w:t>
      </w:r>
    </w:p>
    <w:p w:rsidR="00E74703" w:rsidRDefault="00E74703" w:rsidP="00411E3B">
      <w:pPr>
        <w:pStyle w:val="BodyText"/>
      </w:pPr>
      <w:r>
        <w:t>ACEDP is demonstrating that the potential for linkages and policy outcomes is strongest where there is clear mutual benefit to be derived by both Australian and Chinese agencies (for example</w:t>
      </w:r>
      <w:r w:rsidR="00EA5E0A">
        <w:t>,</w:t>
      </w:r>
      <w:r>
        <w:t xml:space="preserve"> on a policy issue where both sides are looking to improve policies or performance) and where jointly developed practical technical exchanges can be devised to support tangible engagement.</w:t>
      </w:r>
    </w:p>
    <w:p w:rsidR="009F1A85" w:rsidRDefault="00E74703" w:rsidP="009F6824">
      <w:pPr>
        <w:pStyle w:val="ListBullet"/>
      </w:pPr>
      <w:r>
        <w:t>Through mutual exchanges and field visits, ACEDP</w:t>
      </w:r>
      <w:r w:rsidR="009A6EA4">
        <w:t>’</w:t>
      </w:r>
      <w:r>
        <w:t xml:space="preserve">s Water Ecology Compensation Policy and Mechanism activity aims to </w:t>
      </w:r>
      <w:r w:rsidR="00A213AE">
        <w:t xml:space="preserve">improve </w:t>
      </w:r>
      <w:r>
        <w:t>Australian and Chinese agencies</w:t>
      </w:r>
      <w:r w:rsidR="00A213AE">
        <w:t>’</w:t>
      </w:r>
      <w:r>
        <w:t xml:space="preserve"> </w:t>
      </w:r>
      <w:r w:rsidR="00A213AE">
        <w:t xml:space="preserve">understanding </w:t>
      </w:r>
      <w:r>
        <w:t xml:space="preserve">of existing and potential policy levers for </w:t>
      </w:r>
      <w:r w:rsidRPr="00A213AE">
        <w:t>payment of environmental services</w:t>
      </w:r>
      <w:r>
        <w:t>, an area in which both countries are at the learning stage</w:t>
      </w:r>
      <w:r w:rsidR="009F1A85">
        <w:t xml:space="preserve">. </w:t>
      </w:r>
      <w:r>
        <w:t>This knowledge will be tested in a pilot location to profile the ecosystem and value its services</w:t>
      </w:r>
      <w:r w:rsidR="004B380E">
        <w:t xml:space="preserve">. </w:t>
      </w:r>
      <w:r>
        <w:t xml:space="preserve"> </w:t>
      </w:r>
    </w:p>
    <w:p w:rsidR="00E74703" w:rsidRDefault="00E74703" w:rsidP="009F6824">
      <w:pPr>
        <w:pStyle w:val="ListBullet"/>
      </w:pPr>
      <w:r>
        <w:t xml:space="preserve">ACEDP is supporting the shared interest of the Australian National Water Commission and the Chinese Ministry of Water Resources in </w:t>
      </w:r>
      <w:r w:rsidRPr="00502FD1">
        <w:t xml:space="preserve">acquiring </w:t>
      </w:r>
      <w:r>
        <w:t xml:space="preserve">the capability to develop and </w:t>
      </w:r>
      <w:r w:rsidR="00A213AE">
        <w:t xml:space="preserve">implement </w:t>
      </w:r>
      <w:r w:rsidRPr="00502FD1">
        <w:t xml:space="preserve">a national </w:t>
      </w:r>
      <w:r w:rsidRPr="00A213AE">
        <w:t>System of Environmental</w:t>
      </w:r>
      <w:r w:rsidR="00A213AE">
        <w:t>–</w:t>
      </w:r>
      <w:r w:rsidRPr="00A213AE">
        <w:t xml:space="preserve">Economic Accounting for Water </w:t>
      </w:r>
      <w:r>
        <w:t xml:space="preserve">(SEEAW, the </w:t>
      </w:r>
      <w:r w:rsidRPr="00502FD1">
        <w:t>Uni</w:t>
      </w:r>
      <w:r>
        <w:t>ted Nations Statistics Division</w:t>
      </w:r>
      <w:r w:rsidR="009A6EA4">
        <w:t>’</w:t>
      </w:r>
      <w:r>
        <w:t>s benchmark system)</w:t>
      </w:r>
      <w:r w:rsidR="009F1A85">
        <w:t xml:space="preserve">. </w:t>
      </w:r>
      <w:r>
        <w:t xml:space="preserve">A </w:t>
      </w:r>
      <w:smartTag w:uri="urn:schemas-microsoft-com:office:smarttags" w:element="PlaceName">
        <w:r>
          <w:t>SEEAW</w:t>
        </w:r>
      </w:smartTag>
      <w:r>
        <w:t xml:space="preserve"> </w:t>
      </w:r>
      <w:r w:rsidR="00A213AE">
        <w:t>c</w:t>
      </w:r>
      <w:r>
        <w:t xml:space="preserve">apacity </w:t>
      </w:r>
      <w:r w:rsidR="00A213AE">
        <w:t>b</w:t>
      </w:r>
      <w:r>
        <w:t xml:space="preserve">uilding and </w:t>
      </w:r>
      <w:r w:rsidR="00A213AE">
        <w:t>p</w:t>
      </w:r>
      <w:r>
        <w:t>artnership activity is enhancing</w:t>
      </w:r>
      <w:r w:rsidRPr="00502FD1">
        <w:t xml:space="preserve"> </w:t>
      </w:r>
      <w:r>
        <w:t xml:space="preserve">the </w:t>
      </w:r>
      <w:r w:rsidRPr="00502FD1">
        <w:t xml:space="preserve">capacity of </w:t>
      </w:r>
      <w:r>
        <w:t>Chinese officials</w:t>
      </w:r>
      <w:r w:rsidRPr="00502FD1">
        <w:t xml:space="preserve"> deal</w:t>
      </w:r>
      <w:r>
        <w:t>ing</w:t>
      </w:r>
      <w:r w:rsidRPr="00502FD1">
        <w:t xml:space="preserve"> with SEEAW at national, provincial and river-basin levels</w:t>
      </w:r>
      <w:r>
        <w:t xml:space="preserve">, while at the same time helping </w:t>
      </w:r>
      <w:smartTag w:uri="urn:schemas-microsoft-com:office:smarttags" w:element="place">
        <w:smartTag w:uri="urn:schemas-microsoft-com:office:smarttags" w:element="country-region">
          <w:r>
            <w:t>Australia</w:t>
          </w:r>
        </w:smartTag>
      </w:smartTag>
      <w:r>
        <w:t xml:space="preserve"> acquire specialised knowledge of the theory and application of SEEAW in the Australian context</w:t>
      </w:r>
      <w:r w:rsidR="009F1A85">
        <w:t xml:space="preserve">. </w:t>
      </w:r>
      <w:r>
        <w:t xml:space="preserve">Both sides have indicated </w:t>
      </w:r>
      <w:r w:rsidR="00A213AE">
        <w:t xml:space="preserve">their </w:t>
      </w:r>
      <w:r>
        <w:t xml:space="preserve">strong interest in </w:t>
      </w:r>
      <w:r w:rsidR="00777C96">
        <w:t xml:space="preserve">continuing to talk about policy in this area. </w:t>
      </w:r>
    </w:p>
    <w:p w:rsidR="00E74703" w:rsidRPr="00FA5C7A" w:rsidRDefault="00E74703" w:rsidP="009F6824">
      <w:pPr>
        <w:pStyle w:val="Heading2unnumbered"/>
      </w:pPr>
      <w:bookmarkStart w:id="34" w:name="_Toc361046740"/>
      <w:r w:rsidRPr="003E41B7">
        <w:t>Objective</w:t>
      </w:r>
      <w:r w:rsidR="009F6824">
        <w:t xml:space="preserve"> 4</w:t>
      </w:r>
      <w:r>
        <w:t xml:space="preserve">: </w:t>
      </w:r>
      <w:r>
        <w:rPr>
          <w:rFonts w:eastAsia="Calibri"/>
        </w:rPr>
        <w:t xml:space="preserve">Work collaboratively with </w:t>
      </w:r>
      <w:smartTag w:uri="urn:schemas-microsoft-com:office:smarttags" w:element="country-region">
        <w:smartTag w:uri="urn:schemas-microsoft-com:office:smarttags" w:element="place">
          <w:r>
            <w:rPr>
              <w:rFonts w:eastAsia="Calibri"/>
            </w:rPr>
            <w:t>China</w:t>
          </w:r>
        </w:smartTag>
      </w:smartTag>
      <w:r>
        <w:rPr>
          <w:rFonts w:eastAsia="Calibri"/>
        </w:rPr>
        <w:t xml:space="preserve"> to strengthen the region</w:t>
      </w:r>
      <w:bookmarkEnd w:id="34"/>
      <w:r w:rsidRPr="00FA5C7A">
        <w:t xml:space="preserve"> </w:t>
      </w:r>
    </w:p>
    <w:p w:rsidR="00E74703" w:rsidRPr="009F6824" w:rsidRDefault="00626F91" w:rsidP="00A27470">
      <w:pPr>
        <w:spacing w:after="120"/>
        <w:ind w:left="454"/>
        <w:rPr>
          <w:rFonts w:ascii="Georgia" w:hAnsi="Georgia" w:cs="Arial"/>
          <w:sz w:val="19"/>
          <w:szCs w:val="19"/>
        </w:rPr>
      </w:pPr>
      <w:r>
        <w:rPr>
          <w:noProof/>
          <w:lang w:val="en-US" w:eastAsia="en-US"/>
        </w:rPr>
        <mc:AlternateContent>
          <mc:Choice Requires="wps">
            <w:drawing>
              <wp:inline distT="0" distB="0" distL="0" distR="0" wp14:anchorId="6302227A" wp14:editId="63F1940F">
                <wp:extent cx="153670" cy="153670"/>
                <wp:effectExtent l="0" t="0" r="0" b="0"/>
                <wp:docPr id="18" name="Rectangle 15" descr="Ambe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w14:anchorId="62935983" id="Rectangle 15" o:spid="_x0000_s1026" alt="Amber&#10;"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" fillcolor="#f57e1b" stroked="f">
                <w10:wrap anchorx="page"/>
                <w10:anchorlock/>
              </v:rect>
            </w:pict>
          </mc:Fallback>
        </mc:AlternateContent>
      </w:r>
      <w:r w:rsidR="00A27470">
        <w:rPr>
          <w:rFonts w:ascii="Georgia" w:hAnsi="Georgia" w:cs="Arial"/>
          <w:sz w:val="19"/>
          <w:szCs w:val="19"/>
        </w:rPr>
        <w:t xml:space="preserve">  </w:t>
      </w:r>
      <w:r w:rsidR="00E74703" w:rsidRPr="009F6824">
        <w:rPr>
          <w:rFonts w:ascii="Georgia" w:hAnsi="Georgia" w:cs="Arial"/>
          <w:sz w:val="19"/>
          <w:szCs w:val="19"/>
        </w:rPr>
        <w:t>The objective will be partially achieved within the timeframe</w:t>
      </w:r>
      <w:r w:rsidR="0035710C">
        <w:rPr>
          <w:rFonts w:ascii="Georgia" w:hAnsi="Georgia" w:cs="Arial"/>
          <w:sz w:val="19"/>
          <w:szCs w:val="19"/>
        </w:rPr>
        <w:t>.</w:t>
      </w:r>
    </w:p>
    <w:p w:rsidR="00E74703" w:rsidRPr="00867173" w:rsidRDefault="00E74703" w:rsidP="009F6824">
      <w:pPr>
        <w:pStyle w:val="Heading3"/>
      </w:pPr>
      <w:bookmarkStart w:id="35" w:name="_Toc361046741"/>
      <w:r>
        <w:t>Assessment of results and performance</w:t>
      </w:r>
      <w:bookmarkEnd w:id="35"/>
    </w:p>
    <w:p w:rsidR="00777C96" w:rsidRDefault="00E74703" w:rsidP="00411E3B">
      <w:pPr>
        <w:pStyle w:val="BodyText"/>
      </w:pPr>
      <w:r>
        <w:t>The program</w:t>
      </w:r>
      <w:r w:rsidR="009A6EA4">
        <w:t>’</w:t>
      </w:r>
      <w:r>
        <w:t xml:space="preserve">s approach to working collaboratively with </w:t>
      </w:r>
      <w:smartTag w:uri="urn:schemas-microsoft-com:office:smarttags" w:element="country-region">
        <w:smartTag w:uri="urn:schemas-microsoft-com:office:smarttags" w:element="place">
          <w:r>
            <w:t>China</w:t>
          </w:r>
        </w:smartTag>
      </w:smartTag>
      <w:r>
        <w:t xml:space="preserve"> is being developed across three broad objectives: </w:t>
      </w:r>
    </w:p>
    <w:p w:rsidR="00777C96" w:rsidRDefault="00E74703" w:rsidP="00777C96">
      <w:pPr>
        <w:pStyle w:val="ListBullet"/>
      </w:pPr>
      <w:r>
        <w:t>building a common unde</w:t>
      </w:r>
      <w:r w:rsidR="00777C96">
        <w:t>rstanding on development issues</w:t>
      </w:r>
      <w:r>
        <w:t xml:space="preserve"> </w:t>
      </w:r>
    </w:p>
    <w:p w:rsidR="00777C96" w:rsidRDefault="00E74703" w:rsidP="00777C96">
      <w:pPr>
        <w:pStyle w:val="ListBullet"/>
      </w:pPr>
      <w:r>
        <w:t xml:space="preserve">strengthening </w:t>
      </w:r>
      <w:smartTag w:uri="urn:schemas-microsoft-com:office:smarttags" w:element="country-region">
        <w:smartTag w:uri="urn:schemas-microsoft-com:office:smarttags" w:element="place">
          <w:r>
            <w:t>China</w:t>
          </w:r>
        </w:smartTag>
      </w:smartTag>
      <w:r w:rsidR="009A6EA4">
        <w:t>’</w:t>
      </w:r>
      <w:r>
        <w:t>s engagement in regional issues and initiat</w:t>
      </w:r>
      <w:r w:rsidR="00777C96">
        <w:t>ives</w:t>
      </w:r>
    </w:p>
    <w:p w:rsidR="00777C96" w:rsidRDefault="00E74703" w:rsidP="00777C96">
      <w:pPr>
        <w:pStyle w:val="ListBullet"/>
      </w:pPr>
      <w:r>
        <w:t>exploring both countries</w:t>
      </w:r>
      <w:r w:rsidR="009A6EA4">
        <w:t>’</w:t>
      </w:r>
      <w:r>
        <w:t xml:space="preserve"> interest in working jointly to support development priorities in third countries</w:t>
      </w:r>
      <w:r w:rsidR="009F1A85">
        <w:t xml:space="preserve">. </w:t>
      </w:r>
    </w:p>
    <w:p w:rsidR="00E74703" w:rsidRDefault="00E74703" w:rsidP="00777C96">
      <w:pPr>
        <w:pStyle w:val="BodyText"/>
      </w:pPr>
      <w:r>
        <w:t xml:space="preserve">In the absence of dedicated resources to support this objective, the </w:t>
      </w:r>
      <w:smartTag w:uri="urn:schemas-microsoft-com:office:smarttags" w:element="place">
        <w:smartTag w:uri="urn:schemas-microsoft-com:office:smarttags" w:element="country-region">
          <w:r>
            <w:t>China</w:t>
          </w:r>
        </w:smartTag>
      </w:smartTag>
      <w:r>
        <w:t xml:space="preserve"> program has worked through the </w:t>
      </w:r>
      <w:r w:rsidR="00777C96">
        <w:t>f</w:t>
      </w:r>
      <w:r>
        <w:t>acilities, where this has been agreed to by Chinese counterparts</w:t>
      </w:r>
      <w:r w:rsidR="009F1A85">
        <w:t xml:space="preserve">. </w:t>
      </w:r>
      <w:r>
        <w:t xml:space="preserve">Progress in working </w:t>
      </w:r>
      <w:r w:rsidR="00777C96">
        <w:t xml:space="preserve">more closely </w:t>
      </w:r>
      <w:r>
        <w:t xml:space="preserve">with </w:t>
      </w:r>
      <w:smartTag w:uri="urn:schemas-microsoft-com:office:smarttags" w:element="place">
        <w:smartTag w:uri="urn:schemas-microsoft-com:office:smarttags" w:element="country-region">
          <w:r>
            <w:t>China</w:t>
          </w:r>
        </w:smartTag>
      </w:smartTag>
      <w:r>
        <w:t xml:space="preserve"> has been incremental, but</w:t>
      </w:r>
      <w:r w:rsidRPr="002511C1">
        <w:t xml:space="preserve"> there have been some positive </w:t>
      </w:r>
      <w:r>
        <w:t>results against this objective:</w:t>
      </w:r>
    </w:p>
    <w:p w:rsidR="00E74703" w:rsidRPr="002511C1" w:rsidRDefault="00E74703" w:rsidP="009F6824">
      <w:pPr>
        <w:pStyle w:val="Heading4"/>
      </w:pPr>
      <w:r>
        <w:t>Regional collaboration</w:t>
      </w:r>
    </w:p>
    <w:p w:rsidR="00E74703" w:rsidRPr="002511C1" w:rsidRDefault="00E74703" w:rsidP="009F6824">
      <w:pPr>
        <w:pStyle w:val="ListBullet"/>
      </w:pPr>
      <w:r>
        <w:t>T</w:t>
      </w:r>
      <w:r w:rsidRPr="002511C1">
        <w:t xml:space="preserve">he HIV/AIDS Asia Regional Program (HAARP) </w:t>
      </w:r>
      <w:r w:rsidRPr="00777C96">
        <w:t xml:space="preserve">supports </w:t>
      </w:r>
      <w:smartTag w:uri="urn:schemas-microsoft-com:office:smarttags" w:element="country-region">
        <w:smartTag w:uri="urn:schemas-microsoft-com:office:smarttags" w:element="place">
          <w:r w:rsidRPr="00777C96">
            <w:t>China</w:t>
          </w:r>
        </w:smartTag>
      </w:smartTag>
      <w:r w:rsidR="009A6EA4" w:rsidRPr="00777C96">
        <w:t>’</w:t>
      </w:r>
      <w:r w:rsidRPr="00777C96">
        <w:t>s participation in collective efforts to address the regional threats of HIV/AIDS</w:t>
      </w:r>
      <w:r w:rsidR="009F1A85" w:rsidRPr="00777C96">
        <w:t>.</w:t>
      </w:r>
      <w:r w:rsidR="009F1A85">
        <w:t xml:space="preserve"> </w:t>
      </w:r>
      <w:r w:rsidRPr="002511C1">
        <w:t xml:space="preserve">HAARP is helping to build </w:t>
      </w:r>
      <w:r w:rsidRPr="002511C1">
        <w:lastRenderedPageBreak/>
        <w:t>information</w:t>
      </w:r>
      <w:r>
        <w:t>-</w:t>
      </w:r>
      <w:r w:rsidR="0035710C">
        <w:t>s</w:t>
      </w:r>
      <w:r w:rsidRPr="002511C1">
        <w:t xml:space="preserve">haring mechanisms and raise HIV awareness among health, law enforcement and transport workers in southern </w:t>
      </w:r>
      <w:smartTag w:uri="urn:schemas-microsoft-com:office:smarttags" w:element="country-region">
        <w:smartTag w:uri="urn:schemas-microsoft-com:office:smarttags" w:element="place">
          <w:r w:rsidRPr="002511C1">
            <w:t>Chin</w:t>
          </w:r>
          <w:r w:rsidR="00777C96">
            <w:t>a</w:t>
          </w:r>
        </w:smartTag>
      </w:smartTag>
      <w:r>
        <w:t xml:space="preserve"> border zones. In addition, </w:t>
      </w:r>
      <w:r w:rsidR="00777C96">
        <w:t xml:space="preserve">HAARP </w:t>
      </w:r>
      <w:r>
        <w:t>is undertaking comprehensive harm reduction activities among injecting drug users</w:t>
      </w:r>
      <w:r w:rsidR="009F1A85">
        <w:t xml:space="preserve">. </w:t>
      </w:r>
      <w:r w:rsidRPr="002511C1">
        <w:t xml:space="preserve">The experience and techniques developed by the China HAARP </w:t>
      </w:r>
      <w:r>
        <w:t xml:space="preserve">Country Flexible </w:t>
      </w:r>
      <w:r w:rsidRPr="002511C1">
        <w:t>Program will be adopted by HAARP staff and health workers in neighbouring countries</w:t>
      </w:r>
      <w:r w:rsidR="009F1A85">
        <w:t xml:space="preserve">. </w:t>
      </w:r>
      <w:r>
        <w:t>For example, t</w:t>
      </w:r>
      <w:r w:rsidRPr="002511C1">
        <w:t xml:space="preserve">he </w:t>
      </w:r>
      <w:smartTag w:uri="urn:schemas-microsoft-com:office:smarttags" w:element="place">
        <w:smartTag w:uri="urn:schemas-microsoft-com:office:smarttags" w:element="PlaceName">
          <w:r w:rsidRPr="002511C1">
            <w:t>Yunnan</w:t>
          </w:r>
        </w:smartTag>
        <w:r w:rsidRPr="002511C1">
          <w:t xml:space="preserve"> </w:t>
        </w:r>
        <w:smartTag w:uri="urn:schemas-microsoft-com:office:smarttags" w:element="PlaceName">
          <w:r w:rsidRPr="002511C1">
            <w:t>Police</w:t>
          </w:r>
        </w:smartTag>
        <w:r w:rsidRPr="002511C1">
          <w:t xml:space="preserve"> </w:t>
        </w:r>
        <w:smartTag w:uri="urn:schemas-microsoft-com:office:smarttags" w:element="PlaceType">
          <w:r w:rsidRPr="002511C1">
            <w:t>Academy</w:t>
          </w:r>
        </w:smartTag>
      </w:smartTag>
      <w:r w:rsidRPr="002511C1">
        <w:t xml:space="preserve"> is delivering a training package to police from regional countries in drug control incorporating HIV/AIDS awareness</w:t>
      </w:r>
      <w:r w:rsidR="00777C96">
        <w:t xml:space="preserve"> </w:t>
      </w:r>
      <w:r w:rsidRPr="002511C1">
        <w:t xml:space="preserve">raising and </w:t>
      </w:r>
      <w:r>
        <w:t>harm reduction.</w:t>
      </w:r>
    </w:p>
    <w:p w:rsidR="00E74703" w:rsidRDefault="00E74703" w:rsidP="009F6824">
      <w:pPr>
        <w:pStyle w:val="Heading4"/>
      </w:pPr>
      <w:r w:rsidRPr="002511C1">
        <w:t xml:space="preserve">Engaging </w:t>
      </w:r>
      <w:smartTag w:uri="urn:schemas-microsoft-com:office:smarttags" w:element="country-region">
        <w:smartTag w:uri="urn:schemas-microsoft-com:office:smarttags" w:element="place">
          <w:r w:rsidRPr="002511C1">
            <w:t>China</w:t>
          </w:r>
        </w:smartTag>
      </w:smartTag>
      <w:r w:rsidRPr="002511C1">
        <w:t xml:space="preserve"> as a donor</w:t>
      </w:r>
    </w:p>
    <w:p w:rsidR="00E74703" w:rsidRPr="001A5A01" w:rsidRDefault="00E74703" w:rsidP="009F6824">
      <w:pPr>
        <w:pStyle w:val="ListBullet"/>
        <w:rPr>
          <w:i/>
        </w:rPr>
      </w:pPr>
      <w:r>
        <w:t xml:space="preserve">AusAID has made significant progress in the </w:t>
      </w:r>
      <w:r w:rsidR="00777C96">
        <w:t>p</w:t>
      </w:r>
      <w:r>
        <w:t xml:space="preserve">ast year in building trust and </w:t>
      </w:r>
      <w:r w:rsidRPr="002511C1">
        <w:t>understanding through high-level dial</w:t>
      </w:r>
      <w:r>
        <w:t>ogue between AusAID and MOFCOM</w:t>
      </w:r>
      <w:r w:rsidR="009F1A85">
        <w:t xml:space="preserve">. </w:t>
      </w:r>
      <w:r>
        <w:t>AusAID has met with MOFCOM</w:t>
      </w:r>
      <w:r w:rsidR="009A6EA4">
        <w:t>’</w:t>
      </w:r>
      <w:r>
        <w:t>s Department of Aid to Foreign Countries twice in 2009.</w:t>
      </w:r>
    </w:p>
    <w:p w:rsidR="00E74703" w:rsidRPr="001A5A01" w:rsidRDefault="00E74703" w:rsidP="009F6824">
      <w:pPr>
        <w:pStyle w:val="ListBullet"/>
        <w:rPr>
          <w:i/>
        </w:rPr>
      </w:pPr>
      <w:r>
        <w:t xml:space="preserve">In early 2009, </w:t>
      </w:r>
      <w:r w:rsidRPr="0061473B">
        <w:t xml:space="preserve">AusAID hosted a two-week </w:t>
      </w:r>
      <w:r>
        <w:t>International Development Cooperation W</w:t>
      </w:r>
      <w:r w:rsidRPr="0061473B">
        <w:t>orkshop</w:t>
      </w:r>
      <w:r>
        <w:t xml:space="preserve"> in </w:t>
      </w:r>
      <w:smartTag w:uri="urn:schemas-microsoft-com:office:smarttags" w:element="place">
        <w:smartTag w:uri="urn:schemas-microsoft-com:office:smarttags" w:element="City">
          <w:r>
            <w:t>Canberra</w:t>
          </w:r>
        </w:smartTag>
      </w:smartTag>
      <w:r w:rsidRPr="0061473B">
        <w:t xml:space="preserve"> for a </w:t>
      </w:r>
      <w:r w:rsidRPr="00777C96">
        <w:t>high level Chinese aid delegation</w:t>
      </w:r>
      <w:r>
        <w:t xml:space="preserve">. The workshop </w:t>
      </w:r>
      <w:r w:rsidRPr="0061473B">
        <w:t xml:space="preserve">highlighted the importance of coordinating donor approaches to aid delivery and effective aid, particularly in the Pacific and </w:t>
      </w:r>
      <w:smartTag w:uri="urn:schemas-microsoft-com:office:smarttags" w:element="place">
        <w:r w:rsidRPr="0061473B">
          <w:t>Mekong</w:t>
        </w:r>
      </w:smartTag>
      <w:r w:rsidR="00777C96">
        <w:t xml:space="preserve"> regions. Building on the long-</w:t>
      </w:r>
      <w:r w:rsidRPr="0061473B">
        <w:t xml:space="preserve">term Australia-China relationship and acknowledging </w:t>
      </w:r>
      <w:smartTag w:uri="urn:schemas-microsoft-com:office:smarttags" w:element="country-region">
        <w:r w:rsidRPr="0061473B">
          <w:t>China</w:t>
        </w:r>
      </w:smartTag>
      <w:r w:rsidR="009A6EA4">
        <w:t>’</w:t>
      </w:r>
      <w:r w:rsidRPr="0061473B">
        <w:t xml:space="preserve">s emergence as a significant aid donor, the workshop was comprehensive and focused, covering aid effectiveness, performance management and evaluation, </w:t>
      </w:r>
      <w:smartTag w:uri="urn:schemas-microsoft-com:office:smarttags" w:element="country-region">
        <w:smartTag w:uri="urn:schemas-microsoft-com:office:smarttags" w:element="place">
          <w:r w:rsidRPr="0061473B">
            <w:t>Australia</w:t>
          </w:r>
        </w:smartTag>
      </w:smartTag>
      <w:r w:rsidR="009A6EA4">
        <w:t>’</w:t>
      </w:r>
      <w:r w:rsidRPr="0061473B">
        <w:t>s disaster and emergency preparedness and management</w:t>
      </w:r>
      <w:r>
        <w:t>, and volunteer programs</w:t>
      </w:r>
      <w:r w:rsidR="009F1A85">
        <w:t xml:space="preserve">. </w:t>
      </w:r>
      <w:r>
        <w:t>MOFCOM has since agreed in</w:t>
      </w:r>
      <w:r w:rsidR="00777C96">
        <w:t xml:space="preserve"> </w:t>
      </w:r>
      <w:r>
        <w:t>principle to a second workshop</w:t>
      </w:r>
      <w:r w:rsidRPr="0061473B">
        <w:t xml:space="preserve">. </w:t>
      </w:r>
    </w:p>
    <w:p w:rsidR="00E74703" w:rsidRDefault="00777C96" w:rsidP="009F6824">
      <w:pPr>
        <w:pStyle w:val="ListBullet"/>
      </w:pPr>
      <w:r>
        <w:t xml:space="preserve">The </w:t>
      </w:r>
      <w:r w:rsidR="00E74703">
        <w:t xml:space="preserve">Post has secured </w:t>
      </w:r>
      <w:r>
        <w:t xml:space="preserve">the </w:t>
      </w:r>
      <w:r w:rsidR="00E74703">
        <w:t xml:space="preserve">agreement </w:t>
      </w:r>
      <w:r>
        <w:t xml:space="preserve">of </w:t>
      </w:r>
      <w:smartTag w:uri="urn:schemas-microsoft-com:office:smarttags" w:element="country-region">
        <w:r w:rsidR="00E74703">
          <w:t>China</w:t>
        </w:r>
      </w:smartTag>
      <w:r w:rsidR="009A6EA4">
        <w:t>’</w:t>
      </w:r>
      <w:r w:rsidR="00E74703">
        <w:t xml:space="preserve">s pre-eminent international development think tank, the International Poverty Reduction Centre, </w:t>
      </w:r>
      <w:r>
        <w:t xml:space="preserve">that </w:t>
      </w:r>
      <w:r w:rsidR="00E74703">
        <w:t xml:space="preserve">an Australian intern </w:t>
      </w:r>
      <w:r>
        <w:t xml:space="preserve">should be placed </w:t>
      </w:r>
      <w:r w:rsidR="00E74703">
        <w:t xml:space="preserve">at the centre to assist </w:t>
      </w:r>
      <w:r>
        <w:t xml:space="preserve">it to </w:t>
      </w:r>
      <w:r w:rsidR="00E74703">
        <w:t xml:space="preserve">expand its engagement with </w:t>
      </w:r>
      <w:smartTag w:uri="urn:schemas-microsoft-com:office:smarttags" w:element="place">
        <w:smartTag w:uri="urn:schemas-microsoft-com:office:smarttags" w:element="PlaceName">
          <w:r w:rsidR="00E74703">
            <w:t>Pacific</w:t>
          </w:r>
        </w:smartTag>
        <w:r w:rsidR="00E74703">
          <w:t xml:space="preserve"> </w:t>
        </w:r>
        <w:smartTag w:uri="urn:schemas-microsoft-com:office:smarttags" w:element="PlaceType">
          <w:r w:rsidR="00E74703">
            <w:t>Island</w:t>
          </w:r>
        </w:smartTag>
      </w:smartTag>
      <w:r w:rsidR="00E74703">
        <w:t xml:space="preserve"> developing countries</w:t>
      </w:r>
      <w:r w:rsidR="009F1A85">
        <w:t xml:space="preserve">. </w:t>
      </w:r>
    </w:p>
    <w:p w:rsidR="00E74703" w:rsidRDefault="00E74703" w:rsidP="00E74703">
      <w:pPr>
        <w:pStyle w:val="BodyText"/>
      </w:pPr>
      <w:r>
        <w:t xml:space="preserve">A World Bank Trust Fund to support </w:t>
      </w:r>
      <w:r w:rsidR="00F16C6F">
        <w:t xml:space="preserve">the sharing of analysis and knowledge by </w:t>
      </w:r>
      <w:smartTag w:uri="urn:schemas-microsoft-com:office:smarttags" w:element="country-region">
        <w:r>
          <w:t>China</w:t>
        </w:r>
      </w:smartTag>
      <w:r>
        <w:t xml:space="preserve">, </w:t>
      </w:r>
      <w:smartTag w:uri="urn:schemas-microsoft-com:office:smarttags" w:element="country-region">
        <w:r>
          <w:t>Australia</w:t>
        </w:r>
      </w:smartTag>
      <w:r>
        <w:t xml:space="preserve"> and </w:t>
      </w:r>
      <w:smartTag w:uri="urn:schemas-microsoft-com:office:smarttags" w:element="place">
        <w:smartTag w:uri="urn:schemas-microsoft-com:office:smarttags" w:element="PlaceName">
          <w:r>
            <w:t>Pacific</w:t>
          </w:r>
        </w:smartTag>
        <w:r>
          <w:t xml:space="preserve"> </w:t>
        </w:r>
        <w:smartTag w:uri="urn:schemas-microsoft-com:office:smarttags" w:element="PlaceType">
          <w:r>
            <w:t>Island</w:t>
          </w:r>
        </w:smartTag>
      </w:smartTag>
      <w:r>
        <w:t xml:space="preserve"> countries is being considered</w:t>
      </w:r>
      <w:r w:rsidR="009F1A85">
        <w:t xml:space="preserve">. </w:t>
      </w:r>
    </w:p>
    <w:p w:rsidR="00E74703" w:rsidRDefault="00A43D5E">
      <w:pPr>
        <w:pStyle w:val="Heading1unnumbered"/>
        <w:rPr>
          <w:noProof/>
        </w:rPr>
      </w:pPr>
      <w:bookmarkStart w:id="36" w:name="_Toc361046742"/>
      <w:r>
        <w:rPr>
          <w:noProof/>
          <w:lang w:val="en-US" w:eastAsia="en-US"/>
        </w:rPr>
        <w:lastRenderedPageBreak/>
        <w:drawing>
          <wp:anchor distT="0" distB="0" distL="114300" distR="114300" simplePos="0" relativeHeight="25166028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3" name="Picture 13"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03">
        <w:t>What is the quality of our aid activities?</w:t>
      </w:r>
      <w:bookmarkEnd w:id="36"/>
      <w:r w:rsidR="00E74703">
        <w:br/>
      </w:r>
    </w:p>
    <w:p w:rsidR="0035710C" w:rsidRDefault="004B380E" w:rsidP="004B380E">
      <w:pPr>
        <w:pStyle w:val="Caption"/>
      </w:pPr>
      <w:r>
        <w:t>Table 1</w:t>
      </w:r>
      <w:r>
        <w:tab/>
        <w:t>Quality at implementation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1E0" w:firstRow="1" w:lastRow="1" w:firstColumn="1" w:lastColumn="1" w:noHBand="0" w:noVBand="0"/>
      </w:tblPr>
      <w:tblGrid>
        <w:gridCol w:w="1611"/>
        <w:gridCol w:w="1610"/>
        <w:gridCol w:w="1610"/>
        <w:gridCol w:w="1610"/>
        <w:gridCol w:w="1610"/>
      </w:tblGrid>
      <w:tr w:rsidR="00E74703" w:rsidRPr="008944D8" w:rsidTr="00626F91">
        <w:trPr>
          <w:cantSplit/>
          <w:trHeight w:val="612"/>
          <w:tblHeader/>
        </w:trPr>
        <w:tc>
          <w:tcPr>
            <w:tcW w:w="1000" w:type="pct"/>
          </w:tcPr>
          <w:p w:rsidR="00E74703" w:rsidRPr="008944D8" w:rsidRDefault="00E74703" w:rsidP="004B380E">
            <w:pPr>
              <w:pStyle w:val="TableTextColumnHeading"/>
              <w:rPr>
                <w:sz w:val="18"/>
                <w:szCs w:val="18"/>
              </w:rPr>
            </w:pPr>
            <w:r w:rsidRPr="008944D8">
              <w:t>Initiative</w:t>
            </w:r>
          </w:p>
        </w:tc>
        <w:tc>
          <w:tcPr>
            <w:tcW w:w="1000" w:type="pct"/>
            <w:tcBorders>
              <w:bottom w:val="single" w:sz="4" w:space="0" w:color="auto"/>
            </w:tcBorders>
          </w:tcPr>
          <w:p w:rsidR="00E74703" w:rsidRPr="008944D8" w:rsidRDefault="00E74703" w:rsidP="0035710C">
            <w:pPr>
              <w:pStyle w:val="TableDataColumnHeading"/>
            </w:pPr>
            <w:r w:rsidRPr="008944D8">
              <w:t xml:space="preserve">Implementation </w:t>
            </w:r>
            <w:r w:rsidR="0035710C">
              <w:t>p</w:t>
            </w:r>
            <w:r w:rsidRPr="008944D8">
              <w:t>rogress</w:t>
            </w:r>
          </w:p>
        </w:tc>
        <w:tc>
          <w:tcPr>
            <w:tcW w:w="1000" w:type="pct"/>
            <w:tcBorders>
              <w:bottom w:val="single" w:sz="4" w:space="0" w:color="auto"/>
            </w:tcBorders>
          </w:tcPr>
          <w:p w:rsidR="00E74703" w:rsidRPr="008944D8" w:rsidRDefault="0035710C" w:rsidP="009F6824">
            <w:pPr>
              <w:pStyle w:val="TableDataColumnHeading"/>
            </w:pPr>
            <w:r>
              <w:t>Achieving o</w:t>
            </w:r>
            <w:r w:rsidR="00E74703" w:rsidRPr="008944D8">
              <w:t>bjectives</w:t>
            </w:r>
          </w:p>
        </w:tc>
        <w:tc>
          <w:tcPr>
            <w:tcW w:w="1000" w:type="pct"/>
            <w:tcBorders>
              <w:bottom w:val="single" w:sz="4" w:space="0" w:color="auto"/>
            </w:tcBorders>
          </w:tcPr>
          <w:p w:rsidR="00E74703" w:rsidRPr="008944D8" w:rsidRDefault="00E74703" w:rsidP="0035710C">
            <w:pPr>
              <w:pStyle w:val="TableDataColumnHeading"/>
            </w:pPr>
            <w:r w:rsidRPr="008944D8">
              <w:t xml:space="preserve">Monitoring and </w:t>
            </w:r>
            <w:r w:rsidR="0035710C">
              <w:t>e</w:t>
            </w:r>
            <w:r w:rsidRPr="008944D8">
              <w:t>valuation</w:t>
            </w:r>
          </w:p>
        </w:tc>
        <w:tc>
          <w:tcPr>
            <w:tcW w:w="1000" w:type="pct"/>
            <w:tcBorders>
              <w:bottom w:val="single" w:sz="4" w:space="0" w:color="auto"/>
            </w:tcBorders>
          </w:tcPr>
          <w:p w:rsidR="00E74703" w:rsidRPr="008944D8" w:rsidRDefault="00E74703" w:rsidP="009F6824">
            <w:pPr>
              <w:pStyle w:val="TableDataColumnHeading"/>
            </w:pPr>
            <w:r w:rsidRPr="008944D8">
              <w:t>Sustainability</w:t>
            </w:r>
          </w:p>
        </w:tc>
      </w:tr>
      <w:tr w:rsidR="00E74703" w:rsidRPr="008944D8" w:rsidTr="004B380E">
        <w:trPr>
          <w:cantSplit/>
          <w:trHeight w:val="237"/>
        </w:trPr>
        <w:tc>
          <w:tcPr>
            <w:tcW w:w="1000" w:type="pct"/>
            <w:vAlign w:val="bottom"/>
          </w:tcPr>
          <w:p w:rsidR="00E74703" w:rsidRPr="008944D8" w:rsidRDefault="00E74703" w:rsidP="004B380E">
            <w:pPr>
              <w:pStyle w:val="TableTextEntries"/>
            </w:pPr>
            <w:r w:rsidRPr="008944D8">
              <w:t>Human Rights Technical Cooperation</w:t>
            </w:r>
          </w:p>
        </w:tc>
        <w:tc>
          <w:tcPr>
            <w:tcW w:w="1000" w:type="pct"/>
            <w:tcBorders>
              <w:bottom w:val="single" w:sz="4" w:space="0" w:color="auto"/>
            </w:tcBorders>
            <w:shd w:val="clear" w:color="auto" w:fill="99CC00"/>
            <w:vAlign w:val="bottom"/>
          </w:tcPr>
          <w:p w:rsidR="00E74703" w:rsidRPr="008944D8" w:rsidRDefault="00626F91" w:rsidP="009F6824">
            <w:pPr>
              <w:pStyle w:val="TableDataEntries"/>
            </w:pPr>
            <w:r>
              <w:t xml:space="preserve">Green, </w:t>
            </w:r>
            <w:r w:rsidR="00E74703" w:rsidRPr="008944D8">
              <w:t>5</w:t>
            </w:r>
          </w:p>
        </w:tc>
        <w:tc>
          <w:tcPr>
            <w:tcW w:w="1000" w:type="pct"/>
            <w:tcBorders>
              <w:bottom w:val="single" w:sz="4" w:space="0" w:color="auto"/>
            </w:tcBorders>
            <w:shd w:val="clear" w:color="auto" w:fill="99CC00"/>
            <w:vAlign w:val="bottom"/>
          </w:tcPr>
          <w:p w:rsidR="00E74703" w:rsidRPr="008944D8" w:rsidRDefault="00626F91" w:rsidP="009F6824">
            <w:pPr>
              <w:pStyle w:val="TableDataEntries"/>
            </w:pPr>
            <w:r>
              <w:t xml:space="preserve">Green, </w:t>
            </w:r>
            <w:r w:rsidR="00E74703" w:rsidRPr="008944D8">
              <w:t>5</w:t>
            </w:r>
          </w:p>
        </w:tc>
        <w:tc>
          <w:tcPr>
            <w:tcW w:w="1000" w:type="pct"/>
            <w:tcBorders>
              <w:bottom w:val="single" w:sz="4" w:space="0" w:color="auto"/>
            </w:tcBorders>
            <w:shd w:val="clear" w:color="auto" w:fill="99CC00"/>
            <w:vAlign w:val="bottom"/>
          </w:tcPr>
          <w:p w:rsidR="00E74703" w:rsidRPr="008944D8" w:rsidRDefault="00626F91" w:rsidP="009F6824">
            <w:pPr>
              <w:pStyle w:val="TableDataEntries"/>
            </w:pPr>
            <w:r>
              <w:t xml:space="preserve">Green, </w:t>
            </w:r>
            <w:r w:rsidR="00E74703" w:rsidRPr="008944D8">
              <w:t>5</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r>
      <w:tr w:rsidR="00E74703" w:rsidRPr="008944D8" w:rsidTr="004B380E">
        <w:trPr>
          <w:cantSplit/>
          <w:trHeight w:val="237"/>
        </w:trPr>
        <w:tc>
          <w:tcPr>
            <w:tcW w:w="1000" w:type="pct"/>
            <w:vAlign w:val="bottom"/>
          </w:tcPr>
          <w:p w:rsidR="00E74703" w:rsidRPr="008944D8" w:rsidRDefault="00E74703" w:rsidP="004B380E">
            <w:pPr>
              <w:pStyle w:val="TableTextEntries"/>
            </w:pPr>
            <w:smartTag w:uri="urn:schemas-microsoft-com:office:smarttags" w:element="place">
              <w:smartTag w:uri="urn:schemas-microsoft-com:office:smarttags" w:element="country-region">
                <w:r w:rsidRPr="008944D8">
                  <w:t>Tibet</w:t>
                </w:r>
              </w:smartTag>
            </w:smartTag>
            <w:r w:rsidRPr="008944D8">
              <w:t xml:space="preserve"> Health Sector Support Program</w:t>
            </w:r>
          </w:p>
        </w:tc>
        <w:tc>
          <w:tcPr>
            <w:tcW w:w="1000" w:type="pct"/>
            <w:tcBorders>
              <w:bottom w:val="single" w:sz="4" w:space="0" w:color="auto"/>
            </w:tcBorders>
            <w:shd w:val="clear" w:color="auto" w:fill="FF9900"/>
            <w:vAlign w:val="bottom"/>
          </w:tcPr>
          <w:p w:rsidR="00E74703" w:rsidRPr="008944D8" w:rsidRDefault="00626F91" w:rsidP="009F6824">
            <w:pPr>
              <w:pStyle w:val="TableDataEntries"/>
            </w:pPr>
            <w:r>
              <w:t xml:space="preserve">Amber, </w:t>
            </w:r>
            <w:r w:rsidR="00E74703" w:rsidRPr="008944D8">
              <w:t>3</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shd w:val="clear" w:color="auto" w:fill="FF9900"/>
            <w:vAlign w:val="bottom"/>
          </w:tcPr>
          <w:p w:rsidR="00E74703" w:rsidRPr="008944D8" w:rsidRDefault="00626F91" w:rsidP="009F6824">
            <w:pPr>
              <w:pStyle w:val="TableDataEntries"/>
            </w:pPr>
            <w:r>
              <w:t xml:space="preserve">Amber, </w:t>
            </w:r>
            <w:r w:rsidR="00E74703" w:rsidRPr="008944D8">
              <w:t>3</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r>
      <w:tr w:rsidR="00E74703" w:rsidRPr="008944D8" w:rsidTr="004B380E">
        <w:trPr>
          <w:cantSplit/>
          <w:trHeight w:val="226"/>
        </w:trPr>
        <w:tc>
          <w:tcPr>
            <w:tcW w:w="1000" w:type="pct"/>
            <w:vAlign w:val="bottom"/>
          </w:tcPr>
          <w:p w:rsidR="00E74703" w:rsidRPr="008944D8" w:rsidRDefault="00E74703" w:rsidP="004B380E">
            <w:pPr>
              <w:pStyle w:val="TableTextEntries"/>
            </w:pPr>
            <w:smartTag w:uri="urn:schemas-microsoft-com:office:smarttags" w:element="place">
              <w:smartTag w:uri="urn:schemas-microsoft-com:office:smarttags" w:element="country-region">
                <w:r w:rsidRPr="008944D8">
                  <w:t>China</w:t>
                </w:r>
              </w:smartTag>
            </w:smartTag>
            <w:r w:rsidRPr="008944D8">
              <w:t xml:space="preserve"> Governance Program to 2011</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tcBorders>
              <w:bottom w:val="single" w:sz="4" w:space="0" w:color="auto"/>
            </w:tcBorders>
            <w:shd w:val="clear" w:color="auto" w:fill="FF9900"/>
            <w:vAlign w:val="bottom"/>
          </w:tcPr>
          <w:p w:rsidR="00E74703" w:rsidRPr="008944D8" w:rsidRDefault="00626F91" w:rsidP="009F6824">
            <w:pPr>
              <w:pStyle w:val="TableDataEntries"/>
            </w:pPr>
            <w:r>
              <w:t xml:space="preserve">Amber, </w:t>
            </w:r>
            <w:r w:rsidR="00E74703" w:rsidRPr="008944D8">
              <w:t>3</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r>
      <w:tr w:rsidR="00E74703" w:rsidRPr="008944D8" w:rsidTr="004B380E">
        <w:trPr>
          <w:cantSplit/>
          <w:trHeight w:val="237"/>
        </w:trPr>
        <w:tc>
          <w:tcPr>
            <w:tcW w:w="1000" w:type="pct"/>
            <w:vAlign w:val="bottom"/>
          </w:tcPr>
          <w:p w:rsidR="00E74703" w:rsidRPr="008944D8" w:rsidRDefault="00E74703" w:rsidP="004B380E">
            <w:pPr>
              <w:pStyle w:val="TableTextEntries"/>
            </w:pPr>
            <w:r w:rsidRPr="008944D8">
              <w:t>Environment Prog</w:t>
            </w:r>
            <w:r w:rsidR="009368D1">
              <w:t>ram 2006–</w:t>
            </w:r>
            <w:r w:rsidRPr="008944D8">
              <w:t>2013</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r>
      <w:tr w:rsidR="00E74703" w:rsidRPr="008944D8" w:rsidTr="004B380E">
        <w:trPr>
          <w:cantSplit/>
          <w:trHeight w:val="384"/>
        </w:trPr>
        <w:tc>
          <w:tcPr>
            <w:tcW w:w="1000" w:type="pct"/>
            <w:vAlign w:val="bottom"/>
          </w:tcPr>
          <w:p w:rsidR="00E74703" w:rsidRPr="008944D8" w:rsidRDefault="00E74703" w:rsidP="004B380E">
            <w:pPr>
              <w:pStyle w:val="TableTextEntries"/>
            </w:pPr>
            <w:r w:rsidRPr="008944D8">
              <w:t xml:space="preserve">IFC </w:t>
            </w:r>
            <w:smartTag w:uri="urn:schemas-microsoft-com:office:smarttags" w:element="place">
              <w:smartTag w:uri="urn:schemas-microsoft-com:office:smarttags" w:element="country-region">
                <w:r w:rsidRPr="008944D8">
                  <w:t>China</w:t>
                </w:r>
              </w:smartTag>
            </w:smartTag>
            <w:r w:rsidRPr="008944D8">
              <w:t xml:space="preserve"> Project Development Facility, Phase 2</w:t>
            </w:r>
          </w:p>
        </w:tc>
        <w:tc>
          <w:tcPr>
            <w:tcW w:w="1000" w:type="pct"/>
            <w:tcBorders>
              <w:bottom w:val="single" w:sz="4" w:space="0" w:color="auto"/>
            </w:tcBorders>
            <w:shd w:val="clear" w:color="auto" w:fill="99CC00"/>
            <w:vAlign w:val="bottom"/>
          </w:tcPr>
          <w:p w:rsidR="00E74703" w:rsidRPr="008944D8" w:rsidRDefault="00626F91" w:rsidP="009F6824">
            <w:pPr>
              <w:pStyle w:val="TableDataEntries"/>
            </w:pPr>
            <w:r>
              <w:t xml:space="preserve">Green, </w:t>
            </w:r>
            <w:r w:rsidR="00E74703" w:rsidRPr="008944D8">
              <w:t>5</w:t>
            </w:r>
          </w:p>
        </w:tc>
        <w:tc>
          <w:tcPr>
            <w:tcW w:w="1000" w:type="pct"/>
            <w:tcBorders>
              <w:bottom w:val="single" w:sz="4" w:space="0" w:color="auto"/>
            </w:tcBorders>
            <w:shd w:val="clear" w:color="auto" w:fill="99CC00"/>
            <w:vAlign w:val="bottom"/>
          </w:tcPr>
          <w:p w:rsidR="00E74703" w:rsidRPr="008944D8" w:rsidRDefault="00626F91" w:rsidP="009F6824">
            <w:pPr>
              <w:pStyle w:val="TableDataEntries"/>
            </w:pPr>
            <w:r>
              <w:t xml:space="preserve">Green, </w:t>
            </w:r>
            <w:r w:rsidR="00E74703" w:rsidRPr="008944D8">
              <w:t>5</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r>
      <w:tr w:rsidR="00E74703" w:rsidRPr="008944D8" w:rsidTr="004B380E">
        <w:trPr>
          <w:cantSplit/>
          <w:trHeight w:val="237"/>
        </w:trPr>
        <w:tc>
          <w:tcPr>
            <w:tcW w:w="1000" w:type="pct"/>
            <w:vAlign w:val="bottom"/>
          </w:tcPr>
          <w:p w:rsidR="00E74703" w:rsidRPr="008944D8" w:rsidRDefault="00E74703" w:rsidP="004B380E">
            <w:pPr>
              <w:pStyle w:val="TableTextEntries"/>
            </w:pPr>
            <w:smartTag w:uri="urn:schemas-microsoft-com:office:smarttags" w:element="place">
              <w:smartTag w:uri="urn:schemas-microsoft-com:office:smarttags" w:element="country-region">
                <w:r w:rsidRPr="008944D8">
                  <w:t>China</w:t>
                </w:r>
              </w:smartTag>
            </w:smartTag>
            <w:r w:rsidRPr="008944D8">
              <w:t xml:space="preserve"> Health Program to 2013</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tcBorders>
              <w:top w:val="single" w:sz="4" w:space="0" w:color="auto"/>
            </w:tcBorders>
            <w:shd w:val="clear" w:color="auto" w:fill="FF9900"/>
            <w:vAlign w:val="bottom"/>
          </w:tcPr>
          <w:p w:rsidR="00E74703" w:rsidRPr="008944D8" w:rsidRDefault="00626F91" w:rsidP="009F6824">
            <w:pPr>
              <w:pStyle w:val="TableDataEntries"/>
            </w:pPr>
            <w:r>
              <w:t xml:space="preserve">Amber, </w:t>
            </w:r>
            <w:r w:rsidR="00E74703" w:rsidRPr="008944D8">
              <w:t>3</w:t>
            </w:r>
          </w:p>
        </w:tc>
        <w:tc>
          <w:tcPr>
            <w:tcW w:w="1000" w:type="pct"/>
            <w:tcBorders>
              <w:bottom w:val="single" w:sz="4" w:space="0" w:color="auto"/>
            </w:tcBorders>
            <w:shd w:val="clear" w:color="auto" w:fill="99CC00"/>
            <w:vAlign w:val="bottom"/>
          </w:tcPr>
          <w:p w:rsidR="00E74703" w:rsidRPr="008944D8" w:rsidRDefault="00626F91" w:rsidP="009F6824">
            <w:pPr>
              <w:pStyle w:val="TableDataEntries"/>
            </w:pPr>
            <w:r>
              <w:t xml:space="preserve">Green, </w:t>
            </w:r>
            <w:r w:rsidR="00E74703" w:rsidRPr="008944D8">
              <w:t>5</w:t>
            </w:r>
          </w:p>
        </w:tc>
      </w:tr>
      <w:tr w:rsidR="00E74703" w:rsidRPr="008944D8" w:rsidTr="004B380E">
        <w:trPr>
          <w:cantSplit/>
          <w:trHeight w:val="226"/>
        </w:trPr>
        <w:tc>
          <w:tcPr>
            <w:tcW w:w="1000" w:type="pct"/>
            <w:tcBorders>
              <w:bottom w:val="single" w:sz="4" w:space="0" w:color="auto"/>
            </w:tcBorders>
            <w:vAlign w:val="bottom"/>
          </w:tcPr>
          <w:p w:rsidR="00E74703" w:rsidRPr="008944D8" w:rsidRDefault="00E74703" w:rsidP="004B380E">
            <w:pPr>
              <w:pStyle w:val="TableTextEntries"/>
            </w:pPr>
            <w:smartTag w:uri="urn:schemas-microsoft-com:office:smarttags" w:element="place">
              <w:smartTag w:uri="urn:schemas-microsoft-com:office:smarttags" w:element="country-region">
                <w:r w:rsidRPr="008944D8">
                  <w:t>China</w:t>
                </w:r>
              </w:smartTag>
            </w:smartTag>
            <w:r w:rsidRPr="008944D8">
              <w:t xml:space="preserve"> Multi-sector Programs </w:t>
            </w:r>
            <w:r w:rsidR="009368D1">
              <w:t>20</w:t>
            </w:r>
            <w:r w:rsidRPr="008944D8">
              <w:t>08</w:t>
            </w:r>
            <w:r w:rsidR="009368D1">
              <w:t>–</w:t>
            </w:r>
            <w:r w:rsidRPr="008944D8">
              <w:t>09</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c>
          <w:tcPr>
            <w:tcW w:w="1000" w:type="pct"/>
            <w:tcBorders>
              <w:bottom w:val="single" w:sz="4" w:space="0" w:color="auto"/>
            </w:tcBorders>
            <w:shd w:val="clear" w:color="auto" w:fill="FF9900"/>
            <w:vAlign w:val="bottom"/>
          </w:tcPr>
          <w:p w:rsidR="00E74703" w:rsidRPr="008944D8" w:rsidRDefault="00626F91" w:rsidP="009F6824">
            <w:pPr>
              <w:pStyle w:val="TableDataEntries"/>
            </w:pPr>
            <w:r>
              <w:t xml:space="preserve">Amber, </w:t>
            </w:r>
            <w:r w:rsidR="00E74703" w:rsidRPr="008944D8">
              <w:t>3</w:t>
            </w:r>
          </w:p>
        </w:tc>
        <w:tc>
          <w:tcPr>
            <w:tcW w:w="1000" w:type="pct"/>
            <w:tcBorders>
              <w:bottom w:val="single" w:sz="4" w:space="0" w:color="auto"/>
            </w:tcBorders>
            <w:shd w:val="clear" w:color="auto" w:fill="FFCC00"/>
            <w:vAlign w:val="bottom"/>
          </w:tcPr>
          <w:p w:rsidR="00E74703" w:rsidRPr="008944D8" w:rsidRDefault="00626F91" w:rsidP="009F6824">
            <w:pPr>
              <w:pStyle w:val="TableDataEntries"/>
            </w:pPr>
            <w:r>
              <w:t xml:space="preserve">Yellow, </w:t>
            </w:r>
            <w:r w:rsidR="00E74703" w:rsidRPr="008944D8">
              <w:t>4</w:t>
            </w:r>
          </w:p>
        </w:tc>
      </w:tr>
      <w:tr w:rsidR="00E74703" w:rsidRPr="008944D8" w:rsidTr="004B380E">
        <w:trPr>
          <w:cantSplit/>
          <w:trHeight w:val="237"/>
        </w:trPr>
        <w:tc>
          <w:tcPr>
            <w:tcW w:w="1000" w:type="pct"/>
            <w:shd w:val="clear" w:color="auto" w:fill="auto"/>
            <w:vAlign w:val="bottom"/>
          </w:tcPr>
          <w:p w:rsidR="00E74703" w:rsidRPr="004B380E" w:rsidRDefault="00E74703" w:rsidP="004B380E">
            <w:pPr>
              <w:pStyle w:val="TableTextEntries"/>
              <w:rPr>
                <w:b/>
              </w:rPr>
            </w:pPr>
            <w:r w:rsidRPr="004B380E">
              <w:rPr>
                <w:b/>
              </w:rPr>
              <w:t>Unsatisfactory (1,2,3)</w:t>
            </w:r>
          </w:p>
        </w:tc>
        <w:tc>
          <w:tcPr>
            <w:tcW w:w="1000" w:type="pct"/>
            <w:shd w:val="clear" w:color="auto" w:fill="auto"/>
            <w:vAlign w:val="bottom"/>
          </w:tcPr>
          <w:p w:rsidR="00E74703" w:rsidRPr="008944D8" w:rsidRDefault="00E74703" w:rsidP="009F6824">
            <w:pPr>
              <w:pStyle w:val="TableDataEntries"/>
            </w:pPr>
            <w:r w:rsidRPr="008944D8">
              <w:t>1 (14%)</w:t>
            </w:r>
          </w:p>
        </w:tc>
        <w:tc>
          <w:tcPr>
            <w:tcW w:w="1000" w:type="pct"/>
            <w:shd w:val="clear" w:color="auto" w:fill="auto"/>
            <w:vAlign w:val="bottom"/>
          </w:tcPr>
          <w:p w:rsidR="00E74703" w:rsidRPr="008944D8" w:rsidRDefault="00E74703" w:rsidP="009F6824">
            <w:pPr>
              <w:pStyle w:val="TableDataEntries"/>
            </w:pPr>
            <w:r w:rsidRPr="008944D8">
              <w:t xml:space="preserve">0 </w:t>
            </w:r>
          </w:p>
        </w:tc>
        <w:tc>
          <w:tcPr>
            <w:tcW w:w="1000" w:type="pct"/>
            <w:shd w:val="clear" w:color="auto" w:fill="auto"/>
            <w:vAlign w:val="bottom"/>
          </w:tcPr>
          <w:p w:rsidR="00E74703" w:rsidRPr="008944D8" w:rsidRDefault="00E74703" w:rsidP="009F6824">
            <w:pPr>
              <w:pStyle w:val="TableDataEntries"/>
            </w:pPr>
            <w:r w:rsidRPr="008944D8">
              <w:t>4 (57%)</w:t>
            </w:r>
          </w:p>
        </w:tc>
        <w:tc>
          <w:tcPr>
            <w:tcW w:w="1000" w:type="pct"/>
            <w:shd w:val="clear" w:color="auto" w:fill="auto"/>
            <w:vAlign w:val="bottom"/>
          </w:tcPr>
          <w:p w:rsidR="00E74703" w:rsidRPr="008944D8" w:rsidRDefault="00E74703" w:rsidP="009F6824">
            <w:pPr>
              <w:pStyle w:val="TableDataEntries"/>
            </w:pPr>
            <w:r w:rsidRPr="008944D8">
              <w:t>0</w:t>
            </w:r>
          </w:p>
        </w:tc>
      </w:tr>
      <w:tr w:rsidR="00E74703" w:rsidRPr="008944D8" w:rsidTr="004B380E">
        <w:trPr>
          <w:cantSplit/>
          <w:trHeight w:val="226"/>
        </w:trPr>
        <w:tc>
          <w:tcPr>
            <w:tcW w:w="1000" w:type="pct"/>
            <w:shd w:val="clear" w:color="auto" w:fill="auto"/>
            <w:vAlign w:val="bottom"/>
          </w:tcPr>
          <w:p w:rsidR="00E74703" w:rsidRPr="004B380E" w:rsidRDefault="009368D1" w:rsidP="004B380E">
            <w:pPr>
              <w:pStyle w:val="TableTextEntries"/>
              <w:rPr>
                <w:b/>
              </w:rPr>
            </w:pPr>
            <w:r>
              <w:rPr>
                <w:b/>
              </w:rPr>
              <w:t>Satisfactory a</w:t>
            </w:r>
            <w:r w:rsidR="00E74703" w:rsidRPr="004B380E">
              <w:rPr>
                <w:b/>
              </w:rPr>
              <w:t>chievement (4,5,6)</w:t>
            </w:r>
          </w:p>
        </w:tc>
        <w:tc>
          <w:tcPr>
            <w:tcW w:w="1000" w:type="pct"/>
            <w:shd w:val="clear" w:color="auto" w:fill="auto"/>
            <w:vAlign w:val="bottom"/>
          </w:tcPr>
          <w:p w:rsidR="00E74703" w:rsidRPr="008944D8" w:rsidRDefault="00E74703" w:rsidP="009F6824">
            <w:pPr>
              <w:pStyle w:val="TableDataEntries"/>
            </w:pPr>
            <w:r w:rsidRPr="008944D8">
              <w:t>6 (86%)</w:t>
            </w:r>
          </w:p>
        </w:tc>
        <w:tc>
          <w:tcPr>
            <w:tcW w:w="1000" w:type="pct"/>
            <w:shd w:val="clear" w:color="auto" w:fill="auto"/>
            <w:vAlign w:val="bottom"/>
          </w:tcPr>
          <w:p w:rsidR="00E74703" w:rsidRPr="008944D8" w:rsidRDefault="00E74703" w:rsidP="009F6824">
            <w:pPr>
              <w:pStyle w:val="TableDataEntries"/>
            </w:pPr>
            <w:r w:rsidRPr="008944D8">
              <w:t>7 (100%)</w:t>
            </w:r>
          </w:p>
        </w:tc>
        <w:tc>
          <w:tcPr>
            <w:tcW w:w="1000" w:type="pct"/>
            <w:shd w:val="clear" w:color="auto" w:fill="auto"/>
            <w:vAlign w:val="bottom"/>
          </w:tcPr>
          <w:p w:rsidR="00E74703" w:rsidRPr="008944D8" w:rsidRDefault="00E74703" w:rsidP="009F6824">
            <w:pPr>
              <w:pStyle w:val="TableDataEntries"/>
            </w:pPr>
            <w:r w:rsidRPr="008944D8">
              <w:t>3 (43%)</w:t>
            </w:r>
          </w:p>
        </w:tc>
        <w:tc>
          <w:tcPr>
            <w:tcW w:w="1000" w:type="pct"/>
            <w:shd w:val="clear" w:color="auto" w:fill="auto"/>
            <w:vAlign w:val="bottom"/>
          </w:tcPr>
          <w:p w:rsidR="00E74703" w:rsidRPr="008944D8" w:rsidRDefault="00E74703" w:rsidP="009F6824">
            <w:pPr>
              <w:pStyle w:val="TableDataEntries"/>
            </w:pPr>
            <w:r w:rsidRPr="008944D8">
              <w:t>7 (100%)</w:t>
            </w:r>
          </w:p>
        </w:tc>
      </w:tr>
      <w:tr w:rsidR="00E74703" w:rsidRPr="008944D8" w:rsidTr="004B380E">
        <w:trPr>
          <w:cantSplit/>
          <w:trHeight w:val="384"/>
        </w:trPr>
        <w:tc>
          <w:tcPr>
            <w:tcW w:w="1000" w:type="pct"/>
            <w:shd w:val="clear" w:color="auto" w:fill="auto"/>
            <w:vAlign w:val="bottom"/>
          </w:tcPr>
          <w:p w:rsidR="00E74703" w:rsidRPr="004B380E" w:rsidRDefault="00E74703" w:rsidP="004B380E">
            <w:pPr>
              <w:pStyle w:val="TableTextEntries"/>
              <w:rPr>
                <w:b/>
              </w:rPr>
            </w:pPr>
            <w:r w:rsidRPr="004B380E">
              <w:rPr>
                <w:b/>
              </w:rPr>
              <w:t>Special Category</w:t>
            </w:r>
            <w:r w:rsidR="009F1A85" w:rsidRPr="004B380E">
              <w:rPr>
                <w:b/>
              </w:rPr>
              <w:t xml:space="preserve"> – </w:t>
            </w:r>
            <w:r w:rsidR="009368D1">
              <w:rPr>
                <w:b/>
              </w:rPr>
              <w:t>Requires i</w:t>
            </w:r>
            <w:r w:rsidRPr="004B380E">
              <w:rPr>
                <w:b/>
              </w:rPr>
              <w:t>mprovement (1,2,3,4)</w:t>
            </w:r>
          </w:p>
        </w:tc>
        <w:tc>
          <w:tcPr>
            <w:tcW w:w="1000" w:type="pct"/>
            <w:shd w:val="clear" w:color="auto" w:fill="auto"/>
            <w:vAlign w:val="bottom"/>
          </w:tcPr>
          <w:p w:rsidR="00E74703" w:rsidRPr="008944D8" w:rsidRDefault="00E74703" w:rsidP="009F6824">
            <w:pPr>
              <w:pStyle w:val="TableDataEntries"/>
            </w:pPr>
            <w:r w:rsidRPr="008944D8">
              <w:t>5 (71%)</w:t>
            </w:r>
          </w:p>
        </w:tc>
        <w:tc>
          <w:tcPr>
            <w:tcW w:w="1000" w:type="pct"/>
            <w:shd w:val="clear" w:color="auto" w:fill="auto"/>
            <w:vAlign w:val="bottom"/>
          </w:tcPr>
          <w:p w:rsidR="00E74703" w:rsidRPr="008944D8" w:rsidRDefault="00E74703" w:rsidP="009F6824">
            <w:pPr>
              <w:pStyle w:val="TableDataEntries"/>
            </w:pPr>
            <w:r w:rsidRPr="008944D8">
              <w:t>5 (71%)</w:t>
            </w:r>
          </w:p>
        </w:tc>
        <w:tc>
          <w:tcPr>
            <w:tcW w:w="1000" w:type="pct"/>
            <w:shd w:val="clear" w:color="auto" w:fill="auto"/>
            <w:vAlign w:val="bottom"/>
          </w:tcPr>
          <w:p w:rsidR="00E74703" w:rsidRPr="008944D8" w:rsidRDefault="00E74703" w:rsidP="009F6824">
            <w:pPr>
              <w:pStyle w:val="TableDataEntries"/>
            </w:pPr>
            <w:r w:rsidRPr="008944D8">
              <w:t>6 (86%)</w:t>
            </w:r>
          </w:p>
        </w:tc>
        <w:tc>
          <w:tcPr>
            <w:tcW w:w="1000" w:type="pct"/>
            <w:shd w:val="clear" w:color="auto" w:fill="auto"/>
            <w:vAlign w:val="bottom"/>
          </w:tcPr>
          <w:p w:rsidR="00E74703" w:rsidRPr="008944D8" w:rsidRDefault="00E74703" w:rsidP="009F6824">
            <w:pPr>
              <w:pStyle w:val="TableDataEntries"/>
            </w:pPr>
            <w:r w:rsidRPr="008944D8">
              <w:t>6 (86%)</w:t>
            </w:r>
          </w:p>
        </w:tc>
      </w:tr>
    </w:tbl>
    <w:p w:rsidR="00E74703" w:rsidRDefault="00E74703" w:rsidP="00E74703">
      <w:pPr>
        <w:pStyle w:val="BodyText"/>
        <w:rPr>
          <w:bCs/>
        </w:rPr>
      </w:pPr>
      <w:r>
        <w:t>Program i</w:t>
      </w:r>
      <w:r w:rsidRPr="002511C1">
        <w:t xml:space="preserve">mplementation is </w:t>
      </w:r>
      <w:r>
        <w:t>largely</w:t>
      </w:r>
      <w:r w:rsidRPr="002511C1">
        <w:t xml:space="preserve"> on track</w:t>
      </w:r>
      <w:r w:rsidR="009F1A85">
        <w:t xml:space="preserve">. </w:t>
      </w:r>
      <w:r w:rsidRPr="002511C1">
        <w:t>Although delays</w:t>
      </w:r>
      <w:r>
        <w:t xml:space="preserve"> occurred</w:t>
      </w:r>
      <w:r w:rsidRPr="002511C1">
        <w:t xml:space="preserve"> </w:t>
      </w:r>
      <w:r>
        <w:t xml:space="preserve">due to the Beijing Olympics and May 2008 </w:t>
      </w:r>
      <w:smartTag w:uri="urn:schemas-microsoft-com:office:smarttags" w:element="place">
        <w:smartTag w:uri="urn:schemas-microsoft-com:office:smarttags" w:element="State">
          <w:r>
            <w:t>Sichuan</w:t>
          </w:r>
        </w:smartTag>
      </w:smartTag>
      <w:r>
        <w:t xml:space="preserve"> </w:t>
      </w:r>
      <w:r w:rsidRPr="002511C1">
        <w:t>earthquake</w:t>
      </w:r>
      <w:r>
        <w:t xml:space="preserve">, overall </w:t>
      </w:r>
      <w:r w:rsidRPr="002511C1">
        <w:t xml:space="preserve">implementation </w:t>
      </w:r>
      <w:r>
        <w:t>was not significantly affected</w:t>
      </w:r>
      <w:r w:rsidR="009F1A85">
        <w:t xml:space="preserve">. </w:t>
      </w:r>
      <w:r>
        <w:rPr>
          <w:bCs/>
        </w:rPr>
        <w:t>The global recession had</w:t>
      </w:r>
      <w:r w:rsidRPr="002511C1">
        <w:rPr>
          <w:bCs/>
        </w:rPr>
        <w:t xml:space="preserve"> a significant </w:t>
      </w:r>
      <w:r>
        <w:rPr>
          <w:bCs/>
        </w:rPr>
        <w:t xml:space="preserve">unexpected </w:t>
      </w:r>
      <w:r w:rsidRPr="002511C1">
        <w:rPr>
          <w:bCs/>
        </w:rPr>
        <w:t>impact</w:t>
      </w:r>
      <w:r>
        <w:rPr>
          <w:bCs/>
        </w:rPr>
        <w:t xml:space="preserve"> in terms of a 30%</w:t>
      </w:r>
      <w:r w:rsidRPr="002511C1">
        <w:rPr>
          <w:bCs/>
        </w:rPr>
        <w:t xml:space="preserve"> </w:t>
      </w:r>
      <w:r>
        <w:rPr>
          <w:bCs/>
        </w:rPr>
        <w:t>depreciation</w:t>
      </w:r>
      <w:r w:rsidRPr="002511C1">
        <w:rPr>
          <w:bCs/>
        </w:rPr>
        <w:t xml:space="preserve"> of the Australian dollar against the </w:t>
      </w:r>
      <w:r w:rsidR="009368D1">
        <w:rPr>
          <w:bCs/>
        </w:rPr>
        <w:t>r</w:t>
      </w:r>
      <w:r>
        <w:rPr>
          <w:bCs/>
        </w:rPr>
        <w:t xml:space="preserve">enminbi </w:t>
      </w:r>
      <w:r w:rsidRPr="002511C1">
        <w:rPr>
          <w:bCs/>
        </w:rPr>
        <w:t>in the second half of 2008</w:t>
      </w:r>
      <w:r w:rsidR="009F1A85">
        <w:rPr>
          <w:bCs/>
        </w:rPr>
        <w:t xml:space="preserve">. </w:t>
      </w:r>
      <w:r>
        <w:rPr>
          <w:bCs/>
        </w:rPr>
        <w:t>Where possible, activities were recalibrated to ensure key objectives could be met</w:t>
      </w:r>
      <w:r w:rsidR="009F1A85">
        <w:rPr>
          <w:bCs/>
        </w:rPr>
        <w:t xml:space="preserve">. </w:t>
      </w:r>
    </w:p>
    <w:p w:rsidR="00E74703" w:rsidRDefault="009368D1" w:rsidP="00E74703">
      <w:pPr>
        <w:pStyle w:val="BodyText"/>
      </w:pPr>
      <w:r>
        <w:t xml:space="preserve">A </w:t>
      </w:r>
      <w:r w:rsidR="00E74703">
        <w:t>strong focus of the China program</w:t>
      </w:r>
      <w:r w:rsidR="009A6EA4">
        <w:t>’</w:t>
      </w:r>
      <w:r w:rsidR="00E74703">
        <w:t xml:space="preserve">s work in 2008 has been to ensure </w:t>
      </w:r>
      <w:r w:rsidR="00ED555C">
        <w:t xml:space="preserve">that </w:t>
      </w:r>
      <w:r w:rsidR="00E74703">
        <w:t xml:space="preserve">all activities have clear objectives, </w:t>
      </w:r>
      <w:r w:rsidR="00076BBA">
        <w:t>define</w:t>
      </w:r>
      <w:r w:rsidR="00ED555C">
        <w:t xml:space="preserve"> what </w:t>
      </w:r>
      <w:r w:rsidR="00076BBA">
        <w:t>constitutes ‘</w:t>
      </w:r>
      <w:r w:rsidR="00ED555C">
        <w:t>success</w:t>
      </w:r>
      <w:r w:rsidR="00076BBA">
        <w:t>’</w:t>
      </w:r>
      <w:r w:rsidR="00ED555C">
        <w:t xml:space="preserve">, </w:t>
      </w:r>
      <w:r w:rsidR="00E74703">
        <w:t>and have adequate M&amp;E arrangements</w:t>
      </w:r>
      <w:r w:rsidR="009F1A85">
        <w:t xml:space="preserve">. </w:t>
      </w:r>
      <w:r w:rsidR="00076BBA">
        <w:t xml:space="preserve">AusAID’s </w:t>
      </w:r>
      <w:smartTag w:uri="urn:schemas-microsoft-com:office:smarttags" w:element="City">
        <w:smartTag w:uri="urn:schemas-microsoft-com:office:smarttags" w:element="place">
          <w:r w:rsidR="00076BBA">
            <w:t>Beijing</w:t>
          </w:r>
        </w:smartTag>
      </w:smartTag>
      <w:r w:rsidR="00076BBA">
        <w:t xml:space="preserve"> office</w:t>
      </w:r>
      <w:r w:rsidR="00ED555C">
        <w:t xml:space="preserve"> </w:t>
      </w:r>
      <w:r w:rsidR="00E74703">
        <w:t xml:space="preserve">reviewed </w:t>
      </w:r>
      <w:r w:rsidR="00E74703" w:rsidRPr="002511C1">
        <w:t xml:space="preserve">the CPS PAF in October 2008 </w:t>
      </w:r>
      <w:r w:rsidR="00E74703">
        <w:t xml:space="preserve">with the assistance of </w:t>
      </w:r>
      <w:r w:rsidR="00E74703" w:rsidRPr="002511C1">
        <w:t>an indepe</w:t>
      </w:r>
      <w:r w:rsidR="00E74703">
        <w:t>ndent consultant</w:t>
      </w:r>
      <w:r w:rsidR="009F1A85">
        <w:t xml:space="preserve">. </w:t>
      </w:r>
      <w:r w:rsidR="001628F2">
        <w:t xml:space="preserve">Implementation teams were given training </w:t>
      </w:r>
      <w:r w:rsidR="00E74703" w:rsidRPr="002511C1">
        <w:t xml:space="preserve">on how to prepare </w:t>
      </w:r>
      <w:r w:rsidR="00E74703">
        <w:t xml:space="preserve">an </w:t>
      </w:r>
      <w:r w:rsidR="00E74703">
        <w:lastRenderedPageBreak/>
        <w:t xml:space="preserve">operational CPS PAF and </w:t>
      </w:r>
      <w:r w:rsidR="00E74703" w:rsidRPr="002511C1">
        <w:t>a QAI reporting plan</w:t>
      </w:r>
      <w:r w:rsidR="00ED555C">
        <w:t xml:space="preserve"> </w:t>
      </w:r>
      <w:r w:rsidR="001628F2">
        <w:t xml:space="preserve">and to provide them with an understanding </w:t>
      </w:r>
      <w:r w:rsidR="00E74703">
        <w:t>of</w:t>
      </w:r>
      <w:r w:rsidR="00E74703" w:rsidRPr="002511C1">
        <w:t xml:space="preserve"> the key concepts of the </w:t>
      </w:r>
      <w:r w:rsidR="00ED555C">
        <w:t xml:space="preserve">CPS </w:t>
      </w:r>
      <w:r w:rsidR="00E74703" w:rsidRPr="002511C1">
        <w:t>and PAF</w:t>
      </w:r>
      <w:r w:rsidR="009F1A85">
        <w:t xml:space="preserve">. </w:t>
      </w:r>
    </w:p>
    <w:p w:rsidR="00E74703" w:rsidRDefault="00E74703" w:rsidP="00E74703">
      <w:pPr>
        <w:pStyle w:val="BodyText"/>
      </w:pPr>
      <w:r>
        <w:t xml:space="preserve">The review process found that M&amp;E was generally weak across the program, including for the health, governance and environment </w:t>
      </w:r>
      <w:r w:rsidR="00ED555C">
        <w:t>f</w:t>
      </w:r>
      <w:r>
        <w:t>acilities</w:t>
      </w:r>
      <w:r w:rsidR="009F1A85">
        <w:t xml:space="preserve">. </w:t>
      </w:r>
      <w:r>
        <w:t xml:space="preserve">The predominance of the </w:t>
      </w:r>
      <w:r w:rsidR="00ED555C">
        <w:t>f</w:t>
      </w:r>
      <w:r>
        <w:t>acility form of aid posed particular M&amp;E challenges</w:t>
      </w:r>
      <w:r w:rsidR="00102AE8">
        <w:t xml:space="preserve"> because </w:t>
      </w:r>
      <w:r w:rsidRPr="002511C1">
        <w:t xml:space="preserve">designers and M&amp;E specialists tried to </w:t>
      </w:r>
      <w:r w:rsidR="00102AE8">
        <w:t xml:space="preserve">apply </w:t>
      </w:r>
      <w:r>
        <w:t xml:space="preserve">project level M&amp;E rather than develop approaches </w:t>
      </w:r>
      <w:r w:rsidR="00102AE8">
        <w:t xml:space="preserve">that took account of </w:t>
      </w:r>
      <w:r>
        <w:t>actual objectives and desired outcomes</w:t>
      </w:r>
      <w:r w:rsidR="009F1A85">
        <w:t xml:space="preserve">. </w:t>
      </w:r>
      <w:r w:rsidRPr="002511C1">
        <w:t>M&amp;E for both A</w:t>
      </w:r>
      <w:r w:rsidR="00DF431A">
        <w:t xml:space="preserve">ustralian </w:t>
      </w:r>
      <w:r w:rsidRPr="002511C1">
        <w:t>D</w:t>
      </w:r>
      <w:r w:rsidR="00DF431A">
        <w:t xml:space="preserve">evelopment </w:t>
      </w:r>
      <w:r w:rsidRPr="002511C1">
        <w:t>S</w:t>
      </w:r>
      <w:r w:rsidR="00DF431A">
        <w:t>cholarships</w:t>
      </w:r>
      <w:r w:rsidRPr="002511C1">
        <w:t xml:space="preserve"> and the Small Activities Scheme (SAS)</w:t>
      </w:r>
      <w:r>
        <w:t xml:space="preserve"> is weak</w:t>
      </w:r>
      <w:r w:rsidR="009F1A85">
        <w:t xml:space="preserve">. </w:t>
      </w:r>
      <w:r>
        <w:t>Following a</w:t>
      </w:r>
      <w:r w:rsidRPr="002511C1">
        <w:t xml:space="preserve">n independent review </w:t>
      </w:r>
      <w:r>
        <w:t>in late 2008, work is under</w:t>
      </w:r>
      <w:r w:rsidR="00102AE8">
        <w:t xml:space="preserve"> </w:t>
      </w:r>
      <w:r>
        <w:t xml:space="preserve">way to develop objectives for these programs </w:t>
      </w:r>
      <w:r w:rsidR="00675020">
        <w:t>that</w:t>
      </w:r>
      <w:r w:rsidR="001628F2">
        <w:t xml:space="preserve"> more closely align</w:t>
      </w:r>
      <w:r w:rsidR="00675020">
        <w:t xml:space="preserve"> </w:t>
      </w:r>
      <w:r>
        <w:t xml:space="preserve">with the </w:t>
      </w:r>
      <w:r w:rsidR="001628F2">
        <w:t>objectives of</w:t>
      </w:r>
      <w:r w:rsidR="00675020">
        <w:t xml:space="preserve"> the</w:t>
      </w:r>
      <w:r w:rsidR="001628F2">
        <w:t xml:space="preserve"> </w:t>
      </w:r>
      <w:r w:rsidR="00102AE8">
        <w:t>f</w:t>
      </w:r>
      <w:r>
        <w:t xml:space="preserve">acilities </w:t>
      </w:r>
      <w:r w:rsidR="00675020">
        <w:t xml:space="preserve">and country </w:t>
      </w:r>
      <w:r w:rsidR="00102AE8">
        <w:t>s</w:t>
      </w:r>
      <w:r>
        <w:t xml:space="preserve">trategy and </w:t>
      </w:r>
      <w:r w:rsidR="00675020">
        <w:t xml:space="preserve">to design more </w:t>
      </w:r>
      <w:r w:rsidRPr="002511C1">
        <w:t xml:space="preserve">appropriate M&amp;E systems. </w:t>
      </w:r>
    </w:p>
    <w:p w:rsidR="00E74703" w:rsidRPr="002511C1" w:rsidRDefault="00E74703" w:rsidP="00E74703">
      <w:pPr>
        <w:pStyle w:val="BodyText"/>
      </w:pPr>
      <w:r>
        <w:t>The program is now positioned</w:t>
      </w:r>
      <w:r w:rsidRPr="002511C1">
        <w:t xml:space="preserve"> to begin developing a PAF </w:t>
      </w:r>
      <w:r>
        <w:t>capable of</w:t>
      </w:r>
      <w:r w:rsidRPr="002511C1">
        <w:t xml:space="preserve"> quality reporting</w:t>
      </w:r>
      <w:r w:rsidR="009F1A85">
        <w:t xml:space="preserve">. </w:t>
      </w:r>
      <w:r>
        <w:t xml:space="preserve">The current focus is on improving the consistency of M&amp;E frameworks across the </w:t>
      </w:r>
      <w:r w:rsidR="001628F2">
        <w:t>f</w:t>
      </w:r>
      <w:r>
        <w:t xml:space="preserve">acilities, </w:t>
      </w:r>
      <w:r w:rsidRPr="002511C1">
        <w:t>work</w:t>
      </w:r>
      <w:r>
        <w:t>ing</w:t>
      </w:r>
      <w:r w:rsidRPr="002511C1">
        <w:t xml:space="preserve"> with </w:t>
      </w:r>
      <w:r w:rsidR="001628F2">
        <w:t>f</w:t>
      </w:r>
      <w:r w:rsidRPr="002511C1">
        <w:t>acility teams to develop M&amp;E implementation strategies</w:t>
      </w:r>
      <w:r>
        <w:t xml:space="preserve">, and improving the quality of </w:t>
      </w:r>
      <w:r w:rsidR="001628F2">
        <w:t>f</w:t>
      </w:r>
      <w:r>
        <w:t>acility progress reports and analytical work</w:t>
      </w:r>
      <w:r w:rsidR="009F1A85">
        <w:t xml:space="preserve">. </w:t>
      </w:r>
      <w:r>
        <w:t>Plans are under</w:t>
      </w:r>
      <w:r w:rsidR="001628F2">
        <w:t xml:space="preserve"> </w:t>
      </w:r>
      <w:r>
        <w:t>way to establish a</w:t>
      </w:r>
      <w:r w:rsidRPr="002511C1">
        <w:t xml:space="preserve"> virtual M&amp;E </w:t>
      </w:r>
      <w:r w:rsidR="001628F2">
        <w:t>h</w:t>
      </w:r>
      <w:r>
        <w:t xml:space="preserve">elp </w:t>
      </w:r>
      <w:r w:rsidR="001628F2">
        <w:t>d</w:t>
      </w:r>
      <w:r>
        <w:t xml:space="preserve">esk to support </w:t>
      </w:r>
      <w:r w:rsidR="001628F2">
        <w:t>P</w:t>
      </w:r>
      <w:r w:rsidR="001628F2" w:rsidRPr="002511C1">
        <w:t xml:space="preserve">ost </w:t>
      </w:r>
      <w:r w:rsidRPr="002511C1">
        <w:t>officers and implementation teams</w:t>
      </w:r>
      <w:r>
        <w:t xml:space="preserve"> and further training</w:t>
      </w:r>
      <w:r w:rsidRPr="002511C1">
        <w:t>.</w:t>
      </w:r>
    </w:p>
    <w:p w:rsidR="00E74703" w:rsidRPr="002511C1" w:rsidRDefault="00E74703" w:rsidP="009F6824">
      <w:pPr>
        <w:pStyle w:val="Heading2unnumbered"/>
      </w:pPr>
      <w:bookmarkStart w:id="37" w:name="_Toc361046743"/>
      <w:r w:rsidRPr="002511C1">
        <w:t>Sustainability</w:t>
      </w:r>
      <w:bookmarkEnd w:id="37"/>
    </w:p>
    <w:p w:rsidR="00E74703" w:rsidRDefault="00E74703" w:rsidP="00411E3B">
      <w:pPr>
        <w:pStyle w:val="BodyText"/>
      </w:pPr>
      <w:r>
        <w:t>Although satisfactory overall, the sustainability of partnership and capacity building outcomes remains a challenge across the program</w:t>
      </w:r>
      <w:r w:rsidR="009F1A85">
        <w:t xml:space="preserve">. </w:t>
      </w:r>
      <w:r>
        <w:t>In general, c</w:t>
      </w:r>
      <w:r w:rsidRPr="002511C1">
        <w:t>oncepts of sustain</w:t>
      </w:r>
      <w:r>
        <w:t>ability are not well understood, strategies to enhance sustainability have not been fully implemented,</w:t>
      </w:r>
      <w:r w:rsidRPr="002511C1">
        <w:t xml:space="preserve"> </w:t>
      </w:r>
      <w:r>
        <w:t>and n</w:t>
      </w:r>
      <w:r w:rsidRPr="002511C1">
        <w:t>otions of sustainability are not routinely integrated into M&amp;E plans</w:t>
      </w:r>
      <w:r w:rsidR="009F1A85">
        <w:t xml:space="preserve">. </w:t>
      </w:r>
    </w:p>
    <w:p w:rsidR="00E74703" w:rsidRDefault="00E74703" w:rsidP="009F6824">
      <w:pPr>
        <w:pStyle w:val="BodyText"/>
      </w:pPr>
      <w:r>
        <w:t>S</w:t>
      </w:r>
      <w:r w:rsidRPr="002511C1">
        <w:t>ustainability is</w:t>
      </w:r>
      <w:r>
        <w:t xml:space="preserve"> </w:t>
      </w:r>
      <w:r w:rsidRPr="002511C1">
        <w:t xml:space="preserve">a selection criterion for proposals </w:t>
      </w:r>
      <w:r>
        <w:t xml:space="preserve">in all three </w:t>
      </w:r>
      <w:r w:rsidR="001628F2">
        <w:t>f</w:t>
      </w:r>
      <w:r>
        <w:t>acilities</w:t>
      </w:r>
      <w:r w:rsidR="009F1A85">
        <w:t xml:space="preserve">. </w:t>
      </w:r>
      <w:r w:rsidRPr="002511C1">
        <w:t xml:space="preserve">Under </w:t>
      </w:r>
      <w:r>
        <w:t xml:space="preserve">CAHHF, </w:t>
      </w:r>
      <w:r w:rsidRPr="007512E4">
        <w:t xml:space="preserve">prospects for sustainability are </w:t>
      </w:r>
      <w:r>
        <w:t>good</w:t>
      </w:r>
      <w:r w:rsidR="001628F2">
        <w:t>,</w:t>
      </w:r>
      <w:r>
        <w:t xml:space="preserve"> given strong </w:t>
      </w:r>
      <w:r w:rsidRPr="007512E4">
        <w:t>ownership and engagement by</w:t>
      </w:r>
      <w:r w:rsidRPr="002511C1">
        <w:t xml:space="preserve"> </w:t>
      </w:r>
      <w:r>
        <w:t>the Chinese Ministry of Health and the use of Chinese national systems in activity design and implementation</w:t>
      </w:r>
      <w:r w:rsidR="009F1A85">
        <w:t xml:space="preserve">. </w:t>
      </w:r>
    </w:p>
    <w:p w:rsidR="00E74703" w:rsidRPr="002511C1" w:rsidRDefault="00E74703" w:rsidP="009F6824">
      <w:pPr>
        <w:pStyle w:val="BodyText"/>
      </w:pPr>
      <w:r>
        <w:t>In governance, sustainability results have been mixed</w:t>
      </w:r>
      <w:r w:rsidR="009F1A85">
        <w:t xml:space="preserve">. </w:t>
      </w:r>
      <w:r>
        <w:t xml:space="preserve">The </w:t>
      </w:r>
      <w:r w:rsidRPr="007512E4">
        <w:t>CAGP</w:t>
      </w:r>
      <w:r w:rsidRPr="002511C1">
        <w:t xml:space="preserve"> </w:t>
      </w:r>
      <w:r w:rsidR="001628F2">
        <w:t>m</w:t>
      </w:r>
      <w:r>
        <w:t>id-</w:t>
      </w:r>
      <w:r w:rsidR="001628F2">
        <w:t>t</w:t>
      </w:r>
      <w:r>
        <w:t xml:space="preserve">erm </w:t>
      </w:r>
      <w:r w:rsidR="001628F2">
        <w:t>r</w:t>
      </w:r>
      <w:r>
        <w:t>eview</w:t>
      </w:r>
      <w:r w:rsidRPr="002511C1">
        <w:t xml:space="preserve"> </w:t>
      </w:r>
      <w:r>
        <w:t xml:space="preserve">found that in three of the five </w:t>
      </w:r>
      <w:r w:rsidRPr="002511C1">
        <w:t xml:space="preserve">case studies </w:t>
      </w:r>
      <w:r>
        <w:t xml:space="preserve">examined, there was a reasonable expectation of sustainability </w:t>
      </w:r>
      <w:r w:rsidRPr="002511C1">
        <w:t>beyond AusAID</w:t>
      </w:r>
      <w:r w:rsidR="009A6EA4">
        <w:t>’</w:t>
      </w:r>
      <w:r>
        <w:t>s involvement due to project activities directly meeting the needs of counterparts, high</w:t>
      </w:r>
      <w:r w:rsidR="001628F2">
        <w:t>-</w:t>
      </w:r>
      <w:r>
        <w:t>level executive support from both the Australian</w:t>
      </w:r>
      <w:r w:rsidR="001628F2">
        <w:t>s</w:t>
      </w:r>
      <w:r>
        <w:t xml:space="preserve"> and Chinese, </w:t>
      </w:r>
      <w:r w:rsidR="001628F2">
        <w:t xml:space="preserve">and </w:t>
      </w:r>
      <w:r>
        <w:t>a high degree of participation by partners in design, implementation and capacity building in research and policy development</w:t>
      </w:r>
      <w:r w:rsidR="009F1A85">
        <w:t xml:space="preserve">. </w:t>
      </w:r>
      <w:r>
        <w:t xml:space="preserve">Overall, the most significant factor undermining sustainability was </w:t>
      </w:r>
      <w:r w:rsidR="001628F2">
        <w:t xml:space="preserve">the </w:t>
      </w:r>
      <w:r>
        <w:t>Australian partner agencies</w:t>
      </w:r>
      <w:r w:rsidR="001628F2">
        <w:t>’ limited time and resources</w:t>
      </w:r>
      <w:r w:rsidR="009F1A85">
        <w:t xml:space="preserve">. </w:t>
      </w:r>
    </w:p>
    <w:p w:rsidR="00E74703" w:rsidRPr="002511C1" w:rsidRDefault="00E74703" w:rsidP="009F6824">
      <w:pPr>
        <w:pStyle w:val="Heading2unnumbered"/>
      </w:pPr>
      <w:bookmarkStart w:id="38" w:name="_Toc361046744"/>
      <w:r w:rsidRPr="002511C1">
        <w:t>Gender</w:t>
      </w:r>
      <w:bookmarkEnd w:id="38"/>
    </w:p>
    <w:p w:rsidR="00915799" w:rsidRDefault="00E74703" w:rsidP="00411E3B">
      <w:pPr>
        <w:pStyle w:val="BodyText"/>
      </w:pPr>
      <w:r w:rsidRPr="002511C1">
        <w:t xml:space="preserve">The </w:t>
      </w:r>
      <w:smartTag w:uri="urn:schemas-microsoft-com:office:smarttags" w:element="country-region">
        <w:r w:rsidRPr="002511C1">
          <w:t>China</w:t>
        </w:r>
      </w:smartTag>
      <w:r w:rsidRPr="002511C1">
        <w:t xml:space="preserve"> program directly promotes gender equality in </w:t>
      </w:r>
      <w:smartTag w:uri="urn:schemas-microsoft-com:office:smarttags" w:element="place">
        <w:smartTag w:uri="urn:schemas-microsoft-com:office:smarttags" w:element="country-region">
          <w:r w:rsidRPr="002511C1">
            <w:t>China</w:t>
          </w:r>
        </w:smartTag>
      </w:smartTag>
      <w:r w:rsidRPr="002511C1">
        <w:t xml:space="preserve"> through two activities</w:t>
      </w:r>
      <w:r w:rsidR="009F1A85">
        <w:t xml:space="preserve">. </w:t>
      </w:r>
    </w:p>
    <w:p w:rsidR="00E74703" w:rsidRDefault="00E74703" w:rsidP="00411E3B">
      <w:pPr>
        <w:pStyle w:val="BodyText"/>
      </w:pPr>
      <w:r w:rsidRPr="002511C1">
        <w:t xml:space="preserve">The multi-donor China Gender Facility contributes to improving gender equality in Chinese policies, laws and regulations. </w:t>
      </w:r>
      <w:r>
        <w:t xml:space="preserve">Outcomes include the inclusion of gender equality perspectives in </w:t>
      </w:r>
      <w:smartTag w:uri="urn:schemas-microsoft-com:office:smarttags" w:element="country-region">
        <w:smartTag w:uri="urn:schemas-microsoft-com:office:smarttags" w:element="place">
          <w:r>
            <w:t>China</w:t>
          </w:r>
        </w:smartTag>
      </w:smartTag>
      <w:r w:rsidR="009A6EA4">
        <w:t>’</w:t>
      </w:r>
      <w:r>
        <w:t xml:space="preserve">s </w:t>
      </w:r>
      <w:r w:rsidR="00915799">
        <w:t>2008 e</w:t>
      </w:r>
      <w:r w:rsidRPr="002511C1">
        <w:t xml:space="preserve">mployment </w:t>
      </w:r>
      <w:r w:rsidR="00915799">
        <w:t>p</w:t>
      </w:r>
      <w:r w:rsidRPr="002511C1">
        <w:t xml:space="preserve">romotion </w:t>
      </w:r>
      <w:r w:rsidR="00915799">
        <w:t>l</w:t>
      </w:r>
      <w:r w:rsidRPr="002511C1">
        <w:t xml:space="preserve">aw </w:t>
      </w:r>
      <w:r>
        <w:t xml:space="preserve">as a result of successful advocacy </w:t>
      </w:r>
      <w:r w:rsidRPr="002511C1">
        <w:t>by the China Association for the Promotion of Employment</w:t>
      </w:r>
      <w:r w:rsidR="009F1A85">
        <w:t xml:space="preserve">. </w:t>
      </w:r>
    </w:p>
    <w:p w:rsidR="00E74703" w:rsidRPr="002511C1" w:rsidRDefault="00E74703" w:rsidP="00411E3B">
      <w:pPr>
        <w:pStyle w:val="BodyText"/>
      </w:pPr>
      <w:r w:rsidRPr="002511C1">
        <w:t>Women</w:t>
      </w:r>
      <w:r w:rsidR="009A6EA4">
        <w:t>’</w:t>
      </w:r>
      <w:r w:rsidRPr="002511C1">
        <w:t xml:space="preserve">s </w:t>
      </w:r>
      <w:r>
        <w:t>and</w:t>
      </w:r>
      <w:r w:rsidRPr="002511C1">
        <w:t xml:space="preserve"> children</w:t>
      </w:r>
      <w:r w:rsidR="009A6EA4">
        <w:t>’</w:t>
      </w:r>
      <w:r w:rsidRPr="002511C1">
        <w:t xml:space="preserve">s rights are one of three thematic areas </w:t>
      </w:r>
      <w:r>
        <w:t>under HRTC</w:t>
      </w:r>
      <w:r w:rsidR="009F1A85">
        <w:t xml:space="preserve">. </w:t>
      </w:r>
      <w:r w:rsidRPr="002511C1">
        <w:t xml:space="preserve">In 2008, HRTC conducted a </w:t>
      </w:r>
      <w:r w:rsidR="00915799">
        <w:t>w</w:t>
      </w:r>
      <w:r w:rsidRPr="002511C1">
        <w:t>omen</w:t>
      </w:r>
      <w:r w:rsidR="009A6EA4">
        <w:t>’</w:t>
      </w:r>
      <w:r w:rsidRPr="002511C1">
        <w:t xml:space="preserve">s </w:t>
      </w:r>
      <w:r w:rsidR="00915799">
        <w:t>l</w:t>
      </w:r>
      <w:r w:rsidRPr="002511C1">
        <w:t xml:space="preserve">abour </w:t>
      </w:r>
      <w:r w:rsidR="00915799">
        <w:t>r</w:t>
      </w:r>
      <w:r w:rsidRPr="002511C1">
        <w:t xml:space="preserve">ights </w:t>
      </w:r>
      <w:r w:rsidR="00915799">
        <w:t>w</w:t>
      </w:r>
      <w:r w:rsidRPr="002511C1">
        <w:t xml:space="preserve">orkshop to combat discrimination and other unfair treatment of women in the workplace and a </w:t>
      </w:r>
      <w:r w:rsidR="00915799">
        <w:t>w</w:t>
      </w:r>
      <w:r w:rsidRPr="002511C1">
        <w:t>omen</w:t>
      </w:r>
      <w:r w:rsidR="009A6EA4">
        <w:t>’</w:t>
      </w:r>
      <w:r w:rsidRPr="002511C1">
        <w:t xml:space="preserve">s </w:t>
      </w:r>
      <w:r w:rsidR="00915799">
        <w:t>l</w:t>
      </w:r>
      <w:r w:rsidRPr="002511C1">
        <w:t xml:space="preserve">aw </w:t>
      </w:r>
      <w:r w:rsidR="00915799">
        <w:t>w</w:t>
      </w:r>
      <w:r w:rsidRPr="002511C1">
        <w:t xml:space="preserve">orkshop to enhance the capacity of </w:t>
      </w:r>
      <w:r w:rsidR="00915799">
        <w:t xml:space="preserve">women’s rights </w:t>
      </w:r>
      <w:r w:rsidRPr="002511C1">
        <w:t>coordination groups to ful</w:t>
      </w:r>
      <w:r>
        <w:t>fil their mandate effectively</w:t>
      </w:r>
      <w:r w:rsidR="009F1A85">
        <w:t xml:space="preserve">. </w:t>
      </w:r>
    </w:p>
    <w:p w:rsidR="00E74703" w:rsidRPr="00C74815" w:rsidRDefault="00E74703" w:rsidP="00411E3B">
      <w:pPr>
        <w:pStyle w:val="BodyText"/>
      </w:pPr>
      <w:r>
        <w:rPr>
          <w:color w:val="000000"/>
        </w:rPr>
        <w:lastRenderedPageBreak/>
        <w:t xml:space="preserve">Each of the </w:t>
      </w:r>
      <w:r w:rsidR="00915799">
        <w:rPr>
          <w:color w:val="000000"/>
        </w:rPr>
        <w:t>f</w:t>
      </w:r>
      <w:r>
        <w:rPr>
          <w:color w:val="000000"/>
        </w:rPr>
        <w:t>acilities has a gender strategy</w:t>
      </w:r>
      <w:r w:rsidR="009F1A85">
        <w:rPr>
          <w:color w:val="000000"/>
        </w:rPr>
        <w:t xml:space="preserve">. </w:t>
      </w:r>
      <w:r>
        <w:t>ACEDP is working to incorporate gender issues throughout the activity implementation cycle, including in selection criteria, activity design, implementation and reporting</w:t>
      </w:r>
      <w:r w:rsidR="009F1A85">
        <w:t xml:space="preserve">. </w:t>
      </w:r>
      <w:r>
        <w:t xml:space="preserve">The </w:t>
      </w:r>
      <w:r w:rsidR="00915799">
        <w:t>p</w:t>
      </w:r>
      <w:r>
        <w:t xml:space="preserve">rogram has developed a </w:t>
      </w:r>
      <w:r w:rsidR="00915799">
        <w:t>s</w:t>
      </w:r>
      <w:r>
        <w:t xml:space="preserve">ocial </w:t>
      </w:r>
      <w:r w:rsidR="00915799">
        <w:t>i</w:t>
      </w:r>
      <w:r>
        <w:t xml:space="preserve">mpact </w:t>
      </w:r>
      <w:r w:rsidR="00915799">
        <w:t>f</w:t>
      </w:r>
      <w:r>
        <w:t>ramework (SIF) with three interconnected themes: anticipating and managing the potential social impacts of different policy directions; public participation in policy formulation and implementation</w:t>
      </w:r>
      <w:r w:rsidR="00915799">
        <w:t>;</w:t>
      </w:r>
      <w:r>
        <w:t xml:space="preserve"> and mainstreaming gender</w:t>
      </w:r>
      <w:r w:rsidR="009F1A85">
        <w:t xml:space="preserve">. </w:t>
      </w:r>
      <w:r>
        <w:t xml:space="preserve">A </w:t>
      </w:r>
      <w:r w:rsidR="00915799">
        <w:t>s</w:t>
      </w:r>
      <w:r>
        <w:t xml:space="preserve">ocial </w:t>
      </w:r>
      <w:r w:rsidR="00915799">
        <w:t>i</w:t>
      </w:r>
      <w:r>
        <w:t xml:space="preserve">mpact and </w:t>
      </w:r>
      <w:r w:rsidR="00915799">
        <w:t>g</w:t>
      </w:r>
      <w:r>
        <w:t xml:space="preserve">ender </w:t>
      </w:r>
      <w:r w:rsidR="00915799">
        <w:t>m</w:t>
      </w:r>
      <w:r>
        <w:t xml:space="preserve">ainstreaming </w:t>
      </w:r>
      <w:r w:rsidR="00915799">
        <w:t>p</w:t>
      </w:r>
      <w:r>
        <w:t>ackage has been developed to implement the SIF</w:t>
      </w:r>
      <w:r w:rsidR="009F1A85">
        <w:t xml:space="preserve">. </w:t>
      </w:r>
    </w:p>
    <w:p w:rsidR="00E74703" w:rsidRDefault="00E74703" w:rsidP="00411E3B">
      <w:pPr>
        <w:pStyle w:val="BodyText"/>
      </w:pPr>
      <w:r w:rsidRPr="002511C1">
        <w:rPr>
          <w:color w:val="000000"/>
        </w:rPr>
        <w:t xml:space="preserve">The CAGP </w:t>
      </w:r>
      <w:r w:rsidR="001574F6">
        <w:rPr>
          <w:color w:val="000000"/>
        </w:rPr>
        <w:t>mid-term review</w:t>
      </w:r>
      <w:r w:rsidRPr="002511C1">
        <w:rPr>
          <w:color w:val="000000"/>
        </w:rPr>
        <w:t xml:space="preserve"> (2008) concluded that the CAGP was performing well in engaging with gender equality issues within the program, although the focus on gender equality remained donor driven and </w:t>
      </w:r>
      <w:r w:rsidR="00915799">
        <w:rPr>
          <w:color w:val="000000"/>
        </w:rPr>
        <w:t xml:space="preserve">was not always </w:t>
      </w:r>
      <w:r w:rsidRPr="002511C1">
        <w:rPr>
          <w:color w:val="000000"/>
        </w:rPr>
        <w:t xml:space="preserve">communicated </w:t>
      </w:r>
      <w:r w:rsidR="00915799">
        <w:rPr>
          <w:color w:val="000000"/>
        </w:rPr>
        <w:t xml:space="preserve">well </w:t>
      </w:r>
      <w:r w:rsidRPr="002511C1">
        <w:rPr>
          <w:color w:val="000000"/>
        </w:rPr>
        <w:t>to Australian or Chinese counterparts. CAGP did not</w:t>
      </w:r>
      <w:r>
        <w:rPr>
          <w:color w:val="000000"/>
        </w:rPr>
        <w:t xml:space="preserve">, however, </w:t>
      </w:r>
      <w:r w:rsidRPr="002511C1">
        <w:rPr>
          <w:color w:val="000000"/>
        </w:rPr>
        <w:t xml:space="preserve">have a clear vision of </w:t>
      </w:r>
      <w:r w:rsidRPr="00411E3B">
        <w:t>what</w:t>
      </w:r>
      <w:r w:rsidRPr="002511C1">
        <w:rPr>
          <w:color w:val="000000"/>
        </w:rPr>
        <w:t xml:space="preserve"> it aimed to achieve in regard to gender equality</w:t>
      </w:r>
      <w:r>
        <w:rPr>
          <w:color w:val="000000"/>
        </w:rPr>
        <w:t xml:space="preserve"> and t</w:t>
      </w:r>
      <w:r w:rsidRPr="002511C1">
        <w:rPr>
          <w:color w:val="000000"/>
        </w:rPr>
        <w:t xml:space="preserve">he indicator used to assess gender equality results </w:t>
      </w:r>
      <w:r>
        <w:rPr>
          <w:color w:val="000000"/>
        </w:rPr>
        <w:t>for</w:t>
      </w:r>
      <w:r w:rsidRPr="002511C1">
        <w:rPr>
          <w:color w:val="000000"/>
        </w:rPr>
        <w:t xml:space="preserve"> the program needed </w:t>
      </w:r>
      <w:r>
        <w:rPr>
          <w:color w:val="000000"/>
        </w:rPr>
        <w:t>improvement</w:t>
      </w:r>
      <w:r w:rsidR="009F1A85">
        <w:rPr>
          <w:color w:val="000000"/>
        </w:rPr>
        <w:t xml:space="preserve">. </w:t>
      </w:r>
      <w:r>
        <w:rPr>
          <w:color w:val="000000"/>
        </w:rPr>
        <w:t xml:space="preserve">A review of </w:t>
      </w:r>
      <w:r w:rsidRPr="002511C1">
        <w:t>CAHHF</w:t>
      </w:r>
      <w:r w:rsidR="009A6EA4">
        <w:t>’</w:t>
      </w:r>
      <w:r>
        <w:t xml:space="preserve">s </w:t>
      </w:r>
      <w:r w:rsidR="00915799">
        <w:t>g</w:t>
      </w:r>
      <w:r>
        <w:t xml:space="preserve">ender </w:t>
      </w:r>
      <w:r w:rsidR="00915799">
        <w:t>s</w:t>
      </w:r>
      <w:r>
        <w:t xml:space="preserve">trategy </w:t>
      </w:r>
      <w:r w:rsidRPr="002511C1">
        <w:t xml:space="preserve">found </w:t>
      </w:r>
      <w:r>
        <w:t xml:space="preserve">it </w:t>
      </w:r>
      <w:r w:rsidR="00915799">
        <w:t xml:space="preserve">was not operating as effectively as it should </w:t>
      </w:r>
      <w:r>
        <w:t xml:space="preserve">due to a lack of </w:t>
      </w:r>
      <w:r w:rsidRPr="002511C1">
        <w:t>clearly identified gender outcomes</w:t>
      </w:r>
      <w:r>
        <w:t xml:space="preserve"> and</w:t>
      </w:r>
      <w:r w:rsidRPr="002511C1">
        <w:t xml:space="preserve"> a high risk that </w:t>
      </w:r>
      <w:r>
        <w:t xml:space="preserve">the </w:t>
      </w:r>
      <w:r w:rsidR="00915799">
        <w:t>g</w:t>
      </w:r>
      <w:r w:rsidRPr="002511C1">
        <w:t xml:space="preserve">ender </w:t>
      </w:r>
      <w:r w:rsidR="00915799">
        <w:t>s</w:t>
      </w:r>
      <w:r w:rsidRPr="002511C1">
        <w:t xml:space="preserve">trategy </w:t>
      </w:r>
      <w:r>
        <w:t>would</w:t>
      </w:r>
      <w:r w:rsidRPr="002511C1">
        <w:t xml:space="preserve"> not be fully implemented without </w:t>
      </w:r>
      <w:r w:rsidR="00915799">
        <w:t xml:space="preserve">the </w:t>
      </w:r>
      <w:r>
        <w:t xml:space="preserve">provision of </w:t>
      </w:r>
      <w:r w:rsidRPr="002511C1">
        <w:t>additional resources.</w:t>
      </w:r>
    </w:p>
    <w:p w:rsidR="00E74703" w:rsidRPr="00777D51" w:rsidRDefault="00E74703" w:rsidP="009F6824">
      <w:pPr>
        <w:pStyle w:val="Heading2unnumbered"/>
      </w:pPr>
      <w:bookmarkStart w:id="39" w:name="_Toc361046745"/>
      <w:r w:rsidRPr="00777D51">
        <w:t>Working through partner government systems</w:t>
      </w:r>
      <w:bookmarkEnd w:id="39"/>
    </w:p>
    <w:p w:rsidR="00E74703" w:rsidRDefault="00E74703" w:rsidP="00411E3B">
      <w:pPr>
        <w:pStyle w:val="BodyText"/>
      </w:pPr>
      <w:r>
        <w:t xml:space="preserve">The </w:t>
      </w:r>
      <w:smartTag w:uri="urn:schemas-microsoft-com:office:smarttags" w:element="place">
        <w:smartTag w:uri="urn:schemas-microsoft-com:office:smarttags" w:element="country-region">
          <w:r>
            <w:t>China</w:t>
          </w:r>
        </w:smartTag>
      </w:smartTag>
      <w:r>
        <w:t xml:space="preserve"> program works extensively through partner government systems</w:t>
      </w:r>
      <w:r w:rsidR="009F1A85">
        <w:t xml:space="preserve">. </w:t>
      </w:r>
      <w:r>
        <w:t>The program integrates Chinese government views into all decision</w:t>
      </w:r>
      <w:r w:rsidR="00915799">
        <w:t>-</w:t>
      </w:r>
      <w:r>
        <w:t>making processes</w:t>
      </w:r>
      <w:r w:rsidR="009F1A85">
        <w:t xml:space="preserve">. </w:t>
      </w:r>
      <w:r>
        <w:t>Program activities therefore align strongly with the Chinese government</w:t>
      </w:r>
      <w:r w:rsidR="009A6EA4">
        <w:t>’</w:t>
      </w:r>
      <w:r>
        <w:t>s own policies and strategies</w:t>
      </w:r>
      <w:r w:rsidR="009F1A85">
        <w:t xml:space="preserve">. </w:t>
      </w:r>
    </w:p>
    <w:p w:rsidR="00E74703" w:rsidRDefault="00E74703" w:rsidP="00E74703">
      <w:pPr>
        <w:pStyle w:val="BodyText"/>
      </w:pPr>
      <w:r>
        <w:t xml:space="preserve">In terms of integrating with partner systems, partner government agencies are </w:t>
      </w:r>
      <w:r w:rsidR="00915799">
        <w:t xml:space="preserve">putting in place </w:t>
      </w:r>
      <w:r>
        <w:t xml:space="preserve">partners for all </w:t>
      </w:r>
      <w:r w:rsidR="00915799">
        <w:t>f</w:t>
      </w:r>
      <w:r>
        <w:t>acility activities</w:t>
      </w:r>
      <w:r w:rsidR="009F1A85">
        <w:t xml:space="preserve">. </w:t>
      </w:r>
      <w:r>
        <w:t>Chinese agencies design, implement and monitor activities using Chinese systems</w:t>
      </w:r>
      <w:r w:rsidR="009F1A85">
        <w:t xml:space="preserve">. </w:t>
      </w:r>
      <w:r>
        <w:t xml:space="preserve">As Chinese agencies typically do not have strong capacity in design and M&amp;E, the </w:t>
      </w:r>
      <w:r w:rsidR="00915799">
        <w:t>f</w:t>
      </w:r>
      <w:r>
        <w:t>acilities play a capacity</w:t>
      </w:r>
      <w:r w:rsidR="00915799">
        <w:t>-</w:t>
      </w:r>
      <w:r>
        <w:t>building role in assisting Chinese agencies to manage activity implementation and monitoring</w:t>
      </w:r>
      <w:r w:rsidR="009F1A85">
        <w:t xml:space="preserve">. </w:t>
      </w:r>
      <w:r>
        <w:t>In terms of the use of Chinese financial management systems, in most cases funding goes directly to Chinese implementing agencies via the contractor (on the basis of agreed milestones), although under ACEDP subcontracting is being used.</w:t>
      </w:r>
    </w:p>
    <w:p w:rsidR="00E74703" w:rsidRDefault="00A43D5E">
      <w:pPr>
        <w:pStyle w:val="Heading1unnumbered"/>
        <w:rPr>
          <w:noProof/>
        </w:rPr>
      </w:pPr>
      <w:bookmarkStart w:id="40" w:name="_Toc215974474"/>
      <w:bookmarkStart w:id="41" w:name="_Toc361046746"/>
      <w:r>
        <w:rPr>
          <w:noProof/>
          <w:lang w:val="en-US" w:eastAsia="en-US"/>
        </w:rPr>
        <w:lastRenderedPageBreak/>
        <w:drawing>
          <wp:anchor distT="0" distB="0" distL="114300" distR="114300" simplePos="0" relativeHeight="25166131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4" name="Picture 1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2" w:name="_Toc215974320"/>
      <w:bookmarkEnd w:id="40"/>
      <w:r w:rsidR="00E74703">
        <w:t>What are the management consequences of this assessment?</w:t>
      </w:r>
      <w:bookmarkEnd w:id="41"/>
      <w:r w:rsidR="00E74703">
        <w:br/>
      </w:r>
      <w:bookmarkEnd w:id="42"/>
    </w:p>
    <w:p w:rsidR="00E74703" w:rsidRPr="00D73273" w:rsidRDefault="00E74703" w:rsidP="009F6824">
      <w:pPr>
        <w:pStyle w:val="Heading2unnumbered"/>
      </w:pPr>
      <w:bookmarkStart w:id="43" w:name="_Toc361046747"/>
      <w:r w:rsidRPr="00D73273">
        <w:t>Lessons</w:t>
      </w:r>
      <w:bookmarkEnd w:id="43"/>
    </w:p>
    <w:p w:rsidR="00E74703" w:rsidRPr="00E47E32" w:rsidRDefault="00E74703" w:rsidP="009F1A85">
      <w:pPr>
        <w:pStyle w:val="Heading3"/>
      </w:pPr>
      <w:bookmarkStart w:id="44" w:name="_Toc361046748"/>
      <w:r w:rsidRPr="00E47E32">
        <w:t>Policy reform</w:t>
      </w:r>
      <w:bookmarkEnd w:id="44"/>
    </w:p>
    <w:p w:rsidR="00E74703" w:rsidRPr="008753E7" w:rsidRDefault="00E74703" w:rsidP="00411E3B">
      <w:pPr>
        <w:pStyle w:val="BodyText"/>
      </w:pPr>
      <w:r w:rsidRPr="002511C1">
        <w:t>Program M&amp;E suggest</w:t>
      </w:r>
      <w:r>
        <w:t>s</w:t>
      </w:r>
      <w:r w:rsidRPr="002511C1">
        <w:t xml:space="preserve"> </w:t>
      </w:r>
      <w:r>
        <w:t>that p</w:t>
      </w:r>
      <w:r w:rsidRPr="008753E7">
        <w:t xml:space="preserve">olicy influence </w:t>
      </w:r>
      <w:r w:rsidR="00533677">
        <w:t xml:space="preserve">is </w:t>
      </w:r>
      <w:r w:rsidRPr="008753E7">
        <w:t xml:space="preserve">enhanced </w:t>
      </w:r>
      <w:r>
        <w:t>by:</w:t>
      </w:r>
    </w:p>
    <w:p w:rsidR="00E74703" w:rsidRPr="002511C1" w:rsidRDefault="00533677" w:rsidP="009F1A85">
      <w:pPr>
        <w:pStyle w:val="ListBullet"/>
      </w:pPr>
      <w:r>
        <w:t>s</w:t>
      </w:r>
      <w:r w:rsidR="00E74703">
        <w:t>trong Chinese recognition of the potential contribution of a proposed activity to Chinese policy planning outcomes</w:t>
      </w:r>
      <w:r>
        <w:t xml:space="preserve"> – t</w:t>
      </w:r>
      <w:r w:rsidR="00E74703">
        <w:t xml:space="preserve">he clearer that recognition, the greater the </w:t>
      </w:r>
      <w:r w:rsidR="00E74703" w:rsidRPr="002511C1">
        <w:t xml:space="preserve">executive support, momentum and likelihood </w:t>
      </w:r>
      <w:r w:rsidR="00E74703">
        <w:t>of</w:t>
      </w:r>
      <w:r w:rsidR="00E74703" w:rsidRPr="002511C1">
        <w:t xml:space="preserve"> </w:t>
      </w:r>
      <w:r w:rsidR="00E74703">
        <w:t>success</w:t>
      </w:r>
      <w:r w:rsidR="00E74703" w:rsidRPr="002511C1">
        <w:t xml:space="preserve"> </w:t>
      </w:r>
    </w:p>
    <w:p w:rsidR="009F1A85" w:rsidRDefault="00533677" w:rsidP="009F1A85">
      <w:pPr>
        <w:pStyle w:val="ListBullet"/>
      </w:pPr>
      <w:r>
        <w:t>e</w:t>
      </w:r>
      <w:r w:rsidR="00E74703">
        <w:t>ngagement strategies/activities that recognise</w:t>
      </w:r>
      <w:r w:rsidR="00E74703" w:rsidRPr="002511C1">
        <w:t xml:space="preserve"> the incremental nature of policy development</w:t>
      </w:r>
      <w:r>
        <w:t xml:space="preserve"> – </w:t>
      </w:r>
      <w:r w:rsidR="009F1A85">
        <w:t xml:space="preserve"> </w:t>
      </w:r>
      <w:r>
        <w:t>the k</w:t>
      </w:r>
      <w:r w:rsidR="00E74703" w:rsidRPr="002511C1">
        <w:t>ey to HRTC</w:t>
      </w:r>
      <w:r w:rsidR="009A6EA4">
        <w:t>’</w:t>
      </w:r>
      <w:r w:rsidR="00E74703" w:rsidRPr="002511C1">
        <w:t>s</w:t>
      </w:r>
      <w:r w:rsidR="00E74703" w:rsidRPr="002511C1" w:rsidDel="00A931B2">
        <w:t xml:space="preserve"> </w:t>
      </w:r>
      <w:r w:rsidR="00E74703" w:rsidRPr="002511C1">
        <w:t xml:space="preserve">success, for example, has been its consistency </w:t>
      </w:r>
      <w:r w:rsidR="00E74703">
        <w:t xml:space="preserve">and predictability </w:t>
      </w:r>
      <w:r w:rsidR="00E74703" w:rsidRPr="002511C1">
        <w:t>over many years and its strategy of progressive engagement on human rights policies</w:t>
      </w:r>
      <w:r w:rsidR="004B380E">
        <w:t xml:space="preserve">. </w:t>
      </w:r>
      <w:r w:rsidR="00E74703">
        <w:t xml:space="preserve">Adherence to a policy of </w:t>
      </w:r>
      <w:r w:rsidR="009A6EA4">
        <w:t>‘</w:t>
      </w:r>
      <w:r w:rsidR="00E74703">
        <w:t>no surprises</w:t>
      </w:r>
      <w:r w:rsidR="009A6EA4">
        <w:t>’</w:t>
      </w:r>
      <w:r w:rsidR="00E74703">
        <w:t xml:space="preserve"> has underpinned its success</w:t>
      </w:r>
    </w:p>
    <w:p w:rsidR="00E74703" w:rsidRPr="002511C1" w:rsidRDefault="00533677" w:rsidP="009F1A85">
      <w:pPr>
        <w:pStyle w:val="ListBullet"/>
      </w:pPr>
      <w:r>
        <w:t>f</w:t>
      </w:r>
      <w:r w:rsidR="00E74703">
        <w:t>lexible programming to respond</w:t>
      </w:r>
      <w:r w:rsidR="00E74703" w:rsidRPr="002511C1">
        <w:t xml:space="preserve"> to changes in the </w:t>
      </w:r>
      <w:smartTag w:uri="urn:schemas-microsoft-com:office:smarttags" w:element="place">
        <w:smartTag w:uri="urn:schemas-microsoft-com:office:smarttags" w:element="country-region">
          <w:r w:rsidR="00E74703" w:rsidRPr="002511C1">
            <w:t>China</w:t>
          </w:r>
        </w:smartTag>
      </w:smartTag>
      <w:r w:rsidR="00E74703" w:rsidRPr="002511C1">
        <w:t xml:space="preserve"> context</w:t>
      </w:r>
      <w:r>
        <w:t xml:space="preserve"> – </w:t>
      </w:r>
      <w:r w:rsidR="009F1A85">
        <w:t xml:space="preserve"> </w:t>
      </w:r>
      <w:r>
        <w:t>f</w:t>
      </w:r>
      <w:r w:rsidR="00E74703" w:rsidRPr="002511C1">
        <w:t xml:space="preserve">or example, </w:t>
      </w:r>
      <w:r w:rsidR="00E74703">
        <w:t>CAGP</w:t>
      </w:r>
      <w:r w:rsidR="009A6EA4">
        <w:t>’</w:t>
      </w:r>
      <w:r w:rsidR="00E74703">
        <w:t xml:space="preserve">s </w:t>
      </w:r>
      <w:r w:rsidR="00E74703" w:rsidRPr="002511C1">
        <w:t>staged approach to programming, including structured feedback mechanisms, has helped the program respond to emerging policy issues</w:t>
      </w:r>
      <w:r w:rsidR="009F1A85">
        <w:t xml:space="preserve">. </w:t>
      </w:r>
      <w:r w:rsidR="00E74703">
        <w:t>In line with the point above, changes should be explained clearly and early</w:t>
      </w:r>
    </w:p>
    <w:p w:rsidR="009F1A85" w:rsidRDefault="00533677" w:rsidP="009F1A85">
      <w:pPr>
        <w:pStyle w:val="ListBullet"/>
      </w:pPr>
      <w:r>
        <w:t>t</w:t>
      </w:r>
      <w:r w:rsidR="00E74703">
        <w:t xml:space="preserve">he ability of </w:t>
      </w:r>
      <w:r w:rsidR="00E74703" w:rsidRPr="002511C1">
        <w:t>Chinese partner</w:t>
      </w:r>
      <w:r w:rsidR="00E74703">
        <w:t xml:space="preserve">s </w:t>
      </w:r>
      <w:r w:rsidR="00E74703" w:rsidRPr="002511C1">
        <w:t xml:space="preserve">to attract </w:t>
      </w:r>
      <w:r w:rsidR="00E74703">
        <w:t>counterparts capable of and authorised to engage in</w:t>
      </w:r>
      <w:r w:rsidR="00E74703" w:rsidRPr="002511C1">
        <w:t xml:space="preserve"> policy dialogue and to select </w:t>
      </w:r>
      <w:r w:rsidR="00E74703">
        <w:t>appropriate senior decision</w:t>
      </w:r>
      <w:r>
        <w:t xml:space="preserve"> </w:t>
      </w:r>
      <w:r w:rsidR="00E74703">
        <w:t>makers as</w:t>
      </w:r>
      <w:r w:rsidR="00E74703" w:rsidRPr="002511C1">
        <w:t xml:space="preserve"> participants for workshops, study tours and working visits</w:t>
      </w:r>
      <w:r>
        <w:t>, and</w:t>
      </w:r>
    </w:p>
    <w:p w:rsidR="00E74703" w:rsidRDefault="00533677" w:rsidP="009F1A85">
      <w:pPr>
        <w:pStyle w:val="ListBullet"/>
      </w:pPr>
      <w:r>
        <w:t>t</w:t>
      </w:r>
      <w:r w:rsidR="00E74703" w:rsidRPr="002511C1">
        <w:t xml:space="preserve">he </w:t>
      </w:r>
      <w:r w:rsidR="00E74703">
        <w:t xml:space="preserve">good </w:t>
      </w:r>
      <w:r w:rsidR="00E74703" w:rsidRPr="002511C1">
        <w:t>reputation of Australian policy partners and their ability t</w:t>
      </w:r>
      <w:r w:rsidR="00E74703">
        <w:t>o engage in a sustained, informed and productive manner</w:t>
      </w:r>
      <w:r>
        <w:t xml:space="preserve"> – </w:t>
      </w:r>
      <w:r w:rsidR="009F1A85">
        <w:t xml:space="preserve"> </w:t>
      </w:r>
      <w:r>
        <w:t>t</w:t>
      </w:r>
      <w:r w:rsidR="00E74703">
        <w:t xml:space="preserve">he direct involvement of an Australian government agency and of government officials increases the status and credibility </w:t>
      </w:r>
      <w:r>
        <w:t xml:space="preserve">of projects </w:t>
      </w:r>
      <w:r w:rsidR="00E74703">
        <w:t>in Chinese eyes</w:t>
      </w:r>
      <w:r w:rsidR="009F1A85">
        <w:t xml:space="preserve">. </w:t>
      </w:r>
      <w:r w:rsidR="00E74703">
        <w:t>Relying overly on contractors – particularly where they seek to represent government positions – has the opposite effect.</w:t>
      </w:r>
      <w:r w:rsidR="00E74703" w:rsidDel="00A87097">
        <w:t xml:space="preserve"> </w:t>
      </w:r>
    </w:p>
    <w:p w:rsidR="00E74703" w:rsidRPr="00E47E32" w:rsidRDefault="00E74703" w:rsidP="009F1A85">
      <w:pPr>
        <w:pStyle w:val="Heading3"/>
      </w:pPr>
      <w:bookmarkStart w:id="45" w:name="_Toc361046749"/>
      <w:r w:rsidRPr="00E47E32">
        <w:t>Capacity building</w:t>
      </w:r>
      <w:bookmarkEnd w:id="45"/>
    </w:p>
    <w:p w:rsidR="00E74703" w:rsidRPr="002511C1" w:rsidRDefault="00E74703" w:rsidP="00411E3B">
      <w:pPr>
        <w:pStyle w:val="BodyText"/>
      </w:pPr>
      <w:r>
        <w:t>Activity reviews have demonstrated that c</w:t>
      </w:r>
      <w:r w:rsidRPr="002511C1">
        <w:t xml:space="preserve">apacity building activities </w:t>
      </w:r>
      <w:r>
        <w:t xml:space="preserve">have succeeded </w:t>
      </w:r>
      <w:r w:rsidRPr="002511C1">
        <w:t>where</w:t>
      </w:r>
      <w:r>
        <w:t>:</w:t>
      </w:r>
      <w:r w:rsidRPr="002511C1">
        <w:t xml:space="preserve"> </w:t>
      </w:r>
    </w:p>
    <w:p w:rsidR="009F1A85" w:rsidRDefault="00533677" w:rsidP="009F1A85">
      <w:pPr>
        <w:pStyle w:val="ListBullet"/>
      </w:pPr>
      <w:r>
        <w:t>b</w:t>
      </w:r>
      <w:r w:rsidR="00E74703" w:rsidRPr="002511C1">
        <w:t xml:space="preserve">oth sides </w:t>
      </w:r>
      <w:r w:rsidR="00E74703">
        <w:t>were well prepared for training/</w:t>
      </w:r>
      <w:r w:rsidR="00E74703" w:rsidRPr="002511C1">
        <w:t xml:space="preserve">study </w:t>
      </w:r>
      <w:r w:rsidR="00E74703">
        <w:t>visits</w:t>
      </w:r>
      <w:r w:rsidR="00E74703" w:rsidRPr="002511C1">
        <w:t xml:space="preserve">, </w:t>
      </w:r>
      <w:r w:rsidR="00E74703">
        <w:t>including pre-departure briefing</w:t>
      </w:r>
    </w:p>
    <w:p w:rsidR="009F1A85" w:rsidRDefault="00533677" w:rsidP="009F1A85">
      <w:pPr>
        <w:pStyle w:val="ListBullet"/>
      </w:pPr>
      <w:r>
        <w:t>t</w:t>
      </w:r>
      <w:r w:rsidR="00E74703" w:rsidRPr="002511C1">
        <w:t xml:space="preserve">he Chinese side had clear objectives </w:t>
      </w:r>
      <w:r w:rsidR="00E74703">
        <w:t>for</w:t>
      </w:r>
      <w:r w:rsidR="00E74703" w:rsidRPr="002511C1">
        <w:t xml:space="preserve"> visit</w:t>
      </w:r>
      <w:r w:rsidR="00E74703">
        <w:t>s</w:t>
      </w:r>
      <w:r w:rsidR="00E74703" w:rsidRPr="002511C1">
        <w:t xml:space="preserve"> to </w:t>
      </w:r>
      <w:smartTag w:uri="urn:schemas-microsoft-com:office:smarttags" w:element="country-region">
        <w:smartTag w:uri="urn:schemas-microsoft-com:office:smarttags" w:element="place">
          <w:r w:rsidR="00E74703" w:rsidRPr="002511C1">
            <w:t>Australia</w:t>
          </w:r>
        </w:smartTag>
      </w:smartTag>
      <w:r w:rsidR="00E74703" w:rsidRPr="002511C1">
        <w:t xml:space="preserve">, and the </w:t>
      </w:r>
      <w:r w:rsidR="00E74703">
        <w:t xml:space="preserve">most appropriate </w:t>
      </w:r>
      <w:r w:rsidR="00E74703" w:rsidRPr="002511C1">
        <w:t>participants were selected</w:t>
      </w:r>
      <w:r>
        <w:t>, and</w:t>
      </w:r>
    </w:p>
    <w:p w:rsidR="00E74703" w:rsidRDefault="00533677" w:rsidP="009F1A85">
      <w:pPr>
        <w:pStyle w:val="ListBullet"/>
      </w:pPr>
      <w:r>
        <w:t>s</w:t>
      </w:r>
      <w:r w:rsidR="00E74703" w:rsidRPr="002511C1">
        <w:t>econdments clearly addressed counterparts</w:t>
      </w:r>
      <w:r w:rsidR="009A6EA4">
        <w:t>’</w:t>
      </w:r>
      <w:r w:rsidR="00E74703" w:rsidRPr="002511C1">
        <w:t xml:space="preserve"> needs</w:t>
      </w:r>
      <w:r w:rsidR="009F1A85">
        <w:t xml:space="preserve">. </w:t>
      </w:r>
      <w:r w:rsidR="00E74703" w:rsidRPr="002511C1">
        <w:t xml:space="preserve">In this way, the skills and knowledge obtained were more likely to be applied and the performance of Chinese agencies enhanced. </w:t>
      </w:r>
    </w:p>
    <w:p w:rsidR="00E74703" w:rsidRPr="00E47E32" w:rsidRDefault="00E74703" w:rsidP="009F1A85">
      <w:pPr>
        <w:pStyle w:val="Heading3"/>
      </w:pPr>
      <w:bookmarkStart w:id="46" w:name="_Toc361046750"/>
      <w:r w:rsidRPr="00E47E32">
        <w:lastRenderedPageBreak/>
        <w:t>Partnerships</w:t>
      </w:r>
      <w:bookmarkEnd w:id="46"/>
    </w:p>
    <w:p w:rsidR="00E74703" w:rsidRDefault="00E74703" w:rsidP="00411E3B">
      <w:pPr>
        <w:pStyle w:val="BodyText"/>
      </w:pPr>
      <w:r>
        <w:t>Although m</w:t>
      </w:r>
      <w:r w:rsidRPr="002511C1">
        <w:t xml:space="preserve">any program activities have a stated aim to establish </w:t>
      </w:r>
      <w:r w:rsidR="009A6EA4">
        <w:t>‘</w:t>
      </w:r>
      <w:r w:rsidRPr="002511C1">
        <w:t>partnerships</w:t>
      </w:r>
      <w:r w:rsidR="009A6EA4">
        <w:t>’</w:t>
      </w:r>
      <w:r w:rsidRPr="002511C1">
        <w:t xml:space="preserve"> between A</w:t>
      </w:r>
      <w:r>
        <w:t xml:space="preserve">ustralian and Chinese agencies, </w:t>
      </w:r>
      <w:r w:rsidRPr="002511C1">
        <w:t xml:space="preserve">partnership objectives and expected outcomes have </w:t>
      </w:r>
      <w:r>
        <w:t>generally not been articulated clearly</w:t>
      </w:r>
      <w:r w:rsidR="009F1A85">
        <w:t xml:space="preserve">. </w:t>
      </w:r>
      <w:r>
        <w:t>S</w:t>
      </w:r>
      <w:r w:rsidRPr="002511C1">
        <w:t>trategies to build</w:t>
      </w:r>
      <w:r>
        <w:t xml:space="preserve"> and sustain</w:t>
      </w:r>
      <w:r w:rsidRPr="002511C1">
        <w:t xml:space="preserve"> partnerships have </w:t>
      </w:r>
      <w:r>
        <w:t>seldom been agreed among stakeholders</w:t>
      </w:r>
      <w:r w:rsidR="00790933">
        <w:t>; nor</w:t>
      </w:r>
      <w:r w:rsidR="001C5629">
        <w:t xml:space="preserve"> have </w:t>
      </w:r>
      <w:r w:rsidRPr="002511C1">
        <w:t xml:space="preserve">M&amp;E systems </w:t>
      </w:r>
      <w:r w:rsidR="001C5629">
        <w:t xml:space="preserve">been </w:t>
      </w:r>
      <w:r w:rsidRPr="002511C1">
        <w:t>configured to</w:t>
      </w:r>
      <w:r>
        <w:t xml:space="preserve"> capture partnership outcomes</w:t>
      </w:r>
      <w:r w:rsidR="009F1A85">
        <w:t xml:space="preserve">. </w:t>
      </w:r>
      <w:r>
        <w:t xml:space="preserve">Likewise, across the program there is a lack of clarity over whether </w:t>
      </w:r>
      <w:r w:rsidR="009A6EA4">
        <w:t>‘</w:t>
      </w:r>
      <w:r>
        <w:t>partnership</w:t>
      </w:r>
      <w:r w:rsidR="009A6EA4">
        <w:t>’</w:t>
      </w:r>
      <w:r>
        <w:t xml:space="preserve"> is intended as a means for achieving a policy or capacity building related development outcome, or as an end in itself, or both</w:t>
      </w:r>
      <w:r w:rsidR="009F1A85">
        <w:t xml:space="preserve">. </w:t>
      </w:r>
      <w:r w:rsidRPr="002511C1">
        <w:t xml:space="preserve">Further analysis is needed </w:t>
      </w:r>
      <w:r>
        <w:t>to identify</w:t>
      </w:r>
      <w:r w:rsidRPr="002511C1">
        <w:t xml:space="preserve"> the range and quality of partnerships </w:t>
      </w:r>
      <w:r>
        <w:t xml:space="preserve">being </w:t>
      </w:r>
      <w:r w:rsidRPr="002511C1">
        <w:t xml:space="preserve">supported </w:t>
      </w:r>
      <w:r>
        <w:t xml:space="preserve">and </w:t>
      </w:r>
      <w:r w:rsidRPr="002511C1">
        <w:t>how the</w:t>
      </w:r>
      <w:r w:rsidR="001C5629">
        <w:t>y</w:t>
      </w:r>
      <w:r w:rsidRPr="002511C1">
        <w:t xml:space="preserve"> are contributing to this Strategy objective</w:t>
      </w:r>
      <w:r w:rsidR="009F1A85">
        <w:t xml:space="preserve">. </w:t>
      </w:r>
    </w:p>
    <w:p w:rsidR="00E74703" w:rsidRPr="002511C1" w:rsidRDefault="00E74703" w:rsidP="001C5629">
      <w:pPr>
        <w:pStyle w:val="BodyText"/>
        <w:rPr>
          <w:i/>
        </w:rPr>
      </w:pPr>
      <w:r>
        <w:t>Partnership lessons from the program include:</w:t>
      </w:r>
    </w:p>
    <w:p w:rsidR="00E74703" w:rsidRDefault="00E74703" w:rsidP="009F1A85">
      <w:pPr>
        <w:pStyle w:val="ListBullet"/>
      </w:pPr>
      <w:smartTag w:uri="urn:schemas-microsoft-com:office:smarttags" w:element="country-region">
        <w:smartTag w:uri="urn:schemas-microsoft-com:office:smarttags" w:element="place">
          <w:r w:rsidRPr="002511C1">
            <w:t>Australia</w:t>
          </w:r>
        </w:smartTag>
      </w:smartTag>
      <w:r w:rsidR="009A6EA4">
        <w:t>’</w:t>
      </w:r>
      <w:r w:rsidRPr="002511C1">
        <w:t xml:space="preserve">s reputation for </w:t>
      </w:r>
      <w:r>
        <w:t>generating</w:t>
      </w:r>
      <w:r w:rsidRPr="002511C1">
        <w:t xml:space="preserve"> ideas and providing options, rather than </w:t>
      </w:r>
      <w:r>
        <w:t>highlighting</w:t>
      </w:r>
      <w:r w:rsidRPr="002511C1">
        <w:t xml:space="preserve"> problems and </w:t>
      </w:r>
      <w:r>
        <w:t>prescribing</w:t>
      </w:r>
      <w:r w:rsidRPr="002511C1">
        <w:t xml:space="preserve"> </w:t>
      </w:r>
      <w:r>
        <w:t xml:space="preserve">solutions is valued by </w:t>
      </w:r>
      <w:r w:rsidRPr="002511C1">
        <w:t>Chinese counterparts</w:t>
      </w:r>
      <w:r w:rsidR="009F1A85">
        <w:t xml:space="preserve">. </w:t>
      </w:r>
      <w:r w:rsidRPr="002511C1">
        <w:t xml:space="preserve">Both sides highlighted the importance of trust </w:t>
      </w:r>
      <w:r>
        <w:t xml:space="preserve">– developed over time – </w:t>
      </w:r>
      <w:r w:rsidRPr="002511C1">
        <w:t>as an essential prerequisite for partnership</w:t>
      </w:r>
      <w:r w:rsidR="009F1A85">
        <w:t xml:space="preserve">. </w:t>
      </w:r>
      <w:r>
        <w:t xml:space="preserve">Chinese counterparts </w:t>
      </w:r>
      <w:r w:rsidR="001C5629">
        <w:t xml:space="preserve">highly regarded </w:t>
      </w:r>
      <w:r>
        <w:t>the i</w:t>
      </w:r>
      <w:r w:rsidRPr="002511C1">
        <w:t xml:space="preserve">nvolvement of </w:t>
      </w:r>
      <w:r>
        <w:t xml:space="preserve">senior </w:t>
      </w:r>
      <w:r w:rsidRPr="002511C1">
        <w:t xml:space="preserve">Australian </w:t>
      </w:r>
      <w:r>
        <w:t>federal or state government officials</w:t>
      </w:r>
      <w:r w:rsidR="009F1A85">
        <w:t xml:space="preserve">. </w:t>
      </w:r>
    </w:p>
    <w:p w:rsidR="00E74703" w:rsidRDefault="00E74703" w:rsidP="009F1A85">
      <w:pPr>
        <w:pStyle w:val="ListBullet"/>
      </w:pPr>
      <w:r>
        <w:t>C</w:t>
      </w:r>
      <w:r w:rsidRPr="002511C1">
        <w:t xml:space="preserve">ontractors and sub-contractors </w:t>
      </w:r>
      <w:r>
        <w:t>have found it difficult</w:t>
      </w:r>
      <w:r w:rsidRPr="002511C1">
        <w:t xml:space="preserve"> to get traction wi</w:t>
      </w:r>
      <w:r>
        <w:t xml:space="preserve">th Chinese government officials and </w:t>
      </w:r>
      <w:r w:rsidRPr="002511C1">
        <w:t xml:space="preserve">Australian </w:t>
      </w:r>
      <w:r>
        <w:t>government agencies</w:t>
      </w:r>
      <w:r w:rsidR="009F1A85">
        <w:t xml:space="preserve">. </w:t>
      </w:r>
      <w:r>
        <w:t>Access was less problematic where contracted technical advisers had strong</w:t>
      </w:r>
      <w:r w:rsidRPr="002511C1">
        <w:t xml:space="preserve"> link</w:t>
      </w:r>
      <w:r>
        <w:t>s with the Australian government (</w:t>
      </w:r>
      <w:r w:rsidR="001C5629">
        <w:t xml:space="preserve">i.e. they </w:t>
      </w:r>
      <w:r>
        <w:t>were current or former senior employees)</w:t>
      </w:r>
      <w:r w:rsidR="009F1A85">
        <w:t xml:space="preserve">. </w:t>
      </w:r>
    </w:p>
    <w:p w:rsidR="00E74703" w:rsidRDefault="00E74703" w:rsidP="009F1A85">
      <w:pPr>
        <w:pStyle w:val="ListBullet"/>
      </w:pPr>
      <w:r>
        <w:t>Access to dedicated resources and confluence of objectives appear to be the key determinants of the willingness and ability of Australian and Chinese agencies to pursue partnership</w:t>
      </w:r>
      <w:r w:rsidR="001C5629">
        <w:t>s</w:t>
      </w:r>
      <w:r w:rsidR="009F1A85">
        <w:t xml:space="preserve">. </w:t>
      </w:r>
      <w:r w:rsidRPr="002511C1">
        <w:t xml:space="preserve">Australian agencies </w:t>
      </w:r>
      <w:r>
        <w:t>have indicated they are</w:t>
      </w:r>
      <w:r w:rsidRPr="002511C1">
        <w:t xml:space="preserve"> </w:t>
      </w:r>
      <w:r>
        <w:t xml:space="preserve">also </w:t>
      </w:r>
      <w:r w:rsidRPr="002511C1">
        <w:t>motivated by</w:t>
      </w:r>
      <w:r>
        <w:t xml:space="preserve"> the desire to contribute</w:t>
      </w:r>
      <w:r w:rsidRPr="002511C1">
        <w:t xml:space="preserve"> to the</w:t>
      </w:r>
      <w:r>
        <w:t xml:space="preserve"> national interest</w:t>
      </w:r>
      <w:r w:rsidR="001C5629">
        <w:t>,</w:t>
      </w:r>
      <w:r>
        <w:t xml:space="preserve"> gain</w:t>
      </w:r>
      <w:r w:rsidRPr="002511C1">
        <w:t xml:space="preserve"> knowledge of Chinese developments relevan</w:t>
      </w:r>
      <w:r>
        <w:t>t</w:t>
      </w:r>
      <w:r w:rsidRPr="002511C1">
        <w:t xml:space="preserve"> to </w:t>
      </w:r>
      <w:smartTag w:uri="urn:schemas-microsoft-com:office:smarttags" w:element="country-region">
        <w:r w:rsidRPr="002511C1">
          <w:t>Australia</w:t>
        </w:r>
      </w:smartTag>
      <w:r w:rsidR="001C5629">
        <w:t>,</w:t>
      </w:r>
      <w:r w:rsidRPr="002511C1">
        <w:t xml:space="preserve"> </w:t>
      </w:r>
      <w:r>
        <w:t xml:space="preserve">offer </w:t>
      </w:r>
      <w:r w:rsidRPr="002511C1">
        <w:t>profes</w:t>
      </w:r>
      <w:r>
        <w:t>sional development opportunities</w:t>
      </w:r>
      <w:r w:rsidRPr="002511C1">
        <w:t xml:space="preserve"> </w:t>
      </w:r>
      <w:r>
        <w:t>to</w:t>
      </w:r>
      <w:r w:rsidRPr="002511C1">
        <w:t xml:space="preserve"> staff</w:t>
      </w:r>
      <w:r w:rsidR="001C5629">
        <w:t>,</w:t>
      </w:r>
      <w:r w:rsidRPr="002511C1">
        <w:t xml:space="preserve"> </w:t>
      </w:r>
      <w:r>
        <w:t xml:space="preserve">and to contribute to </w:t>
      </w:r>
      <w:smartTag w:uri="urn:schemas-microsoft-com:office:smarttags" w:element="country-region">
        <w:smartTag w:uri="urn:schemas-microsoft-com:office:smarttags" w:element="place">
          <w:r>
            <w:t>China</w:t>
          </w:r>
        </w:smartTag>
      </w:smartTag>
      <w:r w:rsidR="009A6EA4">
        <w:t>’</w:t>
      </w:r>
      <w:r>
        <w:t>s</w:t>
      </w:r>
      <w:r w:rsidRPr="002511C1">
        <w:t xml:space="preserve"> development.</w:t>
      </w:r>
    </w:p>
    <w:p w:rsidR="00E74703" w:rsidRDefault="00E74703" w:rsidP="009F1A85">
      <w:pPr>
        <w:pStyle w:val="ListBullet"/>
      </w:pPr>
      <w:r w:rsidRPr="002511C1">
        <w:t xml:space="preserve">Early and clear definition of the expected partnership purpose and outcome is essential to ensure </w:t>
      </w:r>
      <w:r w:rsidR="001C5629">
        <w:t xml:space="preserve">that </w:t>
      </w:r>
      <w:r w:rsidRPr="002511C1">
        <w:t xml:space="preserve">all parties </w:t>
      </w:r>
      <w:r w:rsidR="001C5629">
        <w:t xml:space="preserve">have </w:t>
      </w:r>
      <w:r w:rsidRPr="002511C1">
        <w:t>the same expectations</w:t>
      </w:r>
      <w:r w:rsidR="009F1A85">
        <w:t xml:space="preserve">. </w:t>
      </w:r>
      <w:r w:rsidRPr="002511C1">
        <w:t xml:space="preserve">While the technical outcomes of activities </w:t>
      </w:r>
      <w:r>
        <w:t>have generally</w:t>
      </w:r>
      <w:r w:rsidRPr="002511C1">
        <w:t xml:space="preserve"> </w:t>
      </w:r>
      <w:r>
        <w:t>been clear, this has often not been matched by a shared</w:t>
      </w:r>
      <w:r w:rsidRPr="002511C1">
        <w:t xml:space="preserve"> vision of partnership </w:t>
      </w:r>
      <w:r>
        <w:t xml:space="preserve">objectives or </w:t>
      </w:r>
      <w:r w:rsidRPr="002511C1">
        <w:t>outcomes</w:t>
      </w:r>
      <w:r w:rsidR="009F1A85">
        <w:t xml:space="preserve">. </w:t>
      </w:r>
      <w:r w:rsidRPr="002511C1">
        <w:t xml:space="preserve">Chinese partners </w:t>
      </w:r>
      <w:r>
        <w:t>tended to expect</w:t>
      </w:r>
      <w:r w:rsidRPr="002511C1">
        <w:t xml:space="preserve"> the partnership to continue beyond the project</w:t>
      </w:r>
      <w:r>
        <w:t>, whereas</w:t>
      </w:r>
      <w:r w:rsidRPr="002511C1">
        <w:t xml:space="preserve"> Australian partner</w:t>
      </w:r>
      <w:r>
        <w:t>s were often reluctant to pursue further engagement due to concerns about</w:t>
      </w:r>
      <w:r w:rsidRPr="002511C1">
        <w:t xml:space="preserve"> </w:t>
      </w:r>
      <w:r>
        <w:t xml:space="preserve">raising Chinese expectations and </w:t>
      </w:r>
      <w:r w:rsidRPr="002511C1">
        <w:t xml:space="preserve">lack of </w:t>
      </w:r>
      <w:r>
        <w:t>resources</w:t>
      </w:r>
      <w:r w:rsidRPr="002511C1">
        <w:t xml:space="preserve">. </w:t>
      </w:r>
    </w:p>
    <w:p w:rsidR="009F1A85" w:rsidRDefault="00E74703" w:rsidP="009F1A85">
      <w:pPr>
        <w:pStyle w:val="ListBullet"/>
      </w:pPr>
      <w:r>
        <w:t>Building relationships is highly resource intensive</w:t>
      </w:r>
      <w:r w:rsidR="009F1A85">
        <w:t xml:space="preserve">. </w:t>
      </w:r>
      <w:r>
        <w:t>Activities need to make adequate provision for work dedicated to relationship building, including a sufficient investment of time by high</w:t>
      </w:r>
      <w:r w:rsidR="001C5629">
        <w:t>-</w:t>
      </w:r>
      <w:r>
        <w:t>level personnel.</w:t>
      </w:r>
    </w:p>
    <w:p w:rsidR="00E74703" w:rsidRDefault="00E74703" w:rsidP="009F1A85">
      <w:pPr>
        <w:pStyle w:val="ListBullet"/>
      </w:pPr>
      <w:r w:rsidRPr="002511C1">
        <w:t>Sustainable government</w:t>
      </w:r>
      <w:r w:rsidR="001C5629">
        <w:t>-</w:t>
      </w:r>
      <w:r w:rsidRPr="002511C1">
        <w:t>to</w:t>
      </w:r>
      <w:r w:rsidR="001C5629">
        <w:t>-</w:t>
      </w:r>
      <w:r w:rsidRPr="002511C1">
        <w:t>government partnership</w:t>
      </w:r>
      <w:r w:rsidR="001C5629">
        <w:t>s</w:t>
      </w:r>
      <w:r w:rsidRPr="002511C1">
        <w:t xml:space="preserve"> require a clear </w:t>
      </w:r>
      <w:r>
        <w:t>whole</w:t>
      </w:r>
      <w:r w:rsidR="001C5629">
        <w:t>-</w:t>
      </w:r>
      <w:r>
        <w:t>of</w:t>
      </w:r>
      <w:r w:rsidR="001C5629">
        <w:t>-</w:t>
      </w:r>
      <w:r>
        <w:t>government</w:t>
      </w:r>
      <w:r w:rsidRPr="002511C1">
        <w:t xml:space="preserve"> articulation of the extent to which Australian government agencies ar</w:t>
      </w:r>
      <w:r>
        <w:t xml:space="preserve">e expected to engage with </w:t>
      </w:r>
      <w:smartTag w:uri="urn:schemas-microsoft-com:office:smarttags" w:element="country-region">
        <w:smartTag w:uri="urn:schemas-microsoft-com:office:smarttags" w:element="place">
          <w:r>
            <w:t>China</w:t>
          </w:r>
        </w:smartTag>
      </w:smartTag>
      <w:r w:rsidR="009F1A85">
        <w:t xml:space="preserve">. </w:t>
      </w:r>
      <w:r>
        <w:t>Without this,</w:t>
      </w:r>
      <w:r w:rsidRPr="002511C1">
        <w:t xml:space="preserve"> it is unlikely that adequate resources will be made available for (or by) Australian government agencies to parti</w:t>
      </w:r>
      <w:r>
        <w:t>cipate in partnership programs</w:t>
      </w:r>
      <w:r w:rsidR="009F1A85">
        <w:t xml:space="preserve">. </w:t>
      </w:r>
      <w:r w:rsidRPr="002511C1">
        <w:t xml:space="preserve">Investment in a strategic approach </w:t>
      </w:r>
      <w:r>
        <w:t xml:space="preserve">to partnerships </w:t>
      </w:r>
      <w:r w:rsidRPr="002511C1">
        <w:t xml:space="preserve">at the Chinese end is not </w:t>
      </w:r>
      <w:r w:rsidR="001C5629">
        <w:t xml:space="preserve">considered </w:t>
      </w:r>
      <w:r w:rsidRPr="002511C1">
        <w:t xml:space="preserve">value for money </w:t>
      </w:r>
      <w:r w:rsidR="001C5629">
        <w:t xml:space="preserve">if there is not </w:t>
      </w:r>
      <w:r w:rsidRPr="002511C1">
        <w:t>equal and adequate investment from the Australian side</w:t>
      </w:r>
      <w:r w:rsidR="009F1A85">
        <w:t xml:space="preserve">. </w:t>
      </w:r>
      <w:r w:rsidRPr="002511C1">
        <w:t>Experience suggests more needs to be done to identify agencies that are ready to partner and to put the right incentives in place to give the partnership a chance to flourish</w:t>
      </w:r>
      <w:r w:rsidR="009F1A85">
        <w:t xml:space="preserve">. </w:t>
      </w:r>
    </w:p>
    <w:p w:rsidR="00E74703" w:rsidRPr="00E47E32" w:rsidRDefault="00E74703" w:rsidP="009F1A85">
      <w:pPr>
        <w:pStyle w:val="Heading3"/>
      </w:pPr>
      <w:bookmarkStart w:id="47" w:name="_Toc361046751"/>
      <w:smartTag w:uri="urn:schemas-microsoft-com:office:smarttags" w:element="country-region">
        <w:smartTag w:uri="urn:schemas-microsoft-com:office:smarttags" w:element="place">
          <w:r w:rsidRPr="00E47E32">
            <w:lastRenderedPageBreak/>
            <w:t>China</w:t>
          </w:r>
        </w:smartTag>
      </w:smartTag>
      <w:r w:rsidRPr="00E47E32">
        <w:t xml:space="preserve"> in the region</w:t>
      </w:r>
      <w:bookmarkEnd w:id="47"/>
    </w:p>
    <w:p w:rsidR="00E74703" w:rsidRPr="00F91A67" w:rsidRDefault="00E74703" w:rsidP="009F1A85">
      <w:pPr>
        <w:pStyle w:val="ListBullet"/>
        <w:rPr>
          <w:b/>
        </w:rPr>
      </w:pPr>
      <w:smartTag w:uri="urn:schemas-microsoft-com:office:smarttags" w:element="country-region">
        <w:r w:rsidRPr="002511C1">
          <w:t>China</w:t>
        </w:r>
      </w:smartTag>
      <w:r w:rsidR="009A6EA4">
        <w:t>’</w:t>
      </w:r>
      <w:r w:rsidRPr="002511C1">
        <w:t xml:space="preserve">s </w:t>
      </w:r>
      <w:r>
        <w:t>interest in engaging</w:t>
      </w:r>
      <w:r w:rsidRPr="002511C1">
        <w:t xml:space="preserve"> with </w:t>
      </w:r>
      <w:smartTag w:uri="urn:schemas-microsoft-com:office:smarttags" w:element="place">
        <w:smartTag w:uri="urn:schemas-microsoft-com:office:smarttags" w:element="country-region">
          <w:r w:rsidRPr="002511C1">
            <w:t>Australia</w:t>
          </w:r>
        </w:smartTag>
      </w:smartTag>
      <w:r w:rsidRPr="002511C1">
        <w:t xml:space="preserve"> on improving development effectiveness provides a good opportunity for further </w:t>
      </w:r>
      <w:r w:rsidR="007B7730">
        <w:t xml:space="preserve">future </w:t>
      </w:r>
      <w:r>
        <w:t>cooperation</w:t>
      </w:r>
      <w:r w:rsidR="009F1A85">
        <w:t xml:space="preserve">. </w:t>
      </w:r>
      <w:r>
        <w:t>Both sides need to take a gradual, long</w:t>
      </w:r>
      <w:r w:rsidR="007B7730">
        <w:t>-</w:t>
      </w:r>
      <w:r>
        <w:t>term approach to engagement and to set modest, realistic objectives</w:t>
      </w:r>
      <w:r w:rsidR="009F1A85">
        <w:t xml:space="preserve">. </w:t>
      </w:r>
    </w:p>
    <w:p w:rsidR="00E74703" w:rsidRDefault="00E74703" w:rsidP="009F1A85">
      <w:pPr>
        <w:pStyle w:val="Heading2unnumbered"/>
      </w:pPr>
      <w:bookmarkStart w:id="48" w:name="_Toc361046752"/>
      <w:r>
        <w:t>Management consequences</w:t>
      </w:r>
      <w:bookmarkEnd w:id="48"/>
    </w:p>
    <w:p w:rsidR="00E74703" w:rsidRPr="00E47E32" w:rsidRDefault="00E74703" w:rsidP="009F1A85">
      <w:pPr>
        <w:pStyle w:val="Heading3"/>
      </w:pPr>
      <w:bookmarkStart w:id="49" w:name="_Toc361046753"/>
      <w:r w:rsidRPr="00E47E32">
        <w:t>Strategic priorities</w:t>
      </w:r>
      <w:bookmarkEnd w:id="49"/>
    </w:p>
    <w:p w:rsidR="00E74703" w:rsidRPr="00DD0315" w:rsidRDefault="00E74703" w:rsidP="009F1A85">
      <w:pPr>
        <w:pStyle w:val="BodyText"/>
      </w:pPr>
      <w:r w:rsidRPr="00DD0315">
        <w:t xml:space="preserve">The broad strategic direction and sectoral focus of the program continues to be strongly endorsed by the Chinese government as </w:t>
      </w:r>
      <w:r w:rsidR="007B7730">
        <w:t xml:space="preserve">one that is </w:t>
      </w:r>
      <w:r w:rsidRPr="00DD0315">
        <w:t xml:space="preserve">consistent with </w:t>
      </w:r>
      <w:smartTag w:uri="urn:schemas-microsoft-com:office:smarttags" w:element="country-region">
        <w:smartTag w:uri="urn:schemas-microsoft-com:office:smarttags" w:element="place">
          <w:r w:rsidRPr="00DD0315">
            <w:t>China</w:t>
          </w:r>
        </w:smartTag>
      </w:smartTag>
      <w:r w:rsidR="009A6EA4">
        <w:t>’</w:t>
      </w:r>
      <w:r w:rsidRPr="00DD0315">
        <w:t>s development priorities</w:t>
      </w:r>
      <w:r w:rsidR="009F1A85">
        <w:t xml:space="preserve">. </w:t>
      </w:r>
      <w:r w:rsidRPr="00DD0315">
        <w:t>Chinese demand for Australian expertise remains strong</w:t>
      </w:r>
      <w:r w:rsidR="009F1A85">
        <w:t xml:space="preserve">. </w:t>
      </w:r>
      <w:r w:rsidR="00E110B4" w:rsidRPr="00DD0315">
        <w:t>The</w:t>
      </w:r>
      <w:r w:rsidR="00E110B4">
        <w:t xml:space="preserve"> CPS’</w:t>
      </w:r>
      <w:r w:rsidR="00E110B4" w:rsidRPr="00DD0315">
        <w:t>s</w:t>
      </w:r>
      <w:r w:rsidRPr="00DD0315">
        <w:t xml:space="preserve"> move towards supporting high</w:t>
      </w:r>
      <w:r w:rsidR="007B7730">
        <w:t>-</w:t>
      </w:r>
      <w:r w:rsidRPr="00DD0315">
        <w:t xml:space="preserve">level engagement through the facility approach has been bedded down and </w:t>
      </w:r>
      <w:r w:rsidR="007B7730">
        <w:t xml:space="preserve">is </w:t>
      </w:r>
      <w:r w:rsidRPr="00DD0315">
        <w:t>on track to deliver policy influence, relationship and capacity building</w:t>
      </w:r>
      <w:r w:rsidR="007B7730">
        <w:t xml:space="preserve"> outcomes</w:t>
      </w:r>
      <w:r w:rsidR="009F1A85">
        <w:t xml:space="preserve">. </w:t>
      </w:r>
      <w:r w:rsidRPr="00DD0315">
        <w:t>That said, developing effective partnerships takes significant time and money and there are real questions whether the future resource envelope can support this endeavour in the longer term.</w:t>
      </w:r>
    </w:p>
    <w:p w:rsidR="00E74703" w:rsidRDefault="00E74703" w:rsidP="009F1A85">
      <w:pPr>
        <w:pStyle w:val="BodyText"/>
      </w:pPr>
      <w:r>
        <w:t>Good progress has been made but we need to do more</w:t>
      </w:r>
      <w:r w:rsidRPr="002511C1">
        <w:t xml:space="preserve"> to refine</w:t>
      </w:r>
      <w:r>
        <w:t xml:space="preserve">, define </w:t>
      </w:r>
      <w:r w:rsidRPr="002511C1">
        <w:t xml:space="preserve">and advance </w:t>
      </w:r>
      <w:r>
        <w:t xml:space="preserve">Australian objectives for development engagement with </w:t>
      </w:r>
      <w:smartTag w:uri="urn:schemas-microsoft-com:office:smarttags" w:element="country-region">
        <w:smartTag w:uri="urn:schemas-microsoft-com:office:smarttags" w:element="place">
          <w:r>
            <w:t>China</w:t>
          </w:r>
        </w:smartTag>
      </w:smartTag>
      <w:r w:rsidR="009F1A85">
        <w:t xml:space="preserve">. </w:t>
      </w:r>
      <w:r>
        <w:t xml:space="preserve">This includes building </w:t>
      </w:r>
      <w:r w:rsidRPr="002511C1">
        <w:t xml:space="preserve">a shared understanding among stakeholders of the strategic objectives of the program and </w:t>
      </w:r>
      <w:r>
        <w:t>ensuring</w:t>
      </w:r>
      <w:r w:rsidRPr="002511C1">
        <w:t xml:space="preserve"> </w:t>
      </w:r>
      <w:r w:rsidR="007B7730">
        <w:t xml:space="preserve">that they </w:t>
      </w:r>
      <w:r w:rsidRPr="002511C1">
        <w:t xml:space="preserve">are reflected consistently in </w:t>
      </w:r>
      <w:r>
        <w:t xml:space="preserve">activity design and </w:t>
      </w:r>
      <w:r w:rsidRPr="002511C1">
        <w:t>M&amp;E</w:t>
      </w:r>
      <w:r w:rsidR="009F1A85">
        <w:t xml:space="preserve">. </w:t>
      </w:r>
      <w:r>
        <w:t xml:space="preserve">This should inform </w:t>
      </w:r>
      <w:r w:rsidR="007B7730">
        <w:t>the proposed</w:t>
      </w:r>
      <w:r>
        <w:t xml:space="preserve"> new </w:t>
      </w:r>
      <w:r w:rsidR="007B7730">
        <w:t>c</w:t>
      </w:r>
      <w:r>
        <w:t xml:space="preserve">ountry </w:t>
      </w:r>
      <w:r w:rsidR="007B7730">
        <w:t>p</w:t>
      </w:r>
      <w:r>
        <w:t xml:space="preserve">artnership </w:t>
      </w:r>
      <w:r w:rsidR="007B7730">
        <w:t>s</w:t>
      </w:r>
      <w:r>
        <w:t xml:space="preserve">trategy and give particular focus to: </w:t>
      </w:r>
    </w:p>
    <w:p w:rsidR="009F1A85" w:rsidRDefault="00E74703" w:rsidP="009F1A85">
      <w:pPr>
        <w:pStyle w:val="ListBullet"/>
      </w:pPr>
      <w:r>
        <w:t xml:space="preserve">defining </w:t>
      </w:r>
      <w:r w:rsidRPr="008753E7">
        <w:rPr>
          <w:i/>
        </w:rPr>
        <w:t>policy reform engagement</w:t>
      </w:r>
      <w:r>
        <w:t xml:space="preserve"> as an explicit objective for the </w:t>
      </w:r>
      <w:r w:rsidR="007B7730">
        <w:t>c</w:t>
      </w:r>
      <w:r>
        <w:t xml:space="preserve">ountry </w:t>
      </w:r>
      <w:r w:rsidR="007B7730">
        <w:t>s</w:t>
      </w:r>
      <w:r>
        <w:t>trategy</w:t>
      </w:r>
      <w:r w:rsidR="004B380E">
        <w:t xml:space="preserve">. </w:t>
      </w:r>
      <w:r>
        <w:t>Anticipated policy-related outcomes need to be defined more rigorously and realistically, especially at the des</w:t>
      </w:r>
      <w:r w:rsidR="00790933">
        <w:t>ign stage of the activity cycle</w:t>
      </w:r>
    </w:p>
    <w:p w:rsidR="009F1A85" w:rsidRDefault="00E74703" w:rsidP="009F1A85">
      <w:pPr>
        <w:pStyle w:val="ListBullet"/>
      </w:pPr>
      <w:r>
        <w:t xml:space="preserve">articulating the precise role of </w:t>
      </w:r>
      <w:r w:rsidRPr="008753E7">
        <w:rPr>
          <w:i/>
        </w:rPr>
        <w:t>capacity building</w:t>
      </w:r>
      <w:r>
        <w:t xml:space="preserve"> in the sophisticated </w:t>
      </w:r>
      <w:smartTag w:uri="urn:schemas-microsoft-com:office:smarttags" w:element="place">
        <w:smartTag w:uri="urn:schemas-microsoft-com:office:smarttags" w:element="country-region">
          <w:r>
            <w:t>China</w:t>
          </w:r>
        </w:smartTag>
      </w:smartTag>
      <w:r>
        <w:t xml:space="preserve"> context and clarifying </w:t>
      </w:r>
      <w:r w:rsidRPr="002511C1">
        <w:t>the China Program</w:t>
      </w:r>
      <w:r w:rsidR="009A6EA4">
        <w:t>’</w:t>
      </w:r>
      <w:r w:rsidRPr="002511C1">
        <w:t>s capacity</w:t>
      </w:r>
      <w:r w:rsidR="007B7730">
        <w:t>-</w:t>
      </w:r>
      <w:r w:rsidRPr="002511C1">
        <w:t>building</w:t>
      </w:r>
      <w:r>
        <w:t xml:space="preserve"> goals</w:t>
      </w:r>
      <w:r w:rsidR="009F1A85">
        <w:t xml:space="preserve">. </w:t>
      </w:r>
      <w:r>
        <w:t xml:space="preserve">This includes developing a better understanding of </w:t>
      </w:r>
      <w:r w:rsidRPr="002511C1">
        <w:t xml:space="preserve">the </w:t>
      </w:r>
      <w:r>
        <w:t xml:space="preserve">differences and linkages </w:t>
      </w:r>
      <w:r w:rsidRPr="002511C1">
        <w:t xml:space="preserve">between capacity building and policy </w:t>
      </w:r>
      <w:r>
        <w:t xml:space="preserve">objectives and </w:t>
      </w:r>
      <w:r w:rsidRPr="002511C1">
        <w:t>outcomes</w:t>
      </w:r>
    </w:p>
    <w:p w:rsidR="009F1A85" w:rsidRDefault="00E74703" w:rsidP="009F1A85">
      <w:pPr>
        <w:pStyle w:val="ListBullet"/>
      </w:pPr>
      <w:r>
        <w:t xml:space="preserve">determining what is achievable in terms of </w:t>
      </w:r>
      <w:r w:rsidRPr="008753E7">
        <w:rPr>
          <w:i/>
        </w:rPr>
        <w:t>sustainable partnerships</w:t>
      </w:r>
      <w:r>
        <w:t>, including AusAID</w:t>
      </w:r>
      <w:r w:rsidR="009A6EA4">
        <w:t>’</w:t>
      </w:r>
      <w:r>
        <w:t>s value added in</w:t>
      </w:r>
      <w:r w:rsidR="00790933">
        <w:t xml:space="preserve"> a whole-of-government context</w:t>
      </w:r>
    </w:p>
    <w:p w:rsidR="009F1A85" w:rsidRDefault="00E74703" w:rsidP="009F1A85">
      <w:pPr>
        <w:pStyle w:val="ListBullet"/>
      </w:pPr>
      <w:r>
        <w:t xml:space="preserve">setting realistic objectives for </w:t>
      </w:r>
      <w:r w:rsidRPr="00E432D1">
        <w:rPr>
          <w:i/>
        </w:rPr>
        <w:t>regional collaboration</w:t>
      </w:r>
      <w:r w:rsidRPr="002511C1">
        <w:t xml:space="preserve"> with </w:t>
      </w:r>
      <w:smartTag w:uri="urn:schemas-microsoft-com:office:smarttags" w:element="country-region">
        <w:smartTag w:uri="urn:schemas-microsoft-com:office:smarttags" w:element="place">
          <w:r w:rsidRPr="002511C1">
            <w:t>China</w:t>
          </w:r>
        </w:smartTag>
      </w:smartTag>
      <w:r w:rsidR="007B7730">
        <w:t>, and</w:t>
      </w:r>
      <w:r>
        <w:t xml:space="preserve">  </w:t>
      </w:r>
    </w:p>
    <w:p w:rsidR="00E74703" w:rsidRPr="00F061A2" w:rsidRDefault="00E74703" w:rsidP="009F1A85">
      <w:pPr>
        <w:pStyle w:val="ListBullet"/>
      </w:pPr>
      <w:r>
        <w:t xml:space="preserve">addressing the key message emerging from the facilities regarding the need to </w:t>
      </w:r>
      <w:r w:rsidRPr="00E432D1">
        <w:rPr>
          <w:i/>
        </w:rPr>
        <w:t>narrow the focus</w:t>
      </w:r>
      <w:r>
        <w:t xml:space="preserve"> of our engagement while maintaining flexibility.</w:t>
      </w:r>
    </w:p>
    <w:p w:rsidR="00E74703" w:rsidRDefault="00E74703" w:rsidP="009F1A85">
      <w:pPr>
        <w:pStyle w:val="BodyText"/>
      </w:pPr>
      <w:r>
        <w:t xml:space="preserve">Given that as much as one third of Australian ODA to </w:t>
      </w:r>
      <w:smartTag w:uri="urn:schemas-microsoft-com:office:smarttags" w:element="country-region">
        <w:smartTag w:uri="urn:schemas-microsoft-com:office:smarttags" w:element="place">
          <w:r>
            <w:t>China</w:t>
          </w:r>
        </w:smartTag>
      </w:smartTag>
      <w:r>
        <w:t xml:space="preserve"> is delivered outside the bilateral program, a new country strategy should consider how to integrate and leverage strategically these different sources of ODA</w:t>
      </w:r>
      <w:r w:rsidRPr="002511C1">
        <w:t>.</w:t>
      </w:r>
    </w:p>
    <w:p w:rsidR="00E74703" w:rsidRPr="00E47E32" w:rsidRDefault="00E74703" w:rsidP="009F1A85">
      <w:pPr>
        <w:pStyle w:val="Heading3"/>
      </w:pPr>
      <w:bookmarkStart w:id="50" w:name="_Toc361046754"/>
      <w:r w:rsidRPr="00E47E32">
        <w:t>Performance and quality priorities</w:t>
      </w:r>
      <w:bookmarkEnd w:id="50"/>
    </w:p>
    <w:p w:rsidR="009F1A85" w:rsidRDefault="00E74703" w:rsidP="009F1A85">
      <w:pPr>
        <w:pStyle w:val="ListBullet"/>
      </w:pPr>
      <w:r w:rsidRPr="002511C1">
        <w:t xml:space="preserve">AusAID and </w:t>
      </w:r>
      <w:r w:rsidR="007B7730">
        <w:t>f</w:t>
      </w:r>
      <w:r>
        <w:t>acility</w:t>
      </w:r>
      <w:r w:rsidRPr="002511C1">
        <w:t xml:space="preserve"> implementation teams will need to </w:t>
      </w:r>
      <w:r>
        <w:t>en</w:t>
      </w:r>
      <w:r w:rsidRPr="002511C1">
        <w:t xml:space="preserve">sure </w:t>
      </w:r>
      <w:r w:rsidR="007B7730">
        <w:t>f</w:t>
      </w:r>
      <w:r>
        <w:t xml:space="preserve">acility M&amp;E systems consistently reflect </w:t>
      </w:r>
      <w:r w:rsidRPr="002511C1">
        <w:t xml:space="preserve">policy </w:t>
      </w:r>
      <w:r>
        <w:t>reform</w:t>
      </w:r>
      <w:r w:rsidRPr="002511C1">
        <w:t>, ca</w:t>
      </w:r>
      <w:r>
        <w:t>pacity building and partnership outcomes</w:t>
      </w:r>
      <w:r w:rsidR="009F1A85">
        <w:t xml:space="preserve">. </w:t>
      </w:r>
      <w:r>
        <w:t xml:space="preserve">More work is needed to develop robust M&amp;E around those activities which demonstrate the highest prospects of being </w:t>
      </w:r>
      <w:r w:rsidR="009A6EA4">
        <w:t>‘</w:t>
      </w:r>
      <w:r>
        <w:t>winners</w:t>
      </w:r>
      <w:r w:rsidR="009A6EA4">
        <w:t>’</w:t>
      </w:r>
      <w:r>
        <w:t>, including the commissioning of in-depth evaluations</w:t>
      </w:r>
      <w:r w:rsidR="009F1A85">
        <w:t xml:space="preserve">. </w:t>
      </w:r>
      <w:r>
        <w:t>This will require further thinking on how to credibly evaluate policy reform outcomes</w:t>
      </w:r>
      <w:r w:rsidR="009F1A85">
        <w:t xml:space="preserve">. </w:t>
      </w:r>
    </w:p>
    <w:p w:rsidR="009F1A85" w:rsidRDefault="00E74703" w:rsidP="009F1A85">
      <w:pPr>
        <w:pStyle w:val="ListBullet"/>
      </w:pPr>
      <w:r>
        <w:t xml:space="preserve">Sustainability across policy, partnership and capacity building outcomes needs to be further addressed through analysis of factors affecting the sustainability of </w:t>
      </w:r>
      <w:r w:rsidR="000D6042">
        <w:t>f</w:t>
      </w:r>
      <w:r>
        <w:t xml:space="preserve">acility activities </w:t>
      </w:r>
      <w:r>
        <w:lastRenderedPageBreak/>
        <w:t>and the development of strategies to promote sustainability, particularly more sustainable Australian partner engagement.</w:t>
      </w:r>
    </w:p>
    <w:p w:rsidR="00E74703" w:rsidRDefault="00E74703" w:rsidP="009F1A85">
      <w:pPr>
        <w:pStyle w:val="ListBullet"/>
      </w:pPr>
      <w:r>
        <w:t>The effectiveness and appropriateness of using contractors and subcontractors to deliver high</w:t>
      </w:r>
      <w:r w:rsidR="000D6042">
        <w:t>-</w:t>
      </w:r>
      <w:r>
        <w:t>level policy dialogue activities needs to be reviewed.</w:t>
      </w:r>
    </w:p>
    <w:p w:rsidR="00E74703" w:rsidRPr="00E47E32" w:rsidRDefault="00E74703" w:rsidP="009F1A85">
      <w:pPr>
        <w:pStyle w:val="Heading3"/>
      </w:pPr>
      <w:bookmarkStart w:id="51" w:name="_Toc361046755"/>
      <w:r w:rsidRPr="00E47E32">
        <w:t>Activity level priorities</w:t>
      </w:r>
      <w:bookmarkEnd w:id="51"/>
    </w:p>
    <w:p w:rsidR="009F1A85" w:rsidRDefault="00E74703" w:rsidP="009F1A85">
      <w:pPr>
        <w:pStyle w:val="ListBullet"/>
      </w:pPr>
      <w:r w:rsidRPr="00B90F9D">
        <w:t xml:space="preserve">Continued effort will be required to refocus the </w:t>
      </w:r>
      <w:r w:rsidR="00A736EC">
        <w:t>Australian Development Scholarships (</w:t>
      </w:r>
      <w:r w:rsidRPr="00B90F9D">
        <w:t>ADS</w:t>
      </w:r>
      <w:r w:rsidR="00A736EC">
        <w:t xml:space="preserve">) </w:t>
      </w:r>
      <w:r w:rsidRPr="00B90F9D">
        <w:t xml:space="preserve">and SAS programs to better support </w:t>
      </w:r>
      <w:r w:rsidR="000D6042">
        <w:t xml:space="preserve">CPS </w:t>
      </w:r>
      <w:r w:rsidRPr="00B90F9D">
        <w:t>objectives</w:t>
      </w:r>
      <w:r w:rsidR="009F1A85">
        <w:t xml:space="preserve">. </w:t>
      </w:r>
      <w:r>
        <w:t>This includes developing an M&amp;E system</w:t>
      </w:r>
      <w:r w:rsidRPr="002511C1">
        <w:t xml:space="preserve"> for </w:t>
      </w:r>
      <w:r>
        <w:t>ADS.</w:t>
      </w:r>
      <w:r w:rsidRPr="00905DFB">
        <w:t xml:space="preserve"> </w:t>
      </w:r>
    </w:p>
    <w:p w:rsidR="00E74703" w:rsidRPr="00F91A67" w:rsidRDefault="00E74703" w:rsidP="009F1A85">
      <w:pPr>
        <w:pStyle w:val="ListBullet"/>
        <w:rPr>
          <w:b/>
        </w:rPr>
      </w:pPr>
      <w:r w:rsidRPr="00B90F9D">
        <w:t>During the extension phase of the Tibet Health Sector Support Program (March 2009 to 30</w:t>
      </w:r>
      <w:r>
        <w:t xml:space="preserve"> June 2010) scoping work for post</w:t>
      </w:r>
      <w:r w:rsidR="000D6042">
        <w:t>-</w:t>
      </w:r>
      <w:r>
        <w:t xml:space="preserve">THSSP engagement in </w:t>
      </w:r>
      <w:smartTag w:uri="urn:schemas-microsoft-com:office:smarttags" w:element="country-region">
        <w:smartTag w:uri="urn:schemas-microsoft-com:office:smarttags" w:element="place">
          <w:r>
            <w:t>Tibet</w:t>
          </w:r>
        </w:smartTag>
      </w:smartTag>
      <w:r>
        <w:t xml:space="preserve"> will be required.</w:t>
      </w:r>
    </w:p>
    <w:p w:rsidR="00E74703" w:rsidRPr="00E47E32" w:rsidRDefault="00E74703" w:rsidP="009F1A85">
      <w:pPr>
        <w:pStyle w:val="Heading3"/>
      </w:pPr>
      <w:bookmarkStart w:id="52" w:name="_Toc361046756"/>
      <w:r w:rsidRPr="00E47E32">
        <w:t>Corporate priorities</w:t>
      </w:r>
      <w:bookmarkEnd w:id="52"/>
    </w:p>
    <w:p w:rsidR="00E74703" w:rsidRPr="00E74703" w:rsidRDefault="00E74703" w:rsidP="009F1A85">
      <w:pPr>
        <w:pStyle w:val="ListBullet"/>
      </w:pPr>
      <w:r>
        <w:t xml:space="preserve">The localisation of </w:t>
      </w:r>
      <w:r w:rsidR="000D6042">
        <w:t xml:space="preserve">an </w:t>
      </w:r>
      <w:r w:rsidR="009F1A85">
        <w:t>A-based officer at post in 2009–</w:t>
      </w:r>
      <w:r>
        <w:t xml:space="preserve">10 will need to be managed to ensure the program is able to meet its objectives. </w:t>
      </w:r>
    </w:p>
    <w:sectPr w:rsidR="00E74703" w:rsidRPr="00E74703" w:rsidSect="006762E5">
      <w:headerReference w:type="even" r:id="rId20"/>
      <w:footerReference w:type="even" r:id="rId21"/>
      <w:footerReference w:type="default" r:id="rId22"/>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E3C" w:rsidRDefault="00B34E3C">
      <w:r>
        <w:separator/>
      </w:r>
    </w:p>
  </w:endnote>
  <w:endnote w:type="continuationSeparator" w:id="0">
    <w:p w:rsidR="00B34E3C" w:rsidRDefault="00B3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6F" w:rsidRPr="00AD612A" w:rsidRDefault="000E696F">
    <w:pPr>
      <w:pStyle w:val="Footer"/>
    </w:pPr>
    <w:r>
      <w:rPr>
        <w:rStyle w:val="PageNumber"/>
      </w:rPr>
      <w:fldChar w:fldCharType="begin"/>
    </w:r>
    <w:r>
      <w:rPr>
        <w:rStyle w:val="PageNumber"/>
      </w:rPr>
      <w:instrText xml:space="preserve"> PAGE </w:instrText>
    </w:r>
    <w:r>
      <w:rPr>
        <w:rStyle w:val="PageNumber"/>
      </w:rPr>
      <w:fldChar w:fldCharType="separate"/>
    </w:r>
    <w:r w:rsidR="003A6171">
      <w:rPr>
        <w:rStyle w:val="PageNumber"/>
        <w:noProof/>
      </w:rPr>
      <w:t>26</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3A6171">
      <w:rPr>
        <w:rFonts w:cs="Arial"/>
        <w:noProof/>
      </w:rPr>
      <w:t>Annual program performance report 2008: China</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6F" w:rsidRPr="001260C2" w:rsidRDefault="000E696F"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3A6171">
      <w:rPr>
        <w:rFonts w:cs="Arial"/>
        <w:noProof/>
      </w:rPr>
      <w:t>Annual program performance report 2008: China</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3A6171">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E3C" w:rsidRDefault="00B34E3C" w:rsidP="00D62AA4">
      <w:pPr>
        <w:spacing w:before="60" w:after="40" w:line="180" w:lineRule="exact"/>
      </w:pPr>
      <w:r>
        <w:continuationSeparator/>
      </w:r>
    </w:p>
  </w:footnote>
  <w:footnote w:type="continuationSeparator" w:id="0">
    <w:p w:rsidR="00B34E3C" w:rsidRDefault="00B34E3C">
      <w:r>
        <w:continuationSeparator/>
      </w:r>
    </w:p>
  </w:footnote>
  <w:footnote w:type="continuationNotice" w:id="1">
    <w:p w:rsidR="00B34E3C" w:rsidRDefault="00B34E3C"/>
  </w:footnote>
  <w:footnote w:id="2">
    <w:p w:rsidR="000E696F" w:rsidRDefault="000E696F" w:rsidP="00E74703">
      <w:pPr>
        <w:pStyle w:val="FootnoteText"/>
      </w:pPr>
      <w:r>
        <w:rPr>
          <w:rStyle w:val="FootnoteReference"/>
        </w:rPr>
        <w:footnoteRef/>
      </w:r>
      <w:r>
        <w:t xml:space="preserve"> </w:t>
      </w:r>
      <w:r w:rsidRPr="00A06982">
        <w:rPr>
          <w:sz w:val="16"/>
          <w:szCs w:val="16"/>
        </w:rPr>
        <w:t>‘Programming gap’ is the surplus annual program funds that remain after accounting for the total cost of activities</w:t>
      </w:r>
      <w:r>
        <w:rPr>
          <w:sz w:val="16"/>
          <w:szCs w:val="16"/>
        </w:rPr>
        <w:t xml:space="preserve"> in that year. </w:t>
      </w:r>
      <w:r w:rsidRPr="00A06982">
        <w:rPr>
          <w:sz w:val="16"/>
          <w:szCs w:val="16"/>
        </w:rPr>
        <w:t xml:space="preserve">The gap will open and </w:t>
      </w:r>
      <w:r>
        <w:rPr>
          <w:sz w:val="16"/>
          <w:szCs w:val="16"/>
        </w:rPr>
        <w:t>accelerate from 2010–</w:t>
      </w:r>
      <w:r w:rsidRPr="00A06982">
        <w:rPr>
          <w:sz w:val="16"/>
          <w:szCs w:val="16"/>
        </w:rPr>
        <w:t xml:space="preserve">11 as current activities </w:t>
      </w:r>
      <w:r>
        <w:rPr>
          <w:sz w:val="16"/>
          <w:szCs w:val="16"/>
        </w:rPr>
        <w:t>conclude</w:t>
      </w:r>
      <w:r w:rsidRPr="00A06982">
        <w:rPr>
          <w:sz w:val="16"/>
          <w:szCs w:val="16"/>
        </w:rPr>
        <w:t xml:space="preserve"> and are not replaced</w:t>
      </w:r>
      <w:r>
        <w:rPr>
          <w:sz w:val="16"/>
          <w:szCs w:val="16"/>
        </w:rPr>
        <w:t xml:space="preserve">. </w:t>
      </w:r>
    </w:p>
  </w:footnote>
  <w:footnote w:id="3">
    <w:p w:rsidR="000E696F" w:rsidRPr="00A06982" w:rsidRDefault="000E696F" w:rsidP="00E74703">
      <w:pPr>
        <w:pStyle w:val="FootnoteText"/>
        <w:rPr>
          <w:rStyle w:val="FootnoteReference"/>
        </w:rPr>
      </w:pPr>
      <w:r w:rsidRPr="00A06982">
        <w:rPr>
          <w:rStyle w:val="FootnoteReference"/>
        </w:rPr>
        <w:footnoteRef/>
      </w:r>
      <w:r w:rsidRPr="00A06982">
        <w:rPr>
          <w:rStyle w:val="FootnoteReference"/>
        </w:rPr>
        <w:t xml:space="preserve"> World Bank 2009, based on the US$1 a day poverty 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6F" w:rsidRDefault="000E696F"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319"/>
    <w:multiLevelType w:val="hybridMultilevel"/>
    <w:tmpl w:val="BA246DC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D2303"/>
    <w:multiLevelType w:val="hybridMultilevel"/>
    <w:tmpl w:val="C850620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551D37"/>
    <w:multiLevelType w:val="multilevel"/>
    <w:tmpl w:val="F9C0E768"/>
    <w:lvl w:ilvl="0">
      <w:start w:val="1"/>
      <w:numFmt w:val="bullet"/>
      <w:lvlText w:val=""/>
      <w:lvlJc w:val="left"/>
      <w:pPr>
        <w:tabs>
          <w:tab w:val="num" w:pos="814"/>
        </w:tabs>
        <w:ind w:left="814" w:hanging="360"/>
      </w:pPr>
      <w:rPr>
        <w:rFonts w:ascii="Wingdings" w:hAnsi="Wingdings" w:hint="default"/>
        <w:color w:val="00DE00"/>
        <w:sz w:val="32"/>
        <w:szCs w:val="28"/>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851"/>
        </w:tabs>
        <w:ind w:left="851" w:hanging="494"/>
      </w:pPr>
      <w:rPr>
        <w:rFonts w:ascii="Arial" w:hAnsi="Arial" w:hint="default"/>
        <w:b/>
        <w:i/>
        <w:sz w:val="22"/>
        <w:szCs w:val="22"/>
      </w:rPr>
    </w:lvl>
    <w:lvl w:ilvl="3">
      <w:start w:val="1"/>
      <w:numFmt w:val="lowerLetter"/>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EB44202"/>
    <w:multiLevelType w:val="hybridMultilevel"/>
    <w:tmpl w:val="0E985216"/>
    <w:lvl w:ilvl="0" w:tplc="745C92DE">
      <w:start w:val="1"/>
      <w:numFmt w:val="bullet"/>
      <w:lvlText w:val=""/>
      <w:lvlJc w:val="left"/>
      <w:pPr>
        <w:tabs>
          <w:tab w:val="num" w:pos="814"/>
        </w:tabs>
        <w:ind w:left="814" w:hanging="360"/>
      </w:pPr>
      <w:rPr>
        <w:rFonts w:ascii="Wingdings" w:hAnsi="Wingdings" w:hint="default"/>
        <w:color w:val="FF99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6">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CA95AF5"/>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9">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9"/>
  </w:num>
  <w:num w:numId="4">
    <w:abstractNumId w:val="3"/>
  </w:num>
  <w:num w:numId="5">
    <w:abstractNumId w:val="6"/>
  </w:num>
  <w:num w:numId="6">
    <w:abstractNumId w:val="9"/>
  </w:num>
  <w:num w:numId="7">
    <w:abstractNumId w:val="13"/>
  </w:num>
  <w:num w:numId="8">
    <w:abstractNumId w:val="11"/>
  </w:num>
  <w:num w:numId="9">
    <w:abstractNumId w:val="2"/>
  </w:num>
  <w:num w:numId="10">
    <w:abstractNumId w:val="8"/>
  </w:num>
  <w:num w:numId="11">
    <w:abstractNumId w:val="4"/>
  </w:num>
  <w:num w:numId="12">
    <w:abstractNumId w:val="15"/>
  </w:num>
  <w:num w:numId="13">
    <w:abstractNumId w:val="17"/>
    <w:lvlOverride w:ilvl="0">
      <w:startOverride w:val="1"/>
    </w:lvlOverride>
  </w:num>
  <w:num w:numId="14">
    <w:abstractNumId w:val="20"/>
  </w:num>
  <w:num w:numId="15">
    <w:abstractNumId w:val="7"/>
  </w:num>
  <w:num w:numId="16">
    <w:abstractNumId w:val="12"/>
  </w:num>
  <w:num w:numId="17">
    <w:abstractNumId w:val="18"/>
  </w:num>
  <w:num w:numId="18">
    <w:abstractNumId w:val="1"/>
  </w:num>
  <w:num w:numId="19">
    <w:abstractNumId w:val="10"/>
  </w:num>
  <w:num w:numId="20">
    <w:abstractNumId w:val="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56"/>
    <w:rsid w:val="00002939"/>
    <w:rsid w:val="00004368"/>
    <w:rsid w:val="00010D4C"/>
    <w:rsid w:val="00011550"/>
    <w:rsid w:val="0001170C"/>
    <w:rsid w:val="000129D7"/>
    <w:rsid w:val="0001356A"/>
    <w:rsid w:val="00015DBC"/>
    <w:rsid w:val="00016771"/>
    <w:rsid w:val="00016CBA"/>
    <w:rsid w:val="00017D33"/>
    <w:rsid w:val="0002235F"/>
    <w:rsid w:val="00022D41"/>
    <w:rsid w:val="000257E7"/>
    <w:rsid w:val="00027C07"/>
    <w:rsid w:val="00030588"/>
    <w:rsid w:val="00034B41"/>
    <w:rsid w:val="00034E45"/>
    <w:rsid w:val="00035E2A"/>
    <w:rsid w:val="00037673"/>
    <w:rsid w:val="000405D5"/>
    <w:rsid w:val="000433AB"/>
    <w:rsid w:val="00044EDD"/>
    <w:rsid w:val="000452A6"/>
    <w:rsid w:val="0004636D"/>
    <w:rsid w:val="00046974"/>
    <w:rsid w:val="000513B2"/>
    <w:rsid w:val="00053D8A"/>
    <w:rsid w:val="00060A32"/>
    <w:rsid w:val="00061389"/>
    <w:rsid w:val="00063C90"/>
    <w:rsid w:val="000655EB"/>
    <w:rsid w:val="00065C12"/>
    <w:rsid w:val="00067F6E"/>
    <w:rsid w:val="00070BAE"/>
    <w:rsid w:val="00070F05"/>
    <w:rsid w:val="000722A1"/>
    <w:rsid w:val="00074C9B"/>
    <w:rsid w:val="00075C1B"/>
    <w:rsid w:val="00075E37"/>
    <w:rsid w:val="000766F0"/>
    <w:rsid w:val="00076BBA"/>
    <w:rsid w:val="000805B2"/>
    <w:rsid w:val="00082E97"/>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D444F"/>
    <w:rsid w:val="000D6042"/>
    <w:rsid w:val="000E0333"/>
    <w:rsid w:val="000E130D"/>
    <w:rsid w:val="000E2E8A"/>
    <w:rsid w:val="000E595E"/>
    <w:rsid w:val="000E5C21"/>
    <w:rsid w:val="000E696F"/>
    <w:rsid w:val="000F7DB9"/>
    <w:rsid w:val="000F7EBB"/>
    <w:rsid w:val="001020A5"/>
    <w:rsid w:val="00102AE8"/>
    <w:rsid w:val="00104CCC"/>
    <w:rsid w:val="0011573B"/>
    <w:rsid w:val="00115A8C"/>
    <w:rsid w:val="00115D91"/>
    <w:rsid w:val="0011781D"/>
    <w:rsid w:val="001204E2"/>
    <w:rsid w:val="001250BF"/>
    <w:rsid w:val="001260C2"/>
    <w:rsid w:val="00127B7F"/>
    <w:rsid w:val="00132E41"/>
    <w:rsid w:val="001360A4"/>
    <w:rsid w:val="00136E47"/>
    <w:rsid w:val="00136FF9"/>
    <w:rsid w:val="00137BA1"/>
    <w:rsid w:val="0014049B"/>
    <w:rsid w:val="00141818"/>
    <w:rsid w:val="00143525"/>
    <w:rsid w:val="001436A7"/>
    <w:rsid w:val="00144611"/>
    <w:rsid w:val="0014787F"/>
    <w:rsid w:val="0015250F"/>
    <w:rsid w:val="00152D98"/>
    <w:rsid w:val="001551A3"/>
    <w:rsid w:val="001564B4"/>
    <w:rsid w:val="00156521"/>
    <w:rsid w:val="0015674C"/>
    <w:rsid w:val="001574F6"/>
    <w:rsid w:val="001628F2"/>
    <w:rsid w:val="001644AA"/>
    <w:rsid w:val="00165C4D"/>
    <w:rsid w:val="00166BE1"/>
    <w:rsid w:val="001672B2"/>
    <w:rsid w:val="001702D7"/>
    <w:rsid w:val="001707ED"/>
    <w:rsid w:val="00170B04"/>
    <w:rsid w:val="00172093"/>
    <w:rsid w:val="001756DD"/>
    <w:rsid w:val="00175CFE"/>
    <w:rsid w:val="00176846"/>
    <w:rsid w:val="001772C7"/>
    <w:rsid w:val="00177AE1"/>
    <w:rsid w:val="00180E63"/>
    <w:rsid w:val="00180EC6"/>
    <w:rsid w:val="00182E7D"/>
    <w:rsid w:val="001840DC"/>
    <w:rsid w:val="00184C6E"/>
    <w:rsid w:val="00187D56"/>
    <w:rsid w:val="00187EA2"/>
    <w:rsid w:val="001928AE"/>
    <w:rsid w:val="00193384"/>
    <w:rsid w:val="00194881"/>
    <w:rsid w:val="001957F2"/>
    <w:rsid w:val="0019627A"/>
    <w:rsid w:val="00197485"/>
    <w:rsid w:val="001A157D"/>
    <w:rsid w:val="001A4314"/>
    <w:rsid w:val="001A4CB0"/>
    <w:rsid w:val="001A4F3D"/>
    <w:rsid w:val="001A64D6"/>
    <w:rsid w:val="001A676A"/>
    <w:rsid w:val="001A76CD"/>
    <w:rsid w:val="001A7A00"/>
    <w:rsid w:val="001B0BC3"/>
    <w:rsid w:val="001B1559"/>
    <w:rsid w:val="001B3A25"/>
    <w:rsid w:val="001B40B6"/>
    <w:rsid w:val="001B7441"/>
    <w:rsid w:val="001B7D36"/>
    <w:rsid w:val="001C1650"/>
    <w:rsid w:val="001C18A5"/>
    <w:rsid w:val="001C54D5"/>
    <w:rsid w:val="001C557B"/>
    <w:rsid w:val="001C5629"/>
    <w:rsid w:val="001C68A6"/>
    <w:rsid w:val="001C6E25"/>
    <w:rsid w:val="001D0D54"/>
    <w:rsid w:val="001D0D75"/>
    <w:rsid w:val="001D24B1"/>
    <w:rsid w:val="001D2D04"/>
    <w:rsid w:val="001D5233"/>
    <w:rsid w:val="001D65A4"/>
    <w:rsid w:val="001E521E"/>
    <w:rsid w:val="001E5458"/>
    <w:rsid w:val="001E61C0"/>
    <w:rsid w:val="001E77A7"/>
    <w:rsid w:val="001F0E53"/>
    <w:rsid w:val="001F0E62"/>
    <w:rsid w:val="001F1365"/>
    <w:rsid w:val="001F353B"/>
    <w:rsid w:val="001F39C9"/>
    <w:rsid w:val="001F4CD3"/>
    <w:rsid w:val="001F4E51"/>
    <w:rsid w:val="001F5AA9"/>
    <w:rsid w:val="00203160"/>
    <w:rsid w:val="00205AA6"/>
    <w:rsid w:val="0021017E"/>
    <w:rsid w:val="00212975"/>
    <w:rsid w:val="00213176"/>
    <w:rsid w:val="00214C9D"/>
    <w:rsid w:val="002178C9"/>
    <w:rsid w:val="00226029"/>
    <w:rsid w:val="0022688E"/>
    <w:rsid w:val="002274D0"/>
    <w:rsid w:val="00227D6B"/>
    <w:rsid w:val="00230F10"/>
    <w:rsid w:val="00231CB6"/>
    <w:rsid w:val="00232097"/>
    <w:rsid w:val="00233570"/>
    <w:rsid w:val="00233D7A"/>
    <w:rsid w:val="00234583"/>
    <w:rsid w:val="00234D37"/>
    <w:rsid w:val="00236890"/>
    <w:rsid w:val="00237451"/>
    <w:rsid w:val="00243468"/>
    <w:rsid w:val="0024348E"/>
    <w:rsid w:val="00244F96"/>
    <w:rsid w:val="0024542D"/>
    <w:rsid w:val="0024630C"/>
    <w:rsid w:val="002505BE"/>
    <w:rsid w:val="00250D70"/>
    <w:rsid w:val="002515F6"/>
    <w:rsid w:val="00254E51"/>
    <w:rsid w:val="00256046"/>
    <w:rsid w:val="00257199"/>
    <w:rsid w:val="002600C7"/>
    <w:rsid w:val="00260CE2"/>
    <w:rsid w:val="0026347A"/>
    <w:rsid w:val="00263B78"/>
    <w:rsid w:val="00266A89"/>
    <w:rsid w:val="00266B56"/>
    <w:rsid w:val="00266C05"/>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C7C9F"/>
    <w:rsid w:val="002D1E43"/>
    <w:rsid w:val="002D468F"/>
    <w:rsid w:val="002D5DED"/>
    <w:rsid w:val="002D657C"/>
    <w:rsid w:val="002D6E19"/>
    <w:rsid w:val="002D7A0A"/>
    <w:rsid w:val="002E000E"/>
    <w:rsid w:val="002E1AC2"/>
    <w:rsid w:val="002E2CDD"/>
    <w:rsid w:val="002E499B"/>
    <w:rsid w:val="002E7F3F"/>
    <w:rsid w:val="002E7F6A"/>
    <w:rsid w:val="002F056E"/>
    <w:rsid w:val="002F1276"/>
    <w:rsid w:val="002F36D2"/>
    <w:rsid w:val="002F3C1A"/>
    <w:rsid w:val="002F3E97"/>
    <w:rsid w:val="002F489A"/>
    <w:rsid w:val="002F71C4"/>
    <w:rsid w:val="00300C07"/>
    <w:rsid w:val="003023FD"/>
    <w:rsid w:val="0030414F"/>
    <w:rsid w:val="00305213"/>
    <w:rsid w:val="0031131B"/>
    <w:rsid w:val="00312B95"/>
    <w:rsid w:val="00312E50"/>
    <w:rsid w:val="00312F17"/>
    <w:rsid w:val="003147DD"/>
    <w:rsid w:val="00315D84"/>
    <w:rsid w:val="00321C81"/>
    <w:rsid w:val="003225AB"/>
    <w:rsid w:val="00323965"/>
    <w:rsid w:val="00324776"/>
    <w:rsid w:val="00330A76"/>
    <w:rsid w:val="00330D74"/>
    <w:rsid w:val="00332945"/>
    <w:rsid w:val="00333127"/>
    <w:rsid w:val="003360B5"/>
    <w:rsid w:val="003368B5"/>
    <w:rsid w:val="003369D5"/>
    <w:rsid w:val="00336FAC"/>
    <w:rsid w:val="00337AAE"/>
    <w:rsid w:val="003405D1"/>
    <w:rsid w:val="00345C2F"/>
    <w:rsid w:val="00347E04"/>
    <w:rsid w:val="003522B0"/>
    <w:rsid w:val="00352A66"/>
    <w:rsid w:val="003557A9"/>
    <w:rsid w:val="0035655A"/>
    <w:rsid w:val="0035710C"/>
    <w:rsid w:val="00357879"/>
    <w:rsid w:val="0036152B"/>
    <w:rsid w:val="00362300"/>
    <w:rsid w:val="00362945"/>
    <w:rsid w:val="00363DA6"/>
    <w:rsid w:val="00364555"/>
    <w:rsid w:val="0036493C"/>
    <w:rsid w:val="00365BED"/>
    <w:rsid w:val="00365ECE"/>
    <w:rsid w:val="00366135"/>
    <w:rsid w:val="0037000D"/>
    <w:rsid w:val="00372C90"/>
    <w:rsid w:val="00373509"/>
    <w:rsid w:val="003813B0"/>
    <w:rsid w:val="00381894"/>
    <w:rsid w:val="00381E04"/>
    <w:rsid w:val="003820C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A6171"/>
    <w:rsid w:val="003B0602"/>
    <w:rsid w:val="003B3833"/>
    <w:rsid w:val="003B5B3A"/>
    <w:rsid w:val="003B669E"/>
    <w:rsid w:val="003C2474"/>
    <w:rsid w:val="003D277A"/>
    <w:rsid w:val="003D3401"/>
    <w:rsid w:val="003D7C66"/>
    <w:rsid w:val="003E0B40"/>
    <w:rsid w:val="003E15BE"/>
    <w:rsid w:val="003E2A71"/>
    <w:rsid w:val="003E42F0"/>
    <w:rsid w:val="003E4703"/>
    <w:rsid w:val="003E4E42"/>
    <w:rsid w:val="003E6A24"/>
    <w:rsid w:val="003E74A4"/>
    <w:rsid w:val="003F0648"/>
    <w:rsid w:val="003F159A"/>
    <w:rsid w:val="003F23B0"/>
    <w:rsid w:val="003F291D"/>
    <w:rsid w:val="003F4406"/>
    <w:rsid w:val="003F6535"/>
    <w:rsid w:val="003F7DFD"/>
    <w:rsid w:val="00400497"/>
    <w:rsid w:val="00403EC1"/>
    <w:rsid w:val="00404981"/>
    <w:rsid w:val="00404EA8"/>
    <w:rsid w:val="004069E3"/>
    <w:rsid w:val="00407CFC"/>
    <w:rsid w:val="00410D4E"/>
    <w:rsid w:val="00411191"/>
    <w:rsid w:val="00411E3B"/>
    <w:rsid w:val="00412989"/>
    <w:rsid w:val="00412BF1"/>
    <w:rsid w:val="004131F2"/>
    <w:rsid w:val="00414418"/>
    <w:rsid w:val="00414690"/>
    <w:rsid w:val="004146C9"/>
    <w:rsid w:val="00416765"/>
    <w:rsid w:val="00420072"/>
    <w:rsid w:val="00422524"/>
    <w:rsid w:val="00422662"/>
    <w:rsid w:val="004229B0"/>
    <w:rsid w:val="00425388"/>
    <w:rsid w:val="00427DB3"/>
    <w:rsid w:val="0043018B"/>
    <w:rsid w:val="00433FEB"/>
    <w:rsid w:val="0043622D"/>
    <w:rsid w:val="00440EF9"/>
    <w:rsid w:val="004424EE"/>
    <w:rsid w:val="00442BE6"/>
    <w:rsid w:val="0044452B"/>
    <w:rsid w:val="00445908"/>
    <w:rsid w:val="00446BFE"/>
    <w:rsid w:val="00447F42"/>
    <w:rsid w:val="0045058C"/>
    <w:rsid w:val="0045116A"/>
    <w:rsid w:val="00451E60"/>
    <w:rsid w:val="00452E9D"/>
    <w:rsid w:val="004530AC"/>
    <w:rsid w:val="00453EB3"/>
    <w:rsid w:val="00454368"/>
    <w:rsid w:val="004547C0"/>
    <w:rsid w:val="00454AE8"/>
    <w:rsid w:val="00455465"/>
    <w:rsid w:val="00456D32"/>
    <w:rsid w:val="0045720E"/>
    <w:rsid w:val="00457853"/>
    <w:rsid w:val="00457902"/>
    <w:rsid w:val="00457C38"/>
    <w:rsid w:val="0046071E"/>
    <w:rsid w:val="00460B25"/>
    <w:rsid w:val="00461AD2"/>
    <w:rsid w:val="00462797"/>
    <w:rsid w:val="00464228"/>
    <w:rsid w:val="00467537"/>
    <w:rsid w:val="00471026"/>
    <w:rsid w:val="004732C0"/>
    <w:rsid w:val="004744D3"/>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154E"/>
    <w:rsid w:val="004A2EFC"/>
    <w:rsid w:val="004A321D"/>
    <w:rsid w:val="004A472E"/>
    <w:rsid w:val="004B0361"/>
    <w:rsid w:val="004B380E"/>
    <w:rsid w:val="004B3904"/>
    <w:rsid w:val="004B7492"/>
    <w:rsid w:val="004B7C61"/>
    <w:rsid w:val="004C0E63"/>
    <w:rsid w:val="004C3546"/>
    <w:rsid w:val="004C3568"/>
    <w:rsid w:val="004C4638"/>
    <w:rsid w:val="004D18D0"/>
    <w:rsid w:val="004D5771"/>
    <w:rsid w:val="004D79AD"/>
    <w:rsid w:val="004E387B"/>
    <w:rsid w:val="004E493E"/>
    <w:rsid w:val="004E63CC"/>
    <w:rsid w:val="004F096E"/>
    <w:rsid w:val="004F0BE2"/>
    <w:rsid w:val="004F256B"/>
    <w:rsid w:val="004F5345"/>
    <w:rsid w:val="004F75A1"/>
    <w:rsid w:val="004F79BD"/>
    <w:rsid w:val="004F7E15"/>
    <w:rsid w:val="00502E98"/>
    <w:rsid w:val="005031B6"/>
    <w:rsid w:val="00504F14"/>
    <w:rsid w:val="00506BC4"/>
    <w:rsid w:val="0050705F"/>
    <w:rsid w:val="00507A63"/>
    <w:rsid w:val="00507D05"/>
    <w:rsid w:val="00513602"/>
    <w:rsid w:val="005157A6"/>
    <w:rsid w:val="00516CB1"/>
    <w:rsid w:val="00531479"/>
    <w:rsid w:val="00533677"/>
    <w:rsid w:val="005343DE"/>
    <w:rsid w:val="005348EF"/>
    <w:rsid w:val="005351E9"/>
    <w:rsid w:val="005353FE"/>
    <w:rsid w:val="005363D4"/>
    <w:rsid w:val="005374AC"/>
    <w:rsid w:val="00540995"/>
    <w:rsid w:val="00541EBD"/>
    <w:rsid w:val="00545090"/>
    <w:rsid w:val="00550A86"/>
    <w:rsid w:val="005510FE"/>
    <w:rsid w:val="005564FF"/>
    <w:rsid w:val="00556B35"/>
    <w:rsid w:val="00561EE2"/>
    <w:rsid w:val="005631AD"/>
    <w:rsid w:val="005639EA"/>
    <w:rsid w:val="005667D5"/>
    <w:rsid w:val="005722A1"/>
    <w:rsid w:val="00572319"/>
    <w:rsid w:val="00572841"/>
    <w:rsid w:val="00575350"/>
    <w:rsid w:val="00580DC4"/>
    <w:rsid w:val="0058471B"/>
    <w:rsid w:val="00585433"/>
    <w:rsid w:val="005879C7"/>
    <w:rsid w:val="005910A3"/>
    <w:rsid w:val="005916E0"/>
    <w:rsid w:val="00591DD6"/>
    <w:rsid w:val="005925E4"/>
    <w:rsid w:val="00592A83"/>
    <w:rsid w:val="00593B07"/>
    <w:rsid w:val="00593E3E"/>
    <w:rsid w:val="005942EA"/>
    <w:rsid w:val="005943A7"/>
    <w:rsid w:val="00596832"/>
    <w:rsid w:val="005A1052"/>
    <w:rsid w:val="005A341D"/>
    <w:rsid w:val="005B2981"/>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4A27"/>
    <w:rsid w:val="00615247"/>
    <w:rsid w:val="006155FC"/>
    <w:rsid w:val="00615695"/>
    <w:rsid w:val="006203BD"/>
    <w:rsid w:val="0062059B"/>
    <w:rsid w:val="00624C5C"/>
    <w:rsid w:val="00626F91"/>
    <w:rsid w:val="00627E76"/>
    <w:rsid w:val="006323A6"/>
    <w:rsid w:val="00635A99"/>
    <w:rsid w:val="00636A86"/>
    <w:rsid w:val="00645987"/>
    <w:rsid w:val="0065046E"/>
    <w:rsid w:val="006504EE"/>
    <w:rsid w:val="00650B00"/>
    <w:rsid w:val="0065259E"/>
    <w:rsid w:val="0065282A"/>
    <w:rsid w:val="006536A9"/>
    <w:rsid w:val="00657C61"/>
    <w:rsid w:val="00657CB6"/>
    <w:rsid w:val="00657E00"/>
    <w:rsid w:val="006625B4"/>
    <w:rsid w:val="006640FE"/>
    <w:rsid w:val="00671255"/>
    <w:rsid w:val="00672BEE"/>
    <w:rsid w:val="0067448D"/>
    <w:rsid w:val="00675020"/>
    <w:rsid w:val="006762E5"/>
    <w:rsid w:val="006777A0"/>
    <w:rsid w:val="006813C8"/>
    <w:rsid w:val="00681A3E"/>
    <w:rsid w:val="00682A07"/>
    <w:rsid w:val="00683B97"/>
    <w:rsid w:val="00683CCF"/>
    <w:rsid w:val="00683DC7"/>
    <w:rsid w:val="00683E06"/>
    <w:rsid w:val="0068568E"/>
    <w:rsid w:val="00685B51"/>
    <w:rsid w:val="0069068B"/>
    <w:rsid w:val="006931D5"/>
    <w:rsid w:val="00694103"/>
    <w:rsid w:val="00695518"/>
    <w:rsid w:val="006974FC"/>
    <w:rsid w:val="006A0482"/>
    <w:rsid w:val="006A104C"/>
    <w:rsid w:val="006A13BF"/>
    <w:rsid w:val="006A3F5A"/>
    <w:rsid w:val="006A53F6"/>
    <w:rsid w:val="006B6EEA"/>
    <w:rsid w:val="006B7C24"/>
    <w:rsid w:val="006B7CF9"/>
    <w:rsid w:val="006C0139"/>
    <w:rsid w:val="006C111C"/>
    <w:rsid w:val="006C1AEE"/>
    <w:rsid w:val="006C27E2"/>
    <w:rsid w:val="006C3927"/>
    <w:rsid w:val="006C51F7"/>
    <w:rsid w:val="006C6761"/>
    <w:rsid w:val="006D0368"/>
    <w:rsid w:val="006D2333"/>
    <w:rsid w:val="006D55EB"/>
    <w:rsid w:val="006D6CC7"/>
    <w:rsid w:val="006D7B5F"/>
    <w:rsid w:val="006D7C85"/>
    <w:rsid w:val="006E1CA2"/>
    <w:rsid w:val="006E2C81"/>
    <w:rsid w:val="006E343F"/>
    <w:rsid w:val="006E42F5"/>
    <w:rsid w:val="006E4AA9"/>
    <w:rsid w:val="006E6DB3"/>
    <w:rsid w:val="006E7CC1"/>
    <w:rsid w:val="006F0B6B"/>
    <w:rsid w:val="006F3505"/>
    <w:rsid w:val="006F47C8"/>
    <w:rsid w:val="006F51F9"/>
    <w:rsid w:val="006F715C"/>
    <w:rsid w:val="006F7A23"/>
    <w:rsid w:val="0070010D"/>
    <w:rsid w:val="007004DA"/>
    <w:rsid w:val="00701726"/>
    <w:rsid w:val="007031E2"/>
    <w:rsid w:val="00711B43"/>
    <w:rsid w:val="007122CC"/>
    <w:rsid w:val="00716799"/>
    <w:rsid w:val="007212DC"/>
    <w:rsid w:val="007239C9"/>
    <w:rsid w:val="00724EE0"/>
    <w:rsid w:val="007306AE"/>
    <w:rsid w:val="007339FC"/>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73ADD"/>
    <w:rsid w:val="00774FA0"/>
    <w:rsid w:val="00777A11"/>
    <w:rsid w:val="00777C96"/>
    <w:rsid w:val="0078013B"/>
    <w:rsid w:val="00780E9B"/>
    <w:rsid w:val="00784027"/>
    <w:rsid w:val="007848F3"/>
    <w:rsid w:val="00784C7B"/>
    <w:rsid w:val="007864C1"/>
    <w:rsid w:val="00786718"/>
    <w:rsid w:val="00790933"/>
    <w:rsid w:val="00794312"/>
    <w:rsid w:val="0079518B"/>
    <w:rsid w:val="00797D46"/>
    <w:rsid w:val="007A01CC"/>
    <w:rsid w:val="007A0524"/>
    <w:rsid w:val="007A2597"/>
    <w:rsid w:val="007A2D4A"/>
    <w:rsid w:val="007A32BB"/>
    <w:rsid w:val="007A4C9D"/>
    <w:rsid w:val="007A5DFF"/>
    <w:rsid w:val="007B149E"/>
    <w:rsid w:val="007B1D16"/>
    <w:rsid w:val="007B2DB4"/>
    <w:rsid w:val="007B4677"/>
    <w:rsid w:val="007B497F"/>
    <w:rsid w:val="007B4ED1"/>
    <w:rsid w:val="007B7730"/>
    <w:rsid w:val="007B794B"/>
    <w:rsid w:val="007C0DEC"/>
    <w:rsid w:val="007C1ECE"/>
    <w:rsid w:val="007C3820"/>
    <w:rsid w:val="007D052F"/>
    <w:rsid w:val="007D1A32"/>
    <w:rsid w:val="007D3FA4"/>
    <w:rsid w:val="007D620F"/>
    <w:rsid w:val="007E14BD"/>
    <w:rsid w:val="007E31EA"/>
    <w:rsid w:val="007E3B25"/>
    <w:rsid w:val="007E3B7D"/>
    <w:rsid w:val="007E43AA"/>
    <w:rsid w:val="007E5A22"/>
    <w:rsid w:val="007E7710"/>
    <w:rsid w:val="007F2008"/>
    <w:rsid w:val="007F22AC"/>
    <w:rsid w:val="007F42E3"/>
    <w:rsid w:val="007F4388"/>
    <w:rsid w:val="007F4788"/>
    <w:rsid w:val="007F5023"/>
    <w:rsid w:val="007F618A"/>
    <w:rsid w:val="00801432"/>
    <w:rsid w:val="00802290"/>
    <w:rsid w:val="00803305"/>
    <w:rsid w:val="0080375B"/>
    <w:rsid w:val="00804F53"/>
    <w:rsid w:val="0081042F"/>
    <w:rsid w:val="008114D7"/>
    <w:rsid w:val="008120AF"/>
    <w:rsid w:val="008125B6"/>
    <w:rsid w:val="00812625"/>
    <w:rsid w:val="00817C8F"/>
    <w:rsid w:val="00820982"/>
    <w:rsid w:val="0082170D"/>
    <w:rsid w:val="0082187A"/>
    <w:rsid w:val="00822223"/>
    <w:rsid w:val="00822802"/>
    <w:rsid w:val="00825521"/>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42DF"/>
    <w:rsid w:val="0086434F"/>
    <w:rsid w:val="00865AD8"/>
    <w:rsid w:val="00866CE0"/>
    <w:rsid w:val="008721CC"/>
    <w:rsid w:val="00872226"/>
    <w:rsid w:val="0087239F"/>
    <w:rsid w:val="00872B47"/>
    <w:rsid w:val="00873585"/>
    <w:rsid w:val="00875AC1"/>
    <w:rsid w:val="00875F84"/>
    <w:rsid w:val="008773C3"/>
    <w:rsid w:val="00877623"/>
    <w:rsid w:val="008824EE"/>
    <w:rsid w:val="00882B7E"/>
    <w:rsid w:val="00882D96"/>
    <w:rsid w:val="00883EFA"/>
    <w:rsid w:val="00885A80"/>
    <w:rsid w:val="00887818"/>
    <w:rsid w:val="00893260"/>
    <w:rsid w:val="008952E6"/>
    <w:rsid w:val="0089533A"/>
    <w:rsid w:val="00897C04"/>
    <w:rsid w:val="008A063A"/>
    <w:rsid w:val="008A146D"/>
    <w:rsid w:val="008A37E3"/>
    <w:rsid w:val="008A6398"/>
    <w:rsid w:val="008A73CB"/>
    <w:rsid w:val="008A7FE6"/>
    <w:rsid w:val="008B02D1"/>
    <w:rsid w:val="008B1A8D"/>
    <w:rsid w:val="008B1C28"/>
    <w:rsid w:val="008B31F8"/>
    <w:rsid w:val="008B7A52"/>
    <w:rsid w:val="008B7F12"/>
    <w:rsid w:val="008C00EC"/>
    <w:rsid w:val="008C0773"/>
    <w:rsid w:val="008C0CE5"/>
    <w:rsid w:val="008C1F78"/>
    <w:rsid w:val="008C5ABC"/>
    <w:rsid w:val="008C5C88"/>
    <w:rsid w:val="008D095A"/>
    <w:rsid w:val="008D75EB"/>
    <w:rsid w:val="008E0A75"/>
    <w:rsid w:val="008E0EAF"/>
    <w:rsid w:val="008E1805"/>
    <w:rsid w:val="008E6453"/>
    <w:rsid w:val="008F20C0"/>
    <w:rsid w:val="008F55A3"/>
    <w:rsid w:val="009027ED"/>
    <w:rsid w:val="0090525F"/>
    <w:rsid w:val="00915799"/>
    <w:rsid w:val="00917927"/>
    <w:rsid w:val="00920B05"/>
    <w:rsid w:val="009238C7"/>
    <w:rsid w:val="00923D6F"/>
    <w:rsid w:val="00924453"/>
    <w:rsid w:val="009254FA"/>
    <w:rsid w:val="00927E24"/>
    <w:rsid w:val="009322D4"/>
    <w:rsid w:val="00932EB4"/>
    <w:rsid w:val="009340B2"/>
    <w:rsid w:val="009368D1"/>
    <w:rsid w:val="00936BC3"/>
    <w:rsid w:val="009374CE"/>
    <w:rsid w:val="00940671"/>
    <w:rsid w:val="00941A6A"/>
    <w:rsid w:val="00941C25"/>
    <w:rsid w:val="0094415E"/>
    <w:rsid w:val="0094416B"/>
    <w:rsid w:val="00946625"/>
    <w:rsid w:val="00951733"/>
    <w:rsid w:val="009519FC"/>
    <w:rsid w:val="00952317"/>
    <w:rsid w:val="00953A8D"/>
    <w:rsid w:val="0095692A"/>
    <w:rsid w:val="00957D8E"/>
    <w:rsid w:val="0096040D"/>
    <w:rsid w:val="009606C6"/>
    <w:rsid w:val="00960AA9"/>
    <w:rsid w:val="00960D9D"/>
    <w:rsid w:val="009622C7"/>
    <w:rsid w:val="009663D4"/>
    <w:rsid w:val="00966D39"/>
    <w:rsid w:val="0097190C"/>
    <w:rsid w:val="009765DD"/>
    <w:rsid w:val="009775E7"/>
    <w:rsid w:val="0098097B"/>
    <w:rsid w:val="00981906"/>
    <w:rsid w:val="00982E10"/>
    <w:rsid w:val="00985129"/>
    <w:rsid w:val="00985BC6"/>
    <w:rsid w:val="009878F1"/>
    <w:rsid w:val="00990CCF"/>
    <w:rsid w:val="00990E1A"/>
    <w:rsid w:val="009918D7"/>
    <w:rsid w:val="009919C7"/>
    <w:rsid w:val="009932CC"/>
    <w:rsid w:val="0099432E"/>
    <w:rsid w:val="0099453D"/>
    <w:rsid w:val="009951C5"/>
    <w:rsid w:val="00996D23"/>
    <w:rsid w:val="00997A92"/>
    <w:rsid w:val="009A0A11"/>
    <w:rsid w:val="009A1864"/>
    <w:rsid w:val="009A1C69"/>
    <w:rsid w:val="009A28D5"/>
    <w:rsid w:val="009A3393"/>
    <w:rsid w:val="009A3C3E"/>
    <w:rsid w:val="009A43A3"/>
    <w:rsid w:val="009A6EA4"/>
    <w:rsid w:val="009A7A34"/>
    <w:rsid w:val="009B0288"/>
    <w:rsid w:val="009B077D"/>
    <w:rsid w:val="009B173A"/>
    <w:rsid w:val="009B5599"/>
    <w:rsid w:val="009C0FD7"/>
    <w:rsid w:val="009C3C8C"/>
    <w:rsid w:val="009C4C54"/>
    <w:rsid w:val="009C4FD2"/>
    <w:rsid w:val="009C7161"/>
    <w:rsid w:val="009C76C1"/>
    <w:rsid w:val="009D05EC"/>
    <w:rsid w:val="009D189E"/>
    <w:rsid w:val="009D3AF6"/>
    <w:rsid w:val="009D4019"/>
    <w:rsid w:val="009D61AF"/>
    <w:rsid w:val="009E11BA"/>
    <w:rsid w:val="009E141B"/>
    <w:rsid w:val="009E2D6C"/>
    <w:rsid w:val="009E660D"/>
    <w:rsid w:val="009F1A85"/>
    <w:rsid w:val="009F50D8"/>
    <w:rsid w:val="009F6824"/>
    <w:rsid w:val="009F7E80"/>
    <w:rsid w:val="00A03535"/>
    <w:rsid w:val="00A045A2"/>
    <w:rsid w:val="00A04B6D"/>
    <w:rsid w:val="00A06DD7"/>
    <w:rsid w:val="00A10941"/>
    <w:rsid w:val="00A12BCC"/>
    <w:rsid w:val="00A14318"/>
    <w:rsid w:val="00A14F4E"/>
    <w:rsid w:val="00A167FB"/>
    <w:rsid w:val="00A20E1D"/>
    <w:rsid w:val="00A213AE"/>
    <w:rsid w:val="00A241E3"/>
    <w:rsid w:val="00A263DB"/>
    <w:rsid w:val="00A27470"/>
    <w:rsid w:val="00A278AD"/>
    <w:rsid w:val="00A32095"/>
    <w:rsid w:val="00A32E70"/>
    <w:rsid w:val="00A33E33"/>
    <w:rsid w:val="00A34D08"/>
    <w:rsid w:val="00A43D5E"/>
    <w:rsid w:val="00A43F8B"/>
    <w:rsid w:val="00A44D85"/>
    <w:rsid w:val="00A45025"/>
    <w:rsid w:val="00A45844"/>
    <w:rsid w:val="00A47F80"/>
    <w:rsid w:val="00A51077"/>
    <w:rsid w:val="00A5433B"/>
    <w:rsid w:val="00A54C60"/>
    <w:rsid w:val="00A54E1A"/>
    <w:rsid w:val="00A55520"/>
    <w:rsid w:val="00A56A48"/>
    <w:rsid w:val="00A60B48"/>
    <w:rsid w:val="00A614D0"/>
    <w:rsid w:val="00A62BFB"/>
    <w:rsid w:val="00A65FDE"/>
    <w:rsid w:val="00A6602B"/>
    <w:rsid w:val="00A6766B"/>
    <w:rsid w:val="00A71943"/>
    <w:rsid w:val="00A730EF"/>
    <w:rsid w:val="00A7361D"/>
    <w:rsid w:val="00A736EC"/>
    <w:rsid w:val="00A7456C"/>
    <w:rsid w:val="00A75588"/>
    <w:rsid w:val="00A772B5"/>
    <w:rsid w:val="00A778FF"/>
    <w:rsid w:val="00A77D5D"/>
    <w:rsid w:val="00A82118"/>
    <w:rsid w:val="00A82EA9"/>
    <w:rsid w:val="00A84EA4"/>
    <w:rsid w:val="00A87BD4"/>
    <w:rsid w:val="00A91E7F"/>
    <w:rsid w:val="00A95C14"/>
    <w:rsid w:val="00A95FAA"/>
    <w:rsid w:val="00A97BA6"/>
    <w:rsid w:val="00AA0797"/>
    <w:rsid w:val="00AA4BFF"/>
    <w:rsid w:val="00AA65F4"/>
    <w:rsid w:val="00AA6BB1"/>
    <w:rsid w:val="00AB0069"/>
    <w:rsid w:val="00AB18A3"/>
    <w:rsid w:val="00AB24E1"/>
    <w:rsid w:val="00AB2AB3"/>
    <w:rsid w:val="00AB2E89"/>
    <w:rsid w:val="00AB3D71"/>
    <w:rsid w:val="00AB6EAC"/>
    <w:rsid w:val="00AC67A5"/>
    <w:rsid w:val="00AD0EF9"/>
    <w:rsid w:val="00AD1F3F"/>
    <w:rsid w:val="00AD2944"/>
    <w:rsid w:val="00AD35EF"/>
    <w:rsid w:val="00AD4A4D"/>
    <w:rsid w:val="00AD57B1"/>
    <w:rsid w:val="00AD612A"/>
    <w:rsid w:val="00AD7A2D"/>
    <w:rsid w:val="00AE2F42"/>
    <w:rsid w:val="00AE33A9"/>
    <w:rsid w:val="00AE4666"/>
    <w:rsid w:val="00AE4FCF"/>
    <w:rsid w:val="00AE5255"/>
    <w:rsid w:val="00AE74ED"/>
    <w:rsid w:val="00AF140A"/>
    <w:rsid w:val="00AF1F7E"/>
    <w:rsid w:val="00AF2CDB"/>
    <w:rsid w:val="00AF4251"/>
    <w:rsid w:val="00AF4AEB"/>
    <w:rsid w:val="00AF5A5E"/>
    <w:rsid w:val="00AF7241"/>
    <w:rsid w:val="00B0153A"/>
    <w:rsid w:val="00B03CE1"/>
    <w:rsid w:val="00B045F0"/>
    <w:rsid w:val="00B04889"/>
    <w:rsid w:val="00B04DC4"/>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4E3C"/>
    <w:rsid w:val="00B35386"/>
    <w:rsid w:val="00B356C3"/>
    <w:rsid w:val="00B35BF4"/>
    <w:rsid w:val="00B362C6"/>
    <w:rsid w:val="00B37E3B"/>
    <w:rsid w:val="00B41994"/>
    <w:rsid w:val="00B42655"/>
    <w:rsid w:val="00B44BDA"/>
    <w:rsid w:val="00B453F2"/>
    <w:rsid w:val="00B462E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4A71"/>
    <w:rsid w:val="00B871A9"/>
    <w:rsid w:val="00B87B22"/>
    <w:rsid w:val="00B906FF"/>
    <w:rsid w:val="00B9211C"/>
    <w:rsid w:val="00B92EEC"/>
    <w:rsid w:val="00B950A5"/>
    <w:rsid w:val="00B97541"/>
    <w:rsid w:val="00BA1CA0"/>
    <w:rsid w:val="00BA455A"/>
    <w:rsid w:val="00BA5528"/>
    <w:rsid w:val="00BA688E"/>
    <w:rsid w:val="00BB0742"/>
    <w:rsid w:val="00BB6818"/>
    <w:rsid w:val="00BC013C"/>
    <w:rsid w:val="00BC0541"/>
    <w:rsid w:val="00BC0C96"/>
    <w:rsid w:val="00BC328D"/>
    <w:rsid w:val="00BC45BA"/>
    <w:rsid w:val="00BC5F4E"/>
    <w:rsid w:val="00BC5FDE"/>
    <w:rsid w:val="00BC7297"/>
    <w:rsid w:val="00BD0240"/>
    <w:rsid w:val="00BD0822"/>
    <w:rsid w:val="00BD2C19"/>
    <w:rsid w:val="00BD799F"/>
    <w:rsid w:val="00BE0125"/>
    <w:rsid w:val="00BE5FB6"/>
    <w:rsid w:val="00BE79DB"/>
    <w:rsid w:val="00BF11D7"/>
    <w:rsid w:val="00BF467C"/>
    <w:rsid w:val="00BF7D62"/>
    <w:rsid w:val="00C0130E"/>
    <w:rsid w:val="00C04D36"/>
    <w:rsid w:val="00C05EB3"/>
    <w:rsid w:val="00C06FCE"/>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21C4"/>
    <w:rsid w:val="00C33D9D"/>
    <w:rsid w:val="00C33EE3"/>
    <w:rsid w:val="00C36AC4"/>
    <w:rsid w:val="00C418FA"/>
    <w:rsid w:val="00C46D40"/>
    <w:rsid w:val="00C472A4"/>
    <w:rsid w:val="00C6157B"/>
    <w:rsid w:val="00C62EDF"/>
    <w:rsid w:val="00C630B4"/>
    <w:rsid w:val="00C654F4"/>
    <w:rsid w:val="00C66654"/>
    <w:rsid w:val="00C71F95"/>
    <w:rsid w:val="00C72C64"/>
    <w:rsid w:val="00C73585"/>
    <w:rsid w:val="00C73C0D"/>
    <w:rsid w:val="00C741D1"/>
    <w:rsid w:val="00C7586A"/>
    <w:rsid w:val="00C76480"/>
    <w:rsid w:val="00C77547"/>
    <w:rsid w:val="00C778E6"/>
    <w:rsid w:val="00C81E07"/>
    <w:rsid w:val="00C8388D"/>
    <w:rsid w:val="00C85D6A"/>
    <w:rsid w:val="00C874E9"/>
    <w:rsid w:val="00C87A7A"/>
    <w:rsid w:val="00C9040A"/>
    <w:rsid w:val="00C90AFC"/>
    <w:rsid w:val="00C94693"/>
    <w:rsid w:val="00C94898"/>
    <w:rsid w:val="00CA2D32"/>
    <w:rsid w:val="00CA3FE6"/>
    <w:rsid w:val="00CC0083"/>
    <w:rsid w:val="00CC27F3"/>
    <w:rsid w:val="00CC3562"/>
    <w:rsid w:val="00CC5E5B"/>
    <w:rsid w:val="00CC772A"/>
    <w:rsid w:val="00CD14DB"/>
    <w:rsid w:val="00CD6798"/>
    <w:rsid w:val="00CE2E0F"/>
    <w:rsid w:val="00CE6283"/>
    <w:rsid w:val="00CE67AA"/>
    <w:rsid w:val="00CE6F33"/>
    <w:rsid w:val="00CE73B5"/>
    <w:rsid w:val="00CE791D"/>
    <w:rsid w:val="00CE79D7"/>
    <w:rsid w:val="00CE7CE3"/>
    <w:rsid w:val="00CF0320"/>
    <w:rsid w:val="00CF2071"/>
    <w:rsid w:val="00CF244E"/>
    <w:rsid w:val="00CF278D"/>
    <w:rsid w:val="00CF37C7"/>
    <w:rsid w:val="00CF3CF8"/>
    <w:rsid w:val="00CF474D"/>
    <w:rsid w:val="00CF5A64"/>
    <w:rsid w:val="00CF6622"/>
    <w:rsid w:val="00CF749A"/>
    <w:rsid w:val="00D0089A"/>
    <w:rsid w:val="00D014C7"/>
    <w:rsid w:val="00D01548"/>
    <w:rsid w:val="00D03E18"/>
    <w:rsid w:val="00D04D5F"/>
    <w:rsid w:val="00D04DFA"/>
    <w:rsid w:val="00D05F35"/>
    <w:rsid w:val="00D06393"/>
    <w:rsid w:val="00D06E5E"/>
    <w:rsid w:val="00D06F79"/>
    <w:rsid w:val="00D10597"/>
    <w:rsid w:val="00D120A3"/>
    <w:rsid w:val="00D14152"/>
    <w:rsid w:val="00D1584B"/>
    <w:rsid w:val="00D16C20"/>
    <w:rsid w:val="00D219E9"/>
    <w:rsid w:val="00D2205B"/>
    <w:rsid w:val="00D23418"/>
    <w:rsid w:val="00D24606"/>
    <w:rsid w:val="00D2620A"/>
    <w:rsid w:val="00D3056A"/>
    <w:rsid w:val="00D30F84"/>
    <w:rsid w:val="00D31091"/>
    <w:rsid w:val="00D33CFE"/>
    <w:rsid w:val="00D33DDE"/>
    <w:rsid w:val="00D34DA4"/>
    <w:rsid w:val="00D36F8C"/>
    <w:rsid w:val="00D3752F"/>
    <w:rsid w:val="00D40DDE"/>
    <w:rsid w:val="00D41F56"/>
    <w:rsid w:val="00D43970"/>
    <w:rsid w:val="00D43CA5"/>
    <w:rsid w:val="00D44CA5"/>
    <w:rsid w:val="00D46E12"/>
    <w:rsid w:val="00D50734"/>
    <w:rsid w:val="00D507C0"/>
    <w:rsid w:val="00D513CC"/>
    <w:rsid w:val="00D52F72"/>
    <w:rsid w:val="00D62393"/>
    <w:rsid w:val="00D62AA4"/>
    <w:rsid w:val="00D6318F"/>
    <w:rsid w:val="00D64E52"/>
    <w:rsid w:val="00D650BB"/>
    <w:rsid w:val="00D6540A"/>
    <w:rsid w:val="00D70438"/>
    <w:rsid w:val="00D717AD"/>
    <w:rsid w:val="00D720AD"/>
    <w:rsid w:val="00D74A18"/>
    <w:rsid w:val="00D74D3E"/>
    <w:rsid w:val="00D757C6"/>
    <w:rsid w:val="00D75C41"/>
    <w:rsid w:val="00D75FFB"/>
    <w:rsid w:val="00D80529"/>
    <w:rsid w:val="00D80F78"/>
    <w:rsid w:val="00D81AC3"/>
    <w:rsid w:val="00D81C59"/>
    <w:rsid w:val="00D82A5B"/>
    <w:rsid w:val="00D84637"/>
    <w:rsid w:val="00D8473B"/>
    <w:rsid w:val="00D849D7"/>
    <w:rsid w:val="00D85092"/>
    <w:rsid w:val="00D85780"/>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76A4"/>
    <w:rsid w:val="00DD7C65"/>
    <w:rsid w:val="00DE03E4"/>
    <w:rsid w:val="00DE1134"/>
    <w:rsid w:val="00DE1AEB"/>
    <w:rsid w:val="00DE4732"/>
    <w:rsid w:val="00DE6668"/>
    <w:rsid w:val="00DE6987"/>
    <w:rsid w:val="00DF431A"/>
    <w:rsid w:val="00DF44A2"/>
    <w:rsid w:val="00E0080A"/>
    <w:rsid w:val="00E00F31"/>
    <w:rsid w:val="00E02242"/>
    <w:rsid w:val="00E0300E"/>
    <w:rsid w:val="00E04AE0"/>
    <w:rsid w:val="00E070D0"/>
    <w:rsid w:val="00E110B4"/>
    <w:rsid w:val="00E11517"/>
    <w:rsid w:val="00E12AC5"/>
    <w:rsid w:val="00E13727"/>
    <w:rsid w:val="00E20254"/>
    <w:rsid w:val="00E219EB"/>
    <w:rsid w:val="00E22C13"/>
    <w:rsid w:val="00E23AAA"/>
    <w:rsid w:val="00E25045"/>
    <w:rsid w:val="00E2677C"/>
    <w:rsid w:val="00E26D83"/>
    <w:rsid w:val="00E27A1E"/>
    <w:rsid w:val="00E306E9"/>
    <w:rsid w:val="00E307DC"/>
    <w:rsid w:val="00E334B9"/>
    <w:rsid w:val="00E33905"/>
    <w:rsid w:val="00E342D1"/>
    <w:rsid w:val="00E34B96"/>
    <w:rsid w:val="00E37502"/>
    <w:rsid w:val="00E43074"/>
    <w:rsid w:val="00E431C8"/>
    <w:rsid w:val="00E435A0"/>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4703"/>
    <w:rsid w:val="00E757CA"/>
    <w:rsid w:val="00E75D48"/>
    <w:rsid w:val="00E773CD"/>
    <w:rsid w:val="00E774C9"/>
    <w:rsid w:val="00E80964"/>
    <w:rsid w:val="00E841A6"/>
    <w:rsid w:val="00E84755"/>
    <w:rsid w:val="00E84BCB"/>
    <w:rsid w:val="00E85905"/>
    <w:rsid w:val="00E90DC4"/>
    <w:rsid w:val="00E9163F"/>
    <w:rsid w:val="00E91CB7"/>
    <w:rsid w:val="00E956E8"/>
    <w:rsid w:val="00EA022D"/>
    <w:rsid w:val="00EA0D10"/>
    <w:rsid w:val="00EA0F2C"/>
    <w:rsid w:val="00EA19CB"/>
    <w:rsid w:val="00EA2133"/>
    <w:rsid w:val="00EA2C8F"/>
    <w:rsid w:val="00EA5748"/>
    <w:rsid w:val="00EA5D64"/>
    <w:rsid w:val="00EA5E0A"/>
    <w:rsid w:val="00EA613A"/>
    <w:rsid w:val="00EA6A8C"/>
    <w:rsid w:val="00EB2AD1"/>
    <w:rsid w:val="00EB3067"/>
    <w:rsid w:val="00EB353E"/>
    <w:rsid w:val="00EB56E0"/>
    <w:rsid w:val="00EB5DDF"/>
    <w:rsid w:val="00EB6E66"/>
    <w:rsid w:val="00EC3CEC"/>
    <w:rsid w:val="00EC4625"/>
    <w:rsid w:val="00ED139E"/>
    <w:rsid w:val="00ED1759"/>
    <w:rsid w:val="00ED27A5"/>
    <w:rsid w:val="00ED445D"/>
    <w:rsid w:val="00ED461C"/>
    <w:rsid w:val="00ED555C"/>
    <w:rsid w:val="00ED5D34"/>
    <w:rsid w:val="00ED5E2B"/>
    <w:rsid w:val="00EE37A2"/>
    <w:rsid w:val="00EE3B12"/>
    <w:rsid w:val="00EE5AF3"/>
    <w:rsid w:val="00EE5E91"/>
    <w:rsid w:val="00EE5F8C"/>
    <w:rsid w:val="00EE73BC"/>
    <w:rsid w:val="00EF00AA"/>
    <w:rsid w:val="00F0026A"/>
    <w:rsid w:val="00F021E7"/>
    <w:rsid w:val="00F026C1"/>
    <w:rsid w:val="00F039D1"/>
    <w:rsid w:val="00F05BEC"/>
    <w:rsid w:val="00F05D0F"/>
    <w:rsid w:val="00F05DB4"/>
    <w:rsid w:val="00F10E99"/>
    <w:rsid w:val="00F13358"/>
    <w:rsid w:val="00F1456D"/>
    <w:rsid w:val="00F15387"/>
    <w:rsid w:val="00F15D8B"/>
    <w:rsid w:val="00F16C6F"/>
    <w:rsid w:val="00F17D58"/>
    <w:rsid w:val="00F17E39"/>
    <w:rsid w:val="00F228F5"/>
    <w:rsid w:val="00F24143"/>
    <w:rsid w:val="00F241BE"/>
    <w:rsid w:val="00F24962"/>
    <w:rsid w:val="00F25038"/>
    <w:rsid w:val="00F259AB"/>
    <w:rsid w:val="00F3124A"/>
    <w:rsid w:val="00F31D41"/>
    <w:rsid w:val="00F34539"/>
    <w:rsid w:val="00F35005"/>
    <w:rsid w:val="00F364CB"/>
    <w:rsid w:val="00F37601"/>
    <w:rsid w:val="00F4220F"/>
    <w:rsid w:val="00F423B8"/>
    <w:rsid w:val="00F43F58"/>
    <w:rsid w:val="00F45507"/>
    <w:rsid w:val="00F46014"/>
    <w:rsid w:val="00F47670"/>
    <w:rsid w:val="00F47C06"/>
    <w:rsid w:val="00F51371"/>
    <w:rsid w:val="00F51AF6"/>
    <w:rsid w:val="00F53708"/>
    <w:rsid w:val="00F56113"/>
    <w:rsid w:val="00F5640F"/>
    <w:rsid w:val="00F56735"/>
    <w:rsid w:val="00F60F94"/>
    <w:rsid w:val="00F615F9"/>
    <w:rsid w:val="00F62055"/>
    <w:rsid w:val="00F620BE"/>
    <w:rsid w:val="00F64DC5"/>
    <w:rsid w:val="00F65F05"/>
    <w:rsid w:val="00F73938"/>
    <w:rsid w:val="00F73E87"/>
    <w:rsid w:val="00F74224"/>
    <w:rsid w:val="00F747A9"/>
    <w:rsid w:val="00F76696"/>
    <w:rsid w:val="00F77A84"/>
    <w:rsid w:val="00F87905"/>
    <w:rsid w:val="00F9229E"/>
    <w:rsid w:val="00F92724"/>
    <w:rsid w:val="00F92A12"/>
    <w:rsid w:val="00F9523B"/>
    <w:rsid w:val="00F9560B"/>
    <w:rsid w:val="00F95755"/>
    <w:rsid w:val="00F96E67"/>
    <w:rsid w:val="00F96E92"/>
    <w:rsid w:val="00FA13CB"/>
    <w:rsid w:val="00FA2BE9"/>
    <w:rsid w:val="00FA31AE"/>
    <w:rsid w:val="00FA4FCD"/>
    <w:rsid w:val="00FB1DA4"/>
    <w:rsid w:val="00FB2973"/>
    <w:rsid w:val="00FB42CF"/>
    <w:rsid w:val="00FB7274"/>
    <w:rsid w:val="00FB7B5E"/>
    <w:rsid w:val="00FC07DD"/>
    <w:rsid w:val="00FC2B86"/>
    <w:rsid w:val="00FC48B5"/>
    <w:rsid w:val="00FC4CA2"/>
    <w:rsid w:val="00FC7629"/>
    <w:rsid w:val="00FC7B2A"/>
    <w:rsid w:val="00FD3D67"/>
    <w:rsid w:val="00FD536A"/>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colormru v:ext="edit" colors="#5a9a98,#ddcf56,#ad495d,#ab9c8f,#b5d3d2,#7e6d5f,#f26631,#54534a"/>
    </o:shapedefaults>
    <o:shapelayout v:ext="edit">
      <o:idmap v:ext="edit" data="1"/>
    </o:shapelayout>
  </w:shapeDefaults>
  <w:decimalSymbol w:val="."/>
  <w:listSeparator w:val=","/>
  <w15:docId w15:val="{B869ED02-706A-44DA-BF08-84015FE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18"/>
    <w:rPr>
      <w:szCs w:val="24"/>
      <w:lang w:val="en-AU" w:eastAsia="en-AU"/>
    </w:rPr>
  </w:style>
  <w:style w:type="paragraph" w:styleId="Heading1">
    <w:name w:val="heading 1"/>
    <w:basedOn w:val="Normal"/>
    <w:next w:val="BodyText"/>
    <w:qFormat/>
    <w:rsid w:val="006F3505"/>
    <w:pPr>
      <w:keepNext/>
      <w:pageBreakBefore/>
      <w:numPr>
        <w:numId w:val="1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6F3505"/>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6F3505"/>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6F3505"/>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6F3505"/>
    <w:pPr>
      <w:keepNext/>
      <w:numPr>
        <w:ilvl w:val="4"/>
        <w:numId w:val="12"/>
      </w:numPr>
      <w:spacing w:before="320" w:after="0"/>
      <w:outlineLvl w:val="4"/>
    </w:pPr>
    <w:rPr>
      <w:b/>
      <w:color w:val="54534A"/>
    </w:rPr>
  </w:style>
  <w:style w:type="paragraph" w:styleId="Heading6">
    <w:name w:val="heading 6"/>
    <w:basedOn w:val="Heading1"/>
    <w:next w:val="BodyText"/>
    <w:qFormat/>
    <w:rsid w:val="006F3505"/>
    <w:pPr>
      <w:numPr>
        <w:ilvl w:val="5"/>
      </w:numPr>
      <w:outlineLvl w:val="5"/>
    </w:pPr>
    <w:rPr>
      <w:bCs/>
    </w:rPr>
  </w:style>
  <w:style w:type="paragraph" w:styleId="Heading7">
    <w:name w:val="heading 7"/>
    <w:basedOn w:val="Heading2"/>
    <w:next w:val="BodyText"/>
    <w:qFormat/>
    <w:rsid w:val="006F3505"/>
    <w:pPr>
      <w:numPr>
        <w:ilvl w:val="6"/>
      </w:numPr>
      <w:outlineLvl w:val="6"/>
    </w:pPr>
  </w:style>
  <w:style w:type="paragraph" w:styleId="Heading8">
    <w:name w:val="heading 8"/>
    <w:basedOn w:val="Heading3"/>
    <w:next w:val="BodyText"/>
    <w:qFormat/>
    <w:rsid w:val="006F3505"/>
    <w:pPr>
      <w:numPr>
        <w:ilvl w:val="7"/>
      </w:numPr>
      <w:outlineLvl w:val="7"/>
    </w:pPr>
  </w:style>
  <w:style w:type="paragraph" w:styleId="Heading9">
    <w:name w:val="heading 9"/>
    <w:basedOn w:val="Heading4"/>
    <w:next w:val="BodyText"/>
    <w:qFormat/>
    <w:rsid w:val="006F350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3505"/>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6F3505"/>
    <w:rPr>
      <w:rFonts w:ascii="Georgia" w:hAnsi="Georgia"/>
      <w:sz w:val="19"/>
      <w:szCs w:val="19"/>
    </w:rPr>
  </w:style>
  <w:style w:type="character" w:customStyle="1" w:styleId="DraftingNote">
    <w:name w:val="Drafting Note"/>
    <w:basedOn w:val="DefaultParagraphFont"/>
    <w:rsid w:val="006F3505"/>
    <w:rPr>
      <w:rFonts w:ascii="Georgia" w:hAnsi="Georgia"/>
      <w:b/>
      <w:color w:val="FF0000"/>
      <w:sz w:val="19"/>
      <w:szCs w:val="19"/>
      <w:u w:val="dotted"/>
    </w:rPr>
  </w:style>
  <w:style w:type="paragraph" w:customStyle="1" w:styleId="Heading1unnumbered">
    <w:name w:val="Heading 1 unnumbered"/>
    <w:basedOn w:val="Heading1"/>
    <w:next w:val="BodyText"/>
    <w:rsid w:val="006F3505"/>
    <w:pPr>
      <w:numPr>
        <w:numId w:val="0"/>
      </w:numPr>
    </w:pPr>
  </w:style>
  <w:style w:type="paragraph" w:customStyle="1" w:styleId="Heading2unnumbered">
    <w:name w:val="Heading 2 unnumbered"/>
    <w:basedOn w:val="Heading2"/>
    <w:next w:val="BodyText"/>
    <w:rsid w:val="006F3505"/>
    <w:pPr>
      <w:numPr>
        <w:ilvl w:val="0"/>
        <w:numId w:val="0"/>
      </w:numPr>
    </w:pPr>
  </w:style>
  <w:style w:type="paragraph" w:customStyle="1" w:styleId="Heading7unnumbered">
    <w:name w:val="Heading 7 unnumbered"/>
    <w:basedOn w:val="Heading7"/>
    <w:next w:val="BodyText"/>
    <w:semiHidden/>
    <w:rsid w:val="006F3505"/>
    <w:pPr>
      <w:numPr>
        <w:ilvl w:val="0"/>
        <w:numId w:val="0"/>
      </w:numPr>
    </w:pPr>
  </w:style>
  <w:style w:type="paragraph" w:styleId="ListBullet">
    <w:name w:val="List Bullet"/>
    <w:basedOn w:val="BodyText"/>
    <w:rsid w:val="006F3505"/>
    <w:pPr>
      <w:numPr>
        <w:numId w:val="14"/>
      </w:numPr>
      <w:spacing w:before="0"/>
    </w:pPr>
  </w:style>
  <w:style w:type="paragraph" w:styleId="ListBullet2">
    <w:name w:val="List Bullet 2"/>
    <w:basedOn w:val="ListBullet"/>
    <w:rsid w:val="006F3505"/>
    <w:pPr>
      <w:numPr>
        <w:numId w:val="5"/>
      </w:numPr>
    </w:pPr>
  </w:style>
  <w:style w:type="paragraph" w:styleId="ListNumber">
    <w:name w:val="List Number"/>
    <w:basedOn w:val="ListBullet"/>
    <w:rsid w:val="006F3505"/>
    <w:pPr>
      <w:numPr>
        <w:numId w:val="11"/>
      </w:numPr>
    </w:pPr>
  </w:style>
  <w:style w:type="paragraph" w:styleId="ListNumber2">
    <w:name w:val="List Number 2"/>
    <w:basedOn w:val="ListNumber"/>
    <w:rsid w:val="006F3505"/>
    <w:pPr>
      <w:numPr>
        <w:numId w:val="3"/>
      </w:numPr>
    </w:pPr>
  </w:style>
  <w:style w:type="paragraph" w:styleId="Quote">
    <w:name w:val="Quote"/>
    <w:basedOn w:val="BodyText"/>
    <w:next w:val="BodyText"/>
    <w:qFormat/>
    <w:rsid w:val="006F3505"/>
    <w:pPr>
      <w:spacing w:before="0" w:line="260" w:lineRule="atLeast"/>
      <w:ind w:left="284"/>
    </w:pPr>
    <w:rPr>
      <w:sz w:val="17"/>
      <w:szCs w:val="17"/>
    </w:rPr>
  </w:style>
  <w:style w:type="paragraph" w:styleId="DocumentMap">
    <w:name w:val="Document Map"/>
    <w:basedOn w:val="Normal"/>
    <w:link w:val="DocumentMapChar"/>
    <w:rsid w:val="007306AE"/>
    <w:rPr>
      <w:rFonts w:ascii="Tahoma" w:hAnsi="Tahoma" w:cs="Tahoma"/>
      <w:sz w:val="16"/>
      <w:szCs w:val="16"/>
    </w:rPr>
  </w:style>
  <w:style w:type="paragraph" w:customStyle="1" w:styleId="Reference">
    <w:name w:val="Reference"/>
    <w:basedOn w:val="BodyText"/>
    <w:rsid w:val="006F3505"/>
    <w:pPr>
      <w:keepLines/>
      <w:spacing w:before="60" w:after="60" w:line="260" w:lineRule="atLeast"/>
      <w:ind w:left="284" w:hanging="284"/>
    </w:pPr>
    <w:rPr>
      <w:sz w:val="17"/>
      <w:szCs w:val="17"/>
    </w:rPr>
  </w:style>
  <w:style w:type="paragraph" w:styleId="Title">
    <w:name w:val="Title"/>
    <w:basedOn w:val="Normal"/>
    <w:next w:val="Subtitle"/>
    <w:link w:val="TitleChar"/>
    <w:qFormat/>
    <w:rsid w:val="006F3505"/>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6F3505"/>
    <w:pPr>
      <w:pageBreakBefore w:val="0"/>
      <w:spacing w:before="200" w:line="380" w:lineRule="atLeast"/>
    </w:pPr>
    <w:rPr>
      <w:sz w:val="32"/>
      <w:szCs w:val="32"/>
    </w:rPr>
  </w:style>
  <w:style w:type="paragraph" w:customStyle="1" w:styleId="Contents">
    <w:name w:val="Contents"/>
    <w:basedOn w:val="Normal"/>
    <w:next w:val="BodyText"/>
    <w:semiHidden/>
    <w:rsid w:val="006F3505"/>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6F3505"/>
    <w:pPr>
      <w:spacing w:after="600"/>
    </w:pPr>
    <w:rPr>
      <w:sz w:val="24"/>
      <w:szCs w:val="24"/>
    </w:rPr>
  </w:style>
  <w:style w:type="paragraph" w:styleId="Footer">
    <w:name w:val="footer"/>
    <w:basedOn w:val="Normal"/>
    <w:semiHidden/>
    <w:rsid w:val="006F350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6F3505"/>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6F3505"/>
    <w:rPr>
      <w:rFonts w:ascii="Franklin Gothic Medium" w:hAnsi="Franklin Gothic Medium"/>
      <w:color w:val="54534A"/>
      <w:sz w:val="14"/>
      <w:szCs w:val="14"/>
    </w:rPr>
  </w:style>
  <w:style w:type="paragraph" w:styleId="TOC1">
    <w:name w:val="toc 1"/>
    <w:basedOn w:val="BodyText"/>
    <w:next w:val="BodyText"/>
    <w:uiPriority w:val="39"/>
    <w:rsid w:val="006F3505"/>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6F350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6F3505"/>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6F3505"/>
    <w:rPr>
      <w:rFonts w:ascii="Franklin Gothic Book" w:hAnsi="Franklin Gothic Book"/>
      <w:color w:val="auto"/>
      <w:sz w:val="17"/>
      <w:szCs w:val="17"/>
    </w:rPr>
  </w:style>
  <w:style w:type="paragraph" w:customStyle="1" w:styleId="Invisiblepara">
    <w:name w:val="Invisible para"/>
    <w:basedOn w:val="Normal"/>
    <w:semiHidden/>
    <w:rsid w:val="006F3505"/>
    <w:pPr>
      <w:keepNext/>
      <w:spacing w:before="320" w:line="80" w:lineRule="exact"/>
    </w:pPr>
    <w:rPr>
      <w:sz w:val="21"/>
      <w:szCs w:val="20"/>
    </w:rPr>
  </w:style>
  <w:style w:type="paragraph" w:styleId="Caption">
    <w:name w:val="caption"/>
    <w:basedOn w:val="Normal"/>
    <w:next w:val="BodyText"/>
    <w:qFormat/>
    <w:rsid w:val="006F3505"/>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F3505"/>
    <w:pPr>
      <w:keepLines/>
      <w:numPr>
        <w:numId w:val="8"/>
      </w:numPr>
      <w:spacing w:before="0"/>
    </w:pPr>
    <w:rPr>
      <w:szCs w:val="20"/>
    </w:rPr>
  </w:style>
  <w:style w:type="character" w:customStyle="1" w:styleId="NoteLabel">
    <w:name w:val="Note Label"/>
    <w:basedOn w:val="DefaultParagraphFont"/>
    <w:rsid w:val="006F3505"/>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6F3505"/>
    <w:pPr>
      <w:spacing w:after="0" w:line="180" w:lineRule="atLeast"/>
    </w:pPr>
    <w:rPr>
      <w:sz w:val="14"/>
      <w:szCs w:val="14"/>
    </w:rPr>
  </w:style>
  <w:style w:type="paragraph" w:customStyle="1" w:styleId="TableTextEntries">
    <w:name w:val="Table Text Entries"/>
    <w:basedOn w:val="Normal"/>
    <w:rsid w:val="006F3505"/>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6F3505"/>
    <w:pPr>
      <w:spacing w:after="240"/>
    </w:pPr>
  </w:style>
  <w:style w:type="paragraph" w:customStyle="1" w:styleId="BoxHeading1">
    <w:name w:val="Box Heading 1"/>
    <w:basedOn w:val="BoxText"/>
    <w:next w:val="BoxText"/>
    <w:rsid w:val="006F3505"/>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6F3505"/>
    <w:pPr>
      <w:spacing w:before="140"/>
    </w:pPr>
    <w:rPr>
      <w:rFonts w:ascii="Franklin Gothic Book" w:hAnsi="Franklin Gothic Book"/>
      <w:i/>
      <w:color w:val="auto"/>
    </w:rPr>
  </w:style>
  <w:style w:type="paragraph" w:customStyle="1" w:styleId="TableListBullet">
    <w:name w:val="Table List Bullet"/>
    <w:basedOn w:val="TableTextEntries"/>
    <w:rsid w:val="006F3505"/>
    <w:pPr>
      <w:numPr>
        <w:numId w:val="2"/>
      </w:numPr>
    </w:pPr>
  </w:style>
  <w:style w:type="paragraph" w:styleId="TableofFigures">
    <w:name w:val="table of figures"/>
    <w:basedOn w:val="BodyText"/>
    <w:next w:val="BodyText"/>
    <w:semiHidden/>
    <w:rsid w:val="006F3505"/>
    <w:pPr>
      <w:tabs>
        <w:tab w:val="left" w:pos="1077"/>
        <w:tab w:val="right" w:pos="8505"/>
      </w:tabs>
      <w:spacing w:before="60" w:line="260" w:lineRule="atLeast"/>
      <w:ind w:left="1077" w:right="567" w:hanging="1077"/>
    </w:pPr>
  </w:style>
  <w:style w:type="paragraph" w:styleId="TOC3">
    <w:name w:val="toc 3"/>
    <w:basedOn w:val="TOC2"/>
    <w:next w:val="BodyText"/>
    <w:uiPriority w:val="39"/>
    <w:rsid w:val="006F3505"/>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6F3505"/>
    <w:pPr>
      <w:jc w:val="right"/>
    </w:pPr>
  </w:style>
  <w:style w:type="paragraph" w:customStyle="1" w:styleId="Recommendation">
    <w:name w:val="Recommendation"/>
    <w:basedOn w:val="BodyText"/>
    <w:next w:val="BodyText"/>
    <w:semiHidden/>
    <w:rsid w:val="006F3505"/>
    <w:pPr>
      <w:tabs>
        <w:tab w:val="left" w:pos="284"/>
      </w:tabs>
      <w:ind w:left="284" w:hanging="284"/>
    </w:pPr>
    <w:rPr>
      <w:rFonts w:eastAsia="MS Mincho" w:cs="MS Mincho"/>
      <w:b/>
    </w:rPr>
  </w:style>
  <w:style w:type="paragraph" w:styleId="TOC6">
    <w:name w:val="toc 6"/>
    <w:basedOn w:val="BodyText"/>
    <w:next w:val="BodyText"/>
    <w:semiHidden/>
    <w:rsid w:val="006F3505"/>
    <w:pPr>
      <w:tabs>
        <w:tab w:val="left" w:pos="284"/>
        <w:tab w:val="right" w:pos="8222"/>
      </w:tabs>
      <w:ind w:left="284" w:right="567" w:hanging="284"/>
    </w:pPr>
  </w:style>
  <w:style w:type="character" w:styleId="CommentReference">
    <w:name w:val="annotation reference"/>
    <w:basedOn w:val="DefaultParagraphFont"/>
    <w:rsid w:val="006F3505"/>
    <w:rPr>
      <w:rFonts w:ascii="Franklin Gothic Medium" w:hAnsi="Franklin Gothic Medium"/>
      <w:vanish/>
      <w:color w:val="FF00FF"/>
      <w:sz w:val="16"/>
      <w:szCs w:val="16"/>
    </w:rPr>
  </w:style>
  <w:style w:type="paragraph" w:styleId="CommentText">
    <w:name w:val="annotation text"/>
    <w:basedOn w:val="BodyText"/>
    <w:link w:val="CommentTextChar"/>
    <w:rsid w:val="006F3505"/>
    <w:pPr>
      <w:spacing w:line="240" w:lineRule="atLeast"/>
    </w:pPr>
  </w:style>
  <w:style w:type="character" w:styleId="FootnoteReference">
    <w:name w:val="footnote reference"/>
    <w:basedOn w:val="DefaultParagraphFont"/>
    <w:rsid w:val="006F3505"/>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6F3505"/>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semiHidden/>
    <w:rsid w:val="006F3505"/>
    <w:rPr>
      <w:color w:val="00467F"/>
      <w:u w:val="none"/>
    </w:rPr>
  </w:style>
  <w:style w:type="paragraph" w:customStyle="1" w:styleId="ChartText">
    <w:name w:val="Chart Text"/>
    <w:basedOn w:val="BodyText"/>
    <w:semiHidden/>
    <w:rsid w:val="006F3505"/>
    <w:pPr>
      <w:spacing w:before="100" w:line="190" w:lineRule="exact"/>
    </w:pPr>
    <w:rPr>
      <w:rFonts w:ascii="Arial" w:hAnsi="Arial"/>
      <w:sz w:val="17"/>
    </w:rPr>
  </w:style>
  <w:style w:type="paragraph" w:customStyle="1" w:styleId="ChartBoldText">
    <w:name w:val="Chart Bold Text"/>
    <w:basedOn w:val="ChartText"/>
    <w:next w:val="ChartText"/>
    <w:semiHidden/>
    <w:rsid w:val="006F3505"/>
    <w:pPr>
      <w:spacing w:before="0"/>
      <w:jc w:val="center"/>
    </w:pPr>
    <w:rPr>
      <w:rFonts w:ascii="Arial Bold" w:hAnsi="Arial Bold"/>
      <w:b/>
      <w:color w:val="073771"/>
      <w:szCs w:val="17"/>
    </w:rPr>
  </w:style>
  <w:style w:type="paragraph" w:customStyle="1" w:styleId="ChartHighlight">
    <w:name w:val="Chart Highlight"/>
    <w:basedOn w:val="ChartBoldText"/>
    <w:semiHidden/>
    <w:rsid w:val="006F3505"/>
    <w:pPr>
      <w:spacing w:line="210" w:lineRule="exact"/>
    </w:pPr>
    <w:rPr>
      <w:caps/>
      <w:sz w:val="19"/>
    </w:rPr>
  </w:style>
  <w:style w:type="paragraph" w:customStyle="1" w:styleId="ChartListBullet">
    <w:name w:val="Chart List Bullet"/>
    <w:basedOn w:val="TableListBullet"/>
    <w:semiHidden/>
    <w:rsid w:val="006F3505"/>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6F3505"/>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6F3505"/>
    <w:pPr>
      <w:tabs>
        <w:tab w:val="num" w:pos="227"/>
      </w:tabs>
      <w:spacing w:before="60"/>
      <w:ind w:left="227" w:hanging="227"/>
    </w:pPr>
  </w:style>
  <w:style w:type="paragraph" w:styleId="TOC7">
    <w:name w:val="toc 7"/>
    <w:basedOn w:val="TOC1"/>
    <w:next w:val="TOC1"/>
    <w:semiHidden/>
    <w:rsid w:val="006F3505"/>
    <w:pPr>
      <w:tabs>
        <w:tab w:val="left" w:pos="1418"/>
      </w:tabs>
      <w:ind w:left="1418" w:hanging="1418"/>
    </w:pPr>
  </w:style>
  <w:style w:type="paragraph" w:customStyle="1" w:styleId="Author">
    <w:name w:val="Author"/>
    <w:basedOn w:val="Date"/>
    <w:next w:val="Position"/>
    <w:link w:val="AuthorCharChar"/>
    <w:rsid w:val="006F3505"/>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6F3505"/>
    <w:pPr>
      <w:spacing w:before="0"/>
    </w:pPr>
    <w:rPr>
      <w:rFonts w:ascii="Franklin Gothic Book" w:hAnsi="Franklin Gothic Book"/>
    </w:rPr>
  </w:style>
  <w:style w:type="paragraph" w:customStyle="1" w:styleId="CharChar">
    <w:name w:val="Char Char"/>
    <w:basedOn w:val="BoxText"/>
    <w:semiHidden/>
    <w:rsid w:val="006F3505"/>
  </w:style>
  <w:style w:type="paragraph" w:customStyle="1" w:styleId="Client">
    <w:name w:val="Client"/>
    <w:basedOn w:val="Author"/>
    <w:semiHidden/>
    <w:rsid w:val="006F3505"/>
  </w:style>
  <w:style w:type="paragraph" w:customStyle="1" w:styleId="TableDataEntries">
    <w:name w:val="Table Data Entries"/>
    <w:basedOn w:val="TableTextEntries"/>
    <w:rsid w:val="006F3505"/>
    <w:pPr>
      <w:jc w:val="right"/>
    </w:pPr>
  </w:style>
  <w:style w:type="paragraph" w:customStyle="1" w:styleId="TableDataColumnHeading">
    <w:name w:val="Table Data Column Heading"/>
    <w:basedOn w:val="TableDataEntries"/>
    <w:rsid w:val="006F3505"/>
    <w:pPr>
      <w:spacing w:before="80" w:after="80"/>
    </w:pPr>
    <w:rPr>
      <w:rFonts w:ascii="Franklin Gothic Medium" w:hAnsi="Franklin Gothic Medium"/>
    </w:rPr>
  </w:style>
  <w:style w:type="paragraph" w:customStyle="1" w:styleId="TableHeading1">
    <w:name w:val="Table Heading 1"/>
    <w:basedOn w:val="TableTextEntries"/>
    <w:next w:val="TableTextEntries"/>
    <w:rsid w:val="006F3505"/>
    <w:pPr>
      <w:spacing w:before="80" w:after="80"/>
    </w:pPr>
    <w:rPr>
      <w:rFonts w:ascii="Franklin Gothic Medium" w:hAnsi="Franklin Gothic Medium"/>
    </w:rPr>
  </w:style>
  <w:style w:type="paragraph" w:customStyle="1" w:styleId="TableHeading2">
    <w:name w:val="Table Heading 2"/>
    <w:basedOn w:val="TableHeading1"/>
    <w:next w:val="TableTextEntries"/>
    <w:rsid w:val="006F3505"/>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6F3505"/>
    <w:pPr>
      <w:numPr>
        <w:numId w:val="9"/>
      </w:numPr>
    </w:pPr>
  </w:style>
  <w:style w:type="paragraph" w:customStyle="1" w:styleId="TableListNumber">
    <w:name w:val="Table List Number"/>
    <w:basedOn w:val="TableTextEntries"/>
    <w:rsid w:val="006F3505"/>
    <w:pPr>
      <w:numPr>
        <w:numId w:val="1"/>
      </w:numPr>
    </w:pPr>
  </w:style>
  <w:style w:type="paragraph" w:customStyle="1" w:styleId="TableListNumber2">
    <w:name w:val="Table List Number 2"/>
    <w:basedOn w:val="TableListNumber"/>
    <w:rsid w:val="006F3505"/>
    <w:pPr>
      <w:numPr>
        <w:numId w:val="4"/>
      </w:numPr>
    </w:pPr>
  </w:style>
  <w:style w:type="paragraph" w:customStyle="1" w:styleId="TableTextColumnHeading">
    <w:name w:val="Table Text Column Heading"/>
    <w:basedOn w:val="TableDataColumnHeading"/>
    <w:rsid w:val="006F3505"/>
    <w:pPr>
      <w:jc w:val="left"/>
    </w:pPr>
  </w:style>
  <w:style w:type="paragraph" w:customStyle="1" w:styleId="TableUnit">
    <w:name w:val="Table Unit"/>
    <w:basedOn w:val="TableDataColumnHeading"/>
    <w:next w:val="TableDataEntries"/>
    <w:rsid w:val="006F3505"/>
    <w:pPr>
      <w:keepNext/>
    </w:pPr>
    <w:rPr>
      <w:rFonts w:ascii="Franklin Gothic Book" w:hAnsi="Franklin Gothic Book"/>
    </w:rPr>
  </w:style>
  <w:style w:type="paragraph" w:customStyle="1" w:styleId="NoteNumber">
    <w:name w:val="Note Number"/>
    <w:basedOn w:val="TableTextEntries"/>
    <w:link w:val="NoteNumberCharChar"/>
    <w:rsid w:val="006F3505"/>
    <w:pPr>
      <w:numPr>
        <w:numId w:val="13"/>
      </w:numPr>
      <w:spacing w:after="0" w:line="180" w:lineRule="atLeast"/>
    </w:pPr>
    <w:rPr>
      <w:sz w:val="14"/>
      <w:szCs w:val="14"/>
    </w:rPr>
  </w:style>
  <w:style w:type="character" w:styleId="FollowedHyperlink">
    <w:name w:val="FollowedHyperlink"/>
    <w:basedOn w:val="DefaultParagraphFont"/>
    <w:semiHidden/>
    <w:rsid w:val="006F3505"/>
    <w:rPr>
      <w:color w:val="333399"/>
      <w:u w:val="none"/>
    </w:rPr>
  </w:style>
  <w:style w:type="paragraph" w:customStyle="1" w:styleId="Blurb">
    <w:name w:val="Blurb"/>
    <w:basedOn w:val="Caption"/>
    <w:semiHidden/>
    <w:rsid w:val="006F3505"/>
    <w:pPr>
      <w:spacing w:before="180" w:after="0" w:line="280" w:lineRule="atLeast"/>
    </w:pPr>
    <w:rPr>
      <w:color w:val="FFFFFF"/>
    </w:rPr>
  </w:style>
  <w:style w:type="paragraph" w:customStyle="1" w:styleId="Figure">
    <w:name w:val="Figure"/>
    <w:basedOn w:val="BodyText"/>
    <w:next w:val="BodyText"/>
    <w:semiHidden/>
    <w:rsid w:val="006F3505"/>
    <w:pPr>
      <w:spacing w:before="0" w:line="200" w:lineRule="atLeast"/>
    </w:pPr>
    <w:rPr>
      <w:sz w:val="18"/>
      <w:szCs w:val="18"/>
    </w:rPr>
  </w:style>
  <w:style w:type="paragraph" w:customStyle="1" w:styleId="BoxListBullet2">
    <w:name w:val="Box List Bullet 2"/>
    <w:basedOn w:val="BoxListBullet"/>
    <w:rsid w:val="006F3505"/>
    <w:pPr>
      <w:numPr>
        <w:numId w:val="7"/>
      </w:numPr>
    </w:pPr>
    <w:rPr>
      <w:szCs w:val="18"/>
    </w:rPr>
  </w:style>
  <w:style w:type="paragraph" w:customStyle="1" w:styleId="BoxText">
    <w:name w:val="Box Text"/>
    <w:basedOn w:val="Normal"/>
    <w:rsid w:val="006F350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6F3505"/>
    <w:pPr>
      <w:numPr>
        <w:numId w:val="10"/>
      </w:numPr>
      <w:spacing w:before="0"/>
    </w:pPr>
  </w:style>
  <w:style w:type="paragraph" w:customStyle="1" w:styleId="BoxListNumber2">
    <w:name w:val="Box List Number 2"/>
    <w:basedOn w:val="BoxListNumber"/>
    <w:rsid w:val="006F3505"/>
    <w:pPr>
      <w:numPr>
        <w:numId w:val="6"/>
      </w:numPr>
    </w:pPr>
  </w:style>
  <w:style w:type="paragraph" w:customStyle="1" w:styleId="BoxNoteSource">
    <w:name w:val="Box Note/Source"/>
    <w:basedOn w:val="BoxText"/>
    <w:rsid w:val="006F3505"/>
    <w:pPr>
      <w:spacing w:before="100" w:after="100" w:line="180" w:lineRule="atLeast"/>
    </w:pPr>
    <w:rPr>
      <w:sz w:val="14"/>
      <w:szCs w:val="14"/>
    </w:rPr>
  </w:style>
  <w:style w:type="paragraph" w:customStyle="1" w:styleId="BoxQuote">
    <w:name w:val="Box Quote"/>
    <w:basedOn w:val="BoxText"/>
    <w:next w:val="BoxText"/>
    <w:rsid w:val="006F3505"/>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6F3505"/>
    <w:rPr>
      <w:rFonts w:ascii="Franklin Gothic Book" w:hAnsi="Franklin Gothic Book"/>
      <w:sz w:val="17"/>
      <w:szCs w:val="17"/>
      <w:lang w:eastAsia="en-US"/>
    </w:rPr>
  </w:style>
  <w:style w:type="character" w:customStyle="1" w:styleId="NoteCharChar">
    <w:name w:val="Note Char Char"/>
    <w:basedOn w:val="DefaultParagraphFont"/>
    <w:link w:val="Note"/>
    <w:rsid w:val="006F3505"/>
    <w:rPr>
      <w:rFonts w:ascii="Franklin Gothic Book" w:hAnsi="Franklin Gothic Book"/>
      <w:sz w:val="14"/>
      <w:szCs w:val="14"/>
      <w:lang w:eastAsia="en-US"/>
    </w:rPr>
  </w:style>
  <w:style w:type="character" w:customStyle="1" w:styleId="NoteNumberCharChar">
    <w:name w:val="Note Number Char Char"/>
    <w:basedOn w:val="DefaultParagraphFont"/>
    <w:link w:val="NoteNumber"/>
    <w:rsid w:val="006F3505"/>
    <w:rPr>
      <w:rFonts w:ascii="Franklin Gothic Book" w:hAnsi="Franklin Gothic Book"/>
      <w:sz w:val="14"/>
      <w:szCs w:val="14"/>
      <w:lang w:eastAsia="en-US"/>
    </w:rPr>
  </w:style>
  <w:style w:type="character" w:customStyle="1" w:styleId="TitleChar">
    <w:name w:val="Title Char"/>
    <w:basedOn w:val="DefaultParagraphFont"/>
    <w:link w:val="Title"/>
    <w:rsid w:val="006F3505"/>
    <w:rPr>
      <w:rFonts w:ascii="Franklin Gothic Book" w:hAnsi="Franklin Gothic Book"/>
      <w:color w:val="54534A"/>
      <w:kern w:val="28"/>
      <w:sz w:val="50"/>
      <w:szCs w:val="50"/>
    </w:rPr>
  </w:style>
  <w:style w:type="character" w:customStyle="1" w:styleId="SubtitleChar">
    <w:name w:val="Subtitle Char"/>
    <w:basedOn w:val="TitleChar"/>
    <w:link w:val="Subtitle"/>
    <w:rsid w:val="006F3505"/>
    <w:rPr>
      <w:rFonts w:ascii="Franklin Gothic Book" w:hAnsi="Franklin Gothic Book"/>
      <w:color w:val="54534A"/>
      <w:kern w:val="28"/>
      <w:sz w:val="32"/>
      <w:szCs w:val="32"/>
    </w:rPr>
  </w:style>
  <w:style w:type="character" w:customStyle="1" w:styleId="DateChar">
    <w:name w:val="Date Char"/>
    <w:basedOn w:val="SubtitleChar"/>
    <w:link w:val="Date"/>
    <w:rsid w:val="006F3505"/>
    <w:rPr>
      <w:rFonts w:ascii="Franklin Gothic Book" w:hAnsi="Franklin Gothic Book"/>
      <w:color w:val="54534A"/>
      <w:kern w:val="28"/>
      <w:sz w:val="24"/>
      <w:szCs w:val="24"/>
    </w:rPr>
  </w:style>
  <w:style w:type="character" w:customStyle="1" w:styleId="AuthorCharChar">
    <w:name w:val="Author Char Char"/>
    <w:basedOn w:val="DateChar"/>
    <w:link w:val="Author"/>
    <w:rsid w:val="006F3505"/>
    <w:rPr>
      <w:rFonts w:ascii="Franklin Gothic Medium" w:hAnsi="Franklin Gothic Medium"/>
      <w:color w:val="54534A"/>
      <w:spacing w:val="-2"/>
      <w:kern w:val="28"/>
      <w:sz w:val="24"/>
      <w:szCs w:val="24"/>
    </w:rPr>
  </w:style>
  <w:style w:type="character" w:customStyle="1" w:styleId="PositionCharChar">
    <w:name w:val="Position Char Char"/>
    <w:basedOn w:val="AuthorCharChar"/>
    <w:link w:val="Position"/>
    <w:rsid w:val="006F3505"/>
    <w:rPr>
      <w:rFonts w:ascii="Franklin Gothic Book" w:hAnsi="Franklin Gothic Book"/>
      <w:color w:val="54534A"/>
      <w:spacing w:val="-2"/>
      <w:kern w:val="28"/>
      <w:sz w:val="24"/>
      <w:szCs w:val="24"/>
    </w:rPr>
  </w:style>
  <w:style w:type="paragraph" w:customStyle="1" w:styleId="Appendix">
    <w:name w:val="Appendix"/>
    <w:basedOn w:val="Normal"/>
    <w:semiHidden/>
    <w:rsid w:val="006F3505"/>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6F3505"/>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6F3505"/>
    <w:pPr>
      <w:spacing w:before="180" w:line="280" w:lineRule="atLeast"/>
    </w:pPr>
    <w:rPr>
      <w:rFonts w:ascii="Arial" w:hAnsi="Arial"/>
      <w:sz w:val="22"/>
      <w:szCs w:val="20"/>
      <w:lang w:eastAsia="en-US"/>
    </w:rPr>
  </w:style>
  <w:style w:type="table" w:styleId="TableGrid">
    <w:name w:val="Table Grid"/>
    <w:basedOn w:val="TableNormal"/>
    <w:semiHidden/>
    <w:rsid w:val="006F3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basedOn w:val="DefaultParagraphFont"/>
    <w:link w:val="DocumentMap"/>
    <w:rsid w:val="007306AE"/>
    <w:rPr>
      <w:rFonts w:ascii="Tahoma" w:hAnsi="Tahoma" w:cs="Tahoma"/>
      <w:sz w:val="16"/>
      <w:szCs w:val="16"/>
    </w:rPr>
  </w:style>
  <w:style w:type="paragraph" w:customStyle="1" w:styleId="List-number-2">
    <w:name w:val="List-number-2"/>
    <w:basedOn w:val="Normal"/>
    <w:rsid w:val="00E74703"/>
    <w:pPr>
      <w:numPr>
        <w:ilvl w:val="1"/>
        <w:numId w:val="15"/>
      </w:numPr>
      <w:spacing w:before="120"/>
    </w:pPr>
    <w:rPr>
      <w:rFonts w:ascii="Arial" w:hAnsi="Arial"/>
      <w:lang w:eastAsia="en-US"/>
    </w:rPr>
  </w:style>
  <w:style w:type="paragraph" w:customStyle="1" w:styleId="Table-normal-text">
    <w:name w:val="Table-normal-text"/>
    <w:basedOn w:val="Normal"/>
    <w:rsid w:val="00E74703"/>
    <w:pPr>
      <w:spacing w:before="60"/>
    </w:pPr>
    <w:rPr>
      <w:rFonts w:ascii="Arial" w:hAnsi="Arial"/>
      <w:lang w:eastAsia="en-US"/>
    </w:rPr>
  </w:style>
  <w:style w:type="paragraph" w:customStyle="1" w:styleId="List-number-1">
    <w:name w:val="List-number-1"/>
    <w:basedOn w:val="Normal"/>
    <w:rsid w:val="00E74703"/>
    <w:pPr>
      <w:numPr>
        <w:numId w:val="15"/>
      </w:numPr>
      <w:spacing w:before="120"/>
    </w:pPr>
    <w:rPr>
      <w:rFonts w:ascii="Arial" w:hAnsi="Arial"/>
      <w:lang w:eastAsia="en-US"/>
    </w:rPr>
  </w:style>
  <w:style w:type="paragraph" w:customStyle="1" w:styleId="List-bullet-2">
    <w:name w:val="List-bullet-2"/>
    <w:basedOn w:val="Normal"/>
    <w:rsid w:val="00E74703"/>
    <w:pPr>
      <w:numPr>
        <w:numId w:val="16"/>
      </w:numPr>
      <w:spacing w:before="80"/>
    </w:pPr>
    <w:rPr>
      <w:rFonts w:ascii="Arial" w:hAnsi="Arial" w:cs="Arial"/>
      <w:szCs w:val="22"/>
      <w:lang w:val="en-US" w:eastAsia="en-US"/>
    </w:rPr>
  </w:style>
  <w:style w:type="character" w:customStyle="1" w:styleId="FootnoteTextChar">
    <w:name w:val="Footnote Text Char"/>
    <w:basedOn w:val="DefaultParagraphFont"/>
    <w:link w:val="FootnoteText"/>
    <w:rsid w:val="00E74703"/>
    <w:rPr>
      <w:rFonts w:ascii="Franklin Gothic Book" w:hAnsi="Franklin Gothic Book"/>
      <w:sz w:val="14"/>
      <w:szCs w:val="14"/>
    </w:rPr>
  </w:style>
  <w:style w:type="paragraph" w:customStyle="1" w:styleId="DocName">
    <w:name w:val="DocName"/>
    <w:basedOn w:val="Normal"/>
    <w:link w:val="DocNameChar"/>
    <w:rsid w:val="00E74703"/>
    <w:pPr>
      <w:jc w:val="center"/>
    </w:pPr>
    <w:rPr>
      <w:rFonts w:ascii="Arial" w:hAnsi="Arial"/>
      <w:b/>
      <w:bCs/>
      <w:sz w:val="28"/>
      <w:lang w:eastAsia="en-US"/>
    </w:rPr>
  </w:style>
  <w:style w:type="paragraph" w:customStyle="1" w:styleId="Heading2numbered">
    <w:name w:val="Heading 2 numbered"/>
    <w:basedOn w:val="Heading2"/>
    <w:next w:val="Normal"/>
    <w:rsid w:val="00E74703"/>
    <w:pPr>
      <w:numPr>
        <w:numId w:val="17"/>
      </w:numPr>
      <w:spacing w:before="280" w:after="60" w:line="240" w:lineRule="auto"/>
    </w:pPr>
    <w:rPr>
      <w:rFonts w:ascii="Arial" w:hAnsi="Arial" w:cs="Arial"/>
      <w:b/>
      <w:i/>
      <w:iCs/>
      <w:color w:val="auto"/>
      <w:kern w:val="0"/>
      <w:sz w:val="22"/>
      <w:szCs w:val="20"/>
    </w:rPr>
  </w:style>
  <w:style w:type="paragraph" w:customStyle="1" w:styleId="Heading3numbered">
    <w:name w:val="Heading 3 numbered"/>
    <w:basedOn w:val="Heading3"/>
    <w:next w:val="Normal"/>
    <w:rsid w:val="00E74703"/>
    <w:pPr>
      <w:numPr>
        <w:numId w:val="17"/>
      </w:numPr>
      <w:tabs>
        <w:tab w:val="clear" w:pos="851"/>
        <w:tab w:val="num" w:pos="494"/>
      </w:tabs>
      <w:spacing w:before="160" w:after="60" w:line="240" w:lineRule="auto"/>
      <w:ind w:left="494"/>
    </w:pPr>
    <w:rPr>
      <w:rFonts w:ascii="Arial" w:hAnsi="Arial"/>
      <w:b/>
      <w:bCs/>
      <w:i/>
      <w:iCs/>
      <w:color w:val="auto"/>
      <w:kern w:val="0"/>
      <w:sz w:val="22"/>
      <w:szCs w:val="26"/>
      <w:lang w:eastAsia="en-US"/>
    </w:rPr>
  </w:style>
  <w:style w:type="paragraph" w:customStyle="1" w:styleId="List-outline-numbered">
    <w:name w:val="List-outline-numbered"/>
    <w:basedOn w:val="Normal"/>
    <w:rsid w:val="00E74703"/>
    <w:pPr>
      <w:numPr>
        <w:ilvl w:val="3"/>
        <w:numId w:val="17"/>
      </w:numPr>
      <w:spacing w:before="120"/>
    </w:pPr>
    <w:rPr>
      <w:rFonts w:ascii="Arial" w:hAnsi="Arial"/>
      <w:lang w:eastAsia="en-US"/>
    </w:rPr>
  </w:style>
  <w:style w:type="character" w:customStyle="1" w:styleId="DocNameChar">
    <w:name w:val="DocName Char"/>
    <w:basedOn w:val="DefaultParagraphFont"/>
    <w:link w:val="DocName"/>
    <w:rsid w:val="00E74703"/>
    <w:rPr>
      <w:rFonts w:ascii="Arial" w:hAnsi="Arial"/>
      <w:b/>
      <w:bCs/>
      <w:sz w:val="28"/>
      <w:szCs w:val="24"/>
      <w:lang w:eastAsia="en-US"/>
    </w:rPr>
  </w:style>
  <w:style w:type="paragraph" w:styleId="BalloonText">
    <w:name w:val="Balloon Text"/>
    <w:basedOn w:val="Normal"/>
    <w:link w:val="BalloonTextChar"/>
    <w:rsid w:val="0035710C"/>
    <w:rPr>
      <w:rFonts w:ascii="Tahoma" w:hAnsi="Tahoma" w:cs="Tahoma"/>
      <w:sz w:val="16"/>
      <w:szCs w:val="16"/>
    </w:rPr>
  </w:style>
  <w:style w:type="character" w:customStyle="1" w:styleId="BalloonTextChar">
    <w:name w:val="Balloon Text Char"/>
    <w:basedOn w:val="DefaultParagraphFont"/>
    <w:link w:val="BalloonText"/>
    <w:rsid w:val="0035710C"/>
    <w:rPr>
      <w:rFonts w:ascii="Tahoma" w:hAnsi="Tahoma" w:cs="Tahoma"/>
      <w:sz w:val="16"/>
      <w:szCs w:val="16"/>
    </w:rPr>
  </w:style>
  <w:style w:type="paragraph" w:styleId="CommentSubject">
    <w:name w:val="annotation subject"/>
    <w:basedOn w:val="CommentText"/>
    <w:next w:val="CommentText"/>
    <w:link w:val="CommentSubjectChar"/>
    <w:rsid w:val="008F20C0"/>
    <w:pPr>
      <w:spacing w:before="0" w:after="0" w:line="240" w:lineRule="auto"/>
    </w:pPr>
    <w:rPr>
      <w:rFonts w:ascii="Times New Roman" w:hAnsi="Times New Roman"/>
      <w:b/>
      <w:bCs/>
      <w:sz w:val="20"/>
      <w:szCs w:val="20"/>
    </w:rPr>
  </w:style>
  <w:style w:type="character" w:customStyle="1" w:styleId="CommentTextChar">
    <w:name w:val="Comment Text Char"/>
    <w:basedOn w:val="BodyTextChar"/>
    <w:link w:val="CommentText"/>
    <w:rsid w:val="008F20C0"/>
    <w:rPr>
      <w:rFonts w:ascii="Georgia" w:hAnsi="Georgia"/>
      <w:sz w:val="19"/>
      <w:szCs w:val="19"/>
    </w:rPr>
  </w:style>
  <w:style w:type="character" w:customStyle="1" w:styleId="CommentSubjectChar">
    <w:name w:val="Comment Subject Char"/>
    <w:basedOn w:val="CommentTextChar"/>
    <w:link w:val="CommentSubject"/>
    <w:rsid w:val="008F20C0"/>
    <w:rPr>
      <w:rFonts w:ascii="Georgia" w:hAnsi="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usaid.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usaid.gov.au/Publications/" TargetMode="External"/><Relationship Id="rId2" Type="http://schemas.openxmlformats.org/officeDocument/2006/relationships/customXml" Target="../customXml/item2.xml"/><Relationship Id="rId16" Type="http://schemas.openxmlformats.org/officeDocument/2006/relationships/hyperlink" Target="http://www.ag.gov.au/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Desktop\AusAID_China\Asi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9A12F-442A-476F-8E7E-E48B86F21537}"/>
</file>

<file path=customXml/itemProps2.xml><?xml version="1.0" encoding="utf-8"?>
<ds:datastoreItem xmlns:ds="http://schemas.openxmlformats.org/officeDocument/2006/customXml" ds:itemID="{B1066F8B-91AF-40DC-AA3A-F733FB64CB91}"/>
</file>

<file path=customXml/itemProps3.xml><?xml version="1.0" encoding="utf-8"?>
<ds:datastoreItem xmlns:ds="http://schemas.openxmlformats.org/officeDocument/2006/customXml" ds:itemID="{34EF6340-ABD8-4435-80FF-2465807DE4FA}"/>
</file>

<file path=customXml/itemProps4.xml><?xml version="1.0" encoding="utf-8"?>
<ds:datastoreItem xmlns:ds="http://schemas.openxmlformats.org/officeDocument/2006/customXml" ds:itemID="{6F70F87F-2633-4FD1-8FB6-8B95D38404D9}"/>
</file>

<file path=docProps/app.xml><?xml version="1.0" encoding="utf-8"?>
<Properties xmlns="http://schemas.openxmlformats.org/officeDocument/2006/extended-properties" xmlns:vt="http://schemas.openxmlformats.org/officeDocument/2006/docPropsVTypes">
  <Template>Asia report</Template>
  <TotalTime>53</TotalTime>
  <Pages>1</Pages>
  <Words>8631</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57719</CharactersWithSpaces>
  <SharedDoc>false</SharedDoc>
  <HLinks>
    <vt:vector size="18" baseType="variant">
      <vt:variant>
        <vt:i4>4849744</vt:i4>
      </vt:variant>
      <vt:variant>
        <vt:i4>6</vt:i4>
      </vt:variant>
      <vt:variant>
        <vt:i4>0</vt:i4>
      </vt:variant>
      <vt:variant>
        <vt:i4>5</vt:i4>
      </vt:variant>
      <vt:variant>
        <vt:lpwstr>http://www.ausaid.gov.au/</vt:lpwstr>
      </vt:variant>
      <vt:variant>
        <vt:lpwstr/>
      </vt:variant>
      <vt:variant>
        <vt:i4>5701662</vt:i4>
      </vt:variant>
      <vt:variant>
        <vt:i4>3</vt:i4>
      </vt:variant>
      <vt:variant>
        <vt:i4>0</vt:i4>
      </vt:variant>
      <vt:variant>
        <vt:i4>65541</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WWW</dc:creator>
  <cp:lastModifiedBy>Guest</cp:lastModifiedBy>
  <cp:revision>12</cp:revision>
  <cp:lastPrinted>2009-11-10T11:16:00Z</cp:lastPrinted>
  <dcterms:created xsi:type="dcterms:W3CDTF">2013-07-07T21:46:00Z</dcterms:created>
  <dcterms:modified xsi:type="dcterms:W3CDTF">2013-07-09T16:53:00Z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118900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