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Pr="00DD293E" w:rsidRDefault="00913F38">
      <w:pPr>
        <w:rPr>
          <w:rFonts w:ascii="Arial" w:hAnsi="Arial" w:cs="Arial"/>
          <w:sz w:val="22"/>
          <w:szCs w:val="22"/>
        </w:rPr>
      </w:pPr>
    </w:p>
    <w:p w:rsidR="00F1306A" w:rsidRPr="00DD293E" w:rsidRDefault="00393FD6" w:rsidP="00F1306A">
      <w:pPr>
        <w:tabs>
          <w:tab w:val="left" w:pos="540"/>
          <w:tab w:val="left" w:pos="1170"/>
          <w:tab w:val="left" w:pos="1710"/>
          <w:tab w:val="left" w:pos="2250"/>
          <w:tab w:val="left" w:pos="2880"/>
          <w:tab w:val="left" w:pos="3510"/>
          <w:tab w:val="left" w:pos="4224"/>
          <w:tab w:val="left" w:pos="4950"/>
          <w:tab w:val="left" w:pos="5675"/>
          <w:tab w:val="left" w:pos="6368"/>
          <w:tab w:val="left" w:pos="7110"/>
          <w:tab w:val="left" w:pos="7852"/>
          <w:tab w:val="left" w:pos="8562"/>
        </w:tabs>
        <w:spacing w:before="1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ADDITIONAL INFORMATION</w:t>
      </w:r>
      <w:r w:rsidR="00351DA1">
        <w:rPr>
          <w:rFonts w:ascii="Arial" w:hAnsi="Arial" w:cs="Arial"/>
          <w:b/>
          <w:color w:val="000000"/>
          <w:sz w:val="28"/>
          <w:szCs w:val="28"/>
        </w:rPr>
        <w:t xml:space="preserve"> FOR INDUSTRY</w:t>
      </w:r>
    </w:p>
    <w:p w:rsidR="00F1306A" w:rsidRPr="00F1306A" w:rsidRDefault="00F1306A" w:rsidP="009C4E95">
      <w:pPr>
        <w:tabs>
          <w:tab w:val="left" w:pos="993"/>
          <w:tab w:val="left" w:pos="8505"/>
        </w:tabs>
        <w:autoSpaceDE w:val="0"/>
        <w:autoSpaceDN w:val="0"/>
        <w:adjustRightInd w:val="0"/>
        <w:spacing w:before="360"/>
        <w:rPr>
          <w:rFonts w:ascii="Arial" w:hAnsi="Arial" w:cs="Arial"/>
          <w:b/>
          <w:color w:val="000000"/>
          <w:sz w:val="22"/>
          <w:szCs w:val="22"/>
        </w:rPr>
      </w:pPr>
      <w:r w:rsidRPr="002A06BF">
        <w:rPr>
          <w:rFonts w:ascii="Arial" w:hAnsi="Arial" w:cs="Arial"/>
          <w:b/>
          <w:color w:val="000000"/>
          <w:sz w:val="22"/>
          <w:szCs w:val="22"/>
        </w:rPr>
        <w:t>Date</w:t>
      </w:r>
      <w:r w:rsidRPr="00A8207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82071">
        <w:rPr>
          <w:rFonts w:ascii="Arial" w:hAnsi="Arial" w:cs="Arial"/>
          <w:color w:val="000000"/>
          <w:sz w:val="22"/>
          <w:szCs w:val="22"/>
        </w:rPr>
        <w:tab/>
      </w:r>
      <w:r w:rsidR="00393FD6">
        <w:rPr>
          <w:rFonts w:ascii="Arial" w:hAnsi="Arial" w:cs="Arial"/>
          <w:color w:val="000000"/>
          <w:sz w:val="22"/>
          <w:szCs w:val="22"/>
        </w:rPr>
        <w:t>1</w:t>
      </w:r>
      <w:r w:rsidR="005C424A">
        <w:rPr>
          <w:rFonts w:ascii="Arial" w:hAnsi="Arial" w:cs="Arial"/>
          <w:color w:val="000000"/>
          <w:sz w:val="22"/>
          <w:szCs w:val="22"/>
        </w:rPr>
        <w:t>7</w:t>
      </w:r>
      <w:bookmarkStart w:id="0" w:name="_GoBack"/>
      <w:bookmarkEnd w:id="0"/>
      <w:r w:rsidR="00393FD6">
        <w:rPr>
          <w:rFonts w:ascii="Arial" w:hAnsi="Arial" w:cs="Arial"/>
          <w:color w:val="000000"/>
          <w:sz w:val="22"/>
          <w:szCs w:val="22"/>
        </w:rPr>
        <w:t xml:space="preserve"> July 2015</w:t>
      </w:r>
      <w:r w:rsidR="009C4E95">
        <w:rPr>
          <w:rFonts w:ascii="Arial" w:hAnsi="Arial" w:cs="Arial"/>
          <w:color w:val="000000"/>
          <w:sz w:val="22"/>
          <w:szCs w:val="22"/>
        </w:rPr>
        <w:tab/>
      </w:r>
      <w:r w:rsidRPr="00F1306A">
        <w:rPr>
          <w:rFonts w:ascii="Arial" w:hAnsi="Arial" w:cs="Arial"/>
          <w:b/>
          <w:color w:val="000000"/>
          <w:sz w:val="22"/>
          <w:szCs w:val="22"/>
        </w:rPr>
        <w:t>Pages:</w:t>
      </w:r>
      <w:r w:rsidR="00351DA1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F1306A" w:rsidRDefault="00F1306A" w:rsidP="009C4E95">
      <w:pPr>
        <w:pBdr>
          <w:bottom w:val="single" w:sz="6" w:space="1" w:color="auto"/>
        </w:pBdr>
        <w:autoSpaceDE w:val="0"/>
        <w:autoSpaceDN w:val="0"/>
        <w:adjustRightInd w:val="0"/>
        <w:spacing w:before="240" w:line="288" w:lineRule="auto"/>
        <w:ind w:left="993" w:hanging="993"/>
        <w:rPr>
          <w:rFonts w:ascii="Arial" w:hAnsi="Arial" w:cs="Arial"/>
          <w:color w:val="000000"/>
          <w:sz w:val="22"/>
          <w:szCs w:val="22"/>
        </w:rPr>
      </w:pPr>
      <w:r w:rsidRPr="002A06BF">
        <w:rPr>
          <w:rFonts w:ascii="Arial" w:hAnsi="Arial" w:cs="Arial"/>
          <w:b/>
          <w:color w:val="000000"/>
          <w:sz w:val="22"/>
          <w:szCs w:val="22"/>
        </w:rPr>
        <w:t>Subject</w:t>
      </w:r>
      <w:r w:rsidR="009C4E95">
        <w:rPr>
          <w:rFonts w:ascii="Arial" w:hAnsi="Arial" w:cs="Arial"/>
          <w:color w:val="000000"/>
          <w:sz w:val="22"/>
          <w:szCs w:val="22"/>
        </w:rPr>
        <w:t>:</w:t>
      </w:r>
      <w:r w:rsidR="009C4E95">
        <w:rPr>
          <w:rFonts w:ascii="Arial" w:hAnsi="Arial" w:cs="Arial"/>
          <w:color w:val="000000"/>
          <w:sz w:val="22"/>
          <w:szCs w:val="22"/>
        </w:rPr>
        <w:tab/>
      </w:r>
      <w:r w:rsidR="00351DA1">
        <w:rPr>
          <w:rFonts w:ascii="Arial" w:hAnsi="Arial" w:cs="Arial"/>
          <w:color w:val="000000"/>
          <w:sz w:val="22"/>
          <w:szCs w:val="22"/>
        </w:rPr>
        <w:t>Additional information on Cambodia Agricultural Value Chain Program Phase II</w:t>
      </w:r>
    </w:p>
    <w:p w:rsidR="009C4E95" w:rsidRPr="00A82071" w:rsidRDefault="009C4E95" w:rsidP="009C4E95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1306A" w:rsidRPr="006D6E47" w:rsidRDefault="00351DA1" w:rsidP="009C4E95">
      <w:pPr>
        <w:spacing w:before="360" w:after="120"/>
        <w:rPr>
          <w:rFonts w:ascii="Arial" w:hAnsi="Arial" w:cs="Arial"/>
          <w:color w:val="000000"/>
          <w:sz w:val="22"/>
          <w:szCs w:val="22"/>
        </w:rPr>
      </w:pPr>
      <w:r w:rsidRPr="006D6E47">
        <w:rPr>
          <w:rFonts w:ascii="Arial" w:hAnsi="Arial" w:cs="Arial"/>
          <w:color w:val="000000"/>
          <w:sz w:val="22"/>
          <w:szCs w:val="22"/>
        </w:rPr>
        <w:t>Industry</w:t>
      </w:r>
      <w:r w:rsidR="00F1306A" w:rsidRPr="006D6E47">
        <w:rPr>
          <w:rFonts w:ascii="Arial" w:hAnsi="Arial" w:cs="Arial"/>
          <w:color w:val="000000"/>
          <w:sz w:val="22"/>
          <w:szCs w:val="22"/>
        </w:rPr>
        <w:t xml:space="preserve"> are advised of the following:</w:t>
      </w:r>
    </w:p>
    <w:p w:rsidR="006D6E47" w:rsidRPr="0095650C" w:rsidRDefault="006D6E47" w:rsidP="006D6E47">
      <w:pPr>
        <w:pStyle w:val="Default"/>
        <w:rPr>
          <w:sz w:val="22"/>
          <w:szCs w:val="22"/>
          <w:u w:val="single"/>
        </w:rPr>
      </w:pPr>
    </w:p>
    <w:p w:rsidR="0095650C" w:rsidRPr="0095650C" w:rsidRDefault="0095650C" w:rsidP="006D6E47">
      <w:pPr>
        <w:pStyle w:val="Default"/>
        <w:rPr>
          <w:sz w:val="22"/>
          <w:szCs w:val="22"/>
          <w:u w:val="single"/>
        </w:rPr>
      </w:pPr>
      <w:r w:rsidRPr="0095650C">
        <w:rPr>
          <w:sz w:val="22"/>
          <w:szCs w:val="22"/>
          <w:u w:val="single"/>
        </w:rPr>
        <w:t>Personnel to be proposed with the RFT</w:t>
      </w:r>
    </w:p>
    <w:p w:rsidR="0095650C" w:rsidRPr="0095650C" w:rsidRDefault="0095650C" w:rsidP="0095650C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95650C">
        <w:rPr>
          <w:rFonts w:ascii="Arial" w:hAnsi="Arial" w:cs="Arial"/>
        </w:rPr>
        <w:t xml:space="preserve">The Tenderer </w:t>
      </w:r>
      <w:r w:rsidR="007F682C">
        <w:rPr>
          <w:rFonts w:ascii="Arial" w:hAnsi="Arial" w:cs="Arial"/>
        </w:rPr>
        <w:t>will likely</w:t>
      </w:r>
      <w:r w:rsidRPr="0095650C">
        <w:rPr>
          <w:rFonts w:ascii="Arial" w:hAnsi="Arial" w:cs="Arial"/>
        </w:rPr>
        <w:t xml:space="preserve"> provide the following </w:t>
      </w:r>
      <w:r w:rsidR="003A168F">
        <w:rPr>
          <w:rFonts w:ascii="Arial" w:hAnsi="Arial" w:cs="Arial"/>
        </w:rPr>
        <w:t>Long Term Advisers</w:t>
      </w:r>
      <w:r w:rsidRPr="0095650C">
        <w:rPr>
          <w:rFonts w:ascii="Arial" w:hAnsi="Arial" w:cs="Arial"/>
        </w:rPr>
        <w:t>:</w:t>
      </w:r>
    </w:p>
    <w:p w:rsidR="0095650C" w:rsidRDefault="0095650C" w:rsidP="0095650C">
      <w:pPr>
        <w:pStyle w:val="ListParagraph"/>
        <w:widowControl w:val="0"/>
        <w:numPr>
          <w:ilvl w:val="1"/>
          <w:numId w:val="7"/>
        </w:numPr>
        <w:pBdr>
          <w:top w:val="none" w:sz="0" w:space="0" w:color="00003A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Milling and Export (Component 3) Manager</w:t>
      </w:r>
    </w:p>
    <w:p w:rsidR="0095650C" w:rsidRDefault="0095650C" w:rsidP="0095650C">
      <w:pPr>
        <w:pStyle w:val="ListParagraph"/>
        <w:widowControl w:val="0"/>
        <w:numPr>
          <w:ilvl w:val="1"/>
          <w:numId w:val="7"/>
        </w:numPr>
        <w:pBdr>
          <w:top w:val="none" w:sz="0" w:space="0" w:color="00003A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Operations Manager</w:t>
      </w:r>
    </w:p>
    <w:p w:rsidR="00854B5F" w:rsidRDefault="00854B5F" w:rsidP="0095650C">
      <w:pPr>
        <w:pStyle w:val="ListParagraph"/>
        <w:widowControl w:val="0"/>
        <w:numPr>
          <w:ilvl w:val="1"/>
          <w:numId w:val="7"/>
        </w:numPr>
        <w:pBdr>
          <w:top w:val="none" w:sz="0" w:space="0" w:color="00003A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Contractor Representative</w:t>
      </w:r>
    </w:p>
    <w:p w:rsidR="00B86ACC" w:rsidRPr="0095650C" w:rsidRDefault="00B86ACC" w:rsidP="00B86ACC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95650C">
        <w:rPr>
          <w:rFonts w:ascii="Arial" w:hAnsi="Arial" w:cs="Arial"/>
        </w:rPr>
        <w:t xml:space="preserve">The Tenderer </w:t>
      </w:r>
      <w:r w:rsidR="007F682C">
        <w:rPr>
          <w:rFonts w:ascii="Arial" w:hAnsi="Arial" w:cs="Arial"/>
        </w:rPr>
        <w:t>will likely</w:t>
      </w:r>
      <w:r w:rsidRPr="0095650C">
        <w:rPr>
          <w:rFonts w:ascii="Arial" w:hAnsi="Arial" w:cs="Arial"/>
        </w:rPr>
        <w:t xml:space="preserve"> provide the following </w:t>
      </w:r>
      <w:r>
        <w:rPr>
          <w:rFonts w:ascii="Arial" w:hAnsi="Arial" w:cs="Arial"/>
        </w:rPr>
        <w:t>Short Term Advisers</w:t>
      </w:r>
      <w:r w:rsidRPr="0095650C">
        <w:rPr>
          <w:rFonts w:ascii="Arial" w:hAnsi="Arial" w:cs="Arial"/>
        </w:rPr>
        <w:t>:</w:t>
      </w:r>
    </w:p>
    <w:p w:rsidR="0095650C" w:rsidRDefault="0095650C" w:rsidP="0095650C">
      <w:pPr>
        <w:pStyle w:val="ListParagraph"/>
        <w:widowControl w:val="0"/>
        <w:numPr>
          <w:ilvl w:val="1"/>
          <w:numId w:val="7"/>
        </w:numPr>
        <w:pBdr>
          <w:top w:val="none" w:sz="0" w:space="0" w:color="00003A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Procurement Adviser</w:t>
      </w:r>
    </w:p>
    <w:p w:rsidR="0095650C" w:rsidRPr="0095650C" w:rsidRDefault="0095650C" w:rsidP="0095650C">
      <w:pPr>
        <w:pStyle w:val="ListParagraph"/>
        <w:widowControl w:val="0"/>
        <w:numPr>
          <w:ilvl w:val="1"/>
          <w:numId w:val="7"/>
        </w:numPr>
        <w:pBdr>
          <w:top w:val="none" w:sz="0" w:space="0" w:color="00003A"/>
        </w:pBdr>
        <w:spacing w:before="120"/>
        <w:rPr>
          <w:rFonts w:ascii="Arial" w:hAnsi="Arial" w:cs="Arial"/>
        </w:rPr>
      </w:pPr>
      <w:r>
        <w:rPr>
          <w:rFonts w:ascii="Arial" w:hAnsi="Arial" w:cs="Arial"/>
        </w:rPr>
        <w:t>M&amp;E Adviser</w:t>
      </w:r>
    </w:p>
    <w:p w:rsidR="0095650C" w:rsidRPr="0095650C" w:rsidRDefault="0095650C" w:rsidP="006D6E47">
      <w:pPr>
        <w:pStyle w:val="Default"/>
        <w:rPr>
          <w:sz w:val="22"/>
          <w:szCs w:val="22"/>
          <w:u w:val="single"/>
        </w:rPr>
      </w:pPr>
    </w:p>
    <w:p w:rsidR="00BC20F7" w:rsidRDefault="00BC20F7" w:rsidP="006D6E47">
      <w:pPr>
        <w:pStyle w:val="Default"/>
        <w:rPr>
          <w:sz w:val="22"/>
          <w:szCs w:val="22"/>
          <w:u w:val="single"/>
        </w:rPr>
      </w:pPr>
    </w:p>
    <w:p w:rsidR="006D6E47" w:rsidRPr="0095650C" w:rsidRDefault="006D6E47" w:rsidP="006D6E47">
      <w:pPr>
        <w:pStyle w:val="Default"/>
        <w:rPr>
          <w:sz w:val="22"/>
          <w:szCs w:val="22"/>
          <w:u w:val="single"/>
        </w:rPr>
      </w:pPr>
      <w:r w:rsidRPr="0095650C">
        <w:rPr>
          <w:sz w:val="22"/>
          <w:szCs w:val="22"/>
          <w:u w:val="single"/>
        </w:rPr>
        <w:t>Existing Staff Members</w:t>
      </w:r>
    </w:p>
    <w:p w:rsidR="00F1306A" w:rsidRPr="0095650C" w:rsidRDefault="006D6E47" w:rsidP="006D6E47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95650C">
        <w:rPr>
          <w:rFonts w:ascii="Arial" w:hAnsi="Arial" w:cs="Arial"/>
        </w:rPr>
        <w:t xml:space="preserve">The Team Leader </w:t>
      </w:r>
      <w:r w:rsidR="008F5EC9" w:rsidRPr="0095650C">
        <w:rPr>
          <w:rFonts w:ascii="Arial" w:hAnsi="Arial" w:cs="Arial"/>
        </w:rPr>
        <w:t xml:space="preserve">for CAVAC II </w:t>
      </w:r>
      <w:r w:rsidRPr="0095650C">
        <w:rPr>
          <w:rFonts w:ascii="Arial" w:hAnsi="Arial" w:cs="Arial"/>
        </w:rPr>
        <w:t xml:space="preserve">has been </w:t>
      </w:r>
      <w:r w:rsidR="00EF6C03">
        <w:rPr>
          <w:rFonts w:ascii="Arial" w:hAnsi="Arial" w:cs="Arial"/>
        </w:rPr>
        <w:t>pre</w:t>
      </w:r>
      <w:r w:rsidRPr="0095650C">
        <w:rPr>
          <w:rFonts w:ascii="Arial" w:hAnsi="Arial" w:cs="Arial"/>
        </w:rPr>
        <w:t>selected by DFAT and will be novated to the successful tenderer.</w:t>
      </w:r>
    </w:p>
    <w:p w:rsidR="006D6E47" w:rsidRPr="0095650C" w:rsidRDefault="006D6E47" w:rsidP="006D6E47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95650C">
        <w:rPr>
          <w:rFonts w:ascii="Arial" w:hAnsi="Arial" w:cs="Arial"/>
        </w:rPr>
        <w:t xml:space="preserve">The personnel for the Productivity and Diversification (Component 1) Manager and Irrigation and Water Management (Component 2) Manager positions have been preselected and the successful tenderer </w:t>
      </w:r>
      <w:r w:rsidR="007F682C">
        <w:rPr>
          <w:rFonts w:ascii="Arial" w:hAnsi="Arial" w:cs="Arial"/>
        </w:rPr>
        <w:t>may</w:t>
      </w:r>
      <w:r w:rsidRPr="0095650C">
        <w:rPr>
          <w:rFonts w:ascii="Arial" w:hAnsi="Arial" w:cs="Arial"/>
        </w:rPr>
        <w:t xml:space="preserve"> be required to engage the two individuals.</w:t>
      </w:r>
    </w:p>
    <w:p w:rsidR="00351DA1" w:rsidRPr="00EF6C03" w:rsidRDefault="00351DA1" w:rsidP="006D6E47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EF6C03">
        <w:rPr>
          <w:rFonts w:ascii="Arial" w:hAnsi="Arial" w:cs="Arial"/>
        </w:rPr>
        <w:t xml:space="preserve">Tenderers are not required to propose a locally engaged team at the tender stage. </w:t>
      </w:r>
      <w:r w:rsidR="005622AF" w:rsidRPr="00EF6C03">
        <w:rPr>
          <w:rFonts w:ascii="Arial" w:hAnsi="Arial" w:cs="Arial"/>
        </w:rPr>
        <w:t xml:space="preserve">Note: </w:t>
      </w:r>
      <w:r w:rsidRPr="00EF6C03">
        <w:rPr>
          <w:rFonts w:ascii="Arial" w:hAnsi="Arial" w:cs="Arial"/>
        </w:rPr>
        <w:t xml:space="preserve">As part of </w:t>
      </w:r>
      <w:r w:rsidR="00EF6C03" w:rsidRPr="00EF6C03">
        <w:rPr>
          <w:rFonts w:ascii="Arial" w:hAnsi="Arial" w:cs="Arial"/>
        </w:rPr>
        <w:t xml:space="preserve">the RFT </w:t>
      </w:r>
      <w:r w:rsidRPr="00EF6C03">
        <w:rPr>
          <w:rFonts w:ascii="Arial" w:hAnsi="Arial" w:cs="Arial"/>
        </w:rPr>
        <w:t xml:space="preserve">DFAT will provide </w:t>
      </w:r>
      <w:r w:rsidR="00EF6C03">
        <w:rPr>
          <w:rFonts w:ascii="Arial" w:hAnsi="Arial" w:cs="Arial"/>
        </w:rPr>
        <w:t>details</w:t>
      </w:r>
      <w:r w:rsidRPr="00EF6C03">
        <w:rPr>
          <w:rFonts w:ascii="Arial" w:hAnsi="Arial" w:cs="Arial"/>
        </w:rPr>
        <w:t xml:space="preserve"> of </w:t>
      </w:r>
      <w:r w:rsidR="0091524D">
        <w:rPr>
          <w:rFonts w:ascii="Arial" w:hAnsi="Arial" w:cs="Arial"/>
        </w:rPr>
        <w:t xml:space="preserve">approximately 15 </w:t>
      </w:r>
      <w:r w:rsidRPr="00EF6C03">
        <w:rPr>
          <w:rFonts w:ascii="Arial" w:hAnsi="Arial" w:cs="Arial"/>
        </w:rPr>
        <w:t xml:space="preserve">locally engaged personnel </w:t>
      </w:r>
      <w:r w:rsidR="0091524D">
        <w:rPr>
          <w:rFonts w:ascii="Arial" w:hAnsi="Arial" w:cs="Arial"/>
        </w:rPr>
        <w:t>that</w:t>
      </w:r>
      <w:r w:rsidRPr="00EF6C03">
        <w:rPr>
          <w:rFonts w:ascii="Arial" w:hAnsi="Arial" w:cs="Arial"/>
        </w:rPr>
        <w:t xml:space="preserve"> will be preselected by DFAT</w:t>
      </w:r>
      <w:r w:rsidR="0091524D">
        <w:rPr>
          <w:rFonts w:ascii="Arial" w:hAnsi="Arial" w:cs="Arial"/>
        </w:rPr>
        <w:t>, while around 35 additional positions</w:t>
      </w:r>
      <w:r w:rsidRPr="00EF6C03">
        <w:rPr>
          <w:rFonts w:ascii="Arial" w:hAnsi="Arial" w:cs="Arial"/>
        </w:rPr>
        <w:t xml:space="preserve"> </w:t>
      </w:r>
      <w:r w:rsidR="0091524D">
        <w:rPr>
          <w:rFonts w:ascii="Arial" w:hAnsi="Arial" w:cs="Arial"/>
        </w:rPr>
        <w:t>are</w:t>
      </w:r>
      <w:r w:rsidR="00EF6C03">
        <w:rPr>
          <w:rFonts w:ascii="Arial" w:hAnsi="Arial" w:cs="Arial"/>
        </w:rPr>
        <w:t xml:space="preserve"> required</w:t>
      </w:r>
      <w:r w:rsidRPr="00EF6C03">
        <w:rPr>
          <w:rFonts w:ascii="Arial" w:hAnsi="Arial" w:cs="Arial"/>
        </w:rPr>
        <w:t xml:space="preserve"> </w:t>
      </w:r>
      <w:r w:rsidR="0091524D">
        <w:rPr>
          <w:rFonts w:ascii="Arial" w:hAnsi="Arial" w:cs="Arial"/>
        </w:rPr>
        <w:t xml:space="preserve">to be </w:t>
      </w:r>
      <w:r w:rsidRPr="00EF6C03">
        <w:rPr>
          <w:rFonts w:ascii="Arial" w:hAnsi="Arial" w:cs="Arial"/>
        </w:rPr>
        <w:t>filled by the tenderer during mobilisation.</w:t>
      </w:r>
    </w:p>
    <w:p w:rsidR="00351DA1" w:rsidRPr="006D6E47" w:rsidRDefault="005622AF" w:rsidP="00A05A74">
      <w:pPr>
        <w:pStyle w:val="ListParagraph"/>
        <w:widowControl w:val="0"/>
        <w:numPr>
          <w:ilvl w:val="0"/>
          <w:numId w:val="7"/>
        </w:numPr>
        <w:pBdr>
          <w:top w:val="none" w:sz="0" w:space="0" w:color="00003A"/>
        </w:pBdr>
        <w:spacing w:before="120"/>
        <w:ind w:left="709" w:hanging="709"/>
        <w:rPr>
          <w:rFonts w:ascii="Arial" w:hAnsi="Arial" w:cs="Arial"/>
        </w:rPr>
      </w:pPr>
      <w:r w:rsidRPr="00A05A74">
        <w:rPr>
          <w:rFonts w:ascii="Arial" w:hAnsi="Arial" w:cs="Arial"/>
        </w:rPr>
        <w:t>A</w:t>
      </w:r>
      <w:r w:rsidR="00351DA1" w:rsidRPr="00A05A74">
        <w:rPr>
          <w:rFonts w:ascii="Arial" w:hAnsi="Arial" w:cs="Arial"/>
        </w:rPr>
        <w:t>n information pack on the Team Leader</w:t>
      </w:r>
      <w:r w:rsidRPr="00A05A74">
        <w:rPr>
          <w:rFonts w:ascii="Arial" w:hAnsi="Arial" w:cs="Arial"/>
        </w:rPr>
        <w:t>, Component Manager 1 and Component Manager 2</w:t>
      </w:r>
      <w:r w:rsidR="00351DA1" w:rsidRPr="00A05A74">
        <w:rPr>
          <w:rFonts w:ascii="Arial" w:hAnsi="Arial" w:cs="Arial"/>
        </w:rPr>
        <w:t xml:space="preserve"> includ</w:t>
      </w:r>
      <w:r w:rsidRPr="00A05A74">
        <w:rPr>
          <w:rFonts w:ascii="Arial" w:hAnsi="Arial" w:cs="Arial"/>
        </w:rPr>
        <w:t>ing</w:t>
      </w:r>
      <w:r w:rsidR="00351DA1" w:rsidRPr="00A05A74">
        <w:rPr>
          <w:rFonts w:ascii="Arial" w:hAnsi="Arial" w:cs="Arial"/>
        </w:rPr>
        <w:t xml:space="preserve"> competencies and </w:t>
      </w:r>
      <w:r w:rsidRPr="00A05A74">
        <w:rPr>
          <w:rFonts w:ascii="Arial" w:hAnsi="Arial" w:cs="Arial"/>
        </w:rPr>
        <w:t>d</w:t>
      </w:r>
      <w:r w:rsidR="00351DA1" w:rsidRPr="00A05A74">
        <w:rPr>
          <w:rFonts w:ascii="Arial" w:hAnsi="Arial" w:cs="Arial"/>
        </w:rPr>
        <w:t xml:space="preserve">uty </w:t>
      </w:r>
      <w:r w:rsidRPr="00A05A74">
        <w:rPr>
          <w:rFonts w:ascii="Arial" w:hAnsi="Arial" w:cs="Arial"/>
        </w:rPr>
        <w:t>s</w:t>
      </w:r>
      <w:r w:rsidR="00351DA1" w:rsidRPr="00A05A74">
        <w:rPr>
          <w:rFonts w:ascii="Arial" w:hAnsi="Arial" w:cs="Arial"/>
        </w:rPr>
        <w:t>tatement</w:t>
      </w:r>
      <w:r w:rsidRPr="00A05A74">
        <w:rPr>
          <w:rFonts w:ascii="Arial" w:hAnsi="Arial" w:cs="Arial"/>
        </w:rPr>
        <w:t xml:space="preserve">s will be released </w:t>
      </w:r>
      <w:r w:rsidR="00EF6C03">
        <w:rPr>
          <w:rFonts w:ascii="Arial" w:hAnsi="Arial" w:cs="Arial"/>
        </w:rPr>
        <w:t>as part of the</w:t>
      </w:r>
      <w:r w:rsidR="00A05A74" w:rsidRPr="00A05A74">
        <w:rPr>
          <w:rFonts w:ascii="Arial" w:hAnsi="Arial" w:cs="Arial"/>
        </w:rPr>
        <w:t xml:space="preserve"> RFT </w:t>
      </w:r>
      <w:r w:rsidR="00EF6C03">
        <w:rPr>
          <w:rFonts w:ascii="Arial" w:hAnsi="Arial" w:cs="Arial"/>
        </w:rPr>
        <w:t>process</w:t>
      </w:r>
      <w:r w:rsidR="00351DA1" w:rsidRPr="00A05A74">
        <w:rPr>
          <w:rFonts w:ascii="Arial" w:hAnsi="Arial" w:cs="Arial"/>
        </w:rPr>
        <w:t>.</w:t>
      </w:r>
    </w:p>
    <w:sectPr w:rsidR="00351DA1" w:rsidRPr="006D6E47" w:rsidSect="001A313E">
      <w:headerReference w:type="default" r:id="rId11"/>
      <w:footerReference w:type="first" r:id="rId12"/>
      <w:pgSz w:w="11906" w:h="16838"/>
      <w:pgMar w:top="1440" w:right="84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16" w:rsidRDefault="00BF0A16" w:rsidP="00C44849">
      <w:r>
        <w:separator/>
      </w:r>
    </w:p>
  </w:endnote>
  <w:endnote w:type="continuationSeparator" w:id="0">
    <w:p w:rsidR="00BF0A16" w:rsidRDefault="00BF0A16" w:rsidP="00C4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36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A16" w:rsidRDefault="00BF0A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A16" w:rsidRDefault="00BF0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16" w:rsidRDefault="00BF0A16" w:rsidP="00C44849">
      <w:r>
        <w:separator/>
      </w:r>
    </w:p>
  </w:footnote>
  <w:footnote w:type="continuationSeparator" w:id="0">
    <w:p w:rsidR="00BF0A16" w:rsidRDefault="00BF0A16" w:rsidP="00C4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16" w:rsidRDefault="00BF0A16">
    <w:pPr>
      <w:pStyle w:val="Header"/>
    </w:pPr>
    <w:r>
      <w:rPr>
        <w:noProof/>
        <w:lang w:eastAsia="en-AU"/>
      </w:rPr>
      <w:drawing>
        <wp:inline distT="0" distB="0" distL="0" distR="0" wp14:anchorId="19174988" wp14:editId="2D6CADBD">
          <wp:extent cx="2771474" cy="485775"/>
          <wp:effectExtent l="0" t="0" r="0" b="0"/>
          <wp:docPr id="1" name="Picture 1" descr="\\ausaid.local\PDrive\bartlc\Desktop\DFAT-strip-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usaid.local\PDrive\bartlc\Desktop\DFAT-strip-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474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E1"/>
    <w:multiLevelType w:val="hybridMultilevel"/>
    <w:tmpl w:val="F634D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230A9"/>
    <w:multiLevelType w:val="hybridMultilevel"/>
    <w:tmpl w:val="F634D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4A1F"/>
    <w:multiLevelType w:val="multilevel"/>
    <w:tmpl w:val="7E18F06C"/>
    <w:lvl w:ilvl="0">
      <w:start w:val="1"/>
      <w:numFmt w:val="decimal"/>
      <w:pStyle w:val="WarrantyL1"/>
      <w:suff w:val="nothing"/>
      <w:lvlText w:val="Warranty %1"/>
      <w:lvlJc w:val="left"/>
      <w:pPr>
        <w:ind w:left="0" w:firstLine="0"/>
      </w:pPr>
    </w:lvl>
    <w:lvl w:ilvl="1">
      <w:start w:val="1"/>
      <w:numFmt w:val="decimal"/>
      <w:pStyle w:val="WarrantyL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pStyle w:val="Warranty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Warranty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upperLetter"/>
      <w:pStyle w:val="Warranty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567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0C266D"/>
    <w:multiLevelType w:val="hybridMultilevel"/>
    <w:tmpl w:val="80DAC4B4"/>
    <w:lvl w:ilvl="0" w:tplc="277C3308">
      <w:start w:val="1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31792"/>
    <w:multiLevelType w:val="singleLevel"/>
    <w:tmpl w:val="BA56013A"/>
    <w:lvl w:ilvl="0">
      <w:start w:val="1"/>
      <w:numFmt w:val="decimal"/>
      <w:pStyle w:val="NumberedPara1"/>
      <w:lvlText w:val="%1.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5">
    <w:nsid w:val="64E60BCB"/>
    <w:multiLevelType w:val="hybridMultilevel"/>
    <w:tmpl w:val="F634D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9207B"/>
    <w:multiLevelType w:val="hybridMultilevel"/>
    <w:tmpl w:val="728E5328"/>
    <w:lvl w:ilvl="0" w:tplc="A544BAC0">
      <w:start w:val="2"/>
      <w:numFmt w:val="decimal"/>
      <w:lvlText w:val="%1."/>
      <w:lvlJc w:val="left"/>
      <w:pPr>
        <w:tabs>
          <w:tab w:val="num" w:pos="1939"/>
        </w:tabs>
        <w:ind w:left="1939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F20FF"/>
    <w:multiLevelType w:val="multilevel"/>
    <w:tmpl w:val="03B0DBD4"/>
    <w:lvl w:ilvl="0">
      <w:start w:val="2"/>
      <w:numFmt w:val="decimal"/>
      <w:lvlText w:val="%1."/>
      <w:legacy w:legacy="1" w:legacySpace="0" w:legacyIndent="567"/>
      <w:lvlJc w:val="left"/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>
    <w:abstractNumId w:val="6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49"/>
    <w:rsid w:val="00031E03"/>
    <w:rsid w:val="0006767D"/>
    <w:rsid w:val="000D002F"/>
    <w:rsid w:val="000E7AD0"/>
    <w:rsid w:val="00143A3D"/>
    <w:rsid w:val="001A313E"/>
    <w:rsid w:val="002A06BF"/>
    <w:rsid w:val="002C7171"/>
    <w:rsid w:val="002F3F99"/>
    <w:rsid w:val="00344A74"/>
    <w:rsid w:val="00351DA1"/>
    <w:rsid w:val="00393FD6"/>
    <w:rsid w:val="00397454"/>
    <w:rsid w:val="003A168F"/>
    <w:rsid w:val="003B2E26"/>
    <w:rsid w:val="004213DA"/>
    <w:rsid w:val="00462B70"/>
    <w:rsid w:val="004C0955"/>
    <w:rsid w:val="004F121D"/>
    <w:rsid w:val="00536998"/>
    <w:rsid w:val="005535B8"/>
    <w:rsid w:val="005622AF"/>
    <w:rsid w:val="005C3D38"/>
    <w:rsid w:val="005C424A"/>
    <w:rsid w:val="005F67B6"/>
    <w:rsid w:val="00614E2E"/>
    <w:rsid w:val="006D6E47"/>
    <w:rsid w:val="006F761E"/>
    <w:rsid w:val="007123A5"/>
    <w:rsid w:val="007F5ADA"/>
    <w:rsid w:val="007F682C"/>
    <w:rsid w:val="00824BFB"/>
    <w:rsid w:val="00854B5F"/>
    <w:rsid w:val="00867168"/>
    <w:rsid w:val="008F5EC9"/>
    <w:rsid w:val="00911D03"/>
    <w:rsid w:val="00913F38"/>
    <w:rsid w:val="0091524D"/>
    <w:rsid w:val="00920AC2"/>
    <w:rsid w:val="00952ED4"/>
    <w:rsid w:val="0095650C"/>
    <w:rsid w:val="00967CC1"/>
    <w:rsid w:val="00983E53"/>
    <w:rsid w:val="009C4E95"/>
    <w:rsid w:val="00A05A74"/>
    <w:rsid w:val="00A14383"/>
    <w:rsid w:val="00A63BFB"/>
    <w:rsid w:val="00A82071"/>
    <w:rsid w:val="00A97EE1"/>
    <w:rsid w:val="00AA64B0"/>
    <w:rsid w:val="00B62778"/>
    <w:rsid w:val="00B86ACC"/>
    <w:rsid w:val="00BC20F7"/>
    <w:rsid w:val="00BD4A44"/>
    <w:rsid w:val="00BE6BB8"/>
    <w:rsid w:val="00BF0A16"/>
    <w:rsid w:val="00C17DEB"/>
    <w:rsid w:val="00C442B6"/>
    <w:rsid w:val="00C44849"/>
    <w:rsid w:val="00C5592D"/>
    <w:rsid w:val="00C63A5F"/>
    <w:rsid w:val="00D03117"/>
    <w:rsid w:val="00D03DA8"/>
    <w:rsid w:val="00D64185"/>
    <w:rsid w:val="00D77FB7"/>
    <w:rsid w:val="00DD293E"/>
    <w:rsid w:val="00E55016"/>
    <w:rsid w:val="00EA0C06"/>
    <w:rsid w:val="00EB4B7D"/>
    <w:rsid w:val="00EC7B79"/>
    <w:rsid w:val="00EF6C03"/>
    <w:rsid w:val="00F1306A"/>
    <w:rsid w:val="00FF09E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A82071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qFormat/>
    <w:rsid w:val="00A82071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48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849"/>
    <w:rPr>
      <w:rFonts w:ascii="Tahoma" w:hAnsi="Tahoma" w:cs="Tahoma"/>
      <w:sz w:val="16"/>
      <w:szCs w:val="16"/>
      <w:lang w:eastAsia="en-US"/>
    </w:rPr>
  </w:style>
  <w:style w:type="paragraph" w:customStyle="1" w:styleId="NumberedPara1">
    <w:name w:val="Numbered Para 1"/>
    <w:basedOn w:val="Normal"/>
    <w:rsid w:val="00DD293E"/>
    <w:pPr>
      <w:numPr>
        <w:numId w:val="3"/>
      </w:numPr>
      <w:spacing w:before="120" w:after="120"/>
    </w:pPr>
    <w:rPr>
      <w:rFonts w:ascii="Arial Narrow" w:hAnsi="Arial Narrow"/>
      <w:szCs w:val="20"/>
    </w:rPr>
  </w:style>
  <w:style w:type="character" w:customStyle="1" w:styleId="Heading2Char">
    <w:name w:val="Heading 2 Char"/>
    <w:basedOn w:val="DefaultParagraphFont"/>
    <w:link w:val="Heading2"/>
    <w:rsid w:val="00A8207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82071"/>
    <w:rPr>
      <w:b/>
      <w:bCs/>
      <w:sz w:val="27"/>
      <w:szCs w:val="27"/>
    </w:rPr>
  </w:style>
  <w:style w:type="paragraph" w:styleId="NormalWeb">
    <w:name w:val="Normal (Web)"/>
    <w:basedOn w:val="Normal"/>
    <w:rsid w:val="00A82071"/>
    <w:pPr>
      <w:spacing w:before="100" w:beforeAutospacing="1" w:after="100" w:afterAutospacing="1"/>
    </w:pPr>
    <w:rPr>
      <w:lang w:eastAsia="en-AU"/>
    </w:rPr>
  </w:style>
  <w:style w:type="paragraph" w:customStyle="1" w:styleId="WarrantyL1">
    <w:name w:val="WarrantyL1"/>
    <w:basedOn w:val="Normal"/>
    <w:next w:val="Normal"/>
    <w:rsid w:val="003B2E26"/>
    <w:pPr>
      <w:keepNext/>
      <w:numPr>
        <w:numId w:val="5"/>
      </w:numPr>
      <w:tabs>
        <w:tab w:val="num" w:pos="794"/>
      </w:tabs>
      <w:spacing w:before="280" w:after="140" w:line="280" w:lineRule="atLeast"/>
      <w:ind w:left="794" w:hanging="397"/>
      <w:outlineLvl w:val="0"/>
    </w:pPr>
    <w:rPr>
      <w:rFonts w:ascii="Arial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WarrantyL2">
    <w:name w:val="WarrantyL2"/>
    <w:basedOn w:val="Normal"/>
    <w:rsid w:val="003B2E26"/>
    <w:pPr>
      <w:numPr>
        <w:ilvl w:val="1"/>
        <w:numId w:val="5"/>
      </w:numPr>
      <w:tabs>
        <w:tab w:val="clear" w:pos="680"/>
        <w:tab w:val="num" w:pos="794"/>
      </w:tabs>
      <w:spacing w:after="140" w:line="280" w:lineRule="atLeast"/>
      <w:ind w:left="794" w:hanging="397"/>
      <w:outlineLvl w:val="1"/>
    </w:pPr>
    <w:rPr>
      <w:rFonts w:cs="Angsana New"/>
      <w:sz w:val="22"/>
      <w:szCs w:val="22"/>
      <w:lang w:eastAsia="zh-CN" w:bidi="th-TH"/>
    </w:rPr>
  </w:style>
  <w:style w:type="paragraph" w:customStyle="1" w:styleId="WarrantyL3">
    <w:name w:val="WarrantyL3"/>
    <w:basedOn w:val="Normal"/>
    <w:rsid w:val="003B2E26"/>
    <w:pPr>
      <w:numPr>
        <w:ilvl w:val="2"/>
        <w:numId w:val="5"/>
      </w:numPr>
      <w:tabs>
        <w:tab w:val="num" w:pos="794"/>
      </w:tabs>
      <w:spacing w:after="140" w:line="280" w:lineRule="atLeast"/>
      <w:ind w:left="794" w:hanging="397"/>
      <w:outlineLvl w:val="2"/>
    </w:pPr>
    <w:rPr>
      <w:rFonts w:cs="Angsana New"/>
      <w:sz w:val="22"/>
      <w:szCs w:val="22"/>
      <w:lang w:eastAsia="zh-CN" w:bidi="th-TH"/>
    </w:rPr>
  </w:style>
  <w:style w:type="paragraph" w:customStyle="1" w:styleId="WarrantyL4">
    <w:name w:val="WarrantyL4"/>
    <w:basedOn w:val="Normal"/>
    <w:rsid w:val="003B2E26"/>
    <w:pPr>
      <w:numPr>
        <w:ilvl w:val="3"/>
        <w:numId w:val="5"/>
      </w:numPr>
      <w:tabs>
        <w:tab w:val="num" w:pos="794"/>
      </w:tabs>
      <w:spacing w:after="140" w:line="280" w:lineRule="atLeast"/>
      <w:ind w:left="794" w:hanging="397"/>
      <w:outlineLvl w:val="3"/>
    </w:pPr>
    <w:rPr>
      <w:rFonts w:cs="Angsana New"/>
      <w:sz w:val="22"/>
      <w:szCs w:val="22"/>
      <w:lang w:eastAsia="zh-CN" w:bidi="th-TH"/>
    </w:rPr>
  </w:style>
  <w:style w:type="paragraph" w:customStyle="1" w:styleId="WarrantyL5">
    <w:name w:val="WarrantyL5"/>
    <w:basedOn w:val="Normal"/>
    <w:rsid w:val="003B2E26"/>
    <w:pPr>
      <w:numPr>
        <w:ilvl w:val="4"/>
        <w:numId w:val="5"/>
      </w:numPr>
      <w:tabs>
        <w:tab w:val="num" w:pos="794"/>
      </w:tabs>
      <w:spacing w:after="140" w:line="280" w:lineRule="atLeast"/>
      <w:ind w:left="794" w:hanging="397"/>
      <w:outlineLvl w:val="4"/>
    </w:pPr>
    <w:rPr>
      <w:rFonts w:cs="Angsana New"/>
      <w:sz w:val="22"/>
      <w:szCs w:val="22"/>
      <w:lang w:eastAsia="zh-CN" w:bidi="th-TH"/>
    </w:rPr>
  </w:style>
  <w:style w:type="paragraph" w:customStyle="1" w:styleId="Level1">
    <w:name w:val="Level 1"/>
    <w:basedOn w:val="Normal"/>
    <w:rsid w:val="003B2E26"/>
    <w:pPr>
      <w:spacing w:after="140" w:line="280" w:lineRule="atLeast"/>
      <w:outlineLvl w:val="0"/>
    </w:pPr>
    <w:rPr>
      <w:rFonts w:cs="Angsana New"/>
      <w:sz w:val="22"/>
      <w:szCs w:val="22"/>
      <w:lang w:eastAsia="zh-CN" w:bidi="th-TH"/>
    </w:rPr>
  </w:style>
  <w:style w:type="character" w:customStyle="1" w:styleId="Heading4Char">
    <w:name w:val="Heading 4 Char"/>
    <w:basedOn w:val="DefaultParagraphFont"/>
    <w:link w:val="Heading4"/>
    <w:semiHidden/>
    <w:rsid w:val="00F13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306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351DA1"/>
    <w:pPr>
      <w:spacing w:before="60" w:after="60"/>
    </w:pPr>
    <w:rPr>
      <w:rFonts w:ascii="Arial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51DA1"/>
    <w:rPr>
      <w:rFonts w:ascii="Arial" w:hAnsi="Arial"/>
    </w:rPr>
  </w:style>
  <w:style w:type="paragraph" w:customStyle="1" w:styleId="Default">
    <w:name w:val="Default"/>
    <w:rsid w:val="00351D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51D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6C03"/>
    <w:pPr>
      <w:spacing w:before="0" w:after="0"/>
    </w:pPr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F6C03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qFormat/>
    <w:rsid w:val="00A82071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qFormat/>
    <w:rsid w:val="00A82071"/>
    <w:pPr>
      <w:spacing w:before="100" w:beforeAutospacing="1" w:after="100" w:afterAutospacing="1"/>
      <w:outlineLvl w:val="2"/>
    </w:pPr>
    <w:rPr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3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484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4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4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849"/>
    <w:rPr>
      <w:rFonts w:ascii="Tahoma" w:hAnsi="Tahoma" w:cs="Tahoma"/>
      <w:sz w:val="16"/>
      <w:szCs w:val="16"/>
      <w:lang w:eastAsia="en-US"/>
    </w:rPr>
  </w:style>
  <w:style w:type="paragraph" w:customStyle="1" w:styleId="NumberedPara1">
    <w:name w:val="Numbered Para 1"/>
    <w:basedOn w:val="Normal"/>
    <w:rsid w:val="00DD293E"/>
    <w:pPr>
      <w:numPr>
        <w:numId w:val="3"/>
      </w:numPr>
      <w:spacing w:before="120" w:after="120"/>
    </w:pPr>
    <w:rPr>
      <w:rFonts w:ascii="Arial Narrow" w:hAnsi="Arial Narrow"/>
      <w:szCs w:val="20"/>
    </w:rPr>
  </w:style>
  <w:style w:type="character" w:customStyle="1" w:styleId="Heading2Char">
    <w:name w:val="Heading 2 Char"/>
    <w:basedOn w:val="DefaultParagraphFont"/>
    <w:link w:val="Heading2"/>
    <w:rsid w:val="00A8207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82071"/>
    <w:rPr>
      <w:b/>
      <w:bCs/>
      <w:sz w:val="27"/>
      <w:szCs w:val="27"/>
    </w:rPr>
  </w:style>
  <w:style w:type="paragraph" w:styleId="NormalWeb">
    <w:name w:val="Normal (Web)"/>
    <w:basedOn w:val="Normal"/>
    <w:rsid w:val="00A82071"/>
    <w:pPr>
      <w:spacing w:before="100" w:beforeAutospacing="1" w:after="100" w:afterAutospacing="1"/>
    </w:pPr>
    <w:rPr>
      <w:lang w:eastAsia="en-AU"/>
    </w:rPr>
  </w:style>
  <w:style w:type="paragraph" w:customStyle="1" w:styleId="WarrantyL1">
    <w:name w:val="WarrantyL1"/>
    <w:basedOn w:val="Normal"/>
    <w:next w:val="Normal"/>
    <w:rsid w:val="003B2E26"/>
    <w:pPr>
      <w:keepNext/>
      <w:numPr>
        <w:numId w:val="5"/>
      </w:numPr>
      <w:tabs>
        <w:tab w:val="num" w:pos="794"/>
      </w:tabs>
      <w:spacing w:before="280" w:after="140" w:line="280" w:lineRule="atLeast"/>
      <w:ind w:left="794" w:hanging="397"/>
      <w:outlineLvl w:val="0"/>
    </w:pPr>
    <w:rPr>
      <w:rFonts w:ascii="Arial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WarrantyL2">
    <w:name w:val="WarrantyL2"/>
    <w:basedOn w:val="Normal"/>
    <w:rsid w:val="003B2E26"/>
    <w:pPr>
      <w:numPr>
        <w:ilvl w:val="1"/>
        <w:numId w:val="5"/>
      </w:numPr>
      <w:tabs>
        <w:tab w:val="clear" w:pos="680"/>
        <w:tab w:val="num" w:pos="794"/>
      </w:tabs>
      <w:spacing w:after="140" w:line="280" w:lineRule="atLeast"/>
      <w:ind w:left="794" w:hanging="397"/>
      <w:outlineLvl w:val="1"/>
    </w:pPr>
    <w:rPr>
      <w:rFonts w:cs="Angsana New"/>
      <w:sz w:val="22"/>
      <w:szCs w:val="22"/>
      <w:lang w:eastAsia="zh-CN" w:bidi="th-TH"/>
    </w:rPr>
  </w:style>
  <w:style w:type="paragraph" w:customStyle="1" w:styleId="WarrantyL3">
    <w:name w:val="WarrantyL3"/>
    <w:basedOn w:val="Normal"/>
    <w:rsid w:val="003B2E26"/>
    <w:pPr>
      <w:numPr>
        <w:ilvl w:val="2"/>
        <w:numId w:val="5"/>
      </w:numPr>
      <w:tabs>
        <w:tab w:val="num" w:pos="794"/>
      </w:tabs>
      <w:spacing w:after="140" w:line="280" w:lineRule="atLeast"/>
      <w:ind w:left="794" w:hanging="397"/>
      <w:outlineLvl w:val="2"/>
    </w:pPr>
    <w:rPr>
      <w:rFonts w:cs="Angsana New"/>
      <w:sz w:val="22"/>
      <w:szCs w:val="22"/>
      <w:lang w:eastAsia="zh-CN" w:bidi="th-TH"/>
    </w:rPr>
  </w:style>
  <w:style w:type="paragraph" w:customStyle="1" w:styleId="WarrantyL4">
    <w:name w:val="WarrantyL4"/>
    <w:basedOn w:val="Normal"/>
    <w:rsid w:val="003B2E26"/>
    <w:pPr>
      <w:numPr>
        <w:ilvl w:val="3"/>
        <w:numId w:val="5"/>
      </w:numPr>
      <w:tabs>
        <w:tab w:val="num" w:pos="794"/>
      </w:tabs>
      <w:spacing w:after="140" w:line="280" w:lineRule="atLeast"/>
      <w:ind w:left="794" w:hanging="397"/>
      <w:outlineLvl w:val="3"/>
    </w:pPr>
    <w:rPr>
      <w:rFonts w:cs="Angsana New"/>
      <w:sz w:val="22"/>
      <w:szCs w:val="22"/>
      <w:lang w:eastAsia="zh-CN" w:bidi="th-TH"/>
    </w:rPr>
  </w:style>
  <w:style w:type="paragraph" w:customStyle="1" w:styleId="WarrantyL5">
    <w:name w:val="WarrantyL5"/>
    <w:basedOn w:val="Normal"/>
    <w:rsid w:val="003B2E26"/>
    <w:pPr>
      <w:numPr>
        <w:ilvl w:val="4"/>
        <w:numId w:val="5"/>
      </w:numPr>
      <w:tabs>
        <w:tab w:val="num" w:pos="794"/>
      </w:tabs>
      <w:spacing w:after="140" w:line="280" w:lineRule="atLeast"/>
      <w:ind w:left="794" w:hanging="397"/>
      <w:outlineLvl w:val="4"/>
    </w:pPr>
    <w:rPr>
      <w:rFonts w:cs="Angsana New"/>
      <w:sz w:val="22"/>
      <w:szCs w:val="22"/>
      <w:lang w:eastAsia="zh-CN" w:bidi="th-TH"/>
    </w:rPr>
  </w:style>
  <w:style w:type="paragraph" w:customStyle="1" w:styleId="Level1">
    <w:name w:val="Level 1"/>
    <w:basedOn w:val="Normal"/>
    <w:rsid w:val="003B2E26"/>
    <w:pPr>
      <w:spacing w:after="140" w:line="280" w:lineRule="atLeast"/>
      <w:outlineLvl w:val="0"/>
    </w:pPr>
    <w:rPr>
      <w:rFonts w:cs="Angsana New"/>
      <w:sz w:val="22"/>
      <w:szCs w:val="22"/>
      <w:lang w:eastAsia="zh-CN" w:bidi="th-TH"/>
    </w:rPr>
  </w:style>
  <w:style w:type="character" w:customStyle="1" w:styleId="Heading4Char">
    <w:name w:val="Heading 4 Char"/>
    <w:basedOn w:val="DefaultParagraphFont"/>
    <w:link w:val="Heading4"/>
    <w:semiHidden/>
    <w:rsid w:val="00F130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306A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351DA1"/>
    <w:pPr>
      <w:spacing w:before="60" w:after="60"/>
    </w:pPr>
    <w:rPr>
      <w:rFonts w:ascii="Arial" w:hAnsi="Arial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51DA1"/>
    <w:rPr>
      <w:rFonts w:ascii="Arial" w:hAnsi="Arial"/>
    </w:rPr>
  </w:style>
  <w:style w:type="paragraph" w:customStyle="1" w:styleId="Default">
    <w:name w:val="Default"/>
    <w:rsid w:val="00351D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51D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6C03"/>
    <w:pPr>
      <w:spacing w:before="0" w:after="0"/>
    </w:pPr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F6C0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A274A3-229A-4C91-9B6D-295FB682D72D}"/>
</file>

<file path=customXml/itemProps2.xml><?xml version="1.0" encoding="utf-8"?>
<ds:datastoreItem xmlns:ds="http://schemas.openxmlformats.org/officeDocument/2006/customXml" ds:itemID="{876498DB-0D3A-4ABA-BCB2-095FCD2E05C8}"/>
</file>

<file path=customXml/itemProps3.xml><?xml version="1.0" encoding="utf-8"?>
<ds:datastoreItem xmlns:ds="http://schemas.openxmlformats.org/officeDocument/2006/customXml" ds:itemID="{081669C5-E2A7-476F-93FD-644853C1BE12}"/>
</file>

<file path=docProps/app.xml><?xml version="1.0" encoding="utf-8"?>
<Properties xmlns="http://schemas.openxmlformats.org/officeDocument/2006/extended-properties" xmlns:vt="http://schemas.openxmlformats.org/officeDocument/2006/docPropsVTypes">
  <Template>D593D81A</Template>
  <TotalTime>2</TotalTime>
  <Pages>1</Pages>
  <Words>214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Owen</dc:creator>
  <cp:lastModifiedBy>Cashen, Danielle</cp:lastModifiedBy>
  <cp:revision>5</cp:revision>
  <dcterms:created xsi:type="dcterms:W3CDTF">2015-07-16T06:56:00Z</dcterms:created>
  <dcterms:modified xsi:type="dcterms:W3CDTF">2015-07-17T00:56:00Z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956100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