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04BE" w14:textId="77777777" w:rsidR="003429C9" w:rsidRDefault="003429C9" w:rsidP="00F122F6">
      <w:pPr>
        <w:pStyle w:val="Heading1"/>
        <w:jc w:val="left"/>
      </w:pPr>
      <w:r>
        <w:t>ANNEX</w:t>
      </w:r>
      <w:r>
        <w:rPr>
          <w:spacing w:val="-14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EXPORT</w:t>
      </w:r>
      <w:r>
        <w:rPr>
          <w:spacing w:val="-12"/>
        </w:rPr>
        <w:t xml:space="preserve"> </w:t>
      </w:r>
      <w:r>
        <w:rPr>
          <w:spacing w:val="-2"/>
        </w:rPr>
        <w:t>DUTIES</w:t>
      </w:r>
    </w:p>
    <w:p w14:paraId="752FB392" w14:textId="77777777" w:rsidR="00EA4638" w:rsidRPr="00AF5EDE" w:rsidRDefault="00EA4638" w:rsidP="00AF5EDE">
      <w:pPr>
        <w:spacing w:after="120"/>
        <w:ind w:left="1582" w:hanging="1582"/>
        <w:rPr>
          <w:b/>
          <w:bCs/>
        </w:rPr>
      </w:pPr>
      <w:r w:rsidRPr="00AF5EDE">
        <w:rPr>
          <w:b/>
          <w:bCs/>
        </w:rPr>
        <w:t>HS 2002</w:t>
      </w:r>
      <w:r w:rsidRPr="00AF5EDE">
        <w:rPr>
          <w:b/>
          <w:bCs/>
        </w:rPr>
        <w:tab/>
        <w:t>Description of Goods</w:t>
      </w:r>
    </w:p>
    <w:p w14:paraId="4208D403" w14:textId="77777777" w:rsidR="00EA4638" w:rsidRDefault="00EA4638" w:rsidP="00D53E79">
      <w:pPr>
        <w:spacing w:after="0"/>
        <w:ind w:left="1582" w:right="-97" w:hanging="1582"/>
        <w:jc w:val="left"/>
      </w:pPr>
      <w:r>
        <w:t>2601</w:t>
      </w:r>
      <w:r>
        <w:tab/>
        <w:t>IRON ORES AND CONCENTRATES, INCLUDING ROASTED IRON PYRITES:</w:t>
      </w:r>
    </w:p>
    <w:p w14:paraId="67BA4730" w14:textId="77777777" w:rsidR="00EA4638" w:rsidRDefault="00EA4638" w:rsidP="00EA4638">
      <w:pPr>
        <w:spacing w:after="0"/>
        <w:ind w:left="1582" w:hanging="1582"/>
      </w:pPr>
      <w:r>
        <w:t>2601.1</w:t>
      </w:r>
      <w:r>
        <w:tab/>
        <w:t>-Iron ores and concentrates, other than roasted iron pyrites:</w:t>
      </w:r>
    </w:p>
    <w:p w14:paraId="7049DCF1" w14:textId="77777777" w:rsidR="00EA4638" w:rsidRDefault="00EA4638" w:rsidP="00AF5EDE">
      <w:pPr>
        <w:ind w:left="1582" w:hanging="1582"/>
      </w:pPr>
      <w:r>
        <w:t>2601.11</w:t>
      </w:r>
      <w:r>
        <w:tab/>
        <w:t>--</w:t>
      </w:r>
      <w:proofErr w:type="gramStart"/>
      <w:r>
        <w:t>Non-agglomerated</w:t>
      </w:r>
      <w:proofErr w:type="gramEnd"/>
    </w:p>
    <w:p w14:paraId="5CAE07F4" w14:textId="77777777" w:rsidR="00EA4638" w:rsidRDefault="00EA4638" w:rsidP="00AF5EDE">
      <w:pPr>
        <w:ind w:left="1582" w:hanging="1582"/>
      </w:pPr>
      <w:r>
        <w:t>2614.00</w:t>
      </w:r>
      <w:r>
        <w:tab/>
        <w:t>TITANIUM ORES AND CONCENTRATES</w:t>
      </w:r>
    </w:p>
    <w:p w14:paraId="4D15A4E7" w14:textId="0A328C84" w:rsidR="00EA4638" w:rsidRDefault="00EA4638" w:rsidP="00D53E79">
      <w:pPr>
        <w:spacing w:after="0"/>
        <w:ind w:left="1582" w:right="-97" w:hanging="1582"/>
        <w:jc w:val="left"/>
      </w:pPr>
      <w:r>
        <w:t>2615</w:t>
      </w:r>
      <w:r>
        <w:tab/>
        <w:t>NIOBIUM, TANTALUM, VANADIUM OR ZIRCONIUM ORES AND</w:t>
      </w:r>
      <w:r w:rsidR="00AF5EDE">
        <w:t xml:space="preserve"> CONCENTRATES:</w:t>
      </w:r>
    </w:p>
    <w:p w14:paraId="652F0B9C" w14:textId="305BA04C" w:rsidR="00EA4638" w:rsidRDefault="00EA4638" w:rsidP="00AF5EDE">
      <w:pPr>
        <w:ind w:left="1582" w:hanging="1582"/>
      </w:pPr>
      <w:r>
        <w:t>2615.10</w:t>
      </w:r>
      <w:r>
        <w:tab/>
        <w:t>--Zirconium ores and concentrates</w:t>
      </w:r>
    </w:p>
    <w:p w14:paraId="3C780B4B" w14:textId="1295823B" w:rsidR="00EA4638" w:rsidRDefault="00EA4638" w:rsidP="00AF5EDE">
      <w:pPr>
        <w:spacing w:after="0"/>
        <w:ind w:left="1582" w:hanging="1582"/>
        <w:jc w:val="left"/>
      </w:pPr>
      <w:r>
        <w:t>2701</w:t>
      </w:r>
      <w:r>
        <w:tab/>
        <w:t>COAL; BRIQUETTES, OVOIDS AND SIMILAR SOLID FUELS</w:t>
      </w:r>
      <w:r w:rsidR="00AF5EDE">
        <w:t xml:space="preserve"> MANUFACTURED FROM COAL:</w:t>
      </w:r>
    </w:p>
    <w:p w14:paraId="6456133C" w14:textId="0CB1D313" w:rsidR="00EA4638" w:rsidRDefault="00EA4638" w:rsidP="00AF5EDE">
      <w:pPr>
        <w:spacing w:after="0"/>
        <w:ind w:left="1560" w:hanging="1560"/>
      </w:pPr>
      <w:r>
        <w:t>2701.1</w:t>
      </w:r>
      <w:r>
        <w:tab/>
      </w:r>
      <w:r w:rsidR="00AF5EDE">
        <w:t xml:space="preserve">-Coal, </w:t>
      </w:r>
      <w:proofErr w:type="gramStart"/>
      <w:r w:rsidR="00AF5EDE">
        <w:t>whether or not</w:t>
      </w:r>
      <w:proofErr w:type="gramEnd"/>
      <w:r w:rsidR="00AF5EDE">
        <w:t xml:space="preserve"> pulverised, but not agglomerated:</w:t>
      </w:r>
    </w:p>
    <w:p w14:paraId="35B06A4E" w14:textId="77777777" w:rsidR="00EA4638" w:rsidRDefault="00EA4638" w:rsidP="00EA4638">
      <w:pPr>
        <w:spacing w:after="0"/>
        <w:ind w:left="1582" w:hanging="1582"/>
      </w:pPr>
      <w:r>
        <w:t>2701.11</w:t>
      </w:r>
      <w:r>
        <w:tab/>
        <w:t>--Anthracite</w:t>
      </w:r>
    </w:p>
    <w:p w14:paraId="4BEAF253" w14:textId="77777777" w:rsidR="00EA4638" w:rsidRDefault="00EA4638" w:rsidP="00EA4638">
      <w:pPr>
        <w:spacing w:after="0"/>
        <w:ind w:left="1582" w:hanging="1582"/>
      </w:pPr>
      <w:r>
        <w:t>2701.12</w:t>
      </w:r>
      <w:r>
        <w:tab/>
        <w:t>--Bituminous coal</w:t>
      </w:r>
    </w:p>
    <w:p w14:paraId="0F5F38A4" w14:textId="77777777" w:rsidR="00EA4638" w:rsidRDefault="00EA4638" w:rsidP="00EA4638">
      <w:pPr>
        <w:spacing w:after="0"/>
        <w:ind w:left="1582" w:hanging="1582"/>
      </w:pPr>
      <w:r>
        <w:t>2701.19</w:t>
      </w:r>
      <w:r>
        <w:tab/>
        <w:t>--Other coal</w:t>
      </w:r>
    </w:p>
    <w:p w14:paraId="530CA0ED" w14:textId="77777777" w:rsidR="00EA4638" w:rsidRDefault="00EA4638" w:rsidP="00AF5EDE">
      <w:pPr>
        <w:ind w:left="1582" w:hanging="1582"/>
      </w:pPr>
      <w:r>
        <w:t>2701.20</w:t>
      </w:r>
      <w:r>
        <w:tab/>
        <w:t>--Briquettes, ovoids and similar solid fuels manufactured from coal</w:t>
      </w:r>
    </w:p>
    <w:p w14:paraId="26868A87" w14:textId="77777777" w:rsidR="00EA4638" w:rsidRDefault="00EA4638" w:rsidP="00AF5EDE">
      <w:pPr>
        <w:spacing w:after="0"/>
        <w:ind w:left="1582" w:right="-241" w:hanging="1582"/>
      </w:pPr>
      <w:r>
        <w:t>2702</w:t>
      </w:r>
      <w:r>
        <w:tab/>
        <w:t>LIGNITE, WHETHER OR NOT AGGLOMERATED, EXCLUDING JET:</w:t>
      </w:r>
    </w:p>
    <w:p w14:paraId="127D1C23" w14:textId="77777777" w:rsidR="00EA4638" w:rsidRDefault="00EA4638" w:rsidP="00EA4638">
      <w:pPr>
        <w:spacing w:after="0"/>
        <w:ind w:left="1582" w:hanging="1582"/>
      </w:pPr>
      <w:r>
        <w:t>2702.10</w:t>
      </w:r>
      <w:r>
        <w:tab/>
        <w:t xml:space="preserve">--Lignite, </w:t>
      </w:r>
      <w:proofErr w:type="gramStart"/>
      <w:r>
        <w:t>whether or not</w:t>
      </w:r>
      <w:proofErr w:type="gramEnd"/>
      <w:r>
        <w:t xml:space="preserve"> pulverised, but not agglomerated:</w:t>
      </w:r>
    </w:p>
    <w:p w14:paraId="64AD1BF1" w14:textId="77777777" w:rsidR="00EA4638" w:rsidRDefault="00EA4638" w:rsidP="00AF5EDE">
      <w:pPr>
        <w:ind w:left="1582" w:hanging="1582"/>
      </w:pPr>
      <w:r>
        <w:t>2702.20</w:t>
      </w:r>
      <w:r>
        <w:tab/>
        <w:t>--Agglomerated lignite</w:t>
      </w:r>
    </w:p>
    <w:p w14:paraId="6015D35A" w14:textId="77777777" w:rsidR="00EA4638" w:rsidRDefault="00EA4638" w:rsidP="00461865">
      <w:pPr>
        <w:ind w:left="1582" w:hanging="1582"/>
        <w:jc w:val="left"/>
      </w:pPr>
      <w:r>
        <w:t>2703.00</w:t>
      </w:r>
      <w:r>
        <w:tab/>
        <w:t>PEAT (INCLUDING PEAT LITTER), WHETHER OR NOT AGGLOMERATED</w:t>
      </w:r>
    </w:p>
    <w:p w14:paraId="405A05A0" w14:textId="77777777" w:rsidR="00EA4638" w:rsidRDefault="00EA4638" w:rsidP="00461865">
      <w:pPr>
        <w:ind w:left="1582" w:right="-689" w:hanging="1582"/>
      </w:pPr>
      <w:r>
        <w:t>2704.00</w:t>
      </w:r>
      <w:r>
        <w:tab/>
        <w:t xml:space="preserve">COKE AND SEMI-COKE OF COAL, OF LIGNITE OR OF PEAT WHETHER OR NOT </w:t>
      </w:r>
      <w:proofErr w:type="gramStart"/>
      <w:r>
        <w:t>AGGLOMERATED;</w:t>
      </w:r>
      <w:proofErr w:type="gramEnd"/>
      <w:r>
        <w:t xml:space="preserve"> RETORT CARBON</w:t>
      </w:r>
    </w:p>
    <w:p w14:paraId="5896B479" w14:textId="77777777" w:rsidR="00EA4638" w:rsidRDefault="00EA4638" w:rsidP="00EA4638">
      <w:pPr>
        <w:spacing w:after="0"/>
        <w:ind w:left="1582" w:hanging="1582"/>
      </w:pPr>
      <w:r>
        <w:t>7403</w:t>
      </w:r>
      <w:r>
        <w:tab/>
        <w:t>REFINED COPPER AND COPPER ALLOYS, UNWROUGHT:</w:t>
      </w:r>
    </w:p>
    <w:p w14:paraId="28966EA2" w14:textId="77777777" w:rsidR="00EA4638" w:rsidRDefault="00EA4638" w:rsidP="00EA4638">
      <w:pPr>
        <w:spacing w:after="0"/>
        <w:ind w:left="1582" w:hanging="1582"/>
      </w:pPr>
      <w:r>
        <w:t>7403.1</w:t>
      </w:r>
      <w:r>
        <w:tab/>
        <w:t>-Refined copper:</w:t>
      </w:r>
    </w:p>
    <w:p w14:paraId="2E1F0D2D" w14:textId="77777777" w:rsidR="00EA4638" w:rsidRDefault="00EA4638" w:rsidP="00AF5EDE">
      <w:pPr>
        <w:ind w:left="1582" w:hanging="1582"/>
      </w:pPr>
      <w:r>
        <w:t>7403.11</w:t>
      </w:r>
      <w:r>
        <w:tab/>
        <w:t>--Cathodes and sections of cathodes</w:t>
      </w:r>
    </w:p>
    <w:p w14:paraId="2E1E82BC" w14:textId="23E189C6" w:rsidR="00EA4638" w:rsidRDefault="00EA4638" w:rsidP="004E7F33">
      <w:pPr>
        <w:spacing w:after="0"/>
        <w:ind w:left="1582" w:hanging="1582"/>
        <w:jc w:val="left"/>
      </w:pPr>
      <w:r>
        <w:t>7501</w:t>
      </w:r>
      <w:r>
        <w:tab/>
        <w:t>NICKEL MATTES, NICKEL OXIDE SINTERS AND OTHER</w:t>
      </w:r>
      <w:r w:rsidR="00AF5EDE">
        <w:t xml:space="preserve"> INTERMEDIATE PRODUCTS OF NICKEL METALLURGY:</w:t>
      </w:r>
    </w:p>
    <w:p w14:paraId="46B1F415" w14:textId="1CE23867" w:rsidR="00EA4638" w:rsidRDefault="00EA4638" w:rsidP="00AF5EDE">
      <w:pPr>
        <w:spacing w:after="360"/>
        <w:ind w:left="1582" w:right="-97" w:hanging="1582"/>
      </w:pPr>
      <w:r>
        <w:t>7501.20</w:t>
      </w:r>
      <w:r>
        <w:tab/>
        <w:t>-Nickel oxide sinters and other intermediate products of nickel metallurgy</w:t>
      </w:r>
    </w:p>
    <w:p w14:paraId="33ED9588" w14:textId="77777777" w:rsidR="00EA4638" w:rsidRDefault="00EA4638" w:rsidP="00EA4638">
      <w:pPr>
        <w:spacing w:after="0"/>
        <w:ind w:left="1582" w:hanging="1582"/>
      </w:pPr>
      <w:r>
        <w:t>7502</w:t>
      </w:r>
      <w:r>
        <w:tab/>
        <w:t>UNWROUGHT NICKEL:</w:t>
      </w:r>
    </w:p>
    <w:p w14:paraId="3C8E5C52" w14:textId="77777777" w:rsidR="00EA4638" w:rsidRDefault="00EA4638" w:rsidP="00AF5EDE">
      <w:pPr>
        <w:ind w:left="1582" w:hanging="1582"/>
      </w:pPr>
      <w:r>
        <w:t>7502.10</w:t>
      </w:r>
      <w:r>
        <w:tab/>
        <w:t>-Nickel, not alloyed</w:t>
      </w:r>
    </w:p>
    <w:p w14:paraId="3C788E6E" w14:textId="77777777" w:rsidR="00EA4638" w:rsidRDefault="00EA4638" w:rsidP="00EA4638">
      <w:pPr>
        <w:spacing w:after="0"/>
        <w:ind w:left="1582" w:hanging="1582"/>
      </w:pPr>
      <w:r>
        <w:t>7801</w:t>
      </w:r>
      <w:r>
        <w:tab/>
        <w:t xml:space="preserve">UNWROUGHT </w:t>
      </w:r>
      <w:proofErr w:type="gramStart"/>
      <w:r>
        <w:t>LEAD</w:t>
      </w:r>
      <w:proofErr w:type="gramEnd"/>
      <w:r>
        <w:t>:</w:t>
      </w:r>
    </w:p>
    <w:p w14:paraId="77FCE73A" w14:textId="77777777" w:rsidR="00EA4638" w:rsidRDefault="00EA4638" w:rsidP="00EA4638">
      <w:pPr>
        <w:spacing w:after="0"/>
        <w:ind w:left="1582" w:hanging="1582"/>
      </w:pPr>
      <w:r>
        <w:t>7801.9</w:t>
      </w:r>
      <w:r>
        <w:tab/>
        <w:t>-Other:</w:t>
      </w:r>
    </w:p>
    <w:p w14:paraId="6D885D62" w14:textId="50C8FE24" w:rsidR="00B25E2A" w:rsidRPr="004E4CE2" w:rsidRDefault="00EA4638" w:rsidP="00AF5EDE">
      <w:pPr>
        <w:spacing w:after="0"/>
        <w:ind w:left="1582" w:right="-633" w:hanging="1582"/>
      </w:pPr>
      <w:r>
        <w:t>7801.99</w:t>
      </w:r>
      <w:r>
        <w:tab/>
        <w:t>--Unwrought, unrefined lead not containing by weight antimony as the principal</w:t>
      </w:r>
      <w:r w:rsidR="00AF5EDE">
        <w:t xml:space="preserve"> </w:t>
      </w:r>
      <w:r>
        <w:t>other element</w:t>
      </w:r>
    </w:p>
    <w:sectPr w:rsidR="00B25E2A" w:rsidRPr="004E4CE2" w:rsidSect="0046437F">
      <w:footerReference w:type="default" r:id="rId8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5801" w14:textId="6475CAE8" w:rsidR="00B25E2A" w:rsidRPr="00AD2B0D" w:rsidRDefault="00B25E2A" w:rsidP="0046437F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1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4" w15:restartNumberingAfterBreak="0">
    <w:nsid w:val="30776FB3"/>
    <w:multiLevelType w:val="hybridMultilevel"/>
    <w:tmpl w:val="E7203612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5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6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7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5"/>
  </w:num>
  <w:num w:numId="2" w16cid:durableId="1110779094">
    <w:abstractNumId w:val="7"/>
  </w:num>
  <w:num w:numId="3" w16cid:durableId="1350332211">
    <w:abstractNumId w:val="0"/>
  </w:num>
  <w:num w:numId="4" w16cid:durableId="105539659">
    <w:abstractNumId w:val="6"/>
  </w:num>
  <w:num w:numId="5" w16cid:durableId="960765640">
    <w:abstractNumId w:val="8"/>
  </w:num>
  <w:num w:numId="6" w16cid:durableId="2024167424">
    <w:abstractNumId w:val="3"/>
  </w:num>
  <w:num w:numId="7" w16cid:durableId="2114855007">
    <w:abstractNumId w:val="1"/>
  </w:num>
  <w:num w:numId="8" w16cid:durableId="467941177">
    <w:abstractNumId w:val="2"/>
  </w:num>
  <w:num w:numId="9" w16cid:durableId="1107507213">
    <w:abstractNumId w:val="4"/>
  </w:num>
  <w:num w:numId="10" w16cid:durableId="1028335210">
    <w:abstractNumId w:val="4"/>
    <w:lvlOverride w:ilvl="0">
      <w:startOverride w:val="1"/>
    </w:lvlOverride>
  </w:num>
  <w:num w:numId="11" w16cid:durableId="1557930720">
    <w:abstractNumId w:val="4"/>
    <w:lvlOverride w:ilvl="0">
      <w:startOverride w:val="1"/>
    </w:lvlOverride>
  </w:num>
  <w:num w:numId="12" w16cid:durableId="1586180771">
    <w:abstractNumId w:val="4"/>
    <w:lvlOverride w:ilvl="0">
      <w:startOverride w:val="1"/>
    </w:lvlOverride>
  </w:num>
  <w:num w:numId="13" w16cid:durableId="1579897027">
    <w:abstractNumId w:val="2"/>
    <w:lvlOverride w:ilvl="0">
      <w:startOverride w:val="1"/>
    </w:lvlOverride>
  </w:num>
  <w:num w:numId="14" w16cid:durableId="1659992616">
    <w:abstractNumId w:val="2"/>
    <w:lvlOverride w:ilvl="0">
      <w:startOverride w:val="1"/>
    </w:lvlOverride>
  </w:num>
  <w:num w:numId="15" w16cid:durableId="1894658327">
    <w:abstractNumId w:val="4"/>
    <w:lvlOverride w:ilvl="0">
      <w:startOverride w:val="1"/>
    </w:lvlOverride>
  </w:num>
  <w:num w:numId="16" w16cid:durableId="895091811">
    <w:abstractNumId w:val="2"/>
    <w:lvlOverride w:ilvl="0">
      <w:startOverride w:val="1"/>
    </w:lvlOverride>
  </w:num>
  <w:num w:numId="17" w16cid:durableId="2048406963">
    <w:abstractNumId w:val="2"/>
    <w:lvlOverride w:ilvl="0">
      <w:startOverride w:val="1"/>
    </w:lvlOverride>
  </w:num>
  <w:num w:numId="18" w16cid:durableId="235631618">
    <w:abstractNumId w:val="2"/>
    <w:lvlOverride w:ilvl="0">
      <w:startOverride w:val="1"/>
    </w:lvlOverride>
  </w:num>
  <w:num w:numId="19" w16cid:durableId="222179529">
    <w:abstractNumId w:val="4"/>
    <w:lvlOverride w:ilvl="0">
      <w:startOverride w:val="1"/>
    </w:lvlOverride>
  </w:num>
  <w:num w:numId="20" w16cid:durableId="1432893328">
    <w:abstractNumId w:val="2"/>
    <w:lvlOverride w:ilvl="0">
      <w:startOverride w:val="1"/>
    </w:lvlOverride>
  </w:num>
  <w:num w:numId="21" w16cid:durableId="922027680">
    <w:abstractNumId w:val="2"/>
    <w:lvlOverride w:ilvl="0">
      <w:startOverride w:val="1"/>
    </w:lvlOverride>
  </w:num>
  <w:num w:numId="22" w16cid:durableId="850267599">
    <w:abstractNumId w:val="4"/>
    <w:lvlOverride w:ilvl="0">
      <w:startOverride w:val="1"/>
    </w:lvlOverride>
  </w:num>
  <w:num w:numId="23" w16cid:durableId="224267361">
    <w:abstractNumId w:val="2"/>
    <w:lvlOverride w:ilvl="0">
      <w:startOverride w:val="1"/>
    </w:lvlOverride>
  </w:num>
  <w:num w:numId="24" w16cid:durableId="1036465780">
    <w:abstractNumId w:val="2"/>
    <w:lvlOverride w:ilvl="0">
      <w:startOverride w:val="1"/>
    </w:lvlOverride>
  </w:num>
  <w:num w:numId="25" w16cid:durableId="699549174">
    <w:abstractNumId w:val="2"/>
    <w:lvlOverride w:ilvl="0">
      <w:startOverride w:val="1"/>
    </w:lvlOverride>
  </w:num>
  <w:num w:numId="26" w16cid:durableId="2049600264">
    <w:abstractNumId w:val="4"/>
    <w:lvlOverride w:ilvl="0">
      <w:startOverride w:val="1"/>
    </w:lvlOverride>
  </w:num>
  <w:num w:numId="27" w16cid:durableId="912158493">
    <w:abstractNumId w:val="2"/>
    <w:lvlOverride w:ilvl="0">
      <w:startOverride w:val="1"/>
    </w:lvlOverride>
  </w:num>
  <w:num w:numId="28" w16cid:durableId="1771924071">
    <w:abstractNumId w:val="2"/>
    <w:lvlOverride w:ilvl="0">
      <w:startOverride w:val="1"/>
    </w:lvlOverride>
  </w:num>
  <w:num w:numId="29" w16cid:durableId="1203637998">
    <w:abstractNumId w:val="4"/>
    <w:lvlOverride w:ilvl="0">
      <w:startOverride w:val="1"/>
    </w:lvlOverride>
  </w:num>
  <w:num w:numId="30" w16cid:durableId="708602332">
    <w:abstractNumId w:val="4"/>
    <w:lvlOverride w:ilvl="0">
      <w:startOverride w:val="1"/>
    </w:lvlOverride>
  </w:num>
  <w:num w:numId="31" w16cid:durableId="1715929382">
    <w:abstractNumId w:val="2"/>
    <w:lvlOverride w:ilvl="0">
      <w:startOverride w:val="1"/>
    </w:lvlOverride>
  </w:num>
  <w:num w:numId="32" w16cid:durableId="1875384437">
    <w:abstractNumId w:val="4"/>
    <w:lvlOverride w:ilvl="0">
      <w:startOverride w:val="1"/>
    </w:lvlOverride>
  </w:num>
  <w:num w:numId="33" w16cid:durableId="1567835833">
    <w:abstractNumId w:val="4"/>
    <w:lvlOverride w:ilvl="0">
      <w:startOverride w:val="1"/>
    </w:lvlOverride>
  </w:num>
  <w:num w:numId="34" w16cid:durableId="1518737086">
    <w:abstractNumId w:val="2"/>
    <w:lvlOverride w:ilvl="0">
      <w:startOverride w:val="1"/>
    </w:lvlOverride>
  </w:num>
  <w:num w:numId="35" w16cid:durableId="801770170">
    <w:abstractNumId w:val="4"/>
    <w:lvlOverride w:ilvl="0">
      <w:startOverride w:val="1"/>
    </w:lvlOverride>
  </w:num>
  <w:num w:numId="36" w16cid:durableId="2003924017">
    <w:abstractNumId w:val="4"/>
    <w:lvlOverride w:ilvl="0">
      <w:startOverride w:val="1"/>
    </w:lvlOverride>
  </w:num>
  <w:num w:numId="37" w16cid:durableId="1776094332">
    <w:abstractNumId w:val="2"/>
    <w:lvlOverride w:ilvl="0">
      <w:startOverride w:val="1"/>
    </w:lvlOverride>
  </w:num>
  <w:num w:numId="38" w16cid:durableId="1409032129">
    <w:abstractNumId w:val="4"/>
    <w:lvlOverride w:ilvl="0">
      <w:startOverride w:val="1"/>
    </w:lvlOverride>
  </w:num>
  <w:num w:numId="39" w16cid:durableId="1614898228">
    <w:abstractNumId w:val="4"/>
    <w:lvlOverride w:ilvl="0">
      <w:startOverride w:val="1"/>
    </w:lvlOverride>
  </w:num>
  <w:num w:numId="40" w16cid:durableId="789324670">
    <w:abstractNumId w:val="4"/>
    <w:lvlOverride w:ilvl="0">
      <w:startOverride w:val="1"/>
    </w:lvlOverride>
  </w:num>
  <w:num w:numId="41" w16cid:durableId="1519277332">
    <w:abstractNumId w:val="4"/>
    <w:lvlOverride w:ilvl="0">
      <w:startOverride w:val="1"/>
    </w:lvlOverride>
  </w:num>
  <w:num w:numId="42" w16cid:durableId="1404840256">
    <w:abstractNumId w:val="2"/>
    <w:lvlOverride w:ilvl="0">
      <w:startOverride w:val="1"/>
    </w:lvlOverride>
  </w:num>
  <w:num w:numId="43" w16cid:durableId="820774547">
    <w:abstractNumId w:val="4"/>
    <w:lvlOverride w:ilvl="0">
      <w:startOverride w:val="1"/>
    </w:lvlOverride>
  </w:num>
  <w:num w:numId="44" w16cid:durableId="1653173168">
    <w:abstractNumId w:val="4"/>
    <w:lvlOverride w:ilvl="0">
      <w:startOverride w:val="1"/>
    </w:lvlOverride>
  </w:num>
  <w:num w:numId="45" w16cid:durableId="64110282">
    <w:abstractNumId w:val="4"/>
    <w:lvlOverride w:ilvl="0">
      <w:startOverride w:val="1"/>
    </w:lvlOverride>
  </w:num>
  <w:num w:numId="46" w16cid:durableId="1714386664">
    <w:abstractNumId w:val="2"/>
    <w:lvlOverride w:ilvl="0">
      <w:startOverride w:val="1"/>
    </w:lvlOverride>
  </w:num>
  <w:num w:numId="47" w16cid:durableId="774862159">
    <w:abstractNumId w:val="4"/>
    <w:lvlOverride w:ilvl="0">
      <w:startOverride w:val="1"/>
    </w:lvlOverride>
  </w:num>
  <w:num w:numId="48" w16cid:durableId="395250509">
    <w:abstractNumId w:val="4"/>
    <w:lvlOverride w:ilvl="0">
      <w:startOverride w:val="1"/>
    </w:lvlOverride>
  </w:num>
  <w:num w:numId="49" w16cid:durableId="653800562">
    <w:abstractNumId w:val="4"/>
    <w:lvlOverride w:ilvl="0">
      <w:startOverride w:val="1"/>
    </w:lvlOverride>
  </w:num>
  <w:num w:numId="50" w16cid:durableId="1872180582">
    <w:abstractNumId w:val="4"/>
    <w:lvlOverride w:ilvl="0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B378E"/>
    <w:rsid w:val="000B798A"/>
    <w:rsid w:val="000E0519"/>
    <w:rsid w:val="000E3A06"/>
    <w:rsid w:val="00104C14"/>
    <w:rsid w:val="001111BF"/>
    <w:rsid w:val="00116E51"/>
    <w:rsid w:val="00222ED2"/>
    <w:rsid w:val="002549DC"/>
    <w:rsid w:val="00297AD2"/>
    <w:rsid w:val="002B404D"/>
    <w:rsid w:val="002B7EF9"/>
    <w:rsid w:val="002C19F3"/>
    <w:rsid w:val="0032168E"/>
    <w:rsid w:val="00336E83"/>
    <w:rsid w:val="003429C9"/>
    <w:rsid w:val="003A03B7"/>
    <w:rsid w:val="004016B6"/>
    <w:rsid w:val="00410445"/>
    <w:rsid w:val="0045038C"/>
    <w:rsid w:val="00461865"/>
    <w:rsid w:val="0046437F"/>
    <w:rsid w:val="00467076"/>
    <w:rsid w:val="00473F0E"/>
    <w:rsid w:val="004B3DE8"/>
    <w:rsid w:val="004E4CE2"/>
    <w:rsid w:val="004E7F33"/>
    <w:rsid w:val="004F47B1"/>
    <w:rsid w:val="00506E46"/>
    <w:rsid w:val="0051524E"/>
    <w:rsid w:val="00532742"/>
    <w:rsid w:val="00542CCA"/>
    <w:rsid w:val="00552D09"/>
    <w:rsid w:val="005B7139"/>
    <w:rsid w:val="005F78C4"/>
    <w:rsid w:val="00604579"/>
    <w:rsid w:val="00621307"/>
    <w:rsid w:val="00625487"/>
    <w:rsid w:val="0066044E"/>
    <w:rsid w:val="00665084"/>
    <w:rsid w:val="00697317"/>
    <w:rsid w:val="006A43E8"/>
    <w:rsid w:val="006F02C8"/>
    <w:rsid w:val="00741225"/>
    <w:rsid w:val="00756ED0"/>
    <w:rsid w:val="007A79DE"/>
    <w:rsid w:val="007F777F"/>
    <w:rsid w:val="0080461C"/>
    <w:rsid w:val="008148FB"/>
    <w:rsid w:val="008343E4"/>
    <w:rsid w:val="00857CBA"/>
    <w:rsid w:val="009035ED"/>
    <w:rsid w:val="00933A67"/>
    <w:rsid w:val="00955A74"/>
    <w:rsid w:val="00971B8C"/>
    <w:rsid w:val="0097646A"/>
    <w:rsid w:val="009A4584"/>
    <w:rsid w:val="009F10AB"/>
    <w:rsid w:val="00A0470C"/>
    <w:rsid w:val="00A06998"/>
    <w:rsid w:val="00A172F4"/>
    <w:rsid w:val="00A768A1"/>
    <w:rsid w:val="00A8766A"/>
    <w:rsid w:val="00A9717F"/>
    <w:rsid w:val="00AA2FF8"/>
    <w:rsid w:val="00AB1AA9"/>
    <w:rsid w:val="00AD2B0D"/>
    <w:rsid w:val="00AE548D"/>
    <w:rsid w:val="00AF5EDE"/>
    <w:rsid w:val="00B05366"/>
    <w:rsid w:val="00B25E2A"/>
    <w:rsid w:val="00BB7129"/>
    <w:rsid w:val="00BD3938"/>
    <w:rsid w:val="00C07241"/>
    <w:rsid w:val="00C4363E"/>
    <w:rsid w:val="00C819B9"/>
    <w:rsid w:val="00CA69D1"/>
    <w:rsid w:val="00CE2A8E"/>
    <w:rsid w:val="00D53E79"/>
    <w:rsid w:val="00D65CFB"/>
    <w:rsid w:val="00D93FD9"/>
    <w:rsid w:val="00DD0C73"/>
    <w:rsid w:val="00DF6F0F"/>
    <w:rsid w:val="00E24807"/>
    <w:rsid w:val="00E513D7"/>
    <w:rsid w:val="00E57797"/>
    <w:rsid w:val="00E74936"/>
    <w:rsid w:val="00EA4638"/>
    <w:rsid w:val="00F03652"/>
    <w:rsid w:val="00F063D8"/>
    <w:rsid w:val="00F122F6"/>
    <w:rsid w:val="00F31F88"/>
    <w:rsid w:val="00F56811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E5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Annexes -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Annexes - Annex 1: Export Duties</dc:title>
  <dc:creator>DFAT</dc:creator>
  <cp:lastModifiedBy>Embellish Creative - Linda Needs</cp:lastModifiedBy>
  <cp:revision>3</cp:revision>
  <cp:lastPrinted>2022-06-03T02:34:00Z</cp:lastPrinted>
  <dcterms:created xsi:type="dcterms:W3CDTF">2022-06-20T00:19:00Z</dcterms:created>
  <dcterms:modified xsi:type="dcterms:W3CDTF">2022-06-20T00:20:00Z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