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12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numbering.xml" ContentType="application/vnd.openxmlformats-officedocument.wordprocessingml.numbering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647"/>
        <w:gridCol w:w="1276"/>
        <w:gridCol w:w="283"/>
      </w:tblGrid>
      <w:tr w:rsidR="009905D6" w:rsidRPr="00E304B7" w:rsidTr="00E37061">
        <w:trPr>
          <w:cantSplit/>
          <w:trHeight w:val="245"/>
        </w:trPr>
        <w:tc>
          <w:tcPr>
            <w:tcW w:w="864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05D6" w:rsidRPr="00E304B7" w:rsidRDefault="009905D6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5D6" w:rsidRPr="00E304B7" w:rsidRDefault="009905D6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593183" w:rsidRPr="00F020F4" w:rsidTr="00593183">
        <w:trPr>
          <w:cantSplit/>
          <w:trHeight w:val="406"/>
        </w:trPr>
        <w:tc>
          <w:tcPr>
            <w:tcW w:w="10206" w:type="dxa"/>
            <w:gridSpan w:val="3"/>
            <w:tcBorders>
              <w:bottom w:val="single" w:sz="12" w:space="0" w:color="00B0F0"/>
            </w:tcBorders>
            <w:vAlign w:val="bottom"/>
          </w:tcPr>
          <w:p w:rsidR="00593183" w:rsidRDefault="005426D0" w:rsidP="00D91368">
            <w:pPr>
              <w:tabs>
                <w:tab w:val="left" w:pos="2586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Reporting period</w:t>
            </w:r>
          </w:p>
        </w:tc>
      </w:tr>
      <w:tr w:rsidR="00593183" w:rsidRPr="00593183" w:rsidTr="00D6700F">
        <w:trPr>
          <w:cantSplit/>
          <w:trHeight w:val="4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vAlign w:val="bottom"/>
          </w:tcPr>
          <w:p w:rsidR="00593183" w:rsidRPr="00593183" w:rsidRDefault="00593183" w:rsidP="0059318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426D0" w:rsidRPr="00593183" w:rsidTr="000A263C">
        <w:trPr>
          <w:cantSplit/>
          <w:trHeight w:val="340"/>
        </w:trPr>
        <w:tc>
          <w:tcPr>
            <w:tcW w:w="8647" w:type="dxa"/>
            <w:tcBorders>
              <w:left w:val="single" w:sz="12" w:space="0" w:color="00B0F0"/>
              <w:right w:val="single" w:sz="4" w:space="0" w:color="auto"/>
            </w:tcBorders>
            <w:vAlign w:val="center"/>
          </w:tcPr>
          <w:p w:rsidR="005426D0" w:rsidRPr="00593183" w:rsidRDefault="002C149F" w:rsidP="005426D0">
            <w:pPr>
              <w:tabs>
                <w:tab w:val="left" w:pos="176"/>
                <w:tab w:val="left" w:pos="2444"/>
                <w:tab w:val="left" w:leader="dot" w:pos="4428"/>
                <w:tab w:val="left" w:pos="5137"/>
                <w:tab w:val="left" w:leader="dot" w:pos="7263"/>
                <w:tab w:val="right" w:pos="8431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Tick</w:t>
            </w:r>
            <w:r w:rsidR="005426D0" w:rsidRPr="005426D0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 xml:space="preserve"> appropriate box</w:t>
            </w:r>
            <w:r w:rsidR="005426D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 w:rsidR="005426D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1 January to 30 June</w:t>
            </w:r>
            <w:r w:rsidR="005426D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.25pt;height:11.55pt" o:ole="">
                  <v:imagedata r:id="rId7" o:title=""/>
                </v:shape>
                <w:control r:id="rId8" w:name="CheckBox1122" w:shapeid="_x0000_i1049"/>
              </w:object>
            </w:r>
            <w:r w:rsidR="005426D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1 July to 31 December</w:t>
            </w:r>
            <w:r w:rsidR="005426D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51" type="#_x0000_t75" style="width:12.25pt;height:11.55pt" o:ole="">
                  <v:imagedata r:id="rId7" o:title=""/>
                </v:shape>
                <w:control r:id="rId9" w:name="CheckBox11221" w:shapeid="_x0000_i1051"/>
              </w:object>
            </w:r>
            <w:r w:rsidR="005426D0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YEAR: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D0" w:rsidRPr="00D6700F" w:rsidRDefault="005426D0" w:rsidP="005426D0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vAlign w:val="center"/>
          </w:tcPr>
          <w:p w:rsidR="005426D0" w:rsidRPr="00593183" w:rsidRDefault="005426D0" w:rsidP="00D6700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93183" w:rsidRPr="00593183" w:rsidTr="00D6700F">
        <w:trPr>
          <w:cantSplit/>
          <w:trHeight w:val="49"/>
        </w:trPr>
        <w:tc>
          <w:tcPr>
            <w:tcW w:w="10206" w:type="dxa"/>
            <w:gridSpan w:val="3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bottom"/>
          </w:tcPr>
          <w:p w:rsidR="00593183" w:rsidRPr="00593183" w:rsidRDefault="00593183" w:rsidP="0059318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DE63FF" w:rsidRPr="00DE63FF" w:rsidRDefault="00304DFD" w:rsidP="005C7FD8">
      <w:pPr>
        <w:tabs>
          <w:tab w:val="left" w:pos="2694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M</w:t>
      </w:r>
      <w:r w:rsidR="00DE63FF" w:rsidRPr="00DE63F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aterial </w:t>
      </w:r>
      <w:r w:rsidR="005C7FD8" w:rsidRPr="00DE63F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category</w:t>
      </w:r>
    </w:p>
    <w:tbl>
      <w:tblPr>
        <w:tblStyle w:val="TableGrid"/>
        <w:tblW w:w="10206" w:type="dxa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/>
      </w:tblPr>
      <w:tblGrid>
        <w:gridCol w:w="2410"/>
        <w:gridCol w:w="3119"/>
        <w:gridCol w:w="283"/>
        <w:gridCol w:w="4111"/>
        <w:gridCol w:w="283"/>
      </w:tblGrid>
      <w:tr w:rsidR="00DE63FF" w:rsidRPr="00DE63FF" w:rsidTr="0066655E">
        <w:trPr>
          <w:trHeight w:val="66"/>
        </w:trPr>
        <w:tc>
          <w:tcPr>
            <w:tcW w:w="10206" w:type="dxa"/>
            <w:gridSpan w:val="5"/>
            <w:tcBorders>
              <w:bottom w:val="nil"/>
            </w:tcBorders>
          </w:tcPr>
          <w:p w:rsidR="00DE63FF" w:rsidRPr="00DE63FF" w:rsidRDefault="00DE63FF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A263C" w:rsidRPr="00DE63FF" w:rsidTr="0066655E">
        <w:trPr>
          <w:trHeight w:val="397"/>
        </w:trPr>
        <w:tc>
          <w:tcPr>
            <w:tcW w:w="10206" w:type="dxa"/>
            <w:gridSpan w:val="5"/>
            <w:tcBorders>
              <w:top w:val="nil"/>
              <w:bottom w:val="nil"/>
            </w:tcBorders>
          </w:tcPr>
          <w:p w:rsidR="000A263C" w:rsidRPr="000A263C" w:rsidRDefault="000A263C" w:rsidP="00EE25AE">
            <w:pPr>
              <w:tabs>
                <w:tab w:val="left" w:leader="dot" w:pos="1735"/>
                <w:tab w:val="left" w:pos="2444"/>
                <w:tab w:val="left" w:leader="dot" w:pos="4003"/>
                <w:tab w:val="left" w:pos="4712"/>
                <w:tab w:val="left" w:leader="dot" w:pos="5704"/>
                <w:tab w:val="left" w:pos="6271"/>
                <w:tab w:val="left" w:leader="dot" w:pos="7263"/>
                <w:tab w:val="left" w:pos="8114"/>
                <w:tab w:val="left" w:leader="dot" w:pos="9390"/>
              </w:tabs>
              <w:spacing w:before="60"/>
              <w:ind w:left="-108" w:firstLine="142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4CF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Depleted uranium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53" type="#_x0000_t75" style="width:12.25pt;height:11.55pt" o:ole="">
                  <v:imagedata r:id="rId7" o:title=""/>
                </v:shape>
                <w:control r:id="rId10" w:name="CheckBox11222" w:shapeid="_x0000_i1053"/>
              </w:objec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  <w:r w:rsidRPr="006C4CF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Natural uranium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55" type="#_x0000_t75" style="width:12.25pt;height:11.55pt" o:ole="">
                  <v:imagedata r:id="rId7" o:title=""/>
                </v:shape>
                <w:control r:id="rId11" w:name="CheckBox1123" w:shapeid="_x0000_i1055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6C4CF6">
              <w:rPr>
                <w:rFonts w:ascii="Arial" w:hAnsi="Arial" w:cs="Arial"/>
                <w:bCs/>
                <w:iCs/>
                <w:sz w:val="18"/>
                <w:szCs w:val="18"/>
              </w:rPr>
              <w:t>Thorium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57" type="#_x0000_t75" style="width:12.25pt;height:11.55pt" o:ole="">
                  <v:imagedata r:id="rId7" o:title=""/>
                </v:shape>
                <w:control r:id="rId12" w:name="CheckBox11251" w:shapeid="_x0000_i105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Graphite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59" type="#_x0000_t75" style="width:12.25pt;height:11.55pt" o:ole="">
                  <v:imagedata r:id="rId7" o:title=""/>
                </v:shape>
                <w:control r:id="rId13" w:name="CheckBox11231" w:shapeid="_x0000_i105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Heavy Water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064D0B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61" type="#_x0000_t75" style="width:12.25pt;height:11.55pt" o:ole="">
                  <v:imagedata r:id="rId7" o:title=""/>
                </v:shape>
                <w:control r:id="rId14" w:name="CheckBox11232" w:shapeid="_x0000_i1061"/>
              </w:object>
            </w:r>
          </w:p>
        </w:tc>
      </w:tr>
      <w:tr w:rsidR="00363C2D" w:rsidRPr="00DE63FF" w:rsidTr="002F0F7D">
        <w:trPr>
          <w:trHeight w:val="407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3C2D" w:rsidRDefault="00363C2D" w:rsidP="0066655E">
            <w:pPr>
              <w:tabs>
                <w:tab w:val="left" w:leader="dot" w:pos="1735"/>
                <w:tab w:val="left" w:pos="3294"/>
                <w:tab w:val="left" w:leader="dot" w:pos="4003"/>
                <w:tab w:val="left" w:pos="4287"/>
                <w:tab w:val="left" w:pos="4854"/>
                <w:tab w:val="left" w:leader="dot" w:pos="5562"/>
                <w:tab w:val="left" w:pos="5988"/>
                <w:tab w:val="left" w:leader="dot" w:pos="7263"/>
                <w:tab w:val="left" w:pos="7547"/>
                <w:tab w:val="left" w:pos="8114"/>
                <w:tab w:val="left" w:leader="dot" w:pos="9422"/>
              </w:tabs>
              <w:spacing w:before="60"/>
              <w:ind w:lef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73B5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Enriched uranium</w:t>
            </w:r>
            <w:r w:rsidRPr="00073B5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  <w:r w:rsidR="00064D0B" w:rsidRPr="00073B5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63" type="#_x0000_t75" style="width:12.25pt;height:11.55pt" o:ole="">
                  <v:imagedata r:id="rId7" o:title=""/>
                </v:shape>
                <w:control r:id="rId15" w:name="CheckBox1124" w:shapeid="_x0000_i1063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2D" w:rsidRPr="006C4CF6" w:rsidRDefault="00363C2D" w:rsidP="0066655E">
            <w:pPr>
              <w:tabs>
                <w:tab w:val="left" w:leader="dot" w:pos="884"/>
                <w:tab w:val="left" w:pos="1310"/>
                <w:tab w:val="left" w:pos="1877"/>
                <w:tab w:val="left" w:leader="dot" w:pos="2585"/>
                <w:tab w:val="left" w:leader="dot" w:pos="4003"/>
                <w:tab w:val="left" w:pos="4570"/>
                <w:tab w:val="left" w:leader="dot" w:pos="5562"/>
                <w:tab w:val="left" w:pos="6271"/>
                <w:tab w:val="left" w:leader="dot" w:pos="7263"/>
                <w:tab w:val="left" w:pos="8114"/>
                <w:tab w:val="left" w:leader="dot" w:pos="9390"/>
              </w:tabs>
              <w:spacing w:before="60"/>
              <w:ind w:left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073B5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U-233 </w:t>
            </w:r>
            <w:r w:rsidRPr="00073B5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064D0B" w:rsidRPr="00073B5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65" type="#_x0000_t75" style="width:12.25pt;height:11.55pt" o:ole="">
                  <v:imagedata r:id="rId7" o:title=""/>
                </v:shape>
                <w:control r:id="rId16" w:name="CheckBox112" w:shapeid="_x0000_i1065"/>
              </w:object>
            </w:r>
            <w:r w:rsidRPr="00073B5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073B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 w:rsidRPr="00073B5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U-235</w:t>
            </w:r>
            <w:r w:rsidRPr="00073B5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064D0B" w:rsidRPr="00073B5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67" type="#_x0000_t75" style="width:12.25pt;height:11.55pt" o:ole="">
                  <v:imagedata r:id="rId7" o:title=""/>
                </v:shape>
                <w:control r:id="rId17" w:name="CheckBox1121" w:shapeid="_x0000_i1067"/>
              </w:objec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C2D" w:rsidRPr="006C4CF6" w:rsidRDefault="00363C2D" w:rsidP="002F0F7D">
            <w:pPr>
              <w:tabs>
                <w:tab w:val="left" w:leader="dot" w:pos="1735"/>
                <w:tab w:val="left" w:pos="2444"/>
                <w:tab w:val="left" w:leader="dot" w:pos="4003"/>
                <w:tab w:val="left" w:pos="4570"/>
                <w:tab w:val="left" w:leader="dot" w:pos="5562"/>
                <w:tab w:val="left" w:pos="6271"/>
                <w:tab w:val="left" w:leader="dot" w:pos="7263"/>
                <w:tab w:val="left" w:pos="8114"/>
                <w:tab w:val="left" w:leader="dot" w:pos="9390"/>
              </w:tabs>
              <w:spacing w:before="60"/>
              <w:ind w:left="-108" w:firstLine="142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2D" w:rsidRPr="006C4CF6" w:rsidRDefault="00363C2D" w:rsidP="00714FB0">
            <w:pPr>
              <w:tabs>
                <w:tab w:val="left" w:leader="dot" w:pos="1310"/>
                <w:tab w:val="left" w:pos="1735"/>
                <w:tab w:val="left" w:pos="2160"/>
                <w:tab w:val="left" w:leader="dot" w:pos="3578"/>
                <w:tab w:val="left" w:leader="dot" w:pos="5562"/>
                <w:tab w:val="left" w:pos="6271"/>
                <w:tab w:val="left" w:leader="dot" w:pos="7263"/>
                <w:tab w:val="left" w:pos="8114"/>
                <w:tab w:val="left" w:leader="dot" w:pos="9390"/>
              </w:tabs>
              <w:spacing w:before="60"/>
              <w:ind w:left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LEU (&lt;20%)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064D0B" w:rsidRPr="00073B5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69" type="#_x0000_t75" style="width:12.25pt;height:11.55pt" o:ole="">
                  <v:imagedata r:id="rId7" o:title=""/>
                </v:shape>
                <w:control r:id="rId18" w:name="CheckBox11241" w:shapeid="_x0000_i106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073B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HEU (</w:t>
            </w:r>
            <w:r w:rsidR="00714F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20%)</w:t>
            </w:r>
            <w:r w:rsidR="0066655E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064D0B" w:rsidRPr="00073B5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71" type="#_x0000_t75" style="width:12.25pt;height:11.55pt" o:ole="">
                  <v:imagedata r:id="rId7" o:title=""/>
                </v:shape>
                <w:control r:id="rId19" w:name="CheckBox11242" w:shapeid="_x0000_i1071"/>
              </w:objec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63C2D" w:rsidRPr="006C4CF6" w:rsidRDefault="00363C2D" w:rsidP="0066655E">
            <w:pPr>
              <w:tabs>
                <w:tab w:val="left" w:leader="dot" w:pos="1735"/>
                <w:tab w:val="left" w:pos="2444"/>
                <w:tab w:val="left" w:leader="dot" w:pos="4003"/>
                <w:tab w:val="left" w:pos="4570"/>
                <w:tab w:val="left" w:leader="dot" w:pos="5562"/>
                <w:tab w:val="left" w:pos="6271"/>
                <w:tab w:val="left" w:leader="dot" w:pos="7263"/>
                <w:tab w:val="left" w:pos="8114"/>
                <w:tab w:val="left" w:leader="dot" w:pos="9390"/>
              </w:tabs>
              <w:spacing w:before="60"/>
              <w:ind w:left="-108" w:firstLine="142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D2F5B" w:rsidRPr="00DE63FF" w:rsidTr="0066655E">
        <w:trPr>
          <w:trHeight w:val="357"/>
        </w:trPr>
        <w:tc>
          <w:tcPr>
            <w:tcW w:w="10206" w:type="dxa"/>
            <w:gridSpan w:val="5"/>
            <w:tcBorders>
              <w:top w:val="nil"/>
              <w:bottom w:val="nil"/>
            </w:tcBorders>
            <w:vAlign w:val="center"/>
          </w:tcPr>
          <w:p w:rsidR="00CD2F5B" w:rsidRPr="0066655E" w:rsidRDefault="00CD2F5B" w:rsidP="0066655E">
            <w:pPr>
              <w:tabs>
                <w:tab w:val="left" w:leader="dot" w:pos="1735"/>
                <w:tab w:val="left" w:pos="3294"/>
                <w:tab w:val="left" w:leader="dot" w:pos="4003"/>
                <w:tab w:val="left" w:pos="4287"/>
                <w:tab w:val="left" w:pos="4854"/>
                <w:tab w:val="left" w:leader="dot" w:pos="5562"/>
                <w:tab w:val="left" w:pos="5988"/>
                <w:tab w:val="left" w:leader="dot" w:pos="7263"/>
                <w:tab w:val="left" w:pos="7547"/>
                <w:tab w:val="left" w:pos="8114"/>
                <w:tab w:val="left" w:leader="dot" w:pos="9422"/>
              </w:tabs>
              <w:spacing w:before="60"/>
              <w:ind w:left="3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4CF6">
              <w:rPr>
                <w:rFonts w:ascii="Arial" w:hAnsi="Arial" w:cs="Arial"/>
                <w:bCs/>
                <w:iCs/>
                <w:sz w:val="18"/>
                <w:szCs w:val="18"/>
              </w:rPr>
              <w:t>Plutonium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en-AU" w:eastAsia="en-AU"/>
              </w:rPr>
              <w:drawing>
                <wp:inline distT="0" distB="0" distL="0" distR="0">
                  <wp:extent cx="147955" cy="147955"/>
                  <wp:effectExtent l="19050" t="0" r="4445" b="0"/>
                  <wp:docPr id="1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3FF" w:rsidRPr="00DE63FF" w:rsidTr="0066655E">
        <w:trPr>
          <w:trHeight w:val="40"/>
        </w:trPr>
        <w:tc>
          <w:tcPr>
            <w:tcW w:w="10206" w:type="dxa"/>
            <w:gridSpan w:val="5"/>
            <w:tcBorders>
              <w:top w:val="nil"/>
            </w:tcBorders>
          </w:tcPr>
          <w:p w:rsidR="00DE63FF" w:rsidRPr="00DE63FF" w:rsidRDefault="00DE63FF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19796A" w:rsidRPr="00AD59FE" w:rsidRDefault="002C149F" w:rsidP="00236278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Obligation and i</w:t>
      </w:r>
      <w:r w:rsidR="00AD59FE" w:rsidRPr="00AD59F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nventory 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details </w:t>
      </w:r>
      <w:r w:rsidR="00AD59FE" w:rsidRPr="00AD59F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for this </w:t>
      </w:r>
      <w:r w:rsidR="00561C8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reporting </w:t>
      </w:r>
      <w:r w:rsidR="003A3A0F" w:rsidRPr="00AD59F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period</w:t>
      </w:r>
      <w:r w:rsidR="003A3A0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3A3A0F" w:rsidRPr="00B84751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- </w:t>
      </w:r>
      <w:r w:rsidR="003A3A0F" w:rsidRPr="00DA5EB4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refer</w:t>
      </w:r>
      <w:r w:rsidR="00B84751" w:rsidRPr="00DA5EB4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 xml:space="preserve"> t</w:t>
      </w:r>
      <w:r w:rsidR="00B84751" w:rsidRPr="00B84751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o Explanatory Notes over page</w:t>
      </w:r>
    </w:p>
    <w:tbl>
      <w:tblPr>
        <w:tblStyle w:val="TableGrid"/>
        <w:tblW w:w="10206" w:type="dxa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1400"/>
        <w:gridCol w:w="980"/>
        <w:gridCol w:w="2089"/>
        <w:gridCol w:w="284"/>
        <w:gridCol w:w="1388"/>
        <w:gridCol w:w="1118"/>
        <w:gridCol w:w="1262"/>
        <w:gridCol w:w="1123"/>
        <w:gridCol w:w="281"/>
      </w:tblGrid>
      <w:tr w:rsidR="00F630B9" w:rsidRPr="00F630B9" w:rsidTr="00A74EA9">
        <w:tc>
          <w:tcPr>
            <w:tcW w:w="10206" w:type="dxa"/>
            <w:gridSpan w:val="10"/>
          </w:tcPr>
          <w:p w:rsidR="00F630B9" w:rsidRPr="00F630B9" w:rsidRDefault="00F630B9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022D9" w:rsidRPr="00F630B9" w:rsidTr="007022D9">
        <w:trPr>
          <w:trHeight w:val="340"/>
        </w:trPr>
        <w:tc>
          <w:tcPr>
            <w:tcW w:w="281" w:type="dxa"/>
            <w:vAlign w:val="center"/>
          </w:tcPr>
          <w:p w:rsidR="007022D9" w:rsidRPr="00F630B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7022D9" w:rsidRPr="00C34156" w:rsidRDefault="007022D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72FE6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OBLIGATION</w:t>
            </w:r>
            <w:r w:rsidRPr="00C34156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D9" w:rsidRPr="00E72FE6" w:rsidRDefault="007022D9" w:rsidP="00DA5A4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022D9" w:rsidRPr="00DA5A49" w:rsidRDefault="007022D9" w:rsidP="00DA5A49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388" w:type="dxa"/>
            <w:vMerge w:val="restart"/>
            <w:vAlign w:val="bottom"/>
          </w:tcPr>
          <w:p w:rsidR="007022D9" w:rsidRPr="00530999" w:rsidRDefault="007022D9" w:rsidP="007022D9">
            <w:pPr>
              <w:tabs>
                <w:tab w:val="left" w:pos="4570"/>
                <w:tab w:val="left" w:pos="7689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53099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Date</w:t>
            </w:r>
          </w:p>
        </w:tc>
        <w:tc>
          <w:tcPr>
            <w:tcW w:w="1118" w:type="dxa"/>
            <w:vMerge w:val="restart"/>
            <w:vAlign w:val="bottom"/>
          </w:tcPr>
          <w:p w:rsidR="007022D9" w:rsidRPr="00530999" w:rsidRDefault="007022D9" w:rsidP="007022D9">
            <w:pPr>
              <w:tabs>
                <w:tab w:val="left" w:pos="4570"/>
                <w:tab w:val="left" w:pos="7689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53099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Batch No.</w:t>
            </w:r>
          </w:p>
        </w:tc>
        <w:tc>
          <w:tcPr>
            <w:tcW w:w="1262" w:type="dxa"/>
            <w:vMerge w:val="restart"/>
            <w:vAlign w:val="bottom"/>
          </w:tcPr>
          <w:p w:rsidR="007022D9" w:rsidRPr="00530999" w:rsidRDefault="007022D9" w:rsidP="007022D9">
            <w:pPr>
              <w:tabs>
                <w:tab w:val="left" w:pos="4570"/>
                <w:tab w:val="left" w:pos="7689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53099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Element Wt</w:t>
            </w:r>
          </w:p>
        </w:tc>
        <w:tc>
          <w:tcPr>
            <w:tcW w:w="1123" w:type="dxa"/>
            <w:vMerge w:val="restart"/>
            <w:vAlign w:val="bottom"/>
          </w:tcPr>
          <w:p w:rsidR="007022D9" w:rsidRPr="00530999" w:rsidRDefault="007022D9" w:rsidP="007022D9">
            <w:pPr>
              <w:tabs>
                <w:tab w:val="left" w:pos="4570"/>
                <w:tab w:val="left" w:pos="7689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53099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Isotope Wt</w:t>
            </w:r>
          </w:p>
        </w:tc>
        <w:tc>
          <w:tcPr>
            <w:tcW w:w="281" w:type="dxa"/>
            <w:vAlign w:val="center"/>
          </w:tcPr>
          <w:p w:rsidR="007022D9" w:rsidRPr="00F630B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22D9" w:rsidRPr="00F630B9" w:rsidTr="007022D9">
        <w:trPr>
          <w:trHeight w:val="44"/>
        </w:trPr>
        <w:tc>
          <w:tcPr>
            <w:tcW w:w="5034" w:type="dxa"/>
            <w:gridSpan w:val="5"/>
            <w:vAlign w:val="center"/>
          </w:tcPr>
          <w:p w:rsidR="007022D9" w:rsidRPr="007022D9" w:rsidRDefault="007022D9" w:rsidP="00FB5EDC">
            <w:pPr>
              <w:tabs>
                <w:tab w:val="left" w:pos="2160"/>
                <w:tab w:val="left" w:pos="7689"/>
              </w:tabs>
              <w:rPr>
                <w:rFonts w:ascii="Arial" w:hAnsi="Arial" w:cs="Arial"/>
                <w:noProof/>
                <w:sz w:val="10"/>
                <w:szCs w:val="10"/>
                <w:lang w:val="en-AU" w:eastAsia="en-AU"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</w:tcBorders>
            <w:vAlign w:val="center"/>
          </w:tcPr>
          <w:p w:rsidR="007022D9" w:rsidRPr="00A142B4" w:rsidRDefault="007022D9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vAlign w:val="center"/>
          </w:tcPr>
          <w:p w:rsidR="007022D9" w:rsidRPr="00A142B4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tcBorders>
              <w:bottom w:val="double" w:sz="4" w:space="0" w:color="auto"/>
            </w:tcBorders>
            <w:vAlign w:val="center"/>
          </w:tcPr>
          <w:p w:rsidR="007022D9" w:rsidRPr="00A142B4" w:rsidRDefault="007022D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vAlign w:val="center"/>
          </w:tcPr>
          <w:p w:rsidR="007022D9" w:rsidRPr="00A142B4" w:rsidRDefault="007022D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vAlign w:val="center"/>
          </w:tcPr>
          <w:p w:rsidR="007022D9" w:rsidRPr="007022D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C7FD8" w:rsidRPr="00F630B9" w:rsidTr="00C761C7">
        <w:trPr>
          <w:trHeight w:val="340"/>
        </w:trPr>
        <w:tc>
          <w:tcPr>
            <w:tcW w:w="281" w:type="dxa"/>
            <w:vAlign w:val="center"/>
          </w:tcPr>
          <w:p w:rsidR="005C7FD8" w:rsidRPr="00F630B9" w:rsidRDefault="005C7FD8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53" w:type="dxa"/>
            <w:gridSpan w:val="4"/>
            <w:tcBorders>
              <w:right w:val="double" w:sz="4" w:space="0" w:color="auto"/>
            </w:tcBorders>
            <w:vAlign w:val="center"/>
          </w:tcPr>
          <w:p w:rsidR="005C7FD8" w:rsidRPr="005C7FD8" w:rsidRDefault="00064D0B" w:rsidP="009F732D">
            <w:pPr>
              <w:tabs>
                <w:tab w:val="left" w:pos="2163"/>
                <w:tab w:val="left" w:pos="7689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AU" w:eastAsia="en-A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8" type="#_x0000_t13" style="position:absolute;margin-left:203.2pt;margin-top:2.45pt;width:16.5pt;height:7.15pt;z-index:-251658240;mso-position-horizontal-relative:text;mso-position-vertical-relative:text"/>
              </w:pict>
            </w:r>
            <w:r w:rsidR="00530999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FB5EDC">
              <w:rPr>
                <w:rFonts w:ascii="Arial" w:hAnsi="Arial" w:cs="Arial"/>
                <w:sz w:val="18"/>
                <w:szCs w:val="18"/>
                <w:lang w:val="en-US"/>
              </w:rPr>
              <w:t>CARRIED FORWARD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7FD8" w:rsidRPr="00A142B4" w:rsidRDefault="005C7FD8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7FD8" w:rsidRPr="00A142B4" w:rsidRDefault="005C7FD8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7FD8" w:rsidRPr="00A142B4" w:rsidRDefault="005C7FD8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7FD8" w:rsidRPr="00A142B4" w:rsidRDefault="005C7FD8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double" w:sz="4" w:space="0" w:color="auto"/>
            </w:tcBorders>
            <w:vAlign w:val="center"/>
          </w:tcPr>
          <w:p w:rsidR="005C7FD8" w:rsidRPr="00F630B9" w:rsidRDefault="005C7FD8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22D9" w:rsidRPr="00F630B9" w:rsidTr="000F24D9">
        <w:trPr>
          <w:trHeight w:val="57"/>
        </w:trPr>
        <w:tc>
          <w:tcPr>
            <w:tcW w:w="281" w:type="dxa"/>
            <w:vMerge w:val="restart"/>
            <w:vAlign w:val="center"/>
          </w:tcPr>
          <w:p w:rsidR="007022D9" w:rsidRPr="00F630B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53" w:type="dxa"/>
            <w:gridSpan w:val="4"/>
            <w:tcBorders>
              <w:bottom w:val="single" w:sz="4" w:space="0" w:color="auto"/>
            </w:tcBorders>
          </w:tcPr>
          <w:p w:rsidR="007022D9" w:rsidRPr="00086A5B" w:rsidRDefault="007022D9" w:rsidP="00086A5B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10"/>
                <w:szCs w:val="10"/>
                <w:u w:val="single"/>
                <w:lang w:val="en-US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7022D9" w:rsidRPr="00F630B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022D9" w:rsidRPr="00F630B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</w:tcBorders>
            <w:vAlign w:val="center"/>
          </w:tcPr>
          <w:p w:rsidR="007022D9" w:rsidRPr="00F630B9" w:rsidRDefault="007022D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  <w:vMerge w:val="restart"/>
            <w:tcBorders>
              <w:top w:val="double" w:sz="4" w:space="0" w:color="auto"/>
            </w:tcBorders>
            <w:vAlign w:val="center"/>
          </w:tcPr>
          <w:p w:rsidR="007022D9" w:rsidRPr="00F630B9" w:rsidRDefault="007022D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Merge w:val="restart"/>
            <w:vAlign w:val="center"/>
          </w:tcPr>
          <w:p w:rsidR="007022D9" w:rsidRPr="00F630B9" w:rsidRDefault="007022D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C761C7">
        <w:trPr>
          <w:trHeight w:val="361"/>
        </w:trPr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5B" w:rsidRPr="00530999" w:rsidRDefault="00086A5B" w:rsidP="00086A5B">
            <w:pPr>
              <w:tabs>
                <w:tab w:val="left" w:pos="4570"/>
                <w:tab w:val="left" w:pos="7689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53099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Type of Inventory Change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5B" w:rsidRDefault="00086A5B" w:rsidP="00086A5B">
            <w:pPr>
              <w:tabs>
                <w:tab w:val="left" w:pos="4570"/>
                <w:tab w:val="left" w:pos="7689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MBA/Country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086A5B" w:rsidRPr="00F630B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086A5B" w:rsidRPr="00F630B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Merge/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2F36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B12F36" w:rsidRPr="00F630B9" w:rsidRDefault="00B12F36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36" w:rsidRPr="00530999" w:rsidRDefault="00B12F36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36" w:rsidRPr="00530999" w:rsidRDefault="00B12F36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36" w:rsidRPr="00530999" w:rsidRDefault="00B12F36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36" w:rsidRPr="00530999" w:rsidRDefault="00B12F36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36" w:rsidRPr="00530999" w:rsidRDefault="00B12F36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36" w:rsidRPr="00530999" w:rsidRDefault="00B12F36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12F36" w:rsidRPr="00F630B9" w:rsidRDefault="00B12F36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6A5B" w:rsidRPr="00F630B9" w:rsidTr="007022D9">
        <w:trPr>
          <w:trHeight w:val="312"/>
        </w:trPr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B" w:rsidRPr="00530999" w:rsidRDefault="00086A5B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6A5B" w:rsidRPr="00F630B9" w:rsidRDefault="00086A5B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30999" w:rsidRPr="002538B4" w:rsidTr="00C761C7">
        <w:trPr>
          <w:trHeight w:val="130"/>
        </w:trPr>
        <w:tc>
          <w:tcPr>
            <w:tcW w:w="281" w:type="dxa"/>
            <w:tcBorders>
              <w:right w:val="nil"/>
            </w:tcBorders>
            <w:vAlign w:val="center"/>
          </w:tcPr>
          <w:p w:rsidR="00530999" w:rsidRPr="002538B4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999" w:rsidRPr="002538B4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30999" w:rsidRPr="002538B4" w:rsidRDefault="00530999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30999" w:rsidRPr="002538B4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30999" w:rsidRPr="002538B4" w:rsidRDefault="0053099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30999" w:rsidRPr="002538B4" w:rsidRDefault="0053099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530999" w:rsidRPr="002538B4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30999" w:rsidRPr="00F630B9" w:rsidTr="00C761C7">
        <w:trPr>
          <w:trHeight w:val="340"/>
        </w:trPr>
        <w:tc>
          <w:tcPr>
            <w:tcW w:w="281" w:type="dxa"/>
            <w:tcBorders>
              <w:right w:val="nil"/>
            </w:tcBorders>
            <w:vAlign w:val="center"/>
          </w:tcPr>
          <w:p w:rsidR="00530999" w:rsidRPr="00F630B9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30999" w:rsidRPr="00530999" w:rsidRDefault="00064D0B" w:rsidP="002538B4">
            <w:pPr>
              <w:tabs>
                <w:tab w:val="left" w:pos="2188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D0B">
              <w:rPr>
                <w:rFonts w:ascii="Arial" w:hAnsi="Arial" w:cs="Arial"/>
                <w:noProof/>
                <w:sz w:val="18"/>
                <w:szCs w:val="18"/>
                <w:lang w:val="en-AU" w:eastAsia="en-AU"/>
              </w:rPr>
              <w:pict>
                <v:shape id="_x0000_s1040" type="#_x0000_t13" style="position:absolute;margin-left:208.6pt;margin-top:1.35pt;width:16.5pt;height:7.15pt;z-index:251660288;mso-position-horizontal-relative:text;mso-position-vertical-relative:text"/>
              </w:pict>
            </w:r>
            <w:r w:rsidR="002538B4">
              <w:rPr>
                <w:rFonts w:ascii="Arial" w:hAnsi="Arial" w:cs="Arial"/>
                <w:sz w:val="18"/>
                <w:szCs w:val="18"/>
                <w:lang w:val="en-US"/>
              </w:rPr>
              <w:tab/>
              <w:t>CLOS</w:t>
            </w:r>
            <w:r w:rsidR="002538B4" w:rsidRPr="005C7FD8">
              <w:rPr>
                <w:rFonts w:ascii="Arial" w:hAnsi="Arial" w:cs="Arial"/>
                <w:sz w:val="18"/>
                <w:szCs w:val="18"/>
                <w:lang w:val="en-US"/>
              </w:rPr>
              <w:t>ING BALANCE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999" w:rsidRPr="00530999" w:rsidRDefault="00530999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999" w:rsidRPr="00530999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999" w:rsidRPr="00530999" w:rsidRDefault="0053099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999" w:rsidRPr="00530999" w:rsidRDefault="0053099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double" w:sz="4" w:space="0" w:color="auto"/>
            </w:tcBorders>
            <w:vAlign w:val="center"/>
          </w:tcPr>
          <w:p w:rsidR="00530999" w:rsidRPr="00F630B9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30999" w:rsidRPr="00560C3A" w:rsidTr="00C761C7">
        <w:trPr>
          <w:trHeight w:val="70"/>
        </w:trPr>
        <w:tc>
          <w:tcPr>
            <w:tcW w:w="281" w:type="dxa"/>
            <w:tcBorders>
              <w:right w:val="nil"/>
            </w:tcBorders>
            <w:vAlign w:val="center"/>
          </w:tcPr>
          <w:p w:rsidR="00530999" w:rsidRPr="00560C3A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99" w:rsidRPr="00560C3A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999" w:rsidRPr="00560C3A" w:rsidRDefault="00530999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999" w:rsidRPr="00560C3A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999" w:rsidRPr="00560C3A" w:rsidRDefault="0053099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0999" w:rsidRPr="00560C3A" w:rsidRDefault="00530999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81" w:type="dxa"/>
            <w:tcBorders>
              <w:left w:val="nil"/>
            </w:tcBorders>
            <w:vAlign w:val="center"/>
          </w:tcPr>
          <w:p w:rsidR="00530999" w:rsidRPr="00560C3A" w:rsidRDefault="00530999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 w:val="restart"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F630B9" w:rsidRDefault="000A1DC5" w:rsidP="00254CA3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A06338" w:rsidRDefault="00064D0B" w:rsidP="00A06338">
            <w:pPr>
              <w:tabs>
                <w:tab w:val="left" w:pos="4570"/>
                <w:tab w:val="left" w:pos="7689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AU" w:eastAsia="en-AU"/>
              </w:rPr>
              <w:pict>
                <v:shape id="_x0000_s1051" type="#_x0000_t13" style="position:absolute;left:0;text-align:left;margin-left:75.45pt;margin-top:19.65pt;width:31pt;height:12.5pt;z-index:251657215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/>
              </w:pict>
            </w:r>
            <w:r w:rsidR="000A1DC5" w:rsidRPr="00E72FE6">
              <w:rPr>
                <w:rFonts w:ascii="Arial" w:hAnsi="Arial" w:cs="Arial"/>
                <w:sz w:val="18"/>
                <w:szCs w:val="18"/>
                <w:lang w:val="en-US"/>
              </w:rPr>
              <w:t xml:space="preserve">Breakdown of the Closing Balance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F630B9" w:rsidTr="00C761C7">
        <w:trPr>
          <w:trHeight w:val="340"/>
        </w:trPr>
        <w:tc>
          <w:tcPr>
            <w:tcW w:w="281" w:type="dxa"/>
            <w:vMerge/>
            <w:tcBorders>
              <w:right w:val="nil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C5" w:rsidRPr="00530999" w:rsidRDefault="000A1DC5" w:rsidP="00DA5A49">
            <w:pPr>
              <w:tabs>
                <w:tab w:val="left" w:pos="4570"/>
                <w:tab w:val="left" w:pos="7689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1DC5" w:rsidRPr="00F630B9" w:rsidRDefault="000A1DC5" w:rsidP="005C7FD8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1DC5" w:rsidRPr="00A762C7" w:rsidTr="00A74EA9">
        <w:tc>
          <w:tcPr>
            <w:tcW w:w="10206" w:type="dxa"/>
            <w:gridSpan w:val="10"/>
          </w:tcPr>
          <w:p w:rsidR="000A1DC5" w:rsidRPr="00A762C7" w:rsidRDefault="000A1DC5" w:rsidP="00407436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B8600C" w:rsidRPr="00F83E31" w:rsidRDefault="00B8600C" w:rsidP="00407436">
      <w:pPr>
        <w:tabs>
          <w:tab w:val="left" w:pos="4570"/>
          <w:tab w:val="left" w:pos="7689"/>
        </w:tabs>
        <w:rPr>
          <w:rFonts w:ascii="Arial" w:hAnsi="Arial" w:cs="Arial"/>
          <w:sz w:val="12"/>
          <w:szCs w:val="12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B8600C" w:rsidP="004D3DC7">
            <w:pPr>
              <w:tabs>
                <w:tab w:val="left" w:pos="4570"/>
                <w:tab w:val="left" w:pos="7689"/>
              </w:tabs>
              <w:spacing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="004A2E31"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A762C7" w:rsidTr="004359F8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A762C7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3C26C0" w:rsidRDefault="001C7115" w:rsidP="005B6647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3C26C0" w:rsidRDefault="004A2E31" w:rsidP="005B6647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B12F36">
        <w:trPr>
          <w:trHeight w:val="62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 w:rsidRPr="003C26C0">
              <w:rPr>
                <w:rFonts w:ascii="Arial" w:hAnsi="Arial" w:cs="Arial"/>
                <w:sz w:val="16"/>
                <w:szCs w:val="16"/>
                <w:lang w:val="en-AU"/>
              </w:rPr>
              <w:tab/>
              <w:t>_____________________________________</w:t>
            </w:r>
            <w:r w:rsidRPr="003C26C0">
              <w:rPr>
                <w:rFonts w:ascii="Arial" w:hAnsi="Arial" w:cs="Arial"/>
                <w:sz w:val="16"/>
                <w:szCs w:val="16"/>
                <w:lang w:val="en-AU"/>
              </w:rPr>
              <w:tab/>
            </w:r>
            <w:r w:rsidRPr="003C26C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Date:</w:t>
            </w:r>
            <w:r w:rsidRPr="003C26C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A762C7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A762C7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4"/>
        <w:gridCol w:w="7950"/>
      </w:tblGrid>
      <w:tr w:rsidR="003D67B9" w:rsidTr="00107EE3">
        <w:tc>
          <w:tcPr>
            <w:tcW w:w="2364" w:type="dxa"/>
          </w:tcPr>
          <w:p w:rsidR="003D67B9" w:rsidRPr="00A85319" w:rsidRDefault="003D67B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 of this form</w:t>
            </w:r>
            <w:r w:rsidRPr="003D67B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3D67B9" w:rsidRDefault="003D67B9" w:rsidP="003D67B9">
            <w:pPr>
              <w:pStyle w:val="ListParagraph"/>
              <w:numPr>
                <w:ilvl w:val="0"/>
                <w:numId w:val="12"/>
              </w:numPr>
              <w:tabs>
                <w:tab w:val="left" w:pos="4678"/>
              </w:tabs>
              <w:spacing w:after="120"/>
              <w:ind w:left="459" w:right="284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as many ASO318 forms as is necessary to list all items in the permit holder’s inventory</w:t>
            </w:r>
            <w:r w:rsidR="00A762C7">
              <w:rPr>
                <w:rFonts w:ascii="Arial" w:hAnsi="Arial" w:cs="Arial"/>
                <w:sz w:val="20"/>
                <w:szCs w:val="20"/>
              </w:rPr>
              <w:t xml:space="preserve"> that carry a country obligation.</w:t>
            </w:r>
          </w:p>
          <w:p w:rsidR="003D67B9" w:rsidRPr="003D67B9" w:rsidRDefault="003D67B9" w:rsidP="003D67B9">
            <w:pPr>
              <w:pStyle w:val="ListParagraph"/>
              <w:numPr>
                <w:ilvl w:val="0"/>
                <w:numId w:val="12"/>
              </w:numPr>
              <w:tabs>
                <w:tab w:val="left" w:pos="4678"/>
              </w:tabs>
              <w:spacing w:after="240"/>
              <w:ind w:left="459" w:right="283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Equivalent forms approved by the Director General ASNO may be submitted in place of this form.</w:t>
            </w:r>
          </w:p>
        </w:tc>
      </w:tr>
      <w:tr w:rsidR="00A85319" w:rsidTr="00107EE3">
        <w:tc>
          <w:tcPr>
            <w:tcW w:w="2364" w:type="dxa"/>
          </w:tcPr>
          <w:p w:rsidR="00A85319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b/>
                <w:sz w:val="20"/>
                <w:szCs w:val="20"/>
              </w:rPr>
              <w:t>Ref.No.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A85319" w:rsidRDefault="00A85319" w:rsidP="002953F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(eg, 001, 002, 003, etc).  Where amendments are made to a previously submitted form, please use the same reference with a sequential revision number (eg, 003-Rev.1).</w:t>
            </w:r>
          </w:p>
        </w:tc>
      </w:tr>
      <w:tr w:rsidR="005311F9" w:rsidTr="00107EE3">
        <w:tc>
          <w:tcPr>
            <w:tcW w:w="2364" w:type="dxa"/>
          </w:tcPr>
          <w:p w:rsidR="005311F9" w:rsidRPr="00A85319" w:rsidRDefault="007147E6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Obligation</w:t>
            </w:r>
            <w:r w:rsidRPr="007147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5311F9" w:rsidRPr="00A85319" w:rsidRDefault="007147E6" w:rsidP="008E2451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 of the country</w:t>
            </w:r>
            <w:r w:rsidR="00480E84">
              <w:rPr>
                <w:rFonts w:ascii="Arial" w:hAnsi="Arial" w:cs="Arial"/>
                <w:sz w:val="20"/>
                <w:szCs w:val="20"/>
              </w:rPr>
              <w:t xml:space="preserve"> to which the listed materials </w:t>
            </w:r>
            <w:r w:rsidR="008E2451">
              <w:rPr>
                <w:rFonts w:ascii="Arial" w:hAnsi="Arial" w:cs="Arial"/>
                <w:sz w:val="20"/>
                <w:szCs w:val="20"/>
              </w:rPr>
              <w:t>are attributed</w:t>
            </w:r>
            <w:r w:rsidR="003D6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67B9" w:rsidTr="00107EE3">
        <w:tc>
          <w:tcPr>
            <w:tcW w:w="2364" w:type="dxa"/>
          </w:tcPr>
          <w:p w:rsidR="003D67B9" w:rsidRDefault="00FD5D6E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Isotope Wt</w:t>
            </w:r>
            <w:r w:rsidRPr="00FD5D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3D67B9" w:rsidRDefault="00FD5D6E" w:rsidP="00382578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this column for enriched uranium </w:t>
            </w:r>
            <w:r w:rsidRPr="00FD5D6E">
              <w:rPr>
                <w:rFonts w:ascii="Arial" w:hAnsi="Arial" w:cs="Arial"/>
                <w:i/>
                <w:sz w:val="20"/>
                <w:szCs w:val="20"/>
                <w:u w:val="single"/>
              </w:rPr>
              <w:t>only</w:t>
            </w:r>
          </w:p>
        </w:tc>
      </w:tr>
      <w:tr w:rsidR="00CF632E" w:rsidTr="00107EE3">
        <w:tc>
          <w:tcPr>
            <w:tcW w:w="2364" w:type="dxa"/>
          </w:tcPr>
          <w:p w:rsidR="00CF632E" w:rsidRDefault="00CF632E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Carried forward</w:t>
            </w:r>
            <w:r w:rsidRPr="00CF632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CF632E" w:rsidRDefault="00CF632E" w:rsidP="009F73DA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r w:rsidRPr="002D7298">
              <w:rPr>
                <w:rFonts w:ascii="Arial" w:hAnsi="Arial" w:cs="Arial"/>
                <w:sz w:val="20"/>
                <w:szCs w:val="20"/>
                <w:u w:val="single"/>
              </w:rPr>
              <w:t>exactly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same as the Closing Balance from the previous report for (1) the same </w:t>
            </w:r>
            <w:r w:rsidR="00304DFD">
              <w:rPr>
                <w:rFonts w:ascii="Arial" w:hAnsi="Arial" w:cs="Arial"/>
                <w:sz w:val="20"/>
                <w:szCs w:val="20"/>
              </w:rPr>
              <w:t>‘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="00304DF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ategory</w:t>
            </w:r>
            <w:r w:rsidR="00304DFD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(2) the same </w:t>
            </w:r>
            <w:r w:rsidR="00304DFD">
              <w:rPr>
                <w:rFonts w:ascii="Arial" w:hAnsi="Arial" w:cs="Arial"/>
                <w:sz w:val="20"/>
                <w:szCs w:val="20"/>
              </w:rPr>
              <w:t>‘</w:t>
            </w:r>
            <w:r>
              <w:rPr>
                <w:rFonts w:ascii="Arial" w:hAnsi="Arial" w:cs="Arial"/>
                <w:sz w:val="20"/>
                <w:szCs w:val="20"/>
              </w:rPr>
              <w:t>Obligation</w:t>
            </w:r>
            <w:r w:rsidR="00304DFD">
              <w:rPr>
                <w:rFonts w:ascii="Arial" w:hAnsi="Arial" w:cs="Arial"/>
                <w:sz w:val="20"/>
                <w:szCs w:val="20"/>
              </w:rPr>
              <w:t>’.</w:t>
            </w:r>
          </w:p>
        </w:tc>
      </w:tr>
      <w:tr w:rsidR="001D4630" w:rsidTr="00107EE3">
        <w:tc>
          <w:tcPr>
            <w:tcW w:w="2364" w:type="dxa"/>
          </w:tcPr>
          <w:p w:rsidR="001D4630" w:rsidRDefault="001D4630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inventory change</w:t>
            </w:r>
            <w:r w:rsidRPr="001D46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1D4630" w:rsidRDefault="001D4630" w:rsidP="001D4630">
            <w:pPr>
              <w:tabs>
                <w:tab w:val="left" w:pos="4678"/>
              </w:tabs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4630" w:rsidRDefault="006603E6" w:rsidP="002D7298">
            <w:pPr>
              <w:tabs>
                <w:tab w:val="left" w:pos="4678"/>
              </w:tabs>
              <w:spacing w:after="24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C20">
              <w:rPr>
                <w:rFonts w:ascii="Arial" w:hAnsi="Arial" w:cs="Arial"/>
                <w:bCs/>
                <w:iCs/>
                <w:sz w:val="20"/>
                <w:szCs w:val="20"/>
              </w:rPr>
              <w:t>Provide</w:t>
            </w:r>
            <w:r w:rsidRPr="00CF3C2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D7298">
              <w:rPr>
                <w:rFonts w:ascii="Arial" w:hAnsi="Arial" w:cs="Arial"/>
                <w:sz w:val="20"/>
                <w:szCs w:val="20"/>
              </w:rPr>
              <w:t>2</w:t>
            </w:r>
            <w:r w:rsidRPr="00CF3C20">
              <w:rPr>
                <w:rFonts w:ascii="Arial" w:hAnsi="Arial" w:cs="Arial"/>
                <w:sz w:val="20"/>
                <w:szCs w:val="20"/>
              </w:rPr>
              <w:t xml:space="preserve">-letter (alpha-numeric) code </w:t>
            </w:r>
            <w:r>
              <w:rPr>
                <w:rFonts w:ascii="Arial" w:hAnsi="Arial" w:cs="Arial"/>
                <w:sz w:val="20"/>
                <w:szCs w:val="20"/>
              </w:rPr>
              <w:t xml:space="preserve">as described </w:t>
            </w:r>
            <w:r w:rsidRPr="00CF3C20">
              <w:rPr>
                <w:rFonts w:ascii="Arial" w:hAnsi="Arial" w:cs="Arial"/>
                <w:sz w:val="20"/>
                <w:szCs w:val="20"/>
              </w:rPr>
              <w:t>in the I</w:t>
            </w:r>
            <w:r w:rsidR="003571B9">
              <w:rPr>
                <w:rFonts w:ascii="Arial" w:hAnsi="Arial" w:cs="Arial"/>
                <w:sz w:val="20"/>
                <w:szCs w:val="20"/>
              </w:rPr>
              <w:t xml:space="preserve">nternational </w:t>
            </w:r>
            <w:r w:rsidRPr="00CF3C20">
              <w:rPr>
                <w:rFonts w:ascii="Arial" w:hAnsi="Arial" w:cs="Arial"/>
                <w:sz w:val="20"/>
                <w:szCs w:val="20"/>
              </w:rPr>
              <w:t>A</w:t>
            </w:r>
            <w:r w:rsidR="003571B9">
              <w:rPr>
                <w:rFonts w:ascii="Arial" w:hAnsi="Arial" w:cs="Arial"/>
                <w:sz w:val="20"/>
                <w:szCs w:val="20"/>
              </w:rPr>
              <w:t xml:space="preserve">tomic </w:t>
            </w:r>
            <w:r w:rsidRPr="00CF3C20">
              <w:rPr>
                <w:rFonts w:ascii="Arial" w:hAnsi="Arial" w:cs="Arial"/>
                <w:sz w:val="20"/>
                <w:szCs w:val="20"/>
              </w:rPr>
              <w:t>E</w:t>
            </w:r>
            <w:r w:rsidR="003571B9">
              <w:rPr>
                <w:rFonts w:ascii="Arial" w:hAnsi="Arial" w:cs="Arial"/>
                <w:sz w:val="20"/>
                <w:szCs w:val="20"/>
              </w:rPr>
              <w:t xml:space="preserve">nergy </w:t>
            </w:r>
            <w:r w:rsidRPr="00CF3C20">
              <w:rPr>
                <w:rFonts w:ascii="Arial" w:hAnsi="Arial" w:cs="Arial"/>
                <w:sz w:val="20"/>
                <w:szCs w:val="20"/>
              </w:rPr>
              <w:t>A</w:t>
            </w:r>
            <w:r w:rsidR="003571B9">
              <w:rPr>
                <w:rFonts w:ascii="Arial" w:hAnsi="Arial" w:cs="Arial"/>
                <w:sz w:val="20"/>
                <w:szCs w:val="20"/>
              </w:rPr>
              <w:t>gency</w:t>
            </w:r>
            <w:r w:rsidRPr="00CF3C20">
              <w:rPr>
                <w:rFonts w:ascii="Arial" w:hAnsi="Arial" w:cs="Arial"/>
                <w:sz w:val="20"/>
                <w:szCs w:val="20"/>
              </w:rPr>
              <w:t>’s document ‘Model Code 10’.</w:t>
            </w:r>
          </w:p>
        </w:tc>
      </w:tr>
      <w:tr w:rsidR="00E72FE6" w:rsidTr="00107EE3">
        <w:tc>
          <w:tcPr>
            <w:tcW w:w="2364" w:type="dxa"/>
          </w:tcPr>
          <w:p w:rsidR="00E72FE6" w:rsidRDefault="00E72FE6" w:rsidP="002B3F46">
            <w:pPr>
              <w:tabs>
                <w:tab w:val="left" w:leader="dot" w:pos="241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MBA/Country</w:t>
            </w:r>
            <w:r w:rsidRPr="00E72F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50" w:type="dxa"/>
          </w:tcPr>
          <w:p w:rsidR="00E72FE6" w:rsidRDefault="00E72FE6" w:rsidP="003C5CC4">
            <w:pPr>
              <w:pStyle w:val="ListParagraph"/>
              <w:numPr>
                <w:ilvl w:val="0"/>
                <w:numId w:val="13"/>
              </w:numPr>
              <w:tabs>
                <w:tab w:val="left" w:pos="4678"/>
              </w:tabs>
              <w:spacing w:after="120"/>
              <w:ind w:left="471" w:right="284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the </w:t>
            </w:r>
            <w:r w:rsidRPr="00082DA6">
              <w:rPr>
                <w:rFonts w:ascii="Arial" w:hAnsi="Arial" w:cs="Arial"/>
                <w:b/>
                <w:sz w:val="20"/>
                <w:szCs w:val="20"/>
              </w:rPr>
              <w:t>MBA</w:t>
            </w:r>
            <w:r>
              <w:rPr>
                <w:rFonts w:ascii="Arial" w:hAnsi="Arial" w:cs="Arial"/>
                <w:sz w:val="20"/>
                <w:szCs w:val="20"/>
              </w:rPr>
              <w:t xml:space="preserve"> for domestic transfers.</w:t>
            </w:r>
          </w:p>
          <w:p w:rsidR="00E72FE6" w:rsidRPr="00E72FE6" w:rsidRDefault="00E72FE6" w:rsidP="003C5CC4">
            <w:pPr>
              <w:pStyle w:val="ListParagraph"/>
              <w:numPr>
                <w:ilvl w:val="0"/>
                <w:numId w:val="13"/>
              </w:numPr>
              <w:tabs>
                <w:tab w:val="left" w:pos="4678"/>
              </w:tabs>
              <w:spacing w:after="240"/>
              <w:ind w:left="471" w:right="284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the </w:t>
            </w:r>
            <w:r w:rsidRPr="00082DA6"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international transfers.</w:t>
            </w:r>
          </w:p>
        </w:tc>
      </w:tr>
      <w:tr w:rsidR="00A421C0" w:rsidTr="00107EE3">
        <w:tc>
          <w:tcPr>
            <w:tcW w:w="2364" w:type="dxa"/>
          </w:tcPr>
          <w:p w:rsidR="00A421C0" w:rsidRDefault="009F73DA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</w:t>
            </w:r>
            <w:r w:rsidR="00A421C0">
              <w:rPr>
                <w:rFonts w:ascii="Arial" w:hAnsi="Arial" w:cs="Arial"/>
                <w:b/>
                <w:bCs/>
                <w:lang w:val="en-GB"/>
              </w:rPr>
              <w:t>reak down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of the Closing Balance</w:t>
            </w:r>
            <w:r w:rsidR="00A421C0" w:rsidRPr="00E22A89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50" w:type="dxa"/>
          </w:tcPr>
          <w:p w:rsidR="00A421C0" w:rsidRDefault="00A421C0" w:rsidP="00A421C0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A421C0" w:rsidRPr="004A069C" w:rsidRDefault="00A421C0" w:rsidP="00701292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this section to list the </w:t>
            </w:r>
            <w:r w:rsidR="00BB16C3">
              <w:rPr>
                <w:rFonts w:ascii="Arial" w:hAnsi="Arial" w:cs="Arial"/>
              </w:rPr>
              <w:t xml:space="preserve">weight of </w:t>
            </w:r>
            <w:r>
              <w:rPr>
                <w:rFonts w:ascii="Arial" w:hAnsi="Arial" w:cs="Arial"/>
              </w:rPr>
              <w:t xml:space="preserve">batches, or portions of batches, included in the Closing Balance, that are attributed to the </w:t>
            </w:r>
            <w:r w:rsidR="00701292">
              <w:rPr>
                <w:rFonts w:ascii="Arial" w:hAnsi="Arial" w:cs="Arial"/>
              </w:rPr>
              <w:t xml:space="preserve">nominated </w:t>
            </w:r>
            <w:r>
              <w:rPr>
                <w:rFonts w:ascii="Arial" w:hAnsi="Arial" w:cs="Arial"/>
              </w:rPr>
              <w:t>OBLIGATION.</w:t>
            </w:r>
          </w:p>
        </w:tc>
      </w:tr>
      <w:tr w:rsidR="00780088" w:rsidTr="00107EE3">
        <w:tc>
          <w:tcPr>
            <w:tcW w:w="2364" w:type="dxa"/>
          </w:tcPr>
          <w:p w:rsidR="00780088" w:rsidRPr="004A069C" w:rsidRDefault="0078008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50" w:type="dxa"/>
          </w:tcPr>
          <w:p w:rsidR="00161C94" w:rsidRDefault="00780088" w:rsidP="002B3F46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  <w:tr w:rsidR="00382578" w:rsidTr="00107EE3">
        <w:tc>
          <w:tcPr>
            <w:tcW w:w="2364" w:type="dxa"/>
          </w:tcPr>
          <w:p w:rsidR="00382578" w:rsidRDefault="009A1CA6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</w:rPr>
              <w:t>Submitting this form</w:t>
            </w:r>
            <w:r w:rsidRPr="00AA10A3">
              <w:rPr>
                <w:rFonts w:ascii="Arial" w:hAnsi="Arial" w:cs="Arial"/>
              </w:rPr>
              <w:tab/>
            </w:r>
          </w:p>
        </w:tc>
        <w:tc>
          <w:tcPr>
            <w:tcW w:w="7950" w:type="dxa"/>
          </w:tcPr>
          <w:p w:rsidR="00382578" w:rsidRPr="004A069C" w:rsidRDefault="009A1CA6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form must be submitted </w:t>
            </w:r>
            <w:r w:rsidRPr="00A1690C">
              <w:rPr>
                <w:rFonts w:ascii="Arial" w:hAnsi="Arial" w:cs="Arial"/>
              </w:rPr>
              <w:t xml:space="preserve">to ASNO </w:t>
            </w:r>
            <w:r w:rsidRPr="006B5ABC">
              <w:rPr>
                <w:rFonts w:ascii="Arial" w:hAnsi="Arial" w:cs="Arial"/>
                <w:u w:val="single"/>
              </w:rPr>
              <w:t>within 10 working days</w:t>
            </w:r>
            <w:r w:rsidRPr="00A1690C">
              <w:rPr>
                <w:rFonts w:ascii="Arial" w:hAnsi="Arial" w:cs="Arial"/>
              </w:rPr>
              <w:t xml:space="preserve"> of 30 June </w:t>
            </w:r>
            <w:r>
              <w:rPr>
                <w:rFonts w:ascii="Arial" w:hAnsi="Arial" w:cs="Arial"/>
              </w:rPr>
              <w:t>and 31 December</w:t>
            </w:r>
          </w:p>
        </w:tc>
      </w:tr>
      <w:tr w:rsidR="00382578" w:rsidTr="00107EE3">
        <w:tc>
          <w:tcPr>
            <w:tcW w:w="2364" w:type="dxa"/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50" w:type="dxa"/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107EE3">
        <w:tc>
          <w:tcPr>
            <w:tcW w:w="2364" w:type="dxa"/>
            <w:tcBorders>
              <w:bottom w:val="single" w:sz="4" w:space="0" w:color="auto"/>
            </w:tcBorders>
          </w:tcPr>
          <w:p w:rsidR="00382578" w:rsidRDefault="00382578" w:rsidP="002B3F46">
            <w:pPr>
              <w:pStyle w:val="FootnoteText"/>
              <w:tabs>
                <w:tab w:val="left" w:leader="dot" w:pos="2268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50" w:type="dxa"/>
            <w:tcBorders>
              <w:bottom w:val="single" w:sz="4" w:space="0" w:color="auto"/>
            </w:tcBorders>
          </w:tcPr>
          <w:p w:rsidR="00382578" w:rsidRPr="004A069C" w:rsidRDefault="00382578" w:rsidP="002B3F46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82578" w:rsidTr="00107EE3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38257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8" w:rsidRPr="00FC533D" w:rsidRDefault="00382578" w:rsidP="00107EE3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07EE3">
              <w:rPr>
                <w:rFonts w:ascii="Arial" w:hAnsi="Arial" w:cs="Arial"/>
                <w:sz w:val="20"/>
                <w:szCs w:val="20"/>
              </w:rPr>
              <w:t>8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107EE3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="00107EE3">
              <w:rPr>
                <w:rFonts w:ascii="Arial" w:hAnsi="Arial" w:cs="Arial"/>
                <w:sz w:val="20"/>
                <w:szCs w:val="20"/>
              </w:rPr>
              <w:t>22 August</w:t>
            </w:r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="00107EE3">
              <w:rPr>
                <w:rFonts w:ascii="Arial" w:hAnsi="Arial" w:cs="Arial"/>
                <w:sz w:val="20"/>
                <w:szCs w:val="20"/>
              </w:rPr>
              <w:t>5</w:t>
            </w:r>
            <w:r w:rsidRPr="00FC5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040373">
      <w:headerReference w:type="default" r:id="rId21"/>
      <w:footerReference w:type="default" r:id="rId22"/>
      <w:pgSz w:w="11906" w:h="16838"/>
      <w:pgMar w:top="1701" w:right="991" w:bottom="709" w:left="1134" w:header="426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2D" w:rsidRPr="00807F45" w:rsidRDefault="00363C2D" w:rsidP="00300C5A">
      <w:r>
        <w:separator/>
      </w:r>
    </w:p>
  </w:endnote>
  <w:endnote w:type="continuationSeparator" w:id="0">
    <w:p w:rsidR="00363C2D" w:rsidRPr="00807F45" w:rsidRDefault="00363C2D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D" w:rsidRPr="008C7D40" w:rsidRDefault="00363C2D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F.ASO31</w:t>
    </w:r>
    <w:r w:rsidR="00047FA4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</w:t>
    </w:r>
    <w:r w:rsidR="00257B8F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-</w:t>
    </w:r>
    <w:r w:rsidR="00FD53CC">
      <w:rPr>
        <w:rFonts w:ascii="Arial" w:hAnsi="Arial" w:cs="Arial"/>
        <w:sz w:val="16"/>
        <w:szCs w:val="16"/>
      </w:rPr>
      <w:t>10Mar2011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2D" w:rsidRPr="00807F45" w:rsidRDefault="00363C2D" w:rsidP="00300C5A">
      <w:r>
        <w:separator/>
      </w:r>
    </w:p>
  </w:footnote>
  <w:footnote w:type="continuationSeparator" w:id="0">
    <w:p w:rsidR="00363C2D" w:rsidRPr="00807F45" w:rsidRDefault="00363C2D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245"/>
      <w:gridCol w:w="4961"/>
    </w:tblGrid>
    <w:tr w:rsidR="00363C2D" w:rsidRPr="00D35A76" w:rsidTr="009240D0">
      <w:trPr>
        <w:trHeight w:val="390"/>
      </w:trPr>
      <w:tc>
        <w:tcPr>
          <w:tcW w:w="5245" w:type="dxa"/>
          <w:vMerge w:val="restart"/>
          <w:vAlign w:val="center"/>
        </w:tcPr>
        <w:p w:rsidR="00363C2D" w:rsidRPr="00D35A76" w:rsidRDefault="00363C2D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158180" cy="605691"/>
                <wp:effectExtent l="19050" t="0" r="412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564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363C2D" w:rsidRPr="0031145F" w:rsidRDefault="00363C2D" w:rsidP="009240D0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318</w:t>
          </w:r>
        </w:p>
      </w:tc>
    </w:tr>
    <w:tr w:rsidR="00363C2D" w:rsidRPr="00D35A76" w:rsidTr="009240D0">
      <w:trPr>
        <w:trHeight w:val="512"/>
      </w:trPr>
      <w:tc>
        <w:tcPr>
          <w:tcW w:w="5245" w:type="dxa"/>
          <w:vMerge/>
        </w:tcPr>
        <w:p w:rsidR="00363C2D" w:rsidRPr="00D35A76" w:rsidRDefault="00363C2D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363C2D" w:rsidRPr="00D35A76" w:rsidRDefault="00363C2D" w:rsidP="009240D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BILATERAL OBLIGATION REPORT</w:t>
          </w:r>
        </w:p>
      </w:tc>
    </w:tr>
  </w:tbl>
  <w:p w:rsidR="00363C2D" w:rsidRPr="00300C5A" w:rsidRDefault="00363C2D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F40"/>
    <w:multiLevelType w:val="hybridMultilevel"/>
    <w:tmpl w:val="2DC67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4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2C52"/>
    <w:multiLevelType w:val="hybridMultilevel"/>
    <w:tmpl w:val="FED25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3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FE"/>
    <w:rsid w:val="000346A3"/>
    <w:rsid w:val="00040373"/>
    <w:rsid w:val="00040C22"/>
    <w:rsid w:val="00044321"/>
    <w:rsid w:val="0004755C"/>
    <w:rsid w:val="00047FA4"/>
    <w:rsid w:val="0005168F"/>
    <w:rsid w:val="0006232B"/>
    <w:rsid w:val="00062351"/>
    <w:rsid w:val="000632DE"/>
    <w:rsid w:val="00064D0B"/>
    <w:rsid w:val="00065A89"/>
    <w:rsid w:val="00070811"/>
    <w:rsid w:val="00082DA6"/>
    <w:rsid w:val="00086A5B"/>
    <w:rsid w:val="000900BB"/>
    <w:rsid w:val="000A1DC5"/>
    <w:rsid w:val="000A20F8"/>
    <w:rsid w:val="000A263C"/>
    <w:rsid w:val="000A7336"/>
    <w:rsid w:val="000B0919"/>
    <w:rsid w:val="000B25E4"/>
    <w:rsid w:val="000C10B8"/>
    <w:rsid w:val="000C11F3"/>
    <w:rsid w:val="000C1CD0"/>
    <w:rsid w:val="000D2E83"/>
    <w:rsid w:val="000D69FE"/>
    <w:rsid w:val="000D6E2F"/>
    <w:rsid w:val="000E190F"/>
    <w:rsid w:val="000F6531"/>
    <w:rsid w:val="00102D69"/>
    <w:rsid w:val="00105EDF"/>
    <w:rsid w:val="00107EE3"/>
    <w:rsid w:val="00117604"/>
    <w:rsid w:val="00117BD6"/>
    <w:rsid w:val="00131B83"/>
    <w:rsid w:val="0013689D"/>
    <w:rsid w:val="001443E6"/>
    <w:rsid w:val="00145EFD"/>
    <w:rsid w:val="00156E65"/>
    <w:rsid w:val="00161C94"/>
    <w:rsid w:val="00163839"/>
    <w:rsid w:val="00163D9F"/>
    <w:rsid w:val="00164177"/>
    <w:rsid w:val="00174A11"/>
    <w:rsid w:val="00187A7B"/>
    <w:rsid w:val="00193A34"/>
    <w:rsid w:val="00194F95"/>
    <w:rsid w:val="0019796A"/>
    <w:rsid w:val="001A4272"/>
    <w:rsid w:val="001A451B"/>
    <w:rsid w:val="001A6751"/>
    <w:rsid w:val="001B2EA3"/>
    <w:rsid w:val="001B58BD"/>
    <w:rsid w:val="001C237C"/>
    <w:rsid w:val="001C49C2"/>
    <w:rsid w:val="001C6A32"/>
    <w:rsid w:val="001C7115"/>
    <w:rsid w:val="001D4630"/>
    <w:rsid w:val="002111F1"/>
    <w:rsid w:val="00233E67"/>
    <w:rsid w:val="00236278"/>
    <w:rsid w:val="00241613"/>
    <w:rsid w:val="00242F0A"/>
    <w:rsid w:val="00244465"/>
    <w:rsid w:val="00245335"/>
    <w:rsid w:val="002538B4"/>
    <w:rsid w:val="00253D14"/>
    <w:rsid w:val="002551AA"/>
    <w:rsid w:val="00255FF2"/>
    <w:rsid w:val="00257B8F"/>
    <w:rsid w:val="00262594"/>
    <w:rsid w:val="00263B72"/>
    <w:rsid w:val="00264C2A"/>
    <w:rsid w:val="002657BE"/>
    <w:rsid w:val="002736AC"/>
    <w:rsid w:val="0028355C"/>
    <w:rsid w:val="0028388F"/>
    <w:rsid w:val="002866CF"/>
    <w:rsid w:val="0029398C"/>
    <w:rsid w:val="002951DD"/>
    <w:rsid w:val="002953F1"/>
    <w:rsid w:val="00296148"/>
    <w:rsid w:val="002A1987"/>
    <w:rsid w:val="002B3F46"/>
    <w:rsid w:val="002B7D59"/>
    <w:rsid w:val="002C149F"/>
    <w:rsid w:val="002C16E1"/>
    <w:rsid w:val="002C4AC6"/>
    <w:rsid w:val="002C4FB4"/>
    <w:rsid w:val="002C72B3"/>
    <w:rsid w:val="002D7298"/>
    <w:rsid w:val="002D73D5"/>
    <w:rsid w:val="002E3DE0"/>
    <w:rsid w:val="002E4349"/>
    <w:rsid w:val="002F0189"/>
    <w:rsid w:val="002F06CA"/>
    <w:rsid w:val="002F0F7D"/>
    <w:rsid w:val="002F2796"/>
    <w:rsid w:val="00300A56"/>
    <w:rsid w:val="00300C5A"/>
    <w:rsid w:val="00304DFD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3100B"/>
    <w:rsid w:val="00331BC7"/>
    <w:rsid w:val="003344CE"/>
    <w:rsid w:val="00350FC5"/>
    <w:rsid w:val="003518F5"/>
    <w:rsid w:val="003571B9"/>
    <w:rsid w:val="003635C6"/>
    <w:rsid w:val="00363C2D"/>
    <w:rsid w:val="003640FD"/>
    <w:rsid w:val="00364C42"/>
    <w:rsid w:val="00365752"/>
    <w:rsid w:val="003711B6"/>
    <w:rsid w:val="003809C7"/>
    <w:rsid w:val="00381485"/>
    <w:rsid w:val="00382578"/>
    <w:rsid w:val="00385DD1"/>
    <w:rsid w:val="00386C4B"/>
    <w:rsid w:val="003A0487"/>
    <w:rsid w:val="003A052E"/>
    <w:rsid w:val="003A2284"/>
    <w:rsid w:val="003A3A0F"/>
    <w:rsid w:val="003A54CE"/>
    <w:rsid w:val="003B20EB"/>
    <w:rsid w:val="003C1028"/>
    <w:rsid w:val="003C26C0"/>
    <w:rsid w:val="003C5CC4"/>
    <w:rsid w:val="003D5D92"/>
    <w:rsid w:val="003D67B9"/>
    <w:rsid w:val="003E33A7"/>
    <w:rsid w:val="003F22CE"/>
    <w:rsid w:val="00407436"/>
    <w:rsid w:val="00407670"/>
    <w:rsid w:val="00417594"/>
    <w:rsid w:val="00417673"/>
    <w:rsid w:val="00420F7C"/>
    <w:rsid w:val="00424F67"/>
    <w:rsid w:val="00433684"/>
    <w:rsid w:val="004336DA"/>
    <w:rsid w:val="004359F8"/>
    <w:rsid w:val="00440E0C"/>
    <w:rsid w:val="004518F8"/>
    <w:rsid w:val="004520C2"/>
    <w:rsid w:val="004550B4"/>
    <w:rsid w:val="0047025B"/>
    <w:rsid w:val="004717B4"/>
    <w:rsid w:val="00480E84"/>
    <w:rsid w:val="004817D5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A302E"/>
    <w:rsid w:val="004A38E1"/>
    <w:rsid w:val="004C78DA"/>
    <w:rsid w:val="004D3DC7"/>
    <w:rsid w:val="004E1EC4"/>
    <w:rsid w:val="004F3C56"/>
    <w:rsid w:val="005046D0"/>
    <w:rsid w:val="00507FAD"/>
    <w:rsid w:val="00512637"/>
    <w:rsid w:val="0051552B"/>
    <w:rsid w:val="00530999"/>
    <w:rsid w:val="005311F9"/>
    <w:rsid w:val="00536DED"/>
    <w:rsid w:val="005426D0"/>
    <w:rsid w:val="00545306"/>
    <w:rsid w:val="005459BB"/>
    <w:rsid w:val="00555195"/>
    <w:rsid w:val="00555DD5"/>
    <w:rsid w:val="00560C3A"/>
    <w:rsid w:val="00561C8E"/>
    <w:rsid w:val="00566644"/>
    <w:rsid w:val="00572D9E"/>
    <w:rsid w:val="00575E2C"/>
    <w:rsid w:val="00590A08"/>
    <w:rsid w:val="00592989"/>
    <w:rsid w:val="00593183"/>
    <w:rsid w:val="00593407"/>
    <w:rsid w:val="005A0004"/>
    <w:rsid w:val="005A1473"/>
    <w:rsid w:val="005B4D57"/>
    <w:rsid w:val="005B6647"/>
    <w:rsid w:val="005B6DE9"/>
    <w:rsid w:val="005B78CA"/>
    <w:rsid w:val="005C04FC"/>
    <w:rsid w:val="005C59C8"/>
    <w:rsid w:val="005C7FD8"/>
    <w:rsid w:val="005E01C1"/>
    <w:rsid w:val="005E1739"/>
    <w:rsid w:val="006079FF"/>
    <w:rsid w:val="0061062E"/>
    <w:rsid w:val="00633269"/>
    <w:rsid w:val="006462D3"/>
    <w:rsid w:val="006524AF"/>
    <w:rsid w:val="00656A26"/>
    <w:rsid w:val="00657DA3"/>
    <w:rsid w:val="006603E6"/>
    <w:rsid w:val="006604E4"/>
    <w:rsid w:val="00661423"/>
    <w:rsid w:val="0066655E"/>
    <w:rsid w:val="00672BB6"/>
    <w:rsid w:val="006801A3"/>
    <w:rsid w:val="00684BA6"/>
    <w:rsid w:val="006874AD"/>
    <w:rsid w:val="00691F76"/>
    <w:rsid w:val="006A1CB0"/>
    <w:rsid w:val="006B4726"/>
    <w:rsid w:val="006B7242"/>
    <w:rsid w:val="006C4ACB"/>
    <w:rsid w:val="006C61C9"/>
    <w:rsid w:val="006C7571"/>
    <w:rsid w:val="006D2093"/>
    <w:rsid w:val="006D2398"/>
    <w:rsid w:val="006D697B"/>
    <w:rsid w:val="006E232A"/>
    <w:rsid w:val="006E36FA"/>
    <w:rsid w:val="006F043D"/>
    <w:rsid w:val="006F2465"/>
    <w:rsid w:val="00701292"/>
    <w:rsid w:val="007022D9"/>
    <w:rsid w:val="00702760"/>
    <w:rsid w:val="00704D8D"/>
    <w:rsid w:val="0071362E"/>
    <w:rsid w:val="007147E6"/>
    <w:rsid w:val="00714B22"/>
    <w:rsid w:val="00714FB0"/>
    <w:rsid w:val="00725E1A"/>
    <w:rsid w:val="007354EA"/>
    <w:rsid w:val="00736732"/>
    <w:rsid w:val="00755010"/>
    <w:rsid w:val="007556B2"/>
    <w:rsid w:val="0076359A"/>
    <w:rsid w:val="00770C22"/>
    <w:rsid w:val="00773ED4"/>
    <w:rsid w:val="00780088"/>
    <w:rsid w:val="007863C4"/>
    <w:rsid w:val="00791C0C"/>
    <w:rsid w:val="0079208D"/>
    <w:rsid w:val="0079747E"/>
    <w:rsid w:val="00797BDD"/>
    <w:rsid w:val="007A00A7"/>
    <w:rsid w:val="007A0BAB"/>
    <w:rsid w:val="007A19EA"/>
    <w:rsid w:val="007A3F39"/>
    <w:rsid w:val="007A4355"/>
    <w:rsid w:val="007A52D0"/>
    <w:rsid w:val="007A7BC4"/>
    <w:rsid w:val="007B1C68"/>
    <w:rsid w:val="007B7B18"/>
    <w:rsid w:val="007C5514"/>
    <w:rsid w:val="007D3BF7"/>
    <w:rsid w:val="007D3C45"/>
    <w:rsid w:val="007F397E"/>
    <w:rsid w:val="007F405B"/>
    <w:rsid w:val="007F40C5"/>
    <w:rsid w:val="007F5FF2"/>
    <w:rsid w:val="007F6A0A"/>
    <w:rsid w:val="0080464E"/>
    <w:rsid w:val="00807D1D"/>
    <w:rsid w:val="00810779"/>
    <w:rsid w:val="008237AE"/>
    <w:rsid w:val="00824581"/>
    <w:rsid w:val="00827AF1"/>
    <w:rsid w:val="0084024F"/>
    <w:rsid w:val="00842DCC"/>
    <w:rsid w:val="008530B1"/>
    <w:rsid w:val="00855A36"/>
    <w:rsid w:val="008625BA"/>
    <w:rsid w:val="008705F3"/>
    <w:rsid w:val="00870E31"/>
    <w:rsid w:val="00883F8D"/>
    <w:rsid w:val="00886B2D"/>
    <w:rsid w:val="00892C53"/>
    <w:rsid w:val="008A007C"/>
    <w:rsid w:val="008A20A5"/>
    <w:rsid w:val="008A25BA"/>
    <w:rsid w:val="008B53CF"/>
    <w:rsid w:val="008C7D40"/>
    <w:rsid w:val="008D01BF"/>
    <w:rsid w:val="008D133B"/>
    <w:rsid w:val="008D4738"/>
    <w:rsid w:val="008D5CB4"/>
    <w:rsid w:val="008D6DDC"/>
    <w:rsid w:val="008E2451"/>
    <w:rsid w:val="008E2E44"/>
    <w:rsid w:val="008E5BAE"/>
    <w:rsid w:val="008E694B"/>
    <w:rsid w:val="008F09A7"/>
    <w:rsid w:val="008F13A2"/>
    <w:rsid w:val="008F743C"/>
    <w:rsid w:val="009036C6"/>
    <w:rsid w:val="00906044"/>
    <w:rsid w:val="00906220"/>
    <w:rsid w:val="009078DB"/>
    <w:rsid w:val="009108A3"/>
    <w:rsid w:val="009133DB"/>
    <w:rsid w:val="009176D3"/>
    <w:rsid w:val="0092172F"/>
    <w:rsid w:val="009240D0"/>
    <w:rsid w:val="00943239"/>
    <w:rsid w:val="00944818"/>
    <w:rsid w:val="009469CA"/>
    <w:rsid w:val="00953C93"/>
    <w:rsid w:val="0095798D"/>
    <w:rsid w:val="009606AF"/>
    <w:rsid w:val="00985C36"/>
    <w:rsid w:val="00987DD9"/>
    <w:rsid w:val="009905D6"/>
    <w:rsid w:val="009A19B3"/>
    <w:rsid w:val="009A1CA6"/>
    <w:rsid w:val="009B1F25"/>
    <w:rsid w:val="009B476B"/>
    <w:rsid w:val="009B48AF"/>
    <w:rsid w:val="009B67A3"/>
    <w:rsid w:val="009C4B07"/>
    <w:rsid w:val="009D2364"/>
    <w:rsid w:val="009E37E5"/>
    <w:rsid w:val="009F3899"/>
    <w:rsid w:val="009F6A3E"/>
    <w:rsid w:val="009F732D"/>
    <w:rsid w:val="009F73DA"/>
    <w:rsid w:val="00A06338"/>
    <w:rsid w:val="00A142B4"/>
    <w:rsid w:val="00A31697"/>
    <w:rsid w:val="00A3255B"/>
    <w:rsid w:val="00A350CF"/>
    <w:rsid w:val="00A378F6"/>
    <w:rsid w:val="00A421C0"/>
    <w:rsid w:val="00A461A2"/>
    <w:rsid w:val="00A47A02"/>
    <w:rsid w:val="00A53F17"/>
    <w:rsid w:val="00A57347"/>
    <w:rsid w:val="00A679DF"/>
    <w:rsid w:val="00A71019"/>
    <w:rsid w:val="00A739CB"/>
    <w:rsid w:val="00A74EA9"/>
    <w:rsid w:val="00A762C7"/>
    <w:rsid w:val="00A769A2"/>
    <w:rsid w:val="00A771A5"/>
    <w:rsid w:val="00A776B3"/>
    <w:rsid w:val="00A819C7"/>
    <w:rsid w:val="00A83D88"/>
    <w:rsid w:val="00A85319"/>
    <w:rsid w:val="00A85EBC"/>
    <w:rsid w:val="00AA51D0"/>
    <w:rsid w:val="00AB6E45"/>
    <w:rsid w:val="00AD1C85"/>
    <w:rsid w:val="00AD2C3B"/>
    <w:rsid w:val="00AD5081"/>
    <w:rsid w:val="00AD59FE"/>
    <w:rsid w:val="00AF3B84"/>
    <w:rsid w:val="00AF4442"/>
    <w:rsid w:val="00B0794D"/>
    <w:rsid w:val="00B12F36"/>
    <w:rsid w:val="00B13042"/>
    <w:rsid w:val="00B13C8E"/>
    <w:rsid w:val="00B16CD9"/>
    <w:rsid w:val="00B23BA3"/>
    <w:rsid w:val="00B25B92"/>
    <w:rsid w:val="00B31D44"/>
    <w:rsid w:val="00B461F0"/>
    <w:rsid w:val="00B54F1D"/>
    <w:rsid w:val="00B84751"/>
    <w:rsid w:val="00B8600C"/>
    <w:rsid w:val="00BA1ABA"/>
    <w:rsid w:val="00BA3A2F"/>
    <w:rsid w:val="00BB16C3"/>
    <w:rsid w:val="00BB3CFA"/>
    <w:rsid w:val="00BD13C9"/>
    <w:rsid w:val="00BD1825"/>
    <w:rsid w:val="00BD4E6F"/>
    <w:rsid w:val="00BE1E75"/>
    <w:rsid w:val="00BE214F"/>
    <w:rsid w:val="00BE50B5"/>
    <w:rsid w:val="00BF4658"/>
    <w:rsid w:val="00BF5D2B"/>
    <w:rsid w:val="00C00089"/>
    <w:rsid w:val="00C073D7"/>
    <w:rsid w:val="00C10C0B"/>
    <w:rsid w:val="00C1129F"/>
    <w:rsid w:val="00C17AE7"/>
    <w:rsid w:val="00C21B91"/>
    <w:rsid w:val="00C24659"/>
    <w:rsid w:val="00C24967"/>
    <w:rsid w:val="00C2602C"/>
    <w:rsid w:val="00C33055"/>
    <w:rsid w:val="00C34156"/>
    <w:rsid w:val="00C34C64"/>
    <w:rsid w:val="00C36492"/>
    <w:rsid w:val="00C3687A"/>
    <w:rsid w:val="00C43D53"/>
    <w:rsid w:val="00C52412"/>
    <w:rsid w:val="00C56C46"/>
    <w:rsid w:val="00C65D0B"/>
    <w:rsid w:val="00C73098"/>
    <w:rsid w:val="00C73BEA"/>
    <w:rsid w:val="00C761C7"/>
    <w:rsid w:val="00C85A71"/>
    <w:rsid w:val="00C90D20"/>
    <w:rsid w:val="00CB4F0D"/>
    <w:rsid w:val="00CB51B6"/>
    <w:rsid w:val="00CC50D3"/>
    <w:rsid w:val="00CD2F5B"/>
    <w:rsid w:val="00CE207D"/>
    <w:rsid w:val="00CE582B"/>
    <w:rsid w:val="00CE66B0"/>
    <w:rsid w:val="00CE772D"/>
    <w:rsid w:val="00CF5166"/>
    <w:rsid w:val="00CF632E"/>
    <w:rsid w:val="00CF65C0"/>
    <w:rsid w:val="00D175EA"/>
    <w:rsid w:val="00D2416E"/>
    <w:rsid w:val="00D26EEF"/>
    <w:rsid w:val="00D26F23"/>
    <w:rsid w:val="00D3140D"/>
    <w:rsid w:val="00D446D4"/>
    <w:rsid w:val="00D52F68"/>
    <w:rsid w:val="00D54B1E"/>
    <w:rsid w:val="00D55CAE"/>
    <w:rsid w:val="00D5639E"/>
    <w:rsid w:val="00D65DAB"/>
    <w:rsid w:val="00D6700F"/>
    <w:rsid w:val="00D71A3E"/>
    <w:rsid w:val="00D76ADF"/>
    <w:rsid w:val="00D83B12"/>
    <w:rsid w:val="00D84C50"/>
    <w:rsid w:val="00D86172"/>
    <w:rsid w:val="00D86D2D"/>
    <w:rsid w:val="00D91368"/>
    <w:rsid w:val="00D91678"/>
    <w:rsid w:val="00D94989"/>
    <w:rsid w:val="00DA4473"/>
    <w:rsid w:val="00DA519C"/>
    <w:rsid w:val="00DA5A49"/>
    <w:rsid w:val="00DA5AF9"/>
    <w:rsid w:val="00DA5EB4"/>
    <w:rsid w:val="00DB0328"/>
    <w:rsid w:val="00DB6B4F"/>
    <w:rsid w:val="00DC141A"/>
    <w:rsid w:val="00DC6FBD"/>
    <w:rsid w:val="00DC7A39"/>
    <w:rsid w:val="00DC7F24"/>
    <w:rsid w:val="00DD4BD3"/>
    <w:rsid w:val="00DD7A25"/>
    <w:rsid w:val="00DE0A3F"/>
    <w:rsid w:val="00DE3370"/>
    <w:rsid w:val="00DE63FF"/>
    <w:rsid w:val="00E0053C"/>
    <w:rsid w:val="00E042BA"/>
    <w:rsid w:val="00E056EF"/>
    <w:rsid w:val="00E07E55"/>
    <w:rsid w:val="00E1427A"/>
    <w:rsid w:val="00E22A89"/>
    <w:rsid w:val="00E30DDA"/>
    <w:rsid w:val="00E40273"/>
    <w:rsid w:val="00E54836"/>
    <w:rsid w:val="00E572AE"/>
    <w:rsid w:val="00E72FE6"/>
    <w:rsid w:val="00E761BE"/>
    <w:rsid w:val="00E765D3"/>
    <w:rsid w:val="00E842A3"/>
    <w:rsid w:val="00E84363"/>
    <w:rsid w:val="00E95138"/>
    <w:rsid w:val="00EA1C1C"/>
    <w:rsid w:val="00EA47FF"/>
    <w:rsid w:val="00EB080C"/>
    <w:rsid w:val="00EB211D"/>
    <w:rsid w:val="00EB2F37"/>
    <w:rsid w:val="00EC1C2F"/>
    <w:rsid w:val="00EC48DA"/>
    <w:rsid w:val="00ED0926"/>
    <w:rsid w:val="00ED1E63"/>
    <w:rsid w:val="00ED3AA0"/>
    <w:rsid w:val="00ED3C6D"/>
    <w:rsid w:val="00ED4125"/>
    <w:rsid w:val="00ED7D71"/>
    <w:rsid w:val="00EE25AE"/>
    <w:rsid w:val="00EE4A94"/>
    <w:rsid w:val="00EF0C00"/>
    <w:rsid w:val="00EF2D49"/>
    <w:rsid w:val="00EF316F"/>
    <w:rsid w:val="00F02B8A"/>
    <w:rsid w:val="00F04C3B"/>
    <w:rsid w:val="00F10524"/>
    <w:rsid w:val="00F11EB9"/>
    <w:rsid w:val="00F1728D"/>
    <w:rsid w:val="00F2169F"/>
    <w:rsid w:val="00F2210F"/>
    <w:rsid w:val="00F303A2"/>
    <w:rsid w:val="00F34096"/>
    <w:rsid w:val="00F3750D"/>
    <w:rsid w:val="00F405D0"/>
    <w:rsid w:val="00F43192"/>
    <w:rsid w:val="00F526F3"/>
    <w:rsid w:val="00F54BDA"/>
    <w:rsid w:val="00F61E2C"/>
    <w:rsid w:val="00F620A4"/>
    <w:rsid w:val="00F630B9"/>
    <w:rsid w:val="00F7019F"/>
    <w:rsid w:val="00F7167D"/>
    <w:rsid w:val="00F830C6"/>
    <w:rsid w:val="00F83E31"/>
    <w:rsid w:val="00FB5EDC"/>
    <w:rsid w:val="00FB7E98"/>
    <w:rsid w:val="00FC3DDE"/>
    <w:rsid w:val="00FD062D"/>
    <w:rsid w:val="00FD365C"/>
    <w:rsid w:val="00FD3ECA"/>
    <w:rsid w:val="00FD53CC"/>
    <w:rsid w:val="00FD5D6E"/>
    <w:rsid w:val="00FD5F47"/>
    <w:rsid w:val="00FE2049"/>
    <w:rsid w:val="00FE30FD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06197E-CC2F-4293-A9CB-55EAB62EDF89}"/>
</file>

<file path=customXml/itemProps2.xml><?xml version="1.0" encoding="utf-8"?>
<ds:datastoreItem xmlns:ds="http://schemas.openxmlformats.org/officeDocument/2006/customXml" ds:itemID="{B64E1C95-C1D9-40E7-AA07-F3BB67AD8BFF}"/>
</file>

<file path=customXml/itemProps3.xml><?xml version="1.0" encoding="utf-8"?>
<ds:datastoreItem xmlns:ds="http://schemas.openxmlformats.org/officeDocument/2006/customXml" ds:itemID="{60FB08D0-9AB5-4A92-AFBC-608BCDB09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/>
  <cp:lastModifiedBy>Department of Foreign Affairs and Trade</cp:lastModifiedBy>
  <cp:revision>6</cp:revision>
  <cp:lastPrinted>2011-02-24T01:15:00Z</cp:lastPrinted>
  <dcterms:created xsi:type="dcterms:W3CDTF">2011-03-09T02:55:00Z</dcterms:created>
  <dcterms:modified xsi:type="dcterms:W3CDTF">2011-03-16T05:12:00Z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14300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