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A11A17" w:rsidRPr="00E304B7" w:rsidTr="008624E5">
        <w:trPr>
          <w:cantSplit/>
          <w:trHeight w:val="384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700C57" w:rsidP="00700FAA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Incident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35"/>
        <w:gridCol w:w="2127"/>
        <w:gridCol w:w="3402"/>
        <w:gridCol w:w="1559"/>
        <w:gridCol w:w="283"/>
      </w:tblGrid>
      <w:tr w:rsidR="00560583" w:rsidRPr="005A1724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5A1724" w:rsidRDefault="0056058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52EFC" w:rsidRPr="004763AB" w:rsidTr="00352EFC">
        <w:trPr>
          <w:trHeight w:val="418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352EFC" w:rsidP="00343EF1">
            <w:pPr>
              <w:tabs>
                <w:tab w:val="left" w:pos="3011"/>
                <w:tab w:val="left" w:leader="dot" w:pos="4003"/>
                <w:tab w:val="left" w:pos="4570"/>
                <w:tab w:val="left" w:pos="5279"/>
                <w:tab w:val="left" w:leader="dot" w:pos="6696"/>
                <w:tab w:val="right" w:pos="8114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Reference number of related notification: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C" w:rsidRPr="00552AD3" w:rsidRDefault="00352EFC" w:rsidP="00700FAA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352EFC" w:rsidP="00352EFC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 of last notification: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352EFC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2EFC" w:rsidRPr="004763AB" w:rsidRDefault="00352EFC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5A1724" w:rsidTr="00700FA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A1724" w:rsidRDefault="00552AD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00FAA" w:rsidRPr="00700FAA" w:rsidTr="00700FAA">
        <w:trPr>
          <w:trHeight w:val="2229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700FAA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Cause of the incident: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AA" w:rsidRPr="00700FAA" w:rsidRDefault="00700FAA" w:rsidP="00700FA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700FAA" w:rsidRDefault="00700FAA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700FA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00FAA" w:rsidRPr="00700FAA" w:rsidTr="00700FAA">
        <w:trPr>
          <w:trHeight w:val="2459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700FAA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Describe any effect on Nuclear Material or Associated Item: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AA" w:rsidRPr="00700FAA" w:rsidRDefault="00700FAA" w:rsidP="00700FA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700FAA" w:rsidRDefault="00700FAA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700FA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00FAA" w:rsidRPr="00700FAA" w:rsidTr="00700FAA">
        <w:trPr>
          <w:trHeight w:val="2318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700FAA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Measures proposed  to prevent recurrence: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AA" w:rsidRPr="00700FAA" w:rsidRDefault="00700FAA" w:rsidP="00700FA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700FAA" w:rsidRDefault="00700FAA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700FA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00FAA" w:rsidRPr="00700FAA" w:rsidTr="00700FAA">
        <w:trPr>
          <w:trHeight w:val="2178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700FAA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Any other relevant information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AA" w:rsidRPr="00700FAA" w:rsidRDefault="00700FAA" w:rsidP="00700FA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700FAA" w:rsidRDefault="00700FAA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56058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EE547B" w:rsidRDefault="00EE547B" w:rsidP="007951E9">
      <w:pPr>
        <w:tabs>
          <w:tab w:val="left" w:pos="4570"/>
          <w:tab w:val="left" w:pos="7689"/>
        </w:tabs>
        <w:rPr>
          <w:rFonts w:ascii="Arial" w:hAnsi="Arial" w:cs="Arial"/>
          <w:b/>
          <w:bCs/>
          <w:i/>
          <w:iCs/>
          <w:color w:val="00B0F0"/>
          <w:sz w:val="18"/>
          <w:szCs w:val="18"/>
          <w:lang w:val="en-AU"/>
        </w:rPr>
      </w:pPr>
    </w:p>
    <w:p w:rsidR="008D793E" w:rsidRPr="008D793E" w:rsidRDefault="008D793E" w:rsidP="008D793E">
      <w:pPr>
        <w:tabs>
          <w:tab w:val="left" w:pos="4570"/>
          <w:tab w:val="left" w:pos="7689"/>
        </w:tabs>
        <w:jc w:val="center"/>
        <w:rPr>
          <w:rFonts w:ascii="Arial" w:hAnsi="Arial" w:cs="Arial"/>
          <w:b/>
          <w:bCs/>
          <w:i/>
          <w:iCs/>
          <w:u w:val="single"/>
          <w:lang w:val="en-AU"/>
        </w:rPr>
      </w:pPr>
      <w:r w:rsidRPr="008D793E">
        <w:rPr>
          <w:rFonts w:ascii="Arial" w:hAnsi="Arial" w:cs="Arial"/>
          <w:b/>
          <w:bCs/>
          <w:i/>
          <w:iCs/>
          <w:u w:val="single"/>
          <w:lang w:val="en-AU"/>
        </w:rPr>
        <w:t>Attach further information if there is insufficient space above</w:t>
      </w:r>
    </w:p>
    <w:p w:rsidR="008624E5" w:rsidRDefault="008624E5" w:rsidP="008D793E">
      <w:pPr>
        <w:spacing w:before="24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AB3CEF" w:rsidTr="008A1EA8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AB3CEF" w:rsidRDefault="008624E5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8A1EA8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8A1EA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336223" w:rsidTr="008A1EA8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336223" w:rsidRDefault="008624E5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8624E5" w:rsidRPr="00074DA9" w:rsidTr="008A1EA8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910956">
        <w:trPr>
          <w:trHeight w:val="73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8A1EA8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AB3CEF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AB3CEF" w:rsidRDefault="008624E5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336223" w:rsidTr="008A1EA8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336223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334D0F" w:rsidTr="00B26DB1">
        <w:trPr>
          <w:trHeight w:val="195"/>
        </w:trPr>
        <w:tc>
          <w:tcPr>
            <w:tcW w:w="2268" w:type="dxa"/>
          </w:tcPr>
          <w:p w:rsidR="00334D0F" w:rsidRPr="00334D0F" w:rsidRDefault="00352EFC" w:rsidP="00352EFC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Reference No. for latest notification</w:t>
            </w:r>
            <w:r w:rsidR="007E2B4F" w:rsidRPr="007E2B4F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938" w:type="dxa"/>
          </w:tcPr>
          <w:p w:rsidR="00352EFC" w:rsidRDefault="00352EFC" w:rsidP="00352EFC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D0F" w:rsidRPr="00DA5255" w:rsidRDefault="00352EFC" w:rsidP="00C34D1C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ASNO form ASO201</w:t>
            </w:r>
          </w:p>
        </w:tc>
      </w:tr>
      <w:tr w:rsidR="00352EFC" w:rsidTr="00B26DB1">
        <w:trPr>
          <w:trHeight w:val="195"/>
        </w:trPr>
        <w:tc>
          <w:tcPr>
            <w:tcW w:w="2268" w:type="dxa"/>
          </w:tcPr>
          <w:p w:rsidR="00352EFC" w:rsidRDefault="00352EFC" w:rsidP="00352EFC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Date of last notification</w:t>
            </w:r>
            <w:r w:rsidRPr="00352EF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938" w:type="dxa"/>
          </w:tcPr>
          <w:p w:rsidR="00352EFC" w:rsidRDefault="00352EFC" w:rsidP="00352EFC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2EFC" w:rsidRDefault="00352EFC" w:rsidP="00352EFC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EFC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352EFC">
              <w:rPr>
                <w:rFonts w:ascii="Arial" w:hAnsi="Arial" w:cs="Arial"/>
                <w:sz w:val="20"/>
                <w:szCs w:val="20"/>
              </w:rPr>
              <w:t xml:space="preserve"> report shall be delivered to ASNO within 14 </w:t>
            </w:r>
            <w:r>
              <w:rPr>
                <w:rFonts w:ascii="Arial" w:hAnsi="Arial" w:cs="Arial"/>
                <w:sz w:val="20"/>
                <w:szCs w:val="20"/>
              </w:rPr>
              <w:t xml:space="preserve">calendar </w:t>
            </w:r>
            <w:r w:rsidRPr="00352EFC">
              <w:rPr>
                <w:rFonts w:ascii="Arial" w:hAnsi="Arial" w:cs="Arial"/>
                <w:sz w:val="20"/>
                <w:szCs w:val="20"/>
              </w:rPr>
              <w:t>days of the initial notification of the incident (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52EFC">
              <w:rPr>
                <w:rFonts w:ascii="Arial" w:hAnsi="Arial" w:cs="Arial"/>
                <w:sz w:val="20"/>
                <w:szCs w:val="20"/>
              </w:rPr>
              <w:t>orm ASO2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352E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B26DB1">
        <w:trPr>
          <w:trHeight w:val="1298"/>
        </w:trPr>
        <w:tc>
          <w:tcPr>
            <w:tcW w:w="2268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8148DF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7A4F1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A4F19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8148DF">
              <w:rPr>
                <w:rFonts w:ascii="Arial" w:hAnsi="Arial" w:cs="Arial"/>
                <w:sz w:val="20"/>
                <w:szCs w:val="20"/>
              </w:rPr>
              <w:t>3</w:t>
            </w:r>
            <w:r w:rsidR="007A4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7A4F19">
              <w:rPr>
                <w:rFonts w:ascii="Arial" w:hAnsi="Arial" w:cs="Arial"/>
                <w:sz w:val="20"/>
                <w:szCs w:val="20"/>
                <w:lang w:val="en-US"/>
              </w:rPr>
              <w:t xml:space="preserve">9 June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7A4F19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8"/>
      <w:footerReference w:type="default" r:id="rId9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7A4F19">
      <w:rPr>
        <w:rFonts w:ascii="Arial" w:hAnsi="Arial" w:cs="Arial"/>
        <w:sz w:val="16"/>
        <w:szCs w:val="16"/>
      </w:rPr>
      <w:t>3</w:t>
    </w:r>
    <w:r w:rsidR="00B3105A">
      <w:rPr>
        <w:rFonts w:ascii="Arial" w:hAnsi="Arial" w:cs="Arial"/>
        <w:sz w:val="16"/>
        <w:szCs w:val="16"/>
      </w:rPr>
      <w:t>.</w:t>
    </w:r>
    <w:r w:rsidR="007A4F19">
      <w:rPr>
        <w:rFonts w:ascii="Arial" w:hAnsi="Arial" w:cs="Arial"/>
        <w:sz w:val="16"/>
        <w:szCs w:val="16"/>
      </w:rPr>
      <w:t>4</w:t>
    </w:r>
    <w:r w:rsidR="00B3105A">
      <w:rPr>
        <w:rFonts w:ascii="Arial" w:hAnsi="Arial" w:cs="Arial"/>
        <w:sz w:val="16"/>
        <w:szCs w:val="16"/>
      </w:rPr>
      <w:t>-</w:t>
    </w:r>
    <w:r w:rsidR="003D670E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B3105A" w:rsidRPr="00D35A76" w:rsidTr="00300FF5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B3105A" w:rsidRPr="006625D5" w:rsidRDefault="00B3105A" w:rsidP="007A4F19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 w:rsidR="007A4F19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3105A" w:rsidRPr="00D35A76" w:rsidTr="00300FF5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B3105A" w:rsidRPr="00D35A76" w:rsidRDefault="00BC3EB2" w:rsidP="004114A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REPORT</w:t>
          </w:r>
          <w:r w:rsidR="007A4F19">
            <w:rPr>
              <w:rFonts w:ascii="Arial" w:hAnsi="Arial" w:cs="Arial"/>
              <w:b/>
              <w:sz w:val="20"/>
              <w:szCs w:val="20"/>
            </w:rPr>
            <w:t xml:space="preserve"> on INCIDENT INVESTIGATION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27F3A"/>
    <w:rsid w:val="000329FE"/>
    <w:rsid w:val="0003398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93901"/>
    <w:rsid w:val="000A20F8"/>
    <w:rsid w:val="000A2933"/>
    <w:rsid w:val="000A7336"/>
    <w:rsid w:val="000B0919"/>
    <w:rsid w:val="000B1453"/>
    <w:rsid w:val="000B25E4"/>
    <w:rsid w:val="000B42AD"/>
    <w:rsid w:val="000C1C2C"/>
    <w:rsid w:val="000C1CD4"/>
    <w:rsid w:val="000D1727"/>
    <w:rsid w:val="000D5D5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A3D"/>
    <w:rsid w:val="00156E65"/>
    <w:rsid w:val="00163839"/>
    <w:rsid w:val="00163D9F"/>
    <w:rsid w:val="00164177"/>
    <w:rsid w:val="00167299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22121C"/>
    <w:rsid w:val="002214A6"/>
    <w:rsid w:val="0023041F"/>
    <w:rsid w:val="00233ECC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FC5"/>
    <w:rsid w:val="00352EFC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55BA"/>
    <w:rsid w:val="003C0982"/>
    <w:rsid w:val="003D4DD0"/>
    <w:rsid w:val="003D5B96"/>
    <w:rsid w:val="003D670E"/>
    <w:rsid w:val="003D7463"/>
    <w:rsid w:val="003E0ACE"/>
    <w:rsid w:val="003F0D4D"/>
    <w:rsid w:val="003F4769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4253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8A8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2AD3"/>
    <w:rsid w:val="00555DD5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801A3"/>
    <w:rsid w:val="00684BA6"/>
    <w:rsid w:val="006874AD"/>
    <w:rsid w:val="00691F76"/>
    <w:rsid w:val="006A2372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4D8D"/>
    <w:rsid w:val="007060B5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5514"/>
    <w:rsid w:val="007D38F6"/>
    <w:rsid w:val="007D3C45"/>
    <w:rsid w:val="007E2B4F"/>
    <w:rsid w:val="007F405B"/>
    <w:rsid w:val="007F40C5"/>
    <w:rsid w:val="007F5FF2"/>
    <w:rsid w:val="007F6A0A"/>
    <w:rsid w:val="0080464E"/>
    <w:rsid w:val="00810779"/>
    <w:rsid w:val="008148DF"/>
    <w:rsid w:val="0084212B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798D"/>
    <w:rsid w:val="009606AF"/>
    <w:rsid w:val="00980AC6"/>
    <w:rsid w:val="00985C36"/>
    <w:rsid w:val="00987DD9"/>
    <w:rsid w:val="009905BE"/>
    <w:rsid w:val="00992E38"/>
    <w:rsid w:val="009A19B3"/>
    <w:rsid w:val="009B100E"/>
    <w:rsid w:val="009B1F25"/>
    <w:rsid w:val="009B476B"/>
    <w:rsid w:val="009B67A3"/>
    <w:rsid w:val="009B7431"/>
    <w:rsid w:val="009C7804"/>
    <w:rsid w:val="009D05AD"/>
    <w:rsid w:val="009D1DB4"/>
    <w:rsid w:val="009D2364"/>
    <w:rsid w:val="009E37E5"/>
    <w:rsid w:val="009F3899"/>
    <w:rsid w:val="009F6A3E"/>
    <w:rsid w:val="00A03752"/>
    <w:rsid w:val="00A11A17"/>
    <w:rsid w:val="00A1534A"/>
    <w:rsid w:val="00A26AD2"/>
    <w:rsid w:val="00A3255B"/>
    <w:rsid w:val="00A32AB1"/>
    <w:rsid w:val="00A3341A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3CEF"/>
    <w:rsid w:val="00AB68C3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6960"/>
    <w:rsid w:val="00B26DB1"/>
    <w:rsid w:val="00B3105A"/>
    <w:rsid w:val="00B31D44"/>
    <w:rsid w:val="00B3600B"/>
    <w:rsid w:val="00B41AA1"/>
    <w:rsid w:val="00B461F0"/>
    <w:rsid w:val="00B47A7C"/>
    <w:rsid w:val="00B54F1D"/>
    <w:rsid w:val="00B555FD"/>
    <w:rsid w:val="00B60EFC"/>
    <w:rsid w:val="00B61662"/>
    <w:rsid w:val="00B62B00"/>
    <w:rsid w:val="00B676DD"/>
    <w:rsid w:val="00B761D5"/>
    <w:rsid w:val="00B77842"/>
    <w:rsid w:val="00B92392"/>
    <w:rsid w:val="00BA1279"/>
    <w:rsid w:val="00BA1ABA"/>
    <w:rsid w:val="00BA3A2F"/>
    <w:rsid w:val="00BA3C64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34D1C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D0BCA"/>
    <w:rsid w:val="00CD4421"/>
    <w:rsid w:val="00CD52E7"/>
    <w:rsid w:val="00CE582B"/>
    <w:rsid w:val="00CE66B0"/>
    <w:rsid w:val="00CE69CC"/>
    <w:rsid w:val="00CE772D"/>
    <w:rsid w:val="00CF5B8D"/>
    <w:rsid w:val="00CF61F9"/>
    <w:rsid w:val="00D04751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4D18"/>
    <w:rsid w:val="00D86172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4BF9"/>
    <w:rsid w:val="00E056EF"/>
    <w:rsid w:val="00E07902"/>
    <w:rsid w:val="00E12B07"/>
    <w:rsid w:val="00E1427A"/>
    <w:rsid w:val="00E30DDA"/>
    <w:rsid w:val="00E40273"/>
    <w:rsid w:val="00E40725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750D"/>
    <w:rsid w:val="00F405D0"/>
    <w:rsid w:val="00F43192"/>
    <w:rsid w:val="00F620A4"/>
    <w:rsid w:val="00F673DC"/>
    <w:rsid w:val="00F7167D"/>
    <w:rsid w:val="00F830C6"/>
    <w:rsid w:val="00F836F8"/>
    <w:rsid w:val="00F84D7F"/>
    <w:rsid w:val="00FA1B45"/>
    <w:rsid w:val="00FB3879"/>
    <w:rsid w:val="00FB3BE7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823D5-6578-44AD-AC24-062C821068B4}"/>
</file>

<file path=customXml/itemProps2.xml><?xml version="1.0" encoding="utf-8"?>
<ds:datastoreItem xmlns:ds="http://schemas.openxmlformats.org/officeDocument/2006/customXml" ds:itemID="{2CDA100D-BBA5-4892-9343-01E7F1330F2B}"/>
</file>

<file path=customXml/itemProps3.xml><?xml version="1.0" encoding="utf-8"?>
<ds:datastoreItem xmlns:ds="http://schemas.openxmlformats.org/officeDocument/2006/customXml" ds:itemID="{3E5787C4-AEF7-4C09-806D-DFEBA7E0C71A}"/>
</file>

<file path=customXml/itemProps4.xml><?xml version="1.0" encoding="utf-8"?>
<ds:datastoreItem xmlns:ds="http://schemas.openxmlformats.org/officeDocument/2006/customXml" ds:itemID="{A3E5F067-92E9-404B-ACA2-6D905497C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2010-12-23T00:42:00Z</cp:lastPrinted>
  <dcterms:created xsi:type="dcterms:W3CDTF">2011-01-19T04:31:00Z</dcterms:created>
  <dcterms:modified xsi:type="dcterms:W3CDTF">2011-01-19T04:31:00Z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10400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