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54" w:rsidRPr="00DC71E9" w:rsidRDefault="00DC71E9">
      <w:pPr>
        <w:pStyle w:val="Bodytext20"/>
        <w:shd w:val="clear" w:color="auto" w:fill="auto"/>
        <w:ind w:right="160" w:firstLine="0"/>
        <w:rPr>
          <w:lang w:val="fr-BE"/>
        </w:rPr>
      </w:pPr>
      <w:r w:rsidRPr="00DC71E9">
        <w:rPr>
          <w:lang w:val="fr-BE"/>
        </w:rPr>
        <w:t>APPENDIX 1</w:t>
      </w:r>
    </w:p>
    <w:p w:rsidR="00450E54" w:rsidRPr="00DC71E9" w:rsidRDefault="00DC71E9">
      <w:pPr>
        <w:pStyle w:val="Bodytext20"/>
        <w:shd w:val="clear" w:color="auto" w:fill="auto"/>
        <w:spacing w:after="220"/>
        <w:ind w:right="160" w:firstLine="0"/>
        <w:rPr>
          <w:lang w:val="fr-BE"/>
        </w:rPr>
      </w:pPr>
      <w:r w:rsidRPr="00DC71E9">
        <w:rPr>
          <w:lang w:val="fr-BE"/>
        </w:rPr>
        <w:t>APPLICATION FOR REGISTRATION: Article 5 ( ) Article 17 (X)</w:t>
      </w:r>
    </w:p>
    <w:p w:rsidR="00450E54" w:rsidRDefault="00DC71E9">
      <w:pPr>
        <w:pStyle w:val="Bodytext20"/>
        <w:shd w:val="clear" w:color="auto" w:fill="auto"/>
        <w:ind w:right="160" w:firstLine="0"/>
      </w:pPr>
      <w:r>
        <w:t>PDO ( ) PGI (X)</w:t>
      </w:r>
    </w:p>
    <w:p w:rsidR="00450E54" w:rsidRDefault="00DC71E9">
      <w:pPr>
        <w:pStyle w:val="Bodytext20"/>
        <w:shd w:val="clear" w:color="auto" w:fill="auto"/>
        <w:spacing w:after="467"/>
        <w:ind w:right="160" w:firstLine="0"/>
      </w:pPr>
      <w:r>
        <w:t>National fi1e no: EE(PGI) 5</w:t>
      </w:r>
    </w:p>
    <w:p w:rsidR="00450E54" w:rsidRDefault="00DC71E9">
      <w:pPr>
        <w:pStyle w:val="Bodytext20"/>
        <w:numPr>
          <w:ilvl w:val="0"/>
          <w:numId w:val="1"/>
        </w:numPr>
        <w:shd w:val="clear" w:color="auto" w:fill="auto"/>
        <w:tabs>
          <w:tab w:val="left" w:pos="689"/>
        </w:tabs>
        <w:spacing w:line="235" w:lineRule="exact"/>
        <w:ind w:firstLine="0"/>
        <w:jc w:val="left"/>
      </w:pPr>
      <w:r>
        <w:t>Competent national authority:</w:t>
      </w:r>
    </w:p>
    <w:p w:rsidR="00450E54" w:rsidRDefault="00DC71E9">
      <w:pPr>
        <w:pStyle w:val="Bodytext20"/>
        <w:shd w:val="clear" w:color="auto" w:fill="auto"/>
        <w:tabs>
          <w:tab w:val="left" w:pos="2198"/>
        </w:tabs>
        <w:spacing w:line="235" w:lineRule="exact"/>
        <w:ind w:left="720" w:firstLine="0"/>
        <w:jc w:val="both"/>
      </w:pPr>
      <w:r>
        <w:t>Name:</w:t>
      </w:r>
      <w:r>
        <w:tab/>
        <w:t>MINISTRY OF AGRICULTURE - DIRECTORATE OF PROCESSING,</w:t>
      </w:r>
    </w:p>
    <w:p w:rsidR="00450E54" w:rsidRDefault="00DC71E9">
      <w:pPr>
        <w:pStyle w:val="Bodytext20"/>
        <w:shd w:val="clear" w:color="auto" w:fill="auto"/>
        <w:spacing w:line="235" w:lineRule="exact"/>
        <w:ind w:left="2220" w:firstLine="0"/>
        <w:jc w:val="left"/>
      </w:pPr>
      <w:r>
        <w:t xml:space="preserve">STANDARDIZATION AND QUALITY CONTROL OF PRODUCTS OF </w:t>
      </w:r>
      <w:r>
        <w:t>VEGETABLE ORIGIN</w:t>
      </w:r>
    </w:p>
    <w:p w:rsidR="00450E54" w:rsidRDefault="00DC71E9">
      <w:pPr>
        <w:pStyle w:val="Bodytext20"/>
        <w:shd w:val="clear" w:color="auto" w:fill="auto"/>
        <w:tabs>
          <w:tab w:val="left" w:pos="2198"/>
          <w:tab w:val="left" w:pos="5045"/>
          <w:tab w:val="left" w:pos="5765"/>
        </w:tabs>
        <w:spacing w:after="173" w:line="235" w:lineRule="exact"/>
        <w:ind w:left="720" w:firstLine="0"/>
        <w:jc w:val="both"/>
      </w:pPr>
      <w:r>
        <w:t>Tel:</w:t>
      </w:r>
      <w:r>
        <w:tab/>
        <w:t>5291 347</w:t>
      </w:r>
      <w:r>
        <w:tab/>
        <w:t>Fax:</w:t>
      </w:r>
      <w:r>
        <w:tab/>
        <w:t>5243 162</w:t>
      </w:r>
    </w:p>
    <w:p w:rsidR="00450E54" w:rsidRDefault="00DC71E9">
      <w:pPr>
        <w:pStyle w:val="Bodytext20"/>
        <w:numPr>
          <w:ilvl w:val="0"/>
          <w:numId w:val="1"/>
        </w:numPr>
        <w:shd w:val="clear" w:color="auto" w:fill="auto"/>
        <w:tabs>
          <w:tab w:val="left" w:pos="689"/>
        </w:tabs>
        <w:ind w:firstLine="0"/>
        <w:jc w:val="left"/>
      </w:pPr>
      <w:r>
        <w:t>Applicant Group:</w:t>
      </w:r>
    </w:p>
    <w:p w:rsidR="00450E54" w:rsidRDefault="00DC71E9">
      <w:pPr>
        <w:pStyle w:val="Bodytext20"/>
        <w:shd w:val="clear" w:color="auto" w:fill="auto"/>
        <w:spacing w:after="220"/>
        <w:ind w:left="720" w:firstLine="0"/>
        <w:jc w:val="both"/>
      </w:pPr>
      <w:r>
        <w:t>Name: "ANATOLI" SA</w:t>
      </w:r>
    </w:p>
    <w:p w:rsidR="00450E54" w:rsidRDefault="00DC71E9">
      <w:pPr>
        <w:pStyle w:val="Bodytext20"/>
        <w:shd w:val="clear" w:color="auto" w:fill="auto"/>
        <w:tabs>
          <w:tab w:val="left" w:pos="2198"/>
        </w:tabs>
        <w:ind w:left="720" w:firstLine="0"/>
        <w:jc w:val="both"/>
      </w:pPr>
      <w:r>
        <w:t>Address:</w:t>
      </w:r>
      <w:r>
        <w:tab/>
        <w:t>Gerasimou Pardali 17 Chania 73100</w:t>
      </w:r>
    </w:p>
    <w:p w:rsidR="00450E54" w:rsidRDefault="00DC71E9">
      <w:pPr>
        <w:pStyle w:val="Bodytext20"/>
        <w:shd w:val="clear" w:color="auto" w:fill="auto"/>
        <w:tabs>
          <w:tab w:val="left" w:pos="2917"/>
        </w:tabs>
        <w:spacing w:line="475" w:lineRule="exact"/>
        <w:ind w:left="720" w:firstLine="0"/>
        <w:jc w:val="both"/>
      </w:pPr>
      <w:r>
        <w:t>Composition:</w:t>
      </w:r>
      <w:r>
        <w:tab/>
        <w:t>Producer/processor (X) other ( )</w:t>
      </w:r>
    </w:p>
    <w:p w:rsidR="00450E54" w:rsidRDefault="00DC71E9">
      <w:pPr>
        <w:pStyle w:val="Bodytext20"/>
        <w:numPr>
          <w:ilvl w:val="0"/>
          <w:numId w:val="1"/>
        </w:numPr>
        <w:shd w:val="clear" w:color="auto" w:fill="auto"/>
        <w:tabs>
          <w:tab w:val="left" w:pos="689"/>
          <w:tab w:val="left" w:pos="2917"/>
        </w:tabs>
        <w:spacing w:line="475" w:lineRule="exact"/>
        <w:ind w:firstLine="0"/>
        <w:jc w:val="left"/>
      </w:pPr>
      <w:r>
        <w:t>Name of product:</w:t>
      </w:r>
      <w:r>
        <w:tab/>
        <w:t>01ive Oil</w:t>
      </w:r>
    </w:p>
    <w:p w:rsidR="00450E54" w:rsidRDefault="00DC71E9">
      <w:pPr>
        <w:pStyle w:val="Bodytext20"/>
        <w:numPr>
          <w:ilvl w:val="0"/>
          <w:numId w:val="1"/>
        </w:numPr>
        <w:shd w:val="clear" w:color="auto" w:fill="auto"/>
        <w:tabs>
          <w:tab w:val="left" w:pos="689"/>
        </w:tabs>
        <w:spacing w:line="475" w:lineRule="exact"/>
        <w:ind w:firstLine="0"/>
        <w:jc w:val="left"/>
      </w:pPr>
      <w:r>
        <w:t>Type of product: (cf list appendix VI) 1.5 Fats</w:t>
      </w:r>
    </w:p>
    <w:p w:rsidR="00450E54" w:rsidRDefault="00DC71E9">
      <w:pPr>
        <w:pStyle w:val="Bodytext20"/>
        <w:numPr>
          <w:ilvl w:val="0"/>
          <w:numId w:val="1"/>
        </w:numPr>
        <w:shd w:val="clear" w:color="auto" w:fill="auto"/>
        <w:tabs>
          <w:tab w:val="left" w:pos="689"/>
        </w:tabs>
        <w:spacing w:line="475" w:lineRule="exact"/>
        <w:ind w:firstLine="0"/>
        <w:jc w:val="left"/>
      </w:pPr>
      <w:r>
        <w:t>Description</w:t>
      </w:r>
      <w:r>
        <w:t xml:space="preserve"> of product: summary of requirements under Art. 4(2)</w:t>
      </w:r>
    </w:p>
    <w:p w:rsidR="00450E54" w:rsidRDefault="00DC71E9" w:rsidP="00DC71E9">
      <w:pPr>
        <w:pStyle w:val="Bodytext20"/>
        <w:numPr>
          <w:ilvl w:val="0"/>
          <w:numId w:val="2"/>
        </w:numPr>
        <w:shd w:val="clear" w:color="auto" w:fill="auto"/>
        <w:tabs>
          <w:tab w:val="left" w:pos="1445"/>
        </w:tabs>
        <w:spacing w:line="475" w:lineRule="exact"/>
        <w:ind w:left="720" w:firstLine="0"/>
        <w:jc w:val="both"/>
      </w:pPr>
      <w:r>
        <w:t xml:space="preserve">Name: cf 3 Olive Oil PGI </w:t>
      </w:r>
      <w:bookmarkStart w:id="0" w:name="_GoBack"/>
      <w:r w:rsidRPr="00DC71E9">
        <w:rPr>
          <w:b/>
        </w:rPr>
        <w:t>Χανιά Κρήτης (Chania Kritis)</w:t>
      </w:r>
      <w:bookmarkEnd w:id="0"/>
    </w:p>
    <w:p w:rsidR="00450E54" w:rsidRDefault="00DC71E9">
      <w:pPr>
        <w:pStyle w:val="Bodytext20"/>
        <w:numPr>
          <w:ilvl w:val="0"/>
          <w:numId w:val="2"/>
        </w:numPr>
        <w:shd w:val="clear" w:color="auto" w:fill="auto"/>
        <w:tabs>
          <w:tab w:val="left" w:pos="1445"/>
          <w:tab w:val="left" w:pos="3110"/>
        </w:tabs>
        <w:spacing w:line="235" w:lineRule="exact"/>
        <w:ind w:left="720" w:firstLine="0"/>
        <w:jc w:val="both"/>
      </w:pPr>
      <w:r>
        <w:t>Description:</w:t>
      </w:r>
      <w:r>
        <w:tab/>
        <w:t>extra virgin olive oil produced from the</w:t>
      </w:r>
    </w:p>
    <w:p w:rsidR="00450E54" w:rsidRDefault="00DC71E9">
      <w:pPr>
        <w:pStyle w:val="Bodytext20"/>
        <w:shd w:val="clear" w:color="auto" w:fill="auto"/>
        <w:spacing w:after="220" w:line="235" w:lineRule="exact"/>
        <w:ind w:left="1440" w:firstLine="0"/>
        <w:jc w:val="left"/>
      </w:pPr>
      <w:r>
        <w:t xml:space="preserve">Koroneiki and Tsounati varieties of olive, in which the dacus oleae is treated by bait-spraying from the </w:t>
      </w:r>
      <w:r>
        <w:t>ground, using biological methods, or is not treated at al1.</w:t>
      </w:r>
    </w:p>
    <w:p w:rsidR="00450E54" w:rsidRDefault="00DC71E9">
      <w:pPr>
        <w:pStyle w:val="Bodytext20"/>
        <w:numPr>
          <w:ilvl w:val="0"/>
          <w:numId w:val="2"/>
        </w:numPr>
        <w:shd w:val="clear" w:color="auto" w:fill="auto"/>
        <w:tabs>
          <w:tab w:val="left" w:pos="1445"/>
          <w:tab w:val="left" w:pos="3828"/>
        </w:tabs>
        <w:spacing w:line="235" w:lineRule="exact"/>
        <w:ind w:left="720" w:firstLine="0"/>
        <w:jc w:val="both"/>
      </w:pPr>
      <w:r>
        <w:t>Geographical area:</w:t>
      </w:r>
      <w:r>
        <w:tab/>
        <w:t>the Prefecture of Chania, which includes</w:t>
      </w:r>
    </w:p>
    <w:p w:rsidR="00450E54" w:rsidRDefault="00DC71E9">
      <w:pPr>
        <w:pStyle w:val="Bodytext20"/>
        <w:shd w:val="clear" w:color="auto" w:fill="auto"/>
        <w:spacing w:after="220" w:line="235" w:lineRule="exact"/>
        <w:ind w:left="1440" w:right="1240" w:firstLine="0"/>
        <w:jc w:val="left"/>
      </w:pPr>
      <w:r>
        <w:t>the provinces of Kydonia, Kissamo, Selino, Sfakia and Apokorono.</w:t>
      </w:r>
    </w:p>
    <w:p w:rsidR="00450E54" w:rsidRDefault="00DC71E9">
      <w:pPr>
        <w:pStyle w:val="Bodytext20"/>
        <w:numPr>
          <w:ilvl w:val="0"/>
          <w:numId w:val="2"/>
        </w:numPr>
        <w:shd w:val="clear" w:color="auto" w:fill="auto"/>
        <w:tabs>
          <w:tab w:val="left" w:pos="1445"/>
          <w:tab w:val="left" w:pos="2917"/>
        </w:tabs>
        <w:spacing w:line="235" w:lineRule="exact"/>
        <w:ind w:left="720" w:firstLine="0"/>
        <w:jc w:val="both"/>
      </w:pPr>
      <w:r>
        <w:t>Background:</w:t>
      </w:r>
      <w:r>
        <w:tab/>
        <w:t>The product is produced exclusively from olives in</w:t>
      </w:r>
    </w:p>
    <w:p w:rsidR="00450E54" w:rsidRDefault="00DC71E9">
      <w:pPr>
        <w:pStyle w:val="Bodytext20"/>
        <w:shd w:val="clear" w:color="auto" w:fill="auto"/>
        <w:spacing w:after="216" w:line="235" w:lineRule="exact"/>
        <w:ind w:left="1440" w:firstLine="0"/>
        <w:jc w:val="left"/>
      </w:pPr>
      <w:r>
        <w:t xml:space="preserve">the </w:t>
      </w:r>
      <w:r>
        <w:t>designated geographical area, in which the olives are also processed.</w:t>
      </w:r>
    </w:p>
    <w:p w:rsidR="00450E54" w:rsidRDefault="00DC71E9">
      <w:pPr>
        <w:pStyle w:val="Bodytext20"/>
        <w:numPr>
          <w:ilvl w:val="0"/>
          <w:numId w:val="2"/>
        </w:numPr>
        <w:shd w:val="clear" w:color="auto" w:fill="auto"/>
        <w:tabs>
          <w:tab w:val="left" w:pos="1445"/>
          <w:tab w:val="left" w:pos="3828"/>
        </w:tabs>
        <w:spacing w:line="240" w:lineRule="exact"/>
        <w:ind w:left="720" w:firstLine="0"/>
        <w:jc w:val="both"/>
      </w:pPr>
      <w:r>
        <w:t>Production method:</w:t>
      </w:r>
      <w:r>
        <w:tab/>
        <w:t>the clean olives are pressed and processed</w:t>
      </w:r>
    </w:p>
    <w:p w:rsidR="00450E54" w:rsidRDefault="00DC71E9">
      <w:pPr>
        <w:pStyle w:val="Bodytext20"/>
        <w:shd w:val="clear" w:color="auto" w:fill="auto"/>
        <w:spacing w:after="220" w:line="240" w:lineRule="exact"/>
        <w:ind w:left="1440" w:firstLine="0"/>
        <w:jc w:val="left"/>
      </w:pPr>
      <w:r>
        <w:t>in traditional or centrifugal olive mills which provide excellent processing conditions.</w:t>
      </w:r>
    </w:p>
    <w:p w:rsidR="00450E54" w:rsidRDefault="00DC71E9">
      <w:pPr>
        <w:pStyle w:val="Bodytext20"/>
        <w:numPr>
          <w:ilvl w:val="0"/>
          <w:numId w:val="2"/>
        </w:numPr>
        <w:shd w:val="clear" w:color="auto" w:fill="auto"/>
        <w:tabs>
          <w:tab w:val="left" w:pos="1445"/>
          <w:tab w:val="left" w:pos="2198"/>
        </w:tabs>
        <w:spacing w:line="240" w:lineRule="exact"/>
        <w:ind w:left="720" w:firstLine="0"/>
        <w:jc w:val="both"/>
      </w:pPr>
      <w:r>
        <w:t>Link:</w:t>
      </w:r>
      <w:r>
        <w:tab/>
        <w:t>Produced from traditionally c</w:t>
      </w:r>
      <w:r>
        <w:t>ultivated varieties in the</w:t>
      </w:r>
    </w:p>
    <w:p w:rsidR="00450E54" w:rsidRDefault="00DC71E9">
      <w:pPr>
        <w:pStyle w:val="Bodytext20"/>
        <w:shd w:val="clear" w:color="auto" w:fill="auto"/>
        <w:spacing w:after="220" w:line="240" w:lineRule="exact"/>
        <w:ind w:left="1440" w:firstLine="0"/>
        <w:jc w:val="left"/>
      </w:pPr>
      <w:r>
        <w:t>area, using traditional processing methods within the boundaries of the geographical area.</w:t>
      </w:r>
    </w:p>
    <w:p w:rsidR="00450E54" w:rsidRDefault="00DC71E9">
      <w:pPr>
        <w:pStyle w:val="Bodytext20"/>
        <w:numPr>
          <w:ilvl w:val="0"/>
          <w:numId w:val="2"/>
        </w:numPr>
        <w:shd w:val="clear" w:color="auto" w:fill="auto"/>
        <w:tabs>
          <w:tab w:val="left" w:pos="1445"/>
          <w:tab w:val="left" w:pos="3590"/>
        </w:tabs>
        <w:spacing w:line="240" w:lineRule="exact"/>
        <w:ind w:left="720" w:firstLine="0"/>
        <w:jc w:val="both"/>
      </w:pPr>
      <w:r>
        <w:t>Control body:</w:t>
      </w:r>
      <w:r>
        <w:tab/>
        <w:t>Name: Agricultural Department of the</w:t>
      </w:r>
    </w:p>
    <w:p w:rsidR="00450E54" w:rsidRDefault="00DC71E9">
      <w:pPr>
        <w:pStyle w:val="Bodytext20"/>
        <w:shd w:val="clear" w:color="auto" w:fill="auto"/>
        <w:spacing w:line="240" w:lineRule="exact"/>
        <w:ind w:left="3560" w:firstLine="0"/>
        <w:jc w:val="left"/>
      </w:pPr>
      <w:r>
        <w:t>Prefecture of Chania.</w:t>
      </w:r>
    </w:p>
    <w:p w:rsidR="00450E54" w:rsidRDefault="00DC71E9">
      <w:pPr>
        <w:pStyle w:val="Bodytext20"/>
        <w:shd w:val="clear" w:color="auto" w:fill="auto"/>
        <w:spacing w:line="240" w:lineRule="exact"/>
        <w:ind w:left="3560" w:firstLine="0"/>
        <w:jc w:val="left"/>
      </w:pPr>
      <w:r>
        <w:lastRenderedPageBreak/>
        <w:t>Address: Sfakia 26 Chania 73100.</w:t>
      </w:r>
    </w:p>
    <w:p w:rsidR="00450E54" w:rsidRDefault="00DC71E9">
      <w:pPr>
        <w:pStyle w:val="Bodytext20"/>
        <w:numPr>
          <w:ilvl w:val="0"/>
          <w:numId w:val="2"/>
        </w:numPr>
        <w:shd w:val="clear" w:color="auto" w:fill="auto"/>
        <w:tabs>
          <w:tab w:val="left" w:pos="1520"/>
          <w:tab w:val="left" w:pos="2955"/>
        </w:tabs>
        <w:spacing w:line="235" w:lineRule="exact"/>
        <w:ind w:left="1520"/>
        <w:jc w:val="left"/>
      </w:pPr>
      <w:r>
        <w:t>Labelling:</w:t>
      </w:r>
      <w:r>
        <w:tab/>
        <w:t>Olive Oil PGI "Chania</w:t>
      </w:r>
      <w:r>
        <w:t xml:space="preserve"> Crete" and control code</w:t>
      </w:r>
    </w:p>
    <w:p w:rsidR="00450E54" w:rsidRDefault="00DC71E9">
      <w:pPr>
        <w:pStyle w:val="Bodytext20"/>
        <w:shd w:val="clear" w:color="auto" w:fill="auto"/>
        <w:spacing w:after="236" w:line="235" w:lineRule="exact"/>
        <w:ind w:left="1520" w:firstLine="0"/>
        <w:jc w:val="left"/>
      </w:pPr>
      <w:r>
        <w:t>number XA - label serial number / two last digits year of production.</w:t>
      </w:r>
    </w:p>
    <w:p w:rsidR="00450E54" w:rsidRDefault="00DC71E9">
      <w:pPr>
        <w:pStyle w:val="Bodytext20"/>
        <w:numPr>
          <w:ilvl w:val="0"/>
          <w:numId w:val="2"/>
        </w:numPr>
        <w:shd w:val="clear" w:color="auto" w:fill="auto"/>
        <w:tabs>
          <w:tab w:val="left" w:pos="1520"/>
        </w:tabs>
        <w:spacing w:after="1157" w:line="240" w:lineRule="exact"/>
        <w:ind w:left="1520"/>
        <w:jc w:val="left"/>
      </w:pPr>
      <w:r>
        <w:t>National legislative requirements (indicative): general provisions of presidential decree 61/93 governing the production procedure for PDO or PGI apply according</w:t>
      </w:r>
      <w:r>
        <w:t>ly.</w:t>
      </w:r>
    </w:p>
    <w:p w:rsidR="00450E54" w:rsidRDefault="00DC71E9">
      <w:pPr>
        <w:pStyle w:val="Bodytext20"/>
        <w:shd w:val="clear" w:color="auto" w:fill="auto"/>
        <w:spacing w:after="420"/>
        <w:ind w:right="140" w:firstLine="0"/>
      </w:pPr>
      <w:r>
        <w:t>TO BE COMPLETED BY THE COMMISSION</w:t>
      </w:r>
    </w:p>
    <w:p w:rsidR="00450E54" w:rsidRPr="00DC71E9" w:rsidRDefault="00DC71E9">
      <w:pPr>
        <w:pStyle w:val="Bodytext20"/>
        <w:shd w:val="clear" w:color="auto" w:fill="auto"/>
        <w:ind w:firstLine="0"/>
        <w:jc w:val="both"/>
        <w:rPr>
          <w:lang w:val="nn-NO"/>
        </w:rPr>
      </w:pPr>
      <w:r w:rsidRPr="00DC71E9">
        <w:rPr>
          <w:lang w:val="nn-NO"/>
        </w:rPr>
        <w:t>EEC No: VI.B14/GR/0033/94111</w:t>
      </w:r>
    </w:p>
    <w:p w:rsidR="00450E54" w:rsidRDefault="00DC71E9">
      <w:pPr>
        <w:pStyle w:val="Bodytext20"/>
        <w:shd w:val="clear" w:color="auto" w:fill="auto"/>
        <w:tabs>
          <w:tab w:val="left" w:pos="4325"/>
        </w:tabs>
        <w:ind w:firstLine="0"/>
        <w:jc w:val="both"/>
      </w:pPr>
      <w:r>
        <w:t>Date of receipt of dossier by EEC:</w:t>
      </w:r>
      <w:r>
        <w:tab/>
        <w:t>[deleted]</w:t>
      </w:r>
    </w:p>
    <w:sectPr w:rsidR="00450E54">
      <w:footerReference w:type="default" r:id="rId8"/>
      <w:pgSz w:w="11900" w:h="16840"/>
      <w:pgMar w:top="1455" w:right="1578" w:bottom="3159" w:left="1345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71E9">
      <w:r>
        <w:separator/>
      </w:r>
    </w:p>
  </w:endnote>
  <w:endnote w:type="continuationSeparator" w:id="0">
    <w:p w:rsidR="00000000" w:rsidRDefault="00DC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54" w:rsidRDefault="00DC71E9">
    <w:pPr>
      <w:rPr>
        <w:sz w:val="2"/>
        <w:szCs w:val="2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3615690</wp:posOffset>
              </wp:positionH>
              <wp:positionV relativeFrom="page">
                <wp:posOffset>9647555</wp:posOffset>
              </wp:positionV>
              <wp:extent cx="80645" cy="151130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E54" w:rsidRDefault="00DC71E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C71E9">
                            <w:rPr>
                              <w:rStyle w:val="Headerorfooter1"/>
                              <w:noProof/>
                            </w:rPr>
                            <w:t>9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7pt;margin-top:759.65pt;width:6.35pt;height:11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oPqgIAAKU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gF&#10;vcNIkBZa9EgHg+7kgCJbnb7TKTg9dOBmBti2njZT3d3L8rtGQm4aIvZ0rZTsG0oqYBfam/7F1RFH&#10;W5Bd/0lWEIY8GemAhlq1FhCKgQAduvR86oylUsLmIpjHM4xKOAlnYXjtGueTdLrbKW0+UNkia2RY&#10;Qd8dNjnca2O5kHRysaGELBjnrvdcvNgAx3EHIsNVe2Y5uFb+TIJku9guYi+O5lsvDvLcWxeb2JsX&#10;4c0sv843mzz8ZeOGcdqwqqLChplkFcZ/1rajwEdBnISlJWeVhbOUtNrvNlyhAwFZF+5zFYeTs5v/&#10;koYrAuTyKqUwioO7KPGK+eLGi4t45iU3wcILwuQumQdxEufFy5TumaD/nhLqM5zMotkopTPpV7kF&#10;7nubG0lbZmBwcNZacdjPOpHUCnArKmcbwvhoX5TC0j+XAto9NdrJ1Sp01KoZdgOgWA3vZPUMwlUS&#10;lAXqhGkHRiPVD4x6mBwZFjDaMOIfBUjfDpnJUJOxmwwiSriYYYPRaG7MOIyeOsX2DeBOj2sNz6Ng&#10;TrtnDsdHBbPApXCcW3bYXP47r/N0Xf0GAAD//wMAUEsDBBQABgAIAAAAIQCr7z7s4AAAAA0BAAAP&#10;AAAAZHJzL2Rvd25yZXYueG1sTI/LTsMwEEX3SPyDNUjsqJO2KWmIU6FKbNjRIiR2bjyNI/yIbDdN&#10;/p7pCpYz9+jOmXo3WcNGDLH3TkC+yICha73qXSfg8/j2VAKLSToljXcoYMYIu+b+rpaV8lf3geMh&#10;dYxKXKykAJ3SUHEeW41WxoUf0FF29sHKRGPouArySuXW8GWWbbiVvaMLWg6419j+HC5WwPP05XGI&#10;uMfv89gG3c+leZ+FeHyYXl+AJZzSHww3fVKHhpxO/uJUZEZAsdmuCaWgyLcrYIQU5TIHdrqt1qsc&#10;eFPz/180vwAAAP//AwBQSwECLQAUAAYACAAAACEAtoM4kv4AAADhAQAAEwAAAAAAAAAAAAAAAAAA&#10;AAAAW0NvbnRlbnRfVHlwZXNdLnhtbFBLAQItABQABgAIAAAAIQA4/SH/1gAAAJQBAAALAAAAAAAA&#10;AAAAAAAAAC8BAABfcmVscy8ucmVsc1BLAQItABQABgAIAAAAIQDibNoPqgIAAKUFAAAOAAAAAAAA&#10;AAAAAAAAAC4CAABkcnMvZTJvRG9jLnhtbFBLAQItABQABgAIAAAAIQCr7z7s4AAAAA0BAAAPAAAA&#10;AAAAAAAAAAAAAAQFAABkcnMvZG93bnJldi54bWxQSwUGAAAAAAQABADzAAAAEQYAAAAA&#10;" filled="f" stroked="f">
              <v:textbox style="mso-fit-shape-to-text:t" inset="0,0,0,0">
                <w:txbxContent>
                  <w:p w:rsidR="00450E54" w:rsidRDefault="00DC71E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C71E9">
                      <w:rPr>
                        <w:rStyle w:val="Headerorfooter1"/>
                        <w:noProof/>
                      </w:rPr>
                      <w:t>9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E54" w:rsidRDefault="00450E54"/>
  </w:footnote>
  <w:footnote w:type="continuationSeparator" w:id="0">
    <w:p w:rsidR="00450E54" w:rsidRDefault="00450E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32A2"/>
    <w:multiLevelType w:val="multilevel"/>
    <w:tmpl w:val="3EC218A0"/>
    <w:lvl w:ilvl="0">
      <w:start w:val="1"/>
      <w:numFmt w:val="lowerLetter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CB4E34"/>
    <w:multiLevelType w:val="multilevel"/>
    <w:tmpl w:val="E2C65F08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50E54"/>
    <w:rsid w:val="00450E54"/>
    <w:rsid w:val="00DC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w w:val="70"/>
      <w:sz w:val="26"/>
      <w:szCs w:val="26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94" w:lineRule="exact"/>
      <w:ind w:hanging="720"/>
      <w:jc w:val="center"/>
    </w:pPr>
    <w:rPr>
      <w:rFonts w:ascii="Courier New" w:eastAsia="Courier New" w:hAnsi="Courier New" w:cs="Courier New"/>
      <w:w w:val="70"/>
      <w:sz w:val="26"/>
      <w:szCs w:val="2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38" w:lineRule="exact"/>
    </w:pPr>
    <w:rPr>
      <w:rFonts w:ascii="Courier New" w:eastAsia="Courier New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w w:val="70"/>
      <w:sz w:val="26"/>
      <w:szCs w:val="26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94" w:lineRule="exact"/>
      <w:ind w:hanging="720"/>
      <w:jc w:val="center"/>
    </w:pPr>
    <w:rPr>
      <w:rFonts w:ascii="Courier New" w:eastAsia="Courier New" w:hAnsi="Courier New" w:cs="Courier New"/>
      <w:w w:val="70"/>
      <w:sz w:val="26"/>
      <w:szCs w:val="2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38" w:lineRule="exact"/>
    </w:pPr>
    <w:rPr>
      <w:rFonts w:ascii="Courier New" w:eastAsia="Courier New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C4E9DC9F35C489898D8FFD3F5C6B4" ma:contentTypeVersion="1" ma:contentTypeDescription="Create a new document." ma:contentTypeScope="" ma:versionID="d0bfb8ce3dd1b355bbbd7255c12d2e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8A9AC4-51D5-48AD-99D9-B3A64BCFD583}"/>
</file>

<file path=customXml/itemProps2.xml><?xml version="1.0" encoding="utf-8"?>
<ds:datastoreItem xmlns:ds="http://schemas.openxmlformats.org/officeDocument/2006/customXml" ds:itemID="{0D6FEFB1-F247-497A-AE6E-7E7DE20325A6}"/>
</file>

<file path=customXml/itemProps3.xml><?xml version="1.0" encoding="utf-8"?>
<ds:datastoreItem xmlns:ds="http://schemas.openxmlformats.org/officeDocument/2006/customXml" ds:itemID="{9B183E5B-624F-47D8-9A25-825EAEAF09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1617</Characters>
  <Application>Microsoft Office Word</Application>
  <DocSecurity>0</DocSecurity>
  <Lines>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KEEGAN Barry (AGRI)</dc:creator>
  <cp:keywords/>
  <dc:description/>
  <cp:lastModifiedBy>KEEGAN Barry (AGRI)</cp:lastModifiedBy>
  <cp:revision>2</cp:revision>
  <dcterms:created xsi:type="dcterms:W3CDTF">2017-05-11T12:35:00Z</dcterms:created>
  <dcterms:modified xsi:type="dcterms:W3CDTF">2017-05-11T12:35:00Z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0x0101006CAC4E9DC9F35C489898D8FFD3F5C6B4</vt:lpwstr>
  </property>
  <property fmtid="{D5CDD505-2E9C-101B-9397-08002B2CF9AE}" pid="3" name="Order">
    <vt:r8>23300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