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DC" w:rsidRPr="006C0A4B" w:rsidRDefault="000C6FDC">
      <w:pPr>
        <w:spacing w:line="202" w:lineRule="exact"/>
        <w:rPr>
          <w:sz w:val="16"/>
          <w:szCs w:val="16"/>
          <w:lang w:val="en-GB"/>
        </w:rPr>
      </w:pPr>
    </w:p>
    <w:p w:rsidR="000C6FDC" w:rsidRPr="006C0A4B" w:rsidRDefault="0078755A" w:rsidP="00D54FAD">
      <w:pPr>
        <w:pStyle w:val="Heading10"/>
        <w:keepNext/>
        <w:keepLines/>
        <w:shd w:val="clear" w:color="auto" w:fill="auto"/>
        <w:ind w:right="180"/>
        <w:rPr>
          <w:lang w:val="en-GB"/>
        </w:rPr>
      </w:pPr>
      <w:bookmarkStart w:id="0" w:name="bookmark0"/>
      <w:r w:rsidRPr="006C0A4B">
        <w:rPr>
          <w:lang w:val="en-GB"/>
        </w:rPr>
        <w:t>Transmission of an established</w:t>
      </w:r>
      <w:r w:rsidRPr="006C0A4B">
        <w:rPr>
          <w:lang w:val="en-GB"/>
        </w:rPr>
        <w:br/>
        <w:t xml:space="preserve"> geographical indication for a </w:t>
      </w:r>
      <w:bookmarkEnd w:id="0"/>
      <w:r w:rsidR="00D54FAD" w:rsidRPr="006C0A4B">
        <w:rPr>
          <w:lang w:val="en-GB"/>
        </w:rPr>
        <w:t>spirit drink</w:t>
      </w:r>
    </w:p>
    <w:p w:rsidR="00D54FAD" w:rsidRPr="006C0A4B" w:rsidRDefault="00D54FAD" w:rsidP="00D54FAD">
      <w:pPr>
        <w:pStyle w:val="Heading10"/>
        <w:keepNext/>
        <w:keepLines/>
        <w:shd w:val="clear" w:color="auto" w:fill="auto"/>
        <w:ind w:right="180"/>
        <w:rPr>
          <w:lang w:val="en-GB"/>
        </w:rPr>
      </w:pPr>
    </w:p>
    <w:p w:rsidR="000C6FDC" w:rsidRPr="00365E20" w:rsidRDefault="00F25762">
      <w:pPr>
        <w:pStyle w:val="Bodytext30"/>
        <w:shd w:val="clear" w:color="auto" w:fill="auto"/>
        <w:spacing w:before="0" w:after="118"/>
        <w:ind w:right="200"/>
        <w:rPr>
          <w:lang w:val="fr-BE"/>
        </w:rPr>
      </w:pPr>
      <w:r w:rsidRPr="00365E20">
        <w:rPr>
          <w:lang w:val="fr-BE"/>
        </w:rPr>
        <w:t xml:space="preserve">Rhum de la Réunion </w:t>
      </w:r>
      <w:r w:rsidR="0078755A" w:rsidRPr="00365E20">
        <w:rPr>
          <w:lang w:val="fr-BE"/>
        </w:rPr>
        <w:t>(EU): PGI-FR-02073</w:t>
      </w:r>
      <w:r w:rsidR="0078755A" w:rsidRPr="00365E20">
        <w:rPr>
          <w:lang w:val="fr-BE"/>
        </w:rPr>
        <w:br/>
        <w:t xml:space="preserve"> </w:t>
      </w:r>
      <w:r w:rsidR="00D54FAD" w:rsidRPr="00365E20">
        <w:rPr>
          <w:lang w:val="fr-BE"/>
        </w:rPr>
        <w:t>Submitted on</w:t>
      </w:r>
      <w:r w:rsidRPr="00365E20">
        <w:rPr>
          <w:lang w:val="fr-BE"/>
        </w:rPr>
        <w:t xml:space="preserve"> 26-12-2017 ‘PGI</w:t>
      </w:r>
      <w:r w:rsidR="0078755A" w:rsidRPr="00365E20">
        <w:rPr>
          <w:lang w:val="fr-BE"/>
        </w:rPr>
        <w:t>’</w:t>
      </w:r>
    </w:p>
    <w:p w:rsidR="000C6FDC" w:rsidRPr="006C0A4B" w:rsidRDefault="0078755A">
      <w:pPr>
        <w:pStyle w:val="Bodytext40"/>
        <w:shd w:val="clear" w:color="auto" w:fill="auto"/>
        <w:spacing w:before="0"/>
        <w:rPr>
          <w:lang w:val="en-GB"/>
        </w:rPr>
      </w:pPr>
      <w:r w:rsidRPr="006C0A4B">
        <w:rPr>
          <w:rStyle w:val="Bodytext412pt"/>
          <w:b/>
          <w:bCs/>
          <w:lang w:val="en-GB"/>
        </w:rPr>
        <w:t>1. F</w:t>
      </w:r>
      <w:r w:rsidR="00D54FAD" w:rsidRPr="006C0A4B">
        <w:rPr>
          <w:rStyle w:val="Bodytext4SmallCaps"/>
          <w:b/>
          <w:bCs/>
          <w:lang w:val="en-GB"/>
        </w:rPr>
        <w:t xml:space="preserve"> technical file</w:t>
      </w:r>
    </w:p>
    <w:p w:rsidR="000C6FDC" w:rsidRPr="006C0A4B" w:rsidRDefault="0078755A">
      <w:pPr>
        <w:pStyle w:val="Heading20"/>
        <w:keepNext/>
        <w:keepLines/>
        <w:numPr>
          <w:ilvl w:val="0"/>
          <w:numId w:val="1"/>
        </w:numPr>
        <w:shd w:val="clear" w:color="auto" w:fill="auto"/>
        <w:tabs>
          <w:tab w:val="left" w:pos="1208"/>
        </w:tabs>
        <w:ind w:left="500" w:firstLine="0"/>
        <w:rPr>
          <w:lang w:val="en-GB"/>
        </w:rPr>
      </w:pPr>
      <w:bookmarkStart w:id="1" w:name="bookmark2"/>
      <w:r w:rsidRPr="006C0A4B">
        <w:rPr>
          <w:lang w:val="en-GB"/>
        </w:rPr>
        <w:t>Designation and type</w:t>
      </w:r>
      <w:bookmarkEnd w:id="1"/>
    </w:p>
    <w:p w:rsidR="000C6FDC" w:rsidRPr="006C0A4B" w:rsidRDefault="0078755A">
      <w:pPr>
        <w:pStyle w:val="Bodytext50"/>
        <w:numPr>
          <w:ilvl w:val="0"/>
          <w:numId w:val="2"/>
        </w:numPr>
        <w:shd w:val="clear" w:color="auto" w:fill="auto"/>
        <w:tabs>
          <w:tab w:val="left" w:pos="1930"/>
        </w:tabs>
        <w:ind w:left="1220"/>
        <w:rPr>
          <w:lang w:val="en-GB"/>
        </w:rPr>
      </w:pPr>
      <w:r w:rsidRPr="006C0A4B">
        <w:rPr>
          <w:lang w:val="en-GB"/>
        </w:rPr>
        <w:t>Name (s)</w:t>
      </w:r>
    </w:p>
    <w:p w:rsidR="000C6FDC" w:rsidRPr="00365E20" w:rsidRDefault="00FD51B2">
      <w:pPr>
        <w:pStyle w:val="Bodytext20"/>
        <w:shd w:val="clear" w:color="auto" w:fill="auto"/>
        <w:ind w:left="1220" w:firstLine="0"/>
        <w:rPr>
          <w:lang w:val="fr-BE"/>
        </w:rPr>
      </w:pPr>
      <w:r>
        <w:rPr>
          <w:lang w:val="fr-BE"/>
        </w:rPr>
        <w:t>Rhum de la Réunion</w:t>
      </w:r>
      <w:r w:rsidR="0078755A" w:rsidRPr="00365E20">
        <w:rPr>
          <w:lang w:val="fr-BE"/>
        </w:rPr>
        <w:t xml:space="preserve"> (fr)</w:t>
      </w:r>
    </w:p>
    <w:p w:rsidR="000C6FDC" w:rsidRPr="006C0A4B" w:rsidRDefault="0078755A" w:rsidP="00F25762">
      <w:pPr>
        <w:pStyle w:val="Bodytext50"/>
        <w:numPr>
          <w:ilvl w:val="0"/>
          <w:numId w:val="2"/>
        </w:numPr>
        <w:shd w:val="clear" w:color="auto" w:fill="auto"/>
        <w:tabs>
          <w:tab w:val="left" w:pos="1930"/>
        </w:tabs>
        <w:ind w:left="1220" w:right="4904"/>
        <w:rPr>
          <w:lang w:val="en-GB"/>
        </w:rPr>
      </w:pPr>
      <w:r w:rsidRPr="006C0A4B">
        <w:rPr>
          <w:lang w:val="en-GB"/>
        </w:rPr>
        <w:t xml:space="preserve">Category </w:t>
      </w:r>
      <w:r w:rsidRPr="006C0A4B">
        <w:rPr>
          <w:rStyle w:val="Bodytext5NotItalic"/>
          <w:lang w:val="en-GB"/>
        </w:rPr>
        <w:t xml:space="preserve"> 1. Rum</w:t>
      </w:r>
    </w:p>
    <w:p w:rsidR="000C6FDC" w:rsidRPr="006C0A4B" w:rsidRDefault="0078755A">
      <w:pPr>
        <w:pStyle w:val="Bodytext50"/>
        <w:numPr>
          <w:ilvl w:val="0"/>
          <w:numId w:val="2"/>
        </w:numPr>
        <w:shd w:val="clear" w:color="auto" w:fill="auto"/>
        <w:tabs>
          <w:tab w:val="left" w:pos="1930"/>
        </w:tabs>
        <w:spacing w:after="520"/>
        <w:ind w:left="1220" w:right="3920"/>
        <w:rPr>
          <w:lang w:val="en-GB"/>
        </w:rPr>
      </w:pPr>
      <w:r w:rsidRPr="006C0A4B">
        <w:rPr>
          <w:lang w:val="en-GB"/>
        </w:rPr>
        <w:t xml:space="preserve">Country of the applicant </w:t>
      </w:r>
      <w:r w:rsidRPr="006C0A4B">
        <w:rPr>
          <w:rStyle w:val="Bodytext5NotItalic"/>
          <w:lang w:val="en-GB"/>
        </w:rPr>
        <w:t xml:space="preserve"> France</w:t>
      </w:r>
    </w:p>
    <w:p w:rsidR="000C6FDC" w:rsidRPr="006C0A4B" w:rsidRDefault="0078755A">
      <w:pPr>
        <w:pStyle w:val="Bodytext50"/>
        <w:numPr>
          <w:ilvl w:val="0"/>
          <w:numId w:val="2"/>
        </w:numPr>
        <w:shd w:val="clear" w:color="auto" w:fill="auto"/>
        <w:tabs>
          <w:tab w:val="left" w:pos="1930"/>
        </w:tabs>
        <w:ind w:left="1220"/>
        <w:rPr>
          <w:lang w:val="en-GB"/>
        </w:rPr>
      </w:pPr>
      <w:r w:rsidRPr="006C0A4B">
        <w:rPr>
          <w:lang w:val="en-GB"/>
        </w:rPr>
        <w:t>Language of the request:</w:t>
      </w:r>
    </w:p>
    <w:p w:rsidR="000C6FDC" w:rsidRPr="006C0A4B" w:rsidRDefault="0078755A">
      <w:pPr>
        <w:pStyle w:val="Bodytext20"/>
        <w:shd w:val="clear" w:color="auto" w:fill="auto"/>
        <w:spacing w:after="0"/>
        <w:ind w:left="1220" w:firstLine="0"/>
        <w:rPr>
          <w:lang w:val="en-GB"/>
        </w:rPr>
      </w:pPr>
      <w:r w:rsidRPr="006C0A4B">
        <w:rPr>
          <w:lang w:val="en-GB"/>
        </w:rPr>
        <w:t>French</w:t>
      </w:r>
    </w:p>
    <w:p w:rsidR="000C6FDC" w:rsidRPr="006C0A4B" w:rsidRDefault="0078755A" w:rsidP="00F25762">
      <w:pPr>
        <w:pStyle w:val="Bodytext50"/>
        <w:numPr>
          <w:ilvl w:val="0"/>
          <w:numId w:val="2"/>
        </w:numPr>
        <w:shd w:val="clear" w:color="auto" w:fill="auto"/>
        <w:tabs>
          <w:tab w:val="left" w:pos="1930"/>
          <w:tab w:val="left" w:pos="4820"/>
        </w:tabs>
        <w:ind w:left="1220" w:right="3061"/>
        <w:rPr>
          <w:lang w:val="en-GB"/>
        </w:rPr>
      </w:pPr>
      <w:r w:rsidRPr="006C0A4B">
        <w:rPr>
          <w:lang w:val="en-GB"/>
        </w:rPr>
        <w:t>Type of geographical indication:</w:t>
      </w:r>
      <w:r w:rsidR="00D54FAD" w:rsidRPr="006C0A4B">
        <w:rPr>
          <w:lang w:val="en-GB"/>
        </w:rPr>
        <w:t xml:space="preserve"> </w:t>
      </w:r>
      <w:r w:rsidRPr="006C0A4B">
        <w:rPr>
          <w:rStyle w:val="Bodytext5NotItalic"/>
          <w:lang w:val="en-GB"/>
        </w:rPr>
        <w:t>PGI — Protected Geographical Indication</w:t>
      </w:r>
    </w:p>
    <w:p w:rsidR="000C6FDC" w:rsidRPr="006C0A4B" w:rsidRDefault="0078755A">
      <w:pPr>
        <w:pStyle w:val="Heading20"/>
        <w:keepNext/>
        <w:keepLines/>
        <w:numPr>
          <w:ilvl w:val="0"/>
          <w:numId w:val="1"/>
        </w:numPr>
        <w:shd w:val="clear" w:color="auto" w:fill="auto"/>
        <w:tabs>
          <w:tab w:val="left" w:pos="1208"/>
        </w:tabs>
        <w:ind w:left="500" w:firstLine="0"/>
        <w:rPr>
          <w:lang w:val="en-GB"/>
        </w:rPr>
      </w:pPr>
      <w:bookmarkStart w:id="2" w:name="bookmark3"/>
      <w:r w:rsidRPr="006C0A4B">
        <w:rPr>
          <w:lang w:val="en-GB"/>
        </w:rPr>
        <w:t>Contact details</w:t>
      </w:r>
      <w:bookmarkEnd w:id="2"/>
    </w:p>
    <w:p w:rsidR="000C6FDC" w:rsidRPr="006C0A4B" w:rsidRDefault="00D54FAD">
      <w:pPr>
        <w:pStyle w:val="Bodytext50"/>
        <w:shd w:val="clear" w:color="auto" w:fill="auto"/>
        <w:ind w:left="1220"/>
        <w:rPr>
          <w:lang w:val="en-GB"/>
        </w:rPr>
      </w:pPr>
      <w:r w:rsidRPr="006C0A4B">
        <w:rPr>
          <w:lang w:val="en-GB"/>
        </w:rPr>
        <w:t>1.2.1. Name and title</w:t>
      </w:r>
      <w:r w:rsidR="0078755A" w:rsidRPr="006C0A4B">
        <w:rPr>
          <w:lang w:val="en-GB"/>
        </w:rPr>
        <w:t xml:space="preserve"> of the applicant</w:t>
      </w:r>
    </w:p>
    <w:tbl>
      <w:tblPr>
        <w:tblStyle w:val="TableGrid"/>
        <w:tblW w:w="8080" w:type="dxa"/>
        <w:tblInd w:w="250" w:type="dxa"/>
        <w:tblLook w:val="04A0" w:firstRow="1" w:lastRow="0" w:firstColumn="1" w:lastColumn="0" w:noHBand="0" w:noVBand="1"/>
      </w:tblPr>
      <w:tblGrid>
        <w:gridCol w:w="4084"/>
        <w:gridCol w:w="3996"/>
      </w:tblGrid>
      <w:tr w:rsidR="00D54FAD" w:rsidRPr="0094181E" w:rsidTr="00D54FAD">
        <w:tc>
          <w:tcPr>
            <w:tcW w:w="4084"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Name and title of the applicant</w:t>
            </w:r>
          </w:p>
        </w:tc>
        <w:tc>
          <w:tcPr>
            <w:tcW w:w="3996" w:type="dxa"/>
          </w:tcPr>
          <w:p w:rsidR="00D54FAD" w:rsidRPr="00365E20" w:rsidRDefault="00F25762" w:rsidP="00D54FAD">
            <w:pPr>
              <w:pStyle w:val="Bodytext20"/>
              <w:shd w:val="clear" w:color="auto" w:fill="auto"/>
              <w:spacing w:after="0" w:line="274" w:lineRule="exact"/>
              <w:ind w:firstLine="0"/>
              <w:jc w:val="both"/>
              <w:rPr>
                <w:lang w:val="fr-BE"/>
              </w:rPr>
            </w:pPr>
            <w:r w:rsidRPr="00365E20">
              <w:rPr>
                <w:rStyle w:val="Bodytext21"/>
                <w:lang w:val="fr-BE"/>
              </w:rPr>
              <w:t>Organisme de Défense et de Gestion des rhums traditionnels des Départements d’Outre Mer sous indications géographiques</w:t>
            </w:r>
          </w:p>
        </w:tc>
      </w:tr>
      <w:tr w:rsidR="00D54FAD" w:rsidRPr="0094181E" w:rsidTr="00D54FAD">
        <w:tc>
          <w:tcPr>
            <w:tcW w:w="4084" w:type="dxa"/>
          </w:tcPr>
          <w:p w:rsidR="00D54FAD" w:rsidRPr="006C0A4B" w:rsidRDefault="00D54FAD" w:rsidP="00D54FAD">
            <w:pPr>
              <w:pStyle w:val="Bodytext20"/>
              <w:shd w:val="clear" w:color="auto" w:fill="auto"/>
              <w:spacing w:after="0" w:line="278" w:lineRule="exact"/>
              <w:ind w:firstLine="0"/>
              <w:jc w:val="both"/>
              <w:rPr>
                <w:lang w:val="en-GB"/>
              </w:rPr>
            </w:pPr>
            <w:r w:rsidRPr="006C0A4B">
              <w:rPr>
                <w:rStyle w:val="Bodytext21"/>
                <w:lang w:val="en-GB"/>
              </w:rPr>
              <w:t>Legal status, size and composition (in the case of legal persons)</w:t>
            </w:r>
          </w:p>
        </w:tc>
        <w:tc>
          <w:tcPr>
            <w:tcW w:w="3996" w:type="dxa"/>
            <w:vAlign w:val="bottom"/>
          </w:tcPr>
          <w:p w:rsidR="00D54FAD" w:rsidRPr="00365E20" w:rsidRDefault="000012C3" w:rsidP="000012C3">
            <w:pPr>
              <w:pStyle w:val="Bodytext20"/>
              <w:shd w:val="clear" w:color="auto" w:fill="auto"/>
              <w:spacing w:after="0" w:line="274" w:lineRule="exact"/>
              <w:ind w:firstLine="0"/>
              <w:jc w:val="both"/>
              <w:rPr>
                <w:lang w:val="fr-BE"/>
              </w:rPr>
            </w:pPr>
            <w:r w:rsidRPr="00365E20">
              <w:rPr>
                <w:rStyle w:val="Bodytext21"/>
                <w:lang w:val="fr-BE"/>
              </w:rPr>
              <w:t xml:space="preserve">A trade association composed of sugar confectionery, distilleries, farmers and certain producers of the products specification of the geographical indications ‘ Rum de sucrerie de la Baie du Galion’, ‘ Rhum de la Guadeloupe’, ‘ Rum de la Guyane’, ‘ </w:t>
            </w:r>
            <w:r w:rsidRPr="00365E20">
              <w:rPr>
                <w:rStyle w:val="Bodytext21"/>
                <w:lang w:val="fr-BE"/>
              </w:rPr>
              <w:lastRenderedPageBreak/>
              <w:t>Rum de la Réunion’, ‘Rum des Antilles françaises’, ‘Rum des départements français d’outre-mer’.</w:t>
            </w:r>
          </w:p>
        </w:tc>
      </w:tr>
      <w:tr w:rsidR="00D54FAD" w:rsidRPr="006C0A4B" w:rsidTr="00D54FAD">
        <w:tc>
          <w:tcPr>
            <w:tcW w:w="4084" w:type="dxa"/>
          </w:tcPr>
          <w:p w:rsidR="00D54FAD" w:rsidRPr="006C0A4B" w:rsidRDefault="00D54FAD" w:rsidP="00D54FAD">
            <w:pPr>
              <w:pStyle w:val="Bodytext20"/>
              <w:shd w:val="clear" w:color="auto" w:fill="auto"/>
              <w:spacing w:after="0" w:line="266" w:lineRule="exact"/>
              <w:ind w:firstLine="0"/>
              <w:rPr>
                <w:lang w:val="en-GB"/>
              </w:rPr>
            </w:pPr>
            <w:r w:rsidRPr="006C0A4B">
              <w:rPr>
                <w:rStyle w:val="Bodytext21"/>
                <w:lang w:val="en-GB"/>
              </w:rPr>
              <w:lastRenderedPageBreak/>
              <w:t>Nationality</w:t>
            </w:r>
          </w:p>
        </w:tc>
        <w:tc>
          <w:tcPr>
            <w:tcW w:w="3996" w:type="dxa"/>
          </w:tcPr>
          <w:p w:rsidR="00D54FAD" w:rsidRPr="006C0A4B" w:rsidRDefault="00D54FAD" w:rsidP="000012C3">
            <w:pPr>
              <w:pStyle w:val="Bodytext20"/>
              <w:shd w:val="clear" w:color="auto" w:fill="auto"/>
              <w:spacing w:after="0" w:line="266" w:lineRule="exact"/>
              <w:ind w:firstLine="0"/>
              <w:jc w:val="both"/>
              <w:rPr>
                <w:lang w:val="en-GB"/>
              </w:rPr>
            </w:pPr>
            <w:r w:rsidRPr="006C0A4B">
              <w:rPr>
                <w:rStyle w:val="Bodytext21"/>
                <w:lang w:val="en-GB"/>
              </w:rPr>
              <w:t>France</w:t>
            </w:r>
          </w:p>
        </w:tc>
      </w:tr>
      <w:tr w:rsidR="00D54FAD" w:rsidRPr="006C0A4B" w:rsidTr="00D54FAD">
        <w:tc>
          <w:tcPr>
            <w:tcW w:w="4084" w:type="dxa"/>
          </w:tcPr>
          <w:p w:rsidR="00D54FAD" w:rsidRPr="006C0A4B" w:rsidRDefault="00D54FAD" w:rsidP="00D54FAD">
            <w:pPr>
              <w:pStyle w:val="Bodytext20"/>
              <w:shd w:val="clear" w:color="auto" w:fill="auto"/>
              <w:spacing w:after="0" w:line="266" w:lineRule="exact"/>
              <w:ind w:firstLine="0"/>
              <w:rPr>
                <w:lang w:val="en-GB"/>
              </w:rPr>
            </w:pPr>
            <w:r w:rsidRPr="006C0A4B">
              <w:rPr>
                <w:rStyle w:val="Bodytext21"/>
                <w:lang w:val="en-GB"/>
              </w:rPr>
              <w:t>Address</w:t>
            </w:r>
          </w:p>
        </w:tc>
        <w:tc>
          <w:tcPr>
            <w:tcW w:w="3996" w:type="dxa"/>
          </w:tcPr>
          <w:p w:rsidR="00D54FAD" w:rsidRPr="006C0A4B" w:rsidRDefault="00927D1F" w:rsidP="000012C3">
            <w:pPr>
              <w:pStyle w:val="Bodytext20"/>
              <w:shd w:val="clear" w:color="auto" w:fill="auto"/>
              <w:spacing w:after="240" w:line="266" w:lineRule="exact"/>
              <w:ind w:firstLine="0"/>
              <w:jc w:val="both"/>
              <w:rPr>
                <w:lang w:val="en-GB"/>
              </w:rPr>
            </w:pPr>
            <w:r w:rsidRPr="006C0A4B">
              <w:rPr>
                <w:rStyle w:val="Bodytext21"/>
                <w:lang w:val="en-GB"/>
              </w:rPr>
              <w:t>10 rue Pergolèse</w:t>
            </w:r>
          </w:p>
          <w:p w:rsidR="00D54FAD" w:rsidRPr="006C0A4B" w:rsidRDefault="00D54FAD" w:rsidP="000012C3">
            <w:pPr>
              <w:pStyle w:val="Bodytext20"/>
              <w:shd w:val="clear" w:color="auto" w:fill="auto"/>
              <w:spacing w:before="240" w:after="0" w:line="266" w:lineRule="exact"/>
              <w:ind w:firstLine="0"/>
              <w:jc w:val="both"/>
              <w:rPr>
                <w:lang w:val="en-GB"/>
              </w:rPr>
            </w:pPr>
            <w:r w:rsidRPr="006C0A4B">
              <w:rPr>
                <w:rStyle w:val="Bodytext21"/>
                <w:lang w:val="en-GB"/>
              </w:rPr>
              <w:t>75116 PARIS</w:t>
            </w:r>
          </w:p>
        </w:tc>
      </w:tr>
      <w:tr w:rsidR="00D54FAD" w:rsidRPr="006C0A4B" w:rsidTr="00D54FAD">
        <w:tc>
          <w:tcPr>
            <w:tcW w:w="4084" w:type="dxa"/>
          </w:tcPr>
          <w:p w:rsidR="00D54FAD" w:rsidRPr="006C0A4B" w:rsidRDefault="00D54FAD" w:rsidP="00D54FAD">
            <w:pPr>
              <w:pStyle w:val="Bodytext20"/>
              <w:shd w:val="clear" w:color="auto" w:fill="auto"/>
              <w:spacing w:after="0" w:line="266" w:lineRule="exact"/>
              <w:ind w:firstLine="0"/>
              <w:rPr>
                <w:lang w:val="en-GB"/>
              </w:rPr>
            </w:pPr>
            <w:r w:rsidRPr="006C0A4B">
              <w:rPr>
                <w:rStyle w:val="Bodytext21"/>
                <w:lang w:val="en-GB"/>
              </w:rPr>
              <w:t>Country</w:t>
            </w:r>
          </w:p>
        </w:tc>
        <w:tc>
          <w:tcPr>
            <w:tcW w:w="3996" w:type="dxa"/>
          </w:tcPr>
          <w:p w:rsidR="00D54FAD" w:rsidRPr="006C0A4B" w:rsidRDefault="00D54FAD" w:rsidP="000012C3">
            <w:pPr>
              <w:pStyle w:val="Bodytext20"/>
              <w:shd w:val="clear" w:color="auto" w:fill="auto"/>
              <w:spacing w:after="0" w:line="266" w:lineRule="exact"/>
              <w:ind w:firstLine="0"/>
              <w:jc w:val="both"/>
              <w:rPr>
                <w:lang w:val="en-GB"/>
              </w:rPr>
            </w:pPr>
            <w:r w:rsidRPr="006C0A4B">
              <w:rPr>
                <w:rStyle w:val="Bodytext21"/>
                <w:lang w:val="en-GB"/>
              </w:rPr>
              <w:t>France</w:t>
            </w:r>
          </w:p>
        </w:tc>
      </w:tr>
      <w:tr w:rsidR="00D54FAD" w:rsidRPr="006C0A4B" w:rsidTr="00D54FAD">
        <w:tc>
          <w:tcPr>
            <w:tcW w:w="4084" w:type="dxa"/>
          </w:tcPr>
          <w:p w:rsidR="00D54FAD" w:rsidRPr="006C0A4B" w:rsidRDefault="00D54FAD" w:rsidP="00D54FAD">
            <w:pPr>
              <w:pStyle w:val="Bodytext20"/>
              <w:shd w:val="clear" w:color="auto" w:fill="auto"/>
              <w:spacing w:after="0" w:line="266" w:lineRule="exact"/>
              <w:ind w:firstLine="0"/>
              <w:rPr>
                <w:lang w:val="en-GB"/>
              </w:rPr>
            </w:pPr>
            <w:r w:rsidRPr="006C0A4B">
              <w:rPr>
                <w:rStyle w:val="Bodytext21"/>
                <w:lang w:val="en-GB"/>
              </w:rPr>
              <w:t>Telephone</w:t>
            </w:r>
          </w:p>
        </w:tc>
        <w:tc>
          <w:tcPr>
            <w:tcW w:w="3996" w:type="dxa"/>
          </w:tcPr>
          <w:p w:rsidR="00D54FAD" w:rsidRPr="006C0A4B" w:rsidRDefault="00D54FAD" w:rsidP="000012C3">
            <w:pPr>
              <w:pStyle w:val="Bodytext20"/>
              <w:shd w:val="clear" w:color="auto" w:fill="auto"/>
              <w:spacing w:after="0" w:line="266" w:lineRule="exact"/>
              <w:ind w:firstLine="0"/>
              <w:jc w:val="both"/>
              <w:rPr>
                <w:lang w:val="en-GB"/>
              </w:rPr>
            </w:pPr>
            <w:r w:rsidRPr="006C0A4B">
              <w:rPr>
                <w:rStyle w:val="Bodytext21"/>
                <w:lang w:val="en-GB"/>
              </w:rPr>
              <w:t>(33) (0) 143871265</w:t>
            </w:r>
          </w:p>
        </w:tc>
      </w:tr>
      <w:tr w:rsidR="00D54FAD" w:rsidRPr="006C0A4B" w:rsidTr="00D54FAD">
        <w:tc>
          <w:tcPr>
            <w:tcW w:w="4084" w:type="dxa"/>
          </w:tcPr>
          <w:p w:rsidR="00D54FAD" w:rsidRPr="006C0A4B" w:rsidRDefault="00D54FAD" w:rsidP="00D54FAD">
            <w:pPr>
              <w:pStyle w:val="Bodytext20"/>
              <w:shd w:val="clear" w:color="auto" w:fill="auto"/>
              <w:spacing w:after="0" w:line="266" w:lineRule="exact"/>
              <w:ind w:firstLine="0"/>
              <w:rPr>
                <w:lang w:val="en-GB"/>
              </w:rPr>
            </w:pPr>
            <w:r w:rsidRPr="006C0A4B">
              <w:rPr>
                <w:rStyle w:val="Bodytext21"/>
                <w:lang w:val="en-GB"/>
              </w:rPr>
              <w:t>E-mail address (es)</w:t>
            </w:r>
          </w:p>
        </w:tc>
        <w:tc>
          <w:tcPr>
            <w:tcW w:w="3996" w:type="dxa"/>
          </w:tcPr>
          <w:p w:rsidR="00D54FAD" w:rsidRPr="006C0A4B" w:rsidRDefault="00927D1F" w:rsidP="00D54FAD">
            <w:pPr>
              <w:pStyle w:val="Bodytext20"/>
              <w:shd w:val="clear" w:color="auto" w:fill="auto"/>
              <w:spacing w:after="0" w:line="266" w:lineRule="exact"/>
              <w:ind w:firstLine="0"/>
              <w:jc w:val="both"/>
              <w:rPr>
                <w:lang w:val="en-GB"/>
              </w:rPr>
            </w:pPr>
            <w:r w:rsidRPr="006C0A4B">
              <w:rPr>
                <w:rStyle w:val="Bodytext21"/>
                <w:lang w:val="en-GB"/>
              </w:rPr>
              <w:t>odg.rhums@orange.fr</w:t>
            </w:r>
          </w:p>
        </w:tc>
      </w:tr>
    </w:tbl>
    <w:p w:rsidR="00D54FAD" w:rsidRPr="006C0A4B" w:rsidRDefault="00D54FAD" w:rsidP="00D54FAD">
      <w:pPr>
        <w:pStyle w:val="Bodytext50"/>
        <w:shd w:val="clear" w:color="auto" w:fill="auto"/>
        <w:rPr>
          <w:lang w:val="en-GB"/>
        </w:rPr>
      </w:pPr>
    </w:p>
    <w:p w:rsidR="000C6FDC" w:rsidRPr="006C0A4B" w:rsidRDefault="000C6FDC" w:rsidP="00D54FAD">
      <w:pPr>
        <w:rPr>
          <w:sz w:val="2"/>
          <w:szCs w:val="2"/>
          <w:lang w:val="en-GB"/>
        </w:rPr>
      </w:pPr>
    </w:p>
    <w:p w:rsidR="000C6FDC" w:rsidRPr="006C0A4B" w:rsidRDefault="000C6FDC">
      <w:pPr>
        <w:rPr>
          <w:sz w:val="2"/>
          <w:szCs w:val="2"/>
          <w:lang w:val="en-GB"/>
        </w:rPr>
      </w:pPr>
    </w:p>
    <w:p w:rsidR="000C6FDC" w:rsidRPr="006C0A4B" w:rsidRDefault="000C6FDC">
      <w:pPr>
        <w:spacing w:line="540" w:lineRule="exact"/>
        <w:rPr>
          <w:lang w:val="en-GB"/>
        </w:rPr>
      </w:pPr>
    </w:p>
    <w:p w:rsidR="000C6FDC" w:rsidRPr="006C0A4B" w:rsidRDefault="0078755A">
      <w:pPr>
        <w:pStyle w:val="Tablecaption20"/>
        <w:framePr w:w="8222" w:wrap="notBeside" w:vAnchor="text" w:hAnchor="text" w:xAlign="center" w:y="1"/>
        <w:shd w:val="clear" w:color="auto" w:fill="auto"/>
        <w:rPr>
          <w:lang w:val="en-GB"/>
        </w:rPr>
      </w:pPr>
      <w:r w:rsidRPr="006C0A4B">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6C0A4B">
        <w:trPr>
          <w:trHeight w:hRule="exact" w:val="806"/>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Name of the intermediary</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9" w:lineRule="exact"/>
              <w:ind w:firstLine="0"/>
              <w:jc w:val="both"/>
              <w:rPr>
                <w:lang w:val="en-GB"/>
              </w:rPr>
            </w:pPr>
            <w:r w:rsidRPr="006C0A4B">
              <w:rPr>
                <w:rStyle w:val="Bodytext21"/>
                <w:lang w:val="en-GB"/>
              </w:rPr>
              <w:t>Ministry of Agriculture and Food</w:t>
            </w:r>
          </w:p>
        </w:tc>
      </w:tr>
      <w:tr w:rsidR="000C6FDC" w:rsidRPr="006C0A4B">
        <w:trPr>
          <w:trHeight w:hRule="exact" w:val="3144"/>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0C6FDC" w:rsidRPr="00365E20" w:rsidRDefault="00927D1F">
            <w:pPr>
              <w:pStyle w:val="Bodytext20"/>
              <w:framePr w:w="8222" w:wrap="notBeside" w:vAnchor="text" w:hAnchor="text" w:xAlign="center" w:y="1"/>
              <w:shd w:val="clear" w:color="auto" w:fill="auto"/>
              <w:spacing w:after="240" w:line="274" w:lineRule="exact"/>
              <w:ind w:firstLine="0"/>
              <w:jc w:val="both"/>
              <w:rPr>
                <w:lang w:val="fr-BE"/>
              </w:rPr>
            </w:pPr>
            <w:r w:rsidRPr="00365E20">
              <w:rPr>
                <w:rStyle w:val="Bodytext21"/>
                <w:lang w:val="fr-BE"/>
              </w:rPr>
              <w:t>Direction Générale de la Performance Economique et Environnementale des Entreprises (DGPE)</w:t>
            </w:r>
          </w:p>
          <w:p w:rsidR="000C6FDC" w:rsidRPr="006C0A4B" w:rsidRDefault="0078755A">
            <w:pPr>
              <w:pStyle w:val="Bodytext20"/>
              <w:framePr w:w="8222" w:wrap="notBeside" w:vAnchor="text" w:hAnchor="text" w:xAlign="center" w:y="1"/>
              <w:shd w:val="clear" w:color="auto" w:fill="auto"/>
              <w:spacing w:before="240" w:after="0"/>
              <w:ind w:firstLine="0"/>
              <w:jc w:val="both"/>
              <w:rPr>
                <w:lang w:val="en-GB"/>
              </w:rPr>
            </w:pPr>
            <w:r w:rsidRPr="006C0A4B">
              <w:rPr>
                <w:rStyle w:val="Bodytext21"/>
                <w:lang w:val="en-GB"/>
              </w:rPr>
              <w:t>Office for wines and other drinks</w:t>
            </w:r>
          </w:p>
          <w:p w:rsidR="000C6FDC" w:rsidRPr="00365E20" w:rsidRDefault="0078755A">
            <w:pPr>
              <w:pStyle w:val="Bodytext20"/>
              <w:framePr w:w="8222" w:wrap="notBeside" w:vAnchor="text" w:hAnchor="text" w:xAlign="center" w:y="1"/>
              <w:shd w:val="clear" w:color="auto" w:fill="auto"/>
              <w:spacing w:after="0"/>
              <w:ind w:firstLine="0"/>
              <w:jc w:val="both"/>
              <w:rPr>
                <w:lang w:val="fr-BE"/>
              </w:rPr>
            </w:pPr>
            <w:r w:rsidRPr="00365E20">
              <w:rPr>
                <w:rStyle w:val="Bodytext21"/>
                <w:lang w:val="fr-BE"/>
              </w:rPr>
              <w:t>3 Rue Barbet de Jouy</w:t>
            </w:r>
          </w:p>
          <w:p w:rsidR="000C6FDC" w:rsidRPr="00365E20" w:rsidRDefault="0078755A">
            <w:pPr>
              <w:pStyle w:val="Bodytext20"/>
              <w:framePr w:w="8222" w:wrap="notBeside" w:vAnchor="text" w:hAnchor="text" w:xAlign="center" w:y="1"/>
              <w:shd w:val="clear" w:color="auto" w:fill="auto"/>
              <w:spacing w:after="0"/>
              <w:ind w:firstLine="0"/>
              <w:jc w:val="both"/>
              <w:rPr>
                <w:lang w:val="fr-BE"/>
              </w:rPr>
            </w:pPr>
            <w:r w:rsidRPr="00365E20">
              <w:rPr>
                <w:rStyle w:val="Bodytext21"/>
                <w:lang w:val="fr-BE"/>
              </w:rPr>
              <w:t>75349 Paris Cedex 07 PS</w:t>
            </w:r>
          </w:p>
          <w:p w:rsidR="000C6FDC" w:rsidRPr="006C0A4B" w:rsidRDefault="0078755A">
            <w:pPr>
              <w:pStyle w:val="Bodytext20"/>
              <w:framePr w:w="8222" w:wrap="notBeside" w:vAnchor="text" w:hAnchor="text" w:xAlign="center" w:y="1"/>
              <w:shd w:val="clear" w:color="auto" w:fill="auto"/>
              <w:spacing w:after="0"/>
              <w:ind w:firstLine="0"/>
              <w:jc w:val="both"/>
              <w:rPr>
                <w:lang w:val="en-GB"/>
              </w:rPr>
            </w:pPr>
            <w:r w:rsidRPr="006C0A4B">
              <w:rPr>
                <w:rStyle w:val="Bodytext21"/>
                <w:lang w:val="en-GB"/>
              </w:rPr>
              <w:t>France</w:t>
            </w:r>
          </w:p>
        </w:tc>
      </w:tr>
      <w:tr w:rsidR="000C6FDC" w:rsidRPr="006C0A4B">
        <w:trPr>
          <w:trHeight w:hRule="exact" w:val="523"/>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France</w:t>
            </w:r>
          </w:p>
        </w:tc>
      </w:tr>
      <w:tr w:rsidR="000C6FDC" w:rsidRPr="006C0A4B">
        <w:trPr>
          <w:trHeight w:hRule="exact" w:val="528"/>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(33) (0) 149554955</w:t>
            </w:r>
          </w:p>
        </w:tc>
      </w:tr>
      <w:tr w:rsidR="000C6FDC" w:rsidRPr="006C0A4B">
        <w:trPr>
          <w:trHeight w:hRule="exact" w:val="806"/>
          <w:jc w:val="center"/>
        </w:trPr>
        <w:tc>
          <w:tcPr>
            <w:tcW w:w="4109"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927D1F">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liste-cdc-vin-aop-DGPAAT@agriculture.gouv.fr</w:t>
            </w:r>
          </w:p>
        </w:tc>
      </w:tr>
    </w:tbl>
    <w:p w:rsidR="000C6FDC" w:rsidRPr="006C0A4B" w:rsidRDefault="000C6FDC">
      <w:pPr>
        <w:framePr w:w="8222" w:wrap="notBeside" w:vAnchor="text" w:hAnchor="text" w:xAlign="center" w:y="1"/>
        <w:rPr>
          <w:sz w:val="2"/>
          <w:szCs w:val="2"/>
          <w:lang w:val="en-GB"/>
        </w:rPr>
      </w:pPr>
    </w:p>
    <w:p w:rsidR="000C6FDC" w:rsidRPr="006C0A4B" w:rsidRDefault="000C6FDC">
      <w:pPr>
        <w:rPr>
          <w:sz w:val="2"/>
          <w:szCs w:val="2"/>
          <w:lang w:val="en-GB"/>
        </w:rPr>
      </w:pPr>
    </w:p>
    <w:p w:rsidR="00927D1F" w:rsidRPr="006C0A4B" w:rsidRDefault="00927D1F" w:rsidP="00927D1F">
      <w:pPr>
        <w:pStyle w:val="Bodytext50"/>
        <w:shd w:val="clear" w:color="auto" w:fill="auto"/>
        <w:tabs>
          <w:tab w:val="left" w:pos="1722"/>
        </w:tabs>
        <w:spacing w:after="260" w:line="266" w:lineRule="exact"/>
        <w:ind w:left="1020"/>
        <w:rPr>
          <w:lang w:val="en-GB"/>
        </w:rPr>
      </w:pPr>
    </w:p>
    <w:p w:rsidR="000C6FDC" w:rsidRPr="006C0A4B" w:rsidRDefault="0078755A">
      <w:pPr>
        <w:pStyle w:val="Bodytext50"/>
        <w:numPr>
          <w:ilvl w:val="0"/>
          <w:numId w:val="3"/>
        </w:numPr>
        <w:shd w:val="clear" w:color="auto" w:fill="auto"/>
        <w:tabs>
          <w:tab w:val="left" w:pos="1722"/>
        </w:tabs>
        <w:spacing w:after="260" w:line="266" w:lineRule="exact"/>
        <w:ind w:left="1020"/>
        <w:rPr>
          <w:lang w:val="en-GB"/>
        </w:rPr>
      </w:pPr>
      <w:r w:rsidRPr="006C0A4B">
        <w:rPr>
          <w:lang w:val="en-GB"/>
        </w:rPr>
        <w:t>Contact details of interested parties</w:t>
      </w:r>
    </w:p>
    <w:p w:rsidR="000C6FDC" w:rsidRPr="006C0A4B" w:rsidRDefault="0078755A">
      <w:pPr>
        <w:pStyle w:val="Bodytext50"/>
        <w:numPr>
          <w:ilvl w:val="0"/>
          <w:numId w:val="3"/>
        </w:numPr>
        <w:shd w:val="clear" w:color="auto" w:fill="auto"/>
        <w:tabs>
          <w:tab w:val="left" w:pos="1722"/>
        </w:tabs>
        <w:spacing w:line="266" w:lineRule="exact"/>
        <w:ind w:left="1020"/>
        <w:rPr>
          <w:lang w:val="en-GB"/>
        </w:rPr>
      </w:pPr>
      <w:r w:rsidRPr="006C0A4B">
        <w:rPr>
          <w:lang w:val="en-GB"/>
        </w:rPr>
        <w:t>Detailed information on the competent control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94181E">
        <w:trPr>
          <w:trHeight w:hRule="exact" w:val="806"/>
          <w:jc w:val="center"/>
        </w:trPr>
        <w:tc>
          <w:tcPr>
            <w:tcW w:w="4109" w:type="dxa"/>
            <w:tcBorders>
              <w:top w:val="single" w:sz="4" w:space="0" w:color="auto"/>
              <w:left w:val="single" w:sz="4" w:space="0" w:color="auto"/>
            </w:tcBorders>
            <w:shd w:val="clear" w:color="auto" w:fill="FFFFFF"/>
          </w:tcPr>
          <w:p w:rsidR="000C6FDC" w:rsidRPr="006C0A4B" w:rsidRDefault="0078755A" w:rsidP="00D54FAD">
            <w:pPr>
              <w:pStyle w:val="Bodytext20"/>
              <w:framePr w:w="8222" w:wrap="notBeside" w:vAnchor="text" w:hAnchor="text" w:xAlign="center" w:y="1"/>
              <w:shd w:val="clear" w:color="auto" w:fill="auto"/>
              <w:spacing w:after="0" w:line="274" w:lineRule="exact"/>
              <w:ind w:firstLine="0"/>
              <w:jc w:val="both"/>
              <w:rPr>
                <w:lang w:val="en-GB"/>
              </w:rPr>
            </w:pPr>
            <w:r w:rsidRPr="006C0A4B">
              <w:rPr>
                <w:rStyle w:val="Bodytext21"/>
                <w:lang w:val="en-GB"/>
              </w:rPr>
              <w:lastRenderedPageBreak/>
              <w:t xml:space="preserve">Name of competent </w:t>
            </w:r>
            <w:r w:rsidR="00D54FAD" w:rsidRPr="006C0A4B">
              <w:rPr>
                <w:rStyle w:val="Bodytext21"/>
                <w:lang w:val="en-GB"/>
              </w:rPr>
              <w:t>control authority</w:t>
            </w:r>
          </w:p>
        </w:tc>
        <w:tc>
          <w:tcPr>
            <w:tcW w:w="4114" w:type="dxa"/>
            <w:tcBorders>
              <w:top w:val="single" w:sz="4" w:space="0" w:color="auto"/>
              <w:left w:val="single" w:sz="4" w:space="0" w:color="auto"/>
              <w:right w:val="single" w:sz="4" w:space="0" w:color="auto"/>
            </w:tcBorders>
            <w:shd w:val="clear" w:color="auto" w:fill="FFFFFF"/>
          </w:tcPr>
          <w:p w:rsidR="000C6FDC" w:rsidRPr="00365E20" w:rsidRDefault="00927D1F">
            <w:pPr>
              <w:pStyle w:val="Bodytext20"/>
              <w:framePr w:w="8222" w:wrap="notBeside" w:vAnchor="text" w:hAnchor="text" w:xAlign="center" w:y="1"/>
              <w:shd w:val="clear" w:color="auto" w:fill="auto"/>
              <w:spacing w:after="0" w:line="274" w:lineRule="exact"/>
              <w:ind w:firstLine="0"/>
              <w:jc w:val="both"/>
              <w:rPr>
                <w:lang w:val="fr-BE"/>
              </w:rPr>
            </w:pPr>
            <w:r w:rsidRPr="00365E20">
              <w:rPr>
                <w:rStyle w:val="Bodytext21"/>
                <w:lang w:val="fr-BE"/>
              </w:rPr>
              <w:t>Institut National de l'Origine et de la Qualité (INAO)</w:t>
            </w:r>
          </w:p>
        </w:tc>
      </w:tr>
      <w:tr w:rsidR="000C6FDC" w:rsidRPr="0094181E">
        <w:trPr>
          <w:trHeight w:hRule="exact" w:val="2074"/>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518" w:lineRule="exact"/>
              <w:ind w:firstLine="0"/>
              <w:jc w:val="both"/>
              <w:rPr>
                <w:lang w:val="en-GB"/>
              </w:rPr>
            </w:pPr>
            <w:r w:rsidRPr="006C0A4B">
              <w:rPr>
                <w:rStyle w:val="Bodytext21"/>
                <w:lang w:val="en-GB"/>
              </w:rPr>
              <w:t>12, rue Henri Rol-Tanguy</w:t>
            </w:r>
          </w:p>
          <w:p w:rsidR="000C6FDC" w:rsidRPr="006C0A4B" w:rsidRDefault="0078755A">
            <w:pPr>
              <w:pStyle w:val="Bodytext20"/>
              <w:framePr w:w="8222" w:wrap="notBeside" w:vAnchor="text" w:hAnchor="text" w:xAlign="center" w:y="1"/>
              <w:shd w:val="clear" w:color="auto" w:fill="auto"/>
              <w:spacing w:after="0" w:line="518" w:lineRule="exact"/>
              <w:ind w:firstLine="0"/>
              <w:jc w:val="both"/>
              <w:rPr>
                <w:lang w:val="en-GB"/>
              </w:rPr>
            </w:pPr>
            <w:r w:rsidRPr="006C0A4B">
              <w:rPr>
                <w:rStyle w:val="Bodytext21"/>
                <w:lang w:val="en-GB"/>
              </w:rPr>
              <w:t>TSA 30003</w:t>
            </w:r>
          </w:p>
          <w:p w:rsidR="000C6FDC" w:rsidRPr="00365E20" w:rsidRDefault="0078755A">
            <w:pPr>
              <w:pStyle w:val="Bodytext20"/>
              <w:framePr w:w="8222" w:wrap="notBeside" w:vAnchor="text" w:hAnchor="text" w:xAlign="center" w:y="1"/>
              <w:shd w:val="clear" w:color="auto" w:fill="auto"/>
              <w:spacing w:after="0" w:line="518" w:lineRule="exact"/>
              <w:ind w:firstLine="0"/>
              <w:jc w:val="both"/>
              <w:rPr>
                <w:lang w:val="fr-BE"/>
              </w:rPr>
            </w:pPr>
            <w:r w:rsidRPr="00365E20">
              <w:rPr>
                <w:rStyle w:val="Bodytext21"/>
                <w:lang w:val="fr-BE"/>
              </w:rPr>
              <w:t xml:space="preserve">93555 </w:t>
            </w:r>
            <w:r w:rsidR="00927D1F" w:rsidRPr="00365E20">
              <w:rPr>
                <w:lang w:val="fr-BE"/>
              </w:rPr>
              <w:t xml:space="preserve"> </w:t>
            </w:r>
            <w:r w:rsidR="00927D1F" w:rsidRPr="00365E20">
              <w:rPr>
                <w:rStyle w:val="Bodytext21"/>
                <w:lang w:val="fr-BE"/>
              </w:rPr>
              <w:t>Montreuil sous bois Cedex</w:t>
            </w:r>
          </w:p>
          <w:p w:rsidR="000C6FDC" w:rsidRPr="00365E20" w:rsidRDefault="0078755A">
            <w:pPr>
              <w:pStyle w:val="Bodytext20"/>
              <w:framePr w:w="8222" w:wrap="notBeside" w:vAnchor="text" w:hAnchor="text" w:xAlign="center" w:y="1"/>
              <w:shd w:val="clear" w:color="auto" w:fill="auto"/>
              <w:spacing w:after="0" w:line="518" w:lineRule="exact"/>
              <w:ind w:firstLine="0"/>
              <w:jc w:val="both"/>
              <w:rPr>
                <w:lang w:val="fr-BE"/>
              </w:rPr>
            </w:pPr>
            <w:r w:rsidRPr="00365E20">
              <w:rPr>
                <w:rStyle w:val="Bodytext21"/>
                <w:lang w:val="fr-BE"/>
              </w:rPr>
              <w:t>France</w:t>
            </w:r>
          </w:p>
        </w:tc>
      </w:tr>
      <w:tr w:rsidR="000C6FDC" w:rsidRPr="006C0A4B">
        <w:trPr>
          <w:trHeight w:hRule="exact" w:val="528"/>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France</w:t>
            </w:r>
          </w:p>
        </w:tc>
      </w:tr>
      <w:tr w:rsidR="000C6FDC" w:rsidRPr="006C0A4B">
        <w:trPr>
          <w:trHeight w:hRule="exact" w:val="523"/>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(33) (0) 173303800</w:t>
            </w:r>
          </w:p>
        </w:tc>
      </w:tr>
      <w:tr w:rsidR="000C6FDC" w:rsidRPr="006C0A4B">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94181E">
            <w:pPr>
              <w:pStyle w:val="Bodytext20"/>
              <w:framePr w:w="8222" w:wrap="notBeside" w:vAnchor="text" w:hAnchor="text" w:xAlign="center" w:y="1"/>
              <w:shd w:val="clear" w:color="auto" w:fill="auto"/>
              <w:spacing w:after="0" w:line="266" w:lineRule="exact"/>
              <w:ind w:firstLine="0"/>
              <w:jc w:val="both"/>
              <w:rPr>
                <w:lang w:val="en-GB"/>
              </w:rPr>
            </w:pPr>
            <w:hyperlink r:id="rId7" w:history="1">
              <w:r w:rsidR="0078755A" w:rsidRPr="006C0A4B">
                <w:rPr>
                  <w:rStyle w:val="Bodytext21"/>
                  <w:lang w:val="en-GB" w:eastAsia="en-US" w:bidi="en-US"/>
                </w:rPr>
                <w:t>info@inao.gouv.fr</w:t>
              </w:r>
            </w:hyperlink>
          </w:p>
        </w:tc>
      </w:tr>
    </w:tbl>
    <w:p w:rsidR="000C6FDC" w:rsidRPr="006C0A4B" w:rsidRDefault="000C6FDC">
      <w:pPr>
        <w:framePr w:w="8222" w:wrap="notBeside" w:vAnchor="text" w:hAnchor="text" w:xAlign="center" w:y="1"/>
        <w:rPr>
          <w:sz w:val="2"/>
          <w:szCs w:val="2"/>
          <w:lang w:val="en-GB"/>
        </w:rPr>
      </w:pPr>
    </w:p>
    <w:p w:rsidR="000C6FDC" w:rsidRPr="006C0A4B" w:rsidRDefault="000C6FDC">
      <w:pPr>
        <w:rPr>
          <w:sz w:val="2"/>
          <w:szCs w:val="2"/>
          <w:lang w:val="en-GB"/>
        </w:rPr>
      </w:pPr>
    </w:p>
    <w:p w:rsidR="000C6FDC" w:rsidRPr="006C0A4B" w:rsidRDefault="0078755A">
      <w:pPr>
        <w:pStyle w:val="Bodytext50"/>
        <w:numPr>
          <w:ilvl w:val="0"/>
          <w:numId w:val="3"/>
        </w:numPr>
        <w:shd w:val="clear" w:color="auto" w:fill="auto"/>
        <w:tabs>
          <w:tab w:val="left" w:pos="1722"/>
        </w:tabs>
        <w:spacing w:before="515" w:after="260" w:line="266" w:lineRule="exact"/>
        <w:ind w:left="1020"/>
        <w:rPr>
          <w:lang w:val="en-GB"/>
        </w:rPr>
      </w:pPr>
      <w:r w:rsidRPr="006C0A4B">
        <w:rPr>
          <w:lang w:val="en-GB"/>
        </w:rPr>
        <w:t>Detailed information on the inspection bodies</w:t>
      </w:r>
    </w:p>
    <w:p w:rsidR="000C6FDC" w:rsidRPr="006C0A4B" w:rsidRDefault="0078755A">
      <w:pPr>
        <w:pStyle w:val="Heading20"/>
        <w:keepNext/>
        <w:keepLines/>
        <w:numPr>
          <w:ilvl w:val="0"/>
          <w:numId w:val="1"/>
        </w:numPr>
        <w:shd w:val="clear" w:color="auto" w:fill="auto"/>
        <w:tabs>
          <w:tab w:val="left" w:pos="1006"/>
        </w:tabs>
        <w:spacing w:line="266" w:lineRule="exact"/>
        <w:ind w:left="300" w:firstLine="0"/>
        <w:rPr>
          <w:lang w:val="en-GB"/>
        </w:rPr>
      </w:pPr>
      <w:bookmarkStart w:id="3" w:name="bookmark4"/>
      <w:r w:rsidRPr="006C0A4B">
        <w:rPr>
          <w:lang w:val="en-GB"/>
        </w:rPr>
        <w:t>Description of the spirit drink</w:t>
      </w:r>
      <w:bookmarkEnd w:id="3"/>
    </w:p>
    <w:p w:rsidR="00D54FAD" w:rsidRPr="006C0A4B" w:rsidRDefault="00D54FAD" w:rsidP="00D54FAD">
      <w:pPr>
        <w:pStyle w:val="Heading20"/>
        <w:keepNext/>
        <w:keepLines/>
        <w:shd w:val="clear" w:color="auto" w:fill="auto"/>
        <w:tabs>
          <w:tab w:val="left" w:pos="1006"/>
        </w:tabs>
        <w:spacing w:line="266" w:lineRule="exact"/>
        <w:ind w:left="300" w:firstLine="0"/>
        <w:rPr>
          <w:lang w:val="en-GB"/>
        </w:rPr>
      </w:pPr>
    </w:p>
    <w:tbl>
      <w:tblPr>
        <w:tblStyle w:val="TableGrid"/>
        <w:tblW w:w="8368" w:type="dxa"/>
        <w:tblInd w:w="300" w:type="dxa"/>
        <w:tblLook w:val="04A0" w:firstRow="1" w:lastRow="0" w:firstColumn="1" w:lastColumn="0" w:noHBand="0" w:noVBand="1"/>
      </w:tblPr>
      <w:tblGrid>
        <w:gridCol w:w="3919"/>
        <w:gridCol w:w="4449"/>
      </w:tblGrid>
      <w:tr w:rsidR="00D54FAD" w:rsidRPr="006C0A4B" w:rsidTr="00E0241F">
        <w:tc>
          <w:tcPr>
            <w:tcW w:w="3919"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Heading — Name of the product</w:t>
            </w:r>
          </w:p>
        </w:tc>
        <w:tc>
          <w:tcPr>
            <w:tcW w:w="4449"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Rhum de la Réunion</w:t>
            </w:r>
          </w:p>
        </w:tc>
      </w:tr>
      <w:tr w:rsidR="00D54FAD" w:rsidRPr="006C0A4B" w:rsidTr="00E0241F">
        <w:tc>
          <w:tcPr>
            <w:tcW w:w="3919" w:type="dxa"/>
          </w:tcPr>
          <w:p w:rsidR="00D54FAD" w:rsidRPr="006C0A4B" w:rsidRDefault="00927D1F" w:rsidP="00D54FAD">
            <w:pPr>
              <w:pStyle w:val="Bodytext20"/>
              <w:shd w:val="clear" w:color="auto" w:fill="auto"/>
              <w:spacing w:after="0" w:line="278" w:lineRule="exact"/>
              <w:ind w:firstLine="0"/>
              <w:jc w:val="both"/>
              <w:rPr>
                <w:lang w:val="en-GB"/>
              </w:rPr>
            </w:pPr>
            <w:r w:rsidRPr="006C0A4B">
              <w:rPr>
                <w:rStyle w:val="Bodytext21"/>
                <w:lang w:val="en-GB"/>
              </w:rPr>
              <w:t xml:space="preserve">Physical, </w:t>
            </w:r>
            <w:r w:rsidR="00D54FAD" w:rsidRPr="006C0A4B">
              <w:rPr>
                <w:rStyle w:val="Bodytext21"/>
                <w:lang w:val="en-GB"/>
              </w:rPr>
              <w:t>chemical and/or organoleptic characteristics</w:t>
            </w:r>
          </w:p>
        </w:tc>
        <w:tc>
          <w:tcPr>
            <w:tcW w:w="4449" w:type="dxa"/>
          </w:tcPr>
          <w:p w:rsidR="00D54FAD" w:rsidRPr="006C0A4B" w:rsidRDefault="00927D1F" w:rsidP="00927D1F">
            <w:pPr>
              <w:pStyle w:val="Bodytext20"/>
              <w:shd w:val="clear" w:color="auto" w:fill="auto"/>
              <w:tabs>
                <w:tab w:val="left" w:pos="2506"/>
              </w:tabs>
              <w:spacing w:after="0" w:line="274" w:lineRule="exact"/>
              <w:ind w:firstLine="0"/>
              <w:jc w:val="both"/>
              <w:rPr>
                <w:lang w:val="en-GB"/>
              </w:rPr>
            </w:pPr>
            <w:r w:rsidRPr="006C0A4B">
              <w:rPr>
                <w:rStyle w:val="Bodytext21"/>
                <w:lang w:val="en-GB"/>
              </w:rPr>
              <w:t>When</w:t>
            </w:r>
            <w:r w:rsidR="00D54FAD" w:rsidRPr="006C0A4B">
              <w:rPr>
                <w:rStyle w:val="Bodytext21"/>
                <w:lang w:val="en-GB"/>
              </w:rPr>
              <w:t xml:space="preserve"> marketed to consumers, “</w:t>
            </w:r>
            <w:r w:rsidRPr="006C0A4B">
              <w:rPr>
                <w:rStyle w:val="Bodytext21"/>
                <w:lang w:val="en-GB"/>
              </w:rPr>
              <w:t>Rhum de la Réunion</w:t>
            </w:r>
            <w:r w:rsidR="00D54FAD" w:rsidRPr="006C0A4B">
              <w:rPr>
                <w:rStyle w:val="Bodytext21"/>
                <w:lang w:val="en-GB"/>
              </w:rPr>
              <w:t xml:space="preserve">” has an alcoholic strength by volume of more than or equal to 40 </w:t>
            </w:r>
            <w:r w:rsidR="00D54FAD" w:rsidRPr="006C0A4B">
              <w:rPr>
                <w:rStyle w:val="Bodytext2BoldItalic"/>
                <w:lang w:val="en-GB"/>
              </w:rPr>
              <w:t xml:space="preserve"> %</w:t>
            </w:r>
            <w:r w:rsidR="00D54FAD" w:rsidRPr="006C0A4B">
              <w:rPr>
                <w:rStyle w:val="Bodytext21"/>
                <w:lang w:val="en-GB"/>
              </w:rPr>
              <w:t xml:space="preserve"> vol and a total quantity of volatile substances other than ethyl and methyl alcohol which is equal to or greater than 225 g/hl of pure alcohol. They have aromatic characteristics which reflect mor</w:t>
            </w:r>
            <w:r w:rsidRPr="006C0A4B">
              <w:rPr>
                <w:rStyle w:val="Bodytext21"/>
                <w:lang w:val="en-GB"/>
              </w:rPr>
              <w:t>e or less those of the ‘blancs’,</w:t>
            </w:r>
            <w:r w:rsidR="00D54FAD" w:rsidRPr="006C0A4B">
              <w:rPr>
                <w:rStyle w:val="Bodytext21"/>
                <w:lang w:val="en-GB"/>
              </w:rPr>
              <w:t xml:space="preserve"> ‘</w:t>
            </w:r>
            <w:r w:rsidRPr="006C0A4B">
              <w:rPr>
                <w:rStyle w:val="Bodytext21"/>
                <w:lang w:val="en-GB"/>
              </w:rPr>
              <w:t>vieux</w:t>
            </w:r>
            <w:r w:rsidR="00D54FAD" w:rsidRPr="006C0A4B">
              <w:rPr>
                <w:rStyle w:val="Bodytext21"/>
                <w:lang w:val="en-GB"/>
              </w:rPr>
              <w:t>’ categories or</w:t>
            </w:r>
            <w:r w:rsidRPr="006C0A4B">
              <w:rPr>
                <w:rStyle w:val="Bodytext21"/>
                <w:lang w:val="en-GB"/>
              </w:rPr>
              <w:t xml:space="preserve"> </w:t>
            </w:r>
            <w:r w:rsidR="00D54FAD" w:rsidRPr="006C0A4B">
              <w:rPr>
                <w:rStyle w:val="Bodytext21"/>
                <w:lang w:val="en-GB"/>
              </w:rPr>
              <w:t>‘Grand arôme’.</w:t>
            </w:r>
          </w:p>
        </w:tc>
      </w:tr>
      <w:tr w:rsidR="00D54FAD" w:rsidRPr="006C0A4B" w:rsidTr="00E0241F">
        <w:tc>
          <w:tcPr>
            <w:tcW w:w="3919" w:type="dxa"/>
          </w:tcPr>
          <w:p w:rsidR="00D54FAD" w:rsidRPr="006C0A4B" w:rsidRDefault="00D54FAD" w:rsidP="00D54FAD">
            <w:pPr>
              <w:pStyle w:val="Bodytext20"/>
              <w:shd w:val="clear" w:color="auto" w:fill="auto"/>
              <w:tabs>
                <w:tab w:val="left" w:pos="2026"/>
                <w:tab w:val="left" w:pos="3581"/>
              </w:tabs>
              <w:spacing w:after="0" w:line="278" w:lineRule="exact"/>
              <w:ind w:firstLine="0"/>
              <w:jc w:val="both"/>
              <w:rPr>
                <w:lang w:val="en-GB"/>
              </w:rPr>
            </w:pPr>
            <w:r w:rsidRPr="006C0A4B">
              <w:rPr>
                <w:rStyle w:val="Bodytext21"/>
                <w:lang w:val="en-GB"/>
              </w:rPr>
              <w:t>Specific characteristics (in comparison with other spirit drinks of the same category)</w:t>
            </w:r>
          </w:p>
        </w:tc>
        <w:tc>
          <w:tcPr>
            <w:tcW w:w="4449" w:type="dxa"/>
            <w:vAlign w:val="bottom"/>
          </w:tcPr>
          <w:p w:rsidR="00D54FAD" w:rsidRPr="006C0A4B" w:rsidRDefault="00D54FAD" w:rsidP="00927D1F">
            <w:pPr>
              <w:pStyle w:val="Bodytext20"/>
              <w:spacing w:line="274" w:lineRule="exact"/>
              <w:ind w:firstLine="0"/>
              <w:jc w:val="both"/>
              <w:rPr>
                <w:rStyle w:val="Bodytext21"/>
                <w:lang w:val="en-GB"/>
              </w:rPr>
            </w:pPr>
            <w:r w:rsidRPr="006C0A4B">
              <w:rPr>
                <w:lang w:val="en-GB"/>
              </w:rPr>
              <w:t>The</w:t>
            </w:r>
            <w:r w:rsidR="00927D1F" w:rsidRPr="006C0A4B">
              <w:rPr>
                <w:rStyle w:val="Bodytext21"/>
                <w:lang w:val="en-GB"/>
              </w:rPr>
              <w:t xml:space="preserve"> micro-climate</w:t>
            </w:r>
            <w:r w:rsidRPr="006C0A4B">
              <w:rPr>
                <w:rStyle w:val="Bodytext21"/>
                <w:lang w:val="en-GB"/>
              </w:rPr>
              <w:t xml:space="preserve"> of the geographical </w:t>
            </w:r>
            <w:r w:rsidR="00927D1F" w:rsidRPr="006C0A4B">
              <w:rPr>
                <w:rStyle w:val="Bodytext21"/>
                <w:lang w:val="en-GB"/>
              </w:rPr>
              <w:t>is</w:t>
            </w:r>
            <w:r w:rsidRPr="006C0A4B">
              <w:rPr>
                <w:rStyle w:val="Bodytext21"/>
                <w:lang w:val="en-GB"/>
              </w:rPr>
              <w:t xml:space="preserve"> are favourable to the cultivation of the cane and its good maturation. </w:t>
            </w:r>
            <w:r w:rsidR="00927D1F" w:rsidRPr="006C0A4B">
              <w:rPr>
                <w:rStyle w:val="Bodytext21"/>
                <w:lang w:val="en-GB"/>
              </w:rPr>
              <w:t>Thanks to</w:t>
            </w:r>
            <w:r w:rsidRPr="006C0A4B">
              <w:rPr>
                <w:rStyle w:val="Bodytext21"/>
                <w:lang w:val="en-GB"/>
              </w:rPr>
              <w:t xml:space="preserve"> these condi</w:t>
            </w:r>
            <w:r w:rsidR="00927D1F" w:rsidRPr="006C0A4B">
              <w:rPr>
                <w:rStyle w:val="Bodytext21"/>
                <w:lang w:val="en-GB"/>
              </w:rPr>
              <w:t>tions and the varieties selection, the canes will</w:t>
            </w:r>
            <w:r w:rsidRPr="006C0A4B">
              <w:rPr>
                <w:rStyle w:val="Bodytext21"/>
                <w:lang w:val="en-GB"/>
              </w:rPr>
              <w:t xml:space="preserve"> be rich in sweet juice and in flavourings. Réunion’s </w:t>
            </w:r>
            <w:r w:rsidR="00927D1F" w:rsidRPr="006C0A4B">
              <w:rPr>
                <w:rStyle w:val="Bodytext21"/>
                <w:lang w:val="en-GB"/>
              </w:rPr>
              <w:t>canes</w:t>
            </w:r>
            <w:r w:rsidRPr="006C0A4B">
              <w:rPr>
                <w:rStyle w:val="Bodytext21"/>
                <w:lang w:val="en-GB"/>
              </w:rPr>
              <w:t xml:space="preserve"> are indeed one of the best in the world, making it possible to have specific molasses.</w:t>
            </w:r>
          </w:p>
          <w:p w:rsidR="00D54FAD" w:rsidRPr="006C0A4B" w:rsidRDefault="00927D1F" w:rsidP="00927D1F">
            <w:pPr>
              <w:pStyle w:val="Bodytext20"/>
              <w:spacing w:line="274" w:lineRule="exact"/>
              <w:ind w:firstLine="0"/>
              <w:jc w:val="both"/>
              <w:rPr>
                <w:rStyle w:val="Bodytext21"/>
                <w:lang w:val="en-GB"/>
              </w:rPr>
            </w:pPr>
            <w:r w:rsidRPr="006C0A4B">
              <w:rPr>
                <w:rStyle w:val="Bodytext21"/>
                <w:lang w:val="en-GB"/>
              </w:rPr>
              <w:t>The k</w:t>
            </w:r>
            <w:r w:rsidR="00D54FAD" w:rsidRPr="006C0A4B">
              <w:rPr>
                <w:rStyle w:val="Bodytext21"/>
                <w:lang w:val="en-GB"/>
              </w:rPr>
              <w:t xml:space="preserve">now-how and the conditions of distillation, in particular the alcoholic strength by volume of less than 90 %, enable </w:t>
            </w:r>
            <w:r w:rsidRPr="006C0A4B">
              <w:rPr>
                <w:rStyle w:val="Bodytext21"/>
                <w:lang w:val="en-GB"/>
              </w:rPr>
              <w:t>to obtain spirits characterized by a specific</w:t>
            </w:r>
            <w:r w:rsidR="00D54FAD" w:rsidRPr="006C0A4B">
              <w:rPr>
                <w:rStyle w:val="Bodytext21"/>
                <w:lang w:val="en-GB"/>
              </w:rPr>
              <w:t xml:space="preserve"> aromatic richness. This </w:t>
            </w:r>
            <w:r w:rsidRPr="006C0A4B">
              <w:rPr>
                <w:rStyle w:val="Bodytext21"/>
                <w:lang w:val="en-GB"/>
              </w:rPr>
              <w:t>richness</w:t>
            </w:r>
            <w:r w:rsidR="00D54FAD" w:rsidRPr="006C0A4B">
              <w:rPr>
                <w:rStyle w:val="Bodytext21"/>
                <w:lang w:val="en-GB"/>
              </w:rPr>
              <w:t xml:space="preserve"> is </w:t>
            </w:r>
            <w:r w:rsidRPr="006C0A4B">
              <w:rPr>
                <w:rStyle w:val="Bodytext21"/>
                <w:lang w:val="en-GB"/>
              </w:rPr>
              <w:t>reflected in</w:t>
            </w:r>
            <w:r w:rsidR="00D54FAD" w:rsidRPr="006C0A4B">
              <w:rPr>
                <w:rStyle w:val="Bodytext21"/>
                <w:lang w:val="en-GB"/>
              </w:rPr>
              <w:t xml:space="preserve"> a high level of specific volatile substances (more than 225 g/</w:t>
            </w:r>
            <w:r w:rsidRPr="006C0A4B">
              <w:rPr>
                <w:rStyle w:val="Bodytext21"/>
                <w:lang w:val="en-GB"/>
              </w:rPr>
              <w:t>HAP</w:t>
            </w:r>
            <w:r w:rsidR="00D54FAD" w:rsidRPr="006C0A4B">
              <w:rPr>
                <w:rStyle w:val="Bodytext21"/>
                <w:lang w:val="en-GB"/>
              </w:rPr>
              <w:t xml:space="preserve">), responsible for the aromatic complexity of </w:t>
            </w:r>
            <w:r w:rsidRPr="006C0A4B">
              <w:rPr>
                <w:rStyle w:val="Bodytext21"/>
                <w:lang w:val="en-GB"/>
              </w:rPr>
              <w:t xml:space="preserve">the </w:t>
            </w:r>
            <w:r w:rsidR="00D54FAD" w:rsidRPr="006C0A4B">
              <w:rPr>
                <w:rStyle w:val="Bodytext21"/>
                <w:lang w:val="en-GB"/>
              </w:rPr>
              <w:t xml:space="preserve">spirits, the fact that they </w:t>
            </w:r>
            <w:r w:rsidRPr="006C0A4B">
              <w:rPr>
                <w:rStyle w:val="Bodytext21"/>
                <w:lang w:val="en-GB"/>
              </w:rPr>
              <w:t xml:space="preserve">have a persistent flavor </w:t>
            </w:r>
            <w:r w:rsidR="00D54FAD" w:rsidRPr="006C0A4B">
              <w:rPr>
                <w:rStyle w:val="Bodytext21"/>
                <w:lang w:val="en-GB"/>
              </w:rPr>
              <w:t xml:space="preserve">in the mouth and in some </w:t>
            </w:r>
            <w:r w:rsidR="00D54FAD" w:rsidRPr="006C0A4B">
              <w:rPr>
                <w:rStyle w:val="Bodytext21"/>
                <w:lang w:val="en-GB"/>
              </w:rPr>
              <w:lastRenderedPageBreak/>
              <w:t>cases their suitability for ageing.</w:t>
            </w:r>
          </w:p>
          <w:p w:rsidR="00D54FAD" w:rsidRPr="006C0A4B" w:rsidRDefault="006C0A4B" w:rsidP="006C0A4B">
            <w:pPr>
              <w:pStyle w:val="Bodytext20"/>
              <w:shd w:val="clear" w:color="auto" w:fill="auto"/>
              <w:spacing w:after="0" w:line="274" w:lineRule="exact"/>
              <w:ind w:firstLine="0"/>
              <w:jc w:val="both"/>
              <w:rPr>
                <w:lang w:val="en-GB"/>
              </w:rPr>
            </w:pPr>
            <w:r w:rsidRPr="006C0A4B">
              <w:rPr>
                <w:rStyle w:val="Bodytext21"/>
                <w:lang w:val="en-GB"/>
              </w:rPr>
              <w:t>Farming know-how applied under the climatic conditions of Reunion allows to obtain colour and aromatic notes of vanilla and wood.</w:t>
            </w:r>
          </w:p>
        </w:tc>
      </w:tr>
    </w:tbl>
    <w:p w:rsidR="00E0241F" w:rsidRPr="006C0A4B" w:rsidRDefault="00E0241F">
      <w:pPr>
        <w:rPr>
          <w:lang w:val="en-GB"/>
        </w:rPr>
      </w:pPr>
    </w:p>
    <w:tbl>
      <w:tblPr>
        <w:tblStyle w:val="TableGrid"/>
        <w:tblW w:w="8368" w:type="dxa"/>
        <w:tblInd w:w="300" w:type="dxa"/>
        <w:tblLook w:val="04A0" w:firstRow="1" w:lastRow="0" w:firstColumn="1" w:lastColumn="0" w:noHBand="0" w:noVBand="1"/>
      </w:tblPr>
      <w:tblGrid>
        <w:gridCol w:w="3919"/>
        <w:gridCol w:w="4449"/>
      </w:tblGrid>
      <w:tr w:rsidR="00D54FAD" w:rsidRPr="0094181E" w:rsidTr="00E0241F">
        <w:tc>
          <w:tcPr>
            <w:tcW w:w="3919"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Heading — Name of the product</w:t>
            </w:r>
          </w:p>
        </w:tc>
        <w:tc>
          <w:tcPr>
            <w:tcW w:w="4449" w:type="dxa"/>
          </w:tcPr>
          <w:p w:rsidR="00D54FAD" w:rsidRPr="006C0A4B" w:rsidRDefault="006C0A4B" w:rsidP="00D54FAD">
            <w:pPr>
              <w:pStyle w:val="Bodytext20"/>
              <w:shd w:val="clear" w:color="auto" w:fill="auto"/>
              <w:spacing w:after="0" w:line="266" w:lineRule="exact"/>
              <w:ind w:firstLine="0"/>
              <w:jc w:val="both"/>
              <w:rPr>
                <w:lang w:val="fr-BE"/>
              </w:rPr>
            </w:pPr>
            <w:r w:rsidRPr="006C0A4B">
              <w:rPr>
                <w:rStyle w:val="Bodytext21"/>
                <w:lang w:val="fr-BE"/>
              </w:rPr>
              <w:t>Rhum de la Réunion « blanc »</w:t>
            </w:r>
          </w:p>
        </w:tc>
      </w:tr>
      <w:tr w:rsidR="00D54FAD" w:rsidRPr="006C0A4B" w:rsidTr="00E0241F">
        <w:tc>
          <w:tcPr>
            <w:tcW w:w="3919" w:type="dxa"/>
          </w:tcPr>
          <w:p w:rsidR="00D54FAD" w:rsidRPr="006C0A4B" w:rsidRDefault="00D54FAD" w:rsidP="00D54FAD">
            <w:pPr>
              <w:pStyle w:val="Bodytext20"/>
              <w:shd w:val="clear" w:color="auto" w:fill="auto"/>
              <w:spacing w:after="0" w:line="278" w:lineRule="exact"/>
              <w:ind w:firstLine="0"/>
              <w:jc w:val="both"/>
              <w:rPr>
                <w:lang w:val="en-GB"/>
              </w:rPr>
            </w:pPr>
            <w:r w:rsidRPr="006C0A4B">
              <w:rPr>
                <w:rStyle w:val="Bodytext21"/>
                <w:lang w:val="en-GB"/>
              </w:rPr>
              <w:t>Physical, chemical and/or organoleptic characteristics</w:t>
            </w:r>
          </w:p>
        </w:tc>
        <w:tc>
          <w:tcPr>
            <w:tcW w:w="4449" w:type="dxa"/>
          </w:tcPr>
          <w:p w:rsidR="00D54FAD" w:rsidRPr="006C0A4B" w:rsidRDefault="00D54FAD" w:rsidP="006C0A4B">
            <w:pPr>
              <w:pStyle w:val="Bodytext20"/>
              <w:shd w:val="clear" w:color="auto" w:fill="auto"/>
              <w:tabs>
                <w:tab w:val="left" w:pos="1445"/>
                <w:tab w:val="right" w:pos="3878"/>
              </w:tabs>
              <w:spacing w:after="0" w:line="274" w:lineRule="exact"/>
              <w:ind w:firstLine="0"/>
              <w:jc w:val="both"/>
              <w:rPr>
                <w:lang w:val="en-GB"/>
              </w:rPr>
            </w:pPr>
            <w:r w:rsidRPr="006C0A4B">
              <w:rPr>
                <w:rStyle w:val="Bodytext21"/>
                <w:lang w:val="en-GB"/>
              </w:rPr>
              <w:t>The rum from Réunion (white) is a synthetic rum from Réunion. It is ch</w:t>
            </w:r>
            <w:r w:rsidR="006C0A4B">
              <w:rPr>
                <w:rStyle w:val="Bodytext21"/>
                <w:lang w:val="en-GB"/>
              </w:rPr>
              <w:t xml:space="preserve">aracterised by aromatic notes, particularly banana, flowers, </w:t>
            </w:r>
            <w:r w:rsidRPr="006C0A4B">
              <w:rPr>
                <w:rStyle w:val="Bodytext21"/>
                <w:lang w:val="en-GB"/>
              </w:rPr>
              <w:t>empyreumatic, spic</w:t>
            </w:r>
            <w:r w:rsidR="006C0A4B">
              <w:rPr>
                <w:rStyle w:val="Bodytext21"/>
                <w:lang w:val="en-GB"/>
              </w:rPr>
              <w:t>es</w:t>
            </w:r>
            <w:r w:rsidRPr="006C0A4B">
              <w:rPr>
                <w:rStyle w:val="Bodytext21"/>
                <w:lang w:val="en-GB"/>
              </w:rPr>
              <w:t>, molasses and liquorice root.</w:t>
            </w:r>
          </w:p>
        </w:tc>
      </w:tr>
      <w:tr w:rsidR="00D54FAD" w:rsidRPr="006C0A4B" w:rsidTr="00E0241F">
        <w:tc>
          <w:tcPr>
            <w:tcW w:w="3919" w:type="dxa"/>
          </w:tcPr>
          <w:p w:rsidR="00D54FAD" w:rsidRPr="006C0A4B" w:rsidRDefault="00D54FAD" w:rsidP="00D54FAD">
            <w:pPr>
              <w:pStyle w:val="Bodytext20"/>
              <w:shd w:val="clear" w:color="auto" w:fill="auto"/>
              <w:tabs>
                <w:tab w:val="left" w:pos="2026"/>
                <w:tab w:val="left" w:pos="3581"/>
              </w:tabs>
              <w:spacing w:after="0" w:line="274" w:lineRule="exact"/>
              <w:ind w:firstLine="0"/>
              <w:jc w:val="both"/>
              <w:rPr>
                <w:lang w:val="en-GB"/>
              </w:rPr>
            </w:pPr>
            <w:r w:rsidRPr="006C0A4B">
              <w:rPr>
                <w:rStyle w:val="Bodytext21"/>
                <w:lang w:val="en-GB"/>
              </w:rPr>
              <w:t>Specific characteristics (in comparison with other spirituous beverages of the same category)</w:t>
            </w:r>
          </w:p>
        </w:tc>
        <w:tc>
          <w:tcPr>
            <w:tcW w:w="4449" w:type="dxa"/>
          </w:tcPr>
          <w:p w:rsidR="00D54FAD" w:rsidRPr="006C0A4B" w:rsidRDefault="00D54FAD" w:rsidP="00D54FAD">
            <w:pPr>
              <w:pStyle w:val="Bodytext20"/>
              <w:shd w:val="clear" w:color="auto" w:fill="auto"/>
              <w:spacing w:after="0" w:line="274" w:lineRule="exact"/>
              <w:ind w:firstLine="0"/>
              <w:jc w:val="both"/>
              <w:rPr>
                <w:rStyle w:val="Bodytext21"/>
                <w:lang w:val="en-GB"/>
              </w:rPr>
            </w:pPr>
            <w:r w:rsidRPr="006C0A4B">
              <w:rPr>
                <w:lang w:val="en-GB"/>
              </w:rPr>
              <w:t>The</w:t>
            </w:r>
            <w:r w:rsidRPr="006C0A4B">
              <w:rPr>
                <w:rStyle w:val="Bodytext21"/>
                <w:lang w:val="en-GB"/>
              </w:rPr>
              <w:t xml:space="preserve"> </w:t>
            </w:r>
            <w:r w:rsidR="006C0A4B">
              <w:rPr>
                <w:rStyle w:val="Bodytext21"/>
                <w:lang w:val="en-GB"/>
              </w:rPr>
              <w:t>micro-climatic</w:t>
            </w:r>
            <w:r w:rsidRPr="006C0A4B">
              <w:rPr>
                <w:rStyle w:val="Bodytext21"/>
                <w:lang w:val="en-GB"/>
              </w:rPr>
              <w:t xml:space="preserve"> conditions of the geographical area are favourable to the cultivation of the cane and its good maturation. On account of these conditions and the varieties selected, the canes will therefore be rich in sweet juice and in flavourings. Réunion’s </w:t>
            </w:r>
            <w:r w:rsidR="006C0A4B">
              <w:rPr>
                <w:rStyle w:val="Bodytext21"/>
                <w:lang w:val="en-GB"/>
              </w:rPr>
              <w:t>canes</w:t>
            </w:r>
            <w:r w:rsidRPr="006C0A4B">
              <w:rPr>
                <w:rStyle w:val="Bodytext21"/>
                <w:lang w:val="en-GB"/>
              </w:rPr>
              <w:t xml:space="preserve"> are indeed one of the best in the world, which makes it possible to have specific molasses.</w:t>
            </w:r>
          </w:p>
          <w:p w:rsidR="00D54FAD" w:rsidRPr="006C0A4B" w:rsidRDefault="00D54FAD" w:rsidP="00D54FAD">
            <w:pPr>
              <w:pStyle w:val="Bodytext20"/>
              <w:shd w:val="clear" w:color="auto" w:fill="auto"/>
              <w:spacing w:after="0" w:line="274" w:lineRule="exact"/>
              <w:ind w:firstLine="0"/>
              <w:jc w:val="both"/>
              <w:rPr>
                <w:lang w:val="en-GB"/>
              </w:rPr>
            </w:pPr>
          </w:p>
          <w:p w:rsidR="00D54FAD" w:rsidRPr="006C0A4B" w:rsidRDefault="006C0A4B" w:rsidP="00D54FAD">
            <w:pPr>
              <w:pStyle w:val="Bodytext20"/>
              <w:spacing w:line="274" w:lineRule="exact"/>
              <w:ind w:firstLine="0"/>
              <w:jc w:val="both"/>
              <w:rPr>
                <w:rStyle w:val="Bodytext21"/>
                <w:lang w:val="en-GB"/>
              </w:rPr>
            </w:pPr>
            <w:r w:rsidRPr="006C0A4B">
              <w:rPr>
                <w:rStyle w:val="Bodytext21"/>
                <w:lang w:val="en-GB"/>
              </w:rPr>
              <w:t xml:space="preserve">The know-how as well as the distillation conditions, in particular the alcoholic strength by volume of less than 90% make it possible to obtain </w:t>
            </w:r>
            <w:r>
              <w:rPr>
                <w:rStyle w:val="Bodytext21"/>
                <w:lang w:val="en-GB"/>
              </w:rPr>
              <w:t xml:space="preserve">a spirit </w:t>
            </w:r>
            <w:r w:rsidRPr="006C0A4B">
              <w:rPr>
                <w:rStyle w:val="Bodytext21"/>
                <w:lang w:val="en-GB"/>
              </w:rPr>
              <w:t xml:space="preserve">with a great aromatic richness. This richness is reflected in a high content of specific volatile substances (more than 225 g / </w:t>
            </w:r>
            <w:r>
              <w:rPr>
                <w:rStyle w:val="Bodytext21"/>
                <w:lang w:val="en-GB"/>
              </w:rPr>
              <w:t>HAP</w:t>
            </w:r>
            <w:r w:rsidRPr="006C0A4B">
              <w:rPr>
                <w:rStyle w:val="Bodytext21"/>
                <w:lang w:val="en-GB"/>
              </w:rPr>
              <w:t xml:space="preserve">), responsible for the aromatic complexity of </w:t>
            </w:r>
            <w:r>
              <w:rPr>
                <w:rStyle w:val="Bodytext21"/>
                <w:lang w:val="en-GB"/>
              </w:rPr>
              <w:t>the spirit and</w:t>
            </w:r>
            <w:r w:rsidRPr="006C0A4B">
              <w:rPr>
                <w:rStyle w:val="Bodytext21"/>
                <w:lang w:val="en-GB"/>
              </w:rPr>
              <w:t xml:space="preserve"> their persistence in the mouth.</w:t>
            </w:r>
          </w:p>
          <w:p w:rsidR="00D54FAD" w:rsidRPr="006C0A4B" w:rsidRDefault="00D54FAD" w:rsidP="006C0A4B">
            <w:pPr>
              <w:pStyle w:val="Bodytext20"/>
              <w:spacing w:after="0" w:line="274" w:lineRule="exact"/>
              <w:ind w:firstLine="0"/>
              <w:jc w:val="both"/>
              <w:rPr>
                <w:lang w:val="en-GB"/>
              </w:rPr>
            </w:pPr>
            <w:r w:rsidRPr="006C0A4B">
              <w:rPr>
                <w:rStyle w:val="Bodytext21"/>
                <w:lang w:val="en-GB"/>
              </w:rPr>
              <w:t xml:space="preserve">‘white’ rum on account of their conditions </w:t>
            </w:r>
            <w:r w:rsidR="006C0A4B">
              <w:rPr>
                <w:lang w:val="en-GB"/>
              </w:rPr>
              <w:t>of storage have</w:t>
            </w:r>
            <w:r w:rsidRPr="006C0A4B">
              <w:rPr>
                <w:lang w:val="en-GB"/>
              </w:rPr>
              <w:t xml:space="preserve"> a lack of colour and</w:t>
            </w:r>
            <w:r w:rsidR="006C0A4B">
              <w:rPr>
                <w:lang w:val="en-GB"/>
              </w:rPr>
              <w:t xml:space="preserve">are characterised by aromas </w:t>
            </w:r>
            <w:r w:rsidRPr="006C0A4B">
              <w:rPr>
                <w:lang w:val="en-GB"/>
              </w:rPr>
              <w:t>of fruit, plants, flowers and vegetables.</w:t>
            </w:r>
          </w:p>
        </w:tc>
      </w:tr>
    </w:tbl>
    <w:p w:rsidR="00E0241F" w:rsidRPr="006C0A4B" w:rsidRDefault="00E0241F">
      <w:pPr>
        <w:rPr>
          <w:lang w:val="en-GB"/>
        </w:rPr>
      </w:pPr>
    </w:p>
    <w:tbl>
      <w:tblPr>
        <w:tblStyle w:val="TableGrid"/>
        <w:tblW w:w="8368" w:type="dxa"/>
        <w:tblInd w:w="300" w:type="dxa"/>
        <w:tblLook w:val="04A0" w:firstRow="1" w:lastRow="0" w:firstColumn="1" w:lastColumn="0" w:noHBand="0" w:noVBand="1"/>
      </w:tblPr>
      <w:tblGrid>
        <w:gridCol w:w="3919"/>
        <w:gridCol w:w="4449"/>
      </w:tblGrid>
      <w:tr w:rsidR="00D54FAD" w:rsidRPr="0094181E" w:rsidTr="00E0241F">
        <w:tc>
          <w:tcPr>
            <w:tcW w:w="3919"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Heading — Name of the product</w:t>
            </w:r>
          </w:p>
        </w:tc>
        <w:tc>
          <w:tcPr>
            <w:tcW w:w="4449" w:type="dxa"/>
          </w:tcPr>
          <w:p w:rsidR="00D54FAD" w:rsidRPr="006C0A4B" w:rsidRDefault="006C0A4B" w:rsidP="00D54FAD">
            <w:pPr>
              <w:pStyle w:val="Bodytext20"/>
              <w:shd w:val="clear" w:color="auto" w:fill="auto"/>
              <w:spacing w:after="0" w:line="266" w:lineRule="exact"/>
              <w:ind w:firstLine="0"/>
              <w:jc w:val="both"/>
              <w:rPr>
                <w:lang w:val="fr-BE"/>
              </w:rPr>
            </w:pPr>
            <w:r w:rsidRPr="006C0A4B">
              <w:rPr>
                <w:rStyle w:val="Bodytext21"/>
                <w:lang w:val="fr-BE"/>
              </w:rPr>
              <w:t>Rhum de la Réunion « vieux »</w:t>
            </w:r>
          </w:p>
        </w:tc>
      </w:tr>
      <w:tr w:rsidR="00D54FAD" w:rsidRPr="006C0A4B" w:rsidTr="00E0241F">
        <w:tc>
          <w:tcPr>
            <w:tcW w:w="3919" w:type="dxa"/>
          </w:tcPr>
          <w:p w:rsidR="00D54FAD" w:rsidRPr="006C0A4B" w:rsidRDefault="00D54FAD" w:rsidP="00D54FAD">
            <w:pPr>
              <w:pStyle w:val="Bodytext20"/>
              <w:shd w:val="clear" w:color="auto" w:fill="auto"/>
              <w:spacing w:after="0" w:line="283" w:lineRule="exact"/>
              <w:ind w:firstLine="0"/>
              <w:jc w:val="both"/>
              <w:rPr>
                <w:lang w:val="en-GB"/>
              </w:rPr>
            </w:pPr>
            <w:r w:rsidRPr="006C0A4B">
              <w:rPr>
                <w:rStyle w:val="Bodytext21"/>
                <w:lang w:val="en-GB"/>
              </w:rPr>
              <w:t>Physical, chemical and/or organoleptic characteristics</w:t>
            </w:r>
          </w:p>
        </w:tc>
        <w:tc>
          <w:tcPr>
            <w:tcW w:w="4449" w:type="dxa"/>
          </w:tcPr>
          <w:p w:rsidR="00D54FAD" w:rsidRPr="006C0A4B" w:rsidRDefault="006C0A4B" w:rsidP="006C0A4B">
            <w:pPr>
              <w:pStyle w:val="Bodytext20"/>
              <w:shd w:val="clear" w:color="auto" w:fill="auto"/>
              <w:spacing w:after="0" w:line="274" w:lineRule="exact"/>
              <w:ind w:firstLine="0"/>
              <w:jc w:val="both"/>
              <w:rPr>
                <w:lang w:val="en-GB"/>
              </w:rPr>
            </w:pPr>
            <w:r w:rsidRPr="006C0A4B">
              <w:rPr>
                <w:rStyle w:val="Bodytext21"/>
                <w:lang w:val="en-GB"/>
              </w:rPr>
              <w:t>Rhum de la Réunion « vieux »</w:t>
            </w:r>
            <w:r>
              <w:rPr>
                <w:rStyle w:val="Bodytext21"/>
                <w:lang w:val="en-GB"/>
              </w:rPr>
              <w:t xml:space="preserve"> </w:t>
            </w:r>
            <w:r w:rsidR="00D54FAD" w:rsidRPr="006C0A4B">
              <w:rPr>
                <w:rStyle w:val="Bodytext21"/>
                <w:lang w:val="en-GB"/>
              </w:rPr>
              <w:t xml:space="preserve">is a rum from Réunion that has a total quantity of volatile substances other than ethyl and methyl alcohol which is equal to or greater than 325 g/hl of pure alcohol. Its colouring </w:t>
            </w:r>
            <w:r>
              <w:rPr>
                <w:rStyle w:val="Bodytext21"/>
                <w:lang w:val="en-GB"/>
              </w:rPr>
              <w:t>ranges</w:t>
            </w:r>
            <w:r w:rsidR="00D54FAD" w:rsidRPr="006C0A4B">
              <w:rPr>
                <w:rStyle w:val="Bodytext21"/>
                <w:lang w:val="en-GB"/>
              </w:rPr>
              <w:t xml:space="preserve"> from gold to </w:t>
            </w:r>
            <w:r w:rsidRPr="006C0A4B">
              <w:rPr>
                <w:rStyle w:val="Bodytext21"/>
                <w:lang w:val="en-GB"/>
              </w:rPr>
              <w:t>mahogany</w:t>
            </w:r>
            <w:r w:rsidR="00D54FAD" w:rsidRPr="006C0A4B">
              <w:rPr>
                <w:rStyle w:val="Bodytext21"/>
                <w:lang w:val="en-GB"/>
              </w:rPr>
              <w:t xml:space="preserve"> and it has complex aroma</w:t>
            </w:r>
            <w:r>
              <w:rPr>
                <w:rStyle w:val="Bodytext21"/>
                <w:lang w:val="en-GB"/>
              </w:rPr>
              <w:t>tic characters which have</w:t>
            </w:r>
            <w:r w:rsidR="00D54FAD" w:rsidRPr="006C0A4B">
              <w:rPr>
                <w:rStyle w:val="Bodytext21"/>
                <w:lang w:val="en-GB"/>
              </w:rPr>
              <w:t xml:space="preserve"> spicy, wood and fruit notes (preserved and exotic fruits).</w:t>
            </w:r>
          </w:p>
        </w:tc>
      </w:tr>
      <w:tr w:rsidR="00D54FAD" w:rsidRPr="006C0A4B" w:rsidTr="00E0241F">
        <w:tc>
          <w:tcPr>
            <w:tcW w:w="3919" w:type="dxa"/>
          </w:tcPr>
          <w:p w:rsidR="00D54FAD" w:rsidRPr="006C0A4B" w:rsidRDefault="00D54FAD" w:rsidP="00D54FAD">
            <w:pPr>
              <w:pStyle w:val="Bodytext20"/>
              <w:shd w:val="clear" w:color="auto" w:fill="auto"/>
              <w:tabs>
                <w:tab w:val="left" w:pos="2026"/>
                <w:tab w:val="left" w:pos="3581"/>
              </w:tabs>
              <w:spacing w:after="0" w:line="274" w:lineRule="exact"/>
              <w:ind w:firstLine="0"/>
              <w:jc w:val="both"/>
              <w:rPr>
                <w:lang w:val="en-GB"/>
              </w:rPr>
            </w:pPr>
            <w:r w:rsidRPr="006C0A4B">
              <w:rPr>
                <w:rStyle w:val="Bodytext21"/>
                <w:lang w:val="en-GB"/>
              </w:rPr>
              <w:t xml:space="preserve">Specific characteristics (in comparison with other spirituous </w:t>
            </w:r>
            <w:r w:rsidRPr="006C0A4B">
              <w:rPr>
                <w:rStyle w:val="Bodytext21"/>
                <w:lang w:val="en-GB"/>
              </w:rPr>
              <w:lastRenderedPageBreak/>
              <w:t>beverages of the same category)</w:t>
            </w:r>
          </w:p>
        </w:tc>
        <w:tc>
          <w:tcPr>
            <w:tcW w:w="4449" w:type="dxa"/>
          </w:tcPr>
          <w:p w:rsidR="00D54FAD" w:rsidRPr="006C0A4B" w:rsidRDefault="00D54FAD" w:rsidP="00D54FAD">
            <w:pPr>
              <w:pStyle w:val="Bodytext20"/>
              <w:shd w:val="clear" w:color="auto" w:fill="auto"/>
              <w:spacing w:after="0" w:line="274" w:lineRule="exact"/>
              <w:ind w:firstLine="0"/>
              <w:jc w:val="both"/>
              <w:rPr>
                <w:rStyle w:val="Bodytext21"/>
                <w:lang w:val="en-GB"/>
              </w:rPr>
            </w:pPr>
            <w:r w:rsidRPr="006C0A4B">
              <w:rPr>
                <w:lang w:val="en-GB"/>
              </w:rPr>
              <w:lastRenderedPageBreak/>
              <w:t>The</w:t>
            </w:r>
            <w:r w:rsidR="006C0A4B">
              <w:rPr>
                <w:rStyle w:val="Bodytext21"/>
                <w:lang w:val="en-GB"/>
              </w:rPr>
              <w:t xml:space="preserve"> micro</w:t>
            </w:r>
            <w:r w:rsidRPr="006C0A4B">
              <w:rPr>
                <w:rStyle w:val="Bodytext21"/>
                <w:lang w:val="en-GB"/>
              </w:rPr>
              <w:t xml:space="preserve">-climatic conditions of the geographical area are favourable to the </w:t>
            </w:r>
            <w:r w:rsidRPr="006C0A4B">
              <w:rPr>
                <w:rStyle w:val="Bodytext21"/>
                <w:lang w:val="en-GB"/>
              </w:rPr>
              <w:lastRenderedPageBreak/>
              <w:t xml:space="preserve">cultivation of the cane and its good maturation. On account of these conditions and the varieties selected, the canes will therefore be rich in sweet juice and in flavourings. Réunion’s </w:t>
            </w:r>
            <w:r w:rsidR="006C0A4B">
              <w:rPr>
                <w:rStyle w:val="Bodytext21"/>
                <w:lang w:val="en-GB"/>
              </w:rPr>
              <w:t>canes</w:t>
            </w:r>
            <w:r w:rsidRPr="006C0A4B">
              <w:rPr>
                <w:rStyle w:val="Bodytext21"/>
                <w:lang w:val="en-GB"/>
              </w:rPr>
              <w:t xml:space="preserve"> are indeed one of the best in the world, which makes it possible to have specific molasses.</w:t>
            </w:r>
          </w:p>
          <w:p w:rsidR="00D54FAD" w:rsidRPr="006C0A4B" w:rsidRDefault="00D54FAD" w:rsidP="00D54FAD">
            <w:pPr>
              <w:pStyle w:val="Bodytext20"/>
              <w:shd w:val="clear" w:color="auto" w:fill="auto"/>
              <w:spacing w:after="0" w:line="274" w:lineRule="exact"/>
              <w:ind w:firstLine="0"/>
              <w:jc w:val="both"/>
              <w:rPr>
                <w:lang w:val="en-GB"/>
              </w:rPr>
            </w:pPr>
          </w:p>
          <w:p w:rsidR="00D54FAD" w:rsidRPr="006C0A4B" w:rsidRDefault="006C0A4B" w:rsidP="00D54FAD">
            <w:pPr>
              <w:pStyle w:val="Bodytext20"/>
              <w:spacing w:after="0" w:line="274" w:lineRule="exact"/>
              <w:ind w:firstLine="0"/>
              <w:jc w:val="both"/>
              <w:rPr>
                <w:rStyle w:val="Bodytext21"/>
                <w:lang w:val="en-GB"/>
              </w:rPr>
            </w:pPr>
            <w:r>
              <w:rPr>
                <w:rStyle w:val="Bodytext21"/>
                <w:lang w:val="en-GB"/>
              </w:rPr>
              <w:t xml:space="preserve">The </w:t>
            </w:r>
            <w:r w:rsidR="00D54FAD" w:rsidRPr="006C0A4B">
              <w:rPr>
                <w:rStyle w:val="Bodytext21"/>
                <w:lang w:val="en-GB"/>
              </w:rPr>
              <w:t xml:space="preserve">Know-how and the conditions of distillation, in particular the alcoholic strength by volume of less than 90 %, enable </w:t>
            </w:r>
            <w:r>
              <w:rPr>
                <w:rStyle w:val="Bodytext21"/>
                <w:lang w:val="en-GB"/>
              </w:rPr>
              <w:t xml:space="preserve">to obtain </w:t>
            </w:r>
            <w:r w:rsidR="00D54FAD" w:rsidRPr="006C0A4B">
              <w:rPr>
                <w:rStyle w:val="Bodytext21"/>
                <w:lang w:val="en-GB"/>
              </w:rPr>
              <w:t xml:space="preserve">spirits </w:t>
            </w:r>
            <w:r>
              <w:rPr>
                <w:rStyle w:val="Bodytext21"/>
                <w:lang w:val="en-GB"/>
              </w:rPr>
              <w:t>of a high</w:t>
            </w:r>
            <w:r w:rsidR="00D54FAD" w:rsidRPr="006C0A4B">
              <w:rPr>
                <w:rStyle w:val="Bodytext21"/>
                <w:lang w:val="en-GB"/>
              </w:rPr>
              <w:t xml:space="preserve"> aromatic richness.</w:t>
            </w:r>
          </w:p>
          <w:p w:rsidR="00D54FAD" w:rsidRPr="006C0A4B" w:rsidRDefault="00D54FAD" w:rsidP="00D54FAD">
            <w:pPr>
              <w:pStyle w:val="Bodytext20"/>
              <w:spacing w:after="0" w:line="274" w:lineRule="exact"/>
              <w:ind w:firstLine="0"/>
              <w:jc w:val="both"/>
              <w:rPr>
                <w:rStyle w:val="Bodytext21"/>
                <w:lang w:val="en-GB"/>
              </w:rPr>
            </w:pPr>
          </w:p>
          <w:p w:rsidR="00D54FAD" w:rsidRPr="006C0A4B" w:rsidRDefault="00D54FAD" w:rsidP="00D54FAD">
            <w:pPr>
              <w:pStyle w:val="Bodytext20"/>
              <w:spacing w:line="274" w:lineRule="exact"/>
              <w:ind w:firstLine="0"/>
              <w:jc w:val="both"/>
              <w:rPr>
                <w:lang w:val="en-GB"/>
              </w:rPr>
            </w:pPr>
            <w:r w:rsidRPr="006C0A4B">
              <w:rPr>
                <w:lang w:val="en-GB"/>
              </w:rPr>
              <w:t>This wealth is translated by a high level of specific volatile substances (more than 225 g/</w:t>
            </w:r>
            <w:r w:rsidR="006C0A4B">
              <w:rPr>
                <w:lang w:val="en-GB"/>
              </w:rPr>
              <w:t>HAP</w:t>
            </w:r>
            <w:r w:rsidRPr="006C0A4B">
              <w:rPr>
                <w:lang w:val="en-GB"/>
              </w:rPr>
              <w:t xml:space="preserve">), responsible for the aromatic complexity of spirits, </w:t>
            </w:r>
            <w:r w:rsidR="006C0A4B">
              <w:rPr>
                <w:lang w:val="en-GB"/>
              </w:rPr>
              <w:t>their persistence in the</w:t>
            </w:r>
            <w:r w:rsidRPr="006C0A4B">
              <w:rPr>
                <w:lang w:val="en-GB"/>
              </w:rPr>
              <w:t xml:space="preserve"> mouth and in some cases their suitability for ageing.</w:t>
            </w:r>
          </w:p>
          <w:p w:rsidR="00D54FAD" w:rsidRPr="006C0A4B" w:rsidRDefault="003E5F93" w:rsidP="003E5F93">
            <w:pPr>
              <w:pStyle w:val="Bodytext20"/>
              <w:spacing w:after="0" w:line="274" w:lineRule="exact"/>
              <w:ind w:firstLine="0"/>
              <w:jc w:val="both"/>
              <w:rPr>
                <w:lang w:val="en-GB"/>
              </w:rPr>
            </w:pPr>
            <w:r>
              <w:rPr>
                <w:lang w:val="en-GB"/>
              </w:rPr>
              <w:t>T</w:t>
            </w:r>
            <w:r w:rsidR="006C0A4B" w:rsidRPr="006C0A4B">
              <w:rPr>
                <w:lang w:val="en-GB"/>
              </w:rPr>
              <w:t>he combination of the minimum resting period under oak wood (at least 3 years) and the maximum capacity of the casks (less th</w:t>
            </w:r>
            <w:r>
              <w:rPr>
                <w:lang w:val="en-GB"/>
              </w:rPr>
              <w:t>an 650 l) make it possible for the rum ‘vieux’</w:t>
            </w:r>
            <w:r w:rsidR="006C0A4B" w:rsidRPr="006C0A4B">
              <w:rPr>
                <w:lang w:val="en-GB"/>
              </w:rPr>
              <w:t xml:space="preserve"> to take advantage of the </w:t>
            </w:r>
            <w:r>
              <w:rPr>
                <w:lang w:val="en-GB"/>
              </w:rPr>
              <w:t>micro-</w:t>
            </w:r>
            <w:r w:rsidR="006C0A4B">
              <w:rPr>
                <w:lang w:val="en-GB"/>
              </w:rPr>
              <w:t xml:space="preserve">climate in </w:t>
            </w:r>
            <w:r w:rsidR="006C0A4B" w:rsidRPr="006C0A4B">
              <w:rPr>
                <w:rStyle w:val="Bodytext21"/>
                <w:lang w:val="en-GB"/>
              </w:rPr>
              <w:t>Réunion</w:t>
            </w:r>
            <w:r>
              <w:rPr>
                <w:rStyle w:val="Bodytext21"/>
                <w:lang w:val="en-GB"/>
              </w:rPr>
              <w:t>. Such conditions also allow the rum to</w:t>
            </w:r>
            <w:r w:rsidRPr="003E5F93">
              <w:rPr>
                <w:lang w:val="en-GB"/>
              </w:rPr>
              <w:t xml:space="preserve"> </w:t>
            </w:r>
            <w:r>
              <w:rPr>
                <w:lang w:val="en-GB"/>
              </w:rPr>
              <w:t>extract</w:t>
            </w:r>
            <w:r w:rsidRPr="003E5F93">
              <w:rPr>
                <w:lang w:val="en-GB"/>
              </w:rPr>
              <w:t xml:space="preserve"> wood compounds and </w:t>
            </w:r>
            <w:r>
              <w:rPr>
                <w:lang w:val="en-GB"/>
              </w:rPr>
              <w:t xml:space="preserve">to start </w:t>
            </w:r>
            <w:r w:rsidRPr="003E5F93">
              <w:rPr>
                <w:lang w:val="en-GB"/>
              </w:rPr>
              <w:t>parts of the oxydorreduction response which lead to the increase in the colour of the rum</w:t>
            </w:r>
            <w:r w:rsidR="00D54FAD" w:rsidRPr="006C0A4B">
              <w:rPr>
                <w:lang w:val="en-GB"/>
              </w:rPr>
              <w:t>, the complex structure of its aro</w:t>
            </w:r>
            <w:r>
              <w:rPr>
                <w:lang w:val="en-GB"/>
              </w:rPr>
              <w:t>matic profile combining notes of</w:t>
            </w:r>
            <w:r w:rsidR="00D54FAD" w:rsidRPr="006C0A4B">
              <w:rPr>
                <w:lang w:val="en-GB"/>
              </w:rPr>
              <w:t xml:space="preserve"> spicy, forestry and fruit</w:t>
            </w:r>
            <w:r>
              <w:rPr>
                <w:lang w:val="en-GB"/>
              </w:rPr>
              <w:t xml:space="preserve"> (preserved and exotic fruits)</w:t>
            </w:r>
            <w:r w:rsidR="00D54FAD" w:rsidRPr="006C0A4B">
              <w:rPr>
                <w:lang w:val="en-GB"/>
              </w:rPr>
              <w:t>, the development of the roundness and the extension of the aromatic appearance.</w:t>
            </w:r>
          </w:p>
        </w:tc>
      </w:tr>
    </w:tbl>
    <w:p w:rsidR="00E0241F" w:rsidRPr="006C0A4B" w:rsidRDefault="00E0241F">
      <w:pPr>
        <w:rPr>
          <w:lang w:val="en-GB"/>
        </w:rPr>
      </w:pPr>
    </w:p>
    <w:tbl>
      <w:tblPr>
        <w:tblStyle w:val="TableGrid"/>
        <w:tblW w:w="8368" w:type="dxa"/>
        <w:tblInd w:w="300" w:type="dxa"/>
        <w:tblLook w:val="04A0" w:firstRow="1" w:lastRow="0" w:firstColumn="1" w:lastColumn="0" w:noHBand="0" w:noVBand="1"/>
      </w:tblPr>
      <w:tblGrid>
        <w:gridCol w:w="3919"/>
        <w:gridCol w:w="4449"/>
      </w:tblGrid>
      <w:tr w:rsidR="00D54FAD" w:rsidRPr="0094181E" w:rsidTr="00E0241F">
        <w:tc>
          <w:tcPr>
            <w:tcW w:w="3919" w:type="dxa"/>
          </w:tcPr>
          <w:p w:rsidR="00D54FAD" w:rsidRPr="006C0A4B" w:rsidRDefault="00D54FAD" w:rsidP="00D54FAD">
            <w:pPr>
              <w:pStyle w:val="Bodytext20"/>
              <w:shd w:val="clear" w:color="auto" w:fill="auto"/>
              <w:spacing w:after="0" w:line="266" w:lineRule="exact"/>
              <w:ind w:firstLine="0"/>
              <w:jc w:val="both"/>
              <w:rPr>
                <w:lang w:val="en-GB"/>
              </w:rPr>
            </w:pPr>
            <w:r w:rsidRPr="006C0A4B">
              <w:rPr>
                <w:rStyle w:val="Bodytext21"/>
                <w:lang w:val="en-GB"/>
              </w:rPr>
              <w:t>Heading — Name of the product</w:t>
            </w:r>
          </w:p>
        </w:tc>
        <w:tc>
          <w:tcPr>
            <w:tcW w:w="4449" w:type="dxa"/>
          </w:tcPr>
          <w:p w:rsidR="00D54FAD" w:rsidRPr="003E5F93" w:rsidRDefault="003E5F93" w:rsidP="00D54FAD">
            <w:pPr>
              <w:pStyle w:val="Bodytext20"/>
              <w:shd w:val="clear" w:color="auto" w:fill="auto"/>
              <w:spacing w:after="0" w:line="266" w:lineRule="exact"/>
              <w:ind w:firstLine="0"/>
              <w:jc w:val="both"/>
              <w:rPr>
                <w:lang w:val="fr-BE"/>
              </w:rPr>
            </w:pPr>
            <w:r w:rsidRPr="003E5F93">
              <w:rPr>
                <w:rStyle w:val="Bodytext21"/>
                <w:lang w:val="fr-BE"/>
              </w:rPr>
              <w:t>Rhum de la Réunion « Grand arôme »</w:t>
            </w:r>
          </w:p>
        </w:tc>
      </w:tr>
      <w:tr w:rsidR="00D54FAD" w:rsidRPr="006C0A4B" w:rsidTr="00E0241F">
        <w:tc>
          <w:tcPr>
            <w:tcW w:w="3919" w:type="dxa"/>
          </w:tcPr>
          <w:p w:rsidR="00D54FAD" w:rsidRPr="006C0A4B" w:rsidRDefault="00D54FAD" w:rsidP="00D54FAD">
            <w:pPr>
              <w:pStyle w:val="Bodytext20"/>
              <w:shd w:val="clear" w:color="auto" w:fill="auto"/>
              <w:spacing w:after="0" w:line="274" w:lineRule="exact"/>
              <w:ind w:firstLine="0"/>
              <w:jc w:val="both"/>
              <w:rPr>
                <w:lang w:val="en-GB"/>
              </w:rPr>
            </w:pPr>
            <w:r w:rsidRPr="006C0A4B">
              <w:rPr>
                <w:rStyle w:val="Bodytext21"/>
                <w:lang w:val="en-GB"/>
              </w:rPr>
              <w:t>Physical, chemical and/or organoleptic characteristics</w:t>
            </w:r>
          </w:p>
        </w:tc>
        <w:tc>
          <w:tcPr>
            <w:tcW w:w="4449" w:type="dxa"/>
            <w:vAlign w:val="bottom"/>
          </w:tcPr>
          <w:p w:rsidR="00D54FAD" w:rsidRPr="006C0A4B" w:rsidRDefault="003E5F93" w:rsidP="003E5F93">
            <w:pPr>
              <w:pStyle w:val="Bodytext20"/>
              <w:shd w:val="clear" w:color="auto" w:fill="auto"/>
              <w:spacing w:after="0" w:line="274" w:lineRule="exact"/>
              <w:ind w:firstLine="0"/>
              <w:jc w:val="both"/>
              <w:rPr>
                <w:lang w:val="en-GB"/>
              </w:rPr>
            </w:pPr>
            <w:r w:rsidRPr="003E5F93">
              <w:rPr>
                <w:rStyle w:val="Bodytext21"/>
                <w:lang w:val="en-GB"/>
              </w:rPr>
              <w:t xml:space="preserve">Rhum de la Réunion « Grand arôme » </w:t>
            </w:r>
            <w:r w:rsidRPr="003E5F93">
              <w:rPr>
                <w:lang w:val="en-GB"/>
              </w:rPr>
              <w:t>is a Reunion rum with a minimum content of volatile substances other than ethyl and methyl alcohol equal to or greater than 800 grams per hectolitre of pure alcohol and a minimum ester content</w:t>
            </w:r>
            <w:r>
              <w:rPr>
                <w:lang w:val="en-GB"/>
              </w:rPr>
              <w:t xml:space="preserve"> </w:t>
            </w:r>
            <w:r w:rsidRPr="003E5F93">
              <w:rPr>
                <w:lang w:val="en-GB"/>
              </w:rPr>
              <w:t>equivalent or greater than 500 grams per hectolitre of pure alcohol. The "Grand arôme" rums are characterized by their complexity and aromatic power, their profile presents characteristic spicy, balsamic and amylic notes.</w:t>
            </w:r>
          </w:p>
        </w:tc>
      </w:tr>
      <w:tr w:rsidR="00D54FAD" w:rsidRPr="006C0A4B" w:rsidTr="00E0241F">
        <w:tc>
          <w:tcPr>
            <w:tcW w:w="3919" w:type="dxa"/>
          </w:tcPr>
          <w:p w:rsidR="00D54FAD" w:rsidRPr="006C0A4B" w:rsidRDefault="00D54FAD" w:rsidP="00D54FAD">
            <w:pPr>
              <w:pStyle w:val="Bodytext20"/>
              <w:shd w:val="clear" w:color="auto" w:fill="auto"/>
              <w:tabs>
                <w:tab w:val="left" w:pos="2035"/>
                <w:tab w:val="left" w:pos="3590"/>
              </w:tabs>
              <w:spacing w:after="0" w:line="274" w:lineRule="exact"/>
              <w:ind w:firstLine="0"/>
              <w:jc w:val="both"/>
              <w:rPr>
                <w:lang w:val="en-GB"/>
              </w:rPr>
            </w:pPr>
            <w:r w:rsidRPr="006C0A4B">
              <w:rPr>
                <w:rStyle w:val="Bodytext21"/>
                <w:lang w:val="en-GB"/>
              </w:rPr>
              <w:t xml:space="preserve">Specific characteristics (in comparison with other spirituous </w:t>
            </w:r>
            <w:r w:rsidRPr="006C0A4B">
              <w:rPr>
                <w:rStyle w:val="Bodytext21"/>
                <w:lang w:val="en-GB"/>
              </w:rPr>
              <w:lastRenderedPageBreak/>
              <w:t>beverages of the same category)</w:t>
            </w:r>
          </w:p>
        </w:tc>
        <w:tc>
          <w:tcPr>
            <w:tcW w:w="4449" w:type="dxa"/>
          </w:tcPr>
          <w:p w:rsidR="00D54FAD" w:rsidRPr="006C0A4B" w:rsidRDefault="00D54FAD" w:rsidP="00D54FAD">
            <w:pPr>
              <w:pStyle w:val="Bodytext20"/>
              <w:shd w:val="clear" w:color="auto" w:fill="auto"/>
              <w:spacing w:after="760" w:line="274" w:lineRule="exact"/>
              <w:ind w:firstLine="0"/>
              <w:jc w:val="both"/>
              <w:rPr>
                <w:lang w:val="en-GB"/>
              </w:rPr>
            </w:pPr>
            <w:r w:rsidRPr="006C0A4B">
              <w:rPr>
                <w:lang w:val="en-GB"/>
              </w:rPr>
              <w:lastRenderedPageBreak/>
              <w:t>The</w:t>
            </w:r>
            <w:r w:rsidR="003E5F93">
              <w:rPr>
                <w:rStyle w:val="Bodytext21"/>
                <w:lang w:val="en-GB"/>
              </w:rPr>
              <w:t xml:space="preserve"> micro</w:t>
            </w:r>
            <w:r w:rsidRPr="006C0A4B">
              <w:rPr>
                <w:rStyle w:val="Bodytext21"/>
                <w:lang w:val="en-GB"/>
              </w:rPr>
              <w:t xml:space="preserve">-climatic conditions of the geographical area are favourable to the </w:t>
            </w:r>
            <w:r w:rsidRPr="006C0A4B">
              <w:rPr>
                <w:rStyle w:val="Bodytext21"/>
                <w:lang w:val="en-GB"/>
              </w:rPr>
              <w:lastRenderedPageBreak/>
              <w:t xml:space="preserve">cultivation of the cane and its good maturation. </w:t>
            </w:r>
            <w:r w:rsidR="003E5F93">
              <w:rPr>
                <w:rStyle w:val="Bodytext21"/>
                <w:lang w:val="en-GB"/>
              </w:rPr>
              <w:t>Thanks to</w:t>
            </w:r>
            <w:r w:rsidRPr="006C0A4B">
              <w:rPr>
                <w:rStyle w:val="Bodytext21"/>
                <w:lang w:val="en-GB"/>
              </w:rPr>
              <w:t xml:space="preserve"> these conditions and the varieties selected, the canes will therefore be rich in sweet juice and in flavourings. Réunion’s </w:t>
            </w:r>
            <w:r w:rsidR="003E5F93">
              <w:rPr>
                <w:rStyle w:val="Bodytext21"/>
                <w:lang w:val="en-GB"/>
              </w:rPr>
              <w:t>canes</w:t>
            </w:r>
            <w:r w:rsidRPr="006C0A4B">
              <w:rPr>
                <w:rStyle w:val="Bodytext21"/>
                <w:lang w:val="en-GB"/>
              </w:rPr>
              <w:t xml:space="preserve"> are indeed one of the best in the world, which </w:t>
            </w:r>
            <w:r w:rsidR="003E5F93">
              <w:rPr>
                <w:rStyle w:val="Bodytext21"/>
                <w:lang w:val="en-GB"/>
              </w:rPr>
              <w:t>i</w:t>
            </w:r>
            <w:r w:rsidRPr="006C0A4B">
              <w:rPr>
                <w:rStyle w:val="Bodytext21"/>
                <w:lang w:val="en-GB"/>
              </w:rPr>
              <w:t xml:space="preserve">s </w:t>
            </w:r>
            <w:r w:rsidR="003E5F93">
              <w:rPr>
                <w:rStyle w:val="Bodytext21"/>
                <w:lang w:val="en-GB"/>
              </w:rPr>
              <w:t xml:space="preserve">due to </w:t>
            </w:r>
            <w:r w:rsidRPr="006C0A4B">
              <w:rPr>
                <w:rStyle w:val="Bodytext21"/>
                <w:lang w:val="en-GB"/>
              </w:rPr>
              <w:t>it</w:t>
            </w:r>
            <w:r w:rsidR="003E5F93">
              <w:rPr>
                <w:rStyle w:val="Bodytext21"/>
                <w:lang w:val="en-GB"/>
              </w:rPr>
              <w:t>s</w:t>
            </w:r>
            <w:r w:rsidRPr="006C0A4B">
              <w:rPr>
                <w:rStyle w:val="Bodytext21"/>
                <w:lang w:val="en-GB"/>
              </w:rPr>
              <w:t xml:space="preserve"> specific molasses.</w:t>
            </w:r>
          </w:p>
          <w:p w:rsidR="00D54FAD" w:rsidRPr="006C0A4B" w:rsidRDefault="003E5F93" w:rsidP="00D54FAD">
            <w:pPr>
              <w:pStyle w:val="Bodytext20"/>
              <w:shd w:val="clear" w:color="auto" w:fill="auto"/>
              <w:spacing w:before="760" w:after="760" w:line="274" w:lineRule="exact"/>
              <w:ind w:firstLine="0"/>
              <w:jc w:val="both"/>
              <w:rPr>
                <w:lang w:val="en-GB"/>
              </w:rPr>
            </w:pPr>
            <w:r>
              <w:rPr>
                <w:rStyle w:val="Bodytext21"/>
                <w:lang w:val="en-GB"/>
              </w:rPr>
              <w:t xml:space="preserve">The </w:t>
            </w:r>
            <w:r w:rsidR="00D54FAD" w:rsidRPr="006C0A4B">
              <w:rPr>
                <w:rStyle w:val="Bodytext21"/>
                <w:lang w:val="en-GB"/>
              </w:rPr>
              <w:t xml:space="preserve">Know-how and the conditions of distillation, in particular the alcoholic strength by volume of less than 90 %, </w:t>
            </w:r>
            <w:r w:rsidR="00365E20">
              <w:rPr>
                <w:rStyle w:val="Bodytext21"/>
                <w:lang w:val="en-GB"/>
              </w:rPr>
              <w:t>allow</w:t>
            </w:r>
            <w:r w:rsidR="00D54FAD" w:rsidRPr="006C0A4B">
              <w:rPr>
                <w:rStyle w:val="Bodytext21"/>
                <w:lang w:val="en-GB"/>
              </w:rPr>
              <w:t xml:space="preserve"> </w:t>
            </w:r>
            <w:r>
              <w:rPr>
                <w:rStyle w:val="Bodytext21"/>
                <w:lang w:val="en-GB"/>
              </w:rPr>
              <w:t xml:space="preserve">to obtain </w:t>
            </w:r>
            <w:r w:rsidR="00D54FAD" w:rsidRPr="006C0A4B">
              <w:rPr>
                <w:rStyle w:val="Bodytext21"/>
                <w:lang w:val="en-GB"/>
              </w:rPr>
              <w:t xml:space="preserve">spirits </w:t>
            </w:r>
            <w:r>
              <w:rPr>
                <w:rStyle w:val="Bodytext21"/>
                <w:lang w:val="en-GB"/>
              </w:rPr>
              <w:t>characterised by a high</w:t>
            </w:r>
            <w:r w:rsidR="00D54FAD" w:rsidRPr="006C0A4B">
              <w:rPr>
                <w:rStyle w:val="Bodytext21"/>
                <w:lang w:val="en-GB"/>
              </w:rPr>
              <w:t xml:space="preserve"> aromatic richness.</w:t>
            </w:r>
          </w:p>
          <w:p w:rsidR="00D54FAD" w:rsidRPr="006C0A4B" w:rsidRDefault="00FA7CA1" w:rsidP="00FA7CA1">
            <w:pPr>
              <w:pStyle w:val="Bodytext20"/>
              <w:shd w:val="clear" w:color="auto" w:fill="auto"/>
              <w:spacing w:before="760" w:after="0" w:line="274" w:lineRule="exact"/>
              <w:ind w:firstLine="0"/>
              <w:jc w:val="both"/>
              <w:rPr>
                <w:lang w:val="en-GB"/>
              </w:rPr>
            </w:pPr>
            <w:r w:rsidRPr="00FA7CA1">
              <w:rPr>
                <w:lang w:val="en-GB"/>
              </w:rPr>
              <w:t>The musts intended for the production of "</w:t>
            </w:r>
            <w:r w:rsidR="00365E20" w:rsidRPr="00365E20">
              <w:rPr>
                <w:lang w:val="en-GB"/>
              </w:rPr>
              <w:t>Rhum de la Réunion</w:t>
            </w:r>
            <w:r w:rsidRPr="00FA7CA1">
              <w:rPr>
                <w:lang w:val="en-GB"/>
              </w:rPr>
              <w:t>" "Grand arôme" are made from a mixture of molasses, vinasse and water. These conditions make it possible to obtain, after fermentation, a wine which is extremely concentrated in aromas, which after distillati</w:t>
            </w:r>
            <w:r>
              <w:rPr>
                <w:lang w:val="en-GB"/>
              </w:rPr>
              <w:t>on results in an ester content equal to or</w:t>
            </w:r>
            <w:r w:rsidRPr="00FA7CA1">
              <w:rPr>
                <w:lang w:val="en-GB"/>
              </w:rPr>
              <w:t xml:space="preserve"> greater than 500 g / HAP, a total of volatile substances </w:t>
            </w:r>
            <w:r>
              <w:rPr>
                <w:lang w:val="en-GB"/>
              </w:rPr>
              <w:t>equatl to or</w:t>
            </w:r>
            <w:r w:rsidRPr="00FA7CA1">
              <w:rPr>
                <w:lang w:val="en-GB"/>
              </w:rPr>
              <w:t xml:space="preserve"> greater than 800 g / HAP and the appearance</w:t>
            </w:r>
            <w:r>
              <w:rPr>
                <w:lang w:val="en-GB"/>
              </w:rPr>
              <w:t xml:space="preserve"> of</w:t>
            </w:r>
            <w:r w:rsidRPr="00FA7CA1">
              <w:rPr>
                <w:lang w:val="en-GB"/>
              </w:rPr>
              <w:t xml:space="preserve"> amylic notes.</w:t>
            </w:r>
          </w:p>
        </w:tc>
      </w:tr>
    </w:tbl>
    <w:p w:rsidR="00D54FAD" w:rsidRPr="006C0A4B" w:rsidRDefault="00D54FAD" w:rsidP="00D54FAD">
      <w:pPr>
        <w:pStyle w:val="Heading20"/>
        <w:keepNext/>
        <w:keepLines/>
        <w:shd w:val="clear" w:color="auto" w:fill="auto"/>
        <w:tabs>
          <w:tab w:val="left" w:pos="1006"/>
        </w:tabs>
        <w:spacing w:line="266" w:lineRule="exact"/>
        <w:ind w:left="300" w:firstLine="0"/>
        <w:rPr>
          <w:lang w:val="en-GB"/>
        </w:rPr>
      </w:pPr>
    </w:p>
    <w:p w:rsidR="000C6FDC" w:rsidRPr="006C0A4B" w:rsidRDefault="000C6FDC" w:rsidP="00D54FAD">
      <w:pPr>
        <w:rPr>
          <w:sz w:val="2"/>
          <w:szCs w:val="2"/>
          <w:lang w:val="en-GB"/>
        </w:rPr>
      </w:pPr>
    </w:p>
    <w:p w:rsidR="000C6FDC" w:rsidRPr="006C0A4B" w:rsidRDefault="000C6FDC">
      <w:pPr>
        <w:rPr>
          <w:sz w:val="2"/>
          <w:szCs w:val="2"/>
          <w:lang w:val="en-GB"/>
        </w:rPr>
      </w:pPr>
    </w:p>
    <w:p w:rsidR="00D54FAD" w:rsidRPr="006C0A4B" w:rsidRDefault="00D54FAD" w:rsidP="00D54FAD">
      <w:pPr>
        <w:rPr>
          <w:sz w:val="2"/>
          <w:szCs w:val="2"/>
          <w:lang w:val="en-GB"/>
        </w:rPr>
      </w:pPr>
    </w:p>
    <w:p w:rsidR="000C6FDC" w:rsidRPr="006C0A4B" w:rsidRDefault="000C6FDC" w:rsidP="00D54FAD">
      <w:pPr>
        <w:rPr>
          <w:sz w:val="2"/>
          <w:szCs w:val="2"/>
          <w:lang w:val="en-GB"/>
        </w:rPr>
      </w:pPr>
    </w:p>
    <w:p w:rsidR="000C6FDC" w:rsidRPr="006C0A4B" w:rsidRDefault="000C6FDC">
      <w:pPr>
        <w:rPr>
          <w:sz w:val="2"/>
          <w:szCs w:val="2"/>
          <w:lang w:val="en-GB"/>
        </w:rPr>
      </w:pPr>
    </w:p>
    <w:p w:rsidR="000C6FDC" w:rsidRPr="006C0A4B" w:rsidRDefault="000C6FDC">
      <w:pPr>
        <w:rPr>
          <w:sz w:val="2"/>
          <w:szCs w:val="2"/>
          <w:lang w:val="en-GB"/>
        </w:rPr>
      </w:pPr>
    </w:p>
    <w:p w:rsidR="000C6FDC" w:rsidRPr="006C0A4B" w:rsidRDefault="000C6FDC" w:rsidP="00D54FAD">
      <w:pPr>
        <w:rPr>
          <w:sz w:val="2"/>
          <w:szCs w:val="2"/>
          <w:lang w:val="en-GB"/>
        </w:rPr>
      </w:pPr>
    </w:p>
    <w:p w:rsidR="000C6FDC" w:rsidRPr="006C0A4B" w:rsidRDefault="000C6FDC">
      <w:pPr>
        <w:rPr>
          <w:sz w:val="2"/>
          <w:szCs w:val="2"/>
          <w:lang w:val="en-GB"/>
        </w:rPr>
      </w:pPr>
    </w:p>
    <w:p w:rsidR="000C6FDC" w:rsidRPr="006C0A4B" w:rsidRDefault="0078755A">
      <w:pPr>
        <w:pStyle w:val="Heading20"/>
        <w:keepNext/>
        <w:keepLines/>
        <w:numPr>
          <w:ilvl w:val="0"/>
          <w:numId w:val="1"/>
        </w:numPr>
        <w:shd w:val="clear" w:color="auto" w:fill="auto"/>
        <w:tabs>
          <w:tab w:val="left" w:pos="1006"/>
        </w:tabs>
        <w:spacing w:before="535" w:after="240" w:line="266" w:lineRule="exact"/>
        <w:ind w:left="300" w:firstLine="0"/>
        <w:rPr>
          <w:lang w:val="en-GB"/>
        </w:rPr>
      </w:pPr>
      <w:bookmarkStart w:id="4" w:name="bookmark5"/>
      <w:r w:rsidRPr="006C0A4B">
        <w:rPr>
          <w:lang w:val="en-GB"/>
        </w:rPr>
        <w:t>Defining the geographical area</w:t>
      </w:r>
      <w:bookmarkEnd w:id="4"/>
    </w:p>
    <w:p w:rsidR="000C6FDC" w:rsidRPr="006C0A4B" w:rsidRDefault="0078755A">
      <w:pPr>
        <w:pStyle w:val="Bodytext50"/>
        <w:shd w:val="clear" w:color="auto" w:fill="auto"/>
        <w:spacing w:after="234" w:line="266" w:lineRule="exact"/>
        <w:ind w:left="1020"/>
        <w:jc w:val="both"/>
        <w:rPr>
          <w:lang w:val="en-GB"/>
        </w:rPr>
      </w:pPr>
      <w:r w:rsidRPr="006C0A4B">
        <w:rPr>
          <w:lang w:val="en-GB"/>
        </w:rPr>
        <w:t>1.4.1. Description of the defined geographical area</w:t>
      </w:r>
    </w:p>
    <w:p w:rsidR="000C6FDC" w:rsidRPr="006C0A4B" w:rsidRDefault="00D67C8E" w:rsidP="00D67C8E">
      <w:pPr>
        <w:pStyle w:val="Bodytext20"/>
        <w:shd w:val="clear" w:color="auto" w:fill="auto"/>
        <w:spacing w:after="764" w:line="278" w:lineRule="exact"/>
        <w:ind w:left="1000" w:firstLine="0"/>
        <w:jc w:val="both"/>
        <w:rPr>
          <w:lang w:val="en-GB"/>
        </w:rPr>
      </w:pPr>
      <w:r w:rsidRPr="00D67C8E">
        <w:rPr>
          <w:lang w:val="en-GB"/>
        </w:rPr>
        <w:t>The production of plant material for the planting, production and harvesting of sugar canes</w:t>
      </w:r>
      <w:r w:rsidR="005C7648">
        <w:rPr>
          <w:lang w:val="en-GB"/>
        </w:rPr>
        <w:t>, t</w:t>
      </w:r>
      <w:r w:rsidRPr="00D67C8E">
        <w:rPr>
          <w:lang w:val="en-GB"/>
        </w:rPr>
        <w:t xml:space="preserve">he extraction and storage of cane juice, the fermentation of the must, the distillation, the period of rest in storage tanks after distillation, the breeding or ageing, and the storage of the rum </w:t>
      </w:r>
      <w:r w:rsidR="005C7648">
        <w:rPr>
          <w:lang w:val="en-GB"/>
        </w:rPr>
        <w:t xml:space="preserve">all </w:t>
      </w:r>
      <w:r w:rsidRPr="00D67C8E">
        <w:rPr>
          <w:lang w:val="en-GB"/>
        </w:rPr>
        <w:t>take place within the defined geographical area.</w:t>
      </w:r>
      <w:r w:rsidR="005C7648">
        <w:rPr>
          <w:lang w:val="en-GB"/>
        </w:rPr>
        <w:t xml:space="preserve"> </w:t>
      </w:r>
      <w:r w:rsidR="0078755A" w:rsidRPr="006C0A4B">
        <w:rPr>
          <w:lang w:val="en-GB"/>
        </w:rPr>
        <w:t>The geographical area consists of the territory of the municipalities in the department of Réunion.</w:t>
      </w:r>
    </w:p>
    <w:p w:rsidR="000C6FDC" w:rsidRPr="006C0A4B" w:rsidRDefault="00D54FAD">
      <w:pPr>
        <w:pStyle w:val="Tablecaption20"/>
        <w:framePr w:w="8222" w:wrap="notBeside" w:vAnchor="text" w:hAnchor="text" w:xAlign="center" w:y="1"/>
        <w:shd w:val="clear" w:color="auto" w:fill="auto"/>
        <w:rPr>
          <w:lang w:val="en-GB"/>
        </w:rPr>
      </w:pPr>
      <w:r w:rsidRPr="006C0A4B">
        <w:rPr>
          <w:lang w:val="en-GB"/>
        </w:rPr>
        <w:t>1.4.2. NUTS</w:t>
      </w:r>
      <w:r w:rsidR="0078755A" w:rsidRPr="006C0A4B">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6C0A4B">
        <w:trPr>
          <w:trHeight w:hRule="exact" w:val="528"/>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FR</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FRANCE</w:t>
            </w:r>
          </w:p>
        </w:tc>
      </w:tr>
      <w:tr w:rsidR="000C6FDC" w:rsidRPr="006C0A4B">
        <w:trPr>
          <w:trHeight w:hRule="exact" w:val="528"/>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FR9</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OVERSEAS DEPARTMENTS</w:t>
            </w:r>
          </w:p>
        </w:tc>
      </w:tr>
      <w:tr w:rsidR="000C6FDC" w:rsidRPr="006C0A4B">
        <w:trPr>
          <w:trHeight w:hRule="exact" w:val="523"/>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FR94</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78755A">
              <w:rPr>
                <w:rStyle w:val="Bodytext21"/>
                <w:lang w:val="en-GB"/>
              </w:rPr>
              <w:t>Réunion</w:t>
            </w:r>
          </w:p>
        </w:tc>
      </w:tr>
      <w:tr w:rsidR="000C6FDC" w:rsidRPr="006C0A4B">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FR940</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78755A">
              <w:rPr>
                <w:rStyle w:val="Bodytext21"/>
                <w:lang w:val="en-GB"/>
              </w:rPr>
              <w:t>Réunion</w:t>
            </w:r>
          </w:p>
        </w:tc>
      </w:tr>
    </w:tbl>
    <w:p w:rsidR="000C6FDC" w:rsidRPr="006C0A4B" w:rsidRDefault="000C6FDC">
      <w:pPr>
        <w:framePr w:w="8222" w:wrap="notBeside" w:vAnchor="text" w:hAnchor="text" w:xAlign="center" w:y="1"/>
        <w:rPr>
          <w:sz w:val="2"/>
          <w:szCs w:val="2"/>
          <w:lang w:val="en-GB"/>
        </w:rPr>
      </w:pPr>
    </w:p>
    <w:p w:rsidR="000C6FDC" w:rsidRPr="006C0A4B" w:rsidRDefault="000C6FDC">
      <w:pPr>
        <w:spacing w:line="520" w:lineRule="exact"/>
        <w:rPr>
          <w:lang w:val="en-GB"/>
        </w:rPr>
      </w:pPr>
    </w:p>
    <w:p w:rsidR="000C6FDC" w:rsidRPr="006C0A4B" w:rsidRDefault="0078755A">
      <w:pPr>
        <w:pStyle w:val="Tablecaption0"/>
        <w:framePr w:w="8222" w:wrap="notBeside" w:vAnchor="text" w:hAnchor="text" w:xAlign="center" w:y="1"/>
        <w:shd w:val="clear" w:color="auto" w:fill="auto"/>
        <w:rPr>
          <w:lang w:val="en-GB"/>
        </w:rPr>
      </w:pPr>
      <w:r w:rsidRPr="006C0A4B">
        <w:rPr>
          <w:lang w:val="en-GB"/>
        </w:rPr>
        <w:t>1.5. Method for obtaining the spirit drink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6C0A4B">
        <w:trPr>
          <w:trHeight w:hRule="exact" w:val="533"/>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Title — Type of method</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Sugar canes</w:t>
            </w:r>
          </w:p>
        </w:tc>
      </w:tr>
      <w:tr w:rsidR="000C6FDC" w:rsidRPr="006C0A4B">
        <w:trPr>
          <w:trHeight w:hRule="exact" w:val="3370"/>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Method</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760" w:line="274" w:lineRule="exact"/>
              <w:ind w:firstLine="0"/>
              <w:jc w:val="both"/>
              <w:rPr>
                <w:lang w:val="en-GB"/>
              </w:rPr>
            </w:pPr>
            <w:r w:rsidRPr="006C0A4B">
              <w:rPr>
                <w:rStyle w:val="Bodytext21"/>
                <w:lang w:val="en-GB"/>
              </w:rPr>
              <w:t>The varieties of sugar cane belong to the species Saccharum officinarum and Saccharum spontaneum or hybrids thereof.</w:t>
            </w:r>
          </w:p>
          <w:p w:rsidR="000C6FDC" w:rsidRPr="006C0A4B" w:rsidRDefault="0078755A">
            <w:pPr>
              <w:pStyle w:val="Bodytext20"/>
              <w:framePr w:w="8222" w:wrap="notBeside" w:vAnchor="text" w:hAnchor="text" w:xAlign="center" w:y="1"/>
              <w:shd w:val="clear" w:color="auto" w:fill="auto"/>
              <w:spacing w:before="760" w:after="0" w:line="274" w:lineRule="exact"/>
              <w:ind w:firstLine="0"/>
              <w:jc w:val="both"/>
              <w:rPr>
                <w:lang w:val="en-GB"/>
              </w:rPr>
            </w:pPr>
            <w:r w:rsidRPr="006C0A4B">
              <w:rPr>
                <w:rStyle w:val="Bodytext21"/>
                <w:lang w:val="en-GB"/>
              </w:rPr>
              <w:t>They are subject to signs of association, multiplication and selection in the geographical area for a period of at least 3 years.</w:t>
            </w:r>
          </w:p>
        </w:tc>
      </w:tr>
      <w:tr w:rsidR="000C6FDC" w:rsidRPr="006C0A4B">
        <w:trPr>
          <w:trHeight w:hRule="exact" w:val="2189"/>
          <w:jc w:val="center"/>
        </w:trPr>
        <w:tc>
          <w:tcPr>
            <w:tcW w:w="4109" w:type="dxa"/>
            <w:tcBorders>
              <w:left w:val="single" w:sz="4" w:space="0" w:color="auto"/>
              <w:bottom w:val="single" w:sz="4" w:space="0" w:color="auto"/>
            </w:tcBorders>
            <w:shd w:val="clear" w:color="auto" w:fill="FFFFFF"/>
          </w:tcPr>
          <w:p w:rsidR="000C6FDC" w:rsidRPr="006C0A4B" w:rsidRDefault="000C6FDC">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tcPr>
          <w:p w:rsidR="000C6FDC" w:rsidRPr="006C0A4B" w:rsidRDefault="00F60BF8">
            <w:pPr>
              <w:pStyle w:val="Bodytext20"/>
              <w:framePr w:w="8222" w:wrap="notBeside" w:vAnchor="text" w:hAnchor="text" w:xAlign="center" w:y="1"/>
              <w:shd w:val="clear" w:color="auto" w:fill="auto"/>
              <w:spacing w:after="0" w:line="278" w:lineRule="exact"/>
              <w:ind w:firstLine="0"/>
              <w:jc w:val="both"/>
              <w:rPr>
                <w:lang w:val="en-GB"/>
              </w:rPr>
            </w:pPr>
            <w:r>
              <w:rPr>
                <w:rStyle w:val="Bodytext21"/>
                <w:lang w:val="en-GB"/>
              </w:rPr>
              <w:t>Genetically modified</w:t>
            </w:r>
            <w:r w:rsidR="0078755A" w:rsidRPr="006C0A4B">
              <w:rPr>
                <w:rStyle w:val="Bodytext21"/>
                <w:lang w:val="en-GB"/>
              </w:rPr>
              <w:t xml:space="preserve"> sugar cane varieties are prohibited.</w:t>
            </w:r>
          </w:p>
        </w:tc>
      </w:tr>
    </w:tbl>
    <w:p w:rsidR="000C6FDC" w:rsidRPr="006C0A4B" w:rsidRDefault="000C6FDC">
      <w:pPr>
        <w:framePr w:w="8222" w:wrap="notBeside" w:vAnchor="text" w:hAnchor="text" w:xAlign="center" w:y="1"/>
        <w:rPr>
          <w:sz w:val="2"/>
          <w:szCs w:val="2"/>
          <w:lang w:val="en-GB"/>
        </w:rPr>
      </w:pPr>
    </w:p>
    <w:p w:rsidR="000C6FDC" w:rsidRPr="006C0A4B" w:rsidRDefault="000C6F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6C0A4B">
        <w:trPr>
          <w:trHeight w:hRule="exact" w:val="533"/>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Title — Type of method</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jc w:val="both"/>
              <w:rPr>
                <w:lang w:val="en-GB"/>
              </w:rPr>
            </w:pPr>
            <w:r w:rsidRPr="006C0A4B">
              <w:rPr>
                <w:rStyle w:val="Bodytext21"/>
                <w:lang w:val="en-GB"/>
              </w:rPr>
              <w:t>Extraction of juice</w:t>
            </w:r>
          </w:p>
        </w:tc>
      </w:tr>
      <w:tr w:rsidR="000C6FDC" w:rsidRPr="006C0A4B">
        <w:trPr>
          <w:trHeight w:hRule="exact" w:val="1632"/>
          <w:jc w:val="center"/>
        </w:trPr>
        <w:tc>
          <w:tcPr>
            <w:tcW w:w="4109"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rsidP="00F60BF8">
            <w:pPr>
              <w:pStyle w:val="Bodytext20"/>
              <w:framePr w:w="8222" w:wrap="notBeside" w:vAnchor="text" w:hAnchor="text" w:xAlign="center" w:y="1"/>
              <w:shd w:val="clear" w:color="auto" w:fill="auto"/>
              <w:spacing w:after="0" w:line="274" w:lineRule="exact"/>
              <w:ind w:firstLine="0"/>
              <w:jc w:val="both"/>
              <w:rPr>
                <w:lang w:val="en-GB"/>
              </w:rPr>
            </w:pPr>
            <w:r w:rsidRPr="006C0A4B">
              <w:rPr>
                <w:lang w:val="en-GB"/>
              </w:rPr>
              <w:t>The juice</w:t>
            </w:r>
            <w:r w:rsidRPr="006C0A4B">
              <w:rPr>
                <w:rStyle w:val="Bodytext21"/>
                <w:lang w:val="en-GB"/>
              </w:rPr>
              <w:t xml:space="preserve"> extraction is carried out b</w:t>
            </w:r>
            <w:r w:rsidR="00F60BF8">
              <w:rPr>
                <w:rStyle w:val="Bodytext21"/>
                <w:lang w:val="en-GB"/>
              </w:rPr>
              <w:t>y mechanical pressure and soaking of the canes</w:t>
            </w:r>
            <w:r w:rsidRPr="006C0A4B">
              <w:rPr>
                <w:rStyle w:val="Bodytext21"/>
                <w:lang w:val="en-GB"/>
              </w:rPr>
              <w:t>. The sugar canes are crushed and pressed in horizontal mills.</w:t>
            </w:r>
          </w:p>
        </w:tc>
      </w:tr>
    </w:tbl>
    <w:p w:rsidR="000C6FDC" w:rsidRPr="006C0A4B" w:rsidRDefault="000C6FDC">
      <w:pPr>
        <w:framePr w:w="8222" w:wrap="notBeside" w:vAnchor="text" w:hAnchor="text" w:xAlign="center" w:y="1"/>
        <w:rPr>
          <w:sz w:val="2"/>
          <w:szCs w:val="2"/>
          <w:lang w:val="en-GB"/>
        </w:rPr>
      </w:pPr>
    </w:p>
    <w:p w:rsidR="000C6FDC" w:rsidRPr="006C0A4B" w:rsidRDefault="000C6FDC">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0C6FDC" w:rsidRPr="006C0A4B">
        <w:trPr>
          <w:trHeight w:hRule="exact" w:val="528"/>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lastRenderedPageBreak/>
              <w:t>Title — Type of method</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F60BF8" w:rsidP="00F60BF8">
            <w:pPr>
              <w:pStyle w:val="Bodytext20"/>
              <w:framePr w:w="8222" w:wrap="notBeside" w:vAnchor="text" w:hAnchor="text" w:xAlign="center" w:y="1"/>
              <w:shd w:val="clear" w:color="auto" w:fill="auto"/>
              <w:spacing w:after="0" w:line="266" w:lineRule="exact"/>
              <w:ind w:firstLine="0"/>
              <w:jc w:val="both"/>
              <w:rPr>
                <w:lang w:val="en-GB"/>
              </w:rPr>
            </w:pPr>
            <w:r>
              <w:rPr>
                <w:rStyle w:val="Bodytext21"/>
                <w:lang w:val="en-GB"/>
              </w:rPr>
              <w:t>Must</w:t>
            </w:r>
            <w:r w:rsidR="0078755A" w:rsidRPr="006C0A4B">
              <w:rPr>
                <w:rStyle w:val="Bodytext21"/>
                <w:lang w:val="en-GB"/>
              </w:rPr>
              <w:t xml:space="preserve"> production</w:t>
            </w:r>
          </w:p>
        </w:tc>
      </w:tr>
      <w:tr w:rsidR="000C6FDC" w:rsidRPr="006C0A4B">
        <w:trPr>
          <w:trHeight w:hRule="exact" w:val="7896"/>
          <w:jc w:val="center"/>
        </w:trPr>
        <w:tc>
          <w:tcPr>
            <w:tcW w:w="4109" w:type="dxa"/>
            <w:tcBorders>
              <w:top w:val="single" w:sz="4" w:space="0" w:color="auto"/>
              <w:lef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0" w:line="266" w:lineRule="exact"/>
              <w:ind w:firstLine="0"/>
              <w:rPr>
                <w:lang w:val="en-GB"/>
              </w:rPr>
            </w:pPr>
            <w:r w:rsidRPr="006C0A4B">
              <w:rPr>
                <w:rStyle w:val="Bodytext21"/>
                <w:lang w:val="en-GB"/>
              </w:rPr>
              <w:t>Method</w:t>
            </w:r>
          </w:p>
        </w:tc>
        <w:tc>
          <w:tcPr>
            <w:tcW w:w="4114"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22" w:wrap="notBeside" w:vAnchor="text" w:hAnchor="text" w:xAlign="center" w:y="1"/>
              <w:shd w:val="clear" w:color="auto" w:fill="auto"/>
              <w:spacing w:after="240" w:line="274" w:lineRule="exact"/>
              <w:ind w:firstLine="0"/>
              <w:jc w:val="both"/>
              <w:rPr>
                <w:lang w:val="en-GB"/>
              </w:rPr>
            </w:pPr>
            <w:r w:rsidRPr="006C0A4B">
              <w:rPr>
                <w:rStyle w:val="Bodytext21"/>
                <w:lang w:val="en-GB"/>
              </w:rPr>
              <w:t xml:space="preserve">The </w:t>
            </w:r>
            <w:r w:rsidR="00F60BF8">
              <w:rPr>
                <w:rStyle w:val="Bodytext21"/>
                <w:lang w:val="en-GB"/>
              </w:rPr>
              <w:t>must</w:t>
            </w:r>
            <w:r w:rsidRPr="006C0A4B">
              <w:rPr>
                <w:rStyle w:val="Bodytext21"/>
                <w:lang w:val="en-GB"/>
              </w:rPr>
              <w:t xml:space="preserve"> intended for fermentation is made:</w:t>
            </w:r>
          </w:p>
          <w:p w:rsidR="000C6FDC" w:rsidRPr="006C0A4B" w:rsidRDefault="0078755A">
            <w:pPr>
              <w:pStyle w:val="Bodytext20"/>
              <w:framePr w:w="8222" w:wrap="notBeside" w:vAnchor="text" w:hAnchor="text" w:xAlign="center" w:y="1"/>
              <w:numPr>
                <w:ilvl w:val="0"/>
                <w:numId w:val="4"/>
              </w:numPr>
              <w:shd w:val="clear" w:color="auto" w:fill="auto"/>
              <w:tabs>
                <w:tab w:val="left" w:pos="778"/>
              </w:tabs>
              <w:spacing w:before="240" w:after="240" w:line="266" w:lineRule="exact"/>
              <w:ind w:firstLine="0"/>
              <w:jc w:val="both"/>
              <w:rPr>
                <w:lang w:val="en-GB"/>
              </w:rPr>
            </w:pPr>
            <w:r w:rsidRPr="006C0A4B">
              <w:rPr>
                <w:rStyle w:val="Bodytext21"/>
                <w:lang w:val="en-GB"/>
              </w:rPr>
              <w:t>either with cane juice</w:t>
            </w:r>
          </w:p>
          <w:p w:rsidR="000C6FDC" w:rsidRPr="006C0A4B" w:rsidRDefault="0078755A">
            <w:pPr>
              <w:pStyle w:val="Bodytext20"/>
              <w:framePr w:w="8222" w:wrap="notBeside" w:vAnchor="text" w:hAnchor="text" w:xAlign="center" w:y="1"/>
              <w:numPr>
                <w:ilvl w:val="0"/>
                <w:numId w:val="4"/>
              </w:numPr>
              <w:shd w:val="clear" w:color="auto" w:fill="auto"/>
              <w:tabs>
                <w:tab w:val="left" w:pos="778"/>
              </w:tabs>
              <w:spacing w:before="240" w:after="760" w:line="274" w:lineRule="exact"/>
              <w:ind w:firstLine="0"/>
              <w:jc w:val="both"/>
              <w:rPr>
                <w:lang w:val="en-GB"/>
              </w:rPr>
            </w:pPr>
            <w:r w:rsidRPr="006C0A4B">
              <w:rPr>
                <w:rStyle w:val="Bodytext21"/>
                <w:lang w:val="en-GB"/>
              </w:rPr>
              <w:t>either by dilution with water of the syrups or of the molasses resulting from the various stages of processing the sugar cane juice.</w:t>
            </w:r>
          </w:p>
          <w:p w:rsidR="000C6FDC" w:rsidRPr="006C0A4B" w:rsidRDefault="0078755A">
            <w:pPr>
              <w:pStyle w:val="Bodytext20"/>
              <w:framePr w:w="8222" w:wrap="notBeside" w:vAnchor="text" w:hAnchor="text" w:xAlign="center" w:y="1"/>
              <w:shd w:val="clear" w:color="auto" w:fill="auto"/>
              <w:spacing w:before="760" w:after="760" w:line="274" w:lineRule="exact"/>
              <w:ind w:firstLine="0"/>
              <w:jc w:val="both"/>
              <w:rPr>
                <w:lang w:val="en-GB"/>
              </w:rPr>
            </w:pPr>
            <w:r w:rsidRPr="006C0A4B">
              <w:rPr>
                <w:rStyle w:val="Bodytext21"/>
                <w:lang w:val="en-GB"/>
              </w:rPr>
              <w:t>The must that is intended for the production of rum with the complementary term ‘</w:t>
            </w:r>
            <w:r w:rsidR="00F60BF8" w:rsidRPr="00F60BF8">
              <w:rPr>
                <w:rStyle w:val="Bodytext21"/>
                <w:lang w:val="en-GB"/>
              </w:rPr>
              <w:t>de sucrerie</w:t>
            </w:r>
            <w:r w:rsidRPr="006C0A4B">
              <w:rPr>
                <w:rStyle w:val="Bodytext21"/>
                <w:lang w:val="en-GB"/>
              </w:rPr>
              <w:t>’ is produced exclusively from syrups or molasses.</w:t>
            </w:r>
          </w:p>
          <w:p w:rsidR="000C6FDC" w:rsidRPr="006C0A4B" w:rsidRDefault="0078755A" w:rsidP="00F60BF8">
            <w:pPr>
              <w:pStyle w:val="Bodytext20"/>
              <w:framePr w:w="8222" w:wrap="notBeside" w:vAnchor="text" w:hAnchor="text" w:xAlign="center" w:y="1"/>
              <w:shd w:val="clear" w:color="auto" w:fill="auto"/>
              <w:tabs>
                <w:tab w:val="center" w:pos="1320"/>
                <w:tab w:val="right" w:pos="2400"/>
                <w:tab w:val="right" w:pos="3888"/>
              </w:tabs>
              <w:spacing w:before="760" w:after="0" w:line="274" w:lineRule="exact"/>
              <w:ind w:firstLine="0"/>
              <w:jc w:val="both"/>
              <w:rPr>
                <w:lang w:val="en-GB"/>
              </w:rPr>
            </w:pPr>
            <w:r w:rsidRPr="006C0A4B">
              <w:rPr>
                <w:lang w:val="en-GB"/>
              </w:rPr>
              <w:t>The</w:t>
            </w:r>
            <w:r w:rsidRPr="006C0A4B">
              <w:rPr>
                <w:rStyle w:val="Bodytext21"/>
                <w:lang w:val="en-GB"/>
              </w:rPr>
              <w:t xml:space="preserve"> must intended for the production of rum qualifying for the complementary term ‘agricultural’ is made exclusively from cane juice. The use</w:t>
            </w:r>
            <w:r w:rsidRPr="006C0A4B">
              <w:rPr>
                <w:rStyle w:val="Bodytext21"/>
                <w:lang w:val="en-GB"/>
              </w:rPr>
              <w:tab/>
              <w:t xml:space="preserve"> of any</w:t>
            </w:r>
            <w:r w:rsidRPr="006C0A4B">
              <w:rPr>
                <w:rStyle w:val="Bodytext21"/>
                <w:lang w:val="en-GB"/>
              </w:rPr>
              <w:tab/>
              <w:t xml:space="preserve"> technique</w:t>
            </w:r>
            <w:r w:rsidR="00F60BF8">
              <w:rPr>
                <w:rStyle w:val="Bodytext21"/>
                <w:lang w:val="en-GB"/>
              </w:rPr>
              <w:t xml:space="preserve"> for </w:t>
            </w:r>
            <w:r w:rsidRPr="006C0A4B">
              <w:rPr>
                <w:rStyle w:val="Bodytext21"/>
                <w:lang w:val="en-GB"/>
              </w:rPr>
              <w:t>sugar enrichment of the cane juice or the must produced therefrom, in particular by adding syrup, molasses or sugar, is prohibited.</w:t>
            </w:r>
          </w:p>
        </w:tc>
      </w:tr>
      <w:tr w:rsidR="000C6FDC" w:rsidRPr="006C0A4B">
        <w:trPr>
          <w:trHeight w:hRule="exact" w:val="1733"/>
          <w:jc w:val="center"/>
        </w:trPr>
        <w:tc>
          <w:tcPr>
            <w:tcW w:w="4109" w:type="dxa"/>
            <w:tcBorders>
              <w:left w:val="single" w:sz="4" w:space="0" w:color="auto"/>
              <w:bottom w:val="single" w:sz="4" w:space="0" w:color="auto"/>
            </w:tcBorders>
            <w:shd w:val="clear" w:color="auto" w:fill="FFFFFF"/>
          </w:tcPr>
          <w:p w:rsidR="000C6FDC" w:rsidRPr="006C0A4B" w:rsidRDefault="000C6FDC">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vAlign w:val="center"/>
          </w:tcPr>
          <w:p w:rsidR="000C6FDC" w:rsidRPr="006C0A4B" w:rsidRDefault="0078755A" w:rsidP="00F60BF8">
            <w:pPr>
              <w:pStyle w:val="Bodytext20"/>
              <w:framePr w:w="8222" w:wrap="notBeside" w:vAnchor="text" w:hAnchor="text" w:xAlign="center" w:y="1"/>
              <w:shd w:val="clear" w:color="auto" w:fill="auto"/>
              <w:spacing w:after="0" w:line="274" w:lineRule="exact"/>
              <w:ind w:firstLine="0"/>
              <w:jc w:val="both"/>
              <w:rPr>
                <w:lang w:val="en-GB"/>
              </w:rPr>
            </w:pPr>
            <w:r w:rsidRPr="006C0A4B">
              <w:rPr>
                <w:rStyle w:val="Bodytext21"/>
                <w:lang w:val="en-GB"/>
              </w:rPr>
              <w:t xml:space="preserve">The must for the production of rum ‘Grand arôme’ </w:t>
            </w:r>
            <w:r w:rsidR="00F60BF8">
              <w:rPr>
                <w:rStyle w:val="Bodytext21"/>
                <w:lang w:val="en-GB"/>
              </w:rPr>
              <w:t>i</w:t>
            </w:r>
            <w:r w:rsidRPr="006C0A4B">
              <w:rPr>
                <w:rStyle w:val="Bodytext21"/>
                <w:lang w:val="en-GB"/>
              </w:rPr>
              <w:t xml:space="preserve">s produced from molasses, </w:t>
            </w:r>
            <w:r w:rsidR="00F60BF8">
              <w:rPr>
                <w:rStyle w:val="Bodytext21"/>
                <w:lang w:val="en-GB"/>
              </w:rPr>
              <w:t>vinasses</w:t>
            </w:r>
            <w:r w:rsidRPr="006C0A4B">
              <w:rPr>
                <w:rStyle w:val="Bodytext21"/>
                <w:lang w:val="en-GB"/>
              </w:rPr>
              <w:t xml:space="preserve"> produced by</w:t>
            </w:r>
            <w:r w:rsidR="00F60BF8">
              <w:rPr>
                <w:rStyle w:val="Bodytext21"/>
                <w:lang w:val="en-GB"/>
              </w:rPr>
              <w:t xml:space="preserve"> the previous</w:t>
            </w:r>
            <w:r w:rsidRPr="006C0A4B">
              <w:rPr>
                <w:rStyle w:val="Bodytext21"/>
                <w:lang w:val="en-GB"/>
              </w:rPr>
              <w:t xml:space="preserve"> distillation and water.</w:t>
            </w:r>
          </w:p>
        </w:tc>
      </w:tr>
    </w:tbl>
    <w:p w:rsidR="000C6FDC" w:rsidRPr="006C0A4B" w:rsidRDefault="000C6FDC">
      <w:pPr>
        <w:framePr w:w="8222" w:wrap="notBeside" w:vAnchor="text" w:hAnchor="text" w:xAlign="center" w:y="1"/>
        <w:rPr>
          <w:sz w:val="2"/>
          <w:szCs w:val="2"/>
          <w:lang w:val="en-GB"/>
        </w:rPr>
      </w:pPr>
    </w:p>
    <w:tbl>
      <w:tblPr>
        <w:tblStyle w:val="TableGrid"/>
        <w:tblW w:w="0" w:type="auto"/>
        <w:tblInd w:w="250" w:type="dxa"/>
        <w:tblLook w:val="04A0" w:firstRow="1" w:lastRow="0" w:firstColumn="1" w:lastColumn="0" w:noHBand="0" w:noVBand="1"/>
      </w:tblPr>
      <w:tblGrid>
        <w:gridCol w:w="4111"/>
        <w:gridCol w:w="4085"/>
      </w:tblGrid>
      <w:tr w:rsidR="00F60BF8" w:rsidTr="00F60BF8">
        <w:tc>
          <w:tcPr>
            <w:tcW w:w="4111" w:type="dxa"/>
          </w:tcPr>
          <w:p w:rsidR="00F60BF8" w:rsidRDefault="00F60BF8">
            <w:pPr>
              <w:spacing w:line="520" w:lineRule="exact"/>
              <w:rPr>
                <w:lang w:val="en-GB"/>
              </w:rPr>
            </w:pPr>
            <w:r w:rsidRPr="006C0A4B">
              <w:rPr>
                <w:rStyle w:val="Bodytext21"/>
                <w:lang w:val="en-GB"/>
              </w:rPr>
              <w:t>Title — Type of method</w:t>
            </w:r>
          </w:p>
        </w:tc>
        <w:tc>
          <w:tcPr>
            <w:tcW w:w="4085" w:type="dxa"/>
          </w:tcPr>
          <w:p w:rsidR="00F60BF8" w:rsidRDefault="00F60BF8">
            <w:pPr>
              <w:spacing w:line="520" w:lineRule="exact"/>
              <w:rPr>
                <w:lang w:val="en-GB"/>
              </w:rPr>
            </w:pPr>
            <w:r>
              <w:rPr>
                <w:rStyle w:val="Bodytext21"/>
                <w:lang w:val="en-GB"/>
              </w:rPr>
              <w:t>Must</w:t>
            </w:r>
            <w:r w:rsidRPr="006C0A4B">
              <w:rPr>
                <w:rStyle w:val="Bodytext21"/>
                <w:lang w:val="en-GB"/>
              </w:rPr>
              <w:t xml:space="preserve"> fermentation</w:t>
            </w:r>
          </w:p>
        </w:tc>
      </w:tr>
      <w:tr w:rsidR="00F60BF8" w:rsidTr="00F60BF8">
        <w:tc>
          <w:tcPr>
            <w:tcW w:w="4111" w:type="dxa"/>
          </w:tcPr>
          <w:p w:rsidR="00F60BF8" w:rsidRDefault="00F60BF8">
            <w:pPr>
              <w:spacing w:line="520" w:lineRule="exact"/>
              <w:rPr>
                <w:lang w:val="en-GB"/>
              </w:rPr>
            </w:pPr>
            <w:r w:rsidRPr="006C0A4B">
              <w:rPr>
                <w:rStyle w:val="Bodytext21"/>
                <w:lang w:val="en-GB"/>
              </w:rPr>
              <w:t>Method</w:t>
            </w:r>
          </w:p>
        </w:tc>
        <w:tc>
          <w:tcPr>
            <w:tcW w:w="4085" w:type="dxa"/>
          </w:tcPr>
          <w:p w:rsidR="00F60BF8" w:rsidRDefault="00F60BF8" w:rsidP="00F60BF8">
            <w:pPr>
              <w:spacing w:line="520" w:lineRule="exact"/>
              <w:rPr>
                <w:lang w:val="en-GB"/>
              </w:rPr>
            </w:pPr>
            <w:r w:rsidRPr="006C0A4B">
              <w:rPr>
                <w:rStyle w:val="Bodytext21"/>
                <w:lang w:val="en-GB"/>
              </w:rPr>
              <w:t>The fermentation</w:t>
            </w:r>
            <w:r>
              <w:rPr>
                <w:rStyle w:val="Bodytext21"/>
                <w:lang w:val="en-GB"/>
              </w:rPr>
              <w:t xml:space="preserve"> is discontinuous</w:t>
            </w:r>
            <w:r w:rsidRPr="006C0A4B">
              <w:rPr>
                <w:rStyle w:val="Bodytext21"/>
                <w:lang w:val="en-GB"/>
              </w:rPr>
              <w:t>.</w:t>
            </w:r>
          </w:p>
        </w:tc>
      </w:tr>
    </w:tbl>
    <w:p w:rsidR="000C6FDC" w:rsidRPr="006C0A4B" w:rsidRDefault="000C6FDC">
      <w:pPr>
        <w:spacing w:line="520" w:lineRule="exact"/>
        <w:rPr>
          <w:lang w:val="en-GB"/>
        </w:rPr>
      </w:pPr>
    </w:p>
    <w:p w:rsidR="000C6FDC" w:rsidRPr="006C0A4B" w:rsidRDefault="000C6FDC" w:rsidP="00F60BF8">
      <w:pPr>
        <w:rPr>
          <w:sz w:val="2"/>
          <w:szCs w:val="2"/>
          <w:lang w:val="en-GB"/>
        </w:rPr>
      </w:pPr>
    </w:p>
    <w:tbl>
      <w:tblPr>
        <w:tblStyle w:val="TableGrid"/>
        <w:tblW w:w="8222" w:type="dxa"/>
        <w:tblInd w:w="250" w:type="dxa"/>
        <w:tblLook w:val="04A0" w:firstRow="1" w:lastRow="0" w:firstColumn="1" w:lastColumn="0" w:noHBand="0" w:noVBand="1"/>
      </w:tblPr>
      <w:tblGrid>
        <w:gridCol w:w="4111"/>
        <w:gridCol w:w="4111"/>
      </w:tblGrid>
      <w:tr w:rsidR="00846613" w:rsidRPr="006C0A4B" w:rsidTr="00F60BF8">
        <w:tc>
          <w:tcPr>
            <w:tcW w:w="4111" w:type="dxa"/>
          </w:tcPr>
          <w:p w:rsidR="00846613" w:rsidRPr="006C0A4B" w:rsidRDefault="00846613" w:rsidP="00846613">
            <w:pPr>
              <w:pStyle w:val="Bodytext20"/>
              <w:shd w:val="clear" w:color="auto" w:fill="auto"/>
              <w:spacing w:after="0" w:line="266" w:lineRule="exact"/>
              <w:ind w:firstLine="0"/>
              <w:rPr>
                <w:lang w:val="en-GB"/>
              </w:rPr>
            </w:pPr>
            <w:r w:rsidRPr="006C0A4B">
              <w:rPr>
                <w:rStyle w:val="Bodytext21"/>
                <w:lang w:val="en-GB"/>
              </w:rPr>
              <w:t>Title — Type of method</w:t>
            </w:r>
          </w:p>
        </w:tc>
        <w:tc>
          <w:tcPr>
            <w:tcW w:w="4111" w:type="dxa"/>
          </w:tcPr>
          <w:p w:rsidR="00846613" w:rsidRPr="006C0A4B" w:rsidRDefault="00846613" w:rsidP="00846613">
            <w:pPr>
              <w:pStyle w:val="Bodytext20"/>
              <w:shd w:val="clear" w:color="auto" w:fill="auto"/>
              <w:spacing w:after="0" w:line="266" w:lineRule="exact"/>
              <w:ind w:firstLine="0"/>
              <w:jc w:val="both"/>
              <w:rPr>
                <w:lang w:val="en-GB"/>
              </w:rPr>
            </w:pPr>
            <w:r w:rsidRPr="006C0A4B">
              <w:rPr>
                <w:rStyle w:val="Bodytext21"/>
                <w:lang w:val="en-GB"/>
              </w:rPr>
              <w:t>Distillation</w:t>
            </w:r>
          </w:p>
        </w:tc>
      </w:tr>
      <w:tr w:rsidR="00846613" w:rsidRPr="006C0A4B" w:rsidTr="00F60BF8">
        <w:tc>
          <w:tcPr>
            <w:tcW w:w="4111" w:type="dxa"/>
          </w:tcPr>
          <w:p w:rsidR="00846613" w:rsidRPr="006C0A4B" w:rsidRDefault="00846613" w:rsidP="00846613">
            <w:pPr>
              <w:pStyle w:val="Bodytext20"/>
              <w:shd w:val="clear" w:color="auto" w:fill="auto"/>
              <w:spacing w:after="0" w:line="266" w:lineRule="exact"/>
              <w:ind w:firstLine="0"/>
              <w:rPr>
                <w:lang w:val="en-GB"/>
              </w:rPr>
            </w:pPr>
            <w:r w:rsidRPr="006C0A4B">
              <w:rPr>
                <w:rStyle w:val="Bodytext21"/>
                <w:lang w:val="en-GB"/>
              </w:rPr>
              <w:t>Method</w:t>
            </w:r>
          </w:p>
        </w:tc>
        <w:tc>
          <w:tcPr>
            <w:tcW w:w="4111" w:type="dxa"/>
            <w:vAlign w:val="bottom"/>
          </w:tcPr>
          <w:p w:rsidR="00846613" w:rsidRPr="006C0A4B" w:rsidRDefault="00846613" w:rsidP="00846613">
            <w:pPr>
              <w:pStyle w:val="Bodytext20"/>
              <w:shd w:val="clear" w:color="auto" w:fill="auto"/>
              <w:spacing w:after="0" w:line="274" w:lineRule="exact"/>
              <w:ind w:firstLine="0"/>
              <w:jc w:val="both"/>
              <w:rPr>
                <w:rStyle w:val="Bodytext21"/>
                <w:lang w:val="en-GB"/>
              </w:rPr>
            </w:pPr>
            <w:r w:rsidRPr="006C0A4B">
              <w:rPr>
                <w:rStyle w:val="Bodytext21"/>
                <w:lang w:val="en-GB"/>
              </w:rPr>
              <w:t>The distillation of the fermented must, commonly known as ‘wine’, must be carried out in accordance with the principles of continuous distillation.</w:t>
            </w:r>
          </w:p>
          <w:p w:rsidR="00846613" w:rsidRPr="006C0A4B" w:rsidRDefault="00846613" w:rsidP="00846613">
            <w:pPr>
              <w:pStyle w:val="Bodytext20"/>
              <w:shd w:val="clear" w:color="auto" w:fill="auto"/>
              <w:spacing w:after="0" w:line="274" w:lineRule="exact"/>
              <w:ind w:firstLine="0"/>
              <w:jc w:val="both"/>
              <w:rPr>
                <w:rStyle w:val="Bodytext21"/>
                <w:lang w:val="en-GB"/>
              </w:rPr>
            </w:pPr>
          </w:p>
          <w:p w:rsidR="00846613" w:rsidRPr="006C0A4B" w:rsidRDefault="003C4562" w:rsidP="00846613">
            <w:pPr>
              <w:pStyle w:val="Bodytext20"/>
              <w:spacing w:line="274" w:lineRule="exact"/>
              <w:ind w:firstLine="0"/>
              <w:jc w:val="both"/>
              <w:rPr>
                <w:lang w:val="en-GB"/>
              </w:rPr>
            </w:pPr>
            <w:r>
              <w:rPr>
                <w:lang w:val="en-GB"/>
              </w:rPr>
              <w:t>“multi-staged” with return</w:t>
            </w:r>
            <w:r w:rsidR="00846613" w:rsidRPr="006C0A4B">
              <w:rPr>
                <w:lang w:val="en-GB"/>
              </w:rPr>
              <w:t xml:space="preserve">, of the simple </w:t>
            </w:r>
            <w:r>
              <w:rPr>
                <w:lang w:val="en-GB"/>
              </w:rPr>
              <w:t>discontinuous and the multi-</w:t>
            </w:r>
            <w:r>
              <w:rPr>
                <w:lang w:val="en-GB"/>
              </w:rPr>
              <w:lastRenderedPageBreak/>
              <w:t>stage discontinuous distillation.</w:t>
            </w:r>
          </w:p>
          <w:p w:rsidR="00846613" w:rsidRPr="006C0A4B" w:rsidRDefault="00846613" w:rsidP="00846613">
            <w:pPr>
              <w:pStyle w:val="Bodytext20"/>
              <w:spacing w:line="274" w:lineRule="exact"/>
              <w:ind w:firstLine="0"/>
              <w:jc w:val="both"/>
              <w:rPr>
                <w:lang w:val="en-GB"/>
              </w:rPr>
            </w:pPr>
            <w:r w:rsidRPr="006C0A4B">
              <w:rPr>
                <w:lang w:val="en-GB"/>
              </w:rPr>
              <w:t>The rums in the daily collector at the end of the distillation process have an alcoholic strength by volume of less than 90  % at 20 °C and a total content of volatile substances other than ethyl and methyl alcohol equal to or exceeding 225 grams per hectolitre of pure alcohol.</w:t>
            </w:r>
          </w:p>
          <w:p w:rsidR="00846613" w:rsidRPr="006C0A4B" w:rsidRDefault="00846613" w:rsidP="00846613">
            <w:pPr>
              <w:pStyle w:val="Bodytext20"/>
              <w:spacing w:line="274" w:lineRule="exact"/>
              <w:ind w:firstLine="0"/>
              <w:jc w:val="both"/>
              <w:rPr>
                <w:lang w:val="en-GB"/>
              </w:rPr>
            </w:pPr>
            <w:r w:rsidRPr="006C0A4B">
              <w:rPr>
                <w:lang w:val="en-GB"/>
              </w:rPr>
              <w:t>1</w:t>
            </w:r>
            <w:r w:rsidRPr="006C0A4B">
              <w:rPr>
                <w:lang w:val="en-GB"/>
              </w:rPr>
              <w:tab/>
              <w:t>Continuous multi-stage distillation with return</w:t>
            </w:r>
          </w:p>
          <w:p w:rsidR="00846613" w:rsidRPr="006C0A4B" w:rsidRDefault="003C4562" w:rsidP="00846613">
            <w:pPr>
              <w:pStyle w:val="Bodytext20"/>
              <w:spacing w:line="274" w:lineRule="exact"/>
              <w:ind w:firstLine="0"/>
              <w:jc w:val="both"/>
              <w:rPr>
                <w:lang w:val="en-GB"/>
              </w:rPr>
            </w:pPr>
            <w:r w:rsidRPr="003C4562">
              <w:rPr>
                <w:lang w:val="en-GB"/>
              </w:rPr>
              <w:t xml:space="preserve">The distillation is carried out by means of columns </w:t>
            </w:r>
            <w:r>
              <w:rPr>
                <w:lang w:val="en-GB"/>
              </w:rPr>
              <w:t>contanining</w:t>
            </w:r>
            <w:r w:rsidRPr="003C4562">
              <w:rPr>
                <w:lang w:val="en-GB"/>
              </w:rPr>
              <w:t xml:space="preserve"> trays ensuring, thanks to bubbling elements, the contact between the liquid flows and the gaseous flows which cross them in countercurrent. The columns include a zone of alcohol exhaustion of the "wine" and a zone of concentration in which the vapors will be enriched in alcohol.</w:t>
            </w:r>
          </w:p>
          <w:p w:rsidR="00846613" w:rsidRPr="006C0A4B" w:rsidRDefault="00846613" w:rsidP="00846613">
            <w:pPr>
              <w:pStyle w:val="Bodytext20"/>
              <w:spacing w:line="274" w:lineRule="exact"/>
              <w:ind w:firstLine="0"/>
              <w:jc w:val="both"/>
              <w:rPr>
                <w:lang w:val="en-GB"/>
              </w:rPr>
            </w:pPr>
            <w:r w:rsidRPr="006C0A4B">
              <w:rPr>
                <w:lang w:val="en-GB"/>
              </w:rPr>
              <w:t>The distillation apparatus consists of one or more columns having:</w:t>
            </w:r>
          </w:p>
          <w:p w:rsidR="00846613" w:rsidRPr="006C0A4B" w:rsidRDefault="00846613" w:rsidP="00846613">
            <w:pPr>
              <w:pStyle w:val="Bodytext20"/>
              <w:spacing w:line="274" w:lineRule="exact"/>
              <w:ind w:firstLine="0"/>
              <w:jc w:val="both"/>
              <w:rPr>
                <w:lang w:val="en-GB"/>
              </w:rPr>
            </w:pPr>
            <w:r w:rsidRPr="006C0A4B">
              <w:rPr>
                <w:lang w:val="en-GB"/>
              </w:rPr>
              <w:t>-</w:t>
            </w:r>
            <w:r w:rsidRPr="006C0A4B">
              <w:rPr>
                <w:lang w:val="en-GB"/>
              </w:rPr>
              <w:tab/>
              <w:t xml:space="preserve">an area where ‘wine’ has been </w:t>
            </w:r>
            <w:r w:rsidR="003C4562">
              <w:rPr>
                <w:lang w:val="en-GB"/>
              </w:rPr>
              <w:t>exhausted</w:t>
            </w:r>
            <w:r w:rsidRPr="006C0A4B">
              <w:rPr>
                <w:lang w:val="en-GB"/>
              </w:rPr>
              <w:t xml:space="preserve"> in alcohol of at least 15 trays;</w:t>
            </w:r>
          </w:p>
          <w:p w:rsidR="00846613" w:rsidRPr="006C0A4B" w:rsidRDefault="00846613" w:rsidP="00846613">
            <w:pPr>
              <w:pStyle w:val="Bodytext20"/>
              <w:spacing w:line="274" w:lineRule="exact"/>
              <w:ind w:firstLine="0"/>
              <w:jc w:val="both"/>
              <w:rPr>
                <w:lang w:val="en-GB"/>
              </w:rPr>
            </w:pPr>
            <w:r w:rsidRPr="006C0A4B">
              <w:rPr>
                <w:lang w:val="en-GB"/>
              </w:rPr>
              <w:t>-</w:t>
            </w:r>
            <w:r w:rsidRPr="006C0A4B">
              <w:rPr>
                <w:lang w:val="en-GB"/>
              </w:rPr>
              <w:tab/>
              <w:t>a zone with a maximum of 50 trays in which to concentrate vapours.</w:t>
            </w:r>
          </w:p>
          <w:p w:rsidR="00846613" w:rsidRPr="006C0A4B" w:rsidRDefault="00846613" w:rsidP="00846613">
            <w:pPr>
              <w:pStyle w:val="Bodytext20"/>
              <w:spacing w:line="274" w:lineRule="exact"/>
              <w:ind w:firstLine="0"/>
              <w:jc w:val="both"/>
              <w:rPr>
                <w:lang w:val="en-GB"/>
              </w:rPr>
            </w:pPr>
            <w:r w:rsidRPr="006C0A4B">
              <w:rPr>
                <w:lang w:val="en-GB"/>
              </w:rPr>
              <w:t>Condensation is carried out by one or more wine heaters or water condensers. The condensates from these heat exchangers are directed either towards the extraction of the distillate or retrograded in the upper part of the concentrating section.</w:t>
            </w:r>
          </w:p>
          <w:p w:rsidR="00846613" w:rsidRPr="006C0A4B" w:rsidRDefault="00846613" w:rsidP="00846613">
            <w:pPr>
              <w:pStyle w:val="Bodytext20"/>
              <w:shd w:val="clear" w:color="auto" w:fill="auto"/>
              <w:spacing w:after="0" w:line="274" w:lineRule="exact"/>
              <w:ind w:firstLine="0"/>
              <w:jc w:val="both"/>
              <w:rPr>
                <w:lang w:val="en-GB"/>
              </w:rPr>
            </w:pPr>
            <w:r w:rsidRPr="006C0A4B">
              <w:rPr>
                <w:lang w:val="en-GB"/>
              </w:rPr>
              <w:t xml:space="preserve">Undesirable compounds (heads and  tails) may be removed from the residues or in the atmosphere by degasing ‘wine’ in the area of exhaustion and in liquid </w:t>
            </w:r>
            <w:r w:rsidRPr="006C0A4B">
              <w:rPr>
                <w:lang w:val="en-GB"/>
              </w:rPr>
              <w:lastRenderedPageBreak/>
              <w:t>extraction in the concentration area.</w:t>
            </w:r>
          </w:p>
          <w:p w:rsidR="00846613" w:rsidRPr="006C0A4B" w:rsidRDefault="00846613" w:rsidP="00846613">
            <w:pPr>
              <w:pStyle w:val="Bodytext20"/>
              <w:shd w:val="clear" w:color="auto" w:fill="auto"/>
              <w:spacing w:after="0" w:line="274" w:lineRule="exact"/>
              <w:ind w:firstLine="0"/>
              <w:jc w:val="both"/>
              <w:rPr>
                <w:lang w:val="en-GB"/>
              </w:rPr>
            </w:pPr>
          </w:p>
          <w:p w:rsidR="00846613" w:rsidRPr="006C0A4B" w:rsidRDefault="00846613" w:rsidP="00846613">
            <w:pPr>
              <w:pStyle w:val="Bodytext20"/>
              <w:spacing w:line="274" w:lineRule="exact"/>
              <w:ind w:firstLine="0"/>
              <w:jc w:val="both"/>
              <w:rPr>
                <w:lang w:val="en-GB"/>
              </w:rPr>
            </w:pPr>
            <w:r w:rsidRPr="006C0A4B">
              <w:rPr>
                <w:lang w:val="en-GB"/>
              </w:rPr>
              <w:t>1</w:t>
            </w:r>
            <w:r w:rsidRPr="006C0A4B">
              <w:rPr>
                <w:lang w:val="en-GB"/>
              </w:rPr>
              <w:tab/>
              <w:t>Simple distillation</w:t>
            </w:r>
          </w:p>
          <w:p w:rsidR="00846613" w:rsidRPr="006C0A4B" w:rsidRDefault="00846613" w:rsidP="00846613">
            <w:pPr>
              <w:pStyle w:val="Bodytext20"/>
              <w:spacing w:line="274" w:lineRule="exact"/>
              <w:ind w:firstLine="0"/>
              <w:jc w:val="both"/>
              <w:rPr>
                <w:lang w:val="en-GB"/>
              </w:rPr>
            </w:pPr>
            <w:r w:rsidRPr="006C0A4B">
              <w:rPr>
                <w:lang w:val="en-GB"/>
              </w:rPr>
              <w:t xml:space="preserve">The distillation is carried out using a still consisting of a boiler, a still head, a </w:t>
            </w:r>
            <w:r w:rsidR="003C4562">
              <w:rPr>
                <w:lang w:val="en-GB"/>
              </w:rPr>
              <w:t>goose</w:t>
            </w:r>
            <w:r w:rsidRPr="006C0A4B">
              <w:rPr>
                <w:lang w:val="en-GB"/>
              </w:rPr>
              <w:t>neck with or without a wine heater or a water condenser, and a coil with a refrigerating device.</w:t>
            </w:r>
          </w:p>
          <w:p w:rsidR="00846613" w:rsidRPr="006C0A4B" w:rsidRDefault="00846613" w:rsidP="00846613">
            <w:pPr>
              <w:pStyle w:val="Bodytext20"/>
              <w:spacing w:line="274" w:lineRule="exact"/>
              <w:ind w:firstLine="0"/>
              <w:jc w:val="both"/>
              <w:rPr>
                <w:lang w:val="en-GB"/>
              </w:rPr>
            </w:pPr>
            <w:r w:rsidRPr="006C0A4B">
              <w:rPr>
                <w:lang w:val="en-GB"/>
              </w:rPr>
              <w:t>The ‘wine’ is heated in the boiler by means of a naked flame or by introducing water steam into an</w:t>
            </w:r>
            <w:r w:rsidR="003C4562">
              <w:rPr>
                <w:lang w:val="en-GB"/>
              </w:rPr>
              <w:t xml:space="preserve"> double</w:t>
            </w:r>
            <w:r w:rsidRPr="006C0A4B">
              <w:rPr>
                <w:lang w:val="en-GB"/>
              </w:rPr>
              <w:t xml:space="preserve"> external</w:t>
            </w:r>
            <w:r w:rsidR="003C4562">
              <w:rPr>
                <w:lang w:val="en-GB"/>
              </w:rPr>
              <w:t xml:space="preserve"> envelope</w:t>
            </w:r>
            <w:r w:rsidRPr="006C0A4B">
              <w:rPr>
                <w:lang w:val="en-GB"/>
              </w:rPr>
              <w:t>.</w:t>
            </w:r>
          </w:p>
          <w:p w:rsidR="00846613" w:rsidRPr="006C0A4B" w:rsidRDefault="00846613" w:rsidP="00846613">
            <w:pPr>
              <w:pStyle w:val="Bodytext20"/>
              <w:spacing w:line="274" w:lineRule="exact"/>
              <w:ind w:firstLine="0"/>
              <w:jc w:val="both"/>
              <w:rPr>
                <w:lang w:val="en-GB"/>
              </w:rPr>
            </w:pPr>
            <w:r w:rsidRPr="006C0A4B">
              <w:rPr>
                <w:lang w:val="en-GB"/>
              </w:rPr>
              <w:t>The vapours from the ‘wine’ rise and reach the still head, where they cond</w:t>
            </w:r>
            <w:r w:rsidR="003C4562">
              <w:rPr>
                <w:lang w:val="en-GB"/>
              </w:rPr>
              <w:t>ense partially. Part of them return to</w:t>
            </w:r>
            <w:r w:rsidRPr="006C0A4B">
              <w:rPr>
                <w:lang w:val="en-GB"/>
              </w:rPr>
              <w:t xml:space="preserve"> the boiler after condensation, while another part of the vapours </w:t>
            </w:r>
            <w:r w:rsidR="003C4562">
              <w:rPr>
                <w:lang w:val="en-GB"/>
              </w:rPr>
              <w:t>goes through</w:t>
            </w:r>
            <w:r w:rsidRPr="006C0A4B">
              <w:rPr>
                <w:lang w:val="en-GB"/>
              </w:rPr>
              <w:t xml:space="preserve"> the neck and is directed towards the refrigerant </w:t>
            </w:r>
            <w:r w:rsidR="003C4562">
              <w:rPr>
                <w:lang w:val="en-GB"/>
              </w:rPr>
              <w:t>at the outlet of which, the distillate flows</w:t>
            </w:r>
            <w:r w:rsidRPr="006C0A4B">
              <w:rPr>
                <w:lang w:val="en-GB"/>
              </w:rPr>
              <w:t>.</w:t>
            </w:r>
          </w:p>
          <w:p w:rsidR="00846613" w:rsidRPr="006C0A4B" w:rsidRDefault="00846613" w:rsidP="00846613">
            <w:pPr>
              <w:pStyle w:val="Bodytext20"/>
              <w:spacing w:line="274" w:lineRule="exact"/>
              <w:ind w:firstLine="0"/>
              <w:jc w:val="both"/>
              <w:rPr>
                <w:lang w:val="en-GB"/>
              </w:rPr>
            </w:pPr>
            <w:r w:rsidRPr="006C0A4B">
              <w:rPr>
                <w:lang w:val="en-GB"/>
              </w:rPr>
              <w:t>The process may involve two successive distillations:</w:t>
            </w:r>
          </w:p>
          <w:p w:rsidR="00846613" w:rsidRPr="006C0A4B" w:rsidRDefault="00846613" w:rsidP="00846613">
            <w:pPr>
              <w:pStyle w:val="Bodytext20"/>
              <w:spacing w:line="274" w:lineRule="exact"/>
              <w:ind w:firstLine="0"/>
              <w:jc w:val="both"/>
              <w:rPr>
                <w:lang w:val="en-GB"/>
              </w:rPr>
            </w:pPr>
            <w:r w:rsidRPr="006C0A4B">
              <w:rPr>
                <w:lang w:val="en-GB"/>
              </w:rPr>
              <w:t>-</w:t>
            </w:r>
            <w:r w:rsidRPr="006C0A4B">
              <w:rPr>
                <w:lang w:val="en-GB"/>
              </w:rPr>
              <w:tab/>
              <w:t>first the ‘wine’ is distilled to obtain crude ethyl alcohol after excluding products from the beginning and end of the distillation process (heads and tails);</w:t>
            </w:r>
          </w:p>
          <w:p w:rsidR="00846613" w:rsidRPr="006C0A4B" w:rsidRDefault="00846613" w:rsidP="00846613">
            <w:pPr>
              <w:pStyle w:val="Bodytext20"/>
              <w:spacing w:line="274" w:lineRule="exact"/>
              <w:ind w:firstLine="0"/>
              <w:jc w:val="both"/>
              <w:rPr>
                <w:lang w:val="en-GB"/>
              </w:rPr>
            </w:pPr>
            <w:r w:rsidRPr="006C0A4B">
              <w:rPr>
                <w:lang w:val="en-GB"/>
              </w:rPr>
              <w:t>-</w:t>
            </w:r>
            <w:r w:rsidRPr="006C0A4B">
              <w:rPr>
                <w:lang w:val="en-GB"/>
              </w:rPr>
              <w:tab/>
              <w:t>the second distillation, called ‘repasse’, consists of the distillation of the crude ethyl alcohol to obtain the spirit drink.</w:t>
            </w:r>
          </w:p>
          <w:p w:rsidR="00846613" w:rsidRPr="006C0A4B" w:rsidRDefault="003C4562" w:rsidP="00846613">
            <w:pPr>
              <w:pStyle w:val="Bodytext20"/>
              <w:shd w:val="clear" w:color="auto" w:fill="auto"/>
              <w:spacing w:after="0" w:line="274" w:lineRule="exact"/>
              <w:ind w:firstLine="0"/>
              <w:jc w:val="both"/>
              <w:rPr>
                <w:lang w:val="en-GB"/>
              </w:rPr>
            </w:pPr>
            <w:r w:rsidRPr="003C4562">
              <w:rPr>
                <w:lang w:val="en-GB"/>
              </w:rPr>
              <w:t>Undesirable compounds (heads and tails) can be removed in the tailings or in the atmosphere by degassing the "wine" in the depletion zone as well as by liquid phase extractions</w:t>
            </w:r>
            <w:r>
              <w:rPr>
                <w:lang w:val="en-GB"/>
              </w:rPr>
              <w:t>.</w:t>
            </w:r>
          </w:p>
          <w:p w:rsidR="00846613" w:rsidRPr="006C0A4B" w:rsidRDefault="00846613" w:rsidP="00846613">
            <w:pPr>
              <w:pStyle w:val="Bodytext20"/>
              <w:shd w:val="clear" w:color="auto" w:fill="auto"/>
              <w:spacing w:after="0" w:line="274" w:lineRule="exact"/>
              <w:ind w:firstLine="0"/>
              <w:jc w:val="both"/>
              <w:rPr>
                <w:lang w:val="en-GB"/>
              </w:rPr>
            </w:pPr>
          </w:p>
          <w:p w:rsidR="00846613" w:rsidRPr="006C0A4B" w:rsidRDefault="00846613" w:rsidP="00846613">
            <w:pPr>
              <w:pStyle w:val="Bodytext20"/>
              <w:spacing w:line="274" w:lineRule="exact"/>
              <w:ind w:firstLine="0"/>
              <w:jc w:val="both"/>
              <w:rPr>
                <w:lang w:val="en-GB"/>
              </w:rPr>
            </w:pPr>
            <w:r w:rsidRPr="006C0A4B">
              <w:rPr>
                <w:lang w:val="en-GB"/>
              </w:rPr>
              <w:t>2</w:t>
            </w:r>
            <w:r w:rsidRPr="006C0A4B">
              <w:rPr>
                <w:lang w:val="en-GB"/>
              </w:rPr>
              <w:tab/>
              <w:t>Multi-staged distillation</w:t>
            </w:r>
          </w:p>
          <w:p w:rsidR="00846613" w:rsidRPr="006C0A4B" w:rsidRDefault="00846613" w:rsidP="00846613">
            <w:pPr>
              <w:pStyle w:val="Bodytext20"/>
              <w:spacing w:line="274" w:lineRule="exact"/>
              <w:ind w:firstLine="0"/>
              <w:jc w:val="both"/>
              <w:rPr>
                <w:lang w:val="en-GB"/>
              </w:rPr>
            </w:pPr>
            <w:r w:rsidRPr="006C0A4B">
              <w:rPr>
                <w:lang w:val="en-GB"/>
              </w:rPr>
              <w:lastRenderedPageBreak/>
              <w:t xml:space="preserve">Distillation is carried out by means of stills composed of a boiler that has been surmounted by a concentration column, a </w:t>
            </w:r>
            <w:r w:rsidR="003C4562">
              <w:rPr>
                <w:lang w:val="en-GB"/>
              </w:rPr>
              <w:t>still head</w:t>
            </w:r>
            <w:r w:rsidRPr="006C0A4B">
              <w:rPr>
                <w:lang w:val="en-GB"/>
              </w:rPr>
              <w:t xml:space="preserve">, a </w:t>
            </w:r>
            <w:r w:rsidR="003C4562">
              <w:rPr>
                <w:lang w:val="en-GB"/>
              </w:rPr>
              <w:t>gooseneck</w:t>
            </w:r>
            <w:r w:rsidRPr="006C0A4B">
              <w:rPr>
                <w:lang w:val="en-GB"/>
              </w:rPr>
              <w:t>,</w:t>
            </w:r>
            <w:r w:rsidR="003C4562">
              <w:rPr>
                <w:lang w:val="en-GB"/>
              </w:rPr>
              <w:t xml:space="preserve"> with or without a water heater</w:t>
            </w:r>
            <w:r w:rsidRPr="006C0A4B">
              <w:rPr>
                <w:lang w:val="en-GB"/>
              </w:rPr>
              <w:t xml:space="preserve"> or water </w:t>
            </w:r>
            <w:r w:rsidR="003C4562">
              <w:rPr>
                <w:lang w:val="en-GB"/>
              </w:rPr>
              <w:t>condenser</w:t>
            </w:r>
            <w:r w:rsidRPr="006C0A4B">
              <w:rPr>
                <w:lang w:val="en-GB"/>
              </w:rPr>
              <w:t xml:space="preserve"> and a coil with a refrigerant.</w:t>
            </w:r>
          </w:p>
          <w:p w:rsidR="00846613" w:rsidRPr="006C0A4B" w:rsidRDefault="00846613" w:rsidP="00846613">
            <w:pPr>
              <w:pStyle w:val="Bodytext20"/>
              <w:spacing w:line="274" w:lineRule="exact"/>
              <w:ind w:firstLine="0"/>
              <w:jc w:val="both"/>
              <w:rPr>
                <w:lang w:val="en-GB"/>
              </w:rPr>
            </w:pPr>
            <w:r w:rsidRPr="006C0A4B">
              <w:rPr>
                <w:lang w:val="en-GB"/>
              </w:rPr>
              <w:t>The ‘wine’ is heated in the boiler by means of a naked flame or by</w:t>
            </w:r>
            <w:r w:rsidR="003C4562">
              <w:rPr>
                <w:lang w:val="en-GB"/>
              </w:rPr>
              <w:t xml:space="preserve"> introducing water steam into a double</w:t>
            </w:r>
            <w:r w:rsidRPr="006C0A4B">
              <w:rPr>
                <w:lang w:val="en-GB"/>
              </w:rPr>
              <w:t xml:space="preserve"> external</w:t>
            </w:r>
            <w:r w:rsidR="003C4562">
              <w:rPr>
                <w:lang w:val="en-GB"/>
              </w:rPr>
              <w:t xml:space="preserve"> envelope</w:t>
            </w:r>
            <w:r w:rsidRPr="006C0A4B">
              <w:rPr>
                <w:lang w:val="en-GB"/>
              </w:rPr>
              <w:t>.</w:t>
            </w:r>
          </w:p>
          <w:p w:rsidR="00846613" w:rsidRPr="006C0A4B" w:rsidRDefault="00846613" w:rsidP="00846613">
            <w:pPr>
              <w:pStyle w:val="Bodytext20"/>
              <w:spacing w:line="274" w:lineRule="exact"/>
              <w:ind w:firstLine="0"/>
              <w:jc w:val="both"/>
              <w:rPr>
                <w:lang w:val="en-GB"/>
              </w:rPr>
            </w:pPr>
            <w:r w:rsidRPr="006C0A4B">
              <w:rPr>
                <w:lang w:val="en-GB"/>
              </w:rPr>
              <w:t>The column is composed of a concentrating section for the vapours with a maximum of 25 trays.</w:t>
            </w:r>
          </w:p>
          <w:p w:rsidR="00846613" w:rsidRPr="006C0A4B" w:rsidRDefault="00846613" w:rsidP="00846613">
            <w:pPr>
              <w:pStyle w:val="Bodytext20"/>
              <w:spacing w:line="274" w:lineRule="exact"/>
              <w:ind w:firstLine="0"/>
              <w:jc w:val="both"/>
              <w:rPr>
                <w:lang w:val="en-GB"/>
              </w:rPr>
            </w:pPr>
            <w:r w:rsidRPr="006C0A4B">
              <w:rPr>
                <w:lang w:val="en-GB"/>
              </w:rPr>
              <w:t>Retrogradation is carried out by one or more wine heaters or water condensers.</w:t>
            </w:r>
          </w:p>
          <w:p w:rsidR="003C4562" w:rsidRDefault="00846613" w:rsidP="003C4562">
            <w:pPr>
              <w:pStyle w:val="Bodytext20"/>
              <w:spacing w:line="274" w:lineRule="exact"/>
              <w:ind w:firstLine="0"/>
              <w:jc w:val="both"/>
              <w:rPr>
                <w:lang w:val="en-GB"/>
              </w:rPr>
            </w:pPr>
            <w:r w:rsidRPr="006C0A4B">
              <w:rPr>
                <w:lang w:val="en-GB"/>
              </w:rPr>
              <w:t>The vapours from the ‘wine’ rise and reach the still head, where they condense partially. Some of them re</w:t>
            </w:r>
            <w:r w:rsidR="003C4562">
              <w:rPr>
                <w:lang w:val="en-GB"/>
              </w:rPr>
              <w:t>turn to</w:t>
            </w:r>
            <w:r w:rsidRPr="006C0A4B">
              <w:rPr>
                <w:lang w:val="en-GB"/>
              </w:rPr>
              <w:t xml:space="preserve"> the boiler after condensation, whi</w:t>
            </w:r>
            <w:r w:rsidR="003C4562">
              <w:rPr>
                <w:lang w:val="en-GB"/>
              </w:rPr>
              <w:t>le another part of the vapours goes to</w:t>
            </w:r>
            <w:r w:rsidRPr="006C0A4B">
              <w:rPr>
                <w:lang w:val="en-GB"/>
              </w:rPr>
              <w:t xml:space="preserve"> the column through the trays for concentrating vapours in alcohol and is directed towards the  refrigerant at the outlet of which </w:t>
            </w:r>
            <w:r w:rsidR="003C4562">
              <w:rPr>
                <w:lang w:val="en-GB"/>
              </w:rPr>
              <w:t>the distillate flows</w:t>
            </w:r>
            <w:r w:rsidRPr="006C0A4B">
              <w:rPr>
                <w:lang w:val="en-GB"/>
              </w:rPr>
              <w:t xml:space="preserve">. </w:t>
            </w:r>
          </w:p>
          <w:p w:rsidR="00846613" w:rsidRDefault="003C4562" w:rsidP="003C4562">
            <w:pPr>
              <w:pStyle w:val="Bodytext20"/>
              <w:spacing w:line="274" w:lineRule="exact"/>
              <w:ind w:firstLine="0"/>
              <w:jc w:val="both"/>
              <w:rPr>
                <w:lang w:val="en-GB"/>
              </w:rPr>
            </w:pPr>
            <w:r>
              <w:rPr>
                <w:lang w:val="en-GB"/>
              </w:rPr>
              <w:t>The process can include the succession of two distillations:</w:t>
            </w:r>
          </w:p>
          <w:p w:rsidR="003C4562" w:rsidRPr="003C4562" w:rsidRDefault="003C4562" w:rsidP="003C4562">
            <w:pPr>
              <w:pStyle w:val="Bodytext20"/>
              <w:spacing w:line="274" w:lineRule="exact"/>
              <w:ind w:firstLine="0"/>
              <w:jc w:val="both"/>
              <w:rPr>
                <w:lang w:val="en-GB"/>
              </w:rPr>
            </w:pPr>
            <w:r w:rsidRPr="003C4562">
              <w:rPr>
                <w:lang w:val="en-GB"/>
              </w:rPr>
              <w:t xml:space="preserve">- </w:t>
            </w:r>
            <w:r>
              <w:rPr>
                <w:lang w:val="en-GB"/>
              </w:rPr>
              <w:t xml:space="preserve">   T</w:t>
            </w:r>
            <w:r w:rsidRPr="003C4562">
              <w:rPr>
                <w:lang w:val="en-GB"/>
              </w:rPr>
              <w:t xml:space="preserve">he first consists in the distillation of the "wine" and makes it possible to obtain the </w:t>
            </w:r>
            <w:r w:rsidR="001A6DFD">
              <w:rPr>
                <w:lang w:val="en-GB"/>
              </w:rPr>
              <w:t>‘</w:t>
            </w:r>
            <w:r w:rsidR="001A6DFD" w:rsidRPr="001A6DFD">
              <w:rPr>
                <w:lang w:val="en-GB"/>
              </w:rPr>
              <w:t>brouillis</w:t>
            </w:r>
            <w:r w:rsidR="001A6DFD">
              <w:rPr>
                <w:lang w:val="en-GB"/>
              </w:rPr>
              <w:t>’</w:t>
            </w:r>
            <w:r w:rsidRPr="003C4562">
              <w:rPr>
                <w:lang w:val="en-GB"/>
              </w:rPr>
              <w:t>, after having discarded the products of beginning and end of the distillation (heads and tails);</w:t>
            </w:r>
          </w:p>
          <w:p w:rsidR="003C4562" w:rsidRDefault="003C4562" w:rsidP="001A6DFD">
            <w:pPr>
              <w:pStyle w:val="Bodytext20"/>
              <w:spacing w:line="274" w:lineRule="exact"/>
              <w:ind w:firstLine="0"/>
              <w:jc w:val="both"/>
              <w:rPr>
                <w:lang w:val="en-GB"/>
              </w:rPr>
            </w:pPr>
            <w:r w:rsidRPr="003C4562">
              <w:rPr>
                <w:lang w:val="en-GB"/>
              </w:rPr>
              <w:t>- The second so-called "</w:t>
            </w:r>
            <w:r w:rsidR="001A6DFD">
              <w:rPr>
                <w:lang w:val="en-GB"/>
              </w:rPr>
              <w:t>repasse</w:t>
            </w:r>
            <w:r w:rsidRPr="003C4562">
              <w:rPr>
                <w:lang w:val="en-GB"/>
              </w:rPr>
              <w:t xml:space="preserve">" consists of the distillation of the brouillis and allows to obtain the </w:t>
            </w:r>
            <w:r w:rsidR="001A6DFD">
              <w:rPr>
                <w:lang w:val="en-GB"/>
              </w:rPr>
              <w:t>spirit</w:t>
            </w:r>
            <w:r w:rsidRPr="003C4562">
              <w:rPr>
                <w:lang w:val="en-GB"/>
              </w:rPr>
              <w:t>.</w:t>
            </w:r>
          </w:p>
          <w:p w:rsidR="001A6DFD" w:rsidRPr="006C0A4B" w:rsidRDefault="001A6DFD" w:rsidP="001A6DFD">
            <w:pPr>
              <w:pStyle w:val="Bodytext20"/>
              <w:spacing w:line="274" w:lineRule="exact"/>
              <w:ind w:firstLine="0"/>
              <w:jc w:val="both"/>
              <w:rPr>
                <w:lang w:val="en-GB"/>
              </w:rPr>
            </w:pPr>
            <w:r w:rsidRPr="001A6DFD">
              <w:rPr>
                <w:lang w:val="en-GB"/>
              </w:rPr>
              <w:t xml:space="preserve">The alcoholic strength by volume of the distillate decreases during distillation and the </w:t>
            </w:r>
            <w:r>
              <w:rPr>
                <w:lang w:val="en-GB"/>
              </w:rPr>
              <w:t xml:space="preserve">head and tail </w:t>
            </w:r>
            <w:r w:rsidRPr="001A6DFD">
              <w:rPr>
                <w:lang w:val="en-GB"/>
              </w:rPr>
              <w:t xml:space="preserve">fractions of distillation may be separated according </w:t>
            </w:r>
            <w:r w:rsidRPr="001A6DFD">
              <w:rPr>
                <w:lang w:val="en-GB"/>
              </w:rPr>
              <w:lastRenderedPageBreak/>
              <w:t>to their alcoholic strength by volum</w:t>
            </w:r>
            <w:r>
              <w:rPr>
                <w:lang w:val="en-GB"/>
              </w:rPr>
              <w:t>e and added to the wine or brouillis</w:t>
            </w:r>
            <w:r w:rsidRPr="001A6DFD">
              <w:rPr>
                <w:lang w:val="en-GB"/>
              </w:rPr>
              <w:t xml:space="preserve"> of a subsequent distillation.</w:t>
            </w:r>
          </w:p>
        </w:tc>
      </w:tr>
    </w:tbl>
    <w:p w:rsidR="000C6FDC" w:rsidRPr="006C0A4B" w:rsidRDefault="000C6FDC" w:rsidP="00806DBD">
      <w:pPr>
        <w:pStyle w:val="Bodytext20"/>
        <w:shd w:val="clear" w:color="auto" w:fill="auto"/>
        <w:spacing w:after="747" w:line="266" w:lineRule="exact"/>
        <w:ind w:firstLine="0"/>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rsidTr="00806DBD">
        <w:trPr>
          <w:trHeight w:hRule="exact" w:val="570"/>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rsidP="00806DBD">
            <w:pPr>
              <w:pStyle w:val="Bodytext20"/>
              <w:shd w:val="clear" w:color="auto" w:fill="auto"/>
              <w:spacing w:after="0" w:line="266" w:lineRule="exact"/>
              <w:ind w:firstLine="0"/>
              <w:rPr>
                <w:lang w:val="en-GB"/>
              </w:rPr>
            </w:pPr>
            <w:r w:rsidRPr="006C0A4B">
              <w:rPr>
                <w:rStyle w:val="Bodytext21"/>
                <w:lang w:val="en-GB"/>
              </w:rPr>
              <w:t>Title — Type of 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rsidP="00806DBD">
            <w:pPr>
              <w:pStyle w:val="Bodytext20"/>
              <w:shd w:val="clear" w:color="auto" w:fill="auto"/>
              <w:spacing w:after="0" w:line="266" w:lineRule="exact"/>
              <w:ind w:firstLine="0"/>
              <w:jc w:val="both"/>
              <w:rPr>
                <w:lang w:val="en-GB"/>
              </w:rPr>
            </w:pPr>
            <w:r w:rsidRPr="006C0A4B">
              <w:rPr>
                <w:rStyle w:val="Bodytext21"/>
                <w:lang w:val="en-GB"/>
              </w:rPr>
              <w:t>Maturation</w:t>
            </w:r>
          </w:p>
        </w:tc>
      </w:tr>
      <w:tr w:rsidR="00806DBD" w:rsidRPr="006C0A4B" w:rsidTr="00806DBD">
        <w:trPr>
          <w:trHeight w:val="10147"/>
          <w:jc w:val="center"/>
        </w:trPr>
        <w:tc>
          <w:tcPr>
            <w:tcW w:w="4114" w:type="dxa"/>
            <w:tcBorders>
              <w:top w:val="single" w:sz="4" w:space="0" w:color="auto"/>
              <w:left w:val="single" w:sz="4" w:space="0" w:color="auto"/>
              <w:bottom w:val="single" w:sz="4" w:space="0" w:color="auto"/>
            </w:tcBorders>
            <w:shd w:val="clear" w:color="auto" w:fill="FFFFFF"/>
          </w:tcPr>
          <w:p w:rsidR="00806DBD" w:rsidRPr="006C0A4B" w:rsidRDefault="00806DBD" w:rsidP="00806DBD">
            <w:pPr>
              <w:pStyle w:val="Bodytext20"/>
              <w:shd w:val="clear" w:color="auto" w:fill="auto"/>
              <w:spacing w:after="0" w:line="266" w:lineRule="exact"/>
              <w:ind w:firstLine="0"/>
              <w:rPr>
                <w:lang w:val="en-GB"/>
              </w:rPr>
            </w:pPr>
            <w:r w:rsidRPr="006C0A4B">
              <w:rPr>
                <w:rStyle w:val="Bodytext21"/>
                <w:lang w:val="en-GB"/>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06DBD" w:rsidRPr="006C0A4B" w:rsidRDefault="00806DBD" w:rsidP="00806DBD">
            <w:pPr>
              <w:pStyle w:val="Bodytext20"/>
              <w:shd w:val="clear" w:color="auto" w:fill="auto"/>
              <w:spacing w:after="0" w:line="274" w:lineRule="exact"/>
              <w:ind w:firstLine="0"/>
              <w:jc w:val="both"/>
              <w:rPr>
                <w:lang w:val="en-GB"/>
              </w:rPr>
            </w:pPr>
            <w:r w:rsidRPr="006C0A4B">
              <w:rPr>
                <w:rStyle w:val="Bodytext21"/>
                <w:lang w:val="en-GB"/>
              </w:rPr>
              <w:t>Rum intended for use in the p</w:t>
            </w:r>
            <w:r w:rsidR="00CD3AAE">
              <w:rPr>
                <w:rStyle w:val="Bodytext21"/>
                <w:lang w:val="en-GB"/>
              </w:rPr>
              <w:t>roduction of white ‘agricole</w:t>
            </w:r>
            <w:r w:rsidRPr="006C0A4B">
              <w:rPr>
                <w:rStyle w:val="Bodytext21"/>
                <w:lang w:val="en-GB"/>
              </w:rPr>
              <w:t xml:space="preserve">’ rum is </w:t>
            </w:r>
            <w:r w:rsidR="00CD3AAE">
              <w:rPr>
                <w:rStyle w:val="Bodytext21"/>
                <w:lang w:val="en-GB"/>
              </w:rPr>
              <w:t>left to ‘</w:t>
            </w:r>
            <w:r w:rsidRPr="006C0A4B">
              <w:rPr>
                <w:rStyle w:val="Bodytext21"/>
                <w:lang w:val="en-GB"/>
              </w:rPr>
              <w:t>mat</w:t>
            </w:r>
            <w:r w:rsidR="00CD3AAE">
              <w:rPr>
                <w:rStyle w:val="Bodytext21"/>
                <w:lang w:val="en-GB"/>
              </w:rPr>
              <w:t>ure’</w:t>
            </w:r>
            <w:r w:rsidRPr="006C0A4B">
              <w:rPr>
                <w:rStyle w:val="Bodytext21"/>
                <w:lang w:val="en-GB"/>
              </w:rPr>
              <w:t xml:space="preserve"> in tanks for a minimum period of</w:t>
            </w:r>
            <w:r w:rsidR="00CD3AAE">
              <w:rPr>
                <w:rStyle w:val="Bodytext21"/>
                <w:lang w:val="en-GB"/>
              </w:rPr>
              <w:t xml:space="preserve"> </w:t>
            </w:r>
            <w:r w:rsidRPr="006C0A4B">
              <w:rPr>
                <w:rStyle w:val="Bodytext21"/>
                <w:lang w:val="en-GB"/>
              </w:rPr>
              <w:t>3 weeks between distillation and packaging.</w:t>
            </w:r>
            <w:r w:rsidRPr="006C0A4B">
              <w:rPr>
                <w:rStyle w:val="Bodytext21"/>
                <w:lang w:val="en-GB"/>
              </w:rPr>
              <w:br/>
            </w:r>
            <w:r w:rsidRPr="006C0A4B">
              <w:rPr>
                <w:rStyle w:val="Bodytext21"/>
                <w:lang w:val="en-GB"/>
              </w:rPr>
              <w:br/>
            </w:r>
          </w:p>
          <w:p w:rsidR="00806DBD" w:rsidRPr="006C0A4B" w:rsidRDefault="00806DBD" w:rsidP="00806DBD">
            <w:pPr>
              <w:pStyle w:val="Bodytext20"/>
              <w:shd w:val="clear" w:color="auto" w:fill="auto"/>
              <w:spacing w:after="0" w:line="274" w:lineRule="exact"/>
              <w:ind w:firstLine="0"/>
              <w:jc w:val="both"/>
              <w:rPr>
                <w:lang w:val="en-GB"/>
              </w:rPr>
            </w:pPr>
            <w:r w:rsidRPr="006C0A4B">
              <w:rPr>
                <w:rStyle w:val="Bodytext21"/>
                <w:lang w:val="en-GB"/>
              </w:rPr>
              <w:t>They ‘brown’</w:t>
            </w:r>
            <w:r w:rsidR="00CD3AAE">
              <w:rPr>
                <w:rStyle w:val="Bodytext21"/>
                <w:lang w:val="en-GB"/>
              </w:rPr>
              <w:t xml:space="preserve"> rums</w:t>
            </w:r>
            <w:r w:rsidRPr="006C0A4B">
              <w:rPr>
                <w:rStyle w:val="Bodytext21"/>
                <w:lang w:val="en-GB"/>
              </w:rPr>
              <w:t xml:space="preserve"> </w:t>
            </w:r>
            <w:r w:rsidR="00CD3AAE">
              <w:rPr>
                <w:rStyle w:val="Bodytext21"/>
                <w:lang w:val="en-GB"/>
              </w:rPr>
              <w:t xml:space="preserve">are kept to </w:t>
            </w:r>
            <w:r w:rsidRPr="006C0A4B">
              <w:rPr>
                <w:rStyle w:val="Bodytext21"/>
                <w:lang w:val="en-GB"/>
              </w:rPr>
              <w:t>in oak wood containers for a period of at least six months.</w:t>
            </w:r>
            <w:r w:rsidRPr="006C0A4B">
              <w:rPr>
                <w:rStyle w:val="Bodytext21"/>
                <w:lang w:val="en-GB"/>
              </w:rPr>
              <w:br/>
            </w:r>
            <w:r w:rsidRPr="006C0A4B">
              <w:rPr>
                <w:rStyle w:val="Bodytext21"/>
                <w:lang w:val="en-GB"/>
              </w:rPr>
              <w:br/>
            </w:r>
          </w:p>
          <w:p w:rsidR="00806DBD" w:rsidRPr="006C0A4B" w:rsidRDefault="00806DBD" w:rsidP="00806DBD">
            <w:pPr>
              <w:pStyle w:val="Bodytext20"/>
              <w:shd w:val="clear" w:color="auto" w:fill="auto"/>
              <w:spacing w:after="0" w:line="274" w:lineRule="exact"/>
              <w:ind w:firstLine="0"/>
              <w:jc w:val="both"/>
              <w:rPr>
                <w:rStyle w:val="Bodytext21"/>
                <w:lang w:val="en-GB"/>
              </w:rPr>
            </w:pPr>
            <w:r w:rsidRPr="006C0A4B">
              <w:rPr>
                <w:rStyle w:val="Bodytext21"/>
                <w:lang w:val="en-GB"/>
              </w:rPr>
              <w:t>‘</w:t>
            </w:r>
            <w:r w:rsidR="00CD3AAE" w:rsidRPr="00CD3AAE">
              <w:rPr>
                <w:rStyle w:val="Bodytext21"/>
                <w:lang w:val="en-GB"/>
              </w:rPr>
              <w:t>Élevé sous bois</w:t>
            </w:r>
            <w:r w:rsidRPr="006C0A4B">
              <w:rPr>
                <w:rStyle w:val="Bodytext21"/>
                <w:lang w:val="en-GB"/>
              </w:rPr>
              <w:t>’</w:t>
            </w:r>
            <w:r w:rsidR="00CD3AAE">
              <w:rPr>
                <w:rStyle w:val="Bodytext21"/>
                <w:lang w:val="en-GB"/>
              </w:rPr>
              <w:t xml:space="preserve"> rums are kept</w:t>
            </w:r>
            <w:r w:rsidRPr="006C0A4B">
              <w:rPr>
                <w:rStyle w:val="Bodytext21"/>
                <w:lang w:val="en-GB"/>
              </w:rPr>
              <w:t xml:space="preserve"> in oak wood containers for a period of at least 12 months.</w:t>
            </w:r>
          </w:p>
          <w:p w:rsidR="00806DBD" w:rsidRPr="006C0A4B" w:rsidRDefault="00806DBD" w:rsidP="00806DBD">
            <w:pPr>
              <w:pStyle w:val="Bodytext20"/>
              <w:shd w:val="clear" w:color="auto" w:fill="auto"/>
              <w:spacing w:after="0" w:line="274" w:lineRule="exact"/>
              <w:ind w:firstLine="0"/>
              <w:jc w:val="both"/>
              <w:rPr>
                <w:rStyle w:val="Bodytext21"/>
                <w:lang w:val="en-GB"/>
              </w:rPr>
            </w:pPr>
          </w:p>
          <w:p w:rsidR="00806DBD" w:rsidRPr="006C0A4B" w:rsidRDefault="00806DBD" w:rsidP="00806DBD">
            <w:pPr>
              <w:pStyle w:val="Bodytext20"/>
              <w:shd w:val="clear" w:color="auto" w:fill="auto"/>
              <w:spacing w:after="0" w:line="274" w:lineRule="exact"/>
              <w:ind w:firstLine="0"/>
              <w:jc w:val="both"/>
              <w:rPr>
                <w:lang w:val="en-GB"/>
              </w:rPr>
            </w:pPr>
          </w:p>
          <w:p w:rsidR="00806DBD" w:rsidRPr="006C0A4B" w:rsidRDefault="00806DBD" w:rsidP="00806DBD">
            <w:pPr>
              <w:pStyle w:val="Bodytext20"/>
              <w:shd w:val="clear" w:color="auto" w:fill="auto"/>
              <w:spacing w:after="0" w:line="274" w:lineRule="exact"/>
              <w:ind w:firstLine="0"/>
              <w:jc w:val="both"/>
              <w:rPr>
                <w:rStyle w:val="Bodytext21"/>
                <w:lang w:val="en-GB"/>
              </w:rPr>
            </w:pPr>
            <w:r w:rsidRPr="006C0A4B">
              <w:rPr>
                <w:rStyle w:val="Bodytext21"/>
                <w:lang w:val="en-GB"/>
              </w:rPr>
              <w:t xml:space="preserve">Rums intended for the production of rum designated as ‘vieux’ are kept in oak </w:t>
            </w:r>
            <w:r w:rsidR="00CD3AAE">
              <w:rPr>
                <w:rStyle w:val="Bodytext21"/>
                <w:lang w:val="en-GB"/>
              </w:rPr>
              <w:t>wood containers</w:t>
            </w:r>
            <w:r w:rsidRPr="006C0A4B">
              <w:rPr>
                <w:rStyle w:val="Bodytext21"/>
                <w:lang w:val="en-GB"/>
              </w:rPr>
              <w:t xml:space="preserve"> of a maximum capacity of 650 litres for at least three years.</w:t>
            </w:r>
          </w:p>
          <w:p w:rsidR="00806DBD" w:rsidRPr="006C0A4B" w:rsidRDefault="00806DBD" w:rsidP="00806DBD">
            <w:pPr>
              <w:pStyle w:val="Bodytext20"/>
              <w:shd w:val="clear" w:color="auto" w:fill="auto"/>
              <w:spacing w:after="0" w:line="274" w:lineRule="exact"/>
              <w:ind w:firstLine="0"/>
              <w:jc w:val="both"/>
              <w:rPr>
                <w:rStyle w:val="Bodytext21"/>
                <w:lang w:val="en-GB"/>
              </w:rPr>
            </w:pPr>
          </w:p>
          <w:p w:rsidR="00806DBD" w:rsidRPr="006C0A4B" w:rsidRDefault="00806DBD" w:rsidP="00806DBD">
            <w:pPr>
              <w:pStyle w:val="Bodytext20"/>
              <w:shd w:val="clear" w:color="auto" w:fill="auto"/>
              <w:spacing w:after="0" w:line="274" w:lineRule="exact"/>
              <w:ind w:firstLine="0"/>
              <w:jc w:val="both"/>
              <w:rPr>
                <w:lang w:val="en-GB"/>
              </w:rPr>
            </w:pPr>
          </w:p>
          <w:p w:rsidR="00806DBD" w:rsidRPr="006C0A4B" w:rsidRDefault="00806DBD" w:rsidP="00CD3AAE">
            <w:pPr>
              <w:pStyle w:val="Bodytext20"/>
              <w:shd w:val="clear" w:color="auto" w:fill="auto"/>
              <w:tabs>
                <w:tab w:val="left" w:pos="1651"/>
                <w:tab w:val="left" w:pos="2534"/>
              </w:tabs>
              <w:spacing w:after="0" w:line="274" w:lineRule="exact"/>
              <w:ind w:firstLine="0"/>
              <w:jc w:val="both"/>
              <w:rPr>
                <w:lang w:val="en-GB"/>
              </w:rPr>
            </w:pPr>
            <w:r w:rsidRPr="006C0A4B">
              <w:rPr>
                <w:rStyle w:val="Bodytext21"/>
                <w:lang w:val="en-GB"/>
              </w:rPr>
              <w:t>The minimum periods defined above are carried out without inte</w:t>
            </w:r>
            <w:r w:rsidR="00CD3AAE">
              <w:rPr>
                <w:rStyle w:val="Bodytext21"/>
                <w:lang w:val="en-GB"/>
              </w:rPr>
              <w:t>rruption, with the exception of</w:t>
            </w:r>
            <w:r w:rsidRPr="006C0A4B">
              <w:rPr>
                <w:rStyle w:val="Bodytext21"/>
                <w:lang w:val="en-GB"/>
              </w:rPr>
              <w:t xml:space="preserve"> handling</w:t>
            </w:r>
            <w:r w:rsidR="00CD3AAE">
              <w:rPr>
                <w:rStyle w:val="Bodytext21"/>
                <w:lang w:val="en-GB"/>
              </w:rPr>
              <w:t xml:space="preserve"> </w:t>
            </w:r>
            <w:r w:rsidRPr="006C0A4B">
              <w:rPr>
                <w:rStyle w:val="Bodytext21"/>
                <w:lang w:val="en-GB"/>
              </w:rPr>
              <w:t>operations necessary for the production of the goods.</w:t>
            </w:r>
          </w:p>
        </w:tc>
      </w:tr>
    </w:tbl>
    <w:p w:rsidR="000C6FDC" w:rsidRPr="006C0A4B" w:rsidRDefault="000C6FDC" w:rsidP="00806DBD">
      <w:pPr>
        <w:rPr>
          <w:sz w:val="2"/>
          <w:szCs w:val="2"/>
          <w:lang w:val="en-GB"/>
        </w:rPr>
      </w:pPr>
    </w:p>
    <w:p w:rsidR="000C6FDC" w:rsidRPr="006C0A4B" w:rsidRDefault="000C6FDC">
      <w:pPr>
        <w:spacing w:line="500" w:lineRule="exact"/>
        <w:rPr>
          <w:lang w:val="en-GB"/>
        </w:rPr>
      </w:pPr>
    </w:p>
    <w:p w:rsidR="000C6FDC" w:rsidRPr="006C0A4B" w:rsidRDefault="000C6FDC" w:rsidP="00846613">
      <w:pPr>
        <w:rPr>
          <w:sz w:val="2"/>
          <w:szCs w:val="2"/>
          <w:lang w:val="en-GB"/>
        </w:rPr>
      </w:pPr>
    </w:p>
    <w:tbl>
      <w:tblPr>
        <w:tblStyle w:val="TableGrid"/>
        <w:tblW w:w="8448" w:type="dxa"/>
        <w:tblLook w:val="04A0" w:firstRow="1" w:lastRow="0" w:firstColumn="1" w:lastColumn="0" w:noHBand="0" w:noVBand="1"/>
      </w:tblPr>
      <w:tblGrid>
        <w:gridCol w:w="4224"/>
        <w:gridCol w:w="4224"/>
      </w:tblGrid>
      <w:tr w:rsidR="00846613" w:rsidRPr="006C0A4B" w:rsidTr="00846613">
        <w:tc>
          <w:tcPr>
            <w:tcW w:w="4224" w:type="dxa"/>
          </w:tcPr>
          <w:p w:rsidR="00846613" w:rsidRPr="006C0A4B" w:rsidRDefault="00846613" w:rsidP="00846613">
            <w:pPr>
              <w:pStyle w:val="Bodytext20"/>
              <w:shd w:val="clear" w:color="auto" w:fill="auto"/>
              <w:spacing w:after="0" w:line="266" w:lineRule="exact"/>
              <w:ind w:firstLine="0"/>
              <w:rPr>
                <w:lang w:val="en-GB"/>
              </w:rPr>
            </w:pPr>
            <w:r w:rsidRPr="006C0A4B">
              <w:rPr>
                <w:rStyle w:val="Bodytext21"/>
                <w:lang w:val="en-GB"/>
              </w:rPr>
              <w:t>Title — Type of method</w:t>
            </w:r>
          </w:p>
        </w:tc>
        <w:tc>
          <w:tcPr>
            <w:tcW w:w="4224" w:type="dxa"/>
          </w:tcPr>
          <w:p w:rsidR="00846613" w:rsidRPr="006C0A4B" w:rsidRDefault="00846613" w:rsidP="00846613">
            <w:pPr>
              <w:pStyle w:val="Bodytext20"/>
              <w:shd w:val="clear" w:color="auto" w:fill="auto"/>
              <w:spacing w:after="0" w:line="266" w:lineRule="exact"/>
              <w:ind w:firstLine="0"/>
              <w:jc w:val="both"/>
              <w:rPr>
                <w:lang w:val="en-GB"/>
              </w:rPr>
            </w:pPr>
            <w:r w:rsidRPr="006C0A4B">
              <w:rPr>
                <w:rStyle w:val="Bodytext21"/>
                <w:lang w:val="en-GB"/>
              </w:rPr>
              <w:t>The finish</w:t>
            </w:r>
          </w:p>
        </w:tc>
      </w:tr>
      <w:tr w:rsidR="00846613" w:rsidRPr="006C0A4B" w:rsidTr="00846613">
        <w:tc>
          <w:tcPr>
            <w:tcW w:w="4224" w:type="dxa"/>
          </w:tcPr>
          <w:p w:rsidR="00846613" w:rsidRPr="006C0A4B" w:rsidRDefault="00846613" w:rsidP="00846613">
            <w:pPr>
              <w:pStyle w:val="Bodytext20"/>
              <w:shd w:val="clear" w:color="auto" w:fill="auto"/>
              <w:spacing w:after="0" w:line="266" w:lineRule="exact"/>
              <w:ind w:firstLine="0"/>
              <w:rPr>
                <w:lang w:val="en-GB"/>
              </w:rPr>
            </w:pPr>
            <w:r w:rsidRPr="006C0A4B">
              <w:rPr>
                <w:rStyle w:val="Bodytext21"/>
                <w:lang w:val="en-GB"/>
              </w:rPr>
              <w:t>Method</w:t>
            </w:r>
          </w:p>
        </w:tc>
        <w:tc>
          <w:tcPr>
            <w:tcW w:w="4224" w:type="dxa"/>
            <w:vAlign w:val="bottom"/>
          </w:tcPr>
          <w:p w:rsidR="00846613" w:rsidRPr="006C0A4B" w:rsidRDefault="00846613" w:rsidP="00CD3AAE">
            <w:pPr>
              <w:pStyle w:val="Bodytext20"/>
              <w:shd w:val="clear" w:color="auto" w:fill="auto"/>
              <w:spacing w:after="0" w:line="274" w:lineRule="exact"/>
              <w:ind w:firstLine="0"/>
              <w:jc w:val="both"/>
              <w:rPr>
                <w:lang w:val="en-GB"/>
              </w:rPr>
            </w:pPr>
            <w:r w:rsidRPr="006C0A4B">
              <w:rPr>
                <w:rStyle w:val="Bodytext21"/>
                <w:lang w:val="en-GB"/>
              </w:rPr>
              <w:t xml:space="preserve">Finishing methods are permitted provided that their effect on the </w:t>
            </w:r>
            <w:r w:rsidRPr="006C0A4B">
              <w:rPr>
                <w:rStyle w:val="Bodytext21"/>
                <w:lang w:val="en-GB"/>
              </w:rPr>
              <w:lastRenderedPageBreak/>
              <w:t xml:space="preserve">obscuration of the rum is lower than 2 </w:t>
            </w:r>
            <w:r w:rsidRPr="006C0A4B">
              <w:rPr>
                <w:rStyle w:val="Bodytext2BoldItalic"/>
                <w:lang w:val="en-GB"/>
              </w:rPr>
              <w:t xml:space="preserve"> %</w:t>
            </w:r>
            <w:r w:rsidRPr="006C0A4B">
              <w:rPr>
                <w:lang w:val="en-GB"/>
              </w:rPr>
              <w:t xml:space="preserve"> by</w:t>
            </w:r>
            <w:r w:rsidRPr="006C0A4B">
              <w:rPr>
                <w:rStyle w:val="Bodytext21"/>
                <w:lang w:val="en-GB"/>
              </w:rPr>
              <w:t xml:space="preserve"> volume. </w:t>
            </w:r>
            <w:r w:rsidR="00CD3AAE">
              <w:rPr>
                <w:rStyle w:val="Bodytext21"/>
                <w:lang w:val="en-GB"/>
              </w:rPr>
              <w:t>The level of o</w:t>
            </w:r>
            <w:r w:rsidRPr="006C0A4B">
              <w:rPr>
                <w:rStyle w:val="Bodytext21"/>
                <w:lang w:val="en-GB"/>
              </w:rPr>
              <w:t>bscur</w:t>
            </w:r>
            <w:r w:rsidR="00CD3AAE">
              <w:rPr>
                <w:rStyle w:val="Bodytext21"/>
                <w:lang w:val="en-GB"/>
              </w:rPr>
              <w:t>ation</w:t>
            </w:r>
            <w:r w:rsidRPr="006C0A4B">
              <w:rPr>
                <w:rStyle w:val="Bodytext21"/>
                <w:lang w:val="en-GB"/>
              </w:rPr>
              <w:t>, in particular in connection with the extraction of wood or the adaptation of</w:t>
            </w:r>
            <w:r w:rsidR="00806DBD" w:rsidRPr="006C0A4B">
              <w:rPr>
                <w:rStyle w:val="Bodytext21"/>
                <w:lang w:val="en-GB"/>
              </w:rPr>
              <w:t xml:space="preserve"> the colour by adding caramel, expressed in</w:t>
            </w:r>
            <w:r w:rsidR="00CD3AAE">
              <w:rPr>
                <w:rStyle w:val="Bodytext21"/>
                <w:lang w:val="en-GB"/>
              </w:rPr>
              <w:t xml:space="preserve"> % vol, corresponds to</w:t>
            </w:r>
            <w:r w:rsidR="00806DBD" w:rsidRPr="006C0A4B">
              <w:rPr>
                <w:rStyle w:val="Bodytext21"/>
                <w:lang w:val="en-GB"/>
              </w:rPr>
              <w:t xml:space="preserve"> the difference between the actual alcoholic strength by volume and the crude alcoholic strength by volume.</w:t>
            </w:r>
          </w:p>
        </w:tc>
      </w:tr>
    </w:tbl>
    <w:p w:rsidR="000C6FDC" w:rsidRPr="006C0A4B" w:rsidRDefault="0078755A">
      <w:pPr>
        <w:rPr>
          <w:sz w:val="2"/>
          <w:szCs w:val="2"/>
          <w:lang w:val="en-GB"/>
        </w:rPr>
      </w:pPr>
      <w:r w:rsidRPr="006C0A4B">
        <w:rPr>
          <w:lang w:val="en-GB"/>
        </w:rPr>
        <w:lastRenderedPageBreak/>
        <w:br w:type="page"/>
      </w:r>
    </w:p>
    <w:p w:rsidR="000C6FDC" w:rsidRPr="006C0A4B" w:rsidRDefault="0078755A">
      <w:pPr>
        <w:pStyle w:val="Heading20"/>
        <w:keepNext/>
        <w:keepLines/>
        <w:numPr>
          <w:ilvl w:val="0"/>
          <w:numId w:val="7"/>
        </w:numPr>
        <w:shd w:val="clear" w:color="auto" w:fill="auto"/>
        <w:tabs>
          <w:tab w:val="left" w:pos="706"/>
        </w:tabs>
        <w:spacing w:after="250" w:line="278" w:lineRule="exact"/>
        <w:ind w:left="740"/>
        <w:rPr>
          <w:lang w:val="en-GB"/>
        </w:rPr>
      </w:pPr>
      <w:bookmarkStart w:id="5" w:name="bookmark6"/>
      <w:r w:rsidRPr="006C0A4B">
        <w:rPr>
          <w:lang w:val="en-GB"/>
        </w:rPr>
        <w:lastRenderedPageBreak/>
        <w:t>Link with the geographical environment of origin or the geographical origin</w:t>
      </w:r>
      <w:bookmarkEnd w:id="5"/>
    </w:p>
    <w:tbl>
      <w:tblPr>
        <w:tblStyle w:val="TableGrid"/>
        <w:tblW w:w="0" w:type="auto"/>
        <w:tblLook w:val="04A0" w:firstRow="1" w:lastRow="0" w:firstColumn="1" w:lastColumn="0" w:noHBand="0" w:noVBand="1"/>
      </w:tblPr>
      <w:tblGrid>
        <w:gridCol w:w="4224"/>
        <w:gridCol w:w="4224"/>
      </w:tblGrid>
      <w:tr w:rsidR="00806DBD" w:rsidRPr="006C0A4B" w:rsidTr="00806DBD">
        <w:tc>
          <w:tcPr>
            <w:tcW w:w="4224" w:type="dxa"/>
          </w:tcPr>
          <w:p w:rsidR="00806DBD" w:rsidRPr="006C0A4B" w:rsidRDefault="00806DBD" w:rsidP="00806DBD">
            <w:pPr>
              <w:pStyle w:val="Heading20"/>
              <w:keepNext/>
              <w:keepLines/>
              <w:shd w:val="clear" w:color="auto" w:fill="auto"/>
              <w:tabs>
                <w:tab w:val="left" w:pos="706"/>
              </w:tabs>
              <w:spacing w:after="250" w:line="278" w:lineRule="exact"/>
              <w:ind w:firstLine="0"/>
              <w:rPr>
                <w:b w:val="0"/>
                <w:lang w:val="en-GB"/>
              </w:rPr>
            </w:pPr>
            <w:r w:rsidRPr="006C0A4B">
              <w:rPr>
                <w:b w:val="0"/>
                <w:lang w:val="en-GB"/>
              </w:rPr>
              <w:t>Heading — Name of the product</w:t>
            </w:r>
          </w:p>
        </w:tc>
        <w:tc>
          <w:tcPr>
            <w:tcW w:w="4224" w:type="dxa"/>
          </w:tcPr>
          <w:p w:rsidR="00806DBD" w:rsidRPr="006C0A4B" w:rsidRDefault="00806DBD" w:rsidP="00806DBD">
            <w:pPr>
              <w:pStyle w:val="Heading20"/>
              <w:keepNext/>
              <w:keepLines/>
              <w:shd w:val="clear" w:color="auto" w:fill="auto"/>
              <w:tabs>
                <w:tab w:val="left" w:pos="706"/>
              </w:tabs>
              <w:spacing w:after="250" w:line="278" w:lineRule="exact"/>
              <w:ind w:firstLine="0"/>
              <w:rPr>
                <w:b w:val="0"/>
                <w:lang w:val="en-GB"/>
              </w:rPr>
            </w:pPr>
            <w:r w:rsidRPr="006C0A4B">
              <w:rPr>
                <w:b w:val="0"/>
                <w:lang w:val="en-GB"/>
              </w:rPr>
              <w:t>Rhum de la Réunion</w:t>
            </w:r>
          </w:p>
        </w:tc>
      </w:tr>
      <w:tr w:rsidR="00806DBD" w:rsidRPr="006C0A4B" w:rsidTr="00806DBD">
        <w:tc>
          <w:tcPr>
            <w:tcW w:w="4224" w:type="dxa"/>
          </w:tcPr>
          <w:p w:rsidR="00806DBD" w:rsidRPr="006C0A4B" w:rsidRDefault="00806DBD" w:rsidP="00806DBD">
            <w:pPr>
              <w:pStyle w:val="Heading20"/>
              <w:keepNext/>
              <w:keepLines/>
              <w:shd w:val="clear" w:color="auto" w:fill="auto"/>
              <w:tabs>
                <w:tab w:val="left" w:pos="706"/>
              </w:tabs>
              <w:spacing w:after="250" w:line="278" w:lineRule="exact"/>
              <w:ind w:firstLine="0"/>
              <w:rPr>
                <w:b w:val="0"/>
                <w:lang w:val="en-GB"/>
              </w:rPr>
            </w:pPr>
            <w:r w:rsidRPr="006C0A4B">
              <w:rPr>
                <w:b w:val="0"/>
                <w:lang w:val="en-GB"/>
              </w:rPr>
              <w:t>Detailed information on the geographic area or origin relevant for the link.</w:t>
            </w:r>
          </w:p>
        </w:tc>
        <w:tc>
          <w:tcPr>
            <w:tcW w:w="4224" w:type="dxa"/>
          </w:tcPr>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1 Natural factors</w:t>
            </w:r>
          </w:p>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Réunion is an island</w:t>
            </w:r>
            <w:r w:rsidR="00AD0AB8">
              <w:rPr>
                <w:b w:val="0"/>
                <w:lang w:val="en-GB"/>
              </w:rPr>
              <w:t xml:space="preserve"> in the Indian Ocean which has two very distinct</w:t>
            </w:r>
            <w:r w:rsidRPr="006C0A4B">
              <w:rPr>
                <w:b w:val="0"/>
                <w:lang w:val="en-GB"/>
              </w:rPr>
              <w:t xml:space="preserve"> climatic seasons. There is a dry period, during ‘the winter in southern Europe’, that </w:t>
            </w:r>
            <w:r w:rsidR="00AD0AB8">
              <w:rPr>
                <w:b w:val="0"/>
                <w:lang w:val="en-GB"/>
              </w:rPr>
              <w:t>goes from May to November, with generally</w:t>
            </w:r>
            <w:r w:rsidRPr="006C0A4B">
              <w:rPr>
                <w:b w:val="0"/>
                <w:lang w:val="en-GB"/>
              </w:rPr>
              <w:t xml:space="preserve"> </w:t>
            </w:r>
            <w:r w:rsidR="00AD0AB8">
              <w:rPr>
                <w:b w:val="0"/>
                <w:lang w:val="en-GB"/>
              </w:rPr>
              <w:t>sunny weather</w:t>
            </w:r>
            <w:r w:rsidRPr="006C0A4B">
              <w:rPr>
                <w:b w:val="0"/>
                <w:lang w:val="en-GB"/>
              </w:rPr>
              <w:t xml:space="preserve"> (21 to 28 °C on the coast).</w:t>
            </w:r>
            <w:r w:rsidR="00AD0AB8">
              <w:rPr>
                <w:b w:val="0"/>
                <w:lang w:val="en-GB"/>
              </w:rPr>
              <w:t xml:space="preserve"> </w:t>
            </w:r>
            <w:r w:rsidRPr="006C0A4B">
              <w:rPr>
                <w:b w:val="0"/>
                <w:lang w:val="en-GB"/>
              </w:rPr>
              <w:t>The period of rain in the summer from December to April (26 to 32 °C) is subject to a</w:t>
            </w:r>
            <w:r w:rsidR="00AD0AB8">
              <w:rPr>
                <w:b w:val="0"/>
                <w:lang w:val="en-GB"/>
              </w:rPr>
              <w:t xml:space="preserve"> high risk of tropical depressions</w:t>
            </w:r>
            <w:r w:rsidRPr="006C0A4B">
              <w:rPr>
                <w:b w:val="0"/>
                <w:lang w:val="en-GB"/>
              </w:rPr>
              <w:t>.</w:t>
            </w:r>
          </w:p>
          <w:p w:rsidR="00806DBD" w:rsidRPr="006C0A4B" w:rsidRDefault="00AD0AB8" w:rsidP="00CF4DB3">
            <w:pPr>
              <w:pStyle w:val="Heading20"/>
              <w:keepNext/>
              <w:keepLines/>
              <w:tabs>
                <w:tab w:val="left" w:pos="706"/>
              </w:tabs>
              <w:spacing w:after="250" w:line="278" w:lineRule="exact"/>
              <w:ind w:firstLine="0"/>
              <w:rPr>
                <w:b w:val="0"/>
                <w:lang w:val="en-GB"/>
              </w:rPr>
            </w:pPr>
            <w:r w:rsidRPr="00AD0AB8">
              <w:rPr>
                <w:b w:val="0"/>
                <w:lang w:val="en-GB"/>
              </w:rPr>
              <w:t>Soils for sugar cane are generally young, formed on volcanic ash, acidic and thin because of erosion phenomena and relatively large</w:t>
            </w:r>
            <w:r>
              <w:rPr>
                <w:b w:val="0"/>
                <w:lang w:val="en-GB"/>
              </w:rPr>
              <w:t xml:space="preserve"> scouring</w:t>
            </w:r>
            <w:r w:rsidRPr="00AD0AB8">
              <w:rPr>
                <w:b w:val="0"/>
                <w:lang w:val="en-GB"/>
              </w:rPr>
              <w:t>. They have a good general chemical fertility (nitrogen, phosphorus, potassium) and are globally characterized by a good water storage capacity. These conditions are favorable to the production of sugar cane.</w:t>
            </w:r>
          </w:p>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2 Human factors</w:t>
            </w:r>
          </w:p>
          <w:p w:rsidR="00806DBD" w:rsidRPr="006C0A4B" w:rsidRDefault="00806DBD" w:rsidP="00CF4DB3">
            <w:pPr>
              <w:pStyle w:val="Heading20"/>
              <w:keepNext/>
              <w:keepLines/>
              <w:shd w:val="clear" w:color="auto" w:fill="auto"/>
              <w:tabs>
                <w:tab w:val="left" w:pos="706"/>
              </w:tabs>
              <w:spacing w:after="250" w:line="278" w:lineRule="exact"/>
              <w:ind w:firstLine="0"/>
              <w:rPr>
                <w:b w:val="0"/>
                <w:lang w:val="en-GB"/>
              </w:rPr>
            </w:pPr>
            <w:r w:rsidRPr="006C0A4B">
              <w:rPr>
                <w:b w:val="0"/>
                <w:lang w:val="en-GB"/>
              </w:rPr>
              <w:t xml:space="preserve">The growing of </w:t>
            </w:r>
            <w:r w:rsidR="00AD0AB8">
              <w:rPr>
                <w:b w:val="0"/>
                <w:lang w:val="en-GB"/>
              </w:rPr>
              <w:t>sugar cane in La Réunion started at</w:t>
            </w:r>
            <w:r w:rsidRPr="006C0A4B">
              <w:rPr>
                <w:b w:val="0"/>
                <w:lang w:val="en-GB"/>
              </w:rPr>
              <w:t xml:space="preserve"> the end of the nineteent</w:t>
            </w:r>
            <w:r w:rsidR="00AD0AB8">
              <w:rPr>
                <w:b w:val="0"/>
                <w:lang w:val="en-GB"/>
              </w:rPr>
              <w:t xml:space="preserve">h century. With the colonial </w:t>
            </w:r>
            <w:r w:rsidRPr="006C0A4B">
              <w:rPr>
                <w:b w:val="0"/>
                <w:lang w:val="en-GB"/>
              </w:rPr>
              <w:t xml:space="preserve">pact, Réunion will become an island with sugar and rum. The rum will </w:t>
            </w:r>
            <w:r w:rsidR="00AD0AB8">
              <w:rPr>
                <w:b w:val="0"/>
                <w:lang w:val="en-GB"/>
              </w:rPr>
              <w:t>stay</w:t>
            </w:r>
            <w:r w:rsidRPr="006C0A4B">
              <w:rPr>
                <w:b w:val="0"/>
                <w:lang w:val="en-GB"/>
              </w:rPr>
              <w:t xml:space="preserve"> and </w:t>
            </w:r>
            <w:r w:rsidR="00AD0AB8">
              <w:rPr>
                <w:b w:val="0"/>
                <w:lang w:val="en-GB"/>
              </w:rPr>
              <w:t xml:space="preserve">deeply impact the life of the </w:t>
            </w:r>
            <w:r w:rsidRPr="006C0A4B">
              <w:rPr>
                <w:b w:val="0"/>
                <w:lang w:val="en-GB"/>
              </w:rPr>
              <w:t>population of Réunion.</w:t>
            </w:r>
          </w:p>
          <w:p w:rsidR="00806DBD" w:rsidRPr="006C0A4B" w:rsidRDefault="00806DBD" w:rsidP="00CF4DB3">
            <w:pPr>
              <w:pStyle w:val="Heading20"/>
              <w:keepNext/>
              <w:keepLines/>
              <w:shd w:val="clear" w:color="auto" w:fill="auto"/>
              <w:tabs>
                <w:tab w:val="left" w:pos="706"/>
              </w:tabs>
              <w:spacing w:after="250" w:line="278" w:lineRule="exact"/>
              <w:ind w:firstLine="0"/>
              <w:rPr>
                <w:b w:val="0"/>
                <w:lang w:val="en-GB"/>
              </w:rPr>
            </w:pPr>
          </w:p>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 xml:space="preserve">On Réunion, the main beverage of the creoles at the beginning of settlements is the </w:t>
            </w:r>
            <w:r w:rsidR="00AD0AB8" w:rsidRPr="00AD0AB8">
              <w:rPr>
                <w:b w:val="0"/>
                <w:lang w:val="en-GB"/>
              </w:rPr>
              <w:t>fangourin</w:t>
            </w:r>
            <w:r w:rsidRPr="006C0A4B">
              <w:rPr>
                <w:b w:val="0"/>
                <w:lang w:val="en-GB"/>
              </w:rPr>
              <w:t xml:space="preserve">, fermented cane juice. In 1704, </w:t>
            </w:r>
            <w:r w:rsidR="00AD0AB8">
              <w:rPr>
                <w:b w:val="0"/>
                <w:lang w:val="en-GB"/>
              </w:rPr>
              <w:t xml:space="preserve">stills appeared and the </w:t>
            </w:r>
            <w:r w:rsidR="00AD0AB8" w:rsidRPr="00AD0AB8">
              <w:rPr>
                <w:b w:val="0"/>
                <w:lang w:val="en-GB"/>
              </w:rPr>
              <w:t>fangourin</w:t>
            </w:r>
            <w:r w:rsidR="00AD0AB8">
              <w:rPr>
                <w:b w:val="0"/>
                <w:lang w:val="en-GB"/>
              </w:rPr>
              <w:t xml:space="preserve"> started to be distilled to obtain spirits</w:t>
            </w:r>
            <w:r w:rsidRPr="006C0A4B">
              <w:rPr>
                <w:b w:val="0"/>
                <w:lang w:val="en-GB"/>
              </w:rPr>
              <w:t xml:space="preserve">. From 1815, cane farming is experiencing great growth and sugar exports increased from 21 tonnes in 1815 to 72 000 tonnes in 1861. </w:t>
            </w:r>
            <w:r w:rsidR="00AD0AB8">
              <w:rPr>
                <w:b w:val="0"/>
                <w:lang w:val="en-GB"/>
              </w:rPr>
              <w:t>The sugar industry mobilis</w:t>
            </w:r>
            <w:r w:rsidR="00AD0AB8" w:rsidRPr="00AD0AB8">
              <w:rPr>
                <w:b w:val="0"/>
                <w:lang w:val="en-GB"/>
              </w:rPr>
              <w:t>e</w:t>
            </w:r>
            <w:r w:rsidR="00AD0AB8">
              <w:rPr>
                <w:b w:val="0"/>
                <w:lang w:val="en-GB"/>
              </w:rPr>
              <w:t>d</w:t>
            </w:r>
            <w:r w:rsidR="00AD0AB8" w:rsidRPr="00AD0AB8">
              <w:rPr>
                <w:b w:val="0"/>
                <w:lang w:val="en-GB"/>
              </w:rPr>
              <w:t xml:space="preserve"> all available c</w:t>
            </w:r>
            <w:r w:rsidR="00AD0AB8">
              <w:rPr>
                <w:b w:val="0"/>
                <w:lang w:val="en-GB"/>
              </w:rPr>
              <w:t>ane and the production of rum was</w:t>
            </w:r>
            <w:r w:rsidR="00AD0AB8" w:rsidRPr="00AD0AB8">
              <w:rPr>
                <w:b w:val="0"/>
                <w:lang w:val="en-GB"/>
              </w:rPr>
              <w:t xml:space="preserve"> practically done only from its residues (molasses). The history of Reunion distilleries is closely linked to </w:t>
            </w:r>
            <w:r w:rsidR="00AD0AB8" w:rsidRPr="00AD0AB8">
              <w:rPr>
                <w:b w:val="0"/>
                <w:lang w:val="en-GB"/>
              </w:rPr>
              <w:lastRenderedPageBreak/>
              <w:t xml:space="preserve">that of sweets. Thus, after an initial euphoric period, during which the number of factories increased at a rapid rate, the sugar economy experienced, from 1860 to 1914, a severe crisis. From 189 sugar factories existing in 1830, </w:t>
            </w:r>
            <w:r w:rsidR="00AD0AB8">
              <w:rPr>
                <w:b w:val="0"/>
                <w:lang w:val="en-GB"/>
              </w:rPr>
              <w:t>they drop</w:t>
            </w:r>
            <w:r w:rsidR="00AD0AB8" w:rsidRPr="00AD0AB8">
              <w:rPr>
                <w:b w:val="0"/>
                <w:lang w:val="en-GB"/>
              </w:rPr>
              <w:t xml:space="preserve"> to around twenty around 1914. This </w:t>
            </w:r>
            <w:r w:rsidR="00AD0AB8">
              <w:rPr>
                <w:b w:val="0"/>
                <w:lang w:val="en-GB"/>
              </w:rPr>
              <w:t>reduction in the number</w:t>
            </w:r>
            <w:r w:rsidR="00AD0AB8" w:rsidRPr="00AD0AB8">
              <w:rPr>
                <w:b w:val="0"/>
                <w:lang w:val="en-GB"/>
              </w:rPr>
              <w:t xml:space="preserve"> of distilleries continued until today arriving at three distilleries in activity.</w:t>
            </w:r>
          </w:p>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Over the past, Réunion has selected the</w:t>
            </w:r>
            <w:r w:rsidR="00146D74">
              <w:rPr>
                <w:b w:val="0"/>
                <w:lang w:val="en-GB"/>
              </w:rPr>
              <w:t xml:space="preserve"> </w:t>
            </w:r>
            <w:r w:rsidR="00146D74" w:rsidRPr="006C0A4B">
              <w:rPr>
                <w:b w:val="0"/>
                <w:lang w:val="en-GB"/>
              </w:rPr>
              <w:t>most suitable</w:t>
            </w:r>
            <w:r w:rsidRPr="006C0A4B">
              <w:rPr>
                <w:b w:val="0"/>
                <w:lang w:val="en-GB"/>
              </w:rPr>
              <w:t xml:space="preserve"> varieties of cane for physical use and has developed a perfect command of their culture.</w:t>
            </w:r>
          </w:p>
          <w:p w:rsidR="00806DBD" w:rsidRPr="006C0A4B" w:rsidRDefault="00806DBD" w:rsidP="00CF4DB3">
            <w:pPr>
              <w:pStyle w:val="Heading20"/>
              <w:keepNext/>
              <w:keepLines/>
              <w:tabs>
                <w:tab w:val="left" w:pos="706"/>
              </w:tabs>
              <w:spacing w:after="250" w:line="278" w:lineRule="exact"/>
              <w:ind w:firstLine="0"/>
              <w:rPr>
                <w:b w:val="0"/>
                <w:lang w:val="en-GB"/>
              </w:rPr>
            </w:pPr>
            <w:r w:rsidRPr="006C0A4B">
              <w:rPr>
                <w:b w:val="0"/>
                <w:lang w:val="en-GB"/>
              </w:rPr>
              <w:t xml:space="preserve">Continuous flow devices (stills or simple columns) found in the 18th century enabled finished products to be obtained simply by distillation, and thus helped to increase productivity. On the other hand, Réunion per se has been working to pay particular attention to the quality of fermentation so as to avoid bacterial growth and promote yeast action. </w:t>
            </w:r>
            <w:r w:rsidR="00146D74" w:rsidRPr="00146D74">
              <w:rPr>
                <w:b w:val="0"/>
                <w:lang w:val="en-GB"/>
              </w:rPr>
              <w:t xml:space="preserve">At the same time, distillers have mastered the aging techniques of their </w:t>
            </w:r>
            <w:r w:rsidR="00146D74">
              <w:rPr>
                <w:b w:val="0"/>
                <w:lang w:val="en-GB"/>
              </w:rPr>
              <w:t>spirits</w:t>
            </w:r>
            <w:r w:rsidR="00146D74" w:rsidRPr="00146D74">
              <w:rPr>
                <w:b w:val="0"/>
                <w:lang w:val="en-GB"/>
              </w:rPr>
              <w:t xml:space="preserve"> under oak and the special methods of preparing molasses for "Grand arôme" rum.</w:t>
            </w:r>
          </w:p>
          <w:p w:rsidR="00806DBD" w:rsidRPr="006C0A4B" w:rsidRDefault="00806DBD" w:rsidP="00146D74">
            <w:pPr>
              <w:pStyle w:val="Heading20"/>
              <w:keepNext/>
              <w:keepLines/>
              <w:tabs>
                <w:tab w:val="left" w:pos="706"/>
              </w:tabs>
              <w:spacing w:after="250" w:line="278" w:lineRule="exact"/>
              <w:ind w:firstLine="0"/>
              <w:rPr>
                <w:b w:val="0"/>
                <w:lang w:val="en-GB"/>
              </w:rPr>
            </w:pPr>
            <w:r w:rsidRPr="006C0A4B">
              <w:rPr>
                <w:b w:val="0"/>
                <w:lang w:val="en-GB"/>
              </w:rPr>
              <w:t>In</w:t>
            </w:r>
            <w:r w:rsidR="00146D74">
              <w:rPr>
                <w:b w:val="0"/>
                <w:lang w:val="en-GB"/>
              </w:rPr>
              <w:t xml:space="preserve"> 2013, cane cultivation accounted</w:t>
            </w:r>
            <w:r w:rsidRPr="006C0A4B">
              <w:rPr>
                <w:b w:val="0"/>
                <w:lang w:val="en-GB"/>
              </w:rPr>
              <w:t xml:space="preserve"> for 24 400 ha (or 57 % of the utilised agricultural sector), corresponding to</w:t>
            </w:r>
            <w:r w:rsidRPr="006C0A4B">
              <w:rPr>
                <w:b w:val="0"/>
                <w:lang w:val="en-GB"/>
              </w:rPr>
              <w:tab/>
              <w:t xml:space="preserve"> approx</w:t>
            </w:r>
            <w:r w:rsidR="00146D74">
              <w:rPr>
                <w:b w:val="0"/>
                <w:lang w:val="en-GB"/>
              </w:rPr>
              <w:t xml:space="preserve">imately 3 500 ha of business </w:t>
            </w:r>
            <w:r w:rsidRPr="006C0A4B">
              <w:rPr>
                <w:b w:val="0"/>
                <w:lang w:val="en-GB"/>
              </w:rPr>
              <w:t xml:space="preserve">production and </w:t>
            </w:r>
            <w:r w:rsidR="00146D74">
              <w:rPr>
                <w:b w:val="0"/>
                <w:lang w:val="en-GB"/>
              </w:rPr>
              <w:t xml:space="preserve">an </w:t>
            </w:r>
            <w:r w:rsidRPr="006C0A4B">
              <w:rPr>
                <w:b w:val="0"/>
                <w:lang w:val="en-GB"/>
              </w:rPr>
              <w:t>annual production</w:t>
            </w:r>
            <w:r w:rsidR="00146D74">
              <w:rPr>
                <w:b w:val="0"/>
                <w:lang w:val="en-GB"/>
              </w:rPr>
              <w:t xml:space="preserve"> of</w:t>
            </w:r>
            <w:r w:rsidRPr="006C0A4B">
              <w:rPr>
                <w:b w:val="0"/>
                <w:lang w:val="en-GB"/>
              </w:rPr>
              <w:t xml:space="preserve"> 1,8 million tonnes. The treatment of those canes creates approximately 60 000 tonnes of molasses. In 2009, the p</w:t>
            </w:r>
            <w:r w:rsidR="00146D74">
              <w:rPr>
                <w:b w:val="0"/>
                <w:lang w:val="en-GB"/>
              </w:rPr>
              <w:t>roduction of rum on the island by</w:t>
            </w:r>
            <w:r w:rsidRPr="006C0A4B">
              <w:rPr>
                <w:b w:val="0"/>
                <w:lang w:val="en-GB"/>
              </w:rPr>
              <w:t xml:space="preserve"> 3 distilleries was 52 185 hl of alcoholic alcohol, of which approximately 370 hl of alcohol</w:t>
            </w:r>
            <w:r w:rsidR="00146D74">
              <w:rPr>
                <w:b w:val="0"/>
                <w:lang w:val="en-GB"/>
              </w:rPr>
              <w:t xml:space="preserve"> for rum production, of which 370 hl for </w:t>
            </w:r>
            <w:r w:rsidRPr="006C0A4B">
              <w:rPr>
                <w:b w:val="0"/>
                <w:lang w:val="en-GB"/>
              </w:rPr>
              <w:t xml:space="preserve">‘Grand arôme’ and 706 hl </w:t>
            </w:r>
            <w:r w:rsidR="00146D74">
              <w:rPr>
                <w:b w:val="0"/>
                <w:lang w:val="en-GB"/>
              </w:rPr>
              <w:t>for ‘</w:t>
            </w:r>
            <w:r w:rsidRPr="006C0A4B">
              <w:rPr>
                <w:b w:val="0"/>
                <w:lang w:val="en-GB"/>
              </w:rPr>
              <w:t>agricul</w:t>
            </w:r>
            <w:r w:rsidR="00146D74">
              <w:rPr>
                <w:b w:val="0"/>
                <w:lang w:val="en-GB"/>
              </w:rPr>
              <w:t>e’</w:t>
            </w:r>
            <w:r w:rsidRPr="006C0A4B">
              <w:rPr>
                <w:b w:val="0"/>
                <w:lang w:val="en-GB"/>
              </w:rPr>
              <w:t>.</w:t>
            </w:r>
          </w:p>
        </w:tc>
      </w:tr>
      <w:tr w:rsidR="00806DBD" w:rsidRPr="006C0A4B" w:rsidTr="00806DBD">
        <w:tc>
          <w:tcPr>
            <w:tcW w:w="4224" w:type="dxa"/>
          </w:tcPr>
          <w:p w:rsidR="00806DBD" w:rsidRPr="006C0A4B" w:rsidRDefault="00806DBD" w:rsidP="00806DBD">
            <w:pPr>
              <w:pStyle w:val="Bodytext20"/>
              <w:shd w:val="clear" w:color="auto" w:fill="auto"/>
              <w:spacing w:after="0" w:line="274" w:lineRule="exact"/>
              <w:ind w:firstLine="0"/>
              <w:jc w:val="both"/>
              <w:rPr>
                <w:lang w:val="en-GB"/>
              </w:rPr>
            </w:pPr>
            <w:r w:rsidRPr="006C0A4B">
              <w:rPr>
                <w:rStyle w:val="Bodytext21"/>
                <w:lang w:val="en-GB"/>
              </w:rPr>
              <w:lastRenderedPageBreak/>
              <w:t>Specific characteristics of the spirit drink attributable to the geographical area</w:t>
            </w:r>
          </w:p>
        </w:tc>
        <w:tc>
          <w:tcPr>
            <w:tcW w:w="4224" w:type="dxa"/>
            <w:vAlign w:val="bottom"/>
          </w:tcPr>
          <w:p w:rsidR="00806DBD" w:rsidRPr="006C0A4B" w:rsidRDefault="00B21379" w:rsidP="00B21379">
            <w:pPr>
              <w:pStyle w:val="Bodytext20"/>
              <w:shd w:val="clear" w:color="auto" w:fill="auto"/>
              <w:tabs>
                <w:tab w:val="left" w:pos="1378"/>
                <w:tab w:val="left" w:pos="2405"/>
              </w:tabs>
              <w:spacing w:after="0" w:line="274" w:lineRule="exact"/>
              <w:ind w:firstLine="0"/>
              <w:jc w:val="both"/>
              <w:rPr>
                <w:lang w:val="en-GB"/>
              </w:rPr>
            </w:pPr>
            <w:r w:rsidRPr="00B21379">
              <w:rPr>
                <w:lang w:val="en-GB"/>
              </w:rPr>
              <w:t>rhum de la Réunion</w:t>
            </w:r>
            <w:r w:rsidRPr="00B21379">
              <w:rPr>
                <w:rStyle w:val="Bodytext21"/>
                <w:lang w:val="en-GB"/>
              </w:rPr>
              <w:t xml:space="preserve"> </w:t>
            </w:r>
            <w:r w:rsidR="00806DBD" w:rsidRPr="006C0A4B">
              <w:rPr>
                <w:rStyle w:val="Bodytext21"/>
                <w:lang w:val="en-GB"/>
              </w:rPr>
              <w:t xml:space="preserve">is marketed </w:t>
            </w:r>
            <w:r>
              <w:rPr>
                <w:rStyle w:val="Bodytext21"/>
                <w:lang w:val="en-GB"/>
              </w:rPr>
              <w:t>as having</w:t>
            </w:r>
            <w:r w:rsidR="00806DBD" w:rsidRPr="006C0A4B">
              <w:rPr>
                <w:rStyle w:val="Bodytext21"/>
                <w:lang w:val="en-GB"/>
              </w:rPr>
              <w:t xml:space="preserve"> an alcoholic strength by volume of more than 40 % vol and </w:t>
            </w:r>
            <w:r>
              <w:rPr>
                <w:rStyle w:val="Bodytext21"/>
                <w:lang w:val="en-GB"/>
              </w:rPr>
              <w:t xml:space="preserve">having </w:t>
            </w:r>
            <w:r w:rsidR="00806DBD" w:rsidRPr="006C0A4B">
              <w:rPr>
                <w:rStyle w:val="Bodytext21"/>
                <w:lang w:val="en-GB"/>
              </w:rPr>
              <w:t>a content of volatile substances greater than 225 g/</w:t>
            </w:r>
            <w:r>
              <w:rPr>
                <w:rStyle w:val="Bodytext21"/>
                <w:lang w:val="en-GB"/>
              </w:rPr>
              <w:t xml:space="preserve">HAP. It presents aromatic </w:t>
            </w:r>
            <w:r w:rsidR="00806DBD" w:rsidRPr="006C0A4B">
              <w:rPr>
                <w:rStyle w:val="Bodytext21"/>
                <w:lang w:val="en-GB"/>
              </w:rPr>
              <w:t xml:space="preserve">characteristics, </w:t>
            </w:r>
            <w:r>
              <w:rPr>
                <w:rStyle w:val="Bodytext21"/>
                <w:lang w:val="en-GB"/>
              </w:rPr>
              <w:t xml:space="preserve">more or less typical of the categories ‘blanc’ </w:t>
            </w:r>
            <w:r w:rsidR="00806DBD" w:rsidRPr="006C0A4B">
              <w:rPr>
                <w:rStyle w:val="Bodytext21"/>
                <w:lang w:val="en-GB"/>
              </w:rPr>
              <w:t>‘</w:t>
            </w:r>
            <w:r>
              <w:rPr>
                <w:rStyle w:val="Bodytext21"/>
                <w:lang w:val="en-GB"/>
              </w:rPr>
              <w:t>vieux</w:t>
            </w:r>
            <w:r w:rsidR="00806DBD" w:rsidRPr="006C0A4B">
              <w:rPr>
                <w:rStyle w:val="Bodytext21"/>
                <w:lang w:val="en-GB"/>
              </w:rPr>
              <w:t>’ or ‘Grand Arôme’.</w:t>
            </w:r>
          </w:p>
          <w:p w:rsidR="00806DBD" w:rsidRPr="006C0A4B" w:rsidRDefault="00806DBD" w:rsidP="00B21379">
            <w:pPr>
              <w:pStyle w:val="Bodytext20"/>
              <w:shd w:val="clear" w:color="auto" w:fill="auto"/>
              <w:tabs>
                <w:tab w:val="left" w:pos="1378"/>
                <w:tab w:val="left" w:pos="3110"/>
              </w:tabs>
              <w:spacing w:before="760" w:after="0" w:line="274" w:lineRule="exact"/>
              <w:ind w:firstLine="0"/>
              <w:jc w:val="both"/>
              <w:rPr>
                <w:lang w:val="en-GB"/>
              </w:rPr>
            </w:pPr>
            <w:r w:rsidRPr="006C0A4B">
              <w:rPr>
                <w:lang w:val="en-GB"/>
              </w:rPr>
              <w:lastRenderedPageBreak/>
              <w:t>White</w:t>
            </w:r>
            <w:r w:rsidRPr="006C0A4B">
              <w:rPr>
                <w:rStyle w:val="Bodytext21"/>
                <w:lang w:val="en-GB"/>
              </w:rPr>
              <w:t xml:space="preserve"> rum </w:t>
            </w:r>
            <w:r w:rsidR="00B21379">
              <w:rPr>
                <w:rStyle w:val="Bodytext21"/>
                <w:lang w:val="en-GB"/>
              </w:rPr>
              <w:t>is colourless</w:t>
            </w:r>
            <w:r w:rsidRPr="006C0A4B">
              <w:rPr>
                <w:rStyle w:val="Bodytext21"/>
                <w:lang w:val="en-GB"/>
              </w:rPr>
              <w:t xml:space="preserve">. </w:t>
            </w:r>
            <w:r w:rsidR="00B21379">
              <w:rPr>
                <w:rStyle w:val="Bodytext21"/>
                <w:lang w:val="en-GB"/>
              </w:rPr>
              <w:t xml:space="preserve">It is </w:t>
            </w:r>
            <w:r w:rsidRPr="006C0A4B">
              <w:rPr>
                <w:rStyle w:val="Bodytext21"/>
                <w:lang w:val="en-GB"/>
              </w:rPr>
              <w:t>characterised by fruit aromatic notes, particularly banana, plant</w:t>
            </w:r>
            <w:r w:rsidR="00B21379">
              <w:rPr>
                <w:rStyle w:val="Bodytext21"/>
                <w:lang w:val="en-GB"/>
              </w:rPr>
              <w:t xml:space="preserve">s, </w:t>
            </w:r>
            <w:r w:rsidRPr="006C0A4B">
              <w:rPr>
                <w:rStyle w:val="Bodytext21"/>
                <w:lang w:val="en-GB"/>
              </w:rPr>
              <w:t>flo</w:t>
            </w:r>
            <w:r w:rsidR="00B21379">
              <w:rPr>
                <w:rStyle w:val="Bodytext21"/>
                <w:lang w:val="en-GB"/>
              </w:rPr>
              <w:t xml:space="preserve">wers, </w:t>
            </w:r>
            <w:r w:rsidRPr="006C0A4B">
              <w:rPr>
                <w:rStyle w:val="Bodytext21"/>
                <w:lang w:val="en-GB"/>
              </w:rPr>
              <w:t>empyreumatic, spicy, molasses and liquorice root.</w:t>
            </w:r>
          </w:p>
          <w:p w:rsidR="00806DBD" w:rsidRPr="006C0A4B" w:rsidRDefault="00806DBD" w:rsidP="00CF4DB3">
            <w:pPr>
              <w:pStyle w:val="Bodytext20"/>
              <w:spacing w:before="760" w:line="274" w:lineRule="exact"/>
              <w:ind w:firstLine="0"/>
              <w:jc w:val="both"/>
              <w:rPr>
                <w:rStyle w:val="Bodytext21"/>
                <w:lang w:val="en-GB"/>
              </w:rPr>
            </w:pPr>
            <w:r w:rsidRPr="006C0A4B">
              <w:rPr>
                <w:lang w:val="en-GB"/>
              </w:rPr>
              <w:t>Old</w:t>
            </w:r>
            <w:r w:rsidRPr="006C0A4B">
              <w:rPr>
                <w:rStyle w:val="Bodytext21"/>
                <w:lang w:val="en-GB"/>
              </w:rPr>
              <w:t xml:space="preserve"> rum ha</w:t>
            </w:r>
            <w:r w:rsidR="00B21379">
              <w:rPr>
                <w:rStyle w:val="Bodytext21"/>
                <w:lang w:val="en-GB"/>
              </w:rPr>
              <w:t>s a total quantity of volatile S</w:t>
            </w:r>
            <w:r w:rsidRPr="006C0A4B">
              <w:rPr>
                <w:rStyle w:val="Bodytext21"/>
                <w:lang w:val="en-GB"/>
              </w:rPr>
              <w:t xml:space="preserve">ubstances other than ethyl and methyl alcohol which is equal to or greater than 325 g/hl of pure alcohol. Their </w:t>
            </w:r>
            <w:r w:rsidR="00D82DF7">
              <w:rPr>
                <w:rStyle w:val="Bodytext21"/>
                <w:lang w:val="en-GB"/>
              </w:rPr>
              <w:t>colouring extends from gold to mahogany</w:t>
            </w:r>
            <w:r w:rsidRPr="006C0A4B">
              <w:rPr>
                <w:rStyle w:val="Bodytext21"/>
                <w:lang w:val="en-GB"/>
              </w:rPr>
              <w:t xml:space="preserve"> and they offer complex aromatic characters w</w:t>
            </w:r>
            <w:r w:rsidR="00D82DF7">
              <w:rPr>
                <w:rStyle w:val="Bodytext21"/>
                <w:lang w:val="en-GB"/>
              </w:rPr>
              <w:t>ith notes of vanilla</w:t>
            </w:r>
            <w:r w:rsidRPr="006C0A4B">
              <w:rPr>
                <w:rStyle w:val="Bodytext21"/>
                <w:lang w:val="en-GB"/>
              </w:rPr>
              <w:t>, spic</w:t>
            </w:r>
            <w:r w:rsidR="00D82DF7">
              <w:rPr>
                <w:rStyle w:val="Bodytext21"/>
                <w:lang w:val="en-GB"/>
              </w:rPr>
              <w:t>es, woods and fruit</w:t>
            </w:r>
            <w:r w:rsidRPr="006C0A4B">
              <w:rPr>
                <w:rStyle w:val="Bodytext21"/>
                <w:lang w:val="en-GB"/>
              </w:rPr>
              <w:t xml:space="preserve"> (preserved and exotic fruits).</w:t>
            </w:r>
          </w:p>
          <w:p w:rsidR="00806DBD" w:rsidRPr="006C0A4B" w:rsidRDefault="00806DBD" w:rsidP="00D82DF7">
            <w:pPr>
              <w:pStyle w:val="Bodytext20"/>
              <w:shd w:val="clear" w:color="auto" w:fill="auto"/>
              <w:spacing w:before="760" w:after="0" w:line="274" w:lineRule="exact"/>
              <w:ind w:firstLine="0"/>
              <w:jc w:val="both"/>
              <w:rPr>
                <w:lang w:val="en-GB"/>
              </w:rPr>
            </w:pPr>
            <w:r w:rsidRPr="006C0A4B">
              <w:rPr>
                <w:rStyle w:val="Bodytext21"/>
                <w:lang w:val="en-GB"/>
              </w:rPr>
              <w:t>Rum ‘Grand arôme’ has a minimum content of volatile substances, other than ethyl and methyl alcohols, of 800 grams or more per hl of pure alcohol and a minimum content of esters equal to or greater than</w:t>
            </w:r>
            <w:r w:rsidR="00D82DF7">
              <w:rPr>
                <w:rStyle w:val="Bodytext21"/>
                <w:lang w:val="en-GB"/>
              </w:rPr>
              <w:t xml:space="preserve"> 500 g/hl of pure alcohol.</w:t>
            </w:r>
            <w:r w:rsidRPr="006C0A4B">
              <w:rPr>
                <w:rStyle w:val="Bodytext21"/>
                <w:lang w:val="en-GB"/>
              </w:rPr>
              <w:t xml:space="preserve"> ‘Grand arôme’ </w:t>
            </w:r>
            <w:r w:rsidR="00D82DF7">
              <w:rPr>
                <w:rStyle w:val="Bodytext21"/>
                <w:lang w:val="en-GB"/>
              </w:rPr>
              <w:t xml:space="preserve">rums </w:t>
            </w:r>
            <w:r w:rsidRPr="006C0A4B">
              <w:rPr>
                <w:rStyle w:val="Bodytext21"/>
                <w:lang w:val="en-GB"/>
              </w:rPr>
              <w:t>are characterised by their complexity and their aromatic power, and their profile has spicy notes and characterist</w:t>
            </w:r>
            <w:r w:rsidR="00D82DF7">
              <w:rPr>
                <w:rStyle w:val="Bodytext21"/>
                <w:lang w:val="en-GB"/>
              </w:rPr>
              <w:t>ics of balsamic preparations</w:t>
            </w:r>
            <w:r w:rsidRPr="006C0A4B">
              <w:rPr>
                <w:rStyle w:val="Bodytext21"/>
                <w:lang w:val="en-GB"/>
              </w:rPr>
              <w:t>.</w:t>
            </w:r>
          </w:p>
        </w:tc>
      </w:tr>
      <w:tr w:rsidR="00806DBD" w:rsidRPr="006C0A4B" w:rsidTr="00806DBD">
        <w:tc>
          <w:tcPr>
            <w:tcW w:w="4224" w:type="dxa"/>
          </w:tcPr>
          <w:p w:rsidR="00806DBD" w:rsidRPr="006C0A4B" w:rsidRDefault="00806DBD" w:rsidP="00806DBD">
            <w:pPr>
              <w:pStyle w:val="Bodytext20"/>
              <w:shd w:val="clear" w:color="auto" w:fill="auto"/>
              <w:spacing w:after="0" w:line="274" w:lineRule="exact"/>
              <w:ind w:firstLine="0"/>
              <w:jc w:val="both"/>
              <w:rPr>
                <w:lang w:val="en-GB"/>
              </w:rPr>
            </w:pPr>
            <w:r w:rsidRPr="006C0A4B">
              <w:rPr>
                <w:rStyle w:val="Bodytext21"/>
                <w:lang w:val="en-GB"/>
              </w:rPr>
              <w:lastRenderedPageBreak/>
              <w:t>Causal link between the geographical area and the product</w:t>
            </w:r>
          </w:p>
        </w:tc>
        <w:tc>
          <w:tcPr>
            <w:tcW w:w="4224" w:type="dxa"/>
            <w:vAlign w:val="bottom"/>
          </w:tcPr>
          <w:p w:rsidR="00806DBD" w:rsidRPr="006C0A4B" w:rsidRDefault="00806DBD" w:rsidP="00806DBD">
            <w:pPr>
              <w:pStyle w:val="Bodytext20"/>
              <w:shd w:val="clear" w:color="auto" w:fill="auto"/>
              <w:spacing w:after="760" w:line="274" w:lineRule="exact"/>
              <w:ind w:firstLine="0"/>
              <w:jc w:val="both"/>
              <w:rPr>
                <w:lang w:val="en-GB"/>
              </w:rPr>
            </w:pPr>
            <w:r w:rsidRPr="006C0A4B">
              <w:rPr>
                <w:rStyle w:val="Bodytext21"/>
                <w:lang w:val="en-GB"/>
              </w:rPr>
              <w:t>The reputation of ‘</w:t>
            </w:r>
            <w:r w:rsidR="00FD51B2">
              <w:rPr>
                <w:rStyle w:val="Bodytext21"/>
                <w:lang w:val="en-GB"/>
              </w:rPr>
              <w:t>Rhum de la Réunion</w:t>
            </w:r>
            <w:r w:rsidRPr="006C0A4B">
              <w:rPr>
                <w:rStyle w:val="Bodytext21"/>
                <w:lang w:val="en-GB"/>
              </w:rPr>
              <w:t xml:space="preserve">’, which is confirmed by the very numerous labels of commercial goods at the end of the 19th century, is linked to its typical features. The </w:t>
            </w:r>
            <w:r w:rsidR="002B343F">
              <w:rPr>
                <w:rStyle w:val="Bodytext21"/>
                <w:lang w:val="en-GB"/>
              </w:rPr>
              <w:t>main</w:t>
            </w:r>
            <w:r w:rsidRPr="006C0A4B">
              <w:rPr>
                <w:rStyle w:val="Bodytext21"/>
                <w:lang w:val="en-GB"/>
              </w:rPr>
              <w:t xml:space="preserve"> characteristic is the result of a combination of natural factors and </w:t>
            </w:r>
            <w:r w:rsidR="002B343F">
              <w:rPr>
                <w:rStyle w:val="Bodytext21"/>
                <w:lang w:val="en-GB"/>
              </w:rPr>
              <w:t xml:space="preserve">the kow-how of </w:t>
            </w:r>
            <w:r w:rsidRPr="006C0A4B">
              <w:rPr>
                <w:rStyle w:val="Bodytext21"/>
                <w:lang w:val="en-GB"/>
              </w:rPr>
              <w:t>traditional cane producers who have been able to adapt their methods of production to the various natural areas and the particular weather conditions of that department.</w:t>
            </w:r>
          </w:p>
          <w:p w:rsidR="00806DBD" w:rsidRPr="006C0A4B" w:rsidRDefault="00806DBD" w:rsidP="00806DBD">
            <w:pPr>
              <w:pStyle w:val="Bodytext20"/>
              <w:shd w:val="clear" w:color="auto" w:fill="auto"/>
              <w:spacing w:before="760" w:after="760" w:line="274" w:lineRule="exact"/>
              <w:ind w:firstLine="0"/>
              <w:jc w:val="both"/>
              <w:rPr>
                <w:lang w:val="en-GB"/>
              </w:rPr>
            </w:pPr>
            <w:r w:rsidRPr="006C0A4B">
              <w:rPr>
                <w:lang w:val="en-GB"/>
              </w:rPr>
              <w:t>The soil</w:t>
            </w:r>
            <w:r w:rsidRPr="006C0A4B">
              <w:rPr>
                <w:rStyle w:val="Bodytext21"/>
                <w:lang w:val="en-GB"/>
              </w:rPr>
              <w:t xml:space="preserve"> conditions and the climate on Réunion are favourable to the production of sugar cane. Cultivation requires temperatures above 20 °C, s</w:t>
            </w:r>
            <w:r w:rsidR="002B343F">
              <w:rPr>
                <w:rStyle w:val="Bodytext21"/>
                <w:lang w:val="en-GB"/>
              </w:rPr>
              <w:t>ignificant rainfall during the</w:t>
            </w:r>
            <w:r w:rsidRPr="006C0A4B">
              <w:rPr>
                <w:rStyle w:val="Bodytext21"/>
                <w:lang w:val="en-GB"/>
              </w:rPr>
              <w:t xml:space="preserve"> growth period (southern summer), a period of moderate water stress during the maturation phase </w:t>
            </w:r>
            <w:r w:rsidRPr="006C0A4B">
              <w:rPr>
                <w:rStyle w:val="Bodytext21"/>
                <w:lang w:val="en-GB"/>
              </w:rPr>
              <w:lastRenderedPageBreak/>
              <w:t>(southern winter) and naturally fertile soils.</w:t>
            </w:r>
          </w:p>
          <w:p w:rsidR="00806DBD" w:rsidRPr="006C0A4B" w:rsidRDefault="00806DBD" w:rsidP="00806DBD">
            <w:pPr>
              <w:pStyle w:val="Bodytext20"/>
              <w:tabs>
                <w:tab w:val="left" w:pos="1013"/>
                <w:tab w:val="right" w:pos="3888"/>
              </w:tabs>
              <w:spacing w:before="760" w:line="274" w:lineRule="exact"/>
              <w:ind w:firstLine="0"/>
              <w:jc w:val="both"/>
              <w:rPr>
                <w:rStyle w:val="Bodytext21"/>
                <w:lang w:val="en-GB"/>
              </w:rPr>
            </w:pPr>
            <w:r w:rsidRPr="006C0A4B">
              <w:rPr>
                <w:rStyle w:val="Bodytext21"/>
                <w:lang w:val="en-GB"/>
              </w:rPr>
              <w:t>The expansion of the sugar industry and distilleries in the 19th centu</w:t>
            </w:r>
            <w:r w:rsidR="002B343F">
              <w:rPr>
                <w:rStyle w:val="Bodytext21"/>
                <w:lang w:val="en-GB"/>
              </w:rPr>
              <w:t>ry and the</w:t>
            </w:r>
            <w:r w:rsidR="002B343F">
              <w:rPr>
                <w:rStyle w:val="Bodytext21"/>
                <w:lang w:val="en-GB"/>
              </w:rPr>
              <w:tab/>
              <w:t xml:space="preserve"> various</w:t>
            </w:r>
            <w:r w:rsidR="002B343F">
              <w:rPr>
                <w:rStyle w:val="Bodytext21"/>
                <w:lang w:val="en-GB"/>
              </w:rPr>
              <w:tab/>
              <w:t xml:space="preserve"> innovative </w:t>
            </w:r>
            <w:r w:rsidRPr="006C0A4B">
              <w:rPr>
                <w:rStyle w:val="Bodytext21"/>
                <w:lang w:val="en-GB"/>
              </w:rPr>
              <w:t xml:space="preserve">technology applied to the </w:t>
            </w:r>
            <w:r w:rsidR="002B343F">
              <w:rPr>
                <w:rStyle w:val="Bodytext21"/>
                <w:lang w:val="en-GB"/>
              </w:rPr>
              <w:t>process</w:t>
            </w:r>
            <w:r w:rsidRPr="006C0A4B">
              <w:rPr>
                <w:rStyle w:val="Bodytext21"/>
                <w:lang w:val="en-GB"/>
              </w:rPr>
              <w:t xml:space="preserve"> have contributed very strongly to the development of the quality of rum.</w:t>
            </w:r>
          </w:p>
          <w:p w:rsidR="00806DBD" w:rsidRPr="006C0A4B" w:rsidRDefault="00806DBD" w:rsidP="00806DBD">
            <w:pPr>
              <w:pStyle w:val="Bodytext20"/>
              <w:tabs>
                <w:tab w:val="left" w:pos="1013"/>
                <w:tab w:val="right" w:pos="3888"/>
              </w:tabs>
              <w:spacing w:before="760" w:line="274" w:lineRule="exact"/>
              <w:ind w:firstLine="0"/>
              <w:jc w:val="both"/>
              <w:rPr>
                <w:rStyle w:val="Bodytext21"/>
                <w:lang w:val="en-GB"/>
              </w:rPr>
            </w:pPr>
            <w:r w:rsidRPr="006C0A4B">
              <w:rPr>
                <w:rStyle w:val="Bodytext21"/>
                <w:lang w:val="en-GB"/>
              </w:rPr>
              <w:t xml:space="preserve">The aromatic characteristics of rum </w:t>
            </w:r>
            <w:r w:rsidR="002B343F">
              <w:rPr>
                <w:rStyle w:val="Bodytext21"/>
                <w:lang w:val="en-GB"/>
              </w:rPr>
              <w:t>‘blanc’</w:t>
            </w:r>
            <w:r w:rsidRPr="006C0A4B">
              <w:rPr>
                <w:rStyle w:val="Bodytext21"/>
                <w:lang w:val="en-GB"/>
              </w:rPr>
              <w:t xml:space="preserve"> are directly linked to the elements mentioned above, while the colour and complexity of old rum are assoc</w:t>
            </w:r>
            <w:r w:rsidR="002B343F">
              <w:rPr>
                <w:rStyle w:val="Bodytext21"/>
                <w:lang w:val="en-GB"/>
              </w:rPr>
              <w:t>iated with the local know-how about ageing under</w:t>
            </w:r>
            <w:r w:rsidRPr="006C0A4B">
              <w:rPr>
                <w:rStyle w:val="Bodytext21"/>
                <w:lang w:val="en-GB"/>
              </w:rPr>
              <w:t xml:space="preserve"> wood. </w:t>
            </w:r>
            <w:r w:rsidR="002B343F">
              <w:rPr>
                <w:rStyle w:val="Bodytext21"/>
                <w:lang w:val="en-GB"/>
              </w:rPr>
              <w:t>T</w:t>
            </w:r>
            <w:r w:rsidRPr="006C0A4B">
              <w:rPr>
                <w:rStyle w:val="Bodytext21"/>
                <w:lang w:val="en-GB"/>
              </w:rPr>
              <w:t>he specific nature of ‘Grand arôme’ rum is</w:t>
            </w:r>
            <w:r w:rsidR="002B343F">
              <w:rPr>
                <w:rStyle w:val="Bodytext21"/>
                <w:lang w:val="en-GB"/>
              </w:rPr>
              <w:t xml:space="preserve"> in large part</w:t>
            </w:r>
            <w:r w:rsidRPr="006C0A4B">
              <w:rPr>
                <w:rStyle w:val="Bodytext21"/>
                <w:lang w:val="en-GB"/>
              </w:rPr>
              <w:t xml:space="preserve"> the result  of the know-how involved in the preparation of the molasses before fermentation.</w:t>
            </w:r>
          </w:p>
          <w:p w:rsidR="00806DBD" w:rsidRPr="006C0A4B" w:rsidRDefault="002B343F" w:rsidP="002B343F">
            <w:pPr>
              <w:pStyle w:val="Bodytext20"/>
              <w:shd w:val="clear" w:color="auto" w:fill="auto"/>
              <w:tabs>
                <w:tab w:val="left" w:pos="1013"/>
                <w:tab w:val="right" w:pos="3888"/>
              </w:tabs>
              <w:spacing w:before="760" w:after="0" w:line="274" w:lineRule="exact"/>
              <w:ind w:firstLine="0"/>
              <w:jc w:val="both"/>
              <w:rPr>
                <w:lang w:val="en-GB"/>
              </w:rPr>
            </w:pPr>
            <w:r w:rsidRPr="002B343F">
              <w:rPr>
                <w:rStyle w:val="Bodytext21"/>
                <w:lang w:val="en-GB"/>
              </w:rPr>
              <w:t>The quality of rhums de la Réunion</w:t>
            </w:r>
            <w:r>
              <w:rPr>
                <w:rStyle w:val="Bodytext21"/>
                <w:lang w:val="en-GB"/>
              </w:rPr>
              <w:t xml:space="preserve"> has generated </w:t>
            </w:r>
            <w:r w:rsidRPr="002B343F">
              <w:rPr>
                <w:rStyle w:val="Bodytext21"/>
                <w:lang w:val="en-GB"/>
              </w:rPr>
              <w:t xml:space="preserve">a reputation maintained by multiple awards obtained at prestigious international competitions (medals from the mid-nineteenth century competitions in Paris, Amsterdam, Antwerp, Moscow ..., more than 63 medals since 2003 in London, Brussels, Paris, San Francisco, Frankfurt, Chicago ...). This notoriety allowed the recognition in the appellation of origin in 1988 and the registration in 1989 at the community level as a geographical </w:t>
            </w:r>
            <w:r>
              <w:rPr>
                <w:rStyle w:val="Bodytext21"/>
                <w:lang w:val="en-GB"/>
              </w:rPr>
              <w:t>indication</w:t>
            </w:r>
            <w:r w:rsidRPr="002B343F">
              <w:rPr>
                <w:rStyle w:val="Bodytext21"/>
                <w:lang w:val="en-GB"/>
              </w:rPr>
              <w:t>.</w:t>
            </w:r>
          </w:p>
        </w:tc>
      </w:tr>
    </w:tbl>
    <w:p w:rsidR="00806DBD" w:rsidRPr="006C0A4B" w:rsidRDefault="00806DBD" w:rsidP="00806DBD">
      <w:pPr>
        <w:pStyle w:val="Heading20"/>
        <w:keepNext/>
        <w:keepLines/>
        <w:shd w:val="clear" w:color="auto" w:fill="auto"/>
        <w:tabs>
          <w:tab w:val="left" w:pos="706"/>
        </w:tabs>
        <w:spacing w:after="250" w:line="278" w:lineRule="exact"/>
        <w:ind w:firstLine="0"/>
        <w:rPr>
          <w:lang w:val="en-GB"/>
        </w:rPr>
      </w:pPr>
    </w:p>
    <w:p w:rsidR="000C6FDC" w:rsidRPr="006C0A4B" w:rsidRDefault="000C6FDC" w:rsidP="00806DBD">
      <w:pPr>
        <w:rPr>
          <w:sz w:val="2"/>
          <w:szCs w:val="2"/>
          <w:lang w:val="en-GB"/>
        </w:rPr>
      </w:pPr>
    </w:p>
    <w:p w:rsidR="000C6FDC" w:rsidRPr="006C0A4B" w:rsidRDefault="000C6FDC" w:rsidP="00806DBD">
      <w:pPr>
        <w:rPr>
          <w:sz w:val="2"/>
          <w:szCs w:val="2"/>
          <w:lang w:val="en-GB"/>
        </w:rPr>
      </w:pPr>
    </w:p>
    <w:p w:rsidR="000C6FDC" w:rsidRPr="006C0A4B" w:rsidRDefault="000C6FDC">
      <w:pPr>
        <w:rPr>
          <w:sz w:val="2"/>
          <w:szCs w:val="2"/>
          <w:lang w:val="en-GB"/>
        </w:rPr>
      </w:pPr>
    </w:p>
    <w:p w:rsidR="000C6FDC" w:rsidRPr="006C0A4B" w:rsidRDefault="000C6FDC">
      <w:pPr>
        <w:pStyle w:val="Bodytext20"/>
        <w:shd w:val="clear" w:color="auto" w:fill="auto"/>
        <w:spacing w:after="1088" w:line="274" w:lineRule="exact"/>
        <w:ind w:left="4240" w:firstLine="0"/>
        <w:jc w:val="both"/>
        <w:rPr>
          <w:lang w:val="en-GB"/>
        </w:rPr>
      </w:pPr>
    </w:p>
    <w:p w:rsidR="000C6FDC" w:rsidRPr="006C0A4B" w:rsidRDefault="005773FE">
      <w:pPr>
        <w:pStyle w:val="Heading20"/>
        <w:keepNext/>
        <w:keepLines/>
        <w:numPr>
          <w:ilvl w:val="0"/>
          <w:numId w:val="7"/>
        </w:numPr>
        <w:shd w:val="clear" w:color="auto" w:fill="auto"/>
        <w:tabs>
          <w:tab w:val="left" w:pos="1006"/>
        </w:tabs>
        <w:ind w:left="300" w:firstLine="0"/>
        <w:rPr>
          <w:lang w:val="en-GB"/>
        </w:rPr>
      </w:pPr>
      <w:bookmarkStart w:id="6" w:name="bookmark7"/>
      <w:r>
        <w:rPr>
          <w:lang w:val="en-GB"/>
        </w:rPr>
        <w:lastRenderedPageBreak/>
        <w:t>Requirements under EU</w:t>
      </w:r>
      <w:r w:rsidR="0078755A" w:rsidRPr="006C0A4B">
        <w:rPr>
          <w:lang w:val="en-GB"/>
        </w:rPr>
        <w:t xml:space="preserve">, national or regional </w:t>
      </w:r>
      <w:bookmarkEnd w:id="6"/>
      <w:r>
        <w:rPr>
          <w:lang w:val="en-GB"/>
        </w:rPr>
        <w:t>legislation</w:t>
      </w:r>
    </w:p>
    <w:p w:rsidR="000C6FDC" w:rsidRPr="006C0A4B" w:rsidRDefault="005773FE">
      <w:pPr>
        <w:pStyle w:val="Heading20"/>
        <w:keepNext/>
        <w:keepLines/>
        <w:numPr>
          <w:ilvl w:val="0"/>
          <w:numId w:val="7"/>
        </w:numPr>
        <w:shd w:val="clear" w:color="auto" w:fill="auto"/>
        <w:tabs>
          <w:tab w:val="left" w:pos="1006"/>
        </w:tabs>
        <w:ind w:left="300" w:firstLine="0"/>
        <w:rPr>
          <w:lang w:val="en-GB"/>
        </w:rPr>
      </w:pPr>
      <w:bookmarkStart w:id="7" w:name="bookmark8"/>
      <w:r>
        <w:rPr>
          <w:lang w:val="en-GB"/>
        </w:rPr>
        <w:t>Supplement</w:t>
      </w:r>
      <w:r w:rsidR="0078755A" w:rsidRPr="006C0A4B">
        <w:rPr>
          <w:lang w:val="en-GB"/>
        </w:rPr>
        <w:t xml:space="preserve"> to geographical indication</w:t>
      </w:r>
      <w:bookmarkEnd w:id="7"/>
    </w:p>
    <w:p w:rsidR="000C6FDC" w:rsidRPr="006C0A4B" w:rsidRDefault="0078755A">
      <w:pPr>
        <w:pStyle w:val="Heading20"/>
        <w:keepNext/>
        <w:keepLines/>
        <w:numPr>
          <w:ilvl w:val="0"/>
          <w:numId w:val="7"/>
        </w:numPr>
        <w:shd w:val="clear" w:color="auto" w:fill="auto"/>
        <w:tabs>
          <w:tab w:val="left" w:pos="1006"/>
        </w:tabs>
        <w:ind w:left="300" w:firstLine="0"/>
        <w:rPr>
          <w:lang w:val="en-GB"/>
        </w:rPr>
      </w:pPr>
      <w:bookmarkStart w:id="8" w:name="bookmark9"/>
      <w:r w:rsidRPr="006C0A4B">
        <w:rPr>
          <w:lang w:val="en-GB"/>
        </w:rPr>
        <w:t>Specific rules concerning labelling</w:t>
      </w:r>
      <w:bookmarkEnd w:id="8"/>
    </w:p>
    <w:p w:rsidR="00273170" w:rsidRPr="006C0A4B" w:rsidRDefault="00273170" w:rsidP="00273170">
      <w:pPr>
        <w:pStyle w:val="Heading20"/>
        <w:keepNext/>
        <w:keepLines/>
        <w:shd w:val="clear" w:color="auto" w:fill="auto"/>
        <w:tabs>
          <w:tab w:val="left" w:pos="1006"/>
        </w:tabs>
        <w:ind w:left="300" w:firstLine="0"/>
        <w:rPr>
          <w:lang w:val="en-GB"/>
        </w:rPr>
      </w:pPr>
    </w:p>
    <w:tbl>
      <w:tblPr>
        <w:tblStyle w:val="TableGrid"/>
        <w:tblW w:w="8364" w:type="dxa"/>
        <w:tblInd w:w="300" w:type="dxa"/>
        <w:tblLook w:val="04A0" w:firstRow="1" w:lastRow="0" w:firstColumn="1" w:lastColumn="0" w:noHBand="0" w:noVBand="1"/>
      </w:tblPr>
      <w:tblGrid>
        <w:gridCol w:w="4182"/>
        <w:gridCol w:w="4182"/>
      </w:tblGrid>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Title</w:t>
            </w:r>
          </w:p>
        </w:tc>
        <w:tc>
          <w:tcPr>
            <w:tcW w:w="4182" w:type="dxa"/>
          </w:tcPr>
          <w:p w:rsidR="00273170" w:rsidRPr="006C0A4B" w:rsidRDefault="00273170" w:rsidP="00273170">
            <w:pPr>
              <w:pStyle w:val="Bodytext20"/>
              <w:shd w:val="clear" w:color="auto" w:fill="auto"/>
              <w:spacing w:after="0" w:line="266" w:lineRule="exact"/>
              <w:ind w:firstLine="0"/>
              <w:jc w:val="both"/>
              <w:rPr>
                <w:lang w:val="en-GB"/>
              </w:rPr>
            </w:pPr>
            <w:r w:rsidRPr="006C0A4B">
              <w:rPr>
                <w:rStyle w:val="Bodytext21"/>
                <w:lang w:val="en-GB"/>
              </w:rPr>
              <w:t>General rules</w:t>
            </w:r>
          </w:p>
        </w:tc>
      </w:tr>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Description of the rule</w:t>
            </w:r>
          </w:p>
        </w:tc>
        <w:tc>
          <w:tcPr>
            <w:tcW w:w="4182" w:type="dxa"/>
            <w:vAlign w:val="bottom"/>
          </w:tcPr>
          <w:p w:rsidR="00273170" w:rsidRPr="006C0A4B" w:rsidRDefault="000573B9" w:rsidP="005773FE">
            <w:pPr>
              <w:pStyle w:val="Bodytext20"/>
              <w:spacing w:line="274" w:lineRule="exact"/>
              <w:ind w:firstLine="0"/>
              <w:jc w:val="both"/>
              <w:rPr>
                <w:lang w:val="en-GB"/>
              </w:rPr>
            </w:pPr>
            <w:r w:rsidRPr="000573B9">
              <w:rPr>
                <w:rStyle w:val="Bodytext21"/>
                <w:lang w:val="en-GB"/>
              </w:rPr>
              <w:t xml:space="preserve">Rums for which the geographical indication ‘Rhum de la </w:t>
            </w:r>
            <w:r w:rsidRPr="002B343F">
              <w:rPr>
                <w:rStyle w:val="Bodytext21"/>
                <w:lang w:val="en-GB"/>
              </w:rPr>
              <w:t>Réunion</w:t>
            </w:r>
            <w:r w:rsidRPr="000573B9">
              <w:rPr>
                <w:rStyle w:val="Bodytext21"/>
                <w:lang w:val="en-GB"/>
              </w:rPr>
              <w:t xml:space="preserve">’ </w:t>
            </w:r>
            <w:r>
              <w:rPr>
                <w:rStyle w:val="Bodytext21"/>
                <w:lang w:val="en-GB"/>
              </w:rPr>
              <w:t>is</w:t>
            </w:r>
            <w:r w:rsidRPr="000573B9">
              <w:rPr>
                <w:rStyle w:val="Bodytext21"/>
                <w:lang w:val="en-GB"/>
              </w:rPr>
              <w:t xml:space="preserve">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p w:rsidR="00273170" w:rsidRPr="006C0A4B" w:rsidRDefault="00273170" w:rsidP="00273170">
            <w:pPr>
              <w:pStyle w:val="Bodytext20"/>
              <w:shd w:val="clear" w:color="auto" w:fill="auto"/>
              <w:spacing w:after="0" w:line="274" w:lineRule="exact"/>
              <w:ind w:firstLine="0"/>
              <w:jc w:val="both"/>
              <w:rPr>
                <w:lang w:val="en-GB"/>
              </w:rPr>
            </w:pPr>
            <w:r w:rsidRPr="006C0A4B">
              <w:rPr>
                <w:lang w:val="en-GB"/>
              </w:rPr>
              <w:t>The designations ‘Rhum de la Réunion’, ‘Rhum Réunion’ and ‘Rhum de l’île de la Réunion’ may be used as additional labelling terms.</w:t>
            </w:r>
          </w:p>
        </w:tc>
      </w:tr>
    </w:tbl>
    <w:p w:rsidR="00385503" w:rsidRPr="006C0A4B" w:rsidRDefault="00385503">
      <w:pPr>
        <w:rPr>
          <w:lang w:val="en-GB"/>
        </w:rPr>
      </w:pPr>
    </w:p>
    <w:tbl>
      <w:tblPr>
        <w:tblStyle w:val="TableGrid"/>
        <w:tblW w:w="8364" w:type="dxa"/>
        <w:tblInd w:w="300" w:type="dxa"/>
        <w:tblLook w:val="04A0" w:firstRow="1" w:lastRow="0" w:firstColumn="1" w:lastColumn="0" w:noHBand="0" w:noVBand="1"/>
      </w:tblPr>
      <w:tblGrid>
        <w:gridCol w:w="4182"/>
        <w:gridCol w:w="4182"/>
      </w:tblGrid>
      <w:tr w:rsidR="00273170" w:rsidRPr="0094181E"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Title</w:t>
            </w:r>
          </w:p>
        </w:tc>
        <w:tc>
          <w:tcPr>
            <w:tcW w:w="4182" w:type="dxa"/>
          </w:tcPr>
          <w:p w:rsidR="00273170" w:rsidRPr="000573B9" w:rsidRDefault="00273170" w:rsidP="000573B9">
            <w:pPr>
              <w:pStyle w:val="Bodytext20"/>
              <w:shd w:val="clear" w:color="auto" w:fill="auto"/>
              <w:spacing w:after="0" w:line="274" w:lineRule="exact"/>
              <w:ind w:firstLine="0"/>
              <w:jc w:val="both"/>
              <w:rPr>
                <w:lang w:val="fr-BE"/>
              </w:rPr>
            </w:pPr>
            <w:r w:rsidRPr="000573B9">
              <w:rPr>
                <w:rStyle w:val="Bodytext21"/>
                <w:lang w:val="fr-BE"/>
              </w:rPr>
              <w:t>Additional words ‘</w:t>
            </w:r>
            <w:r w:rsidR="000573B9" w:rsidRPr="000573B9">
              <w:rPr>
                <w:rStyle w:val="Bodytext21"/>
                <w:lang w:val="fr-BE"/>
              </w:rPr>
              <w:t>blanc</w:t>
            </w:r>
            <w:r w:rsidRPr="000573B9">
              <w:rPr>
                <w:rStyle w:val="Bodytext21"/>
                <w:lang w:val="fr-BE"/>
              </w:rPr>
              <w:t>’, ‘br</w:t>
            </w:r>
            <w:r w:rsidR="000573B9" w:rsidRPr="000573B9">
              <w:rPr>
                <w:rStyle w:val="Bodytext21"/>
                <w:lang w:val="fr-BE"/>
              </w:rPr>
              <w:t>une</w:t>
            </w:r>
            <w:r w:rsidRPr="000573B9">
              <w:rPr>
                <w:rStyle w:val="Bodytext21"/>
                <w:lang w:val="fr-BE"/>
              </w:rPr>
              <w:t>’, ‘</w:t>
            </w:r>
            <w:r w:rsidR="000573B9" w:rsidRPr="000573B9">
              <w:rPr>
                <w:rStyle w:val="Bodytext21"/>
                <w:lang w:val="fr-BE"/>
              </w:rPr>
              <w:t>élevé sous bois</w:t>
            </w:r>
            <w:r w:rsidRPr="000573B9">
              <w:rPr>
                <w:rStyle w:val="Bodytext21"/>
                <w:lang w:val="fr-BE"/>
              </w:rPr>
              <w:t>’, ‘</w:t>
            </w:r>
            <w:r w:rsidR="000573B9">
              <w:rPr>
                <w:rStyle w:val="Bodytext21"/>
                <w:lang w:val="fr-BE"/>
              </w:rPr>
              <w:t>vieux</w:t>
            </w:r>
            <w:r w:rsidRPr="000573B9">
              <w:rPr>
                <w:rStyle w:val="Bodytext21"/>
                <w:lang w:val="fr-BE"/>
              </w:rPr>
              <w:t>’</w:t>
            </w:r>
            <w:r w:rsidR="000573B9">
              <w:rPr>
                <w:rStyle w:val="Bodytext21"/>
                <w:lang w:val="fr-BE"/>
              </w:rPr>
              <w:t xml:space="preserve">, </w:t>
            </w:r>
            <w:r w:rsidRPr="000573B9">
              <w:rPr>
                <w:rStyle w:val="Bodytext21"/>
                <w:lang w:val="fr-BE"/>
              </w:rPr>
              <w:t>‘Grand arôme’</w:t>
            </w:r>
          </w:p>
        </w:tc>
      </w:tr>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Description of the rule</w:t>
            </w:r>
          </w:p>
        </w:tc>
        <w:tc>
          <w:tcPr>
            <w:tcW w:w="4182" w:type="dxa"/>
          </w:tcPr>
          <w:p w:rsidR="00273170" w:rsidRPr="006C0A4B" w:rsidRDefault="00273170" w:rsidP="000573B9">
            <w:pPr>
              <w:pStyle w:val="Bodytext20"/>
              <w:shd w:val="clear" w:color="auto" w:fill="auto"/>
              <w:tabs>
                <w:tab w:val="left" w:pos="1349"/>
                <w:tab w:val="left" w:pos="2251"/>
                <w:tab w:val="right" w:pos="3883"/>
              </w:tabs>
              <w:spacing w:after="0" w:line="274" w:lineRule="exact"/>
              <w:ind w:firstLine="0"/>
              <w:jc w:val="both"/>
              <w:rPr>
                <w:lang w:val="en-GB"/>
              </w:rPr>
            </w:pPr>
            <w:r w:rsidRPr="006C0A4B">
              <w:rPr>
                <w:rStyle w:val="Bodytext21"/>
                <w:lang w:val="en-GB"/>
              </w:rPr>
              <w:t>The geographical indication ‘</w:t>
            </w:r>
            <w:r w:rsidR="00FD51B2">
              <w:rPr>
                <w:rStyle w:val="Bodytext21"/>
                <w:lang w:val="en-GB"/>
              </w:rPr>
              <w:t>Rhum de la Réunion</w:t>
            </w:r>
            <w:r w:rsidRPr="006C0A4B">
              <w:rPr>
                <w:rStyle w:val="Bodytext21"/>
                <w:lang w:val="en-GB"/>
              </w:rPr>
              <w:t xml:space="preserve">’ may be supplemented by the words </w:t>
            </w:r>
            <w:r w:rsidR="000573B9" w:rsidRPr="000573B9">
              <w:rPr>
                <w:rStyle w:val="Bodytext21"/>
                <w:lang w:val="en-GB"/>
              </w:rPr>
              <w:t>‘blanc’, ‘brune’, ‘élevé sous bois’, ‘vieux’, ‘Grand arôme’</w:t>
            </w:r>
            <w:r w:rsidRPr="006C0A4B">
              <w:rPr>
                <w:rStyle w:val="Bodytext21"/>
                <w:lang w:val="en-GB"/>
              </w:rPr>
              <w:t xml:space="preserve"> for rum satisfying the conditions of production laid down for those terms i</w:t>
            </w:r>
            <w:r w:rsidR="000573B9">
              <w:rPr>
                <w:rStyle w:val="Bodytext21"/>
                <w:lang w:val="en-GB"/>
              </w:rPr>
              <w:t>n the</w:t>
            </w:r>
            <w:r w:rsidR="000573B9">
              <w:rPr>
                <w:rStyle w:val="Bodytext21"/>
                <w:lang w:val="en-GB"/>
              </w:rPr>
              <w:tab/>
              <w:t xml:space="preserve"> headings </w:t>
            </w:r>
            <w:r w:rsidRPr="006C0A4B">
              <w:rPr>
                <w:rStyle w:val="Bodytext21"/>
                <w:lang w:val="en-GB"/>
              </w:rPr>
              <w:t xml:space="preserve">‘description of the spirit drink’ and ‘method of manufacture of the spirit drink’ in the technical </w:t>
            </w:r>
            <w:r w:rsidR="000573B9">
              <w:rPr>
                <w:rStyle w:val="Bodytext21"/>
                <w:lang w:val="en-GB"/>
              </w:rPr>
              <w:t>file</w:t>
            </w:r>
            <w:r w:rsidRPr="006C0A4B">
              <w:rPr>
                <w:rStyle w:val="Bodytext21"/>
                <w:lang w:val="en-GB"/>
              </w:rPr>
              <w:t>.</w:t>
            </w:r>
          </w:p>
        </w:tc>
      </w:tr>
    </w:tbl>
    <w:p w:rsidR="00385503" w:rsidRPr="006C0A4B" w:rsidRDefault="00385503">
      <w:pPr>
        <w:rPr>
          <w:lang w:val="en-GB"/>
        </w:rPr>
      </w:pPr>
    </w:p>
    <w:tbl>
      <w:tblPr>
        <w:tblStyle w:val="TableGrid"/>
        <w:tblW w:w="8364" w:type="dxa"/>
        <w:tblInd w:w="300" w:type="dxa"/>
        <w:tblLook w:val="04A0" w:firstRow="1" w:lastRow="0" w:firstColumn="1" w:lastColumn="0" w:noHBand="0" w:noVBand="1"/>
      </w:tblPr>
      <w:tblGrid>
        <w:gridCol w:w="4182"/>
        <w:gridCol w:w="4182"/>
      </w:tblGrid>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Title</w:t>
            </w:r>
          </w:p>
        </w:tc>
        <w:tc>
          <w:tcPr>
            <w:tcW w:w="4182" w:type="dxa"/>
          </w:tcPr>
          <w:p w:rsidR="00273170" w:rsidRPr="006C0A4B" w:rsidRDefault="00273170" w:rsidP="00273170">
            <w:pPr>
              <w:pStyle w:val="Bodytext20"/>
              <w:shd w:val="clear" w:color="auto" w:fill="auto"/>
              <w:spacing w:after="0" w:line="274" w:lineRule="exact"/>
              <w:ind w:firstLine="0"/>
              <w:jc w:val="both"/>
              <w:rPr>
                <w:lang w:val="en-GB"/>
              </w:rPr>
            </w:pPr>
            <w:r w:rsidRPr="006C0A4B">
              <w:rPr>
                <w:rStyle w:val="Bodytext21"/>
                <w:lang w:val="en-GB"/>
              </w:rPr>
              <w:t>Additional words ‘</w:t>
            </w:r>
            <w:r w:rsidR="0094181E">
              <w:rPr>
                <w:rStyle w:val="Bodytext21"/>
                <w:lang w:val="en-GB"/>
              </w:rPr>
              <w:t>a</w:t>
            </w:r>
            <w:bookmarkStart w:id="9" w:name="_GoBack"/>
            <w:bookmarkEnd w:id="9"/>
            <w:r w:rsidR="000573B9" w:rsidRPr="000573B9">
              <w:rPr>
                <w:rStyle w:val="Bodytext21"/>
                <w:lang w:val="en-GB"/>
              </w:rPr>
              <w:t>gricole</w:t>
            </w:r>
            <w:r w:rsidRPr="006C0A4B">
              <w:rPr>
                <w:rStyle w:val="Bodytext21"/>
                <w:lang w:val="en-GB"/>
              </w:rPr>
              <w:t>’ or ‘</w:t>
            </w:r>
            <w:r w:rsidR="000573B9" w:rsidRPr="000573B9">
              <w:rPr>
                <w:rStyle w:val="Bodytext21"/>
                <w:lang w:val="en-GB"/>
              </w:rPr>
              <w:t>de sucrerie</w:t>
            </w:r>
            <w:r w:rsidRPr="006C0A4B">
              <w:rPr>
                <w:rStyle w:val="Bodytext21"/>
                <w:lang w:val="en-GB"/>
              </w:rPr>
              <w:t>’</w:t>
            </w:r>
          </w:p>
        </w:tc>
      </w:tr>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Description of the rule</w:t>
            </w:r>
          </w:p>
        </w:tc>
        <w:tc>
          <w:tcPr>
            <w:tcW w:w="4182" w:type="dxa"/>
          </w:tcPr>
          <w:p w:rsidR="00273170" w:rsidRPr="006C0A4B" w:rsidRDefault="00273170" w:rsidP="00273170">
            <w:pPr>
              <w:pStyle w:val="Bodytext20"/>
              <w:shd w:val="clear" w:color="auto" w:fill="auto"/>
              <w:spacing w:after="0" w:line="274" w:lineRule="exact"/>
              <w:ind w:firstLine="0"/>
              <w:jc w:val="both"/>
              <w:rPr>
                <w:lang w:val="en-GB"/>
              </w:rPr>
            </w:pPr>
            <w:r w:rsidRPr="006C0A4B">
              <w:rPr>
                <w:rStyle w:val="Bodytext21"/>
                <w:lang w:val="en-GB"/>
              </w:rPr>
              <w:t>The geographical indication ‘Rhum de la Réunion’ may be complemented by the term ‘agricole’ or ‘de sucrerie’ in the case of rums that meet the production criteria set for those terms under the heading ‘method for obtaining the spirit drink’ of the technical file.</w:t>
            </w:r>
          </w:p>
        </w:tc>
      </w:tr>
    </w:tbl>
    <w:p w:rsidR="00385503" w:rsidRPr="006C0A4B" w:rsidRDefault="00385503">
      <w:pPr>
        <w:rPr>
          <w:lang w:val="en-GB"/>
        </w:rPr>
      </w:pPr>
    </w:p>
    <w:tbl>
      <w:tblPr>
        <w:tblStyle w:val="TableGrid"/>
        <w:tblW w:w="8364" w:type="dxa"/>
        <w:tblInd w:w="300" w:type="dxa"/>
        <w:tblLook w:val="04A0" w:firstRow="1" w:lastRow="0" w:firstColumn="1" w:lastColumn="0" w:noHBand="0" w:noVBand="1"/>
      </w:tblPr>
      <w:tblGrid>
        <w:gridCol w:w="4182"/>
        <w:gridCol w:w="4182"/>
      </w:tblGrid>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Title</w:t>
            </w:r>
          </w:p>
        </w:tc>
        <w:tc>
          <w:tcPr>
            <w:tcW w:w="4182" w:type="dxa"/>
          </w:tcPr>
          <w:p w:rsidR="00273170" w:rsidRPr="006C0A4B" w:rsidRDefault="00273170" w:rsidP="00273170">
            <w:pPr>
              <w:pStyle w:val="Bodytext20"/>
              <w:shd w:val="clear" w:color="auto" w:fill="auto"/>
              <w:spacing w:after="0" w:line="266" w:lineRule="exact"/>
              <w:ind w:firstLine="0"/>
              <w:jc w:val="both"/>
              <w:rPr>
                <w:lang w:val="en-GB"/>
              </w:rPr>
            </w:pPr>
            <w:r w:rsidRPr="006C0A4B">
              <w:rPr>
                <w:rStyle w:val="Bodytext21"/>
                <w:lang w:val="en-GB"/>
              </w:rPr>
              <w:t>Terms relating to ageing</w:t>
            </w:r>
          </w:p>
        </w:tc>
      </w:tr>
      <w:tr w:rsidR="00273170" w:rsidRPr="006C0A4B" w:rsidTr="00273170">
        <w:tc>
          <w:tcPr>
            <w:tcW w:w="4182" w:type="dxa"/>
          </w:tcPr>
          <w:p w:rsidR="00273170" w:rsidRPr="006C0A4B" w:rsidRDefault="00273170" w:rsidP="00273170">
            <w:pPr>
              <w:pStyle w:val="Bodytext20"/>
              <w:shd w:val="clear" w:color="auto" w:fill="auto"/>
              <w:spacing w:after="0" w:line="266" w:lineRule="exact"/>
              <w:ind w:firstLine="0"/>
              <w:rPr>
                <w:lang w:val="en-GB"/>
              </w:rPr>
            </w:pPr>
            <w:r w:rsidRPr="006C0A4B">
              <w:rPr>
                <w:rStyle w:val="Bodytext21"/>
                <w:lang w:val="en-GB"/>
              </w:rPr>
              <w:t>Description of the rule</w:t>
            </w:r>
          </w:p>
        </w:tc>
        <w:tc>
          <w:tcPr>
            <w:tcW w:w="4182" w:type="dxa"/>
            <w:vAlign w:val="bottom"/>
          </w:tcPr>
          <w:p w:rsidR="000573B9" w:rsidRPr="000573B9" w:rsidRDefault="000573B9" w:rsidP="0094181E">
            <w:pPr>
              <w:pStyle w:val="Bodytext20"/>
              <w:spacing w:line="278" w:lineRule="exact"/>
              <w:ind w:firstLine="0"/>
              <w:jc w:val="both"/>
              <w:rPr>
                <w:rStyle w:val="Bodytext21"/>
                <w:lang w:val="en-GB"/>
              </w:rPr>
            </w:pPr>
            <w:r w:rsidRPr="000573B9">
              <w:rPr>
                <w:rStyle w:val="Bodytext21"/>
                <w:lang w:val="en-GB"/>
              </w:rPr>
              <w:t xml:space="preserve">The following terms relating to a length of ageing may be used to complement the term ‘vieux’ only under the </w:t>
            </w:r>
            <w:r w:rsidRPr="000573B9">
              <w:rPr>
                <w:rStyle w:val="Bodytext21"/>
                <w:lang w:val="en-GB"/>
              </w:rPr>
              <w:lastRenderedPageBreak/>
              <w:t>following conditions:</w:t>
            </w:r>
          </w:p>
          <w:p w:rsidR="000573B9" w:rsidRPr="000573B9" w:rsidRDefault="000573B9" w:rsidP="000573B9">
            <w:pPr>
              <w:pStyle w:val="Bodytext20"/>
              <w:spacing w:line="278" w:lineRule="exact"/>
              <w:jc w:val="both"/>
              <w:rPr>
                <w:rStyle w:val="Bodytext21"/>
                <w:lang w:val="en-GB"/>
              </w:rPr>
            </w:pPr>
            <w:r w:rsidRPr="000573B9">
              <w:rPr>
                <w:rStyle w:val="Bodytext21"/>
                <w:lang w:val="en-GB"/>
              </w:rPr>
              <w:t>-</w:t>
            </w:r>
            <w:r w:rsidRPr="000573B9">
              <w:rPr>
                <w:rStyle w:val="Bodytext21"/>
                <w:lang w:val="en-GB"/>
              </w:rPr>
              <w:tab/>
              <w:t>the term ‘VO’, ‘ Très Vieux’, ‘Very Old’ for rum aged at least 3 years</w:t>
            </w:r>
          </w:p>
          <w:p w:rsidR="000573B9" w:rsidRPr="000573B9" w:rsidRDefault="000573B9" w:rsidP="000573B9">
            <w:pPr>
              <w:pStyle w:val="Bodytext20"/>
              <w:spacing w:line="278" w:lineRule="exact"/>
              <w:jc w:val="both"/>
              <w:rPr>
                <w:rStyle w:val="Bodytext21"/>
                <w:lang w:val="en-GB"/>
              </w:rPr>
            </w:pPr>
            <w:r w:rsidRPr="000573B9">
              <w:rPr>
                <w:rStyle w:val="Bodytext21"/>
                <w:lang w:val="en-GB"/>
              </w:rPr>
              <w:t>-</w:t>
            </w:r>
            <w:r w:rsidRPr="000573B9">
              <w:rPr>
                <w:rStyle w:val="Bodytext21"/>
                <w:lang w:val="en-GB"/>
              </w:rPr>
              <w:tab/>
              <w:t>the term ‘VASA’, ‘Vieille Reserve’, ‘Reserve’, ‘Cuvée Speciale’ for rum aged at least 4 years</w:t>
            </w:r>
          </w:p>
          <w:p w:rsidR="000573B9" w:rsidRPr="000573B9" w:rsidRDefault="000573B9" w:rsidP="000573B9">
            <w:pPr>
              <w:pStyle w:val="Bodytext20"/>
              <w:spacing w:line="278" w:lineRule="exact"/>
              <w:jc w:val="both"/>
              <w:rPr>
                <w:rStyle w:val="Bodytext21"/>
                <w:lang w:val="en-GB"/>
              </w:rPr>
            </w:pPr>
            <w:r w:rsidRPr="000573B9">
              <w:rPr>
                <w:rStyle w:val="Bodytext21"/>
                <w:lang w:val="en-GB"/>
              </w:rPr>
              <w:t>-</w:t>
            </w:r>
            <w:r w:rsidRPr="000573B9">
              <w:rPr>
                <w:rStyle w:val="Bodytext21"/>
                <w:lang w:val="en-GB"/>
              </w:rPr>
              <w:tab/>
              <w:t>the term ‘Grande Reserve’, ‘ Extra Vieux and ‘Extra old’, ‘XO’, ‘outside of the age’, for rum aged at least 6 years.</w:t>
            </w:r>
          </w:p>
          <w:p w:rsidR="00273170" w:rsidRPr="006C0A4B" w:rsidRDefault="000573B9" w:rsidP="000573B9">
            <w:pPr>
              <w:pStyle w:val="Bodytext20"/>
              <w:shd w:val="clear" w:color="auto" w:fill="auto"/>
              <w:spacing w:after="0" w:line="278" w:lineRule="exact"/>
              <w:ind w:firstLine="0"/>
              <w:jc w:val="both"/>
              <w:rPr>
                <w:lang w:val="en-GB"/>
              </w:rPr>
            </w:pPr>
            <w:r w:rsidRPr="000573B9">
              <w:rPr>
                <w:rStyle w:val="Bodytext21"/>
                <w:lang w:val="en-GB"/>
              </w:rPr>
              <w:t>-</w:t>
            </w:r>
            <w:r w:rsidRPr="000573B9">
              <w:rPr>
                <w:rStyle w:val="Bodytext21"/>
                <w:lang w:val="en-GB"/>
              </w:rPr>
              <w:tab/>
              <w:t>the words ‘vintage’ followed by the year for rums  aged at least 6 years</w:t>
            </w:r>
          </w:p>
        </w:tc>
      </w:tr>
    </w:tbl>
    <w:p w:rsidR="00273170" w:rsidRPr="006C0A4B" w:rsidRDefault="00273170" w:rsidP="00273170">
      <w:pPr>
        <w:pStyle w:val="Heading20"/>
        <w:keepNext/>
        <w:keepLines/>
        <w:shd w:val="clear" w:color="auto" w:fill="auto"/>
        <w:tabs>
          <w:tab w:val="left" w:pos="1006"/>
        </w:tabs>
        <w:ind w:left="300" w:firstLine="0"/>
        <w:rPr>
          <w:lang w:val="en-GB"/>
        </w:rPr>
      </w:pPr>
    </w:p>
    <w:p w:rsidR="000C6FDC" w:rsidRPr="006C0A4B" w:rsidRDefault="000C6FDC">
      <w:pPr>
        <w:framePr w:w="8232" w:wrap="notBeside" w:vAnchor="text" w:hAnchor="text" w:xAlign="center" w:y="1"/>
        <w:rPr>
          <w:sz w:val="2"/>
          <w:szCs w:val="2"/>
          <w:lang w:val="en-GB"/>
        </w:rPr>
      </w:pPr>
    </w:p>
    <w:p w:rsidR="000C6FDC" w:rsidRPr="006C0A4B" w:rsidRDefault="000C6FDC">
      <w:pPr>
        <w:rPr>
          <w:sz w:val="2"/>
          <w:szCs w:val="2"/>
          <w:lang w:val="en-GB"/>
        </w:rPr>
      </w:pPr>
    </w:p>
    <w:p w:rsidR="000C6FDC" w:rsidRPr="006C0A4B" w:rsidRDefault="000C6FDC">
      <w:pPr>
        <w:pStyle w:val="Bodytext20"/>
        <w:shd w:val="clear" w:color="auto" w:fill="auto"/>
        <w:spacing w:after="725" w:line="274" w:lineRule="exact"/>
        <w:ind w:left="4240" w:firstLine="0"/>
        <w:jc w:val="both"/>
        <w:rPr>
          <w:lang w:val="en-GB"/>
        </w:rPr>
      </w:pPr>
    </w:p>
    <w:p w:rsidR="000C6FDC" w:rsidRPr="006C0A4B" w:rsidRDefault="000C6FDC" w:rsidP="00273170">
      <w:pPr>
        <w:rPr>
          <w:sz w:val="2"/>
          <w:szCs w:val="2"/>
          <w:lang w:val="en-GB"/>
        </w:rPr>
      </w:pPr>
    </w:p>
    <w:p w:rsidR="000C6FDC" w:rsidRPr="006C0A4B" w:rsidRDefault="0078755A">
      <w:pPr>
        <w:pStyle w:val="Bodytext60"/>
        <w:shd w:val="clear" w:color="auto" w:fill="auto"/>
        <w:spacing w:before="0"/>
        <w:ind w:left="500" w:right="5260"/>
        <w:rPr>
          <w:lang w:val="en-GB"/>
        </w:rPr>
      </w:pPr>
      <w:r w:rsidRPr="006C0A4B">
        <w:rPr>
          <w:lang w:val="en-GB"/>
        </w:rPr>
        <w:t>2.</w:t>
      </w:r>
      <w:r w:rsidRPr="006C0A4B">
        <w:rPr>
          <w:rStyle w:val="Bodytext611ptSmallCaps"/>
          <w:b/>
          <w:bCs/>
          <w:lang w:val="en-GB"/>
        </w:rPr>
        <w:t xml:space="preserve"> </w:t>
      </w:r>
      <w:r w:rsidR="00D54FAD" w:rsidRPr="006C0A4B">
        <w:rPr>
          <w:rStyle w:val="Bodytext611ptSmallCaps"/>
          <w:b/>
          <w:bCs/>
          <w:lang w:val="en-GB"/>
        </w:rPr>
        <w:t xml:space="preserve">other </w:t>
      </w:r>
      <w:r w:rsidRPr="006C0A4B">
        <w:rPr>
          <w:rStyle w:val="Bodytext611ptSmallCaps"/>
          <w:b/>
          <w:bCs/>
          <w:lang w:val="en-GB"/>
        </w:rPr>
        <w:t xml:space="preserve">information </w:t>
      </w:r>
      <w:r w:rsidRPr="006C0A4B">
        <w:rPr>
          <w:lang w:val="en-GB"/>
        </w:rPr>
        <w:t xml:space="preserve"> 2.1. Supporting </w:t>
      </w:r>
      <w:r w:rsidR="00D54FAD" w:rsidRPr="006C0A4B">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trPr>
          <w:trHeight w:hRule="exact" w:val="528"/>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0573B9">
            <w:pPr>
              <w:pStyle w:val="Bodytext20"/>
              <w:framePr w:w="8232" w:wrap="notBeside" w:vAnchor="text" w:hAnchor="text" w:xAlign="center" w:y="1"/>
              <w:shd w:val="clear" w:color="auto" w:fill="auto"/>
              <w:spacing w:after="0" w:line="266" w:lineRule="exact"/>
              <w:ind w:firstLine="0"/>
              <w:jc w:val="both"/>
              <w:rPr>
                <w:lang w:val="en-GB"/>
              </w:rPr>
            </w:pPr>
            <w:r w:rsidRPr="000573B9">
              <w:rPr>
                <w:rStyle w:val="Bodytext21"/>
                <w:lang w:val="en-GB"/>
              </w:rPr>
              <w:t>CDC IG Rhum Réunion BO.pdf</w:t>
            </w:r>
          </w:p>
        </w:tc>
      </w:tr>
      <w:tr w:rsidR="000C6FDC" w:rsidRPr="0094181E">
        <w:trPr>
          <w:trHeight w:hRule="exact" w:val="802"/>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0C6FDC" w:rsidRPr="00365E20" w:rsidRDefault="0078755A">
            <w:pPr>
              <w:pStyle w:val="Bodytext20"/>
              <w:framePr w:w="8232" w:wrap="notBeside" w:vAnchor="text" w:hAnchor="text" w:xAlign="center" w:y="1"/>
              <w:shd w:val="clear" w:color="auto" w:fill="auto"/>
              <w:spacing w:after="0" w:line="269" w:lineRule="exact"/>
              <w:ind w:firstLine="0"/>
              <w:jc w:val="both"/>
              <w:rPr>
                <w:lang w:val="fr-BE"/>
              </w:rPr>
            </w:pPr>
            <w:r w:rsidRPr="00365E20">
              <w:rPr>
                <w:rStyle w:val="Bodytext21"/>
                <w:lang w:val="fr-BE"/>
              </w:rPr>
              <w:t>Specifications of ‘r</w:t>
            </w:r>
            <w:r w:rsidR="000573B9">
              <w:rPr>
                <w:rStyle w:val="Bodytext21"/>
                <w:lang w:val="fr-BE"/>
              </w:rPr>
              <w:t>h</w:t>
            </w:r>
            <w:r w:rsidRPr="00365E20">
              <w:rPr>
                <w:rStyle w:val="Bodytext21"/>
                <w:lang w:val="fr-BE"/>
              </w:rPr>
              <w:t>um de la Réunion’</w:t>
            </w:r>
          </w:p>
        </w:tc>
      </w:tr>
      <w:tr w:rsidR="000C6FDC" w:rsidRPr="006C0A4B">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jc w:val="both"/>
              <w:rPr>
                <w:lang w:val="en-GB"/>
              </w:rPr>
            </w:pPr>
            <w:r w:rsidRPr="006C0A4B">
              <w:rPr>
                <w:rStyle w:val="Bodytext21"/>
                <w:lang w:val="en-GB"/>
              </w:rPr>
              <w:t>Specification:</w:t>
            </w:r>
          </w:p>
        </w:tc>
      </w:tr>
    </w:tbl>
    <w:p w:rsidR="000C6FDC" w:rsidRPr="006C0A4B" w:rsidRDefault="000C6FDC">
      <w:pPr>
        <w:framePr w:w="8232" w:wrap="notBeside" w:vAnchor="text" w:hAnchor="text" w:xAlign="center" w:y="1"/>
        <w:rPr>
          <w:sz w:val="2"/>
          <w:szCs w:val="2"/>
          <w:lang w:val="en-GB"/>
        </w:rPr>
      </w:pPr>
    </w:p>
    <w:p w:rsidR="000C6FDC" w:rsidRPr="006C0A4B" w:rsidRDefault="000C6FDC">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trPr>
          <w:trHeight w:hRule="exact" w:val="528"/>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0573B9">
            <w:pPr>
              <w:pStyle w:val="Bodytext20"/>
              <w:framePr w:w="8232" w:wrap="notBeside" w:vAnchor="text" w:hAnchor="text" w:xAlign="center" w:y="1"/>
              <w:shd w:val="clear" w:color="auto" w:fill="auto"/>
              <w:spacing w:after="0" w:line="266" w:lineRule="exact"/>
              <w:ind w:firstLine="0"/>
              <w:jc w:val="both"/>
              <w:rPr>
                <w:lang w:val="en-GB"/>
              </w:rPr>
            </w:pPr>
            <w:r w:rsidRPr="000573B9">
              <w:rPr>
                <w:rStyle w:val="Bodytext21"/>
                <w:lang w:val="en-GB"/>
              </w:rPr>
              <w:t>RhumReunion_joe_20150128_0031.pdf</w:t>
            </w:r>
          </w:p>
        </w:tc>
      </w:tr>
      <w:tr w:rsidR="000C6FDC" w:rsidRPr="006C0A4B">
        <w:trPr>
          <w:trHeight w:hRule="exact" w:val="802"/>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0573B9">
            <w:pPr>
              <w:pStyle w:val="Bodytext20"/>
              <w:framePr w:w="8232" w:wrap="notBeside" w:vAnchor="text" w:hAnchor="text" w:xAlign="center" w:y="1"/>
              <w:shd w:val="clear" w:color="auto" w:fill="auto"/>
              <w:spacing w:after="0" w:line="269" w:lineRule="exact"/>
              <w:ind w:firstLine="0"/>
              <w:jc w:val="both"/>
              <w:rPr>
                <w:lang w:val="en-GB"/>
              </w:rPr>
            </w:pPr>
            <w:r>
              <w:rPr>
                <w:rStyle w:val="Bodytext21"/>
                <w:lang w:val="en-GB"/>
              </w:rPr>
              <w:t>Order of the approval for Rhum de la</w:t>
            </w:r>
            <w:r w:rsidR="0078755A" w:rsidRPr="006C0A4B">
              <w:rPr>
                <w:rStyle w:val="Bodytext21"/>
                <w:lang w:val="en-GB"/>
              </w:rPr>
              <w:t xml:space="preserve"> Réunion</w:t>
            </w:r>
          </w:p>
        </w:tc>
      </w:tr>
      <w:tr w:rsidR="000C6FDC" w:rsidRPr="006C0A4B">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jc w:val="both"/>
              <w:rPr>
                <w:lang w:val="en-GB"/>
              </w:rPr>
            </w:pPr>
            <w:r w:rsidRPr="006C0A4B">
              <w:rPr>
                <w:rStyle w:val="Bodytext21"/>
                <w:lang w:val="en-GB"/>
              </w:rPr>
              <w:t>Other document</w:t>
            </w:r>
          </w:p>
        </w:tc>
      </w:tr>
    </w:tbl>
    <w:p w:rsidR="000C6FDC" w:rsidRPr="006C0A4B" w:rsidRDefault="000C6FDC">
      <w:pPr>
        <w:framePr w:w="8232" w:wrap="notBeside" w:vAnchor="text" w:hAnchor="text" w:xAlign="center" w:y="1"/>
        <w:rPr>
          <w:sz w:val="2"/>
          <w:szCs w:val="2"/>
          <w:lang w:val="en-GB"/>
        </w:rPr>
      </w:pPr>
    </w:p>
    <w:p w:rsidR="000C6FDC" w:rsidRPr="006C0A4B" w:rsidRDefault="000C6FDC">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trPr>
          <w:trHeight w:hRule="exact" w:val="806"/>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0573B9">
            <w:pPr>
              <w:pStyle w:val="Bodytext20"/>
              <w:framePr w:w="8232" w:wrap="notBeside" w:vAnchor="text" w:hAnchor="text" w:xAlign="center" w:y="1"/>
              <w:shd w:val="clear" w:color="auto" w:fill="auto"/>
              <w:spacing w:after="0" w:line="274" w:lineRule="exact"/>
              <w:ind w:firstLine="0"/>
              <w:jc w:val="both"/>
              <w:rPr>
                <w:lang w:val="en-GB"/>
              </w:rPr>
            </w:pPr>
            <w:r w:rsidRPr="000573B9">
              <w:rPr>
                <w:rStyle w:val="Bodytext21"/>
                <w:lang w:val="en-GB"/>
              </w:rPr>
              <w:t>RhumDeLaRéunion_joe_20150219_0043.pdf</w:t>
            </w:r>
          </w:p>
        </w:tc>
      </w:tr>
      <w:tr w:rsidR="000C6FDC" w:rsidRPr="0094181E">
        <w:trPr>
          <w:trHeight w:hRule="exact" w:val="528"/>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0C6FDC" w:rsidRPr="00365E20" w:rsidRDefault="000573B9">
            <w:pPr>
              <w:pStyle w:val="Bodytext20"/>
              <w:framePr w:w="8232" w:wrap="notBeside" w:vAnchor="text" w:hAnchor="text" w:xAlign="center" w:y="1"/>
              <w:shd w:val="clear" w:color="auto" w:fill="auto"/>
              <w:spacing w:after="0" w:line="266" w:lineRule="exact"/>
              <w:ind w:firstLine="0"/>
              <w:jc w:val="both"/>
              <w:rPr>
                <w:lang w:val="fr-BE"/>
              </w:rPr>
            </w:pPr>
            <w:r>
              <w:rPr>
                <w:rStyle w:val="Bodytext21"/>
                <w:lang w:val="fr-BE"/>
              </w:rPr>
              <w:t>Amending decree ‘Rh</w:t>
            </w:r>
            <w:r w:rsidR="0078755A" w:rsidRPr="00365E20">
              <w:rPr>
                <w:rStyle w:val="Bodytext21"/>
                <w:lang w:val="fr-BE"/>
              </w:rPr>
              <w:t>um de la Réunion’</w:t>
            </w:r>
          </w:p>
        </w:tc>
      </w:tr>
      <w:tr w:rsidR="000C6FDC" w:rsidRPr="006C0A4B">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jc w:val="both"/>
              <w:rPr>
                <w:lang w:val="en-GB"/>
              </w:rPr>
            </w:pPr>
            <w:r w:rsidRPr="006C0A4B">
              <w:rPr>
                <w:rStyle w:val="Bodytext21"/>
                <w:lang w:val="en-GB"/>
              </w:rPr>
              <w:t>Other document</w:t>
            </w:r>
          </w:p>
        </w:tc>
      </w:tr>
    </w:tbl>
    <w:p w:rsidR="000C6FDC" w:rsidRPr="006C0A4B" w:rsidRDefault="000C6FDC">
      <w:pPr>
        <w:framePr w:w="8232" w:wrap="notBeside" w:vAnchor="text" w:hAnchor="text" w:xAlign="center" w:y="1"/>
        <w:rPr>
          <w:sz w:val="2"/>
          <w:szCs w:val="2"/>
          <w:lang w:val="en-GB"/>
        </w:rPr>
      </w:pPr>
    </w:p>
    <w:p w:rsidR="000C6FDC" w:rsidRPr="006C0A4B" w:rsidRDefault="000C6FDC">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trPr>
          <w:trHeight w:hRule="exact" w:val="806"/>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0573B9" w:rsidRDefault="000573B9" w:rsidP="000573B9">
            <w:pPr>
              <w:pStyle w:val="Default"/>
              <w:framePr w:w="8232" w:wrap="notBeside" w:vAnchor="text" w:hAnchor="text" w:xAlign="center" w:y="1"/>
              <w:jc w:val="both"/>
              <w:rPr>
                <w:sz w:val="23"/>
                <w:szCs w:val="23"/>
              </w:rPr>
            </w:pPr>
            <w:r>
              <w:rPr>
                <w:sz w:val="23"/>
                <w:szCs w:val="23"/>
              </w:rPr>
              <w:t xml:space="preserve">CDC_RhumdelaRéunion_décembre2017.doc </w:t>
            </w:r>
          </w:p>
          <w:p w:rsidR="000C6FDC" w:rsidRPr="006C0A4B" w:rsidRDefault="000C6FDC">
            <w:pPr>
              <w:pStyle w:val="Bodytext20"/>
              <w:framePr w:w="8232" w:wrap="notBeside" w:vAnchor="text" w:hAnchor="text" w:xAlign="center" w:y="1"/>
              <w:shd w:val="clear" w:color="auto" w:fill="auto"/>
              <w:spacing w:after="0" w:line="274" w:lineRule="exact"/>
              <w:ind w:firstLine="0"/>
              <w:jc w:val="both"/>
              <w:rPr>
                <w:lang w:val="en-GB"/>
              </w:rPr>
            </w:pPr>
          </w:p>
        </w:tc>
      </w:tr>
      <w:tr w:rsidR="000C6FDC" w:rsidRPr="006C0A4B">
        <w:trPr>
          <w:trHeight w:hRule="exact" w:val="802"/>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9" w:lineRule="exact"/>
              <w:ind w:firstLine="0"/>
              <w:jc w:val="both"/>
              <w:rPr>
                <w:lang w:val="en-GB"/>
              </w:rPr>
            </w:pPr>
            <w:r w:rsidRPr="006C0A4B">
              <w:rPr>
                <w:rStyle w:val="Bodytext21"/>
                <w:lang w:val="en-GB"/>
              </w:rPr>
              <w:t>Proposal for amended product specifications.</w:t>
            </w:r>
          </w:p>
        </w:tc>
      </w:tr>
      <w:tr w:rsidR="000C6FDC" w:rsidRPr="006C0A4B">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jc w:val="both"/>
              <w:rPr>
                <w:lang w:val="en-GB"/>
              </w:rPr>
            </w:pPr>
            <w:r w:rsidRPr="006C0A4B">
              <w:rPr>
                <w:rStyle w:val="Bodytext21"/>
                <w:lang w:val="en-GB"/>
              </w:rPr>
              <w:t>Other document</w:t>
            </w:r>
          </w:p>
        </w:tc>
      </w:tr>
    </w:tbl>
    <w:p w:rsidR="000C6FDC" w:rsidRPr="006C0A4B" w:rsidRDefault="000C6FDC">
      <w:pPr>
        <w:framePr w:w="8232" w:wrap="notBeside" w:vAnchor="text" w:hAnchor="text" w:xAlign="center" w:y="1"/>
        <w:rPr>
          <w:sz w:val="2"/>
          <w:szCs w:val="2"/>
          <w:lang w:val="en-GB"/>
        </w:rPr>
      </w:pPr>
    </w:p>
    <w:p w:rsidR="000C6FDC" w:rsidRPr="006C0A4B" w:rsidRDefault="000C6F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C6FDC" w:rsidRPr="006C0A4B">
        <w:trPr>
          <w:trHeight w:hRule="exact" w:val="533"/>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0573B9">
            <w:pPr>
              <w:pStyle w:val="Bodytext20"/>
              <w:framePr w:w="8232" w:wrap="notBeside" w:vAnchor="text" w:hAnchor="text" w:xAlign="center" w:y="1"/>
              <w:shd w:val="clear" w:color="auto" w:fill="auto"/>
              <w:spacing w:after="0" w:line="266" w:lineRule="exact"/>
              <w:ind w:firstLine="0"/>
              <w:rPr>
                <w:lang w:val="en-GB"/>
              </w:rPr>
            </w:pPr>
            <w:r w:rsidRPr="000573B9">
              <w:rPr>
                <w:rStyle w:val="Bodytext21"/>
                <w:lang w:val="en-GB"/>
              </w:rPr>
              <w:t>NAF RhumRéunion 20171215.doc</w:t>
            </w:r>
          </w:p>
        </w:tc>
      </w:tr>
      <w:tr w:rsidR="000C6FDC" w:rsidRPr="006C0A4B">
        <w:trPr>
          <w:trHeight w:hRule="exact" w:val="528"/>
          <w:jc w:val="center"/>
        </w:trPr>
        <w:tc>
          <w:tcPr>
            <w:tcW w:w="4114" w:type="dxa"/>
            <w:tcBorders>
              <w:top w:val="single" w:sz="4" w:space="0" w:color="auto"/>
              <w:lef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Note from the French authorities.</w:t>
            </w:r>
          </w:p>
        </w:tc>
      </w:tr>
      <w:tr w:rsidR="000C6FDC" w:rsidRPr="006C0A4B">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C6FDC" w:rsidRPr="006C0A4B" w:rsidRDefault="0078755A">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Other document</w:t>
            </w:r>
          </w:p>
        </w:tc>
      </w:tr>
    </w:tbl>
    <w:p w:rsidR="000C6FDC" w:rsidRPr="006C0A4B" w:rsidRDefault="000C6FDC">
      <w:pPr>
        <w:framePr w:w="8232" w:wrap="notBeside" w:vAnchor="text" w:hAnchor="text" w:xAlign="center" w:y="1"/>
        <w:rPr>
          <w:sz w:val="2"/>
          <w:szCs w:val="2"/>
          <w:lang w:val="en-GB"/>
        </w:rPr>
      </w:pPr>
    </w:p>
    <w:p w:rsidR="000C6FDC" w:rsidRPr="006C0A4B" w:rsidRDefault="000C6FDC">
      <w:pPr>
        <w:spacing w:line="520" w:lineRule="exact"/>
        <w:rPr>
          <w:lang w:val="en-GB"/>
        </w:rPr>
      </w:pPr>
    </w:p>
    <w:p w:rsidR="000C6FDC" w:rsidRPr="006C0A4B" w:rsidRDefault="0078755A">
      <w:pPr>
        <w:pStyle w:val="Tablecaption0"/>
        <w:framePr w:w="8232" w:wrap="notBeside" w:vAnchor="text" w:hAnchor="text" w:xAlign="center" w:y="1"/>
        <w:shd w:val="clear" w:color="auto" w:fill="auto"/>
        <w:rPr>
          <w:lang w:val="en-GB"/>
        </w:rPr>
      </w:pPr>
      <w:r w:rsidRPr="006C0A4B">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0573B9" w:rsidRPr="000573B9">
        <w:trPr>
          <w:trHeight w:hRule="exact" w:val="312"/>
          <w:jc w:val="center"/>
        </w:trPr>
        <w:tc>
          <w:tcPr>
            <w:tcW w:w="4114" w:type="dxa"/>
            <w:tcBorders>
              <w:top w:val="single" w:sz="4" w:space="0" w:color="auto"/>
              <w:left w:val="single" w:sz="4" w:space="0" w:color="auto"/>
            </w:tcBorders>
            <w:shd w:val="clear" w:color="auto" w:fill="FFFFFF"/>
            <w:vAlign w:val="bottom"/>
          </w:tcPr>
          <w:p w:rsidR="000573B9" w:rsidRPr="006C0A4B" w:rsidRDefault="000573B9">
            <w:pPr>
              <w:pStyle w:val="Bodytext20"/>
              <w:framePr w:w="8232" w:wrap="notBeside" w:vAnchor="text" w:hAnchor="text" w:xAlign="center" w:y="1"/>
              <w:shd w:val="clear" w:color="auto" w:fill="auto"/>
              <w:spacing w:after="0" w:line="266" w:lineRule="exact"/>
              <w:ind w:firstLine="0"/>
              <w:rPr>
                <w:lang w:val="en-GB"/>
              </w:rPr>
            </w:pPr>
            <w:r w:rsidRPr="006C0A4B">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0573B9" w:rsidRPr="000573B9" w:rsidRDefault="000573B9" w:rsidP="00691162">
            <w:pPr>
              <w:pStyle w:val="Bodytext20"/>
              <w:framePr w:w="8232" w:wrap="notBeside" w:vAnchor="text" w:hAnchor="text" w:xAlign="center" w:y="1"/>
              <w:spacing w:after="0" w:line="266" w:lineRule="exact"/>
              <w:rPr>
                <w:lang w:val="en-GB"/>
              </w:rPr>
            </w:pPr>
            <w:r w:rsidRPr="000573B9">
              <w:rPr>
                <w:rStyle w:val="Bodytext21"/>
                <w:lang w:val="en-GB" w:eastAsia="en-US" w:bidi="en-US"/>
              </w:rPr>
              <w:t>https://info.agriculture.gouv.fr/gedei/site/bo-agri/document_administratif-06ebf946-123f-4f3a-bcf9-655bb3ce8419</w:t>
            </w:r>
          </w:p>
        </w:tc>
      </w:tr>
      <w:tr w:rsidR="000573B9" w:rsidRPr="006C0A4B">
        <w:trPr>
          <w:trHeight w:hRule="exact" w:val="269"/>
          <w:jc w:val="center"/>
        </w:trPr>
        <w:tc>
          <w:tcPr>
            <w:tcW w:w="4114" w:type="dxa"/>
            <w:tcBorders>
              <w:left w:val="single" w:sz="4" w:space="0" w:color="auto"/>
            </w:tcBorders>
            <w:shd w:val="clear" w:color="auto" w:fill="FFFFFF"/>
          </w:tcPr>
          <w:p w:rsidR="000573B9" w:rsidRPr="000573B9" w:rsidRDefault="000573B9">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0573B9" w:rsidRPr="006C0A4B" w:rsidRDefault="000573B9" w:rsidP="00691162">
            <w:pPr>
              <w:pStyle w:val="Bodytext20"/>
              <w:framePr w:w="8232" w:wrap="notBeside" w:vAnchor="text" w:hAnchor="text" w:xAlign="center" w:y="1"/>
              <w:spacing w:after="0" w:line="266" w:lineRule="exact"/>
              <w:rPr>
                <w:lang w:val="en-GB"/>
              </w:rPr>
            </w:pPr>
          </w:p>
        </w:tc>
      </w:tr>
      <w:tr w:rsidR="000573B9" w:rsidRPr="006C0A4B">
        <w:trPr>
          <w:trHeight w:hRule="exact" w:val="259"/>
          <w:jc w:val="center"/>
        </w:trPr>
        <w:tc>
          <w:tcPr>
            <w:tcW w:w="4114" w:type="dxa"/>
            <w:tcBorders>
              <w:left w:val="single" w:sz="4" w:space="0" w:color="auto"/>
            </w:tcBorders>
            <w:shd w:val="clear" w:color="auto" w:fill="FFFFFF"/>
          </w:tcPr>
          <w:p w:rsidR="000573B9" w:rsidRPr="006C0A4B" w:rsidRDefault="000573B9">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0573B9" w:rsidRPr="006C0A4B" w:rsidRDefault="000573B9" w:rsidP="00691162">
            <w:pPr>
              <w:pStyle w:val="Bodytext20"/>
              <w:framePr w:w="8232" w:wrap="notBeside" w:vAnchor="text" w:hAnchor="text" w:xAlign="center" w:y="1"/>
              <w:spacing w:after="0" w:line="266" w:lineRule="exact"/>
              <w:rPr>
                <w:lang w:val="en-GB"/>
              </w:rPr>
            </w:pPr>
          </w:p>
        </w:tc>
      </w:tr>
      <w:tr w:rsidR="000573B9" w:rsidRPr="006C0A4B">
        <w:trPr>
          <w:trHeight w:hRule="exact" w:val="528"/>
          <w:jc w:val="center"/>
        </w:trPr>
        <w:tc>
          <w:tcPr>
            <w:tcW w:w="4114" w:type="dxa"/>
            <w:tcBorders>
              <w:left w:val="single" w:sz="4" w:space="0" w:color="auto"/>
              <w:bottom w:val="single" w:sz="4" w:space="0" w:color="auto"/>
            </w:tcBorders>
            <w:shd w:val="clear" w:color="auto" w:fill="FFFFFF"/>
          </w:tcPr>
          <w:p w:rsidR="000573B9" w:rsidRPr="006C0A4B" w:rsidRDefault="000573B9">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0573B9" w:rsidRPr="006C0A4B" w:rsidRDefault="000573B9">
            <w:pPr>
              <w:pStyle w:val="Bodytext20"/>
              <w:framePr w:w="8232" w:wrap="notBeside" w:vAnchor="text" w:hAnchor="text" w:xAlign="center" w:y="1"/>
              <w:shd w:val="clear" w:color="auto" w:fill="auto"/>
              <w:spacing w:after="0" w:line="266" w:lineRule="exact"/>
              <w:ind w:firstLine="0"/>
              <w:rPr>
                <w:lang w:val="en-GB"/>
              </w:rPr>
            </w:pPr>
          </w:p>
        </w:tc>
      </w:tr>
    </w:tbl>
    <w:p w:rsidR="000C6FDC" w:rsidRPr="006C0A4B" w:rsidRDefault="000C6FDC">
      <w:pPr>
        <w:framePr w:w="8232" w:wrap="notBeside" w:vAnchor="text" w:hAnchor="text" w:xAlign="center" w:y="1"/>
        <w:rPr>
          <w:sz w:val="2"/>
          <w:szCs w:val="2"/>
          <w:lang w:val="en-GB"/>
        </w:rPr>
      </w:pPr>
    </w:p>
    <w:p w:rsidR="000C6FDC" w:rsidRPr="006C0A4B" w:rsidRDefault="000C6FDC">
      <w:pPr>
        <w:rPr>
          <w:sz w:val="2"/>
          <w:szCs w:val="2"/>
          <w:lang w:val="en-GB"/>
        </w:rPr>
      </w:pPr>
    </w:p>
    <w:p w:rsidR="000C6FDC" w:rsidRPr="006C0A4B" w:rsidRDefault="000C6FDC">
      <w:pPr>
        <w:rPr>
          <w:sz w:val="2"/>
          <w:szCs w:val="2"/>
          <w:lang w:val="en-GB"/>
        </w:rPr>
      </w:pPr>
    </w:p>
    <w:sectPr w:rsidR="000C6FDC" w:rsidRPr="006C0A4B">
      <w:headerReference w:type="default" r:id="rId8"/>
      <w:footerReference w:type="default" r:id="rId9"/>
      <w:pgSz w:w="11900" w:h="16840"/>
      <w:pgMar w:top="820" w:right="1810" w:bottom="1305"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FE" w:rsidRDefault="005773FE">
      <w:r>
        <w:separator/>
      </w:r>
    </w:p>
  </w:endnote>
  <w:endnote w:type="continuationSeparator" w:id="0">
    <w:p w:rsidR="005773FE" w:rsidRDefault="0057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FE" w:rsidRDefault="0094181E">
    <w:pPr>
      <w:rPr>
        <w:sz w:val="2"/>
        <w:szCs w:val="2"/>
      </w:rPr>
    </w:pPr>
    <w:r>
      <w:pict>
        <v:shapetype id="_x0000_t202" coordsize="21600,21600" o:spt="202" path="m,l,21600r21600,l21600,xe">
          <v:stroke joinstyle="miter"/>
          <v:path gradientshapeok="t" o:connecttype="rect"/>
        </v:shapetype>
        <v:shape id="_x0000_s1029" type="#_x0000_t202" style="position:absolute;margin-left:305.25pt;margin-top:784.65pt;width:7.9pt;height:5.75pt;z-index:-188744062;mso-wrap-style:none;mso-wrap-distance-left:5pt;mso-wrap-distance-right:5pt;mso-position-horizontal-relative:page;mso-position-vertical-relative:page" wrapcoords="0 0" filled="f" stroked="f">
          <v:textbox style="mso-fit-shape-to-text:t" inset="0,0,0,0">
            <w:txbxContent>
              <w:p w:rsidR="005773FE" w:rsidRDefault="005773FE">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94181E">
                  <w:rPr>
                    <w:rStyle w:val="Headerorfooter2"/>
                    <w:noProof/>
                  </w:rPr>
                  <w:t>18</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FE" w:rsidRDefault="005773FE"/>
  </w:footnote>
  <w:footnote w:type="continuationSeparator" w:id="0">
    <w:p w:rsidR="005773FE" w:rsidRDefault="005773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FE" w:rsidRDefault="0094181E">
    <w:pPr>
      <w:pStyle w:val="Header"/>
    </w:pPr>
    <w:r>
      <w:rPr>
        <w:noProof/>
        <w:lang w:val="en-GB" w:eastAsia="zh-CN" w:bidi="ar-SA"/>
      </w:rPr>
      <w:pict>
        <v:shapetype id="_x0000_t202" coordsize="21600,21600" o:spt="202" path="m,l,21600r21600,l21600,xe">
          <v:stroke joinstyle="miter"/>
          <v:path gradientshapeok="t" o:connecttype="rect"/>
        </v:shapetype>
        <v:shape id="_x0000_s1033" type="#_x0000_t202" style="position:absolute;margin-left:433.3pt;margin-top:16.9pt;width:135.85pt;height:8.9pt;z-index:-188743038;mso-wrap-style:none;mso-wrap-distance-left:5pt;mso-wrap-distance-right:5pt;mso-position-horizontal-relative:page;mso-position-vertical-relative:page" wrapcoords="0 0" filled="f" stroked="f">
          <v:textbox style="mso-fit-shape-to-text:t" inset="0,0,0,0">
            <w:txbxContent>
              <w:p w:rsidR="005773FE" w:rsidRDefault="005773FE" w:rsidP="00F25762">
                <w:pPr>
                  <w:pStyle w:val="Default"/>
                </w:pPr>
              </w:p>
              <w:p w:rsidR="005773FE" w:rsidRDefault="005773FE" w:rsidP="00F25762">
                <w:pPr>
                  <w:pStyle w:val="Headerorfooter0"/>
                  <w:shd w:val="clear" w:color="auto" w:fill="auto"/>
                  <w:spacing w:line="240" w:lineRule="auto"/>
                </w:pPr>
                <w:r>
                  <w:t xml:space="preserve"> </w:t>
                </w:r>
                <w:r>
                  <w:rPr>
                    <w:sz w:val="16"/>
                    <w:szCs w:val="16"/>
                  </w:rPr>
                  <w:t>Ref. Ares(2017)6369038 - 26/12/2017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7DC"/>
    <w:multiLevelType w:val="multilevel"/>
    <w:tmpl w:val="FDC07C7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35CFF"/>
    <w:multiLevelType w:val="multilevel"/>
    <w:tmpl w:val="FA868710"/>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6B2690"/>
    <w:multiLevelType w:val="multilevel"/>
    <w:tmpl w:val="2F4AA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CA4081"/>
    <w:multiLevelType w:val="multilevel"/>
    <w:tmpl w:val="B7D05A7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936A31"/>
    <w:multiLevelType w:val="multilevel"/>
    <w:tmpl w:val="690C8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B3093C"/>
    <w:multiLevelType w:val="multilevel"/>
    <w:tmpl w:val="064E1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25ABB"/>
    <w:multiLevelType w:val="multilevel"/>
    <w:tmpl w:val="06B0DA0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C6FDC"/>
    <w:rsid w:val="000012C3"/>
    <w:rsid w:val="000573B9"/>
    <w:rsid w:val="000C6FDC"/>
    <w:rsid w:val="00146D74"/>
    <w:rsid w:val="001A6DFD"/>
    <w:rsid w:val="00273170"/>
    <w:rsid w:val="002B343F"/>
    <w:rsid w:val="00355030"/>
    <w:rsid w:val="00365E20"/>
    <w:rsid w:val="00385503"/>
    <w:rsid w:val="003C4562"/>
    <w:rsid w:val="003E5F93"/>
    <w:rsid w:val="005773FE"/>
    <w:rsid w:val="005C7648"/>
    <w:rsid w:val="006C0A4B"/>
    <w:rsid w:val="0078755A"/>
    <w:rsid w:val="007B316F"/>
    <w:rsid w:val="00806DBD"/>
    <w:rsid w:val="00846613"/>
    <w:rsid w:val="00927D1F"/>
    <w:rsid w:val="0094181E"/>
    <w:rsid w:val="00AD0AB8"/>
    <w:rsid w:val="00B21379"/>
    <w:rsid w:val="00CD3AAE"/>
    <w:rsid w:val="00CF4DB3"/>
    <w:rsid w:val="00D54FAD"/>
    <w:rsid w:val="00D67C8E"/>
    <w:rsid w:val="00D82DF7"/>
    <w:rsid w:val="00E0241F"/>
    <w:rsid w:val="00F25762"/>
    <w:rsid w:val="00F60BF8"/>
    <w:rsid w:val="00FA7CA1"/>
    <w:rsid w:val="00FD51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85CD"/>
  <w15:docId w15:val="{A7B70260-71DE-4124-88D7-B8A75F48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2Arial7ptSpacing0pt">
    <w:name w:val="Body text (2) + Arial;7 pt;Spacing 0 pt"/>
    <w:basedOn w:val="Bodytext2"/>
    <w:rPr>
      <w:rFonts w:ascii="Arial" w:eastAsia="Arial" w:hAnsi="Arial" w:cs="Arial"/>
      <w:b w:val="0"/>
      <w:bCs w:val="0"/>
      <w:i w:val="0"/>
      <w:iCs w:val="0"/>
      <w:smallCaps w:val="0"/>
      <w:strike w:val="0"/>
      <w:color w:val="000000"/>
      <w:spacing w:val="10"/>
      <w:w w:val="100"/>
      <w:position w:val="0"/>
      <w:sz w:val="14"/>
      <w:szCs w:val="1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4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20" w:line="514" w:lineRule="exact"/>
      <w:ind w:hanging="740"/>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1000" w:line="518" w:lineRule="exact"/>
      <w:ind w:hanging="500"/>
    </w:pPr>
    <w:rPr>
      <w:b/>
      <w:bCs/>
    </w:rPr>
  </w:style>
  <w:style w:type="paragraph" w:styleId="Header">
    <w:name w:val="header"/>
    <w:basedOn w:val="Normal"/>
    <w:link w:val="HeaderChar"/>
    <w:uiPriority w:val="99"/>
    <w:unhideWhenUsed/>
    <w:rsid w:val="00D54FAD"/>
    <w:pPr>
      <w:tabs>
        <w:tab w:val="center" w:pos="4513"/>
        <w:tab w:val="right" w:pos="9026"/>
      </w:tabs>
    </w:pPr>
  </w:style>
  <w:style w:type="character" w:customStyle="1" w:styleId="HeaderChar">
    <w:name w:val="Header Char"/>
    <w:basedOn w:val="DefaultParagraphFont"/>
    <w:link w:val="Header"/>
    <w:uiPriority w:val="99"/>
    <w:rsid w:val="00D54FAD"/>
    <w:rPr>
      <w:color w:val="000000"/>
    </w:rPr>
  </w:style>
  <w:style w:type="paragraph" w:styleId="Footer">
    <w:name w:val="footer"/>
    <w:basedOn w:val="Normal"/>
    <w:link w:val="FooterChar"/>
    <w:uiPriority w:val="99"/>
    <w:unhideWhenUsed/>
    <w:rsid w:val="00D54FAD"/>
    <w:pPr>
      <w:tabs>
        <w:tab w:val="center" w:pos="4513"/>
        <w:tab w:val="right" w:pos="9026"/>
      </w:tabs>
    </w:pPr>
  </w:style>
  <w:style w:type="character" w:customStyle="1" w:styleId="FooterChar">
    <w:name w:val="Footer Char"/>
    <w:basedOn w:val="DefaultParagraphFont"/>
    <w:link w:val="Footer"/>
    <w:uiPriority w:val="99"/>
    <w:rsid w:val="00D54FAD"/>
    <w:rPr>
      <w:color w:val="000000"/>
    </w:rPr>
  </w:style>
  <w:style w:type="paragraph" w:customStyle="1" w:styleId="Default">
    <w:name w:val="Default"/>
    <w:rsid w:val="00D54FAD"/>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D5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15E728-6749-4EF8-90C5-861799CFE22D}"/>
</file>

<file path=customXml/itemProps2.xml><?xml version="1.0" encoding="utf-8"?>
<ds:datastoreItem xmlns:ds="http://schemas.openxmlformats.org/officeDocument/2006/customXml" ds:itemID="{EA23B8E9-E4DF-4C95-91C9-624183E6201E}"/>
</file>

<file path=customXml/itemProps3.xml><?xml version="1.0" encoding="utf-8"?>
<ds:datastoreItem xmlns:ds="http://schemas.openxmlformats.org/officeDocument/2006/customXml" ds:itemID="{5507A13C-2D55-46F9-B827-0825197724E4}"/>
</file>

<file path=docProps/app.xml><?xml version="1.0" encoding="utf-8"?>
<Properties xmlns="http://schemas.openxmlformats.org/officeDocument/2006/extended-properties" xmlns:vt="http://schemas.openxmlformats.org/officeDocument/2006/docPropsVTypes">
  <Template>Normal</Template>
  <TotalTime>133</TotalTime>
  <Pages>20</Pages>
  <Words>4011</Words>
  <Characters>21140</Characters>
  <Application>Microsoft Office Word</Application>
  <DocSecurity>0</DocSecurity>
  <Lines>880</Lines>
  <Paragraphs>303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20</cp:revision>
  <dcterms:created xsi:type="dcterms:W3CDTF">2019-01-16T15:37:00Z</dcterms:created>
  <dcterms:modified xsi:type="dcterms:W3CDTF">2019-01-18T09:26:00Z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