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FAC" w:rsidRPr="007F3E65" w:rsidRDefault="008F0FAC">
      <w:pPr>
        <w:spacing w:before="22" w:after="22" w:line="240" w:lineRule="exact"/>
        <w:rPr>
          <w:sz w:val="19"/>
          <w:szCs w:val="19"/>
          <w:lang w:val="en-GB"/>
        </w:rPr>
      </w:pPr>
    </w:p>
    <w:p w:rsidR="008F0FAC" w:rsidRPr="007F3E65" w:rsidRDefault="008F0FAC">
      <w:pPr>
        <w:rPr>
          <w:sz w:val="2"/>
          <w:szCs w:val="2"/>
          <w:lang w:val="en-GB"/>
        </w:rPr>
        <w:sectPr w:rsidR="008F0FAC" w:rsidRPr="007F3E65">
          <w:footerReference w:type="default" r:id="rId7"/>
          <w:headerReference w:type="first" r:id="rId8"/>
          <w:pgSz w:w="11900" w:h="16840"/>
          <w:pgMar w:top="624" w:right="0" w:bottom="1005" w:left="0" w:header="0" w:footer="3" w:gutter="0"/>
          <w:cols w:space="720"/>
          <w:noEndnote/>
          <w:titlePg/>
          <w:docGrid w:linePitch="360"/>
        </w:sectPr>
      </w:pPr>
    </w:p>
    <w:p w:rsidR="008F0FAC" w:rsidRPr="007F3E65" w:rsidRDefault="00D33D53" w:rsidP="008D429E">
      <w:pPr>
        <w:pStyle w:val="Heading10"/>
        <w:keepNext/>
        <w:keepLines/>
        <w:shd w:val="clear" w:color="auto" w:fill="auto"/>
        <w:ind w:right="180"/>
        <w:rPr>
          <w:lang w:val="en-GB"/>
        </w:rPr>
      </w:pPr>
      <w:bookmarkStart w:id="0" w:name="bookmark0"/>
      <w:r w:rsidRPr="007F3E65">
        <w:rPr>
          <w:lang w:val="en-GB"/>
        </w:rPr>
        <w:t>Transmission of an established</w:t>
      </w:r>
      <w:r w:rsidRPr="007F3E65">
        <w:rPr>
          <w:lang w:val="en-GB"/>
        </w:rPr>
        <w:br/>
        <w:t xml:space="preserve"> geographical indication for a</w:t>
      </w:r>
      <w:bookmarkStart w:id="1" w:name="bookmark1"/>
      <w:bookmarkEnd w:id="0"/>
      <w:r w:rsidR="008D429E" w:rsidRPr="007F3E65">
        <w:rPr>
          <w:lang w:val="en-GB"/>
        </w:rPr>
        <w:t xml:space="preserve"> </w:t>
      </w:r>
      <w:r w:rsidRPr="007F3E65">
        <w:rPr>
          <w:lang w:val="en-GB"/>
        </w:rPr>
        <w:t>spirit</w:t>
      </w:r>
      <w:bookmarkEnd w:id="1"/>
      <w:r w:rsidR="008D429E" w:rsidRPr="007F3E65">
        <w:rPr>
          <w:lang w:val="en-GB"/>
        </w:rPr>
        <w:t xml:space="preserve"> drink</w:t>
      </w:r>
    </w:p>
    <w:p w:rsidR="008F0FAC" w:rsidRPr="007F3E65" w:rsidRDefault="00D33D53">
      <w:pPr>
        <w:pStyle w:val="Bodytext30"/>
        <w:shd w:val="clear" w:color="auto" w:fill="auto"/>
        <w:spacing w:before="0"/>
        <w:rPr>
          <w:lang w:val="en-GB"/>
        </w:rPr>
      </w:pPr>
      <w:r w:rsidRPr="007F3E65">
        <w:rPr>
          <w:rStyle w:val="Bodytext312pt"/>
          <w:b/>
          <w:bCs/>
          <w:lang w:val="en-GB"/>
        </w:rPr>
        <w:t>1. F</w:t>
      </w:r>
      <w:r w:rsidR="008D429E" w:rsidRPr="007F3E65">
        <w:rPr>
          <w:rStyle w:val="Bodytext3SmallCaps"/>
          <w:b/>
          <w:bCs/>
          <w:lang w:val="en-GB"/>
        </w:rPr>
        <w:t xml:space="preserve"> technical file</w:t>
      </w:r>
    </w:p>
    <w:p w:rsidR="008F0FAC" w:rsidRPr="007F3E65" w:rsidRDefault="008D429E">
      <w:pPr>
        <w:pStyle w:val="Heading20"/>
        <w:keepNext/>
        <w:keepLines/>
        <w:numPr>
          <w:ilvl w:val="0"/>
          <w:numId w:val="1"/>
        </w:numPr>
        <w:shd w:val="clear" w:color="auto" w:fill="auto"/>
        <w:tabs>
          <w:tab w:val="left" w:pos="1208"/>
        </w:tabs>
        <w:ind w:left="500" w:firstLine="0"/>
        <w:rPr>
          <w:lang w:val="en-GB"/>
        </w:rPr>
      </w:pPr>
      <w:bookmarkStart w:id="2" w:name="bookmark2"/>
      <w:r w:rsidRPr="007F3E65">
        <w:rPr>
          <w:lang w:val="en-GB"/>
        </w:rPr>
        <w:t>Name</w:t>
      </w:r>
      <w:r w:rsidR="00D33D53" w:rsidRPr="007F3E65">
        <w:rPr>
          <w:lang w:val="en-GB"/>
        </w:rPr>
        <w:t xml:space="preserve"> and type</w:t>
      </w:r>
      <w:bookmarkEnd w:id="2"/>
    </w:p>
    <w:p w:rsidR="008F0FAC" w:rsidRPr="007F3E65" w:rsidRDefault="00D33D53">
      <w:pPr>
        <w:pStyle w:val="Bodytext40"/>
        <w:numPr>
          <w:ilvl w:val="0"/>
          <w:numId w:val="2"/>
        </w:numPr>
        <w:shd w:val="clear" w:color="auto" w:fill="auto"/>
        <w:tabs>
          <w:tab w:val="left" w:pos="1930"/>
        </w:tabs>
        <w:ind w:left="1220"/>
        <w:rPr>
          <w:lang w:val="en-GB"/>
        </w:rPr>
      </w:pPr>
      <w:r w:rsidRPr="007F3E65">
        <w:rPr>
          <w:lang w:val="en-GB"/>
        </w:rPr>
        <w:t>Name (s)</w:t>
      </w:r>
    </w:p>
    <w:p w:rsidR="008F0FAC" w:rsidRPr="007F3E65" w:rsidRDefault="00D33D53">
      <w:pPr>
        <w:pStyle w:val="Bodytext20"/>
        <w:shd w:val="clear" w:color="auto" w:fill="auto"/>
        <w:ind w:left="1220"/>
        <w:rPr>
          <w:lang w:val="en-GB"/>
        </w:rPr>
      </w:pPr>
      <w:r w:rsidRPr="007F3E65">
        <w:rPr>
          <w:lang w:val="en-GB"/>
        </w:rPr>
        <w:t>Pommeau de Normandie</w:t>
      </w:r>
    </w:p>
    <w:p w:rsidR="008F0FAC" w:rsidRPr="007F3E65" w:rsidRDefault="00D33D53">
      <w:pPr>
        <w:pStyle w:val="Bodytext40"/>
        <w:numPr>
          <w:ilvl w:val="0"/>
          <w:numId w:val="2"/>
        </w:numPr>
        <w:shd w:val="clear" w:color="auto" w:fill="auto"/>
        <w:tabs>
          <w:tab w:val="left" w:pos="1930"/>
        </w:tabs>
        <w:ind w:left="1220"/>
        <w:rPr>
          <w:lang w:val="en-GB"/>
        </w:rPr>
      </w:pPr>
      <w:r w:rsidRPr="007F3E65">
        <w:rPr>
          <w:lang w:val="en-GB"/>
        </w:rPr>
        <w:t>Category</w:t>
      </w:r>
    </w:p>
    <w:p w:rsidR="008F0FAC" w:rsidRPr="007F3E65" w:rsidRDefault="00D33D53">
      <w:pPr>
        <w:pStyle w:val="Bodytext20"/>
        <w:shd w:val="clear" w:color="auto" w:fill="auto"/>
        <w:spacing w:after="0"/>
        <w:ind w:left="1220"/>
        <w:rPr>
          <w:lang w:val="en-GB"/>
        </w:rPr>
      </w:pPr>
      <w:r w:rsidRPr="007F3E65">
        <w:rPr>
          <w:lang w:val="en-GB"/>
        </w:rPr>
        <w:t>47. Other spirits drinks</w:t>
      </w:r>
    </w:p>
    <w:p w:rsidR="008F0FAC" w:rsidRPr="007F3E65" w:rsidRDefault="00D33D53">
      <w:pPr>
        <w:pStyle w:val="Bodytext40"/>
        <w:numPr>
          <w:ilvl w:val="0"/>
          <w:numId w:val="2"/>
        </w:numPr>
        <w:shd w:val="clear" w:color="auto" w:fill="auto"/>
        <w:tabs>
          <w:tab w:val="left" w:pos="1930"/>
        </w:tabs>
        <w:spacing w:after="500"/>
        <w:ind w:left="1220" w:right="3920"/>
        <w:rPr>
          <w:lang w:val="en-GB"/>
        </w:rPr>
      </w:pPr>
      <w:r w:rsidRPr="007F3E65">
        <w:rPr>
          <w:lang w:val="en-GB"/>
        </w:rPr>
        <w:t xml:space="preserve">Country of the applicant </w:t>
      </w:r>
      <w:r w:rsidRPr="007F3E65">
        <w:rPr>
          <w:rStyle w:val="Bodytext4NotItalic"/>
          <w:lang w:val="en-GB"/>
        </w:rPr>
        <w:t xml:space="preserve"> France</w:t>
      </w:r>
    </w:p>
    <w:p w:rsidR="008F0FAC" w:rsidRPr="007F3E65" w:rsidRDefault="008D429E">
      <w:pPr>
        <w:pStyle w:val="Bodytext40"/>
        <w:numPr>
          <w:ilvl w:val="0"/>
          <w:numId w:val="2"/>
        </w:numPr>
        <w:shd w:val="clear" w:color="auto" w:fill="auto"/>
        <w:tabs>
          <w:tab w:val="left" w:pos="1930"/>
        </w:tabs>
        <w:ind w:left="1220"/>
        <w:rPr>
          <w:lang w:val="en-GB"/>
        </w:rPr>
      </w:pPr>
      <w:r w:rsidRPr="007F3E65">
        <w:rPr>
          <w:lang w:val="en-GB"/>
        </w:rPr>
        <w:t>Application Language</w:t>
      </w:r>
      <w:r w:rsidR="00D33D53" w:rsidRPr="007F3E65">
        <w:rPr>
          <w:lang w:val="en-GB"/>
        </w:rPr>
        <w:t>:</w:t>
      </w:r>
    </w:p>
    <w:p w:rsidR="008F0FAC" w:rsidRPr="007F3E65" w:rsidRDefault="00D33D53">
      <w:pPr>
        <w:pStyle w:val="Bodytext20"/>
        <w:shd w:val="clear" w:color="auto" w:fill="auto"/>
        <w:spacing w:after="0"/>
        <w:ind w:left="1220"/>
        <w:rPr>
          <w:lang w:val="en-GB"/>
        </w:rPr>
      </w:pPr>
      <w:r w:rsidRPr="007F3E65">
        <w:rPr>
          <w:lang w:val="en-GB"/>
        </w:rPr>
        <w:t>French</w:t>
      </w:r>
    </w:p>
    <w:p w:rsidR="008F0FAC" w:rsidRPr="007F3E65" w:rsidRDefault="00D33D53" w:rsidP="008D429E">
      <w:pPr>
        <w:pStyle w:val="Bodytext40"/>
        <w:numPr>
          <w:ilvl w:val="0"/>
          <w:numId w:val="2"/>
        </w:numPr>
        <w:shd w:val="clear" w:color="auto" w:fill="auto"/>
        <w:tabs>
          <w:tab w:val="left" w:pos="1930"/>
        </w:tabs>
        <w:ind w:left="1220" w:right="2923"/>
        <w:rPr>
          <w:rStyle w:val="Bodytext4NotItalic"/>
          <w:i/>
          <w:iCs/>
          <w:lang w:val="en-GB"/>
        </w:rPr>
      </w:pPr>
      <w:r w:rsidRPr="007F3E65">
        <w:rPr>
          <w:lang w:val="en-GB"/>
        </w:rPr>
        <w:t>Type of geographical indication:</w:t>
      </w:r>
      <w:r w:rsidR="008D429E" w:rsidRPr="007F3E65">
        <w:rPr>
          <w:lang w:val="en-GB"/>
        </w:rPr>
        <w:t xml:space="preserve"> </w:t>
      </w:r>
      <w:r w:rsidRPr="007F3E65">
        <w:rPr>
          <w:rStyle w:val="Bodytext4NotItalic"/>
          <w:lang w:val="en-GB"/>
        </w:rPr>
        <w:t>PGI — Protected Geographical Indication</w:t>
      </w:r>
    </w:p>
    <w:p w:rsidR="00B629F7" w:rsidRPr="007F3E65" w:rsidRDefault="00B629F7" w:rsidP="00B629F7">
      <w:pPr>
        <w:pStyle w:val="Bodytext40"/>
        <w:shd w:val="clear" w:color="auto" w:fill="auto"/>
        <w:tabs>
          <w:tab w:val="left" w:pos="1930"/>
        </w:tabs>
        <w:ind w:left="1220" w:right="2923"/>
        <w:rPr>
          <w:lang w:val="en-GB"/>
        </w:rPr>
      </w:pPr>
    </w:p>
    <w:p w:rsidR="008F0FAC" w:rsidRPr="007F3E65" w:rsidRDefault="00D33D53">
      <w:pPr>
        <w:pStyle w:val="Heading20"/>
        <w:keepNext/>
        <w:keepLines/>
        <w:numPr>
          <w:ilvl w:val="0"/>
          <w:numId w:val="1"/>
        </w:numPr>
        <w:shd w:val="clear" w:color="auto" w:fill="auto"/>
        <w:tabs>
          <w:tab w:val="left" w:pos="1208"/>
        </w:tabs>
        <w:ind w:left="500" w:firstLine="0"/>
        <w:rPr>
          <w:lang w:val="en-GB"/>
        </w:rPr>
      </w:pPr>
      <w:bookmarkStart w:id="3" w:name="bookmark3"/>
      <w:r w:rsidRPr="007F3E65">
        <w:rPr>
          <w:lang w:val="en-GB"/>
        </w:rPr>
        <w:t>Contact details</w:t>
      </w:r>
      <w:bookmarkEnd w:id="3"/>
    </w:p>
    <w:p w:rsidR="008F0FAC" w:rsidRPr="007F3E65" w:rsidRDefault="00D33D53">
      <w:pPr>
        <w:pStyle w:val="Bodytext40"/>
        <w:shd w:val="clear" w:color="auto" w:fill="auto"/>
        <w:ind w:left="1220"/>
        <w:rPr>
          <w:lang w:val="en-GB"/>
        </w:rPr>
      </w:pPr>
      <w:r w:rsidRPr="007F3E65">
        <w:rPr>
          <w:lang w:val="en-GB"/>
        </w:rPr>
        <w:t xml:space="preserve">1.2.1. Name and </w:t>
      </w:r>
      <w:r w:rsidR="008D429E" w:rsidRPr="007F3E65">
        <w:rPr>
          <w:lang w:val="en-GB"/>
        </w:rPr>
        <w:t>title</w:t>
      </w:r>
      <w:r w:rsidRPr="007F3E65">
        <w:rPr>
          <w:lang w:val="en-GB"/>
        </w:rPr>
        <w:t xml:space="preserve"> of the applicant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8F0FAC" w:rsidRPr="007F3E65">
        <w:tblPrEx>
          <w:tblCellMar>
            <w:top w:w="0" w:type="dxa"/>
            <w:bottom w:w="0" w:type="dxa"/>
          </w:tblCellMar>
        </w:tblPrEx>
        <w:trPr>
          <w:trHeight w:hRule="exact" w:val="1358"/>
          <w:jc w:val="center"/>
        </w:trPr>
        <w:tc>
          <w:tcPr>
            <w:tcW w:w="4114" w:type="dxa"/>
            <w:tcBorders>
              <w:top w:val="single" w:sz="4" w:space="0" w:color="auto"/>
              <w:left w:val="single" w:sz="4" w:space="0" w:color="auto"/>
            </w:tcBorders>
            <w:shd w:val="clear" w:color="auto" w:fill="FFFFFF"/>
          </w:tcPr>
          <w:p w:rsidR="008F0FAC" w:rsidRPr="007F3E65" w:rsidRDefault="008D429E" w:rsidP="008D429E">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Name and title</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B629F7" w:rsidP="00B629F7">
            <w:pPr>
              <w:pStyle w:val="Bodytext20"/>
              <w:framePr w:w="8232" w:wrap="notBeside" w:vAnchor="text" w:hAnchor="text" w:xAlign="center" w:y="1"/>
              <w:shd w:val="clear" w:color="auto" w:fill="auto"/>
              <w:spacing w:after="0" w:line="274" w:lineRule="exact"/>
              <w:jc w:val="both"/>
              <w:rPr>
                <w:lang w:val="en-GB"/>
              </w:rPr>
            </w:pPr>
            <w:r w:rsidRPr="007F3E65">
              <w:rPr>
                <w:rStyle w:val="Bodytext21"/>
                <w:lang w:val="en-GB"/>
              </w:rPr>
              <w:t>ASSOCIATION NATIONALE et INTERREGIONALE DES PRODUCTEURS DE POMMEAU A APPELLATION D'ORIGINE (ANIPP)</w:t>
            </w:r>
          </w:p>
        </w:tc>
      </w:tr>
      <w:tr w:rsidR="008F0FAC" w:rsidRPr="007F3E65">
        <w:tblPrEx>
          <w:tblCellMar>
            <w:top w:w="0" w:type="dxa"/>
            <w:bottom w:w="0" w:type="dxa"/>
          </w:tblCellMar>
        </w:tblPrEx>
        <w:trPr>
          <w:trHeight w:hRule="exact" w:val="1627"/>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78" w:lineRule="exact"/>
              <w:jc w:val="both"/>
              <w:rPr>
                <w:lang w:val="en-GB"/>
              </w:rPr>
            </w:pPr>
            <w:r w:rsidRPr="007F3E65">
              <w:rPr>
                <w:rStyle w:val="Bodytext21"/>
                <w:lang w:val="en-GB"/>
              </w:rPr>
              <w:t>Legal status, size and composition (in the case of legal persons)</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rsidP="00B629F7">
            <w:pPr>
              <w:pStyle w:val="Bodytext20"/>
              <w:framePr w:w="8232" w:wrap="notBeside" w:vAnchor="text" w:hAnchor="text" w:xAlign="center" w:y="1"/>
              <w:shd w:val="clear" w:color="auto" w:fill="auto"/>
              <w:spacing w:after="0" w:line="274" w:lineRule="exact"/>
              <w:jc w:val="both"/>
              <w:rPr>
                <w:lang w:val="en-GB"/>
              </w:rPr>
            </w:pPr>
            <w:r w:rsidRPr="007F3E65">
              <w:rPr>
                <w:rStyle w:val="Bodytext21"/>
                <w:lang w:val="en-GB"/>
              </w:rPr>
              <w:t xml:space="preserve">A professional </w:t>
            </w:r>
            <w:r w:rsidR="00B629F7" w:rsidRPr="007F3E65">
              <w:rPr>
                <w:rStyle w:val="Bodytext21"/>
                <w:lang w:val="en-GB"/>
              </w:rPr>
              <w:t>association</w:t>
            </w:r>
            <w:r w:rsidRPr="007F3E65">
              <w:rPr>
                <w:rStyle w:val="Bodytext21"/>
                <w:lang w:val="en-GB"/>
              </w:rPr>
              <w:t xml:space="preserve"> consisting of producers who sell fruit, fruit manufacturers in Pommeau and purchasers of fruit manufacturers for Pommeau.</w:t>
            </w:r>
          </w:p>
        </w:tc>
      </w:tr>
      <w:tr w:rsidR="008F0FAC" w:rsidRPr="007F3E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Nationality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France</w:t>
            </w:r>
          </w:p>
        </w:tc>
      </w:tr>
    </w:tbl>
    <w:p w:rsidR="008F0FAC" w:rsidRPr="007F3E65" w:rsidRDefault="008F0FAC">
      <w:pPr>
        <w:framePr w:w="8232" w:wrap="notBeside" w:vAnchor="text" w:hAnchor="text" w:xAlign="center" w:y="1"/>
        <w:rPr>
          <w:sz w:val="2"/>
          <w:szCs w:val="2"/>
          <w:lang w:val="en-GB"/>
        </w:rPr>
      </w:pPr>
    </w:p>
    <w:p w:rsidR="008F0FAC" w:rsidRPr="007F3E65" w:rsidRDefault="008F0FAC">
      <w:pPr>
        <w:rPr>
          <w:sz w:val="2"/>
          <w:szCs w:val="2"/>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8F0FAC" w:rsidRPr="007F3E65">
        <w:tblPrEx>
          <w:tblCellMar>
            <w:top w:w="0" w:type="dxa"/>
            <w:bottom w:w="0" w:type="dxa"/>
          </w:tblCellMar>
        </w:tblPrEx>
        <w:trPr>
          <w:trHeight w:hRule="exact" w:val="1565"/>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lastRenderedPageBreak/>
              <w:t>Address</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B629F7" w:rsidP="00B629F7">
            <w:pPr>
              <w:pStyle w:val="Bodytext20"/>
              <w:framePr w:w="8232" w:wrap="notBeside" w:vAnchor="text" w:hAnchor="text" w:xAlign="center" w:y="1"/>
              <w:rPr>
                <w:lang w:val="en-GB"/>
              </w:rPr>
            </w:pPr>
            <w:r w:rsidRPr="007F3E65">
              <w:rPr>
                <w:rStyle w:val="Bodytext21"/>
                <w:lang w:val="en-GB"/>
              </w:rPr>
              <w:t>Immeuble Citipolis</w:t>
            </w:r>
            <w:r w:rsidRPr="007F3E65">
              <w:rPr>
                <w:rStyle w:val="Bodytext21"/>
                <w:lang w:val="en-GB"/>
              </w:rPr>
              <w:br/>
              <w:t>Place Boston</w:t>
            </w:r>
            <w:r w:rsidRPr="007F3E65">
              <w:rPr>
                <w:rStyle w:val="Bodytext21"/>
                <w:lang w:val="en-GB"/>
              </w:rPr>
              <w:br/>
              <w:t>14200 Hérouville Saint-Clair</w:t>
            </w:r>
          </w:p>
        </w:tc>
      </w:tr>
      <w:tr w:rsidR="008F0FAC" w:rsidRPr="007F3E65">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France</w:t>
            </w:r>
          </w:p>
        </w:tc>
      </w:tr>
      <w:tr w:rsidR="008F0FAC" w:rsidRPr="007F3E65">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(33) (0) 231531761</w:t>
            </w:r>
          </w:p>
        </w:tc>
      </w:tr>
      <w:tr w:rsidR="008F0FAC" w:rsidRPr="007F3E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hyperlink r:id="rId9" w:history="1">
              <w:r w:rsidRPr="007F3E65">
                <w:rPr>
                  <w:rStyle w:val="Bodytext21"/>
                  <w:lang w:val="en-GB" w:eastAsia="en-US" w:bidi="en-US"/>
                </w:rPr>
                <w:t>cicd@orange.fr</w:t>
              </w:r>
            </w:hyperlink>
          </w:p>
        </w:tc>
      </w:tr>
    </w:tbl>
    <w:p w:rsidR="008F0FAC" w:rsidRPr="007F3E65" w:rsidRDefault="008F0FAC">
      <w:pPr>
        <w:framePr w:w="8232" w:wrap="notBeside" w:vAnchor="text" w:hAnchor="text" w:xAlign="center" w:y="1"/>
        <w:rPr>
          <w:sz w:val="2"/>
          <w:szCs w:val="2"/>
          <w:lang w:val="en-GB"/>
        </w:rPr>
      </w:pPr>
    </w:p>
    <w:p w:rsidR="008F0FAC" w:rsidRPr="007F3E65" w:rsidRDefault="008F0FAC">
      <w:pPr>
        <w:spacing w:line="540" w:lineRule="exact"/>
        <w:rPr>
          <w:lang w:val="en-GB"/>
        </w:rPr>
      </w:pPr>
    </w:p>
    <w:p w:rsidR="008F0FAC" w:rsidRPr="007F3E65" w:rsidRDefault="00D33D53">
      <w:pPr>
        <w:pStyle w:val="Tablecaption20"/>
        <w:framePr w:w="8232" w:wrap="notBeside" w:vAnchor="text" w:hAnchor="text" w:xAlign="center" w:y="1"/>
        <w:shd w:val="clear" w:color="auto" w:fill="auto"/>
        <w:rPr>
          <w:lang w:val="en-GB"/>
        </w:rPr>
      </w:pPr>
      <w:r w:rsidRPr="007F3E65">
        <w:rPr>
          <w:lang w:val="en-GB"/>
        </w:rPr>
        <w:t>1.2.2. Intermediary’s details</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8F0FAC" w:rsidRPr="007F3E65">
        <w:tblPrEx>
          <w:tblCellMar>
            <w:top w:w="0" w:type="dxa"/>
            <w:bottom w:w="0" w:type="dxa"/>
          </w:tblCellMar>
        </w:tblPrEx>
        <w:trPr>
          <w:trHeight w:hRule="exact" w:val="806"/>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Name of the intermediary</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74" w:lineRule="exact"/>
              <w:jc w:val="both"/>
              <w:rPr>
                <w:lang w:val="en-GB"/>
              </w:rPr>
            </w:pPr>
            <w:r w:rsidRPr="007F3E65">
              <w:rPr>
                <w:rStyle w:val="Bodytext21"/>
                <w:lang w:val="en-GB"/>
              </w:rPr>
              <w:t>Ministry of Agriculture and Food</w:t>
            </w:r>
          </w:p>
        </w:tc>
      </w:tr>
      <w:tr w:rsidR="008F0FAC" w:rsidRPr="007F3E65">
        <w:tblPrEx>
          <w:tblCellMar>
            <w:top w:w="0" w:type="dxa"/>
            <w:bottom w:w="0" w:type="dxa"/>
          </w:tblCellMar>
        </w:tblPrEx>
        <w:trPr>
          <w:trHeight w:hRule="exact" w:val="2626"/>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B629F7">
            <w:pPr>
              <w:pStyle w:val="Bodytext20"/>
              <w:framePr w:w="8232" w:wrap="notBeside" w:vAnchor="text" w:hAnchor="text" w:xAlign="center" w:y="1"/>
              <w:shd w:val="clear" w:color="auto" w:fill="auto"/>
              <w:spacing w:after="240" w:line="274" w:lineRule="exact"/>
              <w:jc w:val="both"/>
              <w:rPr>
                <w:lang w:val="en-GB"/>
              </w:rPr>
            </w:pPr>
            <w:r w:rsidRPr="007F3E65">
              <w:rPr>
                <w:rStyle w:val="Bodytext21"/>
                <w:lang w:val="en-GB"/>
              </w:rPr>
              <w:t>Direction Générale de la Performance Economique et Environnementale des Entreprises</w:t>
            </w:r>
            <w:r w:rsidR="00D33D53" w:rsidRPr="007F3E65">
              <w:rPr>
                <w:rStyle w:val="Bodytext21"/>
                <w:lang w:val="en-GB"/>
              </w:rPr>
              <w:t>(DG PE)</w:t>
            </w:r>
          </w:p>
          <w:p w:rsidR="008F0FAC" w:rsidRPr="007F3E65" w:rsidRDefault="00D33D53">
            <w:pPr>
              <w:pStyle w:val="Bodytext20"/>
              <w:framePr w:w="8232" w:wrap="notBeside" w:vAnchor="text" w:hAnchor="text" w:xAlign="center" w:y="1"/>
              <w:shd w:val="clear" w:color="auto" w:fill="auto"/>
              <w:spacing w:before="240" w:after="0"/>
              <w:jc w:val="both"/>
              <w:rPr>
                <w:lang w:val="en-GB"/>
              </w:rPr>
            </w:pPr>
            <w:r w:rsidRPr="007F3E65">
              <w:rPr>
                <w:rStyle w:val="Bodytext21"/>
                <w:lang w:val="en-GB"/>
              </w:rPr>
              <w:t>Office for wines and other drinks</w:t>
            </w:r>
          </w:p>
          <w:p w:rsidR="008F0FAC" w:rsidRPr="007F3E65" w:rsidRDefault="00D33D53">
            <w:pPr>
              <w:pStyle w:val="Bodytext20"/>
              <w:framePr w:w="8232" w:wrap="notBeside" w:vAnchor="text" w:hAnchor="text" w:xAlign="center" w:y="1"/>
              <w:shd w:val="clear" w:color="auto" w:fill="auto"/>
              <w:spacing w:after="0"/>
              <w:jc w:val="both"/>
              <w:rPr>
                <w:lang w:val="en-GB"/>
              </w:rPr>
            </w:pPr>
            <w:r w:rsidRPr="007F3E65">
              <w:rPr>
                <w:rStyle w:val="Bodytext21"/>
                <w:lang w:val="en-GB"/>
              </w:rPr>
              <w:t>3, rue Barbet de Jouy</w:t>
            </w:r>
          </w:p>
          <w:p w:rsidR="008F0FAC" w:rsidRPr="007F3E65" w:rsidRDefault="00D33D53">
            <w:pPr>
              <w:pStyle w:val="Bodytext20"/>
              <w:framePr w:w="8232" w:wrap="notBeside" w:vAnchor="text" w:hAnchor="text" w:xAlign="center" w:y="1"/>
              <w:shd w:val="clear" w:color="auto" w:fill="auto"/>
              <w:spacing w:after="0"/>
              <w:jc w:val="both"/>
              <w:rPr>
                <w:lang w:val="en-GB"/>
              </w:rPr>
            </w:pPr>
            <w:r w:rsidRPr="007F3E65">
              <w:rPr>
                <w:rStyle w:val="Bodytext21"/>
                <w:lang w:val="en-GB"/>
              </w:rPr>
              <w:t>75349 Paris 07 SP</w:t>
            </w:r>
          </w:p>
        </w:tc>
      </w:tr>
      <w:tr w:rsidR="008F0FAC" w:rsidRPr="007F3E65">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Country</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France</w:t>
            </w:r>
          </w:p>
        </w:tc>
      </w:tr>
      <w:tr w:rsidR="008F0FAC" w:rsidRPr="007F3E65">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Telephone</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(33) (0) 149554955</w:t>
            </w:r>
          </w:p>
        </w:tc>
      </w:tr>
      <w:tr w:rsidR="008F0FAC" w:rsidRPr="007F3E65">
        <w:tblPrEx>
          <w:tblCellMar>
            <w:top w:w="0" w:type="dxa"/>
            <w:bottom w:w="0" w:type="dxa"/>
          </w:tblCellMar>
        </w:tblPrEx>
        <w:trPr>
          <w:trHeight w:hRule="exact" w:val="811"/>
          <w:jc w:val="center"/>
        </w:trPr>
        <w:tc>
          <w:tcPr>
            <w:tcW w:w="4114"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E-mail address (es)</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B629F7">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liste-cdc-vin-aop-DGPAAT@agriculture.gouv.fr</w:t>
            </w:r>
          </w:p>
        </w:tc>
      </w:tr>
    </w:tbl>
    <w:p w:rsidR="008F0FAC" w:rsidRPr="007F3E65" w:rsidRDefault="008F0FAC">
      <w:pPr>
        <w:framePr w:w="8232" w:wrap="notBeside" w:vAnchor="text" w:hAnchor="text" w:xAlign="center" w:y="1"/>
        <w:rPr>
          <w:sz w:val="2"/>
          <w:szCs w:val="2"/>
          <w:lang w:val="en-GB"/>
        </w:rPr>
      </w:pPr>
    </w:p>
    <w:p w:rsidR="008F0FAC" w:rsidRPr="007F3E65" w:rsidRDefault="008F0FAC">
      <w:pPr>
        <w:rPr>
          <w:sz w:val="2"/>
          <w:szCs w:val="2"/>
          <w:lang w:val="en-GB"/>
        </w:rPr>
      </w:pPr>
    </w:p>
    <w:p w:rsidR="008F0FAC" w:rsidRPr="007F3E65" w:rsidRDefault="00D33D53">
      <w:pPr>
        <w:pStyle w:val="Bodytext40"/>
        <w:numPr>
          <w:ilvl w:val="0"/>
          <w:numId w:val="3"/>
        </w:numPr>
        <w:shd w:val="clear" w:color="auto" w:fill="auto"/>
        <w:tabs>
          <w:tab w:val="left" w:pos="1726"/>
        </w:tabs>
        <w:spacing w:before="495" w:after="260" w:line="266" w:lineRule="exact"/>
        <w:ind w:left="1020"/>
        <w:rPr>
          <w:lang w:val="en-GB"/>
        </w:rPr>
      </w:pPr>
      <w:r w:rsidRPr="007F3E65">
        <w:rPr>
          <w:lang w:val="en-GB"/>
        </w:rPr>
        <w:t>Contact details of interested parties</w:t>
      </w:r>
    </w:p>
    <w:p w:rsidR="008F0FAC" w:rsidRPr="007F3E65" w:rsidRDefault="008D429E">
      <w:pPr>
        <w:pStyle w:val="Bodytext40"/>
        <w:numPr>
          <w:ilvl w:val="0"/>
          <w:numId w:val="3"/>
        </w:numPr>
        <w:shd w:val="clear" w:color="auto" w:fill="auto"/>
        <w:tabs>
          <w:tab w:val="left" w:pos="1726"/>
        </w:tabs>
        <w:spacing w:line="266" w:lineRule="exact"/>
        <w:ind w:left="1020"/>
        <w:rPr>
          <w:lang w:val="en-GB"/>
        </w:rPr>
      </w:pPr>
      <w:r w:rsidRPr="007F3E65">
        <w:rPr>
          <w:lang w:val="en-GB"/>
        </w:rPr>
        <w:t>Detailes</w:t>
      </w:r>
      <w:r w:rsidR="00D33D53" w:rsidRPr="007F3E65">
        <w:rPr>
          <w:lang w:val="en-GB"/>
        </w:rPr>
        <w:t xml:space="preserve"> o</w:t>
      </w:r>
      <w:r w:rsidRPr="007F3E65">
        <w:rPr>
          <w:lang w:val="en-GB"/>
        </w:rPr>
        <w:t>f</w:t>
      </w:r>
      <w:r w:rsidR="00D33D53" w:rsidRPr="007F3E65">
        <w:rPr>
          <w:lang w:val="en-GB"/>
        </w:rPr>
        <w:t xml:space="preserve"> the competent control authority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8F0FAC" w:rsidRPr="007F3E65">
        <w:tblPrEx>
          <w:tblCellMar>
            <w:top w:w="0" w:type="dxa"/>
            <w:bottom w:w="0" w:type="dxa"/>
          </w:tblCellMar>
        </w:tblPrEx>
        <w:trPr>
          <w:trHeight w:hRule="exact" w:val="811"/>
          <w:jc w:val="center"/>
        </w:trPr>
        <w:tc>
          <w:tcPr>
            <w:tcW w:w="4114" w:type="dxa"/>
            <w:tcBorders>
              <w:top w:val="single" w:sz="4" w:space="0" w:color="auto"/>
              <w:left w:val="single" w:sz="4" w:space="0" w:color="auto"/>
            </w:tcBorders>
            <w:shd w:val="clear" w:color="auto" w:fill="FFFFFF"/>
          </w:tcPr>
          <w:p w:rsidR="008F0FAC" w:rsidRPr="007F3E65" w:rsidRDefault="00D33D53" w:rsidP="008D429E">
            <w:pPr>
              <w:pStyle w:val="Bodytext20"/>
              <w:framePr w:w="8232" w:wrap="notBeside" w:vAnchor="text" w:hAnchor="text" w:xAlign="center" w:y="1"/>
              <w:shd w:val="clear" w:color="auto" w:fill="auto"/>
              <w:spacing w:after="0" w:line="278" w:lineRule="exact"/>
              <w:jc w:val="both"/>
              <w:rPr>
                <w:lang w:val="en-GB"/>
              </w:rPr>
            </w:pPr>
            <w:r w:rsidRPr="007F3E65">
              <w:rPr>
                <w:rStyle w:val="Bodytext21"/>
                <w:lang w:val="en-GB"/>
              </w:rPr>
              <w:t xml:space="preserve">Name of competent </w:t>
            </w:r>
            <w:r w:rsidR="008D429E" w:rsidRPr="007F3E65">
              <w:rPr>
                <w:rStyle w:val="Bodytext21"/>
                <w:lang w:val="en-GB"/>
              </w:rPr>
              <w:t>control</w:t>
            </w:r>
            <w:r w:rsidRPr="007F3E65">
              <w:rPr>
                <w:rStyle w:val="Bodytext21"/>
                <w:lang w:val="en-GB"/>
              </w:rPr>
              <w:t xml:space="preserve"> </w:t>
            </w:r>
            <w:r w:rsidR="008D429E" w:rsidRPr="007F3E65">
              <w:rPr>
                <w:rStyle w:val="Bodytext21"/>
                <w:lang w:val="en-GB"/>
              </w:rPr>
              <w:t>authority</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B629F7">
            <w:pPr>
              <w:pStyle w:val="Bodytext20"/>
              <w:framePr w:w="8232" w:wrap="notBeside" w:vAnchor="text" w:hAnchor="text" w:xAlign="center" w:y="1"/>
              <w:shd w:val="clear" w:color="auto" w:fill="auto"/>
              <w:spacing w:after="0" w:line="278" w:lineRule="exact"/>
              <w:jc w:val="both"/>
              <w:rPr>
                <w:lang w:val="en-GB"/>
              </w:rPr>
            </w:pPr>
            <w:r w:rsidRPr="007F3E65">
              <w:rPr>
                <w:rStyle w:val="Bodytext21"/>
                <w:lang w:val="en-GB"/>
              </w:rPr>
              <w:t>Institut National de l'Origine et de la Qualité (INAO)</w:t>
            </w:r>
          </w:p>
        </w:tc>
      </w:tr>
      <w:tr w:rsidR="008F0FAC" w:rsidRPr="007F3E65">
        <w:tblPrEx>
          <w:tblCellMar>
            <w:top w:w="0" w:type="dxa"/>
            <w:bottom w:w="0" w:type="dxa"/>
          </w:tblCellMar>
        </w:tblPrEx>
        <w:trPr>
          <w:trHeight w:hRule="exact" w:val="1555"/>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Address</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518" w:lineRule="exact"/>
              <w:jc w:val="both"/>
              <w:rPr>
                <w:lang w:val="en-GB"/>
              </w:rPr>
            </w:pPr>
            <w:r w:rsidRPr="007F3E65">
              <w:rPr>
                <w:rStyle w:val="Bodytext21"/>
                <w:lang w:val="en-GB"/>
              </w:rPr>
              <w:t>12 rue Henri Rol-Tanguy</w:t>
            </w:r>
          </w:p>
          <w:p w:rsidR="008F0FAC" w:rsidRPr="007F3E65" w:rsidRDefault="00D33D53">
            <w:pPr>
              <w:pStyle w:val="Bodytext20"/>
              <w:framePr w:w="8232" w:wrap="notBeside" w:vAnchor="text" w:hAnchor="text" w:xAlign="center" w:y="1"/>
              <w:shd w:val="clear" w:color="auto" w:fill="auto"/>
              <w:spacing w:after="0" w:line="518" w:lineRule="exact"/>
              <w:jc w:val="both"/>
              <w:rPr>
                <w:lang w:val="en-GB"/>
              </w:rPr>
            </w:pPr>
            <w:r w:rsidRPr="007F3E65">
              <w:rPr>
                <w:rStyle w:val="Bodytext21"/>
                <w:lang w:val="en-GB"/>
              </w:rPr>
              <w:t>TSA 30003</w:t>
            </w:r>
          </w:p>
          <w:p w:rsidR="008F0FAC" w:rsidRPr="007F3E65" w:rsidRDefault="00D33D53">
            <w:pPr>
              <w:pStyle w:val="Bodytext20"/>
              <w:framePr w:w="8232" w:wrap="notBeside" w:vAnchor="text" w:hAnchor="text" w:xAlign="center" w:y="1"/>
              <w:shd w:val="clear" w:color="auto" w:fill="auto"/>
              <w:spacing w:after="0" w:line="518" w:lineRule="exact"/>
              <w:jc w:val="both"/>
              <w:rPr>
                <w:lang w:val="en-GB"/>
              </w:rPr>
            </w:pPr>
            <w:r w:rsidRPr="007F3E65">
              <w:rPr>
                <w:rStyle w:val="Bodytext21"/>
                <w:lang w:val="en-GB"/>
              </w:rPr>
              <w:t>93555 Montreuil sous Bois Cedex</w:t>
            </w:r>
          </w:p>
        </w:tc>
      </w:tr>
      <w:tr w:rsidR="008F0FAC" w:rsidRPr="007F3E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Country</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France</w:t>
            </w:r>
          </w:p>
        </w:tc>
      </w:tr>
    </w:tbl>
    <w:p w:rsidR="008F0FAC" w:rsidRPr="007F3E65" w:rsidRDefault="008F0FAC">
      <w:pPr>
        <w:framePr w:w="8232" w:wrap="notBeside" w:vAnchor="text" w:hAnchor="text" w:xAlign="center" w:y="1"/>
        <w:rPr>
          <w:sz w:val="2"/>
          <w:szCs w:val="2"/>
          <w:lang w:val="en-GB"/>
        </w:rPr>
      </w:pPr>
    </w:p>
    <w:p w:rsidR="008F0FAC" w:rsidRPr="007F3E65" w:rsidRDefault="008F0FAC">
      <w:pPr>
        <w:rPr>
          <w:sz w:val="2"/>
          <w:szCs w:val="2"/>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8F0FAC" w:rsidRPr="007F3E65">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Telephone</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(33) (0) 173303800</w:t>
            </w:r>
          </w:p>
        </w:tc>
      </w:tr>
      <w:tr w:rsidR="008F0FAC" w:rsidRPr="007F3E65">
        <w:tblPrEx>
          <w:tblCellMar>
            <w:top w:w="0" w:type="dxa"/>
            <w:bottom w:w="0" w:type="dxa"/>
          </w:tblCellMar>
        </w:tblPrEx>
        <w:trPr>
          <w:trHeight w:hRule="exact" w:val="528"/>
          <w:jc w:val="center"/>
        </w:trPr>
        <w:tc>
          <w:tcPr>
            <w:tcW w:w="4109"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E-mail address (es)</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hyperlink r:id="rId10" w:history="1">
              <w:r w:rsidRPr="007F3E65">
                <w:rPr>
                  <w:rStyle w:val="Bodytext21"/>
                  <w:lang w:val="en-GB" w:eastAsia="en-US" w:bidi="en-US"/>
                </w:rPr>
                <w:t>info@inao.gouv.fr</w:t>
              </w:r>
            </w:hyperlink>
          </w:p>
        </w:tc>
      </w:tr>
    </w:tbl>
    <w:p w:rsidR="008F0FAC" w:rsidRPr="007F3E65" w:rsidRDefault="008F0FAC">
      <w:pPr>
        <w:framePr w:w="8222" w:wrap="notBeside" w:vAnchor="text" w:hAnchor="text" w:xAlign="center" w:y="1"/>
        <w:rPr>
          <w:sz w:val="2"/>
          <w:szCs w:val="2"/>
          <w:lang w:val="en-GB"/>
        </w:rPr>
      </w:pPr>
    </w:p>
    <w:p w:rsidR="008F0FAC" w:rsidRPr="007F3E65" w:rsidRDefault="008F0FAC">
      <w:pPr>
        <w:rPr>
          <w:sz w:val="2"/>
          <w:szCs w:val="2"/>
          <w:lang w:val="en-GB"/>
        </w:rPr>
      </w:pPr>
    </w:p>
    <w:p w:rsidR="008F0FAC" w:rsidRPr="007F3E65" w:rsidRDefault="00D33D53">
      <w:pPr>
        <w:pStyle w:val="Bodytext40"/>
        <w:numPr>
          <w:ilvl w:val="0"/>
          <w:numId w:val="3"/>
        </w:numPr>
        <w:shd w:val="clear" w:color="auto" w:fill="auto"/>
        <w:tabs>
          <w:tab w:val="left" w:pos="1716"/>
        </w:tabs>
        <w:spacing w:before="535" w:after="260" w:line="266" w:lineRule="exact"/>
        <w:ind w:left="1020"/>
        <w:rPr>
          <w:lang w:val="en-GB"/>
        </w:rPr>
      </w:pPr>
      <w:r w:rsidRPr="007F3E65">
        <w:rPr>
          <w:lang w:val="en-GB"/>
        </w:rPr>
        <w:lastRenderedPageBreak/>
        <w:t>Detailed information on the inspection bodies</w:t>
      </w:r>
    </w:p>
    <w:p w:rsidR="008F0FAC" w:rsidRPr="007F3E65" w:rsidRDefault="00D33D53">
      <w:pPr>
        <w:pStyle w:val="Heading20"/>
        <w:keepNext/>
        <w:keepLines/>
        <w:numPr>
          <w:ilvl w:val="0"/>
          <w:numId w:val="1"/>
        </w:numPr>
        <w:shd w:val="clear" w:color="auto" w:fill="auto"/>
        <w:tabs>
          <w:tab w:val="left" w:pos="1006"/>
        </w:tabs>
        <w:spacing w:line="266" w:lineRule="exact"/>
        <w:ind w:left="300" w:firstLine="0"/>
        <w:rPr>
          <w:lang w:val="en-GB"/>
        </w:rPr>
      </w:pPr>
      <w:bookmarkStart w:id="4" w:name="bookmark4"/>
      <w:r w:rsidRPr="007F3E65">
        <w:rPr>
          <w:lang w:val="en-GB"/>
        </w:rPr>
        <w:t>Description of the spirit drink</w:t>
      </w:r>
      <w:bookmarkEnd w:id="4"/>
    </w:p>
    <w:p w:rsidR="0025076A" w:rsidRPr="007F3E65" w:rsidRDefault="0025076A" w:rsidP="0025076A">
      <w:pPr>
        <w:pStyle w:val="Heading20"/>
        <w:keepNext/>
        <w:keepLines/>
        <w:shd w:val="clear" w:color="auto" w:fill="auto"/>
        <w:tabs>
          <w:tab w:val="left" w:pos="1006"/>
        </w:tabs>
        <w:spacing w:line="266" w:lineRule="exact"/>
        <w:ind w:left="300" w:firstLine="0"/>
        <w:rPr>
          <w:lang w:val="en-GB"/>
        </w:rPr>
      </w:pPr>
    </w:p>
    <w:tbl>
      <w:tblPr>
        <w:tblStyle w:val="TableGrid"/>
        <w:tblW w:w="8368" w:type="dxa"/>
        <w:tblInd w:w="300" w:type="dxa"/>
        <w:tblLook w:val="04A0" w:firstRow="1" w:lastRow="0" w:firstColumn="1" w:lastColumn="0" w:noHBand="0" w:noVBand="1"/>
      </w:tblPr>
      <w:tblGrid>
        <w:gridCol w:w="4184"/>
        <w:gridCol w:w="4184"/>
      </w:tblGrid>
      <w:tr w:rsidR="0025076A" w:rsidRPr="007F3E65" w:rsidTr="0025076A">
        <w:tc>
          <w:tcPr>
            <w:tcW w:w="4184" w:type="dxa"/>
          </w:tcPr>
          <w:p w:rsidR="0025076A" w:rsidRPr="007F3E65" w:rsidRDefault="0025076A" w:rsidP="0025076A">
            <w:pPr>
              <w:pStyle w:val="Bodytext20"/>
              <w:shd w:val="clear" w:color="auto" w:fill="auto"/>
              <w:spacing w:after="0" w:line="266" w:lineRule="exact"/>
              <w:jc w:val="both"/>
              <w:rPr>
                <w:lang w:val="en-GB"/>
              </w:rPr>
            </w:pPr>
            <w:r w:rsidRPr="007F3E65">
              <w:rPr>
                <w:rStyle w:val="Bodytext21"/>
                <w:lang w:val="en-GB"/>
              </w:rPr>
              <w:t>Title — Name of the product</w:t>
            </w:r>
          </w:p>
        </w:tc>
        <w:tc>
          <w:tcPr>
            <w:tcW w:w="4184" w:type="dxa"/>
          </w:tcPr>
          <w:p w:rsidR="0025076A" w:rsidRPr="007F3E65" w:rsidRDefault="0025076A" w:rsidP="0025076A">
            <w:pPr>
              <w:pStyle w:val="Bodytext20"/>
              <w:shd w:val="clear" w:color="auto" w:fill="auto"/>
              <w:spacing w:after="0" w:line="266" w:lineRule="exact"/>
              <w:jc w:val="both"/>
              <w:rPr>
                <w:lang w:val="en-GB"/>
              </w:rPr>
            </w:pPr>
            <w:r w:rsidRPr="007F3E65">
              <w:rPr>
                <w:rStyle w:val="Bodytext21"/>
                <w:lang w:val="en-GB"/>
              </w:rPr>
              <w:t>Pommeau de Normandie</w:t>
            </w:r>
          </w:p>
        </w:tc>
      </w:tr>
      <w:tr w:rsidR="0025076A" w:rsidRPr="007F3E65" w:rsidTr="0025076A">
        <w:tc>
          <w:tcPr>
            <w:tcW w:w="4184" w:type="dxa"/>
          </w:tcPr>
          <w:p w:rsidR="0025076A" w:rsidRPr="007F3E65" w:rsidRDefault="0025076A" w:rsidP="0025076A">
            <w:pPr>
              <w:pStyle w:val="Bodytext20"/>
              <w:shd w:val="clear" w:color="auto" w:fill="auto"/>
              <w:spacing w:after="0" w:line="278" w:lineRule="exact"/>
              <w:jc w:val="both"/>
              <w:rPr>
                <w:lang w:val="en-GB"/>
              </w:rPr>
            </w:pPr>
            <w:r w:rsidRPr="007F3E65">
              <w:rPr>
                <w:rStyle w:val="Bodytext21"/>
                <w:lang w:val="en-GB"/>
              </w:rPr>
              <w:t>Physical, chemical and/or organoleptic characteristics</w:t>
            </w:r>
          </w:p>
        </w:tc>
        <w:tc>
          <w:tcPr>
            <w:tcW w:w="4184" w:type="dxa"/>
          </w:tcPr>
          <w:p w:rsidR="0025076A" w:rsidRPr="007F3E65" w:rsidRDefault="0025076A" w:rsidP="0025076A">
            <w:pPr>
              <w:pStyle w:val="Bodytext20"/>
              <w:shd w:val="clear" w:color="auto" w:fill="auto"/>
              <w:spacing w:after="240" w:line="266" w:lineRule="exact"/>
              <w:jc w:val="both"/>
              <w:rPr>
                <w:lang w:val="en-GB"/>
              </w:rPr>
            </w:pPr>
            <w:r w:rsidRPr="007F3E65">
              <w:rPr>
                <w:rStyle w:val="Bodytext21"/>
                <w:lang w:val="en-GB"/>
              </w:rPr>
              <w:t>Organoleptic characteristics</w:t>
            </w:r>
          </w:p>
          <w:p w:rsidR="0025076A" w:rsidRPr="007F3E65" w:rsidRDefault="00B629F7" w:rsidP="0025076A">
            <w:pPr>
              <w:pStyle w:val="Bodytext20"/>
              <w:shd w:val="clear" w:color="auto" w:fill="auto"/>
              <w:spacing w:before="240" w:after="760" w:line="274" w:lineRule="exact"/>
              <w:jc w:val="both"/>
              <w:rPr>
                <w:lang w:val="en-GB"/>
              </w:rPr>
            </w:pPr>
            <w:r w:rsidRPr="007F3E65">
              <w:rPr>
                <w:rStyle w:val="Bodytext21"/>
                <w:lang w:val="en-GB"/>
              </w:rPr>
              <w:t>The "Pommeau de Normandie" has a color ranging from straw yellow to mahogany. The "Pommeau de Normandie" has an aromatic complexity where fruity, empyreumatic, spicy and woody notes can be discerned due to the transformation and the mixing of the aromas of the fruit and those coming from the spirit during the aging</w:t>
            </w:r>
            <w:r w:rsidR="0025076A" w:rsidRPr="007F3E65">
              <w:rPr>
                <w:rStyle w:val="Bodytext21"/>
                <w:lang w:val="en-GB"/>
              </w:rPr>
              <w:t>.</w:t>
            </w:r>
          </w:p>
          <w:p w:rsidR="0025076A" w:rsidRPr="007F3E65" w:rsidRDefault="0025076A" w:rsidP="0025076A">
            <w:pPr>
              <w:pStyle w:val="Bodytext20"/>
              <w:shd w:val="clear" w:color="auto" w:fill="auto"/>
              <w:spacing w:before="760" w:after="240" w:line="278" w:lineRule="exact"/>
              <w:jc w:val="both"/>
              <w:rPr>
                <w:lang w:val="en-GB"/>
              </w:rPr>
            </w:pPr>
            <w:r w:rsidRPr="007F3E65">
              <w:rPr>
                <w:rStyle w:val="Bodytext21"/>
                <w:lang w:val="en-GB"/>
              </w:rPr>
              <w:t>Main physical and chemical characteristics</w:t>
            </w:r>
          </w:p>
          <w:p w:rsidR="0025076A" w:rsidRPr="007F3E65" w:rsidRDefault="007F3E65" w:rsidP="0025076A">
            <w:pPr>
              <w:pStyle w:val="Bodytext20"/>
              <w:shd w:val="clear" w:color="auto" w:fill="auto"/>
              <w:spacing w:before="240" w:after="240" w:line="274" w:lineRule="exact"/>
              <w:jc w:val="both"/>
              <w:rPr>
                <w:lang w:val="en-GB"/>
              </w:rPr>
            </w:pPr>
            <w:r w:rsidRPr="007F3E65">
              <w:rPr>
                <w:rStyle w:val="Bodytext21"/>
                <w:lang w:val="en-GB"/>
              </w:rPr>
              <w:t>The ‘Pommeau de Normandie</w:t>
            </w:r>
            <w:r w:rsidR="0025076A" w:rsidRPr="007F3E65">
              <w:rPr>
                <w:rStyle w:val="Bodytext21"/>
                <w:lang w:val="en-GB"/>
              </w:rPr>
              <w:t>’ has the following analytical characteristics to be marketed:</w:t>
            </w:r>
          </w:p>
          <w:p w:rsidR="0025076A" w:rsidRPr="007F3E65" w:rsidRDefault="007F3E65" w:rsidP="0025076A">
            <w:pPr>
              <w:pStyle w:val="Bodytext20"/>
              <w:numPr>
                <w:ilvl w:val="0"/>
                <w:numId w:val="4"/>
              </w:numPr>
              <w:shd w:val="clear" w:color="auto" w:fill="auto"/>
              <w:tabs>
                <w:tab w:val="left" w:pos="706"/>
              </w:tabs>
              <w:spacing w:before="240" w:after="240" w:line="274" w:lineRule="exact"/>
              <w:jc w:val="both"/>
              <w:rPr>
                <w:lang w:val="en-GB"/>
              </w:rPr>
            </w:pPr>
            <w:r w:rsidRPr="007F3E65">
              <w:rPr>
                <w:rStyle w:val="Bodytext21"/>
                <w:lang w:val="en-GB"/>
              </w:rPr>
              <w:t>A</w:t>
            </w:r>
            <w:r w:rsidR="0025076A" w:rsidRPr="007F3E65">
              <w:rPr>
                <w:rStyle w:val="Bodytext21"/>
                <w:lang w:val="en-GB"/>
              </w:rPr>
              <w:t xml:space="preserve">lcoholic strength by volume between 16 </w:t>
            </w:r>
            <w:r w:rsidR="0025076A" w:rsidRPr="007F3E65">
              <w:rPr>
                <w:rStyle w:val="Bodytext2BoldItalic"/>
                <w:lang w:val="en-GB"/>
              </w:rPr>
              <w:t xml:space="preserve"> %</w:t>
            </w:r>
            <w:r w:rsidR="0025076A" w:rsidRPr="007F3E65">
              <w:rPr>
                <w:rStyle w:val="Bodytext21"/>
                <w:lang w:val="en-GB"/>
              </w:rPr>
              <w:t xml:space="preserve"> and 18 </w:t>
            </w:r>
            <w:r w:rsidR="0025076A" w:rsidRPr="007F3E65">
              <w:rPr>
                <w:rStyle w:val="Bodytext2BoldItalic"/>
                <w:lang w:val="en-GB"/>
              </w:rPr>
              <w:t xml:space="preserve"> %</w:t>
            </w:r>
            <w:r w:rsidR="0025076A" w:rsidRPr="007F3E65">
              <w:rPr>
                <w:rStyle w:val="Bodytext21"/>
                <w:lang w:val="en-GB"/>
              </w:rPr>
              <w:t>;</w:t>
            </w:r>
          </w:p>
          <w:p w:rsidR="0025076A" w:rsidRPr="007F3E65" w:rsidRDefault="007F3E65" w:rsidP="007F3E65">
            <w:pPr>
              <w:pStyle w:val="Bodytext20"/>
              <w:numPr>
                <w:ilvl w:val="0"/>
                <w:numId w:val="4"/>
              </w:numPr>
              <w:shd w:val="clear" w:color="auto" w:fill="auto"/>
              <w:tabs>
                <w:tab w:val="left" w:pos="706"/>
              </w:tabs>
              <w:spacing w:before="240" w:after="0" w:line="274" w:lineRule="exact"/>
              <w:jc w:val="both"/>
              <w:rPr>
                <w:lang w:val="en-GB"/>
              </w:rPr>
            </w:pPr>
            <w:r w:rsidRPr="007F3E65">
              <w:rPr>
                <w:rStyle w:val="Bodytext21"/>
                <w:lang w:val="en-GB"/>
              </w:rPr>
              <w:t>C</w:t>
            </w:r>
            <w:r w:rsidR="0025076A" w:rsidRPr="007F3E65">
              <w:rPr>
                <w:rStyle w:val="Bodytext21"/>
                <w:lang w:val="en-GB"/>
              </w:rPr>
              <w:t xml:space="preserve">ontent of non-fermented sugar </w:t>
            </w:r>
            <w:r w:rsidRPr="007F3E65">
              <w:rPr>
                <w:rStyle w:val="Bodytext21"/>
                <w:lang w:val="en-GB"/>
              </w:rPr>
              <w:t>higher than</w:t>
            </w:r>
            <w:r w:rsidR="0025076A" w:rsidRPr="007F3E65">
              <w:rPr>
                <w:rStyle w:val="Bodytext21"/>
                <w:lang w:val="en-GB"/>
              </w:rPr>
              <w:t xml:space="preserve"> 69 grams per litre.</w:t>
            </w:r>
          </w:p>
        </w:tc>
      </w:tr>
      <w:tr w:rsidR="0025076A" w:rsidRPr="007F3E65" w:rsidTr="0025076A">
        <w:tc>
          <w:tcPr>
            <w:tcW w:w="4184" w:type="dxa"/>
          </w:tcPr>
          <w:p w:rsidR="0025076A" w:rsidRPr="007F3E65" w:rsidRDefault="0025076A" w:rsidP="007F3E65">
            <w:pPr>
              <w:pStyle w:val="Bodytext20"/>
              <w:shd w:val="clear" w:color="auto" w:fill="auto"/>
              <w:tabs>
                <w:tab w:val="left" w:pos="2026"/>
                <w:tab w:val="left" w:pos="3581"/>
              </w:tabs>
              <w:spacing w:after="0" w:line="274" w:lineRule="exact"/>
              <w:jc w:val="both"/>
              <w:rPr>
                <w:lang w:val="en-GB"/>
              </w:rPr>
            </w:pPr>
            <w:r w:rsidRPr="007F3E65">
              <w:rPr>
                <w:rStyle w:val="Bodytext21"/>
                <w:lang w:val="en-GB"/>
              </w:rPr>
              <w:t>Specific characteristics (</w:t>
            </w:r>
            <w:r w:rsidR="007F3E65" w:rsidRPr="007F3E65">
              <w:rPr>
                <w:rStyle w:val="Bodytext21"/>
                <w:lang w:val="en-GB"/>
              </w:rPr>
              <w:t>compared</w:t>
            </w:r>
            <w:r w:rsidRPr="007F3E65">
              <w:rPr>
                <w:rStyle w:val="Bodytext21"/>
                <w:lang w:val="en-GB"/>
              </w:rPr>
              <w:t xml:space="preserve"> with other </w:t>
            </w:r>
            <w:r w:rsidR="007F3E65" w:rsidRPr="007F3E65">
              <w:rPr>
                <w:rStyle w:val="Bodytext21"/>
                <w:lang w:val="en-GB"/>
              </w:rPr>
              <w:t>spirit drink</w:t>
            </w:r>
            <w:r w:rsidRPr="007F3E65">
              <w:rPr>
                <w:rStyle w:val="Bodytext21"/>
                <w:lang w:val="en-GB"/>
              </w:rPr>
              <w:t xml:space="preserve"> of the same category)</w:t>
            </w:r>
          </w:p>
        </w:tc>
        <w:tc>
          <w:tcPr>
            <w:tcW w:w="4184" w:type="dxa"/>
          </w:tcPr>
          <w:p w:rsidR="0025076A" w:rsidRPr="007F3E65" w:rsidRDefault="0025076A" w:rsidP="007F3E65">
            <w:pPr>
              <w:pStyle w:val="Bodytext20"/>
              <w:shd w:val="clear" w:color="auto" w:fill="auto"/>
              <w:tabs>
                <w:tab w:val="left" w:pos="1670"/>
                <w:tab w:val="left" w:pos="3005"/>
              </w:tabs>
              <w:spacing w:after="0" w:line="274" w:lineRule="exact"/>
              <w:jc w:val="both"/>
              <w:rPr>
                <w:rStyle w:val="Bodytext21"/>
                <w:lang w:val="en-GB"/>
              </w:rPr>
            </w:pPr>
            <w:r w:rsidRPr="007F3E65">
              <w:rPr>
                <w:rStyle w:val="Bodytext21"/>
                <w:lang w:val="en-GB"/>
              </w:rPr>
              <w:t>‘</w:t>
            </w:r>
            <w:r w:rsidR="007F3E65" w:rsidRPr="007F3E65">
              <w:rPr>
                <w:rStyle w:val="Bodytext21"/>
                <w:lang w:val="en-GB"/>
              </w:rPr>
              <w:t>Pommeau de Normandy’ refers to</w:t>
            </w:r>
            <w:r w:rsidRPr="007F3E65">
              <w:rPr>
                <w:rStyle w:val="Bodytext21"/>
                <w:lang w:val="en-GB"/>
              </w:rPr>
              <w:t xml:space="preserve"> a spirit drink made from cider spirit with the registered designation of origin</w:t>
            </w:r>
            <w:r w:rsidR="007F3E65" w:rsidRPr="007F3E65">
              <w:rPr>
                <w:rStyle w:val="Bodytext21"/>
                <w:lang w:val="en-GB"/>
              </w:rPr>
              <w:t xml:space="preserve"> ‘Calvados’, ‘Calvados Pays </w:t>
            </w:r>
            <w:r w:rsidRPr="007F3E65">
              <w:rPr>
                <w:rStyle w:val="Bodytext21"/>
                <w:lang w:val="en-GB"/>
              </w:rPr>
              <w:t>d’Auge’ or ‘Calvados Dom</w:t>
            </w:r>
            <w:r w:rsidR="007F3E65" w:rsidRPr="007F3E65">
              <w:rPr>
                <w:rStyle w:val="Bodytext21"/>
                <w:lang w:val="en-GB"/>
              </w:rPr>
              <w:t>frontais’ and cider apple</w:t>
            </w:r>
            <w:r w:rsidRPr="007F3E65">
              <w:rPr>
                <w:rStyle w:val="Bodytext21"/>
                <w:lang w:val="en-GB"/>
              </w:rPr>
              <w:t xml:space="preserve"> must which have been produced in the geographical area and contain at least 70 % of phenolic varieties.</w:t>
            </w:r>
          </w:p>
          <w:p w:rsidR="0025076A" w:rsidRPr="007F3E65" w:rsidRDefault="0025076A" w:rsidP="0025076A">
            <w:pPr>
              <w:pStyle w:val="Bodytext20"/>
              <w:shd w:val="clear" w:color="auto" w:fill="auto"/>
              <w:spacing w:after="0" w:line="274" w:lineRule="exact"/>
              <w:jc w:val="both"/>
              <w:rPr>
                <w:rStyle w:val="Bodytext21"/>
                <w:lang w:val="en-GB"/>
              </w:rPr>
            </w:pPr>
          </w:p>
          <w:p w:rsidR="0025076A" w:rsidRPr="007F3E65" w:rsidRDefault="007F3E65" w:rsidP="0025076A">
            <w:pPr>
              <w:pStyle w:val="Bodytext20"/>
              <w:spacing w:line="274" w:lineRule="exact"/>
              <w:jc w:val="both"/>
              <w:rPr>
                <w:lang w:val="en-GB"/>
              </w:rPr>
            </w:pPr>
            <w:r w:rsidRPr="007F3E65">
              <w:rPr>
                <w:lang w:val="en-GB"/>
              </w:rPr>
              <w:t xml:space="preserve">Each of the flavors of the must of apples fits in with the flavors of the cider spirit to build the sensory space of the "Pommeau de Normandie". The freshness of the spirit meets the acidulated characteristics of must from sour varieties. During mutage, the sugars present in the must and resulting from the different varieties used are preserved by the alcohol of the spirit they will help to soften. In addition, the tannic character of the phenolic varieties has affinities with the slight bitterness of the </w:t>
            </w:r>
            <w:r w:rsidRPr="007F3E65">
              <w:rPr>
                <w:lang w:val="en-GB"/>
              </w:rPr>
              <w:lastRenderedPageBreak/>
              <w:t>cider brandy.</w:t>
            </w:r>
          </w:p>
          <w:p w:rsidR="0025076A" w:rsidRPr="007F3E65" w:rsidRDefault="0025076A" w:rsidP="0025076A">
            <w:pPr>
              <w:pStyle w:val="Bodytext20"/>
              <w:spacing w:line="274" w:lineRule="exact"/>
              <w:jc w:val="both"/>
              <w:rPr>
                <w:lang w:val="en-GB"/>
              </w:rPr>
            </w:pPr>
            <w:r w:rsidRPr="007F3E65">
              <w:rPr>
                <w:lang w:val="en-GB"/>
              </w:rPr>
              <w:t xml:space="preserve">Finally, the </w:t>
            </w:r>
            <w:r w:rsidR="007F3E65" w:rsidRPr="007F3E65">
              <w:rPr>
                <w:lang w:val="en-GB"/>
              </w:rPr>
              <w:t>fruity</w:t>
            </w:r>
            <w:r w:rsidRPr="007F3E65">
              <w:rPr>
                <w:lang w:val="en-GB"/>
              </w:rPr>
              <w:t xml:space="preserve"> </w:t>
            </w:r>
            <w:r w:rsidR="007F3E65" w:rsidRPr="007F3E65">
              <w:rPr>
                <w:lang w:val="en-GB"/>
              </w:rPr>
              <w:t>aromas of the must derive from</w:t>
            </w:r>
            <w:r w:rsidRPr="007F3E65">
              <w:rPr>
                <w:lang w:val="en-GB"/>
              </w:rPr>
              <w:t xml:space="preserve"> </w:t>
            </w:r>
            <w:r w:rsidR="007F3E65" w:rsidRPr="007F3E65">
              <w:rPr>
                <w:lang w:val="en-GB"/>
              </w:rPr>
              <w:t>the aromatic power and</w:t>
            </w:r>
            <w:r w:rsidRPr="007F3E65">
              <w:rPr>
                <w:lang w:val="en-GB"/>
              </w:rPr>
              <w:t xml:space="preserve"> the lasting nature of the spirit.</w:t>
            </w:r>
          </w:p>
          <w:p w:rsidR="0025076A" w:rsidRPr="007F3E65" w:rsidRDefault="0025076A" w:rsidP="007F3E65">
            <w:pPr>
              <w:pStyle w:val="Bodytext20"/>
              <w:shd w:val="clear" w:color="auto" w:fill="auto"/>
              <w:spacing w:after="0" w:line="274" w:lineRule="exact"/>
              <w:jc w:val="both"/>
              <w:rPr>
                <w:lang w:val="en-GB"/>
              </w:rPr>
            </w:pPr>
            <w:r w:rsidRPr="007F3E65">
              <w:rPr>
                <w:lang w:val="en-GB"/>
              </w:rPr>
              <w:t>Ageing under</w:t>
            </w:r>
            <w:r w:rsidR="007F3E65" w:rsidRPr="007F3E65">
              <w:rPr>
                <w:lang w:val="en-GB"/>
              </w:rPr>
              <w:t xml:space="preserve"> oak</w:t>
            </w:r>
            <w:r w:rsidRPr="007F3E65">
              <w:rPr>
                <w:lang w:val="en-GB"/>
              </w:rPr>
              <w:t xml:space="preserve"> wood</w:t>
            </w:r>
            <w:r w:rsidR="007F3E65" w:rsidRPr="007F3E65">
              <w:rPr>
                <w:lang w:val="en-GB"/>
              </w:rPr>
              <w:t xml:space="preserve"> for </w:t>
            </w:r>
            <w:r w:rsidRPr="007F3E65">
              <w:rPr>
                <w:lang w:val="en-GB"/>
              </w:rPr>
              <w:t>at least 14 months under wet and soft conditions in the geographical area makes it possible to me</w:t>
            </w:r>
            <w:r w:rsidR="007F3E65" w:rsidRPr="007F3E65">
              <w:rPr>
                <w:lang w:val="en-GB"/>
              </w:rPr>
              <w:t>rge</w:t>
            </w:r>
            <w:r w:rsidRPr="007F3E65">
              <w:rPr>
                <w:lang w:val="en-GB"/>
              </w:rPr>
              <w:t xml:space="preserve"> the flavours and </w:t>
            </w:r>
            <w:r w:rsidR="007F3E65" w:rsidRPr="007F3E65">
              <w:rPr>
                <w:lang w:val="en-GB"/>
              </w:rPr>
              <w:t>aromas</w:t>
            </w:r>
            <w:r w:rsidRPr="007F3E65">
              <w:rPr>
                <w:lang w:val="en-GB"/>
              </w:rPr>
              <w:t xml:space="preserve"> of the two components into its own characters. On</w:t>
            </w:r>
            <w:r w:rsidR="007F3E65" w:rsidRPr="007F3E65">
              <w:rPr>
                <w:lang w:val="en-GB"/>
              </w:rPr>
              <w:t xml:space="preserve"> the other hand, it reveals </w:t>
            </w:r>
            <w:r w:rsidRPr="007F3E65">
              <w:rPr>
                <w:lang w:val="en-GB"/>
              </w:rPr>
              <w:t>, tha</w:t>
            </w:r>
            <w:r w:rsidR="007F3E65" w:rsidRPr="007F3E65">
              <w:rPr>
                <w:lang w:val="en-GB"/>
              </w:rPr>
              <w:t xml:space="preserve">nks to the oxidation reactions, </w:t>
            </w:r>
            <w:r w:rsidRPr="007F3E65">
              <w:rPr>
                <w:lang w:val="en-GB"/>
              </w:rPr>
              <w:t>a strong yellow colour of straw and a number of specific notes, including fruit and cheese, which has a less distinctive character.</w:t>
            </w:r>
          </w:p>
        </w:tc>
      </w:tr>
    </w:tbl>
    <w:p w:rsidR="0025076A" w:rsidRPr="007F3E65" w:rsidRDefault="0025076A" w:rsidP="0025076A">
      <w:pPr>
        <w:pStyle w:val="Heading20"/>
        <w:keepNext/>
        <w:keepLines/>
        <w:shd w:val="clear" w:color="auto" w:fill="auto"/>
        <w:tabs>
          <w:tab w:val="left" w:pos="1006"/>
        </w:tabs>
        <w:spacing w:line="266" w:lineRule="exact"/>
        <w:ind w:left="300" w:firstLine="0"/>
        <w:rPr>
          <w:lang w:val="en-GB"/>
        </w:rPr>
      </w:pPr>
    </w:p>
    <w:p w:rsidR="008F0FAC" w:rsidRPr="007F3E65" w:rsidRDefault="008F0FAC">
      <w:pPr>
        <w:framePr w:w="8222" w:wrap="notBeside" w:vAnchor="text" w:hAnchor="text" w:xAlign="center" w:y="1"/>
        <w:rPr>
          <w:sz w:val="2"/>
          <w:szCs w:val="2"/>
          <w:lang w:val="en-GB"/>
        </w:rPr>
      </w:pPr>
    </w:p>
    <w:p w:rsidR="008F0FAC" w:rsidRPr="007F3E65" w:rsidRDefault="008F0FAC">
      <w:pPr>
        <w:rPr>
          <w:sz w:val="2"/>
          <w:szCs w:val="2"/>
          <w:lang w:val="en-GB"/>
        </w:rPr>
      </w:pPr>
    </w:p>
    <w:p w:rsidR="008F0FAC" w:rsidRPr="007F3E65" w:rsidRDefault="008F0FAC">
      <w:pPr>
        <w:pStyle w:val="Bodytext20"/>
        <w:shd w:val="clear" w:color="auto" w:fill="auto"/>
        <w:spacing w:after="766" w:line="274" w:lineRule="exact"/>
        <w:ind w:left="3960" w:right="320"/>
        <w:jc w:val="both"/>
        <w:rPr>
          <w:lang w:val="en-GB"/>
        </w:rPr>
      </w:pPr>
    </w:p>
    <w:p w:rsidR="008F0FAC" w:rsidRPr="007F3E65" w:rsidRDefault="00D33D53">
      <w:pPr>
        <w:pStyle w:val="Heading20"/>
        <w:keepNext/>
        <w:keepLines/>
        <w:numPr>
          <w:ilvl w:val="0"/>
          <w:numId w:val="1"/>
        </w:numPr>
        <w:shd w:val="clear" w:color="auto" w:fill="auto"/>
        <w:tabs>
          <w:tab w:val="left" w:pos="706"/>
        </w:tabs>
        <w:spacing w:after="240" w:line="266" w:lineRule="exact"/>
        <w:ind w:firstLine="0"/>
        <w:rPr>
          <w:lang w:val="en-GB"/>
        </w:rPr>
      </w:pPr>
      <w:bookmarkStart w:id="5" w:name="bookmark5"/>
      <w:r w:rsidRPr="007F3E65">
        <w:rPr>
          <w:lang w:val="en-GB"/>
        </w:rPr>
        <w:t>Defining the geographical area</w:t>
      </w:r>
      <w:bookmarkEnd w:id="5"/>
    </w:p>
    <w:p w:rsidR="008F0FAC" w:rsidRPr="007F3E65" w:rsidRDefault="00D33D53">
      <w:pPr>
        <w:pStyle w:val="Bodytext40"/>
        <w:shd w:val="clear" w:color="auto" w:fill="auto"/>
        <w:spacing w:after="234" w:line="266" w:lineRule="exact"/>
        <w:ind w:left="740"/>
        <w:jc w:val="both"/>
        <w:rPr>
          <w:lang w:val="en-GB"/>
        </w:rPr>
      </w:pPr>
      <w:r w:rsidRPr="007F3E65">
        <w:rPr>
          <w:lang w:val="en-GB"/>
        </w:rPr>
        <w:t>1.4.1. Description of the defined geographical area</w:t>
      </w:r>
    </w:p>
    <w:p w:rsidR="008F0FAC" w:rsidRPr="007F3E65" w:rsidRDefault="00D33D53">
      <w:pPr>
        <w:pStyle w:val="Bodytext20"/>
        <w:shd w:val="clear" w:color="auto" w:fill="auto"/>
        <w:spacing w:after="766" w:line="274" w:lineRule="exact"/>
        <w:ind w:left="740"/>
        <w:jc w:val="both"/>
        <w:rPr>
          <w:lang w:val="en-GB"/>
        </w:rPr>
      </w:pPr>
      <w:r w:rsidRPr="007F3E65">
        <w:rPr>
          <w:lang w:val="en-GB"/>
        </w:rPr>
        <w:t xml:space="preserve">The production and harvest of cider apples, the production of must and their use with the ‘Calvados’, ‘Calvados </w:t>
      </w:r>
      <w:r w:rsidR="007F3E65">
        <w:rPr>
          <w:lang w:val="en-GB"/>
        </w:rPr>
        <w:t>Pays</w:t>
      </w:r>
      <w:r w:rsidRPr="007F3E65">
        <w:rPr>
          <w:lang w:val="en-GB"/>
        </w:rPr>
        <w:t xml:space="preserve"> d’Auge’ or ‘Calvados Dom</w:t>
      </w:r>
      <w:r w:rsidR="007F3E65">
        <w:rPr>
          <w:lang w:val="en-GB"/>
        </w:rPr>
        <w:t>frontais</w:t>
      </w:r>
      <w:r w:rsidRPr="007F3E65">
        <w:rPr>
          <w:lang w:val="en-GB"/>
        </w:rPr>
        <w:t>’ region, the ageing and p</w:t>
      </w:r>
      <w:r w:rsidR="007F3E65">
        <w:rPr>
          <w:lang w:val="en-GB"/>
        </w:rPr>
        <w:t>ackaging of ‘Pommeau de Normandie</w:t>
      </w:r>
      <w:r w:rsidRPr="007F3E65">
        <w:rPr>
          <w:lang w:val="en-GB"/>
        </w:rPr>
        <w:t xml:space="preserve">’ are </w:t>
      </w:r>
      <w:r w:rsidR="007F3E65">
        <w:rPr>
          <w:lang w:val="en-GB"/>
        </w:rPr>
        <w:t>carried out</w:t>
      </w:r>
      <w:r w:rsidRPr="007F3E65">
        <w:rPr>
          <w:lang w:val="en-GB"/>
        </w:rPr>
        <w:t xml:space="preserve"> in the geographical area.</w:t>
      </w:r>
    </w:p>
    <w:p w:rsidR="008F0FAC" w:rsidRPr="007F3E65" w:rsidRDefault="00D33D53">
      <w:pPr>
        <w:pStyle w:val="Bodytext20"/>
        <w:shd w:val="clear" w:color="auto" w:fill="auto"/>
        <w:spacing w:after="760" w:line="266" w:lineRule="exact"/>
        <w:ind w:left="740"/>
        <w:jc w:val="both"/>
        <w:rPr>
          <w:lang w:val="en-GB"/>
        </w:rPr>
      </w:pPr>
      <w:r w:rsidRPr="007F3E65">
        <w:rPr>
          <w:lang w:val="en-GB"/>
        </w:rPr>
        <w:t xml:space="preserve">The geographical area comprises the territories of the </w:t>
      </w:r>
      <w:r w:rsidR="007F3E65">
        <w:rPr>
          <w:lang w:val="en-GB"/>
        </w:rPr>
        <w:t>following municipalities</w:t>
      </w:r>
      <w:r w:rsidRPr="007F3E65">
        <w:rPr>
          <w:lang w:val="en-GB"/>
        </w:rPr>
        <w:t>:</w:t>
      </w:r>
    </w:p>
    <w:p w:rsidR="008F0FAC" w:rsidRPr="007F3E65" w:rsidRDefault="00D33D53">
      <w:pPr>
        <w:pStyle w:val="Bodytext20"/>
        <w:shd w:val="clear" w:color="auto" w:fill="auto"/>
        <w:spacing w:after="0" w:line="266" w:lineRule="exact"/>
        <w:ind w:left="740"/>
        <w:jc w:val="both"/>
        <w:rPr>
          <w:lang w:val="en-GB"/>
        </w:rPr>
      </w:pPr>
      <w:r w:rsidRPr="007F3E65">
        <w:rPr>
          <w:lang w:val="en-GB"/>
        </w:rPr>
        <w:t>Department of Calvados:</w:t>
      </w:r>
    </w:p>
    <w:p w:rsidR="008F0FAC" w:rsidRPr="007F3E65" w:rsidRDefault="004A4F3D">
      <w:pPr>
        <w:pStyle w:val="Bodytext20"/>
        <w:shd w:val="clear" w:color="auto" w:fill="auto"/>
        <w:spacing w:after="240" w:line="274" w:lineRule="exact"/>
        <w:ind w:left="720"/>
        <w:jc w:val="both"/>
        <w:rPr>
          <w:lang w:val="fr-BE"/>
        </w:rPr>
      </w:pPr>
      <w:r>
        <w:rPr>
          <w:lang w:val="fr-BE"/>
        </w:rPr>
        <w:t>Municipalities included in their entirety</w:t>
      </w:r>
      <w:r w:rsidR="007F3E65" w:rsidRPr="007F3E65">
        <w:rPr>
          <w:lang w:val="fr-BE"/>
        </w:rPr>
        <w:t xml:space="preserve">: Ablon, Acqueville, Aignerville, Amayé-sur-Orne, Amayé-sur-Seulles, Anctoville, Angerville, Angoville, Annebault, Arganchy, Auberville, Audrieu, Aunay-sur-Odon, Auquainville, Les Autels-Saint-Bazile, Les Authieux-Papion, Les Authieux-sur-Calonne, Auvillars, Avenay, Balleroy, Banneville-sur-Ajon, Barneville-la-Bertran, Bavent, Bayeux, Bazenville, La Bazoque, Beaulieu, Beaumesnil, Beaumont-en-Auge, Bauquay, Bellou, Benerville-sur-Mer, Le Bény-Bocage, Bernières-le-Patry, Beuvillers, Beuvron-en-Auge, La Bigne, Bissières, Blangy-le-Château, Blonville-sur-Mer, Le Bô, Boissey, La Boissière, Bonnebosq, Bonnemaison, Bonneville-la-Louvet, Bonneville-sur-Touques, Bonnoeil, Boulon, Bourgeauville, Branville, Brémoy, Bretteville-sur-Dives, Le Breuil-en-Auge, Le Brévedent, La Brévière, Bréville-les-Monts, Brucourt, Burcy, Bures-les-Monts, Cahagnes, Cahagnolles, La Caine, Cambremer, Campagnolles, Campandré-Valcongrain, Campeaux, Campigny, Canapville, Canteloup, Cardonville, Carville, Castillon, Castillon-en-Auge, Caumont-l'Éventé, Caumont-sur-Orne, Cauville, Cernay, Cerqueux, Cesny-Bois-Halbout, Champ-du-Boult, La </w:t>
      </w:r>
      <w:r w:rsidR="007F3E65" w:rsidRPr="007F3E65">
        <w:rPr>
          <w:lang w:val="fr-BE"/>
        </w:rPr>
        <w:lastRenderedPageBreak/>
        <w:t>Chapelle-Engerbold, La Chapelle-Haute-Grue, La Chapelle-Yvon, Cheffreville-Tonnencourt, Chênedollé, Clarbec, Clécy, Cléville, Combray, Condé-sur-Noireau, Coquainvilliers, Cordebugle, Cormolain, Cossesseville, Coudray-Rabut, Coulonces, Coulvain, Coupesarte, Courson, Courtonne-la-Meurdrac, Courtonne-les-Deux-Églises, Courvaudon, Cresseveuille, Crèvecoeur-en-Auge, Cricqueboeuf, Cricqueville-en-Auge, Croisilles, Croissanville, La Croupte, Culey-le-Patry, Curcy-sur-Orne, Dampierre, Danestal, Danvou-la-Ferrière, Deauville, Le Désert, Le Détroit, Dives-sur-Mer, Donnay, Douville-en-Auge, Dozulé, Drubec, Beaufour-Druval, Écrammeville, Englesqueville-en-Auge, Épinay-sur-Odon, Équemauville, Espins, Esson, Estry, Étouvy, Évrecy, Familly, Fauguernon, Le Faulq, La Ferrière-Harang, Fervaques, Fierville-les-Parcs, Firfol, La Folletière-Abenon, Fontenermont, Formentin, Foulognes, Fourneaux-le-Val, Le Fournet, Fourneville, Fresney-le-Vieux, Friardel, Fumichon, Le Gast, Genneville, Gerrots, Glanville, Glos, Gonneville-sur-Honfleur, Gonneville-sur-Mer, Goupillières, Grandchamp-le-Château, Grangues, La Graverie, Grimbosq, Hamars, Hermival-les-Vaux, Heuland, Heurtevent, Hiéville, Honfleur, L'Hôtellerie, Hotot-en-Auge, La Houblonnière, Houlgate, Les Isles-Bardel, Janville, Jurques, Laize-la-Ville, La Lande-sur-Drôme, Landelles-et-Coupigny, Landes-sur-Ajon, Lassy, Léaupartie, Lécaude, Leffard, Lénault, Lessard-et-le-Chêne, Lisieux, Lisores, Litteau, Livarot, Livry, Le Locheur, Les Loges, Les Loges-Saulces, Longvillers, Magny-le-Freule, Maisoncelles-la-Jourdan, Maisoncelles-Pelvey, Maisoncelles-sur-Ajon, Maizet, Malloué, Manerbe, Manneville-la-Pipard, Marolles, Martainville, Martigny-sur-l'Ante, Méry-Corbon, Meslay, Le Mesnil-au-Grain, Le Mesnil-Auzouf, Le Mesnil-Bacley, Le Mesnil-Benoist, Le Mesnil-Caussois, Mesnil-Clinchamps, Le Mesnil-Durand, Le Mesnil-Eudes, Le Mesnil-Germain, Le Mesnil-Guillaume, Le Mesnil-Mauger, Le Mesnil-Robert, Le Mesnil-Simon, Le Mesnil-sur-Blangy, Le Mesnil-Villement, Meulles, Mézidon-Canon, Mittois, Les Monceaux, Montamy, Mont-Bertrand, Montchamp, Montchauvet, Monteille, Montfiquet, Montigny, Montreuil-en-Auge, Montviette, Moulines, Les Moutiers-en-Auge, Les Moutiers-en-Cinglais, Les Moutiers-Hubert, Moyaux, Mutrécy, Norolles, Norrey-en-Auge, Notre-Dame-de-Courson, Notre-Dame-de-Livaye, Notre-Dame-d'Estrées, Ondefontaine, Orbec, L'Oudon, Ouffières, Ouilly-du-Houley, Ouilly-le-Vicomte, Ouville-la-Bien’Tournée Pennedepie, Périers-en-Auge, Périgny, Petiville, Pierrefitte-en-Auge, Pierrefitte-en-Cinglais, Pierrepont, Pierres, Le Pin, Placy, Planquery, Le Plessis-Grimoult, La Pommeraye, Pont-Bellanger, Pont-d'Ouilly, Pontécoulant, Pont-Farcy, Pont-l'Évêque, Préaux-Saint-Sébastien, Préaux-Bocage, Le Pré-d'Auge, Presles, Prêtreville, Proussy, Putot-en-Auge, Quetteville, Rapilly, Le Reculey, Repentigny, Reux, La Rivière-Saint-Sauveur, La Rocque, Rocques, La Roque-Baignard, Roucamps, Roullours, Rubercy, Rully, Rumesnil, Saint-Agnan-le-Malherbe, Saint-André-d'Hébertot, Saint-Arnoult, Saint-Aubin-des-Bois, Saint-Benoît-d'Hébertot, Saint-Charles-de-Percy, Saint-Cyr-du-Ronceray, Saint-Denis-de-Mailloc, Saint-Denis-de-Méré, Saint-Denis-Maisoncelles, Saint-Désir, Saint-Étienne-la-Thillaye, Sainte-Foy-de-Montgommery, Saint-Gatien-des-Bois, Saint-Georges-d'Aunay, Saint-Georges-en-Auge, Saint-Germain-d'Ectot, Saint-Germain-de-Livet, Saint-Germain-de-Montgommery, Saint-Germain-de-Tallevende-la-Lande-Vaumont, Saint-Germain-du-Crioult, Saint-Germain-Langot, Sainte-Honorine-de-Ducy, Sainte-Honorine-du-Fay, Saint-Hymer, Saint-Jean-de-Livet, Saint-Jean-des-Essartiers, Saint-Jean-le-Blanc, Saint-Jouin, Saint-Julien-de-Mailloc, Saint-Julien-le-Faucon, Saint-Julien-sur-Calonne, Saint-Lambert, Saint-Laurent-de-Condel, Saint-Laurent-du-Mont, Saint-Léger-Dubosq, Saint-Louet-sur-Seulles, Saint-Loup-de-Fribois, Saint-Manvieu-Bocage, Sainte-Marguerite-des-Loges, Sainte-Marguerite-de-Viette, Sainte-</w:t>
      </w:r>
      <w:r w:rsidR="007F3E65" w:rsidRPr="007F3E65">
        <w:rPr>
          <w:lang w:val="fr-BE"/>
        </w:rPr>
        <w:lastRenderedPageBreak/>
        <w:t>Marie-Laumont, Sainte-Marie-Outre-l'Eau, Saint-Martin-aux-Chartrains, Saint-Martin-de-Bienfaite-la-Cressonnière, Saint-Martin-de-la-Lieue, Saint-Martin-de-Mailloc, Saint-Martin-de-Sallen, Saint-Martin-des-Besaces, Saint-Martin-Don, Saint-Martin-du-Mesnil-Oury, Saint-Michel-de-Livet, Saint-Omer, Saint-Ouen-des-Besaces, Saint-Ouen-du-Mesnil-Oger, Saint-Ouen-le-Houx, Saint-Ouen-le-Pin, Saint-Pair, Saint-Philbert-des-Champs, Saint-Pierre-Azif, Saint-Pierre-de-Mailloc, Saint-Pierre-des-Ifs, Saint-Pierre-du-Fresne, Saint-Pierre-du-Jonquet, Saint-Pierre-la-Vieille, Saint-Pierre-Tarentaine, Saint-Rémy, Saint-Sever-Calvados, Saint-Vaast-en-Auge, Saint-Vigor-des-Mézerets, Sallen, Sallenelles, Sept-Frères, Sept-Vents, Surville, Le Theil-Bocage, Le Theil-en-Auge, Thiéville, Thury-Harcourt, Tordouet, Le Torquesne, Torteval-Quesnay, Tortisambert, Touques, Tourgéville, Tournebu, Le Tourneur, Tourville-en-Auge, Tracy-Bocage, Tréprel, Troarn, Trois-Monts, Le Tronquay, Trouville-sur-Mer, Truttemer-le-Grand, Truttemer-le-Petit, Vacognes-Neuilly, La Vacquerie, Valsemé, Vassy, Vaubadon, Vaudeloges, Vaudry, Vauville, La Vespière, Le Vey, Victot-Pontfol, Viessoix, Vieux, Vieux-Bourg, Vieux-Pont-en-Auge, Villers-Bocage, Villers-sur-Mer, Villerville, La Villette, Villy-Bocage, Vire</w:t>
      </w:r>
      <w:r w:rsidR="007F3E65">
        <w:rPr>
          <w:lang w:val="fr-BE"/>
        </w:rPr>
        <w:t>,</w:t>
      </w:r>
      <w:r w:rsidR="00D33D53" w:rsidRPr="007F3E65">
        <w:rPr>
          <w:lang w:val="fr-BE"/>
        </w:rPr>
        <w:t>.</w:t>
      </w:r>
    </w:p>
    <w:p w:rsidR="008F0FAC" w:rsidRDefault="00D33D53" w:rsidP="004A4F3D">
      <w:pPr>
        <w:pStyle w:val="Bodytext20"/>
        <w:shd w:val="clear" w:color="auto" w:fill="auto"/>
        <w:spacing w:after="0" w:line="274" w:lineRule="exact"/>
        <w:ind w:left="720"/>
        <w:jc w:val="both"/>
        <w:rPr>
          <w:lang w:val="fr-BE"/>
        </w:rPr>
      </w:pPr>
      <w:r w:rsidRPr="004A4F3D">
        <w:rPr>
          <w:lang w:val="fr-BE"/>
        </w:rPr>
        <w:t xml:space="preserve">Municipalities included </w:t>
      </w:r>
      <w:r w:rsidR="004A4F3D" w:rsidRPr="004A4F3D">
        <w:rPr>
          <w:lang w:val="fr-BE"/>
        </w:rPr>
        <w:t>only partly</w:t>
      </w:r>
      <w:r w:rsidRPr="004A4F3D">
        <w:rPr>
          <w:lang w:val="fr-BE"/>
        </w:rPr>
        <w:t xml:space="preserve">: </w:t>
      </w:r>
      <w:r w:rsidR="004A4F3D" w:rsidRPr="004A4F3D">
        <w:rPr>
          <w:lang w:val="fr-BE"/>
        </w:rPr>
        <w:t>Airan (A1, A2, A3, B2, C2, ZA, ZE), Amfreville (B), Argences (A, C1, C2, D 1, D 2), Banville (AB, ZB), Biéville-Quétieville (C : 64-65, D : 53), Brouay (A, B, ZB, ZD), La Cambe (AB, ZC, ZE, ZH), Canchy (B, ZA, ZB, ZE, ZH, ZI, ZK), Chouain (ZA : 44-55), Colleville-sur-Mer (A, B, D), Commes (A : 30-45-110-171-238-239-265-280-286-398, D), Condé-sur-Seulles (A : 121-146-258, ZA : 7), Cristot (AB : 4), Ducy-Sainte-Marguerite (tous sauf ZA, ZB et B), Englesqueville-la-Percée (A1 : 29, B1), Eraines (ZA : 8-44-69-70-73-74-82-83), Etréham (A : 463-464-465-466, B : 168), Falaise (AE : 334-335-336), Fierville-Bray (A, G, I, ZC), Fontaine-Etoupefour (ZB : 254-255), Fontaine-le-Pin (ZE), Formigny (ZD : 12-15-29-53-75-76, ZE : 7-8-17), Gonneville-en-Auge (A1, A2, AA, AC), Goustranville (ZI), Guéron (ZC), La Hoguette (A, B01, D3,</w:t>
      </w:r>
      <w:r w:rsidR="004A4F3D">
        <w:rPr>
          <w:lang w:val="fr-BE"/>
        </w:rPr>
        <w:t xml:space="preserve"> </w:t>
      </w:r>
      <w:r w:rsidR="004A4F3D" w:rsidRPr="004A4F3D">
        <w:rPr>
          <w:lang w:val="fr-BE"/>
        </w:rPr>
        <w:t>E3, ZA, ZD, ZI, ZK, ZL), Isigny-sur-Mer (ZA, ZB, ZO), Juaye-Mondaye (ZH : 18, ZI : 54, ZM, ZN, ZO), Lingèvres (A, D, E), Longues-sur-Mer (ZA, ZB, ZL), Lion sur Mer (AE), Longueville (B1, B2), Maisons (A : 205-206), Mandeville-en-Bessin (B), Le Manoir (AH : 29), Merville-Franceville-Plage (AN, AO, AL, E3, F1, F2), Meuvaines (B), Le Molay-Littry (territoire de Littry en totalité), Monfreville (ZK : 4), Morteaux-Couliboeuf (F), Mosles (ZE : 21, ZH : 83), Moult (C1, C2), Neuilly-la-Forêt (B, D), Nonant (AC : 44-50, ZN : 26), Osmanville (A,B, E), Ouézy (F1, F2), Perrières (ZH : 48, AC : 252-253-281-282-284-285-286-291-297-298-299-300, AD : 35), Rosel (AE : 88 à 92-111), Rots (AB, AC, AK, AO, AZ, BC, BR), Russy (A : 79-166-199-266, C : 15), Ryes (AB : 53-56-145-224-251, C : 16-17-48-49-71-117, AC : 38-40), Saint-Gabriel-Brécy (ZC : 32-49), Saint-Germain-du-Pert (ZA, ZB, ZC, ZH), Saint-Germain-le-Vasson (A, ZE, ZH), Saint-Laurent-sur-Mer (B), Saint Pierre du Bû (ZI), Saint-Samson (A : 110-111-149-150-151-152-163-164), Secqueville-en-Bessin (A : 24-184-186-188-189), Soignolles (A : 111 T : 11), Tracy-sur-Mer (B, AB : 81), Ussy (ZA, ZB), Vaux-sur-Aure (A, ZA), Versainville (C : 105-107-108-146-147), Vouilly (ZA : 12)</w:t>
      </w:r>
      <w:r w:rsidRPr="004A4F3D">
        <w:rPr>
          <w:lang w:val="fr-BE"/>
        </w:rPr>
        <w:t>.</w:t>
      </w:r>
    </w:p>
    <w:p w:rsidR="004A4F3D" w:rsidRPr="004A4F3D" w:rsidRDefault="004A4F3D" w:rsidP="004A4F3D">
      <w:pPr>
        <w:pStyle w:val="Bodytext20"/>
        <w:shd w:val="clear" w:color="auto" w:fill="auto"/>
        <w:spacing w:after="0" w:line="274" w:lineRule="exact"/>
        <w:ind w:left="720"/>
        <w:jc w:val="both"/>
        <w:rPr>
          <w:lang w:val="fr-BE"/>
        </w:rPr>
      </w:pPr>
    </w:p>
    <w:p w:rsidR="008F0FAC" w:rsidRPr="004A4F3D" w:rsidRDefault="00D33D53">
      <w:pPr>
        <w:pStyle w:val="Bodytext20"/>
        <w:shd w:val="clear" w:color="auto" w:fill="auto"/>
        <w:spacing w:after="234" w:line="266" w:lineRule="exact"/>
        <w:ind w:left="700"/>
        <w:jc w:val="both"/>
        <w:rPr>
          <w:lang w:val="fr-BE"/>
        </w:rPr>
      </w:pPr>
      <w:r w:rsidRPr="004A4F3D">
        <w:rPr>
          <w:lang w:val="fr-BE"/>
        </w:rPr>
        <w:t xml:space="preserve">Department of </w:t>
      </w:r>
      <w:r w:rsidR="004A4F3D" w:rsidRPr="004A4F3D">
        <w:rPr>
          <w:lang w:val="fr-BE"/>
        </w:rPr>
        <w:t>l’</w:t>
      </w:r>
      <w:r w:rsidRPr="004A4F3D">
        <w:rPr>
          <w:lang w:val="fr-BE"/>
        </w:rPr>
        <w:t>Eure</w:t>
      </w:r>
    </w:p>
    <w:p w:rsidR="008F0FAC" w:rsidRPr="004A4F3D" w:rsidRDefault="004A4F3D">
      <w:pPr>
        <w:pStyle w:val="Bodytext20"/>
        <w:shd w:val="clear" w:color="auto" w:fill="auto"/>
        <w:spacing w:after="240" w:line="274" w:lineRule="exact"/>
        <w:ind w:left="700"/>
        <w:jc w:val="both"/>
        <w:rPr>
          <w:lang w:val="fr-BE"/>
        </w:rPr>
      </w:pPr>
      <w:r>
        <w:rPr>
          <w:lang w:val="fr-BE"/>
        </w:rPr>
        <w:t>Municipalities</w:t>
      </w:r>
      <w:r w:rsidRPr="004A4F3D">
        <w:rPr>
          <w:lang w:val="fr-BE"/>
        </w:rPr>
        <w:t xml:space="preserve"> inclu</w:t>
      </w:r>
      <w:r>
        <w:rPr>
          <w:lang w:val="fr-BE"/>
        </w:rPr>
        <w:t>ded in their entirety</w:t>
      </w:r>
      <w:r w:rsidRPr="004A4F3D">
        <w:rPr>
          <w:lang w:val="fr-BE"/>
        </w:rPr>
        <w:t xml:space="preserve">: Aclou, Ajou, Appeville-Annebault, Asnières, Authou, Bailleul-la-Vallée, La Barre-en-Ouche, Barville, Bazoques, Beaumesnil, Beaumont-le-Roger, Le Bec-Hellouin, Bernay, Berthouville, </w:t>
      </w:r>
      <w:r w:rsidRPr="004A4F3D">
        <w:rPr>
          <w:lang w:val="fr-BE"/>
        </w:rPr>
        <w:lastRenderedPageBreak/>
        <w:t>Berville-sur-Mer, Beuzeville, Le Bois-Hellain, Boisney, Boissy-Lamberville, Bonneville-Aptot, Bosc-Renoult-en-Ouche, Les Bottereaux, Boulleville, Bournainville-Faverolles, Brestot, Brétigny, Brionne, Broglie, Campigny, Caorches-Saint-Nicolas, Capelle-les-Grands, Carsix, Chamblac, Chambord, La Chapelle-Bayvel, La Chapelle-Gauthier, La Chapelle-Hareng, Condé-sur-Risle, Conteville, Cormeilles, Corneville-la-Fouquetière, Corneville-sur-Risle, Courbépine, Drucourt, Duranville, Écaquelon, Épaignes, Épinay, Épreville-en-Lieuvin, Fatouville-Grestain, Le Favril, Ferrières-Saint-Hilaire, Fiquefleur-Équainville, Folleville, Fontaine-l'Abbé, Fontaine-la-Louvet, Fontaine-la-Soret, Fort-Moville, Foulbec, Fourmetot, Franqueville, Freneuse-sur-Risle, Fresne-Cauverville, Gisay-la-Coudre, Giverville, Glos-sur-Risle, La Goulafrière, Goupillières, Gouttières, Grand-Camp, Granchain, Grosley-sur-Risle, La Haye-Saint-Sylvestre, Hecmanville, Heudreville-en-Lieuvin, Illeville-sur-Montfort, Jonquerets-de-Livet, Juignettes, La Lande-Saint-Léger, Landepéreuse, Launay, Lieurey, Livet-sur-Authou, Malouy, Manneville-la-Raoult, Manneville-sur-Risle, Martainville, Mélicourt, Menneval, Mesnil-Rousset, Montfort-sur-Risle, Montreuil-l'Argillé, Morainville-Jouveaux, Morsan, Nassandres, Neuville-sur-Authou, Noards, La Noë-Poulain, Notre-Dame-d'Épine, Notre-Dame-du-Hamel, Le Noyer-en-Ouche, Perriers-la-Campagne, Piencourt, Les Places, Plainville, Le Planquay, Plasnes, Pont-Audemer, Pont-Authou, La Poterie-Mathieu, Les Préaux, La Roussière, Rugles, Saint-Agnan-de-Cernières, Saint-Antonin-de-Sommaire, Saint-Aubin-de-Scellon, Saint-Aubin-des-Hayes, Saint-Aubin-du-Thenney, Saint-Aubin-le-Guichard, Saint-Aubin-le-Vertueux, Saint-Benoît-des-Ombres, Saint-Christophe-sur-Condé, Saint-Clair-d'Arcey, Saint-Cyr-de-Salerne, Saint-Denis-d'Augerons, Saint-Étienne- l'Allier, Saint-Georges-du-Mesnil, Saint-Georges-du-Vièvre, Saint-Germain-la-Campagne, Saint-Germain-Village, Saint-Grégoire-du-Vièvre, Saint-Jean-de-la-Léqueraye, Saint-Jean-du-Thenney, Saint-Laurent-du-Tencement, Saint-Léger-de-Rôtes, Saint-Maclou, Saint-Mards-de-Blacarville, Saint-Mards-de-Fresne, Sainte-Marguerite-en-Ouche, Saint-Martin-du-Tilleul, Saint-Martin-Saint-Firmin, Saint-Philbert-sur-Risle, Saint-Pierre-de-Cernières, Saint-Pierre-de-Cormeilles, Saint-Pierre-de-Salerne, Saint-Pierre-des-Ifs, Saint-Pierre-du-Mesnil, Saint-Pierre-du-Val, Saint-Quentin-des-Isles, Saint-Siméon, Saint-Sulpice-de-Grimbouville, Saint-Sylvestre-de-Cormeilles, Saint-Symphorien, Saint-Victor-de-Chrétienville, Saint-Victor-d'Épine, Saint-Vincent-du-Boulay, Selles, Serquigny, Le Theil-Nolent, Thevray, Thiberville, Thierville, Le Torpt, Tourville-sur-Pont-Audemer, Toutainville, Touville, La Trinité-de-Réville, Triqueville, Valailles, Vannecrocq, Verneusses</w:t>
      </w:r>
      <w:r w:rsidR="00D33D53" w:rsidRPr="004A4F3D">
        <w:rPr>
          <w:lang w:val="fr-BE"/>
        </w:rPr>
        <w:t>.</w:t>
      </w:r>
    </w:p>
    <w:p w:rsidR="008F0FAC" w:rsidRPr="004A4F3D" w:rsidRDefault="00D33D53">
      <w:pPr>
        <w:pStyle w:val="Bodytext20"/>
        <w:shd w:val="clear" w:color="auto" w:fill="auto"/>
        <w:spacing w:after="766" w:line="274" w:lineRule="exact"/>
        <w:ind w:left="720"/>
        <w:jc w:val="both"/>
        <w:rPr>
          <w:lang w:val="fr-BE"/>
        </w:rPr>
      </w:pPr>
      <w:r w:rsidRPr="004A4F3D">
        <w:rPr>
          <w:lang w:val="fr-BE"/>
        </w:rPr>
        <w:t xml:space="preserve">Municipalities included </w:t>
      </w:r>
      <w:r w:rsidR="004A4F3D" w:rsidRPr="004A4F3D">
        <w:rPr>
          <w:lang w:val="fr-BE"/>
        </w:rPr>
        <w:t>only par</w:t>
      </w:r>
      <w:r w:rsidR="004A4F3D">
        <w:rPr>
          <w:lang w:val="fr-BE"/>
        </w:rPr>
        <w:t>t</w:t>
      </w:r>
      <w:r w:rsidR="004A4F3D" w:rsidRPr="004A4F3D">
        <w:rPr>
          <w:lang w:val="fr-BE"/>
        </w:rPr>
        <w:t>ly</w:t>
      </w:r>
      <w:r w:rsidRPr="004A4F3D">
        <w:rPr>
          <w:lang w:val="fr-BE"/>
        </w:rPr>
        <w:t xml:space="preserve">: </w:t>
      </w:r>
      <w:r w:rsidR="004A4F3D" w:rsidRPr="004A4F3D">
        <w:rPr>
          <w:lang w:val="fr-BE"/>
        </w:rPr>
        <w:t>Bois-Normand-près-Lyre (E : 86-88-89-91-112-205-241-242), Bouquetot (ZA : 193, ZL : 142), Colletot (ZA : 19), Epreville-en-Roumois (ZE), Eturqueraye (ZA : 71-72), Flancourt-Catelon (ZC : 91-92), La Haye-Aubrée (ZC : 2, ZI : 155-191), La Haye-de Routot (ZA : 28-29-30), Routot (AB, AH, ZD), Saint-Aubin-sur-Quillebeuf (ZB : 113), Saint-Eloi-de-Fourques (C : 148-154, E : 163-165-169-170-312-314-316-325-326-334-339-340-467-471-490-491, ZK : 37-43-44), Saint-Ouen-de-Thouberville (D : 233), Saint-Ouen-du-Tilleul (B : 29-30-31-1010-1332-1445-1447, ZA : 3-4-5-29-30-31-256-257), Saint-Paul-de-Fourques (ZC : 5a-6-12-29 à 31-35), Saint-Thurien (ZA : 74), La Saussaye (A : 211-217-227-404, B : 611), Trouville-la-Haule (ZC : 354-355), Valletot (ZA : 56-57-77-78-79), Vraiville (A, AC, ZA, ZB, ZH, ZC)</w:t>
      </w:r>
      <w:r w:rsidRPr="004A4F3D">
        <w:rPr>
          <w:lang w:val="fr-BE"/>
        </w:rPr>
        <w:t>.</w:t>
      </w:r>
    </w:p>
    <w:p w:rsidR="008F0FAC" w:rsidRPr="004A4F3D" w:rsidRDefault="00D33D53">
      <w:pPr>
        <w:pStyle w:val="Bodytext20"/>
        <w:shd w:val="clear" w:color="auto" w:fill="auto"/>
        <w:spacing w:after="234" w:line="266" w:lineRule="exact"/>
        <w:ind w:left="720"/>
        <w:jc w:val="both"/>
        <w:rPr>
          <w:lang w:val="fr-BE"/>
        </w:rPr>
      </w:pPr>
      <w:r w:rsidRPr="004A4F3D">
        <w:rPr>
          <w:lang w:val="fr-BE"/>
        </w:rPr>
        <w:lastRenderedPageBreak/>
        <w:t xml:space="preserve">Department of </w:t>
      </w:r>
      <w:r w:rsidR="004A4F3D" w:rsidRPr="004A4F3D">
        <w:rPr>
          <w:lang w:val="fr-BE"/>
        </w:rPr>
        <w:t xml:space="preserve">la </w:t>
      </w:r>
      <w:r w:rsidRPr="004A4F3D">
        <w:rPr>
          <w:lang w:val="fr-BE"/>
        </w:rPr>
        <w:t>Manche</w:t>
      </w:r>
    </w:p>
    <w:p w:rsidR="008F0FAC" w:rsidRDefault="00D33D53" w:rsidP="004A4F3D">
      <w:pPr>
        <w:pStyle w:val="Bodytext20"/>
        <w:shd w:val="clear" w:color="auto" w:fill="auto"/>
        <w:spacing w:after="0" w:line="274" w:lineRule="exact"/>
        <w:ind w:left="720"/>
        <w:jc w:val="both"/>
        <w:rPr>
          <w:lang w:val="fr-BE"/>
        </w:rPr>
      </w:pPr>
      <w:r w:rsidRPr="004A4F3D">
        <w:rPr>
          <w:lang w:val="fr-BE"/>
        </w:rPr>
        <w:t xml:space="preserve">Municipalities included in their entirety: </w:t>
      </w:r>
      <w:r w:rsidR="004A4F3D" w:rsidRPr="004A4F3D">
        <w:rPr>
          <w:lang w:val="fr-BE"/>
        </w:rPr>
        <w:t>Agneaux, Amigny, Anctoville-sur-Boscq, Angey, Argouges, Avranches, Bacilly, La Baleine, Barenton, La Barre-de-Semilly, Baudre, La Bazoge, Beauchamps, Beaucoudray, Beauficel, Bellefontaine, Belval, Benoîtville, Bérigny, Beslon, Besneville, Beuvrigny, Biéville, Bion, La Bloutière, Boisyvon, Bolleville, Bourguenolles, Braffais, Brainville, Brécey, Brectouville, Breuville, Bricquebec, Bricquebosq, Bricqueville-la-Blouette, Brillevast, Brix, Brouains, Buais, Cambernon, Cametours, Camprond, Canisy, Carantilly, Carnet, Cavigny, Céaux, Cérences, Cerisy-la-Forêt, Cerisy-la-Salle, La Chaise-Baudouin, Les Chambres, Champcervon, Champcey, Champeaux, Champrepus, Chanteloup, La Chapelle-Cécelin, La Chapelle-en-Juger, La Chapelle-Urée, Chasseguey, Chaulieu, Chavoy, Le Chefresne, Chérencé-le-Héron, Chérencé-le-Roussel, Les Chéris, Chèvreville, Chevry, Coigny, La Colombe, Condé-sur-Vire, Contrières, Coulouvray-Boisbenâtre, Courcy, Coutances, Couvains, Crasville, Les Cresnays, La Croix-Avranchin, Crollon, Cuves, Dangy, Le Dézert, Domjean, Dragey-Ronthon, Ducey, Écausseville, Émondeville, Équilly, Éroudeville, L'Étang-Bertrand, Ferrières, Fervaches, Feugères, Fierville-les-Mines, Fleury, Flottemanville, Folligny, Fontenay, Fourneaux, Le Fresne-Poret, Gathemo, Gavray, Genêts, Ger, Giéville, La Godefroy, La Gohannière, Golleville, Gonneville, Gourfaleur, Gouvets, Le Grand-Celland, Gratot, Grimesnil, Grosville, Guéhébert, Guilberville, Le Guislain, Hambye, Hamelin, Hauteville-la-Guichard, La Haye-Bellefond, La Haye-d'Ectot, La Haye-Pesnel, Hébécrevon, Helleville, Heugueville-sur-Sienne, Hérenguerville, Heussé, Hocquigny, Huberville, Hudimesnil, Husson, Hyenville, Isigny-le-Buat, Joganville, Juilley, Jullouville, Juvigny-le-Tertre, Lamberville, La Lande-d'Airou, Lapenty, Lengronne, Lieusaint, Lingeard, Les Loges-Marchis, Les Loges-sur-Brécey, Lolif, Longueville, Le Loreur, Le Lorey, Lozon, La Lucerne-d'Outremer, Le Luot, La Luzerne, Magneville, La Mancellière-sur-Vire, Marcey-les-Grèves, Marcilly, Margueray, Marigny, Martigny, Maupertuis, La Meauffe, Le Mesnil, Le Mesnil-Adelée, Le Mesnil-Amand, Le Mesnil-Amey, Le Mesnil-Aubert, Le Mesnil-au-Val, Le Mesnilbus, Le Mesnil-Eury, Le Mesnil-Garnier, Le Mesnil-Gilbert, Le Mesnil-Herman, Le Mesnillard, Le Mesnil-Opac, Le Mesnil-Ozenne, Le Mesnil-Rainfray, Le Mesnil-Raoult, Le Mesnil-Rogues, Le Mesnil-Rouxelin, Le Mesnil-Tôve, Le Mesnil-Véneron, Le Mesnil-Villeman, La Meurdraquière, Milly, Montabot, Montaigu-la-Brisette, Montaigu-les-Bois, Montanel, Montbray, Montchaton, Montcuit, Monthuchon, Montjoie-Saint-Martin, Montpinchon, Montrabot, Montreuil-sur-Lozon, Montviron, Moon-sur-Elle, Morigny, Mortain, Morville, La Mouche, Moulines, Moyon, Muneville-sur-Mer, Négreville, Néhou, Le Neufbourg, Nicorps, Notre-Dame-de-Cenilly, Notre-Dame-de-Livoye, Notre-Dame-d'Elle, Notre-Dame-du-Touchet, Octeville-l'Avenel, Orval, Ouville, Parigny, Percy, Les Perques, Perriers-en-Beauficel, Le Perron, Le Petit-Celland, Les Pieux, Placy-Montaigu, Plomb, Poilley, Pontaubault, Pont-Hébert, Ponts, Précey, Précorbin, Prétot-Sainte-Suzanne, Quettehou, Quettetot, Quettreville-sur-Sienne, Quibou, Rampan, Rauville-la-Bigot, Reffuveille, La Rochelle-Normande, Rocheville, Romagny, Roncey, Rouffigny, Rouxeville, Saint-Amand, Saint-André-de-l'Épine, Saint-Aubin-des-Préaux, Saint-Aubin-de-Terregatte, Saint-Barthélemy, Saint-Brice, Saint-Brice-de-Landelles, Sainte-Cécile, Saint-Christophe-du-Foc, Saint-Clair-sur-l'Elle, Saint-Clément-Rancoudray, Saint-Cyr, Saint-Cyr-du-Bailleul, Saint-Denis-le-Gast, Saint-Denis-le-Vêtu, Saint-Ébremond-de-Bonfossé, Saint-Georges-de-Livoye, Saint-Georges-d'Elle, Saint-Georges-de-Rouelley, Saint-Georges-Montcocq, Saint-Germain-d'Elle, Saint-Germain-de-</w:t>
      </w:r>
      <w:r w:rsidR="004A4F3D" w:rsidRPr="004A4F3D">
        <w:rPr>
          <w:lang w:val="fr-BE"/>
        </w:rPr>
        <w:lastRenderedPageBreak/>
        <w:t>Tournebut, Saint-Germain-le-Gaillard, Saint-Gilles, Saint-Hilaire-du-Harcouët, Saint-Jacques-de-Néhou, Saint-James, Saint-Jean-de-la-Haize, Saint-Jean-de-Savigny, Saint-Jean-des-Baisants, Saint-Jean-des-Champs ,Saint-Jean-du-Corail, Saint-Jean-du-Corail-des-Bois, Saint-Jean-le-Thomas, Saint-Joseph, Saint-Laurent-de-Cuves, Saint-Laurent-de-Terregatte, Saint-Lô, Saint-Louet-sur-Vire, Saint-Loup, Sainte-Marie-du-Bois, Saint-Martin-d'Aubigny, Saint-Martin-d'Audouville, Saint-Martin-de-Bonfossé, Saint-Martin-de-Cenilly, Saint-Martin-de-Landelles, Saint-Martin-des-Champs, Saint-Martin-le-Bouillant, Saint-Martin-le-Gréard, Saint-Martin-le-Hébert, Saint-Maur-des-Bois, Saint-Maurice-en-Cotentin, Saint-Michel-de-la-Pierre, Saint-Michel-de-Montjoie, Saint-Nicolas-des-Bois, Saint-Ovin, Saint-Patrice-de-Claids, Sainte-Pience, Saint-Pierre-d'Arthéglise, Saint-Pierre-de-Coutances, Saint-Pierre-de-Semilly, Saint-Pierre-Langers, Saint-Planchers, Saint-Pois, Saint-Quentin-sur-le-Homme, Saint-Romphaire, Saint-Samson-de-Bonfossé, Saint-Sauveur-la-Pommeraye, Saint-Sauveur-Lendelin, Saint-Senier-de-Beuvron, Saint-Senier-sous-Avranches, Sainte-Suzanne-sur-Vire, Saint-Symphorien-des-Monts, Saint-Vigor-des-Monts, Sartilly, Saussemesnil, Saussey, Savigny, Savigny-le- Vieux, Sortosville-en-Beaumont, Sortosville, Sottevast, Sotteville, Soulles, Sourdeval, Sourdeval-les-Bois, Subligny, Surtainville, Taillepied, Tamerville, Le Tanu, Le Teilleul, Tessy-sur-Vire, Teurthéville-Bocage, Le Theil, Tirepied, Torigni-sur-Vire, Tourville-sur-Sienne, Tréauville, Trelly, La Trinité, Troisgots, Vains, Le Valdécie, Valognes, Le Val-Saint-Père, Le Vast, Vaudreville, La Vendelée, Vengeons, Ver, Vergoncey, Vernix, Videcosville, Vidouville, Villebaudon, Villechien, Villedieu-les-Poêles, Villiers-le-Pré, Villiers-Fossard, Virandeville, Virey, Le Vrétot, Yquelon, Yvetot-Bocage</w:t>
      </w:r>
      <w:r w:rsidRPr="004A4F3D">
        <w:rPr>
          <w:lang w:val="fr-BE"/>
        </w:rPr>
        <w:t>.</w:t>
      </w:r>
    </w:p>
    <w:p w:rsidR="004A4F3D" w:rsidRPr="004A4F3D" w:rsidRDefault="004A4F3D" w:rsidP="004A4F3D">
      <w:pPr>
        <w:pStyle w:val="Bodytext20"/>
        <w:shd w:val="clear" w:color="auto" w:fill="auto"/>
        <w:spacing w:after="0" w:line="274" w:lineRule="exact"/>
        <w:ind w:left="720"/>
        <w:jc w:val="both"/>
        <w:rPr>
          <w:lang w:val="fr-BE"/>
        </w:rPr>
      </w:pPr>
    </w:p>
    <w:p w:rsidR="008F0FAC" w:rsidRPr="004A4F3D" w:rsidRDefault="00D33D53">
      <w:pPr>
        <w:pStyle w:val="Bodytext20"/>
        <w:shd w:val="clear" w:color="auto" w:fill="auto"/>
        <w:spacing w:after="766" w:line="274" w:lineRule="exact"/>
        <w:ind w:left="700"/>
        <w:jc w:val="both"/>
        <w:rPr>
          <w:lang w:val="fr-BE"/>
        </w:rPr>
      </w:pPr>
      <w:r w:rsidRPr="004A4F3D">
        <w:rPr>
          <w:lang w:val="fr-BE"/>
        </w:rPr>
        <w:t xml:space="preserve">Municipalities included </w:t>
      </w:r>
      <w:r w:rsidR="004A4F3D" w:rsidRPr="004A4F3D">
        <w:rPr>
          <w:lang w:val="fr-BE"/>
        </w:rPr>
        <w:t>only partly</w:t>
      </w:r>
      <w:r w:rsidRPr="004A4F3D">
        <w:rPr>
          <w:lang w:val="fr-BE"/>
        </w:rPr>
        <w:t xml:space="preserve">: </w:t>
      </w:r>
      <w:r w:rsidR="004A4F3D" w:rsidRPr="004A4F3D">
        <w:rPr>
          <w:lang w:val="fr-BE"/>
        </w:rPr>
        <w:t>Airel (B1, B2, B3, B4), Annoville (B1, B2), Appeville (A3, A4, B4, B5, C1, C2), Auvers (A3, A4, A5, B1, B2, B3), Baupte (A, B), Beuzeville-la-Bastille (A1, A2), Bréhal (ZC, ZD), Bréville-sur-Mer (A1, A2, AB), Bricqueville-sur-Mer (ZT, ZS, ZR, ZV), Catteville (ZA), Coudeville-sur-Mer (C1, C2, C3, B1, B2), Cretteville (ZB, ZC, ZD), Digosville (B : 702-710), Le Hommet-d’Arthenay (ZD : 22), Houtteville (A2, B), Lingreville (AB, AC, ZC : 313-314), Macey (ZE : 1), Marchesieux (en entier sauf ZI), Méautis (ZD), Les Moitiers-en-Bauptois (B, ZA), Montmartin-en-Graignes (A, B, D, E, F), Neuville-en-Beaumont (A-B), Pontorson (Territoire de Les Pas ZI : 8), Portbail (ZI, ZH, ZK, ZE, ZL, ZM, ZN), Saint-Georges-de-la-Rivière (A), Saint-Jean-de-la-Rivière (A, ZA), Saint-Jores (en entier sauf C5 et C6), Saint-Lô-d’Ourville (D 1, D 2, ZB), Saint-Sauveur-le-Vicomte (en entier sauf C1), Sénoville (C : 205-206), Tanis (C, ZE), Vaudrimesnil (ZB)</w:t>
      </w:r>
      <w:r w:rsidRPr="004A4F3D">
        <w:rPr>
          <w:lang w:val="fr-BE"/>
        </w:rPr>
        <w:t>.</w:t>
      </w:r>
    </w:p>
    <w:p w:rsidR="008F0FAC" w:rsidRPr="004A4F3D" w:rsidRDefault="00D33D53">
      <w:pPr>
        <w:pStyle w:val="Bodytext20"/>
        <w:shd w:val="clear" w:color="auto" w:fill="auto"/>
        <w:spacing w:after="234" w:line="266" w:lineRule="exact"/>
        <w:ind w:left="700"/>
        <w:jc w:val="both"/>
        <w:rPr>
          <w:lang w:val="fr-BE"/>
        </w:rPr>
      </w:pPr>
      <w:r w:rsidRPr="004A4F3D">
        <w:rPr>
          <w:lang w:val="fr-BE"/>
        </w:rPr>
        <w:t xml:space="preserve">Department of </w:t>
      </w:r>
      <w:r w:rsidR="004A4F3D" w:rsidRPr="004A4F3D">
        <w:rPr>
          <w:lang w:val="fr-BE"/>
        </w:rPr>
        <w:t xml:space="preserve">la </w:t>
      </w:r>
      <w:r w:rsidRPr="004A4F3D">
        <w:rPr>
          <w:lang w:val="fr-BE"/>
        </w:rPr>
        <w:t>Mayenne</w:t>
      </w:r>
    </w:p>
    <w:p w:rsidR="008F0FAC" w:rsidRPr="004A4F3D" w:rsidRDefault="00D33D53">
      <w:pPr>
        <w:pStyle w:val="Bodytext20"/>
        <w:shd w:val="clear" w:color="auto" w:fill="auto"/>
        <w:spacing w:after="240" w:line="274" w:lineRule="exact"/>
        <w:ind w:left="700"/>
        <w:jc w:val="both"/>
        <w:rPr>
          <w:lang w:val="fr-BE"/>
        </w:rPr>
      </w:pPr>
      <w:r w:rsidRPr="004A4F3D">
        <w:rPr>
          <w:lang w:val="fr-BE"/>
        </w:rPr>
        <w:t xml:space="preserve">Municipalities included in their entirety: </w:t>
      </w:r>
      <w:r w:rsidR="004A4F3D" w:rsidRPr="004A4F3D">
        <w:rPr>
          <w:lang w:val="fr-BE"/>
        </w:rPr>
        <w:t>Ambrières-les-Vallées, Boulay-les-Ifs, Champfrémont, Chantrigné, Couesmes-Vaucé, Désertines, Gorron, La Haie-Traversaine, Hercé, Le Housseau-Brétignolles, Lassay-les-Châteaux, Lesbois, Lignières-Orgères, Le Pas, Ravigny, Rennes-en-Grenouilles, Saint-Aubin-Fosse-Louvain, Saint-Julien-du-Terroux, Saint-Loup-du-Gast, Sainte-Marie-du-Bois, Saint-Pierre-des-Nids, Soucé, Thuboeuf, Vieuvy</w:t>
      </w:r>
      <w:r w:rsidRPr="004A4F3D">
        <w:rPr>
          <w:lang w:val="fr-BE"/>
        </w:rPr>
        <w:t>.</w:t>
      </w:r>
    </w:p>
    <w:p w:rsidR="008F0FAC" w:rsidRPr="004A4F3D" w:rsidRDefault="004A4F3D">
      <w:pPr>
        <w:pStyle w:val="Bodytext20"/>
        <w:shd w:val="clear" w:color="auto" w:fill="auto"/>
        <w:spacing w:after="766" w:line="274" w:lineRule="exact"/>
        <w:ind w:left="700"/>
        <w:jc w:val="both"/>
        <w:rPr>
          <w:lang w:val="fr-BE"/>
        </w:rPr>
      </w:pPr>
      <w:r w:rsidRPr="004A4F3D">
        <w:rPr>
          <w:lang w:val="fr-BE"/>
        </w:rPr>
        <w:t>Municipalities included only partly</w:t>
      </w:r>
      <w:r w:rsidR="00D33D53" w:rsidRPr="004A4F3D">
        <w:rPr>
          <w:lang w:val="fr-BE"/>
        </w:rPr>
        <w:t xml:space="preserve">: </w:t>
      </w:r>
      <w:r w:rsidRPr="004A4F3D">
        <w:rPr>
          <w:lang w:val="fr-BE"/>
        </w:rPr>
        <w:t xml:space="preserve">Champéon (ZA, ZB, ZC, ZD, ZE, ZH, ZI, ZK, ZL, ZM, ZO, ZP, ZV, ZW, ZX), Charchigné (ZB, ZC, ZH : 2-5-11-13-28-37, ZK : 22-82, ZL : 15-59, ZN), le Horps (ZE, ZH, ZI, ZK, ZL, ZN, ZR, ZS), </w:t>
      </w:r>
      <w:r w:rsidRPr="004A4F3D">
        <w:rPr>
          <w:lang w:val="fr-BE"/>
        </w:rPr>
        <w:lastRenderedPageBreak/>
        <w:t>Montreuil-Poulay (ZC, ZE, ZD, ZH, ZN, ZO, ZP, ZR), Le Ribay (B1, B2, C1, C2, C3, C4, D 1, D 2, E1, E2, E3, E4)</w:t>
      </w:r>
      <w:r>
        <w:rPr>
          <w:lang w:val="fr-BE"/>
        </w:rPr>
        <w:t>.</w:t>
      </w:r>
    </w:p>
    <w:p w:rsidR="008F0FAC" w:rsidRPr="007F3E65" w:rsidRDefault="00D33D53">
      <w:pPr>
        <w:pStyle w:val="Bodytext20"/>
        <w:shd w:val="clear" w:color="auto" w:fill="auto"/>
        <w:spacing w:after="230" w:line="266" w:lineRule="exact"/>
        <w:ind w:left="700"/>
        <w:jc w:val="both"/>
        <w:rPr>
          <w:lang w:val="en-GB"/>
        </w:rPr>
      </w:pPr>
      <w:r w:rsidRPr="007F3E65">
        <w:rPr>
          <w:lang w:val="en-GB"/>
        </w:rPr>
        <w:t xml:space="preserve">Department of </w:t>
      </w:r>
      <w:r w:rsidR="004A4F3D">
        <w:rPr>
          <w:lang w:val="en-GB"/>
        </w:rPr>
        <w:t>l’</w:t>
      </w:r>
      <w:r w:rsidRPr="007F3E65">
        <w:rPr>
          <w:lang w:val="en-GB"/>
        </w:rPr>
        <w:t>Oise</w:t>
      </w:r>
    </w:p>
    <w:p w:rsidR="008F0FAC" w:rsidRPr="007F3E65" w:rsidRDefault="00D33D53">
      <w:pPr>
        <w:pStyle w:val="Bodytext20"/>
        <w:shd w:val="clear" w:color="auto" w:fill="auto"/>
        <w:spacing w:after="248" w:line="278" w:lineRule="exact"/>
        <w:ind w:left="700"/>
        <w:jc w:val="both"/>
        <w:rPr>
          <w:lang w:val="en-GB"/>
        </w:rPr>
      </w:pPr>
      <w:r w:rsidRPr="007F3E65">
        <w:rPr>
          <w:lang w:val="en-GB"/>
        </w:rPr>
        <w:t xml:space="preserve">Municipalities included in their entirety: </w:t>
      </w:r>
      <w:r w:rsidR="004A4F3D" w:rsidRPr="004A4F3D">
        <w:rPr>
          <w:lang w:val="en-GB"/>
        </w:rPr>
        <w:t>Saint-Pierre-es-Champs, Saint-Quentin-des-Prés</w:t>
      </w:r>
      <w:r w:rsidRPr="007F3E65">
        <w:rPr>
          <w:lang w:val="en-GB"/>
        </w:rPr>
        <w:t>.</w:t>
      </w:r>
    </w:p>
    <w:p w:rsidR="008F0FAC" w:rsidRDefault="00D33D53">
      <w:pPr>
        <w:pStyle w:val="Bodytext20"/>
        <w:shd w:val="clear" w:color="auto" w:fill="auto"/>
        <w:spacing w:after="0" w:line="269" w:lineRule="exact"/>
        <w:ind w:left="700"/>
        <w:jc w:val="both"/>
        <w:rPr>
          <w:lang w:val="en-GB"/>
        </w:rPr>
      </w:pPr>
      <w:r w:rsidRPr="007F3E65">
        <w:rPr>
          <w:lang w:val="en-GB"/>
        </w:rPr>
        <w:t xml:space="preserve">Municipalities included </w:t>
      </w:r>
      <w:r w:rsidR="004A4F3D">
        <w:rPr>
          <w:lang w:val="en-GB"/>
        </w:rPr>
        <w:t>only partly</w:t>
      </w:r>
      <w:r w:rsidRPr="007F3E65">
        <w:rPr>
          <w:lang w:val="en-GB"/>
        </w:rPr>
        <w:t xml:space="preserve">: </w:t>
      </w:r>
      <w:r w:rsidR="004A4F3D" w:rsidRPr="004A4F3D">
        <w:rPr>
          <w:lang w:val="en-GB"/>
        </w:rPr>
        <w:t>Abancourt (A1, B8, C1), Blargies (AB, AC, AD, AH), Saint-Thibault (B)</w:t>
      </w:r>
      <w:r w:rsidRPr="007F3E65">
        <w:rPr>
          <w:lang w:val="en-GB"/>
        </w:rPr>
        <w:t>.</w:t>
      </w:r>
    </w:p>
    <w:p w:rsidR="004A4F3D" w:rsidRPr="007F3E65" w:rsidRDefault="004A4F3D">
      <w:pPr>
        <w:pStyle w:val="Bodytext20"/>
        <w:shd w:val="clear" w:color="auto" w:fill="auto"/>
        <w:spacing w:after="0" w:line="269" w:lineRule="exact"/>
        <w:ind w:left="700"/>
        <w:jc w:val="both"/>
        <w:rPr>
          <w:lang w:val="en-GB"/>
        </w:rPr>
      </w:pPr>
    </w:p>
    <w:p w:rsidR="008F0FAC" w:rsidRPr="004A4F3D" w:rsidRDefault="00D33D53">
      <w:pPr>
        <w:pStyle w:val="Bodytext20"/>
        <w:shd w:val="clear" w:color="auto" w:fill="auto"/>
        <w:spacing w:after="234" w:line="266" w:lineRule="exact"/>
        <w:ind w:left="700"/>
        <w:jc w:val="both"/>
        <w:rPr>
          <w:lang w:val="fr-BE"/>
        </w:rPr>
      </w:pPr>
      <w:r w:rsidRPr="004A4F3D">
        <w:rPr>
          <w:lang w:val="fr-BE"/>
        </w:rPr>
        <w:t>Department of Orne</w:t>
      </w:r>
    </w:p>
    <w:p w:rsidR="008F0FAC" w:rsidRPr="004A4F3D" w:rsidRDefault="004A4F3D">
      <w:pPr>
        <w:pStyle w:val="Bodytext20"/>
        <w:shd w:val="clear" w:color="auto" w:fill="auto"/>
        <w:spacing w:after="240" w:line="274" w:lineRule="exact"/>
        <w:ind w:left="700"/>
        <w:jc w:val="both"/>
        <w:rPr>
          <w:lang w:val="fr-BE"/>
        </w:rPr>
      </w:pPr>
      <w:r w:rsidRPr="004A4F3D">
        <w:rPr>
          <w:lang w:val="fr-BE"/>
        </w:rPr>
        <w:t xml:space="preserve">Communes incluses en totalité : Anceins, Antoigny, Appenai-sous-Bellême, Athis-de-l'Orne, Aubry-en-Exmes, Aubry-le-Panthou, Aubusson, Les Authieux-du-Puits, Avernes-Saint-Gourgon, Avernes-sous-Exmes, Avrilly, Bagnoles-de-l’Orne, Bailleul, Banvou, La Baroche-sous-Lucé, Batilly, Bazoches-au-Houlme, La Bazoque, Beauchêne, Beaufai, Beaulandais, Beauvain, Bellême, Bellou-en-Houlme, Bellou-le-Trichard, Bellou-sur-Huisne, Berd'huis, Berjou, Bocquencé, Boissy-Maugis, Le Bosc-Renoult, Boucé, Le Bourg-Saint-Léonard, Bréel, Brieux, Briouze, Brullemail, Cahan, Caligny, Camembert, Canapville, La Carneille, Carrouges, Ceaucé, Cerisy-Belle-Étoile, Ceton, Chahains, Champcerie, Le Champ-de-la-Pierre, Les Champeaux, Champ-Haut, Champosoult, Champs, Champsecret, Chanu, La Chapelle-au-Moine, La Chapelle-Biche, La Chapelle-d'Andaine, La Chapelle-Montligeon, La Chapelle-Souëf, Le Châtellier, Chaumont, La Chaux, Chênedouit, Ciral, Cisai-Saint-Aubin, Clairefougère, La Cochère, Colombiers, Colonard-Corubert, Comblot, Condeau, Condé-sur-Huisne, Condé-sur-Sarthe, Corbon, Coudehard, Coulmer, La Coulonche, La Courbe, Courcerault, Courgeon, Courménil, Couterne, Couvains, Craménil, Croisilles, Crouttes, Cuissai, Dame-Marie, Damigny, Dancé, Domfront, Dompierre, Dorceau, Durcet, Échalou, Échauffour, Écorches, Eperrais, L'Épinay-le-Comte, Exmes, Faverolles, Fay, Fel, La Ferrière-aux-Étangs, La Ferrière-Bochard, Ferrières-la-Verrerie, La Ferté-Frênel, La Ferté-Macé, Flers, Fontenai-les-Louvets, La Forêt-Auvray, Frênes, La Fresnaie-Fayel, La Fresnaye-au-Sauvage, Fresnay-le-Samson, Gacé, Gandelain, Gauville, Gémages, Geneslay, La Genevraie, Giel-Courteilles, Ginai, Glos-la-Ferrière, La Gonfrière, Le Grais, Le Gué-de-la-Chaîne, Guerquesalles, Haleine, La Haute-Chapelle, Héloup, L'Hermitière, Heugon, Igé, Joué-du-Bois, Joué-du-Plain, Juvigny-sous-Andaine, Lalacelle, La Lande-de-Goult, La Lande-de-Lougé, La Lande-Patry, La Lande-Saint-Siméon, Landigou, Landisacq, Larchamp, Lignères, Lignerolles, Lignou, Livaie, Loisail, Longuenoë, Lonlay-l'Abbaye, Lonlay-le-Tesson, Lonrai, Loré, Lougé-sur-Maire, Lucé, Magny-le-Désert, Mahéru, Maison-Maugis, Mâle, Mantilly, Mardilly, Mauves-sur-Huisne, Méhoudin, Le Ménil-de-Briouze, Le Ménil-Ciboult, Ménil-Froger, Ménil-Gondouin, Ménil-Hermei, Ménil-Hubert-en-Exmes, Ménil-Hubert-sur-Orne, Ménil-Jean, Le Ménil-Scelleur, Le Ménil-Vicomte, Ménil-Vin, Le Merlerault, Messei, Mieuxcé, Monceaux-au-Perche, Moncy, Monnai, Montilly-sur-Noireau, Mont-Ormel, Montreuil-au-Houlme, Montreuil-la-Cambe, Montsecret, Moulins-la-Marche, Moutiers-au-Perche, Neauphe-sur-Dive, Neuville-sur-Touques, Nocé, Notre-Dame-du-Rocher, Omméel, Orgères, Origny-le-Butin, Orville, Pacé, Passais, Perrou, Le Pin-au-Haras, Planches, Le Plantis, Pointel, Pontchardon, Pouvrai, Préaux-du-Perche, Putanges-Pont-Écrepin, Rabodanges, </w:t>
      </w:r>
      <w:r w:rsidRPr="004A4F3D">
        <w:rPr>
          <w:lang w:val="fr-BE"/>
        </w:rPr>
        <w:lastRenderedPageBreak/>
        <w:t>Rai, Rânes, Rémalard, Le Renouard, Résenlieu, Réveillon, La Roche-Mabile, Roiville, Ronfeugerai, Les Rotours, Rouellé, La Rouge, Rouperroux, Sai, Saint-Agnan-sur-Erre, Saint-Agnan-sur-Sarthe, Saint-André-de-Briouze, Saint-André-de-Messei, Saint-Aubert-sur-Orne, Saint-Aubin-de-Bonneval, Saint-Aubin-de-Courteraie, Saint-Aubin-des-Grois, Saint-Bômer-les-Forges, Saint-Brice, Saint-Brice-sous-Rânes, Saint-Céneri-le-Gérei, Sainte-Céronne-lès-Mortagne, Saint-Christophe-de-Chaulieu, Saint-Clair-de-Halouze, Saint-Cornier-des-Landes, Sainte-Croix-sur-Orne, Saint-Cyr-la-Rosière, Saint-Denis-de-Villenette, Saint-Denis-sur-Sarthon, Saint-Didier-sous-Écouves, Saint-Ellier-les-Bois, Saint-Evroult-de-Montfort, Saint-Evroult-Notre-Dame-du-Bois, Saint-Fraimbault, Sainte-Gauburge-Sainte-Colombe, Saint-Georges-d'Annebecq, Saint-Georges-des-Groseillers, Saint-Germain-d'Aunay, Saint-Germain-de-la-Coudre, Saint-Germain-des-Grois, Saint-Germain-de-Martigny, Saint-Germain-du-Corbéis, Saint-Gervais-des-Sablons, Saint-Gilles-des-Marais, Saint-Hilaire-de-Briouze, Saint-Hilaire-sur-Erre, Saint-Hilaire-sur-Risle, Sainte-Honorine-la-Chardonne, Sainte-Honorine-la-Guillaume, Saint-Jean-de-la-Forêt, Saint-Jean-des-Bois, Saint-Langis-lès-Mortagne, Sainte-Marguerite-de-Carrouges, Sainte-Marie-la-Robert, Saint-Mars-d'Égrenne, Saint-Martin-des-Landes, Saint-Martin-des-Pézerits, Saint-Martin-du-Vieux-Bellême, Saint-Martin-l'Aiguillon, Saint-Maurice-du-Désert, Saint-Maurice-sur-Huisne, Saint-Michel-des-Andaines, Saint-Nicolas-des-Bois, Saint-Nicolas-des-Laitiers, Saint-Nicolas-de-Sommaire, Sainte-Opportune, Saint-Ouen-de-la-Cour, Saint-Ouen-de-Sécherouvre, Saint-Ouen-sur-Maire, Saint-Paul, Saint-Philbert-sur-Orne, Saint-Pierre-d'Entremont, Saint-Pierre-des-Loges, Saint-Pierre-du-Regard, Saint-Pierre-la-Bruyère, Saint-Pierre-la-Rivière, Saint-Quentin-les-Chardonnets, Saint-Roch-sur-Égrenne, Saint-Sauveur-de-Carrouges, Saint-Siméon, Saint-Symphorien-des-Bruyères, Saint-Victor-de-Réno, Saires-la-Verrerie, Le Sap, Le Sap-André, La Sauvagère, Ségrie-Fontaine, La Selle-la-Forge, Sept-Forges, Serans, Sérigny, Sevrai, Silly-en-Gouffern, Survie, Taillebois, Tellières-le-Plessis, Tessé-Froulay, Le Theil, Ticheville, Tinchebray, Torchamp, Touquettes, Les Tourailles, La Trinité-des-Laitiers, Vaunoise, Verrières, Vieux-Pont, Villebadin, Villers-en-Ouche, Vimoutiers,</w:t>
      </w:r>
      <w:r>
        <w:rPr>
          <w:lang w:val="fr-BE"/>
        </w:rPr>
        <w:t xml:space="preserve"> Les Yveteaux, Yvrandes</w:t>
      </w:r>
      <w:r w:rsidR="00D33D53" w:rsidRPr="004A4F3D">
        <w:rPr>
          <w:lang w:val="fr-BE"/>
        </w:rPr>
        <w:t>.</w:t>
      </w:r>
    </w:p>
    <w:p w:rsidR="008F0FAC" w:rsidRDefault="00D33D53" w:rsidP="004A4F3D">
      <w:pPr>
        <w:pStyle w:val="Bodytext20"/>
        <w:shd w:val="clear" w:color="auto" w:fill="auto"/>
        <w:spacing w:after="0" w:line="274" w:lineRule="exact"/>
        <w:ind w:left="700"/>
        <w:jc w:val="both"/>
        <w:rPr>
          <w:lang w:val="fr-BE"/>
        </w:rPr>
      </w:pPr>
      <w:r w:rsidRPr="004A4F3D">
        <w:rPr>
          <w:lang w:val="fr-BE"/>
        </w:rPr>
        <w:t xml:space="preserve">Municipalities included </w:t>
      </w:r>
      <w:r w:rsidR="004A4F3D" w:rsidRPr="004A4F3D">
        <w:rPr>
          <w:lang w:val="fr-BE"/>
        </w:rPr>
        <w:t>only partly</w:t>
      </w:r>
      <w:r w:rsidRPr="004A4F3D">
        <w:rPr>
          <w:lang w:val="fr-BE"/>
        </w:rPr>
        <w:t xml:space="preserve">: </w:t>
      </w:r>
      <w:r w:rsidR="004A4F3D" w:rsidRPr="004A4F3D">
        <w:rPr>
          <w:lang w:val="fr-BE"/>
        </w:rPr>
        <w:t>L’Aigle (AH), Bazoches-sur-Hoëne (ZA, ZB, ZC, ZD, ZE), Beaulieu (B : 45-51-92-94, G : 86, H : 86-88), Bivilliers (A : 44-45-50-84-286 à 288, B : 75-114-164), Champeaux-sur-Sarthe (ZB, ZC, ZD, ZE, ZH), La Chapelle-près-Sées (AD : 88-92-183-210-212-230-231-233-235-237-238), Coulonces (A : 467-523-527, A : 23-24, ZC : 40-41-85-94-95-100), Courtomer (B : 73, H, I, L, M, N, O, P : 2, T, V, AP), La Ferrière-Béchet (AB : 21-26-32-44, AD : 3), Fontaine-les-Bassets (C : 96), Fontenai-sur-Orne (D : 87-487-522-524-531-532-540), Guêpréi (A : 25-26-27-33), Irai (B : 530, C, E : 136 à 138-140-141-145, F : 6-13, ZM : 2-4-12-28), Laleu (ZC : 27 à 29-48-59), Le Mage (B : 93), Marcei (ZM : 27-31-34-37), Médavy (ZH : 8), Montabard (A, B, C, E, ZA, ZD, AA), La Motte-Fouquet (A : 171-186-287-297-495-525-531-556, B), Nécy (ZA, ZB, AB, AC), Occagnes (ZA), Pervenchères (L : 36-38-45-51, M : 15-22-29), Le Pin-La-Garenne (ZR : 11), Saint-Jouin-de-Blavou (ZB : 2c-3b), Saint-Mard-de-Réno (ZK : 32), Saint-Ouen-Le-Brisoult (B, C, D, E), Saint-Patrice-du-Désert (D : 231), Sainte-Scolasse-sur-Sarthe (ZA : 51-69-78-84, ZO : 7 à 10-30-51-69, ZR : 4), Saint-Sulpice-sur-Risle (ZL : 197, ZV 27), Sées (ZB : 70-75-77, XD : 21-32, YR : 29-85-86-97), Trun (E : 133), Villedieu-Les-Bailleul (A : 366-392)</w:t>
      </w:r>
      <w:r w:rsidRPr="004A4F3D">
        <w:rPr>
          <w:lang w:val="fr-BE"/>
        </w:rPr>
        <w:t>.</w:t>
      </w:r>
    </w:p>
    <w:p w:rsidR="004A4F3D" w:rsidRPr="004A4F3D" w:rsidRDefault="004A4F3D" w:rsidP="004A4F3D">
      <w:pPr>
        <w:pStyle w:val="Bodytext20"/>
        <w:shd w:val="clear" w:color="auto" w:fill="auto"/>
        <w:spacing w:after="0" w:line="274" w:lineRule="exact"/>
        <w:ind w:left="700"/>
        <w:jc w:val="both"/>
        <w:rPr>
          <w:lang w:val="fr-BE"/>
        </w:rPr>
      </w:pPr>
    </w:p>
    <w:p w:rsidR="008F0FAC" w:rsidRPr="004A4F3D" w:rsidRDefault="00D33D53">
      <w:pPr>
        <w:pStyle w:val="Bodytext20"/>
        <w:shd w:val="clear" w:color="auto" w:fill="auto"/>
        <w:spacing w:after="230" w:line="266" w:lineRule="exact"/>
        <w:ind w:left="700"/>
        <w:jc w:val="both"/>
        <w:rPr>
          <w:lang w:val="fr-BE"/>
        </w:rPr>
      </w:pPr>
      <w:r w:rsidRPr="004A4F3D">
        <w:rPr>
          <w:lang w:val="fr-BE"/>
        </w:rPr>
        <w:t>Department of Sarthe</w:t>
      </w:r>
    </w:p>
    <w:p w:rsidR="008F0FAC" w:rsidRDefault="00D33D53" w:rsidP="004A4F3D">
      <w:pPr>
        <w:pStyle w:val="Bodytext20"/>
        <w:shd w:val="clear" w:color="auto" w:fill="auto"/>
        <w:spacing w:after="0" w:line="274" w:lineRule="exact"/>
        <w:ind w:left="700"/>
        <w:jc w:val="both"/>
        <w:rPr>
          <w:lang w:val="fr-BE"/>
        </w:rPr>
      </w:pPr>
      <w:r w:rsidRPr="004A4F3D">
        <w:rPr>
          <w:lang w:val="fr-BE"/>
        </w:rPr>
        <w:lastRenderedPageBreak/>
        <w:t xml:space="preserve">Municipalities included in their entirety: </w:t>
      </w:r>
      <w:r w:rsidR="004A4F3D" w:rsidRPr="004A4F3D">
        <w:rPr>
          <w:lang w:val="fr-BE"/>
        </w:rPr>
        <w:t>Ancinnes, Assé-le-Boisne, Avezé, La Chapelle-du-Bois, Dehault, Douillet, La Ferté-Bernard, Gesnes-le-Gandelin Louzes, Montreuil-le-Chétif, Moulins-le-Carbonnel, Neufchâtel-en-Saosnois, Nogent-le-Bernard, Préval, Saint-Aubin-de-Locquenay, Saint-Aubin-des-Coudrais, Saint-Georges-le-Gaultier, Saint-Léonard-des-Bois, Saint-Paul-le-Gaultier, Sougé-le-Ganelon,</w:t>
      </w:r>
      <w:r w:rsidRPr="004A4F3D">
        <w:rPr>
          <w:lang w:val="fr-BE"/>
        </w:rPr>
        <w:t>.</w:t>
      </w:r>
    </w:p>
    <w:p w:rsidR="004A4F3D" w:rsidRPr="004A4F3D" w:rsidRDefault="004A4F3D" w:rsidP="004A4F3D">
      <w:pPr>
        <w:pStyle w:val="Bodytext20"/>
        <w:shd w:val="clear" w:color="auto" w:fill="auto"/>
        <w:spacing w:after="0" w:line="274" w:lineRule="exact"/>
        <w:ind w:left="700"/>
        <w:jc w:val="both"/>
        <w:rPr>
          <w:lang w:val="fr-BE"/>
        </w:rPr>
      </w:pPr>
    </w:p>
    <w:p w:rsidR="008F0FAC" w:rsidRDefault="00D33D53" w:rsidP="004A4F3D">
      <w:pPr>
        <w:pStyle w:val="Bodytext20"/>
        <w:shd w:val="clear" w:color="auto" w:fill="auto"/>
        <w:spacing w:after="0" w:line="274" w:lineRule="exact"/>
        <w:ind w:left="700"/>
        <w:jc w:val="both"/>
        <w:rPr>
          <w:lang w:val="fr-BE"/>
        </w:rPr>
      </w:pPr>
      <w:r w:rsidRPr="004A4F3D">
        <w:rPr>
          <w:lang w:val="fr-BE"/>
        </w:rPr>
        <w:t xml:space="preserve">Municipalities included in part: </w:t>
      </w:r>
      <w:r w:rsidR="004A4F3D" w:rsidRPr="004A4F3D">
        <w:rPr>
          <w:lang w:val="fr-BE"/>
        </w:rPr>
        <w:t>Chérisay (ZA : 35, ZB), Cormes (B)</w:t>
      </w:r>
      <w:r w:rsidR="004A4F3D">
        <w:rPr>
          <w:lang w:val="fr-BE"/>
        </w:rPr>
        <w:t>.</w:t>
      </w:r>
    </w:p>
    <w:p w:rsidR="004A4F3D" w:rsidRPr="004A4F3D" w:rsidRDefault="004A4F3D" w:rsidP="004A4F3D">
      <w:pPr>
        <w:pStyle w:val="Bodytext20"/>
        <w:shd w:val="clear" w:color="auto" w:fill="auto"/>
        <w:spacing w:after="0" w:line="274" w:lineRule="exact"/>
        <w:ind w:left="700"/>
        <w:jc w:val="both"/>
        <w:rPr>
          <w:lang w:val="fr-BE"/>
        </w:rPr>
      </w:pPr>
    </w:p>
    <w:p w:rsidR="008F0FAC" w:rsidRPr="004A4F3D" w:rsidRDefault="00D33D53" w:rsidP="004A4F3D">
      <w:pPr>
        <w:pStyle w:val="Bodytext20"/>
        <w:shd w:val="clear" w:color="auto" w:fill="auto"/>
        <w:spacing w:after="0" w:line="274" w:lineRule="exact"/>
        <w:ind w:left="700"/>
        <w:jc w:val="both"/>
        <w:rPr>
          <w:lang w:val="fr-BE"/>
        </w:rPr>
      </w:pPr>
      <w:r w:rsidRPr="004A4F3D">
        <w:rPr>
          <w:lang w:val="fr-BE"/>
        </w:rPr>
        <w:t>Department of Seine-Maritime</w:t>
      </w:r>
    </w:p>
    <w:p w:rsidR="008F0FAC" w:rsidRDefault="00D33D53" w:rsidP="004A4F3D">
      <w:pPr>
        <w:pStyle w:val="Bodytext20"/>
        <w:shd w:val="clear" w:color="auto" w:fill="auto"/>
        <w:spacing w:after="0" w:line="274" w:lineRule="exact"/>
        <w:ind w:left="700"/>
        <w:jc w:val="both"/>
        <w:rPr>
          <w:lang w:val="fr-BE"/>
        </w:rPr>
      </w:pPr>
      <w:r w:rsidRPr="004A4F3D">
        <w:rPr>
          <w:lang w:val="fr-BE"/>
        </w:rPr>
        <w:t xml:space="preserve">Municipalities included in their entirety: </w:t>
      </w:r>
      <w:r w:rsidR="004A4F3D" w:rsidRPr="004A4F3D">
        <w:rPr>
          <w:lang w:val="fr-BE"/>
        </w:rPr>
        <w:t>Argueil, Avesnes-en-Bray, Beaubec-la-Rosière, Beaussault, La Bellière, Bouelles, Brémontier-Merval, Bully, Bures-en-Bray, Compainville, Cuy-Saint-Fiacre, Dampierre-en-Bray, Doudeauville, Elbeuf-en-Bray, Ernemont-la-Villette, Esclavelles, Ferrières-en-Bray, La Ferté-Saint-Samson, Fontaine-en-Bray, Forges-les-Eaux, Le Fossé, Fresles, Fry, Gaillefontaine, Gancourt-Saint-Étienne, Gournay-en-Bray, Grumesnil, Haucourt, Haussez, Hodeng-Hodenger, Longmesnil, Massy, Mauquenchy, Ménerval, Mésangueville, Mesnières-en-Bray, Mesnil-Mauger, Molagnies, Mortemer, Nesle-Hodeng, Neufchâtel-en-Bray, Neuville-Ferrières, Osmoy-Saint-Valery, Pommereux, Quièvrecourt, Ricarville-du-Val, Roncherolles-en-Bray, Rouvray-Catillon, Sainte-Geneviève, Saint-Martin-l'Hortier, Saint-Michel-d'Halescourt, Saint-Saire, Saint-Vaast-d'Équiqueville, Saumont-la-Poterie, Serqueux, Sigy-en-Bray, Sommery, Le Thil-Riberpré.</w:t>
      </w:r>
    </w:p>
    <w:p w:rsidR="004A4F3D" w:rsidRPr="004A4F3D" w:rsidRDefault="004A4F3D" w:rsidP="004A4F3D">
      <w:pPr>
        <w:pStyle w:val="Bodytext20"/>
        <w:shd w:val="clear" w:color="auto" w:fill="auto"/>
        <w:spacing w:after="0" w:line="274" w:lineRule="exact"/>
        <w:ind w:left="700"/>
        <w:jc w:val="both"/>
        <w:rPr>
          <w:lang w:val="fr-BE"/>
        </w:rPr>
      </w:pPr>
    </w:p>
    <w:p w:rsidR="008F0FAC" w:rsidRDefault="00D33D53" w:rsidP="004A4F3D">
      <w:pPr>
        <w:pStyle w:val="Bodytext20"/>
        <w:shd w:val="clear" w:color="auto" w:fill="auto"/>
        <w:spacing w:after="0" w:line="274" w:lineRule="exact"/>
        <w:ind w:left="700"/>
        <w:jc w:val="both"/>
        <w:rPr>
          <w:lang w:val="fr-BE"/>
        </w:rPr>
      </w:pPr>
      <w:r w:rsidRPr="004A4F3D">
        <w:rPr>
          <w:lang w:val="fr-BE"/>
        </w:rPr>
        <w:t xml:space="preserve">Municipalities </w:t>
      </w:r>
      <w:r w:rsidR="004A4F3D">
        <w:rPr>
          <w:lang w:val="fr-BE"/>
        </w:rPr>
        <w:t xml:space="preserve">partly </w:t>
      </w:r>
      <w:r w:rsidRPr="004A4F3D">
        <w:rPr>
          <w:lang w:val="fr-BE"/>
        </w:rPr>
        <w:t xml:space="preserve">included: </w:t>
      </w:r>
      <w:r w:rsidR="004A4F3D" w:rsidRPr="004A4F3D">
        <w:rPr>
          <w:lang w:val="fr-BE"/>
        </w:rPr>
        <w:t>Bailleul-Neuville (AI : 84-85), Beauvoir-en-Lyons(A), Bosc-Hyons(C : 677), Le Caule-Sainte-Beuve (AH, ZH), La Chapelle-Saint-Ouen (B), Conteville (C : 66-89-881-912), Criquiers (A, C, D), La Feuillie (C : 314-316-319, D : 980-1011-1014-1015-1124-1125), Haudricourt (A), Londinières (AP), Morville-sur-Andelle (B), Neuf-Marché (A1, B, C1).</w:t>
      </w:r>
    </w:p>
    <w:p w:rsidR="004A4F3D" w:rsidRPr="004A4F3D" w:rsidRDefault="004A4F3D" w:rsidP="004A4F3D">
      <w:pPr>
        <w:pStyle w:val="Bodytext20"/>
        <w:shd w:val="clear" w:color="auto" w:fill="auto"/>
        <w:spacing w:after="0" w:line="274" w:lineRule="exact"/>
        <w:ind w:left="700"/>
        <w:jc w:val="both"/>
        <w:rPr>
          <w:lang w:val="fr-BE"/>
        </w:rPr>
      </w:pPr>
    </w:p>
    <w:p w:rsidR="008F0FAC" w:rsidRPr="004A4F3D" w:rsidRDefault="00D33D53" w:rsidP="004A4F3D">
      <w:pPr>
        <w:pStyle w:val="Bodytext20"/>
        <w:shd w:val="clear" w:color="auto" w:fill="auto"/>
        <w:spacing w:after="0" w:line="274" w:lineRule="exact"/>
        <w:ind w:left="700"/>
        <w:jc w:val="both"/>
        <w:rPr>
          <w:lang w:val="en-GB"/>
        </w:rPr>
      </w:pPr>
      <w:r w:rsidRPr="004A4F3D">
        <w:rPr>
          <w:lang w:val="en-GB"/>
        </w:rPr>
        <w:t>Cider apples for the production of must used for the controlled designatio</w:t>
      </w:r>
      <w:r w:rsidR="004A4F3D" w:rsidRPr="004A4F3D">
        <w:rPr>
          <w:lang w:val="en-GB"/>
        </w:rPr>
        <w:t>n of origin ‘Pommeau de Normandie</w:t>
      </w:r>
      <w:r w:rsidRPr="004A4F3D">
        <w:rPr>
          <w:lang w:val="en-GB"/>
        </w:rPr>
        <w:t>’ originate from fruit trees located in the geographical area which meet the identification criteria linked to the place of implantation, as approved by the National Institute of origin and quality at the competent National Committee on 9 October 1991.</w:t>
      </w:r>
    </w:p>
    <w:p w:rsidR="004A4F3D" w:rsidRPr="004A4F3D" w:rsidRDefault="004A4F3D" w:rsidP="004A4F3D">
      <w:pPr>
        <w:pStyle w:val="Bodytext20"/>
        <w:shd w:val="clear" w:color="auto" w:fill="auto"/>
        <w:spacing w:after="0" w:line="274" w:lineRule="exact"/>
        <w:ind w:left="700"/>
        <w:jc w:val="both"/>
        <w:rPr>
          <w:lang w:val="en-GB"/>
        </w:rPr>
      </w:pPr>
    </w:p>
    <w:p w:rsidR="008F0FAC" w:rsidRPr="007F3E65" w:rsidRDefault="008D429E">
      <w:pPr>
        <w:pStyle w:val="Bodytext40"/>
        <w:shd w:val="clear" w:color="auto" w:fill="auto"/>
        <w:spacing w:line="266" w:lineRule="exact"/>
        <w:ind w:left="1020"/>
        <w:jc w:val="both"/>
        <w:rPr>
          <w:lang w:val="en-GB"/>
        </w:rPr>
      </w:pPr>
      <w:r w:rsidRPr="007F3E65">
        <w:rPr>
          <w:lang w:val="en-GB"/>
        </w:rPr>
        <w:t>1.4.2. NUTS</w:t>
      </w:r>
      <w:r w:rsidR="00D33D53" w:rsidRPr="007F3E65">
        <w:rPr>
          <w:lang w:val="en-GB"/>
        </w:rPr>
        <w:t xml:space="preserve"> area</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4"/>
        <w:gridCol w:w="4118"/>
      </w:tblGrid>
      <w:tr w:rsidR="008F0FAC" w:rsidRPr="007F3E65">
        <w:tblPrEx>
          <w:tblCellMar>
            <w:top w:w="0" w:type="dxa"/>
            <w:bottom w:w="0" w:type="dxa"/>
          </w:tblCellMar>
        </w:tblPrEx>
        <w:trPr>
          <w:trHeight w:hRule="exact" w:val="533"/>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FR</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FRANCE</w:t>
            </w:r>
          </w:p>
        </w:tc>
      </w:tr>
      <w:tr w:rsidR="008F0FAC" w:rsidRPr="007F3E65">
        <w:tblPrEx>
          <w:tblCellMar>
            <w:top w:w="0" w:type="dxa"/>
            <w:bottom w:w="0" w:type="dxa"/>
          </w:tblCellMar>
        </w:tblPrEx>
        <w:trPr>
          <w:trHeight w:hRule="exact" w:val="528"/>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FR2</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BASSIN PARISIEN</w:t>
            </w:r>
          </w:p>
        </w:tc>
      </w:tr>
      <w:tr w:rsidR="008F0FAC" w:rsidRPr="007F3E65">
        <w:tblPrEx>
          <w:tblCellMar>
            <w:top w:w="0" w:type="dxa"/>
            <w:bottom w:w="0" w:type="dxa"/>
          </w:tblCellMar>
        </w:tblPrEx>
        <w:trPr>
          <w:trHeight w:hRule="exact" w:val="523"/>
          <w:jc w:val="center"/>
        </w:trPr>
        <w:tc>
          <w:tcPr>
            <w:tcW w:w="4114"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FR222</w:t>
            </w:r>
          </w:p>
        </w:tc>
        <w:tc>
          <w:tcPr>
            <w:tcW w:w="4118"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Oise</w:t>
            </w:r>
          </w:p>
        </w:tc>
      </w:tr>
      <w:tr w:rsidR="008F0FAC" w:rsidRPr="007F3E65">
        <w:tblPrEx>
          <w:tblCellMar>
            <w:top w:w="0" w:type="dxa"/>
            <w:bottom w:w="0" w:type="dxa"/>
          </w:tblCellMar>
        </w:tblPrEx>
        <w:trPr>
          <w:trHeight w:hRule="exact" w:val="538"/>
          <w:jc w:val="center"/>
        </w:trPr>
        <w:tc>
          <w:tcPr>
            <w:tcW w:w="4114"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FR23</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Haute-Normandie</w:t>
            </w:r>
          </w:p>
        </w:tc>
      </w:tr>
    </w:tbl>
    <w:p w:rsidR="008F0FAC" w:rsidRPr="007F3E65" w:rsidRDefault="008F0FAC">
      <w:pPr>
        <w:framePr w:w="8232" w:wrap="notBeside" w:vAnchor="text" w:hAnchor="text" w:xAlign="center" w:y="1"/>
        <w:rPr>
          <w:sz w:val="2"/>
          <w:szCs w:val="2"/>
          <w:lang w:val="en-GB"/>
        </w:rPr>
      </w:pPr>
    </w:p>
    <w:p w:rsidR="008F0FAC" w:rsidRPr="007F3E65" w:rsidRDefault="008F0FAC">
      <w:pPr>
        <w:rPr>
          <w:sz w:val="2"/>
          <w:szCs w:val="2"/>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4114"/>
      </w:tblGrid>
      <w:tr w:rsidR="008F0FAC" w:rsidRPr="007F3E65">
        <w:tblPrEx>
          <w:tblCellMar>
            <w:top w:w="0" w:type="dxa"/>
            <w:bottom w:w="0" w:type="dxa"/>
          </w:tblCellMar>
        </w:tblPrEx>
        <w:trPr>
          <w:trHeight w:hRule="exact" w:val="533"/>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lastRenderedPageBreak/>
              <w:t>FR231</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Eure</w:t>
            </w:r>
          </w:p>
        </w:tc>
      </w:tr>
      <w:tr w:rsidR="008F0FAC" w:rsidRPr="007F3E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FR232</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rsidP="00F355CA">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Seine</w:t>
            </w:r>
            <w:r w:rsidR="00F355CA">
              <w:rPr>
                <w:rStyle w:val="Bodytext21"/>
                <w:lang w:val="en-GB"/>
              </w:rPr>
              <w:t>-</w:t>
            </w:r>
            <w:r w:rsidRPr="007F3E65">
              <w:rPr>
                <w:rStyle w:val="Bodytext21"/>
                <w:lang w:val="en-GB"/>
              </w:rPr>
              <w:t>maritime</w:t>
            </w:r>
          </w:p>
        </w:tc>
      </w:tr>
      <w:tr w:rsidR="008F0FAC" w:rsidRPr="007F3E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FR25</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Basse-Normandie</w:t>
            </w:r>
          </w:p>
        </w:tc>
      </w:tr>
      <w:tr w:rsidR="008F0FAC" w:rsidRPr="007F3E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FR251</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Calvados</w:t>
            </w:r>
          </w:p>
        </w:tc>
      </w:tr>
      <w:tr w:rsidR="008F0FAC" w:rsidRPr="007F3E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FR252</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F355CA" w:rsidP="00F355CA">
            <w:pPr>
              <w:pStyle w:val="Bodytext20"/>
              <w:framePr w:w="8222" w:wrap="notBeside" w:vAnchor="text" w:hAnchor="text" w:xAlign="center" w:y="1"/>
              <w:shd w:val="clear" w:color="auto" w:fill="auto"/>
              <w:spacing w:after="0" w:line="266" w:lineRule="exact"/>
              <w:rPr>
                <w:lang w:val="en-GB"/>
              </w:rPr>
            </w:pPr>
            <w:r>
              <w:rPr>
                <w:rStyle w:val="Bodytext21"/>
                <w:lang w:val="en-GB"/>
              </w:rPr>
              <w:t>Manche</w:t>
            </w:r>
          </w:p>
        </w:tc>
      </w:tr>
      <w:tr w:rsidR="008F0FAC" w:rsidRPr="007F3E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FR253</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F355CA">
            <w:pPr>
              <w:pStyle w:val="Bodytext20"/>
              <w:framePr w:w="8222" w:wrap="notBeside" w:vAnchor="text" w:hAnchor="text" w:xAlign="center" w:y="1"/>
              <w:shd w:val="clear" w:color="auto" w:fill="auto"/>
              <w:spacing w:after="0" w:line="266" w:lineRule="exact"/>
              <w:rPr>
                <w:lang w:val="en-GB"/>
              </w:rPr>
            </w:pPr>
            <w:r>
              <w:rPr>
                <w:rStyle w:val="Bodytext21"/>
                <w:lang w:val="en-GB"/>
              </w:rPr>
              <w:t>Orne</w:t>
            </w:r>
          </w:p>
        </w:tc>
      </w:tr>
      <w:tr w:rsidR="008F0FAC" w:rsidRPr="007F3E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FR5</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F355CA">
            <w:pPr>
              <w:pStyle w:val="Bodytext20"/>
              <w:framePr w:w="8222" w:wrap="notBeside" w:vAnchor="text" w:hAnchor="text" w:xAlign="center" w:y="1"/>
              <w:shd w:val="clear" w:color="auto" w:fill="auto"/>
              <w:spacing w:after="0" w:line="266" w:lineRule="exact"/>
              <w:rPr>
                <w:lang w:val="en-GB"/>
              </w:rPr>
            </w:pPr>
            <w:r>
              <w:rPr>
                <w:rStyle w:val="Bodytext21"/>
                <w:lang w:val="en-GB"/>
              </w:rPr>
              <w:t>OUEST</w:t>
            </w:r>
          </w:p>
        </w:tc>
      </w:tr>
      <w:tr w:rsidR="008F0FAC" w:rsidRPr="007F3E65">
        <w:tblPrEx>
          <w:tblCellMar>
            <w:top w:w="0" w:type="dxa"/>
            <w:bottom w:w="0" w:type="dxa"/>
          </w:tblCellMar>
        </w:tblPrEx>
        <w:trPr>
          <w:trHeight w:hRule="exact" w:val="528"/>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FR51</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Loire Region</w:t>
            </w:r>
          </w:p>
        </w:tc>
      </w:tr>
      <w:tr w:rsidR="008F0FAC" w:rsidRPr="007F3E65">
        <w:tblPrEx>
          <w:tblCellMar>
            <w:top w:w="0" w:type="dxa"/>
            <w:bottom w:w="0" w:type="dxa"/>
          </w:tblCellMar>
        </w:tblPrEx>
        <w:trPr>
          <w:trHeight w:hRule="exact" w:val="523"/>
          <w:jc w:val="center"/>
        </w:trPr>
        <w:tc>
          <w:tcPr>
            <w:tcW w:w="4109" w:type="dxa"/>
            <w:tcBorders>
              <w:top w:val="single" w:sz="4" w:space="0" w:color="auto"/>
              <w:lef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FR513</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Mayenne</w:t>
            </w:r>
          </w:p>
        </w:tc>
      </w:tr>
      <w:tr w:rsidR="008F0FAC" w:rsidRPr="007F3E65">
        <w:tblPrEx>
          <w:tblCellMar>
            <w:top w:w="0" w:type="dxa"/>
            <w:bottom w:w="0" w:type="dxa"/>
          </w:tblCellMar>
        </w:tblPrEx>
        <w:trPr>
          <w:trHeight w:hRule="exact" w:val="533"/>
          <w:jc w:val="center"/>
        </w:trPr>
        <w:tc>
          <w:tcPr>
            <w:tcW w:w="4109"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FR514</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22" w:wrap="notBeside" w:vAnchor="text" w:hAnchor="text" w:xAlign="center" w:y="1"/>
              <w:shd w:val="clear" w:color="auto" w:fill="auto"/>
              <w:spacing w:after="0" w:line="266" w:lineRule="exact"/>
              <w:rPr>
                <w:lang w:val="en-GB"/>
              </w:rPr>
            </w:pPr>
            <w:r w:rsidRPr="007F3E65">
              <w:rPr>
                <w:rStyle w:val="Bodytext21"/>
                <w:lang w:val="en-GB"/>
              </w:rPr>
              <w:t>Sarthe</w:t>
            </w:r>
          </w:p>
        </w:tc>
      </w:tr>
    </w:tbl>
    <w:p w:rsidR="008F0FAC" w:rsidRPr="007F3E65" w:rsidRDefault="008F0FAC">
      <w:pPr>
        <w:framePr w:w="8222" w:wrap="notBeside" w:vAnchor="text" w:hAnchor="text" w:xAlign="center" w:y="1"/>
        <w:rPr>
          <w:sz w:val="2"/>
          <w:szCs w:val="2"/>
          <w:lang w:val="en-GB"/>
        </w:rPr>
      </w:pPr>
    </w:p>
    <w:p w:rsidR="008F0FAC" w:rsidRPr="007F3E65" w:rsidRDefault="008F0FAC">
      <w:pPr>
        <w:spacing w:line="540" w:lineRule="exact"/>
        <w:rPr>
          <w:lang w:val="en-GB"/>
        </w:rPr>
      </w:pPr>
    </w:p>
    <w:p w:rsidR="0017635C" w:rsidRPr="007F3E65" w:rsidRDefault="0017635C">
      <w:pPr>
        <w:spacing w:line="540" w:lineRule="exact"/>
        <w:rPr>
          <w:lang w:val="en-GB"/>
        </w:rPr>
      </w:pPr>
    </w:p>
    <w:p w:rsidR="008F0FAC" w:rsidRPr="007F3E65" w:rsidRDefault="00D33D53" w:rsidP="0017635C">
      <w:pPr>
        <w:pStyle w:val="Tablecaption0"/>
        <w:shd w:val="clear" w:color="auto" w:fill="auto"/>
        <w:rPr>
          <w:lang w:val="en-GB"/>
        </w:rPr>
      </w:pPr>
      <w:r w:rsidRPr="007F3E65">
        <w:rPr>
          <w:lang w:val="en-GB"/>
        </w:rPr>
        <w:t>1.5. Method for obtaining the spirit drink</w:t>
      </w:r>
    </w:p>
    <w:p w:rsidR="0017635C" w:rsidRPr="007F3E65" w:rsidRDefault="0017635C" w:rsidP="0017635C">
      <w:pPr>
        <w:pStyle w:val="Tablecaption0"/>
        <w:shd w:val="clear" w:color="auto" w:fill="auto"/>
        <w:rPr>
          <w:lang w:val="en-GB"/>
        </w:rPr>
      </w:pPr>
    </w:p>
    <w:tbl>
      <w:tblPr>
        <w:tblStyle w:val="TableGrid"/>
        <w:tblW w:w="8668" w:type="dxa"/>
        <w:tblLook w:val="04A0" w:firstRow="1" w:lastRow="0" w:firstColumn="1" w:lastColumn="0" w:noHBand="0" w:noVBand="1"/>
      </w:tblPr>
      <w:tblGrid>
        <w:gridCol w:w="4334"/>
        <w:gridCol w:w="4334"/>
      </w:tblGrid>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Title — Type of method</w:t>
            </w:r>
          </w:p>
        </w:tc>
        <w:tc>
          <w:tcPr>
            <w:tcW w:w="4334" w:type="dxa"/>
          </w:tcPr>
          <w:p w:rsidR="0017635C" w:rsidRPr="007F3E65" w:rsidRDefault="0017635C" w:rsidP="0017635C">
            <w:pPr>
              <w:pStyle w:val="Bodytext20"/>
              <w:shd w:val="clear" w:color="auto" w:fill="auto"/>
              <w:spacing w:after="0" w:line="266" w:lineRule="exact"/>
              <w:jc w:val="both"/>
              <w:rPr>
                <w:lang w:val="en-GB"/>
              </w:rPr>
            </w:pPr>
            <w:r w:rsidRPr="007F3E65">
              <w:rPr>
                <w:rStyle w:val="Bodytext21"/>
                <w:lang w:val="en-GB"/>
              </w:rPr>
              <w:t xml:space="preserve">Composition of varieties of </w:t>
            </w:r>
            <w:r w:rsidR="006A7AA9">
              <w:rPr>
                <w:rStyle w:val="Bodytext21"/>
                <w:lang w:val="en-GB"/>
              </w:rPr>
              <w:t>orchard</w:t>
            </w:r>
          </w:p>
        </w:tc>
      </w:tr>
      <w:tr w:rsidR="009E595D" w:rsidRPr="007F3E65" w:rsidTr="00D33D53">
        <w:trPr>
          <w:trHeight w:val="4846"/>
        </w:trPr>
        <w:tc>
          <w:tcPr>
            <w:tcW w:w="4334" w:type="dxa"/>
          </w:tcPr>
          <w:p w:rsidR="009E595D" w:rsidRPr="007F3E65" w:rsidRDefault="009E595D" w:rsidP="0017635C">
            <w:pPr>
              <w:pStyle w:val="Bodytext20"/>
              <w:shd w:val="clear" w:color="auto" w:fill="auto"/>
              <w:spacing w:after="0" w:line="266" w:lineRule="exact"/>
              <w:rPr>
                <w:lang w:val="en-GB"/>
              </w:rPr>
            </w:pPr>
            <w:r w:rsidRPr="007F3E65">
              <w:rPr>
                <w:rStyle w:val="Bodytext21"/>
                <w:lang w:val="en-GB"/>
              </w:rPr>
              <w:t>Method</w:t>
            </w:r>
          </w:p>
        </w:tc>
        <w:tc>
          <w:tcPr>
            <w:tcW w:w="4334" w:type="dxa"/>
          </w:tcPr>
          <w:p w:rsidR="009E595D" w:rsidRPr="007F3E65" w:rsidRDefault="009E595D" w:rsidP="0017635C">
            <w:pPr>
              <w:pStyle w:val="Bodytext20"/>
              <w:shd w:val="clear" w:color="auto" w:fill="auto"/>
              <w:spacing w:after="240" w:line="274" w:lineRule="exact"/>
              <w:jc w:val="both"/>
              <w:rPr>
                <w:lang w:val="en-GB"/>
              </w:rPr>
            </w:pPr>
            <w:r w:rsidRPr="007F3E65">
              <w:rPr>
                <w:rStyle w:val="Bodytext21"/>
                <w:lang w:val="en-GB"/>
              </w:rPr>
              <w:t>The apple tree varieties are listed by category in the annex to the product specification.</w:t>
            </w:r>
          </w:p>
          <w:p w:rsidR="009E595D" w:rsidRPr="007F3E65" w:rsidRDefault="009E595D" w:rsidP="0017635C">
            <w:pPr>
              <w:pStyle w:val="Bodytext20"/>
              <w:shd w:val="clear" w:color="auto" w:fill="auto"/>
              <w:spacing w:before="240" w:after="760" w:line="274" w:lineRule="exact"/>
              <w:jc w:val="both"/>
              <w:rPr>
                <w:lang w:val="en-GB"/>
              </w:rPr>
            </w:pPr>
            <w:r w:rsidRPr="007F3E65">
              <w:rPr>
                <w:rStyle w:val="Bodytext21"/>
                <w:lang w:val="en-GB"/>
              </w:rPr>
              <w:t>The varieties used are exclusively cider apple varieties.</w:t>
            </w:r>
          </w:p>
          <w:p w:rsidR="009E595D" w:rsidRPr="007F3E65" w:rsidRDefault="009E595D" w:rsidP="0017635C">
            <w:pPr>
              <w:pStyle w:val="Bodytext20"/>
              <w:shd w:val="clear" w:color="auto" w:fill="auto"/>
              <w:spacing w:before="760" w:after="0" w:line="274" w:lineRule="exact"/>
              <w:jc w:val="both"/>
              <w:rPr>
                <w:lang w:val="en-GB"/>
              </w:rPr>
            </w:pPr>
            <w:r w:rsidRPr="007F3E65">
              <w:rPr>
                <w:rStyle w:val="Bodytext21"/>
                <w:lang w:val="en-GB"/>
              </w:rPr>
              <w:t>Varieties of cider apples not specified in the product specification and planted with ‘high stem’ tree) are authorised subject to</w:t>
            </w:r>
            <w:r w:rsidR="006A7AA9">
              <w:rPr>
                <w:rStyle w:val="Bodytext21"/>
                <w:lang w:val="en-GB"/>
              </w:rPr>
              <w:t xml:space="preserve"> a limit of 20 % of the surface</w:t>
            </w:r>
            <w:r w:rsidRPr="007F3E65">
              <w:rPr>
                <w:rStyle w:val="Bodytext21"/>
                <w:lang w:val="en-GB"/>
              </w:rPr>
              <w:t xml:space="preserve"> identified and are to be deemed to be phenolic.</w:t>
            </w:r>
          </w:p>
          <w:p w:rsidR="009E595D" w:rsidRPr="007F3E65" w:rsidRDefault="006A7AA9" w:rsidP="006A7AA9">
            <w:pPr>
              <w:pStyle w:val="Bodytext20"/>
              <w:spacing w:after="0" w:line="274" w:lineRule="exact"/>
              <w:jc w:val="both"/>
              <w:rPr>
                <w:lang w:val="en-GB"/>
              </w:rPr>
            </w:pPr>
            <w:r>
              <w:rPr>
                <w:rStyle w:val="Bodytext21"/>
                <w:lang w:val="en-GB"/>
              </w:rPr>
              <w:t>The apple tree planted on the total surface of an orchard belong for at the least 70% to phenolic varieties</w:t>
            </w:r>
            <w:r w:rsidR="009E595D" w:rsidRPr="007F3E65">
              <w:rPr>
                <w:rStyle w:val="Bodytext21"/>
                <w:lang w:val="en-GB"/>
              </w:rPr>
              <w:t>.</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Title — Type of method</w:t>
            </w:r>
          </w:p>
        </w:tc>
        <w:tc>
          <w:tcPr>
            <w:tcW w:w="4334" w:type="dxa"/>
          </w:tcPr>
          <w:p w:rsidR="0017635C" w:rsidRPr="007F3E65" w:rsidRDefault="0017635C" w:rsidP="006A7AA9">
            <w:pPr>
              <w:pStyle w:val="Bodytext20"/>
              <w:shd w:val="clear" w:color="auto" w:fill="auto"/>
              <w:spacing w:after="0" w:line="266" w:lineRule="exact"/>
              <w:jc w:val="both"/>
              <w:rPr>
                <w:lang w:val="en-GB"/>
              </w:rPr>
            </w:pPr>
            <w:r w:rsidRPr="007F3E65">
              <w:rPr>
                <w:rStyle w:val="Bodytext21"/>
                <w:lang w:val="en-GB"/>
              </w:rPr>
              <w:t xml:space="preserve">Method of </w:t>
            </w:r>
            <w:r w:rsidR="006A7AA9">
              <w:rPr>
                <w:rStyle w:val="Bodytext21"/>
                <w:lang w:val="en-GB"/>
              </w:rPr>
              <w:t>growing</w:t>
            </w:r>
          </w:p>
        </w:tc>
      </w:tr>
      <w:tr w:rsidR="0017635C" w:rsidRPr="007F3E65" w:rsidTr="0017635C">
        <w:trPr>
          <w:trHeight w:val="266"/>
        </w:trPr>
        <w:tc>
          <w:tcPr>
            <w:tcW w:w="4334" w:type="dxa"/>
            <w:vMerge w:val="restart"/>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Method</w:t>
            </w:r>
          </w:p>
        </w:tc>
        <w:tc>
          <w:tcPr>
            <w:tcW w:w="4334" w:type="dxa"/>
            <w:vMerge w:val="restart"/>
          </w:tcPr>
          <w:p w:rsidR="0017635C" w:rsidRPr="007F3E65" w:rsidRDefault="0017635C" w:rsidP="0017635C">
            <w:pPr>
              <w:pStyle w:val="Bodytext20"/>
              <w:shd w:val="clear" w:color="auto" w:fill="auto"/>
              <w:spacing w:after="240" w:line="274" w:lineRule="exact"/>
              <w:jc w:val="both"/>
              <w:rPr>
                <w:lang w:val="en-GB"/>
              </w:rPr>
            </w:pPr>
            <w:r w:rsidRPr="007F3E65">
              <w:rPr>
                <w:rStyle w:val="Bodytext21"/>
                <w:lang w:val="en-GB"/>
              </w:rPr>
              <w:t xml:space="preserve">The </w:t>
            </w:r>
            <w:r w:rsidR="006A7AA9">
              <w:rPr>
                <w:rStyle w:val="Bodytext21"/>
                <w:lang w:val="en-GB"/>
              </w:rPr>
              <w:t>orchard</w:t>
            </w:r>
            <w:r w:rsidRPr="007F3E65">
              <w:rPr>
                <w:rStyle w:val="Bodytext21"/>
                <w:lang w:val="en-GB"/>
              </w:rPr>
              <w:t xml:space="preserve"> is composed of all the trees identified for the designation ‘Pommeau de Normand</w:t>
            </w:r>
            <w:r w:rsidR="006A7AA9">
              <w:rPr>
                <w:rStyle w:val="Bodytext21"/>
                <w:lang w:val="en-GB"/>
              </w:rPr>
              <w:t>ie</w:t>
            </w:r>
            <w:r w:rsidRPr="007F3E65">
              <w:rPr>
                <w:rStyle w:val="Bodytext21"/>
                <w:lang w:val="en-GB"/>
              </w:rPr>
              <w:t>’.</w:t>
            </w:r>
          </w:p>
          <w:p w:rsidR="0017635C" w:rsidRPr="007F3E65" w:rsidRDefault="0017635C" w:rsidP="0017635C">
            <w:pPr>
              <w:pStyle w:val="Bodytext20"/>
              <w:shd w:val="clear" w:color="auto" w:fill="auto"/>
              <w:spacing w:before="240" w:after="240" w:line="274" w:lineRule="exact"/>
              <w:jc w:val="both"/>
              <w:rPr>
                <w:lang w:val="en-GB"/>
              </w:rPr>
            </w:pPr>
            <w:r w:rsidRPr="007F3E65">
              <w:rPr>
                <w:rStyle w:val="Bodytext21"/>
                <w:lang w:val="en-GB"/>
              </w:rPr>
              <w:t>The fruit trees are grown in the form of trees</w:t>
            </w:r>
            <w:r w:rsidR="006A7AA9">
              <w:rPr>
                <w:rStyle w:val="Bodytext21"/>
                <w:lang w:val="en-GB"/>
              </w:rPr>
              <w:t xml:space="preserve"> with</w:t>
            </w:r>
            <w:r w:rsidRPr="007F3E65">
              <w:rPr>
                <w:rStyle w:val="Bodytext21"/>
                <w:lang w:val="en-GB"/>
              </w:rPr>
              <w:t>:</w:t>
            </w:r>
          </w:p>
          <w:p w:rsidR="0017635C" w:rsidRPr="007F3E65" w:rsidRDefault="0017635C" w:rsidP="0017635C">
            <w:pPr>
              <w:pStyle w:val="Bodytext20"/>
              <w:numPr>
                <w:ilvl w:val="0"/>
                <w:numId w:val="5"/>
              </w:numPr>
              <w:shd w:val="clear" w:color="auto" w:fill="auto"/>
              <w:tabs>
                <w:tab w:val="left" w:pos="706"/>
              </w:tabs>
              <w:spacing w:before="240" w:after="0"/>
              <w:jc w:val="both"/>
              <w:rPr>
                <w:lang w:val="en-GB"/>
              </w:rPr>
            </w:pPr>
            <w:r w:rsidRPr="007F3E65">
              <w:rPr>
                <w:rStyle w:val="Bodytext21"/>
                <w:lang w:val="en-GB"/>
              </w:rPr>
              <w:t>‘high stem’;</w:t>
            </w:r>
          </w:p>
          <w:p w:rsidR="0017635C" w:rsidRPr="007F3E65" w:rsidRDefault="0017635C" w:rsidP="0017635C">
            <w:pPr>
              <w:pStyle w:val="Bodytext20"/>
              <w:shd w:val="clear" w:color="auto" w:fill="auto"/>
              <w:spacing w:after="0"/>
              <w:jc w:val="both"/>
              <w:rPr>
                <w:lang w:val="en-GB"/>
              </w:rPr>
            </w:pPr>
            <w:r w:rsidRPr="007F3E65">
              <w:rPr>
                <w:rStyle w:val="Bodytext21"/>
                <w:lang w:val="en-GB"/>
              </w:rPr>
              <w:lastRenderedPageBreak/>
              <w:t>or</w:t>
            </w:r>
          </w:p>
          <w:p w:rsidR="0017635C" w:rsidRPr="007F3E65" w:rsidRDefault="0017635C" w:rsidP="0017635C">
            <w:pPr>
              <w:pStyle w:val="Bodytext20"/>
              <w:numPr>
                <w:ilvl w:val="0"/>
                <w:numId w:val="5"/>
              </w:numPr>
              <w:shd w:val="clear" w:color="auto" w:fill="auto"/>
              <w:tabs>
                <w:tab w:val="left" w:pos="710"/>
              </w:tabs>
              <w:spacing w:after="520"/>
              <w:jc w:val="both"/>
              <w:rPr>
                <w:lang w:val="en-GB"/>
              </w:rPr>
            </w:pPr>
            <w:r w:rsidRPr="007F3E65">
              <w:rPr>
                <w:rStyle w:val="Bodytext21"/>
                <w:lang w:val="en-GB"/>
              </w:rPr>
              <w:t>‘low stem’.</w:t>
            </w:r>
          </w:p>
          <w:p w:rsidR="0017635C" w:rsidRPr="007F3E65" w:rsidRDefault="0017635C" w:rsidP="0017635C">
            <w:pPr>
              <w:pStyle w:val="Bodytext20"/>
              <w:shd w:val="clear" w:color="auto" w:fill="auto"/>
              <w:spacing w:before="520" w:after="240" w:line="274" w:lineRule="exact"/>
              <w:jc w:val="both"/>
              <w:rPr>
                <w:lang w:val="en-GB"/>
              </w:rPr>
            </w:pPr>
            <w:r w:rsidRPr="007F3E65">
              <w:rPr>
                <w:rStyle w:val="Bodytext21"/>
                <w:lang w:val="en-GB"/>
              </w:rPr>
              <w:t>The ‘high stem’ fruit trees have a maximum planting density of 280 trees per ha and a minimum distance of 5 metres between</w:t>
            </w:r>
            <w:r w:rsidR="006A7AA9">
              <w:rPr>
                <w:rStyle w:val="Bodytext21"/>
                <w:lang w:val="en-GB"/>
              </w:rPr>
              <w:t xml:space="preserve"> the</w:t>
            </w:r>
            <w:r w:rsidRPr="007F3E65">
              <w:rPr>
                <w:rStyle w:val="Bodytext21"/>
                <w:lang w:val="en-GB"/>
              </w:rPr>
              <w:t xml:space="preserve"> trees.</w:t>
            </w:r>
          </w:p>
          <w:p w:rsidR="0017635C" w:rsidRPr="007F3E65" w:rsidRDefault="0017635C" w:rsidP="0017635C">
            <w:pPr>
              <w:pStyle w:val="Bodytext20"/>
              <w:shd w:val="clear" w:color="auto" w:fill="auto"/>
              <w:spacing w:before="240" w:after="760" w:line="274" w:lineRule="exact"/>
              <w:jc w:val="both"/>
              <w:rPr>
                <w:lang w:val="en-GB"/>
              </w:rPr>
            </w:pPr>
            <w:r w:rsidRPr="007F3E65">
              <w:rPr>
                <w:rStyle w:val="Bodytext21"/>
                <w:lang w:val="en-GB"/>
              </w:rPr>
              <w:t>The ‘low stem’ fruit trees have a density of more than 280 trees per ha and a maximum of 1000 trees per ha.</w:t>
            </w:r>
          </w:p>
          <w:p w:rsidR="0017635C" w:rsidRPr="007F3E65" w:rsidRDefault="006A7AA9" w:rsidP="0017635C">
            <w:pPr>
              <w:pStyle w:val="Bodytext20"/>
              <w:shd w:val="clear" w:color="auto" w:fill="auto"/>
              <w:spacing w:before="760" w:after="240" w:line="274" w:lineRule="exact"/>
              <w:jc w:val="both"/>
              <w:rPr>
                <w:lang w:val="en-GB"/>
              </w:rPr>
            </w:pPr>
            <w:r w:rsidRPr="006A7AA9">
              <w:rPr>
                <w:lang w:val="en-GB"/>
              </w:rPr>
              <w:t xml:space="preserve">The orchards </w:t>
            </w:r>
            <w:r>
              <w:rPr>
                <w:lang w:val="en-GB"/>
              </w:rPr>
              <w:t>grown</w:t>
            </w:r>
            <w:r w:rsidRPr="006A7AA9">
              <w:rPr>
                <w:lang w:val="en-GB"/>
              </w:rPr>
              <w:t xml:space="preserve"> in "high stem" are grassed with the exception of the round of the trees which can be the object of a weeding on a radius of 0,30 meter. Orchards </w:t>
            </w:r>
            <w:r w:rsidR="005C3B93">
              <w:rPr>
                <w:lang w:val="en-GB"/>
              </w:rPr>
              <w:t>grown</w:t>
            </w:r>
            <w:r w:rsidRPr="006A7AA9">
              <w:rPr>
                <w:lang w:val="en-GB"/>
              </w:rPr>
              <w:t xml:space="preserve"> in "low-stem" are grassed with the exception of the planting line which can be weeded o</w:t>
            </w:r>
            <w:r w:rsidR="005C3B93">
              <w:rPr>
                <w:lang w:val="en-GB"/>
              </w:rPr>
              <w:t>n a strip of up to 1 meter wide</w:t>
            </w:r>
            <w:r w:rsidR="0017635C" w:rsidRPr="007F3E65">
              <w:rPr>
                <w:rStyle w:val="Bodytext21"/>
                <w:lang w:val="en-GB"/>
              </w:rPr>
              <w:t>.</w:t>
            </w:r>
          </w:p>
          <w:p w:rsidR="005C3B93" w:rsidRDefault="005C3B93" w:rsidP="0017635C">
            <w:pPr>
              <w:pStyle w:val="Bodytext20"/>
              <w:spacing w:line="274" w:lineRule="exact"/>
              <w:jc w:val="both"/>
              <w:rPr>
                <w:rStyle w:val="Bodytext21"/>
                <w:lang w:val="en-GB"/>
              </w:rPr>
            </w:pPr>
            <w:r w:rsidRPr="005C3B93">
              <w:rPr>
                <w:rStyle w:val="Bodytext21"/>
                <w:lang w:val="en-GB"/>
              </w:rPr>
              <w:t>Irrigation is prohibited from the entry into production of apple trees, unless a temporary derogation is granted, by the Director of the High Court of Appeal at the request of the applicant group. This is only granted in case of exceptional climatic conditions, in order to ensure that the water supply of trees is maintained.</w:t>
            </w:r>
          </w:p>
          <w:p w:rsidR="0017635C" w:rsidRPr="007F3E65" w:rsidRDefault="005C3B93" w:rsidP="0017635C">
            <w:pPr>
              <w:pStyle w:val="Bodytext20"/>
              <w:spacing w:line="274" w:lineRule="exact"/>
              <w:jc w:val="both"/>
              <w:rPr>
                <w:lang w:val="en-GB"/>
              </w:rPr>
            </w:pPr>
            <w:r w:rsidRPr="00305F73">
              <w:rPr>
                <w:lang w:val="en-GB"/>
              </w:rPr>
              <w:t>The maintenance of the fruit trees requires mastery of the development of the trees and the cultivation of the soil, and also protect the trees from the ‘gui’</w:t>
            </w:r>
            <w:r w:rsidR="0017635C" w:rsidRPr="007F3E65">
              <w:rPr>
                <w:rStyle w:val="Bodytext21"/>
                <w:lang w:val="en-GB"/>
              </w:rPr>
              <w:t>.</w:t>
            </w:r>
          </w:p>
        </w:tc>
      </w:tr>
      <w:tr w:rsidR="0017635C" w:rsidRPr="007F3E65" w:rsidTr="0017635C">
        <w:trPr>
          <w:trHeight w:val="115"/>
        </w:trPr>
        <w:tc>
          <w:tcPr>
            <w:tcW w:w="4334" w:type="dxa"/>
            <w:vMerge/>
          </w:tcPr>
          <w:p w:rsidR="0017635C" w:rsidRPr="007F3E65" w:rsidRDefault="0017635C" w:rsidP="0017635C">
            <w:pPr>
              <w:rPr>
                <w:sz w:val="10"/>
                <w:szCs w:val="10"/>
                <w:lang w:val="en-GB"/>
              </w:rPr>
            </w:pPr>
          </w:p>
        </w:tc>
        <w:tc>
          <w:tcPr>
            <w:tcW w:w="4334" w:type="dxa"/>
            <w:vMerge/>
            <w:vAlign w:val="bottom"/>
          </w:tcPr>
          <w:p w:rsidR="0017635C" w:rsidRPr="007F3E65" w:rsidRDefault="0017635C" w:rsidP="0017635C">
            <w:pPr>
              <w:pStyle w:val="Bodytext20"/>
              <w:shd w:val="clear" w:color="auto" w:fill="auto"/>
              <w:spacing w:after="0" w:line="274" w:lineRule="exact"/>
              <w:jc w:val="both"/>
              <w:rPr>
                <w:lang w:val="en-GB"/>
              </w:rPr>
            </w:pP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Title — Type of method</w:t>
            </w:r>
          </w:p>
        </w:tc>
        <w:tc>
          <w:tcPr>
            <w:tcW w:w="4334" w:type="dxa"/>
          </w:tcPr>
          <w:p w:rsidR="0017635C" w:rsidRPr="007F3E65" w:rsidRDefault="0017635C" w:rsidP="001B0F2B">
            <w:pPr>
              <w:pStyle w:val="Bodytext20"/>
              <w:shd w:val="clear" w:color="auto" w:fill="auto"/>
              <w:spacing w:after="0" w:line="266" w:lineRule="exact"/>
              <w:jc w:val="both"/>
              <w:rPr>
                <w:lang w:val="en-GB"/>
              </w:rPr>
            </w:pPr>
            <w:r w:rsidRPr="007F3E65">
              <w:rPr>
                <w:rStyle w:val="Bodytext21"/>
                <w:lang w:val="en-GB"/>
              </w:rPr>
              <w:t xml:space="preserve">Productivity of the </w:t>
            </w:r>
            <w:r w:rsidR="001B0F2B">
              <w:rPr>
                <w:rStyle w:val="Bodytext21"/>
                <w:lang w:val="en-GB"/>
              </w:rPr>
              <w:t>orchards</w:t>
            </w:r>
          </w:p>
        </w:tc>
      </w:tr>
      <w:tr w:rsidR="005C3B93" w:rsidRPr="007F3E65" w:rsidTr="001B0F2B">
        <w:trPr>
          <w:trHeight w:val="421"/>
        </w:trPr>
        <w:tc>
          <w:tcPr>
            <w:tcW w:w="4334" w:type="dxa"/>
          </w:tcPr>
          <w:p w:rsidR="005C3B93" w:rsidRPr="007F3E65" w:rsidRDefault="005C3B93" w:rsidP="0017635C">
            <w:pPr>
              <w:pStyle w:val="Bodytext20"/>
              <w:shd w:val="clear" w:color="auto" w:fill="auto"/>
              <w:spacing w:after="0" w:line="266" w:lineRule="exact"/>
              <w:rPr>
                <w:lang w:val="en-GB"/>
              </w:rPr>
            </w:pPr>
            <w:r w:rsidRPr="007F3E65">
              <w:rPr>
                <w:rStyle w:val="Bodytext21"/>
                <w:lang w:val="en-GB"/>
              </w:rPr>
              <w:t>Method</w:t>
            </w:r>
          </w:p>
        </w:tc>
        <w:tc>
          <w:tcPr>
            <w:tcW w:w="4334" w:type="dxa"/>
          </w:tcPr>
          <w:p w:rsidR="005C3B93" w:rsidRPr="007F3E65" w:rsidRDefault="005C3B93" w:rsidP="0017635C">
            <w:pPr>
              <w:pStyle w:val="Bodytext20"/>
              <w:shd w:val="clear" w:color="auto" w:fill="auto"/>
              <w:spacing w:after="0" w:line="278" w:lineRule="exact"/>
              <w:jc w:val="both"/>
              <w:rPr>
                <w:lang w:val="en-GB"/>
              </w:rPr>
            </w:pPr>
            <w:r w:rsidRPr="007F3E65">
              <w:rPr>
                <w:rStyle w:val="Bodytext21"/>
                <w:lang w:val="en-GB"/>
              </w:rPr>
              <w:t xml:space="preserve">The maximum average yield of </w:t>
            </w:r>
            <w:r w:rsidR="001B0F2B">
              <w:rPr>
                <w:rStyle w:val="Bodytext21"/>
                <w:lang w:val="en-GB"/>
              </w:rPr>
              <w:t>orchards</w:t>
            </w:r>
            <w:r w:rsidRPr="007F3E65">
              <w:rPr>
                <w:rStyle w:val="Bodytext21"/>
                <w:lang w:val="en-GB"/>
              </w:rPr>
              <w:t xml:space="preserve"> in production is set at:</w:t>
            </w:r>
          </w:p>
          <w:p w:rsidR="005C3B93" w:rsidRPr="007F3E65" w:rsidRDefault="005C3B93" w:rsidP="0017635C">
            <w:pPr>
              <w:pStyle w:val="Bodytext20"/>
              <w:shd w:val="clear" w:color="auto" w:fill="auto"/>
              <w:tabs>
                <w:tab w:val="left" w:pos="710"/>
              </w:tabs>
              <w:spacing w:after="0" w:line="274" w:lineRule="exact"/>
              <w:jc w:val="both"/>
              <w:rPr>
                <w:lang w:val="en-GB"/>
              </w:rPr>
            </w:pPr>
            <w:r w:rsidRPr="007F3E65">
              <w:rPr>
                <w:rStyle w:val="Bodytext21"/>
                <w:lang w:val="en-GB"/>
              </w:rPr>
              <w:t>—</w:t>
            </w:r>
            <w:r w:rsidRPr="007F3E65">
              <w:rPr>
                <w:rStyle w:val="Bodytext21"/>
                <w:lang w:val="en-GB"/>
              </w:rPr>
              <w:tab/>
              <w:t xml:space="preserve"> 20 tonnes of apples or 150 hl</w:t>
            </w:r>
          </w:p>
          <w:p w:rsidR="005C3B93" w:rsidRPr="007F3E65" w:rsidRDefault="005C3B93" w:rsidP="001B0F2B">
            <w:pPr>
              <w:pStyle w:val="Bodytext20"/>
              <w:shd w:val="clear" w:color="auto" w:fill="auto"/>
              <w:spacing w:after="0" w:line="274" w:lineRule="exact"/>
              <w:jc w:val="both"/>
              <w:rPr>
                <w:lang w:val="en-GB"/>
              </w:rPr>
            </w:pPr>
            <w:r w:rsidRPr="007F3E65">
              <w:rPr>
                <w:rStyle w:val="Bodytext21"/>
                <w:lang w:val="en-GB"/>
              </w:rPr>
              <w:t xml:space="preserve">cider apple must per ha for </w:t>
            </w:r>
            <w:r w:rsidR="001B0F2B">
              <w:rPr>
                <w:rStyle w:val="Bodytext21"/>
                <w:lang w:val="en-GB"/>
              </w:rPr>
              <w:t>the orchards grown in ‘high stem’</w:t>
            </w:r>
            <w:r w:rsidRPr="007F3E65">
              <w:rPr>
                <w:rStyle w:val="Bodytext21"/>
                <w:lang w:val="en-GB"/>
              </w:rPr>
              <w:t>;</w:t>
            </w:r>
          </w:p>
          <w:p w:rsidR="005C3B93" w:rsidRPr="007F3E65" w:rsidRDefault="005C3B93" w:rsidP="0017635C">
            <w:pPr>
              <w:pStyle w:val="Bodytext20"/>
              <w:shd w:val="clear" w:color="auto" w:fill="auto"/>
              <w:tabs>
                <w:tab w:val="left" w:pos="715"/>
              </w:tabs>
              <w:spacing w:after="0" w:line="274" w:lineRule="exact"/>
              <w:jc w:val="both"/>
              <w:rPr>
                <w:lang w:val="en-GB"/>
              </w:rPr>
            </w:pPr>
            <w:r w:rsidRPr="007F3E65">
              <w:rPr>
                <w:rStyle w:val="Bodytext21"/>
                <w:lang w:val="en-GB"/>
              </w:rPr>
              <w:t>—</w:t>
            </w:r>
            <w:r w:rsidRPr="007F3E65">
              <w:rPr>
                <w:rStyle w:val="Bodytext21"/>
                <w:lang w:val="en-GB"/>
              </w:rPr>
              <w:tab/>
              <w:t xml:space="preserve"> 30 tonnes of apples or 225 hl</w:t>
            </w:r>
          </w:p>
          <w:p w:rsidR="005C3B93" w:rsidRDefault="001B0F2B" w:rsidP="0017635C">
            <w:pPr>
              <w:pStyle w:val="Bodytext20"/>
              <w:spacing w:after="0" w:line="274" w:lineRule="exact"/>
              <w:jc w:val="both"/>
              <w:rPr>
                <w:rStyle w:val="Bodytext21"/>
                <w:lang w:val="en-GB"/>
              </w:rPr>
            </w:pPr>
            <w:r>
              <w:rPr>
                <w:rStyle w:val="Bodytext21"/>
                <w:lang w:val="en-GB"/>
              </w:rPr>
              <w:t xml:space="preserve">Of apple </w:t>
            </w:r>
            <w:r w:rsidR="005C3B93" w:rsidRPr="007F3E65">
              <w:rPr>
                <w:rStyle w:val="Bodytext21"/>
                <w:lang w:val="en-GB"/>
              </w:rPr>
              <w:t xml:space="preserve">cider must per ha for ‘low stem’ </w:t>
            </w:r>
            <w:r>
              <w:rPr>
                <w:rStyle w:val="Bodytext21"/>
                <w:lang w:val="en-GB"/>
              </w:rPr>
              <w:t>orchards</w:t>
            </w:r>
            <w:r w:rsidR="005C3B93" w:rsidRPr="007F3E65">
              <w:rPr>
                <w:rStyle w:val="Bodytext21"/>
                <w:lang w:val="en-GB"/>
              </w:rPr>
              <w:t>.</w:t>
            </w:r>
          </w:p>
          <w:p w:rsidR="001B0F2B" w:rsidRPr="007F3E65" w:rsidRDefault="001B0F2B" w:rsidP="0017635C">
            <w:pPr>
              <w:pStyle w:val="Bodytext20"/>
              <w:spacing w:after="0" w:line="274" w:lineRule="exact"/>
              <w:jc w:val="both"/>
              <w:rPr>
                <w:lang w:val="en-GB"/>
              </w:rPr>
            </w:pPr>
          </w:p>
          <w:p w:rsidR="005C3B93" w:rsidRPr="007F3E65" w:rsidRDefault="005C3B93" w:rsidP="0017635C">
            <w:pPr>
              <w:pStyle w:val="Bodytext20"/>
              <w:spacing w:after="0" w:line="274" w:lineRule="exact"/>
              <w:jc w:val="both"/>
              <w:rPr>
                <w:lang w:val="en-GB"/>
              </w:rPr>
            </w:pPr>
            <w:r w:rsidRPr="007F3E65">
              <w:rPr>
                <w:rStyle w:val="Bodytext21"/>
                <w:lang w:val="en-GB"/>
              </w:rPr>
              <w:t>Young trees are not taken into account for the production of fruit for the protected designatio</w:t>
            </w:r>
            <w:r w:rsidR="001B0F2B">
              <w:rPr>
                <w:rStyle w:val="Bodytext21"/>
                <w:lang w:val="en-GB"/>
              </w:rPr>
              <w:t xml:space="preserve">n of origin ‘Pommeau de </w:t>
            </w:r>
            <w:r w:rsidR="001B0F2B">
              <w:rPr>
                <w:rStyle w:val="Bodytext21"/>
                <w:lang w:val="en-GB"/>
              </w:rPr>
              <w:lastRenderedPageBreak/>
              <w:t>Normandie</w:t>
            </w:r>
            <w:r w:rsidRPr="007F3E65">
              <w:rPr>
                <w:rStyle w:val="Bodytext21"/>
                <w:lang w:val="en-GB"/>
              </w:rPr>
              <w:t xml:space="preserve">’ </w:t>
            </w:r>
            <w:r w:rsidR="001B0F2B">
              <w:rPr>
                <w:rStyle w:val="Bodytext21"/>
                <w:lang w:val="en-GB"/>
              </w:rPr>
              <w:t>before</w:t>
            </w:r>
            <w:r w:rsidRPr="007F3E65">
              <w:rPr>
                <w:rStyle w:val="Bodytext21"/>
                <w:lang w:val="en-GB"/>
              </w:rPr>
              <w:t>:</w:t>
            </w:r>
          </w:p>
          <w:p w:rsidR="005C3B93" w:rsidRPr="007F3E65" w:rsidRDefault="005C3B93" w:rsidP="0017635C">
            <w:pPr>
              <w:pStyle w:val="Bodytext20"/>
              <w:spacing w:after="0" w:line="278" w:lineRule="exact"/>
              <w:jc w:val="both"/>
              <w:rPr>
                <w:lang w:val="en-GB"/>
              </w:rPr>
            </w:pPr>
            <w:r w:rsidRPr="007F3E65">
              <w:rPr>
                <w:rStyle w:val="Bodytext21"/>
                <w:lang w:val="en-GB"/>
              </w:rPr>
              <w:t>— the seventh year following the year in which the planting was carried out before 31 May in the case of trees made of ‘high stem’;</w:t>
            </w:r>
          </w:p>
          <w:p w:rsidR="005C3B93" w:rsidRDefault="005C3B93" w:rsidP="0017635C">
            <w:pPr>
              <w:pStyle w:val="Bodytext20"/>
              <w:spacing w:after="0" w:line="274" w:lineRule="exact"/>
              <w:jc w:val="both"/>
              <w:rPr>
                <w:rStyle w:val="Bodytext21"/>
                <w:lang w:val="en-GB"/>
              </w:rPr>
            </w:pPr>
            <w:r w:rsidRPr="007F3E65">
              <w:rPr>
                <w:rStyle w:val="Bodytext21"/>
                <w:lang w:val="en-GB"/>
              </w:rPr>
              <w:t>— the third year following the year in which the planting was carried out before 31 May in the case of ‘low stem’ trees.</w:t>
            </w:r>
          </w:p>
          <w:p w:rsidR="001B0F2B" w:rsidRPr="007F3E65" w:rsidRDefault="001B0F2B" w:rsidP="0017635C">
            <w:pPr>
              <w:pStyle w:val="Bodytext20"/>
              <w:spacing w:after="0" w:line="274" w:lineRule="exact"/>
              <w:jc w:val="both"/>
              <w:rPr>
                <w:lang w:val="en-GB"/>
              </w:rPr>
            </w:pPr>
          </w:p>
          <w:p w:rsidR="005C3B93" w:rsidRPr="007F3E65" w:rsidRDefault="001B0F2B" w:rsidP="0017635C">
            <w:pPr>
              <w:pStyle w:val="Bodytext20"/>
              <w:spacing w:line="274" w:lineRule="exact"/>
              <w:jc w:val="both"/>
              <w:rPr>
                <w:rStyle w:val="Bodytext21"/>
                <w:lang w:val="en-GB"/>
              </w:rPr>
            </w:pPr>
            <w:r w:rsidRPr="001B0F2B">
              <w:rPr>
                <w:rStyle w:val="Bodytext21"/>
                <w:lang w:val="en-GB"/>
              </w:rPr>
              <w:t>The maximum average yield of orchards in production is verified by the ratio between the amount of fruit produced on average during the last two harvests and the area of orchards identified. This area is obtained by multiplying the total number of trees in production by the average projected area of each tree, defined from the spacing between trees when planting on the row and between rows</w:t>
            </w:r>
            <w:r w:rsidR="005C3B93" w:rsidRPr="007F3E65">
              <w:rPr>
                <w:rStyle w:val="Bodytext21"/>
                <w:lang w:val="en-GB"/>
              </w:rPr>
              <w:t>.</w:t>
            </w:r>
          </w:p>
          <w:p w:rsidR="005C3B93" w:rsidRPr="007F3E65" w:rsidRDefault="005C3B93" w:rsidP="0017635C">
            <w:pPr>
              <w:pStyle w:val="Bodytext20"/>
              <w:spacing w:after="0" w:line="274" w:lineRule="exact"/>
              <w:jc w:val="both"/>
              <w:rPr>
                <w:lang w:val="en-GB"/>
              </w:rPr>
            </w:pPr>
            <w:r w:rsidRPr="007F3E65">
              <w:rPr>
                <w:rStyle w:val="Bodytext21"/>
                <w:lang w:val="en-GB"/>
              </w:rPr>
              <w:t xml:space="preserve">Where </w:t>
            </w:r>
            <w:r w:rsidR="001B0F2B">
              <w:rPr>
                <w:rStyle w:val="Bodytext21"/>
                <w:lang w:val="en-GB"/>
              </w:rPr>
              <w:t>trees are spread in ‘high stem’</w:t>
            </w:r>
            <w:r w:rsidRPr="007F3E65">
              <w:rPr>
                <w:rStyle w:val="Bodytext21"/>
                <w:lang w:val="en-GB"/>
              </w:rPr>
              <w:t>, the average projected area of each tree is fixed at a flat rate of 142 m 2.</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lastRenderedPageBreak/>
              <w:t>Title — Type of method</w:t>
            </w:r>
          </w:p>
        </w:tc>
        <w:tc>
          <w:tcPr>
            <w:tcW w:w="4334" w:type="dxa"/>
          </w:tcPr>
          <w:p w:rsidR="0017635C" w:rsidRPr="007F3E65" w:rsidRDefault="0017635C" w:rsidP="0017635C">
            <w:pPr>
              <w:pStyle w:val="Bodytext20"/>
              <w:shd w:val="clear" w:color="auto" w:fill="auto"/>
              <w:spacing w:after="0" w:line="266" w:lineRule="exact"/>
              <w:jc w:val="both"/>
              <w:rPr>
                <w:lang w:val="en-GB"/>
              </w:rPr>
            </w:pPr>
            <w:r w:rsidRPr="007F3E65">
              <w:rPr>
                <w:rStyle w:val="Bodytext21"/>
                <w:lang w:val="en-GB"/>
              </w:rPr>
              <w:t>Harvest and storage</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Method</w:t>
            </w:r>
          </w:p>
        </w:tc>
        <w:tc>
          <w:tcPr>
            <w:tcW w:w="4334" w:type="dxa"/>
          </w:tcPr>
          <w:p w:rsidR="0017635C" w:rsidRPr="007F3E65" w:rsidRDefault="0017635C" w:rsidP="0017635C">
            <w:pPr>
              <w:pStyle w:val="Bodytext20"/>
              <w:shd w:val="clear" w:color="auto" w:fill="auto"/>
              <w:spacing w:after="0" w:line="274" w:lineRule="exact"/>
              <w:jc w:val="both"/>
              <w:rPr>
                <w:lang w:val="en-GB"/>
              </w:rPr>
            </w:pPr>
            <w:r w:rsidRPr="007F3E65">
              <w:rPr>
                <w:rStyle w:val="Bodytext21"/>
                <w:lang w:val="en-GB"/>
              </w:rPr>
              <w:t>The fruits are collected, fully ripe, transported, handled and stocked under conditions that allow them to be in good condition when the juice is extracted.</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Title — Type of method</w:t>
            </w:r>
          </w:p>
        </w:tc>
        <w:tc>
          <w:tcPr>
            <w:tcW w:w="4334" w:type="dxa"/>
          </w:tcPr>
          <w:p w:rsidR="0017635C" w:rsidRPr="007F3E65" w:rsidRDefault="0017635C" w:rsidP="0017635C">
            <w:pPr>
              <w:pStyle w:val="Bodytext20"/>
              <w:shd w:val="clear" w:color="auto" w:fill="auto"/>
              <w:spacing w:after="0" w:line="266" w:lineRule="exact"/>
              <w:jc w:val="both"/>
              <w:rPr>
                <w:lang w:val="en-GB"/>
              </w:rPr>
            </w:pPr>
            <w:r w:rsidRPr="007F3E65">
              <w:rPr>
                <w:rStyle w:val="Bodytext21"/>
                <w:lang w:val="en-GB"/>
              </w:rPr>
              <w:t>Juice extraction and drawing of the must</w:t>
            </w:r>
          </w:p>
        </w:tc>
      </w:tr>
      <w:tr w:rsidR="0017635C" w:rsidRPr="007F3E65" w:rsidTr="0017635C">
        <w:trPr>
          <w:trHeight w:val="266"/>
        </w:trPr>
        <w:tc>
          <w:tcPr>
            <w:tcW w:w="4334" w:type="dxa"/>
            <w:vMerge w:val="restart"/>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Method</w:t>
            </w:r>
          </w:p>
        </w:tc>
        <w:tc>
          <w:tcPr>
            <w:tcW w:w="4334" w:type="dxa"/>
            <w:vMerge w:val="restart"/>
          </w:tcPr>
          <w:p w:rsidR="0017635C" w:rsidRPr="007F3E65" w:rsidRDefault="0017635C" w:rsidP="0017635C">
            <w:pPr>
              <w:pStyle w:val="Bodytext20"/>
              <w:shd w:val="clear" w:color="auto" w:fill="auto"/>
              <w:spacing w:after="0" w:line="278" w:lineRule="exact"/>
              <w:jc w:val="both"/>
              <w:rPr>
                <w:lang w:val="en-GB"/>
              </w:rPr>
            </w:pPr>
            <w:r w:rsidRPr="007F3E65">
              <w:rPr>
                <w:lang w:val="en-GB"/>
              </w:rPr>
              <w:t>The cider</w:t>
            </w:r>
            <w:r w:rsidRPr="007F3E65">
              <w:rPr>
                <w:rStyle w:val="Bodytext21"/>
                <w:lang w:val="en-GB"/>
              </w:rPr>
              <w:t xml:space="preserve"> fruit is ground or </w:t>
            </w:r>
            <w:r w:rsidR="00D33D53">
              <w:rPr>
                <w:rStyle w:val="Bodytext21"/>
                <w:lang w:val="en-GB"/>
              </w:rPr>
              <w:t>grated</w:t>
            </w:r>
            <w:r w:rsidRPr="007F3E65">
              <w:rPr>
                <w:rStyle w:val="Bodytext21"/>
                <w:lang w:val="en-GB"/>
              </w:rPr>
              <w:t xml:space="preserve"> to produce the pulp. The juice or must is extracted from it by pressing.</w:t>
            </w:r>
          </w:p>
          <w:p w:rsidR="0017635C" w:rsidRPr="007F3E65" w:rsidRDefault="0017635C" w:rsidP="0017635C">
            <w:pPr>
              <w:pStyle w:val="Bodytext20"/>
              <w:shd w:val="clear" w:color="auto" w:fill="auto"/>
              <w:spacing w:after="0" w:line="274" w:lineRule="exact"/>
              <w:jc w:val="both"/>
              <w:rPr>
                <w:lang w:val="en-GB"/>
              </w:rPr>
            </w:pPr>
            <w:r w:rsidRPr="007F3E65">
              <w:rPr>
                <w:rStyle w:val="Bodytext21"/>
                <w:lang w:val="en-GB"/>
              </w:rPr>
              <w:t>The must may be clarified by way of pectic fluid (</w:t>
            </w:r>
            <w:r w:rsidR="00D33D53">
              <w:rPr>
                <w:rStyle w:val="Bodytext21"/>
                <w:lang w:val="en-GB"/>
              </w:rPr>
              <w:t>de</w:t>
            </w:r>
            <w:r w:rsidR="00D33D53" w:rsidRPr="00D33D53">
              <w:rPr>
                <w:rStyle w:val="Bodytext21"/>
                <w:lang w:val="en-GB"/>
              </w:rPr>
              <w:t>pectinisation</w:t>
            </w:r>
            <w:r w:rsidRPr="007F3E65">
              <w:rPr>
                <w:rStyle w:val="Bodytext21"/>
                <w:lang w:val="en-GB"/>
              </w:rPr>
              <w:t>, clarification), filtration of must is prohibited.</w:t>
            </w:r>
          </w:p>
          <w:p w:rsidR="0017635C" w:rsidRPr="007F3E65" w:rsidRDefault="0017635C" w:rsidP="0017635C">
            <w:pPr>
              <w:pStyle w:val="Bodytext20"/>
              <w:shd w:val="clear" w:color="auto" w:fill="auto"/>
              <w:spacing w:after="0" w:line="274" w:lineRule="exact"/>
              <w:jc w:val="both"/>
              <w:rPr>
                <w:lang w:val="en-GB"/>
              </w:rPr>
            </w:pPr>
            <w:r w:rsidRPr="007F3E65">
              <w:rPr>
                <w:rStyle w:val="Bodytext21"/>
                <w:lang w:val="en-GB"/>
              </w:rPr>
              <w:t xml:space="preserve">Any operation which has the effect of altering the natural </w:t>
            </w:r>
            <w:r w:rsidR="00D33D53">
              <w:rPr>
                <w:rStyle w:val="Bodytext21"/>
                <w:lang w:val="en-GB"/>
              </w:rPr>
              <w:t>content</w:t>
            </w:r>
            <w:r w:rsidRPr="007F3E65">
              <w:rPr>
                <w:rStyle w:val="Bodytext21"/>
                <w:lang w:val="en-GB"/>
              </w:rPr>
              <w:t xml:space="preserve"> of sugar for</w:t>
            </w:r>
            <w:r w:rsidR="00D33D53">
              <w:rPr>
                <w:rStyle w:val="Bodytext21"/>
                <w:lang w:val="en-GB"/>
              </w:rPr>
              <w:t xml:space="preserve"> the</w:t>
            </w:r>
            <w:r w:rsidRPr="007F3E65">
              <w:rPr>
                <w:rStyle w:val="Bodytext21"/>
                <w:lang w:val="en-GB"/>
              </w:rPr>
              <w:t xml:space="preserve"> must is prohibited.</w:t>
            </w:r>
          </w:p>
          <w:p w:rsidR="0017635C" w:rsidRPr="007F3E65" w:rsidRDefault="0017635C" w:rsidP="0017635C">
            <w:pPr>
              <w:pStyle w:val="Bodytext20"/>
              <w:shd w:val="clear" w:color="auto" w:fill="auto"/>
              <w:spacing w:after="0" w:line="274" w:lineRule="exact"/>
              <w:jc w:val="both"/>
              <w:rPr>
                <w:lang w:val="en-GB"/>
              </w:rPr>
            </w:pPr>
            <w:r w:rsidRPr="007F3E65">
              <w:rPr>
                <w:rStyle w:val="Bodytext21"/>
                <w:lang w:val="en-GB"/>
              </w:rPr>
              <w:t>Any addition of preservatives or antioxidants, and any use of sterilised, concentrated or light must is prohibited.</w:t>
            </w:r>
          </w:p>
          <w:p w:rsidR="0017635C" w:rsidRPr="007F3E65" w:rsidRDefault="0017635C" w:rsidP="00D33D53">
            <w:pPr>
              <w:pStyle w:val="Bodytext20"/>
              <w:shd w:val="clear" w:color="auto" w:fill="auto"/>
              <w:tabs>
                <w:tab w:val="left" w:pos="1872"/>
                <w:tab w:val="left" w:pos="3115"/>
              </w:tabs>
              <w:spacing w:after="0" w:line="274" w:lineRule="exact"/>
              <w:jc w:val="both"/>
              <w:rPr>
                <w:lang w:val="en-GB"/>
              </w:rPr>
            </w:pPr>
            <w:r w:rsidRPr="007F3E65">
              <w:rPr>
                <w:rStyle w:val="Bodytext21"/>
                <w:lang w:val="en-GB"/>
              </w:rPr>
              <w:t xml:space="preserve">At the time of </w:t>
            </w:r>
            <w:r w:rsidR="00D33D53">
              <w:rPr>
                <w:rStyle w:val="Bodytext21"/>
                <w:lang w:val="en-GB"/>
              </w:rPr>
              <w:t>mutage, the must has a minimum sacharimetric content</w:t>
            </w:r>
            <w:r w:rsidRPr="007F3E65">
              <w:rPr>
                <w:rStyle w:val="Bodytext21"/>
                <w:lang w:val="en-GB"/>
              </w:rPr>
              <w:t xml:space="preserve"> of 108 grams per litre. This condition</w:t>
            </w:r>
            <w:r w:rsidR="00D33D53">
              <w:rPr>
                <w:rStyle w:val="Bodytext21"/>
                <w:lang w:val="en-GB"/>
              </w:rPr>
              <w:t xml:space="preserve"> applies to the average of the cuvees</w:t>
            </w:r>
            <w:r w:rsidRPr="007F3E65">
              <w:rPr>
                <w:rStyle w:val="Bodytext21"/>
                <w:lang w:val="en-GB"/>
              </w:rPr>
              <w:t xml:space="preserve"> produced during the year, with a view to the production of the registered designatio</w:t>
            </w:r>
            <w:r w:rsidR="00D33D53">
              <w:rPr>
                <w:rStyle w:val="Bodytext21"/>
                <w:lang w:val="en-GB"/>
              </w:rPr>
              <w:t>n of origin ‘Pommeau de Normandie</w:t>
            </w:r>
            <w:r w:rsidRPr="007F3E65">
              <w:rPr>
                <w:rStyle w:val="Bodytext21"/>
                <w:lang w:val="en-GB"/>
              </w:rPr>
              <w:t>’.</w:t>
            </w:r>
          </w:p>
        </w:tc>
      </w:tr>
      <w:tr w:rsidR="0017635C" w:rsidRPr="007F3E65" w:rsidTr="0017635C">
        <w:trPr>
          <w:trHeight w:val="115"/>
        </w:trPr>
        <w:tc>
          <w:tcPr>
            <w:tcW w:w="4334" w:type="dxa"/>
            <w:vMerge/>
          </w:tcPr>
          <w:p w:rsidR="0017635C" w:rsidRPr="007F3E65" w:rsidRDefault="0017635C" w:rsidP="0017635C">
            <w:pPr>
              <w:rPr>
                <w:sz w:val="10"/>
                <w:szCs w:val="10"/>
                <w:lang w:val="en-GB"/>
              </w:rPr>
            </w:pPr>
          </w:p>
        </w:tc>
        <w:tc>
          <w:tcPr>
            <w:tcW w:w="4334" w:type="dxa"/>
            <w:vMerge/>
            <w:vAlign w:val="center"/>
          </w:tcPr>
          <w:p w:rsidR="0017635C" w:rsidRPr="007F3E65" w:rsidRDefault="0017635C" w:rsidP="0017635C">
            <w:pPr>
              <w:pStyle w:val="Bodytext20"/>
              <w:spacing w:after="0" w:line="274" w:lineRule="exact"/>
              <w:jc w:val="both"/>
              <w:rPr>
                <w:lang w:val="en-GB"/>
              </w:rPr>
            </w:pPr>
          </w:p>
        </w:tc>
      </w:tr>
      <w:tr w:rsidR="0017635C" w:rsidRPr="007F3E65" w:rsidTr="0017635C">
        <w:trPr>
          <w:trHeight w:val="115"/>
        </w:trPr>
        <w:tc>
          <w:tcPr>
            <w:tcW w:w="4334" w:type="dxa"/>
            <w:vMerge/>
          </w:tcPr>
          <w:p w:rsidR="0017635C" w:rsidRPr="007F3E65" w:rsidRDefault="0017635C" w:rsidP="0017635C">
            <w:pPr>
              <w:rPr>
                <w:sz w:val="10"/>
                <w:szCs w:val="10"/>
                <w:lang w:val="en-GB"/>
              </w:rPr>
            </w:pPr>
          </w:p>
        </w:tc>
        <w:tc>
          <w:tcPr>
            <w:tcW w:w="4334" w:type="dxa"/>
            <w:vMerge/>
            <w:vAlign w:val="bottom"/>
          </w:tcPr>
          <w:p w:rsidR="0017635C" w:rsidRPr="007F3E65" w:rsidRDefault="0017635C" w:rsidP="0017635C">
            <w:pPr>
              <w:pStyle w:val="Bodytext20"/>
              <w:spacing w:after="0" w:line="274" w:lineRule="exact"/>
              <w:jc w:val="both"/>
              <w:rPr>
                <w:lang w:val="en-GB"/>
              </w:rPr>
            </w:pPr>
          </w:p>
        </w:tc>
      </w:tr>
      <w:tr w:rsidR="0017635C" w:rsidRPr="007F3E65" w:rsidTr="0017635C">
        <w:trPr>
          <w:trHeight w:val="115"/>
        </w:trPr>
        <w:tc>
          <w:tcPr>
            <w:tcW w:w="4334" w:type="dxa"/>
            <w:vMerge/>
          </w:tcPr>
          <w:p w:rsidR="0017635C" w:rsidRPr="007F3E65" w:rsidRDefault="0017635C" w:rsidP="0017635C">
            <w:pPr>
              <w:rPr>
                <w:sz w:val="10"/>
                <w:szCs w:val="10"/>
                <w:lang w:val="en-GB"/>
              </w:rPr>
            </w:pPr>
          </w:p>
        </w:tc>
        <w:tc>
          <w:tcPr>
            <w:tcW w:w="4334" w:type="dxa"/>
            <w:vMerge/>
          </w:tcPr>
          <w:p w:rsidR="0017635C" w:rsidRPr="007F3E65" w:rsidRDefault="0017635C" w:rsidP="0017635C">
            <w:pPr>
              <w:pStyle w:val="Bodytext20"/>
              <w:spacing w:after="0" w:line="274" w:lineRule="exact"/>
              <w:jc w:val="both"/>
              <w:rPr>
                <w:lang w:val="en-GB"/>
              </w:rPr>
            </w:pPr>
          </w:p>
        </w:tc>
      </w:tr>
      <w:tr w:rsidR="0017635C" w:rsidRPr="007F3E65" w:rsidTr="0017635C">
        <w:trPr>
          <w:trHeight w:val="115"/>
        </w:trPr>
        <w:tc>
          <w:tcPr>
            <w:tcW w:w="4334" w:type="dxa"/>
            <w:vMerge/>
          </w:tcPr>
          <w:p w:rsidR="0017635C" w:rsidRPr="007F3E65" w:rsidRDefault="0017635C" w:rsidP="0017635C">
            <w:pPr>
              <w:rPr>
                <w:sz w:val="10"/>
                <w:szCs w:val="10"/>
                <w:lang w:val="en-GB"/>
              </w:rPr>
            </w:pPr>
          </w:p>
        </w:tc>
        <w:tc>
          <w:tcPr>
            <w:tcW w:w="4334" w:type="dxa"/>
            <w:vMerge/>
            <w:vAlign w:val="bottom"/>
          </w:tcPr>
          <w:p w:rsidR="0017635C" w:rsidRPr="007F3E65" w:rsidRDefault="0017635C" w:rsidP="0017635C">
            <w:pPr>
              <w:pStyle w:val="Bodytext20"/>
              <w:shd w:val="clear" w:color="auto" w:fill="auto"/>
              <w:spacing w:after="0" w:line="274" w:lineRule="exact"/>
              <w:jc w:val="both"/>
              <w:rPr>
                <w:lang w:val="en-GB"/>
              </w:rPr>
            </w:pP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Title — Type of method</w:t>
            </w:r>
          </w:p>
        </w:tc>
        <w:tc>
          <w:tcPr>
            <w:tcW w:w="4334" w:type="dxa"/>
          </w:tcPr>
          <w:p w:rsidR="0017635C" w:rsidRPr="007F3E65" w:rsidRDefault="0017635C" w:rsidP="0017635C">
            <w:pPr>
              <w:pStyle w:val="Bodytext20"/>
              <w:shd w:val="clear" w:color="auto" w:fill="auto"/>
              <w:spacing w:after="0" w:line="266" w:lineRule="exact"/>
              <w:jc w:val="both"/>
              <w:rPr>
                <w:lang w:val="en-GB"/>
              </w:rPr>
            </w:pPr>
            <w:r w:rsidRPr="007F3E65">
              <w:rPr>
                <w:rStyle w:val="Bodytext21"/>
                <w:lang w:val="en-GB"/>
              </w:rPr>
              <w:t>Mutage</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Method</w:t>
            </w:r>
          </w:p>
        </w:tc>
        <w:tc>
          <w:tcPr>
            <w:tcW w:w="4334" w:type="dxa"/>
          </w:tcPr>
          <w:p w:rsidR="0017635C" w:rsidRPr="007F3E65" w:rsidRDefault="0017635C" w:rsidP="0017635C">
            <w:pPr>
              <w:pStyle w:val="Bodytext20"/>
              <w:shd w:val="clear" w:color="auto" w:fill="auto"/>
              <w:spacing w:after="0" w:line="278" w:lineRule="exact"/>
              <w:jc w:val="both"/>
              <w:rPr>
                <w:rStyle w:val="Bodytext21"/>
                <w:lang w:val="en-GB"/>
              </w:rPr>
            </w:pPr>
            <w:r w:rsidRPr="007F3E65">
              <w:rPr>
                <w:rStyle w:val="Bodytext21"/>
                <w:lang w:val="en-GB"/>
              </w:rPr>
              <w:t>Use of the m</w:t>
            </w:r>
            <w:r w:rsidR="00D33D53">
              <w:rPr>
                <w:rStyle w:val="Bodytext21"/>
                <w:lang w:val="en-GB"/>
              </w:rPr>
              <w:t>u</w:t>
            </w:r>
            <w:r w:rsidRPr="007F3E65">
              <w:rPr>
                <w:rStyle w:val="Bodytext21"/>
                <w:lang w:val="en-GB"/>
              </w:rPr>
              <w:t>tage takes place on t</w:t>
            </w:r>
            <w:r w:rsidR="00D33D53">
              <w:rPr>
                <w:rStyle w:val="Bodytext21"/>
                <w:lang w:val="en-GB"/>
              </w:rPr>
              <w:t>he premises of the operator, where the juice</w:t>
            </w:r>
            <w:r w:rsidRPr="007F3E65">
              <w:rPr>
                <w:rStyle w:val="Bodytext21"/>
                <w:lang w:val="en-GB"/>
              </w:rPr>
              <w:t xml:space="preserve"> has been extracted.</w:t>
            </w:r>
          </w:p>
          <w:p w:rsidR="0017635C" w:rsidRPr="007F3E65" w:rsidRDefault="0017635C" w:rsidP="0017635C">
            <w:pPr>
              <w:pStyle w:val="Bodytext20"/>
              <w:shd w:val="clear" w:color="auto" w:fill="auto"/>
              <w:spacing w:after="0" w:line="278" w:lineRule="exact"/>
              <w:jc w:val="both"/>
              <w:rPr>
                <w:lang w:val="en-GB"/>
              </w:rPr>
            </w:pPr>
          </w:p>
          <w:p w:rsidR="0017635C" w:rsidRPr="007F3E65" w:rsidRDefault="0017635C" w:rsidP="0017635C">
            <w:pPr>
              <w:pStyle w:val="Bodytext20"/>
              <w:shd w:val="clear" w:color="auto" w:fill="auto"/>
              <w:spacing w:after="0" w:line="274" w:lineRule="exact"/>
              <w:jc w:val="both"/>
              <w:rPr>
                <w:rStyle w:val="Bodytext21"/>
                <w:lang w:val="en-GB"/>
              </w:rPr>
            </w:pPr>
            <w:r w:rsidRPr="007F3E65">
              <w:rPr>
                <w:lang w:val="en-GB"/>
              </w:rPr>
              <w:t>The</w:t>
            </w:r>
            <w:r w:rsidRPr="007F3E65">
              <w:rPr>
                <w:rStyle w:val="Bodytext21"/>
                <w:lang w:val="en-GB"/>
              </w:rPr>
              <w:t xml:space="preserve"> ‘Calvados’, ‘Calvados </w:t>
            </w:r>
            <w:r w:rsidR="00D33D53">
              <w:rPr>
                <w:rStyle w:val="Bodytext21"/>
                <w:lang w:val="en-GB"/>
              </w:rPr>
              <w:t>Pays</w:t>
            </w:r>
            <w:r w:rsidRPr="007F3E65">
              <w:rPr>
                <w:rStyle w:val="Bodytext21"/>
                <w:lang w:val="en-GB"/>
              </w:rPr>
              <w:t xml:space="preserve"> d’Auge’ or ‘Calvados Dom</w:t>
            </w:r>
            <w:r w:rsidR="00D33D53">
              <w:rPr>
                <w:rStyle w:val="Bodytext21"/>
                <w:lang w:val="en-GB"/>
              </w:rPr>
              <w:t>frontais</w:t>
            </w:r>
            <w:r w:rsidRPr="007F3E65">
              <w:rPr>
                <w:rStyle w:val="Bodytext21"/>
                <w:lang w:val="en-GB"/>
              </w:rPr>
              <w:t>’, with the registered designa</w:t>
            </w:r>
            <w:r w:rsidR="00D33D53">
              <w:rPr>
                <w:rStyle w:val="Bodytext21"/>
                <w:lang w:val="en-GB"/>
              </w:rPr>
              <w:t>tion of origin used for mutage</w:t>
            </w:r>
            <w:r w:rsidRPr="007F3E65">
              <w:rPr>
                <w:rStyle w:val="Bodytext21"/>
                <w:lang w:val="en-GB"/>
              </w:rPr>
              <w:t xml:space="preserve">, was kept at the end of distillation under </w:t>
            </w:r>
            <w:r w:rsidR="00D33D53">
              <w:rPr>
                <w:rStyle w:val="Bodytext21"/>
                <w:lang w:val="en-GB"/>
              </w:rPr>
              <w:t xml:space="preserve">oak </w:t>
            </w:r>
            <w:r w:rsidRPr="007F3E65">
              <w:rPr>
                <w:rStyle w:val="Bodytext21"/>
                <w:lang w:val="en-GB"/>
              </w:rPr>
              <w:t>wood</w:t>
            </w:r>
            <w:r w:rsidR="00D33D53">
              <w:rPr>
                <w:rStyle w:val="Bodytext21"/>
                <w:lang w:val="en-GB"/>
              </w:rPr>
              <w:t xml:space="preserve"> </w:t>
            </w:r>
            <w:r w:rsidRPr="007F3E65">
              <w:rPr>
                <w:rStyle w:val="Bodytext21"/>
                <w:lang w:val="en-GB"/>
              </w:rPr>
              <w:t xml:space="preserve">at least twelve months. It has a minimum alcoholic strength by volume of 65 </w:t>
            </w:r>
            <w:r w:rsidRPr="007F3E65">
              <w:rPr>
                <w:rStyle w:val="Bodytext2BoldItalic"/>
                <w:lang w:val="en-GB"/>
              </w:rPr>
              <w:t xml:space="preserve"> %</w:t>
            </w:r>
            <w:r w:rsidRPr="007F3E65">
              <w:rPr>
                <w:rStyle w:val="Bodytext21"/>
                <w:lang w:val="en-GB"/>
              </w:rPr>
              <w:t xml:space="preserve"> at the time of use, and it is produced by the same operator who makes the must.</w:t>
            </w:r>
          </w:p>
          <w:p w:rsidR="0017635C" w:rsidRPr="007F3E65" w:rsidRDefault="0017635C" w:rsidP="0017635C">
            <w:pPr>
              <w:pStyle w:val="Bodytext20"/>
              <w:shd w:val="clear" w:color="auto" w:fill="auto"/>
              <w:spacing w:after="0" w:line="274" w:lineRule="exact"/>
              <w:jc w:val="both"/>
              <w:rPr>
                <w:lang w:val="en-GB"/>
              </w:rPr>
            </w:pPr>
          </w:p>
          <w:p w:rsidR="0017635C" w:rsidRDefault="00D33D53" w:rsidP="0017635C">
            <w:pPr>
              <w:pStyle w:val="Bodytext20"/>
              <w:shd w:val="clear" w:color="auto" w:fill="auto"/>
              <w:spacing w:after="0" w:line="274" w:lineRule="exact"/>
              <w:jc w:val="both"/>
              <w:rPr>
                <w:rStyle w:val="Bodytext21"/>
                <w:lang w:val="en-GB"/>
              </w:rPr>
            </w:pPr>
            <w:r>
              <w:rPr>
                <w:rStyle w:val="Bodytext21"/>
                <w:lang w:val="en-GB"/>
              </w:rPr>
              <w:t>The mutage is carried out with the purpose to</w:t>
            </w:r>
            <w:r w:rsidR="0017635C" w:rsidRPr="007F3E65">
              <w:rPr>
                <w:rStyle w:val="Bodytext21"/>
                <w:lang w:val="en-GB"/>
              </w:rPr>
              <w:t xml:space="preserve"> to block the ferme</w:t>
            </w:r>
            <w:r>
              <w:rPr>
                <w:rStyle w:val="Bodytext21"/>
                <w:lang w:val="en-GB"/>
              </w:rPr>
              <w:t>ntation of the must and to increase</w:t>
            </w:r>
            <w:r w:rsidR="0017635C" w:rsidRPr="007F3E65">
              <w:rPr>
                <w:rStyle w:val="Bodytext21"/>
                <w:lang w:val="en-GB"/>
              </w:rPr>
              <w:t xml:space="preserve"> the acquired alcoholic strength by volume of the spirit drink between 15 % and 20 %.</w:t>
            </w:r>
          </w:p>
          <w:p w:rsidR="00D33D53" w:rsidRPr="007F3E65" w:rsidRDefault="00D33D53" w:rsidP="0017635C">
            <w:pPr>
              <w:pStyle w:val="Bodytext20"/>
              <w:shd w:val="clear" w:color="auto" w:fill="auto"/>
              <w:spacing w:after="0" w:line="274" w:lineRule="exact"/>
              <w:jc w:val="both"/>
              <w:rPr>
                <w:lang w:val="en-GB"/>
              </w:rPr>
            </w:pPr>
          </w:p>
          <w:p w:rsidR="0017635C" w:rsidRPr="007F3E65" w:rsidRDefault="0017635C" w:rsidP="00D33D53">
            <w:pPr>
              <w:pStyle w:val="Bodytext20"/>
              <w:spacing w:after="0" w:line="274" w:lineRule="exact"/>
              <w:jc w:val="both"/>
              <w:rPr>
                <w:lang w:val="en-GB"/>
              </w:rPr>
            </w:pPr>
            <w:r w:rsidRPr="007F3E65">
              <w:rPr>
                <w:rStyle w:val="Bodytext21"/>
                <w:lang w:val="en-GB"/>
              </w:rPr>
              <w:t xml:space="preserve">Use of </w:t>
            </w:r>
            <w:r w:rsidR="00D33D53">
              <w:rPr>
                <w:rStyle w:val="Bodytext21"/>
                <w:lang w:val="en-GB"/>
              </w:rPr>
              <w:t>mutage</w:t>
            </w:r>
            <w:r w:rsidRPr="007F3E65">
              <w:rPr>
                <w:rStyle w:val="Bodytext21"/>
                <w:lang w:val="en-GB"/>
              </w:rPr>
              <w:t xml:space="preserve"> operations shall be completed before 15 February of the year following the year of harvest.</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lastRenderedPageBreak/>
              <w:t>Title — Type of method</w:t>
            </w:r>
          </w:p>
        </w:tc>
        <w:tc>
          <w:tcPr>
            <w:tcW w:w="4334" w:type="dxa"/>
          </w:tcPr>
          <w:p w:rsidR="0017635C" w:rsidRPr="007F3E65" w:rsidRDefault="0017635C" w:rsidP="0017635C">
            <w:pPr>
              <w:pStyle w:val="Bodytext20"/>
              <w:shd w:val="clear" w:color="auto" w:fill="auto"/>
              <w:spacing w:after="0" w:line="266" w:lineRule="exact"/>
              <w:jc w:val="both"/>
              <w:rPr>
                <w:lang w:val="en-GB"/>
              </w:rPr>
            </w:pPr>
            <w:r w:rsidRPr="007F3E65">
              <w:rPr>
                <w:rStyle w:val="Bodytext21"/>
                <w:lang w:val="en-GB"/>
              </w:rPr>
              <w:t>Ageing</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Method</w:t>
            </w:r>
          </w:p>
        </w:tc>
        <w:tc>
          <w:tcPr>
            <w:tcW w:w="4334" w:type="dxa"/>
            <w:vAlign w:val="bottom"/>
          </w:tcPr>
          <w:p w:rsidR="0017635C" w:rsidRPr="007F3E65" w:rsidRDefault="00D33D53" w:rsidP="0017635C">
            <w:pPr>
              <w:pStyle w:val="Bodytext20"/>
              <w:spacing w:line="274" w:lineRule="exact"/>
              <w:jc w:val="both"/>
              <w:rPr>
                <w:rStyle w:val="Bodytext21"/>
                <w:lang w:val="en-GB"/>
              </w:rPr>
            </w:pPr>
            <w:r w:rsidRPr="003E2D15">
              <w:rPr>
                <w:rStyle w:val="Bodytext21"/>
                <w:lang w:val="en-GB"/>
              </w:rPr>
              <w:t>The "Pommeau du Maine" thus elaborated are aged, after each mutage operation, in containers of sessile or pedunculated oak wood or their crossing of less than 55 hectoliters, inside aging cellars whose regulation hygrometry and te</w:t>
            </w:r>
            <w:r>
              <w:rPr>
                <w:rStyle w:val="Bodytext21"/>
                <w:lang w:val="en-GB"/>
              </w:rPr>
              <w:t>mperature is achieved naturally</w:t>
            </w:r>
            <w:r w:rsidR="0017635C" w:rsidRPr="007F3E65">
              <w:rPr>
                <w:rStyle w:val="Bodytext21"/>
                <w:lang w:val="en-GB"/>
              </w:rPr>
              <w:t>.</w:t>
            </w:r>
          </w:p>
          <w:p w:rsidR="0017635C" w:rsidRPr="007F3E65" w:rsidRDefault="0017635C" w:rsidP="0017635C">
            <w:pPr>
              <w:pStyle w:val="Bodytext20"/>
              <w:spacing w:line="274" w:lineRule="exact"/>
              <w:jc w:val="both"/>
              <w:rPr>
                <w:rStyle w:val="Bodytext21"/>
                <w:lang w:val="en-GB"/>
              </w:rPr>
            </w:pPr>
            <w:r w:rsidRPr="007F3E65">
              <w:rPr>
                <w:rStyle w:val="Bodytext21"/>
                <w:lang w:val="en-GB"/>
              </w:rPr>
              <w:t>The period of ageing will last for a period of at least 14 months.</w:t>
            </w:r>
          </w:p>
          <w:p w:rsidR="0017635C" w:rsidRPr="007F3E65" w:rsidRDefault="0017635C" w:rsidP="00D33D53">
            <w:pPr>
              <w:pStyle w:val="Bodytext20"/>
              <w:shd w:val="clear" w:color="auto" w:fill="auto"/>
              <w:spacing w:after="0" w:line="274" w:lineRule="exact"/>
              <w:jc w:val="both"/>
              <w:rPr>
                <w:lang w:val="en-GB"/>
              </w:rPr>
            </w:pPr>
            <w:r w:rsidRPr="007F3E65">
              <w:rPr>
                <w:rStyle w:val="Bodytext21"/>
                <w:lang w:val="en-GB"/>
              </w:rPr>
              <w:t>The alcoholic strength b</w:t>
            </w:r>
            <w:r w:rsidR="00D33D53">
              <w:rPr>
                <w:rStyle w:val="Bodytext21"/>
                <w:lang w:val="en-GB"/>
              </w:rPr>
              <w:t>y volume of ‘Pommeau de Normandie</w:t>
            </w:r>
            <w:r w:rsidRPr="007F3E65">
              <w:rPr>
                <w:rStyle w:val="Bodytext21"/>
                <w:lang w:val="en-GB"/>
              </w:rPr>
              <w:t>’ during breeding may be adjusted by the additional contribution of ‘Calv</w:t>
            </w:r>
            <w:r w:rsidR="00D33D53">
              <w:rPr>
                <w:rStyle w:val="Bodytext21"/>
                <w:lang w:val="en-GB"/>
              </w:rPr>
              <w:t>ad</w:t>
            </w:r>
            <w:r w:rsidRPr="007F3E65">
              <w:rPr>
                <w:rStyle w:val="Bodytext21"/>
                <w:lang w:val="en-GB"/>
              </w:rPr>
              <w:t>os’, ‘Calv</w:t>
            </w:r>
            <w:r w:rsidR="00D33D53">
              <w:rPr>
                <w:rStyle w:val="Bodytext21"/>
                <w:lang w:val="en-GB"/>
              </w:rPr>
              <w:t>ados P</w:t>
            </w:r>
            <w:r w:rsidRPr="007F3E65">
              <w:rPr>
                <w:rStyle w:val="Bodytext21"/>
                <w:lang w:val="en-GB"/>
              </w:rPr>
              <w:t>ays d’Auge’ or ‘Calvados Dom</w:t>
            </w:r>
            <w:r w:rsidR="00D33D53">
              <w:rPr>
                <w:rStyle w:val="Bodytext21"/>
                <w:lang w:val="en-GB"/>
              </w:rPr>
              <w:t>frontais</w:t>
            </w:r>
            <w:r w:rsidRPr="007F3E65">
              <w:rPr>
                <w:rStyle w:val="Bodytext21"/>
                <w:lang w:val="en-GB"/>
              </w:rPr>
              <w:t>’, with the registered designation of origin complying with the above-mentioned conditions.</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Title — Type of method</w:t>
            </w:r>
          </w:p>
        </w:tc>
        <w:tc>
          <w:tcPr>
            <w:tcW w:w="4334" w:type="dxa"/>
          </w:tcPr>
          <w:p w:rsidR="0017635C" w:rsidRPr="007F3E65" w:rsidRDefault="00D33D53" w:rsidP="0017635C">
            <w:pPr>
              <w:pStyle w:val="Bodytext20"/>
              <w:shd w:val="clear" w:color="auto" w:fill="auto"/>
              <w:spacing w:after="0" w:line="266" w:lineRule="exact"/>
              <w:jc w:val="both"/>
              <w:rPr>
                <w:lang w:val="en-GB"/>
              </w:rPr>
            </w:pPr>
            <w:r>
              <w:rPr>
                <w:rStyle w:val="Bodytext21"/>
                <w:lang w:val="en-GB"/>
              </w:rPr>
              <w:t>Circulation</w:t>
            </w:r>
            <w:r w:rsidR="0017635C" w:rsidRPr="007F3E65">
              <w:rPr>
                <w:rStyle w:val="Bodytext21"/>
                <w:lang w:val="en-GB"/>
              </w:rPr>
              <w:t xml:space="preserve"> of </w:t>
            </w:r>
            <w:r>
              <w:rPr>
                <w:rStyle w:val="Bodytext21"/>
                <w:lang w:val="en-GB"/>
              </w:rPr>
              <w:t xml:space="preserve">the </w:t>
            </w:r>
            <w:r w:rsidR="0017635C" w:rsidRPr="007F3E65">
              <w:rPr>
                <w:rStyle w:val="Bodytext21"/>
                <w:lang w:val="en-GB"/>
              </w:rPr>
              <w:t>products</w:t>
            </w:r>
          </w:p>
        </w:tc>
      </w:tr>
      <w:tr w:rsidR="0017635C" w:rsidRPr="007F3E65" w:rsidTr="0017635C">
        <w:tc>
          <w:tcPr>
            <w:tcW w:w="4334" w:type="dxa"/>
          </w:tcPr>
          <w:p w:rsidR="0017635C" w:rsidRPr="007F3E65" w:rsidRDefault="0017635C" w:rsidP="0017635C">
            <w:pPr>
              <w:pStyle w:val="Bodytext20"/>
              <w:shd w:val="clear" w:color="auto" w:fill="auto"/>
              <w:spacing w:after="0" w:line="266" w:lineRule="exact"/>
              <w:rPr>
                <w:lang w:val="en-GB"/>
              </w:rPr>
            </w:pPr>
            <w:r w:rsidRPr="007F3E65">
              <w:rPr>
                <w:rStyle w:val="Bodytext21"/>
                <w:lang w:val="en-GB"/>
              </w:rPr>
              <w:t>Method</w:t>
            </w:r>
          </w:p>
        </w:tc>
        <w:tc>
          <w:tcPr>
            <w:tcW w:w="4334" w:type="dxa"/>
          </w:tcPr>
          <w:p w:rsidR="0017635C" w:rsidRPr="007F3E65" w:rsidRDefault="0017635C" w:rsidP="0017635C">
            <w:pPr>
              <w:pStyle w:val="Bodytext20"/>
              <w:shd w:val="clear" w:color="auto" w:fill="auto"/>
              <w:spacing w:after="0" w:line="274" w:lineRule="exact"/>
              <w:jc w:val="both"/>
              <w:rPr>
                <w:rStyle w:val="Bodytext21"/>
                <w:lang w:val="en-GB"/>
              </w:rPr>
            </w:pPr>
            <w:r w:rsidRPr="007F3E65">
              <w:rPr>
                <w:rStyle w:val="Bodytext21"/>
                <w:lang w:val="en-GB"/>
              </w:rPr>
              <w:t>The ‘Pommeau de Normandy’ may circulate between operators or be marketed to the consumer as from 1 April of the year following the end of the period laid down for mu</w:t>
            </w:r>
            <w:r w:rsidR="00D33D53">
              <w:rPr>
                <w:rStyle w:val="Bodytext21"/>
                <w:lang w:val="en-GB"/>
              </w:rPr>
              <w:t>tage</w:t>
            </w:r>
            <w:r w:rsidRPr="007F3E65">
              <w:rPr>
                <w:rStyle w:val="Bodytext21"/>
                <w:lang w:val="en-GB"/>
              </w:rPr>
              <w:t xml:space="preserve"> and at least from the end of the 15th month following the date of use.</w:t>
            </w:r>
          </w:p>
          <w:p w:rsidR="0017635C" w:rsidRPr="007F3E65" w:rsidRDefault="0017635C" w:rsidP="0017635C">
            <w:pPr>
              <w:pStyle w:val="Bodytext20"/>
              <w:shd w:val="clear" w:color="auto" w:fill="auto"/>
              <w:spacing w:after="0" w:line="274" w:lineRule="exact"/>
              <w:jc w:val="both"/>
              <w:rPr>
                <w:lang w:val="en-GB"/>
              </w:rPr>
            </w:pPr>
          </w:p>
          <w:p w:rsidR="0017635C" w:rsidRPr="007F3E65" w:rsidRDefault="0017635C" w:rsidP="0017635C">
            <w:pPr>
              <w:pStyle w:val="Bodytext20"/>
              <w:shd w:val="clear" w:color="auto" w:fill="auto"/>
              <w:tabs>
                <w:tab w:val="left" w:pos="1411"/>
                <w:tab w:val="left" w:pos="2938"/>
                <w:tab w:val="left" w:pos="3624"/>
              </w:tabs>
              <w:spacing w:after="0" w:line="274" w:lineRule="exact"/>
              <w:jc w:val="both"/>
              <w:rPr>
                <w:rStyle w:val="Bodytext21"/>
                <w:lang w:val="en-GB"/>
              </w:rPr>
            </w:pPr>
            <w:r w:rsidRPr="007F3E65">
              <w:rPr>
                <w:rStyle w:val="Bodytext21"/>
                <w:lang w:val="en-GB"/>
              </w:rPr>
              <w:t xml:space="preserve">The ‘Pommeau de </w:t>
            </w:r>
            <w:r w:rsidR="00D33D53">
              <w:rPr>
                <w:rStyle w:val="Bodytext21"/>
                <w:lang w:val="en-GB"/>
              </w:rPr>
              <w:t>Normandie</w:t>
            </w:r>
            <w:r w:rsidRPr="007F3E65">
              <w:rPr>
                <w:rStyle w:val="Bodytext21"/>
                <w:lang w:val="en-GB"/>
              </w:rPr>
              <w:t>’ can only be marketed in bottles.</w:t>
            </w:r>
            <w:r w:rsidR="00D33D53">
              <w:rPr>
                <w:rStyle w:val="Bodytext21"/>
                <w:lang w:val="en-GB"/>
              </w:rPr>
              <w:t xml:space="preserve"> </w:t>
            </w:r>
            <w:r w:rsidRPr="007F3E65">
              <w:rPr>
                <w:rStyle w:val="Bodytext21"/>
                <w:lang w:val="en-GB"/>
              </w:rPr>
              <w:t>In order</w:t>
            </w:r>
            <w:r w:rsidR="00D33D53">
              <w:rPr>
                <w:rStyle w:val="Bodytext21"/>
                <w:lang w:val="en-GB"/>
              </w:rPr>
              <w:t xml:space="preserve"> to protect balance </w:t>
            </w:r>
            <w:r w:rsidRPr="007F3E65">
              <w:rPr>
                <w:rStyle w:val="Bodytext21"/>
                <w:lang w:val="en-GB"/>
              </w:rPr>
              <w:t xml:space="preserve">and characteristics of the finished </w:t>
            </w:r>
            <w:r w:rsidRPr="007F3E65">
              <w:rPr>
                <w:rStyle w:val="Bodytext21"/>
                <w:lang w:val="en-GB"/>
              </w:rPr>
              <w:lastRenderedPageBreak/>
              <w:t xml:space="preserve">product, bottling is carried out </w:t>
            </w:r>
            <w:r w:rsidR="00D33D53">
              <w:rPr>
                <w:rStyle w:val="Bodytext21"/>
                <w:lang w:val="en-GB"/>
              </w:rPr>
              <w:t>by</w:t>
            </w:r>
            <w:r w:rsidRPr="007F3E65">
              <w:rPr>
                <w:rStyle w:val="Bodytext21"/>
                <w:lang w:val="en-GB"/>
              </w:rPr>
              <w:t xml:space="preserve"> authorised manufacturers.</w:t>
            </w:r>
          </w:p>
          <w:p w:rsidR="0017635C" w:rsidRPr="007F3E65" w:rsidRDefault="0017635C" w:rsidP="0017635C">
            <w:pPr>
              <w:pStyle w:val="Bodytext20"/>
              <w:shd w:val="clear" w:color="auto" w:fill="auto"/>
              <w:tabs>
                <w:tab w:val="left" w:pos="1411"/>
                <w:tab w:val="left" w:pos="2938"/>
                <w:tab w:val="left" w:pos="3624"/>
              </w:tabs>
              <w:spacing w:after="0" w:line="274" w:lineRule="exact"/>
              <w:jc w:val="both"/>
              <w:rPr>
                <w:rStyle w:val="Bodytext21"/>
                <w:lang w:val="en-GB"/>
              </w:rPr>
            </w:pPr>
          </w:p>
          <w:p w:rsidR="0017635C" w:rsidRPr="007F3E65" w:rsidRDefault="0017635C" w:rsidP="00A13A76">
            <w:pPr>
              <w:pStyle w:val="Bodytext20"/>
              <w:shd w:val="clear" w:color="auto" w:fill="auto"/>
              <w:tabs>
                <w:tab w:val="left" w:pos="763"/>
                <w:tab w:val="left" w:pos="2280"/>
                <w:tab w:val="left" w:pos="3672"/>
              </w:tabs>
              <w:spacing w:after="0" w:line="274" w:lineRule="exact"/>
              <w:jc w:val="both"/>
              <w:rPr>
                <w:lang w:val="en-GB"/>
              </w:rPr>
            </w:pPr>
            <w:r w:rsidRPr="007F3E65">
              <w:rPr>
                <w:rStyle w:val="Bodytext21"/>
                <w:lang w:val="en-GB"/>
              </w:rPr>
              <w:t>D</w:t>
            </w:r>
            <w:r w:rsidR="00A13A76">
              <w:rPr>
                <w:rStyle w:val="Bodytext21"/>
                <w:lang w:val="en-GB"/>
              </w:rPr>
              <w:t>ispatch for the purpose of adding</w:t>
            </w:r>
            <w:r w:rsidRPr="007F3E65">
              <w:rPr>
                <w:rStyle w:val="Bodytext21"/>
                <w:lang w:val="en-GB"/>
              </w:rPr>
              <w:t xml:space="preserve"> the </w:t>
            </w:r>
            <w:r w:rsidR="00D33D53">
              <w:rPr>
                <w:rStyle w:val="Bodytext21"/>
                <w:lang w:val="en-GB"/>
              </w:rPr>
              <w:t>controlled designation of origin ‘Pommeau de Normandie</w:t>
            </w:r>
            <w:r w:rsidRPr="007F3E65">
              <w:rPr>
                <w:rStyle w:val="Bodytext21"/>
                <w:lang w:val="en-GB"/>
              </w:rPr>
              <w:t xml:space="preserve">’ </w:t>
            </w:r>
            <w:r w:rsidR="00A13A76">
              <w:rPr>
                <w:rStyle w:val="Bodytext21"/>
                <w:lang w:val="en-GB"/>
              </w:rPr>
              <w:t>to</w:t>
            </w:r>
            <w:r w:rsidRPr="007F3E65">
              <w:rPr>
                <w:rStyle w:val="Bodytext21"/>
                <w:lang w:val="en-GB"/>
              </w:rPr>
              <w:t xml:space="preserve"> culinary preparations may be made in </w:t>
            </w:r>
            <w:r w:rsidR="00A13A76">
              <w:rPr>
                <w:rStyle w:val="Bodytext21"/>
                <w:lang w:val="en-GB"/>
              </w:rPr>
              <w:t>packagings</w:t>
            </w:r>
            <w:r w:rsidRPr="007F3E65">
              <w:rPr>
                <w:rStyle w:val="Bodytext21"/>
                <w:lang w:val="en-GB"/>
              </w:rPr>
              <w:t xml:space="preserve"> other than bottles.</w:t>
            </w:r>
          </w:p>
        </w:tc>
      </w:tr>
    </w:tbl>
    <w:p w:rsidR="0017635C" w:rsidRPr="007F3E65" w:rsidRDefault="0017635C" w:rsidP="0017635C">
      <w:pPr>
        <w:pStyle w:val="Tablecaption0"/>
        <w:shd w:val="clear" w:color="auto" w:fill="auto"/>
        <w:rPr>
          <w:lang w:val="en-GB"/>
        </w:rPr>
      </w:pPr>
    </w:p>
    <w:p w:rsidR="008F0FAC" w:rsidRPr="007F3E65" w:rsidRDefault="008F0FAC" w:rsidP="0017635C">
      <w:pPr>
        <w:rPr>
          <w:sz w:val="2"/>
          <w:szCs w:val="2"/>
          <w:lang w:val="en-GB"/>
        </w:rPr>
      </w:pPr>
    </w:p>
    <w:p w:rsidR="0017635C" w:rsidRPr="007F3E65" w:rsidRDefault="0017635C" w:rsidP="0056772F">
      <w:pPr>
        <w:rPr>
          <w:sz w:val="2"/>
          <w:szCs w:val="2"/>
          <w:lang w:val="en-GB"/>
        </w:rPr>
      </w:pPr>
    </w:p>
    <w:p w:rsidR="008F0FAC" w:rsidRPr="007F3E65" w:rsidRDefault="008F0FAC">
      <w:pPr>
        <w:pStyle w:val="Bodytext20"/>
        <w:shd w:val="clear" w:color="auto" w:fill="auto"/>
        <w:spacing w:after="1265" w:line="274" w:lineRule="exact"/>
        <w:ind w:left="4240"/>
        <w:jc w:val="both"/>
        <w:rPr>
          <w:lang w:val="en-GB"/>
        </w:rPr>
      </w:pPr>
    </w:p>
    <w:p w:rsidR="008F0FAC" w:rsidRPr="007F3E65" w:rsidRDefault="008F0FAC">
      <w:pPr>
        <w:rPr>
          <w:sz w:val="2"/>
          <w:szCs w:val="2"/>
          <w:lang w:val="en-GB"/>
        </w:rPr>
      </w:pPr>
    </w:p>
    <w:p w:rsidR="008F0FAC" w:rsidRPr="007F3E65" w:rsidRDefault="00D33D53">
      <w:pPr>
        <w:pStyle w:val="Heading20"/>
        <w:keepNext/>
        <w:keepLines/>
        <w:numPr>
          <w:ilvl w:val="0"/>
          <w:numId w:val="6"/>
        </w:numPr>
        <w:shd w:val="clear" w:color="auto" w:fill="auto"/>
        <w:tabs>
          <w:tab w:val="left" w:pos="1006"/>
        </w:tabs>
        <w:spacing w:line="278" w:lineRule="exact"/>
        <w:ind w:left="1020"/>
        <w:rPr>
          <w:lang w:val="en-GB"/>
        </w:rPr>
      </w:pPr>
      <w:bookmarkStart w:id="6" w:name="bookmark6"/>
      <w:r w:rsidRPr="007F3E65">
        <w:rPr>
          <w:lang w:val="en-GB"/>
        </w:rPr>
        <w:t>Link with the geographical environment of origin or the geographical origin</w:t>
      </w:r>
      <w:bookmarkEnd w:id="6"/>
    </w:p>
    <w:p w:rsidR="0017635C" w:rsidRPr="007F3E65" w:rsidRDefault="0017635C" w:rsidP="0017635C">
      <w:pPr>
        <w:pStyle w:val="Heading20"/>
        <w:keepNext/>
        <w:keepLines/>
        <w:shd w:val="clear" w:color="auto" w:fill="auto"/>
        <w:tabs>
          <w:tab w:val="left" w:pos="1006"/>
        </w:tabs>
        <w:spacing w:line="278" w:lineRule="exact"/>
        <w:ind w:firstLine="0"/>
        <w:rPr>
          <w:lang w:val="en-GB"/>
        </w:rPr>
      </w:pPr>
    </w:p>
    <w:tbl>
      <w:tblPr>
        <w:tblStyle w:val="TableGrid"/>
        <w:tblW w:w="8668" w:type="dxa"/>
        <w:tblLook w:val="04A0" w:firstRow="1" w:lastRow="0" w:firstColumn="1" w:lastColumn="0" w:noHBand="0" w:noVBand="1"/>
      </w:tblPr>
      <w:tblGrid>
        <w:gridCol w:w="4334"/>
        <w:gridCol w:w="4334"/>
      </w:tblGrid>
      <w:tr w:rsidR="0056772F" w:rsidRPr="007F3E65" w:rsidTr="0056772F">
        <w:tc>
          <w:tcPr>
            <w:tcW w:w="4334" w:type="dxa"/>
          </w:tcPr>
          <w:p w:rsidR="0056772F" w:rsidRPr="007F3E65" w:rsidRDefault="0056772F" w:rsidP="0017635C">
            <w:pPr>
              <w:pStyle w:val="Bodytext20"/>
              <w:shd w:val="clear" w:color="auto" w:fill="auto"/>
              <w:spacing w:after="0" w:line="266" w:lineRule="exact"/>
              <w:jc w:val="both"/>
              <w:rPr>
                <w:lang w:val="en-GB"/>
              </w:rPr>
            </w:pPr>
            <w:r w:rsidRPr="007F3E65">
              <w:rPr>
                <w:rStyle w:val="Bodytext21"/>
                <w:lang w:val="en-GB"/>
              </w:rPr>
              <w:t>Title — Name of the product</w:t>
            </w:r>
          </w:p>
        </w:tc>
        <w:tc>
          <w:tcPr>
            <w:tcW w:w="4334" w:type="dxa"/>
          </w:tcPr>
          <w:p w:rsidR="0056772F" w:rsidRPr="007F3E65" w:rsidRDefault="0056772F" w:rsidP="0017635C">
            <w:pPr>
              <w:pStyle w:val="Bodytext20"/>
              <w:shd w:val="clear" w:color="auto" w:fill="auto"/>
              <w:spacing w:after="0" w:line="266" w:lineRule="exact"/>
              <w:jc w:val="both"/>
              <w:rPr>
                <w:lang w:val="en-GB"/>
              </w:rPr>
            </w:pPr>
            <w:r w:rsidRPr="007F3E65">
              <w:rPr>
                <w:rStyle w:val="Bodytext21"/>
                <w:lang w:val="en-GB"/>
              </w:rPr>
              <w:t>Pommeau de Normandie</w:t>
            </w:r>
          </w:p>
        </w:tc>
      </w:tr>
      <w:tr w:rsidR="0056772F" w:rsidRPr="007F3E65" w:rsidTr="0056772F">
        <w:tc>
          <w:tcPr>
            <w:tcW w:w="4334" w:type="dxa"/>
          </w:tcPr>
          <w:p w:rsidR="0056772F" w:rsidRPr="007F3E65" w:rsidRDefault="0056772F" w:rsidP="0017635C">
            <w:pPr>
              <w:pStyle w:val="Bodytext20"/>
              <w:shd w:val="clear" w:color="auto" w:fill="auto"/>
              <w:spacing w:after="0" w:line="274" w:lineRule="exact"/>
              <w:jc w:val="both"/>
              <w:rPr>
                <w:lang w:val="en-GB"/>
              </w:rPr>
            </w:pPr>
            <w:r w:rsidRPr="007F3E65">
              <w:rPr>
                <w:rStyle w:val="Bodytext21"/>
                <w:lang w:val="en-GB"/>
              </w:rPr>
              <w:t>Detailed information on the geographical area or origin relevant for the link.</w:t>
            </w:r>
          </w:p>
        </w:tc>
        <w:tc>
          <w:tcPr>
            <w:tcW w:w="4334" w:type="dxa"/>
            <w:vAlign w:val="bottom"/>
          </w:tcPr>
          <w:p w:rsidR="0056772F" w:rsidRPr="007F3E65" w:rsidRDefault="0056772F" w:rsidP="0017635C">
            <w:pPr>
              <w:pStyle w:val="Bodytext20"/>
              <w:numPr>
                <w:ilvl w:val="0"/>
                <w:numId w:val="7"/>
              </w:numPr>
              <w:shd w:val="clear" w:color="auto" w:fill="auto"/>
              <w:tabs>
                <w:tab w:val="left" w:pos="149"/>
              </w:tabs>
              <w:spacing w:after="240" w:line="266" w:lineRule="exact"/>
              <w:jc w:val="both"/>
              <w:rPr>
                <w:lang w:val="en-GB"/>
              </w:rPr>
            </w:pPr>
            <w:r w:rsidRPr="007F3E65">
              <w:rPr>
                <w:rStyle w:val="Bodytext21"/>
                <w:lang w:val="en-GB"/>
              </w:rPr>
              <w:t>Physical factors</w:t>
            </w:r>
          </w:p>
          <w:p w:rsidR="0056772F" w:rsidRPr="007F3E65" w:rsidRDefault="0056772F" w:rsidP="0017635C">
            <w:pPr>
              <w:pStyle w:val="Bodytext20"/>
              <w:shd w:val="clear" w:color="auto" w:fill="auto"/>
              <w:spacing w:before="240" w:after="760" w:line="274" w:lineRule="exact"/>
              <w:jc w:val="both"/>
              <w:rPr>
                <w:lang w:val="en-GB"/>
              </w:rPr>
            </w:pPr>
            <w:r w:rsidRPr="007F3E65">
              <w:rPr>
                <w:lang w:val="en-GB"/>
              </w:rPr>
              <w:t>The geographical</w:t>
            </w:r>
            <w:r w:rsidRPr="007F3E65">
              <w:rPr>
                <w:rStyle w:val="Bodytext21"/>
                <w:lang w:val="en-GB"/>
              </w:rPr>
              <w:t xml:space="preserve"> area of production of the registered designatio</w:t>
            </w:r>
            <w:r w:rsidR="00A13A76">
              <w:rPr>
                <w:rStyle w:val="Bodytext21"/>
                <w:lang w:val="en-GB"/>
              </w:rPr>
              <w:t>n of origin ‘Pommeau de Normandie</w:t>
            </w:r>
            <w:r w:rsidRPr="007F3E65">
              <w:rPr>
                <w:rStyle w:val="Bodytext21"/>
                <w:lang w:val="en-GB"/>
              </w:rPr>
              <w:t>’ is the production area for the registered designation of origin ‘Calvados’.</w:t>
            </w:r>
            <w:r w:rsidR="00A13A76">
              <w:rPr>
                <w:rStyle w:val="Bodytext21"/>
                <w:lang w:val="en-GB"/>
              </w:rPr>
              <w:t xml:space="preserve"> </w:t>
            </w:r>
            <w:r w:rsidRPr="007F3E65">
              <w:rPr>
                <w:rStyle w:val="Bodytext21"/>
                <w:lang w:val="en-GB"/>
              </w:rPr>
              <w:t>It covers part of the departments of Calv</w:t>
            </w:r>
            <w:r w:rsidR="00A13A76">
              <w:rPr>
                <w:rStyle w:val="Bodytext21"/>
                <w:lang w:val="en-GB"/>
              </w:rPr>
              <w:t>ad</w:t>
            </w:r>
            <w:r w:rsidRPr="007F3E65">
              <w:rPr>
                <w:rStyle w:val="Bodytext21"/>
                <w:lang w:val="en-GB"/>
              </w:rPr>
              <w:t xml:space="preserve">os, Eure, </w:t>
            </w:r>
            <w:r w:rsidR="00A13A76">
              <w:rPr>
                <w:rStyle w:val="Bodytext21"/>
                <w:lang w:val="en-GB"/>
              </w:rPr>
              <w:t>Manche</w:t>
            </w:r>
            <w:r w:rsidRPr="007F3E65">
              <w:rPr>
                <w:rStyle w:val="Bodytext21"/>
                <w:lang w:val="en-GB"/>
              </w:rPr>
              <w:t xml:space="preserve">, Mayenne, Oise, Orne, Sarthe and Seine maritime. </w:t>
            </w:r>
            <w:r w:rsidR="00A13A76" w:rsidRPr="00A13A76">
              <w:rPr>
                <w:rStyle w:val="Bodytext21"/>
                <w:lang w:val="en-GB"/>
              </w:rPr>
              <w:t>This production area benefits from a humid ocean climate with no summer water deficit and is home to a wide variety of soil with varied fertility.</w:t>
            </w:r>
          </w:p>
          <w:p w:rsidR="0056772F" w:rsidRPr="007F3E65" w:rsidRDefault="0056772F" w:rsidP="0017635C">
            <w:pPr>
              <w:pStyle w:val="Bodytext20"/>
              <w:numPr>
                <w:ilvl w:val="0"/>
                <w:numId w:val="7"/>
              </w:numPr>
              <w:shd w:val="clear" w:color="auto" w:fill="auto"/>
              <w:tabs>
                <w:tab w:val="left" w:pos="173"/>
              </w:tabs>
              <w:spacing w:before="760" w:after="240" w:line="266" w:lineRule="exact"/>
              <w:jc w:val="both"/>
              <w:rPr>
                <w:lang w:val="en-GB"/>
              </w:rPr>
            </w:pPr>
            <w:r w:rsidRPr="007F3E65">
              <w:rPr>
                <w:rStyle w:val="Bodytext21"/>
                <w:lang w:val="en-GB"/>
              </w:rPr>
              <w:t>Human factors</w:t>
            </w:r>
          </w:p>
          <w:p w:rsidR="0056772F" w:rsidRPr="007F3E65" w:rsidRDefault="0056772F" w:rsidP="0017635C">
            <w:pPr>
              <w:pStyle w:val="Bodytext20"/>
              <w:shd w:val="clear" w:color="auto" w:fill="auto"/>
              <w:spacing w:before="240" w:after="240" w:line="274" w:lineRule="exact"/>
              <w:jc w:val="both"/>
              <w:rPr>
                <w:lang w:val="en-GB"/>
              </w:rPr>
            </w:pPr>
            <w:r w:rsidRPr="007F3E65">
              <w:rPr>
                <w:rStyle w:val="Bodytext21"/>
                <w:lang w:val="en-GB"/>
              </w:rPr>
              <w:t>The area covered by the registered designation of origin ‘Pommeau de Normand</w:t>
            </w:r>
            <w:r w:rsidR="00A13A76">
              <w:rPr>
                <w:rStyle w:val="Bodytext21"/>
                <w:lang w:val="en-GB"/>
              </w:rPr>
              <w:t>ie</w:t>
            </w:r>
            <w:r w:rsidRPr="007F3E65">
              <w:rPr>
                <w:rStyle w:val="Bodytext21"/>
                <w:lang w:val="en-GB"/>
              </w:rPr>
              <w:t xml:space="preserve">’ corresponds to parts of the Normandy </w:t>
            </w:r>
            <w:r w:rsidR="00A13A76">
              <w:rPr>
                <w:rStyle w:val="Bodytext21"/>
                <w:lang w:val="en-GB"/>
              </w:rPr>
              <w:t>region</w:t>
            </w:r>
            <w:r w:rsidRPr="007F3E65">
              <w:rPr>
                <w:rStyle w:val="Bodytext21"/>
                <w:lang w:val="en-GB"/>
              </w:rPr>
              <w:t xml:space="preserve">, where </w:t>
            </w:r>
            <w:r w:rsidR="00A13A76">
              <w:rPr>
                <w:rStyle w:val="Bodytext21"/>
                <w:lang w:val="en-GB"/>
              </w:rPr>
              <w:t xml:space="preserve">cider productin and </w:t>
            </w:r>
            <w:r w:rsidRPr="007F3E65">
              <w:rPr>
                <w:rStyle w:val="Bodytext21"/>
                <w:lang w:val="en-GB"/>
              </w:rPr>
              <w:t>distillation practices</w:t>
            </w:r>
            <w:r w:rsidR="00A13A76">
              <w:rPr>
                <w:rStyle w:val="Bodytext21"/>
                <w:lang w:val="en-GB"/>
              </w:rPr>
              <w:t xml:space="preserve"> have been maintained</w:t>
            </w:r>
            <w:r w:rsidRPr="007F3E65">
              <w:rPr>
                <w:rStyle w:val="Bodytext21"/>
                <w:lang w:val="en-GB"/>
              </w:rPr>
              <w:t xml:space="preserve">. </w:t>
            </w:r>
            <w:r w:rsidR="00A13A76">
              <w:rPr>
                <w:rStyle w:val="Bodytext21"/>
                <w:lang w:val="en-GB"/>
              </w:rPr>
              <w:t xml:space="preserve">These </w:t>
            </w:r>
            <w:r w:rsidR="00A13A76" w:rsidRPr="00A13A76">
              <w:rPr>
                <w:rStyle w:val="Bodytext21"/>
                <w:lang w:val="en-GB"/>
              </w:rPr>
              <w:t>areas</w:t>
            </w:r>
            <w:r w:rsidR="00A13A76">
              <w:rPr>
                <w:rStyle w:val="Bodytext21"/>
                <w:lang w:val="en-GB"/>
              </w:rPr>
              <w:t xml:space="preserve"> are characterised by</w:t>
            </w:r>
            <w:r w:rsidR="00A13A76" w:rsidRPr="00A13A76">
              <w:rPr>
                <w:rStyle w:val="Bodytext21"/>
                <w:lang w:val="en-GB"/>
              </w:rPr>
              <w:t xml:space="preserve"> a high proportion of grassland where cider fruit production is generally associated with livestock production. The orchard which has been maintained in this region in a significant way is characterized by an important varietal diversity; most of the musts of these varieties are of bitter or bittersweet flavo</w:t>
            </w:r>
            <w:r w:rsidR="00A13A76">
              <w:rPr>
                <w:rStyle w:val="Bodytext21"/>
                <w:lang w:val="en-GB"/>
              </w:rPr>
              <w:t>ur, rich in phenolic compounds</w:t>
            </w:r>
            <w:r w:rsidRPr="007F3E65">
              <w:rPr>
                <w:rStyle w:val="Bodytext21"/>
                <w:lang w:val="en-GB"/>
              </w:rPr>
              <w:t>.</w:t>
            </w:r>
          </w:p>
          <w:p w:rsidR="0056772F" w:rsidRPr="007F3E65" w:rsidRDefault="0056772F" w:rsidP="0017635C">
            <w:pPr>
              <w:pStyle w:val="Bodytext20"/>
              <w:spacing w:before="240" w:line="274" w:lineRule="exact"/>
              <w:jc w:val="both"/>
              <w:rPr>
                <w:rStyle w:val="Bodytext21"/>
                <w:lang w:val="en-GB"/>
              </w:rPr>
            </w:pPr>
            <w:r w:rsidRPr="007F3E65">
              <w:rPr>
                <w:rStyle w:val="Bodytext21"/>
                <w:lang w:val="en-GB"/>
              </w:rPr>
              <w:t>The mu</w:t>
            </w:r>
            <w:r w:rsidR="00A13A76">
              <w:rPr>
                <w:rStyle w:val="Bodytext21"/>
                <w:lang w:val="en-GB"/>
              </w:rPr>
              <w:t>tage</w:t>
            </w:r>
            <w:r w:rsidRPr="007F3E65">
              <w:rPr>
                <w:rStyle w:val="Bodytext21"/>
                <w:lang w:val="en-GB"/>
              </w:rPr>
              <w:t xml:space="preserve"> of the apple must</w:t>
            </w:r>
            <w:r w:rsidR="00A13A76">
              <w:rPr>
                <w:rStyle w:val="Bodytext21"/>
                <w:lang w:val="en-GB"/>
              </w:rPr>
              <w:t>, until</w:t>
            </w:r>
            <w:r w:rsidRPr="007F3E65">
              <w:rPr>
                <w:rStyle w:val="Bodytext21"/>
                <w:lang w:val="en-GB"/>
              </w:rPr>
              <w:t xml:space="preserve"> the </w:t>
            </w:r>
            <w:r w:rsidRPr="007F3E65">
              <w:rPr>
                <w:rStyle w:val="Bodytext21"/>
                <w:lang w:val="en-GB"/>
              </w:rPr>
              <w:lastRenderedPageBreak/>
              <w:t xml:space="preserve">outlet from the press constitute a common agricultural practice in the regions of the western part of France, which </w:t>
            </w:r>
            <w:r w:rsidR="00A13A76">
              <w:rPr>
                <w:rStyle w:val="Bodytext21"/>
                <w:lang w:val="en-GB"/>
              </w:rPr>
              <w:t>started to</w:t>
            </w:r>
            <w:r w:rsidRPr="007F3E65">
              <w:rPr>
                <w:rStyle w:val="Bodytext21"/>
                <w:lang w:val="en-GB"/>
              </w:rPr>
              <w:t xml:space="preserve"> appear with the development of distillation.</w:t>
            </w:r>
          </w:p>
          <w:p w:rsidR="0056772F" w:rsidRPr="007F3E65" w:rsidRDefault="0056772F" w:rsidP="00D95CED">
            <w:pPr>
              <w:pStyle w:val="Bodytext20"/>
              <w:shd w:val="clear" w:color="auto" w:fill="auto"/>
              <w:spacing w:before="240" w:after="0" w:line="274" w:lineRule="exact"/>
              <w:jc w:val="both"/>
              <w:rPr>
                <w:lang w:val="en-GB"/>
              </w:rPr>
            </w:pPr>
            <w:r w:rsidRPr="007F3E65">
              <w:rPr>
                <w:rStyle w:val="Bodytext21"/>
                <w:lang w:val="en-GB"/>
              </w:rPr>
              <w:t>The registered designatio</w:t>
            </w:r>
            <w:r w:rsidR="00D95CED">
              <w:rPr>
                <w:rStyle w:val="Bodytext21"/>
                <w:lang w:val="en-GB"/>
              </w:rPr>
              <w:t>n of origin ‘Pommeau de Normandie</w:t>
            </w:r>
            <w:r w:rsidRPr="007F3E65">
              <w:rPr>
                <w:rStyle w:val="Bodytext21"/>
                <w:lang w:val="en-GB"/>
              </w:rPr>
              <w:t>’ is obtai</w:t>
            </w:r>
            <w:r w:rsidR="00D95CED">
              <w:rPr>
                <w:rStyle w:val="Bodytext21"/>
                <w:lang w:val="en-GB"/>
              </w:rPr>
              <w:t>ned from the use of the must from</w:t>
            </w:r>
            <w:r w:rsidRPr="007F3E65">
              <w:rPr>
                <w:rStyle w:val="Bodytext21"/>
                <w:lang w:val="en-GB"/>
              </w:rPr>
              <w:t xml:space="preserve"> ‘Calvados’ or the ‘Calv</w:t>
            </w:r>
            <w:r w:rsidR="00D95CED">
              <w:rPr>
                <w:rStyle w:val="Bodytext21"/>
                <w:lang w:val="en-GB"/>
              </w:rPr>
              <w:t>ado</w:t>
            </w:r>
            <w:r w:rsidRPr="007F3E65">
              <w:rPr>
                <w:rStyle w:val="Bodytext21"/>
                <w:lang w:val="en-GB"/>
              </w:rPr>
              <w:t>s pays d’Auge’ or the ‘Calvados Dom</w:t>
            </w:r>
            <w:r w:rsidR="00D95CED">
              <w:rPr>
                <w:rStyle w:val="Bodytext21"/>
                <w:lang w:val="en-GB"/>
              </w:rPr>
              <w:t>frontier</w:t>
            </w:r>
            <w:r w:rsidRPr="007F3E65">
              <w:rPr>
                <w:rStyle w:val="Bodytext21"/>
                <w:lang w:val="en-GB"/>
              </w:rPr>
              <w:t xml:space="preserve">’; the whole </w:t>
            </w:r>
            <w:r w:rsidR="00D95CED">
              <w:rPr>
                <w:rStyle w:val="Bodytext21"/>
                <w:lang w:val="en-GB"/>
              </w:rPr>
              <w:t>is then</w:t>
            </w:r>
            <w:r w:rsidRPr="007F3E65">
              <w:rPr>
                <w:rStyle w:val="Bodytext21"/>
                <w:lang w:val="en-GB"/>
              </w:rPr>
              <w:t xml:space="preserve"> aged with </w:t>
            </w:r>
            <w:r w:rsidR="00D95CED">
              <w:rPr>
                <w:rStyle w:val="Bodytext21"/>
                <w:lang w:val="en-GB"/>
              </w:rPr>
              <w:t>under oak wood</w:t>
            </w:r>
            <w:r w:rsidRPr="007F3E65">
              <w:rPr>
                <w:rStyle w:val="Bodytext21"/>
                <w:lang w:val="en-GB"/>
              </w:rPr>
              <w:t xml:space="preserve"> oak wood for a minimum of 14 months. As alcohol is inhibiting yeast and bacteria, the quantities of sugar and alcohol change slightly after t</w:t>
            </w:r>
            <w:r w:rsidR="00D95CED">
              <w:rPr>
                <w:rStyle w:val="Bodytext21"/>
                <w:lang w:val="en-GB"/>
              </w:rPr>
              <w:t xml:space="preserve">his period, and only alcohol evaporates </w:t>
            </w:r>
            <w:r w:rsidRPr="007F3E65">
              <w:rPr>
                <w:rStyle w:val="Bodytext21"/>
                <w:lang w:val="en-GB"/>
              </w:rPr>
              <w:t xml:space="preserve">slightly. The mixture is regularly </w:t>
            </w:r>
            <w:r w:rsidR="00D95CED">
              <w:rPr>
                <w:rStyle w:val="Bodytext21"/>
                <w:lang w:val="en-GB"/>
              </w:rPr>
              <w:t>treated</w:t>
            </w:r>
            <w:r w:rsidRPr="007F3E65">
              <w:rPr>
                <w:rStyle w:val="Bodytext21"/>
                <w:lang w:val="en-GB"/>
              </w:rPr>
              <w:t xml:space="preserve"> for a perfect homogenising and oxidation of the phenol necessary for its particular colour.</w:t>
            </w:r>
          </w:p>
        </w:tc>
      </w:tr>
      <w:tr w:rsidR="0056772F" w:rsidRPr="007F3E65" w:rsidTr="0056772F">
        <w:tc>
          <w:tcPr>
            <w:tcW w:w="4334" w:type="dxa"/>
          </w:tcPr>
          <w:p w:rsidR="0056772F" w:rsidRPr="007F3E65" w:rsidRDefault="0056772F" w:rsidP="0017635C">
            <w:pPr>
              <w:pStyle w:val="Bodytext20"/>
              <w:shd w:val="clear" w:color="auto" w:fill="auto"/>
              <w:spacing w:after="0" w:line="274" w:lineRule="exact"/>
              <w:jc w:val="both"/>
              <w:rPr>
                <w:lang w:val="en-GB"/>
              </w:rPr>
            </w:pPr>
            <w:r w:rsidRPr="007F3E65">
              <w:rPr>
                <w:rStyle w:val="Bodytext2Exact"/>
                <w:lang w:val="en-GB"/>
              </w:rPr>
              <w:lastRenderedPageBreak/>
              <w:t>Specific characteristics of the spirit drink attributable to the geographical area</w:t>
            </w:r>
          </w:p>
        </w:tc>
        <w:tc>
          <w:tcPr>
            <w:tcW w:w="4334" w:type="dxa"/>
          </w:tcPr>
          <w:p w:rsidR="0056772F" w:rsidRDefault="0056772F" w:rsidP="0017635C">
            <w:pPr>
              <w:pStyle w:val="Heading20"/>
              <w:keepNext/>
              <w:keepLines/>
              <w:shd w:val="clear" w:color="auto" w:fill="auto"/>
              <w:tabs>
                <w:tab w:val="left" w:pos="1006"/>
              </w:tabs>
              <w:spacing w:line="278" w:lineRule="exact"/>
              <w:ind w:firstLine="0"/>
              <w:rPr>
                <w:b w:val="0"/>
                <w:lang w:val="en-GB"/>
              </w:rPr>
            </w:pPr>
            <w:r w:rsidRPr="007F3E65">
              <w:rPr>
                <w:b w:val="0"/>
                <w:lang w:val="en-GB"/>
              </w:rPr>
              <w:t>1 characteristics of the product</w:t>
            </w:r>
          </w:p>
          <w:p w:rsidR="00D95CED" w:rsidRPr="007F3E65" w:rsidRDefault="00D95CED" w:rsidP="0017635C">
            <w:pPr>
              <w:pStyle w:val="Heading20"/>
              <w:keepNext/>
              <w:keepLines/>
              <w:shd w:val="clear" w:color="auto" w:fill="auto"/>
              <w:tabs>
                <w:tab w:val="left" w:pos="1006"/>
              </w:tabs>
              <w:spacing w:line="278" w:lineRule="exact"/>
              <w:ind w:firstLine="0"/>
              <w:rPr>
                <w:b w:val="0"/>
                <w:lang w:val="en-GB"/>
              </w:rPr>
            </w:pPr>
          </w:p>
          <w:p w:rsidR="0056772F" w:rsidRDefault="0056772F" w:rsidP="0056772F">
            <w:pPr>
              <w:pStyle w:val="Heading20"/>
              <w:keepNext/>
              <w:keepLines/>
              <w:tabs>
                <w:tab w:val="left" w:pos="1006"/>
              </w:tabs>
              <w:spacing w:line="278" w:lineRule="exact"/>
              <w:ind w:firstLine="0"/>
              <w:rPr>
                <w:b w:val="0"/>
                <w:lang w:val="en-GB"/>
              </w:rPr>
            </w:pPr>
            <w:r w:rsidRPr="007F3E65">
              <w:rPr>
                <w:b w:val="0"/>
                <w:lang w:val="en-GB"/>
              </w:rPr>
              <w:t>The ‘Pommeau de Normandy’ has a balance of flavours resulting from sweet</w:t>
            </w:r>
            <w:r w:rsidR="00D95CED">
              <w:rPr>
                <w:b w:val="0"/>
                <w:lang w:val="en-GB"/>
              </w:rPr>
              <w:t>ness</w:t>
            </w:r>
            <w:r w:rsidRPr="007F3E65">
              <w:rPr>
                <w:b w:val="0"/>
                <w:lang w:val="en-GB"/>
              </w:rPr>
              <w:t>, bitter</w:t>
            </w:r>
            <w:r w:rsidR="00D95CED">
              <w:rPr>
                <w:b w:val="0"/>
                <w:lang w:val="en-GB"/>
              </w:rPr>
              <w:t>ness</w:t>
            </w:r>
            <w:r w:rsidRPr="007F3E65">
              <w:rPr>
                <w:b w:val="0"/>
                <w:lang w:val="en-GB"/>
              </w:rPr>
              <w:t xml:space="preserve"> and acid</w:t>
            </w:r>
            <w:r w:rsidR="00D95CED">
              <w:rPr>
                <w:b w:val="0"/>
                <w:lang w:val="en-GB"/>
              </w:rPr>
              <w:t>ity</w:t>
            </w:r>
            <w:r w:rsidRPr="007F3E65">
              <w:rPr>
                <w:b w:val="0"/>
                <w:lang w:val="en-GB"/>
              </w:rPr>
              <w:t xml:space="preserve"> produced by spirits and cider apple must.‘Pommeau </w:t>
            </w:r>
            <w:r w:rsidR="00D95CED">
              <w:rPr>
                <w:b w:val="0"/>
                <w:lang w:val="en-GB"/>
              </w:rPr>
              <w:t>de Normandie</w:t>
            </w:r>
            <w:r w:rsidRPr="007F3E65">
              <w:rPr>
                <w:b w:val="0"/>
                <w:lang w:val="en-GB"/>
              </w:rPr>
              <w:t>’ has an aromatic complexity in which it is often possible to discern fruit</w:t>
            </w:r>
            <w:r w:rsidR="00D95CED">
              <w:rPr>
                <w:b w:val="0"/>
                <w:lang w:val="en-GB"/>
              </w:rPr>
              <w:t>y</w:t>
            </w:r>
            <w:r w:rsidRPr="007F3E65">
              <w:rPr>
                <w:b w:val="0"/>
                <w:lang w:val="en-GB"/>
              </w:rPr>
              <w:t xml:space="preserve">, empyreumatic, spicy and forestry notes </w:t>
            </w:r>
            <w:r w:rsidR="00D95CED">
              <w:rPr>
                <w:b w:val="0"/>
                <w:lang w:val="en-GB"/>
              </w:rPr>
              <w:t>due to the transformation and the marriage between</w:t>
            </w:r>
            <w:r w:rsidRPr="007F3E65">
              <w:rPr>
                <w:b w:val="0"/>
                <w:lang w:val="en-GB"/>
              </w:rPr>
              <w:t xml:space="preserve"> the breeding of the fruit’s flavours and those resulting from </w:t>
            </w:r>
            <w:r w:rsidR="00D95CED">
              <w:rPr>
                <w:b w:val="0"/>
                <w:lang w:val="en-GB"/>
              </w:rPr>
              <w:t xml:space="preserve">the </w:t>
            </w:r>
            <w:r w:rsidRPr="007F3E65">
              <w:rPr>
                <w:b w:val="0"/>
                <w:lang w:val="en-GB"/>
              </w:rPr>
              <w:t>spirits.</w:t>
            </w:r>
          </w:p>
          <w:p w:rsidR="00D95CED" w:rsidRDefault="00D95CED" w:rsidP="0056772F">
            <w:pPr>
              <w:pStyle w:val="Heading20"/>
              <w:keepNext/>
              <w:keepLines/>
              <w:tabs>
                <w:tab w:val="left" w:pos="1006"/>
              </w:tabs>
              <w:spacing w:line="278" w:lineRule="exact"/>
              <w:ind w:firstLine="0"/>
              <w:rPr>
                <w:b w:val="0"/>
                <w:lang w:val="en-GB"/>
              </w:rPr>
            </w:pPr>
          </w:p>
          <w:p w:rsidR="00D95CED" w:rsidRPr="007F3E65" w:rsidRDefault="00D95CED" w:rsidP="0056772F">
            <w:pPr>
              <w:pStyle w:val="Heading20"/>
              <w:keepNext/>
              <w:keepLines/>
              <w:tabs>
                <w:tab w:val="left" w:pos="1006"/>
              </w:tabs>
              <w:spacing w:line="278" w:lineRule="exact"/>
              <w:ind w:firstLine="0"/>
              <w:rPr>
                <w:b w:val="0"/>
                <w:lang w:val="en-GB"/>
              </w:rPr>
            </w:pPr>
          </w:p>
          <w:p w:rsidR="0056772F" w:rsidRDefault="0056772F" w:rsidP="0056772F">
            <w:pPr>
              <w:pStyle w:val="Heading20"/>
              <w:keepNext/>
              <w:keepLines/>
              <w:tabs>
                <w:tab w:val="left" w:pos="1006"/>
              </w:tabs>
              <w:spacing w:line="278" w:lineRule="exact"/>
              <w:ind w:firstLine="0"/>
              <w:rPr>
                <w:b w:val="0"/>
                <w:lang w:val="en-GB"/>
              </w:rPr>
            </w:pPr>
            <w:r w:rsidRPr="007F3E65">
              <w:rPr>
                <w:b w:val="0"/>
                <w:lang w:val="en-GB"/>
              </w:rPr>
              <w:t>2 historic elements relating to reputation</w:t>
            </w:r>
          </w:p>
          <w:p w:rsidR="00D95CED" w:rsidRPr="007F3E65" w:rsidRDefault="00D95CED" w:rsidP="0056772F">
            <w:pPr>
              <w:pStyle w:val="Heading20"/>
              <w:keepNext/>
              <w:keepLines/>
              <w:tabs>
                <w:tab w:val="left" w:pos="1006"/>
              </w:tabs>
              <w:spacing w:line="278" w:lineRule="exact"/>
              <w:ind w:firstLine="0"/>
              <w:rPr>
                <w:b w:val="0"/>
                <w:lang w:val="en-GB"/>
              </w:rPr>
            </w:pPr>
          </w:p>
          <w:p w:rsidR="0056772F" w:rsidRPr="007F3E65" w:rsidRDefault="0056772F" w:rsidP="00D95CED">
            <w:pPr>
              <w:pStyle w:val="Heading20"/>
              <w:keepNext/>
              <w:keepLines/>
              <w:shd w:val="clear" w:color="auto" w:fill="auto"/>
              <w:tabs>
                <w:tab w:val="left" w:pos="1006"/>
              </w:tabs>
              <w:spacing w:line="278" w:lineRule="exact"/>
              <w:ind w:firstLine="0"/>
              <w:rPr>
                <w:b w:val="0"/>
                <w:lang w:val="en-GB"/>
              </w:rPr>
            </w:pPr>
            <w:r w:rsidRPr="007F3E65">
              <w:rPr>
                <w:b w:val="0"/>
                <w:lang w:val="en-GB"/>
              </w:rPr>
              <w:t xml:space="preserve">Although it was </w:t>
            </w:r>
            <w:r w:rsidR="00D95CED">
              <w:rPr>
                <w:b w:val="0"/>
                <w:lang w:val="en-GB"/>
              </w:rPr>
              <w:t>common i</w:t>
            </w:r>
            <w:r w:rsidRPr="007F3E65">
              <w:rPr>
                <w:b w:val="0"/>
                <w:lang w:val="en-GB"/>
              </w:rPr>
              <w:t xml:space="preserve">n </w:t>
            </w:r>
            <w:r w:rsidR="00D95CED">
              <w:rPr>
                <w:b w:val="0"/>
                <w:lang w:val="en-GB"/>
              </w:rPr>
              <w:t>farms to manufacture a beverage</w:t>
            </w:r>
            <w:r w:rsidRPr="007F3E65">
              <w:rPr>
                <w:b w:val="0"/>
                <w:lang w:val="en-GB"/>
              </w:rPr>
              <w:t xml:space="preserve"> such as this, it was only very recently that</w:t>
            </w:r>
            <w:r w:rsidR="00D95CED">
              <w:rPr>
                <w:b w:val="0"/>
                <w:lang w:val="en-GB"/>
              </w:rPr>
              <w:t xml:space="preserve"> the product</w:t>
            </w:r>
            <w:r w:rsidRPr="007F3E65">
              <w:rPr>
                <w:b w:val="0"/>
                <w:lang w:val="en-GB"/>
              </w:rPr>
              <w:t xml:space="preserve"> began to </w:t>
            </w:r>
            <w:r w:rsidR="00D95CED">
              <w:rPr>
                <w:b w:val="0"/>
                <w:lang w:val="en-GB"/>
              </w:rPr>
              <w:t xml:space="preserve">be </w:t>
            </w:r>
            <w:r w:rsidRPr="007F3E65">
              <w:rPr>
                <w:b w:val="0"/>
                <w:lang w:val="en-GB"/>
              </w:rPr>
              <w:t>market</w:t>
            </w:r>
            <w:r w:rsidR="00D95CED">
              <w:rPr>
                <w:b w:val="0"/>
                <w:lang w:val="en-GB"/>
              </w:rPr>
              <w:t>ed</w:t>
            </w:r>
            <w:r w:rsidRPr="007F3E65">
              <w:rPr>
                <w:b w:val="0"/>
                <w:lang w:val="en-GB"/>
              </w:rPr>
              <w:t>. The f</w:t>
            </w:r>
            <w:r w:rsidR="00D95CED">
              <w:rPr>
                <w:b w:val="0"/>
                <w:lang w:val="en-GB"/>
              </w:rPr>
              <w:t>irst efforts date in fact only to 1946</w:t>
            </w:r>
            <w:r w:rsidRPr="007F3E65">
              <w:rPr>
                <w:b w:val="0"/>
                <w:lang w:val="en-GB"/>
              </w:rPr>
              <w:t xml:space="preserve"> when a group of producers was seeking to sell a ‘liqueur cider’.</w:t>
            </w:r>
            <w:r w:rsidR="00D95CED">
              <w:rPr>
                <w:b w:val="0"/>
                <w:lang w:val="en-GB"/>
              </w:rPr>
              <w:t xml:space="preserve"> </w:t>
            </w:r>
            <w:r w:rsidR="00D95CED" w:rsidRPr="00D95CED">
              <w:rPr>
                <w:b w:val="0"/>
                <w:lang w:val="en-GB"/>
              </w:rPr>
              <w:t xml:space="preserve">The first efforts date, in fact, only from 1946 when a group of producers tried to sell a "liquor cider". They did not succeed because a decree of 1935 prohibited the marketing of cider-based aperitifs. Nevertheless, insisting on the fact that it was a traditional product, the producers renewed their request in 1948 by defining it as a "Norman Pineau" </w:t>
            </w:r>
            <w:r w:rsidR="00D95CED" w:rsidRPr="00D95CED">
              <w:rPr>
                <w:b w:val="0"/>
                <w:lang w:val="en-GB"/>
              </w:rPr>
              <w:lastRenderedPageBreak/>
              <w:t>(made of cider and Calvados). It is only forty years later and following numerous administrative procedures that</w:t>
            </w:r>
            <w:r w:rsidR="00D95CED">
              <w:rPr>
                <w:b w:val="0"/>
                <w:lang w:val="en-GB"/>
              </w:rPr>
              <w:t xml:space="preserve"> </w:t>
            </w:r>
            <w:r w:rsidR="00D95CED" w:rsidRPr="00D95CED">
              <w:rPr>
                <w:b w:val="0"/>
                <w:lang w:val="en-GB"/>
              </w:rPr>
              <w:t>the right</w:t>
            </w:r>
            <w:r w:rsidR="00D95CED" w:rsidRPr="00D95CED">
              <w:rPr>
                <w:b w:val="0"/>
                <w:lang w:val="en-GB"/>
              </w:rPr>
              <w:t xml:space="preserve"> was granted, in 1981, to sell t</w:t>
            </w:r>
            <w:r w:rsidR="00D95CED">
              <w:rPr>
                <w:b w:val="0"/>
                <w:lang w:val="en-GB"/>
              </w:rPr>
              <w:t>heir product that in 1972 was named "Pommeau de Normandie</w:t>
            </w:r>
            <w:r w:rsidR="00D95CED" w:rsidRPr="00D95CED">
              <w:rPr>
                <w:b w:val="0"/>
                <w:lang w:val="en-GB"/>
              </w:rPr>
              <w:t xml:space="preserve">". Finally, in 1991, they obtained a </w:t>
            </w:r>
            <w:r w:rsidR="00D95CED">
              <w:rPr>
                <w:b w:val="0"/>
                <w:lang w:val="en-GB"/>
              </w:rPr>
              <w:t>controlled designation of origin</w:t>
            </w:r>
            <w:r w:rsidR="00D95CED" w:rsidRPr="00D95CED">
              <w:rPr>
                <w:b w:val="0"/>
                <w:lang w:val="en-GB"/>
              </w:rPr>
              <w:t>.</w:t>
            </w:r>
          </w:p>
        </w:tc>
      </w:tr>
      <w:tr w:rsidR="0056772F" w:rsidRPr="007F3E65" w:rsidTr="0098356D">
        <w:trPr>
          <w:trHeight w:val="5280"/>
        </w:trPr>
        <w:tc>
          <w:tcPr>
            <w:tcW w:w="4334" w:type="dxa"/>
          </w:tcPr>
          <w:p w:rsidR="0056772F" w:rsidRPr="007F3E65" w:rsidRDefault="0056772F" w:rsidP="0056772F">
            <w:pPr>
              <w:pStyle w:val="Bodytext20"/>
              <w:shd w:val="clear" w:color="auto" w:fill="auto"/>
              <w:spacing w:after="0" w:line="278" w:lineRule="exact"/>
              <w:jc w:val="both"/>
              <w:rPr>
                <w:lang w:val="en-GB"/>
              </w:rPr>
            </w:pPr>
            <w:r w:rsidRPr="007F3E65">
              <w:rPr>
                <w:rStyle w:val="Bodytext21"/>
                <w:lang w:val="en-GB"/>
              </w:rPr>
              <w:lastRenderedPageBreak/>
              <w:t>Causal link between the geographical area and the product</w:t>
            </w:r>
          </w:p>
        </w:tc>
        <w:tc>
          <w:tcPr>
            <w:tcW w:w="4334" w:type="dxa"/>
          </w:tcPr>
          <w:p w:rsidR="0056772F" w:rsidRPr="007F3E65" w:rsidRDefault="0098356D" w:rsidP="0056772F">
            <w:pPr>
              <w:pStyle w:val="Bodytext20"/>
              <w:shd w:val="clear" w:color="auto" w:fill="auto"/>
              <w:spacing w:after="240" w:line="274" w:lineRule="exact"/>
              <w:jc w:val="both"/>
              <w:rPr>
                <w:lang w:val="en-GB"/>
              </w:rPr>
            </w:pPr>
            <w:r w:rsidRPr="0098356D">
              <w:rPr>
                <w:rStyle w:val="Bodytext21"/>
                <w:lang w:val="en-GB"/>
              </w:rPr>
              <w:t>The cider apple tree, and in some cases the perry pear</w:t>
            </w:r>
            <w:r>
              <w:rPr>
                <w:rStyle w:val="Bodytext21"/>
                <w:lang w:val="en-GB"/>
              </w:rPr>
              <w:t xml:space="preserve"> tree</w:t>
            </w:r>
            <w:r w:rsidRPr="0098356D">
              <w:rPr>
                <w:rStyle w:val="Bodytext21"/>
                <w:lang w:val="en-GB"/>
              </w:rPr>
              <w:t xml:space="preserve">, find </w:t>
            </w:r>
            <w:r w:rsidRPr="0098356D">
              <w:rPr>
                <w:rStyle w:val="Bodytext21"/>
                <w:lang w:val="en-GB"/>
              </w:rPr>
              <w:t>favorable conditions for their development</w:t>
            </w:r>
            <w:r w:rsidRPr="0098356D">
              <w:rPr>
                <w:rStyle w:val="Bodytext21"/>
                <w:lang w:val="en-GB"/>
              </w:rPr>
              <w:t xml:space="preserve"> in this region, because of the steady rainfall,. The apples used for making musts for the "Pommeau de Normandie" come from orchards located on shallow soils with limited fertility, allowing a natural control of the </w:t>
            </w:r>
            <w:r>
              <w:rPr>
                <w:rStyle w:val="Bodytext21"/>
                <w:lang w:val="en-GB"/>
              </w:rPr>
              <w:t>strength</w:t>
            </w:r>
            <w:r w:rsidRPr="0098356D">
              <w:rPr>
                <w:rStyle w:val="Bodytext21"/>
                <w:lang w:val="en-GB"/>
              </w:rPr>
              <w:t xml:space="preserve"> of the tree. The conditions of production of the fruit </w:t>
            </w:r>
            <w:r>
              <w:rPr>
                <w:rStyle w:val="Bodytext21"/>
                <w:lang w:val="en-GB"/>
              </w:rPr>
              <w:t>(varieties, soil, climate</w:t>
            </w:r>
            <w:r w:rsidRPr="0098356D">
              <w:rPr>
                <w:rStyle w:val="Bodytext21"/>
                <w:lang w:val="en-GB"/>
              </w:rPr>
              <w:t>...) guarantee the specificity (</w:t>
            </w:r>
            <w:r>
              <w:rPr>
                <w:rStyle w:val="Bodytext21"/>
                <w:lang w:val="en-GB"/>
              </w:rPr>
              <w:t xml:space="preserve">content of </w:t>
            </w:r>
            <w:r w:rsidRPr="0098356D">
              <w:rPr>
                <w:rStyle w:val="Bodytext21"/>
                <w:lang w:val="en-GB"/>
              </w:rPr>
              <w:t>sugar and phenoli</w:t>
            </w:r>
            <w:r>
              <w:rPr>
                <w:rStyle w:val="Bodytext21"/>
                <w:lang w:val="en-GB"/>
              </w:rPr>
              <w:t>c compounds, aromatic qualities</w:t>
            </w:r>
            <w:r w:rsidRPr="0098356D">
              <w:rPr>
                <w:rStyle w:val="Bodytext21"/>
                <w:lang w:val="en-GB"/>
              </w:rPr>
              <w:t>...) of musts intended for the development of the "Pommeau de Normandie" .</w:t>
            </w:r>
            <w:r w:rsidR="0056772F" w:rsidRPr="007F3E65">
              <w:rPr>
                <w:rStyle w:val="Bodytext21"/>
                <w:lang w:val="en-GB"/>
              </w:rPr>
              <w:t>.</w:t>
            </w:r>
          </w:p>
          <w:p w:rsidR="0056772F" w:rsidRPr="007F3E65" w:rsidRDefault="0056772F" w:rsidP="0098356D">
            <w:pPr>
              <w:pStyle w:val="Bodytext20"/>
              <w:shd w:val="clear" w:color="auto" w:fill="auto"/>
              <w:spacing w:before="240" w:after="0" w:line="274" w:lineRule="exact"/>
              <w:jc w:val="both"/>
              <w:rPr>
                <w:lang w:val="en-GB"/>
              </w:rPr>
            </w:pPr>
            <w:r w:rsidRPr="007F3E65">
              <w:rPr>
                <w:rStyle w:val="Bodytext21"/>
                <w:lang w:val="en-GB"/>
              </w:rPr>
              <w:t xml:space="preserve">The </w:t>
            </w:r>
            <w:r w:rsidR="0098356D">
              <w:rPr>
                <w:rStyle w:val="Bodytext21"/>
                <w:lang w:val="en-GB"/>
              </w:rPr>
              <w:t xml:space="preserve">high </w:t>
            </w:r>
            <w:r w:rsidRPr="007F3E65">
              <w:rPr>
                <w:rStyle w:val="Bodytext21"/>
                <w:lang w:val="en-GB"/>
              </w:rPr>
              <w:t xml:space="preserve">quality </w:t>
            </w:r>
            <w:r w:rsidR="0098356D">
              <w:rPr>
                <w:rStyle w:val="Bodytext21"/>
                <w:lang w:val="en-GB"/>
              </w:rPr>
              <w:t xml:space="preserve">production of </w:t>
            </w:r>
            <w:r w:rsidRPr="007F3E65">
              <w:rPr>
                <w:rStyle w:val="Bodytext21"/>
                <w:lang w:val="en-GB"/>
              </w:rPr>
              <w:t xml:space="preserve">‘Pommeau de Normandy’ requires the use of local know-how and particular care until </w:t>
            </w:r>
            <w:r w:rsidR="0098356D">
              <w:rPr>
                <w:rStyle w:val="Bodytext21"/>
                <w:lang w:val="en-GB"/>
              </w:rPr>
              <w:t xml:space="preserve">the </w:t>
            </w:r>
            <w:r w:rsidRPr="007F3E65">
              <w:rPr>
                <w:rStyle w:val="Bodytext21"/>
                <w:lang w:val="en-GB"/>
              </w:rPr>
              <w:t>bottling</w:t>
            </w:r>
            <w:r w:rsidR="0098356D">
              <w:rPr>
                <w:rStyle w:val="Bodytext21"/>
                <w:lang w:val="en-GB"/>
              </w:rPr>
              <w:t xml:space="preserve"> phase</w:t>
            </w:r>
            <w:r w:rsidRPr="007F3E65">
              <w:rPr>
                <w:rStyle w:val="Bodytext21"/>
                <w:lang w:val="en-GB"/>
              </w:rPr>
              <w:t>.</w:t>
            </w:r>
          </w:p>
        </w:tc>
      </w:tr>
    </w:tbl>
    <w:p w:rsidR="0017635C" w:rsidRPr="007F3E65" w:rsidRDefault="0017635C" w:rsidP="0017635C">
      <w:pPr>
        <w:pStyle w:val="Heading20"/>
        <w:keepNext/>
        <w:keepLines/>
        <w:shd w:val="clear" w:color="auto" w:fill="auto"/>
        <w:tabs>
          <w:tab w:val="left" w:pos="1006"/>
        </w:tabs>
        <w:spacing w:line="278" w:lineRule="exact"/>
        <w:ind w:firstLine="0"/>
        <w:rPr>
          <w:lang w:val="en-GB"/>
        </w:rPr>
      </w:pPr>
    </w:p>
    <w:p w:rsidR="008F0FAC" w:rsidRPr="007F3E65" w:rsidRDefault="008F0FAC">
      <w:pPr>
        <w:framePr w:w="8232" w:wrap="notBeside" w:vAnchor="text" w:hAnchor="text" w:xAlign="center" w:y="1"/>
        <w:rPr>
          <w:sz w:val="2"/>
          <w:szCs w:val="2"/>
          <w:lang w:val="en-GB"/>
        </w:rPr>
      </w:pPr>
    </w:p>
    <w:p w:rsidR="008F0FAC" w:rsidRPr="007F3E65" w:rsidRDefault="00D33D53">
      <w:pPr>
        <w:rPr>
          <w:sz w:val="2"/>
          <w:szCs w:val="2"/>
          <w:lang w:val="en-GB"/>
        </w:rPr>
      </w:pPr>
      <w:r w:rsidRPr="007F3E65">
        <w:rPr>
          <w:lang w:val="en-GB"/>
        </w:rPr>
        <w:br w:type="page"/>
      </w:r>
    </w:p>
    <w:p w:rsidR="008F0FAC" w:rsidRPr="007F3E65" w:rsidRDefault="008F0FAC">
      <w:pPr>
        <w:rPr>
          <w:sz w:val="2"/>
          <w:szCs w:val="2"/>
          <w:lang w:val="en-GB"/>
        </w:rPr>
      </w:pPr>
    </w:p>
    <w:p w:rsidR="008F0FAC" w:rsidRPr="007F3E65" w:rsidRDefault="008D429E">
      <w:pPr>
        <w:pStyle w:val="Heading20"/>
        <w:keepNext/>
        <w:keepLines/>
        <w:numPr>
          <w:ilvl w:val="0"/>
          <w:numId w:val="6"/>
        </w:numPr>
        <w:shd w:val="clear" w:color="auto" w:fill="auto"/>
        <w:tabs>
          <w:tab w:val="left" w:pos="1226"/>
        </w:tabs>
        <w:ind w:left="520" w:firstLine="0"/>
        <w:rPr>
          <w:lang w:val="en-GB"/>
        </w:rPr>
      </w:pPr>
      <w:bookmarkStart w:id="7" w:name="bookmark7"/>
      <w:r w:rsidRPr="007F3E65">
        <w:rPr>
          <w:lang w:val="en-GB"/>
        </w:rPr>
        <w:t>Requirements under EU</w:t>
      </w:r>
      <w:r w:rsidR="00D33D53" w:rsidRPr="007F3E65">
        <w:rPr>
          <w:lang w:val="en-GB"/>
        </w:rPr>
        <w:t xml:space="preserve">, national or regional </w:t>
      </w:r>
      <w:bookmarkEnd w:id="7"/>
      <w:r w:rsidRPr="007F3E65">
        <w:rPr>
          <w:lang w:val="en-GB"/>
        </w:rPr>
        <w:t>legislation</w:t>
      </w:r>
    </w:p>
    <w:p w:rsidR="008F0FAC" w:rsidRPr="007F3E65" w:rsidRDefault="008D429E">
      <w:pPr>
        <w:pStyle w:val="Heading20"/>
        <w:keepNext/>
        <w:keepLines/>
        <w:numPr>
          <w:ilvl w:val="0"/>
          <w:numId w:val="6"/>
        </w:numPr>
        <w:shd w:val="clear" w:color="auto" w:fill="auto"/>
        <w:tabs>
          <w:tab w:val="left" w:pos="1226"/>
        </w:tabs>
        <w:ind w:left="520" w:firstLine="0"/>
        <w:rPr>
          <w:lang w:val="en-GB"/>
        </w:rPr>
      </w:pPr>
      <w:bookmarkStart w:id="8" w:name="bookmark8"/>
      <w:r w:rsidRPr="007F3E65">
        <w:rPr>
          <w:lang w:val="en-GB"/>
        </w:rPr>
        <w:t>Supplement</w:t>
      </w:r>
      <w:r w:rsidR="00D33D53" w:rsidRPr="007F3E65">
        <w:rPr>
          <w:lang w:val="en-GB"/>
        </w:rPr>
        <w:t xml:space="preserve"> to</w:t>
      </w:r>
      <w:r w:rsidRPr="007F3E65">
        <w:rPr>
          <w:lang w:val="en-GB"/>
        </w:rPr>
        <w:t xml:space="preserve"> the</w:t>
      </w:r>
      <w:r w:rsidR="00D33D53" w:rsidRPr="007F3E65">
        <w:rPr>
          <w:lang w:val="en-GB"/>
        </w:rPr>
        <w:t xml:space="preserve"> geographical indication</w:t>
      </w:r>
      <w:bookmarkEnd w:id="8"/>
    </w:p>
    <w:p w:rsidR="008F0FAC" w:rsidRPr="007F3E65" w:rsidRDefault="00D33D53">
      <w:pPr>
        <w:pStyle w:val="Heading20"/>
        <w:keepNext/>
        <w:keepLines/>
        <w:numPr>
          <w:ilvl w:val="0"/>
          <w:numId w:val="6"/>
        </w:numPr>
        <w:shd w:val="clear" w:color="auto" w:fill="auto"/>
        <w:tabs>
          <w:tab w:val="left" w:pos="1226"/>
        </w:tabs>
        <w:ind w:left="520" w:firstLine="0"/>
        <w:rPr>
          <w:lang w:val="en-GB"/>
        </w:rPr>
      </w:pPr>
      <w:bookmarkStart w:id="9" w:name="bookmark9"/>
      <w:r w:rsidRPr="007F3E65">
        <w:rPr>
          <w:lang w:val="en-GB"/>
        </w:rPr>
        <w:t>Specific rules concerning labelling</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4114"/>
      </w:tblGrid>
      <w:tr w:rsidR="008F0FAC" w:rsidRPr="007F3E65" w:rsidTr="0056772F">
        <w:tblPrEx>
          <w:tblCellMar>
            <w:top w:w="0" w:type="dxa"/>
            <w:bottom w:w="0" w:type="dxa"/>
          </w:tblCellMar>
        </w:tblPrEx>
        <w:trPr>
          <w:trHeight w:hRule="exact" w:val="528"/>
          <w:jc w:val="center"/>
        </w:trPr>
        <w:tc>
          <w:tcPr>
            <w:tcW w:w="4330" w:type="dxa"/>
            <w:tcBorders>
              <w:top w:val="single" w:sz="4" w:space="0" w:color="auto"/>
              <w:left w:val="single" w:sz="4" w:space="0" w:color="auto"/>
            </w:tcBorders>
            <w:shd w:val="clear" w:color="auto" w:fill="FFFFFF"/>
          </w:tcPr>
          <w:p w:rsidR="008F0FAC" w:rsidRPr="007F3E65" w:rsidRDefault="00D33D53" w:rsidP="0056772F">
            <w:pPr>
              <w:pStyle w:val="Bodytext20"/>
              <w:shd w:val="clear" w:color="auto" w:fill="auto"/>
              <w:spacing w:after="0" w:line="266" w:lineRule="exact"/>
              <w:ind w:left="340"/>
              <w:rPr>
                <w:lang w:val="en-GB"/>
              </w:rPr>
            </w:pPr>
            <w:r w:rsidRPr="007F3E65">
              <w:rPr>
                <w:rStyle w:val="Bodytext21"/>
                <w:lang w:val="en-GB"/>
              </w:rPr>
              <w:t>Title</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rsidP="0056772F">
            <w:pPr>
              <w:pStyle w:val="Bodytext20"/>
              <w:shd w:val="clear" w:color="auto" w:fill="auto"/>
              <w:spacing w:after="0" w:line="266" w:lineRule="exact"/>
              <w:jc w:val="both"/>
              <w:rPr>
                <w:lang w:val="en-GB"/>
              </w:rPr>
            </w:pPr>
            <w:r w:rsidRPr="007F3E65">
              <w:rPr>
                <w:rStyle w:val="Bodytext21"/>
                <w:lang w:val="en-GB"/>
              </w:rPr>
              <w:t>General rules</w:t>
            </w:r>
          </w:p>
        </w:tc>
      </w:tr>
      <w:tr w:rsidR="0056772F" w:rsidRPr="007F3E65" w:rsidTr="0056772F">
        <w:tblPrEx>
          <w:tblCellMar>
            <w:top w:w="0" w:type="dxa"/>
            <w:bottom w:w="0" w:type="dxa"/>
          </w:tblCellMar>
        </w:tblPrEx>
        <w:trPr>
          <w:trHeight w:val="5390"/>
          <w:jc w:val="center"/>
        </w:trPr>
        <w:tc>
          <w:tcPr>
            <w:tcW w:w="4330" w:type="dxa"/>
            <w:tcBorders>
              <w:top w:val="single" w:sz="4" w:space="0" w:color="auto"/>
              <w:left w:val="single" w:sz="4" w:space="0" w:color="auto"/>
              <w:bottom w:val="single" w:sz="4" w:space="0" w:color="auto"/>
            </w:tcBorders>
            <w:shd w:val="clear" w:color="auto" w:fill="FFFFFF"/>
          </w:tcPr>
          <w:p w:rsidR="0056772F" w:rsidRPr="007F3E65" w:rsidRDefault="0056772F" w:rsidP="0056772F">
            <w:pPr>
              <w:pStyle w:val="Bodytext20"/>
              <w:shd w:val="clear" w:color="auto" w:fill="auto"/>
              <w:spacing w:after="0" w:line="266" w:lineRule="exact"/>
              <w:ind w:left="340"/>
              <w:rPr>
                <w:lang w:val="en-GB"/>
              </w:rPr>
            </w:pPr>
            <w:r w:rsidRPr="007F3E65">
              <w:rPr>
                <w:rStyle w:val="Bodytext21"/>
                <w:lang w:val="en-GB"/>
              </w:rPr>
              <w:t>Description of the rule</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56772F" w:rsidRPr="007F3E65" w:rsidRDefault="0098356D" w:rsidP="0056772F">
            <w:pPr>
              <w:pStyle w:val="Bodytext20"/>
              <w:shd w:val="clear" w:color="auto" w:fill="auto"/>
              <w:tabs>
                <w:tab w:val="left" w:pos="1555"/>
                <w:tab w:val="right" w:pos="3883"/>
              </w:tabs>
              <w:spacing w:after="0" w:line="274" w:lineRule="exact"/>
              <w:jc w:val="both"/>
              <w:rPr>
                <w:lang w:val="en-GB"/>
              </w:rPr>
            </w:pPr>
            <w:r w:rsidRPr="0098356D">
              <w:rPr>
                <w:rStyle w:val="Bodytext21"/>
                <w:lang w:val="en-GB"/>
              </w:rPr>
              <w:t xml:space="preserve">The controlled appellation of orign ‘Pommeau du </w:t>
            </w:r>
            <w:r>
              <w:rPr>
                <w:rStyle w:val="Bodytext21"/>
                <w:lang w:val="en-GB"/>
              </w:rPr>
              <w:t>Normandie</w:t>
            </w:r>
            <w:r w:rsidRPr="0098356D">
              <w:rPr>
                <w:rStyle w:val="Bodytext21"/>
                <w:lang w:val="en-GB"/>
              </w:rPr>
              <w:t>’ cannot be claimed for the product offered for sale, shipped or sold without accompanying any advertisement, prospectus, labels, invoices, packaging with the words ‘controlled appellation of origin’ in very clear print.</w:t>
            </w:r>
            <w:r w:rsidR="0056772F" w:rsidRPr="007F3E65">
              <w:rPr>
                <w:rStyle w:val="Bodytext21"/>
                <w:lang w:val="en-GB"/>
              </w:rPr>
              <w:t>.</w:t>
            </w:r>
          </w:p>
          <w:p w:rsidR="0056772F" w:rsidRPr="007F3E65" w:rsidRDefault="0098356D" w:rsidP="0098356D">
            <w:pPr>
              <w:pStyle w:val="Bodytext20"/>
              <w:spacing w:after="0" w:line="274" w:lineRule="exact"/>
              <w:jc w:val="both"/>
              <w:rPr>
                <w:lang w:val="en-GB"/>
              </w:rPr>
            </w:pPr>
            <w:r>
              <w:rPr>
                <w:rFonts w:eastAsia="Arial"/>
                <w:lang w:val="en-GB"/>
              </w:rPr>
              <w:t xml:space="preserve">The name ‘Pommeau du Maine’ can appear on one or more lines, but without any </w:t>
            </w:r>
            <w:r>
              <w:rPr>
                <w:rFonts w:eastAsia="Arial"/>
                <w:lang w:val="en-GB"/>
              </w:rPr>
              <w:t>writing</w:t>
            </w:r>
            <w:r>
              <w:rPr>
                <w:rFonts w:eastAsia="Arial"/>
                <w:lang w:val="en-GB"/>
              </w:rPr>
              <w:t xml:space="preserve"> in the middle.</w:t>
            </w:r>
          </w:p>
        </w:tc>
      </w:tr>
    </w:tbl>
    <w:p w:rsidR="008F0FAC" w:rsidRPr="007F3E65" w:rsidRDefault="008F0FAC" w:rsidP="0056772F">
      <w:pPr>
        <w:rPr>
          <w:sz w:val="2"/>
          <w:szCs w:val="2"/>
          <w:lang w:val="en-GB"/>
        </w:rPr>
      </w:pPr>
    </w:p>
    <w:p w:rsidR="008F0FAC" w:rsidRPr="007F3E65" w:rsidRDefault="008F0FAC">
      <w:pPr>
        <w:rPr>
          <w:sz w:val="2"/>
          <w:szCs w:val="2"/>
          <w:lang w:val="en-GB"/>
        </w:rPr>
      </w:pPr>
    </w:p>
    <w:p w:rsidR="008D429E" w:rsidRPr="007F3E65" w:rsidRDefault="00D33D53">
      <w:pPr>
        <w:pStyle w:val="Bodytext50"/>
        <w:shd w:val="clear" w:color="auto" w:fill="auto"/>
        <w:spacing w:before="568"/>
        <w:ind w:left="520" w:right="5260"/>
        <w:rPr>
          <w:lang w:val="en-GB"/>
        </w:rPr>
      </w:pPr>
      <w:r w:rsidRPr="007F3E65">
        <w:rPr>
          <w:lang w:val="en-GB"/>
        </w:rPr>
        <w:t xml:space="preserve">2. </w:t>
      </w:r>
      <w:r w:rsidR="008D429E" w:rsidRPr="007F3E65">
        <w:rPr>
          <w:lang w:val="en-GB"/>
        </w:rPr>
        <w:t>Other information</w:t>
      </w:r>
    </w:p>
    <w:p w:rsidR="008F0FAC" w:rsidRPr="007F3E65" w:rsidRDefault="00D33D53">
      <w:pPr>
        <w:pStyle w:val="Bodytext50"/>
        <w:shd w:val="clear" w:color="auto" w:fill="auto"/>
        <w:spacing w:before="568"/>
        <w:ind w:left="520" w:right="5260"/>
        <w:rPr>
          <w:lang w:val="en-GB"/>
        </w:rPr>
      </w:pPr>
      <w:r w:rsidRPr="007F3E65">
        <w:rPr>
          <w:lang w:val="en-GB"/>
        </w:rPr>
        <w:t xml:space="preserve">2.1. Supporting </w:t>
      </w:r>
      <w:r w:rsidR="008D429E" w:rsidRPr="007F3E65">
        <w:rPr>
          <w:lang w:val="en-GB"/>
        </w:rPr>
        <w:t>material</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4114"/>
      </w:tblGrid>
      <w:tr w:rsidR="008F0FAC" w:rsidRPr="00F25F44">
        <w:tblPrEx>
          <w:tblCellMar>
            <w:top w:w="0" w:type="dxa"/>
            <w:bottom w:w="0" w:type="dxa"/>
          </w:tblCellMar>
        </w:tblPrEx>
        <w:trPr>
          <w:trHeight w:hRule="exact" w:val="806"/>
          <w:jc w:val="center"/>
        </w:trPr>
        <w:tc>
          <w:tcPr>
            <w:tcW w:w="4330" w:type="dxa"/>
            <w:tcBorders>
              <w:top w:val="single" w:sz="4" w:space="0" w:color="auto"/>
              <w:left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ind w:left="340"/>
              <w:rPr>
                <w:lang w:val="en-GB"/>
              </w:rPr>
            </w:pPr>
            <w:r w:rsidRPr="007F3E65">
              <w:rPr>
                <w:rStyle w:val="Bodytext21"/>
                <w:lang w:val="en-GB"/>
              </w:rPr>
              <w:t>File name:</w:t>
            </w:r>
          </w:p>
        </w:tc>
        <w:tc>
          <w:tcPr>
            <w:tcW w:w="4114" w:type="dxa"/>
            <w:tcBorders>
              <w:top w:val="single" w:sz="4" w:space="0" w:color="auto"/>
              <w:left w:val="single" w:sz="4" w:space="0" w:color="auto"/>
              <w:right w:val="single" w:sz="4" w:space="0" w:color="auto"/>
            </w:tcBorders>
            <w:shd w:val="clear" w:color="auto" w:fill="FFFFFF"/>
          </w:tcPr>
          <w:p w:rsidR="008F0FAC" w:rsidRPr="00F25F44" w:rsidRDefault="00F25F44">
            <w:pPr>
              <w:pStyle w:val="Bodytext20"/>
              <w:framePr w:w="8443" w:wrap="notBeside" w:vAnchor="text" w:hAnchor="text" w:xAlign="center" w:y="1"/>
              <w:shd w:val="clear" w:color="auto" w:fill="auto"/>
              <w:spacing w:after="0" w:line="278" w:lineRule="exact"/>
              <w:jc w:val="both"/>
              <w:rPr>
                <w:lang w:val="fr-BE"/>
              </w:rPr>
            </w:pPr>
            <w:r w:rsidRPr="00F25F44">
              <w:rPr>
                <w:rStyle w:val="Bodytext21"/>
                <w:lang w:val="fr-BE"/>
              </w:rPr>
              <w:t>CdC AOC Pommeau Normandie BO.pdf</w:t>
            </w:r>
          </w:p>
        </w:tc>
      </w:tr>
      <w:tr w:rsidR="008F0FAC" w:rsidRPr="007F3E65">
        <w:tblPrEx>
          <w:tblCellMar>
            <w:top w:w="0" w:type="dxa"/>
            <w:bottom w:w="0" w:type="dxa"/>
          </w:tblCellMar>
        </w:tblPrEx>
        <w:trPr>
          <w:trHeight w:hRule="exact" w:val="802"/>
          <w:jc w:val="center"/>
        </w:trPr>
        <w:tc>
          <w:tcPr>
            <w:tcW w:w="4330" w:type="dxa"/>
            <w:tcBorders>
              <w:top w:val="single" w:sz="4" w:space="0" w:color="auto"/>
              <w:left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ind w:left="340"/>
              <w:rPr>
                <w:lang w:val="en-GB"/>
              </w:rPr>
            </w:pPr>
            <w:r w:rsidRPr="007F3E65">
              <w:rPr>
                <w:rStyle w:val="Bodytext21"/>
                <w:lang w:val="en-GB"/>
              </w:rPr>
              <w:t>Description</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F25F44" w:rsidP="00F25F44">
            <w:pPr>
              <w:pStyle w:val="Bodytext20"/>
              <w:framePr w:w="8443" w:wrap="notBeside" w:vAnchor="text" w:hAnchor="text" w:xAlign="center" w:y="1"/>
              <w:shd w:val="clear" w:color="auto" w:fill="auto"/>
              <w:spacing w:after="0" w:line="278" w:lineRule="exact"/>
              <w:jc w:val="both"/>
              <w:rPr>
                <w:lang w:val="en-GB"/>
              </w:rPr>
            </w:pPr>
            <w:r>
              <w:rPr>
                <w:rStyle w:val="Bodytext21"/>
                <w:lang w:val="en-GB"/>
              </w:rPr>
              <w:t>Specifications of</w:t>
            </w:r>
            <w:r w:rsidR="00D33D53" w:rsidRPr="007F3E65">
              <w:rPr>
                <w:rStyle w:val="Bodytext21"/>
                <w:lang w:val="en-GB"/>
              </w:rPr>
              <w:t xml:space="preserve"> Pommeau de Normand</w:t>
            </w:r>
            <w:r>
              <w:rPr>
                <w:rStyle w:val="Bodytext21"/>
                <w:lang w:val="en-GB"/>
              </w:rPr>
              <w:t>ie</w:t>
            </w:r>
          </w:p>
        </w:tc>
      </w:tr>
      <w:tr w:rsidR="008F0FAC" w:rsidRPr="007F3E65">
        <w:tblPrEx>
          <w:tblCellMar>
            <w:top w:w="0" w:type="dxa"/>
            <w:bottom w:w="0" w:type="dxa"/>
          </w:tblCellMar>
        </w:tblPrEx>
        <w:trPr>
          <w:trHeight w:hRule="exact" w:val="533"/>
          <w:jc w:val="center"/>
        </w:trPr>
        <w:tc>
          <w:tcPr>
            <w:tcW w:w="4330"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ind w:left="340"/>
              <w:rPr>
                <w:lang w:val="en-GB"/>
              </w:rPr>
            </w:pPr>
            <w:r w:rsidRPr="007F3E65">
              <w:rPr>
                <w:rStyle w:val="Bodytext21"/>
                <w:lang w:val="en-GB"/>
              </w:rPr>
              <w:t>Type of document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jc w:val="both"/>
              <w:rPr>
                <w:lang w:val="en-GB"/>
              </w:rPr>
            </w:pPr>
            <w:r w:rsidRPr="007F3E65">
              <w:rPr>
                <w:rStyle w:val="Bodytext21"/>
                <w:lang w:val="en-GB"/>
              </w:rPr>
              <w:t>Specification</w:t>
            </w:r>
            <w:r w:rsidR="00F25F44">
              <w:rPr>
                <w:rStyle w:val="Bodytext21"/>
                <w:lang w:val="en-GB"/>
              </w:rPr>
              <w:t>s</w:t>
            </w:r>
            <w:r w:rsidRPr="007F3E65">
              <w:rPr>
                <w:rStyle w:val="Bodytext21"/>
                <w:lang w:val="en-GB"/>
              </w:rPr>
              <w:t>:</w:t>
            </w:r>
          </w:p>
        </w:tc>
      </w:tr>
    </w:tbl>
    <w:p w:rsidR="008F0FAC" w:rsidRPr="007F3E65" w:rsidRDefault="008F0FAC">
      <w:pPr>
        <w:framePr w:w="8443" w:wrap="notBeside" w:vAnchor="text" w:hAnchor="text" w:xAlign="center" w:y="1"/>
        <w:rPr>
          <w:sz w:val="2"/>
          <w:szCs w:val="2"/>
          <w:lang w:val="en-GB"/>
        </w:rPr>
      </w:pPr>
    </w:p>
    <w:p w:rsidR="008F0FAC" w:rsidRPr="007F3E65" w:rsidRDefault="008F0FAC">
      <w:pPr>
        <w:spacing w:line="50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330"/>
        <w:gridCol w:w="4114"/>
      </w:tblGrid>
      <w:tr w:rsidR="008F0FAC" w:rsidRPr="007F3E65">
        <w:tblPrEx>
          <w:tblCellMar>
            <w:top w:w="0" w:type="dxa"/>
            <w:bottom w:w="0" w:type="dxa"/>
          </w:tblCellMar>
        </w:tblPrEx>
        <w:trPr>
          <w:trHeight w:hRule="exact" w:val="806"/>
          <w:jc w:val="center"/>
        </w:trPr>
        <w:tc>
          <w:tcPr>
            <w:tcW w:w="4330" w:type="dxa"/>
            <w:tcBorders>
              <w:top w:val="single" w:sz="4" w:space="0" w:color="auto"/>
              <w:left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ind w:left="340"/>
              <w:rPr>
                <w:lang w:val="en-GB"/>
              </w:rPr>
            </w:pPr>
            <w:r w:rsidRPr="007F3E65">
              <w:rPr>
                <w:rStyle w:val="Bodytext21"/>
                <w:lang w:val="en-GB"/>
              </w:rPr>
              <w:t>File name:</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F25F44">
            <w:pPr>
              <w:pStyle w:val="Bodytext20"/>
              <w:framePr w:w="8443" w:wrap="notBeside" w:vAnchor="text" w:hAnchor="text" w:xAlign="center" w:y="1"/>
              <w:shd w:val="clear" w:color="auto" w:fill="auto"/>
              <w:spacing w:after="0" w:line="266" w:lineRule="exact"/>
              <w:jc w:val="both"/>
              <w:rPr>
                <w:lang w:val="en-GB"/>
              </w:rPr>
            </w:pPr>
            <w:r w:rsidRPr="00F25F44">
              <w:rPr>
                <w:rStyle w:val="Bodytext21"/>
                <w:lang w:val="en-GB"/>
              </w:rPr>
              <w:t>PommeauNormandie joe_20150115_0022.pdf</w:t>
            </w:r>
          </w:p>
        </w:tc>
      </w:tr>
      <w:tr w:rsidR="008F0FAC" w:rsidRPr="007F3E65">
        <w:tblPrEx>
          <w:tblCellMar>
            <w:top w:w="0" w:type="dxa"/>
            <w:bottom w:w="0" w:type="dxa"/>
          </w:tblCellMar>
        </w:tblPrEx>
        <w:trPr>
          <w:trHeight w:hRule="exact" w:val="802"/>
          <w:jc w:val="center"/>
        </w:trPr>
        <w:tc>
          <w:tcPr>
            <w:tcW w:w="4330" w:type="dxa"/>
            <w:tcBorders>
              <w:top w:val="single" w:sz="4" w:space="0" w:color="auto"/>
              <w:left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ind w:left="340"/>
              <w:rPr>
                <w:lang w:val="en-GB"/>
              </w:rPr>
            </w:pPr>
            <w:r w:rsidRPr="007F3E65">
              <w:rPr>
                <w:rStyle w:val="Bodytext21"/>
                <w:lang w:val="en-GB"/>
              </w:rPr>
              <w:t>Description</w:t>
            </w:r>
          </w:p>
        </w:tc>
        <w:tc>
          <w:tcPr>
            <w:tcW w:w="4114"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74" w:lineRule="exact"/>
              <w:jc w:val="both"/>
              <w:rPr>
                <w:lang w:val="en-GB"/>
              </w:rPr>
            </w:pPr>
            <w:r w:rsidRPr="007F3E65">
              <w:rPr>
                <w:rStyle w:val="Bodytext21"/>
                <w:lang w:val="en-GB"/>
              </w:rPr>
              <w:t>Decree of approval of the Pommeau de Normandy</w:t>
            </w:r>
          </w:p>
        </w:tc>
      </w:tr>
      <w:tr w:rsidR="008F0FAC" w:rsidRPr="007F3E65">
        <w:tblPrEx>
          <w:tblCellMar>
            <w:top w:w="0" w:type="dxa"/>
            <w:bottom w:w="0" w:type="dxa"/>
          </w:tblCellMar>
        </w:tblPrEx>
        <w:trPr>
          <w:trHeight w:hRule="exact" w:val="533"/>
          <w:jc w:val="center"/>
        </w:trPr>
        <w:tc>
          <w:tcPr>
            <w:tcW w:w="4330"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ind w:left="340"/>
              <w:rPr>
                <w:lang w:val="en-GB"/>
              </w:rPr>
            </w:pPr>
            <w:r w:rsidRPr="007F3E65">
              <w:rPr>
                <w:rStyle w:val="Bodytext21"/>
                <w:lang w:val="en-GB"/>
              </w:rPr>
              <w:t>Type of document</w:t>
            </w:r>
          </w:p>
        </w:tc>
        <w:tc>
          <w:tcPr>
            <w:tcW w:w="4114"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443" w:wrap="notBeside" w:vAnchor="text" w:hAnchor="text" w:xAlign="center" w:y="1"/>
              <w:shd w:val="clear" w:color="auto" w:fill="auto"/>
              <w:spacing w:after="0" w:line="266" w:lineRule="exact"/>
              <w:jc w:val="both"/>
              <w:rPr>
                <w:lang w:val="en-GB"/>
              </w:rPr>
            </w:pPr>
            <w:r w:rsidRPr="007F3E65">
              <w:rPr>
                <w:rStyle w:val="Bodytext21"/>
                <w:lang w:val="en-GB"/>
              </w:rPr>
              <w:t>Specification:</w:t>
            </w:r>
          </w:p>
        </w:tc>
      </w:tr>
    </w:tbl>
    <w:p w:rsidR="008F0FAC" w:rsidRPr="007F3E65" w:rsidRDefault="008F0FAC">
      <w:pPr>
        <w:framePr w:w="8443" w:wrap="notBeside" w:vAnchor="text" w:hAnchor="text" w:xAlign="center" w:y="1"/>
        <w:rPr>
          <w:sz w:val="2"/>
          <w:szCs w:val="2"/>
          <w:lang w:val="en-GB"/>
        </w:rPr>
      </w:pPr>
    </w:p>
    <w:p w:rsidR="008F0FAC" w:rsidRPr="007F3E65" w:rsidRDefault="008F0FAC">
      <w:pPr>
        <w:rPr>
          <w:sz w:val="2"/>
          <w:szCs w:val="2"/>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69"/>
        <w:gridCol w:w="4263"/>
      </w:tblGrid>
      <w:tr w:rsidR="008F0FAC" w:rsidRPr="00F25F44" w:rsidTr="00F25F44">
        <w:tblPrEx>
          <w:tblCellMar>
            <w:top w:w="0" w:type="dxa"/>
            <w:bottom w:w="0" w:type="dxa"/>
          </w:tblCellMar>
        </w:tblPrEx>
        <w:trPr>
          <w:trHeight w:hRule="exact" w:val="806"/>
          <w:jc w:val="center"/>
        </w:trPr>
        <w:tc>
          <w:tcPr>
            <w:tcW w:w="3969"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lastRenderedPageBreak/>
              <w:t>File name:</w:t>
            </w:r>
          </w:p>
        </w:tc>
        <w:tc>
          <w:tcPr>
            <w:tcW w:w="4263" w:type="dxa"/>
            <w:tcBorders>
              <w:top w:val="single" w:sz="4" w:space="0" w:color="auto"/>
              <w:left w:val="single" w:sz="4" w:space="0" w:color="auto"/>
              <w:right w:val="single" w:sz="4" w:space="0" w:color="auto"/>
            </w:tcBorders>
            <w:shd w:val="clear" w:color="auto" w:fill="FFFFFF"/>
          </w:tcPr>
          <w:p w:rsidR="008F0FAC" w:rsidRPr="00F25F44" w:rsidRDefault="00F25F44">
            <w:pPr>
              <w:pStyle w:val="Bodytext20"/>
              <w:framePr w:w="8232" w:wrap="notBeside" w:vAnchor="text" w:hAnchor="text" w:xAlign="center" w:y="1"/>
              <w:shd w:val="clear" w:color="auto" w:fill="auto"/>
              <w:spacing w:after="0" w:line="269" w:lineRule="exact"/>
              <w:jc w:val="both"/>
              <w:rPr>
                <w:lang w:val="fr-BE"/>
              </w:rPr>
            </w:pPr>
            <w:r w:rsidRPr="00F25F44">
              <w:rPr>
                <w:rStyle w:val="Bodytext21"/>
                <w:lang w:val="fr-BE"/>
              </w:rPr>
              <w:t>NAF Pommeau de Normandie 20170810.doc</w:t>
            </w:r>
          </w:p>
        </w:tc>
      </w:tr>
      <w:tr w:rsidR="008F0FAC" w:rsidRPr="007F3E65" w:rsidTr="00F25F44">
        <w:tblPrEx>
          <w:tblCellMar>
            <w:top w:w="0" w:type="dxa"/>
            <w:bottom w:w="0" w:type="dxa"/>
          </w:tblCellMar>
        </w:tblPrEx>
        <w:trPr>
          <w:trHeight w:hRule="exact" w:val="528"/>
          <w:jc w:val="center"/>
        </w:trPr>
        <w:tc>
          <w:tcPr>
            <w:tcW w:w="3969"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Description</w:t>
            </w:r>
          </w:p>
        </w:tc>
        <w:tc>
          <w:tcPr>
            <w:tcW w:w="4263"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Note from the French authorities</w:t>
            </w:r>
          </w:p>
        </w:tc>
      </w:tr>
      <w:tr w:rsidR="008F0FAC" w:rsidRPr="007F3E65" w:rsidTr="00F25F44">
        <w:tblPrEx>
          <w:tblCellMar>
            <w:top w:w="0" w:type="dxa"/>
            <w:bottom w:w="0" w:type="dxa"/>
          </w:tblCellMar>
        </w:tblPrEx>
        <w:trPr>
          <w:trHeight w:hRule="exact" w:val="533"/>
          <w:jc w:val="center"/>
        </w:trPr>
        <w:tc>
          <w:tcPr>
            <w:tcW w:w="3969"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Type of document</w:t>
            </w:r>
          </w:p>
        </w:tc>
        <w:tc>
          <w:tcPr>
            <w:tcW w:w="4263"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Specification:</w:t>
            </w:r>
          </w:p>
        </w:tc>
      </w:tr>
    </w:tbl>
    <w:p w:rsidR="008F0FAC" w:rsidRPr="007F3E65" w:rsidRDefault="008F0FAC">
      <w:pPr>
        <w:framePr w:w="8232" w:wrap="notBeside" w:vAnchor="text" w:hAnchor="text" w:xAlign="center" w:y="1"/>
        <w:rPr>
          <w:sz w:val="2"/>
          <w:szCs w:val="2"/>
          <w:lang w:val="en-GB"/>
        </w:rPr>
      </w:pPr>
    </w:p>
    <w:p w:rsidR="008F0FAC" w:rsidRPr="007F3E65" w:rsidRDefault="008F0FAC">
      <w:pPr>
        <w:spacing w:line="520" w:lineRule="exact"/>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969"/>
        <w:gridCol w:w="4263"/>
      </w:tblGrid>
      <w:tr w:rsidR="008F0FAC" w:rsidRPr="007F3E65" w:rsidTr="00F25F44">
        <w:tblPrEx>
          <w:tblCellMar>
            <w:top w:w="0" w:type="dxa"/>
            <w:bottom w:w="0" w:type="dxa"/>
          </w:tblCellMar>
        </w:tblPrEx>
        <w:trPr>
          <w:trHeight w:hRule="exact" w:val="806"/>
          <w:jc w:val="center"/>
        </w:trPr>
        <w:tc>
          <w:tcPr>
            <w:tcW w:w="3969"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File name:</w:t>
            </w:r>
          </w:p>
        </w:tc>
        <w:tc>
          <w:tcPr>
            <w:tcW w:w="4263" w:type="dxa"/>
            <w:tcBorders>
              <w:top w:val="single" w:sz="4" w:space="0" w:color="auto"/>
              <w:left w:val="single" w:sz="4" w:space="0" w:color="auto"/>
              <w:right w:val="single" w:sz="4" w:space="0" w:color="auto"/>
            </w:tcBorders>
            <w:shd w:val="clear" w:color="auto" w:fill="FFFFFF"/>
          </w:tcPr>
          <w:p w:rsidR="008F0FAC" w:rsidRPr="007F3E65" w:rsidRDefault="00F25F44">
            <w:pPr>
              <w:pStyle w:val="Bodytext20"/>
              <w:framePr w:w="8232" w:wrap="notBeside" w:vAnchor="text" w:hAnchor="text" w:xAlign="center" w:y="1"/>
              <w:shd w:val="clear" w:color="auto" w:fill="auto"/>
              <w:spacing w:after="0" w:line="266" w:lineRule="exact"/>
              <w:jc w:val="both"/>
              <w:rPr>
                <w:lang w:val="en-GB"/>
              </w:rPr>
            </w:pPr>
            <w:r w:rsidRPr="00F25F44">
              <w:rPr>
                <w:rStyle w:val="Bodytext21"/>
                <w:lang w:val="en-GB"/>
              </w:rPr>
              <w:t>CDCpommeaudeNormandie_août2017.doc</w:t>
            </w:r>
          </w:p>
        </w:tc>
      </w:tr>
      <w:tr w:rsidR="008F0FAC" w:rsidRPr="007F3E65" w:rsidTr="00F25F44">
        <w:tblPrEx>
          <w:tblCellMar>
            <w:top w:w="0" w:type="dxa"/>
            <w:bottom w:w="0" w:type="dxa"/>
          </w:tblCellMar>
        </w:tblPrEx>
        <w:trPr>
          <w:trHeight w:hRule="exact" w:val="802"/>
          <w:jc w:val="center"/>
        </w:trPr>
        <w:tc>
          <w:tcPr>
            <w:tcW w:w="3969" w:type="dxa"/>
            <w:tcBorders>
              <w:top w:val="single" w:sz="4" w:space="0" w:color="auto"/>
              <w:lef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Description</w:t>
            </w:r>
          </w:p>
        </w:tc>
        <w:tc>
          <w:tcPr>
            <w:tcW w:w="4263" w:type="dxa"/>
            <w:tcBorders>
              <w:top w:val="single" w:sz="4" w:space="0" w:color="auto"/>
              <w:left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9" w:lineRule="exact"/>
              <w:jc w:val="both"/>
              <w:rPr>
                <w:lang w:val="en-GB"/>
              </w:rPr>
            </w:pPr>
            <w:r w:rsidRPr="007F3E65">
              <w:rPr>
                <w:rStyle w:val="Bodytext21"/>
                <w:lang w:val="en-GB"/>
              </w:rPr>
              <w:t>Proposal for amended product specifications</w:t>
            </w:r>
          </w:p>
        </w:tc>
      </w:tr>
      <w:tr w:rsidR="008F0FAC" w:rsidRPr="007F3E65" w:rsidTr="00F25F44">
        <w:tblPrEx>
          <w:tblCellMar>
            <w:top w:w="0" w:type="dxa"/>
            <w:bottom w:w="0" w:type="dxa"/>
          </w:tblCellMar>
        </w:tblPrEx>
        <w:trPr>
          <w:trHeight w:hRule="exact" w:val="538"/>
          <w:jc w:val="center"/>
        </w:trPr>
        <w:tc>
          <w:tcPr>
            <w:tcW w:w="3969" w:type="dxa"/>
            <w:tcBorders>
              <w:top w:val="single" w:sz="4" w:space="0" w:color="auto"/>
              <w:left w:val="single" w:sz="4" w:space="0" w:color="auto"/>
              <w:bottom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Type of document</w:t>
            </w:r>
          </w:p>
        </w:tc>
        <w:tc>
          <w:tcPr>
            <w:tcW w:w="4263" w:type="dxa"/>
            <w:tcBorders>
              <w:top w:val="single" w:sz="4" w:space="0" w:color="auto"/>
              <w:left w:val="single" w:sz="4" w:space="0" w:color="auto"/>
              <w:bottom w:val="single" w:sz="4" w:space="0" w:color="auto"/>
              <w:right w:val="single" w:sz="4" w:space="0" w:color="auto"/>
            </w:tcBorders>
            <w:shd w:val="clear" w:color="auto" w:fill="FFFFFF"/>
          </w:tcPr>
          <w:p w:rsidR="008F0FAC" w:rsidRPr="007F3E65" w:rsidRDefault="00D33D53">
            <w:pPr>
              <w:pStyle w:val="Bodytext20"/>
              <w:framePr w:w="8232" w:wrap="notBeside" w:vAnchor="text" w:hAnchor="text" w:xAlign="center" w:y="1"/>
              <w:shd w:val="clear" w:color="auto" w:fill="auto"/>
              <w:spacing w:after="0" w:line="266" w:lineRule="exact"/>
              <w:jc w:val="both"/>
              <w:rPr>
                <w:lang w:val="en-GB"/>
              </w:rPr>
            </w:pPr>
            <w:r w:rsidRPr="007F3E65">
              <w:rPr>
                <w:rStyle w:val="Bodytext21"/>
                <w:lang w:val="en-GB"/>
              </w:rPr>
              <w:t>Specification:</w:t>
            </w:r>
          </w:p>
        </w:tc>
      </w:tr>
    </w:tbl>
    <w:p w:rsidR="008F0FAC" w:rsidRPr="007F3E65" w:rsidRDefault="008F0FAC">
      <w:pPr>
        <w:framePr w:w="8232" w:wrap="notBeside" w:vAnchor="text" w:hAnchor="text" w:xAlign="center" w:y="1"/>
        <w:rPr>
          <w:sz w:val="2"/>
          <w:szCs w:val="2"/>
          <w:lang w:val="en-GB"/>
        </w:rPr>
      </w:pPr>
    </w:p>
    <w:p w:rsidR="008F0FAC" w:rsidRPr="007F3E65" w:rsidRDefault="008F0FAC">
      <w:pPr>
        <w:spacing w:line="520" w:lineRule="exact"/>
        <w:rPr>
          <w:lang w:val="en-GB"/>
        </w:rPr>
      </w:pPr>
    </w:p>
    <w:p w:rsidR="008F0FAC" w:rsidRPr="007F3E65" w:rsidRDefault="00D33D53">
      <w:pPr>
        <w:pStyle w:val="Tablecaption0"/>
        <w:framePr w:w="8232" w:wrap="notBeside" w:vAnchor="text" w:hAnchor="text" w:xAlign="center" w:y="1"/>
        <w:shd w:val="clear" w:color="auto" w:fill="auto"/>
        <w:rPr>
          <w:lang w:val="en-GB"/>
        </w:rPr>
      </w:pPr>
      <w:r w:rsidRPr="007F3E65">
        <w:rPr>
          <w:lang w:val="en-GB"/>
        </w:rPr>
        <w:t>2.2. Link to the product specification</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9"/>
        <w:gridCol w:w="4263"/>
      </w:tblGrid>
      <w:tr w:rsidR="00F25F44" w:rsidRPr="00F25F44" w:rsidTr="00F25F44">
        <w:tblPrEx>
          <w:tblCellMar>
            <w:top w:w="0" w:type="dxa"/>
            <w:bottom w:w="0" w:type="dxa"/>
          </w:tblCellMar>
        </w:tblPrEx>
        <w:trPr>
          <w:trHeight w:hRule="exact" w:val="307"/>
          <w:jc w:val="center"/>
        </w:trPr>
        <w:tc>
          <w:tcPr>
            <w:tcW w:w="3969" w:type="dxa"/>
            <w:tcBorders>
              <w:top w:val="single" w:sz="4" w:space="0" w:color="auto"/>
              <w:left w:val="single" w:sz="4" w:space="0" w:color="auto"/>
            </w:tcBorders>
            <w:shd w:val="clear" w:color="auto" w:fill="FFFFFF"/>
            <w:vAlign w:val="bottom"/>
          </w:tcPr>
          <w:p w:rsidR="00F25F44" w:rsidRPr="007F3E65" w:rsidRDefault="00F25F44">
            <w:pPr>
              <w:pStyle w:val="Bodytext20"/>
              <w:framePr w:w="8232" w:wrap="notBeside" w:vAnchor="text" w:hAnchor="text" w:xAlign="center" w:y="1"/>
              <w:shd w:val="clear" w:color="auto" w:fill="auto"/>
              <w:spacing w:after="0" w:line="266" w:lineRule="exact"/>
              <w:rPr>
                <w:lang w:val="en-GB"/>
              </w:rPr>
            </w:pPr>
            <w:r w:rsidRPr="007F3E65">
              <w:rPr>
                <w:rStyle w:val="Bodytext21"/>
                <w:lang w:val="en-GB"/>
              </w:rPr>
              <w:t>Link:</w:t>
            </w:r>
          </w:p>
        </w:tc>
        <w:tc>
          <w:tcPr>
            <w:tcW w:w="4263" w:type="dxa"/>
            <w:vMerge w:val="restart"/>
            <w:tcBorders>
              <w:top w:val="single" w:sz="4" w:space="0" w:color="auto"/>
              <w:left w:val="single" w:sz="4" w:space="0" w:color="auto"/>
              <w:right w:val="single" w:sz="4" w:space="0" w:color="auto"/>
            </w:tcBorders>
            <w:shd w:val="clear" w:color="auto" w:fill="FFFFFF"/>
            <w:vAlign w:val="bottom"/>
          </w:tcPr>
          <w:tbl>
            <w:tblPr>
              <w:tblW w:w="0" w:type="auto"/>
              <w:tblBorders>
                <w:top w:val="nil"/>
                <w:left w:val="nil"/>
                <w:bottom w:val="nil"/>
                <w:right w:val="nil"/>
              </w:tblBorders>
              <w:tblLayout w:type="fixed"/>
              <w:tblLook w:val="0000" w:firstRow="0" w:lastRow="0" w:firstColumn="0" w:lastColumn="0" w:noHBand="0" w:noVBand="0"/>
            </w:tblPr>
            <w:tblGrid>
              <w:gridCol w:w="3865"/>
            </w:tblGrid>
            <w:tr w:rsidR="00F25F44" w:rsidRPr="00F25F44">
              <w:tblPrEx>
                <w:tblCellMar>
                  <w:top w:w="0" w:type="dxa"/>
                  <w:bottom w:w="0" w:type="dxa"/>
                </w:tblCellMar>
              </w:tblPrEx>
              <w:trPr>
                <w:trHeight w:val="385"/>
              </w:trPr>
              <w:tc>
                <w:tcPr>
                  <w:tcW w:w="3865" w:type="dxa"/>
                </w:tcPr>
                <w:p w:rsidR="00F25F44" w:rsidRPr="00F25F44" w:rsidRDefault="00F25F44" w:rsidP="00F25F44">
                  <w:pPr>
                    <w:pStyle w:val="Bodytext20"/>
                    <w:framePr w:w="8232" w:wrap="notBeside" w:vAnchor="text" w:hAnchor="text" w:xAlign="center" w:y="1"/>
                    <w:shd w:val="clear" w:color="auto" w:fill="auto"/>
                    <w:spacing w:after="0" w:line="266" w:lineRule="exact"/>
                    <w:rPr>
                      <w:sz w:val="23"/>
                      <w:szCs w:val="23"/>
                      <w:lang w:val="en-GB" w:bidi="ar-SA"/>
                    </w:rPr>
                  </w:pPr>
                  <w:bookmarkStart w:id="10" w:name="_GoBack"/>
                  <w:r w:rsidRPr="00F25F44">
                    <w:rPr>
                      <w:lang w:val="en-GB"/>
                    </w:rPr>
                    <w:t>https://info.agriculture.gouv.fr/gedei/site/bo-agri/document_administratif-3af9e6bc-f5fa-4d66-882f-eaf6b934302a</w:t>
                  </w:r>
                  <w:r w:rsidRPr="00F25F44">
                    <w:rPr>
                      <w:sz w:val="23"/>
                      <w:szCs w:val="23"/>
                      <w:lang w:val="en-GB" w:bidi="ar-SA"/>
                    </w:rPr>
                    <w:t xml:space="preserve"> </w:t>
                  </w:r>
                  <w:bookmarkEnd w:id="10"/>
                </w:p>
              </w:tc>
            </w:tr>
          </w:tbl>
          <w:p w:rsidR="00F25F44" w:rsidRPr="00F25F44" w:rsidRDefault="00F25F44" w:rsidP="00910B54">
            <w:pPr>
              <w:pStyle w:val="Bodytext20"/>
              <w:framePr w:w="8232" w:wrap="notBeside" w:vAnchor="text" w:hAnchor="text" w:xAlign="center" w:y="1"/>
              <w:spacing w:after="0" w:line="266" w:lineRule="exact"/>
            </w:pPr>
          </w:p>
        </w:tc>
      </w:tr>
      <w:tr w:rsidR="00F25F44" w:rsidRPr="00F25F44" w:rsidTr="00F25F44">
        <w:tblPrEx>
          <w:tblCellMar>
            <w:top w:w="0" w:type="dxa"/>
            <w:bottom w:w="0" w:type="dxa"/>
          </w:tblCellMar>
        </w:tblPrEx>
        <w:trPr>
          <w:trHeight w:hRule="exact" w:val="274"/>
          <w:jc w:val="center"/>
        </w:trPr>
        <w:tc>
          <w:tcPr>
            <w:tcW w:w="3969" w:type="dxa"/>
            <w:tcBorders>
              <w:left w:val="single" w:sz="4" w:space="0" w:color="auto"/>
            </w:tcBorders>
            <w:shd w:val="clear" w:color="auto" w:fill="FFFFFF"/>
          </w:tcPr>
          <w:p w:rsidR="00F25F44" w:rsidRPr="00F25F44" w:rsidRDefault="00F25F44">
            <w:pPr>
              <w:framePr w:w="8232" w:wrap="notBeside" w:vAnchor="text" w:hAnchor="text" w:xAlign="center" w:y="1"/>
              <w:rPr>
                <w:sz w:val="10"/>
                <w:szCs w:val="10"/>
                <w:lang w:val="en-GB"/>
              </w:rPr>
            </w:pPr>
          </w:p>
        </w:tc>
        <w:tc>
          <w:tcPr>
            <w:tcW w:w="4263" w:type="dxa"/>
            <w:vMerge/>
            <w:tcBorders>
              <w:left w:val="single" w:sz="4" w:space="0" w:color="auto"/>
              <w:right w:val="single" w:sz="4" w:space="0" w:color="auto"/>
            </w:tcBorders>
            <w:shd w:val="clear" w:color="auto" w:fill="FFFFFF"/>
            <w:vAlign w:val="bottom"/>
          </w:tcPr>
          <w:p w:rsidR="00F25F44" w:rsidRPr="00F25F44" w:rsidRDefault="00F25F44" w:rsidP="00910B54">
            <w:pPr>
              <w:pStyle w:val="Bodytext20"/>
              <w:framePr w:w="8232" w:wrap="notBeside" w:vAnchor="text" w:hAnchor="text" w:xAlign="center" w:y="1"/>
              <w:spacing w:after="0" w:line="266" w:lineRule="exact"/>
              <w:rPr>
                <w:lang w:val="en-GB"/>
              </w:rPr>
            </w:pPr>
          </w:p>
        </w:tc>
      </w:tr>
      <w:tr w:rsidR="00F25F44" w:rsidRPr="00F25F44" w:rsidTr="00F25F44">
        <w:tblPrEx>
          <w:tblCellMar>
            <w:top w:w="0" w:type="dxa"/>
            <w:bottom w:w="0" w:type="dxa"/>
          </w:tblCellMar>
        </w:tblPrEx>
        <w:trPr>
          <w:trHeight w:hRule="exact" w:val="509"/>
          <w:jc w:val="center"/>
        </w:trPr>
        <w:tc>
          <w:tcPr>
            <w:tcW w:w="3969" w:type="dxa"/>
            <w:tcBorders>
              <w:left w:val="single" w:sz="4" w:space="0" w:color="auto"/>
              <w:bottom w:val="single" w:sz="4" w:space="0" w:color="auto"/>
            </w:tcBorders>
            <w:shd w:val="clear" w:color="auto" w:fill="FFFFFF"/>
          </w:tcPr>
          <w:p w:rsidR="00F25F44" w:rsidRPr="00F25F44" w:rsidRDefault="00F25F44">
            <w:pPr>
              <w:framePr w:w="8232" w:wrap="notBeside" w:vAnchor="text" w:hAnchor="text" w:xAlign="center" w:y="1"/>
              <w:rPr>
                <w:sz w:val="10"/>
                <w:szCs w:val="10"/>
                <w:lang w:val="en-GB"/>
              </w:rPr>
            </w:pPr>
          </w:p>
        </w:tc>
        <w:tc>
          <w:tcPr>
            <w:tcW w:w="4263" w:type="dxa"/>
            <w:vMerge/>
            <w:tcBorders>
              <w:left w:val="single" w:sz="4" w:space="0" w:color="auto"/>
              <w:bottom w:val="single" w:sz="4" w:space="0" w:color="auto"/>
              <w:right w:val="single" w:sz="4" w:space="0" w:color="auto"/>
            </w:tcBorders>
            <w:shd w:val="clear" w:color="auto" w:fill="FFFFFF"/>
          </w:tcPr>
          <w:p w:rsidR="00F25F44" w:rsidRPr="00F25F44" w:rsidRDefault="00F25F44">
            <w:pPr>
              <w:pStyle w:val="Bodytext20"/>
              <w:framePr w:w="8232" w:wrap="notBeside" w:vAnchor="text" w:hAnchor="text" w:xAlign="center" w:y="1"/>
              <w:shd w:val="clear" w:color="auto" w:fill="auto"/>
              <w:spacing w:after="0" w:line="266" w:lineRule="exact"/>
              <w:rPr>
                <w:lang w:val="en-GB"/>
              </w:rPr>
            </w:pPr>
          </w:p>
        </w:tc>
      </w:tr>
    </w:tbl>
    <w:p w:rsidR="008F0FAC" w:rsidRPr="00F25F44" w:rsidRDefault="008F0FAC">
      <w:pPr>
        <w:framePr w:w="8232" w:wrap="notBeside" w:vAnchor="text" w:hAnchor="text" w:xAlign="center" w:y="1"/>
        <w:rPr>
          <w:sz w:val="2"/>
          <w:szCs w:val="2"/>
          <w:lang w:val="en-GB"/>
        </w:rPr>
      </w:pPr>
    </w:p>
    <w:p w:rsidR="008F0FAC" w:rsidRPr="00F25F44" w:rsidRDefault="008F0FAC">
      <w:pPr>
        <w:rPr>
          <w:sz w:val="2"/>
          <w:szCs w:val="2"/>
          <w:lang w:val="en-GB"/>
        </w:rPr>
      </w:pPr>
    </w:p>
    <w:p w:rsidR="008F0FAC" w:rsidRPr="00F25F44" w:rsidRDefault="008F0FAC">
      <w:pPr>
        <w:rPr>
          <w:sz w:val="2"/>
          <w:szCs w:val="2"/>
          <w:lang w:val="en-GB"/>
        </w:rPr>
      </w:pPr>
    </w:p>
    <w:sectPr w:rsidR="008F0FAC" w:rsidRPr="00F25F44" w:rsidSect="0098356D">
      <w:type w:val="continuous"/>
      <w:pgSz w:w="11900" w:h="16840"/>
      <w:pgMar w:top="624" w:right="1681" w:bottom="1418" w:left="17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D53" w:rsidRDefault="00D33D53">
      <w:r>
        <w:separator/>
      </w:r>
    </w:p>
  </w:endnote>
  <w:endnote w:type="continuationSeparator" w:id="0">
    <w:p w:rsidR="00D33D53" w:rsidRDefault="00D3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53" w:rsidRDefault="00D33D53">
    <w:pPr>
      <w:rPr>
        <w:sz w:val="2"/>
        <w:szCs w:val="2"/>
      </w:rPr>
    </w:pPr>
    <w:r>
      <w:pict>
        <v:shapetype id="_x0000_t202" coordsize="21600,21600" o:spt="202" path="m,l,21600r21600,l21600,xe">
          <v:stroke joinstyle="miter"/>
          <v:path gradientshapeok="t" o:connecttype="rect"/>
        </v:shapetype>
        <v:shape id="_x0000_s1026" type="#_x0000_t202" style="position:absolute;margin-left:296.75pt;margin-top:782.3pt;width:7.9pt;height:5.75pt;z-index:-188744064;mso-wrap-style:none;mso-wrap-distance-left:5pt;mso-wrap-distance-right:5pt;mso-position-horizontal-relative:page;mso-position-vertical-relative:page" wrapcoords="0 0" filled="f" stroked="f">
          <v:textbox style="mso-fit-shape-to-text:t" inset="0,0,0,0">
            <w:txbxContent>
              <w:p w:rsidR="00D33D53" w:rsidRDefault="00D33D53">
                <w:pPr>
                  <w:pStyle w:val="Headerorfooter0"/>
                  <w:shd w:val="clear" w:color="auto" w:fill="auto"/>
                  <w:spacing w:line="240" w:lineRule="auto"/>
                </w:pPr>
                <w:r>
                  <w:rPr>
                    <w:rStyle w:val="Headerorfooter2"/>
                  </w:rPr>
                  <w:fldChar w:fldCharType="begin"/>
                </w:r>
                <w:r>
                  <w:rPr>
                    <w:rStyle w:val="Headerorfooter2"/>
                  </w:rPr>
                  <w:instrText xml:space="preserve"> PAGE \* MERGEFORMAT </w:instrText>
                </w:r>
                <w:r>
                  <w:rPr>
                    <w:rStyle w:val="Headerorfooter2"/>
                  </w:rPr>
                  <w:fldChar w:fldCharType="separate"/>
                </w:r>
                <w:r w:rsidR="00F25F44">
                  <w:rPr>
                    <w:rStyle w:val="Headerorfooter2"/>
                    <w:noProof/>
                  </w:rPr>
                  <w:t>21</w:t>
                </w:r>
                <w:r>
                  <w:rPr>
                    <w:rStyle w:val="Headerorfooter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D53" w:rsidRDefault="00D33D53"/>
  </w:footnote>
  <w:footnote w:type="continuationSeparator" w:id="0">
    <w:p w:rsidR="00D33D53" w:rsidRDefault="00D33D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D53" w:rsidRDefault="00D33D53">
    <w:pPr>
      <w:rPr>
        <w:sz w:val="2"/>
        <w:szCs w:val="2"/>
      </w:rPr>
    </w:pPr>
    <w:r>
      <w:pict>
        <v:shapetype id="_x0000_t202" coordsize="21600,21600" o:spt="202" path="m,l,21600r21600,l21600,xe">
          <v:stroke joinstyle="miter"/>
          <v:path gradientshapeok="t" o:connecttype="rect"/>
        </v:shapetype>
        <v:shape id="_x0000_s1027" type="#_x0000_t202" style="position:absolute;margin-left:422.65pt;margin-top:18.6pt;width:151.85pt;height:23pt;z-index:-188744063;mso-wrap-distance-left:5pt;mso-wrap-distance-right:5pt;mso-position-horizontal-relative:page;mso-position-vertical-relative:page" wrapcoords="0 0" filled="f" stroked="f">
          <v:textbox style="mso-fit-shape-to-text:t" inset="0,0,0,0">
            <w:txbxContent>
              <w:p w:rsidR="00D33D53" w:rsidRDefault="00D33D53" w:rsidP="008D429E">
                <w:pPr>
                  <w:pStyle w:val="Default"/>
                </w:pPr>
              </w:p>
              <w:p w:rsidR="00D33D53" w:rsidRDefault="00D33D53" w:rsidP="008D429E">
                <w:pPr>
                  <w:pStyle w:val="Headerorfooter0"/>
                  <w:shd w:val="clear" w:color="auto" w:fill="auto"/>
                  <w:spacing w:line="240" w:lineRule="auto"/>
                </w:pPr>
                <w:r>
                  <w:t xml:space="preserve"> </w:t>
                </w:r>
                <w:r>
                  <w:rPr>
                    <w:sz w:val="16"/>
                    <w:szCs w:val="16"/>
                  </w:rPr>
                  <w:t>Ref. Ares(2017)4331046 - 05/09/2017</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6328"/>
    <w:multiLevelType w:val="multilevel"/>
    <w:tmpl w:val="73BC713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042B2"/>
    <w:multiLevelType w:val="multilevel"/>
    <w:tmpl w:val="E9D8CBBA"/>
    <w:lvl w:ilvl="0">
      <w:start w:val="1"/>
      <w:numFmt w:val="decimal"/>
      <w:lvlText w:val="1.1.%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F75EF"/>
    <w:multiLevelType w:val="multilevel"/>
    <w:tmpl w:val="50D2E318"/>
    <w:lvl w:ilvl="0">
      <w:start w:val="3"/>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E22B07"/>
    <w:multiLevelType w:val="multilevel"/>
    <w:tmpl w:val="BBE271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BF29EE"/>
    <w:multiLevelType w:val="multilevel"/>
    <w:tmpl w:val="8C5E7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60653A"/>
    <w:multiLevelType w:val="multilevel"/>
    <w:tmpl w:val="4BCC2C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4B7F01"/>
    <w:multiLevelType w:val="multilevel"/>
    <w:tmpl w:val="2C10B170"/>
    <w:lvl w:ilvl="0">
      <w:start w:val="6"/>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hdrShapeDefaults>
    <o:shapedefaults v:ext="edit" spidmax="2052"/>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8F0FAC"/>
    <w:rsid w:val="0017635C"/>
    <w:rsid w:val="001B0F2B"/>
    <w:rsid w:val="0025076A"/>
    <w:rsid w:val="004A4F3D"/>
    <w:rsid w:val="0056772F"/>
    <w:rsid w:val="005C3B93"/>
    <w:rsid w:val="006A7AA9"/>
    <w:rsid w:val="007F3E65"/>
    <w:rsid w:val="008D429E"/>
    <w:rsid w:val="008F0FAC"/>
    <w:rsid w:val="0098356D"/>
    <w:rsid w:val="009E595D"/>
    <w:rsid w:val="00A13A76"/>
    <w:rsid w:val="00B629F7"/>
    <w:rsid w:val="00D33D53"/>
    <w:rsid w:val="00D95CED"/>
    <w:rsid w:val="00E6032B"/>
    <w:rsid w:val="00F25F44"/>
    <w:rsid w:val="00F355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8CD41E"/>
  <w15:docId w15:val="{ACD0105A-B24C-4DA8-BD26-FFC0B4B8B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4"/>
      <w:szCs w:val="14"/>
      <w:u w:val="none"/>
    </w:rPr>
  </w:style>
  <w:style w:type="character" w:customStyle="1" w:styleId="HeaderorfooterTimesNewRoman15ptBoldItalic">
    <w:name w:val="Header or footer + Times New Roman;15 pt;Bold;Italic"/>
    <w:basedOn w:val="Headerorfooter"/>
    <w:rPr>
      <w:rFonts w:ascii="Times New Roman" w:eastAsia="Times New Roman" w:hAnsi="Times New Roman" w:cs="Times New Roman"/>
      <w:b/>
      <w:bCs/>
      <w:i/>
      <w:iCs/>
      <w:smallCaps w:val="0"/>
      <w:strike w:val="0"/>
      <w:color w:val="000096"/>
      <w:spacing w:val="0"/>
      <w:w w:val="100"/>
      <w:position w:val="0"/>
      <w:sz w:val="30"/>
      <w:szCs w:val="30"/>
      <w:u w:val="singl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000096"/>
      <w:spacing w:val="0"/>
      <w:w w:val="100"/>
      <w:position w:val="0"/>
      <w:sz w:val="14"/>
      <w:szCs w:val="14"/>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4"/>
      <w:szCs w:val="14"/>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4B4B4B"/>
      <w:spacing w:val="0"/>
      <w:w w:val="100"/>
      <w:position w:val="0"/>
      <w:sz w:val="14"/>
      <w:szCs w:val="14"/>
      <w:u w:val="none"/>
      <w:lang w:val="en-US" w:eastAsia="fr-FR" w:bidi="fr-FR"/>
    </w:rPr>
  </w:style>
  <w:style w:type="character" w:customStyle="1" w:styleId="Bodytext2Exact">
    <w:name w:val="Body text (2) Exact"/>
    <w:basedOn w:val="DefaultParagraphFont"/>
    <w:rPr>
      <w:b w:val="0"/>
      <w:bCs w:val="0"/>
      <w:i w:val="0"/>
      <w:iCs w:val="0"/>
      <w:smallCaps w:val="0"/>
      <w:strike w:val="0"/>
      <w:u w:val="none"/>
    </w:rPr>
  </w:style>
  <w:style w:type="character" w:customStyle="1" w:styleId="Heading1">
    <w:name w:val="Heading #1_"/>
    <w:basedOn w:val="DefaultParagraphFont"/>
    <w:link w:val="Heading10"/>
    <w:rPr>
      <w:b/>
      <w:bCs/>
      <w:i w:val="0"/>
      <w:iCs w:val="0"/>
      <w:smallCaps w:val="0"/>
      <w:strike w:val="0"/>
      <w:sz w:val="48"/>
      <w:szCs w:val="48"/>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312pt">
    <w:name w:val="Body text (3) + 12 pt"/>
    <w:basedOn w:val="Bodytext3"/>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fr-FR" w:bidi="fr-FR"/>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character" w:customStyle="1" w:styleId="Heading2">
    <w:name w:val="Heading #2_"/>
    <w:basedOn w:val="DefaultParagraphFont"/>
    <w:link w:val="Heading20"/>
    <w:rPr>
      <w:b/>
      <w:bCs/>
      <w:i w:val="0"/>
      <w:iCs w:val="0"/>
      <w:smallCaps w:val="0"/>
      <w:strike w:val="0"/>
      <w:u w:val="none"/>
    </w:rPr>
  </w:style>
  <w:style w:type="character" w:customStyle="1" w:styleId="Bodytext4">
    <w:name w:val="Body text (4)_"/>
    <w:basedOn w:val="DefaultParagraphFont"/>
    <w:link w:val="Bodytext40"/>
    <w:rPr>
      <w:b w:val="0"/>
      <w:bCs w:val="0"/>
      <w:i/>
      <w:iCs/>
      <w:smallCaps w:val="0"/>
      <w:strike w:val="0"/>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fr-FR" w:bidi="fr-F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2">
    <w:name w:val="Table caption (2)_"/>
    <w:basedOn w:val="DefaultParagraphFont"/>
    <w:link w:val="Tablecaption20"/>
    <w:rPr>
      <w:b w:val="0"/>
      <w:bCs w:val="0"/>
      <w:i/>
      <w:iCs/>
      <w:smallCaps w:val="0"/>
      <w:strike w:val="0"/>
      <w:u w:val="none"/>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4"/>
      <w:szCs w:val="24"/>
      <w:u w:val="none"/>
      <w:lang w:val="en-US" w:eastAsia="fr-FR" w:bidi="fr-FR"/>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u w:val="none"/>
    </w:rPr>
  </w:style>
  <w:style w:type="character" w:customStyle="1" w:styleId="Bodytext5">
    <w:name w:val="Body text (5)_"/>
    <w:basedOn w:val="DefaultParagraphFont"/>
    <w:link w:val="Bodytext50"/>
    <w:rPr>
      <w:b/>
      <w:bCs/>
      <w:i w:val="0"/>
      <w:iCs w:val="0"/>
      <w:smallCaps w:val="0"/>
      <w:strike w:val="0"/>
      <w:u w:val="none"/>
    </w:rPr>
  </w:style>
  <w:style w:type="character" w:customStyle="1" w:styleId="Bodytext511ptSmallCaps">
    <w:name w:val="Body text (5) + 11 pt;Small Caps"/>
    <w:basedOn w:val="Bodytext5"/>
    <w:rPr>
      <w:rFonts w:ascii="Times New Roman" w:eastAsia="Times New Roman" w:hAnsi="Times New Roman" w:cs="Times New Roman"/>
      <w:b/>
      <w:bCs/>
      <w:i w:val="0"/>
      <w:iCs w:val="0"/>
      <w:smallCaps/>
      <w:strike w:val="0"/>
      <w:color w:val="000000"/>
      <w:spacing w:val="0"/>
      <w:w w:val="100"/>
      <w:position w:val="0"/>
      <w:sz w:val="22"/>
      <w:szCs w:val="22"/>
      <w:u w:val="none"/>
      <w:lang w:val="en-US" w:eastAsia="fr-FR" w:bidi="fr-FR"/>
    </w:rPr>
  </w:style>
  <w:style w:type="paragraph" w:customStyle="1" w:styleId="Headerorfooter0">
    <w:name w:val="Header or footer"/>
    <w:basedOn w:val="Normal"/>
    <w:link w:val="Headerorfooter"/>
    <w:pPr>
      <w:shd w:val="clear" w:color="auto" w:fill="FFFFFF"/>
      <w:spacing w:line="332" w:lineRule="exact"/>
    </w:pPr>
    <w:rPr>
      <w:rFonts w:ascii="Arial" w:eastAsia="Arial" w:hAnsi="Arial" w:cs="Arial"/>
      <w:sz w:val="14"/>
      <w:szCs w:val="14"/>
    </w:rPr>
  </w:style>
  <w:style w:type="paragraph" w:customStyle="1" w:styleId="Bodytext20">
    <w:name w:val="Body text (2)"/>
    <w:basedOn w:val="Normal"/>
    <w:link w:val="Bodytext2"/>
    <w:pPr>
      <w:shd w:val="clear" w:color="auto" w:fill="FFFFFF"/>
      <w:spacing w:after="500" w:line="514" w:lineRule="exact"/>
    </w:pPr>
  </w:style>
  <w:style w:type="paragraph" w:customStyle="1" w:styleId="Heading10">
    <w:name w:val="Heading #1"/>
    <w:basedOn w:val="Normal"/>
    <w:link w:val="Heading1"/>
    <w:pPr>
      <w:shd w:val="clear" w:color="auto" w:fill="FFFFFF"/>
      <w:spacing w:line="552" w:lineRule="exact"/>
      <w:jc w:val="center"/>
      <w:outlineLvl w:val="0"/>
    </w:pPr>
    <w:rPr>
      <w:b/>
      <w:bCs/>
      <w:sz w:val="48"/>
      <w:szCs w:val="48"/>
    </w:rPr>
  </w:style>
  <w:style w:type="paragraph" w:customStyle="1" w:styleId="Bodytext30">
    <w:name w:val="Body text (3)"/>
    <w:basedOn w:val="Normal"/>
    <w:link w:val="Bodytext3"/>
    <w:pPr>
      <w:shd w:val="clear" w:color="auto" w:fill="FFFFFF"/>
      <w:spacing w:before="500" w:line="514" w:lineRule="exact"/>
    </w:pPr>
    <w:rPr>
      <w:b/>
      <w:bCs/>
      <w:sz w:val="22"/>
      <w:szCs w:val="22"/>
    </w:rPr>
  </w:style>
  <w:style w:type="paragraph" w:customStyle="1" w:styleId="Heading20">
    <w:name w:val="Heading #2"/>
    <w:basedOn w:val="Normal"/>
    <w:link w:val="Heading2"/>
    <w:pPr>
      <w:shd w:val="clear" w:color="auto" w:fill="FFFFFF"/>
      <w:spacing w:line="514" w:lineRule="exact"/>
      <w:ind w:hanging="720"/>
      <w:outlineLvl w:val="1"/>
    </w:pPr>
    <w:rPr>
      <w:b/>
      <w:bCs/>
    </w:rPr>
  </w:style>
  <w:style w:type="paragraph" w:customStyle="1" w:styleId="Bodytext40">
    <w:name w:val="Body text (4)"/>
    <w:basedOn w:val="Normal"/>
    <w:link w:val="Bodytext4"/>
    <w:pPr>
      <w:shd w:val="clear" w:color="auto" w:fill="FFFFFF"/>
      <w:spacing w:line="514" w:lineRule="exact"/>
    </w:pPr>
    <w:rPr>
      <w:i/>
      <w:iCs/>
    </w:rPr>
  </w:style>
  <w:style w:type="paragraph" w:customStyle="1" w:styleId="Tablecaption20">
    <w:name w:val="Table caption (2)"/>
    <w:basedOn w:val="Normal"/>
    <w:link w:val="Tablecaption2"/>
    <w:pPr>
      <w:shd w:val="clear" w:color="auto" w:fill="FFFFFF"/>
      <w:spacing w:line="266" w:lineRule="exact"/>
    </w:pPr>
    <w:rPr>
      <w:i/>
      <w:iCs/>
    </w:rPr>
  </w:style>
  <w:style w:type="paragraph" w:customStyle="1" w:styleId="Tablecaption0">
    <w:name w:val="Table caption"/>
    <w:basedOn w:val="Normal"/>
    <w:link w:val="Tablecaption"/>
    <w:pPr>
      <w:shd w:val="clear" w:color="auto" w:fill="FFFFFF"/>
      <w:spacing w:line="266" w:lineRule="exact"/>
    </w:pPr>
    <w:rPr>
      <w:b/>
      <w:bCs/>
    </w:rPr>
  </w:style>
  <w:style w:type="paragraph" w:customStyle="1" w:styleId="Bodytext50">
    <w:name w:val="Body text (5)"/>
    <w:basedOn w:val="Normal"/>
    <w:link w:val="Bodytext5"/>
    <w:pPr>
      <w:shd w:val="clear" w:color="auto" w:fill="FFFFFF"/>
      <w:spacing w:before="820" w:line="518" w:lineRule="exact"/>
      <w:ind w:hanging="520"/>
    </w:pPr>
    <w:rPr>
      <w:b/>
      <w:bCs/>
    </w:rPr>
  </w:style>
  <w:style w:type="paragraph" w:styleId="Header">
    <w:name w:val="header"/>
    <w:basedOn w:val="Normal"/>
    <w:link w:val="HeaderChar"/>
    <w:uiPriority w:val="99"/>
    <w:unhideWhenUsed/>
    <w:rsid w:val="008D429E"/>
    <w:pPr>
      <w:tabs>
        <w:tab w:val="center" w:pos="4513"/>
        <w:tab w:val="right" w:pos="9026"/>
      </w:tabs>
    </w:pPr>
  </w:style>
  <w:style w:type="character" w:customStyle="1" w:styleId="HeaderChar">
    <w:name w:val="Header Char"/>
    <w:basedOn w:val="DefaultParagraphFont"/>
    <w:link w:val="Header"/>
    <w:uiPriority w:val="99"/>
    <w:rsid w:val="008D429E"/>
    <w:rPr>
      <w:color w:val="000000"/>
    </w:rPr>
  </w:style>
  <w:style w:type="paragraph" w:styleId="Footer">
    <w:name w:val="footer"/>
    <w:basedOn w:val="Normal"/>
    <w:link w:val="FooterChar"/>
    <w:uiPriority w:val="99"/>
    <w:unhideWhenUsed/>
    <w:rsid w:val="008D429E"/>
    <w:pPr>
      <w:tabs>
        <w:tab w:val="center" w:pos="4513"/>
        <w:tab w:val="right" w:pos="9026"/>
      </w:tabs>
    </w:pPr>
  </w:style>
  <w:style w:type="character" w:customStyle="1" w:styleId="FooterChar">
    <w:name w:val="Footer Char"/>
    <w:basedOn w:val="DefaultParagraphFont"/>
    <w:link w:val="Footer"/>
    <w:uiPriority w:val="99"/>
    <w:rsid w:val="008D429E"/>
    <w:rPr>
      <w:color w:val="000000"/>
    </w:rPr>
  </w:style>
  <w:style w:type="paragraph" w:customStyle="1" w:styleId="Default">
    <w:name w:val="Default"/>
    <w:rsid w:val="008D429E"/>
    <w:pPr>
      <w:widowControl/>
      <w:autoSpaceDE w:val="0"/>
      <w:autoSpaceDN w:val="0"/>
      <w:adjustRightInd w:val="0"/>
    </w:pPr>
    <w:rPr>
      <w:rFonts w:ascii="Arial" w:hAnsi="Arial" w:cs="Arial"/>
      <w:color w:val="000000"/>
      <w:lang w:val="en-GB" w:bidi="ar-SA"/>
    </w:rPr>
  </w:style>
  <w:style w:type="table" w:styleId="TableGrid">
    <w:name w:val="Table Grid"/>
    <w:basedOn w:val="TableNormal"/>
    <w:uiPriority w:val="39"/>
    <w:rsid w:val="00250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info@inao.gouv.fr" TargetMode="External"/><Relationship Id="rId4" Type="http://schemas.openxmlformats.org/officeDocument/2006/relationships/webSettings" Target="webSettings.xml"/><Relationship Id="rId9" Type="http://schemas.openxmlformats.org/officeDocument/2006/relationships/hyperlink" Target="mailto:cicd@orange.fr"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D925D8-142C-45CE-A204-BEC9F9682680}"/>
</file>

<file path=customXml/itemProps2.xml><?xml version="1.0" encoding="utf-8"?>
<ds:datastoreItem xmlns:ds="http://schemas.openxmlformats.org/officeDocument/2006/customXml" ds:itemID="{12DA3505-98F4-4D91-BCB7-8F46ECFCB873}"/>
</file>

<file path=customXml/itemProps3.xml><?xml version="1.0" encoding="utf-8"?>
<ds:datastoreItem xmlns:ds="http://schemas.openxmlformats.org/officeDocument/2006/customXml" ds:itemID="{F613995B-F5EA-4FF9-A1F5-7C11D246323C}"/>
</file>

<file path=docProps/app.xml><?xml version="1.0" encoding="utf-8"?>
<Properties xmlns="http://schemas.openxmlformats.org/officeDocument/2006/extended-properties" xmlns:vt="http://schemas.openxmlformats.org/officeDocument/2006/docPropsVTypes">
  <Template>Normal</Template>
  <TotalTime>204</TotalTime>
  <Pages>21</Pages>
  <Words>6977</Words>
  <Characters>37961</Characters>
  <Application>Microsoft Office Word</Application>
  <DocSecurity>0</DocSecurity>
  <Lines>1518</Lines>
  <Paragraphs>541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Mustapa ROBIO</dc:creator>
  <cp:keywords>EL4</cp:keywords>
  <cp:lastModifiedBy>IANNASCOLI Mirko (AGRI)</cp:lastModifiedBy>
  <cp:revision>10</cp:revision>
  <dcterms:created xsi:type="dcterms:W3CDTF">2019-01-15T09:06:00Z</dcterms:created>
  <dcterms:modified xsi:type="dcterms:W3CDTF">2019-01-15T12:36:00Z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