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FD" w:rsidRDefault="006363FD"/>
    <w:p w:rsidR="006363FD" w:rsidRDefault="00C0484F">
      <w:pPr>
        <w:pStyle w:val="Title"/>
      </w:pPr>
      <w:r>
        <w:t>Transmission of an established geographical indication of spirit drinks</w:t>
      </w:r>
    </w:p>
    <w:p w:rsidR="006363FD" w:rsidRDefault="00C0484F">
      <w:pPr>
        <w:pStyle w:val="Subtitle"/>
      </w:pPr>
      <w:r>
        <w:t xml:space="preserve">Draft — Last save on </w:t>
      </w:r>
      <w:r>
        <w:rPr>
          <w:b/>
          <w:bCs/>
        </w:rPr>
        <w:t>03/08/2017 17: 21 by</w:t>
      </w:r>
      <w:r>
        <w:t xml:space="preserve"> null </w:t>
      </w:r>
    </w:p>
    <w:p w:rsidR="006363FD" w:rsidRDefault="00C0484F">
      <w:pPr>
        <w:pStyle w:val="Heading1"/>
      </w:pPr>
      <w:r>
        <w:t>Technical File</w:t>
      </w:r>
    </w:p>
    <w:p w:rsidR="006363FD" w:rsidRDefault="00C0484F">
      <w:pPr>
        <w:pStyle w:val="Heading2"/>
      </w:pPr>
      <w:r>
        <w:t>Name and Type</w:t>
      </w:r>
    </w:p>
    <w:p w:rsidR="006363FD" w:rsidRDefault="00C0484F">
      <w:pPr>
        <w:pStyle w:val="Heading3"/>
      </w:pPr>
      <w:r>
        <w:t>Name (s)</w:t>
      </w:r>
    </w:p>
    <w:p w:rsidR="006363FD" w:rsidRPr="00F24847" w:rsidRDefault="00C0484F">
      <w:pPr>
        <w:pStyle w:val="Text3"/>
        <w:rPr>
          <w:lang w:val="fr-BE"/>
        </w:rPr>
      </w:pPr>
      <w:r w:rsidRPr="00F24847">
        <w:rPr>
          <w:lang w:val="fr-BE"/>
        </w:rPr>
        <w:t>Wine spirit from Côtes du Rhône (fr)</w:t>
      </w:r>
    </w:p>
    <w:p w:rsidR="006363FD" w:rsidRPr="00F24847" w:rsidRDefault="006363FD">
      <w:pPr>
        <w:pStyle w:val="Text3"/>
        <w:rPr>
          <w:lang w:val="fr-BE"/>
        </w:rPr>
      </w:pPr>
    </w:p>
    <w:p w:rsidR="006363FD" w:rsidRDefault="00C0484F">
      <w:pPr>
        <w:pStyle w:val="Heading3"/>
      </w:pPr>
      <w:r>
        <w:t>Category</w:t>
      </w:r>
    </w:p>
    <w:p w:rsidR="006363FD" w:rsidRDefault="00C0484F">
      <w:pPr>
        <w:pStyle w:val="Text3"/>
      </w:pPr>
      <w:r>
        <w:t>4Wine spirit</w:t>
      </w:r>
    </w:p>
    <w:p w:rsidR="006363FD" w:rsidRDefault="00C0484F">
      <w:pPr>
        <w:pStyle w:val="Heading3"/>
      </w:pPr>
      <w:r>
        <w:t>Applicant country (ies)</w:t>
      </w:r>
    </w:p>
    <w:p w:rsidR="006363FD" w:rsidRDefault="00C0484F">
      <w:pPr>
        <w:pStyle w:val="Text3"/>
      </w:pPr>
      <w:r>
        <w:t>France</w:t>
      </w:r>
    </w:p>
    <w:p w:rsidR="006363FD" w:rsidRDefault="006363FD">
      <w:pPr>
        <w:pStyle w:val="Text3"/>
      </w:pPr>
    </w:p>
    <w:p w:rsidR="006363FD" w:rsidRDefault="00C0484F">
      <w:pPr>
        <w:pStyle w:val="Heading3"/>
      </w:pPr>
      <w:r>
        <w:t xml:space="preserve">Language </w:t>
      </w:r>
      <w:r w:rsidR="00F24847">
        <w:t xml:space="preserve">of the </w:t>
      </w:r>
      <w:r>
        <w:t>application:</w:t>
      </w:r>
    </w:p>
    <w:p w:rsidR="006363FD" w:rsidRDefault="00C0484F">
      <w:pPr>
        <w:pStyle w:val="Text3"/>
      </w:pPr>
      <w:r>
        <w:t>French</w:t>
      </w:r>
    </w:p>
    <w:p w:rsidR="006363FD" w:rsidRDefault="00C0484F">
      <w:pPr>
        <w:pStyle w:val="Heading3"/>
      </w:pPr>
      <w:r>
        <w:t>Geographical indication type:</w:t>
      </w:r>
    </w:p>
    <w:p w:rsidR="006363FD" w:rsidRDefault="00C0484F">
      <w:pPr>
        <w:pStyle w:val="Text3"/>
      </w:pPr>
      <w:r>
        <w:t>PGI — Protected Geographical Indication</w:t>
      </w:r>
    </w:p>
    <w:p w:rsidR="006363FD" w:rsidRDefault="00C0484F">
      <w:pPr>
        <w:pStyle w:val="Heading2"/>
      </w:pPr>
      <w:r>
        <w:t>Contact details</w:t>
      </w:r>
    </w:p>
    <w:p w:rsidR="006363FD" w:rsidRDefault="00C0484F">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Default="00C0484F">
            <w:r>
              <w:t>Applicant name and title</w:t>
            </w:r>
          </w:p>
        </w:tc>
        <w:tc>
          <w:tcPr>
            <w:tcW w:w="4110" w:type="dxa"/>
          </w:tcPr>
          <w:p w:rsidR="006363FD" w:rsidRPr="00F24847" w:rsidRDefault="00C0484F">
            <w:pPr>
              <w:rPr>
                <w:lang w:val="fr-BE"/>
              </w:rPr>
            </w:pPr>
            <w:r w:rsidRPr="00F24847">
              <w:rPr>
                <w:lang w:val="fr-BE"/>
              </w:rPr>
              <w:t>Syndicat Général des Vignons Réuner des Côtes du Rhône</w:t>
            </w:r>
          </w:p>
        </w:tc>
      </w:tr>
      <w:tr w:rsidR="006363FD">
        <w:trPr>
          <w:jc w:val="center"/>
        </w:trPr>
        <w:tc>
          <w:tcPr>
            <w:tcW w:w="4110" w:type="dxa"/>
          </w:tcPr>
          <w:p w:rsidR="006363FD" w:rsidRDefault="00C0484F">
            <w:r>
              <w:t>Legal status, size and composition (in the case of legal persons)</w:t>
            </w:r>
          </w:p>
        </w:tc>
        <w:tc>
          <w:tcPr>
            <w:tcW w:w="4110" w:type="dxa"/>
          </w:tcPr>
          <w:p w:rsidR="006363FD" w:rsidRDefault="00C0484F">
            <w:r>
              <w:t>Trade association made up of grape producers and spirit drinks producers.</w:t>
            </w:r>
          </w:p>
        </w:tc>
      </w:tr>
      <w:tr w:rsidR="006363FD">
        <w:trPr>
          <w:jc w:val="center"/>
        </w:trPr>
        <w:tc>
          <w:tcPr>
            <w:tcW w:w="4110" w:type="dxa"/>
          </w:tcPr>
          <w:p w:rsidR="006363FD" w:rsidRDefault="00C0484F">
            <w:r>
              <w:t>Nationality</w:t>
            </w:r>
          </w:p>
        </w:tc>
        <w:tc>
          <w:tcPr>
            <w:tcW w:w="4110" w:type="dxa"/>
          </w:tcPr>
          <w:p w:rsidR="006363FD" w:rsidRDefault="00C0484F">
            <w:r>
              <w:t>France</w:t>
            </w:r>
          </w:p>
        </w:tc>
      </w:tr>
      <w:tr w:rsidR="006363FD">
        <w:trPr>
          <w:jc w:val="center"/>
        </w:trPr>
        <w:tc>
          <w:tcPr>
            <w:tcW w:w="4110" w:type="dxa"/>
          </w:tcPr>
          <w:p w:rsidR="006363FD" w:rsidRDefault="00C0484F">
            <w:r>
              <w:t>Address</w:t>
            </w:r>
          </w:p>
        </w:tc>
        <w:tc>
          <w:tcPr>
            <w:tcW w:w="4110" w:type="dxa"/>
          </w:tcPr>
          <w:p w:rsidR="006363FD" w:rsidRPr="00F24847" w:rsidRDefault="00C0484F">
            <w:pPr>
              <w:rPr>
                <w:lang w:val="fr-BE"/>
              </w:rPr>
            </w:pPr>
            <w:r w:rsidRPr="00F24847">
              <w:rPr>
                <w:lang w:val="fr-BE"/>
              </w:rPr>
              <w:t>Maison des Vins</w:t>
            </w:r>
          </w:p>
          <w:p w:rsidR="006363FD" w:rsidRPr="00F24847" w:rsidRDefault="00C0484F">
            <w:pPr>
              <w:rPr>
                <w:lang w:val="fr-BE"/>
              </w:rPr>
            </w:pPr>
            <w:r w:rsidRPr="00F24847">
              <w:rPr>
                <w:lang w:val="fr-BE"/>
              </w:rPr>
              <w:t xml:space="preserve">6, rue des </w:t>
            </w:r>
            <w:r w:rsidR="008D1F81" w:rsidRPr="005A3BDF">
              <w:rPr>
                <w:lang w:val="fr-BE"/>
              </w:rPr>
              <w:t>Trois</w:t>
            </w:r>
            <w:r w:rsidRPr="00F24847">
              <w:rPr>
                <w:lang w:val="fr-BE"/>
              </w:rPr>
              <w:t xml:space="preserve"> Faucons — CS 90513</w:t>
            </w:r>
          </w:p>
          <w:p w:rsidR="006363FD" w:rsidRDefault="00C0484F">
            <w:r>
              <w:t>84024 AVIGNON Cedex 1</w:t>
            </w:r>
          </w:p>
          <w:p w:rsidR="006363FD" w:rsidRDefault="006363FD"/>
        </w:tc>
      </w:tr>
      <w:tr w:rsidR="006363FD">
        <w:trPr>
          <w:jc w:val="center"/>
        </w:trPr>
        <w:tc>
          <w:tcPr>
            <w:tcW w:w="4110" w:type="dxa"/>
          </w:tcPr>
          <w:p w:rsidR="006363FD" w:rsidRDefault="00C0484F">
            <w:r>
              <w:lastRenderedPageBreak/>
              <w:t>Country</w:t>
            </w:r>
          </w:p>
        </w:tc>
        <w:tc>
          <w:tcPr>
            <w:tcW w:w="4110" w:type="dxa"/>
          </w:tcPr>
          <w:p w:rsidR="006363FD" w:rsidRDefault="00C0484F">
            <w:r>
              <w:t>Fra</w:t>
            </w:r>
            <w:r>
              <w:t>nce</w:t>
            </w:r>
          </w:p>
        </w:tc>
      </w:tr>
      <w:tr w:rsidR="006363FD">
        <w:trPr>
          <w:jc w:val="center"/>
        </w:trPr>
        <w:tc>
          <w:tcPr>
            <w:tcW w:w="4110" w:type="dxa"/>
          </w:tcPr>
          <w:p w:rsidR="006363FD" w:rsidRDefault="00C0484F">
            <w:r>
              <w:t>Phone</w:t>
            </w:r>
          </w:p>
        </w:tc>
        <w:tc>
          <w:tcPr>
            <w:tcW w:w="4110" w:type="dxa"/>
          </w:tcPr>
          <w:p w:rsidR="006363FD" w:rsidRDefault="00C0484F">
            <w:r>
              <w:t>(33) (0) 490272474</w:t>
            </w:r>
          </w:p>
        </w:tc>
      </w:tr>
      <w:tr w:rsidR="006363FD">
        <w:trPr>
          <w:jc w:val="center"/>
        </w:trPr>
        <w:tc>
          <w:tcPr>
            <w:tcW w:w="4110" w:type="dxa"/>
          </w:tcPr>
          <w:p w:rsidR="006363FD" w:rsidRDefault="00C0484F">
            <w:r>
              <w:t>Email (s)</w:t>
            </w:r>
          </w:p>
        </w:tc>
        <w:tc>
          <w:tcPr>
            <w:tcW w:w="4110" w:type="dxa"/>
          </w:tcPr>
          <w:p w:rsidR="006363FD" w:rsidRDefault="008D1F81">
            <w:r w:rsidRPr="006F2001">
              <w:t>syndicat-cotesdurhone@syndicat-cotesdurhone.com</w:t>
            </w:r>
          </w:p>
        </w:tc>
      </w:tr>
    </w:tbl>
    <w:p w:rsidR="006363FD" w:rsidRDefault="006363FD"/>
    <w:p w:rsidR="006363FD" w:rsidRDefault="00C0484F">
      <w:pPr>
        <w:pStyle w:val="Heading3"/>
      </w:pPr>
      <w:r>
        <w:t>Inter</w:t>
      </w:r>
      <w:r w:rsidR="00F24847">
        <w:t>mediary</w:t>
      </w:r>
      <w:r>
        <w:t xml:space="preserve">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F24847">
            <w:r>
              <w:t>Intermediary</w:t>
            </w:r>
            <w:r w:rsidR="00C0484F">
              <w:t xml:space="preserve"> name</w:t>
            </w:r>
          </w:p>
        </w:tc>
        <w:tc>
          <w:tcPr>
            <w:tcW w:w="4110" w:type="dxa"/>
          </w:tcPr>
          <w:p w:rsidR="006363FD" w:rsidRDefault="00C0484F">
            <w:r>
              <w:t>Ministry of Agriculture and Food</w:t>
            </w:r>
          </w:p>
        </w:tc>
      </w:tr>
      <w:tr w:rsidR="006363FD" w:rsidRPr="00F24847">
        <w:trPr>
          <w:jc w:val="center"/>
        </w:trPr>
        <w:tc>
          <w:tcPr>
            <w:tcW w:w="4110" w:type="dxa"/>
          </w:tcPr>
          <w:p w:rsidR="006363FD" w:rsidRDefault="00C0484F">
            <w:r>
              <w:t>Address</w:t>
            </w:r>
          </w:p>
        </w:tc>
        <w:tc>
          <w:tcPr>
            <w:tcW w:w="4110" w:type="dxa"/>
          </w:tcPr>
          <w:p w:rsidR="008D1F81" w:rsidRPr="005A3BDF" w:rsidRDefault="008D1F81" w:rsidP="008D1F81">
            <w:pPr>
              <w:rPr>
                <w:lang w:val="fr-BE"/>
              </w:rPr>
            </w:pPr>
            <w:r w:rsidRPr="005A3BDF">
              <w:rPr>
                <w:lang w:val="fr-BE"/>
              </w:rPr>
              <w:t>Direction générale de la performance économique et environnementale des entreprises (DGPE)</w:t>
            </w:r>
          </w:p>
          <w:p w:rsidR="006363FD" w:rsidRDefault="00C0484F">
            <w:r>
              <w:t>Office for wines and other drinks</w:t>
            </w:r>
          </w:p>
          <w:p w:rsidR="006363FD" w:rsidRPr="00F24847" w:rsidRDefault="00C0484F">
            <w:pPr>
              <w:rPr>
                <w:lang w:val="fr-BE"/>
              </w:rPr>
            </w:pPr>
            <w:r w:rsidRPr="00F24847">
              <w:rPr>
                <w:lang w:val="fr-BE"/>
              </w:rPr>
              <w:t>3 Rue Barbet de Jouy</w:t>
            </w:r>
          </w:p>
          <w:p w:rsidR="006363FD" w:rsidRPr="00F24847" w:rsidRDefault="00C0484F">
            <w:pPr>
              <w:rPr>
                <w:lang w:val="fr-BE"/>
              </w:rPr>
            </w:pPr>
            <w:r w:rsidRPr="00F24847">
              <w:rPr>
                <w:lang w:val="fr-BE"/>
              </w:rPr>
              <w:t>75349 Paris Cedex 07 SP</w:t>
            </w:r>
          </w:p>
          <w:p w:rsidR="006363FD" w:rsidRPr="00F24847" w:rsidRDefault="006363FD">
            <w:pPr>
              <w:rPr>
                <w:lang w:val="fr-BE"/>
              </w:rPr>
            </w:pPr>
          </w:p>
        </w:tc>
      </w:tr>
      <w:tr w:rsidR="006363FD">
        <w:trPr>
          <w:jc w:val="center"/>
        </w:trPr>
        <w:tc>
          <w:tcPr>
            <w:tcW w:w="4110" w:type="dxa"/>
          </w:tcPr>
          <w:p w:rsidR="006363FD" w:rsidRDefault="00C0484F">
            <w:r>
              <w:t>Country</w:t>
            </w:r>
          </w:p>
        </w:tc>
        <w:tc>
          <w:tcPr>
            <w:tcW w:w="4110" w:type="dxa"/>
          </w:tcPr>
          <w:p w:rsidR="006363FD" w:rsidRDefault="00C0484F">
            <w:r>
              <w:t>France</w:t>
            </w:r>
          </w:p>
        </w:tc>
      </w:tr>
      <w:tr w:rsidR="006363FD">
        <w:trPr>
          <w:jc w:val="center"/>
        </w:trPr>
        <w:tc>
          <w:tcPr>
            <w:tcW w:w="4110" w:type="dxa"/>
          </w:tcPr>
          <w:p w:rsidR="006363FD" w:rsidRDefault="00C0484F">
            <w:r>
              <w:t>Phone</w:t>
            </w:r>
          </w:p>
        </w:tc>
        <w:tc>
          <w:tcPr>
            <w:tcW w:w="4110" w:type="dxa"/>
          </w:tcPr>
          <w:p w:rsidR="006363FD" w:rsidRDefault="00C0484F">
            <w:r>
              <w:t>(33) (0) 149554955</w:t>
            </w:r>
          </w:p>
        </w:tc>
      </w:tr>
      <w:tr w:rsidR="006363FD">
        <w:trPr>
          <w:jc w:val="center"/>
        </w:trPr>
        <w:tc>
          <w:tcPr>
            <w:tcW w:w="4110" w:type="dxa"/>
          </w:tcPr>
          <w:p w:rsidR="006363FD" w:rsidRDefault="00C0484F">
            <w:r>
              <w:t>Email (s)</w:t>
            </w:r>
          </w:p>
        </w:tc>
        <w:tc>
          <w:tcPr>
            <w:tcW w:w="4110" w:type="dxa"/>
          </w:tcPr>
          <w:p w:rsidR="006363FD" w:rsidRDefault="008D1F81">
            <w:r w:rsidRPr="006F2001">
              <w:t>liste-cdc-vin-aop-DGPAAT@agriculture.gouv.fr</w:t>
            </w:r>
          </w:p>
        </w:tc>
      </w:tr>
    </w:tbl>
    <w:p w:rsidR="006363FD" w:rsidRDefault="006363FD"/>
    <w:p w:rsidR="006363FD" w:rsidRDefault="00F24847">
      <w:pPr>
        <w:pStyle w:val="Heading3"/>
      </w:pPr>
      <w:r>
        <w:t xml:space="preserve">Interested parties </w:t>
      </w:r>
      <w:r w:rsidR="00C0484F">
        <w:t>details</w:t>
      </w:r>
    </w:p>
    <w:p w:rsidR="00F24847" w:rsidRPr="006F2001" w:rsidRDefault="00F24847" w:rsidP="00F24847">
      <w:pPr>
        <w:pStyle w:val="Heading3"/>
      </w:pPr>
      <w:r w:rsidRPr="006F2001">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8D1F81">
        <w:trPr>
          <w:jc w:val="center"/>
        </w:trPr>
        <w:tc>
          <w:tcPr>
            <w:tcW w:w="4110" w:type="dxa"/>
          </w:tcPr>
          <w:p w:rsidR="006363FD" w:rsidRDefault="00C0484F">
            <w:r>
              <w:t>Competent control authority name</w:t>
            </w:r>
          </w:p>
        </w:tc>
        <w:tc>
          <w:tcPr>
            <w:tcW w:w="4110" w:type="dxa"/>
          </w:tcPr>
          <w:p w:rsidR="006363FD" w:rsidRPr="008D1F81" w:rsidRDefault="008D1F81">
            <w:pPr>
              <w:rPr>
                <w:lang w:val="fr-BE"/>
              </w:rPr>
            </w:pPr>
            <w:r w:rsidRPr="005A3BDF">
              <w:rPr>
                <w:lang w:val="fr-BE"/>
              </w:rPr>
              <w:t>Institut national de l'origine et de la qualité (INAO)</w:t>
            </w:r>
          </w:p>
        </w:tc>
      </w:tr>
      <w:tr w:rsidR="006363FD" w:rsidRPr="00F24847">
        <w:trPr>
          <w:jc w:val="center"/>
        </w:trPr>
        <w:tc>
          <w:tcPr>
            <w:tcW w:w="4110" w:type="dxa"/>
          </w:tcPr>
          <w:p w:rsidR="006363FD" w:rsidRDefault="00C0484F">
            <w:r>
              <w:t>Address</w:t>
            </w:r>
          </w:p>
        </w:tc>
        <w:tc>
          <w:tcPr>
            <w:tcW w:w="4110" w:type="dxa"/>
          </w:tcPr>
          <w:p w:rsidR="006363FD" w:rsidRPr="00F24847" w:rsidRDefault="00C0484F">
            <w:pPr>
              <w:rPr>
                <w:lang w:val="fr-BE"/>
              </w:rPr>
            </w:pPr>
            <w:r w:rsidRPr="00F24847">
              <w:rPr>
                <w:lang w:val="fr-BE"/>
              </w:rPr>
              <w:t>12 rue Henri Rol-Tanguy</w:t>
            </w:r>
          </w:p>
          <w:p w:rsidR="006363FD" w:rsidRPr="00F24847" w:rsidRDefault="00C0484F">
            <w:pPr>
              <w:rPr>
                <w:lang w:val="fr-BE"/>
              </w:rPr>
            </w:pPr>
            <w:r w:rsidRPr="00F24847">
              <w:rPr>
                <w:lang w:val="fr-BE"/>
              </w:rPr>
              <w:t>93555 Montreuil-sous-Bois</w:t>
            </w:r>
          </w:p>
        </w:tc>
      </w:tr>
      <w:tr w:rsidR="006363FD">
        <w:trPr>
          <w:jc w:val="center"/>
        </w:trPr>
        <w:tc>
          <w:tcPr>
            <w:tcW w:w="4110" w:type="dxa"/>
          </w:tcPr>
          <w:p w:rsidR="006363FD" w:rsidRDefault="00C0484F">
            <w:r>
              <w:t>Country</w:t>
            </w:r>
          </w:p>
        </w:tc>
        <w:tc>
          <w:tcPr>
            <w:tcW w:w="4110" w:type="dxa"/>
          </w:tcPr>
          <w:p w:rsidR="006363FD" w:rsidRDefault="00C0484F">
            <w:r>
              <w:t>France</w:t>
            </w:r>
          </w:p>
        </w:tc>
      </w:tr>
      <w:tr w:rsidR="006363FD">
        <w:trPr>
          <w:jc w:val="center"/>
        </w:trPr>
        <w:tc>
          <w:tcPr>
            <w:tcW w:w="4110" w:type="dxa"/>
          </w:tcPr>
          <w:p w:rsidR="006363FD" w:rsidRDefault="00C0484F">
            <w:r>
              <w:t>Phone</w:t>
            </w:r>
          </w:p>
        </w:tc>
        <w:tc>
          <w:tcPr>
            <w:tcW w:w="4110" w:type="dxa"/>
          </w:tcPr>
          <w:p w:rsidR="006363FD" w:rsidRDefault="00C0484F">
            <w:r>
              <w:t>(33) (0) 173303800</w:t>
            </w:r>
          </w:p>
        </w:tc>
      </w:tr>
      <w:tr w:rsidR="006363FD">
        <w:trPr>
          <w:jc w:val="center"/>
        </w:trPr>
        <w:tc>
          <w:tcPr>
            <w:tcW w:w="4110" w:type="dxa"/>
          </w:tcPr>
          <w:p w:rsidR="006363FD" w:rsidRDefault="00C0484F">
            <w:r>
              <w:t>Email (s)</w:t>
            </w:r>
          </w:p>
        </w:tc>
        <w:tc>
          <w:tcPr>
            <w:tcW w:w="4110" w:type="dxa"/>
          </w:tcPr>
          <w:p w:rsidR="006363FD" w:rsidRDefault="00C0484F">
            <w:r>
              <w:t>info@inao.gouv.fr</w:t>
            </w:r>
          </w:p>
        </w:tc>
      </w:tr>
    </w:tbl>
    <w:p w:rsidR="006363FD" w:rsidRDefault="006363FD"/>
    <w:p w:rsidR="006363FD" w:rsidRDefault="00F24847">
      <w:pPr>
        <w:pStyle w:val="Heading3"/>
      </w:pPr>
      <w:r>
        <w:lastRenderedPageBreak/>
        <w:t>Control bodies</w:t>
      </w:r>
      <w:r w:rsidR="00C0484F">
        <w:t xml:space="preserve"> details</w:t>
      </w:r>
    </w:p>
    <w:p w:rsidR="006363FD" w:rsidRDefault="00C0484F">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Default="00C0484F">
            <w:r>
              <w:t>Title — Product name</w:t>
            </w:r>
          </w:p>
        </w:tc>
        <w:tc>
          <w:tcPr>
            <w:tcW w:w="4110" w:type="dxa"/>
          </w:tcPr>
          <w:p w:rsidR="006363FD" w:rsidRPr="00F24847" w:rsidRDefault="00BF4165">
            <w:pPr>
              <w:rPr>
                <w:lang w:val="fr-BE"/>
              </w:rPr>
            </w:pPr>
            <w:r w:rsidRPr="005A3BDF">
              <w:rPr>
                <w:lang w:val="fr-BE"/>
              </w:rPr>
              <w:t>Eau-de-vie de vin des Côtes du Rhône blanche</w:t>
            </w:r>
          </w:p>
        </w:tc>
      </w:tr>
      <w:tr w:rsidR="006363FD">
        <w:trPr>
          <w:jc w:val="center"/>
        </w:trPr>
        <w:tc>
          <w:tcPr>
            <w:tcW w:w="4110" w:type="dxa"/>
          </w:tcPr>
          <w:p w:rsidR="006363FD" w:rsidRDefault="00C0484F" w:rsidP="00BF4165">
            <w:r>
              <w:t xml:space="preserve">Physical, chemical and/or organoleptic </w:t>
            </w:r>
            <w:r>
              <w:t>characteristics</w:t>
            </w:r>
          </w:p>
        </w:tc>
        <w:tc>
          <w:tcPr>
            <w:tcW w:w="4110" w:type="dxa"/>
          </w:tcPr>
          <w:p w:rsidR="006363FD" w:rsidRPr="00F24847" w:rsidRDefault="00C0484F">
            <w:pPr>
              <w:rPr>
                <w:lang w:val="fr-BE"/>
              </w:rPr>
            </w:pPr>
            <w:r w:rsidRPr="00F24847">
              <w:rPr>
                <w:lang w:val="fr-BE"/>
              </w:rPr>
              <w:t>1</w:t>
            </w:r>
            <w:r w:rsidR="00BF4165">
              <w:rPr>
                <w:lang w:val="fr-BE"/>
              </w:rPr>
              <w:t xml:space="preserve"> </w:t>
            </w:r>
            <w:r w:rsidRPr="00F24847">
              <w:rPr>
                <w:lang w:val="fr-BE"/>
              </w:rPr>
              <w:t>Organoleptic characteristics:</w:t>
            </w:r>
          </w:p>
          <w:p w:rsidR="006363FD" w:rsidRPr="00F24847" w:rsidRDefault="00C0484F">
            <w:pPr>
              <w:rPr>
                <w:lang w:val="fr-BE"/>
              </w:rPr>
            </w:pPr>
            <w:r w:rsidRPr="00F24847">
              <w:rPr>
                <w:lang w:val="fr-BE"/>
              </w:rPr>
              <w:t>The ‘Eau-de-vie de vin des Côtes du Rhône blanche’ develops fru</w:t>
            </w:r>
            <w:r w:rsidRPr="00F24847">
              <w:rPr>
                <w:lang w:val="fr-BE"/>
              </w:rPr>
              <w:t xml:space="preserve">it aromas (grapes, </w:t>
            </w:r>
            <w:r w:rsidR="00BF4165">
              <w:rPr>
                <w:lang w:val="fr-BE"/>
              </w:rPr>
              <w:t>morel</w:t>
            </w:r>
            <w:r w:rsidRPr="00F24847">
              <w:rPr>
                <w:lang w:val="fr-BE"/>
              </w:rPr>
              <w:t>) with floral notes.</w:t>
            </w:r>
          </w:p>
          <w:p w:rsidR="006363FD" w:rsidRPr="00F24847" w:rsidRDefault="006363FD">
            <w:pPr>
              <w:rPr>
                <w:lang w:val="fr-BE"/>
              </w:rPr>
            </w:pPr>
          </w:p>
          <w:p w:rsidR="006363FD" w:rsidRPr="00F24847" w:rsidRDefault="00C0484F">
            <w:pPr>
              <w:rPr>
                <w:lang w:val="fr-BE"/>
              </w:rPr>
            </w:pPr>
            <w:r w:rsidRPr="00F24847">
              <w:rPr>
                <w:lang w:val="fr-BE"/>
              </w:rPr>
              <w:t>2</w:t>
            </w:r>
            <w:r w:rsidR="00BF4165">
              <w:rPr>
                <w:lang w:val="fr-BE"/>
              </w:rPr>
              <w:t xml:space="preserve"> </w:t>
            </w:r>
            <w:r w:rsidRPr="00F24847">
              <w:rPr>
                <w:lang w:val="fr-BE"/>
              </w:rPr>
              <w:t>Physico-chemical characteristics:</w:t>
            </w:r>
          </w:p>
          <w:p w:rsidR="006363FD" w:rsidRPr="00F24847" w:rsidRDefault="00C0484F">
            <w:pPr>
              <w:rPr>
                <w:lang w:val="fr-BE"/>
              </w:rPr>
            </w:pPr>
            <w:r w:rsidRPr="00F24847">
              <w:rPr>
                <w:lang w:val="fr-BE"/>
              </w:rPr>
              <w:t>Eau-de-vie de vin des Côtes du Rhône presents a minimum content of volatile substances other than ethyl and methyl alcohol, of 300 grams per hectolitre of pure alcohol.</w:t>
            </w:r>
          </w:p>
          <w:p w:rsidR="006363FD" w:rsidRDefault="00C0484F">
            <w:r>
              <w:t>At th</w:t>
            </w:r>
            <w:r>
              <w:t>e time of sale to the consumer, wine spirit from Côtes du Rhône presents a minimum alcoholic strength by volume of 40 %.</w:t>
            </w:r>
          </w:p>
          <w:p w:rsidR="006363FD" w:rsidRDefault="006363FD"/>
        </w:tc>
      </w:tr>
      <w:tr w:rsidR="006363FD">
        <w:trPr>
          <w:jc w:val="center"/>
        </w:trPr>
        <w:tc>
          <w:tcPr>
            <w:tcW w:w="4110" w:type="dxa"/>
          </w:tcPr>
          <w:p w:rsidR="006363FD" w:rsidRDefault="00C0484F">
            <w:r>
              <w:t>Specific characteristics (compared to spirit drinks of the same category)</w:t>
            </w:r>
          </w:p>
        </w:tc>
        <w:tc>
          <w:tcPr>
            <w:tcW w:w="4110" w:type="dxa"/>
          </w:tcPr>
          <w:p w:rsidR="006363FD" w:rsidRDefault="00C0484F">
            <w:r>
              <w:t>The spirit is obtained from the distillation of wines meeti</w:t>
            </w:r>
            <w:r>
              <w:t>ng the production conditions laid down in the specification for the ‘Côtes du Rhône’ PDO or a protected designation of origin for the Côtes du Rhône region. The soil and climatic conditions of the geographical area limit the production of grapes to a low y</w:t>
            </w:r>
            <w:r>
              <w:t xml:space="preserve">ield (30 to 50 hl/ha), which contributes to the concentration of the aromas found in </w:t>
            </w:r>
            <w:r w:rsidR="00BF4165">
              <w:t xml:space="preserve">the </w:t>
            </w:r>
            <w:r>
              <w:t>wines.</w:t>
            </w:r>
          </w:p>
          <w:p w:rsidR="006363FD" w:rsidRDefault="006363FD"/>
          <w:p w:rsidR="006363FD" w:rsidRDefault="00C0484F">
            <w:r>
              <w:t xml:space="preserve">The wine is distilled into distillation equipment </w:t>
            </w:r>
            <w:r w:rsidR="00BF4165">
              <w:t>made of copper</w:t>
            </w:r>
            <w:r>
              <w:t xml:space="preserve"> at least</w:t>
            </w:r>
            <w:r w:rsidR="00BF4165">
              <w:t xml:space="preserve"> in the</w:t>
            </w:r>
            <w:r>
              <w:t xml:space="preserve"> par</w:t>
            </w:r>
            <w:r>
              <w:t>t</w:t>
            </w:r>
            <w:r w:rsidR="00BF4165">
              <w:t>s</w:t>
            </w:r>
            <w:r>
              <w:t xml:space="preserve"> </w:t>
            </w:r>
            <w:r w:rsidR="00BF4165">
              <w:t>that come</w:t>
            </w:r>
            <w:r>
              <w:t xml:space="preserve"> in contact with the vapours. The alcohol efficiency is limited by the capa</w:t>
            </w:r>
            <w:r>
              <w:t xml:space="preserve">city of the boiler or the daily throughput of the appliances. Thanks to the catalytic effects of copper and the monitoring of distillation </w:t>
            </w:r>
            <w:r w:rsidR="00BF4165">
              <w:t>to</w:t>
            </w:r>
            <w:r>
              <w:t xml:space="preserve"> limit</w:t>
            </w:r>
            <w:r>
              <w:t xml:space="preserve"> the yield of alcohol, the aromas in </w:t>
            </w:r>
            <w:r>
              <w:lastRenderedPageBreak/>
              <w:t>the wines are perfectly expressed in</w:t>
            </w:r>
            <w:r w:rsidR="00BF4165">
              <w:t xml:space="preserve"> the</w:t>
            </w:r>
            <w:r>
              <w:t xml:space="preserve"> spirits. Distillation at an alco</w:t>
            </w:r>
            <w:r>
              <w:t xml:space="preserve">holic strength by volume of 72 % or less makes it possible to guarantee a high level of specific volatile substances, which results in their aromatic </w:t>
            </w:r>
            <w:r>
              <w:t>intensity in the mouth</w:t>
            </w:r>
            <w:r>
              <w:t>.</w:t>
            </w:r>
          </w:p>
          <w:p w:rsidR="006363FD" w:rsidRDefault="006363FD"/>
          <w:p w:rsidR="006363FD" w:rsidRDefault="00C0484F">
            <w:r>
              <w:t>A period of rest for</w:t>
            </w:r>
            <w:r>
              <w:t xml:space="preserve"> the sp</w:t>
            </w:r>
            <w:r w:rsidR="00BF4165">
              <w:t xml:space="preserve">irits of at least 3 months in an </w:t>
            </w:r>
            <w:r w:rsidR="009044A9">
              <w:t>inert container</w:t>
            </w:r>
            <w:r w:rsidR="00BF4165">
              <w:t xml:space="preserve"> </w:t>
            </w:r>
            <w:r>
              <w:t xml:space="preserve">enables the aromas of </w:t>
            </w:r>
            <w:r w:rsidR="00BF4165">
              <w:t>wine</w:t>
            </w:r>
            <w:r>
              <w:t xml:space="preserve"> distillation </w:t>
            </w:r>
            <w:r>
              <w:t xml:space="preserve">to be developed. As a result, white spirit develops fruit aromas (grapes, </w:t>
            </w:r>
            <w:r w:rsidR="00BF4165">
              <w:t>morels</w:t>
            </w:r>
            <w:r>
              <w:t>) with floral notes.</w:t>
            </w:r>
          </w:p>
          <w:p w:rsidR="006363FD" w:rsidRDefault="006363FD"/>
          <w:p w:rsidR="006363FD" w:rsidRDefault="00C0484F" w:rsidP="00BF4165">
            <w:r>
              <w:t xml:space="preserve">In order to </w:t>
            </w:r>
            <w:r w:rsidR="00BF4165">
              <w:t>preserve the aromatic balance</w:t>
            </w:r>
            <w:r>
              <w:t xml:space="preserve">, </w:t>
            </w:r>
            <w:r>
              <w:t>sweetening with a view to completing the final taste is a</w:t>
            </w:r>
            <w:r w:rsidR="00BF4165">
              <w:t>uthorised as a finishing method only</w:t>
            </w:r>
            <w:r>
              <w:t xml:space="preserve"> up to a limit of 4 % obscuration.</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BF4165">
        <w:trPr>
          <w:jc w:val="center"/>
        </w:trPr>
        <w:tc>
          <w:tcPr>
            <w:tcW w:w="4110" w:type="dxa"/>
          </w:tcPr>
          <w:p w:rsidR="006363FD" w:rsidRDefault="00C0484F">
            <w:r>
              <w:t>Title — Product name</w:t>
            </w:r>
          </w:p>
        </w:tc>
        <w:tc>
          <w:tcPr>
            <w:tcW w:w="4110" w:type="dxa"/>
          </w:tcPr>
          <w:p w:rsidR="006363FD" w:rsidRPr="00BF4165" w:rsidRDefault="00BF4165">
            <w:pPr>
              <w:rPr>
                <w:lang w:val="fr-BE"/>
              </w:rPr>
            </w:pPr>
            <w:r w:rsidRPr="005A3BDF">
              <w:rPr>
                <w:lang w:val="fr-BE"/>
              </w:rPr>
              <w:t>Eau-de-vie de vin des Côtes du Rhône vieillie sous bois</w:t>
            </w:r>
          </w:p>
        </w:tc>
      </w:tr>
      <w:tr w:rsidR="006363FD">
        <w:trPr>
          <w:jc w:val="center"/>
        </w:trPr>
        <w:tc>
          <w:tcPr>
            <w:tcW w:w="4110" w:type="dxa"/>
          </w:tcPr>
          <w:p w:rsidR="006363FD" w:rsidRDefault="00C0484F" w:rsidP="008D7240">
            <w:r>
              <w:t>Physical,</w:t>
            </w:r>
            <w:r>
              <w:t xml:space="preserve"> chemical and/or organoleptic </w:t>
            </w:r>
            <w:r>
              <w:t>characteristics</w:t>
            </w:r>
          </w:p>
        </w:tc>
        <w:tc>
          <w:tcPr>
            <w:tcW w:w="4110" w:type="dxa"/>
          </w:tcPr>
          <w:p w:rsidR="006363FD" w:rsidRDefault="00C0484F">
            <w:r>
              <w:t>1</w:t>
            </w:r>
            <w:r w:rsidR="00BF4165">
              <w:t xml:space="preserve"> </w:t>
            </w:r>
            <w:r>
              <w:t>Organoleptic characteristics:</w:t>
            </w:r>
          </w:p>
          <w:p w:rsidR="006363FD" w:rsidRDefault="00C0484F">
            <w:r>
              <w:t>Eau-de-vie de vin des Côtes du Rhône aged under wood is amber</w:t>
            </w:r>
            <w:r w:rsidR="00BF4165">
              <w:t xml:space="preserve"> in colour</w:t>
            </w:r>
            <w:r>
              <w:t xml:space="preserve"> and has floral</w:t>
            </w:r>
            <w:r>
              <w:t>, fruity (hazelnut, prune, etc.) and empyreumatic (tobacco, caramel, vanilla, etc.)</w:t>
            </w:r>
            <w:r w:rsidR="008D7240">
              <w:t xml:space="preserve"> </w:t>
            </w:r>
            <w:r w:rsidR="008D7240">
              <w:t>aromas</w:t>
            </w:r>
            <w:r>
              <w:t>.</w:t>
            </w:r>
          </w:p>
          <w:p w:rsidR="006363FD" w:rsidRDefault="006363FD"/>
          <w:p w:rsidR="006363FD" w:rsidRDefault="00C0484F">
            <w:r>
              <w:t>2</w:t>
            </w:r>
            <w:r w:rsidR="008D7240">
              <w:t xml:space="preserve"> </w:t>
            </w:r>
            <w:r>
              <w:t>Physico-chemical characteristics:</w:t>
            </w:r>
          </w:p>
          <w:p w:rsidR="006363FD" w:rsidRDefault="00C0484F">
            <w:r>
              <w:t xml:space="preserve">Eau-de-vie de </w:t>
            </w:r>
            <w:r w:rsidR="008D7240">
              <w:t>vin</w:t>
            </w:r>
            <w:r>
              <w:t xml:space="preserve"> des Côtes du Rhône presents a minimum content of volatile substances other than ethyl and methyl alcohol, of 300 grams per hectolitre of pure alcohol.</w:t>
            </w:r>
          </w:p>
          <w:p w:rsidR="006363FD" w:rsidRDefault="00C0484F">
            <w:r>
              <w:t xml:space="preserve">At the time of sale to the consumer, </w:t>
            </w:r>
            <w:r w:rsidR="008D7240">
              <w:t xml:space="preserve">the </w:t>
            </w:r>
            <w:r>
              <w:t xml:space="preserve">wine </w:t>
            </w:r>
            <w:r>
              <w:t>spirit shall have a minimum alcoholic strength by volume of 40 %.</w:t>
            </w:r>
          </w:p>
          <w:p w:rsidR="006363FD" w:rsidRDefault="006363FD"/>
        </w:tc>
      </w:tr>
      <w:tr w:rsidR="006363FD">
        <w:trPr>
          <w:jc w:val="center"/>
        </w:trPr>
        <w:tc>
          <w:tcPr>
            <w:tcW w:w="4110" w:type="dxa"/>
          </w:tcPr>
          <w:p w:rsidR="006363FD" w:rsidRDefault="00C0484F">
            <w:r>
              <w:lastRenderedPageBreak/>
              <w:t>Specific characteristics (compared to spirit drinks of the same category)</w:t>
            </w:r>
          </w:p>
        </w:tc>
        <w:tc>
          <w:tcPr>
            <w:tcW w:w="4110" w:type="dxa"/>
          </w:tcPr>
          <w:p w:rsidR="006363FD" w:rsidRDefault="00C0484F">
            <w:r>
              <w:t>The spirit is obtained from the distillation of wines meeting the production conditions laid down in the specifica</w:t>
            </w:r>
            <w:r>
              <w:t>tion for the ‘Côtes du Rhône’ PDO or a protected designation of origin for the Côtes du Rhône region. The soil and climatic conditions of the geographical area limit the production of grapes to a low yield (30 to 50 hl/ha), which contributes to the concent</w:t>
            </w:r>
            <w:r>
              <w:t>ration of the aromas found in</w:t>
            </w:r>
            <w:r w:rsidR="008D7240">
              <w:t xml:space="preserve"> the</w:t>
            </w:r>
            <w:r>
              <w:t xml:space="preserve"> wines.</w:t>
            </w:r>
          </w:p>
          <w:p w:rsidR="006363FD" w:rsidRDefault="006363FD"/>
          <w:p w:rsidR="006363FD" w:rsidRDefault="00C0484F">
            <w:r>
              <w:t>The wine is distilled into d</w:t>
            </w:r>
            <w:r w:rsidR="008D7240">
              <w:t>istillation equipment made of copper</w:t>
            </w:r>
            <w:r>
              <w:t xml:space="preserve"> at least</w:t>
            </w:r>
            <w:r w:rsidR="008D7240">
              <w:t xml:space="preserve"> in the</w:t>
            </w:r>
            <w:r>
              <w:t xml:space="preserve"> part</w:t>
            </w:r>
            <w:r w:rsidR="008D7240">
              <w:t>s</w:t>
            </w:r>
            <w:r>
              <w:t xml:space="preserve"> </w:t>
            </w:r>
            <w:r w:rsidR="008D7240">
              <w:t>that come</w:t>
            </w:r>
            <w:r>
              <w:t xml:space="preserve"> in contact with the vapours. The alcohol efficiency is limited by the capacity of the boiler or the daily throughput of the appli</w:t>
            </w:r>
            <w:r>
              <w:t>ances. Owing to the catalytic effects of copper and the monitoring of distillation by limiting the yield of alcohol, the aromas in the wines are perfectly expressed in spirits. Distillation at an alcoholic strength by volume of 72 % or less makes it possib</w:t>
            </w:r>
            <w:r>
              <w:t xml:space="preserve">le to guarantee a high level of specific volatile substances, which results in their </w:t>
            </w:r>
            <w:r>
              <w:t xml:space="preserve">aromatic intensity in the mouth </w:t>
            </w:r>
            <w:r w:rsidR="008D7240">
              <w:t>and the persistence of the aroma</w:t>
            </w:r>
            <w:r>
              <w:t>.</w:t>
            </w:r>
          </w:p>
          <w:p w:rsidR="006363FD" w:rsidRDefault="006363FD"/>
          <w:p w:rsidR="006363FD" w:rsidRDefault="008D7240">
            <w:r>
              <w:t>Resting in wooden casks</w:t>
            </w:r>
            <w:r w:rsidR="00C0484F">
              <w:t xml:space="preserve"> with limited capacity and in accordance with local cu</w:t>
            </w:r>
            <w:r w:rsidR="00C0484F">
              <w:t xml:space="preserve">stom (low proportion of new drums) favours oxidation with regard to the extraction of tannins and provides </w:t>
            </w:r>
            <w:r>
              <w:t>its amber colour</w:t>
            </w:r>
            <w:r>
              <w:t xml:space="preserve"> to the </w:t>
            </w:r>
            <w:r w:rsidRPr="008D7240">
              <w:t>Eau-de-vie de vin des Côtes du Rhône</w:t>
            </w:r>
            <w:r>
              <w:t xml:space="preserve">. It also provides the spirit with fruity </w:t>
            </w:r>
            <w:r w:rsidR="00C0484F">
              <w:t>(hazelnut, prune, etc.) and empyreumatic aromas (tobacco, caramel, vanilla</w:t>
            </w:r>
            <w:r w:rsidR="00C0484F">
              <w:t>, etc.).</w:t>
            </w:r>
          </w:p>
          <w:p w:rsidR="006363FD" w:rsidRDefault="006363FD"/>
          <w:p w:rsidR="006363FD" w:rsidRDefault="006363FD"/>
          <w:p w:rsidR="006363FD" w:rsidRDefault="006363FD"/>
        </w:tc>
      </w:tr>
    </w:tbl>
    <w:p w:rsidR="006363FD" w:rsidRDefault="006363FD"/>
    <w:p w:rsidR="006363FD" w:rsidRDefault="00C0484F">
      <w:pPr>
        <w:pStyle w:val="Heading2"/>
      </w:pPr>
      <w:r>
        <w:t>Geographical area</w:t>
      </w:r>
    </w:p>
    <w:p w:rsidR="006363FD" w:rsidRDefault="00C0484F">
      <w:pPr>
        <w:pStyle w:val="Heading3"/>
      </w:pPr>
      <w:r>
        <w:t>Description of the final geographical area</w:t>
      </w:r>
    </w:p>
    <w:p w:rsidR="006363FD" w:rsidRDefault="00C0484F">
      <w:pPr>
        <w:pStyle w:val="Text3"/>
      </w:pPr>
      <w:r>
        <w:t xml:space="preserve">The wines are </w:t>
      </w:r>
      <w:r w:rsidR="00E90CBE">
        <w:t>produced</w:t>
      </w:r>
      <w:r>
        <w:t xml:space="preserve"> in the geographical area.</w:t>
      </w:r>
    </w:p>
    <w:p w:rsidR="006363FD" w:rsidRDefault="00C0484F">
      <w:pPr>
        <w:pStyle w:val="Text3"/>
      </w:pPr>
      <w:r>
        <w:t xml:space="preserve">The spirits are </w:t>
      </w:r>
      <w:r w:rsidR="00E90CBE">
        <w:t>distilled</w:t>
      </w:r>
      <w:r>
        <w:t xml:space="preserve"> in the geographical area.</w:t>
      </w:r>
    </w:p>
    <w:p w:rsidR="006363FD" w:rsidRDefault="006363FD">
      <w:pPr>
        <w:pStyle w:val="Text3"/>
      </w:pPr>
    </w:p>
    <w:p w:rsidR="006363FD" w:rsidRDefault="00C0484F">
      <w:pPr>
        <w:pStyle w:val="Text3"/>
      </w:pPr>
      <w:r>
        <w:t xml:space="preserve">The geographical area comprises the administrative territories of the </w:t>
      </w:r>
      <w:r w:rsidR="00E90CBE">
        <w:t xml:space="preserve">following </w:t>
      </w:r>
      <w:r>
        <w:t>municipalities</w:t>
      </w:r>
      <w:r>
        <w:t>:</w:t>
      </w:r>
    </w:p>
    <w:p w:rsidR="006363FD" w:rsidRDefault="006363FD">
      <w:pPr>
        <w:pStyle w:val="Text3"/>
      </w:pPr>
    </w:p>
    <w:p w:rsidR="006363FD" w:rsidRDefault="00C0484F">
      <w:pPr>
        <w:pStyle w:val="Text3"/>
        <w:rPr>
          <w:lang w:val="fr-BE"/>
        </w:rPr>
      </w:pPr>
      <w:r w:rsidRPr="00F24847">
        <w:rPr>
          <w:lang w:val="fr-BE"/>
        </w:rPr>
        <w:t>Department of Ardèche:</w:t>
      </w:r>
    </w:p>
    <w:p w:rsidR="00E90CBE" w:rsidRDefault="00E90CBE">
      <w:pPr>
        <w:pStyle w:val="Text3"/>
        <w:rPr>
          <w:lang w:val="fr-BE"/>
        </w:rPr>
      </w:pPr>
      <w:r w:rsidRPr="005A3BDF">
        <w:rPr>
          <w:lang w:val="fr-BE"/>
        </w:rPr>
        <w:t>Alboussière, Andance, Ardoix, Arlebosc, Arras-sur-Rhône, Baix, Beauchastel, Bidon, Boffres, Bogy, Bourg-Saint-Andéol, Champagne, Champis, Charmes-sur-Rhône, Charnas, Châteaubourg, Cheminas, Colombier-le-Cardinal, Cornas, Eclassan, Etables, Félines, Flaviac,  Gilhac-et-Bruzac, Glun, Gras, Guilherand-Granges, Labastide-de-Virac, Lemps, Limony, Mauves, Ozon, Peaugres, Peyraud, Plats, Le Pouzin, Quintenas, Rompon, Saint-Barthélemy-le-Plain, Saint-Cierge-la-Serre, Saint-Cyr, Saint-Désirat, Saint-Etienne-de-Valoux, Saint-Georges-les-Bains, Saint-Jean-de-Muzols, Saint-Julien-en-Saint-Alban, Saint-Just-d’Ardèche, Saint-Laurent-du-Pape, Saint-Marcel-d’Ardèche, Saint-Martin-d’Ardèche, Saint-Montan, Saint-Péray, Saint-Remèze, Saint-Romain-d’Ay, Saint-Romain-de-Lerps, Saint-Symphorien-sous-Chomérac, Saint-Vincent-de-Durfort, Sarras, Savas, Sécheras, Serrières, Soyons, Talencieux, Thorrenc, Toulaud, Tournon-sur-Rhône, Vallon Pont d’Arc, Vernosc-lès-Annonay, Vinzieux, Vion, La Voulte-sur-Rhône.</w:t>
      </w:r>
    </w:p>
    <w:p w:rsidR="00E90CBE" w:rsidRPr="00F24847" w:rsidRDefault="00E90CBE">
      <w:pPr>
        <w:pStyle w:val="Text3"/>
        <w:rPr>
          <w:lang w:val="fr-BE"/>
        </w:rPr>
      </w:pPr>
    </w:p>
    <w:p w:rsidR="00E90CBE" w:rsidRDefault="00C0484F">
      <w:pPr>
        <w:pStyle w:val="Text3"/>
        <w:rPr>
          <w:lang w:val="fr-BE"/>
        </w:rPr>
      </w:pPr>
      <w:r w:rsidRPr="00F24847">
        <w:rPr>
          <w:lang w:val="fr-BE"/>
        </w:rPr>
        <w:t>Department o</w:t>
      </w:r>
      <w:r w:rsidRPr="00F24847">
        <w:rPr>
          <w:lang w:val="fr-BE"/>
        </w:rPr>
        <w:t>f Drôme:</w:t>
      </w:r>
    </w:p>
    <w:p w:rsidR="00E90CBE" w:rsidRPr="005A3BDF" w:rsidRDefault="00E90CBE" w:rsidP="00E90CBE">
      <w:pPr>
        <w:pStyle w:val="Text3"/>
        <w:rPr>
          <w:lang w:val="fr-BE"/>
        </w:rPr>
      </w:pPr>
      <w:r w:rsidRPr="005A3BDF">
        <w:rPr>
          <w:lang w:val="fr-BE"/>
        </w:rPr>
        <w:t>Albon, Aleyrac, Allex, Ambonil, Andancette, Aubres, La Baume-de-Transit, Beaumont-Monteux, Beausemblant, Bénivay-Ollon, Bouchet, Bourg-lès-Valence, Chanos-Curson, Chantemerle-les-Blés, Châteauneuf-de-Bordette, Châteauneuf-sur-Isère, Chavannes, Clérieux, Colonzelle, Condorcet, Crozes-Hermitage, Donzère, Erôme, Etoile-sur-Rhône, La Garde-Adhémar, Gervans, Grane, Les Granges-Gontardes, Granges-les-Beaumont, Grignan, Larnage, Laveyron, Livron-sur-Drôme, Loriol-sur-Drôme, Mercurol, Mérindol-les-Oliviers, Mirabel-aux-Baronnies, Mollans-sur-Ouvèze, Montbrison-sur-Lez, Montjoux, Montoison, Montségur-sur-Lauzon, Moras-en-Valloire, La Motte-de-Galaure, Nyons, Le Pègue, La Penne-sur-l’Ouvèze, Piégon, Pierrelatte, Pierrelongue, Les Pilles, Le Poët-Laval, Ponsas, Pont-de-l’Isère, Propiac, La Roche-de-Glun, Rochegude, Roche-Saint-Secret-Béconne, Roussas, Rousset-les-Vignes, Saint-Barthélemy-de-Vals, Saint-Gervais-sur-Roubion, Saint-Maurice-sur-Eygues, Saint-</w:t>
      </w:r>
      <w:r w:rsidRPr="005A3BDF">
        <w:rPr>
          <w:lang w:val="fr-BE"/>
        </w:rPr>
        <w:lastRenderedPageBreak/>
        <w:t>Pantaléon-les-Vignes, Saint-Paul-Trois-Châteaux, Saint-Rambert-d’Albon, Saint-Restitut, Saint-Uze, Saint-Vallier, Salles-sous-Bois, Serves-sur-Rhône, Solérieux, Suze-la-Rousse, Tain-l’Hermitage, Taulignan, Teyssières, Triors, Tulette, Valence, Veaunes, Venterol, Vinsobres ;</w:t>
      </w:r>
    </w:p>
    <w:p w:rsidR="00E90CBE" w:rsidRDefault="00E90CBE">
      <w:pPr>
        <w:pStyle w:val="Text3"/>
        <w:rPr>
          <w:lang w:val="fr-BE"/>
        </w:rPr>
      </w:pPr>
    </w:p>
    <w:p w:rsidR="00E90CBE" w:rsidRDefault="00C0484F" w:rsidP="00E90CBE">
      <w:pPr>
        <w:pStyle w:val="Text3"/>
        <w:rPr>
          <w:lang w:val="fr-BE"/>
        </w:rPr>
      </w:pPr>
      <w:r w:rsidRPr="00F24847">
        <w:rPr>
          <w:lang w:val="fr-BE"/>
        </w:rPr>
        <w:t>Department of Gard:</w:t>
      </w:r>
    </w:p>
    <w:p w:rsidR="00E90CBE" w:rsidRDefault="00E90CBE" w:rsidP="00E90CBE">
      <w:pPr>
        <w:pStyle w:val="Text3"/>
        <w:rPr>
          <w:lang w:val="fr-BE"/>
        </w:rPr>
      </w:pPr>
      <w:r w:rsidRPr="00E90CBE">
        <w:rPr>
          <w:lang w:val="fr-BE"/>
        </w:rPr>
        <w:t>Aiguèze, Les Angles, Aramon, Bagnols-sur-Cèze, La Bastide-d’Engras, La Capelle-et-Masmolène, Carsan, Castillon-du-Gard, Cavillargues, Chusclan, Codolet, Comps, Connaux, Cornillon, Cruviers-Lascours, Domazan, Estézargues, Flaux, Fournès, Le Garn, Gaujac, Goudargues, Issirac, Jonquières-Saint-Vincent, Laudun-l’Ardoise, Laval-Saint-Roman, Lirac, Meynes, Montfaucon, Montfrin, Orsan, Le Pin, Pont-Saint-Esprit, Pougnadoresse, Pouzilhac, Pujaut, Remoulins, Rochefort-du-Gard, Roquemaure, La Roque-sur-Cèze, Sabran, Saint-Alexandre, Saint-André-de-Roquepertuis, Saint-André-d’Olérargues, Saint-Bonnet-du-Gard, Saint-Christol-de-Rodières, Saint-Etienne-des-Sorts, Saint-Géniès-de-Comolas, Saint-Gervais, Saint-Hilaire-d’Ozilhan, Saint-Julien-de-Peyrolas, Saint-Laurent-de-Carnols, Saint-Laurent-des-Arbres, Saint-Laurent-la-Vernède, Saint-Marcel-de-Careiret, Saint-Michel-d’Euzet, Saint-Nazaire, Saint-Paulet-de-Caisson, Saint-Paul-les-Fonts, Saint-Pons-la-Calm, Saint-Victor-la-Coste, Sauveterre, Saze, Salazac, Sernhac, Tavel, Théziers, Tresques, Vallabrix, Valliguières, Vauvert, Vénéjan, Verfeuil, Vers-Pont-du-Gard, Villeneuve-lès-Avignon ;</w:t>
      </w:r>
    </w:p>
    <w:p w:rsidR="006363FD" w:rsidRPr="00F24847" w:rsidRDefault="00C0484F" w:rsidP="00E90CBE">
      <w:pPr>
        <w:pStyle w:val="Text3"/>
        <w:rPr>
          <w:lang w:val="fr-BE"/>
        </w:rPr>
      </w:pPr>
      <w:r w:rsidRPr="00F24847">
        <w:rPr>
          <w:lang w:val="fr-BE"/>
        </w:rPr>
        <w:t>Department of Isère:</w:t>
      </w:r>
    </w:p>
    <w:p w:rsidR="006363FD" w:rsidRPr="00F24847" w:rsidRDefault="00E90CBE">
      <w:pPr>
        <w:pStyle w:val="Text3"/>
        <w:rPr>
          <w:lang w:val="fr-BE"/>
        </w:rPr>
      </w:pPr>
      <w:r w:rsidRPr="005A3BDF">
        <w:rPr>
          <w:lang w:val="fr-BE"/>
        </w:rPr>
        <w:t>Chonas-l’Amballan, Le-Péage-de-Roussillon, Reventin-Vaugris, Les Roches-de-Condrieu, Sablons, Saint-Alban-du-Rhône, Saint-Clair-du-Rhône, Saint-Maurice-l’Exil, Salaise-sur-Sanne, Seyssuel, Vienne ;</w:t>
      </w:r>
    </w:p>
    <w:p w:rsidR="006363FD" w:rsidRPr="00F24847" w:rsidRDefault="006363FD">
      <w:pPr>
        <w:pStyle w:val="Text3"/>
        <w:rPr>
          <w:lang w:val="fr-BE"/>
        </w:rPr>
      </w:pPr>
    </w:p>
    <w:p w:rsidR="006363FD" w:rsidRPr="00F24847" w:rsidRDefault="00C0484F">
      <w:pPr>
        <w:pStyle w:val="Text3"/>
        <w:rPr>
          <w:lang w:val="fr-BE"/>
        </w:rPr>
      </w:pPr>
      <w:r w:rsidRPr="00F24847">
        <w:rPr>
          <w:lang w:val="fr-BE"/>
        </w:rPr>
        <w:t>Department of the Loire:</w:t>
      </w:r>
    </w:p>
    <w:p w:rsidR="006363FD" w:rsidRPr="00F24847" w:rsidRDefault="00E90CBE">
      <w:pPr>
        <w:pStyle w:val="Text3"/>
        <w:rPr>
          <w:lang w:val="fr-BE"/>
        </w:rPr>
      </w:pPr>
      <w:r w:rsidRPr="005A3BDF">
        <w:rPr>
          <w:lang w:val="fr-BE"/>
        </w:rPr>
        <w:t>Bessey, La Chapelle-Villars, Chavanay, Chuyer, Lupé, Maclas, Malleval, Pélussin, Roisey, Saint-Michel-sur-Rhône, Saint-Pierre-de-Bœuf, Saint-Romain-en-Jarez, Vérin ;</w:t>
      </w:r>
    </w:p>
    <w:p w:rsidR="006363FD" w:rsidRPr="00F24847" w:rsidRDefault="006363FD">
      <w:pPr>
        <w:pStyle w:val="Text3"/>
        <w:rPr>
          <w:lang w:val="fr-BE"/>
        </w:rPr>
      </w:pPr>
    </w:p>
    <w:p w:rsidR="006363FD" w:rsidRPr="00F24847" w:rsidRDefault="00C0484F">
      <w:pPr>
        <w:pStyle w:val="Text3"/>
        <w:rPr>
          <w:lang w:val="fr-BE"/>
        </w:rPr>
      </w:pPr>
      <w:r w:rsidRPr="00F24847">
        <w:rPr>
          <w:lang w:val="fr-BE"/>
        </w:rPr>
        <w:t>Department of Rhône:</w:t>
      </w:r>
    </w:p>
    <w:p w:rsidR="006363FD" w:rsidRPr="00F24847" w:rsidRDefault="00E90CBE">
      <w:pPr>
        <w:pStyle w:val="Text3"/>
        <w:rPr>
          <w:lang w:val="fr-BE"/>
        </w:rPr>
      </w:pPr>
      <w:r w:rsidRPr="005A3BDF">
        <w:rPr>
          <w:lang w:val="fr-BE"/>
        </w:rPr>
        <w:t>Ampuis, Condrieu, Les Haies, Loire-sur-Rhône, Longes, Sainte-Colombe, Saint-Cyr-sur-le-Rhône, Saint-Romain-en-Gal, Tupin-et-Semons ;</w:t>
      </w:r>
    </w:p>
    <w:p w:rsidR="006363FD" w:rsidRPr="00F24847" w:rsidRDefault="006363FD">
      <w:pPr>
        <w:pStyle w:val="Text3"/>
        <w:rPr>
          <w:lang w:val="fr-BE"/>
        </w:rPr>
      </w:pPr>
    </w:p>
    <w:p w:rsidR="006363FD" w:rsidRPr="00F24847" w:rsidRDefault="00C0484F">
      <w:pPr>
        <w:pStyle w:val="Text3"/>
        <w:rPr>
          <w:lang w:val="fr-BE"/>
        </w:rPr>
      </w:pPr>
      <w:r w:rsidRPr="00F24847">
        <w:rPr>
          <w:lang w:val="fr-BE"/>
        </w:rPr>
        <w:t>Department of Vaucluse:</w:t>
      </w:r>
    </w:p>
    <w:p w:rsidR="006363FD" w:rsidRPr="00F24847" w:rsidRDefault="00E90CBE">
      <w:pPr>
        <w:pStyle w:val="Text3"/>
        <w:rPr>
          <w:lang w:val="fr-BE"/>
        </w:rPr>
      </w:pPr>
      <w:r w:rsidRPr="005A3BDF">
        <w:rPr>
          <w:lang w:val="fr-BE"/>
        </w:rPr>
        <w:lastRenderedPageBreak/>
        <w:t>Althen-des-Paluds, Aubignan, Avignon, Le Barroux, Beaumes-de-Venise, Beaumont-du-Ventoux, Bédarrides, Bollène, Buisson, Caderousse, Cairanne, Camaret-sur-Aigues, Caromb, Carpentras, Caumont-sur-Durance, Cavaillon, Châteauneuf-de-Gadagne, Châteauneuf-du-Pape, Courthézon, Crestet, Entraigues-sur-la-Sorgue, Entrechaux, Faucon, Gigondas, Grillon, Jonquerettes, Jonquières, Lafare, Lagarde-Paréol, Lamotte-du-Rhône, Lapalud, Loriol-du-Comtat, Malaucène, Maubec, Mazan, Mondragon, Monteux, Morières-lès-Avignon, Mornas, Orange, Pernes-les-Fontaines, Piolenc, Le Pontet, Puyméras, Rasteau, Richerenches, Roaix, La Roque-Alric, Sablet, Sainte-Cécile-les-Vignes, Saint-Hippolyte-le-Graveyron, Saint-Léger-du-Ventoux, Saint-Marcellin-lès-Vaison, Saint-Romain-en-Viennois, Saint-Roman-de-Malegarde, Saint-Saturnin-lès-Avignon, Sarrians, Séguret, Sérignan-du-Comtat, Sorgues, Suzette, Le Thor, Travaillan, Uchaux, Vacqueyras, Vaison-la-Romaine, Valréas, Vedène, Villedieu, Violès, Visan.</w:t>
      </w:r>
    </w:p>
    <w:p w:rsidR="006363FD" w:rsidRPr="00F24847" w:rsidRDefault="006363FD">
      <w:pPr>
        <w:pStyle w:val="Text3"/>
        <w:rPr>
          <w:lang w:val="fr-BE"/>
        </w:rPr>
      </w:pPr>
    </w:p>
    <w:p w:rsidR="006363FD" w:rsidRPr="00F24847" w:rsidRDefault="00C0484F">
      <w:pPr>
        <w:pStyle w:val="Heading3"/>
        <w:rPr>
          <w:lang w:val="fr-BE"/>
        </w:rPr>
      </w:pPr>
      <w:r w:rsidRPr="00F24847">
        <w:rPr>
          <w:lang w:val="fr-BE"/>
        </w:rP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Pr="00F24847" w:rsidRDefault="00C0484F">
            <w:pPr>
              <w:rPr>
                <w:lang w:val="fr-BE"/>
              </w:rPr>
            </w:pPr>
            <w:r w:rsidRPr="00F24847">
              <w:rPr>
                <w:lang w:val="fr-BE"/>
              </w:rPr>
              <w:t>FR</w:t>
            </w:r>
          </w:p>
        </w:tc>
        <w:tc>
          <w:tcPr>
            <w:tcW w:w="4110" w:type="dxa"/>
          </w:tcPr>
          <w:p w:rsidR="006363FD" w:rsidRPr="00F24847" w:rsidRDefault="00C0484F">
            <w:pPr>
              <w:rPr>
                <w:lang w:val="fr-BE"/>
              </w:rPr>
            </w:pPr>
            <w:r w:rsidRPr="00F24847">
              <w:rPr>
                <w:lang w:val="fr-BE"/>
              </w:rPr>
              <w:t>FRANCE</w:t>
            </w:r>
          </w:p>
        </w:tc>
      </w:tr>
      <w:tr w:rsidR="006363FD" w:rsidRPr="00F24847">
        <w:trPr>
          <w:jc w:val="center"/>
        </w:trPr>
        <w:tc>
          <w:tcPr>
            <w:tcW w:w="4110" w:type="dxa"/>
          </w:tcPr>
          <w:p w:rsidR="006363FD" w:rsidRPr="00F24847" w:rsidRDefault="00C0484F">
            <w:pPr>
              <w:rPr>
                <w:lang w:val="fr-BE"/>
              </w:rPr>
            </w:pPr>
            <w:r w:rsidRPr="00F24847">
              <w:rPr>
                <w:lang w:val="fr-BE"/>
              </w:rPr>
              <w:t>FR7</w:t>
            </w:r>
          </w:p>
        </w:tc>
        <w:tc>
          <w:tcPr>
            <w:tcW w:w="4110" w:type="dxa"/>
          </w:tcPr>
          <w:p w:rsidR="006363FD" w:rsidRPr="00F24847" w:rsidRDefault="00C0484F">
            <w:pPr>
              <w:rPr>
                <w:lang w:val="fr-BE"/>
              </w:rPr>
            </w:pPr>
            <w:r w:rsidRPr="00F24847">
              <w:rPr>
                <w:lang w:val="fr-BE"/>
              </w:rPr>
              <w:t>MID-EAST</w:t>
            </w:r>
          </w:p>
        </w:tc>
      </w:tr>
      <w:tr w:rsidR="006363FD" w:rsidRPr="00F24847">
        <w:trPr>
          <w:jc w:val="center"/>
        </w:trPr>
        <w:tc>
          <w:tcPr>
            <w:tcW w:w="4110" w:type="dxa"/>
          </w:tcPr>
          <w:p w:rsidR="006363FD" w:rsidRPr="00F24847" w:rsidRDefault="00C0484F">
            <w:pPr>
              <w:rPr>
                <w:lang w:val="fr-BE"/>
              </w:rPr>
            </w:pPr>
            <w:r w:rsidRPr="00F24847">
              <w:rPr>
                <w:lang w:val="fr-BE"/>
              </w:rPr>
              <w:t>FR71</w:t>
            </w:r>
          </w:p>
        </w:tc>
        <w:tc>
          <w:tcPr>
            <w:tcW w:w="4110" w:type="dxa"/>
          </w:tcPr>
          <w:p w:rsidR="006363FD" w:rsidRPr="00F24847" w:rsidRDefault="00C0484F">
            <w:pPr>
              <w:rPr>
                <w:lang w:val="fr-BE"/>
              </w:rPr>
            </w:pPr>
            <w:r w:rsidRPr="00F24847">
              <w:rPr>
                <w:lang w:val="fr-BE"/>
              </w:rPr>
              <w:t>Rhône-Alpes</w:t>
            </w:r>
          </w:p>
        </w:tc>
      </w:tr>
      <w:tr w:rsidR="006363FD" w:rsidRPr="00F24847">
        <w:trPr>
          <w:jc w:val="center"/>
        </w:trPr>
        <w:tc>
          <w:tcPr>
            <w:tcW w:w="4110" w:type="dxa"/>
          </w:tcPr>
          <w:p w:rsidR="006363FD" w:rsidRPr="00F24847" w:rsidRDefault="00C0484F">
            <w:pPr>
              <w:rPr>
                <w:lang w:val="fr-BE"/>
              </w:rPr>
            </w:pPr>
            <w:r w:rsidRPr="00F24847">
              <w:rPr>
                <w:lang w:val="fr-BE"/>
              </w:rPr>
              <w:t>FR712</w:t>
            </w:r>
          </w:p>
        </w:tc>
        <w:tc>
          <w:tcPr>
            <w:tcW w:w="4110" w:type="dxa"/>
          </w:tcPr>
          <w:p w:rsidR="006363FD" w:rsidRPr="00F24847" w:rsidRDefault="00C0484F">
            <w:pPr>
              <w:rPr>
                <w:lang w:val="fr-BE"/>
              </w:rPr>
            </w:pPr>
            <w:r w:rsidRPr="00F24847">
              <w:rPr>
                <w:lang w:val="fr-BE"/>
              </w:rPr>
              <w:t>Ardèche</w:t>
            </w:r>
          </w:p>
        </w:tc>
      </w:tr>
      <w:tr w:rsidR="006363FD" w:rsidRPr="00F24847">
        <w:trPr>
          <w:jc w:val="center"/>
        </w:trPr>
        <w:tc>
          <w:tcPr>
            <w:tcW w:w="4110" w:type="dxa"/>
          </w:tcPr>
          <w:p w:rsidR="006363FD" w:rsidRPr="00F24847" w:rsidRDefault="00C0484F">
            <w:pPr>
              <w:rPr>
                <w:lang w:val="fr-BE"/>
              </w:rPr>
            </w:pPr>
            <w:r w:rsidRPr="00F24847">
              <w:rPr>
                <w:lang w:val="fr-BE"/>
              </w:rPr>
              <w:t>FR713</w:t>
            </w:r>
          </w:p>
        </w:tc>
        <w:tc>
          <w:tcPr>
            <w:tcW w:w="4110" w:type="dxa"/>
          </w:tcPr>
          <w:p w:rsidR="006363FD" w:rsidRPr="00F24847" w:rsidRDefault="00C0484F">
            <w:pPr>
              <w:rPr>
                <w:lang w:val="fr-BE"/>
              </w:rPr>
            </w:pPr>
            <w:r w:rsidRPr="00F24847">
              <w:rPr>
                <w:lang w:val="fr-BE"/>
              </w:rPr>
              <w:t>Drôme</w:t>
            </w:r>
          </w:p>
        </w:tc>
      </w:tr>
      <w:tr w:rsidR="006363FD" w:rsidRPr="00F24847">
        <w:trPr>
          <w:jc w:val="center"/>
        </w:trPr>
        <w:tc>
          <w:tcPr>
            <w:tcW w:w="4110" w:type="dxa"/>
          </w:tcPr>
          <w:p w:rsidR="006363FD" w:rsidRPr="00F24847" w:rsidRDefault="00C0484F">
            <w:pPr>
              <w:rPr>
                <w:lang w:val="fr-BE"/>
              </w:rPr>
            </w:pPr>
            <w:r w:rsidRPr="00F24847">
              <w:rPr>
                <w:lang w:val="fr-BE"/>
              </w:rPr>
              <w:t>FR714</w:t>
            </w:r>
          </w:p>
        </w:tc>
        <w:tc>
          <w:tcPr>
            <w:tcW w:w="4110" w:type="dxa"/>
          </w:tcPr>
          <w:p w:rsidR="006363FD" w:rsidRPr="00F24847" w:rsidRDefault="00C0484F">
            <w:pPr>
              <w:rPr>
                <w:lang w:val="fr-BE"/>
              </w:rPr>
            </w:pPr>
            <w:r w:rsidRPr="00F24847">
              <w:rPr>
                <w:lang w:val="fr-BE"/>
              </w:rPr>
              <w:t>Isère</w:t>
            </w:r>
          </w:p>
        </w:tc>
      </w:tr>
      <w:tr w:rsidR="006363FD" w:rsidRPr="00F24847">
        <w:trPr>
          <w:jc w:val="center"/>
        </w:trPr>
        <w:tc>
          <w:tcPr>
            <w:tcW w:w="4110" w:type="dxa"/>
          </w:tcPr>
          <w:p w:rsidR="006363FD" w:rsidRPr="00F24847" w:rsidRDefault="00C0484F">
            <w:pPr>
              <w:rPr>
                <w:lang w:val="fr-BE"/>
              </w:rPr>
            </w:pPr>
            <w:r w:rsidRPr="00F24847">
              <w:rPr>
                <w:lang w:val="fr-BE"/>
              </w:rPr>
              <w:t>FR715</w:t>
            </w:r>
          </w:p>
        </w:tc>
        <w:tc>
          <w:tcPr>
            <w:tcW w:w="4110" w:type="dxa"/>
          </w:tcPr>
          <w:p w:rsidR="006363FD" w:rsidRPr="00F24847" w:rsidRDefault="00C0484F">
            <w:pPr>
              <w:rPr>
                <w:lang w:val="fr-BE"/>
              </w:rPr>
            </w:pPr>
            <w:r w:rsidRPr="00F24847">
              <w:rPr>
                <w:lang w:val="fr-BE"/>
              </w:rPr>
              <w:t>Loire</w:t>
            </w:r>
          </w:p>
        </w:tc>
      </w:tr>
      <w:tr w:rsidR="006363FD" w:rsidRPr="00F24847">
        <w:trPr>
          <w:jc w:val="center"/>
        </w:trPr>
        <w:tc>
          <w:tcPr>
            <w:tcW w:w="4110" w:type="dxa"/>
          </w:tcPr>
          <w:p w:rsidR="006363FD" w:rsidRPr="00F24847" w:rsidRDefault="00C0484F">
            <w:pPr>
              <w:rPr>
                <w:lang w:val="fr-BE"/>
              </w:rPr>
            </w:pPr>
            <w:r w:rsidRPr="00F24847">
              <w:rPr>
                <w:lang w:val="fr-BE"/>
              </w:rPr>
              <w:t>FR716</w:t>
            </w:r>
          </w:p>
        </w:tc>
        <w:tc>
          <w:tcPr>
            <w:tcW w:w="4110" w:type="dxa"/>
          </w:tcPr>
          <w:p w:rsidR="006363FD" w:rsidRPr="00F24847" w:rsidRDefault="00C0484F">
            <w:pPr>
              <w:rPr>
                <w:lang w:val="fr-BE"/>
              </w:rPr>
            </w:pPr>
            <w:r w:rsidRPr="00F24847">
              <w:rPr>
                <w:lang w:val="fr-BE"/>
              </w:rPr>
              <w:t>Rhône</w:t>
            </w:r>
          </w:p>
        </w:tc>
      </w:tr>
      <w:tr w:rsidR="006363FD" w:rsidRPr="00F24847">
        <w:trPr>
          <w:jc w:val="center"/>
        </w:trPr>
        <w:tc>
          <w:tcPr>
            <w:tcW w:w="4110" w:type="dxa"/>
          </w:tcPr>
          <w:p w:rsidR="006363FD" w:rsidRPr="00F24847" w:rsidRDefault="00C0484F">
            <w:pPr>
              <w:rPr>
                <w:lang w:val="fr-BE"/>
              </w:rPr>
            </w:pPr>
            <w:r w:rsidRPr="00F24847">
              <w:rPr>
                <w:lang w:val="fr-BE"/>
              </w:rPr>
              <w:t>FR8</w:t>
            </w:r>
          </w:p>
        </w:tc>
        <w:tc>
          <w:tcPr>
            <w:tcW w:w="4110" w:type="dxa"/>
          </w:tcPr>
          <w:p w:rsidR="006363FD" w:rsidRPr="00F24847" w:rsidRDefault="00C0484F">
            <w:pPr>
              <w:rPr>
                <w:lang w:val="fr-BE"/>
              </w:rPr>
            </w:pPr>
            <w:r w:rsidRPr="00F24847">
              <w:rPr>
                <w:lang w:val="fr-BE"/>
              </w:rPr>
              <w:t>MEDITERRANEAN</w:t>
            </w:r>
          </w:p>
        </w:tc>
      </w:tr>
      <w:tr w:rsidR="006363FD" w:rsidRPr="00F24847">
        <w:trPr>
          <w:jc w:val="center"/>
        </w:trPr>
        <w:tc>
          <w:tcPr>
            <w:tcW w:w="4110" w:type="dxa"/>
          </w:tcPr>
          <w:p w:rsidR="006363FD" w:rsidRPr="00F24847" w:rsidRDefault="00C0484F">
            <w:pPr>
              <w:rPr>
                <w:lang w:val="fr-BE"/>
              </w:rPr>
            </w:pPr>
            <w:r w:rsidRPr="00F24847">
              <w:rPr>
                <w:lang w:val="fr-BE"/>
              </w:rPr>
              <w:t>FR81</w:t>
            </w:r>
          </w:p>
        </w:tc>
        <w:tc>
          <w:tcPr>
            <w:tcW w:w="4110" w:type="dxa"/>
          </w:tcPr>
          <w:p w:rsidR="006363FD" w:rsidRPr="00F24847" w:rsidRDefault="00C0484F">
            <w:pPr>
              <w:rPr>
                <w:lang w:val="fr-BE"/>
              </w:rPr>
            </w:pPr>
            <w:r w:rsidRPr="00F24847">
              <w:rPr>
                <w:lang w:val="fr-BE"/>
              </w:rPr>
              <w:t>Languedoc-Roussillon</w:t>
            </w:r>
          </w:p>
        </w:tc>
      </w:tr>
      <w:tr w:rsidR="006363FD" w:rsidRPr="00F24847">
        <w:trPr>
          <w:jc w:val="center"/>
        </w:trPr>
        <w:tc>
          <w:tcPr>
            <w:tcW w:w="4110" w:type="dxa"/>
          </w:tcPr>
          <w:p w:rsidR="006363FD" w:rsidRPr="00F24847" w:rsidRDefault="00C0484F">
            <w:pPr>
              <w:rPr>
                <w:lang w:val="fr-BE"/>
              </w:rPr>
            </w:pPr>
            <w:r w:rsidRPr="00F24847">
              <w:rPr>
                <w:lang w:val="fr-BE"/>
              </w:rPr>
              <w:t>FR812</w:t>
            </w:r>
          </w:p>
        </w:tc>
        <w:tc>
          <w:tcPr>
            <w:tcW w:w="4110" w:type="dxa"/>
          </w:tcPr>
          <w:p w:rsidR="006363FD" w:rsidRPr="00F24847" w:rsidRDefault="00C0484F">
            <w:pPr>
              <w:rPr>
                <w:lang w:val="fr-BE"/>
              </w:rPr>
            </w:pPr>
            <w:r w:rsidRPr="00F24847">
              <w:rPr>
                <w:lang w:val="fr-BE"/>
              </w:rPr>
              <w:t>Gard</w:t>
            </w:r>
          </w:p>
        </w:tc>
      </w:tr>
      <w:tr w:rsidR="006363FD" w:rsidRPr="00F24847">
        <w:trPr>
          <w:jc w:val="center"/>
        </w:trPr>
        <w:tc>
          <w:tcPr>
            <w:tcW w:w="4110" w:type="dxa"/>
          </w:tcPr>
          <w:p w:rsidR="006363FD" w:rsidRPr="00F24847" w:rsidRDefault="00C0484F">
            <w:pPr>
              <w:rPr>
                <w:lang w:val="fr-BE"/>
              </w:rPr>
            </w:pPr>
            <w:r w:rsidRPr="00F24847">
              <w:rPr>
                <w:lang w:val="fr-BE"/>
              </w:rPr>
              <w:t>FR82</w:t>
            </w:r>
          </w:p>
        </w:tc>
        <w:tc>
          <w:tcPr>
            <w:tcW w:w="4110" w:type="dxa"/>
          </w:tcPr>
          <w:p w:rsidR="006363FD" w:rsidRPr="00F24847" w:rsidRDefault="00C0484F">
            <w:pPr>
              <w:rPr>
                <w:lang w:val="fr-BE"/>
              </w:rPr>
            </w:pPr>
            <w:r w:rsidRPr="00F24847">
              <w:rPr>
                <w:lang w:val="fr-BE"/>
              </w:rPr>
              <w:t>Provence-Alpes-Côte d’Azur</w:t>
            </w:r>
          </w:p>
        </w:tc>
      </w:tr>
      <w:tr w:rsidR="006363FD" w:rsidRPr="00F24847">
        <w:trPr>
          <w:jc w:val="center"/>
        </w:trPr>
        <w:tc>
          <w:tcPr>
            <w:tcW w:w="4110" w:type="dxa"/>
          </w:tcPr>
          <w:p w:rsidR="006363FD" w:rsidRPr="00F24847" w:rsidRDefault="00C0484F">
            <w:pPr>
              <w:rPr>
                <w:lang w:val="fr-BE"/>
              </w:rPr>
            </w:pPr>
            <w:r w:rsidRPr="00F24847">
              <w:rPr>
                <w:lang w:val="fr-BE"/>
              </w:rPr>
              <w:t>FR826</w:t>
            </w:r>
          </w:p>
        </w:tc>
        <w:tc>
          <w:tcPr>
            <w:tcW w:w="4110" w:type="dxa"/>
          </w:tcPr>
          <w:p w:rsidR="006363FD" w:rsidRPr="00F24847" w:rsidRDefault="00C0484F">
            <w:pPr>
              <w:rPr>
                <w:lang w:val="fr-BE"/>
              </w:rPr>
            </w:pPr>
            <w:r w:rsidRPr="00F24847">
              <w:rPr>
                <w:lang w:val="fr-BE"/>
              </w:rPr>
              <w:t>Vancluse</w:t>
            </w:r>
          </w:p>
        </w:tc>
      </w:tr>
    </w:tbl>
    <w:p w:rsidR="006363FD" w:rsidRPr="00F24847" w:rsidRDefault="006363FD">
      <w:pPr>
        <w:rPr>
          <w:lang w:val="fr-BE"/>
        </w:rPr>
      </w:pPr>
    </w:p>
    <w:p w:rsidR="006363FD" w:rsidRPr="00F24847" w:rsidRDefault="00C0484F">
      <w:pPr>
        <w:pStyle w:val="Heading2"/>
        <w:rPr>
          <w:lang w:val="fr-BE"/>
        </w:rPr>
      </w:pPr>
      <w:r w:rsidRPr="00F24847">
        <w:rPr>
          <w:lang w:val="fr-BE"/>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Pr="00F24847" w:rsidRDefault="00C0484F">
            <w:pPr>
              <w:rPr>
                <w:lang w:val="fr-BE"/>
              </w:rPr>
            </w:pPr>
            <w:r w:rsidRPr="00F24847">
              <w:rPr>
                <w:lang w:val="fr-BE"/>
              </w:rPr>
              <w:t>Title — Type of method</w:t>
            </w:r>
          </w:p>
        </w:tc>
        <w:tc>
          <w:tcPr>
            <w:tcW w:w="4110" w:type="dxa"/>
          </w:tcPr>
          <w:p w:rsidR="006363FD" w:rsidRPr="00F24847" w:rsidRDefault="00E90CBE">
            <w:pPr>
              <w:rPr>
                <w:lang w:val="fr-BE"/>
              </w:rPr>
            </w:pPr>
            <w:r>
              <w:rPr>
                <w:lang w:val="fr-BE"/>
              </w:rPr>
              <w:t>Raw materials</w:t>
            </w:r>
          </w:p>
        </w:tc>
      </w:tr>
      <w:tr w:rsidR="006363FD" w:rsidRPr="00F24847">
        <w:trPr>
          <w:jc w:val="center"/>
        </w:trPr>
        <w:tc>
          <w:tcPr>
            <w:tcW w:w="4110" w:type="dxa"/>
          </w:tcPr>
          <w:p w:rsidR="006363FD" w:rsidRPr="00F24847" w:rsidRDefault="00C0484F">
            <w:pPr>
              <w:rPr>
                <w:lang w:val="fr-BE"/>
              </w:rPr>
            </w:pPr>
            <w:r w:rsidRPr="00F24847">
              <w:rPr>
                <w:lang w:val="fr-BE"/>
              </w:rPr>
              <w:t>Method</w:t>
            </w:r>
          </w:p>
        </w:tc>
        <w:tc>
          <w:tcPr>
            <w:tcW w:w="4110" w:type="dxa"/>
          </w:tcPr>
          <w:p w:rsidR="006363FD" w:rsidRPr="00F24847" w:rsidRDefault="00C0484F">
            <w:pPr>
              <w:rPr>
                <w:lang w:val="fr-BE"/>
              </w:rPr>
            </w:pPr>
            <w:r w:rsidRPr="00F24847">
              <w:rPr>
                <w:lang w:val="fr-BE"/>
              </w:rPr>
              <w:t xml:space="preserve">Spirits are distilled from wines meeting </w:t>
            </w:r>
            <w:r w:rsidRPr="00F24847">
              <w:rPr>
                <w:lang w:val="fr-BE"/>
              </w:rPr>
              <w:lastRenderedPageBreak/>
              <w:t xml:space="preserve">the production conditions laid down in the product specification for the ‘Côtes </w:t>
            </w:r>
            <w:r w:rsidRPr="00F24847">
              <w:rPr>
                <w:lang w:val="fr-BE"/>
              </w:rPr>
              <w:t>du Rhône’ PDO or a protected designation of origin for the Côtes du Rhône region provided that the spirit comes exclusively from wines meeting the conditions laid down in the specification for the designation in question.</w:t>
            </w:r>
          </w:p>
        </w:tc>
      </w:tr>
    </w:tbl>
    <w:p w:rsidR="006363FD" w:rsidRPr="00F24847" w:rsidRDefault="006363FD">
      <w:pPr>
        <w:rPr>
          <w:lang w:val="fr-BE"/>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Pr="00F24847" w:rsidRDefault="00C0484F">
            <w:pPr>
              <w:rPr>
                <w:lang w:val="fr-BE"/>
              </w:rPr>
            </w:pPr>
            <w:r w:rsidRPr="00F24847">
              <w:rPr>
                <w:lang w:val="fr-BE"/>
              </w:rPr>
              <w:t>Title — Type of method</w:t>
            </w:r>
          </w:p>
        </w:tc>
        <w:tc>
          <w:tcPr>
            <w:tcW w:w="4110" w:type="dxa"/>
          </w:tcPr>
          <w:p w:rsidR="006363FD" w:rsidRPr="00F24847" w:rsidRDefault="00C0484F">
            <w:pPr>
              <w:rPr>
                <w:lang w:val="fr-BE"/>
              </w:rPr>
            </w:pPr>
            <w:r w:rsidRPr="00F24847">
              <w:rPr>
                <w:lang w:val="fr-BE"/>
              </w:rPr>
              <w:t>Distillation</w:t>
            </w:r>
          </w:p>
        </w:tc>
      </w:tr>
      <w:tr w:rsidR="006363FD">
        <w:trPr>
          <w:jc w:val="center"/>
        </w:trPr>
        <w:tc>
          <w:tcPr>
            <w:tcW w:w="4110" w:type="dxa"/>
          </w:tcPr>
          <w:p w:rsidR="006363FD" w:rsidRPr="00F24847" w:rsidRDefault="00C0484F">
            <w:pPr>
              <w:rPr>
                <w:lang w:val="fr-BE"/>
              </w:rPr>
            </w:pPr>
            <w:r w:rsidRPr="00F24847">
              <w:rPr>
                <w:lang w:val="fr-BE"/>
              </w:rPr>
              <w:t>Method</w:t>
            </w:r>
          </w:p>
        </w:tc>
        <w:tc>
          <w:tcPr>
            <w:tcW w:w="4110" w:type="dxa"/>
          </w:tcPr>
          <w:p w:rsidR="006363FD" w:rsidRPr="00F24847" w:rsidRDefault="00C0484F">
            <w:pPr>
              <w:rPr>
                <w:lang w:val="fr-BE"/>
              </w:rPr>
            </w:pPr>
            <w:r w:rsidRPr="00F24847">
              <w:rPr>
                <w:lang w:val="fr-BE"/>
              </w:rPr>
              <w:t>The wine shall be distilled:</w:t>
            </w:r>
          </w:p>
          <w:p w:rsidR="006363FD" w:rsidRPr="00E90CBE" w:rsidRDefault="00C0484F">
            <w:r w:rsidRPr="00E90CBE">
              <w:t>—</w:t>
            </w:r>
            <w:r w:rsidRPr="00E90CBE">
              <w:tab/>
              <w:t xml:space="preserve"> either </w:t>
            </w:r>
            <w:r w:rsidR="00E90CBE" w:rsidRPr="00E90CBE">
              <w:t>accor</w:t>
            </w:r>
            <w:r w:rsidR="00E90CBE">
              <w:t>ding to</w:t>
            </w:r>
            <w:r w:rsidRPr="00E90CBE">
              <w:t xml:space="preserve"> the principle of simple discontinuous distillation;</w:t>
            </w:r>
          </w:p>
          <w:p w:rsidR="006363FD" w:rsidRPr="00E90CBE" w:rsidRDefault="00C0484F">
            <w:r w:rsidRPr="00E90CBE">
              <w:t>—</w:t>
            </w:r>
            <w:r w:rsidRPr="00E90CBE">
              <w:tab/>
              <w:t xml:space="preserve"> </w:t>
            </w:r>
            <w:r w:rsidR="00E90CBE" w:rsidRPr="00E90CBE">
              <w:t>or</w:t>
            </w:r>
            <w:r w:rsidR="00E90CBE">
              <w:t xml:space="preserve"> </w:t>
            </w:r>
            <w:r w:rsidRPr="00E90CBE">
              <w:t xml:space="preserve">according to the </w:t>
            </w:r>
            <w:r w:rsidR="00E90CBE" w:rsidRPr="00E90CBE">
              <w:t>principle</w:t>
            </w:r>
            <w:r w:rsidR="00E90CBE" w:rsidRPr="00E90CBE">
              <w:t xml:space="preserve"> </w:t>
            </w:r>
            <w:r w:rsidR="00E90CBE">
              <w:t xml:space="preserve">of </w:t>
            </w:r>
            <w:r w:rsidRPr="00E90CBE">
              <w:t xml:space="preserve">multi-staged distillation </w:t>
            </w:r>
            <w:r w:rsidRPr="00E90CBE">
              <w:t>with reflux, continuous or discontinuous.</w:t>
            </w:r>
          </w:p>
          <w:p w:rsidR="006363FD" w:rsidRPr="00E90CBE" w:rsidRDefault="006363FD"/>
          <w:p w:rsidR="006363FD" w:rsidRPr="00E90CBE" w:rsidRDefault="00C0484F">
            <w:r w:rsidRPr="00E90CBE">
              <w:t xml:space="preserve">1 </w:t>
            </w:r>
            <w:r w:rsidR="00E90CBE" w:rsidRPr="00E90CBE">
              <w:t>simple discontinuous distillation</w:t>
            </w:r>
          </w:p>
          <w:p w:rsidR="006363FD" w:rsidRPr="00E90CBE" w:rsidRDefault="00C0484F">
            <w:r w:rsidRPr="00E90CBE">
              <w:t xml:space="preserve">The distillation is carried out using stills consisting of a boiler, a </w:t>
            </w:r>
            <w:r w:rsidR="00E90CBE" w:rsidRPr="00E90CBE">
              <w:t>hea</w:t>
            </w:r>
            <w:r w:rsidR="00E90CBE">
              <w:t>d, a gooseneck</w:t>
            </w:r>
            <w:r w:rsidRPr="00E90CBE">
              <w:t>, with or without a water-condenser, a coil with a refrigerating appliance.</w:t>
            </w:r>
          </w:p>
          <w:p w:rsidR="006363FD" w:rsidRDefault="00C0484F">
            <w:r w:rsidRPr="00F24847">
              <w:t xml:space="preserve">The boiler, the </w:t>
            </w:r>
            <w:r w:rsidR="00E90CBE">
              <w:t>head, the gooseneck and</w:t>
            </w:r>
            <w:r>
              <w:t xml:space="preserve"> the coil must be made of copper.</w:t>
            </w:r>
          </w:p>
          <w:p w:rsidR="006363FD" w:rsidRDefault="00C0484F">
            <w:r>
              <w:t>The</w:t>
            </w:r>
            <w:r>
              <w:t xml:space="preserve"> total capacity of the boiler shall not exceed 40 hectolitres</w:t>
            </w:r>
          </w:p>
          <w:p w:rsidR="006363FD" w:rsidRDefault="006363FD"/>
          <w:p w:rsidR="006363FD" w:rsidRDefault="00C0484F">
            <w:r>
              <w:t xml:space="preserve">The vapours from the wine raise and </w:t>
            </w:r>
            <w:r w:rsidR="00E90CBE">
              <w:t>reach</w:t>
            </w:r>
            <w:r>
              <w:t xml:space="preserve"> the </w:t>
            </w:r>
            <w:r w:rsidR="00E90CBE">
              <w:t>head</w:t>
            </w:r>
            <w:r>
              <w:t xml:space="preserve"> where they condense partially. Part of the vapours condense and recede into the boiler while another part of the vapours flow to the </w:t>
            </w:r>
            <w:r w:rsidR="00E90CBE">
              <w:t>gooseneck</w:t>
            </w:r>
            <w:r>
              <w:t xml:space="preserve"> and head towards the refrigerant from which the d</w:t>
            </w:r>
            <w:r>
              <w:t xml:space="preserve">istillate will </w:t>
            </w:r>
            <w:r w:rsidR="00E90CBE">
              <w:t>flow</w:t>
            </w:r>
            <w:r>
              <w:t>.</w:t>
            </w:r>
          </w:p>
          <w:p w:rsidR="006363FD" w:rsidRDefault="00C0484F">
            <w:r>
              <w:t xml:space="preserve"> </w:t>
            </w:r>
          </w:p>
          <w:p w:rsidR="006363FD" w:rsidRDefault="00C0484F">
            <w:r>
              <w:t xml:space="preserve">During distillation, the alcoholic </w:t>
            </w:r>
            <w:r>
              <w:lastRenderedPageBreak/>
              <w:t>strength of the distillate decreases and its composition</w:t>
            </w:r>
            <w:r w:rsidR="00E90CBE">
              <w:t xml:space="preserve"> of volatile compounds changes. The </w:t>
            </w:r>
            <w:r>
              <w:t>beginning and end</w:t>
            </w:r>
            <w:r w:rsidR="00E90CBE">
              <w:t>ing fractions</w:t>
            </w:r>
            <w:r>
              <w:t xml:space="preserve"> of distillation may be separated from</w:t>
            </w:r>
            <w:r w:rsidR="00E90CBE">
              <w:t xml:space="preserve"> the</w:t>
            </w:r>
            <w:r>
              <w:t xml:space="preserve"> spirit according to their alcoholic stren</w:t>
            </w:r>
            <w:r>
              <w:t>gth by volume</w:t>
            </w:r>
            <w:r w:rsidR="00E90CBE">
              <w:t>. Afterwards, they can be</w:t>
            </w:r>
            <w:r>
              <w:t xml:space="preserve"> recycled or disposed of.</w:t>
            </w:r>
          </w:p>
          <w:p w:rsidR="006363FD" w:rsidRDefault="006363FD"/>
          <w:p w:rsidR="006363FD" w:rsidRDefault="00C0484F">
            <w:r>
              <w:t>A number of successive distillation operations may be carried out.</w:t>
            </w:r>
          </w:p>
          <w:p w:rsidR="006363FD" w:rsidRDefault="006363FD"/>
          <w:p w:rsidR="006363FD" w:rsidRDefault="00C0484F">
            <w:r>
              <w:t xml:space="preserve">2 </w:t>
            </w:r>
            <w:r w:rsidR="00E90CBE">
              <w:t>Discontinuous</w:t>
            </w:r>
            <w:r>
              <w:t>, multi-stage distillation with reflux</w:t>
            </w:r>
          </w:p>
          <w:p w:rsidR="006363FD" w:rsidRDefault="00C0484F">
            <w:r>
              <w:t>The distillation is carried out using stills consisting of a boiler, a column and a condenser</w:t>
            </w:r>
            <w:r>
              <w:t>.</w:t>
            </w:r>
          </w:p>
          <w:p w:rsidR="006363FD" w:rsidRDefault="00C0484F">
            <w:r>
              <w:t>The total capacity of the boiler shall not exceed 40 hectolitres.</w:t>
            </w:r>
          </w:p>
          <w:p w:rsidR="006363FD" w:rsidRDefault="00C0484F">
            <w:r>
              <w:t>The column comprises a maximum of 10 trays, which must be made of copper.</w:t>
            </w:r>
          </w:p>
          <w:p w:rsidR="006363FD" w:rsidRDefault="006363FD"/>
          <w:p w:rsidR="006363FD" w:rsidRDefault="00C0484F">
            <w:r>
              <w:t>The vapour</w:t>
            </w:r>
            <w:r>
              <w:t xml:space="preserve">s resulting from the heating of the wine or a distillate from the first distillation of the wines then pass through the column. Part of the alcoholic vapours </w:t>
            </w:r>
            <w:r w:rsidR="007D76FA">
              <w:t xml:space="preserve">go back to </w:t>
            </w:r>
            <w:r>
              <w:t>the bottom of the column, while another part is joined by the top of the column with</w:t>
            </w:r>
            <w:r>
              <w:t xml:space="preserve"> the condenser in which they are condensed and at the end of which the spirit </w:t>
            </w:r>
            <w:r w:rsidR="007D76FA">
              <w:t>flows</w:t>
            </w:r>
            <w:r>
              <w:t>.</w:t>
            </w:r>
          </w:p>
          <w:p w:rsidR="006363FD" w:rsidRDefault="00C0484F">
            <w:r>
              <w:t xml:space="preserve">During distillation, the alcoholic strength of the distillate decreases. </w:t>
            </w:r>
            <w:r w:rsidR="007D76FA">
              <w:t xml:space="preserve">The </w:t>
            </w:r>
            <w:r>
              <w:t>beginning and end</w:t>
            </w:r>
            <w:r w:rsidR="007D76FA">
              <w:t>ing fractions</w:t>
            </w:r>
            <w:r>
              <w:t xml:space="preserve"> of distillation may be separated from </w:t>
            </w:r>
            <w:r w:rsidR="007D76FA">
              <w:t xml:space="preserve">the </w:t>
            </w:r>
            <w:r>
              <w:t>spirit according to their</w:t>
            </w:r>
            <w:r w:rsidR="007D76FA">
              <w:t xml:space="preserve"> alcoholic strength by volume. They can </w:t>
            </w:r>
            <w:r>
              <w:t>then</w:t>
            </w:r>
            <w:r w:rsidR="007D76FA">
              <w:t xml:space="preserve"> be</w:t>
            </w:r>
            <w:r>
              <w:t xml:space="preserve"> recycled or disposed of.</w:t>
            </w:r>
          </w:p>
          <w:p w:rsidR="006363FD" w:rsidRDefault="006363FD"/>
          <w:p w:rsidR="006363FD" w:rsidRDefault="00C0484F">
            <w:r>
              <w:t xml:space="preserve">3 Continuous multi-stage distillation </w:t>
            </w:r>
            <w:r>
              <w:lastRenderedPageBreak/>
              <w:t>with reflux</w:t>
            </w:r>
          </w:p>
          <w:p w:rsidR="006363FD" w:rsidRDefault="00C0484F">
            <w:r>
              <w:t xml:space="preserve">The distillation is carried out by means of columns which contain horizontal trays which provide bubbling elements, in the shape of tunnels or </w:t>
            </w:r>
            <w:r w:rsidR="007D76FA">
              <w:t>caps</w:t>
            </w:r>
            <w:r>
              <w:t xml:space="preserve">, between the liquid flows and the gas flows that cross them </w:t>
            </w:r>
            <w:r w:rsidR="007D76FA">
              <w:t>in counter’current</w:t>
            </w:r>
            <w:r>
              <w:t xml:space="preserve">. The columns contain an exhaustion zone in which the distillation liquid will </w:t>
            </w:r>
            <w:r w:rsidR="007D76FA">
              <w:t>decrease its alcoholic content</w:t>
            </w:r>
            <w:r w:rsidR="007D76FA">
              <w:rPr>
                <w:lang w:val="en-IE"/>
              </w:rPr>
              <w:t>; it will</w:t>
            </w:r>
            <w:r>
              <w:t xml:space="preserve"> pass through the steam phase and a concentration zone wit</w:t>
            </w:r>
            <w:r>
              <w:t>hin which the vapours will be enriched with alcohol.</w:t>
            </w:r>
          </w:p>
          <w:p w:rsidR="006363FD" w:rsidRDefault="00C0484F">
            <w:r>
              <w:t xml:space="preserve">Condensation is carried out by one or more wine heaters or water condensers. The condensates from these heat exchangers are directed either towards the extraction of the distillate or </w:t>
            </w:r>
            <w:r w:rsidR="00AA308C">
              <w:t>back to</w:t>
            </w:r>
            <w:r>
              <w:t xml:space="preserve"> the </w:t>
            </w:r>
            <w:r>
              <w:t>upper part of the concentrating section.</w:t>
            </w:r>
          </w:p>
          <w:p w:rsidR="006363FD" w:rsidRDefault="006363FD"/>
          <w:p w:rsidR="006363FD" w:rsidRDefault="00C0484F">
            <w:r>
              <w:t>The distillation capacity of each of these vessels may not exceed 85 hectolitres of pure alcohol per period of 24 hours.</w:t>
            </w:r>
          </w:p>
          <w:p w:rsidR="006363FD" w:rsidRDefault="00C0484F">
            <w:r>
              <w:t xml:space="preserve">The column consists of a concentration zone comprising not more than 30 </w:t>
            </w:r>
            <w:r w:rsidR="00AA308C">
              <w:t>trays</w:t>
            </w:r>
            <w:r>
              <w:t xml:space="preserve"> which must be </w:t>
            </w:r>
            <w:r>
              <w:t>made of copper.</w:t>
            </w:r>
          </w:p>
          <w:p w:rsidR="006363FD" w:rsidRDefault="00C0484F">
            <w:r>
              <w:t>The most volatile compounds are extracted from the distillate vapours, where appropriate via a degassing section.</w:t>
            </w:r>
          </w:p>
          <w:p w:rsidR="006363FD" w:rsidRDefault="00C0484F">
            <w:r>
              <w:t>The extraction of undesirable compounds (high and low oil) is carried out in the liquid phase on the concentration column. The</w:t>
            </w:r>
            <w:r>
              <w:t xml:space="preserve"> columns for rectification are prohibited.</w:t>
            </w:r>
          </w:p>
          <w:p w:rsidR="006363FD" w:rsidRDefault="006363FD"/>
          <w:p w:rsidR="006363FD" w:rsidRDefault="00C0484F">
            <w:r>
              <w:t>4 Common provisions</w:t>
            </w:r>
          </w:p>
          <w:p w:rsidR="006363FD" w:rsidRDefault="00B93DD8">
            <w:r w:rsidRPr="00B93DD8">
              <w:t>At the end of the distillation process, the spirits produced have an alcoholic strength by volume of less than or equal to 72% at a temperature of 20 ° C</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Title — Type of method</w:t>
            </w:r>
          </w:p>
        </w:tc>
        <w:tc>
          <w:tcPr>
            <w:tcW w:w="4110" w:type="dxa"/>
          </w:tcPr>
          <w:p w:rsidR="006363FD" w:rsidRDefault="009044A9" w:rsidP="009044A9">
            <w:r>
              <w:t>Maturation</w:t>
            </w:r>
          </w:p>
        </w:tc>
      </w:tr>
      <w:tr w:rsidR="006363FD">
        <w:trPr>
          <w:jc w:val="center"/>
        </w:trPr>
        <w:tc>
          <w:tcPr>
            <w:tcW w:w="4110" w:type="dxa"/>
          </w:tcPr>
          <w:p w:rsidR="006363FD" w:rsidRDefault="00C0484F">
            <w:r>
              <w:t>Method</w:t>
            </w:r>
          </w:p>
        </w:tc>
        <w:tc>
          <w:tcPr>
            <w:tcW w:w="4110" w:type="dxa"/>
          </w:tcPr>
          <w:p w:rsidR="006363FD" w:rsidRDefault="009044A9">
            <w:r>
              <w:t>A</w:t>
            </w:r>
            <w:r>
              <w:t>fter distillation</w:t>
            </w:r>
            <w:r>
              <w:t>, w</w:t>
            </w:r>
            <w:r w:rsidR="00C0484F">
              <w:t xml:space="preserve">hite spirit is left in tanks </w:t>
            </w:r>
            <w:r w:rsidR="00C0484F">
              <w:t>for a minimum period of 3 months before being placed on the market.</w:t>
            </w:r>
          </w:p>
          <w:p w:rsidR="006363FD" w:rsidRDefault="00C0484F">
            <w:r>
              <w:t>This rest period shall be carried out in inert containers in order to prevent any colouring.</w:t>
            </w:r>
          </w:p>
          <w:p w:rsidR="006363FD" w:rsidRDefault="006363FD"/>
          <w:p w:rsidR="006363FD" w:rsidRDefault="009044A9">
            <w:r>
              <w:t>Matured spirits are kept to rest</w:t>
            </w:r>
            <w:r w:rsidR="00C0484F">
              <w:t xml:space="preserve"> in a wooden </w:t>
            </w:r>
            <w:r>
              <w:t xml:space="preserve">casks </w:t>
            </w:r>
            <w:r w:rsidR="00C0484F">
              <w:t>with a capacity of less than or equal to 2000 litres for a minimum period of 3 years from the date of placing the product under wood.</w:t>
            </w:r>
          </w:p>
          <w:p w:rsidR="006363FD" w:rsidRDefault="006363FD"/>
          <w:p w:rsidR="006363FD" w:rsidRDefault="00C0484F">
            <w:r>
              <w:t xml:space="preserve">The matured spirit for which the </w:t>
            </w:r>
            <w:r w:rsidR="009044A9">
              <w:t>mention</w:t>
            </w:r>
            <w:r>
              <w:t xml:space="preserve"> of the year of distillation is c</w:t>
            </w:r>
            <w:r>
              <w:t xml:space="preserve">laimed shall be </w:t>
            </w:r>
            <w:r w:rsidR="009044A9">
              <w:t>kept</w:t>
            </w:r>
            <w:r>
              <w:t xml:space="preserve"> in wooden containers for at least 10 years.</w:t>
            </w:r>
          </w:p>
          <w:p w:rsidR="006363FD" w:rsidRDefault="006363FD"/>
          <w:p w:rsidR="006363FD" w:rsidRDefault="00C0484F">
            <w:r>
              <w:t>The minimum durations set out above are carried out without interruption, with the exception of operations necessary for the production of the products.</w:t>
            </w:r>
          </w:p>
          <w:p w:rsidR="006363FD" w:rsidRDefault="006363FD"/>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Title — Type of method</w:t>
            </w:r>
          </w:p>
        </w:tc>
        <w:tc>
          <w:tcPr>
            <w:tcW w:w="4110" w:type="dxa"/>
          </w:tcPr>
          <w:p w:rsidR="006363FD" w:rsidRDefault="00C0484F">
            <w:r>
              <w:t>Finishing</w:t>
            </w:r>
          </w:p>
        </w:tc>
      </w:tr>
      <w:tr w:rsidR="006363FD">
        <w:trPr>
          <w:jc w:val="center"/>
        </w:trPr>
        <w:tc>
          <w:tcPr>
            <w:tcW w:w="4110" w:type="dxa"/>
          </w:tcPr>
          <w:p w:rsidR="006363FD" w:rsidRDefault="00C0484F">
            <w:r>
              <w:t>Method</w:t>
            </w:r>
          </w:p>
        </w:tc>
        <w:tc>
          <w:tcPr>
            <w:tcW w:w="4110" w:type="dxa"/>
          </w:tcPr>
          <w:p w:rsidR="006363FD" w:rsidRDefault="00C0484F" w:rsidP="009044A9">
            <w:r>
              <w:t>The colouring of spirits produced by the addition of caramel as well as sweetening should be adapted so as to ensure that their effect on the obscuration of the spirit is less than 4 % vol. The obscuration, expressed in% vol, is obtained by the diff</w:t>
            </w:r>
            <w:r>
              <w:t>erence between the real alcoholic strength and the gross alcoholic strength by volume.</w:t>
            </w:r>
          </w:p>
        </w:tc>
      </w:tr>
    </w:tbl>
    <w:p w:rsidR="006363FD" w:rsidRDefault="006363FD"/>
    <w:p w:rsidR="006363FD" w:rsidRDefault="00C0484F">
      <w:pPr>
        <w:pStyle w:val="Heading2"/>
      </w:pPr>
      <w:r>
        <w:lastRenderedPageBreak/>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Default="00C0484F">
            <w:r>
              <w:t>Title — Product name</w:t>
            </w:r>
          </w:p>
        </w:tc>
        <w:tc>
          <w:tcPr>
            <w:tcW w:w="4110" w:type="dxa"/>
          </w:tcPr>
          <w:p w:rsidR="006363FD" w:rsidRPr="00F24847" w:rsidRDefault="00C0484F">
            <w:pPr>
              <w:rPr>
                <w:lang w:val="fr-BE"/>
              </w:rPr>
            </w:pPr>
            <w:r w:rsidRPr="00F24847">
              <w:rPr>
                <w:lang w:val="fr-BE"/>
              </w:rPr>
              <w:t>Wine spirit from Côtes du Rhône</w:t>
            </w:r>
          </w:p>
        </w:tc>
      </w:tr>
      <w:tr w:rsidR="006363FD">
        <w:trPr>
          <w:jc w:val="center"/>
        </w:trPr>
        <w:tc>
          <w:tcPr>
            <w:tcW w:w="4110" w:type="dxa"/>
          </w:tcPr>
          <w:p w:rsidR="006363FD" w:rsidRDefault="00C0484F">
            <w:r>
              <w:t>Details of the geographical area or origin relevant to the link</w:t>
            </w:r>
          </w:p>
        </w:tc>
        <w:tc>
          <w:tcPr>
            <w:tcW w:w="4110" w:type="dxa"/>
          </w:tcPr>
          <w:p w:rsidR="006363FD" w:rsidRDefault="00C0484F">
            <w:r>
              <w:t>1Natural factors</w:t>
            </w:r>
          </w:p>
          <w:p w:rsidR="006363FD" w:rsidRDefault="00C0484F">
            <w:r>
              <w:t>The geographical area stretches along both sides of the river, between Vienn</w:t>
            </w:r>
            <w:r w:rsidR="00806241">
              <w:t>e</w:t>
            </w:r>
            <w:r>
              <w:t xml:space="preserve"> in the north and the Avignon region in the south.</w:t>
            </w:r>
          </w:p>
          <w:p w:rsidR="006363FD" w:rsidRDefault="00C0484F">
            <w:r>
              <w:t xml:space="preserve">This valley stems from marine incursions </w:t>
            </w:r>
            <w:r w:rsidR="00806241">
              <w:t>of</w:t>
            </w:r>
            <w:r>
              <w:t xml:space="preserve"> t</w:t>
            </w:r>
            <w:r>
              <w:t xml:space="preserve">he tertiary </w:t>
            </w:r>
            <w:r w:rsidR="00806241">
              <w:t>era</w:t>
            </w:r>
            <w:r>
              <w:t xml:space="preserve"> which have formed a succession of sedimentary basins opened to the south and framed by the </w:t>
            </w:r>
            <w:r w:rsidR="00806241">
              <w:t>terrains of</w:t>
            </w:r>
            <w:r>
              <w:t xml:space="preserve"> the secondary or primary </w:t>
            </w:r>
            <w:r w:rsidR="00806241">
              <w:t>era</w:t>
            </w:r>
            <w:r>
              <w:t>s.</w:t>
            </w:r>
          </w:p>
          <w:p w:rsidR="006363FD" w:rsidRDefault="00C0484F">
            <w:r>
              <w:t xml:space="preserve">Following the </w:t>
            </w:r>
            <w:r w:rsidR="00806241">
              <w:t>withdrawal</w:t>
            </w:r>
            <w:r>
              <w:t xml:space="preserve"> of the sea in the Quaternary </w:t>
            </w:r>
            <w:r w:rsidR="00806241">
              <w:t>era</w:t>
            </w:r>
            <w:r>
              <w:t>,</w:t>
            </w:r>
            <w:r w:rsidR="00806241">
              <w:t xml:space="preserve"> due to erosion phenomena,</w:t>
            </w:r>
            <w:r>
              <w:t xml:space="preserve"> the main features of the morphology of th</w:t>
            </w:r>
            <w:r>
              <w:t xml:space="preserve">e </w:t>
            </w:r>
            <w:r w:rsidR="00806241">
              <w:t>landscape could be appreciated.</w:t>
            </w:r>
          </w:p>
          <w:p w:rsidR="006363FD" w:rsidRDefault="00C0484F">
            <w:r>
              <w:t>The vine is planted on soils of a different nature and in different topographical positions (loose slopes or flat surfaces with stony areas at various levels).</w:t>
            </w:r>
          </w:p>
          <w:p w:rsidR="006363FD" w:rsidRDefault="00C0484F">
            <w:r>
              <w:t>The vine variety is established accord</w:t>
            </w:r>
            <w:r>
              <w:t>ing to the locality (soil and climate).</w:t>
            </w:r>
          </w:p>
          <w:p w:rsidR="006363FD" w:rsidRDefault="00C0484F">
            <w:r>
              <w:t>The climate of the Rhône is dominated by the prevailing wind of the North (mistral).</w:t>
            </w:r>
          </w:p>
          <w:p w:rsidR="006363FD" w:rsidRDefault="00C0484F">
            <w:r>
              <w:t xml:space="preserve">This wind, which is dry and often violent, blows on average 120 days a year and favours a large amount of sunshine (more than 2500 </w:t>
            </w:r>
            <w:r>
              <w:t xml:space="preserve">hours a year), exceptionally </w:t>
            </w:r>
            <w:r w:rsidR="00806241">
              <w:t>sunny</w:t>
            </w:r>
            <w:r>
              <w:t>, even in the middle of winter, and</w:t>
            </w:r>
            <w:r w:rsidR="00806241">
              <w:t xml:space="preserve"> has</w:t>
            </w:r>
            <w:r>
              <w:t xml:space="preserve"> natural protection against cryptogamic diseases.</w:t>
            </w:r>
          </w:p>
          <w:p w:rsidR="006363FD" w:rsidRDefault="00C0484F">
            <w:r>
              <w:t>The hills bordering the Rhône valley create an effect of a corridor enhancing the wind force.</w:t>
            </w:r>
          </w:p>
          <w:p w:rsidR="006363FD" w:rsidRDefault="00C0484F">
            <w:r>
              <w:t>Summer and winter are the driest seaso</w:t>
            </w:r>
            <w:r>
              <w:t>ns.</w:t>
            </w:r>
          </w:p>
          <w:p w:rsidR="006363FD" w:rsidRDefault="00C0484F">
            <w:r>
              <w:lastRenderedPageBreak/>
              <w:t>The summer is marked by very high average temperatures which favour the ripening of naturally large grapes.</w:t>
            </w:r>
          </w:p>
          <w:p w:rsidR="006363FD" w:rsidRDefault="00C0484F">
            <w:r>
              <w:t>During the vine growing season, the evapotranspiration is only compensated by a few ra</w:t>
            </w:r>
            <w:r w:rsidR="00806241">
              <w:t>infalls, usually in the summer</w:t>
            </w:r>
            <w:r>
              <w:t>.</w:t>
            </w:r>
          </w:p>
          <w:p w:rsidR="006363FD" w:rsidRDefault="00C0484F">
            <w:r>
              <w:t>Annual rainfall i</w:t>
            </w:r>
            <w:r>
              <w:t>s homogeneous throughout the area.</w:t>
            </w:r>
          </w:p>
          <w:p w:rsidR="006363FD" w:rsidRDefault="006363FD"/>
          <w:p w:rsidR="006363FD" w:rsidRDefault="00C0484F">
            <w:r>
              <w:t>2</w:t>
            </w:r>
            <w:r w:rsidR="00806241">
              <w:t xml:space="preserve"> </w:t>
            </w:r>
            <w:r>
              <w:t>Human factors</w:t>
            </w:r>
          </w:p>
          <w:p w:rsidR="006363FD" w:rsidRDefault="00C0484F">
            <w:r>
              <w:t xml:space="preserve">The ‘Côte du Rhône’ is born in the 15th century on the </w:t>
            </w:r>
            <w:r w:rsidR="00027A04">
              <w:t>edges</w:t>
            </w:r>
            <w:r>
              <w:t xml:space="preserve"> of the ancient civil diocese of Uzès.</w:t>
            </w:r>
          </w:p>
          <w:p w:rsidR="006363FD" w:rsidRDefault="00C0484F">
            <w:r>
              <w:t>In the 18th century, the “CoR” letters were burned on the barrels to show the origin of the wines.</w:t>
            </w:r>
          </w:p>
          <w:p w:rsidR="006363FD" w:rsidRDefault="00C0484F">
            <w:r>
              <w:t>The designation ‘Côtes du Rhône’ is recognised in 1937 as one of the first French wine designations.</w:t>
            </w:r>
          </w:p>
          <w:p w:rsidR="006363FD" w:rsidRDefault="00C0484F">
            <w:r>
              <w:t>The Rhône valley is the second wine-growing area in France.</w:t>
            </w:r>
          </w:p>
          <w:p w:rsidR="006363FD" w:rsidRDefault="00C0484F">
            <w:r>
              <w:t>The production of the ‘Côtes du Rhône’ designation, including its local designations, is around</w:t>
            </w:r>
            <w:r>
              <w:t xml:space="preserve"> 2 million hectolitres per harvest.</w:t>
            </w:r>
          </w:p>
          <w:p w:rsidR="006363FD" w:rsidRDefault="00C0484F">
            <w:r>
              <w:t>It is mainly produced in the southern part of the geographical area, with the northern part focusing on the local designations of the Côtes du Rhône.</w:t>
            </w:r>
          </w:p>
          <w:p w:rsidR="006363FD" w:rsidRDefault="00C0484F">
            <w:r>
              <w:t xml:space="preserve">In total, </w:t>
            </w:r>
            <w:r w:rsidR="005C7C47">
              <w:t xml:space="preserve">there are </w:t>
            </w:r>
            <w:r>
              <w:t xml:space="preserve">more than 6000 winemakers, including 1000 in </w:t>
            </w:r>
            <w:r w:rsidR="005C7C47">
              <w:t xml:space="preserve">private </w:t>
            </w:r>
            <w:r>
              <w:t>cellars, and 50</w:t>
            </w:r>
            <w:r>
              <w:t xml:space="preserve">00 in the 65 </w:t>
            </w:r>
            <w:r w:rsidR="005C7C47">
              <w:t>cooperative caves</w:t>
            </w:r>
            <w:r>
              <w:t>, who are involved in this economic activity and also shape the valley’s landscapes.</w:t>
            </w:r>
          </w:p>
          <w:p w:rsidR="006363FD" w:rsidRDefault="00C0484F">
            <w:r>
              <w:t xml:space="preserve">The wine production is characterised by </w:t>
            </w:r>
            <w:r w:rsidR="005C7C47">
              <w:t xml:space="preserve">a number of </w:t>
            </w:r>
            <w:r>
              <w:t>vine varieties and low declared average yields.</w:t>
            </w:r>
          </w:p>
          <w:p w:rsidR="006363FD" w:rsidRDefault="005C7C47">
            <w:r w:rsidRPr="005C7C47">
              <w:t xml:space="preserve">The winemakers produce either Côtes </w:t>
            </w:r>
            <w:r w:rsidRPr="005C7C47">
              <w:lastRenderedPageBreak/>
              <w:t>du Rhône wine spirits made from grapes meeting the conditions of production of the "Côtes du Rhône" PDO, or spirits made from grapes under the conditions of production of one of the appellations of the Côtes du Rhône region</w:t>
            </w:r>
            <w:r>
              <w:t>.</w:t>
            </w:r>
            <w:r w:rsidRPr="005C7C47">
              <w:t xml:space="preserve"> </w:t>
            </w:r>
            <w:r>
              <w:t>The latter are</w:t>
            </w:r>
            <w:r w:rsidRPr="005C7C47">
              <w:t xml:space="preserve"> then sold with the name of this appellation (Châteauneuf du Pape, Hermitage, Gigondas ...) in addition to the geographical</w:t>
            </w:r>
            <w:r>
              <w:t xml:space="preserve"> indication "eaux-de-vie de vin</w:t>
            </w:r>
            <w:r w:rsidRPr="005C7C47">
              <w:t xml:space="preserve"> </w:t>
            </w:r>
            <w:r>
              <w:t>des</w:t>
            </w:r>
            <w:r w:rsidRPr="005C7C47">
              <w:t xml:space="preserve"> Côtes du Rhône ".</w:t>
            </w:r>
            <w:r w:rsidR="00C0484F">
              <w:t>.</w:t>
            </w:r>
          </w:p>
          <w:p w:rsidR="006363FD" w:rsidRDefault="006363FD"/>
        </w:tc>
      </w:tr>
      <w:tr w:rsidR="006363FD">
        <w:trPr>
          <w:jc w:val="center"/>
        </w:trPr>
        <w:tc>
          <w:tcPr>
            <w:tcW w:w="4110" w:type="dxa"/>
          </w:tcPr>
          <w:p w:rsidR="006363FD" w:rsidRDefault="00C0484F">
            <w:r>
              <w:lastRenderedPageBreak/>
              <w:t>Specific characteristics of the spirit drinks</w:t>
            </w:r>
          </w:p>
        </w:tc>
        <w:tc>
          <w:tcPr>
            <w:tcW w:w="4110" w:type="dxa"/>
          </w:tcPr>
          <w:p w:rsidR="006363FD" w:rsidRDefault="00C0484F">
            <w:r>
              <w:t xml:space="preserve">In this wine-growing region wine </w:t>
            </w:r>
            <w:r>
              <w:t xml:space="preserve">for the production of spirits </w:t>
            </w:r>
            <w:r w:rsidR="005C7C47">
              <w:t xml:space="preserve">was sometimes distilled </w:t>
            </w:r>
            <w:r>
              <w:t>by street distillers, moving from village to village or intervening directly in a property.</w:t>
            </w:r>
          </w:p>
          <w:p w:rsidR="006363FD" w:rsidRDefault="00C0484F">
            <w:r>
              <w:t>By Decree of 19 March 1948, the reputation of the wine spirits was recognised as a “protected designation of origin”.</w:t>
            </w:r>
          </w:p>
          <w:p w:rsidR="006363FD" w:rsidRDefault="005C7C47">
            <w:r>
              <w:t>Maturation</w:t>
            </w:r>
            <w:r w:rsidR="00C0484F">
              <w:t xml:space="preserve"> is most often carried out in ancient barrels. The share of new barrels remains low. During the </w:t>
            </w:r>
            <w:r>
              <w:t>maturation</w:t>
            </w:r>
            <w:r w:rsidR="00C0484F">
              <w:t xml:space="preserve"> process, oxidative changes are favoured in comparison with the extraction of tannins.</w:t>
            </w:r>
          </w:p>
          <w:p w:rsidR="006363FD" w:rsidRDefault="00C0484F">
            <w:r>
              <w:t xml:space="preserve">White spirit develops fruit aromas (grapes, </w:t>
            </w:r>
            <w:r w:rsidR="005C7C47">
              <w:t>morels</w:t>
            </w:r>
            <w:r>
              <w:t xml:space="preserve">) with floral notes. Eau-de-vie aged under wood, </w:t>
            </w:r>
            <w:r w:rsidR="005C7C47">
              <w:t xml:space="preserve">has an </w:t>
            </w:r>
            <w:r>
              <w:t>amber</w:t>
            </w:r>
            <w:r w:rsidR="005C7C47">
              <w:t xml:space="preserve"> colour and</w:t>
            </w:r>
            <w:r>
              <w:t xml:space="preserve"> floral</w:t>
            </w:r>
            <w:r>
              <w:t>, fruity (hazelnut, prune, etc.) and empyreumatic (tobacco, caramel, vanilla, etc.)</w:t>
            </w:r>
            <w:r w:rsidR="005C7C47">
              <w:t xml:space="preserve"> </w:t>
            </w:r>
            <w:r w:rsidR="005C7C47">
              <w:t>aromas</w:t>
            </w:r>
            <w:r>
              <w:t>.</w:t>
            </w:r>
          </w:p>
          <w:p w:rsidR="006363FD" w:rsidRDefault="00C0484F">
            <w:r>
              <w:t>The wine spirits of Côtes du Rhône are presented in the range of the most prestigious wine cellar</w:t>
            </w:r>
            <w:r>
              <w:t>s in the Côtes du Rhône region (Châteaunine of the Pope, Hermitage, Giondas, etc.).</w:t>
            </w:r>
          </w:p>
          <w:p w:rsidR="006363FD" w:rsidRDefault="00C0484F">
            <w:r>
              <w:t>The great aromatic potential of these spirits enables them to be used freque</w:t>
            </w:r>
            <w:r w:rsidR="005C7C47">
              <w:t>ntly for long periods of ageing</w:t>
            </w:r>
            <w:r>
              <w:t xml:space="preserve">. The quality and scarcity of these </w:t>
            </w:r>
            <w:r>
              <w:t>spirits explains their very high sale</w:t>
            </w:r>
            <w:r>
              <w:t xml:space="preserve"> prices.</w:t>
            </w:r>
          </w:p>
          <w:p w:rsidR="006363FD" w:rsidRDefault="00C0484F" w:rsidP="005C7C47">
            <w:r>
              <w:t xml:space="preserve">As a result of their reputation, these spirits </w:t>
            </w:r>
            <w:r w:rsidR="005C7C47">
              <w:t>can now</w:t>
            </w:r>
            <w:r>
              <w:t xml:space="preserve"> compete in the main </w:t>
            </w:r>
            <w:r>
              <w:lastRenderedPageBreak/>
              <w:t>regional or national competitions (Orange, Concours Général Agricole de Paris).</w:t>
            </w:r>
          </w:p>
        </w:tc>
      </w:tr>
      <w:tr w:rsidR="006363FD">
        <w:trPr>
          <w:jc w:val="center"/>
        </w:trPr>
        <w:tc>
          <w:tcPr>
            <w:tcW w:w="4110" w:type="dxa"/>
          </w:tcPr>
          <w:p w:rsidR="006363FD" w:rsidRDefault="00C0484F">
            <w:r>
              <w:lastRenderedPageBreak/>
              <w:t>Causal link between the geographical area and the product</w:t>
            </w:r>
          </w:p>
        </w:tc>
        <w:tc>
          <w:tcPr>
            <w:tcW w:w="4110" w:type="dxa"/>
          </w:tcPr>
          <w:p w:rsidR="006363FD" w:rsidRDefault="00C0484F">
            <w:r>
              <w:t>The organoleptic characteristics of ‘Spirits obtained from the Côtes du Rhône’ are linked to:</w:t>
            </w:r>
          </w:p>
          <w:p w:rsidR="006363FD" w:rsidRDefault="006363FD"/>
          <w:p w:rsidR="006363FD" w:rsidRDefault="00C0484F">
            <w:r>
              <w:t>The raw material</w:t>
            </w:r>
          </w:p>
          <w:p w:rsidR="006363FD" w:rsidRDefault="00C0484F">
            <w:r>
              <w:t>Spirits are distilled from wines meeting the production conditions laid down in the pr</w:t>
            </w:r>
            <w:r>
              <w:t>oduct specification for the ‘Côtes du Rhône’ PDO or a protected designation of origi</w:t>
            </w:r>
            <w:r w:rsidR="00844F55">
              <w:t>n for the Côtes du Rhône region.</w:t>
            </w:r>
          </w:p>
          <w:p w:rsidR="006363FD" w:rsidRDefault="00C0484F">
            <w:r>
              <w:t>The vine varieties at the disposal of the wine growers allow the wine grape growers to optimise their position according to the nature of the soil and the ex</w:t>
            </w:r>
            <w:r w:rsidR="00844F55">
              <w:t>position</w:t>
            </w:r>
            <w:r>
              <w:t xml:space="preserve"> o</w:t>
            </w:r>
            <w:r w:rsidR="00844F55">
              <w:t>f</w:t>
            </w:r>
            <w:r>
              <w:t xml:space="preserve"> each parcel.</w:t>
            </w:r>
          </w:p>
          <w:p w:rsidR="006363FD" w:rsidRDefault="00C0484F">
            <w:r>
              <w:t xml:space="preserve">The Rhône’s climate promotes good cultivation conditions, thanks to the </w:t>
            </w:r>
            <w:r>
              <w:t>‘health</w:t>
            </w:r>
            <w:r w:rsidR="00844F55">
              <w:t>y</w:t>
            </w:r>
            <w:r>
              <w:t>’ effect of the Mistral, a violent, cold and dry wind that protects the vines from cryptogamic attacks. Significant sunshine, combined with low rainfall, ensures good ripeness of the grapes and a good concentration.</w:t>
            </w:r>
          </w:p>
          <w:p w:rsidR="006363FD" w:rsidRDefault="00C0484F">
            <w:r>
              <w:t>These soil and climatic condition</w:t>
            </w:r>
            <w:r>
              <w:t>s limit the production of grapes to a low yield (30 to 50 hl/ha), which contributes to the concentration of aromas in wines.</w:t>
            </w:r>
          </w:p>
          <w:p w:rsidR="006363FD" w:rsidRDefault="00C0484F">
            <w:r>
              <w:t>The red wines are generous, colourful and well structured with fruity aromatic notes.</w:t>
            </w:r>
          </w:p>
          <w:p w:rsidR="006363FD" w:rsidRDefault="00C0484F">
            <w:r>
              <w:t>White and ros</w:t>
            </w:r>
            <w:r w:rsidR="00844F55">
              <w:t>é wines develop floral and fruity aromas.</w:t>
            </w:r>
          </w:p>
          <w:p w:rsidR="006363FD" w:rsidRDefault="006363FD"/>
          <w:p w:rsidR="006363FD" w:rsidRDefault="00C0484F">
            <w:r>
              <w:t>Distillation</w:t>
            </w:r>
          </w:p>
          <w:p w:rsidR="006363FD" w:rsidRDefault="00C9665E">
            <w:r>
              <w:t>The wine is distilled using</w:t>
            </w:r>
            <w:r w:rsidR="00C0484F">
              <w:t xml:space="preserve"> distillation equipment </w:t>
            </w:r>
            <w:r>
              <w:t>made of copper</w:t>
            </w:r>
            <w:r w:rsidR="00C0484F">
              <w:t xml:space="preserve"> at least</w:t>
            </w:r>
            <w:r>
              <w:t xml:space="preserve"> in its</w:t>
            </w:r>
            <w:r w:rsidR="00C0484F">
              <w:t xml:space="preserve"> part</w:t>
            </w:r>
            <w:r>
              <w:t>s that come</w:t>
            </w:r>
            <w:r w:rsidR="00C0484F">
              <w:t xml:space="preserve"> in contact with the </w:t>
            </w:r>
            <w:r w:rsidR="00C0484F">
              <w:lastRenderedPageBreak/>
              <w:t>vapours. The alcohol efficiency is limited by the capacity of the boiler or the daily throughput of the appliances.</w:t>
            </w:r>
          </w:p>
          <w:p w:rsidR="006363FD" w:rsidRDefault="00C0484F">
            <w:r>
              <w:t>Thanks</w:t>
            </w:r>
            <w:r>
              <w:t xml:space="preserve"> to the catalytic effects of copper, which remove certain undesirable compounds and the monitoring of distillation by limiting the yield of alcohol, the aromas in the wines are perfectly expressed in spirits.</w:t>
            </w:r>
          </w:p>
          <w:p w:rsidR="006363FD" w:rsidRDefault="00C0484F">
            <w:r>
              <w:t>Distillation at an alcoholic strength by volume</w:t>
            </w:r>
            <w:r>
              <w:t xml:space="preserve"> of 72 % or less makes it possible to guarantee a high level of specific volatile substances, which results in their aromatic </w:t>
            </w:r>
            <w:r>
              <w:t xml:space="preserve">intensity in the mouth </w:t>
            </w:r>
            <w:r w:rsidR="00C9665E">
              <w:t>and the persistence of the aroma</w:t>
            </w:r>
            <w:r>
              <w:t>.</w:t>
            </w:r>
          </w:p>
          <w:p w:rsidR="006363FD" w:rsidRDefault="006363FD"/>
          <w:p w:rsidR="006363FD" w:rsidRDefault="00C0484F">
            <w:r>
              <w:t>The resting of white spirits</w:t>
            </w:r>
          </w:p>
          <w:p w:rsidR="006363FD" w:rsidRDefault="00C0484F">
            <w:r>
              <w:t>The organolepti</w:t>
            </w:r>
            <w:r>
              <w:t xml:space="preserve">c qualities of the spirits are preserved by resting for at least 3 months in inert containers that will enable the aromas of the distillation of wines to be developed. As a result, white spirit </w:t>
            </w:r>
            <w:r w:rsidR="005B71EC">
              <w:t>develops fruit aromas (grapes, morels</w:t>
            </w:r>
            <w:r>
              <w:t>) with floral notes.</w:t>
            </w:r>
          </w:p>
          <w:p w:rsidR="006363FD" w:rsidRDefault="006363FD"/>
          <w:p w:rsidR="006363FD" w:rsidRDefault="00C0484F">
            <w:r>
              <w:t>Ageing of spirits in spirits</w:t>
            </w:r>
          </w:p>
          <w:p w:rsidR="006363FD" w:rsidRDefault="00C0484F" w:rsidP="005B71EC">
            <w:r>
              <w:t>The long-term ageing of wood in limited capacity and in accordance with local custom (low proportion of new drums) favours oxidation with respect to the extraction of tannins. it also provides</w:t>
            </w:r>
            <w:r w:rsidR="005B71EC">
              <w:t xml:space="preserve"> </w:t>
            </w:r>
            <w:r w:rsidR="005B71EC">
              <w:t>its amber colour</w:t>
            </w:r>
            <w:r w:rsidR="005B71EC">
              <w:t xml:space="preserve"> to the</w:t>
            </w:r>
            <w:r>
              <w:t xml:space="preserve"> w</w:t>
            </w:r>
            <w:r w:rsidR="005B71EC">
              <w:t>ine spirit from Côtes du Rhône</w:t>
            </w:r>
            <w:r>
              <w:t>, as well as floral, fruity (hazelnut</w:t>
            </w:r>
            <w:r w:rsidR="005B71EC">
              <w:t xml:space="preserve">, prune, etc.) and empyreumatic </w:t>
            </w:r>
            <w:r>
              <w:t>(tobacco, caramel, vanilla, etc.)</w:t>
            </w:r>
            <w:r w:rsidR="005B71EC">
              <w:t xml:space="preserve"> </w:t>
            </w:r>
            <w:r w:rsidR="005B71EC">
              <w:t>aromas</w:t>
            </w:r>
            <w:r>
              <w:t>.</w:t>
            </w:r>
          </w:p>
        </w:tc>
      </w:tr>
    </w:tbl>
    <w:p w:rsidR="006363FD" w:rsidRDefault="006363FD"/>
    <w:p w:rsidR="006363FD" w:rsidRDefault="00C0484F">
      <w:pPr>
        <w:pStyle w:val="Heading2"/>
      </w:pPr>
      <w:r>
        <w:lastRenderedPageBreak/>
        <w:t xml:space="preserve">Requirements </w:t>
      </w:r>
      <w:r w:rsidR="00266703">
        <w:t>under</w:t>
      </w:r>
      <w:r>
        <w:t xml:space="preserve"> EU, national or regional</w:t>
      </w:r>
      <w:r w:rsidR="00F40736">
        <w:t xml:space="preserve"> legislation</w:t>
      </w:r>
    </w:p>
    <w:p w:rsidR="006363FD" w:rsidRDefault="00C0484F">
      <w:pPr>
        <w:pStyle w:val="Heading2"/>
      </w:pPr>
      <w:r>
        <w:t>Supplement to the geographical indication</w:t>
      </w:r>
    </w:p>
    <w:p w:rsidR="006363FD" w:rsidRDefault="00C0484F">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Default="00C0484F">
            <w:r>
              <w:t>Title</w:t>
            </w:r>
          </w:p>
        </w:tc>
        <w:tc>
          <w:tcPr>
            <w:tcW w:w="4110" w:type="dxa"/>
          </w:tcPr>
          <w:p w:rsidR="006363FD" w:rsidRPr="00F24847" w:rsidRDefault="00C0484F">
            <w:pPr>
              <w:rPr>
                <w:lang w:val="fr-BE"/>
              </w:rPr>
            </w:pPr>
            <w:r w:rsidRPr="00F24847">
              <w:rPr>
                <w:lang w:val="fr-BE"/>
              </w:rPr>
              <w:t>Additional t</w:t>
            </w:r>
            <w:r w:rsidRPr="00F24847">
              <w:rPr>
                <w:lang w:val="fr-BE"/>
              </w:rPr>
              <w:t>erm ‘Fine des Côtes du Rhône’</w:t>
            </w:r>
          </w:p>
        </w:tc>
      </w:tr>
      <w:tr w:rsidR="006363FD">
        <w:trPr>
          <w:jc w:val="center"/>
        </w:trPr>
        <w:tc>
          <w:tcPr>
            <w:tcW w:w="4110" w:type="dxa"/>
          </w:tcPr>
          <w:p w:rsidR="006363FD" w:rsidRDefault="00C0484F">
            <w:r>
              <w:t>Description of the rule</w:t>
            </w:r>
          </w:p>
        </w:tc>
        <w:tc>
          <w:tcPr>
            <w:tcW w:w="4110" w:type="dxa"/>
          </w:tcPr>
          <w:p w:rsidR="006363FD" w:rsidRDefault="00C0484F">
            <w:r>
              <w:t>The name ‘Fine des Côtes du Rhône’ may be used as an additional label.</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Title</w:t>
            </w:r>
          </w:p>
        </w:tc>
        <w:tc>
          <w:tcPr>
            <w:tcW w:w="4110" w:type="dxa"/>
          </w:tcPr>
          <w:p w:rsidR="006363FD" w:rsidRDefault="00C0484F">
            <w:r>
              <w:t>Terms relating to ageing</w:t>
            </w:r>
          </w:p>
        </w:tc>
      </w:tr>
      <w:tr w:rsidR="006363FD">
        <w:trPr>
          <w:jc w:val="center"/>
        </w:trPr>
        <w:tc>
          <w:tcPr>
            <w:tcW w:w="4110" w:type="dxa"/>
          </w:tcPr>
          <w:p w:rsidR="006363FD" w:rsidRDefault="00C0484F">
            <w:r>
              <w:t>Description of the rule</w:t>
            </w:r>
          </w:p>
        </w:tc>
        <w:tc>
          <w:tcPr>
            <w:tcW w:w="4110" w:type="dxa"/>
          </w:tcPr>
          <w:p w:rsidR="006363FD" w:rsidRDefault="00C0484F">
            <w:r>
              <w:t xml:space="preserve">The following </w:t>
            </w:r>
            <w:r w:rsidR="00266703">
              <w:t>mentions</w:t>
            </w:r>
            <w:r>
              <w:t xml:space="preserve"> relat</w:t>
            </w:r>
            <w:r w:rsidR="00266703">
              <w:t>ing to an ageing period may complement</w:t>
            </w:r>
            <w:r>
              <w:t xml:space="preserve"> the </w:t>
            </w:r>
            <w:r>
              <w:t>geographical indication ‘Eau-de-vie de vin des Côtes du Rhône’ only under the following conditions:</w:t>
            </w:r>
          </w:p>
          <w:p w:rsidR="006363FD" w:rsidRDefault="00C0484F">
            <w:r>
              <w:t>—</w:t>
            </w:r>
            <w:r>
              <w:tab/>
              <w:t xml:space="preserve"> the word ‘</w:t>
            </w:r>
            <w:r w:rsidR="00266703">
              <w:t>blanc</w:t>
            </w:r>
            <w:r>
              <w:t>’ for wine spirits distilled from wine which has not been aged under wood;</w:t>
            </w:r>
          </w:p>
          <w:p w:rsidR="006363FD" w:rsidRDefault="00C0484F">
            <w:r>
              <w:t>—</w:t>
            </w:r>
            <w:r>
              <w:tab/>
              <w:t xml:space="preserve"> the words “</w:t>
            </w:r>
            <w:r w:rsidR="00266703">
              <w:t>vieille</w:t>
            </w:r>
            <w:r>
              <w:t>” for spirits aged at least 5 years;</w:t>
            </w:r>
          </w:p>
          <w:p w:rsidR="006363FD" w:rsidRDefault="00C0484F">
            <w:r>
              <w:t>—</w:t>
            </w:r>
            <w:r>
              <w:tab/>
            </w:r>
            <w:r>
              <w:t xml:space="preserve"> the words ‘</w:t>
            </w:r>
            <w:r w:rsidR="00266703" w:rsidRPr="00266703">
              <w:t>hors d’âge</w:t>
            </w:r>
            <w:r>
              <w:t>’ for spirits aged at least 10 years;</w:t>
            </w:r>
          </w:p>
          <w:p w:rsidR="006363FD" w:rsidRDefault="00C0484F">
            <w:r>
              <w:t>—</w:t>
            </w:r>
            <w:r>
              <w:tab/>
              <w:t xml:space="preserve"> the distillation year for spirits aged at least 10 years old.</w:t>
            </w:r>
          </w:p>
          <w:p w:rsidR="006363FD" w:rsidRDefault="006363FD"/>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Title</w:t>
            </w:r>
          </w:p>
        </w:tc>
        <w:tc>
          <w:tcPr>
            <w:tcW w:w="4110" w:type="dxa"/>
          </w:tcPr>
          <w:p w:rsidR="006363FD" w:rsidRDefault="00266703" w:rsidP="00266703">
            <w:r>
              <w:t>Complementary geographical Indications</w:t>
            </w:r>
          </w:p>
        </w:tc>
      </w:tr>
      <w:tr w:rsidR="006363FD">
        <w:trPr>
          <w:jc w:val="center"/>
        </w:trPr>
        <w:tc>
          <w:tcPr>
            <w:tcW w:w="4110" w:type="dxa"/>
          </w:tcPr>
          <w:p w:rsidR="006363FD" w:rsidRDefault="00C0484F">
            <w:r>
              <w:t>Description of the rule</w:t>
            </w:r>
          </w:p>
        </w:tc>
        <w:tc>
          <w:tcPr>
            <w:tcW w:w="4110" w:type="dxa"/>
          </w:tcPr>
          <w:p w:rsidR="006363FD" w:rsidRDefault="00C0484F" w:rsidP="00266703">
            <w:r>
              <w:t>The geographical indication ‘Eau-de-vie de vin des Côtes du Rhône’ may be supplemented on the labels by a complementary geographical name for spirits obtained exclusively from wines which meet the conditions laid down in the specification for the designati</w:t>
            </w:r>
            <w:r>
              <w:t xml:space="preserve">on in question, in accordance with the </w:t>
            </w:r>
            <w:r w:rsidR="00266703">
              <w:t>section</w:t>
            </w:r>
            <w:r>
              <w:t xml:space="preserve"> ‘Method of production of the spirit drink’ in the technical file.</w:t>
            </w:r>
          </w:p>
        </w:tc>
      </w:tr>
    </w:tbl>
    <w:p w:rsidR="006363FD" w:rsidRDefault="006363FD"/>
    <w:p w:rsidR="006363FD" w:rsidRDefault="00C0484F">
      <w:pPr>
        <w:pStyle w:val="Heading1"/>
      </w:pPr>
      <w:r>
        <w:t>Other information</w:t>
      </w:r>
    </w:p>
    <w:p w:rsidR="006363FD" w:rsidRDefault="00C0484F">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Default="00C0484F">
            <w:r>
              <w:t>File name:</w:t>
            </w:r>
          </w:p>
        </w:tc>
        <w:tc>
          <w:tcPr>
            <w:tcW w:w="4110" w:type="dxa"/>
          </w:tcPr>
          <w:p w:rsidR="006363FD" w:rsidRPr="00F24847" w:rsidRDefault="00266703">
            <w:pPr>
              <w:rPr>
                <w:lang w:val="fr-BE"/>
              </w:rPr>
            </w:pPr>
            <w:r w:rsidRPr="005A3BDF">
              <w:rPr>
                <w:lang w:val="fr-BE"/>
              </w:rPr>
              <w:t>CdC _fine-des-cotes-du-rhone BO.pdf</w:t>
            </w:r>
          </w:p>
        </w:tc>
      </w:tr>
      <w:tr w:rsidR="006363FD" w:rsidRPr="00F24847">
        <w:trPr>
          <w:jc w:val="center"/>
        </w:trPr>
        <w:tc>
          <w:tcPr>
            <w:tcW w:w="4110" w:type="dxa"/>
          </w:tcPr>
          <w:p w:rsidR="006363FD" w:rsidRDefault="00C0484F">
            <w:r>
              <w:t>Description</w:t>
            </w:r>
          </w:p>
        </w:tc>
        <w:tc>
          <w:tcPr>
            <w:tcW w:w="4110" w:type="dxa"/>
          </w:tcPr>
          <w:p w:rsidR="006363FD" w:rsidRPr="00F24847" w:rsidRDefault="00C0484F">
            <w:pPr>
              <w:rPr>
                <w:lang w:val="fr-BE"/>
              </w:rPr>
            </w:pPr>
            <w:r w:rsidRPr="00F24847">
              <w:rPr>
                <w:lang w:val="fr-BE"/>
              </w:rPr>
              <w:t>Specifications for Eau-de-vie de vin des Cô</w:t>
            </w:r>
            <w:r w:rsidRPr="00F24847">
              <w:rPr>
                <w:lang w:val="fr-BE"/>
              </w:rPr>
              <w:t>tes du Rhône</w:t>
            </w:r>
          </w:p>
        </w:tc>
      </w:tr>
      <w:tr w:rsidR="006363FD">
        <w:trPr>
          <w:jc w:val="center"/>
        </w:trPr>
        <w:tc>
          <w:tcPr>
            <w:tcW w:w="4110" w:type="dxa"/>
          </w:tcPr>
          <w:p w:rsidR="006363FD" w:rsidRDefault="00C0484F">
            <w:r>
              <w:t>Model document</w:t>
            </w:r>
          </w:p>
        </w:tc>
        <w:tc>
          <w:tcPr>
            <w:tcW w:w="4110" w:type="dxa"/>
          </w:tcPr>
          <w:p w:rsidR="006363FD" w:rsidRDefault="00C0484F">
            <w:r>
              <w:t>Product specification:</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File name:</w:t>
            </w:r>
          </w:p>
        </w:tc>
        <w:tc>
          <w:tcPr>
            <w:tcW w:w="4110" w:type="dxa"/>
          </w:tcPr>
          <w:p w:rsidR="006363FD" w:rsidRDefault="00266703">
            <w:r w:rsidRPr="006F2001">
              <w:t>FineCdR_joe_20150114_0028.pdf</w:t>
            </w:r>
          </w:p>
        </w:tc>
      </w:tr>
      <w:tr w:rsidR="006363FD" w:rsidRPr="00F24847">
        <w:trPr>
          <w:jc w:val="center"/>
        </w:trPr>
        <w:tc>
          <w:tcPr>
            <w:tcW w:w="4110" w:type="dxa"/>
          </w:tcPr>
          <w:p w:rsidR="006363FD" w:rsidRDefault="00C0484F">
            <w:r>
              <w:t>Description</w:t>
            </w:r>
          </w:p>
        </w:tc>
        <w:tc>
          <w:tcPr>
            <w:tcW w:w="4110" w:type="dxa"/>
          </w:tcPr>
          <w:p w:rsidR="006363FD" w:rsidRPr="00F24847" w:rsidRDefault="00C0484F">
            <w:pPr>
              <w:rPr>
                <w:lang w:val="fr-BE"/>
              </w:rPr>
            </w:pPr>
            <w:r w:rsidRPr="00F24847">
              <w:rPr>
                <w:lang w:val="fr-BE"/>
              </w:rPr>
              <w:t>Order approval of Eau-de-vie de vin des Côtes du Rhône</w:t>
            </w:r>
          </w:p>
        </w:tc>
      </w:tr>
      <w:tr w:rsidR="006363FD">
        <w:trPr>
          <w:jc w:val="center"/>
        </w:trPr>
        <w:tc>
          <w:tcPr>
            <w:tcW w:w="4110" w:type="dxa"/>
          </w:tcPr>
          <w:p w:rsidR="006363FD" w:rsidRDefault="00C0484F">
            <w:r>
              <w:t>Model document</w:t>
            </w:r>
          </w:p>
        </w:tc>
        <w:tc>
          <w:tcPr>
            <w:tcW w:w="4110" w:type="dxa"/>
          </w:tcPr>
          <w:p w:rsidR="006363FD" w:rsidRDefault="00C0484F">
            <w:r>
              <w:t>Product specification:</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File name:</w:t>
            </w:r>
          </w:p>
        </w:tc>
        <w:tc>
          <w:tcPr>
            <w:tcW w:w="4110" w:type="dxa"/>
          </w:tcPr>
          <w:p w:rsidR="006363FD" w:rsidRDefault="00266703">
            <w:r w:rsidRPr="006F2001">
              <w:t>EDV-vin-CdR_joe_20150219_0044.pdf</w:t>
            </w:r>
          </w:p>
        </w:tc>
      </w:tr>
      <w:tr w:rsidR="006363FD" w:rsidRPr="00F24847">
        <w:trPr>
          <w:jc w:val="center"/>
        </w:trPr>
        <w:tc>
          <w:tcPr>
            <w:tcW w:w="4110" w:type="dxa"/>
          </w:tcPr>
          <w:p w:rsidR="006363FD" w:rsidRDefault="00C0484F">
            <w:r>
              <w:t>Description</w:t>
            </w:r>
          </w:p>
        </w:tc>
        <w:tc>
          <w:tcPr>
            <w:tcW w:w="4110" w:type="dxa"/>
          </w:tcPr>
          <w:p w:rsidR="006363FD" w:rsidRPr="00F24847" w:rsidRDefault="00C0484F">
            <w:pPr>
              <w:rPr>
                <w:lang w:val="fr-BE"/>
              </w:rPr>
            </w:pPr>
            <w:r w:rsidRPr="00F24847">
              <w:rPr>
                <w:lang w:val="fr-BE"/>
              </w:rPr>
              <w:t>Amending Order Eau-de-vie de vin des Côtes du Rhône</w:t>
            </w:r>
          </w:p>
        </w:tc>
      </w:tr>
      <w:tr w:rsidR="006363FD">
        <w:trPr>
          <w:jc w:val="center"/>
        </w:trPr>
        <w:tc>
          <w:tcPr>
            <w:tcW w:w="4110" w:type="dxa"/>
          </w:tcPr>
          <w:p w:rsidR="006363FD" w:rsidRDefault="00C0484F">
            <w:r>
              <w:t>Model document</w:t>
            </w:r>
          </w:p>
        </w:tc>
        <w:tc>
          <w:tcPr>
            <w:tcW w:w="4110" w:type="dxa"/>
          </w:tcPr>
          <w:p w:rsidR="006363FD" w:rsidRDefault="00C0484F">
            <w:r>
              <w:t>Product specification:</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File name:</w:t>
            </w:r>
          </w:p>
        </w:tc>
        <w:tc>
          <w:tcPr>
            <w:tcW w:w="4110" w:type="dxa"/>
          </w:tcPr>
          <w:p w:rsidR="006363FD" w:rsidRDefault="00266703">
            <w:r w:rsidRPr="006F2001">
              <w:t>NAF FineCôtesDuRhône 20170710.doc</w:t>
            </w:r>
          </w:p>
        </w:tc>
      </w:tr>
      <w:tr w:rsidR="006363FD">
        <w:trPr>
          <w:jc w:val="center"/>
        </w:trPr>
        <w:tc>
          <w:tcPr>
            <w:tcW w:w="4110" w:type="dxa"/>
          </w:tcPr>
          <w:p w:rsidR="006363FD" w:rsidRDefault="00C0484F">
            <w:r>
              <w:t>Description</w:t>
            </w:r>
          </w:p>
        </w:tc>
        <w:tc>
          <w:tcPr>
            <w:tcW w:w="4110" w:type="dxa"/>
          </w:tcPr>
          <w:p w:rsidR="006363FD" w:rsidRDefault="00C0484F">
            <w:r>
              <w:t>Note from the French authorities</w:t>
            </w:r>
          </w:p>
        </w:tc>
      </w:tr>
      <w:tr w:rsidR="006363FD">
        <w:trPr>
          <w:jc w:val="center"/>
        </w:trPr>
        <w:tc>
          <w:tcPr>
            <w:tcW w:w="4110" w:type="dxa"/>
          </w:tcPr>
          <w:p w:rsidR="006363FD" w:rsidRDefault="00C0484F">
            <w:r>
              <w:t>Model document</w:t>
            </w:r>
          </w:p>
        </w:tc>
        <w:tc>
          <w:tcPr>
            <w:tcW w:w="4110" w:type="dxa"/>
          </w:tcPr>
          <w:p w:rsidR="006363FD" w:rsidRDefault="00C0484F">
            <w:r>
              <w:t>Product specification:</w:t>
            </w:r>
          </w:p>
        </w:tc>
      </w:tr>
    </w:tbl>
    <w:p w:rsidR="006363FD" w:rsidRDefault="006363FD"/>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trPr>
          <w:jc w:val="center"/>
        </w:trPr>
        <w:tc>
          <w:tcPr>
            <w:tcW w:w="4110" w:type="dxa"/>
          </w:tcPr>
          <w:p w:rsidR="006363FD" w:rsidRDefault="00C0484F">
            <w:r>
              <w:t>File name:</w:t>
            </w:r>
          </w:p>
        </w:tc>
        <w:tc>
          <w:tcPr>
            <w:tcW w:w="4110" w:type="dxa"/>
          </w:tcPr>
          <w:p w:rsidR="006363FD" w:rsidRDefault="00266703">
            <w:r w:rsidRPr="006F2001">
              <w:t>CDCedvdevindesCôtesduRhône-juillet2017.doc</w:t>
            </w:r>
          </w:p>
        </w:tc>
      </w:tr>
      <w:tr w:rsidR="006363FD">
        <w:trPr>
          <w:jc w:val="center"/>
        </w:trPr>
        <w:tc>
          <w:tcPr>
            <w:tcW w:w="4110" w:type="dxa"/>
          </w:tcPr>
          <w:p w:rsidR="006363FD" w:rsidRDefault="00C0484F">
            <w:r>
              <w:t>Description</w:t>
            </w:r>
          </w:p>
        </w:tc>
        <w:tc>
          <w:tcPr>
            <w:tcW w:w="4110" w:type="dxa"/>
          </w:tcPr>
          <w:p w:rsidR="006363FD" w:rsidRDefault="00C0484F">
            <w:r>
              <w:t>Amended product specification</w:t>
            </w:r>
          </w:p>
        </w:tc>
      </w:tr>
      <w:tr w:rsidR="006363FD">
        <w:trPr>
          <w:jc w:val="center"/>
        </w:trPr>
        <w:tc>
          <w:tcPr>
            <w:tcW w:w="4110" w:type="dxa"/>
          </w:tcPr>
          <w:p w:rsidR="006363FD" w:rsidRDefault="00C0484F">
            <w:r>
              <w:t>Model document</w:t>
            </w:r>
          </w:p>
        </w:tc>
        <w:tc>
          <w:tcPr>
            <w:tcW w:w="4110" w:type="dxa"/>
          </w:tcPr>
          <w:p w:rsidR="006363FD" w:rsidRDefault="00C0484F">
            <w:r>
              <w:t>Product specification:</w:t>
            </w:r>
          </w:p>
        </w:tc>
      </w:tr>
    </w:tbl>
    <w:p w:rsidR="006363FD" w:rsidRDefault="006363FD"/>
    <w:p w:rsidR="006363FD" w:rsidRDefault="00C0484F">
      <w:pPr>
        <w:pStyle w:val="Heading2"/>
      </w:pPr>
      <w:r>
        <w:lastRenderedPageBreak/>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63FD" w:rsidRPr="00F24847">
        <w:trPr>
          <w:jc w:val="center"/>
        </w:trPr>
        <w:tc>
          <w:tcPr>
            <w:tcW w:w="4110" w:type="dxa"/>
          </w:tcPr>
          <w:p w:rsidR="006363FD" w:rsidRPr="00F24847" w:rsidRDefault="00C0484F">
            <w:pPr>
              <w:rPr>
                <w:lang w:val="it-IT"/>
              </w:rPr>
            </w:pPr>
            <w:r w:rsidRPr="00F24847">
              <w:rPr>
                <w:lang w:val="it-IT"/>
              </w:rPr>
              <w:t>Ir-rabta ma 'l-oriġini:</w:t>
            </w:r>
          </w:p>
        </w:tc>
        <w:tc>
          <w:tcPr>
            <w:tcW w:w="4110" w:type="dxa"/>
          </w:tcPr>
          <w:p w:rsidR="006363FD" w:rsidRPr="00266703" w:rsidRDefault="00266703">
            <w:pPr>
              <w:rPr>
                <w:lang w:val="it-IT"/>
              </w:rPr>
            </w:pPr>
            <w:r w:rsidRPr="00266703">
              <w:rPr>
                <w:lang w:val="it-IT"/>
              </w:rPr>
              <w:t>https://info.agriculture.gouv.fr/gedei/site/bo-agri/document_administratif-4e9f4f37-4a91-45e3-8d27-d9a3a4174adf</w:t>
            </w:r>
            <w:bookmarkStart w:id="0" w:name="_GoBack"/>
            <w:bookmarkEnd w:id="0"/>
          </w:p>
        </w:tc>
      </w:tr>
    </w:tbl>
    <w:p w:rsidR="006363FD" w:rsidRPr="00F24847" w:rsidRDefault="006363FD">
      <w:pPr>
        <w:rPr>
          <w:lang w:val="it-IT"/>
        </w:rPr>
      </w:pPr>
    </w:p>
    <w:sectPr w:rsidR="006363FD" w:rsidRPr="00F24847">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FD" w:rsidRDefault="00C0484F">
      <w:pPr>
        <w:spacing w:after="0"/>
      </w:pPr>
      <w:r>
        <w:separator/>
      </w:r>
    </w:p>
  </w:endnote>
  <w:endnote w:type="continuationSeparator" w:id="0">
    <w:p w:rsidR="006363FD" w:rsidRDefault="00C04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FD" w:rsidRDefault="006363FD">
    <w:pPr>
      <w:pStyle w:val="Footer"/>
      <w:jc w:val="center"/>
    </w:pPr>
  </w:p>
  <w:p w:rsidR="006363FD" w:rsidRDefault="00C0484F">
    <w:pPr>
      <w:pStyle w:val="Footer"/>
      <w:jc w:val="center"/>
    </w:pPr>
    <w:r>
      <w:fldChar w:fldCharType="begin"/>
    </w:r>
    <w:r>
      <w:instrText>PAGE</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FD" w:rsidRDefault="00C0484F">
      <w:pPr>
        <w:spacing w:after="0"/>
      </w:pPr>
      <w:r>
        <w:separator/>
      </w:r>
    </w:p>
  </w:footnote>
  <w:footnote w:type="continuationSeparator" w:id="0">
    <w:p w:rsidR="006363FD" w:rsidRDefault="00C04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33EC4B4E">
      <w:start w:val="1"/>
      <w:numFmt w:val="decimal"/>
      <w:lvlText w:val="%1."/>
      <w:lvlJc w:val="left"/>
      <w:pPr>
        <w:tabs>
          <w:tab w:val="num" w:pos="476"/>
        </w:tabs>
        <w:ind w:left="476" w:hanging="476"/>
      </w:pPr>
    </w:lvl>
    <w:lvl w:ilvl="1" w:tplc="67301096" w:tentative="1">
      <w:start w:val="1"/>
      <w:numFmt w:val="lowerLetter"/>
      <w:lvlText w:val="%2."/>
      <w:lvlJc w:val="left"/>
      <w:pPr>
        <w:ind w:left="1440" w:hanging="360"/>
      </w:pPr>
    </w:lvl>
    <w:lvl w:ilvl="2" w:tplc="AFCE03B0" w:tentative="1">
      <w:start w:val="1"/>
      <w:numFmt w:val="lowerRoman"/>
      <w:lvlText w:val="%3."/>
      <w:lvlJc w:val="right"/>
      <w:pPr>
        <w:ind w:left="2160" w:hanging="180"/>
      </w:pPr>
    </w:lvl>
    <w:lvl w:ilvl="3" w:tplc="D22EACCA" w:tentative="1">
      <w:start w:val="1"/>
      <w:numFmt w:val="decimal"/>
      <w:lvlText w:val="%4."/>
      <w:lvlJc w:val="left"/>
      <w:pPr>
        <w:ind w:left="2880" w:hanging="360"/>
      </w:pPr>
    </w:lvl>
    <w:lvl w:ilvl="4" w:tplc="698ECC3E" w:tentative="1">
      <w:start w:val="1"/>
      <w:numFmt w:val="lowerLetter"/>
      <w:lvlText w:val="%5."/>
      <w:lvlJc w:val="left"/>
      <w:pPr>
        <w:ind w:left="3600" w:hanging="360"/>
      </w:pPr>
    </w:lvl>
    <w:lvl w:ilvl="5" w:tplc="1CC410CA" w:tentative="1">
      <w:start w:val="1"/>
      <w:numFmt w:val="lowerRoman"/>
      <w:lvlText w:val="%6."/>
      <w:lvlJc w:val="right"/>
      <w:pPr>
        <w:ind w:left="4320" w:hanging="180"/>
      </w:pPr>
    </w:lvl>
    <w:lvl w:ilvl="6" w:tplc="9C003A58" w:tentative="1">
      <w:start w:val="1"/>
      <w:numFmt w:val="decimal"/>
      <w:lvlText w:val="%7."/>
      <w:lvlJc w:val="left"/>
      <w:pPr>
        <w:ind w:left="5040" w:hanging="360"/>
      </w:pPr>
    </w:lvl>
    <w:lvl w:ilvl="7" w:tplc="8CC87686" w:tentative="1">
      <w:start w:val="1"/>
      <w:numFmt w:val="lowerLetter"/>
      <w:lvlText w:val="%8."/>
      <w:lvlJc w:val="left"/>
      <w:pPr>
        <w:ind w:left="5760" w:hanging="360"/>
      </w:pPr>
    </w:lvl>
    <w:lvl w:ilvl="8" w:tplc="7B40A2F4"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4E24"/>
    <w:rsid w:val="00027A04"/>
    <w:rsid w:val="00266703"/>
    <w:rsid w:val="005B71EC"/>
    <w:rsid w:val="005C7C47"/>
    <w:rsid w:val="006363FD"/>
    <w:rsid w:val="007D76FA"/>
    <w:rsid w:val="00806241"/>
    <w:rsid w:val="00844F55"/>
    <w:rsid w:val="008D1F81"/>
    <w:rsid w:val="008D7240"/>
    <w:rsid w:val="009044A9"/>
    <w:rsid w:val="00944291"/>
    <w:rsid w:val="00A5307D"/>
    <w:rsid w:val="00AA308C"/>
    <w:rsid w:val="00B93DD8"/>
    <w:rsid w:val="00B94E24"/>
    <w:rsid w:val="00BF4165"/>
    <w:rsid w:val="00C0484F"/>
    <w:rsid w:val="00C9665E"/>
    <w:rsid w:val="00DE42D7"/>
    <w:rsid w:val="00E90CBE"/>
    <w:rsid w:val="00F24847"/>
    <w:rsid w:val="00F407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5678E"/>
  <w15:docId w15:val="{8272DFDA-7715-4C88-9B4D-87898205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4.6</Version>
    <Date>2019-01-23T11:09:08</Date>
    <Language>EN</Language>
  </Created>
  <Edited>
    <Version>10.0.38495.0</Version>
    <Date>2019-01-23T13:47:20</Date>
  </Edited>
  <DocumentModel>
    <Id>6cbda13a-4db2-46c6-876a-ef72275827ef</Id>
    <Name>Report</Name>
  </DocumentModel>
  <DocumentDate/>
  <DocumentVersion/>
  <CompatibilityMode>Eurolook4x</CompatibilityMode>
  <Address/>
</EurolookProperties>
</file>

<file path=customXml/item6.xml><?xml version="1.0" encoding="utf-8"?>
<Author Role="Creator">
  <Id>327220d0-236e-4564-80e0-467b2d2e2b63</Id>
  <Names>
    <Latin>
      <FirstName>Mirko</FirstName>
      <LastName>IANNASCOLI</LastName>
    </Latin>
    <Greek>
      <FirstName/>
      <LastName/>
    </Greek>
    <Cyrillic>
      <FirstName/>
      <LastName/>
    </Cyrillic>
    <DocumentScript>
      <FirstName>Mirko</FirstName>
      <LastName>IANNASCOLI</LastName>
      <FullName>Mirko IANNASCOLI</FullName>
    </DocumentScript>
  </Names>
  <Initials>MI</Initials>
  <Gender>m</Gender>
  <Email>Mirko.IANNASCOLI@ec.europa.eu</Email>
  <Service>AGRI.DDG1.A.4</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+32 229 83227</Phone>
    <Office>L130 06/012</Office>
  </MainWorkplace>
  <Workplaces>
    <Workplace IsMain="false">
      <AddressId>1264fb81-f6bb-475e-9f9d-a937d3be6ee2</AddressId>
      <Fax/>
      <Phone/>
      <Office/>
    </Workplace>
    <Workplace IsMain="true">
      <AddressId>f03b5801-04c9-4931-aa17-c6d6c70bc579</AddressId>
      <Fax/>
      <Phone>+32 229 83227</Phone>
      <Office>L130 06/012</Office>
    </Workplace>
  </Workplaces>
</Author>
</file>

<file path=customXml/itemProps1.xml><?xml version="1.0" encoding="utf-8"?>
<ds:datastoreItem xmlns:ds="http://schemas.openxmlformats.org/officeDocument/2006/customXml" ds:itemID="{3B079D36-DBDB-4ED5-B16C-E2F8EC88D469}"/>
</file>

<file path=customXml/itemProps2.xml><?xml version="1.0" encoding="utf-8"?>
<ds:datastoreItem xmlns:ds="http://schemas.openxmlformats.org/officeDocument/2006/customXml" ds:itemID="{E6C79A4B-B945-474A-A037-BA6621452B4E}"/>
</file>

<file path=customXml/itemProps3.xml><?xml version="1.0" encoding="utf-8"?>
<ds:datastoreItem xmlns:ds="http://schemas.openxmlformats.org/officeDocument/2006/customXml" ds:itemID="{6B54CD5C-FEDF-492D-BECF-B4D10E76AD76}"/>
</file>

<file path=customXml/itemProps4.xml><?xml version="1.0" encoding="utf-8"?>
<ds:datastoreItem xmlns:ds="http://schemas.openxmlformats.org/officeDocument/2006/customXml" ds:itemID="{602AEC91-B212-4B9E-BA1B-7671810AC426}"/>
</file>

<file path=customXml/itemProps5.xml><?xml version="1.0" encoding="utf-8"?>
<ds:datastoreItem xmlns:ds="http://schemas.openxmlformats.org/officeDocument/2006/customXml" ds:itemID="{163770D4-078A-4C54-A95A-1BADDDF5452A}"/>
</file>

<file path=customXml/itemProps6.xml><?xml version="1.0" encoding="utf-8"?>
<ds:datastoreItem xmlns:ds="http://schemas.openxmlformats.org/officeDocument/2006/customXml" ds:itemID="{F035DB79-3633-4CAD-AD3F-52BD7A71E288}"/>
</file>

<file path=docProps/app.xml><?xml version="1.0" encoding="utf-8"?>
<Properties xmlns="http://schemas.openxmlformats.org/officeDocument/2006/extended-properties" xmlns:vt="http://schemas.openxmlformats.org/officeDocument/2006/docPropsVTypes">
  <Template>Eurolook</Template>
  <TotalTime>158</TotalTime>
  <Pages>20</Pages>
  <Words>2949</Words>
  <Characters>22442</Characters>
  <Application>Microsoft Office Word</Application>
  <DocSecurity>0</DocSecurity>
  <Lines>575</Lines>
  <Paragraphs>158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spirit from Côtes-du-Rhône — FR VERSION — TECHNICAL FILE</dc:title>
  <dc:subject/>
  <dc:creator/>
  <cp:keywords/>
  <dc:description/>
  <cp:lastModifiedBy>IANNASCOLI Mirko (AGRI)</cp:lastModifiedBy>
  <cp:revision>20</cp:revision>
  <dcterms:created xsi:type="dcterms:W3CDTF">2018-06-29T09:30:00Z</dcterms:created>
  <dcterms:modified xsi:type="dcterms:W3CDTF">2019-01-23T12:47:00Z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9200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