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DD9" w:rsidRDefault="00C24DD9" w:rsidP="00A669C1">
      <w:pPr>
        <w:pStyle w:val="NormalWeb"/>
        <w:tabs>
          <w:tab w:val="left" w:pos="1134"/>
        </w:tabs>
        <w:ind w:right="-45"/>
        <w:jc w:val="center"/>
        <w:rPr>
          <w:rStyle w:val="Strong"/>
          <w:rFonts w:ascii="Calibri Light" w:hAnsi="Calibri Light"/>
          <w:sz w:val="25"/>
          <w:szCs w:val="25"/>
        </w:rPr>
      </w:pPr>
    </w:p>
    <w:p w:rsidR="00A31AD0" w:rsidRDefault="000B03C1" w:rsidP="00A669C1">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 xml:space="preserve">Human Rights Council </w:t>
      </w:r>
      <w:r w:rsidR="007234B9" w:rsidRPr="00A669C1">
        <w:rPr>
          <w:rStyle w:val="Strong"/>
          <w:rFonts w:ascii="Calibri Light" w:hAnsi="Calibri Light"/>
          <w:sz w:val="25"/>
          <w:szCs w:val="25"/>
        </w:rPr>
        <w:t>–</w:t>
      </w:r>
      <w:r w:rsidRPr="00A669C1">
        <w:rPr>
          <w:rStyle w:val="Strong"/>
          <w:rFonts w:ascii="Calibri Light" w:hAnsi="Calibri Light"/>
          <w:sz w:val="25"/>
          <w:szCs w:val="25"/>
        </w:rPr>
        <w:t xml:space="preserve"> </w:t>
      </w:r>
      <w:r w:rsidR="00235D3C">
        <w:rPr>
          <w:rStyle w:val="Strong"/>
          <w:rFonts w:ascii="Calibri Light" w:hAnsi="Calibri Light"/>
          <w:sz w:val="25"/>
          <w:szCs w:val="25"/>
        </w:rPr>
        <w:t>4</w:t>
      </w:r>
      <w:r w:rsidR="002365FC">
        <w:rPr>
          <w:rStyle w:val="Strong"/>
          <w:rFonts w:ascii="Calibri Light" w:hAnsi="Calibri Light"/>
          <w:sz w:val="25"/>
          <w:szCs w:val="25"/>
        </w:rPr>
        <w:t>3</w:t>
      </w:r>
      <w:r w:rsidR="002365FC">
        <w:rPr>
          <w:rStyle w:val="Strong"/>
          <w:rFonts w:ascii="Calibri Light" w:hAnsi="Calibri Light"/>
          <w:sz w:val="25"/>
          <w:szCs w:val="25"/>
          <w:vertAlign w:val="superscript"/>
        </w:rPr>
        <w:t>r</w:t>
      </w:r>
      <w:r w:rsidR="00235D3C" w:rsidRPr="00235D3C">
        <w:rPr>
          <w:rStyle w:val="Strong"/>
          <w:rFonts w:ascii="Calibri Light" w:hAnsi="Calibri Light"/>
          <w:sz w:val="25"/>
          <w:szCs w:val="25"/>
          <w:vertAlign w:val="superscript"/>
        </w:rPr>
        <w:t>d</w:t>
      </w:r>
      <w:r w:rsidR="00235D3C">
        <w:rPr>
          <w:rStyle w:val="Strong"/>
          <w:rFonts w:ascii="Calibri Light" w:hAnsi="Calibri Light"/>
          <w:sz w:val="25"/>
          <w:szCs w:val="25"/>
        </w:rPr>
        <w:t xml:space="preserve"> </w:t>
      </w:r>
      <w:r w:rsidR="00316E82">
        <w:rPr>
          <w:rStyle w:val="Strong"/>
          <w:rFonts w:ascii="Calibri Light" w:hAnsi="Calibri Light"/>
          <w:sz w:val="25"/>
          <w:szCs w:val="25"/>
        </w:rPr>
        <w:t>session</w:t>
      </w:r>
    </w:p>
    <w:p w:rsidR="002C2E14" w:rsidRDefault="002C2E14" w:rsidP="00A669C1">
      <w:pPr>
        <w:pStyle w:val="NormalWeb"/>
        <w:tabs>
          <w:tab w:val="left" w:pos="1134"/>
        </w:tabs>
        <w:ind w:right="-45"/>
        <w:jc w:val="center"/>
        <w:rPr>
          <w:rStyle w:val="Strong"/>
          <w:rFonts w:ascii="Calibri Light" w:hAnsi="Calibri Light"/>
          <w:sz w:val="25"/>
          <w:szCs w:val="25"/>
        </w:rPr>
      </w:pPr>
    </w:p>
    <w:p w:rsidR="002C2E14" w:rsidRDefault="002C2E14" w:rsidP="00A669C1">
      <w:pPr>
        <w:pStyle w:val="NormalWeb"/>
        <w:tabs>
          <w:tab w:val="left" w:pos="1134"/>
        </w:tabs>
        <w:ind w:right="-45"/>
        <w:jc w:val="center"/>
        <w:rPr>
          <w:rStyle w:val="Strong"/>
          <w:rFonts w:ascii="Calibri Light" w:hAnsi="Calibri Light"/>
          <w:sz w:val="25"/>
          <w:szCs w:val="25"/>
        </w:rPr>
      </w:pPr>
      <w:r w:rsidRPr="00791C2E">
        <w:rPr>
          <w:rStyle w:val="Strong"/>
          <w:rFonts w:ascii="Calibri Light" w:hAnsi="Calibri Light"/>
          <w:sz w:val="25"/>
          <w:szCs w:val="25"/>
        </w:rPr>
        <w:t>General Comment at Action</w:t>
      </w:r>
    </w:p>
    <w:p w:rsidR="002C2E14" w:rsidRDefault="002C2E14" w:rsidP="00A669C1">
      <w:pPr>
        <w:pStyle w:val="NormalWeb"/>
        <w:tabs>
          <w:tab w:val="left" w:pos="1134"/>
        </w:tabs>
        <w:ind w:right="-45"/>
        <w:jc w:val="center"/>
        <w:rPr>
          <w:rStyle w:val="Strong"/>
          <w:rFonts w:ascii="Calibri Light" w:hAnsi="Calibri Light"/>
          <w:sz w:val="25"/>
          <w:szCs w:val="25"/>
        </w:rPr>
      </w:pPr>
    </w:p>
    <w:p w:rsidR="002C2E14" w:rsidRDefault="002365FC" w:rsidP="00A669C1">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HRC43</w:t>
      </w:r>
      <w:r w:rsidR="002C2E14">
        <w:rPr>
          <w:rStyle w:val="Strong"/>
          <w:rFonts w:ascii="Calibri Light" w:hAnsi="Calibri Light"/>
          <w:sz w:val="25"/>
          <w:szCs w:val="25"/>
        </w:rPr>
        <w:t xml:space="preserve"> </w:t>
      </w:r>
      <w:r w:rsidR="00791C2E" w:rsidRPr="00791C2E">
        <w:rPr>
          <w:rStyle w:val="Strong"/>
          <w:rFonts w:ascii="Calibri Light" w:hAnsi="Calibri Light"/>
          <w:sz w:val="25"/>
          <w:szCs w:val="25"/>
        </w:rPr>
        <w:t>Resolution on The right to food</w:t>
      </w:r>
    </w:p>
    <w:p w:rsidR="00A73218" w:rsidRDefault="00A73218" w:rsidP="00A669C1">
      <w:pPr>
        <w:pStyle w:val="NormalWeb"/>
        <w:tabs>
          <w:tab w:val="left" w:pos="1134"/>
        </w:tabs>
        <w:ind w:right="-45"/>
        <w:jc w:val="center"/>
        <w:rPr>
          <w:rStyle w:val="Strong"/>
          <w:rFonts w:ascii="Calibri Light" w:hAnsi="Calibri Light"/>
          <w:sz w:val="25"/>
          <w:szCs w:val="25"/>
        </w:rPr>
      </w:pPr>
    </w:p>
    <w:p w:rsidR="00A73218" w:rsidRDefault="00A73218" w:rsidP="00A669C1">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19 June 2020</w:t>
      </w:r>
      <w:r w:rsidR="00791C2E">
        <w:rPr>
          <w:rStyle w:val="Strong"/>
          <w:rFonts w:ascii="Calibri Light" w:hAnsi="Calibri Light"/>
          <w:sz w:val="25"/>
          <w:szCs w:val="25"/>
        </w:rPr>
        <w:br/>
      </w:r>
      <w:r w:rsidR="00791C2E">
        <w:rPr>
          <w:rStyle w:val="Strong"/>
          <w:rFonts w:ascii="Calibri Light" w:hAnsi="Calibri Light"/>
          <w:sz w:val="25"/>
          <w:szCs w:val="25"/>
        </w:rPr>
        <w:br/>
      </w:r>
    </w:p>
    <w:p w:rsidR="00791C2E" w:rsidRPr="00A669C1" w:rsidRDefault="00791C2E" w:rsidP="00791C2E">
      <w:pPr>
        <w:pStyle w:val="NormalWeb"/>
        <w:tabs>
          <w:tab w:val="left" w:pos="1134"/>
        </w:tabs>
        <w:ind w:right="-45"/>
        <w:rPr>
          <w:rStyle w:val="Strong"/>
          <w:rFonts w:ascii="Calibri Light" w:hAnsi="Calibri Light"/>
          <w:sz w:val="25"/>
          <w:szCs w:val="25"/>
        </w:rPr>
      </w:pPr>
    </w:p>
    <w:p w:rsidR="00791C2E" w:rsidRPr="00791C2E" w:rsidRDefault="00791C2E" w:rsidP="00791C2E">
      <w:pPr>
        <w:spacing w:after="160" w:line="259" w:lineRule="auto"/>
        <w:contextualSpacing/>
        <w:rPr>
          <w:rFonts w:ascii="Calibri" w:eastAsia="Calibri" w:hAnsi="Calibri" w:cs="Calibri"/>
          <w:color w:val="000000"/>
          <w:sz w:val="32"/>
          <w:szCs w:val="22"/>
          <w:lang w:eastAsia="en-US"/>
        </w:rPr>
      </w:pPr>
      <w:r w:rsidRPr="00791C2E">
        <w:rPr>
          <w:rFonts w:ascii="Calibri" w:eastAsia="Calibri" w:hAnsi="Calibri" w:cs="Calibri"/>
          <w:color w:val="000000"/>
          <w:sz w:val="32"/>
          <w:szCs w:val="22"/>
          <w:lang w:eastAsia="en-US"/>
        </w:rPr>
        <w:t xml:space="preserve">Thank you Madam President. </w:t>
      </w:r>
    </w:p>
    <w:p w:rsidR="00791C2E" w:rsidRPr="00791C2E" w:rsidRDefault="00791C2E" w:rsidP="00791C2E">
      <w:pPr>
        <w:spacing w:after="160" w:line="259" w:lineRule="auto"/>
        <w:contextualSpacing/>
        <w:rPr>
          <w:rFonts w:ascii="Calibri" w:eastAsia="Calibri" w:hAnsi="Calibri" w:cs="Calibri"/>
          <w:color w:val="FF0000"/>
          <w:sz w:val="32"/>
          <w:szCs w:val="22"/>
          <w:lang w:eastAsia="en-US"/>
        </w:rPr>
      </w:pPr>
      <w:bookmarkStart w:id="0" w:name="_GoBack"/>
      <w:bookmarkEnd w:id="0"/>
    </w:p>
    <w:p w:rsidR="00791C2E" w:rsidRPr="00791C2E" w:rsidRDefault="00791C2E" w:rsidP="00791C2E">
      <w:pPr>
        <w:spacing w:after="160" w:line="259" w:lineRule="auto"/>
        <w:contextualSpacing/>
        <w:rPr>
          <w:rFonts w:ascii="Calibri" w:eastAsia="Calibri" w:hAnsi="Calibri" w:cs="Calibri"/>
          <w:sz w:val="32"/>
          <w:szCs w:val="22"/>
          <w:lang w:eastAsia="en-US"/>
        </w:rPr>
      </w:pPr>
      <w:r w:rsidRPr="00791C2E">
        <w:rPr>
          <w:rFonts w:ascii="Calibri" w:eastAsia="Calibri" w:hAnsi="Calibri" w:cs="Calibri"/>
          <w:sz w:val="32"/>
          <w:szCs w:val="22"/>
          <w:lang w:eastAsia="en-US"/>
        </w:rPr>
        <w:t xml:space="preserve">We thank Cuba for its work on this resolution- </w:t>
      </w:r>
      <w:r w:rsidRPr="00791C2E">
        <w:rPr>
          <w:rFonts w:ascii="Calibri" w:eastAsia="Calibri" w:hAnsi="Calibri" w:cs="Calibri"/>
          <w:color w:val="000000"/>
          <w:sz w:val="32"/>
          <w:szCs w:val="22"/>
          <w:lang w:eastAsia="en-US"/>
        </w:rPr>
        <w:t xml:space="preserve">but </w:t>
      </w:r>
      <w:r w:rsidRPr="00791C2E">
        <w:rPr>
          <w:rFonts w:ascii="Calibri" w:eastAsia="Calibri" w:hAnsi="Calibri" w:cs="Calibri"/>
          <w:sz w:val="32"/>
          <w:szCs w:val="22"/>
          <w:lang w:eastAsia="en-US"/>
        </w:rPr>
        <w:t xml:space="preserve">as we have said in this forum before, Australia does not support references to ‘a community of shared future for humanity’ found in PP9 of this resolution. This is a domestic concept that is unclear and lacks an agreed definition in multilateral documents.  </w:t>
      </w:r>
      <w:r w:rsidRPr="00791C2E">
        <w:rPr>
          <w:rFonts w:ascii="Calibri" w:eastAsia="Calibri" w:hAnsi="Calibri" w:cs="Calibri"/>
          <w:sz w:val="32"/>
          <w:szCs w:val="22"/>
          <w:lang w:eastAsia="en-US"/>
        </w:rPr>
        <w:br/>
      </w:r>
    </w:p>
    <w:p w:rsidR="00791C2E" w:rsidRPr="00791C2E" w:rsidRDefault="00791C2E" w:rsidP="00791C2E">
      <w:pPr>
        <w:spacing w:after="240" w:line="259" w:lineRule="auto"/>
        <w:rPr>
          <w:rFonts w:ascii="Calibri" w:eastAsia="Calibri" w:hAnsi="Calibri" w:cs="Calibri"/>
          <w:color w:val="000000"/>
          <w:sz w:val="32"/>
          <w:szCs w:val="22"/>
          <w:lang w:eastAsia="en-US"/>
        </w:rPr>
      </w:pPr>
      <w:r w:rsidRPr="00791C2E">
        <w:rPr>
          <w:rFonts w:ascii="Calibri" w:eastAsia="Calibri" w:hAnsi="Calibri" w:cs="Calibri"/>
          <w:sz w:val="32"/>
          <w:szCs w:val="22"/>
          <w:lang w:eastAsia="en-US"/>
        </w:rPr>
        <w:t xml:space="preserve">Our concerns and those of other delegations were </w:t>
      </w:r>
      <w:proofErr w:type="gramStart"/>
      <w:r w:rsidRPr="00791C2E">
        <w:rPr>
          <w:rFonts w:ascii="Calibri" w:eastAsia="Calibri" w:hAnsi="Calibri" w:cs="Calibri"/>
          <w:sz w:val="32"/>
          <w:szCs w:val="22"/>
          <w:lang w:eastAsia="en-US"/>
        </w:rPr>
        <w:t>well-known</w:t>
      </w:r>
      <w:proofErr w:type="gramEnd"/>
      <w:r w:rsidRPr="00791C2E">
        <w:rPr>
          <w:rFonts w:ascii="Calibri" w:eastAsia="Calibri" w:hAnsi="Calibri" w:cs="Calibri"/>
          <w:sz w:val="32"/>
          <w:szCs w:val="22"/>
          <w:lang w:eastAsia="en-US"/>
        </w:rPr>
        <w:t xml:space="preserve"> to the penholder, as we reiterated them during the negotiations.  Use of this term causes confusion, and potentially undermines long-established principles of human rights. Further, the language </w:t>
      </w:r>
      <w:proofErr w:type="gramStart"/>
      <w:r w:rsidRPr="00791C2E">
        <w:rPr>
          <w:rFonts w:ascii="Calibri" w:eastAsia="Calibri" w:hAnsi="Calibri" w:cs="Calibri"/>
          <w:sz w:val="32"/>
          <w:szCs w:val="22"/>
          <w:lang w:eastAsia="en-US"/>
        </w:rPr>
        <w:t>should not be used</w:t>
      </w:r>
      <w:proofErr w:type="gramEnd"/>
      <w:r w:rsidRPr="00791C2E">
        <w:rPr>
          <w:rFonts w:ascii="Calibri" w:eastAsia="Calibri" w:hAnsi="Calibri" w:cs="Calibri"/>
          <w:sz w:val="32"/>
          <w:szCs w:val="22"/>
          <w:lang w:eastAsia="en-US"/>
        </w:rPr>
        <w:t xml:space="preserve"> to describe an overarching objective for an international effort, in this case the realisation of the right to food.</w:t>
      </w:r>
    </w:p>
    <w:p w:rsidR="00791C2E" w:rsidRPr="00791C2E" w:rsidRDefault="00791C2E" w:rsidP="00791C2E">
      <w:pPr>
        <w:spacing w:after="160" w:line="259" w:lineRule="auto"/>
        <w:rPr>
          <w:rFonts w:ascii="Calibri" w:eastAsia="Calibri" w:hAnsi="Calibri" w:cs="Calibri"/>
          <w:iCs/>
          <w:sz w:val="36"/>
        </w:rPr>
      </w:pPr>
      <w:r w:rsidRPr="00791C2E">
        <w:rPr>
          <w:rFonts w:ascii="Calibri" w:eastAsia="Calibri" w:hAnsi="Calibri" w:cs="Calibri"/>
          <w:iCs/>
          <w:sz w:val="32"/>
          <w:szCs w:val="22"/>
          <w:lang w:eastAsia="en-US"/>
        </w:rPr>
        <w:t>Australia considers that the right to food is a component of Article 11 and the right to an adequate standard of living in the International Covenant on Economic, Social and Cultural Rights (ICESCR). Consistent with the ICESCR, Australia does not consider there is a standalone right food. In this regard, Australia appreciates that PP3 of the resolution appropriately references the ICESCR.</w:t>
      </w:r>
    </w:p>
    <w:p w:rsidR="00A31AD0" w:rsidRPr="00A669C1" w:rsidRDefault="00A31AD0" w:rsidP="00A669C1">
      <w:pPr>
        <w:pStyle w:val="NormalWeb"/>
        <w:tabs>
          <w:tab w:val="left" w:pos="1134"/>
        </w:tabs>
        <w:ind w:right="-45"/>
        <w:jc w:val="center"/>
        <w:rPr>
          <w:rStyle w:val="Strong"/>
          <w:rFonts w:ascii="Calibri Light" w:hAnsi="Calibri Light"/>
          <w:sz w:val="25"/>
          <w:szCs w:val="25"/>
        </w:rPr>
      </w:pPr>
    </w:p>
    <w:p w:rsidR="007234B9" w:rsidRPr="00A669C1" w:rsidRDefault="007234B9" w:rsidP="002C2E14">
      <w:pPr>
        <w:pStyle w:val="NormalWeb"/>
        <w:tabs>
          <w:tab w:val="left" w:pos="1134"/>
        </w:tabs>
        <w:ind w:right="-45"/>
        <w:jc w:val="center"/>
        <w:rPr>
          <w:rFonts w:ascii="Calibri Light" w:hAnsi="Calibri Light"/>
          <w:bCs/>
          <w:sz w:val="25"/>
          <w:szCs w:val="25"/>
        </w:rPr>
      </w:pPr>
    </w:p>
    <w:sectPr w:rsidR="007234B9" w:rsidRPr="00A669C1" w:rsidSect="001B74E4">
      <w:headerReference w:type="even" r:id="rId12"/>
      <w:headerReference w:type="default" r:id="rId13"/>
      <w:footerReference w:type="even" r:id="rId14"/>
      <w:footerReference w:type="default" r:id="rId15"/>
      <w:headerReference w:type="first" r:id="rId16"/>
      <w:footerReference w:type="first" r:id="rId17"/>
      <w:pgSz w:w="11907" w:h="16840" w:code="9"/>
      <w:pgMar w:top="2552" w:right="1440" w:bottom="1440"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CF" w:rsidRDefault="007D54CF">
      <w:r>
        <w:separator/>
      </w:r>
    </w:p>
  </w:endnote>
  <w:endnote w:type="continuationSeparator" w:id="0">
    <w:p w:rsidR="007D54CF" w:rsidRDefault="007D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35" w:rsidRDefault="00E7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4A" w:rsidRDefault="00F7561A"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E3ECD"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" strokecolor="#090" strokeweight="2.25pt"/>
          </w:pict>
        </mc:Fallback>
      </mc:AlternateContent>
    </w:r>
    <w:r w:rsidR="001B74E4">
      <w:rPr>
        <w:noProof/>
        <w:lang w:eastAsia="en-AU"/>
      </w:rPr>
      <mc:AlternateContent>
        <mc:Choice Requires="wps">
          <w:drawing>
            <wp:anchor distT="0" distB="0" distL="114300" distR="114300" simplePos="0" relativeHeight="251658239" behindDoc="0" locked="0" layoutInCell="0" allowOverlap="1" wp14:anchorId="00CC6440" wp14:editId="3C2EAC83">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C6440" id="_x0000_t202" coordsize="21600,21600" o:spt="202" path="m,l,21600r21600,l21600,xe">
              <v:stroke joinstyle="miter"/>
              <v:path gradientshapeok="t" o:connecttype="rect"/>
            </v:shapetype>
            <v:shape id="Text Box 3" o:spid="_x0000_s1026" type="#_x0000_t202" style="position:absolute;margin-left:-45pt;margin-top:-15.7pt;width:540pt;height:3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Saconnex,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rsidR="00FC4A4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CF" w:rsidRDefault="007D54CF">
      <w:r>
        <w:separator/>
      </w:r>
    </w:p>
  </w:footnote>
  <w:footnote w:type="continuationSeparator" w:id="0">
    <w:p w:rsidR="007D54CF" w:rsidRDefault="007D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35" w:rsidRDefault="00E70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91C2E">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612033" w:rsidP="000C74B1">
    <w:pPr>
      <w:pStyle w:val="Header"/>
      <w:ind w:left="142"/>
    </w:pPr>
    <w:r>
      <w:rPr>
        <w:noProof/>
        <w:lang w:eastAsia="en-AU"/>
      </w:rPr>
      <mc:AlternateContent>
        <mc:Choice Requires="wpg">
          <w:drawing>
            <wp:anchor distT="0" distB="0" distL="114300" distR="114300" simplePos="0" relativeHeight="251657214" behindDoc="0" locked="0" layoutInCell="1" allowOverlap="1">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3F245653" id="Group 1" o:spid="_x0000_s1026" style="position:absolute;margin-left:282pt;margin-top:-3.95pt;width:206.65pt;height:97.15pt;z-index:251657214"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sidR="00EF33BC">
      <w:rPr>
        <w:noProof/>
        <w:lang w:eastAsia="en-AU"/>
      </w:rPr>
      <mc:AlternateContent>
        <mc:Choice Requires="wps">
          <w:drawing>
            <wp:anchor distT="0" distB="0" distL="114300" distR="114300" simplePos="0" relativeHeight="251656189" behindDoc="0" locked="0" layoutInCell="0" allowOverlap="1">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E9E4" id="Rectangle 2" o:spid="_x0000_s1026" alt="Narrow horizontal" style="position:absolute;margin-left:0;margin-top:-7.5pt;width:538.65pt;height:94.4pt;z-index:2516561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rsidR="00003F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0"/>
    <w:rsid w:val="00003F30"/>
    <w:rsid w:val="000101B2"/>
    <w:rsid w:val="0003255E"/>
    <w:rsid w:val="00032CBD"/>
    <w:rsid w:val="00043390"/>
    <w:rsid w:val="000535B2"/>
    <w:rsid w:val="00063926"/>
    <w:rsid w:val="0006767D"/>
    <w:rsid w:val="000B03C1"/>
    <w:rsid w:val="000E7AD0"/>
    <w:rsid w:val="00143A3D"/>
    <w:rsid w:val="00154D0F"/>
    <w:rsid w:val="001678FF"/>
    <w:rsid w:val="001B74E4"/>
    <w:rsid w:val="001C78F9"/>
    <w:rsid w:val="001E15DC"/>
    <w:rsid w:val="001E4C81"/>
    <w:rsid w:val="00235D3C"/>
    <w:rsid w:val="002365FC"/>
    <w:rsid w:val="00292584"/>
    <w:rsid w:val="002951BE"/>
    <w:rsid w:val="002A4718"/>
    <w:rsid w:val="002C1AA4"/>
    <w:rsid w:val="002C2E14"/>
    <w:rsid w:val="00301F51"/>
    <w:rsid w:val="00316E82"/>
    <w:rsid w:val="003313B8"/>
    <w:rsid w:val="00343E42"/>
    <w:rsid w:val="00344A74"/>
    <w:rsid w:val="0039595E"/>
    <w:rsid w:val="00410496"/>
    <w:rsid w:val="004213DA"/>
    <w:rsid w:val="00451A21"/>
    <w:rsid w:val="004537B5"/>
    <w:rsid w:val="00484B9E"/>
    <w:rsid w:val="004B50C2"/>
    <w:rsid w:val="004B6613"/>
    <w:rsid w:val="004C6DF0"/>
    <w:rsid w:val="004D22D3"/>
    <w:rsid w:val="004E3664"/>
    <w:rsid w:val="004F121D"/>
    <w:rsid w:val="004F5E9E"/>
    <w:rsid w:val="00536998"/>
    <w:rsid w:val="00576D58"/>
    <w:rsid w:val="00585837"/>
    <w:rsid w:val="005A20B4"/>
    <w:rsid w:val="005C3D38"/>
    <w:rsid w:val="005F5E36"/>
    <w:rsid w:val="00605B06"/>
    <w:rsid w:val="00612033"/>
    <w:rsid w:val="00614E2E"/>
    <w:rsid w:val="00632B78"/>
    <w:rsid w:val="00690F32"/>
    <w:rsid w:val="006E2982"/>
    <w:rsid w:val="00710C49"/>
    <w:rsid w:val="007202AA"/>
    <w:rsid w:val="007234B9"/>
    <w:rsid w:val="00785653"/>
    <w:rsid w:val="00791C2E"/>
    <w:rsid w:val="007956D4"/>
    <w:rsid w:val="007A1889"/>
    <w:rsid w:val="007D54CF"/>
    <w:rsid w:val="007D6FDD"/>
    <w:rsid w:val="007E449C"/>
    <w:rsid w:val="007F5ADA"/>
    <w:rsid w:val="0082005D"/>
    <w:rsid w:val="00824BFB"/>
    <w:rsid w:val="00867168"/>
    <w:rsid w:val="00870B00"/>
    <w:rsid w:val="00911D03"/>
    <w:rsid w:val="00913F38"/>
    <w:rsid w:val="00952ED4"/>
    <w:rsid w:val="00983E53"/>
    <w:rsid w:val="009A466E"/>
    <w:rsid w:val="009F47CE"/>
    <w:rsid w:val="00A14383"/>
    <w:rsid w:val="00A22D11"/>
    <w:rsid w:val="00A264E6"/>
    <w:rsid w:val="00A31AD0"/>
    <w:rsid w:val="00A3515E"/>
    <w:rsid w:val="00A41F18"/>
    <w:rsid w:val="00A63BFB"/>
    <w:rsid w:val="00A669C1"/>
    <w:rsid w:val="00A73218"/>
    <w:rsid w:val="00A97EE1"/>
    <w:rsid w:val="00AF49A7"/>
    <w:rsid w:val="00B00D69"/>
    <w:rsid w:val="00B62778"/>
    <w:rsid w:val="00B83623"/>
    <w:rsid w:val="00BB0CBD"/>
    <w:rsid w:val="00BC6FDB"/>
    <w:rsid w:val="00BE11F8"/>
    <w:rsid w:val="00C02E46"/>
    <w:rsid w:val="00C07310"/>
    <w:rsid w:val="00C17DEB"/>
    <w:rsid w:val="00C24710"/>
    <w:rsid w:val="00C24DD9"/>
    <w:rsid w:val="00C372E6"/>
    <w:rsid w:val="00C536F4"/>
    <w:rsid w:val="00C5592D"/>
    <w:rsid w:val="00C55ACD"/>
    <w:rsid w:val="00C63A5F"/>
    <w:rsid w:val="00C77D3F"/>
    <w:rsid w:val="00C946F3"/>
    <w:rsid w:val="00CF2767"/>
    <w:rsid w:val="00D03DA8"/>
    <w:rsid w:val="00D07261"/>
    <w:rsid w:val="00D17D55"/>
    <w:rsid w:val="00D26088"/>
    <w:rsid w:val="00D64185"/>
    <w:rsid w:val="00D8666E"/>
    <w:rsid w:val="00DF0392"/>
    <w:rsid w:val="00E70A35"/>
    <w:rsid w:val="00E9390A"/>
    <w:rsid w:val="00EA25C0"/>
    <w:rsid w:val="00EC7B79"/>
    <w:rsid w:val="00ED3A71"/>
    <w:rsid w:val="00EE5439"/>
    <w:rsid w:val="00EF33BC"/>
    <w:rsid w:val="00F46D07"/>
    <w:rsid w:val="00F52CA4"/>
    <w:rsid w:val="00F7561A"/>
    <w:rsid w:val="00F93327"/>
    <w:rsid w:val="00F9345F"/>
    <w:rsid w:val="00FC2B90"/>
    <w:rsid w:val="00FC4A4A"/>
    <w:rsid w:val="00FD1B7C"/>
    <w:rsid w:val="00FD24C2"/>
    <w:rsid w:val="00FF2A08"/>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B70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D0"/>
    <w:rPr>
      <w:sz w:val="24"/>
      <w:szCs w:val="24"/>
    </w:rPr>
  </w:style>
  <w:style w:type="paragraph" w:styleId="Heading1">
    <w:name w:val="heading 1"/>
    <w:basedOn w:val="Normal"/>
    <w:next w:val="Normal"/>
    <w:link w:val="Heading1Char"/>
    <w:qFormat/>
    <w:rsid w:val="005A20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1AD0"/>
    <w:pPr>
      <w:keepNext/>
      <w:outlineLvl w:val="1"/>
    </w:pPr>
    <w:rPr>
      <w:rFonts w:ascii="Copperplate Gothic Bold" w:hAnsi="Copperplate Gothic Bold"/>
      <w:sz w:val="72"/>
      <w:szCs w:val="72"/>
      <w:lang w:eastAsia="en-US"/>
    </w:rPr>
  </w:style>
  <w:style w:type="paragraph" w:styleId="Heading3">
    <w:name w:val="heading 3"/>
    <w:basedOn w:val="Normal"/>
    <w:next w:val="Normal"/>
    <w:link w:val="Heading3Char"/>
    <w:qFormat/>
    <w:rsid w:val="00A31AD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D0"/>
    <w:rPr>
      <w:rFonts w:ascii="Copperplate Gothic Bold" w:hAnsi="Copperplate Gothic Bold"/>
      <w:sz w:val="72"/>
      <w:szCs w:val="72"/>
      <w:lang w:eastAsia="en-US"/>
    </w:rPr>
  </w:style>
  <w:style w:type="character" w:customStyle="1" w:styleId="Heading3Char">
    <w:name w:val="Heading 3 Char"/>
    <w:basedOn w:val="DefaultParagraphFont"/>
    <w:link w:val="Heading3"/>
    <w:rsid w:val="00A31AD0"/>
    <w:rPr>
      <w:rFonts w:ascii="Imprint MT Shadow" w:hAnsi="Imprint MT Shadow"/>
      <w:sz w:val="40"/>
      <w:szCs w:val="40"/>
      <w:lang w:eastAsia="en-US"/>
    </w:rPr>
  </w:style>
  <w:style w:type="paragraph" w:styleId="Header">
    <w:name w:val="header"/>
    <w:basedOn w:val="Normal"/>
    <w:link w:val="HeaderChar"/>
    <w:rsid w:val="00A31AD0"/>
    <w:pPr>
      <w:tabs>
        <w:tab w:val="center" w:pos="4320"/>
        <w:tab w:val="right" w:pos="8640"/>
      </w:tabs>
    </w:pPr>
    <w:rPr>
      <w:lang w:eastAsia="en-US"/>
    </w:rPr>
  </w:style>
  <w:style w:type="character" w:customStyle="1" w:styleId="HeaderChar">
    <w:name w:val="Header Char"/>
    <w:basedOn w:val="DefaultParagraphFont"/>
    <w:link w:val="Header"/>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A3515E"/>
    <w:rPr>
      <w:rFonts w:ascii="Tahoma" w:hAnsi="Tahoma" w:cs="Tahoma"/>
      <w:sz w:val="16"/>
      <w:szCs w:val="16"/>
    </w:rPr>
  </w:style>
  <w:style w:type="character" w:customStyle="1" w:styleId="BalloonTextChar">
    <w:name w:val="Balloon Text Char"/>
    <w:basedOn w:val="DefaultParagraphFont"/>
    <w:link w:val="BalloonText"/>
    <w:rsid w:val="00A3515E"/>
    <w:rPr>
      <w:rFonts w:ascii="Tahoma" w:hAnsi="Tahoma" w:cs="Tahoma"/>
      <w:sz w:val="16"/>
      <w:szCs w:val="16"/>
    </w:rPr>
  </w:style>
  <w:style w:type="character" w:customStyle="1" w:styleId="Heading1Char">
    <w:name w:val="Heading 1 Char"/>
    <w:basedOn w:val="DefaultParagraphFont"/>
    <w:link w:val="Heading1"/>
    <w:rsid w:val="005A20B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A20B4"/>
    <w:rPr>
      <w:i/>
      <w:iCs/>
    </w:rPr>
  </w:style>
  <w:style w:type="character" w:styleId="Hyperlink">
    <w:name w:val="Hyperlink"/>
    <w:basedOn w:val="DefaultParagraphFont"/>
    <w:uiPriority w:val="99"/>
    <w:semiHidden/>
    <w:unhideWhenUsed/>
    <w:rsid w:val="005A2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942692">
      <w:bodyDiv w:val="1"/>
      <w:marLeft w:val="0"/>
      <w:marRight w:val="0"/>
      <w:marTop w:val="0"/>
      <w:marBottom w:val="0"/>
      <w:divBdr>
        <w:top w:val="none" w:sz="0" w:space="0" w:color="auto"/>
        <w:left w:val="none" w:sz="0" w:space="0" w:color="auto"/>
        <w:bottom w:val="none" w:sz="0" w:space="0" w:color="auto"/>
        <w:right w:val="none" w:sz="0" w:space="0" w:color="auto"/>
      </w:divBdr>
      <w:divsChild>
        <w:div w:id="1632321066">
          <w:marLeft w:val="0"/>
          <w:marRight w:val="0"/>
          <w:marTop w:val="0"/>
          <w:marBottom w:val="0"/>
          <w:divBdr>
            <w:top w:val="none" w:sz="0" w:space="0" w:color="auto"/>
            <w:left w:val="none" w:sz="0" w:space="0" w:color="auto"/>
            <w:bottom w:val="none" w:sz="0" w:space="0" w:color="auto"/>
            <w:right w:val="none" w:sz="0" w:space="0" w:color="auto"/>
          </w:divBdr>
          <w:divsChild>
            <w:div w:id="696928147">
              <w:marLeft w:val="0"/>
              <w:marRight w:val="0"/>
              <w:marTop w:val="0"/>
              <w:marBottom w:val="0"/>
              <w:divBdr>
                <w:top w:val="none" w:sz="0" w:space="0" w:color="auto"/>
                <w:left w:val="none" w:sz="0" w:space="0" w:color="auto"/>
                <w:bottom w:val="none" w:sz="0" w:space="0" w:color="auto"/>
                <w:right w:val="none" w:sz="0" w:space="0" w:color="auto"/>
              </w:divBdr>
            </w:div>
          </w:divsChild>
        </w:div>
        <w:div w:id="493178827">
          <w:marLeft w:val="0"/>
          <w:marRight w:val="0"/>
          <w:marTop w:val="0"/>
          <w:marBottom w:val="0"/>
          <w:divBdr>
            <w:top w:val="none" w:sz="0" w:space="0" w:color="auto"/>
            <w:left w:val="none" w:sz="0" w:space="0" w:color="auto"/>
            <w:bottom w:val="none" w:sz="0" w:space="0" w:color="auto"/>
            <w:right w:val="none" w:sz="0" w:space="0" w:color="auto"/>
          </w:divBdr>
          <w:divsChild>
            <w:div w:id="1848858507">
              <w:marLeft w:val="0"/>
              <w:marRight w:val="0"/>
              <w:marTop w:val="0"/>
              <w:marBottom w:val="0"/>
              <w:divBdr>
                <w:top w:val="none" w:sz="0" w:space="0" w:color="auto"/>
                <w:left w:val="none" w:sz="0" w:space="0" w:color="auto"/>
                <w:bottom w:val="none" w:sz="0" w:space="0" w:color="auto"/>
                <w:right w:val="none" w:sz="0" w:space="0" w:color="auto"/>
              </w:divBdr>
              <w:divsChild>
                <w:div w:id="16868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DB332-20CB-4C2E-A0B2-3D4A2A1D314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4FC7EF16-6F6E-49DE-9F6F-49878219D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A04F-CBD9-4A2C-9B78-E19D83516D96}">
  <ds:schemaRefs>
    <ds:schemaRef ds:uri="http://schemas.microsoft.com/sharepoint/v3/contenttype/forms"/>
  </ds:schemaRefs>
</ds:datastoreItem>
</file>

<file path=customXml/itemProps4.xml><?xml version="1.0" encoding="utf-8"?>
<ds:datastoreItem xmlns:ds="http://schemas.openxmlformats.org/officeDocument/2006/customXml" ds:itemID="{E42775C8-3AA3-4C5D-BFD4-891D820E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1049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2020-06-19T17:27:00Z</dcterms:created>
  <dcterms:modified xsi:type="dcterms:W3CDTF">2020-06-19T17:27:00Z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cfac6978-591e-4803-b90d-a4bda17a6877</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0x010100CF4E4739F255B749B533F87F4C0A9432</vt:lpwstr>
  </property>
  <property fmtid="{D5CDD505-2E9C-101B-9397-08002B2CF9AE}" pid="6" name="Order">
    <vt:r8>44900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