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p>
    <w:p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w:t>
      </w:r>
      <w:r w:rsidR="002365FC">
        <w:rPr>
          <w:rStyle w:val="Strong"/>
          <w:rFonts w:ascii="Calibri Light" w:hAnsi="Calibri Light"/>
          <w:sz w:val="25"/>
          <w:szCs w:val="25"/>
        </w:rPr>
        <w:t>3</w:t>
      </w:r>
      <w:r w:rsidR="002365FC">
        <w:rPr>
          <w:rStyle w:val="Strong"/>
          <w:rFonts w:ascii="Calibri Light" w:hAnsi="Calibri Light"/>
          <w:sz w:val="25"/>
          <w:szCs w:val="25"/>
          <w:vertAlign w:val="superscript"/>
        </w:rPr>
        <w:t>r</w:t>
      </w:r>
      <w:r w:rsidR="00235D3C" w:rsidRPr="00235D3C">
        <w:rPr>
          <w:rStyle w:val="Strong"/>
          <w:rFonts w:ascii="Calibri Light" w:hAnsi="Calibri Light"/>
          <w:sz w:val="25"/>
          <w:szCs w:val="25"/>
          <w:vertAlign w:val="superscript"/>
        </w:rPr>
        <w:t>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2C2E14" w:rsidRDefault="002C2E14" w:rsidP="00A669C1">
      <w:pPr>
        <w:pStyle w:val="NormalWeb"/>
        <w:tabs>
          <w:tab w:val="left" w:pos="1134"/>
        </w:tabs>
        <w:ind w:right="-45"/>
        <w:jc w:val="center"/>
        <w:rPr>
          <w:rStyle w:val="Strong"/>
          <w:rFonts w:ascii="Calibri Light" w:hAnsi="Calibri Light"/>
          <w:sz w:val="25"/>
          <w:szCs w:val="25"/>
        </w:rPr>
      </w:pPr>
    </w:p>
    <w:p w:rsidR="002C2E14" w:rsidRPr="00526077" w:rsidRDefault="002C2E14" w:rsidP="00A669C1">
      <w:pPr>
        <w:pStyle w:val="NormalWeb"/>
        <w:tabs>
          <w:tab w:val="left" w:pos="1134"/>
        </w:tabs>
        <w:ind w:right="-45"/>
        <w:jc w:val="center"/>
        <w:rPr>
          <w:rStyle w:val="Strong"/>
          <w:rFonts w:ascii="Calibri Light" w:hAnsi="Calibri Light"/>
          <w:sz w:val="25"/>
          <w:szCs w:val="25"/>
        </w:rPr>
      </w:pPr>
      <w:r w:rsidRPr="00526077">
        <w:rPr>
          <w:rStyle w:val="Strong"/>
          <w:rFonts w:ascii="Calibri Light" w:hAnsi="Calibri Light"/>
          <w:sz w:val="25"/>
          <w:szCs w:val="25"/>
        </w:rPr>
        <w:t>General Comment at Action</w:t>
      </w:r>
    </w:p>
    <w:p w:rsidR="002C2E14" w:rsidRPr="00526077" w:rsidRDefault="002C2E14" w:rsidP="00A669C1">
      <w:pPr>
        <w:pStyle w:val="NormalWeb"/>
        <w:tabs>
          <w:tab w:val="left" w:pos="1134"/>
        </w:tabs>
        <w:ind w:right="-45"/>
        <w:jc w:val="center"/>
        <w:rPr>
          <w:rStyle w:val="Strong"/>
          <w:rFonts w:ascii="Calibri Light" w:hAnsi="Calibri Light"/>
          <w:sz w:val="25"/>
          <w:szCs w:val="25"/>
        </w:rPr>
      </w:pPr>
    </w:p>
    <w:p w:rsidR="002C2E14" w:rsidRDefault="002365FC" w:rsidP="00A669C1">
      <w:pPr>
        <w:pStyle w:val="NormalWeb"/>
        <w:tabs>
          <w:tab w:val="left" w:pos="1134"/>
        </w:tabs>
        <w:ind w:right="-45"/>
        <w:jc w:val="center"/>
        <w:rPr>
          <w:rStyle w:val="Strong"/>
          <w:rFonts w:ascii="Calibri Light" w:hAnsi="Calibri Light"/>
          <w:sz w:val="25"/>
          <w:szCs w:val="25"/>
        </w:rPr>
      </w:pPr>
      <w:r w:rsidRPr="00526077">
        <w:rPr>
          <w:rStyle w:val="Strong"/>
          <w:rFonts w:ascii="Calibri Light" w:hAnsi="Calibri Light"/>
          <w:sz w:val="25"/>
          <w:szCs w:val="25"/>
        </w:rPr>
        <w:t>HRC43</w:t>
      </w:r>
      <w:r w:rsidR="002C2E14" w:rsidRPr="00526077">
        <w:rPr>
          <w:rStyle w:val="Strong"/>
          <w:rFonts w:ascii="Calibri Light" w:hAnsi="Calibri Light"/>
          <w:sz w:val="25"/>
          <w:szCs w:val="25"/>
        </w:rPr>
        <w:t xml:space="preserve"> </w:t>
      </w:r>
      <w:r w:rsidRPr="00526077">
        <w:rPr>
          <w:rStyle w:val="Strong"/>
          <w:rFonts w:ascii="Calibri Light" w:hAnsi="Calibri Light"/>
          <w:sz w:val="25"/>
          <w:szCs w:val="25"/>
        </w:rPr>
        <w:t xml:space="preserve">Resolution on </w:t>
      </w:r>
      <w:r w:rsidR="00526077" w:rsidRPr="00526077">
        <w:rPr>
          <w:rStyle w:val="Strong"/>
          <w:rFonts w:ascii="Calibri Light" w:hAnsi="Calibri Light"/>
          <w:sz w:val="25"/>
          <w:szCs w:val="25"/>
        </w:rPr>
        <w:t>promotion and protection of human</w:t>
      </w:r>
      <w:r w:rsidR="00526077">
        <w:rPr>
          <w:rStyle w:val="Strong"/>
          <w:rFonts w:ascii="Calibri Light" w:hAnsi="Calibri Light"/>
          <w:sz w:val="25"/>
          <w:szCs w:val="25"/>
        </w:rPr>
        <w:t xml:space="preserve"> rights </w:t>
      </w:r>
      <w:r w:rsidR="00833075">
        <w:rPr>
          <w:rStyle w:val="Strong"/>
          <w:rFonts w:ascii="Calibri Light" w:hAnsi="Calibri Light"/>
          <w:sz w:val="25"/>
          <w:szCs w:val="25"/>
        </w:rPr>
        <w:t>and fundamental freedoms of Africans and of people of African descent against police brutality and other violations of human rights</w:t>
      </w:r>
    </w:p>
    <w:p w:rsidR="00A73218" w:rsidRDefault="00A73218" w:rsidP="00A669C1">
      <w:pPr>
        <w:pStyle w:val="NormalWeb"/>
        <w:tabs>
          <w:tab w:val="left" w:pos="1134"/>
        </w:tabs>
        <w:ind w:right="-45"/>
        <w:jc w:val="center"/>
        <w:rPr>
          <w:rStyle w:val="Strong"/>
          <w:rFonts w:ascii="Calibri Light" w:hAnsi="Calibri Light"/>
          <w:sz w:val="25"/>
          <w:szCs w:val="25"/>
        </w:rPr>
      </w:pPr>
    </w:p>
    <w:p w:rsidR="00A73218" w:rsidRPr="00A669C1" w:rsidRDefault="00A73218"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19 June 2020</w:t>
      </w:r>
    </w:p>
    <w:p w:rsidR="00A31AD0" w:rsidRPr="00833075" w:rsidRDefault="00A31AD0" w:rsidP="00A669C1">
      <w:pPr>
        <w:pStyle w:val="NormalWeb"/>
        <w:tabs>
          <w:tab w:val="left" w:pos="1134"/>
        </w:tabs>
        <w:ind w:right="-45"/>
        <w:jc w:val="center"/>
        <w:rPr>
          <w:rStyle w:val="Strong"/>
          <w:rFonts w:asciiTheme="minorHAnsi" w:hAnsiTheme="minorHAnsi" w:cstheme="minorHAnsi"/>
        </w:rPr>
      </w:pPr>
    </w:p>
    <w:p w:rsidR="00526077" w:rsidRDefault="00526077" w:rsidP="00526077">
      <w:pPr>
        <w:rPr>
          <w:rFonts w:asciiTheme="minorHAnsi" w:hAnsiTheme="minorHAnsi" w:cstheme="minorHAnsi"/>
        </w:rPr>
      </w:pPr>
    </w:p>
    <w:p w:rsidR="00833075" w:rsidRDefault="00833075" w:rsidP="00526077">
      <w:pPr>
        <w:rPr>
          <w:rFonts w:asciiTheme="minorHAnsi" w:hAnsiTheme="minorHAnsi" w:cstheme="minorHAnsi"/>
        </w:rPr>
      </w:pPr>
    </w:p>
    <w:p w:rsidR="00833075" w:rsidRPr="00833075" w:rsidRDefault="00833075" w:rsidP="00526077">
      <w:pPr>
        <w:rPr>
          <w:rFonts w:asciiTheme="minorHAnsi" w:hAnsiTheme="minorHAnsi" w:cstheme="minorHAnsi"/>
        </w:rPr>
      </w:pPr>
    </w:p>
    <w:p w:rsidR="00526077" w:rsidRPr="00833075" w:rsidRDefault="00526077" w:rsidP="00526077">
      <w:pPr>
        <w:rPr>
          <w:rFonts w:asciiTheme="minorHAnsi" w:hAnsiTheme="minorHAnsi" w:cstheme="minorHAnsi"/>
        </w:rPr>
      </w:pPr>
    </w:p>
    <w:p w:rsidR="00833075" w:rsidRPr="00833075" w:rsidRDefault="00833075" w:rsidP="00833075">
      <w:pPr>
        <w:autoSpaceDE w:val="0"/>
        <w:autoSpaceDN w:val="0"/>
        <w:adjustRightInd w:val="0"/>
        <w:spacing w:after="160"/>
        <w:rPr>
          <w:rFonts w:asciiTheme="minorHAnsi" w:eastAsia="Calibri" w:hAnsiTheme="minorHAnsi" w:cstheme="minorHAnsi"/>
          <w:lang w:eastAsia="en-US"/>
        </w:rPr>
      </w:pPr>
      <w:r w:rsidRPr="00833075">
        <w:rPr>
          <w:rFonts w:asciiTheme="minorHAnsi" w:eastAsia="Calibri" w:hAnsiTheme="minorHAnsi" w:cstheme="minorHAnsi"/>
          <w:lang w:eastAsia="en-US"/>
        </w:rPr>
        <w:t>Australia supports all efforts to address and eliminate racial discrimination in all its forms, wherever it occurs. We were pleased to support the call for this Urgent Debate and support the Council addressing</w:t>
      </w:r>
      <w:r w:rsidRPr="00833075">
        <w:rPr>
          <w:rFonts w:asciiTheme="minorHAnsi" w:hAnsiTheme="minorHAnsi" w:cstheme="minorHAnsi"/>
        </w:rPr>
        <w:t xml:space="preserve"> </w:t>
      </w:r>
      <w:r w:rsidRPr="00833075">
        <w:rPr>
          <w:rFonts w:asciiTheme="minorHAnsi" w:eastAsia="Calibri" w:hAnsiTheme="minorHAnsi" w:cstheme="minorHAnsi"/>
          <w:lang w:eastAsia="en-US"/>
        </w:rPr>
        <w:t>the deplorable violence, brutality and racial discrimination against Africans and people of African descent around the world.</w:t>
      </w:r>
    </w:p>
    <w:p w:rsidR="00833075" w:rsidRPr="00833075" w:rsidRDefault="00833075" w:rsidP="00833075">
      <w:pPr>
        <w:autoSpaceDE w:val="0"/>
        <w:autoSpaceDN w:val="0"/>
        <w:adjustRightInd w:val="0"/>
        <w:spacing w:after="160"/>
        <w:rPr>
          <w:rFonts w:asciiTheme="minorHAnsi" w:eastAsia="Calibri" w:hAnsiTheme="minorHAnsi" w:cstheme="minorHAnsi"/>
          <w:lang w:eastAsia="en-US"/>
        </w:rPr>
      </w:pPr>
      <w:r w:rsidRPr="00833075">
        <w:rPr>
          <w:rFonts w:asciiTheme="minorHAnsi" w:eastAsia="Calibri" w:hAnsiTheme="minorHAnsi" w:cstheme="minorHAnsi"/>
          <w:lang w:eastAsia="en-US"/>
        </w:rPr>
        <w:t xml:space="preserve">We welcome the African Group’s leadership in presenting this initiative and are committed to working with our partners on this Council to address these issues. </w:t>
      </w:r>
    </w:p>
    <w:p w:rsidR="00833075" w:rsidRPr="00833075" w:rsidRDefault="00833075" w:rsidP="00833075">
      <w:pPr>
        <w:autoSpaceDE w:val="0"/>
        <w:autoSpaceDN w:val="0"/>
        <w:adjustRightInd w:val="0"/>
        <w:spacing w:after="160"/>
        <w:rPr>
          <w:rStyle w:val="Strong"/>
          <w:rFonts w:asciiTheme="minorHAnsi" w:hAnsiTheme="minorHAnsi" w:cstheme="minorHAnsi"/>
          <w:b w:val="0"/>
        </w:rPr>
      </w:pPr>
      <w:r w:rsidRPr="00833075">
        <w:rPr>
          <w:rStyle w:val="Strong"/>
          <w:rFonts w:asciiTheme="minorHAnsi" w:hAnsiTheme="minorHAnsi" w:cstheme="minorHAnsi"/>
          <w:b w:val="0"/>
        </w:rPr>
        <w:t xml:space="preserve">The tragic death of George Floyd has rightly forced us all to reflect on the challenges we face, and the need </w:t>
      </w:r>
      <w:r w:rsidR="006606D6">
        <w:rPr>
          <w:rStyle w:val="Strong"/>
          <w:rFonts w:asciiTheme="minorHAnsi" w:hAnsiTheme="minorHAnsi" w:cstheme="minorHAnsi"/>
          <w:b w:val="0"/>
        </w:rPr>
        <w:t>to do more to eradicate racism.</w:t>
      </w:r>
      <w:bookmarkStart w:id="0" w:name="_GoBack"/>
      <w:bookmarkEnd w:id="0"/>
    </w:p>
    <w:p w:rsidR="00833075" w:rsidRPr="00833075" w:rsidRDefault="00833075" w:rsidP="00833075">
      <w:pPr>
        <w:autoSpaceDE w:val="0"/>
        <w:autoSpaceDN w:val="0"/>
        <w:adjustRightInd w:val="0"/>
        <w:spacing w:after="160"/>
        <w:rPr>
          <w:rStyle w:val="Strong"/>
          <w:rFonts w:asciiTheme="minorHAnsi" w:hAnsiTheme="minorHAnsi" w:cstheme="minorHAnsi"/>
          <w:b w:val="0"/>
        </w:rPr>
      </w:pPr>
      <w:r w:rsidRPr="00833075">
        <w:rPr>
          <w:rStyle w:val="Strong"/>
          <w:rFonts w:asciiTheme="minorHAnsi" w:hAnsiTheme="minorHAnsi" w:cstheme="minorHAnsi"/>
          <w:b w:val="0"/>
        </w:rPr>
        <w:t>Australia welcomes the resolution’s acknowledgement that this problem does not belong to any one country. It is a problem around the world. In preparing her report, we encourage the High Commissioner to ensure she gives the issue the broadest possible focus.</w:t>
      </w:r>
    </w:p>
    <w:p w:rsidR="00833075" w:rsidRPr="00833075" w:rsidRDefault="00833075" w:rsidP="00833075">
      <w:pPr>
        <w:autoSpaceDE w:val="0"/>
        <w:autoSpaceDN w:val="0"/>
        <w:adjustRightInd w:val="0"/>
        <w:spacing w:after="160"/>
        <w:rPr>
          <w:rStyle w:val="Strong"/>
          <w:rFonts w:asciiTheme="minorHAnsi" w:hAnsiTheme="minorHAnsi" w:cstheme="minorHAnsi"/>
          <w:b w:val="0"/>
        </w:rPr>
      </w:pPr>
      <w:r w:rsidRPr="00833075">
        <w:rPr>
          <w:rStyle w:val="Strong"/>
          <w:rFonts w:asciiTheme="minorHAnsi" w:hAnsiTheme="minorHAnsi" w:cstheme="minorHAnsi"/>
          <w:b w:val="0"/>
        </w:rPr>
        <w:t>Australia strongly supports the action proposed by this resolution to address racism and violence against Africans and People of African descent and will join consensus.</w:t>
      </w:r>
    </w:p>
    <w:p w:rsidR="007234B9" w:rsidRPr="00A669C1" w:rsidRDefault="007234B9" w:rsidP="002C2E14">
      <w:pPr>
        <w:pStyle w:val="NormalWeb"/>
        <w:tabs>
          <w:tab w:val="left" w:pos="1134"/>
        </w:tabs>
        <w:ind w:right="-45"/>
        <w:jc w:val="center"/>
        <w:rPr>
          <w:rFonts w:ascii="Calibri Light" w:hAnsi="Calibri Light"/>
          <w:bCs/>
          <w:sz w:val="25"/>
          <w:szCs w:val="25"/>
        </w:rPr>
      </w:pPr>
    </w:p>
    <w:sectPr w:rsidR="007234B9" w:rsidRPr="00A669C1" w:rsidSect="001B74E4">
      <w:headerReference w:type="even" r:id="rId12"/>
      <w:headerReference w:type="default" r:id="rId13"/>
      <w:footerReference w:type="even" r:id="rId14"/>
      <w:footerReference w:type="default" r:id="rId15"/>
      <w:headerReference w:type="first" r:id="rId16"/>
      <w:footerReference w:type="first" r:id="rId17"/>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35" w:rsidRDefault="00E70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26077">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365FC"/>
    <w:rsid w:val="00292584"/>
    <w:rsid w:val="002951BE"/>
    <w:rsid w:val="002A4718"/>
    <w:rsid w:val="002C1AA4"/>
    <w:rsid w:val="002C2E14"/>
    <w:rsid w:val="00301F51"/>
    <w:rsid w:val="00316E82"/>
    <w:rsid w:val="003313B8"/>
    <w:rsid w:val="00343E42"/>
    <w:rsid w:val="00344A74"/>
    <w:rsid w:val="0039595E"/>
    <w:rsid w:val="00410496"/>
    <w:rsid w:val="004213DA"/>
    <w:rsid w:val="00451A21"/>
    <w:rsid w:val="004537B5"/>
    <w:rsid w:val="00484B9E"/>
    <w:rsid w:val="004B50C2"/>
    <w:rsid w:val="004B6613"/>
    <w:rsid w:val="004C6DF0"/>
    <w:rsid w:val="004D22D3"/>
    <w:rsid w:val="004E3664"/>
    <w:rsid w:val="004F121D"/>
    <w:rsid w:val="004F5E9E"/>
    <w:rsid w:val="00526077"/>
    <w:rsid w:val="00536998"/>
    <w:rsid w:val="00576D58"/>
    <w:rsid w:val="00585837"/>
    <w:rsid w:val="005A20B4"/>
    <w:rsid w:val="005C3D38"/>
    <w:rsid w:val="005F5E36"/>
    <w:rsid w:val="00605B06"/>
    <w:rsid w:val="00612033"/>
    <w:rsid w:val="00614E2E"/>
    <w:rsid w:val="00632B78"/>
    <w:rsid w:val="006606D6"/>
    <w:rsid w:val="00690F32"/>
    <w:rsid w:val="006E2982"/>
    <w:rsid w:val="00710C49"/>
    <w:rsid w:val="007202AA"/>
    <w:rsid w:val="007234B9"/>
    <w:rsid w:val="00785653"/>
    <w:rsid w:val="007956D4"/>
    <w:rsid w:val="007A1889"/>
    <w:rsid w:val="007D54CF"/>
    <w:rsid w:val="007D6FDD"/>
    <w:rsid w:val="007E449C"/>
    <w:rsid w:val="007F5ADA"/>
    <w:rsid w:val="0082005D"/>
    <w:rsid w:val="00824BFB"/>
    <w:rsid w:val="00833075"/>
    <w:rsid w:val="00867168"/>
    <w:rsid w:val="00870B00"/>
    <w:rsid w:val="00911D03"/>
    <w:rsid w:val="00913F38"/>
    <w:rsid w:val="00952ED4"/>
    <w:rsid w:val="00983E53"/>
    <w:rsid w:val="009A466E"/>
    <w:rsid w:val="009F47CE"/>
    <w:rsid w:val="00A14383"/>
    <w:rsid w:val="00A22D11"/>
    <w:rsid w:val="00A264E6"/>
    <w:rsid w:val="00A31AD0"/>
    <w:rsid w:val="00A3515E"/>
    <w:rsid w:val="00A41F18"/>
    <w:rsid w:val="00A63BFB"/>
    <w:rsid w:val="00A669C1"/>
    <w:rsid w:val="00A73218"/>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7D55"/>
    <w:rsid w:val="00D26088"/>
    <w:rsid w:val="00D64185"/>
    <w:rsid w:val="00D8666E"/>
    <w:rsid w:val="00DF0392"/>
    <w:rsid w:val="00E70A35"/>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565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A04F-CBD9-4A2C-9B78-E19D83516D96}">
  <ds:schemaRefs>
    <ds:schemaRef ds:uri="http://schemas.microsoft.com/sharepoint/v3/contenttype/forms"/>
  </ds:schemaRefs>
</ds:datastoreItem>
</file>

<file path=customXml/itemProps2.xml><?xml version="1.0" encoding="utf-8"?>
<ds:datastoreItem xmlns:ds="http://schemas.openxmlformats.org/officeDocument/2006/customXml" ds:itemID="{4FC7EF16-6F6E-49DE-9F6F-49878219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DB332-20CB-4C2E-A0B2-3D4A2A1D314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D28CD9-40F7-4B99-9990-83C661CE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2020-06-19T16:09:00Z</dcterms:created>
  <dcterms:modified xsi:type="dcterms:W3CDTF">2020-06-19T17:16:00Z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cfac6978-591e-4803-b90d-a4bda17a6877</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