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F6B" w:rsidRDefault="006C1F6B" w:rsidP="006C1F6B">
      <w:pPr>
        <w:pStyle w:val="NormalWeb"/>
        <w:tabs>
          <w:tab w:val="left" w:pos="1134"/>
        </w:tabs>
        <w:ind w:right="-45"/>
        <w:jc w:val="center"/>
        <w:rPr>
          <w:rStyle w:val="Strong"/>
          <w:rFonts w:ascii="Calibri Light" w:hAnsi="Calibri Light"/>
          <w:sz w:val="25"/>
          <w:szCs w:val="25"/>
        </w:rPr>
      </w:pPr>
      <w:bookmarkStart w:id="0" w:name="_GoBack"/>
      <w:bookmarkEnd w:id="0"/>
    </w:p>
    <w:p w:rsidR="006C1F6B" w:rsidRDefault="006C1F6B" w:rsidP="006C1F6B">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Human Rights Council – 40th Session</w:t>
      </w:r>
    </w:p>
    <w:p w:rsidR="006C1F6B" w:rsidRDefault="006C1F6B" w:rsidP="006C1F6B">
      <w:pPr>
        <w:pStyle w:val="NormalWeb"/>
        <w:tabs>
          <w:tab w:val="left" w:pos="1134"/>
        </w:tabs>
        <w:ind w:right="-45"/>
        <w:jc w:val="center"/>
        <w:rPr>
          <w:rStyle w:val="Strong"/>
          <w:rFonts w:ascii="Calibri Light" w:hAnsi="Calibri Light"/>
          <w:sz w:val="25"/>
          <w:szCs w:val="25"/>
        </w:rPr>
      </w:pPr>
    </w:p>
    <w:p w:rsidR="006C1F6B" w:rsidRDefault="006C1F6B" w:rsidP="006C1F6B">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Enhanced Interactive Dialogue on Eritrea</w:t>
      </w:r>
    </w:p>
    <w:p w:rsidR="006C1F6B" w:rsidRDefault="006C1F6B" w:rsidP="006C1F6B">
      <w:pPr>
        <w:pStyle w:val="NormalWeb"/>
        <w:tabs>
          <w:tab w:val="left" w:pos="1134"/>
        </w:tabs>
        <w:ind w:right="-45"/>
        <w:jc w:val="center"/>
        <w:rPr>
          <w:rStyle w:val="Strong"/>
          <w:rFonts w:ascii="Calibri Light" w:hAnsi="Calibri Light"/>
          <w:sz w:val="25"/>
          <w:szCs w:val="25"/>
        </w:rPr>
      </w:pPr>
    </w:p>
    <w:p w:rsidR="006C1F6B" w:rsidRDefault="006C1F6B" w:rsidP="006C1F6B">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11 March 2019</w:t>
      </w:r>
    </w:p>
    <w:p w:rsidR="006C1F6B" w:rsidRPr="00A669C1" w:rsidRDefault="006C1F6B" w:rsidP="006C1F6B">
      <w:pPr>
        <w:pStyle w:val="NormalWeb"/>
        <w:tabs>
          <w:tab w:val="left" w:pos="1134"/>
        </w:tabs>
        <w:ind w:right="-45"/>
        <w:jc w:val="center"/>
        <w:rPr>
          <w:rStyle w:val="Strong"/>
          <w:rFonts w:ascii="Calibri Light" w:hAnsi="Calibri Light"/>
          <w:sz w:val="25"/>
          <w:szCs w:val="25"/>
        </w:rPr>
      </w:pPr>
    </w:p>
    <w:p w:rsidR="006C1F6B" w:rsidRPr="00A669C1" w:rsidRDefault="006C1F6B" w:rsidP="006C1F6B">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6C1F6B" w:rsidRPr="00A669C1" w:rsidRDefault="006C1F6B" w:rsidP="006C1F6B">
      <w:pPr>
        <w:pStyle w:val="NormalWeb"/>
        <w:tabs>
          <w:tab w:val="left" w:pos="1134"/>
        </w:tabs>
        <w:ind w:right="-45"/>
        <w:jc w:val="center"/>
        <w:rPr>
          <w:rStyle w:val="Strong"/>
          <w:rFonts w:ascii="Calibri Light" w:hAnsi="Calibri Light"/>
          <w:sz w:val="25"/>
          <w:szCs w:val="25"/>
        </w:rPr>
      </w:pPr>
    </w:p>
    <w:p w:rsidR="006C1F6B" w:rsidRPr="00A669C1" w:rsidRDefault="006C1F6B" w:rsidP="006C1F6B">
      <w:pPr>
        <w:pStyle w:val="NormalWeb"/>
        <w:tabs>
          <w:tab w:val="left" w:pos="1134"/>
        </w:tabs>
        <w:ind w:right="-45"/>
        <w:rPr>
          <w:rFonts w:ascii="Calibri Light" w:hAnsi="Calibri Light"/>
          <w:bCs/>
          <w:sz w:val="25"/>
          <w:szCs w:val="25"/>
        </w:rPr>
      </w:pPr>
    </w:p>
    <w:p w:rsidR="006C1F6B" w:rsidRPr="00B4513C" w:rsidRDefault="006C1F6B" w:rsidP="006C1F6B">
      <w:pPr>
        <w:tabs>
          <w:tab w:val="left" w:pos="1134"/>
        </w:tabs>
        <w:autoSpaceDE w:val="0"/>
        <w:autoSpaceDN w:val="0"/>
        <w:adjustRightInd w:val="0"/>
        <w:ind w:right="-45"/>
        <w:rPr>
          <w:rFonts w:ascii="Calibri Light" w:eastAsia="Calibri" w:hAnsi="Calibri Light" w:cs="Calibri Light"/>
          <w:sz w:val="25"/>
          <w:szCs w:val="25"/>
          <w:lang w:eastAsia="en-US"/>
        </w:rPr>
      </w:pPr>
      <w:r w:rsidRPr="00B4513C">
        <w:rPr>
          <w:rFonts w:ascii="Calibri Light" w:eastAsia="Calibri" w:hAnsi="Calibri Light" w:cs="Calibri Light"/>
          <w:sz w:val="25"/>
          <w:szCs w:val="25"/>
          <w:lang w:eastAsia="en-US"/>
        </w:rPr>
        <w:t xml:space="preserve">Australia thanks the </w:t>
      </w:r>
      <w:r>
        <w:rPr>
          <w:rFonts w:ascii="Calibri Light" w:eastAsia="Calibri" w:hAnsi="Calibri Light" w:cs="Calibri Light"/>
          <w:sz w:val="25"/>
          <w:szCs w:val="25"/>
          <w:lang w:eastAsia="en-US"/>
        </w:rPr>
        <w:t xml:space="preserve">distinguished speakers for their </w:t>
      </w:r>
      <w:r w:rsidRPr="00B4513C">
        <w:rPr>
          <w:rFonts w:ascii="Calibri Light" w:eastAsia="Calibri" w:hAnsi="Calibri Light" w:cs="Calibri Light"/>
          <w:sz w:val="25"/>
          <w:szCs w:val="25"/>
          <w:lang w:eastAsia="en-US"/>
        </w:rPr>
        <w:t>update</w:t>
      </w:r>
      <w:r>
        <w:rPr>
          <w:rFonts w:ascii="Calibri Light" w:eastAsia="Calibri" w:hAnsi="Calibri Light" w:cs="Calibri Light"/>
          <w:sz w:val="25"/>
          <w:szCs w:val="25"/>
          <w:lang w:eastAsia="en-US"/>
        </w:rPr>
        <w:t xml:space="preserve"> on the situation of human rights in Eritrea</w:t>
      </w:r>
      <w:r w:rsidRPr="00B4513C">
        <w:rPr>
          <w:rFonts w:ascii="Calibri Light" w:eastAsia="Calibri" w:hAnsi="Calibri Light" w:cs="Calibri Light"/>
          <w:sz w:val="25"/>
          <w:szCs w:val="25"/>
          <w:lang w:eastAsia="en-US"/>
        </w:rPr>
        <w:t>. We welcome Eritrea’s peace agreement with Ethiopia and hope this agreement will facilitate increased international cooperation and improve government transparency and accountability</w:t>
      </w:r>
      <w:r w:rsidR="00B120C8">
        <w:rPr>
          <w:rFonts w:ascii="Calibri Light" w:eastAsia="Calibri" w:hAnsi="Calibri Light" w:cs="Calibri Light"/>
          <w:sz w:val="25"/>
          <w:szCs w:val="25"/>
          <w:lang w:eastAsia="en-US"/>
        </w:rPr>
        <w:t xml:space="preserve"> in Eritrea</w:t>
      </w:r>
      <w:r w:rsidRPr="00B4513C">
        <w:rPr>
          <w:rFonts w:ascii="Calibri Light" w:eastAsia="Calibri" w:hAnsi="Calibri Light" w:cs="Calibri Light"/>
          <w:sz w:val="25"/>
          <w:szCs w:val="25"/>
          <w:lang w:eastAsia="en-US"/>
        </w:rPr>
        <w:t>.</w:t>
      </w:r>
    </w:p>
    <w:p w:rsidR="006C1F6B" w:rsidRPr="00B4513C" w:rsidRDefault="006C1F6B" w:rsidP="006C1F6B">
      <w:pPr>
        <w:tabs>
          <w:tab w:val="left" w:pos="1134"/>
        </w:tabs>
        <w:autoSpaceDE w:val="0"/>
        <w:autoSpaceDN w:val="0"/>
        <w:adjustRightInd w:val="0"/>
        <w:rPr>
          <w:rFonts w:ascii="Calibri Light" w:eastAsia="Calibri" w:hAnsi="Calibri Light" w:cs="Calibri Light"/>
          <w:sz w:val="25"/>
          <w:szCs w:val="25"/>
          <w:lang w:eastAsia="en-US"/>
        </w:rPr>
      </w:pPr>
    </w:p>
    <w:p w:rsidR="006C1F6B" w:rsidRPr="00B4513C" w:rsidRDefault="006C1F6B" w:rsidP="006C1F6B">
      <w:pPr>
        <w:tabs>
          <w:tab w:val="left" w:pos="1134"/>
        </w:tabs>
        <w:autoSpaceDE w:val="0"/>
        <w:autoSpaceDN w:val="0"/>
        <w:adjustRightInd w:val="0"/>
        <w:rPr>
          <w:rFonts w:ascii="Calibri Light" w:eastAsia="Calibri" w:hAnsi="Calibri Light" w:cs="Calibri Light"/>
          <w:sz w:val="25"/>
          <w:szCs w:val="25"/>
          <w:lang w:eastAsia="en-US"/>
        </w:rPr>
      </w:pPr>
      <w:r w:rsidRPr="00B4513C">
        <w:rPr>
          <w:rFonts w:ascii="Calibri Light" w:eastAsia="Calibri" w:hAnsi="Calibri Light" w:cs="Calibri Light"/>
          <w:sz w:val="25"/>
          <w:szCs w:val="25"/>
          <w:lang w:eastAsia="en-US"/>
        </w:rPr>
        <w:t>Australia remains concerned by continued reports of forced labour and compulsory, prolonged national service in Eritrea. We call on the Government of Eritrea to introduce legislation that prohibits the use of forced labour, enforces reasonable time limits for national service and provides options for conscientious objection.</w:t>
      </w:r>
    </w:p>
    <w:p w:rsidR="006C1F6B" w:rsidRPr="00B4513C" w:rsidRDefault="006C1F6B" w:rsidP="006C1F6B">
      <w:pPr>
        <w:tabs>
          <w:tab w:val="left" w:pos="1134"/>
        </w:tabs>
        <w:autoSpaceDE w:val="0"/>
        <w:autoSpaceDN w:val="0"/>
        <w:adjustRightInd w:val="0"/>
        <w:rPr>
          <w:rFonts w:ascii="Calibri Light" w:eastAsia="Calibri" w:hAnsi="Calibri Light" w:cs="Calibri Light"/>
          <w:sz w:val="25"/>
          <w:szCs w:val="25"/>
          <w:lang w:eastAsia="en-US"/>
        </w:rPr>
      </w:pPr>
    </w:p>
    <w:p w:rsidR="006C1F6B" w:rsidRPr="00B4513C" w:rsidRDefault="006C1F6B" w:rsidP="006C1F6B">
      <w:pPr>
        <w:tabs>
          <w:tab w:val="left" w:pos="1134"/>
        </w:tabs>
        <w:autoSpaceDE w:val="0"/>
        <w:autoSpaceDN w:val="0"/>
        <w:adjustRightInd w:val="0"/>
        <w:ind w:right="-45"/>
        <w:rPr>
          <w:rFonts w:ascii="Calibri Light" w:eastAsia="Calibri" w:hAnsi="Calibri Light" w:cs="Calibri Light"/>
          <w:sz w:val="25"/>
          <w:szCs w:val="25"/>
          <w:lang w:eastAsia="en-US"/>
        </w:rPr>
      </w:pPr>
      <w:r w:rsidRPr="00B4513C">
        <w:rPr>
          <w:rFonts w:ascii="Calibri Light" w:eastAsia="Calibri" w:hAnsi="Calibri Light" w:cs="Calibri Light"/>
          <w:sz w:val="25"/>
          <w:szCs w:val="25"/>
          <w:lang w:eastAsia="en-US"/>
        </w:rPr>
        <w:t>While Eritrea has acceded to the Convention Against Torture, Australia is concerned by reports of torture, and arbitrary and indefinite detention. We are also concerned by reports of prisoners experiencing cruel, inhuman and degrading treatment and urge Eritrea to uphold international human rights conventions.</w:t>
      </w:r>
    </w:p>
    <w:p w:rsidR="006C1F6B" w:rsidRPr="00B4513C" w:rsidRDefault="006C1F6B" w:rsidP="006C1F6B">
      <w:pPr>
        <w:tabs>
          <w:tab w:val="left" w:pos="1134"/>
        </w:tabs>
        <w:autoSpaceDE w:val="0"/>
        <w:autoSpaceDN w:val="0"/>
        <w:adjustRightInd w:val="0"/>
        <w:rPr>
          <w:rFonts w:ascii="Calibri Light" w:eastAsia="Calibri" w:hAnsi="Calibri Light" w:cs="Calibri Light"/>
          <w:b/>
          <w:bCs/>
          <w:sz w:val="25"/>
          <w:szCs w:val="25"/>
          <w:lang w:eastAsia="en-US"/>
        </w:rPr>
      </w:pPr>
    </w:p>
    <w:p w:rsidR="006C1F6B" w:rsidRPr="00B4513C" w:rsidRDefault="006C1F6B" w:rsidP="006C1F6B">
      <w:pPr>
        <w:tabs>
          <w:tab w:val="left" w:pos="1134"/>
        </w:tabs>
        <w:autoSpaceDE w:val="0"/>
        <w:autoSpaceDN w:val="0"/>
        <w:adjustRightInd w:val="0"/>
        <w:ind w:right="-45"/>
        <w:rPr>
          <w:rFonts w:ascii="Calibri Light" w:eastAsia="Calibri" w:hAnsi="Calibri Light" w:cs="Calibri Light"/>
          <w:sz w:val="25"/>
          <w:szCs w:val="25"/>
          <w:lang w:eastAsia="en-US"/>
        </w:rPr>
      </w:pPr>
      <w:r w:rsidRPr="00B4513C">
        <w:rPr>
          <w:rFonts w:ascii="Calibri Light" w:eastAsia="Calibri" w:hAnsi="Calibri Light" w:cs="Calibri Light"/>
          <w:sz w:val="25"/>
          <w:szCs w:val="25"/>
          <w:lang w:eastAsia="en-US"/>
        </w:rPr>
        <w:t xml:space="preserve">Australia </w:t>
      </w:r>
      <w:r w:rsidR="00F40090">
        <w:rPr>
          <w:rFonts w:ascii="Calibri Light" w:eastAsia="Calibri" w:hAnsi="Calibri Light" w:cs="Calibri Light"/>
          <w:sz w:val="25"/>
          <w:szCs w:val="25"/>
          <w:lang w:eastAsia="en-US"/>
        </w:rPr>
        <w:t xml:space="preserve">supports the mandate of the </w:t>
      </w:r>
      <w:r w:rsidR="00F40090" w:rsidRPr="00B4513C">
        <w:rPr>
          <w:rFonts w:ascii="Calibri Light" w:eastAsia="Calibri" w:hAnsi="Calibri Light" w:cs="Calibri Light"/>
          <w:sz w:val="25"/>
          <w:szCs w:val="25"/>
          <w:lang w:eastAsia="en-US"/>
        </w:rPr>
        <w:t xml:space="preserve">Special Rapporteur for </w:t>
      </w:r>
      <w:r w:rsidR="00F40090" w:rsidRPr="006C3765">
        <w:rPr>
          <w:rFonts w:ascii="Calibri Light" w:eastAsia="Calibri" w:hAnsi="Calibri Light" w:cs="Calibri Light"/>
          <w:sz w:val="25"/>
          <w:szCs w:val="25"/>
          <w:lang w:eastAsia="en-US"/>
        </w:rPr>
        <w:t>the situation of human rights in Eritrea</w:t>
      </w:r>
      <w:r w:rsidR="00B46CD9">
        <w:rPr>
          <w:rFonts w:ascii="Calibri Light" w:eastAsia="Calibri" w:hAnsi="Calibri Light" w:cs="Calibri Light"/>
          <w:sz w:val="25"/>
          <w:szCs w:val="25"/>
          <w:lang w:eastAsia="en-US"/>
        </w:rPr>
        <w:t xml:space="preserve"> and</w:t>
      </w:r>
      <w:r w:rsidR="0075040E">
        <w:rPr>
          <w:rFonts w:ascii="Calibri Light" w:eastAsia="Calibri" w:hAnsi="Calibri Light" w:cs="Calibri Light"/>
          <w:sz w:val="25"/>
          <w:szCs w:val="25"/>
          <w:lang w:eastAsia="en-US"/>
        </w:rPr>
        <w:t xml:space="preserve"> calls on Eritrea to cooperate fully with the mandate</w:t>
      </w:r>
      <w:r w:rsidRPr="00B4513C">
        <w:rPr>
          <w:rFonts w:ascii="Calibri Light" w:eastAsia="Calibri" w:hAnsi="Calibri Light" w:cs="Calibri Light"/>
          <w:sz w:val="25"/>
          <w:szCs w:val="25"/>
          <w:lang w:eastAsia="en-US"/>
        </w:rPr>
        <w:t xml:space="preserve">. We urge the Government of Eritrea to implement the recommendations of the Commission of Inquiry’s 2016 report. We further urge Eritrea to implement the 1997 Constitution to allow its citizens safe </w:t>
      </w:r>
      <w:r w:rsidR="00B120C8">
        <w:rPr>
          <w:rFonts w:ascii="Calibri Light" w:eastAsia="Calibri" w:hAnsi="Calibri Light" w:cs="Calibri Light"/>
          <w:sz w:val="25"/>
          <w:szCs w:val="25"/>
          <w:lang w:eastAsia="en-US"/>
        </w:rPr>
        <w:t>and full freedom of expression and freedom of religion</w:t>
      </w:r>
      <w:r w:rsidRPr="00B4513C">
        <w:rPr>
          <w:rFonts w:ascii="Calibri Light" w:eastAsia="Calibri" w:hAnsi="Calibri Light" w:cs="Calibri Light"/>
          <w:sz w:val="25"/>
          <w:szCs w:val="25"/>
          <w:lang w:eastAsia="en-US"/>
        </w:rPr>
        <w:t>.</w:t>
      </w:r>
    </w:p>
    <w:p w:rsidR="006C1F6B" w:rsidRPr="00B4513C" w:rsidRDefault="006C1F6B" w:rsidP="006C1F6B">
      <w:pPr>
        <w:tabs>
          <w:tab w:val="left" w:pos="1134"/>
        </w:tabs>
        <w:autoSpaceDE w:val="0"/>
        <w:autoSpaceDN w:val="0"/>
        <w:adjustRightInd w:val="0"/>
        <w:ind w:right="-45"/>
        <w:rPr>
          <w:rFonts w:ascii="Calibri Light" w:eastAsia="Calibri" w:hAnsi="Calibri Light" w:cs="Calibri Light"/>
          <w:lang w:eastAsia="en-US"/>
        </w:rPr>
      </w:pPr>
    </w:p>
    <w:p w:rsidR="006C1F6B" w:rsidRPr="00B4513C" w:rsidRDefault="00B120C8" w:rsidP="006C1F6B">
      <w:pPr>
        <w:tabs>
          <w:tab w:val="left" w:pos="1134"/>
        </w:tabs>
        <w:autoSpaceDE w:val="0"/>
        <w:autoSpaceDN w:val="0"/>
        <w:adjustRightInd w:val="0"/>
        <w:ind w:right="-45"/>
        <w:rPr>
          <w:rFonts w:ascii="Calibri Light" w:eastAsia="Calibri" w:hAnsi="Calibri Light" w:cs="Calibri Light"/>
          <w:b/>
          <w:lang w:eastAsia="en-US"/>
        </w:rPr>
      </w:pPr>
      <w:r>
        <w:rPr>
          <w:rFonts w:ascii="Calibri Light" w:eastAsia="Calibri" w:hAnsi="Calibri Light" w:cs="Calibri Light"/>
          <w:b/>
          <w:lang w:eastAsia="en-US"/>
        </w:rPr>
        <w:t>1</w:t>
      </w:r>
      <w:r w:rsidR="0075040E">
        <w:rPr>
          <w:rFonts w:ascii="Calibri Light" w:eastAsia="Calibri" w:hAnsi="Calibri Light" w:cs="Calibri Light"/>
          <w:b/>
          <w:lang w:eastAsia="en-US"/>
        </w:rPr>
        <w:t>96</w:t>
      </w:r>
      <w:r w:rsidR="006C1F6B" w:rsidRPr="00B4513C">
        <w:rPr>
          <w:rFonts w:ascii="Calibri Light" w:eastAsia="Calibri" w:hAnsi="Calibri Light" w:cs="Calibri Light"/>
          <w:b/>
          <w:lang w:eastAsia="en-US"/>
        </w:rPr>
        <w:t xml:space="preserve"> Words</w:t>
      </w:r>
    </w:p>
    <w:p w:rsidR="006C1F6B" w:rsidRPr="00A669C1" w:rsidRDefault="006C1F6B" w:rsidP="006C1F6B">
      <w:pPr>
        <w:pStyle w:val="NormalWeb"/>
        <w:tabs>
          <w:tab w:val="left" w:pos="1134"/>
        </w:tabs>
        <w:ind w:right="-45"/>
        <w:rPr>
          <w:rFonts w:ascii="Calibri Light" w:hAnsi="Calibri Light"/>
          <w:bCs/>
          <w:sz w:val="25"/>
          <w:szCs w:val="25"/>
        </w:rPr>
      </w:pPr>
    </w:p>
    <w:p w:rsidR="001D624C" w:rsidRDefault="00E96320"/>
    <w:sectPr w:rsidR="001D624C"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CA" w:rsidRDefault="001E6ACA">
      <w:r>
        <w:separator/>
      </w:r>
    </w:p>
  </w:endnote>
  <w:endnote w:type="continuationSeparator" w:id="0">
    <w:p w:rsidR="001E6ACA" w:rsidRDefault="001E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765" w:rsidRDefault="00E96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120C8"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B120C8"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28105619" wp14:editId="15C3CAC9">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F6788"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1347425C" wp14:editId="2FC985E2">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B120C8"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B120C8"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425C"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B120C8"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B120C8"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CA" w:rsidRDefault="001E6ACA">
      <w:r>
        <w:separator/>
      </w:r>
    </w:p>
  </w:footnote>
  <w:footnote w:type="continuationSeparator" w:id="0">
    <w:p w:rsidR="001E6ACA" w:rsidRDefault="001E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765" w:rsidRDefault="00E96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120C8">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120C8"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351256AC" wp14:editId="1B93CAB2">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1A0A8B3"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0FD3C9B6" wp14:editId="4AEE03B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090CF"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6B"/>
    <w:rsid w:val="001E6ACA"/>
    <w:rsid w:val="005C4FB0"/>
    <w:rsid w:val="005F33DA"/>
    <w:rsid w:val="00622CF1"/>
    <w:rsid w:val="006C1F6B"/>
    <w:rsid w:val="0075040E"/>
    <w:rsid w:val="00810BC1"/>
    <w:rsid w:val="00862001"/>
    <w:rsid w:val="008755AA"/>
    <w:rsid w:val="009F237E"/>
    <w:rsid w:val="00A90CF7"/>
    <w:rsid w:val="00B120C8"/>
    <w:rsid w:val="00B46CD9"/>
    <w:rsid w:val="00BA1865"/>
    <w:rsid w:val="00E96320"/>
    <w:rsid w:val="00F40090"/>
    <w:rsid w:val="00FA448F"/>
    <w:rsid w:val="00FB24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6B"/>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6C1F6B"/>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C1F6B"/>
    <w:rPr>
      <w:rFonts w:ascii="Imprint MT Shadow" w:eastAsia="Times New Roman" w:hAnsi="Imprint MT Shadow" w:cs="Times New Roman"/>
      <w:sz w:val="40"/>
      <w:szCs w:val="40"/>
    </w:rPr>
  </w:style>
  <w:style w:type="paragraph" w:styleId="Header">
    <w:name w:val="header"/>
    <w:basedOn w:val="Normal"/>
    <w:link w:val="HeaderChar"/>
    <w:rsid w:val="006C1F6B"/>
    <w:pPr>
      <w:tabs>
        <w:tab w:val="center" w:pos="4320"/>
        <w:tab w:val="right" w:pos="8640"/>
      </w:tabs>
    </w:pPr>
    <w:rPr>
      <w:lang w:eastAsia="en-US"/>
    </w:rPr>
  </w:style>
  <w:style w:type="character" w:customStyle="1" w:styleId="HeaderChar">
    <w:name w:val="Header Char"/>
    <w:basedOn w:val="DefaultParagraphFont"/>
    <w:link w:val="Header"/>
    <w:rsid w:val="006C1F6B"/>
    <w:rPr>
      <w:rFonts w:ascii="Times New Roman" w:eastAsia="Times New Roman" w:hAnsi="Times New Roman" w:cs="Times New Roman"/>
      <w:sz w:val="24"/>
      <w:szCs w:val="24"/>
    </w:rPr>
  </w:style>
  <w:style w:type="paragraph" w:styleId="Footer">
    <w:name w:val="footer"/>
    <w:basedOn w:val="Normal"/>
    <w:link w:val="FooterChar"/>
    <w:rsid w:val="006C1F6B"/>
    <w:pPr>
      <w:tabs>
        <w:tab w:val="center" w:pos="4320"/>
        <w:tab w:val="right" w:pos="8640"/>
      </w:tabs>
    </w:pPr>
    <w:rPr>
      <w:lang w:eastAsia="en-US"/>
    </w:rPr>
  </w:style>
  <w:style w:type="character" w:customStyle="1" w:styleId="FooterChar">
    <w:name w:val="Footer Char"/>
    <w:basedOn w:val="DefaultParagraphFont"/>
    <w:link w:val="Footer"/>
    <w:rsid w:val="006C1F6B"/>
    <w:rPr>
      <w:rFonts w:ascii="Times New Roman" w:eastAsia="Times New Roman" w:hAnsi="Times New Roman" w:cs="Times New Roman"/>
      <w:sz w:val="24"/>
      <w:szCs w:val="24"/>
    </w:rPr>
  </w:style>
  <w:style w:type="character" w:styleId="PageNumber">
    <w:name w:val="page number"/>
    <w:basedOn w:val="DefaultParagraphFont"/>
    <w:rsid w:val="006C1F6B"/>
  </w:style>
  <w:style w:type="paragraph" w:styleId="NormalWeb">
    <w:name w:val="Normal (Web)"/>
    <w:basedOn w:val="Normal"/>
    <w:uiPriority w:val="99"/>
    <w:unhideWhenUsed/>
    <w:rsid w:val="006C1F6B"/>
  </w:style>
  <w:style w:type="character" w:styleId="Strong">
    <w:name w:val="Strong"/>
    <w:basedOn w:val="DefaultParagraphFont"/>
    <w:uiPriority w:val="22"/>
    <w:qFormat/>
    <w:rsid w:val="006C1F6B"/>
    <w:rPr>
      <w:b/>
      <w:bCs/>
    </w:rPr>
  </w:style>
  <w:style w:type="character" w:styleId="CommentReference">
    <w:name w:val="annotation reference"/>
    <w:basedOn w:val="DefaultParagraphFont"/>
    <w:rsid w:val="006C1F6B"/>
    <w:rPr>
      <w:sz w:val="16"/>
      <w:szCs w:val="16"/>
    </w:rPr>
  </w:style>
  <w:style w:type="paragraph" w:styleId="CommentText">
    <w:name w:val="annotation text"/>
    <w:basedOn w:val="Normal"/>
    <w:link w:val="CommentTextChar"/>
    <w:rsid w:val="006C1F6B"/>
    <w:rPr>
      <w:sz w:val="20"/>
      <w:szCs w:val="20"/>
    </w:rPr>
  </w:style>
  <w:style w:type="character" w:customStyle="1" w:styleId="CommentTextChar">
    <w:name w:val="Comment Text Char"/>
    <w:basedOn w:val="DefaultParagraphFont"/>
    <w:link w:val="CommentText"/>
    <w:rsid w:val="006C1F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6C1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F6B"/>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27A260-12F4-41A5-8A08-7A66DEB3E92E}"/>
</file>

<file path=customXml/itemProps2.xml><?xml version="1.0" encoding="utf-8"?>
<ds:datastoreItem xmlns:ds="http://schemas.openxmlformats.org/officeDocument/2006/customXml" ds:itemID="{056E0D45-80CA-40F5-808F-7A32DB561BA1}"/>
</file>

<file path=customXml/itemProps3.xml><?xml version="1.0" encoding="utf-8"?>
<ds:datastoreItem xmlns:ds="http://schemas.openxmlformats.org/officeDocument/2006/customXml" ds:itemID="{CF83020F-84C4-462D-8E55-9B3DA013A771}"/>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2019-03-14T05:46:00Z</dcterms:created>
  <dcterms:modified xsi:type="dcterms:W3CDTF">2019-03-14T05:46:00Z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3cf51108-c5ae-47cb-b157-8190bb89e88e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24100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