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1312" w14:textId="0B83C96D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D5773C0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4F008143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16BD28F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97458D">
        <w:rPr>
          <w:rStyle w:val="Strong"/>
          <w:rFonts w:ascii="Calibri Light" w:hAnsi="Calibri Light"/>
          <w:sz w:val="25"/>
          <w:szCs w:val="25"/>
        </w:rPr>
        <w:t>with the Assistant Secretary General on Reprisals</w:t>
      </w:r>
    </w:p>
    <w:p w14:paraId="0079B562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83026A0" w14:textId="77777777" w:rsidR="00C536F4" w:rsidRPr="00A669C1" w:rsidRDefault="0097458D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19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2018</w:t>
      </w:r>
    </w:p>
    <w:p w14:paraId="4A46A08B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289C054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9A40319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17B2D8" w14:textId="77777777" w:rsidR="007234B9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C34DD5E" w14:textId="7C58AA64" w:rsidR="00204987" w:rsidRPr="00381026" w:rsidRDefault="00204987" w:rsidP="00204987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welcomes the </w:t>
      </w:r>
      <w:r w:rsidR="009E5A58">
        <w:rPr>
          <w:rFonts w:ascii="Calibri Light" w:hAnsi="Calibri Light"/>
          <w:bCs/>
          <w:sz w:val="25"/>
          <w:szCs w:val="25"/>
        </w:rPr>
        <w:t xml:space="preserve">Secretary General’s </w:t>
      </w:r>
      <w:r>
        <w:rPr>
          <w:rFonts w:ascii="Calibri Light" w:hAnsi="Calibri Light"/>
          <w:bCs/>
          <w:sz w:val="25"/>
          <w:szCs w:val="25"/>
        </w:rPr>
        <w:t>report</w:t>
      </w:r>
      <w:r w:rsidRPr="00381026">
        <w:rPr>
          <w:rFonts w:ascii="Calibri Light" w:hAnsi="Calibri Light"/>
          <w:bCs/>
          <w:sz w:val="25"/>
          <w:szCs w:val="25"/>
        </w:rPr>
        <w:t xml:space="preserve">.  </w:t>
      </w:r>
      <w:r w:rsidR="00C67E96" w:rsidRPr="00381026">
        <w:rPr>
          <w:rFonts w:ascii="Calibri Light" w:hAnsi="Calibri Light"/>
          <w:bCs/>
          <w:sz w:val="25"/>
          <w:szCs w:val="25"/>
        </w:rPr>
        <w:t xml:space="preserve">We thank Mr Gilmore for his presentation.  </w:t>
      </w:r>
      <w:r w:rsidRPr="00381026">
        <w:rPr>
          <w:rFonts w:ascii="Calibri Light" w:hAnsi="Calibri Light"/>
          <w:bCs/>
          <w:sz w:val="25"/>
          <w:szCs w:val="25"/>
        </w:rPr>
        <w:t>We agree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 it is shocking</w:t>
      </w:r>
      <w:r w:rsidRPr="00381026">
        <w:rPr>
          <w:rFonts w:ascii="Calibri Light" w:hAnsi="Calibri Light"/>
          <w:bCs/>
          <w:sz w:val="25"/>
          <w:szCs w:val="25"/>
        </w:rPr>
        <w:t xml:space="preserve"> </w:t>
      </w:r>
      <w:r w:rsidR="0097458D" w:rsidRPr="00381026">
        <w:rPr>
          <w:rFonts w:ascii="Calibri Light" w:hAnsi="Calibri Light"/>
          <w:bCs/>
          <w:sz w:val="25"/>
          <w:szCs w:val="25"/>
        </w:rPr>
        <w:t>that</w:t>
      </w:r>
      <w:r w:rsidRPr="00381026">
        <w:rPr>
          <w:rFonts w:ascii="Calibri Light" w:hAnsi="Calibri Light"/>
          <w:bCs/>
          <w:sz w:val="25"/>
          <w:szCs w:val="25"/>
        </w:rPr>
        <w:t xml:space="preserve"> civil society actors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 are </w:t>
      </w:r>
      <w:r w:rsidRPr="00381026">
        <w:rPr>
          <w:rFonts w:ascii="Calibri Light" w:hAnsi="Calibri Light"/>
          <w:bCs/>
          <w:sz w:val="25"/>
          <w:szCs w:val="25"/>
        </w:rPr>
        <w:t>suffer</w:t>
      </w:r>
      <w:r w:rsidR="009E5A58" w:rsidRPr="00381026">
        <w:rPr>
          <w:rFonts w:ascii="Calibri Light" w:hAnsi="Calibri Light"/>
          <w:bCs/>
          <w:sz w:val="25"/>
          <w:szCs w:val="25"/>
        </w:rPr>
        <w:t>ing</w:t>
      </w:r>
      <w:r w:rsidRPr="00381026">
        <w:rPr>
          <w:rFonts w:ascii="Calibri Light" w:hAnsi="Calibri Light"/>
          <w:bCs/>
          <w:sz w:val="25"/>
          <w:szCs w:val="25"/>
        </w:rPr>
        <w:t xml:space="preserve"> 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such </w:t>
      </w:r>
      <w:r w:rsidR="00777E74" w:rsidRPr="00381026">
        <w:rPr>
          <w:rFonts w:ascii="Calibri Light" w:hAnsi="Calibri Light"/>
          <w:bCs/>
          <w:sz w:val="25"/>
          <w:szCs w:val="25"/>
        </w:rPr>
        <w:t>extensive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 </w:t>
      </w:r>
      <w:r w:rsidRPr="00381026">
        <w:rPr>
          <w:rFonts w:ascii="Calibri Light" w:hAnsi="Calibri Light"/>
          <w:bCs/>
          <w:sz w:val="25"/>
          <w:szCs w:val="25"/>
        </w:rPr>
        <w:t>reprisals</w:t>
      </w:r>
      <w:r w:rsidR="009E5A58" w:rsidRPr="00381026">
        <w:rPr>
          <w:rFonts w:ascii="Calibri Light" w:hAnsi="Calibri Light"/>
          <w:bCs/>
          <w:sz w:val="25"/>
          <w:szCs w:val="25"/>
        </w:rPr>
        <w:t xml:space="preserve"> in response to their</w:t>
      </w:r>
      <w:r w:rsidRPr="00381026">
        <w:rPr>
          <w:rFonts w:ascii="Calibri Light" w:hAnsi="Calibri Light"/>
          <w:bCs/>
          <w:sz w:val="25"/>
          <w:szCs w:val="25"/>
        </w:rPr>
        <w:t xml:space="preserve"> work</w:t>
      </w:r>
      <w:r w:rsidR="0097458D" w:rsidRPr="00381026">
        <w:rPr>
          <w:rFonts w:ascii="Calibri Light" w:hAnsi="Calibri Light"/>
          <w:bCs/>
          <w:sz w:val="25"/>
          <w:szCs w:val="25"/>
        </w:rPr>
        <w:t>.</w:t>
      </w:r>
    </w:p>
    <w:p w14:paraId="631D0AE8" w14:textId="77777777" w:rsidR="00204987" w:rsidRPr="00381026" w:rsidRDefault="0020498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C38431D" w14:textId="042EDB67" w:rsidR="00204987" w:rsidRPr="00381026" w:rsidRDefault="009E5A58" w:rsidP="00204987">
      <w:pPr>
        <w:rPr>
          <w:rFonts w:ascii="Calibri Light" w:hAnsi="Calibri Light"/>
          <w:bCs/>
          <w:sz w:val="25"/>
          <w:szCs w:val="25"/>
        </w:rPr>
      </w:pPr>
      <w:r w:rsidRPr="00381026">
        <w:rPr>
          <w:rFonts w:ascii="Calibri Light" w:hAnsi="Calibri Light"/>
          <w:bCs/>
          <w:sz w:val="25"/>
          <w:szCs w:val="25"/>
        </w:rPr>
        <w:t>Australia has long advocated for</w:t>
      </w:r>
      <w:r w:rsidR="008F74A3" w:rsidRPr="00381026">
        <w:rPr>
          <w:rFonts w:ascii="Calibri Light" w:hAnsi="Calibri Light"/>
          <w:bCs/>
          <w:sz w:val="25"/>
          <w:szCs w:val="25"/>
        </w:rPr>
        <w:t xml:space="preserve"> 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civil society and National Human Rights Institutions </w:t>
      </w:r>
      <w:r w:rsidRPr="00381026">
        <w:rPr>
          <w:rFonts w:ascii="Calibri Light" w:hAnsi="Calibri Light"/>
          <w:bCs/>
          <w:sz w:val="25"/>
          <w:szCs w:val="25"/>
        </w:rPr>
        <w:t>participation in the UN</w:t>
      </w:r>
      <w:r w:rsidR="0076375F" w:rsidRPr="00381026">
        <w:rPr>
          <w:rFonts w:ascii="Calibri Light" w:hAnsi="Calibri Light"/>
          <w:bCs/>
          <w:sz w:val="25"/>
          <w:szCs w:val="25"/>
        </w:rPr>
        <w:t>, as</w:t>
      </w:r>
      <w:r w:rsidR="0097458D" w:rsidRPr="00381026">
        <w:rPr>
          <w:rFonts w:ascii="Calibri Light" w:hAnsi="Calibri Light"/>
          <w:bCs/>
          <w:sz w:val="25"/>
          <w:szCs w:val="25"/>
        </w:rPr>
        <w:t xml:space="preserve"> it</w:t>
      </w:r>
      <w:r w:rsidR="0076375F" w:rsidRPr="00381026">
        <w:rPr>
          <w:rFonts w:ascii="Calibri Light" w:hAnsi="Calibri Light"/>
          <w:bCs/>
          <w:sz w:val="25"/>
          <w:szCs w:val="25"/>
        </w:rPr>
        <w:t xml:space="preserve"> </w:t>
      </w:r>
      <w:r w:rsidRPr="00381026">
        <w:rPr>
          <w:rFonts w:ascii="Calibri Light" w:hAnsi="Calibri Light"/>
          <w:bCs/>
          <w:sz w:val="25"/>
          <w:szCs w:val="25"/>
        </w:rPr>
        <w:t xml:space="preserve">provides a level of grassroots credibility that supports transparency, accountability and the rule of law.  </w:t>
      </w:r>
      <w:r w:rsidR="008F74A3" w:rsidRPr="00381026">
        <w:rPr>
          <w:rFonts w:ascii="Calibri Light" w:hAnsi="Calibri Light"/>
          <w:bCs/>
          <w:sz w:val="25"/>
          <w:szCs w:val="25"/>
        </w:rPr>
        <w:t xml:space="preserve">We are concerned at the </w:t>
      </w:r>
      <w:r w:rsidR="00C67E96" w:rsidRPr="00381026">
        <w:rPr>
          <w:rFonts w:ascii="Calibri Light" w:hAnsi="Calibri Light"/>
          <w:bCs/>
          <w:sz w:val="25"/>
          <w:szCs w:val="25"/>
        </w:rPr>
        <w:t xml:space="preserve">reported </w:t>
      </w:r>
      <w:r w:rsidR="008F74A3" w:rsidRPr="00381026">
        <w:rPr>
          <w:rFonts w:ascii="Calibri Light" w:hAnsi="Calibri Light"/>
          <w:bCs/>
          <w:sz w:val="25"/>
          <w:szCs w:val="25"/>
        </w:rPr>
        <w:t xml:space="preserve">treatment of every single individual named in this report, and the many more who </w:t>
      </w:r>
      <w:proofErr w:type="gramStart"/>
      <w:r w:rsidR="008F74A3" w:rsidRPr="00381026">
        <w:rPr>
          <w:rFonts w:ascii="Calibri Light" w:hAnsi="Calibri Light"/>
          <w:bCs/>
          <w:sz w:val="25"/>
          <w:szCs w:val="25"/>
        </w:rPr>
        <w:t>could not be named</w:t>
      </w:r>
      <w:proofErr w:type="gramEnd"/>
      <w:r w:rsidR="008F74A3" w:rsidRPr="00381026">
        <w:rPr>
          <w:rFonts w:ascii="Calibri Light" w:hAnsi="Calibri Light"/>
          <w:bCs/>
          <w:sz w:val="25"/>
          <w:szCs w:val="25"/>
        </w:rPr>
        <w:t xml:space="preserve">.  </w:t>
      </w:r>
    </w:p>
    <w:p w14:paraId="4573B1C3" w14:textId="77777777" w:rsidR="00204987" w:rsidRPr="00381026" w:rsidRDefault="00204987" w:rsidP="00204987">
      <w:pPr>
        <w:rPr>
          <w:rFonts w:ascii="Calibri Light" w:hAnsi="Calibri Light"/>
          <w:bCs/>
          <w:sz w:val="25"/>
          <w:szCs w:val="25"/>
        </w:rPr>
      </w:pPr>
    </w:p>
    <w:p w14:paraId="027753FE" w14:textId="3896D1FC" w:rsidR="00204987" w:rsidRDefault="00204987" w:rsidP="00204987">
      <w:pPr>
        <w:rPr>
          <w:rFonts w:ascii="Calibri Light" w:hAnsi="Calibri Light"/>
          <w:bCs/>
          <w:sz w:val="25"/>
          <w:szCs w:val="25"/>
        </w:rPr>
      </w:pPr>
      <w:r w:rsidRPr="00381026">
        <w:rPr>
          <w:rFonts w:ascii="Calibri Light" w:hAnsi="Calibri Light"/>
          <w:bCs/>
          <w:sz w:val="25"/>
          <w:szCs w:val="25"/>
        </w:rPr>
        <w:t xml:space="preserve">We share </w:t>
      </w:r>
      <w:r w:rsidR="008F74A3" w:rsidRPr="00381026">
        <w:rPr>
          <w:rFonts w:ascii="Calibri Light" w:hAnsi="Calibri Light"/>
          <w:bCs/>
          <w:sz w:val="25"/>
          <w:szCs w:val="25"/>
        </w:rPr>
        <w:t xml:space="preserve">the </w:t>
      </w:r>
      <w:r w:rsidRPr="00381026">
        <w:rPr>
          <w:rFonts w:ascii="Calibri Light" w:hAnsi="Calibri Light"/>
          <w:bCs/>
          <w:sz w:val="25"/>
          <w:szCs w:val="25"/>
        </w:rPr>
        <w:t xml:space="preserve">concerns </w:t>
      </w:r>
      <w:r w:rsidR="008F74A3" w:rsidRPr="00381026">
        <w:rPr>
          <w:rFonts w:ascii="Calibri Light" w:hAnsi="Calibri Light"/>
          <w:bCs/>
          <w:sz w:val="25"/>
          <w:szCs w:val="25"/>
        </w:rPr>
        <w:t xml:space="preserve">expressed </w:t>
      </w:r>
      <w:r w:rsidR="00777E74" w:rsidRPr="00381026">
        <w:rPr>
          <w:rFonts w:ascii="Calibri Light" w:hAnsi="Calibri Light"/>
          <w:bCs/>
          <w:sz w:val="25"/>
          <w:szCs w:val="25"/>
        </w:rPr>
        <w:t xml:space="preserve">about </w:t>
      </w:r>
      <w:r w:rsidR="0097458D" w:rsidRPr="00381026">
        <w:rPr>
          <w:rFonts w:ascii="Calibri Light" w:hAnsi="Calibri Light"/>
          <w:bCs/>
          <w:sz w:val="25"/>
          <w:szCs w:val="25"/>
        </w:rPr>
        <w:t>the</w:t>
      </w:r>
      <w:r w:rsidRPr="00381026">
        <w:rPr>
          <w:rFonts w:ascii="Calibri Light" w:hAnsi="Calibri Light"/>
          <w:bCs/>
          <w:sz w:val="25"/>
          <w:szCs w:val="25"/>
        </w:rPr>
        <w:t xml:space="preserve"> politicisation of the ECOSOC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6375F">
        <w:rPr>
          <w:rFonts w:ascii="Calibri Light" w:hAnsi="Calibri Light"/>
          <w:bCs/>
          <w:sz w:val="25"/>
          <w:szCs w:val="25"/>
        </w:rPr>
        <w:t>NGO accreditation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6375F">
        <w:rPr>
          <w:rFonts w:ascii="Calibri Light" w:hAnsi="Calibri Light"/>
          <w:bCs/>
          <w:sz w:val="25"/>
          <w:szCs w:val="25"/>
        </w:rPr>
        <w:t>process</w:t>
      </w:r>
      <w:r w:rsidR="008F74A3">
        <w:rPr>
          <w:rFonts w:ascii="Calibri Light" w:hAnsi="Calibri Light"/>
          <w:bCs/>
          <w:sz w:val="25"/>
          <w:szCs w:val="25"/>
        </w:rPr>
        <w:t xml:space="preserve">, which </w:t>
      </w:r>
      <w:proofErr w:type="gramStart"/>
      <w:r w:rsidR="008F74A3">
        <w:rPr>
          <w:rFonts w:ascii="Calibri Light" w:hAnsi="Calibri Light"/>
          <w:bCs/>
          <w:sz w:val="25"/>
          <w:szCs w:val="25"/>
        </w:rPr>
        <w:t>is being</w:t>
      </w:r>
      <w:r w:rsidR="00777E74">
        <w:rPr>
          <w:rFonts w:ascii="Calibri Light" w:hAnsi="Calibri Light"/>
          <w:bCs/>
          <w:sz w:val="25"/>
          <w:szCs w:val="25"/>
        </w:rPr>
        <w:t xml:space="preserve"> manipulat</w:t>
      </w:r>
      <w:r w:rsidR="008F74A3">
        <w:rPr>
          <w:rFonts w:ascii="Calibri Light" w:hAnsi="Calibri Light"/>
          <w:bCs/>
          <w:sz w:val="25"/>
          <w:szCs w:val="25"/>
        </w:rPr>
        <w:t>ed</w:t>
      </w:r>
      <w:proofErr w:type="gramEnd"/>
      <w:r w:rsidR="003345F0">
        <w:rPr>
          <w:rFonts w:ascii="Calibri Light" w:hAnsi="Calibri Light"/>
          <w:bCs/>
          <w:sz w:val="25"/>
          <w:szCs w:val="25"/>
        </w:rPr>
        <w:t xml:space="preserve"> to </w:t>
      </w:r>
      <w:r w:rsidR="0076375F">
        <w:rPr>
          <w:rFonts w:ascii="Calibri Light" w:hAnsi="Calibri Light"/>
          <w:bCs/>
          <w:sz w:val="25"/>
          <w:szCs w:val="25"/>
        </w:rPr>
        <w:t xml:space="preserve">silence voices that </w:t>
      </w:r>
      <w:r w:rsidR="008F74A3">
        <w:rPr>
          <w:rFonts w:ascii="Calibri Light" w:hAnsi="Calibri Light"/>
          <w:bCs/>
          <w:sz w:val="25"/>
          <w:szCs w:val="25"/>
        </w:rPr>
        <w:t>some</w:t>
      </w:r>
      <w:r w:rsidR="00777E74">
        <w:rPr>
          <w:rFonts w:ascii="Calibri Light" w:hAnsi="Calibri Light"/>
          <w:bCs/>
          <w:sz w:val="25"/>
          <w:szCs w:val="25"/>
        </w:rPr>
        <w:t xml:space="preserve"> </w:t>
      </w:r>
      <w:r w:rsidR="003345F0">
        <w:rPr>
          <w:rFonts w:ascii="Calibri Light" w:hAnsi="Calibri Light"/>
          <w:bCs/>
          <w:sz w:val="25"/>
          <w:szCs w:val="25"/>
        </w:rPr>
        <w:t xml:space="preserve">would rather not </w:t>
      </w:r>
      <w:r w:rsidR="00777E74">
        <w:rPr>
          <w:rFonts w:ascii="Calibri Light" w:hAnsi="Calibri Light"/>
          <w:bCs/>
          <w:sz w:val="25"/>
          <w:szCs w:val="25"/>
        </w:rPr>
        <w:t>hear</w:t>
      </w:r>
      <w:r w:rsidR="003345F0">
        <w:rPr>
          <w:rFonts w:ascii="Calibri Light" w:hAnsi="Calibri Light"/>
          <w:bCs/>
          <w:sz w:val="25"/>
          <w:szCs w:val="25"/>
        </w:rPr>
        <w:t xml:space="preserve">.  Such </w:t>
      </w:r>
      <w:r w:rsidR="0076375F">
        <w:rPr>
          <w:rFonts w:ascii="Calibri Light" w:hAnsi="Calibri Light"/>
          <w:bCs/>
          <w:sz w:val="25"/>
          <w:szCs w:val="25"/>
        </w:rPr>
        <w:t>tactics</w:t>
      </w:r>
      <w:r w:rsidR="003345F0">
        <w:rPr>
          <w:rFonts w:ascii="Calibri Light" w:hAnsi="Calibri Light"/>
          <w:bCs/>
          <w:sz w:val="25"/>
          <w:szCs w:val="25"/>
        </w:rPr>
        <w:t xml:space="preserve"> are unjustified</w:t>
      </w:r>
      <w:r w:rsidR="008F74A3">
        <w:rPr>
          <w:rFonts w:ascii="Calibri Light" w:hAnsi="Calibri Light"/>
          <w:bCs/>
          <w:sz w:val="25"/>
          <w:szCs w:val="25"/>
        </w:rPr>
        <w:t>,</w:t>
      </w:r>
      <w:r w:rsidR="002B2F5D">
        <w:rPr>
          <w:rFonts w:ascii="Calibri Light" w:hAnsi="Calibri Light"/>
          <w:bCs/>
          <w:sz w:val="25"/>
          <w:szCs w:val="25"/>
        </w:rPr>
        <w:t xml:space="preserve"> and diminish the quality of the UN system to the detriment of us all</w:t>
      </w:r>
      <w:r w:rsidR="003345F0">
        <w:rPr>
          <w:rFonts w:ascii="Calibri Light" w:hAnsi="Calibri Light"/>
          <w:bCs/>
          <w:sz w:val="25"/>
          <w:szCs w:val="25"/>
        </w:rPr>
        <w:t>.</w:t>
      </w:r>
    </w:p>
    <w:p w14:paraId="36DDFC0F" w14:textId="77777777" w:rsidR="003345F0" w:rsidRDefault="003345F0" w:rsidP="00204987">
      <w:pPr>
        <w:rPr>
          <w:rFonts w:ascii="Calibri Light" w:hAnsi="Calibri Light"/>
          <w:bCs/>
          <w:sz w:val="25"/>
          <w:szCs w:val="25"/>
        </w:rPr>
      </w:pPr>
    </w:p>
    <w:p w14:paraId="7D1B9B8C" w14:textId="4F165B27" w:rsidR="003345F0" w:rsidRDefault="003345F0" w:rsidP="0076375F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proofErr w:type="gramStart"/>
      <w:r>
        <w:rPr>
          <w:rFonts w:ascii="Calibri Light" w:hAnsi="Calibri Light"/>
          <w:bCs/>
          <w:sz w:val="25"/>
          <w:szCs w:val="25"/>
        </w:rPr>
        <w:t>are troubled</w:t>
      </w:r>
      <w:proofErr w:type="gramEnd"/>
      <w:r>
        <w:rPr>
          <w:rFonts w:ascii="Calibri Light" w:hAnsi="Calibri Light"/>
          <w:bCs/>
          <w:sz w:val="25"/>
          <w:szCs w:val="25"/>
        </w:rPr>
        <w:t xml:space="preserve"> by reports that women and LGBTI </w:t>
      </w:r>
      <w:r w:rsidR="0076375F">
        <w:rPr>
          <w:rFonts w:ascii="Calibri Light" w:hAnsi="Calibri Light"/>
          <w:bCs/>
          <w:sz w:val="25"/>
          <w:szCs w:val="25"/>
        </w:rPr>
        <w:t>defenders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77E74">
        <w:rPr>
          <w:rFonts w:ascii="Calibri Light" w:hAnsi="Calibri Light"/>
          <w:bCs/>
          <w:sz w:val="25"/>
          <w:szCs w:val="25"/>
        </w:rPr>
        <w:t xml:space="preserve">are consistently at </w:t>
      </w:r>
      <w:r>
        <w:rPr>
          <w:rFonts w:ascii="Calibri Light" w:hAnsi="Calibri Light"/>
          <w:bCs/>
          <w:sz w:val="25"/>
          <w:szCs w:val="25"/>
        </w:rPr>
        <w:t xml:space="preserve">heightened risk </w:t>
      </w:r>
      <w:r w:rsidR="0076375F">
        <w:rPr>
          <w:rFonts w:ascii="Calibri Light" w:hAnsi="Calibri Light"/>
          <w:bCs/>
          <w:sz w:val="25"/>
          <w:szCs w:val="25"/>
        </w:rPr>
        <w:t>of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8F74A3">
        <w:rPr>
          <w:rFonts w:ascii="Calibri Light" w:hAnsi="Calibri Light"/>
          <w:bCs/>
          <w:sz w:val="25"/>
          <w:szCs w:val="25"/>
        </w:rPr>
        <w:t xml:space="preserve">intimidation, </w:t>
      </w:r>
      <w:r>
        <w:rPr>
          <w:rFonts w:ascii="Calibri Light" w:hAnsi="Calibri Light"/>
          <w:bCs/>
          <w:sz w:val="25"/>
          <w:szCs w:val="25"/>
        </w:rPr>
        <w:t>violen</w:t>
      </w:r>
      <w:r w:rsidR="008F74A3">
        <w:rPr>
          <w:rFonts w:ascii="Calibri Light" w:hAnsi="Calibri Light"/>
          <w:bCs/>
          <w:sz w:val="25"/>
          <w:szCs w:val="25"/>
        </w:rPr>
        <w:t>ce and</w:t>
      </w:r>
      <w:r w:rsidRPr="003345F0">
        <w:rPr>
          <w:rFonts w:ascii="Calibri Light" w:hAnsi="Calibri Light"/>
          <w:bCs/>
          <w:sz w:val="25"/>
          <w:szCs w:val="25"/>
        </w:rPr>
        <w:t xml:space="preserve"> degrading treatment</w:t>
      </w:r>
      <w:r w:rsidR="0076375F">
        <w:rPr>
          <w:rFonts w:ascii="Calibri Light" w:hAnsi="Calibri Light"/>
          <w:bCs/>
          <w:sz w:val="25"/>
          <w:szCs w:val="25"/>
        </w:rPr>
        <w:t xml:space="preserve"> in response to their legitimate work</w:t>
      </w:r>
      <w:r>
        <w:rPr>
          <w:rFonts w:ascii="Calibri Light" w:hAnsi="Calibri Light"/>
          <w:bCs/>
          <w:sz w:val="25"/>
          <w:szCs w:val="25"/>
        </w:rPr>
        <w:t>.</w:t>
      </w:r>
      <w:r w:rsidR="0076375F">
        <w:rPr>
          <w:rFonts w:ascii="Calibri Light" w:hAnsi="Calibri Light"/>
          <w:bCs/>
          <w:sz w:val="25"/>
          <w:szCs w:val="25"/>
        </w:rPr>
        <w:t xml:space="preserve">  This is unacceptable</w:t>
      </w:r>
      <w:r w:rsidR="002E2E03">
        <w:rPr>
          <w:rFonts w:ascii="Calibri Light" w:hAnsi="Calibri Light"/>
          <w:bCs/>
          <w:sz w:val="25"/>
          <w:szCs w:val="25"/>
        </w:rPr>
        <w:t xml:space="preserve"> and must stop</w:t>
      </w:r>
      <w:r w:rsidR="0076375F">
        <w:rPr>
          <w:rFonts w:ascii="Calibri Light" w:hAnsi="Calibri Light"/>
          <w:bCs/>
          <w:sz w:val="25"/>
          <w:szCs w:val="25"/>
        </w:rPr>
        <w:t xml:space="preserve">.  </w:t>
      </w:r>
    </w:p>
    <w:p w14:paraId="272B415F" w14:textId="77777777" w:rsidR="003345F0" w:rsidRDefault="003345F0" w:rsidP="003345F0">
      <w:pPr>
        <w:rPr>
          <w:rFonts w:ascii="Calibri Light" w:hAnsi="Calibri Light"/>
          <w:bCs/>
          <w:sz w:val="25"/>
          <w:szCs w:val="25"/>
        </w:rPr>
      </w:pPr>
    </w:p>
    <w:p w14:paraId="4177A890" w14:textId="27B3D577" w:rsidR="009E5A58" w:rsidRDefault="009E5A58" w:rsidP="009E5A58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welcome </w:t>
      </w:r>
      <w:r w:rsidR="0097458D">
        <w:rPr>
          <w:rFonts w:ascii="Calibri Light" w:hAnsi="Calibri Light"/>
          <w:bCs/>
          <w:sz w:val="25"/>
          <w:szCs w:val="25"/>
        </w:rPr>
        <w:t xml:space="preserve">the </w:t>
      </w:r>
      <w:r>
        <w:rPr>
          <w:rFonts w:ascii="Calibri Light" w:hAnsi="Calibri Light"/>
          <w:bCs/>
          <w:sz w:val="25"/>
          <w:szCs w:val="25"/>
        </w:rPr>
        <w:t xml:space="preserve">work of the Secretary General, the Office of the High Commissioner for Human Rights, and the Global Alliance of National Human Rights Institutions </w:t>
      </w:r>
      <w:r w:rsidR="00777E74">
        <w:rPr>
          <w:rFonts w:ascii="Calibri Light" w:hAnsi="Calibri Light"/>
          <w:bCs/>
          <w:sz w:val="25"/>
          <w:szCs w:val="25"/>
        </w:rPr>
        <w:t xml:space="preserve">investigating alleged reprisals, </w:t>
      </w:r>
      <w:r>
        <w:rPr>
          <w:rFonts w:ascii="Calibri Light" w:hAnsi="Calibri Light"/>
          <w:bCs/>
          <w:sz w:val="25"/>
          <w:szCs w:val="25"/>
        </w:rPr>
        <w:t>highlight</w:t>
      </w:r>
      <w:r w:rsidR="0076375F">
        <w:rPr>
          <w:rFonts w:ascii="Calibri Light" w:hAnsi="Calibri Light"/>
          <w:bCs/>
          <w:sz w:val="25"/>
          <w:szCs w:val="25"/>
        </w:rPr>
        <w:t>ing</w:t>
      </w:r>
      <w:r>
        <w:rPr>
          <w:rFonts w:ascii="Calibri Light" w:hAnsi="Calibri Light"/>
          <w:bCs/>
          <w:sz w:val="25"/>
          <w:szCs w:val="25"/>
        </w:rPr>
        <w:t xml:space="preserve"> the severity and prevalence of reprisals</w:t>
      </w:r>
      <w:r w:rsidR="00777E74">
        <w:rPr>
          <w:rFonts w:ascii="Calibri Light" w:hAnsi="Calibri Light"/>
          <w:bCs/>
          <w:sz w:val="25"/>
          <w:szCs w:val="25"/>
        </w:rPr>
        <w:t>,</w:t>
      </w:r>
      <w:r>
        <w:rPr>
          <w:rFonts w:ascii="Calibri Light" w:hAnsi="Calibri Light"/>
          <w:bCs/>
          <w:sz w:val="25"/>
          <w:szCs w:val="25"/>
        </w:rPr>
        <w:t xml:space="preserve"> and assist</w:t>
      </w:r>
      <w:r w:rsidR="0076375F">
        <w:rPr>
          <w:rFonts w:ascii="Calibri Light" w:hAnsi="Calibri Light"/>
          <w:bCs/>
          <w:sz w:val="25"/>
          <w:szCs w:val="25"/>
        </w:rPr>
        <w:t>ing</w:t>
      </w:r>
      <w:r>
        <w:rPr>
          <w:rFonts w:ascii="Calibri Light" w:hAnsi="Calibri Light"/>
          <w:bCs/>
          <w:sz w:val="25"/>
          <w:szCs w:val="25"/>
        </w:rPr>
        <w:t xml:space="preserve"> those affected.</w:t>
      </w:r>
      <w:r w:rsidR="008F74A3">
        <w:rPr>
          <w:rFonts w:ascii="Calibri Light" w:hAnsi="Calibri Light"/>
          <w:bCs/>
          <w:sz w:val="25"/>
          <w:szCs w:val="25"/>
        </w:rPr>
        <w:t xml:space="preserve">  </w:t>
      </w:r>
      <w:r>
        <w:rPr>
          <w:rFonts w:ascii="Calibri Light" w:hAnsi="Calibri Light"/>
          <w:bCs/>
          <w:sz w:val="25"/>
          <w:szCs w:val="25"/>
        </w:rPr>
        <w:t xml:space="preserve">We are encouraged by innovative </w:t>
      </w:r>
      <w:r w:rsidR="0076375F">
        <w:rPr>
          <w:rFonts w:ascii="Calibri Light" w:hAnsi="Calibri Light"/>
          <w:bCs/>
          <w:sz w:val="25"/>
          <w:szCs w:val="25"/>
        </w:rPr>
        <w:t xml:space="preserve">approaches, such as the </w:t>
      </w:r>
      <w:r>
        <w:rPr>
          <w:rFonts w:ascii="Calibri Light" w:hAnsi="Calibri Light"/>
          <w:bCs/>
          <w:sz w:val="25"/>
          <w:szCs w:val="25"/>
        </w:rPr>
        <w:t>Human Rights Treaty Bodies</w:t>
      </w:r>
      <w:r w:rsidR="0076375F">
        <w:rPr>
          <w:rFonts w:ascii="Calibri Light" w:hAnsi="Calibri Light"/>
          <w:bCs/>
          <w:sz w:val="25"/>
          <w:szCs w:val="25"/>
        </w:rPr>
        <w:t>’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Pr="0097458D">
        <w:rPr>
          <w:rFonts w:ascii="Calibri Light" w:hAnsi="Calibri Light"/>
          <w:bCs/>
          <w:i/>
          <w:sz w:val="25"/>
          <w:szCs w:val="25"/>
        </w:rPr>
        <w:t>Joint Statement on the 20</w:t>
      </w:r>
      <w:r w:rsidRPr="0097458D">
        <w:rPr>
          <w:rFonts w:ascii="Calibri Light" w:hAnsi="Calibri Light"/>
          <w:bCs/>
          <w:i/>
          <w:sz w:val="25"/>
          <w:szCs w:val="25"/>
          <w:vertAlign w:val="superscript"/>
        </w:rPr>
        <w:t>th</w:t>
      </w:r>
      <w:r w:rsidRPr="0097458D">
        <w:rPr>
          <w:rFonts w:ascii="Calibri Light" w:hAnsi="Calibri Light"/>
          <w:bCs/>
          <w:i/>
          <w:sz w:val="25"/>
          <w:szCs w:val="25"/>
        </w:rPr>
        <w:t xml:space="preserve"> Anniversary of the Declaration on Human Rights Defenders</w:t>
      </w:r>
      <w:r>
        <w:rPr>
          <w:rFonts w:ascii="Calibri Light" w:hAnsi="Calibri Light"/>
          <w:bCs/>
          <w:sz w:val="25"/>
          <w:szCs w:val="25"/>
        </w:rPr>
        <w:t xml:space="preserve">. </w:t>
      </w:r>
    </w:p>
    <w:p w14:paraId="268A67FE" w14:textId="77777777" w:rsidR="009E5A58" w:rsidRDefault="009E5A58" w:rsidP="009E5A58">
      <w:pPr>
        <w:rPr>
          <w:rFonts w:ascii="Calibri Light" w:hAnsi="Calibri Light"/>
          <w:bCs/>
          <w:sz w:val="25"/>
          <w:szCs w:val="25"/>
        </w:rPr>
      </w:pPr>
    </w:p>
    <w:p w14:paraId="26C44049" w14:textId="77777777" w:rsidR="009E5A58" w:rsidRDefault="009E5A58" w:rsidP="009E5A58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The UN human </w:t>
      </w:r>
      <w:r w:rsidR="00777E74">
        <w:rPr>
          <w:rFonts w:ascii="Calibri Light" w:hAnsi="Calibri Light"/>
          <w:bCs/>
          <w:sz w:val="25"/>
          <w:szCs w:val="25"/>
        </w:rPr>
        <w:t xml:space="preserve">rights </w:t>
      </w:r>
      <w:r w:rsidR="0097458D">
        <w:rPr>
          <w:rFonts w:ascii="Calibri Light" w:hAnsi="Calibri Light"/>
          <w:bCs/>
          <w:sz w:val="25"/>
          <w:szCs w:val="25"/>
        </w:rPr>
        <w:t>system</w:t>
      </w:r>
      <w:r>
        <w:rPr>
          <w:rFonts w:ascii="Calibri Light" w:hAnsi="Calibri Light"/>
          <w:bCs/>
          <w:sz w:val="25"/>
          <w:szCs w:val="25"/>
        </w:rPr>
        <w:t xml:space="preserve"> is showing us the way forward to combat reprisals and protect civil society.  It is time that States followed this example.</w:t>
      </w:r>
    </w:p>
    <w:p w14:paraId="09FDCC0B" w14:textId="2DC8B972" w:rsidR="007234B9" w:rsidRPr="0076375F" w:rsidRDefault="007234B9" w:rsidP="0076375F">
      <w:pPr>
        <w:rPr>
          <w:rFonts w:ascii="Calibri Light" w:hAnsi="Calibri Light"/>
          <w:bCs/>
          <w:i/>
          <w:sz w:val="25"/>
          <w:szCs w:val="25"/>
        </w:rPr>
      </w:pPr>
    </w:p>
    <w:sectPr w:rsidR="007234B9" w:rsidRPr="0076375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5420" w14:textId="77777777" w:rsidR="003B2DC9" w:rsidRDefault="003B2DC9">
      <w:r>
        <w:separator/>
      </w:r>
    </w:p>
  </w:endnote>
  <w:endnote w:type="continuationSeparator" w:id="0">
    <w:p w14:paraId="38EF2878" w14:textId="77777777" w:rsidR="003B2DC9" w:rsidRDefault="003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76AE" w14:textId="77777777" w:rsidR="004E5FC2" w:rsidRDefault="004E5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5ABC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9CDC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29021" wp14:editId="15E02D70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AE0D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43BE772" wp14:editId="192ADE6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DA2D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083BA6E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BE7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1CA1DA2D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083BA6E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0026" w14:textId="77777777" w:rsidR="003B2DC9" w:rsidRDefault="003B2DC9">
      <w:r>
        <w:separator/>
      </w:r>
    </w:p>
  </w:footnote>
  <w:footnote w:type="continuationSeparator" w:id="0">
    <w:p w14:paraId="4D443C63" w14:textId="77777777" w:rsidR="003B2DC9" w:rsidRDefault="003B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AD7B" w14:textId="77777777" w:rsidR="004E5FC2" w:rsidRDefault="004E5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1CFB" w14:textId="4B28E4F8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74A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C6F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F831BB8" wp14:editId="13CB623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4A9ADE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C82F7D8" wp14:editId="476B17F3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88C4D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504F"/>
    <w:rsid w:val="000535B2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04987"/>
    <w:rsid w:val="00292584"/>
    <w:rsid w:val="002A4718"/>
    <w:rsid w:val="002B2F5D"/>
    <w:rsid w:val="002C1AA4"/>
    <w:rsid w:val="002E2E03"/>
    <w:rsid w:val="00301F51"/>
    <w:rsid w:val="003313B8"/>
    <w:rsid w:val="003345F0"/>
    <w:rsid w:val="00343E42"/>
    <w:rsid w:val="00344A74"/>
    <w:rsid w:val="00360CCA"/>
    <w:rsid w:val="00381026"/>
    <w:rsid w:val="0039595E"/>
    <w:rsid w:val="003B2DC9"/>
    <w:rsid w:val="003C535E"/>
    <w:rsid w:val="003E1F25"/>
    <w:rsid w:val="003F11EF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E5FC2"/>
    <w:rsid w:val="004F121D"/>
    <w:rsid w:val="004F5E9E"/>
    <w:rsid w:val="00536998"/>
    <w:rsid w:val="00537549"/>
    <w:rsid w:val="00576D58"/>
    <w:rsid w:val="00585837"/>
    <w:rsid w:val="005A20B4"/>
    <w:rsid w:val="005C3D38"/>
    <w:rsid w:val="005F5E36"/>
    <w:rsid w:val="00612033"/>
    <w:rsid w:val="00614E2E"/>
    <w:rsid w:val="00632B78"/>
    <w:rsid w:val="006E2982"/>
    <w:rsid w:val="00710C49"/>
    <w:rsid w:val="007202AA"/>
    <w:rsid w:val="007234B9"/>
    <w:rsid w:val="0076375F"/>
    <w:rsid w:val="00770B2C"/>
    <w:rsid w:val="00777E74"/>
    <w:rsid w:val="00785653"/>
    <w:rsid w:val="007956D4"/>
    <w:rsid w:val="007D54CF"/>
    <w:rsid w:val="007D6FDD"/>
    <w:rsid w:val="007F5ADA"/>
    <w:rsid w:val="0082005D"/>
    <w:rsid w:val="00824BFB"/>
    <w:rsid w:val="00867168"/>
    <w:rsid w:val="00870B00"/>
    <w:rsid w:val="008F74A3"/>
    <w:rsid w:val="00911D03"/>
    <w:rsid w:val="00913F38"/>
    <w:rsid w:val="00952ED4"/>
    <w:rsid w:val="0097458D"/>
    <w:rsid w:val="00983E53"/>
    <w:rsid w:val="009E5A58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62778"/>
    <w:rsid w:val="00B83623"/>
    <w:rsid w:val="00BB0CBD"/>
    <w:rsid w:val="00BB5855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67E96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A7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D8888-3781-4AE4-8B23-3645AE162257}"/>
</file>

<file path=customXml/itemProps2.xml><?xml version="1.0" encoding="utf-8"?>
<ds:datastoreItem xmlns:ds="http://schemas.openxmlformats.org/officeDocument/2006/customXml" ds:itemID="{33DB6048-49A7-42F7-95F4-5BE3EE41EAA8}"/>
</file>

<file path=customXml/itemProps3.xml><?xml version="1.0" encoding="utf-8"?>
<ds:datastoreItem xmlns:ds="http://schemas.openxmlformats.org/officeDocument/2006/customXml" ds:itemID="{96DDEF4A-44D1-49DD-A253-D3A8830054DD}"/>
</file>

<file path=customXml/itemProps4.xml><?xml version="1.0" encoding="utf-8"?>
<ds:datastoreItem xmlns:ds="http://schemas.openxmlformats.org/officeDocument/2006/customXml" ds:itemID="{71B09697-54F0-480B-836D-F5B93C571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Interactive Dialogue with Assistant Secretary-General on the Secretary-General’s report on reprisals, 19 September 2018</dc:title>
  <dc:creator/>
  <cp:lastModifiedBy/>
  <cp:revision>1</cp:revision>
  <dcterms:created xsi:type="dcterms:W3CDTF">2018-09-19T23:57:00Z</dcterms:created>
  <dcterms:modified xsi:type="dcterms:W3CDTF">2018-09-19T23:57:00Z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f465c438-3549-4fe2-a71f-bd73deb6ccf8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