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AB" w:rsidRDefault="003F5745" w:rsidP="002923AB">
      <w:pPr>
        <w:pStyle w:val="NoSpacing"/>
        <w:jc w:val="center"/>
        <w:rPr>
          <w:rFonts w:ascii="Arial" w:hAnsi="Arial" w:cs="Arial"/>
          <w:b/>
          <w:sz w:val="24"/>
          <w:szCs w:val="24"/>
        </w:rPr>
      </w:pPr>
      <w:bookmarkStart w:id="0" w:name="_GoBack"/>
      <w:bookmarkEnd w:id="0"/>
      <w:r>
        <w:rPr>
          <w:rFonts w:ascii="Arial" w:hAnsi="Arial" w:cs="Arial"/>
          <w:b/>
          <w:sz w:val="24"/>
          <w:szCs w:val="24"/>
        </w:rPr>
        <w:t>CDH38</w:t>
      </w:r>
    </w:p>
    <w:p w:rsidR="003F5745" w:rsidRDefault="003F5745" w:rsidP="002923AB">
      <w:pPr>
        <w:pStyle w:val="NoSpacing"/>
        <w:jc w:val="center"/>
        <w:rPr>
          <w:rFonts w:ascii="Arial" w:hAnsi="Arial" w:cs="Arial"/>
          <w:b/>
          <w:sz w:val="24"/>
          <w:szCs w:val="24"/>
        </w:rPr>
      </w:pPr>
      <w:r>
        <w:rPr>
          <w:rFonts w:ascii="Arial" w:hAnsi="Arial" w:cs="Arial"/>
          <w:b/>
          <w:sz w:val="24"/>
          <w:szCs w:val="24"/>
        </w:rPr>
        <w:t xml:space="preserve">ITEM </w:t>
      </w:r>
      <w:r w:rsidR="009A2BA9">
        <w:rPr>
          <w:rFonts w:ascii="Arial" w:hAnsi="Arial" w:cs="Arial"/>
          <w:b/>
          <w:sz w:val="24"/>
          <w:szCs w:val="24"/>
        </w:rPr>
        <w:t>5</w:t>
      </w:r>
      <w:r>
        <w:rPr>
          <w:rFonts w:ascii="Arial" w:hAnsi="Arial" w:cs="Arial"/>
          <w:b/>
          <w:sz w:val="24"/>
          <w:szCs w:val="24"/>
        </w:rPr>
        <w:t xml:space="preserve"> défenseurs des droits</w:t>
      </w:r>
    </w:p>
    <w:p w:rsidR="002923AB" w:rsidRPr="00A04844" w:rsidRDefault="002923AB" w:rsidP="002923AB">
      <w:pPr>
        <w:pStyle w:val="NoSpacing"/>
        <w:jc w:val="center"/>
        <w:rPr>
          <w:rFonts w:ascii="Arial" w:hAnsi="Arial" w:cs="Arial"/>
          <w:b/>
          <w:sz w:val="24"/>
          <w:szCs w:val="24"/>
        </w:rPr>
      </w:pPr>
      <w:r>
        <w:rPr>
          <w:rFonts w:ascii="Arial" w:hAnsi="Arial" w:cs="Arial"/>
          <w:b/>
          <w:sz w:val="24"/>
          <w:szCs w:val="24"/>
        </w:rPr>
        <w:t>---</w:t>
      </w:r>
    </w:p>
    <w:p w:rsidR="002923AB" w:rsidRDefault="002923AB" w:rsidP="002923AB">
      <w:pPr>
        <w:pStyle w:val="NoSpacing"/>
        <w:jc w:val="center"/>
        <w:rPr>
          <w:rFonts w:ascii="Times New Roman" w:hAnsi="Times New Roman" w:cs="Times New Roman"/>
          <w:sz w:val="24"/>
          <w:szCs w:val="24"/>
        </w:rPr>
      </w:pPr>
    </w:p>
    <w:p w:rsidR="00837061" w:rsidRDefault="00837061" w:rsidP="002923AB">
      <w:pPr>
        <w:pStyle w:val="NoSpacing"/>
        <w:jc w:val="center"/>
        <w:rPr>
          <w:rFonts w:ascii="Times New Roman" w:hAnsi="Times New Roman" w:cs="Times New Roman"/>
          <w:sz w:val="24"/>
          <w:szCs w:val="24"/>
        </w:rPr>
      </w:pPr>
    </w:p>
    <w:p w:rsidR="00837061" w:rsidRPr="000D035E" w:rsidRDefault="00837061" w:rsidP="002923AB">
      <w:pPr>
        <w:pStyle w:val="NoSpacing"/>
        <w:jc w:val="center"/>
        <w:rPr>
          <w:rFonts w:ascii="Times New Roman" w:hAnsi="Times New Roman" w:cs="Times New Roman"/>
          <w:sz w:val="24"/>
          <w:szCs w:val="24"/>
          <w:lang w:val="en-US"/>
        </w:rPr>
      </w:pPr>
      <w:r w:rsidRPr="000D035E">
        <w:rPr>
          <w:rFonts w:ascii="Times New Roman" w:hAnsi="Times New Roman" w:cs="Times New Roman"/>
          <w:sz w:val="24"/>
          <w:szCs w:val="24"/>
          <w:lang w:val="en-US"/>
        </w:rPr>
        <w:t>Traduction de courtoisie</w:t>
      </w:r>
    </w:p>
    <w:p w:rsidR="00837061" w:rsidRPr="000D035E" w:rsidRDefault="00837061" w:rsidP="002923AB">
      <w:pPr>
        <w:pStyle w:val="NoSpacing"/>
        <w:jc w:val="center"/>
        <w:rPr>
          <w:rFonts w:ascii="Times New Roman" w:hAnsi="Times New Roman" w:cs="Times New Roman"/>
          <w:sz w:val="24"/>
          <w:szCs w:val="24"/>
          <w:lang w:val="en-US"/>
        </w:rPr>
      </w:pPr>
    </w:p>
    <w:p w:rsidR="00837061" w:rsidRPr="00837061" w:rsidRDefault="00837061" w:rsidP="00837061">
      <w:pPr>
        <w:pStyle w:val="NoSpacing"/>
        <w:spacing w:line="360" w:lineRule="auto"/>
        <w:jc w:val="both"/>
        <w:rPr>
          <w:rFonts w:ascii="Arial" w:hAnsi="Arial" w:cs="Arial"/>
          <w:sz w:val="28"/>
          <w:szCs w:val="28"/>
          <w:lang w:val="en-US"/>
        </w:rPr>
      </w:pPr>
    </w:p>
    <w:p w:rsidR="00837061" w:rsidRPr="00837061" w:rsidRDefault="00837061" w:rsidP="00837061">
      <w:pPr>
        <w:pStyle w:val="NoSpacing"/>
        <w:spacing w:line="360" w:lineRule="auto"/>
        <w:jc w:val="both"/>
        <w:rPr>
          <w:rFonts w:ascii="Arial" w:hAnsi="Arial" w:cs="Arial"/>
          <w:sz w:val="28"/>
          <w:szCs w:val="28"/>
          <w:lang w:val="en-US"/>
        </w:rPr>
      </w:pPr>
      <w:r w:rsidRPr="00837061">
        <w:rPr>
          <w:rFonts w:ascii="Arial" w:hAnsi="Arial" w:cs="Arial"/>
          <w:sz w:val="28"/>
          <w:szCs w:val="28"/>
          <w:lang w:val="en-US"/>
        </w:rPr>
        <w:t>Thank you, Mr. President,</w:t>
      </w:r>
    </w:p>
    <w:p w:rsidR="00837061" w:rsidRPr="00837061" w:rsidRDefault="00837061" w:rsidP="00837061">
      <w:pPr>
        <w:pStyle w:val="NoSpacing"/>
        <w:spacing w:line="360" w:lineRule="auto"/>
        <w:jc w:val="both"/>
        <w:rPr>
          <w:rFonts w:ascii="Arial" w:hAnsi="Arial" w:cs="Arial"/>
          <w:sz w:val="28"/>
          <w:szCs w:val="28"/>
          <w:lang w:val="en-US"/>
        </w:rPr>
      </w:pPr>
    </w:p>
    <w:p w:rsidR="00837061" w:rsidRDefault="00837061" w:rsidP="00837061">
      <w:pPr>
        <w:pStyle w:val="NoSpacing"/>
        <w:spacing w:line="360" w:lineRule="auto"/>
        <w:jc w:val="both"/>
        <w:rPr>
          <w:rFonts w:ascii="Arial" w:hAnsi="Arial" w:cs="Arial"/>
          <w:sz w:val="28"/>
          <w:szCs w:val="28"/>
          <w:lang w:val="en-US"/>
        </w:rPr>
      </w:pPr>
      <w:r w:rsidRPr="00837061">
        <w:rPr>
          <w:rFonts w:ascii="Arial" w:hAnsi="Arial" w:cs="Arial"/>
          <w:sz w:val="28"/>
          <w:szCs w:val="28"/>
          <w:lang w:val="en-US"/>
        </w:rPr>
        <w:t>France is making this statement on behalf of the co-sponsors of the resolution on human rights defenders.</w:t>
      </w:r>
    </w:p>
    <w:p w:rsidR="00144D35" w:rsidRPr="00837061" w:rsidRDefault="00144D35" w:rsidP="00837061">
      <w:pPr>
        <w:pStyle w:val="NoSpacing"/>
        <w:spacing w:line="360" w:lineRule="auto"/>
        <w:jc w:val="both"/>
        <w:rPr>
          <w:rFonts w:ascii="Arial" w:hAnsi="Arial" w:cs="Arial"/>
          <w:sz w:val="28"/>
          <w:szCs w:val="28"/>
          <w:lang w:val="en-US"/>
        </w:rPr>
      </w:pPr>
    </w:p>
    <w:p w:rsidR="00837061" w:rsidRPr="00837061" w:rsidRDefault="00837061" w:rsidP="00837061">
      <w:pPr>
        <w:pStyle w:val="NoSpacing"/>
        <w:spacing w:line="360" w:lineRule="auto"/>
        <w:jc w:val="both"/>
        <w:rPr>
          <w:rFonts w:ascii="Arial" w:hAnsi="Arial" w:cs="Arial"/>
          <w:sz w:val="28"/>
          <w:szCs w:val="28"/>
          <w:lang w:val="en-US"/>
        </w:rPr>
      </w:pPr>
      <w:r w:rsidRPr="00837061">
        <w:rPr>
          <w:rFonts w:ascii="Arial" w:hAnsi="Arial" w:cs="Arial"/>
          <w:sz w:val="28"/>
          <w:szCs w:val="28"/>
          <w:lang w:val="en-US"/>
        </w:rPr>
        <w:t xml:space="preserve">This year we will celebrate the 20th anniversary of the Declaration on Human Rights Defenders. I would like to recall how far we have come since then. The mandate of the Special Rapporteur on human rights defenders has been established: it plays an essential role in drawing attention to the </w:t>
      </w:r>
      <w:r>
        <w:rPr>
          <w:rFonts w:ascii="Arial" w:hAnsi="Arial" w:cs="Arial"/>
          <w:sz w:val="28"/>
          <w:szCs w:val="28"/>
          <w:lang w:val="en-US"/>
        </w:rPr>
        <w:t xml:space="preserve">most serious </w:t>
      </w:r>
      <w:r w:rsidRPr="00837061">
        <w:rPr>
          <w:rFonts w:ascii="Arial" w:hAnsi="Arial" w:cs="Arial"/>
          <w:sz w:val="28"/>
          <w:szCs w:val="28"/>
          <w:lang w:val="en-US"/>
        </w:rPr>
        <w:t>situations. We also welcome the establishment of a United Nations focal point against reprisals against human rights defenders, the Assistant Secretary-General for Human Rights, Andrew Gilmour. We support their mandate and commend their work as well as the essential role played by the President of the Council in alerting the focal point of any particular cases of his knowledge.</w:t>
      </w:r>
    </w:p>
    <w:p w:rsidR="00837061" w:rsidRPr="00837061" w:rsidRDefault="00837061" w:rsidP="00837061">
      <w:pPr>
        <w:pStyle w:val="NoSpacing"/>
        <w:spacing w:line="360" w:lineRule="auto"/>
        <w:jc w:val="both"/>
        <w:rPr>
          <w:rFonts w:ascii="Arial" w:hAnsi="Arial" w:cs="Arial"/>
          <w:sz w:val="28"/>
          <w:szCs w:val="28"/>
          <w:lang w:val="en-US"/>
        </w:rPr>
      </w:pPr>
    </w:p>
    <w:p w:rsidR="00837061" w:rsidRDefault="00837061" w:rsidP="00837061">
      <w:pPr>
        <w:pStyle w:val="NoSpacing"/>
        <w:spacing w:line="360" w:lineRule="auto"/>
        <w:jc w:val="both"/>
        <w:rPr>
          <w:rFonts w:ascii="Arial" w:hAnsi="Arial" w:cs="Arial"/>
          <w:sz w:val="28"/>
          <w:szCs w:val="28"/>
          <w:lang w:val="en-US"/>
        </w:rPr>
      </w:pPr>
      <w:r w:rsidRPr="00837061">
        <w:rPr>
          <w:rFonts w:ascii="Arial" w:hAnsi="Arial" w:cs="Arial"/>
          <w:sz w:val="28"/>
          <w:szCs w:val="28"/>
          <w:lang w:val="en-US"/>
        </w:rPr>
        <w:t xml:space="preserve">Human rights defenders document violations, </w:t>
      </w:r>
      <w:r>
        <w:rPr>
          <w:rFonts w:ascii="Arial" w:hAnsi="Arial" w:cs="Arial"/>
          <w:sz w:val="28"/>
          <w:szCs w:val="28"/>
          <w:lang w:val="en-US"/>
        </w:rPr>
        <w:t xml:space="preserve">hence </w:t>
      </w:r>
      <w:r w:rsidRPr="00837061">
        <w:rPr>
          <w:rFonts w:ascii="Arial" w:hAnsi="Arial" w:cs="Arial"/>
          <w:sz w:val="28"/>
          <w:szCs w:val="28"/>
          <w:lang w:val="en-US"/>
        </w:rPr>
        <w:t>play</w:t>
      </w:r>
      <w:r>
        <w:rPr>
          <w:rFonts w:ascii="Arial" w:hAnsi="Arial" w:cs="Arial"/>
          <w:sz w:val="28"/>
          <w:szCs w:val="28"/>
          <w:lang w:val="en-US"/>
        </w:rPr>
        <w:t>ing</w:t>
      </w:r>
      <w:r w:rsidRPr="00837061">
        <w:rPr>
          <w:rFonts w:ascii="Arial" w:hAnsi="Arial" w:cs="Arial"/>
          <w:sz w:val="28"/>
          <w:szCs w:val="28"/>
          <w:lang w:val="en-US"/>
        </w:rPr>
        <w:t xml:space="preserve"> a preventive role and </w:t>
      </w:r>
      <w:r>
        <w:rPr>
          <w:rFonts w:ascii="Arial" w:hAnsi="Arial" w:cs="Arial"/>
          <w:sz w:val="28"/>
          <w:szCs w:val="28"/>
          <w:lang w:val="en-US"/>
        </w:rPr>
        <w:t xml:space="preserve">they </w:t>
      </w:r>
      <w:r w:rsidRPr="00837061">
        <w:rPr>
          <w:rFonts w:ascii="Arial" w:hAnsi="Arial" w:cs="Arial"/>
          <w:sz w:val="28"/>
          <w:szCs w:val="28"/>
          <w:lang w:val="en-US"/>
        </w:rPr>
        <w:t>advocate for the full exercise of individuals' freedoms. They monitor the respect of human rights by States.</w:t>
      </w:r>
      <w:r w:rsidR="00144D35">
        <w:rPr>
          <w:rFonts w:ascii="Arial" w:hAnsi="Arial" w:cs="Arial"/>
          <w:sz w:val="28"/>
          <w:szCs w:val="28"/>
          <w:lang w:val="en-US"/>
        </w:rPr>
        <w:t xml:space="preserve"> W</w:t>
      </w:r>
      <w:r w:rsidR="00144D35" w:rsidRPr="004F0B6D">
        <w:rPr>
          <w:rFonts w:ascii="Arial" w:hAnsi="Arial" w:cs="Arial"/>
          <w:sz w:val="28"/>
          <w:szCs w:val="28"/>
          <w:lang w:val="en-US"/>
        </w:rPr>
        <w:t>e reaffirm the essential contribution of HRD to the work of HRC mechanisms and treaty bodies</w:t>
      </w:r>
      <w:r w:rsidRPr="00837061">
        <w:rPr>
          <w:rFonts w:ascii="Arial" w:hAnsi="Arial" w:cs="Arial"/>
          <w:sz w:val="28"/>
          <w:szCs w:val="28"/>
          <w:lang w:val="en-US"/>
        </w:rPr>
        <w:t xml:space="preserve"> This is precisely why some governments seek to stifle the voices of women and men who defend rights. In his opening speech, the High Commissioner for Human Rights </w:t>
      </w:r>
      <w:r w:rsidR="000D035E">
        <w:rPr>
          <w:rFonts w:ascii="Arial" w:hAnsi="Arial" w:cs="Arial"/>
          <w:sz w:val="28"/>
          <w:szCs w:val="28"/>
          <w:lang w:val="en-US"/>
        </w:rPr>
        <w:t>spelled out the worrying trends against Human rights.</w:t>
      </w:r>
      <w:r w:rsidRPr="00837061">
        <w:rPr>
          <w:rFonts w:ascii="Arial" w:hAnsi="Arial" w:cs="Arial"/>
          <w:sz w:val="28"/>
          <w:szCs w:val="28"/>
          <w:lang w:val="en-US"/>
        </w:rPr>
        <w:t xml:space="preserve"> </w:t>
      </w:r>
      <w:r w:rsidR="000D035E">
        <w:rPr>
          <w:rFonts w:ascii="Arial" w:hAnsi="Arial" w:cs="Arial"/>
          <w:sz w:val="28"/>
          <w:szCs w:val="28"/>
          <w:lang w:val="en-US"/>
        </w:rPr>
        <w:t>Human rights defenders</w:t>
      </w:r>
      <w:r w:rsidRPr="00837061">
        <w:rPr>
          <w:rFonts w:ascii="Arial" w:hAnsi="Arial" w:cs="Arial"/>
          <w:sz w:val="28"/>
          <w:szCs w:val="28"/>
          <w:lang w:val="en-US"/>
        </w:rPr>
        <w:t xml:space="preserve"> are the first to pay the price. They are subjected to violence, threats and reprisals, sometimes arbitrary detention and extrajudicial executions. We condemn these persecutions. </w:t>
      </w:r>
    </w:p>
    <w:p w:rsidR="00FE196D" w:rsidRDefault="00FE196D" w:rsidP="00837061">
      <w:pPr>
        <w:pStyle w:val="NoSpacing"/>
        <w:spacing w:line="360" w:lineRule="auto"/>
        <w:jc w:val="both"/>
        <w:rPr>
          <w:rFonts w:ascii="Arial" w:hAnsi="Arial" w:cs="Arial"/>
          <w:sz w:val="28"/>
          <w:szCs w:val="28"/>
          <w:lang w:val="en-US"/>
        </w:rPr>
      </w:pPr>
    </w:p>
    <w:p w:rsidR="00FE196D" w:rsidRPr="00837061" w:rsidRDefault="00144D35" w:rsidP="00837061">
      <w:pPr>
        <w:pStyle w:val="NoSpacing"/>
        <w:spacing w:line="360" w:lineRule="auto"/>
        <w:jc w:val="both"/>
        <w:rPr>
          <w:rFonts w:ascii="Arial" w:hAnsi="Arial" w:cs="Arial"/>
          <w:sz w:val="28"/>
          <w:szCs w:val="28"/>
          <w:lang w:val="en-US"/>
        </w:rPr>
      </w:pPr>
      <w:r>
        <w:rPr>
          <w:rFonts w:ascii="Arial" w:hAnsi="Arial" w:cs="Arial"/>
          <w:sz w:val="28"/>
          <w:szCs w:val="28"/>
          <w:lang w:val="en-US"/>
        </w:rPr>
        <w:lastRenderedPageBreak/>
        <w:t xml:space="preserve">Women human rights defenders play a particularly important role in upholding universal human rights norms and principles in increasingly </w:t>
      </w:r>
      <w:r w:rsidRPr="009A2BA9">
        <w:rPr>
          <w:rFonts w:ascii="Arial" w:hAnsi="Arial" w:cs="Arial"/>
          <w:sz w:val="28"/>
          <w:szCs w:val="28"/>
          <w:lang w:val="en-US"/>
        </w:rPr>
        <w:t xml:space="preserve">contested environment for women’s rights around the globe. The backlash they can face as a result of such a development requires that States and the UN human </w:t>
      </w:r>
      <w:r>
        <w:rPr>
          <w:rFonts w:ascii="Arial" w:hAnsi="Arial" w:cs="Arial"/>
          <w:sz w:val="28"/>
          <w:szCs w:val="28"/>
          <w:lang w:val="en-US"/>
        </w:rPr>
        <w:t xml:space="preserve">rights system consider gender-specific protection measures and remedies. </w:t>
      </w:r>
    </w:p>
    <w:p w:rsidR="00837061" w:rsidRDefault="00837061" w:rsidP="00837061">
      <w:pPr>
        <w:pStyle w:val="NoSpacing"/>
        <w:spacing w:line="360" w:lineRule="auto"/>
        <w:jc w:val="both"/>
        <w:rPr>
          <w:rFonts w:ascii="Arial" w:hAnsi="Arial" w:cs="Arial"/>
          <w:sz w:val="28"/>
          <w:szCs w:val="28"/>
          <w:lang w:val="en-US"/>
        </w:rPr>
      </w:pPr>
      <w:r w:rsidRPr="00837061">
        <w:rPr>
          <w:rFonts w:ascii="Arial" w:hAnsi="Arial" w:cs="Arial"/>
          <w:sz w:val="28"/>
          <w:szCs w:val="28"/>
          <w:lang w:val="en-US"/>
        </w:rPr>
        <w:t xml:space="preserve">Yet many States recognize that the participation of civil society and the role of </w:t>
      </w:r>
      <w:r>
        <w:rPr>
          <w:rFonts w:ascii="Arial" w:hAnsi="Arial" w:cs="Arial"/>
          <w:sz w:val="28"/>
          <w:szCs w:val="28"/>
          <w:lang w:val="en-US"/>
        </w:rPr>
        <w:t xml:space="preserve">Human </w:t>
      </w:r>
      <w:r w:rsidRPr="00837061">
        <w:rPr>
          <w:rFonts w:ascii="Arial" w:hAnsi="Arial" w:cs="Arial"/>
          <w:sz w:val="28"/>
          <w:szCs w:val="28"/>
          <w:lang w:val="en-US"/>
        </w:rPr>
        <w:t xml:space="preserve">rights defenders contribute to the establishment of confident and peaceful societies that </w:t>
      </w:r>
      <w:r>
        <w:rPr>
          <w:rFonts w:ascii="Arial" w:hAnsi="Arial" w:cs="Arial"/>
          <w:sz w:val="28"/>
          <w:szCs w:val="28"/>
          <w:lang w:val="en-US"/>
        </w:rPr>
        <w:t>abide by</w:t>
      </w:r>
      <w:r w:rsidRPr="00837061">
        <w:rPr>
          <w:rFonts w:ascii="Arial" w:hAnsi="Arial" w:cs="Arial"/>
          <w:sz w:val="28"/>
          <w:szCs w:val="28"/>
          <w:lang w:val="en-US"/>
        </w:rPr>
        <w:t xml:space="preserve"> the rule of law.</w:t>
      </w:r>
    </w:p>
    <w:p w:rsidR="00FE196D" w:rsidRPr="00837061" w:rsidRDefault="00FE196D" w:rsidP="00837061">
      <w:pPr>
        <w:pStyle w:val="NoSpacing"/>
        <w:spacing w:line="360" w:lineRule="auto"/>
        <w:jc w:val="both"/>
        <w:rPr>
          <w:rFonts w:ascii="Arial" w:hAnsi="Arial" w:cs="Arial"/>
          <w:sz w:val="28"/>
          <w:szCs w:val="28"/>
          <w:lang w:val="en-US"/>
        </w:rPr>
      </w:pPr>
    </w:p>
    <w:p w:rsidR="00837061" w:rsidRPr="00837061" w:rsidRDefault="00837061" w:rsidP="00837061">
      <w:pPr>
        <w:pStyle w:val="NoSpacing"/>
        <w:spacing w:line="360" w:lineRule="auto"/>
        <w:jc w:val="both"/>
        <w:rPr>
          <w:rFonts w:ascii="Arial" w:hAnsi="Arial" w:cs="Arial"/>
          <w:sz w:val="28"/>
          <w:szCs w:val="28"/>
          <w:lang w:val="en-US"/>
        </w:rPr>
      </w:pPr>
      <w:r w:rsidRPr="00837061">
        <w:rPr>
          <w:rFonts w:ascii="Arial" w:hAnsi="Arial" w:cs="Arial"/>
          <w:sz w:val="28"/>
          <w:szCs w:val="28"/>
          <w:lang w:val="en-US"/>
        </w:rPr>
        <w:t xml:space="preserve">We hope that the 20th anniversary celebrations of the Declaration, the high-level meeting at the General Assembly and the summit of defenders in Paris will be an opportunity for States to reaffirm their commitment to protect human rights defenders and to ensure an environment conducive to their activities, freely and without interference, intimidation, abuse, threat, violence, retaliation or undue restriction. </w:t>
      </w:r>
    </w:p>
    <w:p w:rsidR="00837061" w:rsidRPr="000D035E" w:rsidRDefault="00837061" w:rsidP="00837061">
      <w:pPr>
        <w:pStyle w:val="NoSpacing"/>
        <w:spacing w:line="360" w:lineRule="auto"/>
        <w:jc w:val="both"/>
        <w:rPr>
          <w:rFonts w:ascii="Arial" w:hAnsi="Arial" w:cs="Arial"/>
          <w:sz w:val="28"/>
          <w:szCs w:val="28"/>
        </w:rPr>
      </w:pPr>
      <w:r w:rsidRPr="000D035E">
        <w:rPr>
          <w:rFonts w:ascii="Arial" w:hAnsi="Arial" w:cs="Arial"/>
          <w:sz w:val="28"/>
          <w:szCs w:val="28"/>
        </w:rPr>
        <w:t>Thank you very much.</w:t>
      </w:r>
    </w:p>
    <w:p w:rsidR="00837061" w:rsidRPr="00837061" w:rsidRDefault="00837061" w:rsidP="00837061">
      <w:pPr>
        <w:pStyle w:val="NoSpacing"/>
        <w:spacing w:line="360" w:lineRule="auto"/>
        <w:jc w:val="center"/>
        <w:rPr>
          <w:rFonts w:ascii="Arial" w:hAnsi="Arial" w:cs="Arial"/>
          <w:sz w:val="28"/>
          <w:szCs w:val="28"/>
        </w:rPr>
      </w:pPr>
    </w:p>
    <w:p w:rsidR="00837061" w:rsidRPr="000D035E" w:rsidRDefault="00837061" w:rsidP="002923AB">
      <w:pPr>
        <w:pStyle w:val="NoSpacing"/>
        <w:jc w:val="center"/>
        <w:rPr>
          <w:rFonts w:ascii="Times New Roman" w:hAnsi="Times New Roman" w:cs="Times New Roman"/>
          <w:sz w:val="24"/>
          <w:szCs w:val="24"/>
        </w:rPr>
      </w:pPr>
    </w:p>
    <w:p w:rsidR="00837061" w:rsidRDefault="00837061"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4F0B6D" w:rsidRDefault="004F0B6D"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Default="001E17A3" w:rsidP="002923AB">
      <w:pPr>
        <w:pStyle w:val="NoSpacing"/>
        <w:jc w:val="center"/>
        <w:rPr>
          <w:rFonts w:ascii="Times New Roman" w:hAnsi="Times New Roman" w:cs="Times New Roman"/>
          <w:sz w:val="24"/>
          <w:szCs w:val="24"/>
        </w:rPr>
      </w:pPr>
    </w:p>
    <w:p w:rsidR="001E17A3" w:rsidRPr="000D035E" w:rsidRDefault="001E17A3" w:rsidP="002923AB">
      <w:pPr>
        <w:pStyle w:val="NoSpacing"/>
        <w:jc w:val="center"/>
        <w:rPr>
          <w:rFonts w:ascii="Times New Roman" w:hAnsi="Times New Roman" w:cs="Times New Roman"/>
          <w:sz w:val="24"/>
          <w:szCs w:val="24"/>
        </w:rPr>
      </w:pPr>
    </w:p>
    <w:p w:rsidR="002923AB" w:rsidRPr="000D035E" w:rsidRDefault="002923AB" w:rsidP="002923AB">
      <w:pPr>
        <w:pStyle w:val="NoSpacing"/>
        <w:jc w:val="both"/>
        <w:rPr>
          <w:rFonts w:ascii="Times New Roman" w:hAnsi="Times New Roman" w:cs="Times New Roman"/>
          <w:sz w:val="24"/>
          <w:szCs w:val="24"/>
        </w:rPr>
      </w:pPr>
    </w:p>
    <w:p w:rsidR="002923AB" w:rsidRPr="000D035E" w:rsidRDefault="002923AB" w:rsidP="002923AB">
      <w:pPr>
        <w:pStyle w:val="NoSpacing"/>
        <w:jc w:val="both"/>
        <w:rPr>
          <w:rFonts w:ascii="Times New Roman" w:hAnsi="Times New Roman" w:cs="Times New Roman"/>
          <w:sz w:val="24"/>
          <w:szCs w:val="24"/>
        </w:rPr>
      </w:pPr>
    </w:p>
    <w:p w:rsidR="002923AB" w:rsidRPr="00327D8A" w:rsidRDefault="002923AB" w:rsidP="002923AB">
      <w:pPr>
        <w:pStyle w:val="NoSpacing"/>
        <w:spacing w:line="480" w:lineRule="auto"/>
        <w:jc w:val="both"/>
        <w:rPr>
          <w:rFonts w:ascii="Arial" w:hAnsi="Arial" w:cs="Arial"/>
          <w:sz w:val="28"/>
          <w:szCs w:val="28"/>
        </w:rPr>
      </w:pPr>
      <w:r w:rsidRPr="00327D8A">
        <w:rPr>
          <w:rFonts w:ascii="Arial" w:hAnsi="Arial" w:cs="Arial"/>
          <w:sz w:val="28"/>
          <w:szCs w:val="28"/>
        </w:rPr>
        <w:t>M</w:t>
      </w:r>
      <w:r w:rsidR="005401BD">
        <w:rPr>
          <w:rFonts w:ascii="Arial" w:hAnsi="Arial" w:cs="Arial"/>
          <w:sz w:val="28"/>
          <w:szCs w:val="28"/>
        </w:rPr>
        <w:t>erci Monsieur</w:t>
      </w:r>
      <w:r w:rsidRPr="00327D8A">
        <w:rPr>
          <w:rFonts w:ascii="Arial" w:hAnsi="Arial" w:cs="Arial"/>
          <w:sz w:val="28"/>
          <w:szCs w:val="28"/>
        </w:rPr>
        <w:t xml:space="preserve"> le Président,</w:t>
      </w:r>
    </w:p>
    <w:p w:rsidR="00374897" w:rsidRPr="00327D8A" w:rsidRDefault="002923AB" w:rsidP="002923AB">
      <w:pPr>
        <w:pStyle w:val="NoSpacing"/>
        <w:spacing w:line="480" w:lineRule="auto"/>
        <w:jc w:val="both"/>
        <w:rPr>
          <w:rFonts w:ascii="Arial" w:hAnsi="Arial" w:cs="Arial"/>
          <w:sz w:val="28"/>
          <w:szCs w:val="28"/>
        </w:rPr>
      </w:pPr>
      <w:r w:rsidRPr="00327D8A">
        <w:rPr>
          <w:rFonts w:ascii="Arial" w:hAnsi="Arial" w:cs="Arial"/>
          <w:sz w:val="28"/>
          <w:szCs w:val="28"/>
        </w:rPr>
        <w:lastRenderedPageBreak/>
        <w:t xml:space="preserve">La France </w:t>
      </w:r>
      <w:r w:rsidR="00F9537A">
        <w:rPr>
          <w:rFonts w:ascii="Arial" w:hAnsi="Arial" w:cs="Arial"/>
          <w:sz w:val="28"/>
          <w:szCs w:val="28"/>
        </w:rPr>
        <w:t xml:space="preserve">prononce cette intervention au nom </w:t>
      </w:r>
      <w:r w:rsidR="00C94737">
        <w:rPr>
          <w:rFonts w:ascii="Arial" w:hAnsi="Arial" w:cs="Arial"/>
          <w:sz w:val="28"/>
          <w:szCs w:val="28"/>
        </w:rPr>
        <w:t xml:space="preserve">des </w:t>
      </w:r>
      <w:r w:rsidR="00B251AA">
        <w:rPr>
          <w:rFonts w:ascii="Arial" w:hAnsi="Arial" w:cs="Arial"/>
          <w:sz w:val="28"/>
          <w:szCs w:val="28"/>
        </w:rPr>
        <w:t xml:space="preserve">coparrains de la résolution sur </w:t>
      </w:r>
      <w:r w:rsidR="00C94737">
        <w:rPr>
          <w:rFonts w:ascii="Arial" w:hAnsi="Arial" w:cs="Arial"/>
          <w:sz w:val="28"/>
          <w:szCs w:val="28"/>
        </w:rPr>
        <w:t>les défenseurs des droits de l’Homme</w:t>
      </w:r>
      <w:r w:rsidR="00C57923">
        <w:rPr>
          <w:rFonts w:ascii="Arial" w:hAnsi="Arial" w:cs="Arial"/>
          <w:sz w:val="28"/>
          <w:szCs w:val="28"/>
        </w:rPr>
        <w:t>.</w:t>
      </w:r>
    </w:p>
    <w:p w:rsidR="00A70DFC" w:rsidRDefault="00B279AA" w:rsidP="00A70DFC">
      <w:pPr>
        <w:pStyle w:val="NoSpacing"/>
        <w:ind w:firstLine="708"/>
        <w:jc w:val="both"/>
        <w:rPr>
          <w:rFonts w:ascii="Arial" w:hAnsi="Arial" w:cs="Arial"/>
          <w:sz w:val="28"/>
          <w:szCs w:val="28"/>
        </w:rPr>
      </w:pPr>
      <w:r>
        <w:rPr>
          <w:rFonts w:ascii="Arial" w:hAnsi="Arial" w:cs="Arial"/>
          <w:sz w:val="28"/>
          <w:szCs w:val="28"/>
        </w:rPr>
        <w:t xml:space="preserve">Nous célébrerons cette année les 20 ans </w:t>
      </w:r>
      <w:r w:rsidR="00965A7C">
        <w:rPr>
          <w:rFonts w:ascii="Arial" w:hAnsi="Arial" w:cs="Arial"/>
          <w:sz w:val="28"/>
          <w:szCs w:val="28"/>
        </w:rPr>
        <w:t xml:space="preserve">de </w:t>
      </w:r>
      <w:r w:rsidR="00F9537A">
        <w:rPr>
          <w:rFonts w:ascii="Arial" w:hAnsi="Arial" w:cs="Arial"/>
          <w:sz w:val="28"/>
          <w:szCs w:val="28"/>
        </w:rPr>
        <w:t>la déclaration sur les défenseurs des droits de l’Ho</w:t>
      </w:r>
      <w:r>
        <w:rPr>
          <w:rFonts w:ascii="Arial" w:hAnsi="Arial" w:cs="Arial"/>
          <w:sz w:val="28"/>
          <w:szCs w:val="28"/>
        </w:rPr>
        <w:t xml:space="preserve">mme. Je voudrais </w:t>
      </w:r>
      <w:r w:rsidR="00F9537A">
        <w:rPr>
          <w:rFonts w:ascii="Arial" w:hAnsi="Arial" w:cs="Arial"/>
          <w:sz w:val="28"/>
          <w:szCs w:val="28"/>
        </w:rPr>
        <w:t>rappeler</w:t>
      </w:r>
      <w:r w:rsidR="00965A7C">
        <w:rPr>
          <w:rFonts w:ascii="Arial" w:hAnsi="Arial" w:cs="Arial"/>
          <w:sz w:val="28"/>
          <w:szCs w:val="28"/>
        </w:rPr>
        <w:t xml:space="preserve"> le chemin parcouru depuis lors. </w:t>
      </w:r>
      <w:r w:rsidR="00A70DFC">
        <w:rPr>
          <w:rFonts w:ascii="Arial" w:hAnsi="Arial" w:cs="Arial"/>
          <w:sz w:val="28"/>
          <w:szCs w:val="28"/>
        </w:rPr>
        <w:t>Le mandat de rapporteur spécial sur les défenseurs des droits a été créé</w:t>
      </w:r>
      <w:r w:rsidR="00806C58">
        <w:rPr>
          <w:rFonts w:ascii="Arial" w:hAnsi="Arial" w:cs="Arial"/>
          <w:sz w:val="28"/>
          <w:szCs w:val="28"/>
        </w:rPr>
        <w:t> : i</w:t>
      </w:r>
      <w:r w:rsidR="00A70DFC">
        <w:rPr>
          <w:rFonts w:ascii="Arial" w:hAnsi="Arial" w:cs="Arial"/>
          <w:sz w:val="28"/>
          <w:szCs w:val="28"/>
        </w:rPr>
        <w:t xml:space="preserve">l joue un rôle essentiel pour appeler l’attention sur les situations les plus préoccupantes. Nous nous félicitons également </w:t>
      </w:r>
      <w:r w:rsidR="00C94737">
        <w:rPr>
          <w:rFonts w:ascii="Arial" w:hAnsi="Arial" w:cs="Arial"/>
          <w:sz w:val="28"/>
          <w:szCs w:val="28"/>
        </w:rPr>
        <w:t xml:space="preserve">de </w:t>
      </w:r>
      <w:r w:rsidR="00A70DFC">
        <w:rPr>
          <w:rFonts w:ascii="Arial" w:hAnsi="Arial" w:cs="Arial"/>
          <w:sz w:val="28"/>
          <w:szCs w:val="28"/>
        </w:rPr>
        <w:t>la création d’un point focal des Nations Unies</w:t>
      </w:r>
      <w:r w:rsidR="00A70DFC" w:rsidRPr="00B279AA">
        <w:rPr>
          <w:rFonts w:ascii="Arial" w:hAnsi="Arial" w:cs="Arial"/>
          <w:sz w:val="28"/>
          <w:szCs w:val="28"/>
        </w:rPr>
        <w:t xml:space="preserve"> </w:t>
      </w:r>
      <w:r w:rsidR="00A70DFC">
        <w:rPr>
          <w:rFonts w:ascii="Arial" w:hAnsi="Arial" w:cs="Arial"/>
          <w:sz w:val="28"/>
          <w:szCs w:val="28"/>
        </w:rPr>
        <w:t>contre les représailles</w:t>
      </w:r>
      <w:r w:rsidR="003F5745">
        <w:rPr>
          <w:rFonts w:ascii="Arial" w:hAnsi="Arial" w:cs="Arial"/>
          <w:sz w:val="28"/>
          <w:szCs w:val="28"/>
        </w:rPr>
        <w:t xml:space="preserve"> visant les défenseurs des droits</w:t>
      </w:r>
      <w:r w:rsidR="00A70DFC">
        <w:rPr>
          <w:rFonts w:ascii="Arial" w:hAnsi="Arial" w:cs="Arial"/>
          <w:sz w:val="28"/>
          <w:szCs w:val="28"/>
        </w:rPr>
        <w:t>, en la personne du Sous-Secrétaire général aux droits de l’Homme</w:t>
      </w:r>
      <w:r w:rsidR="00806C58">
        <w:rPr>
          <w:rFonts w:ascii="Arial" w:hAnsi="Arial" w:cs="Arial"/>
          <w:sz w:val="28"/>
          <w:szCs w:val="28"/>
        </w:rPr>
        <w:t>,</w:t>
      </w:r>
      <w:r w:rsidR="00A70DFC">
        <w:rPr>
          <w:rFonts w:ascii="Arial" w:hAnsi="Arial" w:cs="Arial"/>
          <w:sz w:val="28"/>
          <w:szCs w:val="28"/>
        </w:rPr>
        <w:t xml:space="preserve"> Andrew Gilmour. Nous soutenons leur mandat et saluons l</w:t>
      </w:r>
      <w:r w:rsidR="00C94737">
        <w:rPr>
          <w:rFonts w:ascii="Arial" w:hAnsi="Arial" w:cs="Arial"/>
          <w:sz w:val="28"/>
          <w:szCs w:val="28"/>
        </w:rPr>
        <w:t xml:space="preserve">eur travail tout comme le rôle essentiel que joue le Président du Conseil en alertant le point focal de tout cas </w:t>
      </w:r>
      <w:r w:rsidR="00806C58">
        <w:rPr>
          <w:rFonts w:ascii="Arial" w:hAnsi="Arial" w:cs="Arial"/>
          <w:sz w:val="28"/>
          <w:szCs w:val="28"/>
        </w:rPr>
        <w:t>particulier</w:t>
      </w:r>
      <w:r w:rsidR="00C94737">
        <w:rPr>
          <w:rFonts w:ascii="Arial" w:hAnsi="Arial" w:cs="Arial"/>
          <w:sz w:val="28"/>
          <w:szCs w:val="28"/>
        </w:rPr>
        <w:t>.</w:t>
      </w:r>
    </w:p>
    <w:p w:rsidR="00A70DFC" w:rsidRDefault="00A70DFC" w:rsidP="00A36863">
      <w:pPr>
        <w:pStyle w:val="NoSpacing"/>
        <w:ind w:firstLine="708"/>
        <w:jc w:val="both"/>
        <w:rPr>
          <w:rFonts w:ascii="Arial" w:hAnsi="Arial" w:cs="Arial"/>
          <w:sz w:val="28"/>
          <w:szCs w:val="28"/>
        </w:rPr>
      </w:pPr>
    </w:p>
    <w:p w:rsidR="00965A7C" w:rsidRDefault="00B906AC" w:rsidP="00A36863">
      <w:pPr>
        <w:pStyle w:val="NoSpacing"/>
        <w:ind w:firstLine="708"/>
        <w:jc w:val="both"/>
        <w:rPr>
          <w:rFonts w:ascii="Arial" w:hAnsi="Arial" w:cs="Arial"/>
          <w:sz w:val="28"/>
          <w:szCs w:val="28"/>
        </w:rPr>
      </w:pPr>
      <w:r>
        <w:rPr>
          <w:rFonts w:ascii="Arial" w:hAnsi="Arial" w:cs="Arial"/>
          <w:sz w:val="28"/>
          <w:szCs w:val="28"/>
        </w:rPr>
        <w:t xml:space="preserve">Les défenseurs des droits de l’Homme </w:t>
      </w:r>
      <w:r w:rsidR="00965A7C">
        <w:rPr>
          <w:rFonts w:ascii="Arial" w:hAnsi="Arial" w:cs="Arial"/>
          <w:sz w:val="28"/>
          <w:szCs w:val="28"/>
        </w:rPr>
        <w:t xml:space="preserve">permettent </w:t>
      </w:r>
      <w:r>
        <w:rPr>
          <w:rFonts w:ascii="Arial" w:hAnsi="Arial" w:cs="Arial"/>
          <w:sz w:val="28"/>
          <w:szCs w:val="28"/>
        </w:rPr>
        <w:t>de documenter les violations</w:t>
      </w:r>
      <w:r w:rsidR="00806C58">
        <w:rPr>
          <w:rFonts w:ascii="Arial" w:hAnsi="Arial" w:cs="Arial"/>
          <w:sz w:val="28"/>
          <w:szCs w:val="28"/>
        </w:rPr>
        <w:t xml:space="preserve">, de jouer un rôle préventif </w:t>
      </w:r>
      <w:r>
        <w:rPr>
          <w:rFonts w:ascii="Arial" w:hAnsi="Arial" w:cs="Arial"/>
          <w:sz w:val="28"/>
          <w:szCs w:val="28"/>
        </w:rPr>
        <w:t xml:space="preserve"> et de plaider pour le plein exercice des libertés des individus. Ils </w:t>
      </w:r>
      <w:r w:rsidR="00965A7C">
        <w:rPr>
          <w:rFonts w:ascii="Arial" w:hAnsi="Arial" w:cs="Arial"/>
          <w:sz w:val="28"/>
          <w:szCs w:val="28"/>
        </w:rPr>
        <w:t xml:space="preserve"> surveille</w:t>
      </w:r>
      <w:r>
        <w:rPr>
          <w:rFonts w:ascii="Arial" w:hAnsi="Arial" w:cs="Arial"/>
          <w:sz w:val="28"/>
          <w:szCs w:val="28"/>
        </w:rPr>
        <w:t>nt</w:t>
      </w:r>
      <w:r w:rsidR="00965A7C">
        <w:rPr>
          <w:rFonts w:ascii="Arial" w:hAnsi="Arial" w:cs="Arial"/>
          <w:sz w:val="28"/>
          <w:szCs w:val="28"/>
        </w:rPr>
        <w:t xml:space="preserve"> le respect des droits de l’Homme par les Etats</w:t>
      </w:r>
      <w:r>
        <w:rPr>
          <w:rFonts w:ascii="Arial" w:hAnsi="Arial" w:cs="Arial"/>
          <w:sz w:val="28"/>
          <w:szCs w:val="28"/>
        </w:rPr>
        <w:t xml:space="preserve">. </w:t>
      </w:r>
      <w:r w:rsidR="00144D35" w:rsidRPr="004F0B6D">
        <w:rPr>
          <w:rFonts w:ascii="Arial" w:hAnsi="Arial" w:cs="Arial"/>
          <w:sz w:val="28"/>
          <w:szCs w:val="28"/>
        </w:rPr>
        <w:t>Nous réaffirmons la contribution essentielle des défenseurs aux travaux des mécanismes du Conseil des droits de l'homme et des organes conventionnels.</w:t>
      </w:r>
      <w:r w:rsidR="00144D35">
        <w:rPr>
          <w:rFonts w:ascii="Arial" w:hAnsi="Arial" w:cs="Arial"/>
          <w:sz w:val="28"/>
          <w:szCs w:val="28"/>
        </w:rPr>
        <w:t xml:space="preserve"> </w:t>
      </w:r>
      <w:r w:rsidR="00B869A9">
        <w:rPr>
          <w:rFonts w:ascii="Arial" w:hAnsi="Arial" w:cs="Arial"/>
          <w:sz w:val="28"/>
          <w:szCs w:val="28"/>
        </w:rPr>
        <w:t xml:space="preserve">C’est </w:t>
      </w:r>
      <w:r w:rsidR="00B279AA">
        <w:rPr>
          <w:rFonts w:ascii="Arial" w:hAnsi="Arial" w:cs="Arial"/>
          <w:sz w:val="28"/>
          <w:szCs w:val="28"/>
        </w:rPr>
        <w:t>précisément</w:t>
      </w:r>
      <w:r w:rsidR="00B869A9">
        <w:rPr>
          <w:rFonts w:ascii="Arial" w:hAnsi="Arial" w:cs="Arial"/>
          <w:sz w:val="28"/>
          <w:szCs w:val="28"/>
        </w:rPr>
        <w:t xml:space="preserve"> </w:t>
      </w:r>
      <w:r>
        <w:rPr>
          <w:rFonts w:ascii="Arial" w:hAnsi="Arial" w:cs="Arial"/>
          <w:sz w:val="28"/>
          <w:szCs w:val="28"/>
        </w:rPr>
        <w:t xml:space="preserve">la raison pour laquelle </w:t>
      </w:r>
      <w:r w:rsidR="00B869A9">
        <w:rPr>
          <w:rFonts w:ascii="Arial" w:hAnsi="Arial" w:cs="Arial"/>
          <w:sz w:val="28"/>
          <w:szCs w:val="28"/>
        </w:rPr>
        <w:t xml:space="preserve">certains </w:t>
      </w:r>
      <w:r w:rsidR="00B279AA">
        <w:rPr>
          <w:rFonts w:ascii="Arial" w:hAnsi="Arial" w:cs="Arial"/>
          <w:sz w:val="28"/>
          <w:szCs w:val="28"/>
        </w:rPr>
        <w:t>gouvernements</w:t>
      </w:r>
      <w:r w:rsidR="00B869A9">
        <w:rPr>
          <w:rFonts w:ascii="Arial" w:hAnsi="Arial" w:cs="Arial"/>
          <w:sz w:val="28"/>
          <w:szCs w:val="28"/>
        </w:rPr>
        <w:t xml:space="preserve"> cherchent à </w:t>
      </w:r>
      <w:r>
        <w:rPr>
          <w:rFonts w:ascii="Arial" w:hAnsi="Arial" w:cs="Arial"/>
          <w:sz w:val="28"/>
          <w:szCs w:val="28"/>
        </w:rPr>
        <w:t xml:space="preserve">étouffer les voix </w:t>
      </w:r>
      <w:r w:rsidR="00604E38">
        <w:rPr>
          <w:rFonts w:ascii="Arial" w:hAnsi="Arial" w:cs="Arial"/>
          <w:sz w:val="28"/>
          <w:szCs w:val="28"/>
        </w:rPr>
        <w:t xml:space="preserve">des femmes </w:t>
      </w:r>
      <w:r>
        <w:rPr>
          <w:rFonts w:ascii="Arial" w:hAnsi="Arial" w:cs="Arial"/>
          <w:sz w:val="28"/>
          <w:szCs w:val="28"/>
        </w:rPr>
        <w:t xml:space="preserve">et </w:t>
      </w:r>
      <w:r w:rsidR="00604E38">
        <w:rPr>
          <w:rFonts w:ascii="Arial" w:hAnsi="Arial" w:cs="Arial"/>
          <w:sz w:val="28"/>
          <w:szCs w:val="28"/>
        </w:rPr>
        <w:t xml:space="preserve">des hommes </w:t>
      </w:r>
      <w:r>
        <w:rPr>
          <w:rFonts w:ascii="Arial" w:hAnsi="Arial" w:cs="Arial"/>
          <w:sz w:val="28"/>
          <w:szCs w:val="28"/>
        </w:rPr>
        <w:t xml:space="preserve">qui défendent les droits. </w:t>
      </w:r>
      <w:r w:rsidR="00DE73F2">
        <w:rPr>
          <w:rFonts w:ascii="Arial" w:hAnsi="Arial" w:cs="Arial"/>
          <w:sz w:val="28"/>
          <w:szCs w:val="28"/>
        </w:rPr>
        <w:t xml:space="preserve">Lors de son discours d’ouverture, le Haut-commissaire </w:t>
      </w:r>
      <w:r w:rsidR="00806C58">
        <w:rPr>
          <w:rFonts w:ascii="Arial" w:hAnsi="Arial" w:cs="Arial"/>
          <w:sz w:val="28"/>
          <w:szCs w:val="28"/>
        </w:rPr>
        <w:t xml:space="preserve">aux </w:t>
      </w:r>
      <w:r w:rsidR="00DE73F2">
        <w:rPr>
          <w:rFonts w:ascii="Arial" w:hAnsi="Arial" w:cs="Arial"/>
          <w:sz w:val="28"/>
          <w:szCs w:val="28"/>
        </w:rPr>
        <w:t xml:space="preserve">droits de l’Homme a évoqué </w:t>
      </w:r>
      <w:r w:rsidR="00604E38">
        <w:rPr>
          <w:rFonts w:ascii="Arial" w:hAnsi="Arial" w:cs="Arial"/>
          <w:sz w:val="28"/>
          <w:szCs w:val="28"/>
        </w:rPr>
        <w:t xml:space="preserve">ici </w:t>
      </w:r>
      <w:r w:rsidR="00DE73F2">
        <w:rPr>
          <w:rFonts w:ascii="Arial" w:hAnsi="Arial" w:cs="Arial"/>
          <w:sz w:val="28"/>
          <w:szCs w:val="28"/>
        </w:rPr>
        <w:t xml:space="preserve">les </w:t>
      </w:r>
      <w:r w:rsidR="000D035E">
        <w:rPr>
          <w:rFonts w:ascii="Arial" w:hAnsi="Arial" w:cs="Arial"/>
          <w:sz w:val="28"/>
          <w:szCs w:val="28"/>
        </w:rPr>
        <w:t>tendances inquiétantes pour</w:t>
      </w:r>
      <w:r w:rsidR="00DE73F2">
        <w:rPr>
          <w:rFonts w:ascii="Arial" w:hAnsi="Arial" w:cs="Arial"/>
          <w:sz w:val="28"/>
          <w:szCs w:val="28"/>
        </w:rPr>
        <w:t xml:space="preserve"> les droits de l’Homme. Les défenseurs des droits</w:t>
      </w:r>
      <w:r w:rsidR="00837061">
        <w:rPr>
          <w:rFonts w:ascii="Arial" w:hAnsi="Arial" w:cs="Arial"/>
          <w:sz w:val="28"/>
          <w:szCs w:val="28"/>
        </w:rPr>
        <w:t xml:space="preserve"> de l’Homme</w:t>
      </w:r>
      <w:r w:rsidR="00DE73F2">
        <w:rPr>
          <w:rFonts w:ascii="Arial" w:hAnsi="Arial" w:cs="Arial"/>
          <w:sz w:val="28"/>
          <w:szCs w:val="28"/>
        </w:rPr>
        <w:t xml:space="preserve"> sont les premiers à en payer le prix. Ils</w:t>
      </w:r>
      <w:r w:rsidR="00B869A9">
        <w:rPr>
          <w:rFonts w:ascii="Arial" w:hAnsi="Arial" w:cs="Arial"/>
          <w:sz w:val="28"/>
          <w:szCs w:val="28"/>
        </w:rPr>
        <w:t xml:space="preserve"> font l’objet </w:t>
      </w:r>
      <w:r w:rsidR="00604E38">
        <w:rPr>
          <w:rFonts w:ascii="Arial" w:hAnsi="Arial" w:cs="Arial"/>
          <w:sz w:val="28"/>
          <w:szCs w:val="28"/>
        </w:rPr>
        <w:t>de violences</w:t>
      </w:r>
      <w:r w:rsidR="00B869A9">
        <w:rPr>
          <w:rFonts w:ascii="Arial" w:hAnsi="Arial" w:cs="Arial"/>
          <w:sz w:val="28"/>
          <w:szCs w:val="28"/>
        </w:rPr>
        <w:t>, de menaces et de représailles</w:t>
      </w:r>
      <w:r>
        <w:rPr>
          <w:rFonts w:ascii="Arial" w:hAnsi="Arial" w:cs="Arial"/>
          <w:sz w:val="28"/>
          <w:szCs w:val="28"/>
        </w:rPr>
        <w:t>, parfois de détention arbitraire et d’exécutions extrajudiciaires</w:t>
      </w:r>
      <w:r w:rsidR="00B869A9">
        <w:rPr>
          <w:rFonts w:ascii="Arial" w:hAnsi="Arial" w:cs="Arial"/>
          <w:sz w:val="28"/>
          <w:szCs w:val="28"/>
        </w:rPr>
        <w:t xml:space="preserve">. </w:t>
      </w:r>
      <w:r w:rsidR="00B279AA">
        <w:rPr>
          <w:rFonts w:ascii="Arial" w:hAnsi="Arial" w:cs="Arial"/>
          <w:sz w:val="28"/>
          <w:szCs w:val="28"/>
        </w:rPr>
        <w:t>Nous condamnons ces persécutions</w:t>
      </w:r>
      <w:r>
        <w:rPr>
          <w:rFonts w:ascii="Arial" w:hAnsi="Arial" w:cs="Arial"/>
          <w:sz w:val="28"/>
          <w:szCs w:val="28"/>
        </w:rPr>
        <w:t>.</w:t>
      </w:r>
      <w:r w:rsidR="00494B43" w:rsidRPr="00494B43">
        <w:rPr>
          <w:rFonts w:ascii="Arial" w:hAnsi="Arial" w:cs="Arial"/>
          <w:sz w:val="28"/>
          <w:szCs w:val="28"/>
        </w:rPr>
        <w:t xml:space="preserve"> </w:t>
      </w:r>
    </w:p>
    <w:p w:rsidR="00144D35" w:rsidRDefault="00144D35" w:rsidP="00A36863">
      <w:pPr>
        <w:pStyle w:val="NoSpacing"/>
        <w:ind w:firstLine="708"/>
        <w:jc w:val="both"/>
        <w:rPr>
          <w:rFonts w:ascii="Arial" w:hAnsi="Arial" w:cs="Arial"/>
          <w:sz w:val="28"/>
          <w:szCs w:val="28"/>
        </w:rPr>
      </w:pPr>
    </w:p>
    <w:p w:rsidR="00144D35" w:rsidRPr="004F0B6D" w:rsidRDefault="00144D35" w:rsidP="004F0B6D">
      <w:pPr>
        <w:shd w:val="clear" w:color="auto" w:fill="FFFFFF" w:themeFill="background1"/>
        <w:tabs>
          <w:tab w:val="left" w:pos="4962"/>
        </w:tabs>
        <w:autoSpaceDE w:val="0"/>
        <w:autoSpaceDN w:val="0"/>
        <w:adjustRightInd w:val="0"/>
        <w:spacing w:before="360" w:after="240"/>
        <w:jc w:val="both"/>
        <w:rPr>
          <w:rFonts w:ascii="Arial" w:hAnsi="Arial" w:cs="Arial"/>
          <w:sz w:val="28"/>
          <w:szCs w:val="28"/>
        </w:rPr>
      </w:pPr>
      <w:r w:rsidRPr="004F0B6D">
        <w:rPr>
          <w:rFonts w:ascii="Arial" w:hAnsi="Arial" w:cs="Arial"/>
          <w:sz w:val="28"/>
          <w:szCs w:val="28"/>
        </w:rPr>
        <w:t xml:space="preserve">Les femmes défenseurs des droits de l'homme jouent un rôle particulièrement important </w:t>
      </w:r>
      <w:r>
        <w:rPr>
          <w:rFonts w:ascii="Arial" w:hAnsi="Arial" w:cs="Arial"/>
          <w:sz w:val="28"/>
          <w:szCs w:val="28"/>
        </w:rPr>
        <w:t>pour</w:t>
      </w:r>
      <w:r w:rsidRPr="004F0B6D">
        <w:rPr>
          <w:rFonts w:ascii="Arial" w:hAnsi="Arial" w:cs="Arial"/>
          <w:sz w:val="28"/>
          <w:szCs w:val="28"/>
        </w:rPr>
        <w:t xml:space="preserve"> le respect des normes et principes unive</w:t>
      </w:r>
      <w:r w:rsidRPr="00144D35">
        <w:rPr>
          <w:rFonts w:ascii="Arial" w:hAnsi="Arial" w:cs="Arial"/>
          <w:sz w:val="28"/>
          <w:szCs w:val="28"/>
        </w:rPr>
        <w:t>rsels relatifs aux droits de l'</w:t>
      </w:r>
      <w:r>
        <w:rPr>
          <w:rFonts w:ascii="Arial" w:hAnsi="Arial" w:cs="Arial"/>
          <w:sz w:val="28"/>
          <w:szCs w:val="28"/>
        </w:rPr>
        <w:t>H</w:t>
      </w:r>
      <w:r w:rsidRPr="004F0B6D">
        <w:rPr>
          <w:rFonts w:ascii="Arial" w:hAnsi="Arial" w:cs="Arial"/>
          <w:sz w:val="28"/>
          <w:szCs w:val="28"/>
        </w:rPr>
        <w:t xml:space="preserve">omme dans un environnement </w:t>
      </w:r>
      <w:r>
        <w:rPr>
          <w:rFonts w:ascii="Arial" w:hAnsi="Arial" w:cs="Arial"/>
          <w:sz w:val="28"/>
          <w:szCs w:val="28"/>
        </w:rPr>
        <w:t>où</w:t>
      </w:r>
      <w:r w:rsidRPr="004F0B6D">
        <w:rPr>
          <w:rFonts w:ascii="Arial" w:hAnsi="Arial" w:cs="Arial"/>
          <w:sz w:val="28"/>
          <w:szCs w:val="28"/>
        </w:rPr>
        <w:t xml:space="preserve"> les droits des femmes dans le monde</w:t>
      </w:r>
      <w:r>
        <w:rPr>
          <w:rFonts w:ascii="Arial" w:hAnsi="Arial" w:cs="Arial"/>
          <w:sz w:val="28"/>
          <w:szCs w:val="28"/>
        </w:rPr>
        <w:t xml:space="preserve"> restent largement menacés</w:t>
      </w:r>
      <w:r w:rsidRPr="004F0B6D">
        <w:rPr>
          <w:rFonts w:ascii="Arial" w:hAnsi="Arial" w:cs="Arial"/>
          <w:sz w:val="28"/>
          <w:szCs w:val="28"/>
        </w:rPr>
        <w:t xml:space="preserve">. Les </w:t>
      </w:r>
      <w:r>
        <w:rPr>
          <w:rFonts w:ascii="Arial" w:hAnsi="Arial" w:cs="Arial"/>
          <w:sz w:val="28"/>
          <w:szCs w:val="28"/>
        </w:rPr>
        <w:t>menaces</w:t>
      </w:r>
      <w:r w:rsidRPr="004F0B6D">
        <w:rPr>
          <w:rFonts w:ascii="Arial" w:hAnsi="Arial" w:cs="Arial"/>
          <w:sz w:val="28"/>
          <w:szCs w:val="28"/>
        </w:rPr>
        <w:t xml:space="preserve"> auxquels </w:t>
      </w:r>
      <w:r>
        <w:rPr>
          <w:rFonts w:ascii="Arial" w:hAnsi="Arial" w:cs="Arial"/>
          <w:sz w:val="28"/>
          <w:szCs w:val="28"/>
        </w:rPr>
        <w:t>elle</w:t>
      </w:r>
      <w:r w:rsidRPr="004F0B6D">
        <w:rPr>
          <w:rFonts w:ascii="Arial" w:hAnsi="Arial" w:cs="Arial"/>
          <w:sz w:val="28"/>
          <w:szCs w:val="28"/>
        </w:rPr>
        <w:t>s peuvent être confronté</w:t>
      </w:r>
      <w:r>
        <w:rPr>
          <w:rFonts w:ascii="Arial" w:hAnsi="Arial" w:cs="Arial"/>
          <w:sz w:val="28"/>
          <w:szCs w:val="28"/>
        </w:rPr>
        <w:t>e</w:t>
      </w:r>
      <w:r w:rsidRPr="004F0B6D">
        <w:rPr>
          <w:rFonts w:ascii="Arial" w:hAnsi="Arial" w:cs="Arial"/>
          <w:sz w:val="28"/>
          <w:szCs w:val="28"/>
        </w:rPr>
        <w:t xml:space="preserve">s exigent que les États et le système des droits de l'homme des Nations Unies envisagent des mesures de protection </w:t>
      </w:r>
      <w:r>
        <w:rPr>
          <w:rFonts w:ascii="Arial" w:hAnsi="Arial" w:cs="Arial"/>
          <w:sz w:val="28"/>
          <w:szCs w:val="28"/>
        </w:rPr>
        <w:t>adaptées</w:t>
      </w:r>
      <w:r w:rsidRPr="004F0B6D">
        <w:rPr>
          <w:rFonts w:ascii="Arial" w:hAnsi="Arial" w:cs="Arial"/>
          <w:sz w:val="28"/>
          <w:szCs w:val="28"/>
        </w:rPr>
        <w:t xml:space="preserve"> à chaque sexe.</w:t>
      </w:r>
    </w:p>
    <w:p w:rsidR="00494B43" w:rsidRDefault="00D6026B" w:rsidP="00282775">
      <w:pPr>
        <w:shd w:val="clear" w:color="auto" w:fill="FFFFFF" w:themeFill="background1"/>
        <w:tabs>
          <w:tab w:val="left" w:pos="4962"/>
        </w:tabs>
        <w:autoSpaceDE w:val="0"/>
        <w:autoSpaceDN w:val="0"/>
        <w:adjustRightInd w:val="0"/>
        <w:spacing w:before="360" w:after="240"/>
        <w:jc w:val="both"/>
        <w:rPr>
          <w:rFonts w:ascii="Arial" w:hAnsi="Arial" w:cs="Arial"/>
          <w:sz w:val="28"/>
          <w:szCs w:val="28"/>
        </w:rPr>
      </w:pPr>
      <w:r>
        <w:rPr>
          <w:rFonts w:ascii="Arial" w:hAnsi="Arial" w:cs="Arial"/>
          <w:sz w:val="28"/>
          <w:szCs w:val="28"/>
        </w:rPr>
        <w:t xml:space="preserve">Pourtant, </w:t>
      </w:r>
      <w:r w:rsidR="00B279AA">
        <w:rPr>
          <w:rFonts w:ascii="Arial" w:hAnsi="Arial" w:cs="Arial"/>
          <w:sz w:val="28"/>
          <w:szCs w:val="28"/>
        </w:rPr>
        <w:t>de nombreux</w:t>
      </w:r>
      <w:r>
        <w:rPr>
          <w:rFonts w:ascii="Arial" w:hAnsi="Arial" w:cs="Arial"/>
          <w:sz w:val="28"/>
          <w:szCs w:val="28"/>
        </w:rPr>
        <w:t xml:space="preserve"> Etats </w:t>
      </w:r>
      <w:r w:rsidR="00DE73F2">
        <w:rPr>
          <w:rFonts w:ascii="Arial" w:hAnsi="Arial" w:cs="Arial"/>
          <w:sz w:val="28"/>
          <w:szCs w:val="28"/>
        </w:rPr>
        <w:t>reconnaissent</w:t>
      </w:r>
      <w:r>
        <w:rPr>
          <w:rFonts w:ascii="Arial" w:hAnsi="Arial" w:cs="Arial"/>
          <w:sz w:val="28"/>
          <w:szCs w:val="28"/>
        </w:rPr>
        <w:t xml:space="preserve"> que la participation de la société civile et le rôle des défenseurs des droits </w:t>
      </w:r>
      <w:r w:rsidR="00984022">
        <w:rPr>
          <w:rFonts w:ascii="Arial" w:hAnsi="Arial" w:cs="Arial"/>
          <w:sz w:val="28"/>
          <w:szCs w:val="28"/>
        </w:rPr>
        <w:t>contribuent</w:t>
      </w:r>
      <w:r>
        <w:rPr>
          <w:rFonts w:ascii="Arial" w:hAnsi="Arial" w:cs="Arial"/>
          <w:sz w:val="28"/>
          <w:szCs w:val="28"/>
        </w:rPr>
        <w:t xml:space="preserve"> à l’établissement de sociétés confiantes et pacifiques, respectueuses de l’état de droit.</w:t>
      </w:r>
    </w:p>
    <w:p w:rsidR="00BB6813" w:rsidRDefault="00A70DFC" w:rsidP="00282775">
      <w:pPr>
        <w:shd w:val="clear" w:color="auto" w:fill="FFFFFF" w:themeFill="background1"/>
        <w:tabs>
          <w:tab w:val="left" w:pos="4962"/>
        </w:tabs>
        <w:autoSpaceDE w:val="0"/>
        <w:autoSpaceDN w:val="0"/>
        <w:adjustRightInd w:val="0"/>
        <w:spacing w:before="360" w:after="240"/>
        <w:jc w:val="both"/>
        <w:rPr>
          <w:rFonts w:ascii="Arial" w:hAnsi="Arial" w:cs="Arial"/>
          <w:sz w:val="28"/>
          <w:szCs w:val="28"/>
        </w:rPr>
      </w:pPr>
      <w:r>
        <w:rPr>
          <w:rFonts w:ascii="Arial" w:hAnsi="Arial" w:cs="Arial"/>
          <w:sz w:val="28"/>
          <w:szCs w:val="28"/>
        </w:rPr>
        <w:t>N</w:t>
      </w:r>
      <w:r w:rsidR="00B869A9">
        <w:rPr>
          <w:rFonts w:ascii="Arial" w:hAnsi="Arial" w:cs="Arial"/>
          <w:sz w:val="28"/>
          <w:szCs w:val="28"/>
        </w:rPr>
        <w:t xml:space="preserve">ous </w:t>
      </w:r>
      <w:r w:rsidR="00D6026B">
        <w:rPr>
          <w:rFonts w:ascii="Arial" w:hAnsi="Arial" w:cs="Arial"/>
          <w:sz w:val="28"/>
          <w:szCs w:val="28"/>
        </w:rPr>
        <w:t>espérons que les célébrations du 20</w:t>
      </w:r>
      <w:r w:rsidR="00D6026B" w:rsidRPr="00D6026B">
        <w:rPr>
          <w:rFonts w:ascii="Arial" w:hAnsi="Arial" w:cs="Arial"/>
          <w:sz w:val="28"/>
          <w:szCs w:val="28"/>
          <w:vertAlign w:val="superscript"/>
        </w:rPr>
        <w:t>ème</w:t>
      </w:r>
      <w:r w:rsidR="00D6026B">
        <w:rPr>
          <w:rFonts w:ascii="Arial" w:hAnsi="Arial" w:cs="Arial"/>
          <w:sz w:val="28"/>
          <w:szCs w:val="28"/>
        </w:rPr>
        <w:t xml:space="preserve"> ann</w:t>
      </w:r>
      <w:r w:rsidR="00B279AA">
        <w:rPr>
          <w:rFonts w:ascii="Arial" w:hAnsi="Arial" w:cs="Arial"/>
          <w:sz w:val="28"/>
          <w:szCs w:val="28"/>
        </w:rPr>
        <w:t>iversaire de la déclaration, la réunion de Haut-niveau à l’Assemblée générale et le sommet des défenseurs à Paris, seront</w:t>
      </w:r>
      <w:r w:rsidR="00D6026B">
        <w:rPr>
          <w:rFonts w:ascii="Arial" w:hAnsi="Arial" w:cs="Arial"/>
          <w:sz w:val="28"/>
          <w:szCs w:val="28"/>
        </w:rPr>
        <w:t xml:space="preserve"> l’occasion </w:t>
      </w:r>
      <w:r w:rsidR="00B279AA">
        <w:rPr>
          <w:rFonts w:ascii="Arial" w:hAnsi="Arial" w:cs="Arial"/>
          <w:sz w:val="28"/>
          <w:szCs w:val="28"/>
        </w:rPr>
        <w:t>pour</w:t>
      </w:r>
      <w:r w:rsidR="00DE73F2">
        <w:rPr>
          <w:rFonts w:ascii="Arial" w:hAnsi="Arial" w:cs="Arial"/>
          <w:sz w:val="28"/>
          <w:szCs w:val="28"/>
        </w:rPr>
        <w:t xml:space="preserve"> </w:t>
      </w:r>
      <w:r w:rsidR="00806C58">
        <w:rPr>
          <w:rFonts w:ascii="Arial" w:hAnsi="Arial" w:cs="Arial"/>
          <w:sz w:val="28"/>
          <w:szCs w:val="28"/>
        </w:rPr>
        <w:t>les</w:t>
      </w:r>
      <w:r w:rsidR="00DE73F2">
        <w:rPr>
          <w:rFonts w:ascii="Arial" w:hAnsi="Arial" w:cs="Arial"/>
          <w:sz w:val="28"/>
          <w:szCs w:val="28"/>
        </w:rPr>
        <w:t xml:space="preserve"> </w:t>
      </w:r>
      <w:r w:rsidR="00A36863" w:rsidRPr="00327D8A">
        <w:rPr>
          <w:rFonts w:ascii="Arial" w:hAnsi="Arial" w:cs="Arial"/>
          <w:sz w:val="28"/>
          <w:szCs w:val="28"/>
        </w:rPr>
        <w:t>Etats</w:t>
      </w:r>
      <w:r w:rsidR="00B279AA">
        <w:rPr>
          <w:rFonts w:ascii="Arial" w:hAnsi="Arial" w:cs="Arial"/>
          <w:sz w:val="28"/>
          <w:szCs w:val="28"/>
        </w:rPr>
        <w:t xml:space="preserve"> de réaffirmer leur engagement</w:t>
      </w:r>
      <w:r w:rsidR="00A36863" w:rsidRPr="00327D8A">
        <w:rPr>
          <w:rFonts w:ascii="Arial" w:hAnsi="Arial" w:cs="Arial"/>
          <w:sz w:val="28"/>
          <w:szCs w:val="28"/>
        </w:rPr>
        <w:t xml:space="preserve"> à </w:t>
      </w:r>
      <w:r w:rsidR="00A36863">
        <w:rPr>
          <w:rFonts w:ascii="Arial" w:hAnsi="Arial" w:cs="Arial"/>
          <w:sz w:val="28"/>
          <w:szCs w:val="28"/>
        </w:rPr>
        <w:t xml:space="preserve">protéger les défenseurs des droits de l’Homme et à </w:t>
      </w:r>
      <w:r w:rsidR="00A36863" w:rsidRPr="00327D8A">
        <w:rPr>
          <w:rFonts w:ascii="Arial" w:hAnsi="Arial" w:cs="Arial"/>
          <w:sz w:val="28"/>
          <w:szCs w:val="28"/>
        </w:rPr>
        <w:t xml:space="preserve">garantir un environnement favorable </w:t>
      </w:r>
      <w:r w:rsidR="00A36863">
        <w:rPr>
          <w:rFonts w:ascii="Arial" w:hAnsi="Arial" w:cs="Arial"/>
          <w:sz w:val="28"/>
          <w:szCs w:val="28"/>
        </w:rPr>
        <w:t>à leurs activités</w:t>
      </w:r>
      <w:r w:rsidR="005429FC">
        <w:rPr>
          <w:rFonts w:ascii="Arial" w:hAnsi="Arial" w:cs="Arial"/>
          <w:sz w:val="28"/>
          <w:szCs w:val="28"/>
        </w:rPr>
        <w:t>, librement et sans interférence, intimidation, abus, menace, violence, représailles ou restriction indue</w:t>
      </w:r>
      <w:r w:rsidR="00A36863">
        <w:rPr>
          <w:rFonts w:ascii="Arial" w:hAnsi="Arial" w:cs="Arial"/>
          <w:sz w:val="28"/>
          <w:szCs w:val="28"/>
        </w:rPr>
        <w:t>.</w:t>
      </w:r>
      <w:r w:rsidR="00282775">
        <w:rPr>
          <w:rFonts w:ascii="Arial" w:hAnsi="Arial" w:cs="Arial"/>
          <w:sz w:val="28"/>
          <w:szCs w:val="28"/>
        </w:rPr>
        <w:t xml:space="preserve"> </w:t>
      </w:r>
    </w:p>
    <w:p w:rsidR="00D6026B" w:rsidRDefault="005429FC" w:rsidP="00282775">
      <w:pPr>
        <w:shd w:val="clear" w:color="auto" w:fill="FFFFFF" w:themeFill="background1"/>
        <w:tabs>
          <w:tab w:val="left" w:pos="4962"/>
        </w:tabs>
        <w:autoSpaceDE w:val="0"/>
        <w:autoSpaceDN w:val="0"/>
        <w:adjustRightInd w:val="0"/>
        <w:spacing w:before="360" w:after="240"/>
        <w:jc w:val="both"/>
        <w:rPr>
          <w:rFonts w:ascii="Arial" w:hAnsi="Arial" w:cs="Arial"/>
          <w:sz w:val="28"/>
          <w:szCs w:val="28"/>
        </w:rPr>
      </w:pPr>
      <w:r>
        <w:rPr>
          <w:rFonts w:ascii="Arial" w:hAnsi="Arial" w:cs="Arial"/>
          <w:sz w:val="28"/>
          <w:szCs w:val="28"/>
        </w:rPr>
        <w:lastRenderedPageBreak/>
        <w:t>Je vous remercie.</w:t>
      </w:r>
    </w:p>
    <w:p w:rsidR="000C3FD2" w:rsidRPr="006F136F" w:rsidRDefault="000C3FD2" w:rsidP="00D23E14">
      <w:pPr>
        <w:pStyle w:val="NormalWeb"/>
        <w:spacing w:after="0" w:line="480" w:lineRule="auto"/>
        <w:ind w:firstLine="708"/>
        <w:jc w:val="both"/>
        <w:rPr>
          <w:rFonts w:ascii="Arial" w:eastAsiaTheme="minorEastAsia" w:hAnsi="Arial" w:cs="Arial"/>
          <w:sz w:val="28"/>
          <w:szCs w:val="28"/>
        </w:rPr>
      </w:pPr>
    </w:p>
    <w:sectPr w:rsidR="000C3FD2" w:rsidRPr="006F136F" w:rsidSect="00D3587D">
      <w:headerReference w:type="even" r:id="rId7"/>
      <w:headerReference w:type="default" r:id="rId8"/>
      <w:footerReference w:type="even" r:id="rId9"/>
      <w:footerReference w:type="default" r:id="rId10"/>
      <w:headerReference w:type="first" r:id="rId11"/>
      <w:footerReference w:type="first" r:id="rId12"/>
      <w:pgSz w:w="11906" w:h="16838"/>
      <w:pgMar w:top="1135"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2D" w:rsidRDefault="009C3A2D" w:rsidP="009C3A2D">
      <w:r>
        <w:separator/>
      </w:r>
    </w:p>
  </w:endnote>
  <w:endnote w:type="continuationSeparator" w:id="0">
    <w:p w:rsidR="009C3A2D" w:rsidRDefault="009C3A2D" w:rsidP="009C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D" w:rsidRDefault="009C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D" w:rsidRDefault="009C3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D" w:rsidRDefault="009C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2D" w:rsidRDefault="009C3A2D" w:rsidP="009C3A2D">
      <w:r>
        <w:separator/>
      </w:r>
    </w:p>
  </w:footnote>
  <w:footnote w:type="continuationSeparator" w:id="0">
    <w:p w:rsidR="009C3A2D" w:rsidRDefault="009C3A2D" w:rsidP="009C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D" w:rsidRDefault="009C3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D" w:rsidRDefault="009C3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D" w:rsidRDefault="009C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7BDE"/>
    <w:multiLevelType w:val="hybridMultilevel"/>
    <w:tmpl w:val="48CC1C76"/>
    <w:lvl w:ilvl="0" w:tplc="AA5E83A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AB"/>
    <w:rsid w:val="000C3FD2"/>
    <w:rsid w:val="000C7574"/>
    <w:rsid w:val="000D035E"/>
    <w:rsid w:val="000D4DFA"/>
    <w:rsid w:val="000E085D"/>
    <w:rsid w:val="000F49D5"/>
    <w:rsid w:val="00144D35"/>
    <w:rsid w:val="00155163"/>
    <w:rsid w:val="00177640"/>
    <w:rsid w:val="001E17A3"/>
    <w:rsid w:val="00254ECD"/>
    <w:rsid w:val="00282775"/>
    <w:rsid w:val="002923AB"/>
    <w:rsid w:val="002C1680"/>
    <w:rsid w:val="00374897"/>
    <w:rsid w:val="003F5745"/>
    <w:rsid w:val="00494B43"/>
    <w:rsid w:val="004D2D70"/>
    <w:rsid w:val="004F0B6D"/>
    <w:rsid w:val="005401BD"/>
    <w:rsid w:val="005429FC"/>
    <w:rsid w:val="005A30F0"/>
    <w:rsid w:val="005A76F4"/>
    <w:rsid w:val="005D00B5"/>
    <w:rsid w:val="005E6C7C"/>
    <w:rsid w:val="005F1532"/>
    <w:rsid w:val="00604E38"/>
    <w:rsid w:val="006144CA"/>
    <w:rsid w:val="00640A8C"/>
    <w:rsid w:val="006F136F"/>
    <w:rsid w:val="006F6D00"/>
    <w:rsid w:val="007121EF"/>
    <w:rsid w:val="00726F58"/>
    <w:rsid w:val="00743C9F"/>
    <w:rsid w:val="00757560"/>
    <w:rsid w:val="00777EE7"/>
    <w:rsid w:val="00794876"/>
    <w:rsid w:val="00806C58"/>
    <w:rsid w:val="00837061"/>
    <w:rsid w:val="00881220"/>
    <w:rsid w:val="00886836"/>
    <w:rsid w:val="00896684"/>
    <w:rsid w:val="008B0722"/>
    <w:rsid w:val="008F5F0B"/>
    <w:rsid w:val="009615A3"/>
    <w:rsid w:val="00965A7C"/>
    <w:rsid w:val="00984022"/>
    <w:rsid w:val="009A2BA9"/>
    <w:rsid w:val="009C3A2D"/>
    <w:rsid w:val="009F74CF"/>
    <w:rsid w:val="00A0445C"/>
    <w:rsid w:val="00A36863"/>
    <w:rsid w:val="00A70DFC"/>
    <w:rsid w:val="00B22D1D"/>
    <w:rsid w:val="00B251AA"/>
    <w:rsid w:val="00B279AA"/>
    <w:rsid w:val="00B869A9"/>
    <w:rsid w:val="00B906AC"/>
    <w:rsid w:val="00BB6813"/>
    <w:rsid w:val="00C36208"/>
    <w:rsid w:val="00C57923"/>
    <w:rsid w:val="00C94737"/>
    <w:rsid w:val="00D23E14"/>
    <w:rsid w:val="00D6026B"/>
    <w:rsid w:val="00DA2023"/>
    <w:rsid w:val="00DE73F2"/>
    <w:rsid w:val="00E51035"/>
    <w:rsid w:val="00E76C33"/>
    <w:rsid w:val="00F12855"/>
    <w:rsid w:val="00F637A1"/>
    <w:rsid w:val="00F763B4"/>
    <w:rsid w:val="00F9537A"/>
    <w:rsid w:val="00FC657C"/>
    <w:rsid w:val="00FD1726"/>
    <w:rsid w:val="00FE1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3AB"/>
    <w:pPr>
      <w:spacing w:after="0" w:line="240" w:lineRule="auto"/>
    </w:pPr>
    <w:rPr>
      <w:rFonts w:eastAsiaTheme="minorEastAsia"/>
      <w:sz w:val="24"/>
      <w:szCs w:val="24"/>
      <w:lang w:eastAsia="fr-FR"/>
    </w:rPr>
  </w:style>
  <w:style w:type="paragraph" w:styleId="Heading3">
    <w:name w:val="heading 3"/>
    <w:basedOn w:val="Normal"/>
    <w:link w:val="Heading3Char"/>
    <w:uiPriority w:val="9"/>
    <w:qFormat/>
    <w:rsid w:val="000F49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3AB"/>
    <w:pPr>
      <w:spacing w:after="0" w:line="240" w:lineRule="auto"/>
    </w:pPr>
  </w:style>
  <w:style w:type="paragraph" w:styleId="NormalWeb">
    <w:name w:val="Normal (Web)"/>
    <w:basedOn w:val="Normal"/>
    <w:uiPriority w:val="99"/>
    <w:unhideWhenUsed/>
    <w:rsid w:val="002923AB"/>
    <w:pPr>
      <w:spacing w:before="100" w:beforeAutospacing="1" w:after="11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923AB"/>
    <w:rPr>
      <w:rFonts w:ascii="Tahoma" w:hAnsi="Tahoma" w:cs="Tahoma"/>
      <w:sz w:val="16"/>
      <w:szCs w:val="16"/>
    </w:rPr>
  </w:style>
  <w:style w:type="character" w:customStyle="1" w:styleId="BalloonTextChar">
    <w:name w:val="Balloon Text Char"/>
    <w:basedOn w:val="DefaultParagraphFont"/>
    <w:link w:val="BalloonText"/>
    <w:uiPriority w:val="99"/>
    <w:semiHidden/>
    <w:rsid w:val="002923AB"/>
    <w:rPr>
      <w:rFonts w:ascii="Tahoma" w:eastAsiaTheme="minorEastAsia" w:hAnsi="Tahoma" w:cs="Tahoma"/>
      <w:sz w:val="16"/>
      <w:szCs w:val="16"/>
      <w:lang w:eastAsia="fr-FR"/>
    </w:rPr>
  </w:style>
  <w:style w:type="character" w:customStyle="1" w:styleId="Heading3Char">
    <w:name w:val="Heading 3 Char"/>
    <w:basedOn w:val="DefaultParagraphFont"/>
    <w:link w:val="Heading3"/>
    <w:uiPriority w:val="9"/>
    <w:rsid w:val="000F49D5"/>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0F49D5"/>
    <w:rPr>
      <w:b/>
      <w:bCs/>
    </w:rPr>
  </w:style>
  <w:style w:type="character" w:styleId="CommentReference">
    <w:name w:val="annotation reference"/>
    <w:basedOn w:val="DefaultParagraphFont"/>
    <w:uiPriority w:val="99"/>
    <w:semiHidden/>
    <w:unhideWhenUsed/>
    <w:rsid w:val="006F6D00"/>
    <w:rPr>
      <w:sz w:val="16"/>
      <w:szCs w:val="16"/>
    </w:rPr>
  </w:style>
  <w:style w:type="paragraph" w:styleId="CommentText">
    <w:name w:val="annotation text"/>
    <w:basedOn w:val="Normal"/>
    <w:link w:val="CommentTextChar"/>
    <w:uiPriority w:val="99"/>
    <w:semiHidden/>
    <w:unhideWhenUsed/>
    <w:rsid w:val="006F6D00"/>
    <w:rPr>
      <w:sz w:val="20"/>
      <w:szCs w:val="20"/>
    </w:rPr>
  </w:style>
  <w:style w:type="character" w:customStyle="1" w:styleId="CommentTextChar">
    <w:name w:val="Comment Text Char"/>
    <w:basedOn w:val="DefaultParagraphFont"/>
    <w:link w:val="CommentText"/>
    <w:uiPriority w:val="99"/>
    <w:semiHidden/>
    <w:rsid w:val="006F6D00"/>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sid w:val="006F6D00"/>
    <w:rPr>
      <w:b/>
      <w:bCs/>
    </w:rPr>
  </w:style>
  <w:style w:type="character" w:customStyle="1" w:styleId="CommentSubjectChar">
    <w:name w:val="Comment Subject Char"/>
    <w:basedOn w:val="CommentTextChar"/>
    <w:link w:val="CommentSubject"/>
    <w:uiPriority w:val="99"/>
    <w:semiHidden/>
    <w:rsid w:val="006F6D00"/>
    <w:rPr>
      <w:rFonts w:eastAsiaTheme="minorEastAsia"/>
      <w:b/>
      <w:bCs/>
      <w:sz w:val="20"/>
      <w:szCs w:val="20"/>
      <w:lang w:eastAsia="fr-FR"/>
    </w:rPr>
  </w:style>
  <w:style w:type="paragraph" w:styleId="Header">
    <w:name w:val="header"/>
    <w:basedOn w:val="Normal"/>
    <w:link w:val="HeaderChar"/>
    <w:uiPriority w:val="99"/>
    <w:unhideWhenUsed/>
    <w:rsid w:val="00640A8C"/>
    <w:pPr>
      <w:tabs>
        <w:tab w:val="center" w:pos="4536"/>
        <w:tab w:val="right" w:pos="9072"/>
      </w:tabs>
      <w:ind w:firstLine="709"/>
      <w:jc w:val="both"/>
    </w:pPr>
    <w:rPr>
      <w:rFonts w:eastAsiaTheme="minorHAnsi"/>
      <w:sz w:val="22"/>
      <w:szCs w:val="22"/>
      <w:lang w:eastAsia="en-US"/>
    </w:rPr>
  </w:style>
  <w:style w:type="character" w:customStyle="1" w:styleId="HeaderChar">
    <w:name w:val="Header Char"/>
    <w:basedOn w:val="DefaultParagraphFont"/>
    <w:link w:val="Header"/>
    <w:uiPriority w:val="99"/>
    <w:rsid w:val="00640A8C"/>
  </w:style>
  <w:style w:type="character" w:customStyle="1" w:styleId="lblnewsfulltext">
    <w:name w:val="lblnewsfulltext"/>
    <w:basedOn w:val="DefaultParagraphFont"/>
    <w:rsid w:val="00D6026B"/>
  </w:style>
  <w:style w:type="character" w:customStyle="1" w:styleId="tlid-translation">
    <w:name w:val="tlid-translation"/>
    <w:basedOn w:val="DefaultParagraphFont"/>
    <w:rsid w:val="00144D35"/>
  </w:style>
  <w:style w:type="paragraph" w:styleId="Footer">
    <w:name w:val="footer"/>
    <w:basedOn w:val="Normal"/>
    <w:link w:val="FooterChar"/>
    <w:uiPriority w:val="99"/>
    <w:unhideWhenUsed/>
    <w:rsid w:val="009C3A2D"/>
    <w:pPr>
      <w:tabs>
        <w:tab w:val="center" w:pos="4513"/>
        <w:tab w:val="right" w:pos="9026"/>
      </w:tabs>
    </w:pPr>
  </w:style>
  <w:style w:type="character" w:customStyle="1" w:styleId="FooterChar">
    <w:name w:val="Footer Char"/>
    <w:basedOn w:val="DefaultParagraphFont"/>
    <w:link w:val="Footer"/>
    <w:uiPriority w:val="99"/>
    <w:rsid w:val="009C3A2D"/>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4547">
      <w:bodyDiv w:val="1"/>
      <w:marLeft w:val="0"/>
      <w:marRight w:val="0"/>
      <w:marTop w:val="0"/>
      <w:marBottom w:val="0"/>
      <w:divBdr>
        <w:top w:val="none" w:sz="0" w:space="0" w:color="auto"/>
        <w:left w:val="none" w:sz="0" w:space="0" w:color="auto"/>
        <w:bottom w:val="none" w:sz="0" w:space="0" w:color="auto"/>
        <w:right w:val="none" w:sz="0" w:space="0" w:color="auto"/>
      </w:divBdr>
      <w:divsChild>
        <w:div w:id="42413308">
          <w:marLeft w:val="0"/>
          <w:marRight w:val="0"/>
          <w:marTop w:val="0"/>
          <w:marBottom w:val="0"/>
          <w:divBdr>
            <w:top w:val="none" w:sz="0" w:space="0" w:color="auto"/>
            <w:left w:val="none" w:sz="0" w:space="0" w:color="auto"/>
            <w:bottom w:val="none" w:sz="0" w:space="0" w:color="auto"/>
            <w:right w:val="none" w:sz="0" w:space="0" w:color="auto"/>
          </w:divBdr>
        </w:div>
        <w:div w:id="1640987897">
          <w:marLeft w:val="0"/>
          <w:marRight w:val="0"/>
          <w:marTop w:val="0"/>
          <w:marBottom w:val="0"/>
          <w:divBdr>
            <w:top w:val="none" w:sz="0" w:space="0" w:color="auto"/>
            <w:left w:val="none" w:sz="0" w:space="0" w:color="auto"/>
            <w:bottom w:val="none" w:sz="0" w:space="0" w:color="auto"/>
            <w:right w:val="none" w:sz="0" w:space="0" w:color="auto"/>
          </w:divBdr>
        </w:div>
      </w:divsChild>
    </w:div>
    <w:div w:id="894396039">
      <w:bodyDiv w:val="1"/>
      <w:marLeft w:val="0"/>
      <w:marRight w:val="0"/>
      <w:marTop w:val="0"/>
      <w:marBottom w:val="0"/>
      <w:divBdr>
        <w:top w:val="none" w:sz="0" w:space="0" w:color="auto"/>
        <w:left w:val="none" w:sz="0" w:space="0" w:color="auto"/>
        <w:bottom w:val="none" w:sz="0" w:space="0" w:color="auto"/>
        <w:right w:val="none" w:sz="0" w:space="0" w:color="auto"/>
      </w:divBdr>
    </w:div>
    <w:div w:id="1577393991">
      <w:bodyDiv w:val="1"/>
      <w:marLeft w:val="0"/>
      <w:marRight w:val="0"/>
      <w:marTop w:val="0"/>
      <w:marBottom w:val="0"/>
      <w:divBdr>
        <w:top w:val="none" w:sz="0" w:space="0" w:color="auto"/>
        <w:left w:val="none" w:sz="0" w:space="0" w:color="auto"/>
        <w:bottom w:val="none" w:sz="0" w:space="0" w:color="auto"/>
        <w:right w:val="none" w:sz="0" w:space="0" w:color="auto"/>
      </w:divBdr>
    </w:div>
    <w:div w:id="1951162620">
      <w:bodyDiv w:val="1"/>
      <w:marLeft w:val="0"/>
      <w:marRight w:val="0"/>
      <w:marTop w:val="0"/>
      <w:marBottom w:val="0"/>
      <w:divBdr>
        <w:top w:val="none" w:sz="0" w:space="0" w:color="auto"/>
        <w:left w:val="none" w:sz="0" w:space="0" w:color="auto"/>
        <w:bottom w:val="none" w:sz="0" w:space="0" w:color="auto"/>
        <w:right w:val="none" w:sz="0" w:space="0" w:color="auto"/>
      </w:divBdr>
      <w:divsChild>
        <w:div w:id="1660572297">
          <w:marLeft w:val="0"/>
          <w:marRight w:val="0"/>
          <w:marTop w:val="0"/>
          <w:marBottom w:val="0"/>
          <w:divBdr>
            <w:top w:val="none" w:sz="0" w:space="0" w:color="auto"/>
            <w:left w:val="none" w:sz="0" w:space="0" w:color="auto"/>
            <w:bottom w:val="none" w:sz="0" w:space="0" w:color="auto"/>
            <w:right w:val="none" w:sz="0" w:space="0" w:color="auto"/>
          </w:divBdr>
          <w:divsChild>
            <w:div w:id="9597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82DFDB-FC0B-4EDD-87DB-F46B296CCB4C}"/>
</file>

<file path=customXml/itemProps2.xml><?xml version="1.0" encoding="utf-8"?>
<ds:datastoreItem xmlns:ds="http://schemas.openxmlformats.org/officeDocument/2006/customXml" ds:itemID="{6D44A6B8-FCB4-4344-9390-633AE9445E9E}"/>
</file>

<file path=customXml/itemProps3.xml><?xml version="1.0" encoding="utf-8"?>
<ds:datastoreItem xmlns:ds="http://schemas.openxmlformats.org/officeDocument/2006/customXml" ds:itemID="{0813C6F5-A1B0-4A47-9736-092CA0052352}"/>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2018-10-05T04:26:00Z</dcterms:created>
  <dcterms:modified xsi:type="dcterms:W3CDTF">2018-10-05T04:27:00Z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7f54e30a-8ba3-4189-a1dc-6b728a643a2a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12800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