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3F" w:rsidRDefault="0050513F" w:rsidP="0010507E">
      <w:pPr>
        <w:jc w:val="center"/>
        <w:rPr>
          <w:rFonts w:cstheme="minorHAnsi"/>
          <w:b/>
          <w:sz w:val="24"/>
          <w:szCs w:val="24"/>
        </w:rPr>
      </w:pPr>
    </w:p>
    <w:p w:rsidR="0050513F" w:rsidRDefault="0050513F" w:rsidP="0010507E">
      <w:pPr>
        <w:jc w:val="center"/>
        <w:rPr>
          <w:rFonts w:cstheme="minorHAnsi"/>
          <w:b/>
          <w:sz w:val="24"/>
          <w:szCs w:val="24"/>
        </w:rPr>
      </w:pPr>
    </w:p>
    <w:p w:rsidR="0050513F" w:rsidRDefault="0050513F" w:rsidP="0010507E">
      <w:pPr>
        <w:jc w:val="center"/>
        <w:rPr>
          <w:rFonts w:cstheme="minorHAnsi"/>
          <w:b/>
          <w:sz w:val="24"/>
          <w:szCs w:val="24"/>
        </w:rPr>
      </w:pPr>
    </w:p>
    <w:p w:rsidR="0010507E" w:rsidRPr="0050513F" w:rsidRDefault="0010507E" w:rsidP="0010507E">
      <w:pPr>
        <w:jc w:val="center"/>
        <w:rPr>
          <w:rFonts w:asciiTheme="majorHAnsi" w:hAnsiTheme="majorHAnsi" w:cstheme="majorHAnsi"/>
          <w:b/>
          <w:sz w:val="25"/>
          <w:szCs w:val="25"/>
        </w:rPr>
      </w:pPr>
      <w:r w:rsidRPr="0050513F">
        <w:rPr>
          <w:rFonts w:asciiTheme="majorHAnsi" w:hAnsiTheme="majorHAnsi" w:cstheme="majorHAnsi"/>
          <w:b/>
          <w:sz w:val="25"/>
          <w:szCs w:val="25"/>
        </w:rPr>
        <w:t>Universal Periodic Review Working Group – 34</w:t>
      </w:r>
      <w:r w:rsidRPr="0050513F">
        <w:rPr>
          <w:rFonts w:asciiTheme="majorHAnsi" w:hAnsiTheme="majorHAnsi" w:cstheme="majorHAnsi"/>
          <w:b/>
          <w:sz w:val="25"/>
          <w:szCs w:val="25"/>
          <w:vertAlign w:val="superscript"/>
        </w:rPr>
        <w:t>th</w:t>
      </w:r>
      <w:r w:rsidRPr="0050513F">
        <w:rPr>
          <w:rFonts w:asciiTheme="majorHAnsi" w:hAnsiTheme="majorHAnsi" w:cstheme="majorHAnsi"/>
          <w:b/>
          <w:sz w:val="25"/>
          <w:szCs w:val="25"/>
        </w:rPr>
        <w:t xml:space="preserve"> Session</w:t>
      </w:r>
    </w:p>
    <w:p w:rsidR="0010507E" w:rsidRPr="0050513F" w:rsidRDefault="0010507E" w:rsidP="0010507E">
      <w:pPr>
        <w:jc w:val="center"/>
        <w:rPr>
          <w:rFonts w:asciiTheme="majorHAnsi" w:hAnsiTheme="majorHAnsi" w:cstheme="majorHAnsi"/>
          <w:b/>
          <w:sz w:val="25"/>
          <w:szCs w:val="25"/>
        </w:rPr>
      </w:pPr>
      <w:r w:rsidRPr="0050513F">
        <w:rPr>
          <w:rFonts w:asciiTheme="majorHAnsi" w:hAnsiTheme="majorHAnsi" w:cstheme="majorHAnsi"/>
          <w:b/>
          <w:sz w:val="25"/>
          <w:szCs w:val="25"/>
        </w:rPr>
        <w:t>Universal Periodic Review of Slovenia</w:t>
      </w:r>
    </w:p>
    <w:p w:rsidR="0010507E" w:rsidRPr="0050513F" w:rsidRDefault="0010507E" w:rsidP="0010507E">
      <w:pPr>
        <w:jc w:val="center"/>
        <w:rPr>
          <w:rFonts w:asciiTheme="majorHAnsi" w:hAnsiTheme="majorHAnsi" w:cstheme="majorHAnsi"/>
          <w:b/>
          <w:sz w:val="25"/>
          <w:szCs w:val="25"/>
        </w:rPr>
      </w:pPr>
      <w:r w:rsidRPr="0050513F">
        <w:rPr>
          <w:rFonts w:asciiTheme="majorHAnsi" w:hAnsiTheme="majorHAnsi" w:cstheme="majorHAnsi"/>
          <w:b/>
          <w:sz w:val="25"/>
          <w:szCs w:val="25"/>
        </w:rPr>
        <w:t>Statement by Australia</w:t>
      </w:r>
    </w:p>
    <w:p w:rsidR="0010507E" w:rsidRPr="0050513F" w:rsidRDefault="0050513F" w:rsidP="0010507E">
      <w:pPr>
        <w:jc w:val="center"/>
        <w:rPr>
          <w:rFonts w:asciiTheme="majorHAnsi" w:hAnsiTheme="majorHAnsi" w:cstheme="majorHAnsi"/>
          <w:b/>
          <w:sz w:val="25"/>
          <w:szCs w:val="25"/>
        </w:rPr>
      </w:pPr>
      <w:r w:rsidRPr="0050513F">
        <w:rPr>
          <w:rFonts w:asciiTheme="majorHAnsi" w:hAnsiTheme="majorHAnsi" w:cstheme="majorHAnsi"/>
          <w:b/>
          <w:sz w:val="25"/>
          <w:szCs w:val="25"/>
        </w:rPr>
        <w:t xml:space="preserve">Tuesday </w:t>
      </w:r>
      <w:r w:rsidR="0010507E" w:rsidRPr="0050513F">
        <w:rPr>
          <w:rFonts w:asciiTheme="majorHAnsi" w:hAnsiTheme="majorHAnsi" w:cstheme="majorHAnsi"/>
          <w:b/>
          <w:sz w:val="25"/>
          <w:szCs w:val="25"/>
        </w:rPr>
        <w:t>12 November 2019</w:t>
      </w:r>
      <w:r w:rsidR="00BD00F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A74B6E" w:rsidRPr="0050513F" w:rsidRDefault="00A74B6E" w:rsidP="0010507E">
      <w:pPr>
        <w:jc w:val="center"/>
        <w:rPr>
          <w:rFonts w:asciiTheme="majorHAnsi" w:hAnsiTheme="majorHAnsi" w:cstheme="majorHAnsi"/>
          <w:b/>
          <w:sz w:val="25"/>
          <w:szCs w:val="25"/>
        </w:rPr>
      </w:pPr>
    </w:p>
    <w:p w:rsidR="0010507E" w:rsidRPr="0050513F" w:rsidRDefault="003E059E">
      <w:pPr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Thank you, Madam Vice President.</w:t>
      </w:r>
    </w:p>
    <w:p w:rsidR="005148E4" w:rsidRPr="0050513F" w:rsidRDefault="005148E4">
      <w:pPr>
        <w:rPr>
          <w:rFonts w:asciiTheme="majorHAnsi" w:hAnsiTheme="majorHAnsi" w:cstheme="majorHAnsi"/>
          <w:sz w:val="25"/>
          <w:szCs w:val="25"/>
        </w:rPr>
      </w:pPr>
      <w:r w:rsidRPr="0050513F">
        <w:rPr>
          <w:rFonts w:asciiTheme="majorHAnsi" w:hAnsiTheme="majorHAnsi" w:cstheme="majorHAnsi"/>
          <w:sz w:val="25"/>
          <w:szCs w:val="25"/>
        </w:rPr>
        <w:t xml:space="preserve">Australia </w:t>
      </w:r>
      <w:r w:rsidR="00C03738" w:rsidRPr="0050513F">
        <w:rPr>
          <w:rFonts w:asciiTheme="majorHAnsi" w:hAnsiTheme="majorHAnsi" w:cstheme="majorHAnsi"/>
          <w:sz w:val="25"/>
          <w:szCs w:val="25"/>
        </w:rPr>
        <w:t>recognises Slovenia’s commitment to the promotion and protection of human rights</w:t>
      </w:r>
      <w:r w:rsidR="00E554F4">
        <w:rPr>
          <w:rFonts w:asciiTheme="majorHAnsi" w:hAnsiTheme="majorHAnsi" w:cstheme="majorHAnsi"/>
          <w:sz w:val="25"/>
          <w:szCs w:val="25"/>
        </w:rPr>
        <w:t>.  We thank</w:t>
      </w:r>
      <w:r w:rsidRPr="0050513F">
        <w:rPr>
          <w:rFonts w:asciiTheme="majorHAnsi" w:hAnsiTheme="majorHAnsi" w:cstheme="majorHAnsi"/>
          <w:sz w:val="25"/>
          <w:szCs w:val="25"/>
        </w:rPr>
        <w:t xml:space="preserve"> Slovenia for its contribution to the United Nations Human Rights Council </w:t>
      </w:r>
      <w:r w:rsidR="00D17544" w:rsidRPr="0050513F">
        <w:rPr>
          <w:rFonts w:asciiTheme="majorHAnsi" w:hAnsiTheme="majorHAnsi" w:cstheme="majorHAnsi"/>
          <w:sz w:val="25"/>
          <w:szCs w:val="25"/>
        </w:rPr>
        <w:t xml:space="preserve">and </w:t>
      </w:r>
      <w:r w:rsidRPr="0050513F">
        <w:rPr>
          <w:rFonts w:asciiTheme="majorHAnsi" w:hAnsiTheme="majorHAnsi" w:cstheme="majorHAnsi"/>
          <w:sz w:val="25"/>
          <w:szCs w:val="25"/>
        </w:rPr>
        <w:t>congratulate Slovenia on its successful Presidency of the Council in 2018.</w:t>
      </w:r>
    </w:p>
    <w:p w:rsidR="00A7135F" w:rsidRPr="0050513F" w:rsidRDefault="00A7135F">
      <w:pPr>
        <w:rPr>
          <w:rFonts w:asciiTheme="majorHAnsi" w:hAnsiTheme="majorHAnsi" w:cstheme="majorHAnsi"/>
          <w:sz w:val="25"/>
          <w:szCs w:val="25"/>
        </w:rPr>
      </w:pPr>
      <w:r w:rsidRPr="0050513F">
        <w:rPr>
          <w:rFonts w:asciiTheme="majorHAnsi" w:hAnsiTheme="majorHAnsi" w:cstheme="majorHAnsi"/>
          <w:sz w:val="25"/>
          <w:szCs w:val="25"/>
        </w:rPr>
        <w:t xml:space="preserve">We acknowledge </w:t>
      </w:r>
      <w:r w:rsidR="00487B22" w:rsidRPr="0050513F">
        <w:rPr>
          <w:rFonts w:asciiTheme="majorHAnsi" w:hAnsiTheme="majorHAnsi" w:cstheme="majorHAnsi"/>
          <w:sz w:val="25"/>
          <w:szCs w:val="25"/>
        </w:rPr>
        <w:t>that Slovenia has made positive</w:t>
      </w:r>
      <w:r w:rsidRPr="0050513F">
        <w:rPr>
          <w:rFonts w:asciiTheme="majorHAnsi" w:hAnsiTheme="majorHAnsi" w:cstheme="majorHAnsi"/>
          <w:sz w:val="25"/>
          <w:szCs w:val="25"/>
        </w:rPr>
        <w:t xml:space="preserve"> progress </w:t>
      </w:r>
      <w:r w:rsidR="002F3F53" w:rsidRPr="007B33B2">
        <w:rPr>
          <w:rFonts w:asciiTheme="majorHAnsi" w:hAnsiTheme="majorHAnsi" w:cstheme="majorHAnsi"/>
          <w:sz w:val="25"/>
          <w:szCs w:val="25"/>
        </w:rPr>
        <w:t>since</w:t>
      </w:r>
      <w:r w:rsidRPr="007B33B2">
        <w:rPr>
          <w:rFonts w:asciiTheme="majorHAnsi" w:hAnsiTheme="majorHAnsi" w:cstheme="majorHAnsi"/>
          <w:sz w:val="25"/>
          <w:szCs w:val="25"/>
        </w:rPr>
        <w:t xml:space="preserve"> </w:t>
      </w:r>
      <w:r w:rsidR="00E554F4">
        <w:rPr>
          <w:rFonts w:asciiTheme="majorHAnsi" w:hAnsiTheme="majorHAnsi" w:cstheme="majorHAnsi"/>
          <w:sz w:val="25"/>
          <w:szCs w:val="25"/>
        </w:rPr>
        <w:t>its second cycle review</w:t>
      </w:r>
      <w:r w:rsidR="00E554F4" w:rsidRPr="0050513F">
        <w:rPr>
          <w:rFonts w:asciiTheme="majorHAnsi" w:hAnsiTheme="majorHAnsi" w:cstheme="majorHAnsi"/>
          <w:sz w:val="25"/>
          <w:szCs w:val="25"/>
        </w:rPr>
        <w:t xml:space="preserve"> </w:t>
      </w:r>
      <w:r w:rsidR="002F3F53" w:rsidRPr="0050513F">
        <w:rPr>
          <w:rFonts w:asciiTheme="majorHAnsi" w:hAnsiTheme="majorHAnsi" w:cstheme="majorHAnsi"/>
          <w:sz w:val="25"/>
          <w:szCs w:val="25"/>
        </w:rPr>
        <w:t>to</w:t>
      </w:r>
      <w:r w:rsidRPr="0050513F">
        <w:rPr>
          <w:rFonts w:asciiTheme="majorHAnsi" w:hAnsiTheme="majorHAnsi" w:cstheme="majorHAnsi"/>
          <w:sz w:val="25"/>
          <w:szCs w:val="25"/>
        </w:rPr>
        <w:t xml:space="preserve"> improv</w:t>
      </w:r>
      <w:r w:rsidR="002F3F53" w:rsidRPr="0050513F">
        <w:rPr>
          <w:rFonts w:asciiTheme="majorHAnsi" w:hAnsiTheme="majorHAnsi" w:cstheme="majorHAnsi"/>
          <w:sz w:val="25"/>
          <w:szCs w:val="25"/>
        </w:rPr>
        <w:t>e</w:t>
      </w:r>
      <w:r w:rsidRPr="0050513F">
        <w:rPr>
          <w:rFonts w:asciiTheme="majorHAnsi" w:hAnsiTheme="majorHAnsi" w:cstheme="majorHAnsi"/>
          <w:sz w:val="25"/>
          <w:szCs w:val="25"/>
        </w:rPr>
        <w:t xml:space="preserve"> its </w:t>
      </w:r>
      <w:r w:rsidR="002F3F53" w:rsidRPr="0050513F">
        <w:rPr>
          <w:rFonts w:asciiTheme="majorHAnsi" w:hAnsiTheme="majorHAnsi" w:cstheme="majorHAnsi"/>
          <w:sz w:val="25"/>
          <w:szCs w:val="25"/>
        </w:rPr>
        <w:t>human rights bodies, its judicial system and the situation</w:t>
      </w:r>
      <w:r w:rsidR="002717AE" w:rsidRPr="0050513F">
        <w:rPr>
          <w:rFonts w:asciiTheme="majorHAnsi" w:hAnsiTheme="majorHAnsi" w:cstheme="majorHAnsi"/>
          <w:sz w:val="25"/>
          <w:szCs w:val="25"/>
        </w:rPr>
        <w:t xml:space="preserve"> for</w:t>
      </w:r>
      <w:r w:rsidR="002F3F53" w:rsidRPr="0050513F">
        <w:rPr>
          <w:rFonts w:asciiTheme="majorHAnsi" w:hAnsiTheme="majorHAnsi" w:cstheme="majorHAnsi"/>
          <w:sz w:val="25"/>
          <w:szCs w:val="25"/>
        </w:rPr>
        <w:t xml:space="preserve"> ‘erased’ </w:t>
      </w:r>
      <w:r w:rsidR="00487B22" w:rsidRPr="0050513F">
        <w:rPr>
          <w:rFonts w:asciiTheme="majorHAnsi" w:hAnsiTheme="majorHAnsi" w:cstheme="majorHAnsi"/>
          <w:sz w:val="25"/>
          <w:szCs w:val="25"/>
        </w:rPr>
        <w:t>persons</w:t>
      </w:r>
      <w:r w:rsidR="002717AE" w:rsidRPr="0050513F">
        <w:rPr>
          <w:rFonts w:asciiTheme="majorHAnsi" w:hAnsiTheme="majorHAnsi" w:cstheme="majorHAnsi"/>
          <w:sz w:val="25"/>
          <w:szCs w:val="25"/>
        </w:rPr>
        <w:t xml:space="preserve">. </w:t>
      </w:r>
      <w:r w:rsidR="00F670DD">
        <w:rPr>
          <w:rFonts w:asciiTheme="majorHAnsi" w:hAnsiTheme="majorHAnsi" w:cstheme="majorHAnsi"/>
          <w:sz w:val="25"/>
          <w:szCs w:val="25"/>
        </w:rPr>
        <w:t xml:space="preserve"> </w:t>
      </w:r>
      <w:r w:rsidR="002717AE" w:rsidRPr="0050513F">
        <w:rPr>
          <w:rFonts w:asciiTheme="majorHAnsi" w:hAnsiTheme="majorHAnsi" w:cstheme="majorHAnsi"/>
          <w:sz w:val="25"/>
          <w:szCs w:val="25"/>
        </w:rPr>
        <w:t>We</w:t>
      </w:r>
      <w:r w:rsidR="00A26214" w:rsidRPr="0050513F">
        <w:rPr>
          <w:rFonts w:asciiTheme="majorHAnsi" w:hAnsiTheme="majorHAnsi" w:cstheme="majorHAnsi"/>
          <w:sz w:val="25"/>
          <w:szCs w:val="25"/>
        </w:rPr>
        <w:t xml:space="preserve"> </w:t>
      </w:r>
      <w:r w:rsidR="00E554F4">
        <w:rPr>
          <w:rFonts w:asciiTheme="majorHAnsi" w:hAnsiTheme="majorHAnsi" w:cstheme="majorHAnsi"/>
          <w:sz w:val="25"/>
          <w:szCs w:val="25"/>
        </w:rPr>
        <w:t>encourage</w:t>
      </w:r>
      <w:r w:rsidR="00E554F4" w:rsidRPr="0050513F">
        <w:rPr>
          <w:rFonts w:asciiTheme="majorHAnsi" w:hAnsiTheme="majorHAnsi" w:cstheme="majorHAnsi"/>
          <w:sz w:val="25"/>
          <w:szCs w:val="25"/>
        </w:rPr>
        <w:t xml:space="preserve"> </w:t>
      </w:r>
      <w:r w:rsidR="002717AE" w:rsidRPr="0050513F">
        <w:rPr>
          <w:rFonts w:asciiTheme="majorHAnsi" w:hAnsiTheme="majorHAnsi" w:cstheme="majorHAnsi"/>
          <w:sz w:val="25"/>
          <w:szCs w:val="25"/>
        </w:rPr>
        <w:t>Slovenia</w:t>
      </w:r>
      <w:r w:rsidR="00A26214" w:rsidRPr="0050513F">
        <w:rPr>
          <w:rFonts w:asciiTheme="majorHAnsi" w:hAnsiTheme="majorHAnsi" w:cstheme="majorHAnsi"/>
          <w:sz w:val="25"/>
          <w:szCs w:val="25"/>
        </w:rPr>
        <w:t xml:space="preserve"> to continue its efforts on these issues. </w:t>
      </w:r>
      <w:r w:rsidR="002F3F53" w:rsidRPr="0050513F">
        <w:rPr>
          <w:rFonts w:asciiTheme="majorHAnsi" w:hAnsiTheme="majorHAnsi" w:cstheme="majorHAnsi"/>
          <w:sz w:val="25"/>
          <w:szCs w:val="25"/>
        </w:rPr>
        <w:t xml:space="preserve">     </w:t>
      </w:r>
    </w:p>
    <w:p w:rsidR="005148E4" w:rsidRPr="0050513F" w:rsidRDefault="005148E4">
      <w:pPr>
        <w:rPr>
          <w:rFonts w:asciiTheme="majorHAnsi" w:hAnsiTheme="majorHAnsi" w:cstheme="majorHAnsi"/>
          <w:sz w:val="25"/>
          <w:szCs w:val="25"/>
        </w:rPr>
      </w:pPr>
      <w:r w:rsidRPr="0050513F">
        <w:rPr>
          <w:rFonts w:asciiTheme="majorHAnsi" w:hAnsiTheme="majorHAnsi" w:cstheme="majorHAnsi"/>
          <w:sz w:val="25"/>
          <w:szCs w:val="25"/>
        </w:rPr>
        <w:t xml:space="preserve">Australia recommends that </w:t>
      </w:r>
      <w:r w:rsidRPr="0050513F">
        <w:rPr>
          <w:rFonts w:asciiTheme="majorHAnsi" w:hAnsiTheme="majorHAnsi" w:cstheme="majorHAnsi"/>
          <w:b/>
          <w:sz w:val="25"/>
          <w:szCs w:val="25"/>
        </w:rPr>
        <w:t>Slovenia</w:t>
      </w:r>
      <w:r w:rsidRPr="0050513F">
        <w:rPr>
          <w:rFonts w:asciiTheme="majorHAnsi" w:hAnsiTheme="majorHAnsi" w:cstheme="majorHAnsi"/>
          <w:sz w:val="25"/>
          <w:szCs w:val="25"/>
        </w:rPr>
        <w:t>:</w:t>
      </w:r>
    </w:p>
    <w:p w:rsidR="0092230C" w:rsidRPr="0050513F" w:rsidRDefault="003B12F4" w:rsidP="00C961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5"/>
          <w:szCs w:val="25"/>
        </w:rPr>
      </w:pPr>
      <w:r w:rsidRPr="0050513F">
        <w:rPr>
          <w:rFonts w:asciiTheme="majorHAnsi" w:hAnsiTheme="majorHAnsi" w:cstheme="majorHAnsi"/>
          <w:b/>
          <w:sz w:val="25"/>
          <w:szCs w:val="25"/>
        </w:rPr>
        <w:t>I</w:t>
      </w:r>
      <w:r w:rsidR="00D17544" w:rsidRPr="0050513F">
        <w:rPr>
          <w:rFonts w:asciiTheme="majorHAnsi" w:hAnsiTheme="majorHAnsi" w:cstheme="majorHAnsi"/>
          <w:b/>
          <w:sz w:val="25"/>
          <w:szCs w:val="25"/>
        </w:rPr>
        <w:t>mprove</w:t>
      </w:r>
      <w:r w:rsidR="00A74B6E">
        <w:rPr>
          <w:rFonts w:asciiTheme="majorHAnsi" w:hAnsiTheme="majorHAnsi" w:cstheme="majorHAnsi"/>
          <w:b/>
          <w:sz w:val="25"/>
          <w:szCs w:val="25"/>
        </w:rPr>
        <w:t>s</w:t>
      </w:r>
      <w:r w:rsidR="00D17544" w:rsidRPr="0050513F">
        <w:rPr>
          <w:rFonts w:asciiTheme="majorHAnsi" w:hAnsiTheme="majorHAnsi" w:cstheme="majorHAnsi"/>
          <w:b/>
          <w:sz w:val="25"/>
          <w:szCs w:val="25"/>
        </w:rPr>
        <w:t xml:space="preserve"> the living standards of its Roma population</w:t>
      </w:r>
      <w:r w:rsidR="007B33B2">
        <w:rPr>
          <w:rFonts w:asciiTheme="majorHAnsi" w:hAnsiTheme="majorHAnsi" w:cstheme="majorHAnsi"/>
          <w:b/>
          <w:sz w:val="25"/>
          <w:szCs w:val="25"/>
        </w:rPr>
        <w:t>,</w:t>
      </w:r>
      <w:r w:rsidR="00334EC3" w:rsidRPr="0050513F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92230C" w:rsidRPr="0050513F">
        <w:rPr>
          <w:rFonts w:asciiTheme="majorHAnsi" w:hAnsiTheme="majorHAnsi" w:cstheme="majorHAnsi"/>
          <w:b/>
          <w:sz w:val="25"/>
          <w:szCs w:val="25"/>
        </w:rPr>
        <w:t>i</w:t>
      </w:r>
      <w:r w:rsidR="00D17544" w:rsidRPr="0050513F">
        <w:rPr>
          <w:rFonts w:asciiTheme="majorHAnsi" w:hAnsiTheme="majorHAnsi" w:cstheme="majorHAnsi"/>
          <w:b/>
          <w:sz w:val="25"/>
          <w:szCs w:val="25"/>
        </w:rPr>
        <w:t xml:space="preserve">ncluding </w:t>
      </w:r>
      <w:r w:rsidR="00CA2463" w:rsidRPr="0050513F">
        <w:rPr>
          <w:rFonts w:asciiTheme="majorHAnsi" w:hAnsiTheme="majorHAnsi" w:cstheme="majorHAnsi"/>
          <w:b/>
          <w:sz w:val="25"/>
          <w:szCs w:val="25"/>
        </w:rPr>
        <w:t xml:space="preserve">by providing better </w:t>
      </w:r>
      <w:r w:rsidR="00D17544" w:rsidRPr="0050513F">
        <w:rPr>
          <w:rFonts w:asciiTheme="majorHAnsi" w:hAnsiTheme="majorHAnsi" w:cstheme="majorHAnsi"/>
          <w:b/>
          <w:sz w:val="25"/>
          <w:szCs w:val="25"/>
        </w:rPr>
        <w:t xml:space="preserve">access to basic </w:t>
      </w:r>
      <w:r w:rsidR="00CA2463" w:rsidRPr="0050513F">
        <w:rPr>
          <w:rFonts w:asciiTheme="majorHAnsi" w:hAnsiTheme="majorHAnsi" w:cstheme="majorHAnsi"/>
          <w:b/>
          <w:sz w:val="25"/>
          <w:szCs w:val="25"/>
        </w:rPr>
        <w:t xml:space="preserve">utilities and </w:t>
      </w:r>
      <w:r w:rsidR="00D17544" w:rsidRPr="0050513F">
        <w:rPr>
          <w:rFonts w:asciiTheme="majorHAnsi" w:hAnsiTheme="majorHAnsi" w:cstheme="majorHAnsi"/>
          <w:b/>
          <w:sz w:val="25"/>
          <w:szCs w:val="25"/>
        </w:rPr>
        <w:t>services</w:t>
      </w:r>
      <w:r w:rsidR="00083B08">
        <w:rPr>
          <w:rFonts w:asciiTheme="majorHAnsi" w:hAnsiTheme="majorHAnsi" w:cstheme="majorHAnsi"/>
          <w:b/>
          <w:sz w:val="25"/>
          <w:szCs w:val="25"/>
        </w:rPr>
        <w:t xml:space="preserve"> and</w:t>
      </w:r>
      <w:r w:rsidR="00091FE3" w:rsidRPr="00091FE3">
        <w:rPr>
          <w:rFonts w:asciiTheme="majorHAnsi" w:hAnsiTheme="majorHAnsi" w:cstheme="majorHAnsi"/>
          <w:b/>
          <w:sz w:val="25"/>
          <w:szCs w:val="25"/>
        </w:rPr>
        <w:t xml:space="preserve"> improving education outcomes for Roma students at all levels</w:t>
      </w:r>
      <w:r w:rsidRPr="0050513F">
        <w:rPr>
          <w:rFonts w:asciiTheme="majorHAnsi" w:hAnsiTheme="majorHAnsi" w:cstheme="majorHAnsi"/>
          <w:b/>
          <w:sz w:val="25"/>
          <w:szCs w:val="25"/>
        </w:rPr>
        <w:t>.</w:t>
      </w:r>
    </w:p>
    <w:p w:rsidR="003B12F4" w:rsidRPr="0050513F" w:rsidRDefault="003B12F4" w:rsidP="003B12F4">
      <w:pPr>
        <w:pStyle w:val="ListParagraph"/>
        <w:ind w:left="360"/>
        <w:rPr>
          <w:rFonts w:asciiTheme="majorHAnsi" w:hAnsiTheme="majorHAnsi" w:cstheme="majorHAnsi"/>
          <w:b/>
          <w:sz w:val="25"/>
          <w:szCs w:val="25"/>
        </w:rPr>
      </w:pPr>
    </w:p>
    <w:p w:rsidR="00091FE3" w:rsidRDefault="003B12F4" w:rsidP="00091F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5"/>
          <w:szCs w:val="25"/>
        </w:rPr>
      </w:pPr>
      <w:r w:rsidRPr="0050513F">
        <w:rPr>
          <w:rFonts w:asciiTheme="majorHAnsi" w:hAnsiTheme="majorHAnsi" w:cstheme="majorHAnsi"/>
          <w:b/>
          <w:sz w:val="25"/>
          <w:szCs w:val="25"/>
        </w:rPr>
        <w:t>S</w:t>
      </w:r>
      <w:r w:rsidR="00F97AD7" w:rsidRPr="0050513F">
        <w:rPr>
          <w:rFonts w:asciiTheme="majorHAnsi" w:hAnsiTheme="majorHAnsi" w:cstheme="majorHAnsi"/>
          <w:b/>
          <w:sz w:val="25"/>
          <w:szCs w:val="25"/>
        </w:rPr>
        <w:t>trengthen</w:t>
      </w:r>
      <w:r w:rsidR="00A74B6E">
        <w:rPr>
          <w:rFonts w:asciiTheme="majorHAnsi" w:hAnsiTheme="majorHAnsi" w:cstheme="majorHAnsi"/>
          <w:b/>
          <w:sz w:val="25"/>
          <w:szCs w:val="25"/>
        </w:rPr>
        <w:t>s</w:t>
      </w:r>
      <w:r w:rsidR="00F97AD7" w:rsidRPr="0050513F">
        <w:rPr>
          <w:rFonts w:asciiTheme="majorHAnsi" w:hAnsiTheme="majorHAnsi" w:cstheme="majorHAnsi"/>
          <w:b/>
          <w:sz w:val="25"/>
          <w:szCs w:val="25"/>
        </w:rPr>
        <w:t xml:space="preserve"> measures to </w:t>
      </w:r>
      <w:r w:rsidRPr="0050513F">
        <w:rPr>
          <w:rFonts w:asciiTheme="majorHAnsi" w:hAnsiTheme="majorHAnsi" w:cstheme="majorHAnsi"/>
          <w:b/>
          <w:sz w:val="25"/>
          <w:szCs w:val="25"/>
        </w:rPr>
        <w:t xml:space="preserve">prevent </w:t>
      </w:r>
      <w:r w:rsidR="00F97AD7" w:rsidRPr="0050513F">
        <w:rPr>
          <w:rFonts w:asciiTheme="majorHAnsi" w:hAnsiTheme="majorHAnsi" w:cstheme="majorHAnsi"/>
          <w:b/>
          <w:sz w:val="25"/>
          <w:szCs w:val="25"/>
        </w:rPr>
        <w:t>trafficking for</w:t>
      </w:r>
      <w:r w:rsidRPr="0050513F">
        <w:rPr>
          <w:rFonts w:asciiTheme="majorHAnsi" w:hAnsiTheme="majorHAnsi" w:cstheme="majorHAnsi"/>
          <w:b/>
          <w:sz w:val="25"/>
          <w:szCs w:val="25"/>
        </w:rPr>
        <w:t xml:space="preserve"> the purposes of</w:t>
      </w:r>
      <w:r w:rsidR="00F97AD7" w:rsidRPr="0050513F">
        <w:rPr>
          <w:rFonts w:asciiTheme="majorHAnsi" w:hAnsiTheme="majorHAnsi" w:cstheme="majorHAnsi"/>
          <w:b/>
          <w:sz w:val="25"/>
          <w:szCs w:val="25"/>
        </w:rPr>
        <w:t xml:space="preserve"> sex and</w:t>
      </w:r>
      <w:r w:rsidRPr="0050513F">
        <w:rPr>
          <w:rFonts w:asciiTheme="majorHAnsi" w:hAnsiTheme="majorHAnsi" w:cstheme="majorHAnsi"/>
          <w:b/>
          <w:sz w:val="25"/>
          <w:szCs w:val="25"/>
        </w:rPr>
        <w:t xml:space="preserve"> forced labour, including measures to identify and support victims and those at risk of trafficking</w:t>
      </w:r>
      <w:r w:rsidR="004244A7" w:rsidRPr="0050513F">
        <w:rPr>
          <w:rFonts w:asciiTheme="majorHAnsi" w:hAnsiTheme="majorHAnsi" w:cstheme="majorHAnsi"/>
          <w:b/>
          <w:sz w:val="25"/>
          <w:szCs w:val="25"/>
        </w:rPr>
        <w:t>,</w:t>
      </w:r>
      <w:r w:rsidRPr="0050513F">
        <w:rPr>
          <w:rFonts w:asciiTheme="majorHAnsi" w:hAnsiTheme="majorHAnsi" w:cstheme="majorHAnsi"/>
          <w:b/>
          <w:sz w:val="25"/>
          <w:szCs w:val="25"/>
        </w:rPr>
        <w:t xml:space="preserve"> and </w:t>
      </w:r>
      <w:r w:rsidR="004244A7" w:rsidRPr="0050513F">
        <w:rPr>
          <w:rFonts w:asciiTheme="majorHAnsi" w:hAnsiTheme="majorHAnsi" w:cstheme="majorHAnsi"/>
          <w:b/>
          <w:sz w:val="25"/>
          <w:szCs w:val="25"/>
        </w:rPr>
        <w:t xml:space="preserve">dedicate </w:t>
      </w:r>
      <w:r w:rsidRPr="0050513F">
        <w:rPr>
          <w:rFonts w:asciiTheme="majorHAnsi" w:hAnsiTheme="majorHAnsi" w:cstheme="majorHAnsi"/>
          <w:b/>
          <w:sz w:val="25"/>
          <w:szCs w:val="25"/>
        </w:rPr>
        <w:t xml:space="preserve">resources to investigate, prosecute and punish perpetrators.  </w:t>
      </w:r>
    </w:p>
    <w:p w:rsidR="00091FE3" w:rsidRDefault="00091FE3" w:rsidP="00091FE3">
      <w:pPr>
        <w:pStyle w:val="ListParagraph"/>
        <w:ind w:left="360"/>
        <w:rPr>
          <w:rFonts w:asciiTheme="majorHAnsi" w:hAnsiTheme="majorHAnsi" w:cstheme="majorHAnsi"/>
          <w:b/>
          <w:sz w:val="25"/>
          <w:szCs w:val="25"/>
        </w:rPr>
      </w:pPr>
    </w:p>
    <w:p w:rsidR="00091FE3" w:rsidRDefault="00091FE3" w:rsidP="00091F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Improve</w:t>
      </w:r>
      <w:r w:rsidR="00A74B6E">
        <w:rPr>
          <w:rFonts w:asciiTheme="majorHAnsi" w:hAnsiTheme="majorHAnsi" w:cstheme="majorHAnsi"/>
          <w:b/>
          <w:sz w:val="25"/>
          <w:szCs w:val="25"/>
        </w:rPr>
        <w:t>s</w:t>
      </w:r>
      <w:r>
        <w:rPr>
          <w:rFonts w:asciiTheme="majorHAnsi" w:hAnsiTheme="majorHAnsi" w:cstheme="majorHAnsi"/>
          <w:b/>
          <w:sz w:val="25"/>
          <w:szCs w:val="25"/>
        </w:rPr>
        <w:t xml:space="preserve"> access to</w:t>
      </w:r>
      <w:r w:rsidR="00F670DD">
        <w:rPr>
          <w:rFonts w:asciiTheme="majorHAnsi" w:hAnsiTheme="majorHAnsi" w:cstheme="majorHAnsi"/>
          <w:b/>
          <w:sz w:val="25"/>
          <w:szCs w:val="25"/>
        </w:rPr>
        <w:t xml:space="preserve"> affordable and good quality care for </w:t>
      </w:r>
      <w:r w:rsidR="0006138B">
        <w:rPr>
          <w:rFonts w:asciiTheme="majorHAnsi" w:hAnsiTheme="majorHAnsi" w:cstheme="majorHAnsi"/>
          <w:b/>
          <w:sz w:val="25"/>
          <w:szCs w:val="25"/>
        </w:rPr>
        <w:t>older persons</w:t>
      </w:r>
      <w:r w:rsidR="00F670DD">
        <w:rPr>
          <w:rFonts w:asciiTheme="majorHAnsi" w:hAnsiTheme="majorHAnsi" w:cstheme="majorHAnsi"/>
          <w:b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sz w:val="25"/>
          <w:szCs w:val="25"/>
        </w:rPr>
        <w:t>and people with a mental or physical disability</w:t>
      </w:r>
      <w:r w:rsidR="00F670DD">
        <w:rPr>
          <w:rFonts w:asciiTheme="majorHAnsi" w:hAnsiTheme="majorHAnsi" w:cstheme="majorHAnsi"/>
          <w:b/>
          <w:sz w:val="25"/>
          <w:szCs w:val="25"/>
        </w:rPr>
        <w:t>.</w:t>
      </w:r>
      <w:r>
        <w:rPr>
          <w:rFonts w:asciiTheme="majorHAnsi" w:hAnsiTheme="majorHAnsi" w:cstheme="majorHAnsi"/>
          <w:b/>
          <w:sz w:val="25"/>
          <w:szCs w:val="25"/>
        </w:rPr>
        <w:t xml:space="preserve">  </w:t>
      </w:r>
    </w:p>
    <w:p w:rsidR="00091FE3" w:rsidRDefault="00091FE3" w:rsidP="00091FE3">
      <w:pPr>
        <w:pStyle w:val="ListParagraph"/>
        <w:ind w:left="360"/>
        <w:rPr>
          <w:rFonts w:asciiTheme="majorHAnsi" w:hAnsiTheme="majorHAnsi" w:cstheme="majorHAnsi"/>
          <w:b/>
          <w:sz w:val="25"/>
          <w:szCs w:val="25"/>
        </w:rPr>
      </w:pPr>
    </w:p>
    <w:p w:rsidR="005148E4" w:rsidRDefault="00824A55" w:rsidP="00091F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5"/>
          <w:szCs w:val="25"/>
        </w:rPr>
      </w:pPr>
      <w:r w:rsidRPr="00091FE3">
        <w:rPr>
          <w:rFonts w:asciiTheme="majorHAnsi" w:hAnsiTheme="majorHAnsi" w:cstheme="majorHAnsi"/>
          <w:b/>
          <w:sz w:val="25"/>
          <w:szCs w:val="25"/>
        </w:rPr>
        <w:t>Continue</w:t>
      </w:r>
      <w:r w:rsidR="00A74B6E">
        <w:rPr>
          <w:rFonts w:asciiTheme="majorHAnsi" w:hAnsiTheme="majorHAnsi" w:cstheme="majorHAnsi"/>
          <w:b/>
          <w:sz w:val="25"/>
          <w:szCs w:val="25"/>
        </w:rPr>
        <w:t>s</w:t>
      </w:r>
      <w:r w:rsidRPr="00091FE3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F7638F">
        <w:rPr>
          <w:rFonts w:asciiTheme="majorHAnsi" w:hAnsiTheme="majorHAnsi" w:cstheme="majorHAnsi"/>
          <w:b/>
          <w:sz w:val="25"/>
          <w:szCs w:val="25"/>
        </w:rPr>
        <w:t xml:space="preserve">already commendable </w:t>
      </w:r>
      <w:r w:rsidRPr="00091FE3">
        <w:rPr>
          <w:rFonts w:asciiTheme="majorHAnsi" w:hAnsiTheme="majorHAnsi" w:cstheme="majorHAnsi"/>
          <w:b/>
          <w:sz w:val="25"/>
          <w:szCs w:val="25"/>
        </w:rPr>
        <w:t xml:space="preserve">efforts to achieve gender equality and women’s empowerment, including through </w:t>
      </w:r>
      <w:r w:rsidR="007B33B2" w:rsidRPr="00091FE3">
        <w:rPr>
          <w:rFonts w:asciiTheme="majorHAnsi" w:hAnsiTheme="majorHAnsi" w:cstheme="majorHAnsi"/>
          <w:b/>
          <w:sz w:val="25"/>
          <w:szCs w:val="25"/>
        </w:rPr>
        <w:t xml:space="preserve">greater </w:t>
      </w:r>
      <w:r w:rsidR="0092230C" w:rsidRPr="00091FE3">
        <w:rPr>
          <w:rFonts w:asciiTheme="majorHAnsi" w:hAnsiTheme="majorHAnsi" w:cstheme="majorHAnsi"/>
          <w:b/>
          <w:sz w:val="25"/>
          <w:szCs w:val="25"/>
        </w:rPr>
        <w:t>participation</w:t>
      </w:r>
      <w:r w:rsidR="007B33B2" w:rsidRPr="00091FE3">
        <w:rPr>
          <w:rFonts w:asciiTheme="majorHAnsi" w:hAnsiTheme="majorHAnsi" w:cstheme="majorHAnsi"/>
          <w:b/>
          <w:sz w:val="25"/>
          <w:szCs w:val="25"/>
        </w:rPr>
        <w:t xml:space="preserve"> by women</w:t>
      </w:r>
      <w:r w:rsidR="0092230C" w:rsidRPr="00091FE3">
        <w:rPr>
          <w:rFonts w:asciiTheme="majorHAnsi" w:hAnsiTheme="majorHAnsi" w:cstheme="majorHAnsi"/>
          <w:b/>
          <w:sz w:val="25"/>
          <w:szCs w:val="25"/>
        </w:rPr>
        <w:t xml:space="preserve"> in political life</w:t>
      </w:r>
      <w:r w:rsidR="007B33B2" w:rsidRPr="00091FE3">
        <w:rPr>
          <w:rFonts w:asciiTheme="majorHAnsi" w:hAnsiTheme="majorHAnsi" w:cstheme="majorHAnsi"/>
          <w:b/>
          <w:sz w:val="25"/>
          <w:szCs w:val="25"/>
        </w:rPr>
        <w:t xml:space="preserve"> at the local and national level.  </w:t>
      </w:r>
    </w:p>
    <w:p w:rsidR="00091FE3" w:rsidRPr="00091FE3" w:rsidRDefault="00091FE3" w:rsidP="00091FE3">
      <w:pPr>
        <w:pStyle w:val="ListParagraph"/>
        <w:ind w:left="360"/>
        <w:rPr>
          <w:rFonts w:asciiTheme="majorHAnsi" w:hAnsiTheme="majorHAnsi" w:cstheme="majorHAnsi"/>
          <w:b/>
          <w:sz w:val="25"/>
          <w:szCs w:val="25"/>
        </w:rPr>
      </w:pPr>
    </w:p>
    <w:p w:rsidR="0010507E" w:rsidRPr="0050513F" w:rsidRDefault="0010507E">
      <w:pPr>
        <w:rPr>
          <w:rFonts w:asciiTheme="majorHAnsi" w:hAnsiTheme="majorHAnsi" w:cstheme="majorHAnsi"/>
          <w:sz w:val="25"/>
          <w:szCs w:val="25"/>
        </w:rPr>
      </w:pPr>
      <w:bookmarkStart w:id="0" w:name="_GoBack"/>
      <w:bookmarkEnd w:id="0"/>
    </w:p>
    <w:sectPr w:rsidR="0010507E" w:rsidRPr="005051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13" w:rsidRDefault="00660913" w:rsidP="0050513F">
      <w:pPr>
        <w:spacing w:after="0" w:line="240" w:lineRule="auto"/>
      </w:pPr>
      <w:r>
        <w:separator/>
      </w:r>
    </w:p>
  </w:endnote>
  <w:endnote w:type="continuationSeparator" w:id="0">
    <w:p w:rsidR="00660913" w:rsidRDefault="00660913" w:rsidP="0050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13" w:rsidRDefault="00660913" w:rsidP="0050513F">
      <w:pPr>
        <w:spacing w:after="0" w:line="240" w:lineRule="auto"/>
      </w:pPr>
      <w:r>
        <w:separator/>
      </w:r>
    </w:p>
  </w:footnote>
  <w:footnote w:type="continuationSeparator" w:id="0">
    <w:p w:rsidR="00660913" w:rsidRDefault="00660913" w:rsidP="0050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3F" w:rsidRDefault="0050513F" w:rsidP="0050513F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99FFC0" wp14:editId="5FF56282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BACC1C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D0F56F" wp14:editId="626485D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7FB03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  <w:p w:rsidR="0050513F" w:rsidRDefault="0050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2D3"/>
    <w:multiLevelType w:val="hybridMultilevel"/>
    <w:tmpl w:val="C6C4CC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4"/>
    <w:rsid w:val="0006138B"/>
    <w:rsid w:val="000837FB"/>
    <w:rsid w:val="00083B08"/>
    <w:rsid w:val="00091FE3"/>
    <w:rsid w:val="0010507E"/>
    <w:rsid w:val="00107268"/>
    <w:rsid w:val="001854E2"/>
    <w:rsid w:val="002717AE"/>
    <w:rsid w:val="002F3F53"/>
    <w:rsid w:val="00334EC3"/>
    <w:rsid w:val="003B12F4"/>
    <w:rsid w:val="003D6BE0"/>
    <w:rsid w:val="003E059E"/>
    <w:rsid w:val="004244A7"/>
    <w:rsid w:val="00487B22"/>
    <w:rsid w:val="004C20AD"/>
    <w:rsid w:val="0050513F"/>
    <w:rsid w:val="005148E4"/>
    <w:rsid w:val="005150F0"/>
    <w:rsid w:val="00534E83"/>
    <w:rsid w:val="00660913"/>
    <w:rsid w:val="00671638"/>
    <w:rsid w:val="007B33B2"/>
    <w:rsid w:val="00824A55"/>
    <w:rsid w:val="00837321"/>
    <w:rsid w:val="00866A0E"/>
    <w:rsid w:val="008A06D7"/>
    <w:rsid w:val="0092230C"/>
    <w:rsid w:val="009C0824"/>
    <w:rsid w:val="00A26214"/>
    <w:rsid w:val="00A46BCA"/>
    <w:rsid w:val="00A7135F"/>
    <w:rsid w:val="00A74B6E"/>
    <w:rsid w:val="00AA5465"/>
    <w:rsid w:val="00B32F85"/>
    <w:rsid w:val="00B57216"/>
    <w:rsid w:val="00B83C77"/>
    <w:rsid w:val="00BC3F9B"/>
    <w:rsid w:val="00BC4C8B"/>
    <w:rsid w:val="00BD00FA"/>
    <w:rsid w:val="00C03738"/>
    <w:rsid w:val="00CA2463"/>
    <w:rsid w:val="00D17544"/>
    <w:rsid w:val="00D268C4"/>
    <w:rsid w:val="00D50823"/>
    <w:rsid w:val="00D92024"/>
    <w:rsid w:val="00E24C1B"/>
    <w:rsid w:val="00E33AEB"/>
    <w:rsid w:val="00E554F4"/>
    <w:rsid w:val="00E83C8A"/>
    <w:rsid w:val="00EB4CBA"/>
    <w:rsid w:val="00F670DD"/>
    <w:rsid w:val="00F7638F"/>
    <w:rsid w:val="00F97AD7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1F40"/>
  <w15:chartTrackingRefBased/>
  <w15:docId w15:val="{D2F0388D-825E-4E7F-B566-2C41116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0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513F"/>
  </w:style>
  <w:style w:type="paragraph" w:styleId="Footer">
    <w:name w:val="footer"/>
    <w:basedOn w:val="Normal"/>
    <w:link w:val="FooterChar"/>
    <w:uiPriority w:val="99"/>
    <w:unhideWhenUsed/>
    <w:rsid w:val="0050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3F"/>
  </w:style>
  <w:style w:type="character" w:styleId="CommentReference">
    <w:name w:val="annotation reference"/>
    <w:basedOn w:val="DefaultParagraphFont"/>
    <w:uiPriority w:val="99"/>
    <w:semiHidden/>
    <w:unhideWhenUsed/>
    <w:rsid w:val="00671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F448C5-1A6A-4C19-9A62-F4040F986699}"/>
</file>

<file path=customXml/itemProps2.xml><?xml version="1.0" encoding="utf-8"?>
<ds:datastoreItem xmlns:ds="http://schemas.openxmlformats.org/officeDocument/2006/customXml" ds:itemID="{BE5B6DB9-9B84-42E6-8EAF-ABADFB391A70}"/>
</file>

<file path=customXml/itemProps3.xml><?xml version="1.0" encoding="utf-8"?>
<ds:datastoreItem xmlns:ds="http://schemas.openxmlformats.org/officeDocument/2006/customXml" ds:itemID="{17EDD5EE-949C-475E-9987-2A1A39FB9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Sarah</dc:creator>
  <cp:keywords/>
  <dc:description/>
  <cp:lastModifiedBy>Banfield, Natasha K</cp:lastModifiedBy>
  <cp:revision>3</cp:revision>
  <cp:lastPrinted>2019-11-06T00:58:00Z</cp:lastPrinted>
  <dcterms:created xsi:type="dcterms:W3CDTF">2019-11-06T05:23:00Z</dcterms:created>
  <dcterms:modified xsi:type="dcterms:W3CDTF">2019-11-14T05:06:00Z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9b0f8acd-bc97-4676-a5aa-e63953f5305b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12300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