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16" w:rsidRPr="007F5C0B" w:rsidRDefault="00F32A16">
      <w:pPr>
        <w:spacing w:before="3" w:after="3" w:line="240" w:lineRule="exact"/>
        <w:rPr>
          <w:sz w:val="19"/>
          <w:szCs w:val="19"/>
          <w:lang w:val="en-GB"/>
        </w:rPr>
      </w:pPr>
    </w:p>
    <w:p w:rsidR="00F32A16" w:rsidRPr="007F5C0B" w:rsidRDefault="00F32A16">
      <w:pPr>
        <w:rPr>
          <w:sz w:val="2"/>
          <w:szCs w:val="2"/>
          <w:lang w:val="en-GB"/>
        </w:rPr>
        <w:sectPr w:rsidR="00F32A16" w:rsidRPr="007F5C0B">
          <w:footerReference w:type="default" r:id="rId7"/>
          <w:headerReference w:type="first" r:id="rId8"/>
          <w:pgSz w:w="11900" w:h="16840"/>
          <w:pgMar w:top="778" w:right="0" w:bottom="1134" w:left="0" w:header="0" w:footer="3" w:gutter="0"/>
          <w:cols w:space="720"/>
          <w:noEndnote/>
          <w:titlePg/>
          <w:docGrid w:linePitch="360"/>
        </w:sectPr>
      </w:pPr>
    </w:p>
    <w:p w:rsidR="00F32A16" w:rsidRPr="007F5C0B" w:rsidRDefault="001A583B" w:rsidP="00E91E08">
      <w:pPr>
        <w:pStyle w:val="Heading10"/>
        <w:keepNext/>
        <w:keepLines/>
        <w:shd w:val="clear" w:color="auto" w:fill="auto"/>
        <w:ind w:right="180"/>
        <w:rPr>
          <w:lang w:val="en-GB"/>
        </w:rPr>
      </w:pPr>
      <w:bookmarkStart w:id="0" w:name="bookmark0"/>
      <w:r w:rsidRPr="007F5C0B">
        <w:rPr>
          <w:lang w:val="en-GB"/>
        </w:rPr>
        <w:t>Transmission of a</w:t>
      </w:r>
      <w:r w:rsidRPr="007F5C0B">
        <w:rPr>
          <w:lang w:val="en-GB"/>
        </w:rPr>
        <w:br/>
        <w:t xml:space="preserve"> geographical indication for a</w:t>
      </w:r>
      <w:bookmarkStart w:id="1" w:name="bookmark1"/>
      <w:bookmarkEnd w:id="0"/>
      <w:r w:rsidR="00E91E08" w:rsidRPr="007F5C0B">
        <w:rPr>
          <w:lang w:val="en-GB"/>
        </w:rPr>
        <w:t xml:space="preserve"> </w:t>
      </w:r>
      <w:r w:rsidRPr="007F5C0B">
        <w:rPr>
          <w:lang w:val="en-GB"/>
        </w:rPr>
        <w:t>spirit</w:t>
      </w:r>
      <w:bookmarkEnd w:id="1"/>
      <w:r w:rsidR="00E91E08" w:rsidRPr="007F5C0B">
        <w:rPr>
          <w:lang w:val="en-GB"/>
        </w:rPr>
        <w:t xml:space="preserve"> drink</w:t>
      </w:r>
    </w:p>
    <w:p w:rsidR="00F32A16" w:rsidRPr="007F5C0B" w:rsidRDefault="001A583B">
      <w:pPr>
        <w:pStyle w:val="Bodytext30"/>
        <w:shd w:val="clear" w:color="auto" w:fill="auto"/>
        <w:spacing w:before="0"/>
        <w:rPr>
          <w:lang w:val="en-GB"/>
        </w:rPr>
      </w:pPr>
      <w:r w:rsidRPr="007F5C0B">
        <w:rPr>
          <w:rStyle w:val="Bodytext312pt"/>
          <w:b/>
          <w:bCs/>
          <w:lang w:val="en-GB"/>
        </w:rPr>
        <w:t>1</w:t>
      </w:r>
      <w:r w:rsidRPr="007F5C0B">
        <w:rPr>
          <w:rStyle w:val="Bodytext3SmallCaps"/>
          <w:b/>
          <w:bCs/>
          <w:lang w:val="en-GB"/>
        </w:rPr>
        <w:t xml:space="preserve">Technical </w:t>
      </w:r>
      <w:r w:rsidR="00E91E08" w:rsidRPr="007F5C0B">
        <w:rPr>
          <w:rStyle w:val="Bodytext3SmallCaps"/>
          <w:b/>
          <w:bCs/>
          <w:lang w:val="en-GB"/>
        </w:rPr>
        <w:t>file</w:t>
      </w:r>
    </w:p>
    <w:p w:rsidR="00F32A16" w:rsidRPr="007F5C0B" w:rsidRDefault="00E91E08">
      <w:pPr>
        <w:pStyle w:val="Heading20"/>
        <w:keepNext/>
        <w:keepLines/>
        <w:numPr>
          <w:ilvl w:val="0"/>
          <w:numId w:val="1"/>
        </w:numPr>
        <w:shd w:val="clear" w:color="auto" w:fill="auto"/>
        <w:tabs>
          <w:tab w:val="left" w:pos="1208"/>
        </w:tabs>
        <w:ind w:left="500" w:firstLine="0"/>
        <w:rPr>
          <w:lang w:val="en-GB"/>
        </w:rPr>
      </w:pPr>
      <w:bookmarkStart w:id="2" w:name="bookmark2"/>
      <w:r w:rsidRPr="007F5C0B">
        <w:rPr>
          <w:lang w:val="en-GB"/>
        </w:rPr>
        <w:t>Name</w:t>
      </w:r>
      <w:r w:rsidR="001A583B" w:rsidRPr="007F5C0B">
        <w:rPr>
          <w:lang w:val="en-GB"/>
        </w:rPr>
        <w:t xml:space="preserve"> and type</w:t>
      </w:r>
      <w:bookmarkEnd w:id="2"/>
    </w:p>
    <w:p w:rsidR="00F32A16" w:rsidRPr="007F5C0B" w:rsidRDefault="001A583B">
      <w:pPr>
        <w:pStyle w:val="Bodytext40"/>
        <w:numPr>
          <w:ilvl w:val="0"/>
          <w:numId w:val="2"/>
        </w:numPr>
        <w:shd w:val="clear" w:color="auto" w:fill="auto"/>
        <w:tabs>
          <w:tab w:val="left" w:pos="1930"/>
        </w:tabs>
        <w:ind w:left="1220"/>
        <w:rPr>
          <w:lang w:val="en-GB"/>
        </w:rPr>
      </w:pPr>
      <w:r w:rsidRPr="007F5C0B">
        <w:rPr>
          <w:lang w:val="en-GB"/>
        </w:rPr>
        <w:t>Name (s)</w:t>
      </w:r>
    </w:p>
    <w:p w:rsidR="00F32A16" w:rsidRPr="007F5C0B" w:rsidRDefault="001A583B">
      <w:pPr>
        <w:pStyle w:val="Bodytext20"/>
        <w:shd w:val="clear" w:color="auto" w:fill="auto"/>
        <w:ind w:left="1220"/>
        <w:rPr>
          <w:lang w:val="en-GB"/>
        </w:rPr>
      </w:pPr>
      <w:r w:rsidRPr="007F5C0B">
        <w:rPr>
          <w:lang w:val="en-GB"/>
        </w:rPr>
        <w:t>Calvados Pays d’Auge (fr)</w:t>
      </w:r>
    </w:p>
    <w:p w:rsidR="00F32A16" w:rsidRPr="007F5C0B" w:rsidRDefault="001A583B">
      <w:pPr>
        <w:pStyle w:val="Bodytext40"/>
        <w:numPr>
          <w:ilvl w:val="0"/>
          <w:numId w:val="2"/>
        </w:numPr>
        <w:shd w:val="clear" w:color="auto" w:fill="auto"/>
        <w:tabs>
          <w:tab w:val="left" w:pos="1930"/>
        </w:tabs>
        <w:ind w:left="1220"/>
        <w:rPr>
          <w:lang w:val="en-GB"/>
        </w:rPr>
      </w:pPr>
      <w:r w:rsidRPr="007F5C0B">
        <w:rPr>
          <w:lang w:val="en-GB"/>
        </w:rPr>
        <w:t>Category</w:t>
      </w:r>
    </w:p>
    <w:p w:rsidR="00F32A16" w:rsidRPr="007F5C0B" w:rsidRDefault="001A583B">
      <w:pPr>
        <w:pStyle w:val="Bodytext20"/>
        <w:shd w:val="clear" w:color="auto" w:fill="auto"/>
        <w:spacing w:after="0"/>
        <w:ind w:left="1220"/>
        <w:rPr>
          <w:lang w:val="en-GB"/>
        </w:rPr>
      </w:pPr>
      <w:r w:rsidRPr="007F5C0B">
        <w:rPr>
          <w:lang w:val="en-GB"/>
        </w:rPr>
        <w:t>10</w:t>
      </w:r>
      <w:r w:rsidR="00422504" w:rsidRPr="007F5C0B">
        <w:rPr>
          <w:lang w:val="en-GB"/>
        </w:rPr>
        <w:t xml:space="preserve">. </w:t>
      </w:r>
      <w:r w:rsidRPr="007F5C0B">
        <w:rPr>
          <w:lang w:val="en-GB"/>
        </w:rPr>
        <w:t>Cider spirit and perry spirit</w:t>
      </w:r>
    </w:p>
    <w:p w:rsidR="00F32A16" w:rsidRPr="007F5C0B" w:rsidRDefault="001A583B">
      <w:pPr>
        <w:pStyle w:val="Bodytext40"/>
        <w:numPr>
          <w:ilvl w:val="0"/>
          <w:numId w:val="2"/>
        </w:numPr>
        <w:shd w:val="clear" w:color="auto" w:fill="auto"/>
        <w:tabs>
          <w:tab w:val="left" w:pos="1930"/>
        </w:tabs>
        <w:spacing w:after="500"/>
        <w:ind w:left="1220" w:right="3920"/>
        <w:rPr>
          <w:lang w:val="en-GB"/>
        </w:rPr>
      </w:pPr>
      <w:r w:rsidRPr="007F5C0B">
        <w:rPr>
          <w:lang w:val="en-GB"/>
        </w:rPr>
        <w:t xml:space="preserve">Country of </w:t>
      </w:r>
      <w:r w:rsidR="00422504" w:rsidRPr="007F5C0B">
        <w:rPr>
          <w:lang w:val="en-GB"/>
        </w:rPr>
        <w:t xml:space="preserve">the </w:t>
      </w:r>
      <w:r w:rsidRPr="007F5C0B">
        <w:rPr>
          <w:lang w:val="en-GB"/>
        </w:rPr>
        <w:t xml:space="preserve">applicant </w:t>
      </w:r>
      <w:r w:rsidRPr="007F5C0B">
        <w:rPr>
          <w:rStyle w:val="Bodytext4NotItalic"/>
          <w:lang w:val="en-GB"/>
        </w:rPr>
        <w:t xml:space="preserve"> France</w:t>
      </w:r>
    </w:p>
    <w:p w:rsidR="00F32A16" w:rsidRPr="007F5C0B" w:rsidRDefault="001A583B">
      <w:pPr>
        <w:pStyle w:val="Bodytext40"/>
        <w:numPr>
          <w:ilvl w:val="0"/>
          <w:numId w:val="2"/>
        </w:numPr>
        <w:shd w:val="clear" w:color="auto" w:fill="auto"/>
        <w:tabs>
          <w:tab w:val="left" w:pos="1930"/>
        </w:tabs>
        <w:ind w:left="1220"/>
        <w:rPr>
          <w:lang w:val="en-GB"/>
        </w:rPr>
      </w:pPr>
      <w:r w:rsidRPr="007F5C0B">
        <w:rPr>
          <w:lang w:val="en-GB"/>
        </w:rPr>
        <w:t xml:space="preserve">Language of the </w:t>
      </w:r>
      <w:r w:rsidR="00422504" w:rsidRPr="007F5C0B">
        <w:rPr>
          <w:lang w:val="en-GB"/>
        </w:rPr>
        <w:t>application</w:t>
      </w:r>
      <w:r w:rsidRPr="007F5C0B">
        <w:rPr>
          <w:lang w:val="en-GB"/>
        </w:rPr>
        <w:t>:</w:t>
      </w:r>
    </w:p>
    <w:p w:rsidR="00F32A16" w:rsidRPr="007F5C0B" w:rsidRDefault="001A583B">
      <w:pPr>
        <w:pStyle w:val="Bodytext20"/>
        <w:shd w:val="clear" w:color="auto" w:fill="auto"/>
        <w:spacing w:after="0"/>
        <w:ind w:left="1220"/>
        <w:rPr>
          <w:lang w:val="en-GB"/>
        </w:rPr>
      </w:pPr>
      <w:r w:rsidRPr="007F5C0B">
        <w:rPr>
          <w:lang w:val="en-GB"/>
        </w:rPr>
        <w:t>French</w:t>
      </w:r>
    </w:p>
    <w:p w:rsidR="00F32A16" w:rsidRPr="007F5C0B" w:rsidRDefault="001A583B" w:rsidP="00E91E08">
      <w:pPr>
        <w:pStyle w:val="Bodytext40"/>
        <w:numPr>
          <w:ilvl w:val="0"/>
          <w:numId w:val="2"/>
        </w:numPr>
        <w:shd w:val="clear" w:color="auto" w:fill="auto"/>
        <w:tabs>
          <w:tab w:val="left" w:pos="1930"/>
        </w:tabs>
        <w:ind w:left="1220" w:right="3345"/>
        <w:rPr>
          <w:lang w:val="en-GB"/>
        </w:rPr>
      </w:pPr>
      <w:r w:rsidRPr="007F5C0B">
        <w:rPr>
          <w:lang w:val="en-GB"/>
        </w:rPr>
        <w:t>Type of geographical indication:</w:t>
      </w:r>
      <w:r w:rsidR="00E91E08" w:rsidRPr="007F5C0B">
        <w:rPr>
          <w:lang w:val="en-GB"/>
        </w:rPr>
        <w:t xml:space="preserve"> </w:t>
      </w:r>
      <w:r w:rsidRPr="007F5C0B">
        <w:rPr>
          <w:rStyle w:val="Bodytext4NotItalic"/>
          <w:lang w:val="en-GB"/>
        </w:rPr>
        <w:t>PGI — Protected Geographical Indication</w:t>
      </w:r>
    </w:p>
    <w:p w:rsidR="00F32A16" w:rsidRPr="007F5C0B" w:rsidRDefault="001A583B">
      <w:pPr>
        <w:pStyle w:val="Heading20"/>
        <w:keepNext/>
        <w:keepLines/>
        <w:numPr>
          <w:ilvl w:val="0"/>
          <w:numId w:val="1"/>
        </w:numPr>
        <w:shd w:val="clear" w:color="auto" w:fill="auto"/>
        <w:tabs>
          <w:tab w:val="left" w:pos="1208"/>
        </w:tabs>
        <w:ind w:left="500" w:firstLine="0"/>
        <w:rPr>
          <w:lang w:val="en-GB"/>
        </w:rPr>
      </w:pPr>
      <w:bookmarkStart w:id="3" w:name="bookmark3"/>
      <w:r w:rsidRPr="007F5C0B">
        <w:rPr>
          <w:lang w:val="en-GB"/>
        </w:rPr>
        <w:t>Contact details</w:t>
      </w:r>
      <w:bookmarkEnd w:id="3"/>
    </w:p>
    <w:p w:rsidR="00F32A16" w:rsidRPr="007F5C0B" w:rsidRDefault="001A583B">
      <w:pPr>
        <w:pStyle w:val="Bodytext40"/>
        <w:shd w:val="clear" w:color="auto" w:fill="auto"/>
        <w:ind w:left="1220"/>
        <w:rPr>
          <w:lang w:val="en-GB"/>
        </w:rPr>
      </w:pPr>
      <w:r w:rsidRPr="007F5C0B">
        <w:rPr>
          <w:lang w:val="en-GB"/>
        </w:rPr>
        <w:t>1.2.1</w:t>
      </w:r>
      <w:r w:rsidR="00E91E08" w:rsidRPr="007F5C0B">
        <w:rPr>
          <w:lang w:val="en-GB"/>
        </w:rPr>
        <w:t xml:space="preserve"> </w:t>
      </w:r>
      <w:r w:rsidRPr="007F5C0B">
        <w:rPr>
          <w:lang w:val="en-GB"/>
        </w:rPr>
        <w:t xml:space="preserve">Name and </w:t>
      </w:r>
      <w:r w:rsidR="00E91E08" w:rsidRPr="007F5C0B">
        <w:rPr>
          <w:lang w:val="en-GB"/>
        </w:rPr>
        <w:t>title</w:t>
      </w:r>
      <w:r w:rsidRPr="007F5C0B">
        <w:rPr>
          <w:lang w:val="en-GB"/>
        </w:rPr>
        <w:t xml:space="preserve"> of the applicant</w:t>
      </w:r>
    </w:p>
    <w:tbl>
      <w:tblPr>
        <w:tblStyle w:val="TableGrid"/>
        <w:tblW w:w="8080" w:type="dxa"/>
        <w:tblInd w:w="250" w:type="dxa"/>
        <w:tblLook w:val="04A0" w:firstRow="1" w:lastRow="0" w:firstColumn="1" w:lastColumn="0" w:noHBand="0" w:noVBand="1"/>
      </w:tblPr>
      <w:tblGrid>
        <w:gridCol w:w="3969"/>
        <w:gridCol w:w="4111"/>
      </w:tblGrid>
      <w:tr w:rsidR="004924B6" w:rsidRPr="007F5C0B" w:rsidTr="004924B6">
        <w:tc>
          <w:tcPr>
            <w:tcW w:w="3969" w:type="dxa"/>
          </w:tcPr>
          <w:p w:rsidR="004924B6" w:rsidRPr="007F5C0B" w:rsidRDefault="004924B6" w:rsidP="004924B6">
            <w:pPr>
              <w:pStyle w:val="Bodytext20"/>
              <w:shd w:val="clear" w:color="auto" w:fill="auto"/>
              <w:spacing w:after="0" w:line="266" w:lineRule="exact"/>
              <w:jc w:val="both"/>
              <w:rPr>
                <w:lang w:val="en-GB"/>
              </w:rPr>
            </w:pPr>
            <w:r w:rsidRPr="007F5C0B">
              <w:rPr>
                <w:rStyle w:val="Bodytext21"/>
                <w:lang w:val="en-GB"/>
              </w:rPr>
              <w:t>Name and title of the applicant</w:t>
            </w:r>
          </w:p>
        </w:tc>
        <w:tc>
          <w:tcPr>
            <w:tcW w:w="4111" w:type="dxa"/>
          </w:tcPr>
          <w:p w:rsidR="004924B6" w:rsidRPr="007F5C0B" w:rsidRDefault="00422504" w:rsidP="004924B6">
            <w:pPr>
              <w:pStyle w:val="Bodytext20"/>
              <w:shd w:val="clear" w:color="auto" w:fill="auto"/>
              <w:spacing w:after="0" w:line="278" w:lineRule="exact"/>
              <w:jc w:val="both"/>
              <w:rPr>
                <w:lang w:val="en-GB"/>
              </w:rPr>
            </w:pPr>
            <w:r w:rsidRPr="007F5C0B">
              <w:rPr>
                <w:rStyle w:val="Bodytext21"/>
                <w:lang w:val="en-GB"/>
              </w:rPr>
              <w:t>Syndicat des Producteurs de Calvados Pays d’Auge AOC</w:t>
            </w:r>
          </w:p>
        </w:tc>
      </w:tr>
      <w:tr w:rsidR="004924B6" w:rsidRPr="007F5C0B" w:rsidTr="004924B6">
        <w:tc>
          <w:tcPr>
            <w:tcW w:w="3969" w:type="dxa"/>
          </w:tcPr>
          <w:p w:rsidR="004924B6" w:rsidRPr="007F5C0B" w:rsidRDefault="004924B6" w:rsidP="004924B6">
            <w:pPr>
              <w:pStyle w:val="Bodytext20"/>
              <w:shd w:val="clear" w:color="auto" w:fill="auto"/>
              <w:spacing w:after="0" w:line="278" w:lineRule="exact"/>
              <w:jc w:val="both"/>
              <w:rPr>
                <w:lang w:val="en-GB"/>
              </w:rPr>
            </w:pPr>
            <w:r w:rsidRPr="007F5C0B">
              <w:rPr>
                <w:rStyle w:val="Bodytext21"/>
                <w:lang w:val="en-GB"/>
              </w:rPr>
              <w:t>Legal status, size and composition (in the case of legal persons)</w:t>
            </w:r>
          </w:p>
        </w:tc>
        <w:tc>
          <w:tcPr>
            <w:tcW w:w="4111" w:type="dxa"/>
          </w:tcPr>
          <w:p w:rsidR="004924B6" w:rsidRPr="007F5C0B" w:rsidRDefault="00422504" w:rsidP="0076391A">
            <w:pPr>
              <w:pStyle w:val="Bodytext20"/>
              <w:shd w:val="clear" w:color="auto" w:fill="auto"/>
              <w:tabs>
                <w:tab w:val="left" w:pos="1781"/>
                <w:tab w:val="right" w:pos="3878"/>
              </w:tabs>
              <w:spacing w:after="0" w:line="274" w:lineRule="exact"/>
              <w:jc w:val="both"/>
              <w:rPr>
                <w:lang w:val="en-GB"/>
              </w:rPr>
            </w:pPr>
            <w:r w:rsidRPr="007F5C0B">
              <w:rPr>
                <w:rStyle w:val="Bodytext21"/>
                <w:lang w:val="en-GB"/>
              </w:rPr>
              <w:t>Professional union made up of producers, producers selling fruit or cider or white spirits, traders of fruit, ciders or white spirits, distillation companies, processors from Calvados Pays d'Auge</w:t>
            </w:r>
            <w:r w:rsidR="0076391A" w:rsidRPr="007F5C0B">
              <w:rPr>
                <w:rStyle w:val="Bodytext21"/>
                <w:lang w:val="en-GB"/>
              </w:rPr>
              <w:t>,</w:t>
            </w:r>
            <w:r w:rsidRPr="007F5C0B">
              <w:rPr>
                <w:rStyle w:val="Bodytext21"/>
                <w:lang w:val="en-GB"/>
              </w:rPr>
              <w:t xml:space="preserve"> buyers of fruits, ciders or </w:t>
            </w:r>
            <w:r w:rsidR="0076391A" w:rsidRPr="007F5C0B">
              <w:rPr>
                <w:rStyle w:val="Bodytext21"/>
                <w:lang w:val="en-GB"/>
              </w:rPr>
              <w:t>spirits</w:t>
            </w:r>
            <w:r w:rsidRPr="007F5C0B">
              <w:rPr>
                <w:rStyle w:val="Bodytext21"/>
                <w:lang w:val="en-GB"/>
              </w:rPr>
              <w:t>.</w:t>
            </w:r>
          </w:p>
        </w:tc>
      </w:tr>
      <w:tr w:rsidR="004924B6" w:rsidRPr="007F5C0B" w:rsidTr="004924B6">
        <w:tc>
          <w:tcPr>
            <w:tcW w:w="3969"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Nationality</w:t>
            </w:r>
          </w:p>
        </w:tc>
        <w:tc>
          <w:tcPr>
            <w:tcW w:w="4111"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France</w:t>
            </w:r>
          </w:p>
        </w:tc>
      </w:tr>
      <w:tr w:rsidR="004924B6" w:rsidRPr="007F5C0B" w:rsidTr="004924B6">
        <w:tc>
          <w:tcPr>
            <w:tcW w:w="3969"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Address</w:t>
            </w:r>
          </w:p>
        </w:tc>
        <w:tc>
          <w:tcPr>
            <w:tcW w:w="4111" w:type="dxa"/>
          </w:tcPr>
          <w:p w:rsidR="004924B6" w:rsidRPr="007F5C0B" w:rsidRDefault="004924B6" w:rsidP="0076391A">
            <w:pPr>
              <w:pStyle w:val="Bodytext20"/>
              <w:shd w:val="clear" w:color="auto" w:fill="auto"/>
              <w:spacing w:after="240" w:line="274" w:lineRule="exact"/>
              <w:jc w:val="both"/>
              <w:rPr>
                <w:lang w:val="en-GB"/>
              </w:rPr>
            </w:pPr>
            <w:r w:rsidRPr="007F5C0B">
              <w:rPr>
                <w:lang w:val="en-GB"/>
              </w:rPr>
              <w:t>Registered office:</w:t>
            </w:r>
          </w:p>
          <w:p w:rsidR="004924B6" w:rsidRPr="007F5C0B" w:rsidRDefault="0076391A" w:rsidP="0076391A">
            <w:pPr>
              <w:pStyle w:val="Bodytext20"/>
              <w:shd w:val="clear" w:color="auto" w:fill="auto"/>
              <w:spacing w:after="240" w:line="274" w:lineRule="exact"/>
              <w:jc w:val="both"/>
              <w:rPr>
                <w:lang w:val="en-GB"/>
              </w:rPr>
            </w:pPr>
            <w:r w:rsidRPr="007F5C0B">
              <w:rPr>
                <w:lang w:val="en-GB"/>
              </w:rPr>
              <w:t>Mairie de Cambremer</w:t>
            </w:r>
          </w:p>
          <w:p w:rsidR="0076391A" w:rsidRPr="007F5C0B" w:rsidRDefault="004924B6" w:rsidP="0076391A">
            <w:pPr>
              <w:pStyle w:val="Bodytext20"/>
              <w:shd w:val="clear" w:color="auto" w:fill="auto"/>
              <w:spacing w:after="240" w:line="274" w:lineRule="exact"/>
              <w:jc w:val="both"/>
              <w:rPr>
                <w:lang w:val="en-GB"/>
              </w:rPr>
            </w:pPr>
            <w:r w:rsidRPr="007F5C0B">
              <w:rPr>
                <w:lang w:val="en-GB"/>
              </w:rPr>
              <w:lastRenderedPageBreak/>
              <w:t>14340 Camberemer.</w:t>
            </w:r>
          </w:p>
          <w:p w:rsidR="004924B6" w:rsidRPr="007F5C0B" w:rsidRDefault="004924B6" w:rsidP="0076391A">
            <w:pPr>
              <w:pStyle w:val="Bodytext20"/>
              <w:shd w:val="clear" w:color="auto" w:fill="auto"/>
              <w:spacing w:after="240" w:line="274" w:lineRule="exact"/>
              <w:jc w:val="both"/>
              <w:rPr>
                <w:lang w:val="en-GB"/>
              </w:rPr>
            </w:pPr>
            <w:r w:rsidRPr="007F5C0B">
              <w:rPr>
                <w:lang w:val="en-GB"/>
              </w:rPr>
              <w:t>Administrative Headquarters</w:t>
            </w:r>
          </w:p>
          <w:p w:rsidR="004924B6" w:rsidRPr="007F5C0B" w:rsidRDefault="004924B6" w:rsidP="0076391A">
            <w:pPr>
              <w:pStyle w:val="Bodytext20"/>
              <w:shd w:val="clear" w:color="auto" w:fill="auto"/>
              <w:spacing w:after="240" w:line="274" w:lineRule="exact"/>
              <w:jc w:val="both"/>
              <w:rPr>
                <w:lang w:val="en-GB"/>
              </w:rPr>
            </w:pPr>
            <w:r w:rsidRPr="007F5C0B">
              <w:rPr>
                <w:lang w:val="en-GB"/>
              </w:rPr>
              <w:t>CICD</w:t>
            </w:r>
          </w:p>
          <w:p w:rsidR="004924B6" w:rsidRPr="007F5C0B" w:rsidRDefault="0076391A" w:rsidP="0076391A">
            <w:pPr>
              <w:pStyle w:val="Bodytext20"/>
              <w:shd w:val="clear" w:color="auto" w:fill="auto"/>
              <w:spacing w:after="240" w:line="274" w:lineRule="exact"/>
              <w:jc w:val="both"/>
              <w:rPr>
                <w:lang w:val="en-GB"/>
              </w:rPr>
            </w:pPr>
            <w:r w:rsidRPr="007F5C0B">
              <w:rPr>
                <w:lang w:val="en-GB"/>
              </w:rPr>
              <w:t>Immeuble Citipolis - 6 place Boston</w:t>
            </w:r>
          </w:p>
          <w:p w:rsidR="004924B6" w:rsidRPr="007F5C0B" w:rsidRDefault="004924B6" w:rsidP="0076391A">
            <w:pPr>
              <w:pStyle w:val="Bodytext20"/>
              <w:shd w:val="clear" w:color="auto" w:fill="auto"/>
              <w:spacing w:after="240" w:line="274" w:lineRule="exact"/>
              <w:jc w:val="both"/>
              <w:rPr>
                <w:lang w:val="en-GB"/>
              </w:rPr>
            </w:pPr>
            <w:r w:rsidRPr="007F5C0B">
              <w:rPr>
                <w:lang w:val="en-GB"/>
              </w:rPr>
              <w:t>14 200 Herrouville Saint Clair</w:t>
            </w:r>
          </w:p>
        </w:tc>
      </w:tr>
      <w:tr w:rsidR="004924B6" w:rsidRPr="007F5C0B" w:rsidTr="004924B6">
        <w:tc>
          <w:tcPr>
            <w:tcW w:w="3969"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lastRenderedPageBreak/>
              <w:t>Country</w:t>
            </w:r>
          </w:p>
        </w:tc>
        <w:tc>
          <w:tcPr>
            <w:tcW w:w="4111" w:type="dxa"/>
          </w:tcPr>
          <w:p w:rsidR="004924B6" w:rsidRPr="007F5C0B" w:rsidRDefault="004924B6" w:rsidP="0076391A">
            <w:pPr>
              <w:pStyle w:val="Bodytext20"/>
              <w:shd w:val="clear" w:color="auto" w:fill="auto"/>
              <w:spacing w:after="240" w:line="274" w:lineRule="exact"/>
              <w:jc w:val="both"/>
              <w:rPr>
                <w:lang w:val="en-GB"/>
              </w:rPr>
            </w:pPr>
            <w:r w:rsidRPr="007F5C0B">
              <w:rPr>
                <w:lang w:val="en-GB"/>
              </w:rPr>
              <w:t>France</w:t>
            </w:r>
          </w:p>
        </w:tc>
      </w:tr>
      <w:tr w:rsidR="004924B6" w:rsidRPr="007F5C0B" w:rsidTr="004924B6">
        <w:tc>
          <w:tcPr>
            <w:tcW w:w="3969"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Telephone</w:t>
            </w:r>
          </w:p>
        </w:tc>
        <w:tc>
          <w:tcPr>
            <w:tcW w:w="4111"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(33) (0) 231531761</w:t>
            </w:r>
          </w:p>
        </w:tc>
      </w:tr>
      <w:tr w:rsidR="004924B6" w:rsidRPr="007F5C0B" w:rsidTr="004924B6">
        <w:tc>
          <w:tcPr>
            <w:tcW w:w="3969"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E-mail address (es)</w:t>
            </w:r>
          </w:p>
        </w:tc>
        <w:tc>
          <w:tcPr>
            <w:tcW w:w="4111" w:type="dxa"/>
          </w:tcPr>
          <w:p w:rsidR="004924B6" w:rsidRPr="007F5C0B" w:rsidRDefault="00BC756D" w:rsidP="004924B6">
            <w:pPr>
              <w:pStyle w:val="Bodytext20"/>
              <w:shd w:val="clear" w:color="auto" w:fill="auto"/>
              <w:spacing w:after="0" w:line="266" w:lineRule="exact"/>
              <w:rPr>
                <w:lang w:val="en-GB"/>
              </w:rPr>
            </w:pPr>
            <w:hyperlink r:id="rId9" w:history="1">
              <w:r w:rsidR="004924B6" w:rsidRPr="007F5C0B">
                <w:rPr>
                  <w:rStyle w:val="Bodytext21"/>
                  <w:lang w:val="en-GB" w:eastAsia="en-US" w:bidi="en-US"/>
                </w:rPr>
                <w:t>cicd@orange.fr</w:t>
              </w:r>
            </w:hyperlink>
          </w:p>
        </w:tc>
      </w:tr>
    </w:tbl>
    <w:p w:rsidR="004924B6" w:rsidRPr="007F5C0B" w:rsidRDefault="004924B6" w:rsidP="004924B6">
      <w:pPr>
        <w:pStyle w:val="Bodytext40"/>
        <w:shd w:val="clear" w:color="auto" w:fill="auto"/>
        <w:rPr>
          <w:lang w:val="en-GB"/>
        </w:rPr>
      </w:pPr>
    </w:p>
    <w:p w:rsidR="00F32A16" w:rsidRPr="007F5C0B" w:rsidRDefault="00F32A16" w:rsidP="004924B6">
      <w:pPr>
        <w:rPr>
          <w:sz w:val="2"/>
          <w:szCs w:val="2"/>
          <w:lang w:val="en-GB"/>
        </w:rPr>
      </w:pPr>
    </w:p>
    <w:p w:rsidR="00F32A16" w:rsidRPr="007F5C0B" w:rsidRDefault="00F32A16">
      <w:pPr>
        <w:rPr>
          <w:sz w:val="2"/>
          <w:szCs w:val="2"/>
          <w:lang w:val="en-GB"/>
        </w:rPr>
      </w:pPr>
    </w:p>
    <w:p w:rsidR="00F32A16" w:rsidRPr="007F5C0B" w:rsidRDefault="00F32A16" w:rsidP="004924B6">
      <w:pPr>
        <w:rPr>
          <w:sz w:val="2"/>
          <w:szCs w:val="2"/>
          <w:lang w:val="en-GB"/>
        </w:rPr>
      </w:pPr>
    </w:p>
    <w:p w:rsidR="00F32A16" w:rsidRPr="007F5C0B" w:rsidRDefault="00F32A16">
      <w:pPr>
        <w:spacing w:line="540" w:lineRule="exact"/>
        <w:rPr>
          <w:lang w:val="en-GB"/>
        </w:rPr>
      </w:pPr>
    </w:p>
    <w:p w:rsidR="00F32A16" w:rsidRPr="007F5C0B" w:rsidRDefault="001A583B">
      <w:pPr>
        <w:pStyle w:val="Tablecaption20"/>
        <w:framePr w:w="8222" w:wrap="notBeside" w:vAnchor="text" w:hAnchor="text" w:xAlign="center" w:y="1"/>
        <w:shd w:val="clear" w:color="auto" w:fill="auto"/>
        <w:rPr>
          <w:lang w:val="en-GB"/>
        </w:rPr>
      </w:pPr>
      <w:r w:rsidRPr="007F5C0B">
        <w:rPr>
          <w:lang w:val="en-GB"/>
        </w:rPr>
        <w:t>1.2.2</w:t>
      </w:r>
      <w:r w:rsidR="00E91E08" w:rsidRPr="007F5C0B">
        <w:rPr>
          <w:lang w:val="en-GB"/>
        </w:rPr>
        <w:t xml:space="preserve"> </w:t>
      </w:r>
      <w:r w:rsidRPr="007F5C0B">
        <w:rPr>
          <w:lang w:val="en-GB"/>
        </w:rPr>
        <w:t>Intermediary’s contact details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F32A16" w:rsidRPr="007F5C0B">
        <w:trPr>
          <w:trHeight w:hRule="exact" w:val="806"/>
          <w:jc w:val="center"/>
        </w:trPr>
        <w:tc>
          <w:tcPr>
            <w:tcW w:w="4109" w:type="dxa"/>
            <w:tcBorders>
              <w:top w:val="single" w:sz="4" w:space="0" w:color="auto"/>
              <w:lef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rPr>
                <w:lang w:val="en-GB"/>
              </w:rPr>
            </w:pPr>
            <w:r w:rsidRPr="007F5C0B">
              <w:rPr>
                <w:rStyle w:val="Bodytext21"/>
                <w:lang w:val="en-GB"/>
              </w:rPr>
              <w:t>Name of the intermediary</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76391A">
            <w:pPr>
              <w:pStyle w:val="Bodytext20"/>
              <w:framePr w:w="8222" w:wrap="notBeside" w:vAnchor="text" w:hAnchor="text" w:xAlign="center" w:y="1"/>
              <w:shd w:val="clear" w:color="auto" w:fill="auto"/>
              <w:spacing w:after="0" w:line="274" w:lineRule="exact"/>
              <w:jc w:val="both"/>
              <w:rPr>
                <w:lang w:val="en-GB"/>
              </w:rPr>
            </w:pPr>
            <w:r w:rsidRPr="007F5C0B">
              <w:rPr>
                <w:rStyle w:val="Bodytext21"/>
                <w:lang w:val="en-GB"/>
              </w:rPr>
              <w:t>Ministère de l’Agriculture, de l'Alimentation</w:t>
            </w:r>
          </w:p>
        </w:tc>
      </w:tr>
      <w:tr w:rsidR="00F32A16" w:rsidRPr="007F5C0B">
        <w:trPr>
          <w:trHeight w:hRule="exact" w:val="3139"/>
          <w:jc w:val="center"/>
        </w:trPr>
        <w:tc>
          <w:tcPr>
            <w:tcW w:w="4109" w:type="dxa"/>
            <w:tcBorders>
              <w:top w:val="single" w:sz="4" w:space="0" w:color="auto"/>
              <w:lef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rPr>
                <w:lang w:val="en-GB"/>
              </w:rPr>
            </w:pPr>
            <w:r w:rsidRPr="007F5C0B">
              <w:rPr>
                <w:rStyle w:val="Bodytext21"/>
                <w:lang w:val="en-GB"/>
              </w:rPr>
              <w:t>Address</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76391A">
            <w:pPr>
              <w:pStyle w:val="Bodytext20"/>
              <w:framePr w:w="8222" w:wrap="notBeside" w:vAnchor="text" w:hAnchor="text" w:xAlign="center" w:y="1"/>
              <w:shd w:val="clear" w:color="auto" w:fill="auto"/>
              <w:spacing w:after="240" w:line="274" w:lineRule="exact"/>
              <w:jc w:val="both"/>
              <w:rPr>
                <w:lang w:val="en-GB"/>
              </w:rPr>
            </w:pPr>
            <w:r w:rsidRPr="007F5C0B">
              <w:rPr>
                <w:rStyle w:val="Bodytext21"/>
                <w:lang w:val="en-GB"/>
              </w:rPr>
              <w:t>Direction Générale de la Performance Economique et Environnementale des Entreprises (DGPE)</w:t>
            </w:r>
          </w:p>
          <w:p w:rsidR="00F32A16" w:rsidRPr="007F5C0B" w:rsidRDefault="001A583B">
            <w:pPr>
              <w:pStyle w:val="Bodytext20"/>
              <w:framePr w:w="8222" w:wrap="notBeside" w:vAnchor="text" w:hAnchor="text" w:xAlign="center" w:y="1"/>
              <w:shd w:val="clear" w:color="auto" w:fill="auto"/>
              <w:spacing w:before="240" w:after="0"/>
              <w:jc w:val="both"/>
              <w:rPr>
                <w:lang w:val="en-GB"/>
              </w:rPr>
            </w:pPr>
            <w:r w:rsidRPr="007F5C0B">
              <w:rPr>
                <w:rStyle w:val="Bodytext21"/>
                <w:lang w:val="en-GB"/>
              </w:rPr>
              <w:t>Office for wines and other drinks</w:t>
            </w:r>
          </w:p>
          <w:p w:rsidR="00F32A16" w:rsidRPr="007F5C0B" w:rsidRDefault="001A583B">
            <w:pPr>
              <w:pStyle w:val="Bodytext20"/>
              <w:framePr w:w="8222" w:wrap="notBeside" w:vAnchor="text" w:hAnchor="text" w:xAlign="center" w:y="1"/>
              <w:shd w:val="clear" w:color="auto" w:fill="auto"/>
              <w:spacing w:after="0"/>
              <w:jc w:val="both"/>
              <w:rPr>
                <w:lang w:val="en-GB"/>
              </w:rPr>
            </w:pPr>
            <w:r w:rsidRPr="007F5C0B">
              <w:rPr>
                <w:rStyle w:val="Bodytext21"/>
                <w:lang w:val="en-GB"/>
              </w:rPr>
              <w:t>3 Rue Barbet de Jouy</w:t>
            </w:r>
          </w:p>
          <w:p w:rsidR="00F32A16" w:rsidRPr="007F5C0B" w:rsidRDefault="001A583B">
            <w:pPr>
              <w:pStyle w:val="Bodytext20"/>
              <w:framePr w:w="8222" w:wrap="notBeside" w:vAnchor="text" w:hAnchor="text" w:xAlign="center" w:y="1"/>
              <w:shd w:val="clear" w:color="auto" w:fill="auto"/>
              <w:spacing w:after="0"/>
              <w:jc w:val="both"/>
              <w:rPr>
                <w:lang w:val="en-GB"/>
              </w:rPr>
            </w:pPr>
            <w:r w:rsidRPr="007F5C0B">
              <w:rPr>
                <w:rStyle w:val="Bodytext21"/>
                <w:lang w:val="en-GB"/>
              </w:rPr>
              <w:t>75349 Paris Cedex 07 SP</w:t>
            </w:r>
          </w:p>
          <w:p w:rsidR="00F32A16" w:rsidRPr="007F5C0B" w:rsidRDefault="001A583B">
            <w:pPr>
              <w:pStyle w:val="Bodytext20"/>
              <w:framePr w:w="8222" w:wrap="notBeside" w:vAnchor="text" w:hAnchor="text" w:xAlign="center" w:y="1"/>
              <w:shd w:val="clear" w:color="auto" w:fill="auto"/>
              <w:spacing w:after="0"/>
              <w:jc w:val="both"/>
              <w:rPr>
                <w:lang w:val="en-GB"/>
              </w:rPr>
            </w:pPr>
            <w:r w:rsidRPr="007F5C0B">
              <w:rPr>
                <w:rStyle w:val="Bodytext21"/>
                <w:lang w:val="en-GB"/>
              </w:rPr>
              <w:t>France</w:t>
            </w:r>
          </w:p>
        </w:tc>
      </w:tr>
      <w:tr w:rsidR="00F32A16" w:rsidRPr="007F5C0B">
        <w:trPr>
          <w:trHeight w:hRule="exact" w:val="528"/>
          <w:jc w:val="center"/>
        </w:trPr>
        <w:tc>
          <w:tcPr>
            <w:tcW w:w="4109" w:type="dxa"/>
            <w:tcBorders>
              <w:top w:val="single" w:sz="4" w:space="0" w:color="auto"/>
              <w:lef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rPr>
                <w:lang w:val="en-GB"/>
              </w:rPr>
            </w:pPr>
            <w:r w:rsidRPr="007F5C0B">
              <w:rPr>
                <w:rStyle w:val="Bodytext21"/>
                <w:lang w:val="en-GB"/>
              </w:rPr>
              <w:t>Country</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jc w:val="both"/>
              <w:rPr>
                <w:lang w:val="en-GB"/>
              </w:rPr>
            </w:pPr>
            <w:r w:rsidRPr="007F5C0B">
              <w:rPr>
                <w:rStyle w:val="Bodytext21"/>
                <w:lang w:val="en-GB"/>
              </w:rPr>
              <w:t>France</w:t>
            </w:r>
          </w:p>
        </w:tc>
      </w:tr>
      <w:tr w:rsidR="00F32A16" w:rsidRPr="007F5C0B">
        <w:trPr>
          <w:trHeight w:hRule="exact" w:val="523"/>
          <w:jc w:val="center"/>
        </w:trPr>
        <w:tc>
          <w:tcPr>
            <w:tcW w:w="4109" w:type="dxa"/>
            <w:tcBorders>
              <w:top w:val="single" w:sz="4" w:space="0" w:color="auto"/>
              <w:lef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rPr>
                <w:lang w:val="en-GB"/>
              </w:rPr>
            </w:pPr>
            <w:r w:rsidRPr="007F5C0B">
              <w:rPr>
                <w:rStyle w:val="Bodytext21"/>
                <w:lang w:val="en-GB"/>
              </w:rPr>
              <w:t>Telephone</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jc w:val="both"/>
              <w:rPr>
                <w:lang w:val="en-GB"/>
              </w:rPr>
            </w:pPr>
            <w:r w:rsidRPr="007F5C0B">
              <w:rPr>
                <w:rStyle w:val="Bodytext21"/>
                <w:lang w:val="en-GB"/>
              </w:rPr>
              <w:t>(33) (0) 149554955</w:t>
            </w:r>
          </w:p>
        </w:tc>
      </w:tr>
      <w:tr w:rsidR="00F32A16" w:rsidRPr="007F5C0B">
        <w:trPr>
          <w:trHeight w:hRule="exact" w:val="806"/>
          <w:jc w:val="center"/>
        </w:trPr>
        <w:tc>
          <w:tcPr>
            <w:tcW w:w="4109" w:type="dxa"/>
            <w:tcBorders>
              <w:top w:val="single" w:sz="4" w:space="0" w:color="auto"/>
              <w:left w:val="single" w:sz="4" w:space="0" w:color="auto"/>
              <w:bottom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rPr>
                <w:lang w:val="en-GB"/>
              </w:rPr>
            </w:pPr>
            <w:r w:rsidRPr="007F5C0B">
              <w:rPr>
                <w:rStyle w:val="Bodytext21"/>
                <w:lang w:val="en-GB"/>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F32A16" w:rsidRPr="007F5C0B" w:rsidRDefault="0076391A">
            <w:pPr>
              <w:pStyle w:val="Bodytext20"/>
              <w:framePr w:w="8222" w:wrap="notBeside" w:vAnchor="text" w:hAnchor="text" w:xAlign="center" w:y="1"/>
              <w:shd w:val="clear" w:color="auto" w:fill="auto"/>
              <w:spacing w:after="0" w:line="266" w:lineRule="exact"/>
              <w:jc w:val="both"/>
              <w:rPr>
                <w:lang w:val="en-GB"/>
              </w:rPr>
            </w:pPr>
            <w:r w:rsidRPr="007F5C0B">
              <w:rPr>
                <w:rStyle w:val="Bodytext21"/>
                <w:lang w:val="en-GB"/>
              </w:rPr>
              <w:t>iste-cdc-vin-aop-DGPAAT@agriculture.gouv.fr</w:t>
            </w:r>
          </w:p>
        </w:tc>
      </w:tr>
    </w:tbl>
    <w:p w:rsidR="00F32A16" w:rsidRPr="007F5C0B" w:rsidRDefault="00F32A16">
      <w:pPr>
        <w:framePr w:w="8222" w:wrap="notBeside" w:vAnchor="text" w:hAnchor="text" w:xAlign="center" w:y="1"/>
        <w:rPr>
          <w:sz w:val="2"/>
          <w:szCs w:val="2"/>
          <w:lang w:val="en-GB"/>
        </w:rPr>
      </w:pPr>
    </w:p>
    <w:p w:rsidR="00F32A16" w:rsidRPr="007F5C0B" w:rsidRDefault="00F32A16">
      <w:pPr>
        <w:rPr>
          <w:sz w:val="2"/>
          <w:szCs w:val="2"/>
          <w:lang w:val="en-GB"/>
        </w:rPr>
      </w:pPr>
    </w:p>
    <w:p w:rsidR="00F32A16" w:rsidRPr="007F5C0B" w:rsidRDefault="001A583B">
      <w:pPr>
        <w:pStyle w:val="Bodytext40"/>
        <w:numPr>
          <w:ilvl w:val="0"/>
          <w:numId w:val="3"/>
        </w:numPr>
        <w:shd w:val="clear" w:color="auto" w:fill="auto"/>
        <w:tabs>
          <w:tab w:val="left" w:pos="1722"/>
        </w:tabs>
        <w:spacing w:after="260" w:line="266" w:lineRule="exact"/>
        <w:ind w:left="1020"/>
        <w:rPr>
          <w:lang w:val="en-GB"/>
        </w:rPr>
      </w:pPr>
      <w:r w:rsidRPr="007F5C0B">
        <w:rPr>
          <w:lang w:val="en-GB"/>
        </w:rPr>
        <w:t>Contact details of interested parties</w:t>
      </w:r>
    </w:p>
    <w:p w:rsidR="00F32A16" w:rsidRPr="007F5C0B" w:rsidRDefault="001A583B">
      <w:pPr>
        <w:pStyle w:val="Bodytext40"/>
        <w:numPr>
          <w:ilvl w:val="0"/>
          <w:numId w:val="3"/>
        </w:numPr>
        <w:shd w:val="clear" w:color="auto" w:fill="auto"/>
        <w:tabs>
          <w:tab w:val="left" w:pos="1722"/>
        </w:tabs>
        <w:spacing w:line="266" w:lineRule="exact"/>
        <w:ind w:left="1020"/>
        <w:rPr>
          <w:lang w:val="en-GB"/>
        </w:rPr>
      </w:pPr>
      <w:r w:rsidRPr="007F5C0B">
        <w:rPr>
          <w:lang w:val="en-GB"/>
        </w:rPr>
        <w:t xml:space="preserve">Details of the competent </w:t>
      </w:r>
      <w:r w:rsidR="00E91E08" w:rsidRPr="007F5C0B">
        <w:rPr>
          <w:lang w:val="en-GB"/>
        </w:rPr>
        <w:t>control</w:t>
      </w:r>
      <w:r w:rsidRPr="007F5C0B">
        <w:rPr>
          <w:lang w:val="en-GB"/>
        </w:rPr>
        <w:t xml:space="preserve"> authority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F32A16" w:rsidRPr="007F5C0B" w:rsidTr="0076391A">
        <w:trPr>
          <w:trHeight w:hRule="exact" w:val="714"/>
          <w:jc w:val="center"/>
        </w:trPr>
        <w:tc>
          <w:tcPr>
            <w:tcW w:w="4109" w:type="dxa"/>
            <w:tcBorders>
              <w:top w:val="single" w:sz="4" w:space="0" w:color="auto"/>
              <w:left w:val="single" w:sz="4" w:space="0" w:color="auto"/>
            </w:tcBorders>
            <w:shd w:val="clear" w:color="auto" w:fill="FFFFFF"/>
          </w:tcPr>
          <w:p w:rsidR="00F32A16" w:rsidRPr="007F5C0B" w:rsidRDefault="001A583B" w:rsidP="00E91E08">
            <w:pPr>
              <w:pStyle w:val="Bodytext20"/>
              <w:framePr w:w="8222" w:wrap="notBeside" w:vAnchor="text" w:hAnchor="text" w:xAlign="center" w:y="1"/>
              <w:shd w:val="clear" w:color="auto" w:fill="auto"/>
              <w:spacing w:after="0" w:line="274" w:lineRule="exact"/>
              <w:jc w:val="both"/>
              <w:rPr>
                <w:lang w:val="en-GB"/>
              </w:rPr>
            </w:pPr>
            <w:r w:rsidRPr="007F5C0B">
              <w:rPr>
                <w:rStyle w:val="Bodytext21"/>
                <w:lang w:val="en-GB"/>
              </w:rPr>
              <w:lastRenderedPageBreak/>
              <w:t xml:space="preserve">Name of competent </w:t>
            </w:r>
            <w:r w:rsidR="00E91E08" w:rsidRPr="007F5C0B">
              <w:rPr>
                <w:rStyle w:val="Bodytext21"/>
                <w:lang w:val="en-GB"/>
              </w:rPr>
              <w:t>control authority</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76391A">
            <w:pPr>
              <w:pStyle w:val="Bodytext20"/>
              <w:framePr w:w="8222" w:wrap="notBeside" w:vAnchor="text" w:hAnchor="text" w:xAlign="center" w:y="1"/>
              <w:shd w:val="clear" w:color="auto" w:fill="auto"/>
              <w:spacing w:after="0" w:line="278" w:lineRule="exact"/>
              <w:jc w:val="both"/>
              <w:rPr>
                <w:lang w:val="en-GB"/>
              </w:rPr>
            </w:pPr>
            <w:r w:rsidRPr="007F5C0B">
              <w:rPr>
                <w:rStyle w:val="Bodytext21"/>
                <w:lang w:val="en-GB"/>
              </w:rPr>
              <w:t>Institut national de l'origine et de la qualité (INAO)</w:t>
            </w:r>
          </w:p>
        </w:tc>
      </w:tr>
      <w:tr w:rsidR="00F32A16" w:rsidRPr="007F5C0B" w:rsidTr="0076391A">
        <w:trPr>
          <w:trHeight w:hRule="exact" w:val="1702"/>
          <w:jc w:val="center"/>
        </w:trPr>
        <w:tc>
          <w:tcPr>
            <w:tcW w:w="4109" w:type="dxa"/>
            <w:tcBorders>
              <w:top w:val="single" w:sz="4" w:space="0" w:color="auto"/>
              <w:lef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jc w:val="both"/>
              <w:rPr>
                <w:lang w:val="en-GB"/>
              </w:rPr>
            </w:pPr>
            <w:r w:rsidRPr="007F5C0B">
              <w:rPr>
                <w:rStyle w:val="Bodytext21"/>
                <w:lang w:val="en-GB"/>
              </w:rPr>
              <w:t>Address</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518" w:lineRule="exact"/>
              <w:jc w:val="both"/>
              <w:rPr>
                <w:lang w:val="en-GB"/>
              </w:rPr>
            </w:pPr>
            <w:r w:rsidRPr="007F5C0B">
              <w:rPr>
                <w:rStyle w:val="Bodytext21"/>
                <w:lang w:val="en-GB"/>
              </w:rPr>
              <w:t>12 rue Henri Rol-Tanguy</w:t>
            </w:r>
          </w:p>
          <w:p w:rsidR="00F32A16" w:rsidRPr="007F5C0B" w:rsidRDefault="001A583B">
            <w:pPr>
              <w:pStyle w:val="Bodytext20"/>
              <w:framePr w:w="8222" w:wrap="notBeside" w:vAnchor="text" w:hAnchor="text" w:xAlign="center" w:y="1"/>
              <w:shd w:val="clear" w:color="auto" w:fill="auto"/>
              <w:spacing w:after="0" w:line="518" w:lineRule="exact"/>
              <w:jc w:val="both"/>
              <w:rPr>
                <w:lang w:val="en-GB"/>
              </w:rPr>
            </w:pPr>
            <w:r w:rsidRPr="007F5C0B">
              <w:rPr>
                <w:rStyle w:val="Bodytext21"/>
                <w:lang w:val="en-GB"/>
              </w:rPr>
              <w:t>93555 Montreuil-sous-Bois</w:t>
            </w:r>
          </w:p>
          <w:p w:rsidR="00F32A16" w:rsidRPr="007F5C0B" w:rsidRDefault="001A583B">
            <w:pPr>
              <w:pStyle w:val="Bodytext20"/>
              <w:framePr w:w="8222" w:wrap="notBeside" w:vAnchor="text" w:hAnchor="text" w:xAlign="center" w:y="1"/>
              <w:shd w:val="clear" w:color="auto" w:fill="auto"/>
              <w:spacing w:after="0" w:line="518" w:lineRule="exact"/>
              <w:jc w:val="both"/>
              <w:rPr>
                <w:lang w:val="en-GB"/>
              </w:rPr>
            </w:pPr>
            <w:r w:rsidRPr="007F5C0B">
              <w:rPr>
                <w:rStyle w:val="Bodytext21"/>
                <w:lang w:val="en-GB"/>
              </w:rPr>
              <w:t>France</w:t>
            </w:r>
          </w:p>
        </w:tc>
      </w:tr>
      <w:tr w:rsidR="00F32A16" w:rsidRPr="007F5C0B">
        <w:trPr>
          <w:trHeight w:hRule="exact" w:val="523"/>
          <w:jc w:val="center"/>
        </w:trPr>
        <w:tc>
          <w:tcPr>
            <w:tcW w:w="4109" w:type="dxa"/>
            <w:tcBorders>
              <w:top w:val="single" w:sz="4" w:space="0" w:color="auto"/>
              <w:lef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jc w:val="both"/>
              <w:rPr>
                <w:lang w:val="en-GB"/>
              </w:rPr>
            </w:pPr>
            <w:r w:rsidRPr="007F5C0B">
              <w:rPr>
                <w:rStyle w:val="Bodytext21"/>
                <w:lang w:val="en-GB"/>
              </w:rPr>
              <w:t>Country</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jc w:val="both"/>
              <w:rPr>
                <w:lang w:val="en-GB"/>
              </w:rPr>
            </w:pPr>
            <w:r w:rsidRPr="007F5C0B">
              <w:rPr>
                <w:rStyle w:val="Bodytext21"/>
                <w:lang w:val="en-GB"/>
              </w:rPr>
              <w:t>France</w:t>
            </w:r>
          </w:p>
        </w:tc>
      </w:tr>
      <w:tr w:rsidR="00F32A16" w:rsidRPr="007F5C0B">
        <w:trPr>
          <w:trHeight w:hRule="exact" w:val="528"/>
          <w:jc w:val="center"/>
        </w:trPr>
        <w:tc>
          <w:tcPr>
            <w:tcW w:w="4109" w:type="dxa"/>
            <w:tcBorders>
              <w:top w:val="single" w:sz="4" w:space="0" w:color="auto"/>
              <w:lef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jc w:val="both"/>
              <w:rPr>
                <w:lang w:val="en-GB"/>
              </w:rPr>
            </w:pPr>
            <w:r w:rsidRPr="007F5C0B">
              <w:rPr>
                <w:rStyle w:val="Bodytext21"/>
                <w:lang w:val="en-GB"/>
              </w:rPr>
              <w:t>Telephone</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jc w:val="both"/>
              <w:rPr>
                <w:lang w:val="en-GB"/>
              </w:rPr>
            </w:pPr>
            <w:r w:rsidRPr="007F5C0B">
              <w:rPr>
                <w:rStyle w:val="Bodytext21"/>
                <w:lang w:val="en-GB"/>
              </w:rPr>
              <w:t>(33) (0) 173303800</w:t>
            </w:r>
          </w:p>
        </w:tc>
      </w:tr>
      <w:tr w:rsidR="00F32A16" w:rsidRPr="007F5C0B">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F32A16" w:rsidRPr="007F5C0B" w:rsidRDefault="001A583B">
            <w:pPr>
              <w:pStyle w:val="Bodytext20"/>
              <w:framePr w:w="8222" w:wrap="notBeside" w:vAnchor="text" w:hAnchor="text" w:xAlign="center" w:y="1"/>
              <w:shd w:val="clear" w:color="auto" w:fill="auto"/>
              <w:spacing w:after="0" w:line="266" w:lineRule="exact"/>
              <w:jc w:val="both"/>
              <w:rPr>
                <w:lang w:val="en-GB"/>
              </w:rPr>
            </w:pPr>
            <w:r w:rsidRPr="007F5C0B">
              <w:rPr>
                <w:rStyle w:val="Bodytext21"/>
                <w:lang w:val="en-GB"/>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F32A16" w:rsidRPr="007F5C0B" w:rsidRDefault="00BC756D">
            <w:pPr>
              <w:pStyle w:val="Bodytext20"/>
              <w:framePr w:w="8222" w:wrap="notBeside" w:vAnchor="text" w:hAnchor="text" w:xAlign="center" w:y="1"/>
              <w:shd w:val="clear" w:color="auto" w:fill="auto"/>
              <w:spacing w:after="0" w:line="266" w:lineRule="exact"/>
              <w:jc w:val="both"/>
              <w:rPr>
                <w:lang w:val="en-GB"/>
              </w:rPr>
            </w:pPr>
            <w:hyperlink r:id="rId10" w:history="1">
              <w:r w:rsidR="001A583B" w:rsidRPr="007F5C0B">
                <w:rPr>
                  <w:rStyle w:val="Bodytext21"/>
                  <w:lang w:val="en-GB" w:eastAsia="en-US" w:bidi="en-US"/>
                </w:rPr>
                <w:t>info@inao.gouv.fr</w:t>
              </w:r>
            </w:hyperlink>
          </w:p>
        </w:tc>
      </w:tr>
    </w:tbl>
    <w:p w:rsidR="00F32A16" w:rsidRPr="007F5C0B" w:rsidRDefault="00F32A16">
      <w:pPr>
        <w:framePr w:w="8222" w:wrap="notBeside" w:vAnchor="text" w:hAnchor="text" w:xAlign="center" w:y="1"/>
        <w:rPr>
          <w:sz w:val="2"/>
          <w:szCs w:val="2"/>
          <w:lang w:val="en-GB"/>
        </w:rPr>
      </w:pPr>
    </w:p>
    <w:p w:rsidR="00F32A16" w:rsidRPr="007F5C0B" w:rsidRDefault="00F32A16">
      <w:pPr>
        <w:rPr>
          <w:sz w:val="2"/>
          <w:szCs w:val="2"/>
          <w:lang w:val="en-GB"/>
        </w:rPr>
      </w:pPr>
    </w:p>
    <w:p w:rsidR="00F32A16" w:rsidRPr="007F5C0B" w:rsidRDefault="001A583B">
      <w:pPr>
        <w:pStyle w:val="Bodytext40"/>
        <w:numPr>
          <w:ilvl w:val="0"/>
          <w:numId w:val="3"/>
        </w:numPr>
        <w:shd w:val="clear" w:color="auto" w:fill="auto"/>
        <w:tabs>
          <w:tab w:val="left" w:pos="1722"/>
        </w:tabs>
        <w:spacing w:before="515" w:after="260" w:line="266" w:lineRule="exact"/>
        <w:ind w:left="1020"/>
        <w:rPr>
          <w:lang w:val="en-GB"/>
        </w:rPr>
      </w:pPr>
      <w:r w:rsidRPr="007F5C0B">
        <w:rPr>
          <w:lang w:val="en-GB"/>
        </w:rPr>
        <w:t>Detailed information on the inspection bodies</w:t>
      </w:r>
    </w:p>
    <w:p w:rsidR="00F32A16" w:rsidRPr="007F5C0B" w:rsidRDefault="001A583B">
      <w:pPr>
        <w:pStyle w:val="Heading20"/>
        <w:keepNext/>
        <w:keepLines/>
        <w:numPr>
          <w:ilvl w:val="0"/>
          <w:numId w:val="1"/>
        </w:numPr>
        <w:shd w:val="clear" w:color="auto" w:fill="auto"/>
        <w:tabs>
          <w:tab w:val="left" w:pos="1006"/>
        </w:tabs>
        <w:spacing w:line="266" w:lineRule="exact"/>
        <w:ind w:left="300" w:firstLine="0"/>
        <w:rPr>
          <w:lang w:val="en-GB"/>
        </w:rPr>
      </w:pPr>
      <w:bookmarkStart w:id="4" w:name="bookmark4"/>
      <w:r w:rsidRPr="007F5C0B">
        <w:rPr>
          <w:lang w:val="en-GB"/>
        </w:rPr>
        <w:t>Description of the spirit drink</w:t>
      </w:r>
      <w:bookmarkEnd w:id="4"/>
    </w:p>
    <w:tbl>
      <w:tblPr>
        <w:tblStyle w:val="TableGrid"/>
        <w:tblW w:w="8030" w:type="dxa"/>
        <w:tblInd w:w="300" w:type="dxa"/>
        <w:tblLook w:val="04A0" w:firstRow="1" w:lastRow="0" w:firstColumn="1" w:lastColumn="0" w:noHBand="0" w:noVBand="1"/>
      </w:tblPr>
      <w:tblGrid>
        <w:gridCol w:w="4061"/>
        <w:gridCol w:w="3969"/>
      </w:tblGrid>
      <w:tr w:rsidR="004924B6" w:rsidRPr="007F5C0B" w:rsidTr="004924B6">
        <w:tc>
          <w:tcPr>
            <w:tcW w:w="4061" w:type="dxa"/>
          </w:tcPr>
          <w:p w:rsidR="004924B6" w:rsidRPr="007F5C0B" w:rsidRDefault="004924B6" w:rsidP="004924B6">
            <w:pPr>
              <w:pStyle w:val="Bodytext20"/>
              <w:shd w:val="clear" w:color="auto" w:fill="auto"/>
              <w:spacing w:after="0" w:line="266" w:lineRule="exact"/>
              <w:jc w:val="both"/>
              <w:rPr>
                <w:lang w:val="en-GB"/>
              </w:rPr>
            </w:pPr>
            <w:r w:rsidRPr="007F5C0B">
              <w:rPr>
                <w:rStyle w:val="Bodytext21"/>
                <w:lang w:val="en-GB"/>
              </w:rPr>
              <w:t>Heading — Name of the product</w:t>
            </w:r>
          </w:p>
        </w:tc>
        <w:tc>
          <w:tcPr>
            <w:tcW w:w="3969" w:type="dxa"/>
          </w:tcPr>
          <w:p w:rsidR="004924B6" w:rsidRPr="007F5C0B" w:rsidRDefault="004924B6" w:rsidP="004924B6">
            <w:pPr>
              <w:pStyle w:val="Bodytext20"/>
              <w:shd w:val="clear" w:color="auto" w:fill="auto"/>
              <w:spacing w:after="0" w:line="266" w:lineRule="exact"/>
              <w:jc w:val="both"/>
              <w:rPr>
                <w:lang w:val="en-GB"/>
              </w:rPr>
            </w:pPr>
            <w:r w:rsidRPr="007F5C0B">
              <w:rPr>
                <w:rStyle w:val="Bodytext21"/>
                <w:lang w:val="en-GB"/>
              </w:rPr>
              <w:t>Calvados Pays d’Auge</w:t>
            </w:r>
          </w:p>
        </w:tc>
      </w:tr>
      <w:tr w:rsidR="004924B6" w:rsidRPr="007F5C0B" w:rsidTr="004924B6">
        <w:tc>
          <w:tcPr>
            <w:tcW w:w="4061" w:type="dxa"/>
          </w:tcPr>
          <w:p w:rsidR="004924B6" w:rsidRPr="007F5C0B" w:rsidRDefault="004924B6" w:rsidP="004924B6">
            <w:pPr>
              <w:pStyle w:val="Bodytext20"/>
              <w:shd w:val="clear" w:color="auto" w:fill="auto"/>
              <w:spacing w:after="0" w:line="283" w:lineRule="exact"/>
              <w:jc w:val="both"/>
              <w:rPr>
                <w:lang w:val="en-GB"/>
              </w:rPr>
            </w:pPr>
            <w:r w:rsidRPr="007F5C0B">
              <w:rPr>
                <w:rStyle w:val="Bodytext21"/>
                <w:lang w:val="en-GB"/>
              </w:rPr>
              <w:t>Physical, chemical and/or organoleptic characteristics</w:t>
            </w:r>
          </w:p>
        </w:tc>
        <w:tc>
          <w:tcPr>
            <w:tcW w:w="3969" w:type="dxa"/>
          </w:tcPr>
          <w:p w:rsidR="004924B6" w:rsidRPr="007F5C0B" w:rsidRDefault="004924B6" w:rsidP="00D56B37">
            <w:pPr>
              <w:pStyle w:val="Bodytext20"/>
              <w:shd w:val="clear" w:color="auto" w:fill="auto"/>
              <w:spacing w:after="220" w:line="283" w:lineRule="exact"/>
              <w:jc w:val="both"/>
              <w:rPr>
                <w:lang w:val="en-GB"/>
              </w:rPr>
            </w:pPr>
            <w:r w:rsidRPr="007F5C0B">
              <w:rPr>
                <w:rStyle w:val="Bodytext21"/>
                <w:lang w:val="en-GB"/>
              </w:rPr>
              <w:t>1.</w:t>
            </w:r>
            <w:r w:rsidRPr="007F5C0B">
              <w:rPr>
                <w:rStyle w:val="Bodytext21"/>
                <w:lang w:val="en-GB"/>
              </w:rPr>
              <w:tab/>
              <w:t xml:space="preserve"> </w:t>
            </w:r>
            <w:r w:rsidR="00D56B37" w:rsidRPr="007F5C0B">
              <w:rPr>
                <w:rStyle w:val="Bodytext21"/>
                <w:lang w:val="en-GB"/>
              </w:rPr>
              <w:t xml:space="preserve">organoleptic </w:t>
            </w:r>
            <w:r w:rsidRPr="007F5C0B">
              <w:rPr>
                <w:rStyle w:val="Bodytext21"/>
                <w:lang w:val="en-GB"/>
              </w:rPr>
              <w:t>characteristics</w:t>
            </w:r>
          </w:p>
          <w:p w:rsidR="004924B6" w:rsidRPr="007F5C0B" w:rsidRDefault="004924B6" w:rsidP="004924B6">
            <w:pPr>
              <w:pStyle w:val="Bodytext20"/>
              <w:shd w:val="clear" w:color="auto" w:fill="auto"/>
              <w:spacing w:before="220" w:after="0" w:line="274" w:lineRule="exact"/>
              <w:jc w:val="both"/>
              <w:rPr>
                <w:rStyle w:val="Bodytext21"/>
                <w:lang w:val="en-GB"/>
              </w:rPr>
            </w:pPr>
            <w:r w:rsidRPr="007F5C0B">
              <w:rPr>
                <w:rStyle w:val="Bodytext21"/>
                <w:lang w:val="en-GB"/>
              </w:rPr>
              <w:t xml:space="preserve">The ‘Calvados Pays d’Auge’ has a colour ranging from straw yellow to dark amber. At the nose and mouth, it develops aromatic notes reminiscent of the fruits of which it is </w:t>
            </w:r>
            <w:r w:rsidR="00D56B37" w:rsidRPr="007F5C0B">
              <w:rPr>
                <w:rStyle w:val="Bodytext21"/>
                <w:lang w:val="en-GB"/>
              </w:rPr>
              <w:t>made</w:t>
            </w:r>
            <w:r w:rsidRPr="007F5C0B">
              <w:rPr>
                <w:rStyle w:val="Bodytext21"/>
                <w:lang w:val="en-GB"/>
              </w:rPr>
              <w:t xml:space="preserve">. </w:t>
            </w:r>
            <w:r w:rsidR="00D56B37" w:rsidRPr="007F5C0B">
              <w:rPr>
                <w:rStyle w:val="Bodytext21"/>
                <w:lang w:val="en-GB"/>
              </w:rPr>
              <w:t>When aged,</w:t>
            </w:r>
            <w:r w:rsidRPr="007F5C0B">
              <w:rPr>
                <w:rStyle w:val="Bodytext21"/>
                <w:lang w:val="en-GB"/>
              </w:rPr>
              <w:t xml:space="preserve"> spices notes are frequently </w:t>
            </w:r>
            <w:r w:rsidR="00D56B37" w:rsidRPr="007F5C0B">
              <w:rPr>
                <w:rStyle w:val="Bodytext21"/>
                <w:lang w:val="en-GB"/>
              </w:rPr>
              <w:t>present</w:t>
            </w:r>
            <w:r w:rsidRPr="007F5C0B">
              <w:rPr>
                <w:rStyle w:val="Bodytext21"/>
                <w:lang w:val="en-GB"/>
              </w:rPr>
              <w:t>.</w:t>
            </w:r>
          </w:p>
          <w:p w:rsidR="004924B6" w:rsidRPr="007F5C0B" w:rsidRDefault="004924B6" w:rsidP="004924B6">
            <w:pPr>
              <w:pStyle w:val="Bodytext20"/>
              <w:shd w:val="clear" w:color="auto" w:fill="auto"/>
              <w:spacing w:before="220" w:after="0" w:line="274" w:lineRule="exact"/>
              <w:jc w:val="both"/>
              <w:rPr>
                <w:lang w:val="en-GB"/>
              </w:rPr>
            </w:pPr>
          </w:p>
          <w:p w:rsidR="004924B6" w:rsidRPr="007F5C0B" w:rsidRDefault="00D56B37" w:rsidP="00D56B37">
            <w:pPr>
              <w:pStyle w:val="Bodytext20"/>
              <w:shd w:val="clear" w:color="auto" w:fill="auto"/>
              <w:spacing w:after="240" w:line="278" w:lineRule="exact"/>
              <w:jc w:val="both"/>
              <w:rPr>
                <w:lang w:val="en-GB"/>
              </w:rPr>
            </w:pPr>
            <w:r w:rsidRPr="007F5C0B">
              <w:rPr>
                <w:rStyle w:val="Bodytext21"/>
                <w:lang w:val="en-GB"/>
              </w:rPr>
              <w:t>2.</w:t>
            </w:r>
            <w:r w:rsidRPr="007F5C0B">
              <w:rPr>
                <w:rStyle w:val="Bodytext21"/>
                <w:lang w:val="en-GB"/>
              </w:rPr>
              <w:tab/>
              <w:t xml:space="preserve"> M</w:t>
            </w:r>
            <w:r w:rsidR="004924B6" w:rsidRPr="007F5C0B">
              <w:rPr>
                <w:rStyle w:val="Bodytext21"/>
                <w:lang w:val="en-GB"/>
              </w:rPr>
              <w:t>ain</w:t>
            </w:r>
            <w:r w:rsidRPr="007F5C0B">
              <w:rPr>
                <w:rStyle w:val="Bodytext21"/>
                <w:lang w:val="en-GB"/>
              </w:rPr>
              <w:t xml:space="preserve"> physical/chemical</w:t>
            </w:r>
            <w:r w:rsidR="004924B6" w:rsidRPr="007F5C0B">
              <w:rPr>
                <w:rStyle w:val="Bodytext21"/>
                <w:lang w:val="en-GB"/>
              </w:rPr>
              <w:t xml:space="preserve"> characteristics</w:t>
            </w:r>
          </w:p>
          <w:p w:rsidR="004924B6" w:rsidRPr="007F5C0B" w:rsidRDefault="004924B6" w:rsidP="00D56B37">
            <w:pPr>
              <w:pStyle w:val="Bodytext20"/>
              <w:spacing w:before="240" w:after="0" w:line="278" w:lineRule="exact"/>
              <w:jc w:val="both"/>
              <w:rPr>
                <w:lang w:val="en-GB"/>
              </w:rPr>
            </w:pPr>
            <w:r w:rsidRPr="007F5C0B">
              <w:rPr>
                <w:rStyle w:val="Bodytext21"/>
                <w:lang w:val="en-GB"/>
              </w:rPr>
              <w:t xml:space="preserve">The wines with a protected designation of origin ‘Calvados Pays d’Auge’ are marketed </w:t>
            </w:r>
            <w:r w:rsidR="00D56B37" w:rsidRPr="007F5C0B">
              <w:rPr>
                <w:rStyle w:val="Bodytext21"/>
                <w:lang w:val="en-GB"/>
              </w:rPr>
              <w:t xml:space="preserve">with an </w:t>
            </w:r>
            <w:r w:rsidRPr="007F5C0B">
              <w:rPr>
                <w:lang w:val="en-GB"/>
              </w:rPr>
              <w:t xml:space="preserve">alcoholic strength by volume </w:t>
            </w:r>
            <w:r w:rsidR="00D56B37" w:rsidRPr="007F5C0B">
              <w:rPr>
                <w:lang w:val="en-GB"/>
              </w:rPr>
              <w:t xml:space="preserve">of </w:t>
            </w:r>
            <w:r w:rsidRPr="007F5C0B">
              <w:rPr>
                <w:lang w:val="en-GB"/>
              </w:rPr>
              <w:t>at least 40 %.</w:t>
            </w:r>
          </w:p>
          <w:p w:rsidR="004924B6" w:rsidRPr="007F5C0B" w:rsidRDefault="004924B6" w:rsidP="004924B6">
            <w:pPr>
              <w:pStyle w:val="Bodytext20"/>
              <w:spacing w:before="240" w:line="278" w:lineRule="exact"/>
              <w:jc w:val="both"/>
              <w:rPr>
                <w:lang w:val="en-GB"/>
              </w:rPr>
            </w:pPr>
            <w:r w:rsidRPr="007F5C0B">
              <w:rPr>
                <w:lang w:val="en-GB"/>
              </w:rPr>
              <w:t>The wines with a registered designation of or</w:t>
            </w:r>
            <w:r w:rsidR="00D56B37" w:rsidRPr="007F5C0B">
              <w:rPr>
                <w:lang w:val="en-GB"/>
              </w:rPr>
              <w:t>igin ‘Calvados Pays d’Auge’ have</w:t>
            </w:r>
            <w:r w:rsidRPr="007F5C0B">
              <w:rPr>
                <w:lang w:val="en-GB"/>
              </w:rPr>
              <w:t xml:space="preserve"> a minimum content of volatile substances other than ethyl and methyl alcohol of 350 grams per hectolitre of pure alcohol and a maximum methanol content of 200 grams per hectolitre of pure alcohol.</w:t>
            </w:r>
          </w:p>
        </w:tc>
      </w:tr>
      <w:tr w:rsidR="004924B6" w:rsidRPr="007F5C0B" w:rsidTr="004924B6">
        <w:tc>
          <w:tcPr>
            <w:tcW w:w="4061" w:type="dxa"/>
          </w:tcPr>
          <w:p w:rsidR="004924B6" w:rsidRPr="007F5C0B" w:rsidRDefault="004924B6" w:rsidP="004924B6">
            <w:pPr>
              <w:pStyle w:val="Bodytext20"/>
              <w:shd w:val="clear" w:color="auto" w:fill="auto"/>
              <w:tabs>
                <w:tab w:val="left" w:pos="2026"/>
                <w:tab w:val="left" w:pos="3581"/>
              </w:tabs>
              <w:spacing w:after="0" w:line="274" w:lineRule="exact"/>
              <w:jc w:val="both"/>
              <w:rPr>
                <w:lang w:val="en-GB"/>
              </w:rPr>
            </w:pPr>
            <w:r w:rsidRPr="007F5C0B">
              <w:rPr>
                <w:rStyle w:val="Bodytext21"/>
                <w:lang w:val="en-GB"/>
              </w:rPr>
              <w:t>Specific characteristics (in comparison with other spirit drinks of the same category)</w:t>
            </w:r>
          </w:p>
        </w:tc>
        <w:tc>
          <w:tcPr>
            <w:tcW w:w="3969" w:type="dxa"/>
            <w:vAlign w:val="bottom"/>
          </w:tcPr>
          <w:p w:rsidR="004924B6" w:rsidRPr="007F5C0B" w:rsidRDefault="004924B6" w:rsidP="004924B6">
            <w:pPr>
              <w:pStyle w:val="Bodytext20"/>
              <w:shd w:val="clear" w:color="auto" w:fill="auto"/>
              <w:tabs>
                <w:tab w:val="left" w:pos="1771"/>
                <w:tab w:val="left" w:pos="2362"/>
                <w:tab w:val="left" w:pos="3139"/>
              </w:tabs>
              <w:spacing w:after="0" w:line="274" w:lineRule="exact"/>
              <w:jc w:val="both"/>
              <w:rPr>
                <w:lang w:val="en-GB"/>
              </w:rPr>
            </w:pPr>
            <w:r w:rsidRPr="007F5C0B">
              <w:rPr>
                <w:rStyle w:val="Bodytext21"/>
                <w:lang w:val="en-GB"/>
              </w:rPr>
              <w:t>C</w:t>
            </w:r>
            <w:r w:rsidR="00D56B37" w:rsidRPr="007F5C0B">
              <w:rPr>
                <w:rStyle w:val="Bodytext21"/>
                <w:lang w:val="en-GB"/>
              </w:rPr>
              <w:t xml:space="preserve">iders and perrys used for the production of </w:t>
            </w:r>
            <w:r w:rsidR="00D56B37" w:rsidRPr="007F5C0B">
              <w:rPr>
                <w:lang w:val="en-GB"/>
              </w:rPr>
              <w:t>Calvados Pays d’Auge</w:t>
            </w:r>
            <w:r w:rsidR="00D56B37" w:rsidRPr="007F5C0B">
              <w:rPr>
                <w:rStyle w:val="Bodytext21"/>
                <w:lang w:val="en-GB"/>
              </w:rPr>
              <w:t xml:space="preserve"> </w:t>
            </w:r>
            <w:r w:rsidRPr="007F5C0B">
              <w:rPr>
                <w:rStyle w:val="Bodytext21"/>
                <w:lang w:val="en-GB"/>
              </w:rPr>
              <w:t xml:space="preserve">are produced from cider and perry fruit harvested in the geographical </w:t>
            </w:r>
            <w:r w:rsidRPr="007F5C0B">
              <w:rPr>
                <w:rStyle w:val="Bodytext21"/>
                <w:lang w:val="en-GB"/>
              </w:rPr>
              <w:lastRenderedPageBreak/>
              <w:t>area</w:t>
            </w:r>
            <w:r w:rsidR="00D56B37" w:rsidRPr="007F5C0B">
              <w:rPr>
                <w:rStyle w:val="Bodytext21"/>
                <w:lang w:val="en-GB"/>
              </w:rPr>
              <w:t>,</w:t>
            </w:r>
            <w:r w:rsidRPr="007F5C0B">
              <w:rPr>
                <w:rStyle w:val="Bodytext21"/>
                <w:lang w:val="en-GB"/>
              </w:rPr>
              <w:t xml:space="preserve"> in orchards where at le</w:t>
            </w:r>
            <w:r w:rsidR="00D56B37" w:rsidRPr="007F5C0B">
              <w:rPr>
                <w:rStyle w:val="Bodytext21"/>
                <w:lang w:val="en-GB"/>
              </w:rPr>
              <w:t xml:space="preserve">ast 70 % of apple trees belong </w:t>
            </w:r>
            <w:r w:rsidRPr="007F5C0B">
              <w:rPr>
                <w:rStyle w:val="Bodytext21"/>
                <w:lang w:val="en-GB"/>
              </w:rPr>
              <w:t xml:space="preserve">to </w:t>
            </w:r>
            <w:r w:rsidR="00D56B37" w:rsidRPr="007F5C0B">
              <w:rPr>
                <w:rStyle w:val="Bodytext21"/>
                <w:lang w:val="en-GB"/>
              </w:rPr>
              <w:t xml:space="preserve">phenolic </w:t>
            </w:r>
            <w:r w:rsidRPr="007F5C0B">
              <w:rPr>
                <w:rStyle w:val="Bodytext21"/>
                <w:lang w:val="en-GB"/>
              </w:rPr>
              <w:t>varieties.</w:t>
            </w:r>
          </w:p>
          <w:p w:rsidR="004924B6" w:rsidRPr="007F5C0B" w:rsidRDefault="004924B6" w:rsidP="00D56B37">
            <w:pPr>
              <w:pStyle w:val="Bodytext20"/>
              <w:shd w:val="clear" w:color="auto" w:fill="auto"/>
              <w:tabs>
                <w:tab w:val="right" w:pos="3436"/>
              </w:tabs>
              <w:spacing w:after="0" w:line="274" w:lineRule="exact"/>
              <w:jc w:val="both"/>
              <w:rPr>
                <w:lang w:val="en-GB"/>
              </w:rPr>
            </w:pPr>
            <w:r w:rsidRPr="007F5C0B">
              <w:rPr>
                <w:rStyle w:val="Bodytext21"/>
                <w:lang w:val="en-GB"/>
              </w:rPr>
              <w:t xml:space="preserve">The cider and perry fruits </w:t>
            </w:r>
            <w:r w:rsidR="00D56B37" w:rsidRPr="007F5C0B">
              <w:rPr>
                <w:rStyle w:val="Bodytext21"/>
                <w:lang w:val="en-GB"/>
              </w:rPr>
              <w:t xml:space="preserve">are cultivated in </w:t>
            </w:r>
            <w:r w:rsidRPr="007F5C0B">
              <w:rPr>
                <w:rStyle w:val="Bodytext21"/>
                <w:lang w:val="en-GB"/>
              </w:rPr>
              <w:t>high-stem orchards for at least 45 % of the surface area. By their majority proportion — the proportion of perry pears is limited to 30 % — and their richness in phenolic compounds, cider apples are highly characteristic of the ciders’ aromatic expression. The controlled designation of origin ‘Calvados Pays d’Auge’ is produced exclusively by distilling cider and perry using copper machines. Due to the specificity of repasse distillation and the physical and catalytic effects of copper, the spirits have</w:t>
            </w:r>
            <w:r w:rsidRPr="007F5C0B">
              <w:rPr>
                <w:rStyle w:val="Bodytext21"/>
                <w:lang w:val="en-GB"/>
              </w:rPr>
              <w:tab/>
              <w:t xml:space="preserve"> </w:t>
            </w:r>
            <w:r w:rsidR="00D56B37" w:rsidRPr="007F5C0B">
              <w:rPr>
                <w:rStyle w:val="Bodytext21"/>
                <w:lang w:val="en-GB"/>
              </w:rPr>
              <w:t>original organoleptic characteristics</w:t>
            </w:r>
            <w:r w:rsidRPr="007F5C0B">
              <w:rPr>
                <w:rStyle w:val="Bodytext21"/>
                <w:lang w:val="en-GB"/>
              </w:rPr>
              <w:t xml:space="preserve">, in particular the aromatic notes which recall the fruits (cider apples) and cider. Distillation is carried out at an alcoholic strength by volume of 72 </w:t>
            </w:r>
            <w:r w:rsidRPr="007F5C0B">
              <w:rPr>
                <w:rStyle w:val="Bodytext2BoldItalic"/>
                <w:lang w:val="en-GB"/>
              </w:rPr>
              <w:t xml:space="preserve"> %</w:t>
            </w:r>
            <w:r w:rsidRPr="007F5C0B">
              <w:rPr>
                <w:lang w:val="en-GB"/>
              </w:rPr>
              <w:t xml:space="preserve"> or less</w:t>
            </w:r>
            <w:r w:rsidRPr="007F5C0B">
              <w:rPr>
                <w:rStyle w:val="Bodytext21"/>
                <w:lang w:val="en-GB"/>
              </w:rPr>
              <w:t>, ensuring a high level of specific volatile substances, which results in the aromatic power of the spirits.</w:t>
            </w:r>
          </w:p>
          <w:p w:rsidR="004924B6" w:rsidRPr="007F5C0B" w:rsidRDefault="004924B6" w:rsidP="00CC3388">
            <w:pPr>
              <w:pStyle w:val="Bodytext20"/>
              <w:shd w:val="clear" w:color="auto" w:fill="auto"/>
              <w:spacing w:before="240" w:after="0" w:line="274" w:lineRule="exact"/>
              <w:jc w:val="both"/>
              <w:rPr>
                <w:lang w:val="en-GB"/>
              </w:rPr>
            </w:pPr>
            <w:r w:rsidRPr="007F5C0B">
              <w:rPr>
                <w:rStyle w:val="Bodytext21"/>
                <w:lang w:val="en-GB"/>
              </w:rPr>
              <w:t xml:space="preserve">The controlled designation of origin “Calvados Pays d’Auge” </w:t>
            </w:r>
            <w:r w:rsidR="00D56B37" w:rsidRPr="007F5C0B">
              <w:rPr>
                <w:rStyle w:val="Bodytext21"/>
                <w:lang w:val="en-GB"/>
              </w:rPr>
              <w:t>referes to spirits</w:t>
            </w:r>
            <w:r w:rsidRPr="007F5C0B">
              <w:rPr>
                <w:rStyle w:val="Bodytext21"/>
                <w:lang w:val="en-GB"/>
              </w:rPr>
              <w:t xml:space="preserve"> aged at least 2 years in oak containers. These ageing practices in </w:t>
            </w:r>
            <w:r w:rsidR="00D56B37" w:rsidRPr="007F5C0B">
              <w:rPr>
                <w:rStyle w:val="Bodytext21"/>
                <w:lang w:val="en-GB"/>
              </w:rPr>
              <w:t>cellars</w:t>
            </w:r>
            <w:r w:rsidRPr="007F5C0B">
              <w:rPr>
                <w:rStyle w:val="Bodytext21"/>
                <w:lang w:val="en-GB"/>
              </w:rPr>
              <w:t xml:space="preserve"> sub</w:t>
            </w:r>
            <w:r w:rsidR="00D56B37" w:rsidRPr="007F5C0B">
              <w:rPr>
                <w:rStyle w:val="Bodytext21"/>
                <w:lang w:val="en-GB"/>
              </w:rPr>
              <w:t>ject to the humid climate of</w:t>
            </w:r>
            <w:r w:rsidRPr="007F5C0B">
              <w:rPr>
                <w:rStyle w:val="Bodytext21"/>
                <w:lang w:val="en-GB"/>
              </w:rPr>
              <w:t xml:space="preserve"> Normandy allow t</w:t>
            </w:r>
            <w:r w:rsidR="00D56B37" w:rsidRPr="007F5C0B">
              <w:rPr>
                <w:rStyle w:val="Bodytext21"/>
                <w:lang w:val="en-GB"/>
              </w:rPr>
              <w:t xml:space="preserve">he “Calvados Pays d’Auge” to obtain its typical </w:t>
            </w:r>
            <w:r w:rsidRPr="007F5C0B">
              <w:rPr>
                <w:rStyle w:val="Bodytext21"/>
                <w:lang w:val="en-GB"/>
              </w:rPr>
              <w:t>colour and develop its fruity organoleptic</w:t>
            </w:r>
            <w:r w:rsidR="00CC3388" w:rsidRPr="007F5C0B">
              <w:rPr>
                <w:rStyle w:val="Bodytext21"/>
                <w:lang w:val="en-GB"/>
              </w:rPr>
              <w:t xml:space="preserve"> characteristics, in particular with </w:t>
            </w:r>
            <w:r w:rsidRPr="007F5C0B">
              <w:rPr>
                <w:rStyle w:val="Bodytext21"/>
                <w:lang w:val="en-GB"/>
              </w:rPr>
              <w:t>spicy notes.</w:t>
            </w:r>
          </w:p>
        </w:tc>
      </w:tr>
    </w:tbl>
    <w:p w:rsidR="004924B6" w:rsidRPr="007F5C0B" w:rsidRDefault="004924B6" w:rsidP="004924B6">
      <w:pPr>
        <w:rPr>
          <w:sz w:val="2"/>
          <w:szCs w:val="2"/>
          <w:lang w:val="en-GB"/>
        </w:rPr>
      </w:pPr>
    </w:p>
    <w:p w:rsidR="004924B6" w:rsidRPr="007F5C0B" w:rsidRDefault="004924B6" w:rsidP="004924B6">
      <w:pPr>
        <w:pStyle w:val="Heading20"/>
        <w:keepNext/>
        <w:keepLines/>
        <w:shd w:val="clear" w:color="auto" w:fill="auto"/>
        <w:tabs>
          <w:tab w:val="left" w:pos="1006"/>
        </w:tabs>
        <w:spacing w:line="266" w:lineRule="exact"/>
        <w:ind w:left="300" w:firstLine="0"/>
        <w:rPr>
          <w:lang w:val="en-GB"/>
        </w:rPr>
      </w:pPr>
    </w:p>
    <w:p w:rsidR="00F32A16" w:rsidRPr="007F5C0B" w:rsidRDefault="00F32A16">
      <w:pPr>
        <w:rPr>
          <w:sz w:val="2"/>
          <w:szCs w:val="2"/>
          <w:lang w:val="en-GB"/>
        </w:rPr>
      </w:pPr>
    </w:p>
    <w:p w:rsidR="00F32A16" w:rsidRPr="007F5C0B" w:rsidRDefault="00F32A16" w:rsidP="004924B6">
      <w:pPr>
        <w:rPr>
          <w:sz w:val="2"/>
          <w:szCs w:val="2"/>
          <w:lang w:val="en-GB"/>
        </w:rPr>
      </w:pPr>
    </w:p>
    <w:p w:rsidR="00F32A16" w:rsidRPr="007F5C0B" w:rsidRDefault="00F32A16">
      <w:pPr>
        <w:rPr>
          <w:sz w:val="2"/>
          <w:szCs w:val="2"/>
          <w:lang w:val="en-GB"/>
        </w:rPr>
      </w:pPr>
    </w:p>
    <w:p w:rsidR="00F32A16" w:rsidRPr="007F5C0B" w:rsidRDefault="00F32A16">
      <w:pPr>
        <w:pStyle w:val="Bodytext20"/>
        <w:shd w:val="clear" w:color="auto" w:fill="auto"/>
        <w:spacing w:after="766" w:line="274" w:lineRule="exact"/>
        <w:ind w:left="3960" w:right="340"/>
        <w:jc w:val="both"/>
        <w:rPr>
          <w:lang w:val="en-GB"/>
        </w:rPr>
      </w:pPr>
    </w:p>
    <w:p w:rsidR="00F32A16" w:rsidRPr="007F5C0B" w:rsidRDefault="00E91E08">
      <w:pPr>
        <w:pStyle w:val="Heading20"/>
        <w:keepNext/>
        <w:keepLines/>
        <w:numPr>
          <w:ilvl w:val="0"/>
          <w:numId w:val="1"/>
        </w:numPr>
        <w:shd w:val="clear" w:color="auto" w:fill="auto"/>
        <w:tabs>
          <w:tab w:val="left" w:pos="706"/>
        </w:tabs>
        <w:spacing w:after="240" w:line="266" w:lineRule="exact"/>
        <w:ind w:firstLine="0"/>
        <w:rPr>
          <w:lang w:val="en-GB"/>
        </w:rPr>
      </w:pPr>
      <w:bookmarkStart w:id="5" w:name="bookmark5"/>
      <w:r w:rsidRPr="007F5C0B">
        <w:rPr>
          <w:lang w:val="en-GB"/>
        </w:rPr>
        <w:t>Definition of</w:t>
      </w:r>
      <w:r w:rsidR="001A583B" w:rsidRPr="007F5C0B">
        <w:rPr>
          <w:lang w:val="en-GB"/>
        </w:rPr>
        <w:t xml:space="preserve"> the geographical area</w:t>
      </w:r>
      <w:bookmarkEnd w:id="5"/>
    </w:p>
    <w:p w:rsidR="00F32A16" w:rsidRPr="007F5C0B" w:rsidRDefault="001A583B">
      <w:pPr>
        <w:pStyle w:val="Bodytext40"/>
        <w:shd w:val="clear" w:color="auto" w:fill="auto"/>
        <w:spacing w:after="234" w:line="266" w:lineRule="exact"/>
        <w:ind w:left="740"/>
        <w:jc w:val="both"/>
        <w:rPr>
          <w:lang w:val="en-GB"/>
        </w:rPr>
      </w:pPr>
      <w:r w:rsidRPr="007F5C0B">
        <w:rPr>
          <w:lang w:val="en-GB"/>
        </w:rPr>
        <w:t>1.4.1</w:t>
      </w:r>
      <w:r w:rsidR="00E91E08" w:rsidRPr="007F5C0B">
        <w:rPr>
          <w:lang w:val="en-GB"/>
        </w:rPr>
        <w:t xml:space="preserve"> </w:t>
      </w:r>
      <w:r w:rsidRPr="007F5C0B">
        <w:rPr>
          <w:lang w:val="en-GB"/>
        </w:rPr>
        <w:t>Description of the defined geographical area</w:t>
      </w:r>
    </w:p>
    <w:p w:rsidR="00F32A16" w:rsidRPr="007F5C0B" w:rsidRDefault="001A583B">
      <w:pPr>
        <w:pStyle w:val="Bodytext20"/>
        <w:shd w:val="clear" w:color="auto" w:fill="auto"/>
        <w:spacing w:after="766" w:line="274" w:lineRule="exact"/>
        <w:ind w:left="740"/>
        <w:jc w:val="both"/>
        <w:rPr>
          <w:lang w:val="en-GB"/>
        </w:rPr>
      </w:pPr>
      <w:r w:rsidRPr="007F5C0B">
        <w:rPr>
          <w:lang w:val="en-GB"/>
        </w:rPr>
        <w:t>The production and harvesting of fruit, the production and distillation of cider and perry and the ageing of spirit are carried out in the geographical area.</w:t>
      </w:r>
    </w:p>
    <w:p w:rsidR="00F32A16" w:rsidRPr="007F5C0B" w:rsidRDefault="001A583B">
      <w:pPr>
        <w:pStyle w:val="Bodytext20"/>
        <w:shd w:val="clear" w:color="auto" w:fill="auto"/>
        <w:spacing w:after="760" w:line="266" w:lineRule="exact"/>
        <w:ind w:left="740"/>
        <w:jc w:val="both"/>
        <w:rPr>
          <w:lang w:val="en-GB"/>
        </w:rPr>
      </w:pPr>
      <w:r w:rsidRPr="007F5C0B">
        <w:rPr>
          <w:lang w:val="en-GB"/>
        </w:rPr>
        <w:t>The geographical area comprises the administrative territories of the municipalities of:</w:t>
      </w:r>
    </w:p>
    <w:p w:rsidR="00F32A16" w:rsidRPr="007F5C0B" w:rsidRDefault="001A583B">
      <w:pPr>
        <w:pStyle w:val="Bodytext20"/>
        <w:shd w:val="clear" w:color="auto" w:fill="auto"/>
        <w:spacing w:after="234" w:line="266" w:lineRule="exact"/>
        <w:ind w:left="740"/>
        <w:jc w:val="both"/>
        <w:rPr>
          <w:lang w:val="en-GB"/>
        </w:rPr>
      </w:pPr>
      <w:r w:rsidRPr="007F5C0B">
        <w:rPr>
          <w:lang w:val="en-GB"/>
        </w:rPr>
        <w:lastRenderedPageBreak/>
        <w:t>Department of Calvados:</w:t>
      </w:r>
    </w:p>
    <w:p w:rsidR="00F32A16" w:rsidRPr="007F5C0B" w:rsidRDefault="001A583B" w:rsidP="00B129F0">
      <w:pPr>
        <w:pStyle w:val="Bodytext20"/>
        <w:shd w:val="clear" w:color="auto" w:fill="auto"/>
        <w:spacing w:after="0" w:line="274" w:lineRule="exact"/>
        <w:ind w:left="740"/>
        <w:jc w:val="both"/>
        <w:rPr>
          <w:lang w:val="en-GB"/>
        </w:rPr>
      </w:pPr>
      <w:r w:rsidRPr="007F5C0B">
        <w:rPr>
          <w:lang w:val="en-GB"/>
        </w:rPr>
        <w:t xml:space="preserve">Municipalities included in their entirety: </w:t>
      </w:r>
      <w:r w:rsidR="00B129F0" w:rsidRPr="007F5C0B">
        <w:rPr>
          <w:lang w:val="en-GB"/>
        </w:rPr>
        <w:t>Ablon, Angerville, Annebault, Auberville, Auquainville, Les Autels-Saint-Bazile, Les Authieux-Papion, Les Authieux-sur-Calonne, Auvillars, Barneville-la-Bertran, Bavent, Beaufour-Druval, Beaumont-en-Auge, Bellou, Benerville-sur-Mer, Beuvillers, Beuvron-en-Auge, Bissières, Blangy-le-Château, Blonville-sur-Mer, Boissey, La Boissière, Bonnebosq, Bonneville-la-Louvet, Bonneville-sur-Touques, Bourgeauville, Branville, Bretteville-sur-Dives, Le Breuil-en-Auge, Le Brévedent, La Brévière, Bréville-les-Monts, Brucourt, Cambremer, Canapville, Canteloup, Castillon-en-Auge, Cernay, Cerqueux, La Chapelle-Haute-Grue, La Chapelle-Yvon, Cheffreville-Tonnencourt, Clarbec, Cléville, Coquainvilliers, Cordebugle, Coudray-Rabut, Coupesarte, Courtonne-la-Meurdrac, Courtonne-les-Deux-Églises, Cresseveuille, Crèvecoeur-en-Auge, Cricqueboeuf, Cricqueville-en-Auge, Croissanville, La Croupte, Danestal, Deauville, Dives-sur-Mer, Douville-en-Auge, Dozulé, Drubec, Englesqueville-en-Auge, Équemauville, Familly, Fauguernon, Le Faulq, Fervaques, Fierville-les-Parcs, Firfol, La Folletière-Abenon, Formentin, Le Fournet, Fourneville, Friardel, Fumichon, Genneville, Gerrots, Glanville, Glos, Gonneville-sur-Honfleur, Gonneville-sur-Mer, Grandchamp-le-Château, Grangues, Hermival-les-Vaux, Heuland, Heurtevent, Hiéville, Honfleur, L'Hôtellerie, Hotot-en-Auge, La Houblonnière, Houlgate, Janville, Léaupartie, Lécaude, Lessard-et-le-Chêne, Lisieux, Lisores, Livarot, Magny-le-Freule, Manerbe, Manneville-la-Pipard, Marolles, Méry-Corbon, Le Mesnil-Bacley, Le Mesnil-Durand, Le Mesnil- Eudes, Le Mesnil-Germain, Le Mesnil-Guillaume, Le Mesnil-Mauger, Le Mesnil-Simon, Le Mesnil-sur-Blangy, Meulles, Mézidon-Canon, Mittois, Les Monceaux, Monteille, Montreuil-en-Auge, Montviette, Les Moutiers-en-Auge, Les Moutiers-Hubert, Moyaux, Norolles, Norrey-en-Auge, Notre-Dame-de-Courson, Notre-Dame-d'Estrées, Notre-Dame-de-Livaye, Orbec, L'Oudon, Ouilly-du-Houley, Ouilly-le-Vicomte, Ouville-la-Bien-Tournée, Pennedepie, Périers-en-Auge, Petiville, Pierrefitte-en-Auge, Le Pin, Pont-l'Évêque, Préaux-Saint-Sébastien, Le Pré-d'Auge, Prêtreville, Putot-en-Auge, Quetteville, Repentigny, Reux, La Rivière-Saint-Sauveur, Rocques, La Roque-Baignard, Rumesnil, Saint-André-d'Hébertot, Saint-Arnoult, Saint-Benoît-d'Hébertot, Saint-Cyr-du-Ronceray, Saint-Denis-de-Mailloc, Saint-Désir, Sainte-Foy-de-Montgommery, Sainte-Marguerite-des-Loges, Sainte-Marguerite-de-Viette, Saint-Étienne-la-Thillaye, Saint-Gatien-des-Bois, Saint-Georges-en-Auge, Saint-Germain-de-Livet, Saint-Germain-de-Montgommery, Saint-Hymer, Saint-Jean-de-Livet, Saint-Jouin, Saint-Julien-de-Mailloc, Saint-Julien-le-Faucon, Saint-Julien-sur-Calonne, Saint-Laurent-du-Mont, Saint-Léger-Dubosq, Saint-Loup-de-Fribois, Saint-Martin-aux-Chartrains, Saint-Martin-de-Bienfaite-la-Cressonnière, Saint-Martin-de-la-Lieue, Saint-Martin-de-Mailloc, Saint-Martin-du-Mesnil-Oury, Saint-Michel-de-Livet, Saint-Ouen-du-Mesnil-Oger, Saint-Ouen-le-Houx, Saint-Ouen-le-Pin, Saint-Pair, Saint-Philbert-des-Champs, Saint-Pierre-Azif, Saint-Pierre-de-Mailloc, Saint-Pierre-des-Ifs, Saint-Pierre-du-Jonquet, Saint-Vaast-en-Auge, Sallenelles, Surville, Le Theil-en-Auge, Thiéville, Tordouet, Le Torquesne, Tortisambert, Touques, Tourgéville, Tourville-en-Auge, Troarn, Trouville-sur-Mer, Valsemé, Vaudeloges, Vauville, La Vespière, Victot-Pontfol Vieux-Bourg, Vieux-Pont-en-Auge, Villers-sur-Mer, Villerville.</w:t>
      </w:r>
    </w:p>
    <w:p w:rsidR="00B129F0" w:rsidRPr="007F5C0B" w:rsidRDefault="00B129F0" w:rsidP="00B129F0">
      <w:pPr>
        <w:pStyle w:val="Bodytext20"/>
        <w:shd w:val="clear" w:color="auto" w:fill="auto"/>
        <w:spacing w:after="0" w:line="274" w:lineRule="exact"/>
        <w:ind w:left="740"/>
        <w:jc w:val="both"/>
        <w:rPr>
          <w:lang w:val="en-GB"/>
        </w:rPr>
      </w:pPr>
    </w:p>
    <w:p w:rsidR="00B129F0" w:rsidRPr="007F5C0B" w:rsidRDefault="00B129F0" w:rsidP="00B129F0">
      <w:pPr>
        <w:pStyle w:val="Bodytext20"/>
        <w:shd w:val="clear" w:color="auto" w:fill="auto"/>
        <w:spacing w:after="0" w:line="274" w:lineRule="exact"/>
        <w:ind w:left="740"/>
        <w:jc w:val="both"/>
        <w:rPr>
          <w:lang w:val="en-GB"/>
        </w:rPr>
      </w:pPr>
    </w:p>
    <w:p w:rsidR="00F32A16" w:rsidRPr="007F5C0B" w:rsidRDefault="001A583B" w:rsidP="00B129F0">
      <w:pPr>
        <w:pStyle w:val="Bodytext20"/>
        <w:shd w:val="clear" w:color="auto" w:fill="auto"/>
        <w:spacing w:after="760" w:line="274" w:lineRule="exact"/>
        <w:ind w:left="740"/>
        <w:jc w:val="both"/>
        <w:rPr>
          <w:lang w:val="en-GB"/>
        </w:rPr>
      </w:pPr>
      <w:r w:rsidRPr="007F5C0B">
        <w:rPr>
          <w:lang w:val="en-GB"/>
        </w:rPr>
        <w:t xml:space="preserve">Municipalities included in part: </w:t>
      </w:r>
      <w:r w:rsidR="00B129F0" w:rsidRPr="007F5C0B">
        <w:rPr>
          <w:lang w:val="en-GB"/>
        </w:rPr>
        <w:t xml:space="preserve">Airan (A1, A2, A3, B2, C2, ZA, ZE), Amfreville (B1, B2, B3), Argences (A, C1, C2, D1, D2), Gonneville-en-Auge </w:t>
      </w:r>
      <w:r w:rsidR="00B129F0" w:rsidRPr="007F5C0B">
        <w:rPr>
          <w:lang w:val="en-GB"/>
        </w:rPr>
        <w:lastRenderedPageBreak/>
        <w:t>(A1,A2, AA, AC), Goustranville (ZI), Merville-Franceville-Plage (E3, F1, F2, AL, AN, AO), Moult (C1, C2), Ouézy (F1, F2), Saint-Samson (A 110, 111, 149, 150, 151, 152,</w:t>
      </w:r>
      <w:r w:rsidR="00B129F0" w:rsidRPr="007F5C0B">
        <w:rPr>
          <w:sz w:val="23"/>
          <w:szCs w:val="23"/>
          <w:lang w:val="en-GB"/>
        </w:rPr>
        <w:t xml:space="preserve"> 163, 164).</w:t>
      </w:r>
    </w:p>
    <w:p w:rsidR="00F32A16" w:rsidRPr="007F5C0B" w:rsidRDefault="00B129F0" w:rsidP="00B129F0">
      <w:pPr>
        <w:pStyle w:val="Bodytext20"/>
        <w:shd w:val="clear" w:color="auto" w:fill="auto"/>
        <w:spacing w:after="766" w:line="274" w:lineRule="exact"/>
        <w:ind w:left="740"/>
        <w:jc w:val="both"/>
        <w:rPr>
          <w:lang w:val="en-GB"/>
        </w:rPr>
      </w:pPr>
      <w:r w:rsidRPr="007F5C0B">
        <w:rPr>
          <w:lang w:val="en-GB"/>
        </w:rPr>
        <w:t xml:space="preserve">Ddpartement of </w:t>
      </w:r>
      <w:r w:rsidR="001A583B" w:rsidRPr="007F5C0B">
        <w:rPr>
          <w:lang w:val="en-GB"/>
        </w:rPr>
        <w:t xml:space="preserve">Eure: </w:t>
      </w:r>
      <w:r w:rsidRPr="007F5C0B">
        <w:rPr>
          <w:lang w:val="en-GB"/>
        </w:rPr>
        <w:t>Asnières, Bailleul-la-Vallée, Beuzeville, Le Bois-Hellain, La Chapelle-Bayvel, La Chapelle-Gauthier, La Chapelle-Hareng, Cormeilles, Fatouville-Grestain, Fiquefleur-Équainville, Fontaine-la-Louvet, La Goulafrière, La Lande-Saint-Léger, Manneville-la-Raoult, Piencourt, Les Places, Saint-Germain-la-Campagne, Saint-Pierre-de-Cormeilles, Saint-Pierre-du-Val, Saint-Sylvestre-de-Cormeilles.</w:t>
      </w:r>
    </w:p>
    <w:p w:rsidR="00F32A16" w:rsidRPr="007F5C0B" w:rsidRDefault="001A583B">
      <w:pPr>
        <w:pStyle w:val="Bodytext20"/>
        <w:shd w:val="clear" w:color="auto" w:fill="auto"/>
        <w:spacing w:after="234" w:line="266" w:lineRule="exact"/>
        <w:ind w:left="740"/>
        <w:jc w:val="both"/>
        <w:rPr>
          <w:lang w:val="en-GB"/>
        </w:rPr>
      </w:pPr>
      <w:r w:rsidRPr="007F5C0B">
        <w:rPr>
          <w:lang w:val="en-GB"/>
        </w:rPr>
        <w:t>Department of Orne</w:t>
      </w:r>
    </w:p>
    <w:p w:rsidR="00F32A16" w:rsidRPr="007F5C0B" w:rsidRDefault="00B129F0" w:rsidP="00B129F0">
      <w:pPr>
        <w:pStyle w:val="Bodytext20"/>
        <w:shd w:val="clear" w:color="auto" w:fill="auto"/>
        <w:spacing w:after="784" w:line="274" w:lineRule="exact"/>
        <w:ind w:left="1020"/>
        <w:jc w:val="both"/>
        <w:rPr>
          <w:lang w:val="en-GB"/>
        </w:rPr>
      </w:pPr>
      <w:r w:rsidRPr="007F5C0B">
        <w:rPr>
          <w:lang w:val="en-GB"/>
        </w:rPr>
        <w:t>Communes incluses en totalité : Aubry-le-Panthou, Avernes-Saint-Gourgon, Avernes-sous-Exmes, Le Bosc-Renoult, Le Bourg-Saint-Léonard, Camembert, Canapville, Les Champeaux, Champ-Haut, Champosoult, Chaumont, Cisai-Saint-Aubin, Coudehard, Coulmer, Courménil, Croisilles, Crouttes, Écorches, Exmes, La Fresnaie-Fayel, Fresnay-le-Samson, Gacé, Ginai, Guerquesalles, Lignères, Mardilly, Ménil-Froger, Ménil-Hubert-en-Exmes, Le Ménil-Vicomte, Monnai, Mont-Ormel, Montreuil-la-Cambe, Neauphe-sur-Dive, Neuville-sur-Touques, Omméel, Orgères, Orville, Pontchardon, Le Renouard, Résenlieu, Roiville, Saint-Aubin-de-Bonneval, Saint-Evroult-de-Montfort, Saint-Germain-d'Aunay, Saint-Gervais-des-Sablons, Saint-Pierre-la-Rivière, Le Sap, Silly-en-Gouffern, Survie, Ticheville, Villebadin, Vimoutiers.</w:t>
      </w:r>
    </w:p>
    <w:p w:rsidR="00F32A16" w:rsidRPr="007F5C0B" w:rsidRDefault="001A583B">
      <w:pPr>
        <w:pStyle w:val="Bodytext20"/>
        <w:shd w:val="clear" w:color="auto" w:fill="auto"/>
        <w:spacing w:after="726" w:line="269" w:lineRule="exact"/>
        <w:ind w:left="1020"/>
        <w:jc w:val="both"/>
        <w:rPr>
          <w:lang w:val="en-GB"/>
        </w:rPr>
      </w:pPr>
      <w:r w:rsidRPr="007F5C0B">
        <w:rPr>
          <w:lang w:val="en-GB"/>
        </w:rPr>
        <w:t xml:space="preserve">The handling and storage of fruits may be carried out on the territory of the municipality of </w:t>
      </w:r>
      <w:r w:rsidR="00B129F0" w:rsidRPr="007F5C0B">
        <w:rPr>
          <w:lang w:val="en-GB"/>
        </w:rPr>
        <w:t>Fort Moville</w:t>
      </w:r>
      <w:r w:rsidR="00B129F0" w:rsidRPr="007F5C0B">
        <w:rPr>
          <w:sz w:val="23"/>
          <w:szCs w:val="23"/>
          <w:lang w:val="en-GB"/>
        </w:rPr>
        <w:t xml:space="preserve"> </w:t>
      </w:r>
      <w:r w:rsidRPr="007F5C0B">
        <w:rPr>
          <w:lang w:val="en-GB"/>
        </w:rPr>
        <w:t>(Eure).</w:t>
      </w:r>
    </w:p>
    <w:p w:rsidR="00F32A16" w:rsidRPr="007F5C0B" w:rsidRDefault="004924B6">
      <w:pPr>
        <w:pStyle w:val="Tablecaption20"/>
        <w:framePr w:w="8232" w:wrap="notBeside" w:vAnchor="text" w:hAnchor="text" w:xAlign="center" w:y="1"/>
        <w:shd w:val="clear" w:color="auto" w:fill="auto"/>
        <w:rPr>
          <w:lang w:val="en-GB"/>
        </w:rPr>
      </w:pPr>
      <w:r w:rsidRPr="007F5C0B">
        <w:rPr>
          <w:lang w:val="en-GB"/>
        </w:rPr>
        <w:t>1.4.2NUTS A</w:t>
      </w:r>
      <w:r w:rsidR="001A583B" w:rsidRPr="007F5C0B">
        <w:rPr>
          <w:lang w:val="en-GB"/>
        </w:rPr>
        <w:t>rea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F32A16" w:rsidRPr="007F5C0B">
        <w:trPr>
          <w:trHeight w:hRule="exact" w:val="533"/>
          <w:jc w:val="center"/>
        </w:trPr>
        <w:tc>
          <w:tcPr>
            <w:tcW w:w="4114" w:type="dxa"/>
            <w:tcBorders>
              <w:top w:val="single" w:sz="4" w:space="0" w:color="auto"/>
              <w:left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FR</w:t>
            </w:r>
          </w:p>
        </w:tc>
        <w:tc>
          <w:tcPr>
            <w:tcW w:w="4118"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FRANCE</w:t>
            </w:r>
          </w:p>
        </w:tc>
      </w:tr>
      <w:tr w:rsidR="00F32A16" w:rsidRPr="007F5C0B">
        <w:trPr>
          <w:trHeight w:hRule="exact" w:val="523"/>
          <w:jc w:val="center"/>
        </w:trPr>
        <w:tc>
          <w:tcPr>
            <w:tcW w:w="4114" w:type="dxa"/>
            <w:tcBorders>
              <w:top w:val="single" w:sz="4" w:space="0" w:color="auto"/>
              <w:left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FR2</w:t>
            </w:r>
          </w:p>
        </w:tc>
        <w:tc>
          <w:tcPr>
            <w:tcW w:w="4118"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BASSIN PARISIEN</w:t>
            </w:r>
          </w:p>
        </w:tc>
      </w:tr>
      <w:tr w:rsidR="00F32A16" w:rsidRPr="007F5C0B">
        <w:trPr>
          <w:trHeight w:hRule="exact" w:val="528"/>
          <w:jc w:val="center"/>
        </w:trPr>
        <w:tc>
          <w:tcPr>
            <w:tcW w:w="4114" w:type="dxa"/>
            <w:tcBorders>
              <w:top w:val="single" w:sz="4" w:space="0" w:color="auto"/>
              <w:left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FR23</w:t>
            </w:r>
          </w:p>
        </w:tc>
        <w:tc>
          <w:tcPr>
            <w:tcW w:w="4118"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Haute-Normandie</w:t>
            </w:r>
          </w:p>
        </w:tc>
      </w:tr>
      <w:tr w:rsidR="00F32A16" w:rsidRPr="007F5C0B">
        <w:trPr>
          <w:trHeight w:hRule="exact" w:val="523"/>
          <w:jc w:val="center"/>
        </w:trPr>
        <w:tc>
          <w:tcPr>
            <w:tcW w:w="4114" w:type="dxa"/>
            <w:tcBorders>
              <w:top w:val="single" w:sz="4" w:space="0" w:color="auto"/>
              <w:left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FR231</w:t>
            </w:r>
          </w:p>
        </w:tc>
        <w:tc>
          <w:tcPr>
            <w:tcW w:w="4118" w:type="dxa"/>
            <w:tcBorders>
              <w:top w:val="single" w:sz="4" w:space="0" w:color="auto"/>
              <w:left w:val="single" w:sz="4" w:space="0" w:color="auto"/>
              <w:right w:val="single" w:sz="4" w:space="0" w:color="auto"/>
            </w:tcBorders>
            <w:shd w:val="clear" w:color="auto" w:fill="FFFFFF"/>
          </w:tcPr>
          <w:p w:rsidR="00F32A16" w:rsidRPr="007F5C0B" w:rsidRDefault="00B129F0">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Eure</w:t>
            </w:r>
          </w:p>
        </w:tc>
      </w:tr>
      <w:tr w:rsidR="00F32A16" w:rsidRPr="007F5C0B">
        <w:trPr>
          <w:trHeight w:hRule="exact" w:val="528"/>
          <w:jc w:val="center"/>
        </w:trPr>
        <w:tc>
          <w:tcPr>
            <w:tcW w:w="4114" w:type="dxa"/>
            <w:tcBorders>
              <w:top w:val="single" w:sz="4" w:space="0" w:color="auto"/>
              <w:left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FR25</w:t>
            </w:r>
          </w:p>
        </w:tc>
        <w:tc>
          <w:tcPr>
            <w:tcW w:w="4118"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Basse-Normandie</w:t>
            </w:r>
          </w:p>
        </w:tc>
      </w:tr>
      <w:tr w:rsidR="00F32A16" w:rsidRPr="007F5C0B">
        <w:trPr>
          <w:trHeight w:hRule="exact" w:val="528"/>
          <w:jc w:val="center"/>
        </w:trPr>
        <w:tc>
          <w:tcPr>
            <w:tcW w:w="4114" w:type="dxa"/>
            <w:tcBorders>
              <w:top w:val="single" w:sz="4" w:space="0" w:color="auto"/>
              <w:left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FR251</w:t>
            </w:r>
          </w:p>
        </w:tc>
        <w:tc>
          <w:tcPr>
            <w:tcW w:w="4118"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Calvados</w:t>
            </w:r>
          </w:p>
        </w:tc>
      </w:tr>
      <w:tr w:rsidR="00F32A16" w:rsidRPr="007F5C0B">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F32A16" w:rsidRPr="007F5C0B" w:rsidRDefault="001A583B">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FR253</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32A16" w:rsidRPr="007F5C0B" w:rsidRDefault="00B129F0">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Orne</w:t>
            </w:r>
          </w:p>
        </w:tc>
      </w:tr>
    </w:tbl>
    <w:p w:rsidR="00F32A16" w:rsidRPr="007F5C0B" w:rsidRDefault="00F32A16">
      <w:pPr>
        <w:framePr w:w="8232" w:wrap="notBeside" w:vAnchor="text" w:hAnchor="text" w:xAlign="center" w:y="1"/>
        <w:rPr>
          <w:sz w:val="2"/>
          <w:szCs w:val="2"/>
          <w:lang w:val="en-GB"/>
        </w:rPr>
      </w:pPr>
    </w:p>
    <w:p w:rsidR="00F32A16" w:rsidRPr="007F5C0B" w:rsidRDefault="00F32A16">
      <w:pPr>
        <w:spacing w:line="540" w:lineRule="exact"/>
        <w:rPr>
          <w:lang w:val="en-GB"/>
        </w:rPr>
      </w:pPr>
    </w:p>
    <w:p w:rsidR="00F32A16" w:rsidRPr="007F5C0B" w:rsidRDefault="001A583B" w:rsidP="004924B6">
      <w:pPr>
        <w:pStyle w:val="Tablecaption0"/>
        <w:shd w:val="clear" w:color="auto" w:fill="auto"/>
        <w:rPr>
          <w:lang w:val="en-GB"/>
        </w:rPr>
      </w:pPr>
      <w:r w:rsidRPr="007F5C0B">
        <w:rPr>
          <w:lang w:val="en-GB"/>
        </w:rPr>
        <w:t>1.5</w:t>
      </w:r>
      <w:r w:rsidR="00E91E08" w:rsidRPr="007F5C0B">
        <w:rPr>
          <w:lang w:val="en-GB"/>
        </w:rPr>
        <w:t xml:space="preserve"> </w:t>
      </w:r>
      <w:r w:rsidRPr="007F5C0B">
        <w:rPr>
          <w:lang w:val="en-GB"/>
        </w:rPr>
        <w:t>Method for obtaining the spirit drink</w:t>
      </w:r>
    </w:p>
    <w:p w:rsidR="004924B6" w:rsidRPr="007F5C0B" w:rsidRDefault="004924B6" w:rsidP="004924B6">
      <w:pPr>
        <w:pStyle w:val="Tablecaption0"/>
        <w:shd w:val="clear" w:color="auto" w:fill="auto"/>
        <w:rPr>
          <w:lang w:val="en-GB"/>
        </w:rPr>
      </w:pPr>
    </w:p>
    <w:tbl>
      <w:tblPr>
        <w:tblStyle w:val="TableGrid"/>
        <w:tblW w:w="0" w:type="auto"/>
        <w:tblInd w:w="108" w:type="dxa"/>
        <w:tblLook w:val="04A0" w:firstRow="1" w:lastRow="0" w:firstColumn="1" w:lastColumn="0" w:noHBand="0" w:noVBand="1"/>
      </w:tblPr>
      <w:tblGrid>
        <w:gridCol w:w="4224"/>
        <w:gridCol w:w="4140"/>
      </w:tblGrid>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lastRenderedPageBreak/>
              <w:t>Title — Type of method</w:t>
            </w:r>
          </w:p>
        </w:tc>
        <w:tc>
          <w:tcPr>
            <w:tcW w:w="4140" w:type="dxa"/>
          </w:tcPr>
          <w:p w:rsidR="004924B6" w:rsidRPr="007F5C0B" w:rsidRDefault="004924B6" w:rsidP="004924B6">
            <w:pPr>
              <w:pStyle w:val="Bodytext20"/>
              <w:shd w:val="clear" w:color="auto" w:fill="auto"/>
              <w:spacing w:after="0" w:line="266" w:lineRule="exact"/>
              <w:jc w:val="both"/>
              <w:rPr>
                <w:lang w:val="en-GB"/>
              </w:rPr>
            </w:pPr>
            <w:r w:rsidRPr="007F5C0B">
              <w:rPr>
                <w:rStyle w:val="Bodytext21"/>
                <w:lang w:val="en-GB"/>
              </w:rPr>
              <w:t>Cider fruit varieties</w:t>
            </w:r>
          </w:p>
        </w:tc>
      </w:tr>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Method</w:t>
            </w:r>
          </w:p>
        </w:tc>
        <w:tc>
          <w:tcPr>
            <w:tcW w:w="4140" w:type="dxa"/>
          </w:tcPr>
          <w:p w:rsidR="004924B6" w:rsidRPr="007F5C0B" w:rsidRDefault="004924B6" w:rsidP="004924B6">
            <w:pPr>
              <w:pStyle w:val="Bodytext20"/>
              <w:shd w:val="clear" w:color="auto" w:fill="auto"/>
              <w:spacing w:after="0" w:line="274" w:lineRule="exact"/>
              <w:jc w:val="both"/>
              <w:rPr>
                <w:rStyle w:val="Bodytext21"/>
                <w:lang w:val="en-GB"/>
              </w:rPr>
            </w:pPr>
            <w:r w:rsidRPr="007F5C0B">
              <w:rPr>
                <w:rStyle w:val="Bodytext21"/>
                <w:lang w:val="en-GB"/>
              </w:rPr>
              <w:t>The varieties of apple and pear trees are defined in the Annex to the specification.</w:t>
            </w:r>
          </w:p>
          <w:p w:rsidR="004924B6" w:rsidRPr="007F5C0B" w:rsidRDefault="004924B6" w:rsidP="004924B6">
            <w:pPr>
              <w:pStyle w:val="Bodytext20"/>
              <w:shd w:val="clear" w:color="auto" w:fill="auto"/>
              <w:spacing w:after="0" w:line="274" w:lineRule="exact"/>
              <w:jc w:val="both"/>
              <w:rPr>
                <w:lang w:val="en-GB"/>
              </w:rPr>
            </w:pPr>
          </w:p>
          <w:p w:rsidR="004924B6" w:rsidRPr="007F5C0B" w:rsidRDefault="004924B6" w:rsidP="004924B6">
            <w:pPr>
              <w:pStyle w:val="Bodytext20"/>
              <w:shd w:val="clear" w:color="auto" w:fill="auto"/>
              <w:spacing w:after="0" w:line="274" w:lineRule="exact"/>
              <w:jc w:val="both"/>
              <w:rPr>
                <w:rStyle w:val="Bodytext21"/>
                <w:lang w:val="en-GB"/>
              </w:rPr>
            </w:pPr>
            <w:r w:rsidRPr="007F5C0B">
              <w:rPr>
                <w:rStyle w:val="Bodytext21"/>
                <w:lang w:val="en-GB"/>
              </w:rPr>
              <w:t>The varieties planted are cider apple and perry pear varieties, excluding knife and Chantelina varieties, Judaine, Judeline and Jurella varieties.</w:t>
            </w:r>
          </w:p>
          <w:p w:rsidR="004924B6" w:rsidRPr="007F5C0B" w:rsidRDefault="004924B6" w:rsidP="004924B6">
            <w:pPr>
              <w:pStyle w:val="Bodytext20"/>
              <w:shd w:val="clear" w:color="auto" w:fill="auto"/>
              <w:spacing w:after="0" w:line="274" w:lineRule="exact"/>
              <w:jc w:val="both"/>
              <w:rPr>
                <w:lang w:val="en-GB"/>
              </w:rPr>
            </w:pPr>
          </w:p>
          <w:p w:rsidR="004924B6" w:rsidRPr="007F5C0B" w:rsidRDefault="004924B6" w:rsidP="004924B6">
            <w:pPr>
              <w:pStyle w:val="Bodytext20"/>
              <w:spacing w:line="266" w:lineRule="exact"/>
              <w:jc w:val="both"/>
              <w:rPr>
                <w:rStyle w:val="Bodytext21"/>
                <w:lang w:val="en-GB"/>
              </w:rPr>
            </w:pPr>
            <w:r w:rsidRPr="007F5C0B">
              <w:rPr>
                <w:rStyle w:val="Bodytext21"/>
                <w:lang w:val="en-GB"/>
              </w:rPr>
              <w:t>Apple trees planted on at least 70 % of the surface area for phenolic varieties must be part of an orchard identified as a registered designation of origin.</w:t>
            </w:r>
          </w:p>
          <w:p w:rsidR="004924B6" w:rsidRPr="007F5C0B" w:rsidRDefault="004924B6" w:rsidP="004924B6">
            <w:pPr>
              <w:pStyle w:val="Bodytext20"/>
              <w:spacing w:after="0" w:line="266" w:lineRule="exact"/>
              <w:jc w:val="both"/>
              <w:rPr>
                <w:lang w:val="en-GB"/>
              </w:rPr>
            </w:pPr>
            <w:r w:rsidRPr="007F5C0B">
              <w:rPr>
                <w:rStyle w:val="Bodytext21"/>
                <w:lang w:val="en-GB"/>
              </w:rPr>
              <w:t>The varieties of cider apples not mentioned in the specification and planted with ‘high-stem’ orchards are allowed up to 20 % of the areas identified and are deemed to be phenolic.</w:t>
            </w:r>
          </w:p>
        </w:tc>
      </w:tr>
    </w:tbl>
    <w:p w:rsidR="00A127DE" w:rsidRPr="007F5C0B" w:rsidRDefault="00A127DE">
      <w:pPr>
        <w:rPr>
          <w:lang w:val="en-GB"/>
        </w:rPr>
      </w:pPr>
    </w:p>
    <w:tbl>
      <w:tblPr>
        <w:tblStyle w:val="TableGrid"/>
        <w:tblW w:w="0" w:type="auto"/>
        <w:tblInd w:w="108" w:type="dxa"/>
        <w:tblLook w:val="04A0" w:firstRow="1" w:lastRow="0" w:firstColumn="1" w:lastColumn="0" w:noHBand="0" w:noVBand="1"/>
      </w:tblPr>
      <w:tblGrid>
        <w:gridCol w:w="4224"/>
        <w:gridCol w:w="4140"/>
      </w:tblGrid>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Title — Type of method</w:t>
            </w:r>
          </w:p>
        </w:tc>
        <w:tc>
          <w:tcPr>
            <w:tcW w:w="4140" w:type="dxa"/>
          </w:tcPr>
          <w:p w:rsidR="004924B6" w:rsidRPr="007F5C0B" w:rsidRDefault="004924B6" w:rsidP="004924B6">
            <w:pPr>
              <w:pStyle w:val="Bodytext20"/>
              <w:shd w:val="clear" w:color="auto" w:fill="auto"/>
              <w:spacing w:after="0" w:line="266" w:lineRule="exact"/>
              <w:jc w:val="both"/>
              <w:rPr>
                <w:lang w:val="en-GB"/>
              </w:rPr>
            </w:pPr>
            <w:r w:rsidRPr="007F5C0B">
              <w:rPr>
                <w:rStyle w:val="Bodytext21"/>
                <w:lang w:val="en-GB"/>
              </w:rPr>
              <w:t>Management of the orchard</w:t>
            </w:r>
          </w:p>
        </w:tc>
      </w:tr>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Method</w:t>
            </w:r>
          </w:p>
        </w:tc>
        <w:tc>
          <w:tcPr>
            <w:tcW w:w="4140" w:type="dxa"/>
          </w:tcPr>
          <w:p w:rsidR="004924B6" w:rsidRPr="007F5C0B" w:rsidRDefault="004924B6" w:rsidP="004924B6">
            <w:pPr>
              <w:pStyle w:val="Bodytext20"/>
              <w:shd w:val="clear" w:color="auto" w:fill="auto"/>
              <w:spacing w:after="0" w:line="274" w:lineRule="exact"/>
              <w:jc w:val="both"/>
              <w:rPr>
                <w:lang w:val="en-GB"/>
              </w:rPr>
            </w:pPr>
            <w:r w:rsidRPr="007F5C0B">
              <w:rPr>
                <w:rStyle w:val="Bodytext21"/>
                <w:lang w:val="en-GB"/>
              </w:rPr>
              <w:t>The orchard is made up of all the trees identified for the ‘Calvados Pays d’Auge’ controlled designation of origin.</w:t>
            </w:r>
          </w:p>
          <w:p w:rsidR="004924B6" w:rsidRPr="007F5C0B" w:rsidRDefault="004924B6" w:rsidP="004924B6">
            <w:pPr>
              <w:pStyle w:val="Bodytext20"/>
              <w:shd w:val="clear" w:color="auto" w:fill="auto"/>
              <w:spacing w:after="0" w:line="274" w:lineRule="exact"/>
              <w:jc w:val="both"/>
              <w:rPr>
                <w:lang w:val="en-GB"/>
              </w:rPr>
            </w:pPr>
            <w:r w:rsidRPr="007F5C0B">
              <w:rPr>
                <w:rStyle w:val="Bodytext21"/>
                <w:lang w:val="en-GB"/>
              </w:rPr>
              <w:t>The orchards shall consist of apple or pear trees in:</w:t>
            </w:r>
          </w:p>
          <w:p w:rsidR="004924B6" w:rsidRPr="007F5C0B" w:rsidRDefault="004924B6" w:rsidP="004924B6">
            <w:pPr>
              <w:pStyle w:val="Bodytext20"/>
              <w:shd w:val="clear" w:color="auto" w:fill="auto"/>
              <w:tabs>
                <w:tab w:val="left" w:pos="710"/>
              </w:tabs>
              <w:spacing w:after="0" w:line="266" w:lineRule="exact"/>
              <w:jc w:val="both"/>
              <w:rPr>
                <w:lang w:val="en-GB"/>
              </w:rPr>
            </w:pPr>
            <w:r w:rsidRPr="007F5C0B">
              <w:rPr>
                <w:rStyle w:val="Bodytext21"/>
                <w:lang w:val="en-GB"/>
              </w:rPr>
              <w:t>•</w:t>
            </w:r>
            <w:r w:rsidRPr="007F5C0B">
              <w:rPr>
                <w:rStyle w:val="Bodytext21"/>
                <w:lang w:val="en-GB"/>
              </w:rPr>
              <w:tab/>
              <w:t xml:space="preserve"> “high stem”;</w:t>
            </w:r>
          </w:p>
          <w:p w:rsidR="004924B6" w:rsidRPr="007F5C0B" w:rsidRDefault="004924B6" w:rsidP="004924B6">
            <w:pPr>
              <w:pStyle w:val="Bodytext20"/>
              <w:shd w:val="clear" w:color="auto" w:fill="auto"/>
              <w:spacing w:after="0" w:line="266" w:lineRule="exact"/>
              <w:jc w:val="both"/>
              <w:rPr>
                <w:lang w:val="en-GB"/>
              </w:rPr>
            </w:pPr>
            <w:r w:rsidRPr="007F5C0B">
              <w:rPr>
                <w:rStyle w:val="Bodytext21"/>
                <w:lang w:val="en-GB"/>
              </w:rPr>
              <w:t>or</w:t>
            </w:r>
          </w:p>
          <w:p w:rsidR="004924B6" w:rsidRPr="007F5C0B" w:rsidRDefault="005135C7" w:rsidP="004924B6">
            <w:pPr>
              <w:pStyle w:val="Bodytext20"/>
              <w:shd w:val="clear" w:color="auto" w:fill="auto"/>
              <w:tabs>
                <w:tab w:val="left" w:pos="710"/>
              </w:tabs>
              <w:spacing w:after="0" w:line="266" w:lineRule="exact"/>
              <w:jc w:val="both"/>
              <w:rPr>
                <w:lang w:val="en-GB"/>
              </w:rPr>
            </w:pPr>
            <w:r w:rsidRPr="007F5C0B">
              <w:rPr>
                <w:rStyle w:val="Bodytext21"/>
                <w:lang w:val="en-GB"/>
              </w:rPr>
              <w:t>•</w:t>
            </w:r>
            <w:r w:rsidRPr="007F5C0B">
              <w:rPr>
                <w:rStyle w:val="Bodytext21"/>
                <w:lang w:val="en-GB"/>
              </w:rPr>
              <w:tab/>
              <w:t xml:space="preserve"> “low stem</w:t>
            </w:r>
            <w:r w:rsidR="004924B6" w:rsidRPr="007F5C0B">
              <w:rPr>
                <w:rStyle w:val="Bodytext21"/>
                <w:lang w:val="en-GB"/>
              </w:rPr>
              <w:t>”</w:t>
            </w:r>
          </w:p>
          <w:p w:rsidR="004924B6" w:rsidRPr="007F5C0B" w:rsidRDefault="004924B6" w:rsidP="004924B6">
            <w:pPr>
              <w:pStyle w:val="Bodytext20"/>
              <w:shd w:val="clear" w:color="auto" w:fill="auto"/>
              <w:spacing w:after="0" w:line="274" w:lineRule="exact"/>
              <w:jc w:val="both"/>
              <w:rPr>
                <w:lang w:val="en-GB"/>
              </w:rPr>
            </w:pPr>
            <w:r w:rsidRPr="007F5C0B">
              <w:rPr>
                <w:rStyle w:val="Bodytext21"/>
                <w:lang w:val="en-GB"/>
              </w:rPr>
              <w:t>‘High-stem’ orchards have a density less than or equal to 280 trees per hectare and a minimum distance of 5 metres between trees.</w:t>
            </w:r>
          </w:p>
          <w:p w:rsidR="004924B6" w:rsidRPr="007F5C0B" w:rsidRDefault="004924B6" w:rsidP="004924B6">
            <w:pPr>
              <w:pStyle w:val="Bodytext20"/>
              <w:shd w:val="clear" w:color="auto" w:fill="auto"/>
              <w:spacing w:after="0" w:line="274" w:lineRule="exact"/>
              <w:jc w:val="both"/>
              <w:rPr>
                <w:lang w:val="en-GB"/>
              </w:rPr>
            </w:pPr>
            <w:r w:rsidRPr="007F5C0B">
              <w:rPr>
                <w:rStyle w:val="Bodytext21"/>
                <w:lang w:val="en-GB"/>
              </w:rPr>
              <w:t>‘Low stem’ orchards have a density of more than 280 trees per hectare and less than or equal to 1000 trees per hectare.</w:t>
            </w:r>
          </w:p>
          <w:p w:rsidR="004924B6" w:rsidRPr="007F5C0B" w:rsidRDefault="004924B6" w:rsidP="004924B6">
            <w:pPr>
              <w:pStyle w:val="Bodytext20"/>
              <w:spacing w:line="266" w:lineRule="exact"/>
              <w:jc w:val="both"/>
              <w:rPr>
                <w:rStyle w:val="Bodytext21"/>
                <w:lang w:val="en-GB"/>
              </w:rPr>
            </w:pPr>
            <w:r w:rsidRPr="007F5C0B">
              <w:rPr>
                <w:rStyle w:val="Bodytext21"/>
                <w:lang w:val="en-GB"/>
              </w:rPr>
              <w:t>The maintenance of the orchards involves the control of the development of the trees and grassing of the soil and control of the trees in apple trees.</w:t>
            </w:r>
          </w:p>
          <w:p w:rsidR="004924B6" w:rsidRPr="007F5C0B" w:rsidRDefault="004924B6" w:rsidP="004924B6">
            <w:pPr>
              <w:pStyle w:val="Bodytext20"/>
              <w:spacing w:line="266" w:lineRule="exact"/>
              <w:jc w:val="both"/>
              <w:rPr>
                <w:rStyle w:val="Bodytext21"/>
                <w:lang w:val="en-GB"/>
              </w:rPr>
            </w:pPr>
            <w:r w:rsidRPr="007F5C0B">
              <w:rPr>
                <w:rStyle w:val="Bodytext21"/>
                <w:lang w:val="en-GB"/>
              </w:rPr>
              <w:t>Irrigation is prohibited from the production of apple and pear trees. In the event of exceptional and unforeseeable weather conditions, temporary derogations may be granted in order to maintain the water supply of the trees.</w:t>
            </w:r>
          </w:p>
          <w:p w:rsidR="004924B6" w:rsidRPr="007F5C0B" w:rsidRDefault="004924B6" w:rsidP="005135C7">
            <w:pPr>
              <w:pStyle w:val="Bodytext20"/>
              <w:spacing w:after="0" w:line="266" w:lineRule="exact"/>
              <w:jc w:val="both"/>
              <w:rPr>
                <w:lang w:val="en-GB"/>
              </w:rPr>
            </w:pPr>
            <w:r w:rsidRPr="007F5C0B">
              <w:rPr>
                <w:rStyle w:val="Bodytext21"/>
                <w:lang w:val="en-GB"/>
              </w:rPr>
              <w:lastRenderedPageBreak/>
              <w:t xml:space="preserve">Trees in ‘high-stem’ orchards are </w:t>
            </w:r>
            <w:r w:rsidR="005135C7" w:rsidRPr="007F5C0B">
              <w:rPr>
                <w:rStyle w:val="Bodytext21"/>
                <w:lang w:val="en-GB"/>
              </w:rPr>
              <w:t xml:space="preserve">grassed </w:t>
            </w:r>
            <w:r w:rsidRPr="007F5C0B">
              <w:rPr>
                <w:rStyle w:val="Bodytext21"/>
                <w:lang w:val="en-GB"/>
              </w:rPr>
              <w:t>with the exception of the t</w:t>
            </w:r>
            <w:r w:rsidR="005135C7" w:rsidRPr="007F5C0B">
              <w:rPr>
                <w:rStyle w:val="Bodytext21"/>
                <w:lang w:val="en-GB"/>
              </w:rPr>
              <w:t>op</w:t>
            </w:r>
            <w:r w:rsidRPr="007F5C0B">
              <w:rPr>
                <w:rStyle w:val="Bodytext21"/>
                <w:lang w:val="en-GB"/>
              </w:rPr>
              <w:t xml:space="preserve"> of trees, which can be eliminated within a radius of 0.30 m. The orchards shall be sown with the exception of the planting line, which may be planted on a strip not more than 1 m wide.</w:t>
            </w:r>
          </w:p>
        </w:tc>
      </w:tr>
    </w:tbl>
    <w:p w:rsidR="00A127DE" w:rsidRPr="007F5C0B" w:rsidRDefault="00A127DE">
      <w:pPr>
        <w:rPr>
          <w:lang w:val="en-GB"/>
        </w:rPr>
      </w:pPr>
    </w:p>
    <w:tbl>
      <w:tblPr>
        <w:tblStyle w:val="TableGrid"/>
        <w:tblW w:w="0" w:type="auto"/>
        <w:tblInd w:w="108" w:type="dxa"/>
        <w:tblLook w:val="04A0" w:firstRow="1" w:lastRow="0" w:firstColumn="1" w:lastColumn="0" w:noHBand="0" w:noVBand="1"/>
      </w:tblPr>
      <w:tblGrid>
        <w:gridCol w:w="4224"/>
        <w:gridCol w:w="4140"/>
      </w:tblGrid>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Title — Type of method</w:t>
            </w:r>
          </w:p>
        </w:tc>
        <w:tc>
          <w:tcPr>
            <w:tcW w:w="4140" w:type="dxa"/>
          </w:tcPr>
          <w:p w:rsidR="004924B6" w:rsidRPr="007F5C0B" w:rsidRDefault="004924B6" w:rsidP="004924B6">
            <w:pPr>
              <w:pStyle w:val="Bodytext20"/>
              <w:shd w:val="clear" w:color="auto" w:fill="auto"/>
              <w:spacing w:after="0" w:line="274" w:lineRule="exact"/>
              <w:jc w:val="both"/>
              <w:rPr>
                <w:lang w:val="en-GB"/>
              </w:rPr>
            </w:pPr>
            <w:r w:rsidRPr="007F5C0B">
              <w:rPr>
                <w:rStyle w:val="Bodytext21"/>
                <w:lang w:val="en-GB"/>
              </w:rPr>
              <w:t>Harvesting, transport and storage of raw material</w:t>
            </w:r>
          </w:p>
        </w:tc>
      </w:tr>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Method</w:t>
            </w:r>
          </w:p>
        </w:tc>
        <w:tc>
          <w:tcPr>
            <w:tcW w:w="4140" w:type="dxa"/>
          </w:tcPr>
          <w:p w:rsidR="004924B6" w:rsidRPr="007F5C0B" w:rsidRDefault="004924B6" w:rsidP="004924B6">
            <w:pPr>
              <w:pStyle w:val="Bodytext20"/>
              <w:shd w:val="clear" w:color="auto" w:fill="auto"/>
              <w:spacing w:after="0" w:line="274" w:lineRule="exact"/>
              <w:jc w:val="both"/>
              <w:rPr>
                <w:lang w:val="en-GB"/>
              </w:rPr>
            </w:pPr>
            <w:r w:rsidRPr="007F5C0B">
              <w:rPr>
                <w:rStyle w:val="Bodytext21"/>
                <w:lang w:val="en-GB"/>
              </w:rPr>
              <w:t>The fruit is harvested fully ripe, transported, handled and stored under conditions allowing them to be in a good state of conservation when the juice is extracted.</w:t>
            </w:r>
          </w:p>
        </w:tc>
      </w:tr>
    </w:tbl>
    <w:p w:rsidR="00A127DE" w:rsidRPr="007F5C0B" w:rsidRDefault="00A127DE">
      <w:pPr>
        <w:rPr>
          <w:lang w:val="en-GB"/>
        </w:rPr>
      </w:pPr>
    </w:p>
    <w:tbl>
      <w:tblPr>
        <w:tblStyle w:val="TableGrid"/>
        <w:tblW w:w="0" w:type="auto"/>
        <w:tblInd w:w="108" w:type="dxa"/>
        <w:tblLook w:val="04A0" w:firstRow="1" w:lastRow="0" w:firstColumn="1" w:lastColumn="0" w:noHBand="0" w:noVBand="1"/>
      </w:tblPr>
      <w:tblGrid>
        <w:gridCol w:w="4224"/>
        <w:gridCol w:w="4140"/>
      </w:tblGrid>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Title — Type of method</w:t>
            </w:r>
          </w:p>
        </w:tc>
        <w:tc>
          <w:tcPr>
            <w:tcW w:w="4140" w:type="dxa"/>
          </w:tcPr>
          <w:p w:rsidR="004924B6" w:rsidRPr="007F5C0B" w:rsidRDefault="004924B6" w:rsidP="004924B6">
            <w:pPr>
              <w:pStyle w:val="Bodytext20"/>
              <w:shd w:val="clear" w:color="auto" w:fill="auto"/>
              <w:spacing w:after="0" w:line="274" w:lineRule="exact"/>
              <w:jc w:val="both"/>
              <w:rPr>
                <w:lang w:val="en-GB"/>
              </w:rPr>
            </w:pPr>
            <w:r w:rsidRPr="007F5C0B">
              <w:rPr>
                <w:rStyle w:val="Bodytext21"/>
                <w:lang w:val="en-GB"/>
              </w:rPr>
              <w:t>Maximum yields and entry into production</w:t>
            </w:r>
          </w:p>
        </w:tc>
      </w:tr>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Method</w:t>
            </w:r>
          </w:p>
        </w:tc>
        <w:tc>
          <w:tcPr>
            <w:tcW w:w="4140" w:type="dxa"/>
            <w:vAlign w:val="bottom"/>
          </w:tcPr>
          <w:p w:rsidR="004924B6" w:rsidRPr="007F5C0B" w:rsidRDefault="004924B6" w:rsidP="004924B6">
            <w:pPr>
              <w:pStyle w:val="Bodytext20"/>
              <w:shd w:val="clear" w:color="auto" w:fill="auto"/>
              <w:spacing w:after="240" w:line="278" w:lineRule="exact"/>
              <w:jc w:val="both"/>
              <w:rPr>
                <w:lang w:val="en-GB"/>
              </w:rPr>
            </w:pPr>
            <w:r w:rsidRPr="007F5C0B">
              <w:rPr>
                <w:rStyle w:val="Bodytext21"/>
                <w:lang w:val="en-GB"/>
              </w:rPr>
              <w:t>The maximum average annual yield of the orchards in production shall be:</w:t>
            </w:r>
          </w:p>
          <w:p w:rsidR="004924B6" w:rsidRPr="007F5C0B" w:rsidRDefault="004924B6" w:rsidP="004924B6">
            <w:pPr>
              <w:pStyle w:val="Bodytext20"/>
              <w:numPr>
                <w:ilvl w:val="0"/>
                <w:numId w:val="4"/>
              </w:numPr>
              <w:shd w:val="clear" w:color="auto" w:fill="auto"/>
              <w:tabs>
                <w:tab w:val="left" w:pos="782"/>
              </w:tabs>
              <w:spacing w:before="240" w:after="240" w:line="274" w:lineRule="exact"/>
              <w:jc w:val="both"/>
              <w:rPr>
                <w:lang w:val="en-GB"/>
              </w:rPr>
            </w:pPr>
            <w:r w:rsidRPr="007F5C0B">
              <w:rPr>
                <w:rStyle w:val="Bodytext21"/>
                <w:lang w:val="en-GB"/>
              </w:rPr>
              <w:t>35 tonnes or 263 hectolitres of must per hectare for “low stem” orchards (or 315 hectolitres of must per hectare in the case of additional extraction by addition of cold water (remise or dissemination);</w:t>
            </w:r>
          </w:p>
          <w:p w:rsidR="004924B6" w:rsidRPr="007F5C0B" w:rsidRDefault="004924B6" w:rsidP="004924B6">
            <w:pPr>
              <w:pStyle w:val="Bodytext20"/>
              <w:numPr>
                <w:ilvl w:val="0"/>
                <w:numId w:val="4"/>
              </w:numPr>
              <w:tabs>
                <w:tab w:val="left" w:pos="773"/>
              </w:tabs>
              <w:spacing w:before="240" w:line="274" w:lineRule="exact"/>
              <w:jc w:val="both"/>
              <w:rPr>
                <w:rStyle w:val="Bodytext21"/>
                <w:lang w:val="en-GB"/>
              </w:rPr>
            </w:pPr>
            <w:r w:rsidRPr="007F5C0B">
              <w:rPr>
                <w:rStyle w:val="Bodytext21"/>
                <w:lang w:val="en-GB"/>
              </w:rPr>
              <w:t>25 tonnes or 188 hectolitres of must per hectare for ‘high stem’ orchards (or 225 hectolitres of must per hectare in the event of extraction addition by addition of cold water (remise or diffusion).</w:t>
            </w:r>
          </w:p>
          <w:p w:rsidR="004924B6" w:rsidRPr="007F5C0B" w:rsidRDefault="004924B6" w:rsidP="004924B6">
            <w:pPr>
              <w:pStyle w:val="Bodytext20"/>
              <w:numPr>
                <w:ilvl w:val="0"/>
                <w:numId w:val="4"/>
              </w:numPr>
              <w:tabs>
                <w:tab w:val="left" w:pos="773"/>
              </w:tabs>
              <w:spacing w:before="240" w:line="274" w:lineRule="exact"/>
              <w:jc w:val="both"/>
              <w:rPr>
                <w:rStyle w:val="Bodytext21"/>
                <w:lang w:val="en-GB"/>
              </w:rPr>
            </w:pPr>
            <w:r w:rsidRPr="007F5C0B">
              <w:rPr>
                <w:rStyle w:val="Bodytext21"/>
                <w:lang w:val="en-GB"/>
              </w:rPr>
              <w:t>Young trees are taken into account for the production of fruit intended for the production of the controlled designation of origin ‘Calvados Pays d’Auge’ only from:</w:t>
            </w:r>
          </w:p>
          <w:p w:rsidR="004924B6" w:rsidRPr="007F5C0B" w:rsidRDefault="004924B6" w:rsidP="004924B6">
            <w:pPr>
              <w:pStyle w:val="Bodytext20"/>
              <w:numPr>
                <w:ilvl w:val="0"/>
                <w:numId w:val="4"/>
              </w:numPr>
              <w:tabs>
                <w:tab w:val="left" w:pos="773"/>
              </w:tabs>
              <w:spacing w:before="240" w:line="274" w:lineRule="exact"/>
              <w:jc w:val="both"/>
              <w:rPr>
                <w:rStyle w:val="Bodytext21"/>
                <w:lang w:val="en-GB"/>
              </w:rPr>
            </w:pPr>
            <w:r w:rsidRPr="007F5C0B">
              <w:rPr>
                <w:rStyle w:val="Bodytext21"/>
                <w:lang w:val="en-GB"/>
              </w:rPr>
              <w:t>the seventh year following the year in which the planting was carried out before 31 May for trees in ‘high stem’;</w:t>
            </w:r>
          </w:p>
          <w:p w:rsidR="004924B6" w:rsidRPr="007F5C0B" w:rsidRDefault="004924B6" w:rsidP="004924B6">
            <w:pPr>
              <w:pStyle w:val="Bodytext20"/>
              <w:numPr>
                <w:ilvl w:val="0"/>
                <w:numId w:val="4"/>
              </w:numPr>
              <w:tabs>
                <w:tab w:val="left" w:pos="773"/>
              </w:tabs>
              <w:spacing w:before="240" w:line="274" w:lineRule="exact"/>
              <w:jc w:val="both"/>
              <w:rPr>
                <w:rStyle w:val="Bodytext21"/>
                <w:lang w:val="en-GB"/>
              </w:rPr>
            </w:pPr>
            <w:r w:rsidRPr="007F5C0B">
              <w:rPr>
                <w:rStyle w:val="Bodytext21"/>
                <w:lang w:val="en-GB"/>
              </w:rPr>
              <w:t>the third year following the year in which the plantation was carried out before 31 May for trees in ‘low stem’.</w:t>
            </w:r>
          </w:p>
          <w:p w:rsidR="004924B6" w:rsidRPr="007F5C0B" w:rsidRDefault="004924B6" w:rsidP="002C08F3">
            <w:pPr>
              <w:pStyle w:val="Bodytext20"/>
              <w:tabs>
                <w:tab w:val="left" w:pos="773"/>
              </w:tabs>
              <w:spacing w:before="240" w:line="274" w:lineRule="exact"/>
              <w:jc w:val="both"/>
              <w:rPr>
                <w:rStyle w:val="Bodytext21"/>
                <w:lang w:val="en-GB"/>
              </w:rPr>
            </w:pPr>
            <w:r w:rsidRPr="007F5C0B">
              <w:rPr>
                <w:rStyle w:val="Bodytext21"/>
                <w:lang w:val="en-GB"/>
              </w:rPr>
              <w:t xml:space="preserve">The average maximum yield of the </w:t>
            </w:r>
            <w:r w:rsidRPr="007F5C0B">
              <w:rPr>
                <w:rStyle w:val="Bodytext21"/>
                <w:lang w:val="en-GB"/>
              </w:rPr>
              <w:lastRenderedPageBreak/>
              <w:t xml:space="preserve">orchards in production is </w:t>
            </w:r>
            <w:r w:rsidR="002C08F3" w:rsidRPr="007F5C0B">
              <w:rPr>
                <w:rStyle w:val="Bodytext21"/>
                <w:lang w:val="en-GB"/>
              </w:rPr>
              <w:t>obtained</w:t>
            </w:r>
            <w:r w:rsidRPr="007F5C0B">
              <w:rPr>
                <w:rStyle w:val="Bodytext21"/>
                <w:lang w:val="en-GB"/>
              </w:rPr>
              <w:t xml:space="preserve"> by the ratio between the average quantity of fruit produced during the last two harvests and the area of the groves identified. This area is obtained by multiplying the total number of trees in production by the projected average area of each tree, defined on the basis of the distance between the trees during planting, and between rows.</w:t>
            </w:r>
          </w:p>
          <w:p w:rsidR="004924B6" w:rsidRPr="007F5C0B" w:rsidRDefault="004924B6" w:rsidP="002C08F3">
            <w:pPr>
              <w:pStyle w:val="Bodytext20"/>
              <w:shd w:val="clear" w:color="auto" w:fill="auto"/>
              <w:tabs>
                <w:tab w:val="left" w:pos="773"/>
              </w:tabs>
              <w:spacing w:before="240" w:after="0" w:line="274" w:lineRule="exact"/>
              <w:jc w:val="both"/>
              <w:rPr>
                <w:lang w:val="en-GB"/>
              </w:rPr>
            </w:pPr>
            <w:r w:rsidRPr="007F5C0B">
              <w:rPr>
                <w:rStyle w:val="Bodytext21"/>
                <w:lang w:val="en-GB"/>
              </w:rPr>
              <w:t>When the trees are spread in ‘high-stem’ orchards, the average projected area of each tree is set at a flat rate of 142 m 2</w:t>
            </w:r>
          </w:p>
        </w:tc>
      </w:tr>
    </w:tbl>
    <w:p w:rsidR="00A127DE" w:rsidRPr="007F5C0B" w:rsidRDefault="00A127DE">
      <w:pPr>
        <w:rPr>
          <w:lang w:val="en-GB"/>
        </w:rPr>
      </w:pPr>
    </w:p>
    <w:tbl>
      <w:tblPr>
        <w:tblStyle w:val="TableGrid"/>
        <w:tblW w:w="0" w:type="auto"/>
        <w:tblInd w:w="108" w:type="dxa"/>
        <w:tblLook w:val="04A0" w:firstRow="1" w:lastRow="0" w:firstColumn="1" w:lastColumn="0" w:noHBand="0" w:noVBand="1"/>
      </w:tblPr>
      <w:tblGrid>
        <w:gridCol w:w="4224"/>
        <w:gridCol w:w="4140"/>
      </w:tblGrid>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Title — Type of method</w:t>
            </w:r>
          </w:p>
        </w:tc>
        <w:tc>
          <w:tcPr>
            <w:tcW w:w="4140" w:type="dxa"/>
          </w:tcPr>
          <w:p w:rsidR="004924B6" w:rsidRPr="007F5C0B" w:rsidRDefault="004924B6" w:rsidP="004924B6">
            <w:pPr>
              <w:pStyle w:val="Bodytext20"/>
              <w:shd w:val="clear" w:color="auto" w:fill="auto"/>
              <w:spacing w:after="0" w:line="266" w:lineRule="exact"/>
              <w:jc w:val="both"/>
              <w:rPr>
                <w:lang w:val="en-GB"/>
              </w:rPr>
            </w:pPr>
            <w:r w:rsidRPr="007F5C0B">
              <w:rPr>
                <w:rStyle w:val="Bodytext21"/>
                <w:lang w:val="en-GB"/>
              </w:rPr>
              <w:t>Extraction of juice and manufacture of must</w:t>
            </w:r>
          </w:p>
        </w:tc>
      </w:tr>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Method</w:t>
            </w:r>
          </w:p>
        </w:tc>
        <w:tc>
          <w:tcPr>
            <w:tcW w:w="4140" w:type="dxa"/>
            <w:vAlign w:val="bottom"/>
          </w:tcPr>
          <w:p w:rsidR="004924B6" w:rsidRPr="007F5C0B" w:rsidRDefault="004924B6" w:rsidP="004924B6">
            <w:pPr>
              <w:pStyle w:val="Bodytext20"/>
              <w:shd w:val="clear" w:color="auto" w:fill="auto"/>
              <w:spacing w:after="0" w:line="274" w:lineRule="exact"/>
              <w:jc w:val="both"/>
              <w:rPr>
                <w:rStyle w:val="Bodytext21"/>
                <w:lang w:val="en-GB"/>
              </w:rPr>
            </w:pPr>
            <w:r w:rsidRPr="007F5C0B">
              <w:rPr>
                <w:rStyle w:val="Bodytext21"/>
                <w:lang w:val="en-GB"/>
              </w:rPr>
              <w:t xml:space="preserve">The fruit used </w:t>
            </w:r>
            <w:r w:rsidR="00C65AF9" w:rsidRPr="007F5C0B">
              <w:rPr>
                <w:rStyle w:val="Bodytext21"/>
                <w:lang w:val="en-GB"/>
              </w:rPr>
              <w:t>for the production comes for</w:t>
            </w:r>
            <w:r w:rsidRPr="007F5C0B">
              <w:rPr>
                <w:rStyle w:val="Bodytext21"/>
                <w:lang w:val="en-GB"/>
              </w:rPr>
              <w:t xml:space="preserve"> at least 45 % </w:t>
            </w:r>
            <w:r w:rsidR="00C65AF9" w:rsidRPr="007F5C0B">
              <w:rPr>
                <w:rStyle w:val="Bodytext21"/>
                <w:lang w:val="en-GB"/>
              </w:rPr>
              <w:t>from</w:t>
            </w:r>
            <w:r w:rsidRPr="007F5C0B">
              <w:rPr>
                <w:rStyle w:val="Bodytext21"/>
                <w:lang w:val="en-GB"/>
              </w:rPr>
              <w:t xml:space="preserve"> the area of “high-stem” orchards.</w:t>
            </w:r>
          </w:p>
          <w:p w:rsidR="004924B6" w:rsidRPr="007F5C0B" w:rsidRDefault="004924B6" w:rsidP="004924B6">
            <w:pPr>
              <w:pStyle w:val="Bodytext20"/>
              <w:spacing w:line="274" w:lineRule="exact"/>
              <w:jc w:val="both"/>
              <w:rPr>
                <w:rStyle w:val="Bodytext21"/>
                <w:lang w:val="en-GB"/>
              </w:rPr>
            </w:pPr>
            <w:r w:rsidRPr="007F5C0B">
              <w:rPr>
                <w:rStyle w:val="Bodytext21"/>
                <w:lang w:val="en-GB"/>
              </w:rPr>
              <w:t xml:space="preserve">The fruit is crushed or grated to produce the flesh. The juice is extracted from the </w:t>
            </w:r>
            <w:r w:rsidR="00C65AF9" w:rsidRPr="007F5C0B">
              <w:rPr>
                <w:rStyle w:val="Bodytext21"/>
                <w:lang w:val="en-GB"/>
              </w:rPr>
              <w:t>flesh</w:t>
            </w:r>
            <w:r w:rsidRPr="007F5C0B">
              <w:rPr>
                <w:rStyle w:val="Bodytext21"/>
                <w:lang w:val="en-GB"/>
              </w:rPr>
              <w:t xml:space="preserve"> by pressing. Additional extraction of the soluble constituents may be carried out after pressing by the addition of cold water only, using the following processes:</w:t>
            </w:r>
          </w:p>
          <w:p w:rsidR="004924B6" w:rsidRPr="007F5C0B" w:rsidRDefault="004924B6" w:rsidP="004924B6">
            <w:pPr>
              <w:pStyle w:val="Bodytext20"/>
              <w:spacing w:line="274" w:lineRule="exact"/>
              <w:jc w:val="both"/>
              <w:rPr>
                <w:rStyle w:val="Bodytext21"/>
                <w:lang w:val="en-GB"/>
              </w:rPr>
            </w:pPr>
            <w:r w:rsidRPr="007F5C0B">
              <w:rPr>
                <w:rStyle w:val="Bodytext21"/>
                <w:lang w:val="en-GB"/>
              </w:rPr>
              <w:t>-</w:t>
            </w:r>
            <w:r w:rsidRPr="007F5C0B">
              <w:rPr>
                <w:rStyle w:val="Bodytext21"/>
                <w:lang w:val="en-GB"/>
              </w:rPr>
              <w:tab/>
              <w:t>continuous extraction (dissemination);</w:t>
            </w:r>
          </w:p>
          <w:p w:rsidR="004924B6" w:rsidRPr="007F5C0B" w:rsidRDefault="004924B6" w:rsidP="004924B6">
            <w:pPr>
              <w:pStyle w:val="Bodytext20"/>
              <w:spacing w:line="274" w:lineRule="exact"/>
              <w:jc w:val="both"/>
              <w:rPr>
                <w:rStyle w:val="Bodytext21"/>
                <w:lang w:val="en-GB"/>
              </w:rPr>
            </w:pPr>
            <w:r w:rsidRPr="007F5C0B">
              <w:rPr>
                <w:rStyle w:val="Bodytext21"/>
                <w:lang w:val="en-GB"/>
              </w:rPr>
              <w:t>-</w:t>
            </w:r>
            <w:r w:rsidRPr="007F5C0B">
              <w:rPr>
                <w:rStyle w:val="Bodytext21"/>
                <w:lang w:val="en-GB"/>
              </w:rPr>
              <w:tab/>
              <w:t xml:space="preserve">pressing after maceration of the </w:t>
            </w:r>
            <w:r w:rsidR="00C65AF9" w:rsidRPr="007F5C0B">
              <w:rPr>
                <w:rStyle w:val="Bodytext21"/>
                <w:lang w:val="en-GB"/>
              </w:rPr>
              <w:t>marc</w:t>
            </w:r>
            <w:r w:rsidRPr="007F5C0B">
              <w:rPr>
                <w:rStyle w:val="Bodytext21"/>
                <w:lang w:val="en-GB"/>
              </w:rPr>
              <w:t xml:space="preserve"> (</w:t>
            </w:r>
            <w:r w:rsidR="00C65AF9" w:rsidRPr="007F5C0B">
              <w:rPr>
                <w:rStyle w:val="Bodytext21"/>
                <w:lang w:val="en-GB"/>
              </w:rPr>
              <w:t>rémiage</w:t>
            </w:r>
            <w:r w:rsidRPr="007F5C0B">
              <w:rPr>
                <w:rStyle w:val="Bodytext21"/>
                <w:lang w:val="en-GB"/>
              </w:rPr>
              <w:t>).</w:t>
            </w:r>
          </w:p>
          <w:p w:rsidR="004924B6" w:rsidRPr="007F5C0B" w:rsidRDefault="004924B6" w:rsidP="004924B6">
            <w:pPr>
              <w:pStyle w:val="Bodytext20"/>
              <w:spacing w:line="274" w:lineRule="exact"/>
              <w:jc w:val="both"/>
              <w:rPr>
                <w:rStyle w:val="Bodytext21"/>
                <w:lang w:val="en-GB"/>
              </w:rPr>
            </w:pPr>
            <w:r w:rsidRPr="007F5C0B">
              <w:rPr>
                <w:rStyle w:val="Bodytext21"/>
                <w:lang w:val="en-GB"/>
              </w:rPr>
              <w:t xml:space="preserve">The juice remaining in the marc and obtained after pressing has a minimum sugar content of 48 grams per litre. </w:t>
            </w:r>
            <w:r w:rsidR="001A583B" w:rsidRPr="007F5C0B">
              <w:rPr>
                <w:rStyle w:val="Bodytext21"/>
                <w:lang w:val="en-GB"/>
              </w:rPr>
              <w:t xml:space="preserve">It is either removed from the production of spirit that may benefit from the "Calvados Pays d'Auge" controlled designation of origin, or it is immediately incorporated, before the beginning of the fermentation, into the juice obtained during the fermentation. </w:t>
            </w:r>
          </w:p>
          <w:p w:rsidR="004924B6" w:rsidRPr="007F5C0B" w:rsidRDefault="004924B6" w:rsidP="004924B6">
            <w:pPr>
              <w:pStyle w:val="Bodytext20"/>
              <w:spacing w:line="274" w:lineRule="exact"/>
              <w:jc w:val="both"/>
              <w:rPr>
                <w:rStyle w:val="Bodytext21"/>
                <w:lang w:val="en-GB"/>
              </w:rPr>
            </w:pPr>
            <w:r w:rsidRPr="007F5C0B">
              <w:rPr>
                <w:rStyle w:val="Bodytext21"/>
                <w:lang w:val="en-GB"/>
              </w:rPr>
              <w:t>Juice obtained by drying out of marc may not be used.</w:t>
            </w:r>
          </w:p>
          <w:p w:rsidR="004924B6" w:rsidRPr="007F5C0B" w:rsidRDefault="004924B6" w:rsidP="004924B6">
            <w:pPr>
              <w:pStyle w:val="Bodytext20"/>
              <w:spacing w:line="274" w:lineRule="exact"/>
              <w:jc w:val="both"/>
              <w:rPr>
                <w:rStyle w:val="Bodytext21"/>
                <w:lang w:val="en-GB"/>
              </w:rPr>
            </w:pPr>
            <w:r w:rsidRPr="007F5C0B">
              <w:rPr>
                <w:rStyle w:val="Bodytext21"/>
                <w:lang w:val="en-GB"/>
              </w:rPr>
              <w:t xml:space="preserve">No more than 900 litres of must per </w:t>
            </w:r>
            <w:r w:rsidR="001A583B" w:rsidRPr="007F5C0B">
              <w:rPr>
                <w:rStyle w:val="Bodytext21"/>
                <w:lang w:val="en-GB"/>
              </w:rPr>
              <w:t>ton</w:t>
            </w:r>
            <w:r w:rsidRPr="007F5C0B">
              <w:rPr>
                <w:rStyle w:val="Bodytext21"/>
                <w:lang w:val="en-GB"/>
              </w:rPr>
              <w:t xml:space="preserve"> </w:t>
            </w:r>
            <w:r w:rsidRPr="007F5C0B">
              <w:rPr>
                <w:rStyle w:val="Bodytext21"/>
                <w:lang w:val="en-GB"/>
              </w:rPr>
              <w:lastRenderedPageBreak/>
              <w:t>of fruit used may be obtained.</w:t>
            </w:r>
          </w:p>
          <w:p w:rsidR="004924B6" w:rsidRPr="007F5C0B" w:rsidRDefault="004924B6" w:rsidP="004924B6">
            <w:pPr>
              <w:pStyle w:val="Bodytext20"/>
              <w:shd w:val="clear" w:color="auto" w:fill="auto"/>
              <w:spacing w:after="0" w:line="274" w:lineRule="exact"/>
              <w:jc w:val="both"/>
              <w:rPr>
                <w:rStyle w:val="Bodytext21"/>
                <w:lang w:val="en-GB"/>
              </w:rPr>
            </w:pPr>
            <w:r w:rsidRPr="007F5C0B">
              <w:rPr>
                <w:rStyle w:val="Bodytext21"/>
                <w:lang w:val="en-GB"/>
              </w:rPr>
              <w:t>Any enrichment of sugar juice shall be prohibited.</w:t>
            </w:r>
          </w:p>
          <w:p w:rsidR="004924B6" w:rsidRPr="007F5C0B" w:rsidRDefault="004924B6" w:rsidP="004924B6">
            <w:pPr>
              <w:pStyle w:val="Bodytext20"/>
              <w:shd w:val="clear" w:color="auto" w:fill="auto"/>
              <w:spacing w:after="0" w:line="274" w:lineRule="exact"/>
              <w:jc w:val="both"/>
              <w:rPr>
                <w:lang w:val="en-GB"/>
              </w:rPr>
            </w:pPr>
          </w:p>
        </w:tc>
      </w:tr>
    </w:tbl>
    <w:p w:rsidR="00A127DE" w:rsidRPr="007F5C0B" w:rsidRDefault="00A127DE">
      <w:pPr>
        <w:rPr>
          <w:lang w:val="en-GB"/>
        </w:rPr>
      </w:pPr>
    </w:p>
    <w:tbl>
      <w:tblPr>
        <w:tblStyle w:val="TableGrid"/>
        <w:tblW w:w="0" w:type="auto"/>
        <w:tblInd w:w="108" w:type="dxa"/>
        <w:tblLook w:val="04A0" w:firstRow="1" w:lastRow="0" w:firstColumn="1" w:lastColumn="0" w:noHBand="0" w:noVBand="1"/>
      </w:tblPr>
      <w:tblGrid>
        <w:gridCol w:w="4224"/>
        <w:gridCol w:w="4140"/>
      </w:tblGrid>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Title — Type of method</w:t>
            </w:r>
          </w:p>
        </w:tc>
        <w:tc>
          <w:tcPr>
            <w:tcW w:w="4140" w:type="dxa"/>
          </w:tcPr>
          <w:p w:rsidR="004924B6" w:rsidRPr="007F5C0B" w:rsidRDefault="004924B6" w:rsidP="004924B6">
            <w:pPr>
              <w:pStyle w:val="Bodytext20"/>
              <w:shd w:val="clear" w:color="auto" w:fill="auto"/>
              <w:spacing w:after="0" w:line="264" w:lineRule="exact"/>
              <w:jc w:val="both"/>
              <w:rPr>
                <w:lang w:val="en-GB"/>
              </w:rPr>
            </w:pPr>
            <w:r w:rsidRPr="007F5C0B">
              <w:rPr>
                <w:rStyle w:val="Bodytext21"/>
                <w:lang w:val="en-GB"/>
              </w:rPr>
              <w:t>Characteristics of the cider and perry to be distilled</w:t>
            </w:r>
          </w:p>
        </w:tc>
      </w:tr>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Method</w:t>
            </w:r>
          </w:p>
        </w:tc>
        <w:tc>
          <w:tcPr>
            <w:tcW w:w="4140" w:type="dxa"/>
          </w:tcPr>
          <w:p w:rsidR="004924B6" w:rsidRPr="007F5C0B" w:rsidRDefault="004924B6" w:rsidP="004924B6">
            <w:pPr>
              <w:pStyle w:val="Bodytext20"/>
              <w:shd w:val="clear" w:color="auto" w:fill="auto"/>
              <w:spacing w:after="760" w:line="274" w:lineRule="exact"/>
              <w:jc w:val="both"/>
              <w:rPr>
                <w:lang w:val="en-GB"/>
              </w:rPr>
            </w:pPr>
            <w:r w:rsidRPr="007F5C0B">
              <w:rPr>
                <w:rStyle w:val="Bodytext21"/>
                <w:lang w:val="en-GB"/>
              </w:rPr>
              <w:t>The must obtained shall have a minimum natural sugar content of 78 grams per litre before fermentation begins.</w:t>
            </w:r>
          </w:p>
          <w:p w:rsidR="004924B6" w:rsidRPr="007F5C0B" w:rsidRDefault="004924B6" w:rsidP="004924B6">
            <w:pPr>
              <w:pStyle w:val="Bodytext20"/>
              <w:shd w:val="clear" w:color="auto" w:fill="auto"/>
              <w:spacing w:before="760" w:after="0" w:line="274" w:lineRule="exact"/>
              <w:jc w:val="both"/>
              <w:rPr>
                <w:lang w:val="en-GB"/>
              </w:rPr>
            </w:pPr>
            <w:r w:rsidRPr="007F5C0B">
              <w:rPr>
                <w:rStyle w:val="Bodytext21"/>
                <w:lang w:val="en-GB"/>
              </w:rPr>
              <w:t xml:space="preserve">Cider or perry have a minimum alcoholic strength by volume of 4,5 </w:t>
            </w:r>
            <w:r w:rsidRPr="007F5C0B">
              <w:rPr>
                <w:rStyle w:val="Bodytext2BoldItalic"/>
                <w:lang w:val="en-GB"/>
              </w:rPr>
              <w:t xml:space="preserve"> %</w:t>
            </w:r>
            <w:r w:rsidRPr="007F5C0B">
              <w:rPr>
                <w:lang w:val="en-GB"/>
              </w:rPr>
              <w:t xml:space="preserve"> at 20 °C.</w:t>
            </w:r>
          </w:p>
          <w:p w:rsidR="004924B6" w:rsidRPr="007F5C0B" w:rsidRDefault="004924B6" w:rsidP="004924B6">
            <w:pPr>
              <w:pStyle w:val="Bodytext20"/>
              <w:spacing w:after="0" w:line="278" w:lineRule="exact"/>
              <w:jc w:val="both"/>
              <w:rPr>
                <w:lang w:val="en-GB"/>
              </w:rPr>
            </w:pPr>
            <w:r w:rsidRPr="007F5C0B">
              <w:rPr>
                <w:rStyle w:val="Bodytext21"/>
                <w:lang w:val="en-GB"/>
              </w:rPr>
              <w:t>Cider pears shall not exceed 30 % of perry pears.</w:t>
            </w:r>
          </w:p>
        </w:tc>
      </w:tr>
    </w:tbl>
    <w:p w:rsidR="00A127DE" w:rsidRPr="007F5C0B" w:rsidRDefault="00A127DE">
      <w:pPr>
        <w:rPr>
          <w:lang w:val="en-GB"/>
        </w:rPr>
      </w:pPr>
    </w:p>
    <w:tbl>
      <w:tblPr>
        <w:tblStyle w:val="TableGrid"/>
        <w:tblW w:w="0" w:type="auto"/>
        <w:tblInd w:w="108" w:type="dxa"/>
        <w:tblLook w:val="04A0" w:firstRow="1" w:lastRow="0" w:firstColumn="1" w:lastColumn="0" w:noHBand="0" w:noVBand="1"/>
      </w:tblPr>
      <w:tblGrid>
        <w:gridCol w:w="4224"/>
        <w:gridCol w:w="4140"/>
      </w:tblGrid>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Title — Type of method</w:t>
            </w:r>
          </w:p>
        </w:tc>
        <w:tc>
          <w:tcPr>
            <w:tcW w:w="4140" w:type="dxa"/>
          </w:tcPr>
          <w:p w:rsidR="004924B6" w:rsidRPr="007F5C0B" w:rsidRDefault="004924B6" w:rsidP="004924B6">
            <w:pPr>
              <w:pStyle w:val="Bodytext20"/>
              <w:shd w:val="clear" w:color="auto" w:fill="auto"/>
              <w:spacing w:after="0" w:line="266" w:lineRule="exact"/>
              <w:jc w:val="both"/>
              <w:rPr>
                <w:lang w:val="en-GB"/>
              </w:rPr>
            </w:pPr>
            <w:r w:rsidRPr="007F5C0B">
              <w:rPr>
                <w:rStyle w:val="Bodytext21"/>
                <w:lang w:val="en-GB"/>
              </w:rPr>
              <w:t>Cider and perry making</w:t>
            </w:r>
          </w:p>
        </w:tc>
      </w:tr>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Method</w:t>
            </w:r>
          </w:p>
        </w:tc>
        <w:tc>
          <w:tcPr>
            <w:tcW w:w="4140" w:type="dxa"/>
          </w:tcPr>
          <w:p w:rsidR="004924B6" w:rsidRPr="007F5C0B" w:rsidRDefault="004924B6" w:rsidP="004924B6">
            <w:pPr>
              <w:pStyle w:val="Bodytext20"/>
              <w:shd w:val="clear" w:color="auto" w:fill="auto"/>
              <w:spacing w:after="0" w:line="274" w:lineRule="exact"/>
              <w:jc w:val="both"/>
              <w:rPr>
                <w:rStyle w:val="Bodytext21"/>
                <w:lang w:val="en-GB"/>
              </w:rPr>
            </w:pPr>
            <w:r w:rsidRPr="007F5C0B">
              <w:rPr>
                <w:rStyle w:val="Bodytext21"/>
                <w:lang w:val="en-GB"/>
              </w:rPr>
              <w:t>Pasteurisation, gasification, acidification or sweetening are prohibited.</w:t>
            </w:r>
          </w:p>
          <w:p w:rsidR="004924B6" w:rsidRPr="007F5C0B" w:rsidRDefault="004924B6" w:rsidP="004924B6">
            <w:pPr>
              <w:pStyle w:val="Bodytext20"/>
              <w:shd w:val="clear" w:color="auto" w:fill="auto"/>
              <w:spacing w:after="0" w:line="274" w:lineRule="exact"/>
              <w:jc w:val="both"/>
              <w:rPr>
                <w:lang w:val="en-GB"/>
              </w:rPr>
            </w:pPr>
          </w:p>
          <w:p w:rsidR="004924B6" w:rsidRPr="007F5C0B" w:rsidRDefault="004924B6" w:rsidP="004924B6">
            <w:pPr>
              <w:pStyle w:val="Bodytext20"/>
              <w:spacing w:after="0" w:line="274" w:lineRule="exact"/>
              <w:jc w:val="both"/>
              <w:rPr>
                <w:lang w:val="en-GB"/>
              </w:rPr>
            </w:pPr>
            <w:r w:rsidRPr="007F5C0B">
              <w:rPr>
                <w:rStyle w:val="Bodytext21"/>
                <w:lang w:val="en-GB"/>
              </w:rPr>
              <w:t>Cider or perry prepared initially in accordance with the amended Decree of 30 September 1953 (cider or perry) may be used. In this case, they must be incorporated into musts of the following harvest up to a maximum of one third of the volumes distilled.</w:t>
            </w:r>
          </w:p>
        </w:tc>
      </w:tr>
    </w:tbl>
    <w:p w:rsidR="00A127DE" w:rsidRPr="007F5C0B" w:rsidRDefault="00A127DE">
      <w:pPr>
        <w:rPr>
          <w:lang w:val="en-GB"/>
        </w:rPr>
      </w:pPr>
    </w:p>
    <w:tbl>
      <w:tblPr>
        <w:tblStyle w:val="TableGrid"/>
        <w:tblW w:w="0" w:type="auto"/>
        <w:tblInd w:w="108" w:type="dxa"/>
        <w:tblLook w:val="04A0" w:firstRow="1" w:lastRow="0" w:firstColumn="1" w:lastColumn="0" w:noHBand="0" w:noVBand="1"/>
      </w:tblPr>
      <w:tblGrid>
        <w:gridCol w:w="4224"/>
        <w:gridCol w:w="4140"/>
      </w:tblGrid>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Title — Type of method</w:t>
            </w:r>
          </w:p>
        </w:tc>
        <w:tc>
          <w:tcPr>
            <w:tcW w:w="4140" w:type="dxa"/>
          </w:tcPr>
          <w:p w:rsidR="004924B6" w:rsidRPr="007F5C0B" w:rsidRDefault="004924B6" w:rsidP="004924B6">
            <w:pPr>
              <w:pStyle w:val="Bodytext20"/>
              <w:shd w:val="clear" w:color="auto" w:fill="auto"/>
              <w:spacing w:after="0" w:line="266" w:lineRule="exact"/>
              <w:jc w:val="both"/>
              <w:rPr>
                <w:lang w:val="en-GB"/>
              </w:rPr>
            </w:pPr>
            <w:r w:rsidRPr="007F5C0B">
              <w:rPr>
                <w:rStyle w:val="Bodytext21"/>
                <w:lang w:val="en-GB"/>
              </w:rPr>
              <w:t>Distillation</w:t>
            </w:r>
          </w:p>
        </w:tc>
      </w:tr>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Method</w:t>
            </w:r>
          </w:p>
        </w:tc>
        <w:tc>
          <w:tcPr>
            <w:tcW w:w="4140" w:type="dxa"/>
          </w:tcPr>
          <w:p w:rsidR="004924B6" w:rsidRPr="007F5C0B" w:rsidRDefault="004924B6" w:rsidP="004924B6">
            <w:pPr>
              <w:pStyle w:val="Bodytext20"/>
              <w:shd w:val="clear" w:color="auto" w:fill="auto"/>
              <w:spacing w:after="0" w:line="274" w:lineRule="exact"/>
              <w:jc w:val="both"/>
              <w:rPr>
                <w:rStyle w:val="Bodytext21"/>
                <w:lang w:val="en-GB"/>
              </w:rPr>
            </w:pPr>
            <w:r w:rsidRPr="007F5C0B">
              <w:rPr>
                <w:rStyle w:val="Bodytext21"/>
                <w:lang w:val="en-GB"/>
              </w:rPr>
              <w:t xml:space="preserve">Cider or perry are distilled according to the </w:t>
            </w:r>
            <w:r w:rsidR="00333494" w:rsidRPr="007F5C0B">
              <w:rPr>
                <w:rStyle w:val="Bodytext21"/>
                <w:lang w:val="en-GB"/>
              </w:rPr>
              <w:t xml:space="preserve">process of </w:t>
            </w:r>
            <w:r w:rsidRPr="007F5C0B">
              <w:rPr>
                <w:rStyle w:val="Bodytext21"/>
                <w:lang w:val="en-GB"/>
              </w:rPr>
              <w:t xml:space="preserve">distillation </w:t>
            </w:r>
            <w:r w:rsidR="00333494" w:rsidRPr="007F5C0B">
              <w:rPr>
                <w:rStyle w:val="Bodytext21"/>
                <w:lang w:val="en-GB"/>
              </w:rPr>
              <w:t>with repasse</w:t>
            </w:r>
            <w:r w:rsidRPr="007F5C0B">
              <w:rPr>
                <w:rStyle w:val="Bodytext21"/>
                <w:lang w:val="en-GB"/>
              </w:rPr>
              <w:t>.</w:t>
            </w:r>
          </w:p>
          <w:p w:rsidR="004924B6" w:rsidRPr="007F5C0B" w:rsidRDefault="004924B6" w:rsidP="004924B6">
            <w:pPr>
              <w:pStyle w:val="Bodytext20"/>
              <w:shd w:val="clear" w:color="auto" w:fill="auto"/>
              <w:spacing w:after="0" w:line="274" w:lineRule="exact"/>
              <w:jc w:val="both"/>
              <w:rPr>
                <w:lang w:val="en-GB"/>
              </w:rPr>
            </w:pPr>
          </w:p>
          <w:p w:rsidR="004924B6" w:rsidRPr="007F5C0B" w:rsidRDefault="004924B6" w:rsidP="004924B6">
            <w:pPr>
              <w:pStyle w:val="Bodytext20"/>
              <w:shd w:val="clear" w:color="auto" w:fill="auto"/>
              <w:spacing w:after="240" w:line="274" w:lineRule="exact"/>
              <w:jc w:val="both"/>
              <w:rPr>
                <w:lang w:val="en-GB"/>
              </w:rPr>
            </w:pPr>
            <w:r w:rsidRPr="007F5C0B">
              <w:rPr>
                <w:rStyle w:val="Bodytext21"/>
                <w:lang w:val="en-GB"/>
              </w:rPr>
              <w:t>A minimum period of 21 days, during which fermentation took place, is fixed between the extraction of the juice and the distillation.</w:t>
            </w:r>
          </w:p>
          <w:p w:rsidR="004924B6" w:rsidRPr="007F5C0B" w:rsidRDefault="004924B6" w:rsidP="004924B6">
            <w:pPr>
              <w:pStyle w:val="Bodytext20"/>
              <w:spacing w:before="240" w:after="0" w:line="274" w:lineRule="exact"/>
              <w:jc w:val="both"/>
              <w:rPr>
                <w:rStyle w:val="Bodytext21"/>
                <w:lang w:val="en-GB"/>
              </w:rPr>
            </w:pPr>
            <w:r w:rsidRPr="007F5C0B">
              <w:rPr>
                <w:rStyle w:val="Bodytext21"/>
                <w:lang w:val="en-GB"/>
              </w:rPr>
              <w:t xml:space="preserve">The boiler of the distillation equipment is heated </w:t>
            </w:r>
            <w:r w:rsidR="00333494" w:rsidRPr="007F5C0B">
              <w:rPr>
                <w:rStyle w:val="Bodytext21"/>
                <w:lang w:val="en-GB"/>
              </w:rPr>
              <w:t>by</w:t>
            </w:r>
            <w:r w:rsidRPr="007F5C0B">
              <w:rPr>
                <w:rStyle w:val="Bodytext21"/>
                <w:lang w:val="en-GB"/>
              </w:rPr>
              <w:t xml:space="preserve"> naked flame or by an indirect steam circuit.</w:t>
            </w:r>
          </w:p>
          <w:p w:rsidR="004924B6" w:rsidRPr="007F5C0B" w:rsidRDefault="004924B6" w:rsidP="004924B6">
            <w:pPr>
              <w:pStyle w:val="Bodytext20"/>
              <w:spacing w:before="240" w:line="274" w:lineRule="exact"/>
              <w:jc w:val="both"/>
              <w:rPr>
                <w:lang w:val="en-GB"/>
              </w:rPr>
            </w:pPr>
            <w:r w:rsidRPr="007F5C0B">
              <w:rPr>
                <w:lang w:val="en-GB"/>
              </w:rPr>
              <w:t xml:space="preserve">The repasse distillation is carried out using stills consisting of a successive load boiler, a </w:t>
            </w:r>
            <w:r w:rsidR="00333494" w:rsidRPr="007F5C0B">
              <w:rPr>
                <w:lang w:val="en-GB"/>
              </w:rPr>
              <w:t xml:space="preserve">still’s head with or without heating </w:t>
            </w:r>
            <w:r w:rsidRPr="007F5C0B">
              <w:rPr>
                <w:lang w:val="en-GB"/>
              </w:rPr>
              <w:t>and a coil for the refrigerant. All these components are made of copper.</w:t>
            </w:r>
          </w:p>
          <w:p w:rsidR="004924B6" w:rsidRPr="007F5C0B" w:rsidRDefault="004924B6" w:rsidP="004924B6">
            <w:pPr>
              <w:pStyle w:val="Bodytext20"/>
              <w:spacing w:before="240" w:line="274" w:lineRule="exact"/>
              <w:jc w:val="both"/>
              <w:rPr>
                <w:lang w:val="en-GB"/>
              </w:rPr>
            </w:pPr>
            <w:r w:rsidRPr="007F5C0B">
              <w:rPr>
                <w:lang w:val="en-GB"/>
              </w:rPr>
              <w:lastRenderedPageBreak/>
              <w:t>The maximum capacity of the boiler is 30 hectolitres, of which 25 hectolitres of load.</w:t>
            </w:r>
          </w:p>
          <w:p w:rsidR="004924B6" w:rsidRPr="007F5C0B" w:rsidRDefault="004924B6" w:rsidP="004924B6">
            <w:pPr>
              <w:pStyle w:val="Bodytext20"/>
              <w:spacing w:before="240" w:line="274" w:lineRule="exact"/>
              <w:jc w:val="both"/>
              <w:rPr>
                <w:lang w:val="en-GB"/>
              </w:rPr>
            </w:pPr>
            <w:r w:rsidRPr="007F5C0B">
              <w:rPr>
                <w:lang w:val="en-GB"/>
              </w:rPr>
              <w:t>The alcoholic strength by volume of the tanks, after the s</w:t>
            </w:r>
            <w:r w:rsidR="00333494" w:rsidRPr="007F5C0B">
              <w:rPr>
                <w:lang w:val="en-GB"/>
              </w:rPr>
              <w:t>econd distillation or re-passe</w:t>
            </w:r>
            <w:r w:rsidRPr="007F5C0B">
              <w:rPr>
                <w:lang w:val="en-GB"/>
              </w:rPr>
              <w:t>, is less than 72  % at a temperature of 20 °C in the daily container for spirits.</w:t>
            </w:r>
          </w:p>
          <w:p w:rsidR="004924B6" w:rsidRPr="007F5C0B" w:rsidRDefault="004924B6" w:rsidP="004924B6">
            <w:pPr>
              <w:pStyle w:val="Bodytext20"/>
              <w:spacing w:before="240" w:after="0" w:line="274" w:lineRule="exact"/>
              <w:jc w:val="both"/>
              <w:rPr>
                <w:lang w:val="en-GB"/>
              </w:rPr>
            </w:pPr>
            <w:r w:rsidRPr="007F5C0B">
              <w:rPr>
                <w:lang w:val="en-GB"/>
              </w:rPr>
              <w:t>Extraction procedures on the liquid phase during distillation that make it possible to adjust the partial concentration of certain components of the distillate (rectification) are prohibited.</w:t>
            </w:r>
          </w:p>
        </w:tc>
      </w:tr>
    </w:tbl>
    <w:p w:rsidR="00A127DE" w:rsidRPr="007F5C0B" w:rsidRDefault="00A127DE">
      <w:pPr>
        <w:rPr>
          <w:lang w:val="en-GB"/>
        </w:rPr>
      </w:pPr>
    </w:p>
    <w:tbl>
      <w:tblPr>
        <w:tblStyle w:val="TableGrid"/>
        <w:tblW w:w="0" w:type="auto"/>
        <w:tblInd w:w="108" w:type="dxa"/>
        <w:tblLook w:val="04A0" w:firstRow="1" w:lastRow="0" w:firstColumn="1" w:lastColumn="0" w:noHBand="0" w:noVBand="1"/>
      </w:tblPr>
      <w:tblGrid>
        <w:gridCol w:w="4224"/>
        <w:gridCol w:w="4140"/>
      </w:tblGrid>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Title — Type of method</w:t>
            </w:r>
          </w:p>
        </w:tc>
        <w:tc>
          <w:tcPr>
            <w:tcW w:w="4140" w:type="dxa"/>
          </w:tcPr>
          <w:p w:rsidR="004924B6" w:rsidRPr="007F5C0B" w:rsidRDefault="004924B6" w:rsidP="004924B6">
            <w:pPr>
              <w:pStyle w:val="Bodytext20"/>
              <w:shd w:val="clear" w:color="auto" w:fill="auto"/>
              <w:spacing w:after="0" w:line="266" w:lineRule="exact"/>
              <w:jc w:val="both"/>
              <w:rPr>
                <w:lang w:val="en-GB"/>
              </w:rPr>
            </w:pPr>
            <w:r w:rsidRPr="007F5C0B">
              <w:rPr>
                <w:rStyle w:val="Bodytext21"/>
                <w:lang w:val="en-GB"/>
              </w:rPr>
              <w:t>Ageing</w:t>
            </w:r>
          </w:p>
        </w:tc>
      </w:tr>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Method</w:t>
            </w:r>
          </w:p>
        </w:tc>
        <w:tc>
          <w:tcPr>
            <w:tcW w:w="4140" w:type="dxa"/>
          </w:tcPr>
          <w:p w:rsidR="004924B6" w:rsidRPr="007F5C0B" w:rsidRDefault="004924B6" w:rsidP="004924B6">
            <w:pPr>
              <w:pStyle w:val="Bodytext20"/>
              <w:shd w:val="clear" w:color="auto" w:fill="auto"/>
              <w:spacing w:after="0" w:line="274" w:lineRule="exact"/>
              <w:jc w:val="both"/>
              <w:rPr>
                <w:rStyle w:val="Bodytext21"/>
                <w:lang w:val="en-GB"/>
              </w:rPr>
            </w:pPr>
            <w:r w:rsidRPr="007F5C0B">
              <w:rPr>
                <w:rStyle w:val="Bodytext21"/>
                <w:lang w:val="en-GB"/>
              </w:rPr>
              <w:t xml:space="preserve">The spirits that are eligible for the ‘Calvados Pays d’Auge’ controlled designation of origin for direct human consumption are aged, after distillation, for a minimum period of 24 months from the placing of the product under wood in </w:t>
            </w:r>
            <w:r w:rsidR="00333494" w:rsidRPr="007F5C0B">
              <w:rPr>
                <w:rStyle w:val="Bodytext21"/>
                <w:lang w:val="en-GB"/>
              </w:rPr>
              <w:t>casks made of sessile or pedunculate</w:t>
            </w:r>
            <w:r w:rsidRPr="007F5C0B">
              <w:rPr>
                <w:rStyle w:val="Bodytext21"/>
                <w:lang w:val="en-GB"/>
              </w:rPr>
              <w:t xml:space="preserve"> oak or their </w:t>
            </w:r>
            <w:r w:rsidR="00333494" w:rsidRPr="007F5C0B">
              <w:rPr>
                <w:rStyle w:val="Bodytext21"/>
                <w:lang w:val="en-GB"/>
              </w:rPr>
              <w:t>hybrid</w:t>
            </w:r>
            <w:r w:rsidRPr="007F5C0B">
              <w:rPr>
                <w:rStyle w:val="Bodytext21"/>
                <w:lang w:val="en-GB"/>
              </w:rPr>
              <w:t>.</w:t>
            </w:r>
          </w:p>
          <w:p w:rsidR="004924B6" w:rsidRPr="007F5C0B" w:rsidRDefault="004924B6" w:rsidP="004924B6">
            <w:pPr>
              <w:pStyle w:val="Bodytext20"/>
              <w:shd w:val="clear" w:color="auto" w:fill="auto"/>
              <w:spacing w:after="0" w:line="274" w:lineRule="exact"/>
              <w:jc w:val="both"/>
              <w:rPr>
                <w:lang w:val="en-GB"/>
              </w:rPr>
            </w:pPr>
          </w:p>
          <w:p w:rsidR="004924B6" w:rsidRPr="007F5C0B" w:rsidRDefault="00085EC8" w:rsidP="004924B6">
            <w:pPr>
              <w:pStyle w:val="Bodytext20"/>
              <w:spacing w:line="274" w:lineRule="exact"/>
              <w:jc w:val="both"/>
              <w:rPr>
                <w:rStyle w:val="Bodytext21"/>
                <w:lang w:val="en-GB"/>
              </w:rPr>
            </w:pPr>
            <w:r w:rsidRPr="007F5C0B">
              <w:rPr>
                <w:lang w:val="en-GB"/>
              </w:rPr>
              <w:t>Cellar refers to all the buildings of the same operator in which eaux-de-vie are aged. The aging cellars used meet the specified characteristics</w:t>
            </w:r>
            <w:r w:rsidR="004924B6" w:rsidRPr="007F5C0B">
              <w:rPr>
                <w:rStyle w:val="Bodytext21"/>
                <w:lang w:val="en-GB"/>
              </w:rPr>
              <w:t>:</w:t>
            </w:r>
          </w:p>
          <w:p w:rsidR="004924B6" w:rsidRPr="007F5C0B" w:rsidRDefault="004924B6" w:rsidP="004924B6">
            <w:pPr>
              <w:pStyle w:val="Bodytext20"/>
              <w:spacing w:line="274" w:lineRule="exact"/>
              <w:jc w:val="both"/>
              <w:rPr>
                <w:rStyle w:val="Bodytext21"/>
                <w:lang w:val="en-GB"/>
              </w:rPr>
            </w:pPr>
            <w:r w:rsidRPr="007F5C0B">
              <w:rPr>
                <w:rStyle w:val="Bodytext21"/>
                <w:lang w:val="en-GB"/>
              </w:rPr>
              <w:t>-</w:t>
            </w:r>
            <w:r w:rsidRPr="007F5C0B">
              <w:rPr>
                <w:rStyle w:val="Bodytext21"/>
                <w:lang w:val="en-GB"/>
              </w:rPr>
              <w:tab/>
              <w:t>humidity</w:t>
            </w:r>
            <w:r w:rsidRPr="007F5C0B">
              <w:rPr>
                <w:rStyle w:val="Bodytext21"/>
                <w:lang w:val="en-GB"/>
              </w:rPr>
              <w:tab/>
              <w:t xml:space="preserve"> and temperature</w:t>
            </w:r>
            <w:r w:rsidR="00085EC8" w:rsidRPr="007F5C0B">
              <w:rPr>
                <w:rStyle w:val="Bodytext21"/>
                <w:lang w:val="en-GB"/>
              </w:rPr>
              <w:t xml:space="preserve"> </w:t>
            </w:r>
            <w:r w:rsidRPr="007F5C0B">
              <w:rPr>
                <w:rStyle w:val="Bodytext21"/>
                <w:lang w:val="en-GB"/>
              </w:rPr>
              <w:t>of the c</w:t>
            </w:r>
            <w:r w:rsidR="00085EC8" w:rsidRPr="007F5C0B">
              <w:rPr>
                <w:rStyle w:val="Bodytext21"/>
                <w:lang w:val="en-GB"/>
              </w:rPr>
              <w:t>ellar</w:t>
            </w:r>
            <w:r w:rsidRPr="007F5C0B">
              <w:rPr>
                <w:rStyle w:val="Bodytext21"/>
                <w:lang w:val="en-GB"/>
              </w:rPr>
              <w:t xml:space="preserve"> are, of course, to be regulated without</w:t>
            </w:r>
            <w:r w:rsidRPr="007F5C0B">
              <w:rPr>
                <w:rStyle w:val="Bodytext21"/>
                <w:lang w:val="en-GB"/>
              </w:rPr>
              <w:tab/>
              <w:t xml:space="preserve"> any</w:t>
            </w:r>
            <w:r w:rsidRPr="007F5C0B">
              <w:rPr>
                <w:rStyle w:val="Bodytext21"/>
                <w:lang w:val="en-GB"/>
              </w:rPr>
              <w:tab/>
              <w:t xml:space="preserve"> outside installation, by</w:t>
            </w:r>
            <w:r w:rsidR="00085EC8" w:rsidRPr="007F5C0B">
              <w:rPr>
                <w:rStyle w:val="Bodytext21"/>
                <w:lang w:val="en-GB"/>
              </w:rPr>
              <w:t xml:space="preserve"> </w:t>
            </w:r>
            <w:r w:rsidRPr="007F5C0B">
              <w:rPr>
                <w:rStyle w:val="Bodytext21"/>
                <w:lang w:val="en-GB"/>
              </w:rPr>
              <w:t>insulation and ventilation of rooms;</w:t>
            </w:r>
          </w:p>
          <w:p w:rsidR="004924B6" w:rsidRPr="007F5C0B" w:rsidRDefault="00085EC8" w:rsidP="004924B6">
            <w:pPr>
              <w:pStyle w:val="Bodytext20"/>
              <w:spacing w:line="274" w:lineRule="exact"/>
              <w:jc w:val="both"/>
              <w:rPr>
                <w:rStyle w:val="Bodytext21"/>
                <w:lang w:val="en-GB"/>
              </w:rPr>
            </w:pPr>
            <w:r w:rsidRPr="007F5C0B">
              <w:rPr>
                <w:rStyle w:val="Bodytext21"/>
                <w:lang w:val="en-GB"/>
              </w:rPr>
              <w:t>-</w:t>
            </w:r>
            <w:r w:rsidRPr="007F5C0B">
              <w:rPr>
                <w:rStyle w:val="Bodytext21"/>
                <w:lang w:val="en-GB"/>
              </w:rPr>
              <w:tab/>
              <w:t>each cellar has a barrel of low capacity consisting of casks with a capacity of less than or equal to 20 hectoliters. The capacity of this low-capacity barrel is at least 15% of the capacity of the total barrel of the cellar or the volume of spirits of less than 2 years held in the cellar.</w:t>
            </w:r>
          </w:p>
          <w:p w:rsidR="004924B6" w:rsidRPr="007F5C0B" w:rsidRDefault="004924B6" w:rsidP="00085EC8">
            <w:pPr>
              <w:pStyle w:val="Bodytext20"/>
              <w:spacing w:after="0" w:line="274" w:lineRule="exact"/>
              <w:jc w:val="both"/>
              <w:rPr>
                <w:lang w:val="en-GB"/>
              </w:rPr>
            </w:pPr>
            <w:r w:rsidRPr="007F5C0B">
              <w:rPr>
                <w:rStyle w:val="Bodytext21"/>
                <w:lang w:val="en-GB"/>
              </w:rPr>
              <w:t xml:space="preserve">The ageing of spirits may be carried out on the territory of the municipalities of the geographical area of the protected </w:t>
            </w:r>
            <w:r w:rsidRPr="007F5C0B">
              <w:rPr>
                <w:rStyle w:val="Bodytext21"/>
                <w:lang w:val="en-GB"/>
              </w:rPr>
              <w:lastRenderedPageBreak/>
              <w:t xml:space="preserve">designation of origin ‘cider brandy de Normandie’, as defined in the Decree of 10 April 1963. The </w:t>
            </w:r>
            <w:r w:rsidR="00085EC8" w:rsidRPr="007F5C0B">
              <w:rPr>
                <w:rStyle w:val="Bodytext21"/>
                <w:lang w:val="en-GB"/>
              </w:rPr>
              <w:t>cellars</w:t>
            </w:r>
            <w:r w:rsidRPr="007F5C0B">
              <w:rPr>
                <w:rStyle w:val="Bodytext21"/>
                <w:lang w:val="en-GB"/>
              </w:rPr>
              <w:t xml:space="preserve"> located in this area justify an activity relating to the ageing of </w:t>
            </w:r>
            <w:r w:rsidR="00085EC8" w:rsidRPr="007F5C0B">
              <w:rPr>
                <w:rStyle w:val="Bodytext21"/>
                <w:lang w:val="en-GB"/>
              </w:rPr>
              <w:t>spirit</w:t>
            </w:r>
            <w:r w:rsidRPr="007F5C0B">
              <w:rPr>
                <w:rStyle w:val="Bodytext21"/>
                <w:lang w:val="en-GB"/>
              </w:rPr>
              <w:t xml:space="preserve"> not interrupted for more than 25 years from 29 October 2009.</w:t>
            </w:r>
          </w:p>
        </w:tc>
      </w:tr>
    </w:tbl>
    <w:p w:rsidR="00A127DE" w:rsidRPr="007F5C0B" w:rsidRDefault="00A127DE">
      <w:pPr>
        <w:rPr>
          <w:lang w:val="en-GB"/>
        </w:rPr>
      </w:pPr>
    </w:p>
    <w:tbl>
      <w:tblPr>
        <w:tblStyle w:val="TableGrid"/>
        <w:tblW w:w="0" w:type="auto"/>
        <w:tblInd w:w="108" w:type="dxa"/>
        <w:tblLook w:val="04A0" w:firstRow="1" w:lastRow="0" w:firstColumn="1" w:lastColumn="0" w:noHBand="0" w:noVBand="1"/>
      </w:tblPr>
      <w:tblGrid>
        <w:gridCol w:w="4224"/>
        <w:gridCol w:w="4140"/>
      </w:tblGrid>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Title — Type of method</w:t>
            </w:r>
          </w:p>
        </w:tc>
        <w:tc>
          <w:tcPr>
            <w:tcW w:w="4140" w:type="dxa"/>
          </w:tcPr>
          <w:p w:rsidR="004924B6" w:rsidRPr="007F5C0B" w:rsidRDefault="004924B6" w:rsidP="004924B6">
            <w:pPr>
              <w:pStyle w:val="Bodytext20"/>
              <w:shd w:val="clear" w:color="auto" w:fill="auto"/>
              <w:spacing w:after="0" w:line="266" w:lineRule="exact"/>
              <w:jc w:val="both"/>
              <w:rPr>
                <w:lang w:val="en-GB"/>
              </w:rPr>
            </w:pPr>
            <w:r w:rsidRPr="007F5C0B">
              <w:rPr>
                <w:rStyle w:val="Bodytext21"/>
                <w:lang w:val="en-GB"/>
              </w:rPr>
              <w:t>Finishing</w:t>
            </w:r>
          </w:p>
        </w:tc>
      </w:tr>
      <w:tr w:rsidR="004924B6" w:rsidRPr="007F5C0B" w:rsidTr="004924B6">
        <w:tc>
          <w:tcPr>
            <w:tcW w:w="4224" w:type="dxa"/>
          </w:tcPr>
          <w:p w:rsidR="004924B6" w:rsidRPr="007F5C0B" w:rsidRDefault="004924B6" w:rsidP="004924B6">
            <w:pPr>
              <w:pStyle w:val="Bodytext20"/>
              <w:shd w:val="clear" w:color="auto" w:fill="auto"/>
              <w:spacing w:after="0" w:line="266" w:lineRule="exact"/>
              <w:rPr>
                <w:lang w:val="en-GB"/>
              </w:rPr>
            </w:pPr>
            <w:r w:rsidRPr="007F5C0B">
              <w:rPr>
                <w:rStyle w:val="Bodytext21"/>
                <w:lang w:val="en-GB"/>
              </w:rPr>
              <w:t>Method</w:t>
            </w:r>
          </w:p>
        </w:tc>
        <w:tc>
          <w:tcPr>
            <w:tcW w:w="4140" w:type="dxa"/>
          </w:tcPr>
          <w:p w:rsidR="004924B6" w:rsidRPr="007F5C0B" w:rsidRDefault="004924B6" w:rsidP="00DF6D01">
            <w:pPr>
              <w:pStyle w:val="Bodytext20"/>
              <w:shd w:val="clear" w:color="auto" w:fill="auto"/>
              <w:tabs>
                <w:tab w:val="left" w:pos="3053"/>
              </w:tabs>
              <w:spacing w:after="0" w:line="274" w:lineRule="exact"/>
              <w:jc w:val="both"/>
              <w:rPr>
                <w:lang w:val="en-GB"/>
              </w:rPr>
            </w:pPr>
            <w:r w:rsidRPr="007F5C0B">
              <w:rPr>
                <w:rStyle w:val="Bodytext21"/>
                <w:lang w:val="en-GB"/>
              </w:rPr>
              <w:t xml:space="preserve">The finishing methods are authorised in such a way that their effect on the </w:t>
            </w:r>
            <w:r w:rsidR="00DF6D01" w:rsidRPr="007F5C0B">
              <w:rPr>
                <w:rStyle w:val="Bodytext21"/>
                <w:lang w:val="en-GB"/>
              </w:rPr>
              <w:t xml:space="preserve">spirit ratio is less than 4 </w:t>
            </w:r>
            <w:r w:rsidRPr="007F5C0B">
              <w:rPr>
                <w:rStyle w:val="Bodytext21"/>
                <w:lang w:val="en-GB"/>
              </w:rPr>
              <w:t>% vol.</w:t>
            </w:r>
            <w:r w:rsidR="00DF6D01" w:rsidRPr="007F5C0B">
              <w:rPr>
                <w:rStyle w:val="Bodytext21"/>
                <w:lang w:val="en-GB"/>
              </w:rPr>
              <w:t xml:space="preserve"> </w:t>
            </w:r>
            <w:r w:rsidRPr="007F5C0B">
              <w:rPr>
                <w:rStyle w:val="Bodytext21"/>
                <w:lang w:val="en-GB"/>
              </w:rPr>
              <w:t>obscuration. The obscuration, expressed in</w:t>
            </w:r>
            <w:r w:rsidR="00DF6D01" w:rsidRPr="007F5C0B">
              <w:rPr>
                <w:rStyle w:val="Bodytext21"/>
                <w:lang w:val="en-GB"/>
              </w:rPr>
              <w:t xml:space="preserve"> </w:t>
            </w:r>
            <w:r w:rsidRPr="007F5C0B">
              <w:rPr>
                <w:rStyle w:val="Bodytext21"/>
                <w:lang w:val="en-GB"/>
              </w:rPr>
              <w:t>% vol</w:t>
            </w:r>
            <w:r w:rsidR="00DF6D01" w:rsidRPr="007F5C0B">
              <w:rPr>
                <w:rStyle w:val="Bodytext21"/>
                <w:lang w:val="en-GB"/>
              </w:rPr>
              <w:t>.</w:t>
            </w:r>
            <w:r w:rsidRPr="007F5C0B">
              <w:rPr>
                <w:rStyle w:val="Bodytext21"/>
                <w:lang w:val="en-GB"/>
              </w:rPr>
              <w:t>, is obtained by the difference between the real alcoholic strength and the gross alcoholic strength by volume.</w:t>
            </w:r>
          </w:p>
        </w:tc>
      </w:tr>
    </w:tbl>
    <w:p w:rsidR="00F32A16" w:rsidRPr="007F5C0B" w:rsidRDefault="00F32A16">
      <w:pPr>
        <w:rPr>
          <w:sz w:val="2"/>
          <w:szCs w:val="2"/>
          <w:lang w:val="en-GB"/>
        </w:rPr>
      </w:pPr>
    </w:p>
    <w:p w:rsidR="00F32A16" w:rsidRPr="007F5C0B" w:rsidRDefault="00F32A16">
      <w:pPr>
        <w:framePr w:w="8222" w:wrap="notBeside" w:vAnchor="text" w:hAnchor="text" w:xAlign="center" w:y="1"/>
        <w:rPr>
          <w:sz w:val="2"/>
          <w:szCs w:val="2"/>
          <w:lang w:val="en-GB"/>
        </w:rPr>
      </w:pPr>
    </w:p>
    <w:p w:rsidR="00F32A16" w:rsidRPr="007F5C0B" w:rsidRDefault="00F32A16">
      <w:pPr>
        <w:spacing w:line="500" w:lineRule="exact"/>
        <w:rPr>
          <w:lang w:val="en-GB"/>
        </w:rPr>
      </w:pPr>
    </w:p>
    <w:p w:rsidR="00F32A16" w:rsidRPr="007F5C0B" w:rsidRDefault="00F32A16" w:rsidP="004924B6">
      <w:pPr>
        <w:framePr w:w="8222" w:wrap="notBeside" w:vAnchor="text" w:hAnchor="page" w:x="1780" w:y="65"/>
        <w:rPr>
          <w:sz w:val="2"/>
          <w:szCs w:val="2"/>
          <w:lang w:val="en-GB"/>
        </w:rPr>
      </w:pPr>
    </w:p>
    <w:p w:rsidR="004924B6" w:rsidRPr="007F5C0B" w:rsidRDefault="004924B6" w:rsidP="004924B6">
      <w:pPr>
        <w:rPr>
          <w:sz w:val="2"/>
          <w:szCs w:val="2"/>
          <w:lang w:val="en-GB"/>
        </w:rPr>
      </w:pPr>
    </w:p>
    <w:p w:rsidR="00F32A16" w:rsidRPr="007F5C0B" w:rsidRDefault="00F32A16">
      <w:pPr>
        <w:spacing w:line="500" w:lineRule="exact"/>
        <w:rPr>
          <w:lang w:val="en-GB"/>
        </w:rPr>
      </w:pPr>
    </w:p>
    <w:p w:rsidR="00F32A16" w:rsidRPr="007F5C0B" w:rsidRDefault="00F32A16">
      <w:pPr>
        <w:rPr>
          <w:sz w:val="2"/>
          <w:szCs w:val="2"/>
          <w:lang w:val="en-GB"/>
        </w:rPr>
      </w:pPr>
    </w:p>
    <w:p w:rsidR="00F32A16" w:rsidRPr="007F5C0B" w:rsidRDefault="00F32A16">
      <w:pPr>
        <w:pStyle w:val="Bodytext20"/>
        <w:shd w:val="clear" w:color="auto" w:fill="auto"/>
        <w:spacing w:after="705" w:line="274" w:lineRule="exact"/>
        <w:ind w:left="4220"/>
        <w:jc w:val="both"/>
        <w:rPr>
          <w:lang w:val="en-GB"/>
        </w:rPr>
      </w:pPr>
    </w:p>
    <w:p w:rsidR="00F32A16" w:rsidRPr="007F5C0B" w:rsidRDefault="00F32A16" w:rsidP="004924B6">
      <w:pPr>
        <w:rPr>
          <w:sz w:val="2"/>
          <w:szCs w:val="2"/>
          <w:lang w:val="en-GB"/>
        </w:rPr>
      </w:pPr>
    </w:p>
    <w:p w:rsidR="00F32A16" w:rsidRPr="007F5C0B" w:rsidRDefault="00F32A16">
      <w:pPr>
        <w:rPr>
          <w:sz w:val="2"/>
          <w:szCs w:val="2"/>
          <w:lang w:val="en-GB"/>
        </w:rPr>
      </w:pPr>
    </w:p>
    <w:p w:rsidR="00F32A16" w:rsidRPr="007F5C0B" w:rsidRDefault="00F32A16">
      <w:pPr>
        <w:pStyle w:val="Bodytext20"/>
        <w:shd w:val="clear" w:color="auto" w:fill="auto"/>
        <w:spacing w:after="725" w:line="274" w:lineRule="exact"/>
        <w:ind w:left="4240"/>
        <w:jc w:val="both"/>
        <w:rPr>
          <w:lang w:val="en-GB"/>
        </w:rPr>
      </w:pPr>
    </w:p>
    <w:p w:rsidR="00F32A16" w:rsidRPr="007F5C0B" w:rsidRDefault="00F32A16" w:rsidP="004924B6">
      <w:pPr>
        <w:rPr>
          <w:sz w:val="2"/>
          <w:szCs w:val="2"/>
          <w:lang w:val="en-GB"/>
        </w:rPr>
      </w:pPr>
    </w:p>
    <w:p w:rsidR="00F32A16" w:rsidRPr="007F5C0B" w:rsidRDefault="00F32A16">
      <w:pPr>
        <w:rPr>
          <w:sz w:val="2"/>
          <w:szCs w:val="2"/>
          <w:lang w:val="en-GB"/>
        </w:rPr>
      </w:pPr>
    </w:p>
    <w:p w:rsidR="00F32A16" w:rsidRPr="007F5C0B" w:rsidRDefault="001A583B">
      <w:pPr>
        <w:pStyle w:val="Heading20"/>
        <w:keepNext/>
        <w:keepLines/>
        <w:numPr>
          <w:ilvl w:val="0"/>
          <w:numId w:val="6"/>
        </w:numPr>
        <w:shd w:val="clear" w:color="auto" w:fill="auto"/>
        <w:tabs>
          <w:tab w:val="left" w:pos="1006"/>
        </w:tabs>
        <w:spacing w:line="278" w:lineRule="exact"/>
        <w:ind w:left="1020"/>
        <w:rPr>
          <w:lang w:val="en-GB"/>
        </w:rPr>
      </w:pPr>
      <w:bookmarkStart w:id="6" w:name="bookmark6"/>
      <w:r w:rsidRPr="007F5C0B">
        <w:rPr>
          <w:lang w:val="en-GB"/>
        </w:rPr>
        <w:t>Link with the geographical environment of origin or geographical origin</w:t>
      </w:r>
      <w:bookmarkEnd w:id="6"/>
    </w:p>
    <w:tbl>
      <w:tblPr>
        <w:tblStyle w:val="TableGrid"/>
        <w:tblW w:w="8364" w:type="dxa"/>
        <w:tblInd w:w="300" w:type="dxa"/>
        <w:tblLook w:val="04A0" w:firstRow="1" w:lastRow="0" w:firstColumn="1" w:lastColumn="0" w:noHBand="0" w:noVBand="1"/>
      </w:tblPr>
      <w:tblGrid>
        <w:gridCol w:w="4182"/>
        <w:gridCol w:w="4182"/>
      </w:tblGrid>
      <w:tr w:rsidR="00A127DE" w:rsidRPr="007F5C0B" w:rsidTr="00A127DE">
        <w:tc>
          <w:tcPr>
            <w:tcW w:w="4182" w:type="dxa"/>
          </w:tcPr>
          <w:p w:rsidR="00A127DE" w:rsidRPr="007F5C0B" w:rsidRDefault="00A127DE" w:rsidP="004924B6">
            <w:pPr>
              <w:pStyle w:val="Bodytext20"/>
              <w:shd w:val="clear" w:color="auto" w:fill="auto"/>
              <w:spacing w:after="0" w:line="266" w:lineRule="exact"/>
              <w:jc w:val="both"/>
              <w:rPr>
                <w:lang w:val="en-GB"/>
              </w:rPr>
            </w:pPr>
            <w:r w:rsidRPr="007F5C0B">
              <w:rPr>
                <w:rStyle w:val="Bodytext21"/>
                <w:lang w:val="en-GB"/>
              </w:rPr>
              <w:t>Heading — Name of the product</w:t>
            </w:r>
          </w:p>
        </w:tc>
        <w:tc>
          <w:tcPr>
            <w:tcW w:w="4182" w:type="dxa"/>
          </w:tcPr>
          <w:p w:rsidR="00A127DE" w:rsidRPr="007F5C0B" w:rsidRDefault="00A127DE" w:rsidP="004924B6">
            <w:pPr>
              <w:pStyle w:val="Bodytext20"/>
              <w:shd w:val="clear" w:color="auto" w:fill="auto"/>
              <w:spacing w:after="0" w:line="266" w:lineRule="exact"/>
              <w:jc w:val="both"/>
              <w:rPr>
                <w:lang w:val="en-GB"/>
              </w:rPr>
            </w:pPr>
            <w:r w:rsidRPr="007F5C0B">
              <w:rPr>
                <w:rStyle w:val="Bodytext21"/>
                <w:lang w:val="en-GB"/>
              </w:rPr>
              <w:t>Calvados Pays d’Auge</w:t>
            </w:r>
          </w:p>
        </w:tc>
      </w:tr>
      <w:tr w:rsidR="00A127DE" w:rsidRPr="007F5C0B" w:rsidTr="00A127DE">
        <w:tc>
          <w:tcPr>
            <w:tcW w:w="4182" w:type="dxa"/>
          </w:tcPr>
          <w:p w:rsidR="00A127DE" w:rsidRPr="007F5C0B" w:rsidRDefault="00A127DE" w:rsidP="004924B6">
            <w:pPr>
              <w:pStyle w:val="Bodytext20"/>
              <w:shd w:val="clear" w:color="auto" w:fill="auto"/>
              <w:spacing w:after="0" w:line="274" w:lineRule="exact"/>
              <w:jc w:val="both"/>
              <w:rPr>
                <w:lang w:val="en-GB"/>
              </w:rPr>
            </w:pPr>
            <w:r w:rsidRPr="007F5C0B">
              <w:rPr>
                <w:rStyle w:val="Bodytext21"/>
                <w:lang w:val="en-GB"/>
              </w:rPr>
              <w:t>Detailed information on the geographical area or origin relevant for the link.</w:t>
            </w:r>
          </w:p>
        </w:tc>
        <w:tc>
          <w:tcPr>
            <w:tcW w:w="4182" w:type="dxa"/>
          </w:tcPr>
          <w:p w:rsidR="00A127DE" w:rsidRPr="007F5C0B" w:rsidRDefault="00A127DE" w:rsidP="004924B6">
            <w:pPr>
              <w:pStyle w:val="Bodytext20"/>
              <w:shd w:val="clear" w:color="auto" w:fill="auto"/>
              <w:spacing w:after="760" w:line="278" w:lineRule="exact"/>
              <w:jc w:val="both"/>
              <w:rPr>
                <w:lang w:val="en-GB"/>
              </w:rPr>
            </w:pPr>
            <w:r w:rsidRPr="007F5C0B">
              <w:rPr>
                <w:rStyle w:val="Bodytext21"/>
                <w:lang w:val="en-GB"/>
              </w:rPr>
              <w:t>a) Description of the natural factors and human factors linked to the local area</w:t>
            </w:r>
          </w:p>
          <w:p w:rsidR="00A127DE" w:rsidRPr="007F5C0B" w:rsidRDefault="00A127DE" w:rsidP="004924B6">
            <w:pPr>
              <w:pStyle w:val="Bodytext20"/>
              <w:shd w:val="clear" w:color="auto" w:fill="auto"/>
              <w:spacing w:before="760" w:after="760" w:line="274" w:lineRule="exact"/>
              <w:jc w:val="both"/>
              <w:rPr>
                <w:lang w:val="en-GB"/>
              </w:rPr>
            </w:pPr>
            <w:r w:rsidRPr="007F5C0B">
              <w:rPr>
                <w:rStyle w:val="Bodytext21"/>
                <w:lang w:val="en-GB"/>
              </w:rPr>
              <w:t xml:space="preserve">The geographical area of production of the ‘Calvados Pays d’Auge’ controlled designation of origin covers almost all Pays d’Auge. Bordered to the north by the English Channel over a length of 50 km, from the mouth of the Orne to the Seine estuary, the natural region of the Pays d’Auge is a </w:t>
            </w:r>
            <w:r w:rsidR="00AE5213" w:rsidRPr="007F5C0B">
              <w:rPr>
                <w:rStyle w:val="Bodytext21"/>
                <w:lang w:val="en-GB"/>
              </w:rPr>
              <w:t xml:space="preserve">north-south </w:t>
            </w:r>
            <w:r w:rsidRPr="007F5C0B">
              <w:rPr>
                <w:rStyle w:val="Bodytext21"/>
                <w:lang w:val="en-GB"/>
              </w:rPr>
              <w:t>oriented</w:t>
            </w:r>
            <w:r w:rsidR="00AE5213" w:rsidRPr="007F5C0B">
              <w:rPr>
                <w:rStyle w:val="Bodytext21"/>
                <w:lang w:val="en-GB"/>
              </w:rPr>
              <w:t xml:space="preserve"> plateau</w:t>
            </w:r>
            <w:r w:rsidRPr="007F5C0B">
              <w:rPr>
                <w:rStyle w:val="Bodytext21"/>
                <w:lang w:val="en-GB"/>
              </w:rPr>
              <w:t xml:space="preserve">, </w:t>
            </w:r>
            <w:r w:rsidR="00AE5213" w:rsidRPr="007F5C0B">
              <w:rPr>
                <w:rStyle w:val="Bodytext21"/>
                <w:lang w:val="en-GB"/>
              </w:rPr>
              <w:t xml:space="preserve">of </w:t>
            </w:r>
            <w:r w:rsidRPr="007F5C0B">
              <w:rPr>
                <w:rStyle w:val="Bodytext21"/>
                <w:lang w:val="en-GB"/>
              </w:rPr>
              <w:t xml:space="preserve">medium altitude, bounded on the west by the plains of Caen and Falaise, following a line parallel to the Dikes. In the south, the </w:t>
            </w:r>
            <w:r w:rsidR="00AE5213" w:rsidRPr="007F5C0B">
              <w:rPr>
                <w:rStyle w:val="Bodytext21"/>
                <w:lang w:val="en-GB"/>
              </w:rPr>
              <w:t>area</w:t>
            </w:r>
            <w:r w:rsidRPr="007F5C0B">
              <w:rPr>
                <w:rStyle w:val="Bodytext21"/>
                <w:lang w:val="en-GB"/>
              </w:rPr>
              <w:t xml:space="preserve"> of Auge comes up against the hills of the Perche, while to the east the limit is appreciably the dividing line between the Calvados de l’Eure.</w:t>
            </w:r>
          </w:p>
          <w:p w:rsidR="00A127DE" w:rsidRPr="007F5C0B" w:rsidRDefault="00A127DE" w:rsidP="004924B6">
            <w:pPr>
              <w:pStyle w:val="Bodytext20"/>
              <w:shd w:val="clear" w:color="auto" w:fill="auto"/>
              <w:spacing w:before="760" w:after="0" w:line="274" w:lineRule="exact"/>
              <w:jc w:val="both"/>
              <w:rPr>
                <w:lang w:val="en-GB"/>
              </w:rPr>
            </w:pPr>
            <w:r w:rsidRPr="007F5C0B">
              <w:rPr>
                <w:rStyle w:val="Bodytext21"/>
                <w:lang w:val="en-GB"/>
              </w:rPr>
              <w:lastRenderedPageBreak/>
              <w:t xml:space="preserve">The western boundary corresponds to the passage of the Bathonian geological storey or Bajocien </w:t>
            </w:r>
            <w:r w:rsidR="00AE5213" w:rsidRPr="007F5C0B">
              <w:rPr>
                <w:rStyle w:val="Bodytext21"/>
                <w:lang w:val="en-GB"/>
              </w:rPr>
              <w:t>au</w:t>
            </w:r>
            <w:r w:rsidRPr="007F5C0B">
              <w:rPr>
                <w:rStyle w:val="Bodytext21"/>
                <w:lang w:val="en-GB"/>
              </w:rPr>
              <w:t xml:space="preserve"> Callovien.</w:t>
            </w:r>
          </w:p>
          <w:p w:rsidR="00A127DE" w:rsidRPr="007F5C0B" w:rsidRDefault="00A127DE" w:rsidP="004924B6">
            <w:pPr>
              <w:pStyle w:val="Bodytext20"/>
              <w:shd w:val="clear" w:color="auto" w:fill="auto"/>
              <w:spacing w:after="0" w:line="274" w:lineRule="exact"/>
              <w:jc w:val="both"/>
              <w:rPr>
                <w:rStyle w:val="Bodytext21"/>
                <w:lang w:val="en-GB"/>
              </w:rPr>
            </w:pPr>
            <w:r w:rsidRPr="007F5C0B">
              <w:rPr>
                <w:rStyle w:val="Bodytext21"/>
                <w:lang w:val="en-GB"/>
              </w:rPr>
              <w:t>This passage is reflected in the landscape a hundred metres away from the limestone pla</w:t>
            </w:r>
            <w:r w:rsidR="00AE5213" w:rsidRPr="007F5C0B">
              <w:rPr>
                <w:rStyle w:val="Bodytext21"/>
                <w:lang w:val="en-GB"/>
              </w:rPr>
              <w:t>ins of Caen, Falaise and Argenta</w:t>
            </w:r>
            <w:r w:rsidRPr="007F5C0B">
              <w:rPr>
                <w:rStyle w:val="Bodytext21"/>
                <w:lang w:val="en-GB"/>
              </w:rPr>
              <w:t>n</w:t>
            </w:r>
            <w:r w:rsidR="00AE5213" w:rsidRPr="007F5C0B">
              <w:rPr>
                <w:rStyle w:val="Bodytext21"/>
                <w:lang w:val="en-GB"/>
              </w:rPr>
              <w:t>, with</w:t>
            </w:r>
            <w:r w:rsidRPr="007F5C0B">
              <w:rPr>
                <w:rStyle w:val="Bodytext21"/>
                <w:lang w:val="en-GB"/>
              </w:rPr>
              <w:t xml:space="preserve"> clay soils characteristic of Pays d’Auge. In the south, the area affected by the</w:t>
            </w:r>
            <w:r w:rsidR="00AE5213" w:rsidRPr="007F5C0B">
              <w:rPr>
                <w:rStyle w:val="Bodytext21"/>
                <w:lang w:val="en-GB"/>
              </w:rPr>
              <w:t xml:space="preserve"> soulèvement Oxfordie</w:t>
            </w:r>
            <w:r w:rsidRPr="007F5C0B">
              <w:rPr>
                <w:rStyle w:val="Bodytext21"/>
                <w:lang w:val="en-GB"/>
              </w:rPr>
              <w:t xml:space="preserve">n </w:t>
            </w:r>
            <w:r w:rsidR="00AE5213" w:rsidRPr="007F5C0B">
              <w:rPr>
                <w:rStyle w:val="Bodytext21"/>
                <w:lang w:val="en-GB"/>
              </w:rPr>
              <w:t>marks</w:t>
            </w:r>
            <w:r w:rsidRPr="007F5C0B">
              <w:rPr>
                <w:rStyle w:val="Bodytext21"/>
                <w:lang w:val="en-GB"/>
              </w:rPr>
              <w:t xml:space="preserve"> the boundary of the geographical area. </w:t>
            </w:r>
            <w:r w:rsidR="00AE5213" w:rsidRPr="007F5C0B">
              <w:rPr>
                <w:rStyle w:val="Bodytext21"/>
                <w:lang w:val="en-GB"/>
              </w:rPr>
              <w:t>H</w:t>
            </w:r>
            <w:r w:rsidRPr="007F5C0B">
              <w:rPr>
                <w:rStyle w:val="Bodytext21"/>
                <w:lang w:val="en-GB"/>
              </w:rPr>
              <w:t xml:space="preserve">ydrography </w:t>
            </w:r>
            <w:r w:rsidR="00AE5213" w:rsidRPr="007F5C0B">
              <w:rPr>
                <w:rStyle w:val="Bodytext21"/>
                <w:lang w:val="en-GB"/>
              </w:rPr>
              <w:t>marks</w:t>
            </w:r>
            <w:r w:rsidRPr="007F5C0B">
              <w:rPr>
                <w:rStyle w:val="Bodytext21"/>
                <w:lang w:val="en-GB"/>
              </w:rPr>
              <w:t xml:space="preserve"> the boundary of the border line by following the line of water shar</w:t>
            </w:r>
            <w:r w:rsidR="00AE5213" w:rsidRPr="007F5C0B">
              <w:rPr>
                <w:rStyle w:val="Bodytext21"/>
                <w:lang w:val="en-GB"/>
              </w:rPr>
              <w:t>ed</w:t>
            </w:r>
            <w:r w:rsidRPr="007F5C0B">
              <w:rPr>
                <w:rStyle w:val="Bodytext21"/>
                <w:lang w:val="en-GB"/>
              </w:rPr>
              <w:t xml:space="preserve"> between the river basin, which is wholly part of the Pays d’Auge, and the Risle basin, which is excluded.</w:t>
            </w:r>
          </w:p>
          <w:p w:rsidR="00A127DE" w:rsidRPr="007F5C0B" w:rsidRDefault="00A127DE" w:rsidP="004924B6">
            <w:pPr>
              <w:pStyle w:val="Bodytext20"/>
              <w:shd w:val="clear" w:color="auto" w:fill="auto"/>
              <w:spacing w:after="0" w:line="274" w:lineRule="exact"/>
              <w:jc w:val="both"/>
              <w:rPr>
                <w:rStyle w:val="Bodytext21"/>
                <w:lang w:val="en-GB"/>
              </w:rPr>
            </w:pPr>
          </w:p>
          <w:p w:rsidR="00A127DE" w:rsidRPr="007F5C0B" w:rsidRDefault="00A127DE" w:rsidP="004924B6">
            <w:pPr>
              <w:pStyle w:val="Bodytext20"/>
              <w:shd w:val="clear" w:color="auto" w:fill="auto"/>
              <w:spacing w:after="0" w:line="274" w:lineRule="exact"/>
              <w:jc w:val="both"/>
              <w:rPr>
                <w:lang w:val="en-GB"/>
              </w:rPr>
            </w:pPr>
          </w:p>
          <w:p w:rsidR="00A127DE" w:rsidRPr="007F5C0B" w:rsidRDefault="00AE5213" w:rsidP="00AE5213">
            <w:pPr>
              <w:pStyle w:val="Bodytext20"/>
              <w:spacing w:after="0" w:line="274" w:lineRule="exact"/>
              <w:jc w:val="both"/>
              <w:rPr>
                <w:lang w:val="en-GB"/>
              </w:rPr>
            </w:pPr>
            <w:r w:rsidRPr="007F5C0B">
              <w:rPr>
                <w:rStyle w:val="Bodytext21"/>
                <w:lang w:val="en-GB"/>
              </w:rPr>
              <w:t xml:space="preserve">A large number of rivers </w:t>
            </w:r>
            <w:r w:rsidR="00A127DE" w:rsidRPr="007F5C0B">
              <w:rPr>
                <w:rStyle w:val="Bodytext21"/>
                <w:lang w:val="en-GB"/>
              </w:rPr>
              <w:t xml:space="preserve">or simple streams have shaped their </w:t>
            </w:r>
            <w:r w:rsidRPr="007F5C0B">
              <w:rPr>
                <w:rStyle w:val="Bodytext21"/>
                <w:lang w:val="en-GB"/>
              </w:rPr>
              <w:t>terrains</w:t>
            </w:r>
            <w:r w:rsidR="00A127DE" w:rsidRPr="007F5C0B">
              <w:rPr>
                <w:rStyle w:val="Bodytext21"/>
                <w:lang w:val="en-GB"/>
              </w:rPr>
              <w:t xml:space="preserve"> in a specific way. The</w:t>
            </w:r>
            <w:r w:rsidR="00A127DE" w:rsidRPr="007F5C0B">
              <w:rPr>
                <w:lang w:val="en-GB"/>
              </w:rPr>
              <w:t xml:space="preserve"> region is thus broken down into a number of very characteristic landscape units:</w:t>
            </w:r>
          </w:p>
          <w:p w:rsidR="00A127DE" w:rsidRPr="007F5C0B" w:rsidRDefault="00A127DE" w:rsidP="00A127DE">
            <w:pPr>
              <w:pStyle w:val="Bodytext20"/>
              <w:spacing w:line="274" w:lineRule="exact"/>
              <w:jc w:val="both"/>
              <w:rPr>
                <w:lang w:val="en-GB"/>
              </w:rPr>
            </w:pPr>
            <w:r w:rsidRPr="007F5C0B">
              <w:rPr>
                <w:lang w:val="en-GB"/>
              </w:rPr>
              <w:t>-</w:t>
            </w:r>
            <w:r w:rsidRPr="007F5C0B">
              <w:rPr>
                <w:lang w:val="en-GB"/>
              </w:rPr>
              <w:tab/>
            </w:r>
            <w:r w:rsidRPr="007F5C0B">
              <w:rPr>
                <w:lang w:val="en-GB"/>
              </w:rPr>
              <w:tab/>
            </w:r>
            <w:r w:rsidR="00AE5213" w:rsidRPr="007F5C0B">
              <w:rPr>
                <w:lang w:val="en-GB"/>
              </w:rPr>
              <w:t>plateaus</w:t>
            </w:r>
            <w:r w:rsidRPr="007F5C0B">
              <w:rPr>
                <w:lang w:val="en-GB"/>
              </w:rPr>
              <w:t>,</w:t>
            </w:r>
            <w:r w:rsidRPr="007F5C0B">
              <w:rPr>
                <w:lang w:val="en-GB"/>
              </w:rPr>
              <w:tab/>
              <w:t xml:space="preserve"> separated</w:t>
            </w:r>
            <w:r w:rsidRPr="007F5C0B">
              <w:rPr>
                <w:lang w:val="en-GB"/>
              </w:rPr>
              <w:tab/>
              <w:t xml:space="preserve"> from each other</w:t>
            </w:r>
            <w:r w:rsidR="00AE5213" w:rsidRPr="007F5C0B">
              <w:rPr>
                <w:lang w:val="en-GB"/>
              </w:rPr>
              <w:t xml:space="preserve"> by</w:t>
            </w:r>
            <w:r w:rsidRPr="007F5C0B">
              <w:rPr>
                <w:lang w:val="en-GB"/>
              </w:rPr>
              <w:t xml:space="preserve"> deep gullies;</w:t>
            </w:r>
          </w:p>
          <w:p w:rsidR="00A127DE" w:rsidRPr="007F5C0B" w:rsidRDefault="00A127DE" w:rsidP="00A127DE">
            <w:pPr>
              <w:pStyle w:val="Bodytext20"/>
              <w:spacing w:line="274" w:lineRule="exact"/>
              <w:jc w:val="both"/>
              <w:rPr>
                <w:lang w:val="en-GB"/>
              </w:rPr>
            </w:pPr>
            <w:r w:rsidRPr="007F5C0B">
              <w:rPr>
                <w:lang w:val="en-GB"/>
              </w:rPr>
              <w:t>-</w:t>
            </w:r>
            <w:r w:rsidRPr="007F5C0B">
              <w:rPr>
                <w:lang w:val="en-GB"/>
              </w:rPr>
              <w:tab/>
              <w:t>the</w:t>
            </w:r>
            <w:r w:rsidRPr="007F5C0B">
              <w:rPr>
                <w:lang w:val="en-GB"/>
              </w:rPr>
              <w:tab/>
              <w:t xml:space="preserve"> valleys,</w:t>
            </w:r>
            <w:r w:rsidRPr="007F5C0B">
              <w:rPr>
                <w:lang w:val="en-GB"/>
              </w:rPr>
              <w:tab/>
              <w:t xml:space="preserve"> including</w:t>
            </w:r>
            <w:r w:rsidRPr="007F5C0B">
              <w:rPr>
                <w:lang w:val="en-GB"/>
              </w:rPr>
              <w:tab/>
              <w:t xml:space="preserve"> the large</w:t>
            </w:r>
            <w:r w:rsidR="00AE5213" w:rsidRPr="007F5C0B">
              <w:rPr>
                <w:lang w:val="en-GB"/>
              </w:rPr>
              <w:t xml:space="preserve"> </w:t>
            </w:r>
            <w:r w:rsidRPr="007F5C0B">
              <w:rPr>
                <w:lang w:val="en-GB"/>
              </w:rPr>
              <w:t>depression created by the Dives in the west (the Auge Valley) and the Touque Valley;</w:t>
            </w:r>
          </w:p>
          <w:p w:rsidR="00A127DE" w:rsidRPr="007F5C0B" w:rsidRDefault="00AE5213" w:rsidP="00A127DE">
            <w:pPr>
              <w:pStyle w:val="Bodytext20"/>
              <w:spacing w:line="274" w:lineRule="exact"/>
              <w:jc w:val="both"/>
              <w:rPr>
                <w:lang w:val="en-GB"/>
              </w:rPr>
            </w:pPr>
            <w:r w:rsidRPr="007F5C0B">
              <w:rPr>
                <w:lang w:val="en-GB"/>
              </w:rPr>
              <w:t>-</w:t>
            </w:r>
            <w:r w:rsidRPr="007F5C0B">
              <w:rPr>
                <w:lang w:val="en-GB"/>
              </w:rPr>
              <w:tab/>
              <w:t>the</w:t>
            </w:r>
            <w:r w:rsidR="00A127DE" w:rsidRPr="007F5C0B">
              <w:rPr>
                <w:lang w:val="en-GB"/>
              </w:rPr>
              <w:t xml:space="preserve"> associated</w:t>
            </w:r>
            <w:r w:rsidR="00A127DE" w:rsidRPr="007F5C0B">
              <w:rPr>
                <w:lang w:val="en-GB"/>
              </w:rPr>
              <w:tab/>
              <w:t>slopes</w:t>
            </w:r>
            <w:r w:rsidRPr="007F5C0B">
              <w:rPr>
                <w:lang w:val="en-GB"/>
              </w:rPr>
              <w:t xml:space="preserve">, with </w:t>
            </w:r>
            <w:r w:rsidR="00A127DE" w:rsidRPr="007F5C0B">
              <w:rPr>
                <w:lang w:val="en-GB"/>
              </w:rPr>
              <w:t xml:space="preserve">multiple small valleys that </w:t>
            </w:r>
            <w:r w:rsidRPr="007F5C0B">
              <w:rPr>
                <w:lang w:val="en-GB"/>
              </w:rPr>
              <w:t>characterize</w:t>
            </w:r>
            <w:r w:rsidR="00A127DE" w:rsidRPr="007F5C0B">
              <w:rPr>
                <w:lang w:val="en-GB"/>
              </w:rPr>
              <w:t xml:space="preserve"> the region. These slopes are often so hard (</w:t>
            </w:r>
            <w:r w:rsidRPr="007F5C0B">
              <w:rPr>
                <w:lang w:val="en-GB"/>
              </w:rPr>
              <w:t>‘picanes’</w:t>
            </w:r>
            <w:r w:rsidR="00A127DE" w:rsidRPr="007F5C0B">
              <w:rPr>
                <w:lang w:val="en-GB"/>
              </w:rPr>
              <w:t xml:space="preserve">) </w:t>
            </w:r>
            <w:r w:rsidRPr="007F5C0B">
              <w:rPr>
                <w:lang w:val="en-GB"/>
              </w:rPr>
              <w:t>that they</w:t>
            </w:r>
            <w:r w:rsidR="00A127DE" w:rsidRPr="007F5C0B">
              <w:rPr>
                <w:lang w:val="en-GB"/>
              </w:rPr>
              <w:t xml:space="preserve"> </w:t>
            </w:r>
            <w:r w:rsidRPr="007F5C0B">
              <w:rPr>
                <w:lang w:val="en-GB"/>
              </w:rPr>
              <w:t xml:space="preserve">do not allow </w:t>
            </w:r>
            <w:r w:rsidR="00A127DE" w:rsidRPr="007F5C0B">
              <w:rPr>
                <w:lang w:val="en-GB"/>
              </w:rPr>
              <w:t>the mechanisation and slopes of the roads frequently reach 1012 %.</w:t>
            </w:r>
          </w:p>
          <w:p w:rsidR="00A127DE" w:rsidRPr="007F5C0B" w:rsidRDefault="00A127DE" w:rsidP="00A127DE">
            <w:pPr>
              <w:pStyle w:val="Bodytext20"/>
              <w:spacing w:line="274" w:lineRule="exact"/>
              <w:jc w:val="both"/>
              <w:rPr>
                <w:lang w:val="en-GB"/>
              </w:rPr>
            </w:pPr>
            <w:r w:rsidRPr="007F5C0B">
              <w:rPr>
                <w:lang w:val="en-GB"/>
              </w:rPr>
              <w:t>The dominant features of the landscape are the steep-</w:t>
            </w:r>
            <w:r w:rsidR="000711F9" w:rsidRPr="007F5C0B">
              <w:rPr>
                <w:lang w:val="en-GB"/>
              </w:rPr>
              <w:t>slope, grassland, which occupy</w:t>
            </w:r>
            <w:r w:rsidRPr="007F5C0B">
              <w:rPr>
                <w:lang w:val="en-GB"/>
              </w:rPr>
              <w:t xml:space="preserve"> almost 70 % of the agricultural area, the extremely numerous hedgerows and the typical orchards that are particularly distributed near the farm buildings.</w:t>
            </w:r>
          </w:p>
          <w:p w:rsidR="00A127DE" w:rsidRPr="007F5C0B" w:rsidRDefault="00A127DE" w:rsidP="00A127DE">
            <w:pPr>
              <w:pStyle w:val="Bodytext20"/>
              <w:spacing w:line="274" w:lineRule="exact"/>
              <w:jc w:val="both"/>
              <w:rPr>
                <w:lang w:val="en-GB"/>
              </w:rPr>
            </w:pPr>
            <w:r w:rsidRPr="007F5C0B">
              <w:rPr>
                <w:lang w:val="en-GB"/>
              </w:rPr>
              <w:t xml:space="preserve">The subsoil corresponds to the western border of the Paris Basin. The soils encountered are therefore developed on relatively recent substrates, either from the secondary age (Jurassic and Cretaceous era) or from the tertiary age, </w:t>
            </w:r>
            <w:r w:rsidRPr="007F5C0B">
              <w:rPr>
                <w:lang w:val="en-GB"/>
              </w:rPr>
              <w:lastRenderedPageBreak/>
              <w:t>such as the flint clay resulting from the alteration of chalk brought to the Cretaceous era. In the quaternary, these areas have been covered with wind and loam, which are still well represented on the shelves. The alteration of these substrates has led to the formation o</w:t>
            </w:r>
            <w:r w:rsidR="000711F9" w:rsidRPr="007F5C0B">
              <w:rPr>
                <w:lang w:val="en-GB"/>
              </w:rPr>
              <w:t xml:space="preserve">f different clay soils. The </w:t>
            </w:r>
            <w:r w:rsidRPr="007F5C0B">
              <w:rPr>
                <w:lang w:val="en-GB"/>
              </w:rPr>
              <w:t>most represented soils are soils developed on flint clay, marked by the lemonish and low permeability of the clay horizon, with green clay formations characterised by excess  water and deep soils on stringter silts sensitive to hydromorphic soils.</w:t>
            </w:r>
          </w:p>
          <w:p w:rsidR="00A127DE" w:rsidRPr="007F5C0B" w:rsidRDefault="00A127DE" w:rsidP="00A127DE">
            <w:pPr>
              <w:pStyle w:val="Bodytext20"/>
              <w:spacing w:line="274" w:lineRule="exact"/>
              <w:jc w:val="both"/>
              <w:rPr>
                <w:lang w:val="en-GB"/>
              </w:rPr>
            </w:pPr>
            <w:r w:rsidRPr="007F5C0B">
              <w:rPr>
                <w:lang w:val="en-GB"/>
              </w:rPr>
              <w:t xml:space="preserve">The climate is oceanic: </w:t>
            </w:r>
            <w:r w:rsidR="000711F9" w:rsidRPr="007F5C0B">
              <w:rPr>
                <w:lang w:val="en-GB"/>
              </w:rPr>
              <w:t xml:space="preserve">in </w:t>
            </w:r>
            <w:r w:rsidRPr="007F5C0B">
              <w:rPr>
                <w:lang w:val="en-GB"/>
              </w:rPr>
              <w:t>Winter</w:t>
            </w:r>
            <w:r w:rsidR="000711F9" w:rsidRPr="007F5C0B">
              <w:rPr>
                <w:lang w:val="en-GB"/>
              </w:rPr>
              <w:t>, the</w:t>
            </w:r>
            <w:r w:rsidRPr="007F5C0B">
              <w:rPr>
                <w:lang w:val="en-GB"/>
              </w:rPr>
              <w:t xml:space="preserve"> temperatures are in general not falling below 4 °C and average summer temperatures usually do not exceed 18 °C. the average annual temperature is relatively low (10.3 °C). In terms of rainfall, this is a moderately watered, but much more humid region than the plains of Caen and Eure, which border them to the west and east. Precipitation </w:t>
            </w:r>
            <w:r w:rsidR="000711F9" w:rsidRPr="007F5C0B">
              <w:rPr>
                <w:lang w:val="en-GB"/>
              </w:rPr>
              <w:t>range</w:t>
            </w:r>
            <w:r w:rsidRPr="007F5C0B">
              <w:rPr>
                <w:lang w:val="en-GB"/>
              </w:rPr>
              <w:t>s from 700 to 850 mm in the west and is regular throughout the year.</w:t>
            </w:r>
          </w:p>
          <w:p w:rsidR="00A127DE" w:rsidRPr="007F5C0B" w:rsidRDefault="00094585" w:rsidP="00A127DE">
            <w:pPr>
              <w:pStyle w:val="Bodytext20"/>
              <w:spacing w:line="274" w:lineRule="exact"/>
              <w:jc w:val="both"/>
              <w:rPr>
                <w:lang w:val="en-GB"/>
              </w:rPr>
            </w:pPr>
            <w:r w:rsidRPr="007F5C0B">
              <w:rPr>
                <w:lang w:val="en-GB"/>
              </w:rPr>
              <w:t>A cider growing activity has been maintained</w:t>
            </w:r>
            <w:r w:rsidR="00A127DE" w:rsidRPr="007F5C0B">
              <w:rPr>
                <w:lang w:val="en-GB"/>
              </w:rPr>
              <w:t xml:space="preserve"> in</w:t>
            </w:r>
            <w:r w:rsidRPr="007F5C0B">
              <w:rPr>
                <w:lang w:val="en-GB"/>
              </w:rPr>
              <w:t xml:space="preserve"> the</w:t>
            </w:r>
            <w:r w:rsidR="00A127DE" w:rsidRPr="007F5C0B">
              <w:rPr>
                <w:lang w:val="en-GB"/>
              </w:rPr>
              <w:t xml:space="preserve"> Pays d’Auge</w:t>
            </w:r>
            <w:r w:rsidRPr="007F5C0B">
              <w:rPr>
                <w:lang w:val="en-GB"/>
              </w:rPr>
              <w:t>. Such activity is represented on the one hand by the orchards linked to the cultivation of trees and grass, on the other hand to the orchards in low stem, appeared in the 1970s</w:t>
            </w:r>
            <w:r w:rsidR="00A127DE" w:rsidRPr="007F5C0B">
              <w:rPr>
                <w:lang w:val="en-GB"/>
              </w:rPr>
              <w:t>.</w:t>
            </w:r>
          </w:p>
          <w:p w:rsidR="00A127DE" w:rsidRPr="007F5C0B" w:rsidRDefault="00A127DE" w:rsidP="00A127DE">
            <w:pPr>
              <w:pStyle w:val="Bodytext20"/>
              <w:spacing w:line="274" w:lineRule="exact"/>
              <w:jc w:val="both"/>
              <w:rPr>
                <w:lang w:val="en-GB"/>
              </w:rPr>
            </w:pPr>
            <w:r w:rsidRPr="007F5C0B">
              <w:rPr>
                <w:lang w:val="en-GB"/>
              </w:rPr>
              <w:t xml:space="preserve">The orchards are the support of a large </w:t>
            </w:r>
            <w:r w:rsidR="00094585" w:rsidRPr="007F5C0B">
              <w:rPr>
                <w:lang w:val="en-GB"/>
              </w:rPr>
              <w:t>number</w:t>
            </w:r>
            <w:r w:rsidRPr="007F5C0B">
              <w:rPr>
                <w:lang w:val="en-GB"/>
              </w:rPr>
              <w:t xml:space="preserve"> of varieties of cider apples, mainly from rich varieties of phenolic compounds and perry pears, which is supported by an intense pomological culture.</w:t>
            </w:r>
          </w:p>
          <w:p w:rsidR="00A127DE" w:rsidRPr="007F5C0B" w:rsidRDefault="00A127DE" w:rsidP="00A127DE">
            <w:pPr>
              <w:pStyle w:val="Bodytext20"/>
              <w:spacing w:line="274" w:lineRule="exact"/>
              <w:jc w:val="both"/>
              <w:rPr>
                <w:lang w:val="en-GB"/>
              </w:rPr>
            </w:pPr>
            <w:r w:rsidRPr="007F5C0B">
              <w:rPr>
                <w:lang w:val="en-GB"/>
              </w:rPr>
              <w:t>In this area, there has also been a major ac</w:t>
            </w:r>
            <w:r w:rsidR="00094585" w:rsidRPr="007F5C0B">
              <w:rPr>
                <w:lang w:val="en-GB"/>
              </w:rPr>
              <w:t>tivity of re</w:t>
            </w:r>
            <w:r w:rsidRPr="007F5C0B">
              <w:rPr>
                <w:lang w:val="en-GB"/>
              </w:rPr>
              <w:t xml:space="preserve">passing and ageing distillation of </w:t>
            </w:r>
            <w:r w:rsidR="00094585" w:rsidRPr="007F5C0B">
              <w:rPr>
                <w:lang w:val="en-GB"/>
              </w:rPr>
              <w:t>spirits</w:t>
            </w:r>
            <w:r w:rsidRPr="007F5C0B">
              <w:rPr>
                <w:lang w:val="en-GB"/>
              </w:rPr>
              <w:t>, generating a set of know-how and specific occupations (street makers, street masters, etc.).</w:t>
            </w:r>
          </w:p>
          <w:p w:rsidR="00A127DE" w:rsidRPr="007F5C0B" w:rsidRDefault="00094585" w:rsidP="00A127DE">
            <w:pPr>
              <w:pStyle w:val="Bodytext20"/>
              <w:spacing w:line="274" w:lineRule="exact"/>
              <w:jc w:val="both"/>
              <w:rPr>
                <w:lang w:val="en-GB"/>
              </w:rPr>
            </w:pPr>
            <w:r w:rsidRPr="007F5C0B">
              <w:rPr>
                <w:lang w:val="en-GB"/>
              </w:rPr>
              <w:lastRenderedPageBreak/>
              <w:t xml:space="preserve">b) </w:t>
            </w:r>
            <w:r w:rsidR="00A127DE" w:rsidRPr="007F5C0B">
              <w:rPr>
                <w:lang w:val="en-GB"/>
              </w:rPr>
              <w:t>historical factors relating to the link with the geographical area</w:t>
            </w:r>
          </w:p>
          <w:p w:rsidR="00A127DE" w:rsidRPr="007F5C0B" w:rsidRDefault="00A127DE" w:rsidP="00A127DE">
            <w:pPr>
              <w:pStyle w:val="Bodytext20"/>
              <w:spacing w:line="274" w:lineRule="exact"/>
              <w:jc w:val="both"/>
              <w:rPr>
                <w:lang w:val="en-GB"/>
              </w:rPr>
            </w:pPr>
            <w:r w:rsidRPr="007F5C0B">
              <w:rPr>
                <w:lang w:val="en-GB"/>
              </w:rPr>
              <w:t>Cider apples have appeared in Norma</w:t>
            </w:r>
            <w:r w:rsidR="00094585" w:rsidRPr="007F5C0B">
              <w:rPr>
                <w:lang w:val="en-GB"/>
              </w:rPr>
              <w:t>ndy between the 10th and 12th</w:t>
            </w:r>
            <w:r w:rsidRPr="007F5C0B">
              <w:rPr>
                <w:lang w:val="en-GB"/>
              </w:rPr>
              <w:t xml:space="preserve"> centuries following the monks and traders’ navigation routes between the Biscay</w:t>
            </w:r>
            <w:r w:rsidR="00094585" w:rsidRPr="007F5C0B">
              <w:rPr>
                <w:lang w:val="en-GB"/>
              </w:rPr>
              <w:t>e</w:t>
            </w:r>
            <w:r w:rsidRPr="007F5C0B">
              <w:rPr>
                <w:lang w:val="en-GB"/>
              </w:rPr>
              <w:t xml:space="preserve"> — North West of Spain and the Cotentin.</w:t>
            </w:r>
          </w:p>
          <w:p w:rsidR="00A127DE" w:rsidRPr="007F5C0B" w:rsidRDefault="00A127DE" w:rsidP="00A127DE">
            <w:pPr>
              <w:pStyle w:val="Bodytext20"/>
              <w:spacing w:line="274" w:lineRule="exact"/>
              <w:jc w:val="both"/>
              <w:rPr>
                <w:lang w:val="en-GB"/>
              </w:rPr>
            </w:pPr>
            <w:r w:rsidRPr="007F5C0B">
              <w:rPr>
                <w:lang w:val="en-GB"/>
              </w:rPr>
              <w:t xml:space="preserve">With the grafting of these varieties rich in phenolic compounds (tannins), which displace wild apples, significant progress has been made in making cider, as these compounds slow down and protect the fermentation and facilitate the clarification of musts. The production of cider from the </w:t>
            </w:r>
            <w:r w:rsidR="00094585" w:rsidRPr="007F5C0B">
              <w:rPr>
                <w:lang w:val="en-GB"/>
              </w:rPr>
              <w:t>13</w:t>
            </w:r>
            <w:r w:rsidRPr="007F5C0B">
              <w:rPr>
                <w:lang w:val="en-GB"/>
              </w:rPr>
              <w:t>th century and distillation from the 17th century was developed.</w:t>
            </w:r>
          </w:p>
          <w:p w:rsidR="00A127DE" w:rsidRPr="007F5C0B" w:rsidRDefault="00094585" w:rsidP="00A127DE">
            <w:pPr>
              <w:pStyle w:val="Bodytext20"/>
              <w:spacing w:line="274" w:lineRule="exact"/>
              <w:jc w:val="both"/>
              <w:rPr>
                <w:lang w:val="en-GB"/>
              </w:rPr>
            </w:pPr>
            <w:r w:rsidRPr="007F5C0B">
              <w:rPr>
                <w:lang w:val="en-GB"/>
              </w:rPr>
              <w:t>The technique of the pre-orchard began in the seventeenth century, as grass surfaces expanded and breeding developed and the genius of the operators selected more and more suitable plants. This type of orchard requires the growing of trees in "high stem", a technique that developed strongly between the end of the 19th century and the first part of the 20th century.</w:t>
            </w:r>
          </w:p>
          <w:p w:rsidR="00A127DE" w:rsidRPr="007F5C0B" w:rsidRDefault="00A127DE" w:rsidP="00BC756D">
            <w:pPr>
              <w:pStyle w:val="Bodytext20"/>
              <w:spacing w:after="0" w:line="274" w:lineRule="exact"/>
              <w:jc w:val="both"/>
              <w:rPr>
                <w:lang w:val="en-GB"/>
              </w:rPr>
            </w:pPr>
            <w:r w:rsidRPr="007F5C0B">
              <w:rPr>
                <w:lang w:val="en-GB"/>
              </w:rPr>
              <w:t xml:space="preserve">Cider production was all the more developed under the </w:t>
            </w:r>
            <w:r w:rsidR="00094585" w:rsidRPr="007F5C0B">
              <w:rPr>
                <w:lang w:val="en-GB"/>
              </w:rPr>
              <w:t>Ancien Regime</w:t>
            </w:r>
            <w:r w:rsidRPr="007F5C0B">
              <w:rPr>
                <w:lang w:val="en-GB"/>
              </w:rPr>
              <w:t xml:space="preserve"> </w:t>
            </w:r>
            <w:r w:rsidR="00BC756D" w:rsidRPr="007F5C0B">
              <w:rPr>
                <w:lang w:val="en-GB"/>
              </w:rPr>
              <w:t>as</w:t>
            </w:r>
            <w:r w:rsidRPr="007F5C0B">
              <w:rPr>
                <w:lang w:val="en-GB"/>
              </w:rPr>
              <w:t xml:space="preserve">, contrary to the production of wine, it was not subject to strict taxation. Moreover, cider fruit is extremely sensitive to alternating production, which varies, depending on the years, between too many and too </w:t>
            </w:r>
            <w:r w:rsidR="00BC756D" w:rsidRPr="007F5C0B">
              <w:rPr>
                <w:lang w:val="en-GB"/>
              </w:rPr>
              <w:t>few</w:t>
            </w:r>
            <w:r w:rsidRPr="007F5C0B">
              <w:rPr>
                <w:lang w:val="en-GB"/>
              </w:rPr>
              <w:t>. In this way, the distillation of cider and the ageing  of the spirit made it possible to</w:t>
            </w:r>
            <w:r w:rsidR="00BC756D" w:rsidRPr="007F5C0B">
              <w:rPr>
                <w:lang w:val="en-GB"/>
              </w:rPr>
              <w:t xml:space="preserve"> </w:t>
            </w:r>
            <w:r w:rsidRPr="007F5C0B">
              <w:rPr>
                <w:lang w:val="en-GB"/>
              </w:rPr>
              <w:t xml:space="preserve">stock </w:t>
            </w:r>
            <w:r w:rsidR="00BC756D" w:rsidRPr="007F5C0B">
              <w:rPr>
                <w:lang w:val="en-GB"/>
              </w:rPr>
              <w:t>production in</w:t>
            </w:r>
            <w:r w:rsidRPr="007F5C0B">
              <w:rPr>
                <w:lang w:val="en-GB"/>
              </w:rPr>
              <w:t xml:space="preserve"> the years of heavy production </w:t>
            </w:r>
            <w:r w:rsidR="00BC756D" w:rsidRPr="007F5C0B">
              <w:rPr>
                <w:lang w:val="en-GB"/>
              </w:rPr>
              <w:t>so</w:t>
            </w:r>
            <w:r w:rsidRPr="007F5C0B">
              <w:rPr>
                <w:lang w:val="en-GB"/>
              </w:rPr>
              <w:t xml:space="preserve"> to </w:t>
            </w:r>
            <w:r w:rsidR="00BC756D" w:rsidRPr="007F5C0B">
              <w:rPr>
                <w:lang w:val="en-GB"/>
              </w:rPr>
              <w:t>mitigate the losses in the years of low production</w:t>
            </w:r>
            <w:r w:rsidRPr="007F5C0B">
              <w:rPr>
                <w:lang w:val="en-GB"/>
              </w:rPr>
              <w:t>.</w:t>
            </w:r>
          </w:p>
          <w:p w:rsidR="00A127DE" w:rsidRPr="007F5C0B" w:rsidRDefault="00A127DE" w:rsidP="00A127DE">
            <w:pPr>
              <w:pStyle w:val="Bodytext20"/>
              <w:spacing w:line="274" w:lineRule="exact"/>
              <w:jc w:val="both"/>
              <w:rPr>
                <w:lang w:val="en-GB"/>
              </w:rPr>
            </w:pPr>
            <w:r w:rsidRPr="007F5C0B">
              <w:rPr>
                <w:lang w:val="en-GB"/>
              </w:rPr>
              <w:t>As of the end of the 1970s, in order to accompany the modernisation of agriculture (decrease of the labour available on the farms, mechanisation,</w:t>
            </w:r>
            <w:r w:rsidR="00BC756D" w:rsidRPr="007F5C0B">
              <w:rPr>
                <w:lang w:val="en-GB"/>
              </w:rPr>
              <w:t xml:space="preserve"> </w:t>
            </w:r>
            <w:r w:rsidRPr="007F5C0B">
              <w:rPr>
                <w:lang w:val="en-GB"/>
              </w:rPr>
              <w:t>specialisation</w:t>
            </w:r>
            <w:r w:rsidRPr="007F5C0B">
              <w:rPr>
                <w:lang w:val="en-GB"/>
              </w:rPr>
              <w:tab/>
              <w:t xml:space="preserve"> of the</w:t>
            </w:r>
            <w:r w:rsidR="00BC756D" w:rsidRPr="007F5C0B">
              <w:rPr>
                <w:lang w:val="en-GB"/>
              </w:rPr>
              <w:t xml:space="preserve"> </w:t>
            </w:r>
            <w:r w:rsidRPr="007F5C0B">
              <w:rPr>
                <w:lang w:val="en-GB"/>
              </w:rPr>
              <w:t xml:space="preserve">workshops) with </w:t>
            </w:r>
            <w:r w:rsidRPr="007F5C0B">
              <w:rPr>
                <w:lang w:val="en-GB"/>
              </w:rPr>
              <w:lastRenderedPageBreak/>
              <w:t>the same varieties as the one initially used in “</w:t>
            </w:r>
            <w:r w:rsidR="00BC756D" w:rsidRPr="007F5C0B">
              <w:rPr>
                <w:lang w:val="en-GB"/>
              </w:rPr>
              <w:t>high stem</w:t>
            </w:r>
            <w:r w:rsidRPr="007F5C0B">
              <w:rPr>
                <w:lang w:val="en-GB"/>
              </w:rPr>
              <w:t>” and taking advantage of the acquired know-how, the ‘low stem’ orchard without grazing has developed considerably.</w:t>
            </w:r>
          </w:p>
          <w:p w:rsidR="00A127DE" w:rsidRPr="007F5C0B" w:rsidRDefault="00A127DE" w:rsidP="00BC756D">
            <w:pPr>
              <w:pStyle w:val="Bodytext20"/>
              <w:spacing w:after="0" w:line="274" w:lineRule="exact"/>
              <w:jc w:val="both"/>
              <w:rPr>
                <w:lang w:val="en-GB"/>
              </w:rPr>
            </w:pPr>
            <w:r w:rsidRPr="007F5C0B">
              <w:rPr>
                <w:lang w:val="en-GB"/>
              </w:rPr>
              <w:t>Many of the varieties cited in</w:t>
            </w:r>
            <w:r w:rsidR="00BC756D" w:rsidRPr="007F5C0B">
              <w:rPr>
                <w:lang w:val="en-GB"/>
              </w:rPr>
              <w:t xml:space="preserve"> monographies of</w:t>
            </w:r>
            <w:r w:rsidRPr="007F5C0B">
              <w:rPr>
                <w:lang w:val="en-GB"/>
              </w:rPr>
              <w:t xml:space="preserve"> the </w:t>
            </w:r>
            <w:r w:rsidR="00BC756D" w:rsidRPr="007F5C0B">
              <w:rPr>
                <w:lang w:val="en-GB"/>
              </w:rPr>
              <w:t>18</w:t>
            </w:r>
            <w:r w:rsidRPr="007F5C0B">
              <w:rPr>
                <w:lang w:val="en-GB"/>
              </w:rPr>
              <w:t xml:space="preserve">th and </w:t>
            </w:r>
            <w:r w:rsidR="00BC756D" w:rsidRPr="007F5C0B">
              <w:rPr>
                <w:lang w:val="en-GB"/>
              </w:rPr>
              <w:t>19</w:t>
            </w:r>
            <w:r w:rsidRPr="007F5C0B">
              <w:rPr>
                <w:lang w:val="en-GB"/>
              </w:rPr>
              <w:t xml:space="preserve">th </w:t>
            </w:r>
            <w:r w:rsidR="00BC756D" w:rsidRPr="007F5C0B">
              <w:rPr>
                <w:lang w:val="en-GB"/>
              </w:rPr>
              <w:t xml:space="preserve">centuries </w:t>
            </w:r>
            <w:r w:rsidRPr="007F5C0B">
              <w:rPr>
                <w:lang w:val="en-GB"/>
              </w:rPr>
              <w:t xml:space="preserve">are still grown today: Bisquet, Saint Martin, Germaine, </w:t>
            </w:r>
            <w:r w:rsidR="00BC756D" w:rsidRPr="007F5C0B">
              <w:rPr>
                <w:lang w:val="en-GB"/>
              </w:rPr>
              <w:t>Noël des</w:t>
            </w:r>
            <w:r w:rsidRPr="007F5C0B">
              <w:rPr>
                <w:lang w:val="en-GB"/>
              </w:rPr>
              <w:t xml:space="preserve"> Champs are just a few well-known examples among dozens of others. This varietal consistency is a very strong link to the area of the ‘Calvados Pays d’Auge’.</w:t>
            </w:r>
          </w:p>
        </w:tc>
      </w:tr>
      <w:tr w:rsidR="00A127DE" w:rsidRPr="007F5C0B" w:rsidTr="00A127DE">
        <w:tc>
          <w:tcPr>
            <w:tcW w:w="4182" w:type="dxa"/>
          </w:tcPr>
          <w:p w:rsidR="00A127DE" w:rsidRPr="007F5C0B" w:rsidRDefault="00A127DE" w:rsidP="00A127DE">
            <w:pPr>
              <w:pStyle w:val="Bodytext20"/>
              <w:shd w:val="clear" w:color="auto" w:fill="auto"/>
              <w:spacing w:after="0" w:line="274" w:lineRule="exact"/>
              <w:jc w:val="both"/>
              <w:rPr>
                <w:lang w:val="en-GB"/>
              </w:rPr>
            </w:pPr>
            <w:r w:rsidRPr="007F5C0B">
              <w:rPr>
                <w:rStyle w:val="Bodytext21"/>
                <w:lang w:val="en-GB"/>
              </w:rPr>
              <w:lastRenderedPageBreak/>
              <w:t>Specific characteristics of the spirit drink attributable to the geographical area</w:t>
            </w:r>
          </w:p>
        </w:tc>
        <w:tc>
          <w:tcPr>
            <w:tcW w:w="4182" w:type="dxa"/>
            <w:vAlign w:val="bottom"/>
          </w:tcPr>
          <w:p w:rsidR="00A127DE" w:rsidRPr="007F5C0B" w:rsidRDefault="00A127DE" w:rsidP="00A127DE">
            <w:pPr>
              <w:pStyle w:val="Bodytext20"/>
              <w:numPr>
                <w:ilvl w:val="0"/>
                <w:numId w:val="7"/>
              </w:numPr>
              <w:shd w:val="clear" w:color="auto" w:fill="auto"/>
              <w:tabs>
                <w:tab w:val="left" w:pos="245"/>
              </w:tabs>
              <w:spacing w:after="760" w:line="266" w:lineRule="exact"/>
              <w:jc w:val="both"/>
              <w:rPr>
                <w:lang w:val="en-GB"/>
              </w:rPr>
            </w:pPr>
            <w:r w:rsidRPr="007F5C0B">
              <w:rPr>
                <w:rStyle w:val="Bodytext21"/>
                <w:lang w:val="en-GB"/>
              </w:rPr>
              <w:t>Characteristics of product</w:t>
            </w:r>
          </w:p>
          <w:p w:rsidR="00BC756D" w:rsidRPr="007F5C0B" w:rsidRDefault="00A127DE" w:rsidP="00BC756D">
            <w:pPr>
              <w:pStyle w:val="Bodytext20"/>
              <w:shd w:val="clear" w:color="auto" w:fill="auto"/>
              <w:tabs>
                <w:tab w:val="left" w:pos="1210"/>
                <w:tab w:val="right" w:pos="3893"/>
              </w:tabs>
              <w:spacing w:before="760" w:after="0" w:line="274" w:lineRule="exact"/>
              <w:jc w:val="both"/>
              <w:rPr>
                <w:rStyle w:val="Bodytext21"/>
                <w:lang w:val="en-GB"/>
              </w:rPr>
            </w:pPr>
            <w:r w:rsidRPr="007F5C0B">
              <w:rPr>
                <w:rStyle w:val="Bodytext21"/>
                <w:lang w:val="en-GB"/>
              </w:rPr>
              <w:t xml:space="preserve">‘Calvados Pays d’Auge’ has a dress that ranges </w:t>
            </w:r>
            <w:r w:rsidR="00BC756D" w:rsidRPr="007F5C0B">
              <w:rPr>
                <w:rStyle w:val="Bodytext21"/>
                <w:lang w:val="en-GB"/>
              </w:rPr>
              <w:t>from straw yellow to dark amber.</w:t>
            </w:r>
            <w:r w:rsidRPr="007F5C0B">
              <w:rPr>
                <w:rStyle w:val="Bodytext21"/>
                <w:lang w:val="en-GB"/>
              </w:rPr>
              <w:t xml:space="preserve"> </w:t>
            </w:r>
            <w:r w:rsidR="00BC756D" w:rsidRPr="007F5C0B">
              <w:rPr>
                <w:rStyle w:val="Bodytext21"/>
                <w:lang w:val="en-GB"/>
              </w:rPr>
              <w:t xml:space="preserve">To the </w:t>
            </w:r>
            <w:r w:rsidRPr="007F5C0B">
              <w:rPr>
                <w:rStyle w:val="Bodytext21"/>
                <w:lang w:val="en-GB"/>
              </w:rPr>
              <w:t>nose and</w:t>
            </w:r>
            <w:r w:rsidR="00BC756D" w:rsidRPr="007F5C0B">
              <w:rPr>
                <w:rStyle w:val="Bodytext21"/>
                <w:lang w:val="en-GB"/>
              </w:rPr>
              <w:t xml:space="preserve"> the palate</w:t>
            </w:r>
            <w:r w:rsidRPr="007F5C0B">
              <w:rPr>
                <w:rStyle w:val="Bodytext21"/>
                <w:lang w:val="en-GB"/>
              </w:rPr>
              <w:t xml:space="preserve">, </w:t>
            </w:r>
            <w:r w:rsidR="00BC756D" w:rsidRPr="007F5C0B">
              <w:rPr>
                <w:rStyle w:val="Bodytext21"/>
                <w:lang w:val="en-GB"/>
              </w:rPr>
              <w:t>it develops</w:t>
            </w:r>
            <w:r w:rsidRPr="007F5C0B">
              <w:rPr>
                <w:rStyle w:val="Bodytext21"/>
                <w:lang w:val="en-GB"/>
              </w:rPr>
              <w:t xml:space="preserve"> aromatic notes reminiscent of the fruit (cider apple) and the cider made from it. </w:t>
            </w:r>
            <w:r w:rsidR="00BC756D" w:rsidRPr="007F5C0B">
              <w:rPr>
                <w:rStyle w:val="Bodytext21"/>
                <w:lang w:val="en-GB"/>
              </w:rPr>
              <w:t xml:space="preserve">When aged, </w:t>
            </w:r>
            <w:r w:rsidRPr="007F5C0B">
              <w:rPr>
                <w:rStyle w:val="Bodytext21"/>
                <w:lang w:val="en-GB"/>
              </w:rPr>
              <w:t>spices notes</w:t>
            </w:r>
            <w:r w:rsidR="00BC756D" w:rsidRPr="007F5C0B">
              <w:rPr>
                <w:rStyle w:val="Bodytext21"/>
                <w:lang w:val="en-GB"/>
              </w:rPr>
              <w:t xml:space="preserve"> appear </w:t>
            </w:r>
            <w:r w:rsidRPr="007F5C0B">
              <w:rPr>
                <w:rStyle w:val="Bodytext21"/>
                <w:lang w:val="en-GB"/>
              </w:rPr>
              <w:t>frequently</w:t>
            </w:r>
            <w:r w:rsidR="00BC756D" w:rsidRPr="007F5C0B">
              <w:rPr>
                <w:rStyle w:val="Bodytext21"/>
                <w:lang w:val="en-GB"/>
              </w:rPr>
              <w:t>.</w:t>
            </w:r>
          </w:p>
          <w:p w:rsidR="00A127DE" w:rsidRPr="007F5C0B" w:rsidRDefault="00A127DE" w:rsidP="00BC756D">
            <w:pPr>
              <w:pStyle w:val="Bodytext20"/>
              <w:shd w:val="clear" w:color="auto" w:fill="auto"/>
              <w:tabs>
                <w:tab w:val="left" w:pos="1210"/>
                <w:tab w:val="right" w:pos="3893"/>
              </w:tabs>
              <w:spacing w:before="760" w:after="0" w:line="274" w:lineRule="exact"/>
              <w:jc w:val="both"/>
              <w:rPr>
                <w:lang w:val="en-GB"/>
              </w:rPr>
            </w:pPr>
            <w:r w:rsidRPr="007F5C0B">
              <w:rPr>
                <w:rStyle w:val="Bodytext21"/>
                <w:lang w:val="en-GB"/>
              </w:rPr>
              <w:t>Historical legacy and reputation of production</w:t>
            </w:r>
          </w:p>
          <w:p w:rsidR="00A127DE" w:rsidRPr="007F5C0B" w:rsidRDefault="00BC756D" w:rsidP="00A127DE">
            <w:pPr>
              <w:pStyle w:val="Bodytext20"/>
              <w:spacing w:before="760" w:line="274" w:lineRule="exact"/>
              <w:jc w:val="both"/>
              <w:rPr>
                <w:rStyle w:val="Bodytext21"/>
                <w:lang w:val="en-GB"/>
              </w:rPr>
            </w:pPr>
            <w:r w:rsidRPr="007F5C0B">
              <w:rPr>
                <w:rStyle w:val="Bodytext21"/>
                <w:lang w:val="en-GB"/>
              </w:rPr>
              <w:t>Before its distillation developed</w:t>
            </w:r>
            <w:r w:rsidR="00A127DE" w:rsidRPr="007F5C0B">
              <w:rPr>
                <w:rStyle w:val="Bodytext21"/>
                <w:lang w:val="en-GB"/>
              </w:rPr>
              <w:t xml:space="preserve"> in the 17th century, ‘Cidre</w:t>
            </w:r>
            <w:r w:rsidRPr="007F5C0B">
              <w:rPr>
                <w:rStyle w:val="Bodytext21"/>
                <w:lang w:val="en-GB"/>
              </w:rPr>
              <w:t xml:space="preserve"> du</w:t>
            </w:r>
            <w:r w:rsidR="00A127DE" w:rsidRPr="007F5C0B">
              <w:rPr>
                <w:rStyle w:val="Bodytext21"/>
                <w:lang w:val="en-GB"/>
              </w:rPr>
              <w:t xml:space="preserve"> Pays d’Auge was already known </w:t>
            </w:r>
            <w:r w:rsidRPr="007F5C0B">
              <w:rPr>
                <w:rStyle w:val="Bodytext21"/>
                <w:lang w:val="en-GB"/>
              </w:rPr>
              <w:t>as</w:t>
            </w:r>
            <w:r w:rsidR="00A127DE" w:rsidRPr="007F5C0B">
              <w:rPr>
                <w:rStyle w:val="Bodytext21"/>
                <w:lang w:val="en-GB"/>
              </w:rPr>
              <w:t xml:space="preserve">, the poet Guillaume </w:t>
            </w:r>
            <w:r w:rsidRPr="007F5C0B">
              <w:rPr>
                <w:rStyle w:val="Bodytext21"/>
                <w:lang w:val="en-GB"/>
              </w:rPr>
              <w:t>le</w:t>
            </w:r>
            <w:r w:rsidR="00A127DE" w:rsidRPr="007F5C0B">
              <w:rPr>
                <w:rStyle w:val="Bodytext21"/>
                <w:lang w:val="en-GB"/>
              </w:rPr>
              <w:t xml:space="preserve"> Breton </w:t>
            </w:r>
            <w:r w:rsidRPr="007F5C0B">
              <w:rPr>
                <w:rStyle w:val="Bodytext21"/>
                <w:lang w:val="en-GB"/>
              </w:rPr>
              <w:t xml:space="preserve">celebrated at the beginning of the 13th century. </w:t>
            </w:r>
            <w:r w:rsidR="00A127DE" w:rsidRPr="007F5C0B">
              <w:rPr>
                <w:rStyle w:val="Bodytext21"/>
                <w:lang w:val="en-GB"/>
              </w:rPr>
              <w:t>François Aubaile-Sallenave pointed out that, at the time, ‘</w:t>
            </w:r>
            <w:r w:rsidRPr="007F5C0B">
              <w:rPr>
                <w:rStyle w:val="Bodytext21"/>
                <w:lang w:val="en-GB"/>
              </w:rPr>
              <w:t>this drink already has</w:t>
            </w:r>
            <w:r w:rsidRPr="007F5C0B">
              <w:rPr>
                <w:rStyle w:val="Bodytext21"/>
                <w:lang w:val="en-GB"/>
              </w:rPr>
              <w:tab/>
              <w:t xml:space="preserve"> a</w:t>
            </w:r>
            <w:r w:rsidRPr="007F5C0B">
              <w:rPr>
                <w:rStyle w:val="Bodytext21"/>
                <w:lang w:val="en-GB"/>
              </w:rPr>
              <w:tab/>
              <w:t xml:space="preserve"> real </w:t>
            </w:r>
            <w:r w:rsidR="00A127DE" w:rsidRPr="007F5C0B">
              <w:rPr>
                <w:rStyle w:val="Bodytext21"/>
                <w:lang w:val="en-GB"/>
              </w:rPr>
              <w:t>commercial</w:t>
            </w:r>
            <w:r w:rsidRPr="007F5C0B">
              <w:rPr>
                <w:rStyle w:val="Bodytext21"/>
                <w:lang w:val="en-GB"/>
              </w:rPr>
              <w:t xml:space="preserve"> importance</w:t>
            </w:r>
            <w:r w:rsidR="00A127DE" w:rsidRPr="007F5C0B">
              <w:rPr>
                <w:rStyle w:val="Bodytext21"/>
                <w:lang w:val="en-GB"/>
              </w:rPr>
              <w:t>.</w:t>
            </w:r>
          </w:p>
          <w:p w:rsidR="00A127DE" w:rsidRPr="007F5C0B" w:rsidRDefault="00922E59" w:rsidP="00922E59">
            <w:pPr>
              <w:pStyle w:val="Bodytext20"/>
              <w:spacing w:before="760" w:line="274" w:lineRule="exact"/>
              <w:jc w:val="both"/>
              <w:rPr>
                <w:rStyle w:val="Bodytext21"/>
                <w:lang w:val="en-GB"/>
              </w:rPr>
            </w:pPr>
            <w:r w:rsidRPr="007F5C0B">
              <w:rPr>
                <w:rStyle w:val="Bodytext21"/>
                <w:lang w:val="en-GB"/>
              </w:rPr>
              <w:t xml:space="preserve">At the end of the 18th century, cider spirit was already widespread in Pays d'Auge. In 1982, J. Manoeuvrier notes, in La Pomme et le cidre en Pays d’Auge, that in 1778 the inventory of J. Levillain's farm, in Ecots (a medium-sized farm), reported 8,800 liters of spirit and 75,000 liters of cider and perry storage capacity. This spirit had a certain </w:t>
            </w:r>
            <w:r w:rsidRPr="007F5C0B">
              <w:rPr>
                <w:rStyle w:val="Bodytext21"/>
                <w:lang w:val="en-GB"/>
              </w:rPr>
              <w:lastRenderedPageBreak/>
              <w:t>notoriety since, in Mortagne-au-Perche, in 1793, Lisieux spirit cost about 5% more than Alençon, itself a little more esteemed than that of Caen. As this aforementioned Calvados spread, these hierarchies were widened and that of Pays d'Auge is still today the most famous.</w:t>
            </w:r>
          </w:p>
          <w:p w:rsidR="00A127DE" w:rsidRPr="007F5C0B" w:rsidRDefault="00A127DE" w:rsidP="00922E59">
            <w:pPr>
              <w:pStyle w:val="Bodytext20"/>
              <w:shd w:val="clear" w:color="auto" w:fill="auto"/>
              <w:spacing w:before="760" w:after="0" w:line="274" w:lineRule="exact"/>
              <w:jc w:val="both"/>
              <w:rPr>
                <w:lang w:val="en-GB"/>
              </w:rPr>
            </w:pPr>
            <w:r w:rsidRPr="007F5C0B">
              <w:rPr>
                <w:rStyle w:val="Bodytext21"/>
                <w:lang w:val="en-GB"/>
              </w:rPr>
              <w:t xml:space="preserve">It was this reputation </w:t>
            </w:r>
            <w:r w:rsidR="00922E59" w:rsidRPr="007F5C0B">
              <w:rPr>
                <w:rStyle w:val="Bodytext21"/>
                <w:lang w:val="en-GB"/>
              </w:rPr>
              <w:t>that</w:t>
            </w:r>
            <w:r w:rsidRPr="007F5C0B">
              <w:rPr>
                <w:rStyle w:val="Bodytext21"/>
                <w:lang w:val="en-GB"/>
              </w:rPr>
              <w:t xml:space="preserve"> enabled Calvados </w:t>
            </w:r>
            <w:r w:rsidR="00922E59" w:rsidRPr="007F5C0B">
              <w:rPr>
                <w:rStyle w:val="Bodytext21"/>
                <w:lang w:val="en-GB"/>
              </w:rPr>
              <w:t>du</w:t>
            </w:r>
            <w:r w:rsidRPr="007F5C0B">
              <w:rPr>
                <w:rStyle w:val="Bodytext21"/>
                <w:lang w:val="en-GB"/>
              </w:rPr>
              <w:t xml:space="preserve"> Pays d’Auge to be the first cider spirit to be recognised as a controlled designation of origin in 1942.</w:t>
            </w:r>
          </w:p>
        </w:tc>
      </w:tr>
      <w:tr w:rsidR="00A127DE" w:rsidRPr="007F5C0B" w:rsidTr="00A127DE">
        <w:tc>
          <w:tcPr>
            <w:tcW w:w="4182" w:type="dxa"/>
          </w:tcPr>
          <w:p w:rsidR="00A127DE" w:rsidRPr="007F5C0B" w:rsidRDefault="00A127DE" w:rsidP="00A127DE">
            <w:pPr>
              <w:pStyle w:val="Bodytext20"/>
              <w:shd w:val="clear" w:color="auto" w:fill="auto"/>
              <w:spacing w:after="0" w:line="274" w:lineRule="exact"/>
              <w:jc w:val="both"/>
              <w:rPr>
                <w:lang w:val="en-GB"/>
              </w:rPr>
            </w:pPr>
            <w:r w:rsidRPr="007F5C0B">
              <w:rPr>
                <w:rStyle w:val="Bodytext21"/>
                <w:lang w:val="en-GB"/>
              </w:rPr>
              <w:lastRenderedPageBreak/>
              <w:t>Causal link between the geographical area and the product</w:t>
            </w:r>
          </w:p>
        </w:tc>
        <w:tc>
          <w:tcPr>
            <w:tcW w:w="4182" w:type="dxa"/>
          </w:tcPr>
          <w:p w:rsidR="00A127DE" w:rsidRPr="007F5C0B" w:rsidRDefault="00A127DE" w:rsidP="00A127DE">
            <w:pPr>
              <w:pStyle w:val="Bodytext20"/>
              <w:shd w:val="clear" w:color="auto" w:fill="auto"/>
              <w:spacing w:after="0" w:line="274" w:lineRule="exact"/>
              <w:jc w:val="both"/>
              <w:rPr>
                <w:lang w:val="en-GB"/>
              </w:rPr>
            </w:pPr>
            <w:r w:rsidRPr="007F5C0B">
              <w:rPr>
                <w:rStyle w:val="Bodytext21"/>
                <w:lang w:val="en-GB"/>
              </w:rPr>
              <w:t>The Pays d’Auge has a long history of specific soil and climate conditions and local customs.</w:t>
            </w:r>
          </w:p>
          <w:p w:rsidR="00A127DE" w:rsidRPr="007F5C0B" w:rsidRDefault="00A127DE" w:rsidP="00A127DE">
            <w:pPr>
              <w:pStyle w:val="Bodytext20"/>
              <w:spacing w:line="278" w:lineRule="exact"/>
              <w:jc w:val="both"/>
              <w:rPr>
                <w:rStyle w:val="Bodytext21"/>
                <w:lang w:val="en-GB"/>
              </w:rPr>
            </w:pPr>
            <w:r w:rsidRPr="007F5C0B">
              <w:rPr>
                <w:rStyle w:val="Bodytext21"/>
                <w:lang w:val="en-GB"/>
              </w:rPr>
              <w:t>The climate of the Pays d’Auge is characterised by the regularity of rainfall</w:t>
            </w:r>
            <w:r w:rsidR="00922E59" w:rsidRPr="007F5C0B">
              <w:rPr>
                <w:rStyle w:val="Bodytext21"/>
                <w:lang w:val="en-GB"/>
              </w:rPr>
              <w:t>s</w:t>
            </w:r>
            <w:r w:rsidRPr="007F5C0B">
              <w:rPr>
                <w:rStyle w:val="Bodytext21"/>
                <w:lang w:val="en-GB"/>
              </w:rPr>
              <w:t>, which is higher than in the eastern and western parts of the border, due to the cuesta that faces prevailing winds and thereby promotes precipitation. This regular rainfall supports the cultivation of cider trees and perry trees grown there for centuries. Cider apple varieties rich in phenolic compounds, most of which are mature enough, allow for a slow fermentation of ciders.</w:t>
            </w:r>
          </w:p>
          <w:p w:rsidR="00A127DE" w:rsidRPr="007F5C0B" w:rsidRDefault="00A127DE" w:rsidP="00A127DE">
            <w:pPr>
              <w:pStyle w:val="Bodytext20"/>
              <w:spacing w:line="278" w:lineRule="exact"/>
              <w:jc w:val="both"/>
              <w:rPr>
                <w:rStyle w:val="Bodytext21"/>
                <w:lang w:val="en-GB"/>
              </w:rPr>
            </w:pPr>
            <w:r w:rsidRPr="007F5C0B">
              <w:rPr>
                <w:rStyle w:val="Bodytext21"/>
                <w:lang w:val="en-GB"/>
              </w:rPr>
              <w:t xml:space="preserve">The </w:t>
            </w:r>
            <w:r w:rsidR="00922E59" w:rsidRPr="007F5C0B">
              <w:rPr>
                <w:rStyle w:val="Bodytext21"/>
                <w:lang w:val="en-GB"/>
              </w:rPr>
              <w:t>micro-</w:t>
            </w:r>
            <w:r w:rsidRPr="007F5C0B">
              <w:rPr>
                <w:rStyle w:val="Bodytext21"/>
                <w:lang w:val="en-GB"/>
              </w:rPr>
              <w:t xml:space="preserve">climatic characteristics and grassland know-how in the Pays d’Auge have favoured the development of orchards, followed by specialised ‘low stem’ orchards with a majority of harrows. The </w:t>
            </w:r>
            <w:r w:rsidR="00922E59" w:rsidRPr="007F5C0B">
              <w:rPr>
                <w:rStyle w:val="Bodytext21"/>
                <w:lang w:val="en-GB"/>
              </w:rPr>
              <w:t>micro</w:t>
            </w:r>
            <w:r w:rsidRPr="007F5C0B">
              <w:rPr>
                <w:rStyle w:val="Bodytext21"/>
                <w:lang w:val="en-GB"/>
              </w:rPr>
              <w:t>-climatic conditions of the Pays d’Auge support the cultivation of grass and apple</w:t>
            </w:r>
            <w:r w:rsidR="00922E59" w:rsidRPr="007F5C0B">
              <w:rPr>
                <w:rStyle w:val="Bodytext21"/>
                <w:lang w:val="en-GB"/>
              </w:rPr>
              <w:t>s</w:t>
            </w:r>
            <w:r w:rsidRPr="007F5C0B">
              <w:rPr>
                <w:rStyle w:val="Bodytext21"/>
                <w:lang w:val="en-GB"/>
              </w:rPr>
              <w:t>. The ensuing harvest is strongly marked by the interaction between grass and fruit. Grass, by using part of the nitrogen from the soil, contributes to the regulation of the nitrogen content of the fruit and thus to the control of the speed of fermentation. In addition, the grassland mat provides an excellent receptacle for the fruits, which can be harvested on the ground after falling. In these circumstances, the fruit is kept better and longer. In the case of the pre-orchard, the animals present eliminate the first fruit</w:t>
            </w:r>
            <w:r w:rsidR="00922E59" w:rsidRPr="007F5C0B">
              <w:rPr>
                <w:rStyle w:val="Bodytext21"/>
                <w:lang w:val="en-GB"/>
              </w:rPr>
              <w:t>s</w:t>
            </w:r>
            <w:r w:rsidRPr="007F5C0B">
              <w:rPr>
                <w:rStyle w:val="Bodytext21"/>
                <w:lang w:val="en-GB"/>
              </w:rPr>
              <w:t xml:space="preserve"> </w:t>
            </w:r>
            <w:r w:rsidRPr="007F5C0B">
              <w:rPr>
                <w:rStyle w:val="Bodytext21"/>
                <w:lang w:val="en-GB"/>
              </w:rPr>
              <w:lastRenderedPageBreak/>
              <w:t>and improve the overall quality of the harvest. Normal knowledge and modern techniques make it possible to maintain this quality.</w:t>
            </w:r>
          </w:p>
          <w:p w:rsidR="00A127DE" w:rsidRPr="007F5C0B" w:rsidRDefault="00A127DE" w:rsidP="00A127DE">
            <w:pPr>
              <w:pStyle w:val="Bodytext20"/>
              <w:spacing w:line="278" w:lineRule="exact"/>
              <w:jc w:val="both"/>
              <w:rPr>
                <w:rStyle w:val="Bodytext21"/>
                <w:lang w:val="en-GB"/>
              </w:rPr>
            </w:pPr>
            <w:r w:rsidRPr="007F5C0B">
              <w:rPr>
                <w:rStyle w:val="Bodytext21"/>
                <w:lang w:val="en-GB"/>
              </w:rPr>
              <w:t xml:space="preserve">The cider making of the Pays d’Auge gives an important </w:t>
            </w:r>
            <w:r w:rsidR="00922E59" w:rsidRPr="007F5C0B">
              <w:rPr>
                <w:rStyle w:val="Bodytext21"/>
                <w:lang w:val="en-GB"/>
              </w:rPr>
              <w:t>role</w:t>
            </w:r>
            <w:r w:rsidRPr="007F5C0B">
              <w:rPr>
                <w:rStyle w:val="Bodytext21"/>
                <w:lang w:val="en-GB"/>
              </w:rPr>
              <w:t xml:space="preserve"> to the apple; the ciders used to produce ‘Calvados Pays d’Auge’ come from a maximum of 30 % of perry pears. These local practices  also led to the recognition a</w:t>
            </w:r>
            <w:r w:rsidR="00922E59" w:rsidRPr="007F5C0B">
              <w:rPr>
                <w:rStyle w:val="Bodytext21"/>
                <w:lang w:val="en-GB"/>
              </w:rPr>
              <w:t>s</w:t>
            </w:r>
            <w:r w:rsidRPr="007F5C0B">
              <w:rPr>
                <w:rStyle w:val="Bodytext21"/>
                <w:lang w:val="en-GB"/>
              </w:rPr>
              <w:t xml:space="preserve"> </w:t>
            </w:r>
            <w:r w:rsidR="00922E59" w:rsidRPr="007F5C0B">
              <w:rPr>
                <w:rStyle w:val="Bodytext21"/>
                <w:lang w:val="en-GB"/>
              </w:rPr>
              <w:t>PGI of the ‘Cidre du</w:t>
            </w:r>
            <w:r w:rsidRPr="007F5C0B">
              <w:rPr>
                <w:rStyle w:val="Bodytext21"/>
                <w:lang w:val="en-GB"/>
              </w:rPr>
              <w:t xml:space="preserve"> Pays d’Auge’ in 1996, the first normand</w:t>
            </w:r>
            <w:r w:rsidR="00922E59" w:rsidRPr="007F5C0B">
              <w:rPr>
                <w:rStyle w:val="Bodytext21"/>
                <w:lang w:val="en-GB"/>
              </w:rPr>
              <w:t xml:space="preserve"> spirit regognised</w:t>
            </w:r>
            <w:r w:rsidRPr="007F5C0B">
              <w:rPr>
                <w:rStyle w:val="Bodytext21"/>
                <w:lang w:val="en-GB"/>
              </w:rPr>
              <w:t xml:space="preserve"> as a protected designation of origin. </w:t>
            </w:r>
          </w:p>
          <w:p w:rsidR="00A127DE" w:rsidRPr="007F5C0B" w:rsidRDefault="00A127DE" w:rsidP="00A127DE">
            <w:pPr>
              <w:pStyle w:val="Bodytext20"/>
              <w:spacing w:line="278" w:lineRule="exact"/>
              <w:jc w:val="both"/>
              <w:rPr>
                <w:rStyle w:val="Bodytext21"/>
                <w:lang w:val="en-GB"/>
              </w:rPr>
            </w:pPr>
            <w:r w:rsidRPr="007F5C0B">
              <w:rPr>
                <w:rStyle w:val="Bodytext21"/>
                <w:lang w:val="en-GB"/>
              </w:rPr>
              <w:t>Distillation in Pays d’Auge is characterised by the ‘repasse’ distillation pr</w:t>
            </w:r>
            <w:r w:rsidR="00922E59" w:rsidRPr="007F5C0B">
              <w:rPr>
                <w:rStyle w:val="Bodytext21"/>
                <w:lang w:val="en-GB"/>
              </w:rPr>
              <w:t>ocess</w:t>
            </w:r>
            <w:r w:rsidRPr="007F5C0B">
              <w:rPr>
                <w:rStyle w:val="Bodytext21"/>
                <w:lang w:val="en-GB"/>
              </w:rPr>
              <w:t>, which is</w:t>
            </w:r>
            <w:r w:rsidR="00922E59" w:rsidRPr="007F5C0B">
              <w:rPr>
                <w:rStyle w:val="Bodytext21"/>
                <w:lang w:val="en-GB"/>
              </w:rPr>
              <w:t xml:space="preserve"> a</w:t>
            </w:r>
            <w:r w:rsidRPr="007F5C0B">
              <w:rPr>
                <w:rStyle w:val="Bodytext21"/>
                <w:lang w:val="en-GB"/>
              </w:rPr>
              <w:t xml:space="preserve"> discontinuous distillation, and by the still used, the form, material and capacity of which have been defined since 1942 and are absolutely decisive for the quality </w:t>
            </w:r>
            <w:r w:rsidR="00922E59" w:rsidRPr="007F5C0B">
              <w:rPr>
                <w:rStyle w:val="Bodytext21"/>
                <w:lang w:val="en-GB"/>
              </w:rPr>
              <w:t>of the</w:t>
            </w:r>
            <w:r w:rsidRPr="007F5C0B">
              <w:rPr>
                <w:rStyle w:val="Bodytext21"/>
                <w:lang w:val="en-GB"/>
              </w:rPr>
              <w:t>spirit.</w:t>
            </w:r>
          </w:p>
          <w:p w:rsidR="00A127DE" w:rsidRPr="007F5C0B" w:rsidRDefault="00A127DE" w:rsidP="00A127DE">
            <w:pPr>
              <w:pStyle w:val="Bodytext20"/>
              <w:spacing w:line="278" w:lineRule="exact"/>
              <w:jc w:val="both"/>
              <w:rPr>
                <w:rStyle w:val="Bodytext21"/>
                <w:lang w:val="en-GB"/>
              </w:rPr>
            </w:pPr>
            <w:r w:rsidRPr="007F5C0B">
              <w:rPr>
                <w:rStyle w:val="Bodytext21"/>
                <w:lang w:val="en-GB"/>
              </w:rPr>
              <w:t>In fact:</w:t>
            </w:r>
          </w:p>
          <w:p w:rsidR="00A127DE" w:rsidRPr="007F5C0B" w:rsidRDefault="00A127DE" w:rsidP="00A127DE">
            <w:pPr>
              <w:pStyle w:val="Bodytext20"/>
              <w:spacing w:line="278" w:lineRule="exact"/>
              <w:jc w:val="both"/>
              <w:rPr>
                <w:rStyle w:val="Bodytext21"/>
                <w:lang w:val="en-GB"/>
              </w:rPr>
            </w:pPr>
            <w:r w:rsidRPr="007F5C0B">
              <w:rPr>
                <w:rStyle w:val="Bodytext21"/>
                <w:lang w:val="en-GB"/>
              </w:rPr>
              <w:t>-</w:t>
            </w:r>
            <w:r w:rsidRPr="007F5C0B">
              <w:rPr>
                <w:rStyle w:val="Bodytext21"/>
                <w:lang w:val="en-GB"/>
              </w:rPr>
              <w:tab/>
              <w:t xml:space="preserve">simple distillation (without tray column) which allows the fluid circulation of vapours and the shape of the defined curves of these apparatus, especially the </w:t>
            </w:r>
            <w:r w:rsidR="003229C6" w:rsidRPr="007F5C0B">
              <w:rPr>
                <w:rStyle w:val="Bodytext21"/>
                <w:lang w:val="en-GB"/>
              </w:rPr>
              <w:t>still’s heads</w:t>
            </w:r>
            <w:r w:rsidRPr="007F5C0B">
              <w:rPr>
                <w:rStyle w:val="Bodytext21"/>
                <w:lang w:val="en-GB"/>
              </w:rPr>
              <w:t>, helps to select the volatile substances that will be concentrated in the spirit;</w:t>
            </w:r>
          </w:p>
          <w:p w:rsidR="00A127DE" w:rsidRPr="007F5C0B" w:rsidRDefault="003229C6" w:rsidP="00A127DE">
            <w:pPr>
              <w:pStyle w:val="Bodytext20"/>
              <w:spacing w:line="278" w:lineRule="exact"/>
              <w:jc w:val="both"/>
              <w:rPr>
                <w:rStyle w:val="Bodytext21"/>
                <w:lang w:val="en-GB"/>
              </w:rPr>
            </w:pPr>
            <w:r w:rsidRPr="007F5C0B">
              <w:rPr>
                <w:rStyle w:val="Bodytext21"/>
                <w:lang w:val="en-GB"/>
              </w:rPr>
              <w:t>-</w:t>
            </w:r>
            <w:r w:rsidRPr="007F5C0B">
              <w:rPr>
                <w:rStyle w:val="Bodytext21"/>
                <w:lang w:val="en-GB"/>
              </w:rPr>
              <w:tab/>
              <w:t>the parts of the stills</w:t>
            </w:r>
            <w:r w:rsidR="00A127DE" w:rsidRPr="007F5C0B">
              <w:rPr>
                <w:rStyle w:val="Bodytext21"/>
                <w:lang w:val="en-GB"/>
              </w:rPr>
              <w:t xml:space="preserve"> in contact with cider, vapours or distillates are entirely </w:t>
            </w:r>
            <w:r w:rsidRPr="007F5C0B">
              <w:rPr>
                <w:rStyle w:val="Bodytext21"/>
                <w:lang w:val="en-GB"/>
              </w:rPr>
              <w:t xml:space="preserve">made of </w:t>
            </w:r>
            <w:r w:rsidR="00A127DE" w:rsidRPr="007F5C0B">
              <w:rPr>
                <w:rStyle w:val="Bodytext21"/>
                <w:lang w:val="en-GB"/>
              </w:rPr>
              <w:t>copper. The physical properties of this metal, including the proper</w:t>
            </w:r>
            <w:r w:rsidRPr="007F5C0B">
              <w:rPr>
                <w:rStyle w:val="Bodytext21"/>
                <w:lang w:val="en-GB"/>
              </w:rPr>
              <w:t xml:space="preserve"> conduction of heat, characteriz</w:t>
            </w:r>
            <w:r w:rsidR="00A127DE" w:rsidRPr="007F5C0B">
              <w:rPr>
                <w:rStyle w:val="Bodytext21"/>
                <w:lang w:val="en-GB"/>
              </w:rPr>
              <w:t>e the heating of the cider, while its catalytic properties allow for different reactions throughout the distillation process.</w:t>
            </w:r>
          </w:p>
          <w:p w:rsidR="00A127DE" w:rsidRPr="007F5C0B" w:rsidRDefault="003229C6" w:rsidP="00A127DE">
            <w:pPr>
              <w:pStyle w:val="Bodytext20"/>
              <w:spacing w:line="278" w:lineRule="exact"/>
              <w:jc w:val="both"/>
              <w:rPr>
                <w:rStyle w:val="Bodytext21"/>
                <w:lang w:val="en-GB"/>
              </w:rPr>
            </w:pPr>
            <w:r w:rsidRPr="007F5C0B">
              <w:rPr>
                <w:rStyle w:val="Bodytext21"/>
                <w:lang w:val="en-GB"/>
              </w:rPr>
              <w:t>This type of extremely thin</w:t>
            </w:r>
            <w:r w:rsidR="00A127DE" w:rsidRPr="007F5C0B">
              <w:rPr>
                <w:rStyle w:val="Bodytext21"/>
                <w:lang w:val="en-GB"/>
              </w:rPr>
              <w:t xml:space="preserve"> stills require particular attention to the quality of the cider and perry used. It is necessary to carry out a delicate operation each time </w:t>
            </w:r>
            <w:r w:rsidR="007F5C0B" w:rsidRPr="007F5C0B">
              <w:rPr>
                <w:rStyle w:val="Bodytext21"/>
                <w:lang w:val="en-GB"/>
              </w:rPr>
              <w:lastRenderedPageBreak/>
              <w:t>the distillation takes place: t</w:t>
            </w:r>
            <w:r w:rsidR="00A127DE" w:rsidRPr="007F5C0B">
              <w:rPr>
                <w:rStyle w:val="Bodytext21"/>
                <w:lang w:val="en-GB"/>
              </w:rPr>
              <w:t>he ‘</w:t>
            </w:r>
            <w:r w:rsidR="007F5C0B" w:rsidRPr="007F5C0B">
              <w:rPr>
                <w:rStyle w:val="Bodytext21"/>
                <w:i/>
                <w:lang w:val="en-GB"/>
              </w:rPr>
              <w:t>coupe</w:t>
            </w:r>
            <w:r w:rsidR="00A127DE" w:rsidRPr="007F5C0B">
              <w:rPr>
                <w:rStyle w:val="Bodytext21"/>
                <w:lang w:val="en-GB"/>
              </w:rPr>
              <w:t xml:space="preserve">’ which consists of splitting the disposal of the distillate on the basis of its alcoholic strength by volume (TAV) and its volatile substances composition between the </w:t>
            </w:r>
            <w:r w:rsidR="007F5C0B" w:rsidRPr="007F5C0B">
              <w:rPr>
                <w:rStyle w:val="Bodytext21"/>
                <w:lang w:val="en-GB"/>
              </w:rPr>
              <w:t>core</w:t>
            </w:r>
            <w:r w:rsidR="00A127DE" w:rsidRPr="007F5C0B">
              <w:rPr>
                <w:rStyle w:val="Bodytext21"/>
                <w:lang w:val="en-GB"/>
              </w:rPr>
              <w:t xml:space="preserve"> and the parts intended for recycling in subsequent distillation. As a result of the limitation of load capacity, distillation in the Pays d’Auge remains a small-scale operation controlled by the distiller’s know-how. </w:t>
            </w:r>
            <w:r w:rsidR="007F5C0B" w:rsidRPr="007F5C0B">
              <w:rPr>
                <w:rStyle w:val="Bodytext21"/>
                <w:lang w:val="en-GB"/>
              </w:rPr>
              <w:t>T</w:t>
            </w:r>
            <w:r w:rsidR="00A127DE" w:rsidRPr="007F5C0B">
              <w:rPr>
                <w:rStyle w:val="Bodytext21"/>
                <w:lang w:val="en-GB"/>
              </w:rPr>
              <w:t>his way, in accordance with their qualitative objectives and the quality of the cider and perry in question,</w:t>
            </w:r>
            <w:r w:rsidR="007F5C0B" w:rsidRPr="007F5C0B">
              <w:rPr>
                <w:rStyle w:val="Bodytext21"/>
                <w:lang w:val="en-GB"/>
              </w:rPr>
              <w:t xml:space="preserve"> </w:t>
            </w:r>
            <w:r w:rsidR="007F5C0B" w:rsidRPr="007F5C0B">
              <w:rPr>
                <w:rStyle w:val="Bodytext21"/>
                <w:lang w:val="en-GB"/>
              </w:rPr>
              <w:t>distillers consider</w:t>
            </w:r>
            <w:r w:rsidR="00A127DE" w:rsidRPr="007F5C0B">
              <w:rPr>
                <w:rStyle w:val="Bodytext21"/>
                <w:lang w:val="en-GB"/>
              </w:rPr>
              <w:t xml:space="preserve"> when to realise these cuts and on how to recycle the retained fractions in the core.</w:t>
            </w:r>
          </w:p>
          <w:p w:rsidR="00A127DE" w:rsidRPr="007F5C0B" w:rsidRDefault="00A127DE" w:rsidP="00A127DE">
            <w:pPr>
              <w:pStyle w:val="Bodytext20"/>
              <w:spacing w:line="278" w:lineRule="exact"/>
              <w:jc w:val="both"/>
              <w:rPr>
                <w:rStyle w:val="Bodytext21"/>
                <w:lang w:val="en-GB"/>
              </w:rPr>
            </w:pPr>
            <w:r w:rsidRPr="007F5C0B">
              <w:rPr>
                <w:rStyle w:val="Bodytext21"/>
                <w:lang w:val="en-GB"/>
              </w:rPr>
              <w:t>In these circumstances, the distillation of ciders with an average alcoholic strength by volume of approximately 5  % leads to a high concentration of flavourings, while distillation to a alcoholic strength by volume of 72 % or less makes it possible to guarantee a high content of volatile substances, which results in the output and the aromatic complexity of the spirit obtained.</w:t>
            </w:r>
          </w:p>
          <w:p w:rsidR="00A127DE" w:rsidRPr="007F5C0B" w:rsidRDefault="007F5C0B" w:rsidP="00A127DE">
            <w:pPr>
              <w:pStyle w:val="Bodytext20"/>
              <w:spacing w:after="0" w:line="278" w:lineRule="exact"/>
              <w:jc w:val="both"/>
              <w:rPr>
                <w:lang w:val="en-GB"/>
              </w:rPr>
            </w:pPr>
            <w:r>
              <w:rPr>
                <w:rStyle w:val="Bodytext21"/>
                <w:lang w:val="en-GB"/>
              </w:rPr>
              <w:t>Weather conditions characteris</w:t>
            </w:r>
            <w:r w:rsidR="00A127DE" w:rsidRPr="007F5C0B">
              <w:rPr>
                <w:rStyle w:val="Bodytext21"/>
                <w:lang w:val="en-GB"/>
              </w:rPr>
              <w:t>ed by sweetness and humidity as well as the absence of significant variations in temperature and relative humidity between the seasons are a source of ageing by encouraging, on the one hand, lower alcoholic strength rather than evaporation of water and, on the other hand, the slowdown in chemical reactions. These climatic conditions such as ageing techniques, which employ a low extraction of wood compounds (little use of new wood), are converging to maximise the fruity aromas that characterise this spirit.</w:t>
            </w:r>
          </w:p>
        </w:tc>
      </w:tr>
    </w:tbl>
    <w:p w:rsidR="004924B6" w:rsidRPr="007F5C0B" w:rsidRDefault="004924B6" w:rsidP="004924B6">
      <w:pPr>
        <w:pStyle w:val="Heading20"/>
        <w:keepNext/>
        <w:keepLines/>
        <w:shd w:val="clear" w:color="auto" w:fill="auto"/>
        <w:tabs>
          <w:tab w:val="left" w:pos="1006"/>
        </w:tabs>
        <w:spacing w:line="278" w:lineRule="exact"/>
        <w:ind w:left="300" w:firstLine="0"/>
        <w:rPr>
          <w:lang w:val="en-GB"/>
        </w:rPr>
      </w:pPr>
    </w:p>
    <w:p w:rsidR="00F32A16" w:rsidRPr="007F5C0B" w:rsidRDefault="00F32A16" w:rsidP="004924B6">
      <w:pPr>
        <w:rPr>
          <w:sz w:val="2"/>
          <w:szCs w:val="2"/>
          <w:lang w:val="en-GB"/>
        </w:rPr>
      </w:pPr>
    </w:p>
    <w:p w:rsidR="00F32A16" w:rsidRPr="007F5C0B" w:rsidRDefault="00F32A16">
      <w:pPr>
        <w:rPr>
          <w:sz w:val="2"/>
          <w:szCs w:val="2"/>
          <w:lang w:val="en-GB"/>
        </w:rPr>
      </w:pPr>
    </w:p>
    <w:p w:rsidR="00F32A16" w:rsidRPr="007F5C0B" w:rsidRDefault="00F32A16">
      <w:pPr>
        <w:pStyle w:val="Bodytext20"/>
        <w:shd w:val="clear" w:color="auto" w:fill="auto"/>
        <w:spacing w:after="0" w:line="274" w:lineRule="exact"/>
        <w:ind w:left="4220" w:right="340"/>
        <w:jc w:val="both"/>
        <w:rPr>
          <w:lang w:val="en-GB"/>
        </w:rPr>
        <w:sectPr w:rsidR="00F32A16" w:rsidRPr="007F5C0B">
          <w:type w:val="continuous"/>
          <w:pgSz w:w="11900" w:h="16840"/>
          <w:pgMar w:top="778" w:right="1733" w:bottom="1134" w:left="1719" w:header="0" w:footer="3" w:gutter="0"/>
          <w:cols w:space="720"/>
          <w:noEndnote/>
          <w:docGrid w:linePitch="360"/>
        </w:sectPr>
      </w:pPr>
    </w:p>
    <w:p w:rsidR="00F32A16" w:rsidRPr="007F5C0B" w:rsidRDefault="00F32A16">
      <w:pPr>
        <w:pStyle w:val="Bodytext20"/>
        <w:shd w:val="clear" w:color="auto" w:fill="auto"/>
        <w:spacing w:after="568" w:line="274" w:lineRule="exact"/>
        <w:ind w:left="4240"/>
        <w:jc w:val="both"/>
        <w:rPr>
          <w:lang w:val="en-GB"/>
        </w:rPr>
      </w:pPr>
    </w:p>
    <w:p w:rsidR="00F32A16" w:rsidRPr="007F5C0B" w:rsidRDefault="00E91E08">
      <w:pPr>
        <w:pStyle w:val="Heading20"/>
        <w:keepNext/>
        <w:keepLines/>
        <w:numPr>
          <w:ilvl w:val="0"/>
          <w:numId w:val="6"/>
        </w:numPr>
        <w:shd w:val="clear" w:color="auto" w:fill="auto"/>
        <w:tabs>
          <w:tab w:val="left" w:pos="1006"/>
        </w:tabs>
        <w:ind w:left="300" w:firstLine="0"/>
        <w:rPr>
          <w:lang w:val="en-GB"/>
        </w:rPr>
      </w:pPr>
      <w:bookmarkStart w:id="7" w:name="bookmark7"/>
      <w:r w:rsidRPr="007F5C0B">
        <w:rPr>
          <w:lang w:val="en-GB"/>
        </w:rPr>
        <w:t>Requirements under EU</w:t>
      </w:r>
      <w:r w:rsidR="001A583B" w:rsidRPr="007F5C0B">
        <w:rPr>
          <w:lang w:val="en-GB"/>
        </w:rPr>
        <w:t xml:space="preserve">, national or regional </w:t>
      </w:r>
      <w:bookmarkEnd w:id="7"/>
      <w:r w:rsidRPr="007F5C0B">
        <w:rPr>
          <w:lang w:val="en-GB"/>
        </w:rPr>
        <w:t>legislation</w:t>
      </w:r>
    </w:p>
    <w:p w:rsidR="00F32A16" w:rsidRPr="007F5C0B" w:rsidRDefault="001A583B">
      <w:pPr>
        <w:pStyle w:val="Heading20"/>
        <w:keepNext/>
        <w:keepLines/>
        <w:numPr>
          <w:ilvl w:val="0"/>
          <w:numId w:val="6"/>
        </w:numPr>
        <w:shd w:val="clear" w:color="auto" w:fill="auto"/>
        <w:tabs>
          <w:tab w:val="left" w:pos="1006"/>
        </w:tabs>
        <w:ind w:left="300" w:firstLine="0"/>
        <w:rPr>
          <w:lang w:val="en-GB"/>
        </w:rPr>
      </w:pPr>
      <w:bookmarkStart w:id="8" w:name="bookmark8"/>
      <w:r w:rsidRPr="007F5C0B">
        <w:rPr>
          <w:lang w:val="en-GB"/>
        </w:rPr>
        <w:t>Additional element for geographical indication</w:t>
      </w:r>
      <w:bookmarkEnd w:id="8"/>
    </w:p>
    <w:p w:rsidR="00F32A16" w:rsidRPr="007F5C0B" w:rsidRDefault="001A583B">
      <w:pPr>
        <w:pStyle w:val="Heading20"/>
        <w:keepNext/>
        <w:keepLines/>
        <w:numPr>
          <w:ilvl w:val="0"/>
          <w:numId w:val="6"/>
        </w:numPr>
        <w:shd w:val="clear" w:color="auto" w:fill="auto"/>
        <w:tabs>
          <w:tab w:val="left" w:pos="1006"/>
        </w:tabs>
        <w:ind w:left="300" w:firstLine="0"/>
        <w:rPr>
          <w:lang w:val="en-GB"/>
        </w:rPr>
      </w:pPr>
      <w:bookmarkStart w:id="9" w:name="bookmark9"/>
      <w:r w:rsidRPr="007F5C0B">
        <w:rPr>
          <w:lang w:val="en-GB"/>
        </w:rPr>
        <w:t>Specific rules on labelling</w:t>
      </w:r>
      <w:bookmarkEnd w:id="9"/>
    </w:p>
    <w:tbl>
      <w:tblPr>
        <w:tblStyle w:val="TableGrid"/>
        <w:tblW w:w="8363" w:type="dxa"/>
        <w:tblInd w:w="392" w:type="dxa"/>
        <w:tblLook w:val="04A0" w:firstRow="1" w:lastRow="0" w:firstColumn="1" w:lastColumn="0" w:noHBand="0" w:noVBand="1"/>
      </w:tblPr>
      <w:tblGrid>
        <w:gridCol w:w="4087"/>
        <w:gridCol w:w="4276"/>
      </w:tblGrid>
      <w:tr w:rsidR="00A127DE" w:rsidRPr="007F5C0B" w:rsidTr="00A127DE">
        <w:tc>
          <w:tcPr>
            <w:tcW w:w="4087" w:type="dxa"/>
          </w:tcPr>
          <w:p w:rsidR="00A127DE" w:rsidRPr="007F5C0B" w:rsidRDefault="00A127DE" w:rsidP="00A127DE">
            <w:pPr>
              <w:pStyle w:val="Bodytext20"/>
              <w:shd w:val="clear" w:color="auto" w:fill="auto"/>
              <w:spacing w:after="0" w:line="266" w:lineRule="exact"/>
              <w:rPr>
                <w:lang w:val="en-GB"/>
              </w:rPr>
            </w:pPr>
            <w:r w:rsidRPr="007F5C0B">
              <w:rPr>
                <w:rStyle w:val="Bodytext21"/>
                <w:lang w:val="en-GB"/>
              </w:rPr>
              <w:t>Title</w:t>
            </w:r>
          </w:p>
        </w:tc>
        <w:tc>
          <w:tcPr>
            <w:tcW w:w="4276" w:type="dxa"/>
          </w:tcPr>
          <w:p w:rsidR="00A127DE" w:rsidRPr="007F5C0B" w:rsidRDefault="00A127DE" w:rsidP="00A127DE">
            <w:pPr>
              <w:pStyle w:val="Bodytext20"/>
              <w:shd w:val="clear" w:color="auto" w:fill="auto"/>
              <w:spacing w:after="0" w:line="266" w:lineRule="exact"/>
              <w:jc w:val="both"/>
              <w:rPr>
                <w:lang w:val="en-GB"/>
              </w:rPr>
            </w:pPr>
            <w:r w:rsidRPr="007F5C0B">
              <w:rPr>
                <w:rStyle w:val="Bodytext21"/>
                <w:lang w:val="en-GB"/>
              </w:rPr>
              <w:t>General rules</w:t>
            </w:r>
          </w:p>
        </w:tc>
      </w:tr>
      <w:tr w:rsidR="00A127DE" w:rsidRPr="007F5C0B" w:rsidTr="00A127DE">
        <w:tc>
          <w:tcPr>
            <w:tcW w:w="4087" w:type="dxa"/>
          </w:tcPr>
          <w:p w:rsidR="00A127DE" w:rsidRPr="007F5C0B" w:rsidRDefault="00A127DE" w:rsidP="00A127DE">
            <w:pPr>
              <w:pStyle w:val="Bodytext20"/>
              <w:shd w:val="clear" w:color="auto" w:fill="auto"/>
              <w:spacing w:after="0" w:line="266" w:lineRule="exact"/>
              <w:rPr>
                <w:lang w:val="en-GB"/>
              </w:rPr>
            </w:pPr>
            <w:r w:rsidRPr="007F5C0B">
              <w:rPr>
                <w:rStyle w:val="Bodytext21"/>
                <w:lang w:val="en-GB"/>
              </w:rPr>
              <w:t>Description of the rule</w:t>
            </w:r>
          </w:p>
        </w:tc>
        <w:tc>
          <w:tcPr>
            <w:tcW w:w="4276" w:type="dxa"/>
            <w:vAlign w:val="bottom"/>
          </w:tcPr>
          <w:p w:rsidR="00A127DE" w:rsidRPr="007F5C0B" w:rsidRDefault="00A127DE" w:rsidP="007F5C0B">
            <w:pPr>
              <w:pStyle w:val="Bodytext20"/>
              <w:shd w:val="clear" w:color="auto" w:fill="auto"/>
              <w:spacing w:after="0" w:line="274" w:lineRule="exact"/>
              <w:jc w:val="both"/>
              <w:rPr>
                <w:lang w:val="en-GB"/>
              </w:rPr>
            </w:pPr>
            <w:r w:rsidRPr="007F5C0B">
              <w:rPr>
                <w:rStyle w:val="Bodytext21"/>
                <w:lang w:val="en-GB"/>
              </w:rPr>
              <w:t xml:space="preserve">The spirits </w:t>
            </w:r>
            <w:r w:rsidR="007F5C0B">
              <w:rPr>
                <w:rStyle w:val="Bodytext21"/>
                <w:lang w:val="en-GB"/>
              </w:rPr>
              <w:t xml:space="preserve">for </w:t>
            </w:r>
            <w:r w:rsidRPr="007F5C0B">
              <w:rPr>
                <w:rStyle w:val="Bodytext21"/>
                <w:lang w:val="en-GB"/>
              </w:rPr>
              <w:t xml:space="preserve">which the </w:t>
            </w:r>
            <w:r w:rsidR="007F5C0B" w:rsidRPr="007F5C0B">
              <w:rPr>
                <w:rStyle w:val="Bodytext21"/>
                <w:lang w:val="en-GB"/>
              </w:rPr>
              <w:t>controlled</w:t>
            </w:r>
            <w:r w:rsidR="007F5C0B" w:rsidRPr="007F5C0B">
              <w:rPr>
                <w:rStyle w:val="Bodytext21"/>
                <w:lang w:val="en-GB"/>
              </w:rPr>
              <w:t xml:space="preserve"> </w:t>
            </w:r>
            <w:r w:rsidRPr="007F5C0B">
              <w:rPr>
                <w:rStyle w:val="Bodytext21"/>
                <w:lang w:val="en-GB"/>
              </w:rPr>
              <w:t>designation of origin</w:t>
            </w:r>
            <w:r w:rsidR="007F5C0B">
              <w:rPr>
                <w:rStyle w:val="Bodytext21"/>
                <w:lang w:val="en-GB"/>
              </w:rPr>
              <w:t xml:space="preserve"> </w:t>
            </w:r>
            <w:r w:rsidR="007F5C0B" w:rsidRPr="007F5C0B">
              <w:rPr>
                <w:rStyle w:val="Bodytext21"/>
                <w:lang w:val="en-GB"/>
              </w:rPr>
              <w:t>‘Calvados Pays d’Auge’</w:t>
            </w:r>
            <w:r w:rsidR="007F5C0B">
              <w:rPr>
                <w:rStyle w:val="Bodytext21"/>
                <w:lang w:val="en-GB"/>
              </w:rPr>
              <w:t xml:space="preserve"> is claimed, </w:t>
            </w:r>
            <w:r w:rsidRPr="007F5C0B">
              <w:rPr>
                <w:rStyle w:val="Bodytext21"/>
                <w:lang w:val="en-GB"/>
              </w:rPr>
              <w:t>may not be declared after manufacture, offered to the public, dispatched, offered for sale or sold without</w:t>
            </w:r>
            <w:r w:rsidR="007F5C0B">
              <w:rPr>
                <w:rStyle w:val="Bodytext21"/>
                <w:lang w:val="en-GB"/>
              </w:rPr>
              <w:t xml:space="preserve"> a mention of the aforementioned designation accompanied by the words </w:t>
            </w:r>
            <w:r w:rsidR="007F5C0B" w:rsidRPr="007F5C0B">
              <w:rPr>
                <w:rStyle w:val="Bodytext21"/>
                <w:lang w:val="en-GB"/>
              </w:rPr>
              <w:t>‘Appellation contrôlée’</w:t>
            </w:r>
            <w:r w:rsidR="007F5C0B">
              <w:rPr>
                <w:rStyle w:val="Bodytext21"/>
                <w:lang w:val="en-GB"/>
              </w:rPr>
              <w:t xml:space="preserve">, on the declarations, </w:t>
            </w:r>
            <w:r w:rsidRPr="007F5C0B">
              <w:rPr>
                <w:rStyle w:val="Bodytext21"/>
                <w:lang w:val="en-GB"/>
              </w:rPr>
              <w:t>announcements, prospectuses, la</w:t>
            </w:r>
            <w:r w:rsidR="007F5C0B">
              <w:rPr>
                <w:rStyle w:val="Bodytext21"/>
                <w:lang w:val="en-GB"/>
              </w:rPr>
              <w:t>bels, invoices and any containers.</w:t>
            </w:r>
          </w:p>
        </w:tc>
      </w:tr>
    </w:tbl>
    <w:p w:rsidR="00A127DE" w:rsidRPr="007F5C0B" w:rsidRDefault="00A127DE">
      <w:pPr>
        <w:rPr>
          <w:lang w:val="en-GB"/>
        </w:rPr>
      </w:pPr>
    </w:p>
    <w:tbl>
      <w:tblPr>
        <w:tblStyle w:val="TableGrid"/>
        <w:tblW w:w="8363" w:type="dxa"/>
        <w:tblInd w:w="392" w:type="dxa"/>
        <w:tblLook w:val="04A0" w:firstRow="1" w:lastRow="0" w:firstColumn="1" w:lastColumn="0" w:noHBand="0" w:noVBand="1"/>
      </w:tblPr>
      <w:tblGrid>
        <w:gridCol w:w="4087"/>
        <w:gridCol w:w="4276"/>
      </w:tblGrid>
      <w:tr w:rsidR="00A127DE" w:rsidRPr="007F5C0B" w:rsidTr="00A127DE">
        <w:tc>
          <w:tcPr>
            <w:tcW w:w="4087" w:type="dxa"/>
          </w:tcPr>
          <w:p w:rsidR="00A127DE" w:rsidRPr="007F5C0B" w:rsidRDefault="00A127DE" w:rsidP="00A127DE">
            <w:pPr>
              <w:pStyle w:val="Bodytext20"/>
              <w:shd w:val="clear" w:color="auto" w:fill="auto"/>
              <w:spacing w:after="0" w:line="266" w:lineRule="exact"/>
              <w:rPr>
                <w:lang w:val="en-GB"/>
              </w:rPr>
            </w:pPr>
            <w:r w:rsidRPr="007F5C0B">
              <w:rPr>
                <w:rStyle w:val="Bodytext21"/>
                <w:lang w:val="en-GB"/>
              </w:rPr>
              <w:t>Title</w:t>
            </w:r>
          </w:p>
        </w:tc>
        <w:tc>
          <w:tcPr>
            <w:tcW w:w="4276" w:type="dxa"/>
          </w:tcPr>
          <w:p w:rsidR="00A127DE" w:rsidRPr="007F5C0B" w:rsidRDefault="00A127DE" w:rsidP="00A127DE">
            <w:pPr>
              <w:pStyle w:val="Bodytext20"/>
              <w:shd w:val="clear" w:color="auto" w:fill="auto"/>
              <w:spacing w:after="0" w:line="266" w:lineRule="exact"/>
              <w:jc w:val="both"/>
              <w:rPr>
                <w:lang w:val="en-GB"/>
              </w:rPr>
            </w:pPr>
            <w:r w:rsidRPr="007F5C0B">
              <w:rPr>
                <w:rStyle w:val="Bodytext21"/>
                <w:lang w:val="en-GB"/>
              </w:rPr>
              <w:t>Terms relating to ageing</w:t>
            </w:r>
          </w:p>
        </w:tc>
      </w:tr>
      <w:tr w:rsidR="00A127DE" w:rsidRPr="007F5C0B" w:rsidTr="00A127DE">
        <w:tc>
          <w:tcPr>
            <w:tcW w:w="4087" w:type="dxa"/>
          </w:tcPr>
          <w:p w:rsidR="00A127DE" w:rsidRPr="007F5C0B" w:rsidRDefault="00A127DE" w:rsidP="00A127DE">
            <w:pPr>
              <w:pStyle w:val="Bodytext20"/>
              <w:shd w:val="clear" w:color="auto" w:fill="auto"/>
              <w:spacing w:after="0" w:line="266" w:lineRule="exact"/>
              <w:rPr>
                <w:lang w:val="en-GB"/>
              </w:rPr>
            </w:pPr>
            <w:r w:rsidRPr="007F5C0B">
              <w:rPr>
                <w:rStyle w:val="Bodytext21"/>
                <w:lang w:val="en-GB"/>
              </w:rPr>
              <w:t>Description of the rule</w:t>
            </w:r>
          </w:p>
        </w:tc>
        <w:tc>
          <w:tcPr>
            <w:tcW w:w="4276" w:type="dxa"/>
          </w:tcPr>
          <w:p w:rsidR="00A127DE" w:rsidRPr="007F5C0B" w:rsidRDefault="007F5C0B" w:rsidP="00A127DE">
            <w:pPr>
              <w:pStyle w:val="Bodytext20"/>
              <w:shd w:val="clear" w:color="auto" w:fill="auto"/>
              <w:spacing w:after="0" w:line="274" w:lineRule="exact"/>
              <w:jc w:val="both"/>
              <w:rPr>
                <w:lang w:val="en-GB"/>
              </w:rPr>
            </w:pPr>
            <w:r>
              <w:t>The following terms relating to an ageing period may only complete the geographical indication ‘Eau-de-vie de Faugères’ when the following conditions are satisfied</w:t>
            </w:r>
            <w:r w:rsidR="00A127DE" w:rsidRPr="007F5C0B">
              <w:rPr>
                <w:rStyle w:val="Bodytext21"/>
                <w:lang w:val="en-GB"/>
              </w:rPr>
              <w:t>:</w:t>
            </w:r>
          </w:p>
          <w:p w:rsidR="00A127DE" w:rsidRPr="007F5C0B" w:rsidRDefault="00A127DE" w:rsidP="00A127DE">
            <w:pPr>
              <w:pStyle w:val="Bodytext20"/>
              <w:shd w:val="clear" w:color="auto" w:fill="auto"/>
              <w:spacing w:after="0" w:line="274" w:lineRule="exact"/>
              <w:jc w:val="both"/>
              <w:rPr>
                <w:lang w:val="en-GB"/>
              </w:rPr>
            </w:pPr>
            <w:r w:rsidRPr="007F5C0B">
              <w:rPr>
                <w:rStyle w:val="Bodytext21"/>
                <w:lang w:val="en-GB"/>
              </w:rPr>
              <w:t xml:space="preserve">— the words </w:t>
            </w:r>
            <w:r w:rsidR="007F5C0B">
              <w:rPr>
                <w:rStyle w:val="Bodytext21"/>
                <w:lang w:val="en-GB"/>
              </w:rPr>
              <w:t>‘</w:t>
            </w:r>
            <w:r w:rsidR="007F5C0B" w:rsidRPr="007F5C0B">
              <w:rPr>
                <w:rStyle w:val="Bodytext21"/>
                <w:lang w:val="en-GB"/>
              </w:rPr>
              <w:t>trois étoiles</w:t>
            </w:r>
            <w:r w:rsidR="007F5C0B">
              <w:rPr>
                <w:rStyle w:val="Bodytext21"/>
                <w:lang w:val="en-GB"/>
              </w:rPr>
              <w:t>’</w:t>
            </w:r>
            <w:r w:rsidR="007F5C0B" w:rsidRPr="007F5C0B">
              <w:rPr>
                <w:rStyle w:val="Bodytext21"/>
                <w:lang w:val="en-GB"/>
              </w:rPr>
              <w:t xml:space="preserve">, </w:t>
            </w:r>
            <w:r w:rsidR="007F5C0B">
              <w:rPr>
                <w:rStyle w:val="Bodytext21"/>
                <w:lang w:val="en-GB"/>
              </w:rPr>
              <w:t>‘trois pommes’ or ‘</w:t>
            </w:r>
            <w:r w:rsidR="007F5C0B" w:rsidRPr="007F5C0B">
              <w:rPr>
                <w:rStyle w:val="Bodytext21"/>
                <w:lang w:val="en-GB"/>
              </w:rPr>
              <w:t>VS</w:t>
            </w:r>
            <w:r w:rsidR="007F5C0B">
              <w:rPr>
                <w:rStyle w:val="Bodytext21"/>
                <w:lang w:val="en-GB"/>
              </w:rPr>
              <w:t xml:space="preserve">’ </w:t>
            </w:r>
            <w:r w:rsidRPr="007F5C0B">
              <w:rPr>
                <w:rStyle w:val="Bodytext21"/>
                <w:lang w:val="en-GB"/>
              </w:rPr>
              <w:t>for spirits aged at least 2 years;</w:t>
            </w:r>
          </w:p>
          <w:p w:rsidR="00A127DE" w:rsidRPr="007F5C0B" w:rsidRDefault="00A127DE" w:rsidP="00A127DE">
            <w:pPr>
              <w:pStyle w:val="Bodytext20"/>
              <w:shd w:val="clear" w:color="auto" w:fill="auto"/>
              <w:spacing w:after="0" w:line="274" w:lineRule="exact"/>
              <w:jc w:val="both"/>
              <w:rPr>
                <w:lang w:val="en-GB"/>
              </w:rPr>
            </w:pPr>
            <w:r w:rsidRPr="007F5C0B">
              <w:rPr>
                <w:rStyle w:val="Bodytext21"/>
                <w:lang w:val="en-GB"/>
              </w:rPr>
              <w:t>— the words “vieux” or “</w:t>
            </w:r>
            <w:r w:rsidR="007F5C0B" w:rsidRPr="007F5C0B">
              <w:rPr>
                <w:rStyle w:val="Bodytext21"/>
                <w:lang w:val="en-GB"/>
              </w:rPr>
              <w:t>réserve</w:t>
            </w:r>
            <w:r w:rsidRPr="007F5C0B">
              <w:rPr>
                <w:rStyle w:val="Bodytext21"/>
                <w:lang w:val="en-GB"/>
              </w:rPr>
              <w:t>” for spirits aged at least</w:t>
            </w:r>
            <w:r w:rsidR="007F5C0B">
              <w:rPr>
                <w:rStyle w:val="Bodytext21"/>
                <w:lang w:val="en-GB"/>
              </w:rPr>
              <w:t xml:space="preserve"> </w:t>
            </w:r>
            <w:r w:rsidRPr="007F5C0B">
              <w:rPr>
                <w:rStyle w:val="Bodytext21"/>
                <w:lang w:val="en-GB"/>
              </w:rPr>
              <w:t>3 years;</w:t>
            </w:r>
          </w:p>
          <w:p w:rsidR="00A127DE" w:rsidRPr="007F5C0B" w:rsidRDefault="00A127DE" w:rsidP="00A127DE">
            <w:pPr>
              <w:pStyle w:val="Bodytext20"/>
              <w:shd w:val="clear" w:color="auto" w:fill="auto"/>
              <w:spacing w:after="0" w:line="274" w:lineRule="exact"/>
              <w:jc w:val="both"/>
              <w:rPr>
                <w:lang w:val="en-GB"/>
              </w:rPr>
            </w:pPr>
            <w:r w:rsidRPr="007F5C0B">
              <w:rPr>
                <w:rStyle w:val="Bodytext21"/>
                <w:lang w:val="en-GB"/>
              </w:rPr>
              <w:t>— the words “V.O”, “</w:t>
            </w:r>
            <w:r w:rsidR="007F5C0B" w:rsidRPr="007F5C0B">
              <w:rPr>
                <w:rStyle w:val="Bodytext21"/>
                <w:lang w:val="en-GB"/>
              </w:rPr>
              <w:t>vieille réserve</w:t>
            </w:r>
            <w:r w:rsidRPr="007F5C0B">
              <w:rPr>
                <w:rStyle w:val="Bodytext21"/>
                <w:lang w:val="en-GB"/>
              </w:rPr>
              <w:t>” or “VSOP” for spirits aged at least 4 years;</w:t>
            </w:r>
          </w:p>
          <w:p w:rsidR="00A127DE" w:rsidRPr="007F5C0B" w:rsidRDefault="00A127DE" w:rsidP="00A127DE">
            <w:pPr>
              <w:pStyle w:val="Bodytext20"/>
              <w:shd w:val="clear" w:color="auto" w:fill="auto"/>
              <w:spacing w:after="0" w:line="274" w:lineRule="exact"/>
              <w:jc w:val="both"/>
              <w:rPr>
                <w:lang w:val="en-GB"/>
              </w:rPr>
            </w:pPr>
            <w:r w:rsidRPr="007F5C0B">
              <w:rPr>
                <w:rStyle w:val="Bodytext21"/>
                <w:lang w:val="en-GB"/>
              </w:rPr>
              <w:t>— the words “</w:t>
            </w:r>
            <w:r w:rsidR="007F5C0B" w:rsidRPr="007F5C0B">
              <w:rPr>
                <w:rStyle w:val="Bodytext21"/>
                <w:lang w:val="en-GB"/>
              </w:rPr>
              <w:t>Hors d’Age</w:t>
            </w:r>
            <w:r w:rsidRPr="007F5C0B">
              <w:rPr>
                <w:rStyle w:val="Bodytext21"/>
                <w:lang w:val="en-GB"/>
              </w:rPr>
              <w:t>”, “</w:t>
            </w:r>
            <w:r w:rsidR="007F5C0B" w:rsidRPr="007F5C0B">
              <w:rPr>
                <w:rStyle w:val="Bodytext21"/>
                <w:lang w:val="en-GB"/>
              </w:rPr>
              <w:t>Très Vieille Réserve</w:t>
            </w:r>
            <w:r w:rsidRPr="007F5C0B">
              <w:rPr>
                <w:rStyle w:val="Bodytext21"/>
                <w:lang w:val="en-GB"/>
              </w:rPr>
              <w:t>”, “XO”, “</w:t>
            </w:r>
            <w:r w:rsidR="007F5C0B" w:rsidRPr="007F5C0B">
              <w:rPr>
                <w:rStyle w:val="Bodytext21"/>
                <w:lang w:val="en-GB"/>
              </w:rPr>
              <w:t>Très Vieux</w:t>
            </w:r>
            <w:r w:rsidRPr="007F5C0B">
              <w:rPr>
                <w:rStyle w:val="Bodytext21"/>
                <w:lang w:val="en-GB"/>
              </w:rPr>
              <w:t>”, “Extra” or “</w:t>
            </w:r>
            <w:r w:rsidR="007F5C0B" w:rsidRPr="007F5C0B">
              <w:rPr>
                <w:rStyle w:val="Bodytext21"/>
                <w:lang w:val="en-GB"/>
              </w:rPr>
              <w:t>Napoléon</w:t>
            </w:r>
            <w:r w:rsidRPr="007F5C0B">
              <w:rPr>
                <w:rStyle w:val="Bodytext21"/>
                <w:lang w:val="en-GB"/>
              </w:rPr>
              <w:t>” for spirits aged at least 6 years.</w:t>
            </w:r>
          </w:p>
          <w:p w:rsidR="00A127DE" w:rsidRPr="007F5C0B" w:rsidRDefault="00A127DE" w:rsidP="00A127DE">
            <w:pPr>
              <w:pStyle w:val="Bodytext20"/>
              <w:spacing w:after="0" w:line="274" w:lineRule="exact"/>
              <w:jc w:val="both"/>
              <w:rPr>
                <w:lang w:val="en-GB"/>
              </w:rPr>
            </w:pPr>
            <w:r w:rsidRPr="007F5C0B">
              <w:rPr>
                <w:rStyle w:val="Bodytext21"/>
                <w:lang w:val="en-GB"/>
              </w:rPr>
              <w:t>The year may be entered, in accordance with the decrees adopted pursuant to Article L.214-1 of the Consumer Code.</w:t>
            </w:r>
          </w:p>
        </w:tc>
      </w:tr>
    </w:tbl>
    <w:p w:rsidR="00A127DE" w:rsidRPr="007F5C0B" w:rsidRDefault="00A127DE">
      <w:pPr>
        <w:rPr>
          <w:lang w:val="en-GB"/>
        </w:rPr>
      </w:pPr>
    </w:p>
    <w:tbl>
      <w:tblPr>
        <w:tblStyle w:val="TableGrid"/>
        <w:tblW w:w="8363" w:type="dxa"/>
        <w:tblInd w:w="392" w:type="dxa"/>
        <w:tblLook w:val="04A0" w:firstRow="1" w:lastRow="0" w:firstColumn="1" w:lastColumn="0" w:noHBand="0" w:noVBand="1"/>
      </w:tblPr>
      <w:tblGrid>
        <w:gridCol w:w="4087"/>
        <w:gridCol w:w="4276"/>
      </w:tblGrid>
      <w:tr w:rsidR="00A127DE" w:rsidRPr="007F5C0B" w:rsidTr="00A127DE">
        <w:tc>
          <w:tcPr>
            <w:tcW w:w="4087" w:type="dxa"/>
          </w:tcPr>
          <w:p w:rsidR="00A127DE" w:rsidRPr="007F5C0B" w:rsidRDefault="00A127DE" w:rsidP="00A127DE">
            <w:pPr>
              <w:pStyle w:val="Bodytext20"/>
              <w:shd w:val="clear" w:color="auto" w:fill="auto"/>
              <w:spacing w:after="0" w:line="266" w:lineRule="exact"/>
              <w:rPr>
                <w:lang w:val="en-GB"/>
              </w:rPr>
            </w:pPr>
            <w:r w:rsidRPr="007F5C0B">
              <w:rPr>
                <w:rStyle w:val="Bodytext2Exact"/>
                <w:lang w:val="en-GB"/>
              </w:rPr>
              <w:t>Title</w:t>
            </w:r>
          </w:p>
        </w:tc>
        <w:tc>
          <w:tcPr>
            <w:tcW w:w="4276" w:type="dxa"/>
          </w:tcPr>
          <w:p w:rsidR="00A127DE" w:rsidRPr="007F5C0B" w:rsidRDefault="00A127DE" w:rsidP="00A127DE">
            <w:pPr>
              <w:pStyle w:val="Heading20"/>
              <w:keepNext/>
              <w:keepLines/>
              <w:shd w:val="clear" w:color="auto" w:fill="auto"/>
              <w:tabs>
                <w:tab w:val="left" w:pos="1006"/>
              </w:tabs>
              <w:ind w:firstLine="0"/>
              <w:rPr>
                <w:b w:val="0"/>
                <w:lang w:val="en-GB"/>
              </w:rPr>
            </w:pPr>
            <w:r w:rsidRPr="007F5C0B">
              <w:rPr>
                <w:b w:val="0"/>
                <w:lang w:val="en-GB"/>
              </w:rPr>
              <w:t>Farmhouse production</w:t>
            </w:r>
          </w:p>
        </w:tc>
      </w:tr>
      <w:tr w:rsidR="00A127DE" w:rsidRPr="007F5C0B" w:rsidTr="00A127DE">
        <w:tc>
          <w:tcPr>
            <w:tcW w:w="4087" w:type="dxa"/>
          </w:tcPr>
          <w:p w:rsidR="00A127DE" w:rsidRPr="007F5C0B" w:rsidRDefault="00A127DE" w:rsidP="00A127DE">
            <w:pPr>
              <w:pStyle w:val="Bodytext20"/>
              <w:shd w:val="clear" w:color="auto" w:fill="auto"/>
              <w:spacing w:after="0" w:line="266" w:lineRule="exact"/>
              <w:ind w:left="340"/>
              <w:rPr>
                <w:lang w:val="en-GB"/>
              </w:rPr>
            </w:pPr>
            <w:r w:rsidRPr="007F5C0B">
              <w:rPr>
                <w:rStyle w:val="Bodytext21"/>
                <w:lang w:val="en-GB"/>
              </w:rPr>
              <w:t>Description of the rule</w:t>
            </w:r>
          </w:p>
        </w:tc>
        <w:tc>
          <w:tcPr>
            <w:tcW w:w="4276" w:type="dxa"/>
          </w:tcPr>
          <w:p w:rsidR="00A127DE" w:rsidRPr="007F5C0B" w:rsidRDefault="00A56C42" w:rsidP="00A127DE">
            <w:pPr>
              <w:pStyle w:val="Bodytext20"/>
              <w:shd w:val="clear" w:color="auto" w:fill="auto"/>
              <w:spacing w:after="240" w:line="274" w:lineRule="exact"/>
              <w:jc w:val="both"/>
              <w:rPr>
                <w:lang w:val="en-GB"/>
              </w:rPr>
            </w:pPr>
            <w:r>
              <w:rPr>
                <w:rStyle w:val="Bodytext21"/>
                <w:lang w:val="en-GB"/>
              </w:rPr>
              <w:t>The mentions</w:t>
            </w:r>
            <w:r w:rsidR="00A127DE" w:rsidRPr="007F5C0B">
              <w:rPr>
                <w:rStyle w:val="Bodytext21"/>
                <w:lang w:val="en-GB"/>
              </w:rPr>
              <w:t xml:space="preserve"> ‘</w:t>
            </w:r>
            <w:r w:rsidR="009B031C" w:rsidRPr="009B031C">
              <w:rPr>
                <w:rStyle w:val="Bodytext21"/>
                <w:lang w:val="en-GB"/>
              </w:rPr>
              <w:t>production fermière</w:t>
            </w:r>
            <w:r w:rsidR="00A127DE" w:rsidRPr="007F5C0B">
              <w:rPr>
                <w:rStyle w:val="Bodytext21"/>
                <w:lang w:val="en-GB"/>
              </w:rPr>
              <w:t>’ or ‘</w:t>
            </w:r>
            <w:r w:rsidRPr="00A56C42">
              <w:rPr>
                <w:rStyle w:val="Bodytext21"/>
                <w:lang w:val="en-GB"/>
              </w:rPr>
              <w:t>produit fermier</w:t>
            </w:r>
            <w:r w:rsidR="00A127DE" w:rsidRPr="007F5C0B">
              <w:rPr>
                <w:rStyle w:val="Bodytext21"/>
                <w:lang w:val="en-GB"/>
              </w:rPr>
              <w:t xml:space="preserve">’ </w:t>
            </w:r>
            <w:r>
              <w:rPr>
                <w:rStyle w:val="Bodytext21"/>
                <w:lang w:val="en-GB"/>
              </w:rPr>
              <w:t xml:space="preserve">on the label can onlybe used </w:t>
            </w:r>
            <w:r w:rsidR="00A127DE" w:rsidRPr="007F5C0B">
              <w:rPr>
                <w:rStyle w:val="Bodytext21"/>
                <w:lang w:val="en-GB"/>
              </w:rPr>
              <w:t>by farmers:</w:t>
            </w:r>
          </w:p>
          <w:p w:rsidR="00A127DE" w:rsidRPr="007F5C0B" w:rsidRDefault="00A56C42" w:rsidP="00A56C42">
            <w:pPr>
              <w:pStyle w:val="Bodytext20"/>
              <w:numPr>
                <w:ilvl w:val="0"/>
                <w:numId w:val="8"/>
              </w:numPr>
              <w:shd w:val="clear" w:color="auto" w:fill="auto"/>
              <w:tabs>
                <w:tab w:val="left" w:pos="336"/>
              </w:tabs>
              <w:spacing w:before="240" w:after="240" w:line="274" w:lineRule="exact"/>
              <w:jc w:val="both"/>
              <w:rPr>
                <w:lang w:val="en-GB"/>
              </w:rPr>
            </w:pPr>
            <w:r w:rsidRPr="00A56C42">
              <w:rPr>
                <w:rStyle w:val="Bodytext21"/>
                <w:lang w:val="en-GB"/>
              </w:rPr>
              <w:t xml:space="preserve">from cider or perry produced on their holding with cider apples or pears with pears harvested exclusively on the same holding meeting all the conditions laid </w:t>
            </w:r>
            <w:r w:rsidRPr="00A56C42">
              <w:rPr>
                <w:rStyle w:val="Bodytext21"/>
                <w:lang w:val="en-GB"/>
              </w:rPr>
              <w:lastRenderedPageBreak/>
              <w:t>down in these specifications</w:t>
            </w:r>
            <w:r w:rsidR="00A127DE" w:rsidRPr="007F5C0B">
              <w:rPr>
                <w:rStyle w:val="Bodytext21"/>
                <w:lang w:val="en-GB"/>
              </w:rPr>
              <w:t>;</w:t>
            </w:r>
          </w:p>
          <w:p w:rsidR="00A127DE" w:rsidRPr="007F5C0B" w:rsidRDefault="00A127DE" w:rsidP="00A127DE">
            <w:pPr>
              <w:pStyle w:val="Bodytext20"/>
              <w:numPr>
                <w:ilvl w:val="0"/>
                <w:numId w:val="8"/>
              </w:numPr>
              <w:shd w:val="clear" w:color="auto" w:fill="auto"/>
              <w:tabs>
                <w:tab w:val="left" w:pos="518"/>
              </w:tabs>
              <w:spacing w:before="240" w:after="0" w:line="274" w:lineRule="exact"/>
              <w:jc w:val="both"/>
              <w:rPr>
                <w:lang w:val="en-GB"/>
              </w:rPr>
            </w:pPr>
            <w:r w:rsidRPr="007F5C0B">
              <w:rPr>
                <w:rStyle w:val="Bodytext21"/>
                <w:lang w:val="en-GB"/>
              </w:rPr>
              <w:t>bottled on their holding.</w:t>
            </w:r>
          </w:p>
        </w:tc>
      </w:tr>
    </w:tbl>
    <w:p w:rsidR="00A127DE" w:rsidRPr="007F5C0B" w:rsidRDefault="00A127DE" w:rsidP="00A127DE">
      <w:pPr>
        <w:pStyle w:val="Heading20"/>
        <w:keepNext/>
        <w:keepLines/>
        <w:shd w:val="clear" w:color="auto" w:fill="auto"/>
        <w:tabs>
          <w:tab w:val="left" w:pos="1006"/>
        </w:tabs>
        <w:ind w:left="300" w:firstLine="0"/>
        <w:rPr>
          <w:lang w:val="en-GB"/>
        </w:rPr>
      </w:pPr>
    </w:p>
    <w:p w:rsidR="00F32A16" w:rsidRPr="007F5C0B" w:rsidRDefault="00F32A16" w:rsidP="00A127DE">
      <w:pPr>
        <w:rPr>
          <w:sz w:val="2"/>
          <w:szCs w:val="2"/>
          <w:lang w:val="en-GB"/>
        </w:rPr>
      </w:pPr>
    </w:p>
    <w:p w:rsidR="00A127DE" w:rsidRPr="007F5C0B" w:rsidRDefault="00A127DE" w:rsidP="00A127DE">
      <w:pPr>
        <w:rPr>
          <w:lang w:val="en-GB"/>
        </w:rPr>
      </w:pPr>
    </w:p>
    <w:p w:rsidR="00A127DE" w:rsidRPr="007F5C0B" w:rsidRDefault="00A127DE" w:rsidP="00A127DE">
      <w:pPr>
        <w:rPr>
          <w:lang w:val="en-GB"/>
        </w:rPr>
      </w:pPr>
    </w:p>
    <w:p w:rsidR="00A127DE" w:rsidRPr="007F5C0B" w:rsidRDefault="00A127DE" w:rsidP="00A127DE">
      <w:pPr>
        <w:rPr>
          <w:lang w:val="en-GB"/>
        </w:rPr>
      </w:pPr>
    </w:p>
    <w:p w:rsidR="00A127DE" w:rsidRPr="007F5C0B" w:rsidRDefault="00A127DE" w:rsidP="00A127DE">
      <w:pPr>
        <w:rPr>
          <w:lang w:val="en-GB"/>
        </w:rPr>
      </w:pPr>
    </w:p>
    <w:p w:rsidR="00E91E08" w:rsidRPr="007F5C0B" w:rsidRDefault="001A583B" w:rsidP="00A127DE">
      <w:pPr>
        <w:pStyle w:val="Bodytext30"/>
        <w:shd w:val="clear" w:color="auto" w:fill="auto"/>
        <w:spacing w:before="0"/>
        <w:rPr>
          <w:rStyle w:val="Bodytext312pt"/>
          <w:b/>
          <w:lang w:val="en-GB"/>
        </w:rPr>
      </w:pPr>
      <w:r w:rsidRPr="007F5C0B">
        <w:rPr>
          <w:rStyle w:val="Bodytext312pt"/>
          <w:b/>
          <w:lang w:val="en-GB"/>
        </w:rPr>
        <w:t>2</w:t>
      </w:r>
      <w:r w:rsidR="00E91E08" w:rsidRPr="007F5C0B">
        <w:rPr>
          <w:rStyle w:val="Bodytext312pt"/>
          <w:b/>
          <w:lang w:val="en-GB"/>
        </w:rPr>
        <w:t xml:space="preserve"> </w:t>
      </w:r>
      <w:r w:rsidR="00A127DE" w:rsidRPr="007F5C0B">
        <w:rPr>
          <w:rStyle w:val="Bodytext312pt"/>
          <w:b/>
          <w:bCs/>
          <w:smallCaps/>
          <w:lang w:val="en-GB"/>
        </w:rPr>
        <w:t xml:space="preserve">other </w:t>
      </w:r>
      <w:r w:rsidRPr="007F5C0B">
        <w:rPr>
          <w:rStyle w:val="Bodytext312pt"/>
          <w:b/>
          <w:bCs/>
          <w:smallCaps/>
          <w:lang w:val="en-GB"/>
        </w:rPr>
        <w:t xml:space="preserve">information </w:t>
      </w:r>
    </w:p>
    <w:p w:rsidR="00F32A16" w:rsidRPr="007F5C0B" w:rsidRDefault="001A583B">
      <w:pPr>
        <w:pStyle w:val="Bodytext50"/>
        <w:shd w:val="clear" w:color="auto" w:fill="auto"/>
        <w:spacing w:before="568"/>
        <w:ind w:left="500" w:right="5260"/>
        <w:rPr>
          <w:lang w:val="en-GB"/>
        </w:rPr>
      </w:pPr>
      <w:r w:rsidRPr="007F5C0B">
        <w:rPr>
          <w:lang w:val="en-GB"/>
        </w:rPr>
        <w:t xml:space="preserve">2.1. Supporting </w:t>
      </w:r>
      <w:r w:rsidR="00E91E08" w:rsidRPr="007F5C0B">
        <w:rPr>
          <w:lang w:val="en-GB"/>
        </w:rPr>
        <w:t>material</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30"/>
        <w:gridCol w:w="4114"/>
      </w:tblGrid>
      <w:tr w:rsidR="00F32A16" w:rsidRPr="007F5C0B">
        <w:trPr>
          <w:trHeight w:hRule="exact" w:val="528"/>
          <w:jc w:val="center"/>
        </w:trPr>
        <w:tc>
          <w:tcPr>
            <w:tcW w:w="4330" w:type="dxa"/>
            <w:tcBorders>
              <w:top w:val="single" w:sz="4" w:space="0" w:color="auto"/>
              <w:lef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ind w:left="340"/>
              <w:rPr>
                <w:lang w:val="en-GB"/>
              </w:rPr>
            </w:pPr>
            <w:r w:rsidRPr="007F5C0B">
              <w:rPr>
                <w:rStyle w:val="Bodytext21"/>
                <w:lang w:val="en-GB"/>
              </w:rPr>
              <w:t>File name:</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A56C42">
            <w:pPr>
              <w:pStyle w:val="Bodytext20"/>
              <w:framePr w:w="8443" w:wrap="notBeside" w:vAnchor="text" w:hAnchor="text" w:xAlign="center" w:y="1"/>
              <w:shd w:val="clear" w:color="auto" w:fill="auto"/>
              <w:spacing w:after="0" w:line="266" w:lineRule="exact"/>
              <w:jc w:val="both"/>
              <w:rPr>
                <w:lang w:val="en-GB"/>
              </w:rPr>
            </w:pPr>
            <w:r w:rsidRPr="00A56C42">
              <w:rPr>
                <w:rStyle w:val="Bodytext21"/>
                <w:lang w:val="en-GB"/>
              </w:rPr>
              <w:t>CdC aoc CalvadosPaysAuge_BO.pdf</w:t>
            </w:r>
          </w:p>
        </w:tc>
      </w:tr>
      <w:tr w:rsidR="00F32A16" w:rsidRPr="007F5C0B">
        <w:trPr>
          <w:trHeight w:hRule="exact" w:val="802"/>
          <w:jc w:val="center"/>
        </w:trPr>
        <w:tc>
          <w:tcPr>
            <w:tcW w:w="4330" w:type="dxa"/>
            <w:tcBorders>
              <w:top w:val="single" w:sz="4" w:space="0" w:color="auto"/>
              <w:lef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ind w:left="340"/>
              <w:rPr>
                <w:lang w:val="en-GB"/>
              </w:rPr>
            </w:pPr>
            <w:r w:rsidRPr="007F5C0B">
              <w:rPr>
                <w:rStyle w:val="Bodytext21"/>
                <w:lang w:val="en-GB"/>
              </w:rPr>
              <w:t>Description</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74" w:lineRule="exact"/>
              <w:jc w:val="both"/>
              <w:rPr>
                <w:lang w:val="en-GB"/>
              </w:rPr>
            </w:pPr>
            <w:r w:rsidRPr="007F5C0B">
              <w:rPr>
                <w:rStyle w:val="Bodytext21"/>
                <w:lang w:val="en-GB"/>
              </w:rPr>
              <w:t>Specifications for Calvados Pays d’Auge</w:t>
            </w:r>
          </w:p>
        </w:tc>
      </w:tr>
      <w:tr w:rsidR="00F32A16" w:rsidRPr="007F5C0B">
        <w:trPr>
          <w:trHeight w:hRule="exact" w:val="533"/>
          <w:jc w:val="center"/>
        </w:trPr>
        <w:tc>
          <w:tcPr>
            <w:tcW w:w="4330" w:type="dxa"/>
            <w:tcBorders>
              <w:top w:val="single" w:sz="4" w:space="0" w:color="auto"/>
              <w:left w:val="single" w:sz="4" w:space="0" w:color="auto"/>
              <w:bottom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ind w:left="340"/>
              <w:rPr>
                <w:lang w:val="en-GB"/>
              </w:rPr>
            </w:pPr>
            <w:r w:rsidRPr="007F5C0B">
              <w:rPr>
                <w:rStyle w:val="Bodytext21"/>
                <w:lang w:val="en-GB"/>
              </w:rPr>
              <w:t>Type of document</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jc w:val="both"/>
              <w:rPr>
                <w:lang w:val="en-GB"/>
              </w:rPr>
            </w:pPr>
            <w:r w:rsidRPr="007F5C0B">
              <w:rPr>
                <w:rStyle w:val="Bodytext21"/>
                <w:lang w:val="en-GB"/>
              </w:rPr>
              <w:t>Specification:</w:t>
            </w:r>
          </w:p>
        </w:tc>
      </w:tr>
    </w:tbl>
    <w:p w:rsidR="00F32A16" w:rsidRPr="007F5C0B" w:rsidRDefault="00F32A16">
      <w:pPr>
        <w:framePr w:w="8443" w:wrap="notBeside" w:vAnchor="text" w:hAnchor="text" w:xAlign="center" w:y="1"/>
        <w:rPr>
          <w:sz w:val="2"/>
          <w:szCs w:val="2"/>
          <w:lang w:val="en-GB"/>
        </w:rPr>
      </w:pPr>
    </w:p>
    <w:p w:rsidR="00F32A16" w:rsidRPr="007F5C0B" w:rsidRDefault="00F32A16">
      <w:pPr>
        <w:spacing w:line="52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30"/>
        <w:gridCol w:w="4114"/>
      </w:tblGrid>
      <w:tr w:rsidR="00F32A16" w:rsidRPr="007F5C0B">
        <w:trPr>
          <w:trHeight w:hRule="exact" w:val="806"/>
          <w:jc w:val="center"/>
        </w:trPr>
        <w:tc>
          <w:tcPr>
            <w:tcW w:w="4330" w:type="dxa"/>
            <w:tcBorders>
              <w:top w:val="single" w:sz="4" w:space="0" w:color="auto"/>
              <w:lef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ind w:left="340"/>
              <w:rPr>
                <w:lang w:val="en-GB"/>
              </w:rPr>
            </w:pPr>
            <w:r w:rsidRPr="007F5C0B">
              <w:rPr>
                <w:rStyle w:val="Bodytext21"/>
                <w:lang w:val="en-GB"/>
              </w:rPr>
              <w:t>File name:</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A56C42">
            <w:pPr>
              <w:pStyle w:val="Bodytext20"/>
              <w:framePr w:w="8443" w:wrap="notBeside" w:vAnchor="text" w:hAnchor="text" w:xAlign="center" w:y="1"/>
              <w:shd w:val="clear" w:color="auto" w:fill="auto"/>
              <w:spacing w:after="0" w:line="278" w:lineRule="exact"/>
              <w:jc w:val="both"/>
              <w:rPr>
                <w:lang w:val="en-GB"/>
              </w:rPr>
            </w:pPr>
            <w:r w:rsidRPr="00A56C42">
              <w:rPr>
                <w:rStyle w:val="Bodytext21"/>
                <w:lang w:val="en-GB"/>
              </w:rPr>
              <w:t>CalvadosPaysDAuge_joe_20150208_0022.pdf</w:t>
            </w:r>
          </w:p>
        </w:tc>
      </w:tr>
      <w:tr w:rsidR="00F32A16" w:rsidRPr="007F5C0B">
        <w:trPr>
          <w:trHeight w:hRule="exact" w:val="802"/>
          <w:jc w:val="center"/>
        </w:trPr>
        <w:tc>
          <w:tcPr>
            <w:tcW w:w="4330" w:type="dxa"/>
            <w:tcBorders>
              <w:top w:val="single" w:sz="4" w:space="0" w:color="auto"/>
              <w:lef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ind w:left="340"/>
              <w:rPr>
                <w:lang w:val="en-GB"/>
              </w:rPr>
            </w:pPr>
            <w:r w:rsidRPr="007F5C0B">
              <w:rPr>
                <w:rStyle w:val="Bodytext21"/>
                <w:lang w:val="en-GB"/>
              </w:rPr>
              <w:t>Description</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74" w:lineRule="exact"/>
              <w:jc w:val="both"/>
              <w:rPr>
                <w:lang w:val="en-GB"/>
              </w:rPr>
            </w:pPr>
            <w:r w:rsidRPr="007F5C0B">
              <w:rPr>
                <w:rStyle w:val="Bodytext21"/>
                <w:lang w:val="en-GB"/>
              </w:rPr>
              <w:t>Decree of the type approval of the Calvados Pays d’Auge</w:t>
            </w:r>
          </w:p>
        </w:tc>
      </w:tr>
      <w:tr w:rsidR="00F32A16" w:rsidRPr="007F5C0B">
        <w:trPr>
          <w:trHeight w:hRule="exact" w:val="528"/>
          <w:jc w:val="center"/>
        </w:trPr>
        <w:tc>
          <w:tcPr>
            <w:tcW w:w="4330" w:type="dxa"/>
            <w:tcBorders>
              <w:top w:val="single" w:sz="4" w:space="0" w:color="auto"/>
              <w:left w:val="single" w:sz="4" w:space="0" w:color="auto"/>
              <w:bottom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ind w:left="340"/>
              <w:rPr>
                <w:lang w:val="en-GB"/>
              </w:rPr>
            </w:pPr>
            <w:r w:rsidRPr="007F5C0B">
              <w:rPr>
                <w:rStyle w:val="Bodytext21"/>
                <w:lang w:val="en-GB"/>
              </w:rPr>
              <w:t>Type of document</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jc w:val="both"/>
              <w:rPr>
                <w:lang w:val="en-GB"/>
              </w:rPr>
            </w:pPr>
            <w:r w:rsidRPr="007F5C0B">
              <w:rPr>
                <w:rStyle w:val="Bodytext21"/>
                <w:lang w:val="en-GB"/>
              </w:rPr>
              <w:t>Specification:</w:t>
            </w:r>
          </w:p>
        </w:tc>
      </w:tr>
    </w:tbl>
    <w:p w:rsidR="00F32A16" w:rsidRPr="007F5C0B" w:rsidRDefault="00F32A16">
      <w:pPr>
        <w:framePr w:w="8443" w:wrap="notBeside" w:vAnchor="text" w:hAnchor="text" w:xAlign="center" w:y="1"/>
        <w:rPr>
          <w:sz w:val="2"/>
          <w:szCs w:val="2"/>
          <w:lang w:val="en-GB"/>
        </w:rPr>
      </w:pPr>
    </w:p>
    <w:p w:rsidR="00F32A16" w:rsidRPr="007F5C0B" w:rsidRDefault="00F32A16">
      <w:pPr>
        <w:spacing w:line="52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30"/>
        <w:gridCol w:w="4114"/>
      </w:tblGrid>
      <w:tr w:rsidR="00F32A16" w:rsidRPr="007F5C0B">
        <w:trPr>
          <w:trHeight w:hRule="exact" w:val="528"/>
          <w:jc w:val="center"/>
        </w:trPr>
        <w:tc>
          <w:tcPr>
            <w:tcW w:w="4330" w:type="dxa"/>
            <w:tcBorders>
              <w:top w:val="single" w:sz="4" w:space="0" w:color="auto"/>
              <w:lef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ind w:left="340"/>
              <w:rPr>
                <w:lang w:val="en-GB"/>
              </w:rPr>
            </w:pPr>
            <w:r w:rsidRPr="007F5C0B">
              <w:rPr>
                <w:rStyle w:val="Bodytext21"/>
                <w:lang w:val="en-GB"/>
              </w:rPr>
              <w:t>File name:</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A56C42">
            <w:pPr>
              <w:pStyle w:val="Bodytext20"/>
              <w:framePr w:w="8443" w:wrap="notBeside" w:vAnchor="text" w:hAnchor="text" w:xAlign="center" w:y="1"/>
              <w:shd w:val="clear" w:color="auto" w:fill="auto"/>
              <w:spacing w:after="0" w:line="266" w:lineRule="exact"/>
              <w:rPr>
                <w:lang w:val="en-GB"/>
              </w:rPr>
            </w:pPr>
            <w:r w:rsidRPr="00A56C42">
              <w:rPr>
                <w:rStyle w:val="Bodytext21"/>
                <w:lang w:val="en-GB"/>
              </w:rPr>
              <w:t>NAF CalvadosPaysAuge 20170926.doc</w:t>
            </w:r>
          </w:p>
        </w:tc>
      </w:tr>
      <w:tr w:rsidR="00F32A16" w:rsidRPr="007F5C0B">
        <w:trPr>
          <w:trHeight w:hRule="exact" w:val="528"/>
          <w:jc w:val="center"/>
        </w:trPr>
        <w:tc>
          <w:tcPr>
            <w:tcW w:w="4330" w:type="dxa"/>
            <w:tcBorders>
              <w:top w:val="single" w:sz="4" w:space="0" w:color="auto"/>
              <w:lef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ind w:left="340"/>
              <w:rPr>
                <w:lang w:val="en-GB"/>
              </w:rPr>
            </w:pPr>
            <w:r w:rsidRPr="007F5C0B">
              <w:rPr>
                <w:rStyle w:val="Bodytext21"/>
                <w:lang w:val="en-GB"/>
              </w:rPr>
              <w:t>Description</w:t>
            </w:r>
          </w:p>
        </w:tc>
        <w:tc>
          <w:tcPr>
            <w:tcW w:w="4114" w:type="dxa"/>
            <w:tcBorders>
              <w:top w:val="single" w:sz="4" w:space="0" w:color="auto"/>
              <w:left w:val="single" w:sz="4" w:space="0" w:color="auto"/>
              <w:righ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rPr>
                <w:lang w:val="en-GB"/>
              </w:rPr>
            </w:pPr>
            <w:r w:rsidRPr="007F5C0B">
              <w:rPr>
                <w:rStyle w:val="Bodytext21"/>
                <w:lang w:val="en-GB"/>
              </w:rPr>
              <w:t>Note from the French authorities</w:t>
            </w:r>
          </w:p>
        </w:tc>
      </w:tr>
      <w:tr w:rsidR="00F32A16" w:rsidRPr="007F5C0B">
        <w:trPr>
          <w:trHeight w:hRule="exact" w:val="533"/>
          <w:jc w:val="center"/>
        </w:trPr>
        <w:tc>
          <w:tcPr>
            <w:tcW w:w="4330" w:type="dxa"/>
            <w:tcBorders>
              <w:top w:val="single" w:sz="4" w:space="0" w:color="auto"/>
              <w:left w:val="single" w:sz="4" w:space="0" w:color="auto"/>
              <w:bottom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ind w:left="340"/>
              <w:rPr>
                <w:lang w:val="en-GB"/>
              </w:rPr>
            </w:pPr>
            <w:r w:rsidRPr="007F5C0B">
              <w:rPr>
                <w:rStyle w:val="Bodytext21"/>
                <w:lang w:val="en-GB"/>
              </w:rPr>
              <w:t>Type of document</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rPr>
                <w:lang w:val="en-GB"/>
              </w:rPr>
            </w:pPr>
            <w:r w:rsidRPr="007F5C0B">
              <w:rPr>
                <w:rStyle w:val="Bodytext21"/>
                <w:lang w:val="en-GB"/>
              </w:rPr>
              <w:t>Specification:</w:t>
            </w:r>
          </w:p>
        </w:tc>
      </w:tr>
    </w:tbl>
    <w:p w:rsidR="00F32A16" w:rsidRPr="007F5C0B" w:rsidRDefault="00F32A16">
      <w:pPr>
        <w:framePr w:w="8443" w:wrap="notBeside" w:vAnchor="text" w:hAnchor="text" w:xAlign="center" w:y="1"/>
        <w:rPr>
          <w:sz w:val="2"/>
          <w:szCs w:val="2"/>
          <w:lang w:val="en-GB"/>
        </w:rPr>
      </w:pPr>
    </w:p>
    <w:p w:rsidR="00F32A16" w:rsidRPr="007F5C0B" w:rsidRDefault="00F32A16">
      <w:pPr>
        <w:spacing w:line="52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30"/>
        <w:gridCol w:w="4114"/>
      </w:tblGrid>
      <w:tr w:rsidR="00F32A16" w:rsidRPr="007F5C0B" w:rsidTr="00A56C42">
        <w:trPr>
          <w:trHeight w:hRule="exact" w:val="577"/>
          <w:jc w:val="center"/>
        </w:trPr>
        <w:tc>
          <w:tcPr>
            <w:tcW w:w="4330" w:type="dxa"/>
            <w:tcBorders>
              <w:top w:val="single" w:sz="4" w:space="0" w:color="auto"/>
              <w:left w:val="single" w:sz="4" w:space="0" w:color="auto"/>
              <w:bottom w:val="single" w:sz="4" w:space="0" w:color="auto"/>
            </w:tcBorders>
            <w:shd w:val="clear" w:color="auto" w:fill="FFFFFF"/>
          </w:tcPr>
          <w:p w:rsidR="00F32A16" w:rsidRPr="007F5C0B" w:rsidRDefault="001A583B">
            <w:pPr>
              <w:pStyle w:val="Bodytext20"/>
              <w:framePr w:w="8443" w:wrap="notBeside" w:vAnchor="text" w:hAnchor="text" w:xAlign="center" w:y="1"/>
              <w:shd w:val="clear" w:color="auto" w:fill="auto"/>
              <w:spacing w:after="0" w:line="266" w:lineRule="exact"/>
              <w:ind w:left="320"/>
              <w:rPr>
                <w:lang w:val="en-GB"/>
              </w:rPr>
            </w:pPr>
            <w:r w:rsidRPr="007F5C0B">
              <w:rPr>
                <w:rStyle w:val="Bodytext21"/>
                <w:lang w:val="en-GB"/>
              </w:rPr>
              <w:t>File name:</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F32A16" w:rsidRPr="007F5C0B" w:rsidRDefault="00A56C42">
            <w:pPr>
              <w:pStyle w:val="Bodytext20"/>
              <w:framePr w:w="8443" w:wrap="notBeside" w:vAnchor="text" w:hAnchor="text" w:xAlign="center" w:y="1"/>
              <w:shd w:val="clear" w:color="auto" w:fill="auto"/>
              <w:spacing w:after="0" w:line="266" w:lineRule="exact"/>
              <w:rPr>
                <w:lang w:val="en-GB"/>
              </w:rPr>
            </w:pPr>
            <w:r w:rsidRPr="00A56C42">
              <w:rPr>
                <w:rStyle w:val="Bodytext21"/>
                <w:lang w:val="en-GB"/>
              </w:rPr>
              <w:t>CDC_CalvadosPaysdAuge_septembre2017.doc</w:t>
            </w:r>
          </w:p>
        </w:tc>
      </w:tr>
      <w:tr w:rsidR="00A127DE" w:rsidRPr="007F5C0B" w:rsidTr="00A56C42">
        <w:trPr>
          <w:trHeight w:hRule="exact" w:val="618"/>
          <w:jc w:val="center"/>
        </w:trPr>
        <w:tc>
          <w:tcPr>
            <w:tcW w:w="4330" w:type="dxa"/>
            <w:tcBorders>
              <w:top w:val="single" w:sz="4" w:space="0" w:color="auto"/>
              <w:left w:val="single" w:sz="4" w:space="0" w:color="auto"/>
              <w:bottom w:val="single" w:sz="4" w:space="0" w:color="auto"/>
            </w:tcBorders>
            <w:shd w:val="clear" w:color="auto" w:fill="FFFFFF"/>
          </w:tcPr>
          <w:p w:rsidR="00A127DE" w:rsidRPr="007F5C0B" w:rsidRDefault="00A127DE" w:rsidP="00A127DE">
            <w:pPr>
              <w:pStyle w:val="Bodytext20"/>
              <w:framePr w:w="8443" w:wrap="notBeside" w:vAnchor="text" w:hAnchor="text" w:xAlign="center" w:y="1"/>
              <w:shd w:val="clear" w:color="auto" w:fill="auto"/>
              <w:spacing w:after="0" w:line="266" w:lineRule="exact"/>
              <w:rPr>
                <w:lang w:val="en-GB"/>
              </w:rPr>
            </w:pPr>
            <w:r w:rsidRPr="007F5C0B">
              <w:rPr>
                <w:rStyle w:val="Bodytext21"/>
                <w:lang w:val="en-GB"/>
              </w:rPr>
              <w:t>Description</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A127DE" w:rsidRPr="007F5C0B" w:rsidRDefault="00A127DE" w:rsidP="00A127DE">
            <w:pPr>
              <w:pStyle w:val="Bodytext20"/>
              <w:framePr w:w="8443" w:wrap="notBeside" w:vAnchor="text" w:hAnchor="text" w:xAlign="center" w:y="1"/>
              <w:shd w:val="clear" w:color="auto" w:fill="auto"/>
              <w:spacing w:after="0" w:line="269" w:lineRule="exact"/>
              <w:jc w:val="both"/>
              <w:rPr>
                <w:lang w:val="en-GB"/>
              </w:rPr>
            </w:pPr>
            <w:r w:rsidRPr="007F5C0B">
              <w:rPr>
                <w:rStyle w:val="Bodytext21"/>
                <w:lang w:val="en-GB"/>
              </w:rPr>
              <w:t>Proposal for amended product specifications</w:t>
            </w:r>
          </w:p>
        </w:tc>
      </w:tr>
      <w:tr w:rsidR="00A127DE" w:rsidRPr="007F5C0B" w:rsidTr="00A56C42">
        <w:trPr>
          <w:trHeight w:hRule="exact" w:val="374"/>
          <w:jc w:val="center"/>
        </w:trPr>
        <w:tc>
          <w:tcPr>
            <w:tcW w:w="4330" w:type="dxa"/>
            <w:tcBorders>
              <w:top w:val="single" w:sz="4" w:space="0" w:color="auto"/>
              <w:left w:val="single" w:sz="4" w:space="0" w:color="auto"/>
              <w:bottom w:val="single" w:sz="4" w:space="0" w:color="auto"/>
            </w:tcBorders>
            <w:shd w:val="clear" w:color="auto" w:fill="FFFFFF"/>
          </w:tcPr>
          <w:p w:rsidR="00A127DE" w:rsidRPr="007F5C0B" w:rsidRDefault="00A127DE" w:rsidP="00A127DE">
            <w:pPr>
              <w:pStyle w:val="Bodytext20"/>
              <w:framePr w:w="8443" w:wrap="notBeside" w:vAnchor="text" w:hAnchor="text" w:xAlign="center" w:y="1"/>
              <w:shd w:val="clear" w:color="auto" w:fill="auto"/>
              <w:spacing w:after="0" w:line="266" w:lineRule="exact"/>
              <w:rPr>
                <w:lang w:val="en-GB"/>
              </w:rPr>
            </w:pPr>
            <w:r w:rsidRPr="007F5C0B">
              <w:rPr>
                <w:rStyle w:val="Bodytext21"/>
                <w:lang w:val="en-GB"/>
              </w:rPr>
              <w:t>Type of document</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A127DE" w:rsidRPr="007F5C0B" w:rsidRDefault="00A127DE" w:rsidP="00A127DE">
            <w:pPr>
              <w:pStyle w:val="Bodytext20"/>
              <w:framePr w:w="8443" w:wrap="notBeside" w:vAnchor="text" w:hAnchor="text" w:xAlign="center" w:y="1"/>
              <w:shd w:val="clear" w:color="auto" w:fill="auto"/>
              <w:spacing w:after="0" w:line="266" w:lineRule="exact"/>
              <w:jc w:val="both"/>
              <w:rPr>
                <w:lang w:val="en-GB"/>
              </w:rPr>
            </w:pPr>
            <w:r w:rsidRPr="007F5C0B">
              <w:rPr>
                <w:rStyle w:val="Bodytext21"/>
                <w:lang w:val="en-GB"/>
              </w:rPr>
              <w:t>Specification:</w:t>
            </w:r>
          </w:p>
        </w:tc>
      </w:tr>
    </w:tbl>
    <w:p w:rsidR="00F32A16" w:rsidRPr="007F5C0B" w:rsidRDefault="00F32A16">
      <w:pPr>
        <w:framePr w:w="8443" w:wrap="notBeside" w:vAnchor="text" w:hAnchor="text" w:xAlign="center" w:y="1"/>
        <w:rPr>
          <w:sz w:val="2"/>
          <w:szCs w:val="2"/>
          <w:lang w:val="en-GB"/>
        </w:rPr>
      </w:pPr>
    </w:p>
    <w:p w:rsidR="00F32A16" w:rsidRPr="007F5C0B" w:rsidRDefault="00F32A16">
      <w:pPr>
        <w:rPr>
          <w:sz w:val="2"/>
          <w:szCs w:val="2"/>
          <w:lang w:val="en-GB"/>
        </w:rPr>
      </w:pPr>
    </w:p>
    <w:p w:rsidR="00F32A16" w:rsidRPr="007F5C0B" w:rsidRDefault="00F32A16">
      <w:pPr>
        <w:framePr w:w="8232" w:wrap="notBeside" w:vAnchor="text" w:hAnchor="text" w:xAlign="center" w:y="1"/>
        <w:rPr>
          <w:sz w:val="2"/>
          <w:szCs w:val="2"/>
          <w:lang w:val="en-GB"/>
        </w:rPr>
      </w:pPr>
    </w:p>
    <w:p w:rsidR="00F32A16" w:rsidRPr="007F5C0B" w:rsidRDefault="00F32A16">
      <w:pPr>
        <w:spacing w:line="540" w:lineRule="exact"/>
        <w:rPr>
          <w:lang w:val="en-GB"/>
        </w:rPr>
      </w:pPr>
    </w:p>
    <w:p w:rsidR="00F32A16" w:rsidRPr="007F5C0B" w:rsidRDefault="001A583B">
      <w:pPr>
        <w:pStyle w:val="Tablecaption0"/>
        <w:framePr w:w="8232" w:wrap="notBeside" w:vAnchor="text" w:hAnchor="text" w:xAlign="center" w:y="1"/>
        <w:shd w:val="clear" w:color="auto" w:fill="auto"/>
        <w:rPr>
          <w:lang w:val="en-GB"/>
        </w:rPr>
      </w:pPr>
      <w:r w:rsidRPr="007F5C0B">
        <w:rPr>
          <w:lang w:val="en-GB"/>
        </w:rPr>
        <w:lastRenderedPageBreak/>
        <w:t>2.2</w:t>
      </w:r>
      <w:r w:rsidR="00A127DE" w:rsidRPr="007F5C0B">
        <w:rPr>
          <w:lang w:val="en-GB"/>
        </w:rPr>
        <w:t xml:space="preserve"> </w:t>
      </w:r>
      <w:r w:rsidRPr="007F5C0B">
        <w:rPr>
          <w:lang w:val="en-GB"/>
        </w:rPr>
        <w:t>Link to the product specification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A56C42" w:rsidRPr="007F5C0B">
        <w:trPr>
          <w:trHeight w:hRule="exact" w:val="307"/>
          <w:jc w:val="center"/>
        </w:trPr>
        <w:tc>
          <w:tcPr>
            <w:tcW w:w="4114" w:type="dxa"/>
            <w:tcBorders>
              <w:top w:val="single" w:sz="4" w:space="0" w:color="auto"/>
              <w:left w:val="single" w:sz="4" w:space="0" w:color="auto"/>
            </w:tcBorders>
            <w:shd w:val="clear" w:color="auto" w:fill="FFFFFF"/>
            <w:vAlign w:val="bottom"/>
          </w:tcPr>
          <w:p w:rsidR="00A56C42" w:rsidRPr="007F5C0B" w:rsidRDefault="00A56C42">
            <w:pPr>
              <w:pStyle w:val="Bodytext20"/>
              <w:framePr w:w="8232" w:wrap="notBeside" w:vAnchor="text" w:hAnchor="text" w:xAlign="center" w:y="1"/>
              <w:shd w:val="clear" w:color="auto" w:fill="auto"/>
              <w:spacing w:after="0" w:line="266" w:lineRule="exact"/>
              <w:rPr>
                <w:lang w:val="en-GB"/>
              </w:rPr>
            </w:pPr>
            <w:r w:rsidRPr="007F5C0B">
              <w:rPr>
                <w:rStyle w:val="Bodytext21"/>
                <w:lang w:val="en-GB"/>
              </w:rPr>
              <w:t>Link:</w:t>
            </w:r>
          </w:p>
        </w:tc>
        <w:tc>
          <w:tcPr>
            <w:tcW w:w="4118" w:type="dxa"/>
            <w:vMerge w:val="restart"/>
            <w:tcBorders>
              <w:top w:val="single" w:sz="4" w:space="0" w:color="auto"/>
              <w:left w:val="single" w:sz="4" w:space="0" w:color="auto"/>
              <w:right w:val="single" w:sz="4" w:space="0" w:color="auto"/>
            </w:tcBorders>
            <w:shd w:val="clear" w:color="auto" w:fill="FFFFFF"/>
            <w:vAlign w:val="bottom"/>
          </w:tcPr>
          <w:p w:rsidR="00A56C42" w:rsidRPr="007F5C0B" w:rsidRDefault="00A56C42" w:rsidP="001427C0">
            <w:pPr>
              <w:pStyle w:val="Bodytext20"/>
              <w:framePr w:w="8232" w:wrap="notBeside" w:vAnchor="text" w:hAnchor="text" w:xAlign="center" w:y="1"/>
              <w:spacing w:after="0" w:line="266" w:lineRule="exact"/>
              <w:rPr>
                <w:lang w:val="en-GB"/>
              </w:rPr>
            </w:pPr>
            <w:r w:rsidRPr="00A56C42">
              <w:rPr>
                <w:lang w:val="en-GB"/>
              </w:rPr>
              <w:t>https://info.agriculture.gouv.fr/gedei/site/bo-agri/document_administratif-21243071-788f-4196-9408-a6e51ebef5d0</w:t>
            </w:r>
            <w:bookmarkStart w:id="10" w:name="_GoBack"/>
            <w:bookmarkEnd w:id="10"/>
          </w:p>
        </w:tc>
      </w:tr>
      <w:tr w:rsidR="00A56C42" w:rsidRPr="007F5C0B">
        <w:trPr>
          <w:trHeight w:hRule="exact" w:val="274"/>
          <w:jc w:val="center"/>
        </w:trPr>
        <w:tc>
          <w:tcPr>
            <w:tcW w:w="4114" w:type="dxa"/>
            <w:tcBorders>
              <w:left w:val="single" w:sz="4" w:space="0" w:color="auto"/>
            </w:tcBorders>
            <w:shd w:val="clear" w:color="auto" w:fill="FFFFFF"/>
          </w:tcPr>
          <w:p w:rsidR="00A56C42" w:rsidRPr="007F5C0B" w:rsidRDefault="00A56C42">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vAlign w:val="bottom"/>
          </w:tcPr>
          <w:p w:rsidR="00A56C42" w:rsidRPr="007F5C0B" w:rsidRDefault="00A56C42" w:rsidP="001427C0">
            <w:pPr>
              <w:pStyle w:val="Bodytext20"/>
              <w:framePr w:w="8232" w:wrap="notBeside" w:vAnchor="text" w:hAnchor="text" w:xAlign="center" w:y="1"/>
              <w:spacing w:after="0" w:line="266" w:lineRule="exact"/>
              <w:rPr>
                <w:lang w:val="en-GB"/>
              </w:rPr>
            </w:pPr>
          </w:p>
        </w:tc>
      </w:tr>
      <w:tr w:rsidR="00A56C42" w:rsidRPr="007F5C0B">
        <w:trPr>
          <w:trHeight w:hRule="exact" w:val="254"/>
          <w:jc w:val="center"/>
        </w:trPr>
        <w:tc>
          <w:tcPr>
            <w:tcW w:w="4114" w:type="dxa"/>
            <w:tcBorders>
              <w:left w:val="single" w:sz="4" w:space="0" w:color="auto"/>
            </w:tcBorders>
            <w:shd w:val="clear" w:color="auto" w:fill="FFFFFF"/>
          </w:tcPr>
          <w:p w:rsidR="00A56C42" w:rsidRPr="007F5C0B" w:rsidRDefault="00A56C42">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tcPr>
          <w:p w:rsidR="00A56C42" w:rsidRPr="007F5C0B" w:rsidRDefault="00A56C42" w:rsidP="001427C0">
            <w:pPr>
              <w:pStyle w:val="Bodytext20"/>
              <w:framePr w:w="8232" w:wrap="notBeside" w:vAnchor="text" w:hAnchor="text" w:xAlign="center" w:y="1"/>
              <w:spacing w:after="0" w:line="266" w:lineRule="exact"/>
              <w:rPr>
                <w:lang w:val="en-GB"/>
              </w:rPr>
            </w:pPr>
          </w:p>
        </w:tc>
      </w:tr>
      <w:tr w:rsidR="00A56C42" w:rsidRPr="007F5C0B">
        <w:trPr>
          <w:trHeight w:hRule="exact" w:val="533"/>
          <w:jc w:val="center"/>
        </w:trPr>
        <w:tc>
          <w:tcPr>
            <w:tcW w:w="4114" w:type="dxa"/>
            <w:tcBorders>
              <w:left w:val="single" w:sz="4" w:space="0" w:color="auto"/>
              <w:bottom w:val="single" w:sz="4" w:space="0" w:color="auto"/>
            </w:tcBorders>
            <w:shd w:val="clear" w:color="auto" w:fill="FFFFFF"/>
          </w:tcPr>
          <w:p w:rsidR="00A56C42" w:rsidRPr="007F5C0B" w:rsidRDefault="00A56C42">
            <w:pPr>
              <w:framePr w:w="8232" w:wrap="notBeside" w:vAnchor="text" w:hAnchor="text" w:xAlign="center" w:y="1"/>
              <w:rPr>
                <w:sz w:val="10"/>
                <w:szCs w:val="10"/>
                <w:lang w:val="en-GB"/>
              </w:rPr>
            </w:pPr>
          </w:p>
        </w:tc>
        <w:tc>
          <w:tcPr>
            <w:tcW w:w="4118" w:type="dxa"/>
            <w:vMerge/>
            <w:tcBorders>
              <w:left w:val="single" w:sz="4" w:space="0" w:color="auto"/>
              <w:bottom w:val="single" w:sz="4" w:space="0" w:color="auto"/>
              <w:right w:val="single" w:sz="4" w:space="0" w:color="auto"/>
            </w:tcBorders>
            <w:shd w:val="clear" w:color="auto" w:fill="FFFFFF"/>
          </w:tcPr>
          <w:p w:rsidR="00A56C42" w:rsidRPr="007F5C0B" w:rsidRDefault="00A56C42">
            <w:pPr>
              <w:pStyle w:val="Bodytext20"/>
              <w:framePr w:w="8232" w:wrap="notBeside" w:vAnchor="text" w:hAnchor="text" w:xAlign="center" w:y="1"/>
              <w:shd w:val="clear" w:color="auto" w:fill="auto"/>
              <w:spacing w:after="0" w:line="266" w:lineRule="exact"/>
              <w:rPr>
                <w:lang w:val="en-GB"/>
              </w:rPr>
            </w:pPr>
          </w:p>
        </w:tc>
      </w:tr>
    </w:tbl>
    <w:p w:rsidR="00F32A16" w:rsidRPr="007F5C0B" w:rsidRDefault="00F32A16">
      <w:pPr>
        <w:framePr w:w="8232" w:wrap="notBeside" w:vAnchor="text" w:hAnchor="text" w:xAlign="center" w:y="1"/>
        <w:rPr>
          <w:sz w:val="2"/>
          <w:szCs w:val="2"/>
          <w:lang w:val="en-GB"/>
        </w:rPr>
      </w:pPr>
    </w:p>
    <w:p w:rsidR="00F32A16" w:rsidRPr="007F5C0B" w:rsidRDefault="00F32A16">
      <w:pPr>
        <w:rPr>
          <w:sz w:val="2"/>
          <w:szCs w:val="2"/>
          <w:lang w:val="en-GB"/>
        </w:rPr>
      </w:pPr>
    </w:p>
    <w:p w:rsidR="00F32A16" w:rsidRPr="007F5C0B" w:rsidRDefault="00F32A16">
      <w:pPr>
        <w:rPr>
          <w:sz w:val="2"/>
          <w:szCs w:val="2"/>
          <w:lang w:val="en-GB"/>
        </w:rPr>
      </w:pPr>
    </w:p>
    <w:sectPr w:rsidR="00F32A16" w:rsidRPr="007F5C0B">
      <w:footerReference w:type="default" r:id="rId11"/>
      <w:headerReference w:type="first" r:id="rId12"/>
      <w:pgSz w:w="11900" w:h="16840"/>
      <w:pgMar w:top="828" w:right="1814" w:bottom="1289" w:left="16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56D" w:rsidRDefault="00BC756D">
      <w:r>
        <w:separator/>
      </w:r>
    </w:p>
  </w:endnote>
  <w:endnote w:type="continuationSeparator" w:id="0">
    <w:p w:rsidR="00BC756D" w:rsidRDefault="00BC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6D" w:rsidRDefault="00BC756D">
    <w:pPr>
      <w:rPr>
        <w:sz w:val="2"/>
        <w:szCs w:val="2"/>
      </w:rPr>
    </w:pPr>
    <w:r>
      <w:pict>
        <v:shapetype id="_x0000_t202" coordsize="21600,21600" o:spt="202" path="m,l,21600r21600,l21600,xe">
          <v:stroke joinstyle="miter"/>
          <v:path gradientshapeok="t" o:connecttype="rect"/>
        </v:shapetype>
        <v:shape id="_x0000_s1026" type="#_x0000_t202" style="position:absolute;margin-left:307.6pt;margin-top:783.75pt;width:7.9pt;height:5.75pt;z-index:-188744064;mso-wrap-style:none;mso-wrap-distance-left:5pt;mso-wrap-distance-right:5pt;mso-position-horizontal-relative:page;mso-position-vertical-relative:page" wrapcoords="0 0" filled="f" stroked="f">
          <v:textbox style="mso-fit-shape-to-text:t" inset="0,0,0,0">
            <w:txbxContent>
              <w:p w:rsidR="00BC756D" w:rsidRDefault="00BC756D">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A56C42">
                  <w:rPr>
                    <w:rStyle w:val="Headerorfooter2"/>
                    <w:noProof/>
                  </w:rPr>
                  <w:t>19</w:t>
                </w:r>
                <w:r>
                  <w:rPr>
                    <w:rStyle w:val="Headerorfooter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6D" w:rsidRDefault="00BC756D">
    <w:pPr>
      <w:rPr>
        <w:sz w:val="2"/>
        <w:szCs w:val="2"/>
      </w:rPr>
    </w:pPr>
    <w:r>
      <w:pict>
        <v:shapetype id="_x0000_t202" coordsize="21600,21600" o:spt="202" path="m,l,21600r21600,l21600,xe">
          <v:stroke joinstyle="miter"/>
          <v:path gradientshapeok="t" o:connecttype="rect"/>
        </v:shapetype>
        <v:shape id="_x0000_s1028" type="#_x0000_t202" style="position:absolute;margin-left:307.6pt;margin-top:783.75pt;width:7.9pt;height:5.75pt;z-index:-188744062;mso-wrap-style:none;mso-wrap-distance-left:5pt;mso-wrap-distance-right:5pt;mso-position-horizontal-relative:page;mso-position-vertical-relative:page" wrapcoords="0 0" filled="f" stroked="f">
          <v:textbox style="mso-fit-shape-to-text:t" inset="0,0,0,0">
            <w:txbxContent>
              <w:p w:rsidR="00BC756D" w:rsidRDefault="00BC756D">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A56C42">
                  <w:rPr>
                    <w:rStyle w:val="Headerorfooter2"/>
                    <w:noProof/>
                  </w:rPr>
                  <w:t>22</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56D" w:rsidRDefault="00BC756D"/>
  </w:footnote>
  <w:footnote w:type="continuationSeparator" w:id="0">
    <w:p w:rsidR="00BC756D" w:rsidRDefault="00BC75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6D" w:rsidRDefault="00BC756D">
    <w:pPr>
      <w:rPr>
        <w:sz w:val="2"/>
        <w:szCs w:val="2"/>
      </w:rPr>
    </w:pPr>
    <w:r>
      <w:pict>
        <v:shapetype id="_x0000_t202" coordsize="21600,21600" o:spt="202" path="m,l,21600r21600,l21600,xe">
          <v:stroke joinstyle="miter"/>
          <v:path gradientshapeok="t" o:connecttype="rect"/>
        </v:shapetype>
        <v:shape id="_x0000_s1027" type="#_x0000_t202" style="position:absolute;margin-left:435.25pt;margin-top:17.65pt;width:135.85pt;height:8.9pt;z-index:-188744063;mso-wrap-style:none;mso-wrap-distance-left:5pt;mso-wrap-distance-right:5pt;mso-position-horizontal-relative:page;mso-position-vertical-relative:page" wrapcoords="0 0" filled="f" stroked="f">
          <v:textbox style="mso-fit-shape-to-text:t" inset="0,0,0,0">
            <w:txbxContent>
              <w:p w:rsidR="00BC756D" w:rsidRDefault="00BC756D" w:rsidP="00E91E08">
                <w:pPr>
                  <w:pStyle w:val="Default"/>
                </w:pPr>
              </w:p>
              <w:p w:rsidR="00BC756D" w:rsidRDefault="00BC756D" w:rsidP="00E91E08">
                <w:pPr>
                  <w:pStyle w:val="Headerorfooter0"/>
                  <w:shd w:val="clear" w:color="auto" w:fill="auto"/>
                  <w:spacing w:line="240" w:lineRule="auto"/>
                </w:pPr>
                <w:r>
                  <w:t xml:space="preserve"> </w:t>
                </w:r>
                <w:r>
                  <w:rPr>
                    <w:sz w:val="16"/>
                    <w:szCs w:val="16"/>
                  </w:rPr>
                  <w:t>Ref. Ares(2017)4823369 - 03/10/2017</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6D" w:rsidRDefault="00BC75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0E73"/>
    <w:multiLevelType w:val="multilevel"/>
    <w:tmpl w:val="154C43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416FD"/>
    <w:multiLevelType w:val="multilevel"/>
    <w:tmpl w:val="5F9AF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C333A"/>
    <w:multiLevelType w:val="multilevel"/>
    <w:tmpl w:val="E0665366"/>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3A1768"/>
    <w:multiLevelType w:val="multilevel"/>
    <w:tmpl w:val="2662F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794362"/>
    <w:multiLevelType w:val="multilevel"/>
    <w:tmpl w:val="70FA8BAC"/>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E03DA2"/>
    <w:multiLevelType w:val="multilevel"/>
    <w:tmpl w:val="7B8AD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3B386D"/>
    <w:multiLevelType w:val="multilevel"/>
    <w:tmpl w:val="EAAECFDE"/>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EA064E"/>
    <w:multiLevelType w:val="multilevel"/>
    <w:tmpl w:val="14CAF6D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1"/>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32A16"/>
    <w:rsid w:val="000711F9"/>
    <w:rsid w:val="00085EC8"/>
    <w:rsid w:val="00094585"/>
    <w:rsid w:val="001A583B"/>
    <w:rsid w:val="002C08F3"/>
    <w:rsid w:val="003229C6"/>
    <w:rsid w:val="00333494"/>
    <w:rsid w:val="00422504"/>
    <w:rsid w:val="004924B6"/>
    <w:rsid w:val="005135C7"/>
    <w:rsid w:val="0076391A"/>
    <w:rsid w:val="007D5CC3"/>
    <w:rsid w:val="007F5C0B"/>
    <w:rsid w:val="00922E59"/>
    <w:rsid w:val="009B031C"/>
    <w:rsid w:val="00A127DE"/>
    <w:rsid w:val="00A56C42"/>
    <w:rsid w:val="00AE5213"/>
    <w:rsid w:val="00B129F0"/>
    <w:rsid w:val="00B93AE3"/>
    <w:rsid w:val="00BC756D"/>
    <w:rsid w:val="00C65AF9"/>
    <w:rsid w:val="00CC3388"/>
    <w:rsid w:val="00D56B37"/>
    <w:rsid w:val="00DF6D01"/>
    <w:rsid w:val="00E91E08"/>
    <w:rsid w:val="00EE1AB9"/>
    <w:rsid w:val="00F32A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7BA5F"/>
  <w15:docId w15:val="{3446CCD2-3F3F-47D3-996E-9C8A01BC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4"/>
      <w:szCs w:val="14"/>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4"/>
      <w:szCs w:val="14"/>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4"/>
      <w:szCs w:val="14"/>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4"/>
      <w:szCs w:val="14"/>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312pt">
    <w:name w:val="Body text (3) + 12 pt"/>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4">
    <w:name w:val="Body text (4)_"/>
    <w:basedOn w:val="DefaultParagraphFont"/>
    <w:link w:val="Bodytext4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75ptSpacing1pt">
    <w:name w:val="Body text (2) + 7.5 pt;Spacing 1 pt"/>
    <w:basedOn w:val="Bodytext2"/>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en-US" w:eastAsia="fr-FR" w:bidi="fr-FR"/>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5">
    <w:name w:val="Body text (5)_"/>
    <w:basedOn w:val="DefaultParagraphFont"/>
    <w:link w:val="Bodytext50"/>
    <w:rPr>
      <w:b/>
      <w:bCs/>
      <w:i w:val="0"/>
      <w:iCs w:val="0"/>
      <w:smallCaps w:val="0"/>
      <w:strike w:val="0"/>
      <w:u w:val="none"/>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511ptSmallCaps">
    <w:name w:val="Body text (5) + 11 pt;Small Caps"/>
    <w:basedOn w:val="Bodytext5"/>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4"/>
      <w:szCs w:val="14"/>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50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40">
    <w:name w:val="Body text (4)"/>
    <w:basedOn w:val="Normal"/>
    <w:link w:val="Bodytext4"/>
    <w:pPr>
      <w:shd w:val="clear" w:color="auto" w:fill="FFFFFF"/>
      <w:spacing w:line="514" w:lineRule="exact"/>
    </w:pPr>
    <w:rPr>
      <w:i/>
      <w:iCs/>
    </w:rPr>
  </w:style>
  <w:style w:type="paragraph" w:customStyle="1" w:styleId="Bodytext20">
    <w:name w:val="Body text (2)"/>
    <w:basedOn w:val="Normal"/>
    <w:link w:val="Bodytext2"/>
    <w:pPr>
      <w:shd w:val="clear" w:color="auto" w:fill="FFFFFF"/>
      <w:spacing w:after="500" w:line="514" w:lineRule="exact"/>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50">
    <w:name w:val="Body text (5)"/>
    <w:basedOn w:val="Normal"/>
    <w:link w:val="Bodytext5"/>
    <w:pPr>
      <w:shd w:val="clear" w:color="auto" w:fill="FFFFFF"/>
      <w:spacing w:before="820" w:line="518" w:lineRule="exact"/>
      <w:ind w:hanging="500"/>
    </w:pPr>
    <w:rPr>
      <w:b/>
      <w:bCs/>
    </w:rPr>
  </w:style>
  <w:style w:type="paragraph" w:styleId="Header">
    <w:name w:val="header"/>
    <w:basedOn w:val="Normal"/>
    <w:link w:val="HeaderChar"/>
    <w:uiPriority w:val="99"/>
    <w:unhideWhenUsed/>
    <w:rsid w:val="00E91E08"/>
    <w:pPr>
      <w:tabs>
        <w:tab w:val="center" w:pos="4513"/>
        <w:tab w:val="right" w:pos="9026"/>
      </w:tabs>
    </w:pPr>
  </w:style>
  <w:style w:type="character" w:customStyle="1" w:styleId="HeaderChar">
    <w:name w:val="Header Char"/>
    <w:basedOn w:val="DefaultParagraphFont"/>
    <w:link w:val="Header"/>
    <w:uiPriority w:val="99"/>
    <w:rsid w:val="00E91E08"/>
    <w:rPr>
      <w:color w:val="000000"/>
    </w:rPr>
  </w:style>
  <w:style w:type="paragraph" w:styleId="Footer">
    <w:name w:val="footer"/>
    <w:basedOn w:val="Normal"/>
    <w:link w:val="FooterChar"/>
    <w:uiPriority w:val="99"/>
    <w:unhideWhenUsed/>
    <w:rsid w:val="00E91E08"/>
    <w:pPr>
      <w:tabs>
        <w:tab w:val="center" w:pos="4513"/>
        <w:tab w:val="right" w:pos="9026"/>
      </w:tabs>
    </w:pPr>
  </w:style>
  <w:style w:type="character" w:customStyle="1" w:styleId="FooterChar">
    <w:name w:val="Footer Char"/>
    <w:basedOn w:val="DefaultParagraphFont"/>
    <w:link w:val="Footer"/>
    <w:uiPriority w:val="99"/>
    <w:rsid w:val="00E91E08"/>
    <w:rPr>
      <w:color w:val="000000"/>
    </w:rPr>
  </w:style>
  <w:style w:type="paragraph" w:customStyle="1" w:styleId="Default">
    <w:name w:val="Default"/>
    <w:rsid w:val="00E91E08"/>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49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3899">
      <w:bodyDiv w:val="1"/>
      <w:marLeft w:val="0"/>
      <w:marRight w:val="0"/>
      <w:marTop w:val="0"/>
      <w:marBottom w:val="0"/>
      <w:divBdr>
        <w:top w:val="none" w:sz="0" w:space="0" w:color="auto"/>
        <w:left w:val="none" w:sz="0" w:space="0" w:color="auto"/>
        <w:bottom w:val="none" w:sz="0" w:space="0" w:color="auto"/>
        <w:right w:val="none" w:sz="0" w:space="0" w:color="auto"/>
      </w:divBdr>
      <w:divsChild>
        <w:div w:id="106971206">
          <w:marLeft w:val="0"/>
          <w:marRight w:val="0"/>
          <w:marTop w:val="0"/>
          <w:marBottom w:val="0"/>
          <w:divBdr>
            <w:top w:val="none" w:sz="0" w:space="0" w:color="auto"/>
            <w:left w:val="none" w:sz="0" w:space="0" w:color="auto"/>
            <w:bottom w:val="none" w:sz="0" w:space="0" w:color="auto"/>
            <w:right w:val="none" w:sz="0" w:space="0" w:color="auto"/>
          </w:divBdr>
          <w:divsChild>
            <w:div w:id="844129951">
              <w:marLeft w:val="0"/>
              <w:marRight w:val="0"/>
              <w:marTop w:val="0"/>
              <w:marBottom w:val="0"/>
              <w:divBdr>
                <w:top w:val="none" w:sz="0" w:space="0" w:color="auto"/>
                <w:left w:val="none" w:sz="0" w:space="0" w:color="auto"/>
                <w:bottom w:val="none" w:sz="0" w:space="0" w:color="auto"/>
                <w:right w:val="none" w:sz="0" w:space="0" w:color="auto"/>
              </w:divBdr>
              <w:divsChild>
                <w:div w:id="949973134">
                  <w:marLeft w:val="0"/>
                  <w:marRight w:val="0"/>
                  <w:marTop w:val="0"/>
                  <w:marBottom w:val="0"/>
                  <w:divBdr>
                    <w:top w:val="none" w:sz="0" w:space="0" w:color="auto"/>
                    <w:left w:val="none" w:sz="0" w:space="0" w:color="auto"/>
                    <w:bottom w:val="none" w:sz="0" w:space="0" w:color="auto"/>
                    <w:right w:val="none" w:sz="0" w:space="0" w:color="auto"/>
                  </w:divBdr>
                  <w:divsChild>
                    <w:div w:id="757597069">
                      <w:marLeft w:val="0"/>
                      <w:marRight w:val="0"/>
                      <w:marTop w:val="0"/>
                      <w:marBottom w:val="0"/>
                      <w:divBdr>
                        <w:top w:val="none" w:sz="0" w:space="0" w:color="auto"/>
                        <w:left w:val="none" w:sz="0" w:space="0" w:color="auto"/>
                        <w:bottom w:val="none" w:sz="0" w:space="0" w:color="auto"/>
                        <w:right w:val="none" w:sz="0" w:space="0" w:color="auto"/>
                      </w:divBdr>
                      <w:divsChild>
                        <w:div w:id="1012144043">
                          <w:marLeft w:val="0"/>
                          <w:marRight w:val="0"/>
                          <w:marTop w:val="0"/>
                          <w:marBottom w:val="0"/>
                          <w:divBdr>
                            <w:top w:val="none" w:sz="0" w:space="0" w:color="auto"/>
                            <w:left w:val="none" w:sz="0" w:space="0" w:color="auto"/>
                            <w:bottom w:val="none" w:sz="0" w:space="0" w:color="auto"/>
                            <w:right w:val="none" w:sz="0" w:space="0" w:color="auto"/>
                          </w:divBdr>
                        </w:div>
                        <w:div w:id="1240210625">
                          <w:marLeft w:val="0"/>
                          <w:marRight w:val="0"/>
                          <w:marTop w:val="0"/>
                          <w:marBottom w:val="0"/>
                          <w:divBdr>
                            <w:top w:val="none" w:sz="0" w:space="0" w:color="auto"/>
                            <w:left w:val="none" w:sz="0" w:space="0" w:color="auto"/>
                            <w:bottom w:val="none" w:sz="0" w:space="0" w:color="auto"/>
                            <w:right w:val="none" w:sz="0" w:space="0" w:color="auto"/>
                          </w:divBdr>
                          <w:divsChild>
                            <w:div w:id="1560676715">
                              <w:marLeft w:val="0"/>
                              <w:marRight w:val="300"/>
                              <w:marTop w:val="180"/>
                              <w:marBottom w:val="0"/>
                              <w:divBdr>
                                <w:top w:val="none" w:sz="0" w:space="0" w:color="auto"/>
                                <w:left w:val="none" w:sz="0" w:space="0" w:color="auto"/>
                                <w:bottom w:val="none" w:sz="0" w:space="0" w:color="auto"/>
                                <w:right w:val="none" w:sz="0" w:space="0" w:color="auto"/>
                              </w:divBdr>
                              <w:divsChild>
                                <w:div w:id="457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043929">
          <w:marLeft w:val="0"/>
          <w:marRight w:val="0"/>
          <w:marTop w:val="0"/>
          <w:marBottom w:val="0"/>
          <w:divBdr>
            <w:top w:val="none" w:sz="0" w:space="0" w:color="auto"/>
            <w:left w:val="none" w:sz="0" w:space="0" w:color="auto"/>
            <w:bottom w:val="none" w:sz="0" w:space="0" w:color="auto"/>
            <w:right w:val="none" w:sz="0" w:space="0" w:color="auto"/>
          </w:divBdr>
          <w:divsChild>
            <w:div w:id="219899093">
              <w:marLeft w:val="0"/>
              <w:marRight w:val="0"/>
              <w:marTop w:val="0"/>
              <w:marBottom w:val="0"/>
              <w:divBdr>
                <w:top w:val="none" w:sz="0" w:space="0" w:color="auto"/>
                <w:left w:val="none" w:sz="0" w:space="0" w:color="auto"/>
                <w:bottom w:val="none" w:sz="0" w:space="0" w:color="auto"/>
                <w:right w:val="none" w:sz="0" w:space="0" w:color="auto"/>
              </w:divBdr>
              <w:divsChild>
                <w:div w:id="720327236">
                  <w:marLeft w:val="0"/>
                  <w:marRight w:val="0"/>
                  <w:marTop w:val="0"/>
                  <w:marBottom w:val="0"/>
                  <w:divBdr>
                    <w:top w:val="none" w:sz="0" w:space="0" w:color="auto"/>
                    <w:left w:val="none" w:sz="0" w:space="0" w:color="auto"/>
                    <w:bottom w:val="none" w:sz="0" w:space="0" w:color="auto"/>
                    <w:right w:val="none" w:sz="0" w:space="0" w:color="auto"/>
                  </w:divBdr>
                  <w:divsChild>
                    <w:div w:id="1709136249">
                      <w:marLeft w:val="0"/>
                      <w:marRight w:val="0"/>
                      <w:marTop w:val="0"/>
                      <w:marBottom w:val="0"/>
                      <w:divBdr>
                        <w:top w:val="none" w:sz="0" w:space="0" w:color="auto"/>
                        <w:left w:val="none" w:sz="0" w:space="0" w:color="auto"/>
                        <w:bottom w:val="none" w:sz="0" w:space="0" w:color="auto"/>
                        <w:right w:val="none" w:sz="0" w:space="0" w:color="auto"/>
                      </w:divBdr>
                      <w:divsChild>
                        <w:div w:id="12179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fo@inao.gouv.fr" TargetMode="External"/><Relationship Id="rId4" Type="http://schemas.openxmlformats.org/officeDocument/2006/relationships/webSettings" Target="webSettings.xml"/><Relationship Id="rId9" Type="http://schemas.openxmlformats.org/officeDocument/2006/relationships/hyperlink" Target="mailto:cicd@orange.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936F13-E50F-44C8-B028-9D6D33087DBF}"/>
</file>

<file path=customXml/itemProps2.xml><?xml version="1.0" encoding="utf-8"?>
<ds:datastoreItem xmlns:ds="http://schemas.openxmlformats.org/officeDocument/2006/customXml" ds:itemID="{3551765C-7846-44D5-90CF-2259139F1326}"/>
</file>

<file path=customXml/itemProps3.xml><?xml version="1.0" encoding="utf-8"?>
<ds:datastoreItem xmlns:ds="http://schemas.openxmlformats.org/officeDocument/2006/customXml" ds:itemID="{3D4B9808-5C12-45C2-AE76-8D57D93FE443}"/>
</file>

<file path=docProps/app.xml><?xml version="1.0" encoding="utf-8"?>
<Properties xmlns="http://schemas.openxmlformats.org/officeDocument/2006/extended-properties" xmlns:vt="http://schemas.openxmlformats.org/officeDocument/2006/docPropsVTypes">
  <Template>Normal</Template>
  <TotalTime>125</TotalTime>
  <Pages>22</Pages>
  <Words>4808</Words>
  <Characters>27651</Characters>
  <Application>Microsoft Office Word</Application>
  <DocSecurity>0</DocSecurity>
  <Lines>1024</Lines>
  <Paragraphs>345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ROBIO</dc:creator>
  <cp:keywords>EL4</cp:keywords>
  <cp:lastModifiedBy>IANNASCOLI Mirko (AGRI)</cp:lastModifiedBy>
  <cp:revision>16</cp:revision>
  <dcterms:created xsi:type="dcterms:W3CDTF">2019-01-30T13:54:00Z</dcterms:created>
  <dcterms:modified xsi:type="dcterms:W3CDTF">2019-01-31T09:23:00Z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