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F41B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091D8874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D08790C" w14:textId="5C7FDE60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C9034F">
        <w:rPr>
          <w:rStyle w:val="Strong"/>
          <w:rFonts w:ascii="Calibri Light" w:hAnsi="Calibri Light"/>
          <w:sz w:val="25"/>
          <w:szCs w:val="25"/>
        </w:rPr>
        <w:t>odic Review Working Group – 32</w:t>
      </w:r>
      <w:r w:rsidR="00C9034F" w:rsidRPr="00C9034F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59188FF5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E57989A" w14:textId="7777777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E46252">
        <w:rPr>
          <w:rStyle w:val="Strong"/>
          <w:rFonts w:ascii="Calibri Light" w:hAnsi="Calibri Light"/>
          <w:sz w:val="25"/>
          <w:szCs w:val="25"/>
        </w:rPr>
        <w:t>Comoros</w:t>
      </w:r>
    </w:p>
    <w:p w14:paraId="21860352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D3A1D2F" w14:textId="7777777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297E56FD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EDBE340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A2A5334" w14:textId="68FB1BF9" w:rsidR="00D4214C" w:rsidRDefault="007B383A" w:rsidP="00D4214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Australia 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>welcome</w:t>
      </w:r>
      <w:r>
        <w:rPr>
          <w:rStyle w:val="Strong"/>
          <w:rFonts w:ascii="Calibri Light" w:hAnsi="Calibri Light"/>
          <w:b w:val="0"/>
          <w:sz w:val="25"/>
          <w:szCs w:val="25"/>
        </w:rPr>
        <w:t>s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 xml:space="preserve"> the establishment of a </w:t>
      </w:r>
      <w:r>
        <w:rPr>
          <w:rStyle w:val="Strong"/>
          <w:rFonts w:ascii="Calibri Light" w:hAnsi="Calibri Light"/>
          <w:b w:val="0"/>
          <w:sz w:val="25"/>
          <w:szCs w:val="25"/>
        </w:rPr>
        <w:t>Comoros</w:t>
      </w:r>
      <w:r w:rsidRPr="00B86ACC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D4214C" w:rsidRPr="00B86ACC">
        <w:rPr>
          <w:rStyle w:val="Strong"/>
          <w:rFonts w:ascii="Calibri Light" w:hAnsi="Calibri Light"/>
          <w:b w:val="0"/>
          <w:sz w:val="25"/>
          <w:szCs w:val="25"/>
        </w:rPr>
        <w:t xml:space="preserve">National Human Rights </w:t>
      </w:r>
      <w:r w:rsidR="00486D39">
        <w:rPr>
          <w:rStyle w:val="Strong"/>
          <w:rFonts w:ascii="Calibri Light" w:hAnsi="Calibri Light"/>
          <w:b w:val="0"/>
          <w:sz w:val="25"/>
          <w:szCs w:val="25"/>
        </w:rPr>
        <w:t>Institution</w:t>
      </w:r>
      <w:r w:rsidR="0081198E">
        <w:rPr>
          <w:rStyle w:val="Strong"/>
          <w:rFonts w:ascii="Calibri Light" w:hAnsi="Calibri Light"/>
          <w:b w:val="0"/>
          <w:sz w:val="25"/>
          <w:szCs w:val="25"/>
        </w:rPr>
        <w:t xml:space="preserve"> and urge </w:t>
      </w:r>
      <w:r w:rsidR="0036577D">
        <w:rPr>
          <w:rStyle w:val="Strong"/>
          <w:rFonts w:ascii="Calibri Light" w:hAnsi="Calibri Light"/>
          <w:b w:val="0"/>
          <w:sz w:val="25"/>
          <w:szCs w:val="25"/>
        </w:rPr>
        <w:t xml:space="preserve">the Government of Comoros to ensure the institution’s compliance </w:t>
      </w:r>
      <w:r w:rsidR="00486D39">
        <w:rPr>
          <w:rStyle w:val="Strong"/>
          <w:rFonts w:ascii="Calibri Light" w:hAnsi="Calibri Light"/>
          <w:b w:val="0"/>
          <w:sz w:val="25"/>
          <w:szCs w:val="25"/>
        </w:rPr>
        <w:t xml:space="preserve">with the Paris Principles. </w:t>
      </w:r>
    </w:p>
    <w:p w14:paraId="14C6A1B3" w14:textId="77777777" w:rsidR="0036577D" w:rsidRDefault="0036577D" w:rsidP="00D4214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2335FF29" w14:textId="19033115" w:rsidR="00D4214C" w:rsidRPr="00C034EB" w:rsidRDefault="007E4BE5" w:rsidP="00D4214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>Australia is</w:t>
      </w:r>
      <w:r w:rsidR="00D4214C" w:rsidRPr="00B86ACC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 xml:space="preserve">concerned by </w:t>
      </w:r>
      <w:r w:rsidR="00486D39">
        <w:rPr>
          <w:rStyle w:val="Strong"/>
          <w:rFonts w:ascii="Calibri Light" w:hAnsi="Calibri Light"/>
          <w:b w:val="0"/>
          <w:sz w:val="25"/>
          <w:szCs w:val="25"/>
        </w:rPr>
        <w:t xml:space="preserve">reports of 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 xml:space="preserve">limitations </w:t>
      </w:r>
      <w:r w:rsidR="0036577D">
        <w:rPr>
          <w:rStyle w:val="Strong"/>
          <w:rFonts w:ascii="Calibri Light" w:hAnsi="Calibri Light"/>
          <w:b w:val="0"/>
          <w:sz w:val="25"/>
          <w:szCs w:val="25"/>
        </w:rPr>
        <w:t xml:space="preserve">on 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 xml:space="preserve">freedom of expression and </w:t>
      </w:r>
      <w:r w:rsidR="00D4214C" w:rsidRPr="00C034EB">
        <w:rPr>
          <w:rStyle w:val="Strong"/>
          <w:rFonts w:ascii="Calibri Light" w:hAnsi="Calibri Light"/>
          <w:b w:val="0"/>
          <w:sz w:val="25"/>
          <w:szCs w:val="25"/>
        </w:rPr>
        <w:t>assembly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>, and actions which undermine the separation of powers and independence of legal institutions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in Comoros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 xml:space="preserve">. </w:t>
      </w:r>
      <w:r w:rsidR="00BF39FB" w:rsidRPr="00203FA8">
        <w:rPr>
          <w:rStyle w:val="Strong"/>
          <w:rFonts w:ascii="Calibri Light" w:hAnsi="Calibri Light"/>
          <w:sz w:val="25"/>
          <w:szCs w:val="25"/>
        </w:rPr>
        <w:t xml:space="preserve">Australia recommends the Government of Comoros </w:t>
      </w:r>
      <w:r w:rsidR="00BF39FB">
        <w:rPr>
          <w:rStyle w:val="Strong"/>
          <w:rFonts w:ascii="Calibri Light" w:hAnsi="Calibri Light"/>
          <w:sz w:val="25"/>
          <w:szCs w:val="25"/>
        </w:rPr>
        <w:t>respect and</w:t>
      </w:r>
      <w:r w:rsidR="00BF39FB" w:rsidRPr="00203FA8">
        <w:rPr>
          <w:rStyle w:val="Strong"/>
          <w:rFonts w:ascii="Calibri Light" w:hAnsi="Calibri Light"/>
          <w:sz w:val="25"/>
          <w:szCs w:val="25"/>
        </w:rPr>
        <w:t xml:space="preserve"> protect democratic freedoms</w:t>
      </w:r>
      <w:r w:rsidR="007D7567">
        <w:rPr>
          <w:rStyle w:val="Strong"/>
          <w:rFonts w:ascii="Calibri Light" w:hAnsi="Calibri Light"/>
          <w:sz w:val="25"/>
          <w:szCs w:val="25"/>
        </w:rPr>
        <w:t xml:space="preserve">, and </w:t>
      </w:r>
      <w:r w:rsidR="00BF39FB" w:rsidRPr="00203FA8">
        <w:rPr>
          <w:rStyle w:val="Strong"/>
          <w:rFonts w:ascii="Calibri Light" w:hAnsi="Calibri Light"/>
          <w:sz w:val="25"/>
          <w:szCs w:val="25"/>
        </w:rPr>
        <w:t>uphold democratic principles</w:t>
      </w:r>
      <w:r w:rsidR="000D5102">
        <w:rPr>
          <w:rStyle w:val="Strong"/>
          <w:rFonts w:ascii="Calibri Light" w:hAnsi="Calibri Light"/>
          <w:sz w:val="25"/>
          <w:szCs w:val="25"/>
        </w:rPr>
        <w:t>,</w:t>
      </w:r>
      <w:r w:rsidR="00BF39FB" w:rsidRPr="00203FA8">
        <w:rPr>
          <w:rStyle w:val="Strong"/>
          <w:rFonts w:ascii="Calibri Light" w:hAnsi="Calibri Light"/>
          <w:sz w:val="25"/>
          <w:szCs w:val="25"/>
        </w:rPr>
        <w:t xml:space="preserve"> including the rule of law</w:t>
      </w:r>
      <w:r w:rsidR="000D5102">
        <w:rPr>
          <w:rStyle w:val="Strong"/>
          <w:rFonts w:ascii="Calibri Light" w:hAnsi="Calibri Light"/>
          <w:sz w:val="25"/>
          <w:szCs w:val="25"/>
        </w:rPr>
        <w:t>, and refrain from escalating existing political tensions</w:t>
      </w:r>
      <w:r w:rsidR="007D7567">
        <w:rPr>
          <w:rStyle w:val="Strong"/>
          <w:rFonts w:ascii="Calibri Light" w:hAnsi="Calibri Light"/>
          <w:sz w:val="25"/>
          <w:szCs w:val="25"/>
        </w:rPr>
        <w:t xml:space="preserve">, </w:t>
      </w:r>
      <w:r w:rsidR="007D7567" w:rsidRPr="007D7567">
        <w:rPr>
          <w:rFonts w:ascii="Calibri Light" w:hAnsi="Calibri Light"/>
          <w:b/>
          <w:bCs/>
          <w:sz w:val="25"/>
          <w:szCs w:val="25"/>
        </w:rPr>
        <w:t>including in the run up to and conduct of proposed elections</w:t>
      </w:r>
      <w:r w:rsidR="007D7567">
        <w:rPr>
          <w:rFonts w:ascii="Calibri Light" w:hAnsi="Calibri Light"/>
          <w:b/>
          <w:bCs/>
          <w:sz w:val="25"/>
          <w:szCs w:val="25"/>
        </w:rPr>
        <w:t>.</w:t>
      </w:r>
    </w:p>
    <w:p w14:paraId="698A8509" w14:textId="77777777" w:rsidR="00D4214C" w:rsidRPr="00B86ACC" w:rsidRDefault="00D4214C" w:rsidP="00D4214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021E8C81" w14:textId="0B848946" w:rsidR="00203FA8" w:rsidRPr="00203FA8" w:rsidRDefault="00D4214C" w:rsidP="00D4214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 w:rsidRPr="00203FA8">
        <w:rPr>
          <w:rStyle w:val="Strong"/>
          <w:rFonts w:ascii="Calibri Light" w:hAnsi="Calibri Light"/>
          <w:sz w:val="25"/>
          <w:szCs w:val="25"/>
        </w:rPr>
        <w:t xml:space="preserve">Australia recommends </w:t>
      </w:r>
      <w:r w:rsidR="00203FA8">
        <w:rPr>
          <w:rStyle w:val="Strong"/>
          <w:rFonts w:ascii="Calibri Light" w:hAnsi="Calibri Light"/>
          <w:sz w:val="25"/>
          <w:szCs w:val="25"/>
        </w:rPr>
        <w:t>that Comoros</w:t>
      </w:r>
      <w:r w:rsidRPr="00203FA8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03FA8" w:rsidRPr="00203FA8">
        <w:rPr>
          <w:rStyle w:val="Strong"/>
          <w:rFonts w:ascii="Calibri Light" w:hAnsi="Calibri Light"/>
          <w:sz w:val="25"/>
          <w:szCs w:val="25"/>
        </w:rPr>
        <w:t xml:space="preserve">decriminalise same-sex relationships between consenting adults and </w:t>
      </w:r>
      <w:r w:rsidR="00203FA8">
        <w:rPr>
          <w:rStyle w:val="Strong"/>
          <w:rFonts w:ascii="Calibri Light" w:hAnsi="Calibri Light"/>
          <w:sz w:val="25"/>
          <w:szCs w:val="25"/>
        </w:rPr>
        <w:t>implement policies</w:t>
      </w:r>
      <w:r w:rsidR="00203FA8" w:rsidRPr="00203FA8">
        <w:rPr>
          <w:rStyle w:val="Strong"/>
          <w:rFonts w:ascii="Calibri Light" w:hAnsi="Calibri Light"/>
          <w:sz w:val="25"/>
          <w:szCs w:val="25"/>
        </w:rPr>
        <w:t xml:space="preserve"> to address inequality, violence and discrimination based on sexual orientation and gender identity. </w:t>
      </w:r>
    </w:p>
    <w:p w14:paraId="6900E95B" w14:textId="77777777" w:rsidR="00D4214C" w:rsidRPr="00C034EB" w:rsidRDefault="00D4214C" w:rsidP="00D4214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6305469D" w14:textId="68834EE9" w:rsidR="00D4214C" w:rsidRPr="00C034EB" w:rsidRDefault="00203FA8" w:rsidP="00D4214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>We are concerned by</w:t>
      </w:r>
      <w:r w:rsidR="00D4214C" w:rsidRPr="00C034EB">
        <w:rPr>
          <w:rStyle w:val="Strong"/>
          <w:rFonts w:ascii="Calibri Light" w:hAnsi="Calibri Light"/>
          <w:b w:val="0"/>
          <w:sz w:val="25"/>
          <w:szCs w:val="25"/>
        </w:rPr>
        <w:t xml:space="preserve"> reports of long 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periods of </w:t>
      </w:r>
      <w:r w:rsidR="00D4214C" w:rsidRPr="00C034EB">
        <w:rPr>
          <w:rStyle w:val="Strong"/>
          <w:rFonts w:ascii="Calibri Light" w:hAnsi="Calibri Light"/>
          <w:b w:val="0"/>
          <w:sz w:val="25"/>
          <w:szCs w:val="25"/>
        </w:rPr>
        <w:t>detention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 xml:space="preserve"> without trial and poor prison conditions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in Comoros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 xml:space="preserve">.  </w:t>
      </w:r>
      <w:r w:rsidR="00D4214C" w:rsidRPr="00203FA8">
        <w:rPr>
          <w:rStyle w:val="Strong"/>
          <w:rFonts w:ascii="Calibri Light" w:hAnsi="Calibri Light"/>
          <w:sz w:val="25"/>
          <w:szCs w:val="25"/>
        </w:rPr>
        <w:t>Australia recommends Comorian authorities review the rights of detainees to ensure they meet international standards</w:t>
      </w:r>
      <w:r w:rsidR="00D4214C">
        <w:rPr>
          <w:rStyle w:val="Strong"/>
          <w:rFonts w:ascii="Calibri Light" w:hAnsi="Calibri Light"/>
          <w:b w:val="0"/>
          <w:sz w:val="25"/>
          <w:szCs w:val="25"/>
        </w:rPr>
        <w:t>.</w:t>
      </w:r>
      <w:r w:rsidR="00D4214C" w:rsidRPr="00C034EB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</w:p>
    <w:p w14:paraId="5C72DDDC" w14:textId="77777777" w:rsidR="00D4214C" w:rsidRPr="00C034EB" w:rsidRDefault="00D4214C" w:rsidP="00D4214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3DB61F2F" w14:textId="6BD2CE6F" w:rsidR="00D4214C" w:rsidRPr="00C034EB" w:rsidRDefault="00D4214C" w:rsidP="00D4214C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 w:rsidRPr="00C034EB">
        <w:rPr>
          <w:rStyle w:val="Strong"/>
          <w:rFonts w:ascii="Calibri Light" w:hAnsi="Calibri Light"/>
          <w:b w:val="0"/>
          <w:sz w:val="25"/>
          <w:szCs w:val="25"/>
        </w:rPr>
        <w:t>We commend Comoros</w:t>
      </w:r>
      <w:r>
        <w:rPr>
          <w:rStyle w:val="Strong"/>
          <w:rFonts w:ascii="Calibri Light" w:hAnsi="Calibri Light"/>
          <w:b w:val="0"/>
          <w:sz w:val="25"/>
          <w:szCs w:val="25"/>
        </w:rPr>
        <w:t>’</w:t>
      </w:r>
      <w:r w:rsidRPr="00C034EB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DE7800">
        <w:rPr>
          <w:rStyle w:val="Strong"/>
          <w:rFonts w:ascii="Calibri Light" w:hAnsi="Calibri Light"/>
          <w:b w:val="0"/>
          <w:sz w:val="25"/>
          <w:szCs w:val="25"/>
        </w:rPr>
        <w:t>work</w:t>
      </w:r>
      <w:r w:rsidR="00DE7800" w:rsidRPr="00C034EB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Pr="00C034EB">
        <w:rPr>
          <w:rStyle w:val="Strong"/>
          <w:rFonts w:ascii="Calibri Light" w:hAnsi="Calibri Light"/>
          <w:b w:val="0"/>
          <w:sz w:val="25"/>
          <w:szCs w:val="25"/>
        </w:rPr>
        <w:t xml:space="preserve">towards abolition of the death penalty. </w:t>
      </w:r>
      <w:r w:rsidRPr="00203FA8">
        <w:rPr>
          <w:rStyle w:val="Strong"/>
          <w:rFonts w:ascii="Calibri Light" w:hAnsi="Calibri Light"/>
          <w:sz w:val="25"/>
          <w:szCs w:val="25"/>
        </w:rPr>
        <w:t xml:space="preserve">Australia recommends Comoros </w:t>
      </w:r>
      <w:r w:rsidR="00DE7800">
        <w:rPr>
          <w:rStyle w:val="Strong"/>
          <w:rFonts w:ascii="Calibri Light" w:hAnsi="Calibri Light"/>
          <w:sz w:val="25"/>
          <w:szCs w:val="25"/>
        </w:rPr>
        <w:t xml:space="preserve">formally abolish the death penalty and </w:t>
      </w:r>
      <w:r w:rsidRPr="00203FA8">
        <w:rPr>
          <w:rStyle w:val="Strong"/>
          <w:rFonts w:ascii="Calibri Light" w:hAnsi="Calibri Light"/>
          <w:sz w:val="25"/>
          <w:szCs w:val="25"/>
        </w:rPr>
        <w:t>accede to the International Covenant on Civil and Political Rights</w:t>
      </w:r>
      <w:r w:rsidR="00DE7800">
        <w:rPr>
          <w:rStyle w:val="Strong"/>
          <w:rFonts w:ascii="Calibri Light" w:hAnsi="Calibri Light"/>
          <w:sz w:val="25"/>
          <w:szCs w:val="25"/>
        </w:rPr>
        <w:t xml:space="preserve"> and its Second Optional Protocol</w:t>
      </w:r>
      <w:r w:rsidRPr="00C034EB">
        <w:rPr>
          <w:rStyle w:val="Strong"/>
          <w:rFonts w:ascii="Calibri Light" w:hAnsi="Calibri Light"/>
          <w:b w:val="0"/>
          <w:sz w:val="25"/>
          <w:szCs w:val="25"/>
        </w:rPr>
        <w:t xml:space="preserve">. </w:t>
      </w:r>
    </w:p>
    <w:p w14:paraId="0ED714E3" w14:textId="77777777" w:rsidR="00D4214C" w:rsidRPr="00C034EB" w:rsidRDefault="00D4214C" w:rsidP="00D4214C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b w:val="0"/>
          <w:sz w:val="25"/>
          <w:szCs w:val="25"/>
        </w:rPr>
      </w:pPr>
    </w:p>
    <w:p w14:paraId="6C48EE87" w14:textId="77777777" w:rsidR="00D4214C" w:rsidRPr="00B86ACC" w:rsidRDefault="00D4214C" w:rsidP="00D4214C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b w:val="0"/>
          <w:sz w:val="25"/>
          <w:szCs w:val="25"/>
        </w:rPr>
      </w:pPr>
    </w:p>
    <w:p w14:paraId="3FB7C84B" w14:textId="77777777" w:rsidR="007234B9" w:rsidRPr="00112768" w:rsidRDefault="007234B9" w:rsidP="00D4214C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sectPr w:rsidR="007234B9" w:rsidRPr="00112768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27A38" w14:textId="77777777" w:rsidR="007D54CF" w:rsidRDefault="007D54CF">
      <w:r>
        <w:separator/>
      </w:r>
    </w:p>
  </w:endnote>
  <w:endnote w:type="continuationSeparator" w:id="0">
    <w:p w14:paraId="1187C839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22692" w14:textId="77777777" w:rsidR="007B383A" w:rsidRDefault="007B3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07823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6F294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A13CDD" wp14:editId="0FA8C15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80E7615" wp14:editId="3DD4DC0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A78B9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EC62C2B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E76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2A0A78B9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EC62C2B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9D658" w14:textId="77777777" w:rsidR="007D54CF" w:rsidRDefault="007D54CF">
      <w:r>
        <w:separator/>
      </w:r>
    </w:p>
  </w:footnote>
  <w:footnote w:type="continuationSeparator" w:id="0">
    <w:p w14:paraId="65754C58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3BB9D" w14:textId="77777777" w:rsidR="007B383A" w:rsidRDefault="007B3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1A3E" w14:textId="30DE486D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39F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2532" w14:textId="4FAFE7E0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00193BE" wp14:editId="278D9945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E3DBD36" wp14:editId="2190B5F5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45379"/>
    <w:rsid w:val="000535B2"/>
    <w:rsid w:val="000621FA"/>
    <w:rsid w:val="00063926"/>
    <w:rsid w:val="0006767D"/>
    <w:rsid w:val="000B03C1"/>
    <w:rsid w:val="000D5102"/>
    <w:rsid w:val="000E7AD0"/>
    <w:rsid w:val="00112768"/>
    <w:rsid w:val="00143A3D"/>
    <w:rsid w:val="00154D0F"/>
    <w:rsid w:val="001678FF"/>
    <w:rsid w:val="001B74E4"/>
    <w:rsid w:val="001C78F9"/>
    <w:rsid w:val="001E15DC"/>
    <w:rsid w:val="001E4C81"/>
    <w:rsid w:val="00203FA8"/>
    <w:rsid w:val="00214C1B"/>
    <w:rsid w:val="00292584"/>
    <w:rsid w:val="002A3D70"/>
    <w:rsid w:val="002A4718"/>
    <w:rsid w:val="002C1AA4"/>
    <w:rsid w:val="00301F51"/>
    <w:rsid w:val="003313B8"/>
    <w:rsid w:val="00343E42"/>
    <w:rsid w:val="00344A74"/>
    <w:rsid w:val="0036577D"/>
    <w:rsid w:val="0039595E"/>
    <w:rsid w:val="00410496"/>
    <w:rsid w:val="004213DA"/>
    <w:rsid w:val="00451A21"/>
    <w:rsid w:val="004537B5"/>
    <w:rsid w:val="00484B9E"/>
    <w:rsid w:val="00486D39"/>
    <w:rsid w:val="004B50C2"/>
    <w:rsid w:val="004B6613"/>
    <w:rsid w:val="004D22D3"/>
    <w:rsid w:val="004E3664"/>
    <w:rsid w:val="004F121D"/>
    <w:rsid w:val="004F5E9E"/>
    <w:rsid w:val="00504CF6"/>
    <w:rsid w:val="00536998"/>
    <w:rsid w:val="00576D58"/>
    <w:rsid w:val="00585837"/>
    <w:rsid w:val="005A20B4"/>
    <w:rsid w:val="005C3D38"/>
    <w:rsid w:val="005F5E36"/>
    <w:rsid w:val="00612033"/>
    <w:rsid w:val="00614E2E"/>
    <w:rsid w:val="00632B78"/>
    <w:rsid w:val="006E2982"/>
    <w:rsid w:val="00710C49"/>
    <w:rsid w:val="007202AA"/>
    <w:rsid w:val="007234B9"/>
    <w:rsid w:val="00785653"/>
    <w:rsid w:val="007956D4"/>
    <w:rsid w:val="007B383A"/>
    <w:rsid w:val="007D54CF"/>
    <w:rsid w:val="007D6FDD"/>
    <w:rsid w:val="007D7567"/>
    <w:rsid w:val="007E4BE5"/>
    <w:rsid w:val="007F5ADA"/>
    <w:rsid w:val="00804941"/>
    <w:rsid w:val="0081198E"/>
    <w:rsid w:val="0082005D"/>
    <w:rsid w:val="00824BFB"/>
    <w:rsid w:val="00867168"/>
    <w:rsid w:val="00870B00"/>
    <w:rsid w:val="008E4C0A"/>
    <w:rsid w:val="00911D03"/>
    <w:rsid w:val="00913F38"/>
    <w:rsid w:val="00952ED4"/>
    <w:rsid w:val="009566EA"/>
    <w:rsid w:val="00983E53"/>
    <w:rsid w:val="009F47CE"/>
    <w:rsid w:val="009F5A4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3C5C"/>
    <w:rsid w:val="00AF49A7"/>
    <w:rsid w:val="00B00D69"/>
    <w:rsid w:val="00B62778"/>
    <w:rsid w:val="00B83623"/>
    <w:rsid w:val="00BB0CBD"/>
    <w:rsid w:val="00BC6FDB"/>
    <w:rsid w:val="00BE11F8"/>
    <w:rsid w:val="00BF39FB"/>
    <w:rsid w:val="00C02E46"/>
    <w:rsid w:val="00C07310"/>
    <w:rsid w:val="00C17DEB"/>
    <w:rsid w:val="00C24710"/>
    <w:rsid w:val="00C24DD9"/>
    <w:rsid w:val="00C372E6"/>
    <w:rsid w:val="00C535C2"/>
    <w:rsid w:val="00C536F4"/>
    <w:rsid w:val="00C5592D"/>
    <w:rsid w:val="00C55ACD"/>
    <w:rsid w:val="00C63A5F"/>
    <w:rsid w:val="00C77D3F"/>
    <w:rsid w:val="00C9034F"/>
    <w:rsid w:val="00C946F3"/>
    <w:rsid w:val="00CF2767"/>
    <w:rsid w:val="00D03DA8"/>
    <w:rsid w:val="00D07261"/>
    <w:rsid w:val="00D17D55"/>
    <w:rsid w:val="00D26088"/>
    <w:rsid w:val="00D4214C"/>
    <w:rsid w:val="00D62C58"/>
    <w:rsid w:val="00D64185"/>
    <w:rsid w:val="00D8666E"/>
    <w:rsid w:val="00DB768F"/>
    <w:rsid w:val="00DE7800"/>
    <w:rsid w:val="00DF0392"/>
    <w:rsid w:val="00E46252"/>
    <w:rsid w:val="00E9390A"/>
    <w:rsid w:val="00EA25C0"/>
    <w:rsid w:val="00EC7B79"/>
    <w:rsid w:val="00ED3A71"/>
    <w:rsid w:val="00EE5439"/>
    <w:rsid w:val="00EF33BC"/>
    <w:rsid w:val="00F0589E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95CE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003208-D770-4252-9A36-BB270FCF9413}"/>
</file>

<file path=customXml/itemProps2.xml><?xml version="1.0" encoding="utf-8"?>
<ds:datastoreItem xmlns:ds="http://schemas.openxmlformats.org/officeDocument/2006/customXml" ds:itemID="{1CFEAE8F-D25C-4933-A1CC-CB0302F0FA90}"/>
</file>

<file path=customXml/itemProps3.xml><?xml version="1.0" encoding="utf-8"?>
<ds:datastoreItem xmlns:ds="http://schemas.openxmlformats.org/officeDocument/2006/customXml" ds:itemID="{BB3E885E-B32C-4BA4-B583-51CF01288AB7}"/>
</file>

<file path=customXml/itemProps4.xml><?xml version="1.0" encoding="utf-8"?>
<ds:datastoreItem xmlns:ds="http://schemas.openxmlformats.org/officeDocument/2006/customXml" ds:itemID="{0F592B4D-8204-456A-8088-5D9363EF93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2019-01-29T05:24:00Z</dcterms:created>
  <dcterms:modified xsi:type="dcterms:W3CDTF">2019-01-29T05:24:00Z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fa447c65-6e33-4019-a912-ec0e8c599e2d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5300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