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>
        <w:rPr>
          <w:rStyle w:val="Strong"/>
          <w:rFonts w:ascii="Calibri Light" w:hAnsi="Calibri Light"/>
          <w:sz w:val="25"/>
          <w:szCs w:val="25"/>
        </w:rPr>
        <w:t>odic Review Working Group – 31st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81058A">
        <w:rPr>
          <w:rStyle w:val="Strong"/>
          <w:rFonts w:ascii="Calibri Light" w:hAnsi="Calibri Light"/>
          <w:sz w:val="25"/>
          <w:szCs w:val="25"/>
        </w:rPr>
        <w:t>Congo</w:t>
      </w: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1058A" w:rsidRDefault="0081058A" w:rsidP="0081058A">
      <w:pPr>
        <w:pStyle w:val="NoSpacing"/>
      </w:pPr>
    </w:p>
    <w:p w:rsidR="0081058A" w:rsidRDefault="0081058A" w:rsidP="0081058A">
      <w:pPr>
        <w:pStyle w:val="NoSpacing"/>
      </w:pPr>
    </w:p>
    <w:p w:rsidR="002F1060" w:rsidRDefault="002F1060" w:rsidP="0081058A">
      <w:pPr>
        <w:pStyle w:val="NoSpacing"/>
        <w:spacing w:line="360" w:lineRule="auto"/>
        <w:rPr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>Australia thanks the delegation for their report.</w:t>
      </w:r>
    </w:p>
    <w:p w:rsidR="002F1060" w:rsidRDefault="002F1060" w:rsidP="0081058A">
      <w:pPr>
        <w:pStyle w:val="NoSpacing"/>
        <w:spacing w:line="360" w:lineRule="auto"/>
        <w:rPr>
          <w:rFonts w:ascii="Calibri Light" w:hAnsi="Calibri Light" w:cs="Calibri Light"/>
          <w:sz w:val="25"/>
          <w:szCs w:val="25"/>
        </w:rPr>
      </w:pPr>
    </w:p>
    <w:p w:rsidR="0081058A" w:rsidRPr="00704122" w:rsidRDefault="0081058A" w:rsidP="0081058A">
      <w:pPr>
        <w:pStyle w:val="NoSpacing"/>
        <w:spacing w:line="360" w:lineRule="auto"/>
        <w:rPr>
          <w:rFonts w:ascii="Calibri Light" w:hAnsi="Calibri Light" w:cs="Calibri Light"/>
          <w:sz w:val="25"/>
          <w:szCs w:val="25"/>
        </w:rPr>
      </w:pPr>
      <w:r w:rsidRPr="00704122">
        <w:rPr>
          <w:rFonts w:ascii="Calibri Light" w:hAnsi="Calibri Light" w:cs="Calibri Light"/>
          <w:sz w:val="25"/>
          <w:szCs w:val="25"/>
        </w:rPr>
        <w:t xml:space="preserve">Australia acknowledges and supports the progress made by Republic of Congo to fulfil the recommendations made in its 2013 Universal Periodic Review. </w:t>
      </w:r>
    </w:p>
    <w:p w:rsidR="0081058A" w:rsidRPr="00704122" w:rsidRDefault="0081058A" w:rsidP="0081058A">
      <w:pPr>
        <w:pStyle w:val="NoSpacing"/>
        <w:spacing w:line="360" w:lineRule="auto"/>
        <w:rPr>
          <w:rFonts w:ascii="Calibri Light" w:hAnsi="Calibri Light" w:cs="Calibri Light"/>
          <w:sz w:val="25"/>
          <w:szCs w:val="25"/>
        </w:rPr>
      </w:pPr>
    </w:p>
    <w:p w:rsidR="0081058A" w:rsidRPr="00704122" w:rsidRDefault="0081058A" w:rsidP="0081058A">
      <w:pPr>
        <w:pStyle w:val="NoSpacing"/>
        <w:spacing w:line="360" w:lineRule="auto"/>
        <w:rPr>
          <w:rFonts w:ascii="Calibri Light" w:hAnsi="Calibri Light" w:cs="Calibri Light"/>
          <w:sz w:val="25"/>
          <w:szCs w:val="25"/>
        </w:rPr>
      </w:pPr>
      <w:r w:rsidRPr="00704122">
        <w:rPr>
          <w:rFonts w:ascii="Calibri Light" w:hAnsi="Calibri Light" w:cs="Calibri Light"/>
          <w:sz w:val="25"/>
          <w:szCs w:val="25"/>
        </w:rPr>
        <w:t>We note that Congo accepted Australia’s 2013 recommendation to abolish the death penalty and commend Congo’s 2015 referendum abolish</w:t>
      </w:r>
      <w:r w:rsidR="00786AA1">
        <w:rPr>
          <w:rFonts w:ascii="Calibri Light" w:hAnsi="Calibri Light" w:cs="Calibri Light"/>
          <w:sz w:val="25"/>
          <w:szCs w:val="25"/>
        </w:rPr>
        <w:t>ing</w:t>
      </w:r>
      <w:r w:rsidRPr="00704122">
        <w:rPr>
          <w:rFonts w:ascii="Calibri Light" w:hAnsi="Calibri Light" w:cs="Calibri Light"/>
          <w:sz w:val="25"/>
          <w:szCs w:val="25"/>
        </w:rPr>
        <w:t xml:space="preserve"> the death penalty. </w:t>
      </w:r>
      <w:r w:rsidRPr="00704122">
        <w:rPr>
          <w:rFonts w:ascii="Calibri Light" w:hAnsi="Calibri Light" w:cs="Calibri Light"/>
          <w:b/>
          <w:sz w:val="25"/>
          <w:szCs w:val="25"/>
        </w:rPr>
        <w:t xml:space="preserve">Australia recommends </w:t>
      </w:r>
      <w:r w:rsidR="00F13838">
        <w:rPr>
          <w:rFonts w:ascii="Calibri Light" w:hAnsi="Calibri Light" w:cs="Calibri Light"/>
          <w:b/>
          <w:sz w:val="25"/>
          <w:szCs w:val="25"/>
        </w:rPr>
        <w:t xml:space="preserve">that </w:t>
      </w:r>
      <w:r w:rsidRPr="00704122">
        <w:rPr>
          <w:rFonts w:ascii="Calibri Light" w:hAnsi="Calibri Light" w:cs="Calibri Light"/>
          <w:b/>
          <w:sz w:val="25"/>
          <w:szCs w:val="25"/>
        </w:rPr>
        <w:t xml:space="preserve">Congo amend </w:t>
      </w:r>
      <w:r w:rsidR="00704122">
        <w:rPr>
          <w:rFonts w:ascii="Calibri Light" w:hAnsi="Calibri Light" w:cs="Calibri Light"/>
          <w:b/>
          <w:sz w:val="25"/>
          <w:szCs w:val="25"/>
        </w:rPr>
        <w:t>its</w:t>
      </w:r>
      <w:r w:rsidR="00704122" w:rsidRPr="00704122">
        <w:rPr>
          <w:rFonts w:ascii="Calibri Light" w:hAnsi="Calibri Light" w:cs="Calibri Light"/>
          <w:b/>
          <w:sz w:val="25"/>
          <w:szCs w:val="25"/>
        </w:rPr>
        <w:t xml:space="preserve"> </w:t>
      </w:r>
      <w:r w:rsidRPr="00704122">
        <w:rPr>
          <w:rFonts w:ascii="Calibri Light" w:hAnsi="Calibri Light" w:cs="Calibri Light"/>
          <w:b/>
          <w:sz w:val="25"/>
          <w:szCs w:val="25"/>
        </w:rPr>
        <w:t>Criminal Code to align it with the Constitution</w:t>
      </w:r>
      <w:r w:rsidR="00704122">
        <w:rPr>
          <w:rFonts w:ascii="Calibri Light" w:hAnsi="Calibri Light" w:cs="Calibri Light"/>
          <w:b/>
          <w:sz w:val="25"/>
          <w:szCs w:val="25"/>
        </w:rPr>
        <w:t>al abolition of the death penalty,</w:t>
      </w:r>
      <w:r w:rsidRPr="00704122">
        <w:rPr>
          <w:rFonts w:ascii="Calibri Light" w:hAnsi="Calibri Light" w:cs="Calibri Light"/>
          <w:b/>
          <w:sz w:val="25"/>
          <w:szCs w:val="25"/>
        </w:rPr>
        <w:t xml:space="preserve"> and ratify the Second Optional Protocol to the International Covenant on Civil and Political Rights.</w:t>
      </w:r>
      <w:r w:rsidRPr="00704122">
        <w:rPr>
          <w:rFonts w:ascii="Calibri Light" w:hAnsi="Calibri Light" w:cs="Calibri Light"/>
          <w:sz w:val="25"/>
          <w:szCs w:val="25"/>
        </w:rPr>
        <w:t xml:space="preserve"> </w:t>
      </w:r>
    </w:p>
    <w:p w:rsidR="0081058A" w:rsidRPr="00704122" w:rsidRDefault="0081058A" w:rsidP="0081058A">
      <w:pPr>
        <w:pStyle w:val="NoSpacing"/>
        <w:spacing w:line="360" w:lineRule="auto"/>
        <w:rPr>
          <w:rFonts w:ascii="Calibri Light" w:hAnsi="Calibri Light" w:cs="Calibri Light"/>
          <w:sz w:val="25"/>
          <w:szCs w:val="25"/>
        </w:rPr>
      </w:pPr>
    </w:p>
    <w:p w:rsidR="0081058A" w:rsidRPr="00704122" w:rsidRDefault="0081058A" w:rsidP="0081058A">
      <w:pPr>
        <w:pStyle w:val="Default"/>
        <w:spacing w:line="360" w:lineRule="auto"/>
        <w:jc w:val="both"/>
        <w:rPr>
          <w:rFonts w:ascii="Calibri Light" w:hAnsi="Calibri Light" w:cs="Calibri Light"/>
          <w:b/>
          <w:color w:val="auto"/>
          <w:sz w:val="25"/>
          <w:szCs w:val="25"/>
        </w:rPr>
      </w:pPr>
      <w:r w:rsidRPr="00704122">
        <w:rPr>
          <w:rFonts w:ascii="Calibri Light" w:hAnsi="Calibri Light" w:cs="Calibri Light"/>
          <w:color w:val="auto"/>
          <w:sz w:val="25"/>
          <w:szCs w:val="25"/>
        </w:rPr>
        <w:t>Australia acknowledges the significant steps taken by Congo to end the conflict in the Pool region, including agreement to a ceasefire, which has enabled over 100</w:t>
      </w:r>
      <w:r w:rsidR="00704122">
        <w:rPr>
          <w:rFonts w:ascii="Calibri Light" w:hAnsi="Calibri Light" w:cs="Calibri Light"/>
          <w:color w:val="auto"/>
          <w:sz w:val="25"/>
          <w:szCs w:val="25"/>
        </w:rPr>
        <w:t>,</w:t>
      </w:r>
      <w:r w:rsidRPr="00704122">
        <w:rPr>
          <w:rFonts w:ascii="Calibri Light" w:hAnsi="Calibri Light" w:cs="Calibri Light"/>
          <w:color w:val="auto"/>
          <w:sz w:val="25"/>
          <w:szCs w:val="25"/>
        </w:rPr>
        <w:t xml:space="preserve">000 displaced </w:t>
      </w:r>
      <w:r w:rsidR="00704122" w:rsidRPr="00704122">
        <w:rPr>
          <w:rFonts w:ascii="Calibri Light" w:hAnsi="Calibri Light" w:cs="Calibri Light"/>
          <w:color w:val="auto"/>
          <w:sz w:val="25"/>
          <w:szCs w:val="25"/>
        </w:rPr>
        <w:t>pe</w:t>
      </w:r>
      <w:r w:rsidR="00704122">
        <w:rPr>
          <w:rFonts w:ascii="Calibri Light" w:hAnsi="Calibri Light" w:cs="Calibri Light"/>
          <w:color w:val="auto"/>
          <w:sz w:val="25"/>
          <w:szCs w:val="25"/>
        </w:rPr>
        <w:t>rsons</w:t>
      </w:r>
      <w:r w:rsidR="00704122" w:rsidRPr="00704122">
        <w:rPr>
          <w:rFonts w:ascii="Calibri Light" w:hAnsi="Calibri Light" w:cs="Calibri Light"/>
          <w:color w:val="auto"/>
          <w:sz w:val="25"/>
          <w:szCs w:val="25"/>
        </w:rPr>
        <w:t xml:space="preserve"> </w:t>
      </w:r>
      <w:r w:rsidRPr="00704122">
        <w:rPr>
          <w:rFonts w:ascii="Calibri Light" w:hAnsi="Calibri Light" w:cs="Calibri Light"/>
          <w:color w:val="auto"/>
          <w:sz w:val="25"/>
          <w:szCs w:val="25"/>
        </w:rPr>
        <w:t xml:space="preserve">to return to their homes. </w:t>
      </w:r>
      <w:r w:rsidR="00F13838">
        <w:rPr>
          <w:rFonts w:ascii="Calibri Light" w:hAnsi="Calibri Light" w:cs="Calibri Light"/>
          <w:b/>
          <w:color w:val="auto"/>
          <w:sz w:val="25"/>
          <w:szCs w:val="25"/>
        </w:rPr>
        <w:t>Australia recommends that</w:t>
      </w:r>
      <w:r w:rsidRPr="00704122">
        <w:rPr>
          <w:rFonts w:ascii="Calibri Light" w:hAnsi="Calibri Light" w:cs="Calibri Light"/>
          <w:b/>
          <w:color w:val="auto"/>
          <w:sz w:val="25"/>
          <w:szCs w:val="25"/>
        </w:rPr>
        <w:t xml:space="preserve"> Congo take action to investigate and prosecute perpetrators of human rig</w:t>
      </w:r>
      <w:r w:rsidR="00054B4F" w:rsidRPr="00704122">
        <w:rPr>
          <w:rFonts w:ascii="Calibri Light" w:hAnsi="Calibri Light" w:cs="Calibri Light"/>
          <w:b/>
          <w:color w:val="auto"/>
          <w:sz w:val="25"/>
          <w:szCs w:val="25"/>
        </w:rPr>
        <w:t xml:space="preserve">hts abuses during the conflict </w:t>
      </w:r>
      <w:r w:rsidR="00704122">
        <w:rPr>
          <w:rFonts w:ascii="Calibri Light" w:hAnsi="Calibri Light" w:cs="Calibri Light"/>
          <w:b/>
          <w:color w:val="auto"/>
          <w:sz w:val="25"/>
          <w:szCs w:val="25"/>
        </w:rPr>
        <w:t xml:space="preserve">with a view to </w:t>
      </w:r>
      <w:r w:rsidR="00054B4F" w:rsidRPr="00704122">
        <w:rPr>
          <w:rFonts w:ascii="Calibri Light" w:hAnsi="Calibri Light" w:cs="Calibri Light"/>
          <w:b/>
          <w:color w:val="auto"/>
          <w:sz w:val="25"/>
          <w:szCs w:val="25"/>
        </w:rPr>
        <w:t xml:space="preserve">ensuring full accountability. </w:t>
      </w:r>
    </w:p>
    <w:p w:rsidR="0081058A" w:rsidRPr="00704122" w:rsidRDefault="0081058A" w:rsidP="0081058A">
      <w:pPr>
        <w:pStyle w:val="Default"/>
        <w:spacing w:line="360" w:lineRule="auto"/>
        <w:rPr>
          <w:rFonts w:ascii="Calibri Light" w:hAnsi="Calibri Light" w:cs="Calibri Light"/>
          <w:b/>
          <w:color w:val="auto"/>
          <w:sz w:val="25"/>
          <w:szCs w:val="25"/>
        </w:rPr>
      </w:pPr>
    </w:p>
    <w:p w:rsidR="00BD4E83" w:rsidRDefault="0081058A" w:rsidP="00A669C1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/>
          <w:sz w:val="25"/>
          <w:szCs w:val="25"/>
        </w:rPr>
      </w:pPr>
      <w:r w:rsidRPr="00704122">
        <w:rPr>
          <w:rFonts w:ascii="Calibri Light" w:hAnsi="Calibri Light" w:cs="Calibri Light"/>
          <w:sz w:val="25"/>
          <w:szCs w:val="25"/>
        </w:rPr>
        <w:t xml:space="preserve">Australia </w:t>
      </w:r>
      <w:r w:rsidR="00E94528">
        <w:rPr>
          <w:rFonts w:ascii="Calibri Light" w:hAnsi="Calibri Light" w:cs="Calibri Light"/>
          <w:sz w:val="25"/>
          <w:szCs w:val="25"/>
        </w:rPr>
        <w:t>note</w:t>
      </w:r>
      <w:r w:rsidR="00E94528" w:rsidRPr="00704122">
        <w:rPr>
          <w:rFonts w:ascii="Calibri Light" w:hAnsi="Calibri Light" w:cs="Calibri Light"/>
          <w:sz w:val="25"/>
          <w:szCs w:val="25"/>
        </w:rPr>
        <w:t xml:space="preserve">s </w:t>
      </w:r>
      <w:r w:rsidRPr="00704122">
        <w:rPr>
          <w:rFonts w:ascii="Calibri Light" w:hAnsi="Calibri Light" w:cs="Calibri Light"/>
          <w:sz w:val="25"/>
          <w:szCs w:val="25"/>
        </w:rPr>
        <w:t>violence against women</w:t>
      </w:r>
      <w:r w:rsidR="00786AA1">
        <w:rPr>
          <w:rFonts w:ascii="Calibri Light" w:hAnsi="Calibri Light" w:cs="Calibri Light"/>
          <w:sz w:val="25"/>
          <w:szCs w:val="25"/>
        </w:rPr>
        <w:t xml:space="preserve"> and </w:t>
      </w:r>
      <w:r w:rsidR="00AF7EE9">
        <w:rPr>
          <w:rFonts w:ascii="Calibri Light" w:hAnsi="Calibri Light" w:cs="Calibri Light"/>
          <w:sz w:val="25"/>
          <w:szCs w:val="25"/>
        </w:rPr>
        <w:t xml:space="preserve">human trafficking, particularly of women and girls, </w:t>
      </w:r>
      <w:r w:rsidRPr="00704122">
        <w:rPr>
          <w:rFonts w:ascii="Calibri Light" w:hAnsi="Calibri Light" w:cs="Calibri Light"/>
          <w:sz w:val="25"/>
          <w:szCs w:val="25"/>
        </w:rPr>
        <w:t>remain</w:t>
      </w:r>
      <w:r w:rsidR="00786AA1">
        <w:rPr>
          <w:rFonts w:ascii="Calibri Light" w:hAnsi="Calibri Light" w:cs="Calibri Light"/>
          <w:sz w:val="25"/>
          <w:szCs w:val="25"/>
        </w:rPr>
        <w:t xml:space="preserve"> </w:t>
      </w:r>
      <w:r w:rsidRPr="00704122">
        <w:rPr>
          <w:rFonts w:ascii="Calibri Light" w:hAnsi="Calibri Light" w:cs="Calibri Light"/>
          <w:sz w:val="25"/>
          <w:szCs w:val="25"/>
        </w:rPr>
        <w:t xml:space="preserve">significant challenges. </w:t>
      </w:r>
      <w:r w:rsidRPr="00704122">
        <w:rPr>
          <w:rFonts w:ascii="Calibri Light" w:hAnsi="Calibri Light" w:cs="Calibri Light"/>
          <w:b/>
          <w:sz w:val="25"/>
          <w:szCs w:val="25"/>
        </w:rPr>
        <w:t xml:space="preserve">Australia recommends </w:t>
      </w:r>
      <w:r w:rsidR="00F13838">
        <w:rPr>
          <w:rFonts w:ascii="Calibri Light" w:hAnsi="Calibri Light" w:cs="Calibri Light"/>
          <w:b/>
          <w:sz w:val="25"/>
          <w:szCs w:val="25"/>
        </w:rPr>
        <w:t xml:space="preserve">that </w:t>
      </w:r>
      <w:r w:rsidRPr="00704122">
        <w:rPr>
          <w:rFonts w:ascii="Calibri Light" w:hAnsi="Calibri Light" w:cs="Calibri Light"/>
          <w:b/>
          <w:sz w:val="25"/>
          <w:szCs w:val="25"/>
        </w:rPr>
        <w:t>Congo repeal laws that criminalise adultery</w:t>
      </w:r>
      <w:r w:rsidR="00786AA1">
        <w:rPr>
          <w:rFonts w:ascii="Calibri Light" w:hAnsi="Calibri Light" w:cs="Calibri Light"/>
          <w:b/>
          <w:sz w:val="25"/>
          <w:szCs w:val="25"/>
        </w:rPr>
        <w:t xml:space="preserve"> and </w:t>
      </w:r>
      <w:r w:rsidR="00AF7EE9" w:rsidRPr="00AF7EE9">
        <w:rPr>
          <w:rFonts w:ascii="Calibri Light" w:hAnsi="Calibri Light" w:cs="Calibri Light"/>
          <w:b/>
          <w:sz w:val="25"/>
          <w:szCs w:val="25"/>
        </w:rPr>
        <w:t xml:space="preserve">enact comprehensive legislation making </w:t>
      </w:r>
      <w:r w:rsidR="00786AA1">
        <w:rPr>
          <w:rFonts w:ascii="Calibri Light" w:hAnsi="Calibri Light" w:cs="Calibri Light"/>
          <w:b/>
          <w:sz w:val="25"/>
          <w:szCs w:val="25"/>
        </w:rPr>
        <w:t xml:space="preserve">domestic violence and </w:t>
      </w:r>
      <w:r w:rsidR="00786AA1" w:rsidRPr="00AF7EE9">
        <w:rPr>
          <w:rFonts w:ascii="Calibri Light" w:hAnsi="Calibri Light" w:cs="Calibri Light"/>
          <w:b/>
          <w:sz w:val="25"/>
          <w:szCs w:val="25"/>
        </w:rPr>
        <w:t xml:space="preserve">all forms of </w:t>
      </w:r>
      <w:r w:rsidR="00AF7EE9">
        <w:rPr>
          <w:rFonts w:ascii="Calibri Light" w:hAnsi="Calibri Light" w:cs="Calibri Light"/>
          <w:b/>
          <w:sz w:val="25"/>
          <w:szCs w:val="25"/>
        </w:rPr>
        <w:t xml:space="preserve">human </w:t>
      </w:r>
      <w:r w:rsidR="00AF7EE9" w:rsidRPr="00AF7EE9">
        <w:rPr>
          <w:rFonts w:ascii="Calibri Light" w:hAnsi="Calibri Light" w:cs="Calibri Light"/>
          <w:b/>
          <w:sz w:val="25"/>
          <w:szCs w:val="25"/>
        </w:rPr>
        <w:t>trafficking illegal</w:t>
      </w:r>
    </w:p>
    <w:p w:rsidR="00BD4E83" w:rsidRDefault="00BD4E83" w:rsidP="00A669C1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/>
          <w:sz w:val="25"/>
          <w:szCs w:val="25"/>
        </w:rPr>
      </w:pPr>
    </w:p>
    <w:p w:rsidR="007234B9" w:rsidRPr="00704122" w:rsidRDefault="0081058A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704122">
        <w:rPr>
          <w:rFonts w:ascii="Calibri Light" w:hAnsi="Calibri Light"/>
          <w:b/>
          <w:bCs/>
          <w:i/>
          <w:color w:val="0070C0"/>
          <w:sz w:val="25"/>
          <w:szCs w:val="25"/>
        </w:rPr>
        <w:t xml:space="preserve"> </w:t>
      </w:r>
      <w:r w:rsidR="00054B4F" w:rsidRPr="00704122">
        <w:rPr>
          <w:rFonts w:ascii="Calibri Light" w:hAnsi="Calibri Light"/>
          <w:b/>
          <w:bCs/>
          <w:i/>
          <w:color w:val="0070C0"/>
          <w:sz w:val="25"/>
          <w:szCs w:val="25"/>
        </w:rPr>
        <w:t>[</w:t>
      </w:r>
      <w:r w:rsidR="00E451C8" w:rsidRPr="00704122">
        <w:rPr>
          <w:rFonts w:ascii="Calibri Light" w:hAnsi="Calibri Light"/>
          <w:b/>
          <w:bCs/>
          <w:i/>
          <w:color w:val="0070C0"/>
          <w:sz w:val="25"/>
          <w:szCs w:val="25"/>
        </w:rPr>
        <w:t>1</w:t>
      </w:r>
      <w:r w:rsidR="0038478A">
        <w:rPr>
          <w:rFonts w:ascii="Calibri Light" w:hAnsi="Calibri Light"/>
          <w:b/>
          <w:bCs/>
          <w:i/>
          <w:color w:val="0070C0"/>
          <w:sz w:val="25"/>
          <w:szCs w:val="25"/>
        </w:rPr>
        <w:t>7</w:t>
      </w:r>
      <w:r w:rsidR="00ED4151">
        <w:rPr>
          <w:rFonts w:ascii="Calibri Light" w:hAnsi="Calibri Light"/>
          <w:b/>
          <w:bCs/>
          <w:i/>
          <w:color w:val="0070C0"/>
          <w:sz w:val="25"/>
          <w:szCs w:val="25"/>
        </w:rPr>
        <w:t>6</w:t>
      </w:r>
      <w:r w:rsidR="00FC2B90" w:rsidRPr="00704122">
        <w:rPr>
          <w:rFonts w:ascii="Calibri Light" w:hAnsi="Calibri Light"/>
          <w:b/>
          <w:bCs/>
          <w:i/>
          <w:color w:val="0070C0"/>
          <w:sz w:val="25"/>
          <w:szCs w:val="25"/>
        </w:rPr>
        <w:t>]</w:t>
      </w:r>
      <w:r w:rsidR="007234B9" w:rsidRPr="00704122">
        <w:rPr>
          <w:rStyle w:val="Strong"/>
          <w:rFonts w:ascii="Calibri Light" w:hAnsi="Calibri Light"/>
          <w:sz w:val="25"/>
          <w:szCs w:val="25"/>
        </w:rPr>
        <w:t xml:space="preserve"> Words</w:t>
      </w:r>
    </w:p>
    <w:sectPr w:rsidR="007234B9" w:rsidRPr="00704122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30" w:rsidRDefault="00EB1530">
      <w:r>
        <w:separator/>
      </w:r>
    </w:p>
  </w:endnote>
  <w:endnote w:type="continuationSeparator" w:id="0">
    <w:p w:rsidR="00EB1530" w:rsidRDefault="00EB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02" w:rsidRDefault="00BE5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881DD6" wp14:editId="61ED6C0A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BD4E8B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6C56988B" wp14:editId="5126EF5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698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30" w:rsidRDefault="00EB1530">
      <w:r>
        <w:separator/>
      </w:r>
    </w:p>
  </w:footnote>
  <w:footnote w:type="continuationSeparator" w:id="0">
    <w:p w:rsidR="00EB1530" w:rsidRDefault="00EB1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02" w:rsidRDefault="00BE5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4E8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B81AE75" wp14:editId="790E9B7D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826304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406FF436" wp14:editId="21F8816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DD1D56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54B4F"/>
    <w:rsid w:val="000621FA"/>
    <w:rsid w:val="00063926"/>
    <w:rsid w:val="0006767D"/>
    <w:rsid w:val="000B03C1"/>
    <w:rsid w:val="000E7AD0"/>
    <w:rsid w:val="00143A3D"/>
    <w:rsid w:val="00154D0F"/>
    <w:rsid w:val="001678FF"/>
    <w:rsid w:val="001B74E4"/>
    <w:rsid w:val="001C78F9"/>
    <w:rsid w:val="001E15DC"/>
    <w:rsid w:val="001E4C81"/>
    <w:rsid w:val="00252625"/>
    <w:rsid w:val="00292584"/>
    <w:rsid w:val="002A4718"/>
    <w:rsid w:val="002C1AA4"/>
    <w:rsid w:val="002C48E0"/>
    <w:rsid w:val="002E371C"/>
    <w:rsid w:val="002F1060"/>
    <w:rsid w:val="00301F51"/>
    <w:rsid w:val="003313B8"/>
    <w:rsid w:val="00343E42"/>
    <w:rsid w:val="00344A74"/>
    <w:rsid w:val="0038478A"/>
    <w:rsid w:val="0039595E"/>
    <w:rsid w:val="003F4210"/>
    <w:rsid w:val="00410496"/>
    <w:rsid w:val="004213DA"/>
    <w:rsid w:val="00451A21"/>
    <w:rsid w:val="004537B5"/>
    <w:rsid w:val="00484B9E"/>
    <w:rsid w:val="004B50C2"/>
    <w:rsid w:val="004B6613"/>
    <w:rsid w:val="004D22D3"/>
    <w:rsid w:val="004E3664"/>
    <w:rsid w:val="004F121D"/>
    <w:rsid w:val="004F5E9E"/>
    <w:rsid w:val="00536998"/>
    <w:rsid w:val="00576D58"/>
    <w:rsid w:val="00585837"/>
    <w:rsid w:val="005A20B4"/>
    <w:rsid w:val="005C3D38"/>
    <w:rsid w:val="005F5E36"/>
    <w:rsid w:val="00612033"/>
    <w:rsid w:val="00614E2E"/>
    <w:rsid w:val="00632008"/>
    <w:rsid w:val="00632B78"/>
    <w:rsid w:val="006E2982"/>
    <w:rsid w:val="00704122"/>
    <w:rsid w:val="00710C49"/>
    <w:rsid w:val="007202AA"/>
    <w:rsid w:val="007234B9"/>
    <w:rsid w:val="00785653"/>
    <w:rsid w:val="00786AA1"/>
    <w:rsid w:val="007956D4"/>
    <w:rsid w:val="007D54CF"/>
    <w:rsid w:val="007D6FDD"/>
    <w:rsid w:val="007F5ADA"/>
    <w:rsid w:val="0081058A"/>
    <w:rsid w:val="0082005D"/>
    <w:rsid w:val="00824BFB"/>
    <w:rsid w:val="0085476E"/>
    <w:rsid w:val="00867168"/>
    <w:rsid w:val="00870B00"/>
    <w:rsid w:val="008E4C0A"/>
    <w:rsid w:val="00911D03"/>
    <w:rsid w:val="00913F38"/>
    <w:rsid w:val="009265FA"/>
    <w:rsid w:val="0093235C"/>
    <w:rsid w:val="00952ED4"/>
    <w:rsid w:val="00983E53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842D5"/>
    <w:rsid w:val="00A97EE1"/>
    <w:rsid w:val="00AF49A7"/>
    <w:rsid w:val="00AF7EE9"/>
    <w:rsid w:val="00B00D69"/>
    <w:rsid w:val="00B62778"/>
    <w:rsid w:val="00B83623"/>
    <w:rsid w:val="00BB0CBD"/>
    <w:rsid w:val="00BC6FDB"/>
    <w:rsid w:val="00BD1D06"/>
    <w:rsid w:val="00BD4E83"/>
    <w:rsid w:val="00BE11F8"/>
    <w:rsid w:val="00BE5102"/>
    <w:rsid w:val="00C02E46"/>
    <w:rsid w:val="00C07310"/>
    <w:rsid w:val="00C17DEB"/>
    <w:rsid w:val="00C24710"/>
    <w:rsid w:val="00C24DD9"/>
    <w:rsid w:val="00C372E6"/>
    <w:rsid w:val="00C535C2"/>
    <w:rsid w:val="00C536F4"/>
    <w:rsid w:val="00C5592D"/>
    <w:rsid w:val="00C55ACD"/>
    <w:rsid w:val="00C63A5F"/>
    <w:rsid w:val="00C77D3F"/>
    <w:rsid w:val="00C946F3"/>
    <w:rsid w:val="00CF2767"/>
    <w:rsid w:val="00CF4A23"/>
    <w:rsid w:val="00D03DA8"/>
    <w:rsid w:val="00D07261"/>
    <w:rsid w:val="00D17D55"/>
    <w:rsid w:val="00D244E7"/>
    <w:rsid w:val="00D26088"/>
    <w:rsid w:val="00D64185"/>
    <w:rsid w:val="00D8666E"/>
    <w:rsid w:val="00DF0392"/>
    <w:rsid w:val="00E451C8"/>
    <w:rsid w:val="00E9390A"/>
    <w:rsid w:val="00E94528"/>
    <w:rsid w:val="00EA25C0"/>
    <w:rsid w:val="00EB1530"/>
    <w:rsid w:val="00EC7B79"/>
    <w:rsid w:val="00ED3A71"/>
    <w:rsid w:val="00ED4151"/>
    <w:rsid w:val="00EE5439"/>
    <w:rsid w:val="00EF33BC"/>
    <w:rsid w:val="00F0589E"/>
    <w:rsid w:val="00F13838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NoSpacing">
    <w:name w:val="No Spacing"/>
    <w:uiPriority w:val="1"/>
    <w:qFormat/>
    <w:rsid w:val="0081058A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efault">
    <w:name w:val="Default"/>
    <w:rsid w:val="0081058A"/>
    <w:pPr>
      <w:autoSpaceDE w:val="0"/>
      <w:autoSpaceDN w:val="0"/>
      <w:adjustRightInd w:val="0"/>
    </w:pPr>
    <w:rPr>
      <w:rFonts w:ascii="Amnesty Trade Gothic" w:eastAsiaTheme="minorHAnsi" w:hAnsi="Amnesty Trade Gothic" w:cs="Amnesty Trade Gothic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0FD14D-9F52-499D-8583-488E6BF0B20B}"/>
</file>

<file path=customXml/itemProps2.xml><?xml version="1.0" encoding="utf-8"?>
<ds:datastoreItem xmlns:ds="http://schemas.openxmlformats.org/officeDocument/2006/customXml" ds:itemID="{39D33E2D-829A-4345-9A78-C4A449F51EDD}"/>
</file>

<file path=customXml/itemProps3.xml><?xml version="1.0" encoding="utf-8"?>
<ds:datastoreItem xmlns:ds="http://schemas.openxmlformats.org/officeDocument/2006/customXml" ds:itemID="{B2279E3F-7A2F-4121-BAF7-F817A8EA3389}"/>
</file>

<file path=customXml/itemProps4.xml><?xml version="1.0" encoding="utf-8"?>
<ds:datastoreItem xmlns:ds="http://schemas.openxmlformats.org/officeDocument/2006/customXml" ds:itemID="{6A5291A2-80D7-4AC3-8F62-72BBB3DAD8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2018-11-16T03:22:00Z</dcterms:created>
  <dcterms:modified xsi:type="dcterms:W3CDTF">2018-11-16T03:22:00Z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a846b359-80dd-42ca-871c-fa8dc2eecfdb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2700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