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AF4" w:rsidRDefault="00DB6AF4">
      <w:pPr>
        <w:spacing w:line="102" w:lineRule="exact"/>
        <w:rPr>
          <w:color w:val="auto"/>
          <w:sz w:val="8"/>
          <w:szCs w:val="8"/>
        </w:rPr>
      </w:pPr>
      <w:bookmarkStart w:id="0" w:name="_GoBack"/>
      <w:bookmarkEnd w:id="0"/>
    </w:p>
    <w:p w:rsidR="00DB6AF4" w:rsidRDefault="00DB6AF4">
      <w:pPr>
        <w:rPr>
          <w:color w:val="auto"/>
          <w:sz w:val="2"/>
          <w:szCs w:val="2"/>
        </w:rPr>
        <w:sectPr w:rsidR="00DB6AF4">
          <w:headerReference w:type="default" r:id="rId7"/>
          <w:footerReference w:type="default" r:id="rId8"/>
          <w:pgSz w:w="11900" w:h="16840"/>
          <w:pgMar w:top="1008" w:right="0" w:bottom="994" w:left="0" w:header="0" w:footer="3" w:gutter="0"/>
          <w:cols w:space="720"/>
          <w:noEndnote/>
          <w:docGrid w:linePitch="360"/>
        </w:sectPr>
      </w:pPr>
    </w:p>
    <w:p w:rsidR="00DB6AF4" w:rsidRDefault="00CC1A79">
      <w:pPr>
        <w:pStyle w:val="Heading10"/>
        <w:keepNext/>
        <w:keepLines/>
        <w:shd w:val="clear" w:color="auto" w:fill="auto"/>
        <w:spacing w:after="538"/>
        <w:ind w:right="160"/>
      </w:pPr>
      <w:bookmarkStart w:id="1" w:name="bookmark0"/>
      <w:r>
        <w:rPr>
          <w:rStyle w:val="Heading1"/>
          <w:b/>
          <w:color w:val="000000"/>
        </w:rPr>
        <w:t>Transmission of an established geographical indication of spirit drinks</w:t>
      </w:r>
      <w:bookmarkEnd w:id="1"/>
    </w:p>
    <w:p w:rsidR="00DB6AF4" w:rsidRDefault="00CC1A79">
      <w:pPr>
        <w:pStyle w:val="Heading20"/>
        <w:keepNext/>
        <w:keepLines/>
        <w:shd w:val="clear" w:color="auto" w:fill="auto"/>
        <w:spacing w:before="0" w:after="318"/>
      </w:pPr>
      <w:bookmarkStart w:id="2" w:name="bookmark1"/>
      <w:r>
        <w:rPr>
          <w:rStyle w:val="Heading2"/>
          <w:b/>
          <w:color w:val="000000"/>
        </w:rPr>
        <w:t>I . TECHNICAL FILE</w:t>
      </w:r>
      <w:bookmarkEnd w:id="2"/>
    </w:p>
    <w:p w:rsidR="00DB6AF4" w:rsidRDefault="00CC1A79">
      <w:pPr>
        <w:pStyle w:val="Bodytext30"/>
        <w:shd w:val="clear" w:color="auto" w:fill="auto"/>
        <w:spacing w:before="0" w:after="218"/>
        <w:ind w:left="440"/>
      </w:pPr>
      <w:r>
        <w:rPr>
          <w:rStyle w:val="Bodytext3"/>
          <w:b/>
          <w:i/>
          <w:color w:val="000000"/>
        </w:rPr>
        <w:t>I. Name and type</w:t>
      </w:r>
    </w:p>
    <w:p w:rsidR="00DB6AF4" w:rsidRDefault="00CC1A79">
      <w:pPr>
        <w:pStyle w:val="Bodytext40"/>
        <w:numPr>
          <w:ilvl w:val="0"/>
          <w:numId w:val="1"/>
        </w:numPr>
        <w:shd w:val="clear" w:color="auto" w:fill="auto"/>
        <w:tabs>
          <w:tab w:val="left" w:pos="1184"/>
        </w:tabs>
        <w:spacing w:before="0" w:after="462"/>
        <w:ind w:left="840"/>
      </w:pPr>
      <w:r>
        <w:rPr>
          <w:rStyle w:val="Bodytext4"/>
          <w:b/>
          <w:color w:val="000000"/>
        </w:rPr>
        <w:t>Name(s) to be registered</w:t>
      </w:r>
    </w:p>
    <w:p w:rsidR="00DB6AF4" w:rsidRDefault="00CC1A79">
      <w:pPr>
        <w:pStyle w:val="Bodytext21"/>
        <w:shd w:val="clear" w:color="auto" w:fill="auto"/>
        <w:spacing w:before="0" w:after="498"/>
        <w:ind w:left="1080"/>
      </w:pPr>
      <w:r>
        <w:rPr>
          <w:rStyle w:val="Bodytext22"/>
          <w:color w:val="000000"/>
        </w:rPr>
        <w:t>‘Slavonska šljivovica’</w:t>
      </w:r>
    </w:p>
    <w:p w:rsidR="00DB6AF4" w:rsidRDefault="00CC1A79">
      <w:pPr>
        <w:pStyle w:val="Bodytext40"/>
        <w:numPr>
          <w:ilvl w:val="0"/>
          <w:numId w:val="1"/>
        </w:numPr>
        <w:shd w:val="clear" w:color="auto" w:fill="auto"/>
        <w:tabs>
          <w:tab w:val="left" w:pos="1208"/>
        </w:tabs>
        <w:spacing w:before="0" w:after="462"/>
        <w:ind w:left="840"/>
      </w:pPr>
      <w:r>
        <w:rPr>
          <w:rStyle w:val="Bodytext4"/>
          <w:b/>
          <w:color w:val="000000"/>
        </w:rPr>
        <w:t>Category</w:t>
      </w:r>
    </w:p>
    <w:p w:rsidR="00DB6AF4" w:rsidRDefault="00CC1A79">
      <w:pPr>
        <w:pStyle w:val="Bodytext21"/>
        <w:pBdr>
          <w:top w:val="single" w:sz="4" w:space="1" w:color="auto"/>
          <w:left w:val="single" w:sz="4" w:space="4" w:color="auto"/>
          <w:bottom w:val="single" w:sz="4" w:space="1" w:color="auto"/>
          <w:right w:val="single" w:sz="4" w:space="4" w:color="auto"/>
        </w:pBdr>
        <w:shd w:val="clear" w:color="auto" w:fill="auto"/>
        <w:tabs>
          <w:tab w:val="left" w:leader="underscore" w:pos="6648"/>
        </w:tabs>
        <w:spacing w:before="0" w:after="498"/>
        <w:ind w:left="1080"/>
      </w:pPr>
      <w:r>
        <w:rPr>
          <w:rStyle w:val="Bodytext22"/>
          <w:color w:val="000000"/>
        </w:rPr>
        <w:t>9. Fruit spirit</w:t>
      </w:r>
      <w:r>
        <w:tab/>
      </w:r>
    </w:p>
    <w:p w:rsidR="00DB6AF4" w:rsidRDefault="00CC1A79">
      <w:pPr>
        <w:pStyle w:val="Bodytext40"/>
        <w:numPr>
          <w:ilvl w:val="0"/>
          <w:numId w:val="1"/>
        </w:numPr>
        <w:shd w:val="clear" w:color="auto" w:fill="auto"/>
        <w:tabs>
          <w:tab w:val="left" w:pos="1184"/>
        </w:tabs>
        <w:spacing w:before="0" w:after="462"/>
        <w:ind w:left="840"/>
      </w:pPr>
      <w:r>
        <w:rPr>
          <w:rStyle w:val="Bodytext4"/>
          <w:b/>
          <w:color w:val="000000"/>
        </w:rPr>
        <w:t>Applicant country(ies)</w:t>
      </w:r>
    </w:p>
    <w:p w:rsidR="00DB6AF4" w:rsidRDefault="00CC1A79">
      <w:pPr>
        <w:pStyle w:val="Bodytext21"/>
        <w:shd w:val="clear" w:color="auto" w:fill="auto"/>
        <w:spacing w:before="0" w:after="498"/>
        <w:ind w:left="1080"/>
      </w:pPr>
      <w:r>
        <w:rPr>
          <w:rStyle w:val="Bodytext2"/>
          <w:color w:val="000000"/>
        </w:rPr>
        <w:t>Croatia</w:t>
      </w:r>
    </w:p>
    <w:p w:rsidR="00DB6AF4" w:rsidRDefault="00CC1A79">
      <w:pPr>
        <w:pStyle w:val="Bodytext40"/>
        <w:numPr>
          <w:ilvl w:val="0"/>
          <w:numId w:val="1"/>
        </w:numPr>
        <w:shd w:val="clear" w:color="auto" w:fill="auto"/>
        <w:tabs>
          <w:tab w:val="left" w:pos="1198"/>
        </w:tabs>
        <w:spacing w:before="0" w:after="462"/>
        <w:ind w:left="840"/>
      </w:pPr>
      <w:r>
        <w:rPr>
          <w:rStyle w:val="Bodytext4"/>
          <w:b/>
          <w:color w:val="000000"/>
        </w:rPr>
        <w:t>Application language</w:t>
      </w:r>
    </w:p>
    <w:p w:rsidR="00DB6AF4" w:rsidRDefault="00CC1A79">
      <w:pPr>
        <w:pStyle w:val="Bodytext21"/>
        <w:shd w:val="clear" w:color="auto" w:fill="auto"/>
        <w:spacing w:before="0" w:after="498"/>
        <w:ind w:left="1080"/>
      </w:pPr>
      <w:r>
        <w:rPr>
          <w:rStyle w:val="Bodytext2"/>
          <w:color w:val="000000"/>
        </w:rPr>
        <w:t>Croatian</w:t>
      </w:r>
    </w:p>
    <w:p w:rsidR="00DB6AF4" w:rsidRDefault="00CC1A79">
      <w:pPr>
        <w:pStyle w:val="Bodytext40"/>
        <w:numPr>
          <w:ilvl w:val="0"/>
          <w:numId w:val="1"/>
        </w:numPr>
        <w:shd w:val="clear" w:color="auto" w:fill="auto"/>
        <w:tabs>
          <w:tab w:val="left" w:pos="1184"/>
        </w:tabs>
        <w:spacing w:before="0" w:after="462"/>
        <w:ind w:left="840"/>
      </w:pPr>
      <w:r>
        <w:rPr>
          <w:rStyle w:val="Bodytext4"/>
          <w:b/>
          <w:color w:val="000000"/>
        </w:rPr>
        <w:t>Type of geographical indication</w:t>
      </w:r>
    </w:p>
    <w:p w:rsidR="00DB6AF4" w:rsidRDefault="00CC1A79">
      <w:pPr>
        <w:pStyle w:val="Bodytext21"/>
        <w:pBdr>
          <w:top w:val="single" w:sz="4" w:space="1" w:color="auto"/>
          <w:left w:val="single" w:sz="4" w:space="4" w:color="auto"/>
          <w:bottom w:val="single" w:sz="4" w:space="1" w:color="auto"/>
          <w:right w:val="single" w:sz="4" w:space="4" w:color="auto"/>
        </w:pBdr>
        <w:shd w:val="clear" w:color="auto" w:fill="auto"/>
        <w:spacing w:before="0" w:after="760"/>
        <w:ind w:left="1080"/>
      </w:pPr>
      <w:r>
        <w:rPr>
          <w:rStyle w:val="Bodytext22"/>
          <w:color w:val="000000"/>
        </w:rPr>
        <w:t>PGI – Protected Geographical Indication</w:t>
      </w:r>
    </w:p>
    <w:p w:rsidR="00DB6AF4" w:rsidRDefault="00CC1A79">
      <w:pPr>
        <w:pStyle w:val="Bodytext30"/>
        <w:shd w:val="clear" w:color="auto" w:fill="auto"/>
        <w:spacing w:before="0" w:after="218"/>
        <w:ind w:left="440"/>
      </w:pPr>
      <w:r>
        <w:rPr>
          <w:rStyle w:val="Bodytext3"/>
          <w:b/>
          <w:i/>
          <w:color w:val="000000"/>
        </w:rPr>
        <w:t>2. Contact Details</w:t>
      </w:r>
    </w:p>
    <w:p w:rsidR="00DB6AF4" w:rsidRDefault="00CC1A79">
      <w:pPr>
        <w:pStyle w:val="Bodytext40"/>
        <w:numPr>
          <w:ilvl w:val="0"/>
          <w:numId w:val="2"/>
        </w:numPr>
        <w:shd w:val="clear" w:color="auto" w:fill="auto"/>
        <w:spacing w:before="0" w:after="0"/>
        <w:ind w:left="840"/>
      </w:pPr>
      <w:r>
        <w:rPr>
          <w:rStyle w:val="Bodytext4"/>
          <w:b/>
          <w:color w:val="000000"/>
        </w:rPr>
        <w:t>Applicant name and title</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DB6AF4">
        <w:trPr>
          <w:trHeight w:hRule="exact" w:val="562"/>
          <w:jc w:val="right"/>
        </w:trPr>
        <w:tc>
          <w:tcPr>
            <w:tcW w:w="2856" w:type="dxa"/>
            <w:tcBorders>
              <w:top w:val="single" w:sz="4" w:space="0" w:color="auto"/>
              <w:left w:val="single" w:sz="4" w:space="0" w:color="auto"/>
              <w:bottom w:val="nil"/>
              <w:right w:val="nil"/>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line="240" w:lineRule="exact"/>
              <w:jc w:val="left"/>
            </w:pPr>
            <w:r>
              <w:rPr>
                <w:rStyle w:val="Bodytext211pt"/>
                <w:color w:val="000000"/>
              </w:rPr>
              <w:t>Applicant name and title</w:t>
            </w:r>
          </w:p>
        </w:tc>
        <w:tc>
          <w:tcPr>
            <w:tcW w:w="5299" w:type="dxa"/>
            <w:tcBorders>
              <w:top w:val="single" w:sz="4" w:space="0" w:color="auto"/>
              <w:left w:val="single" w:sz="4" w:space="0" w:color="auto"/>
              <w:bottom w:val="nil"/>
              <w:right w:val="single" w:sz="4" w:space="0" w:color="auto"/>
            </w:tcBorders>
            <w:shd w:val="clear" w:color="auto" w:fill="FFFFFF"/>
          </w:tcPr>
          <w:p w:rsidR="00DB6AF4" w:rsidRDefault="00CC1A79">
            <w:pPr>
              <w:pStyle w:val="Bodytext21"/>
              <w:framePr w:w="8155" w:wrap="notBeside" w:vAnchor="text" w:hAnchor="text" w:xAlign="right" w:y="1"/>
              <w:shd w:val="clear" w:color="auto" w:fill="auto"/>
              <w:spacing w:before="0" w:after="0"/>
              <w:jc w:val="left"/>
            </w:pPr>
            <w:r>
              <w:rPr>
                <w:rStyle w:val="Bodytext20"/>
                <w:color w:val="000000"/>
              </w:rPr>
              <w:t>Ministry of Agriculture</w:t>
            </w:r>
          </w:p>
        </w:tc>
      </w:tr>
      <w:tr w:rsidR="00DB6AF4">
        <w:trPr>
          <w:trHeight w:hRule="exact" w:val="802"/>
          <w:jc w:val="right"/>
        </w:trPr>
        <w:tc>
          <w:tcPr>
            <w:tcW w:w="2856" w:type="dxa"/>
            <w:tcBorders>
              <w:top w:val="single" w:sz="4" w:space="0" w:color="auto"/>
              <w:left w:val="single" w:sz="4" w:space="0" w:color="auto"/>
              <w:bottom w:val="nil"/>
              <w:right w:val="nil"/>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line="240" w:lineRule="exact"/>
              <w:jc w:val="left"/>
            </w:pPr>
            <w:r>
              <w:rPr>
                <w:rStyle w:val="Bodytext211pt"/>
                <w:color w:val="000000"/>
              </w:rPr>
              <w:t>Legal status, size and composition (in the case of legal persons)</w:t>
            </w:r>
          </w:p>
        </w:tc>
        <w:tc>
          <w:tcPr>
            <w:tcW w:w="5299" w:type="dxa"/>
            <w:tcBorders>
              <w:top w:val="single" w:sz="4" w:space="0" w:color="auto"/>
              <w:left w:val="single" w:sz="4" w:space="0" w:color="auto"/>
              <w:bottom w:val="nil"/>
              <w:right w:val="single" w:sz="4" w:space="0" w:color="auto"/>
            </w:tcBorders>
            <w:shd w:val="clear" w:color="auto" w:fill="FFFFFF"/>
          </w:tcPr>
          <w:p w:rsidR="00DB6AF4" w:rsidRDefault="00CC1A79">
            <w:pPr>
              <w:pStyle w:val="Bodytext21"/>
              <w:framePr w:w="8155" w:wrap="notBeside" w:vAnchor="text" w:hAnchor="text" w:xAlign="right" w:y="1"/>
              <w:shd w:val="clear" w:color="auto" w:fill="auto"/>
              <w:spacing w:before="0" w:after="0"/>
              <w:jc w:val="left"/>
            </w:pPr>
            <w:r>
              <w:rPr>
                <w:rStyle w:val="Bodytext20"/>
                <w:color w:val="000000"/>
              </w:rPr>
              <w:t>State administrative body</w:t>
            </w:r>
          </w:p>
        </w:tc>
      </w:tr>
      <w:tr w:rsidR="00DB6AF4">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line="244" w:lineRule="exact"/>
              <w:jc w:val="left"/>
            </w:pPr>
            <w:r>
              <w:rPr>
                <w:rStyle w:val="Bodytext211pt"/>
                <w:color w:val="000000"/>
              </w:rPr>
              <w:t>Nationality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jc w:val="left"/>
            </w:pPr>
            <w:r>
              <w:rPr>
                <w:rStyle w:val="Bodytext20"/>
                <w:color w:val="000000"/>
              </w:rPr>
              <w:t>Croatia</w:t>
            </w:r>
          </w:p>
        </w:tc>
      </w:tr>
      <w:tr w:rsidR="00DB6AF4">
        <w:trPr>
          <w:trHeight w:hRule="exact" w:val="562"/>
          <w:jc w:val="right"/>
        </w:trPr>
        <w:tc>
          <w:tcPr>
            <w:tcW w:w="2856" w:type="dxa"/>
            <w:tcBorders>
              <w:top w:val="single" w:sz="4" w:space="0" w:color="auto"/>
              <w:left w:val="single" w:sz="4" w:space="0" w:color="auto"/>
              <w:bottom w:val="nil"/>
              <w:right w:val="nil"/>
            </w:tcBorders>
            <w:shd w:val="clear" w:color="auto" w:fill="FFFFFF"/>
          </w:tcPr>
          <w:p w:rsidR="00DB6AF4" w:rsidRDefault="00CC1A79">
            <w:pPr>
              <w:pStyle w:val="Bodytext21"/>
              <w:framePr w:w="8155" w:wrap="notBeside" w:vAnchor="text" w:hAnchor="text" w:xAlign="right" w:y="1"/>
              <w:shd w:val="clear" w:color="auto" w:fill="auto"/>
              <w:spacing w:before="0" w:after="0" w:line="244" w:lineRule="exact"/>
              <w:jc w:val="left"/>
            </w:pPr>
            <w:r>
              <w:rPr>
                <w:rStyle w:val="Bodytext211pt"/>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jc w:val="left"/>
            </w:pPr>
            <w:r>
              <w:rPr>
                <w:rStyle w:val="Bodytext20"/>
                <w:color w:val="000000"/>
              </w:rPr>
              <w:t>Ulica grada Vukovara 78</w:t>
            </w:r>
          </w:p>
          <w:p w:rsidR="00DB6AF4" w:rsidRDefault="00CC1A79">
            <w:pPr>
              <w:pStyle w:val="Bodytext21"/>
              <w:framePr w:w="8155" w:wrap="notBeside" w:vAnchor="text" w:hAnchor="text" w:xAlign="right" w:y="1"/>
              <w:shd w:val="clear" w:color="auto" w:fill="auto"/>
              <w:spacing w:before="0" w:after="0"/>
              <w:jc w:val="left"/>
            </w:pPr>
            <w:r>
              <w:rPr>
                <w:rStyle w:val="Bodytext20"/>
                <w:color w:val="000000"/>
              </w:rPr>
              <w:t>10 000 Zagreb</w:t>
            </w:r>
          </w:p>
        </w:tc>
      </w:tr>
      <w:tr w:rsidR="00DB6AF4">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line="244" w:lineRule="exact"/>
              <w:jc w:val="left"/>
            </w:pPr>
            <w:r>
              <w:rPr>
                <w:rStyle w:val="Bodytext211pt"/>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jc w:val="left"/>
            </w:pPr>
            <w:r>
              <w:rPr>
                <w:rStyle w:val="Bodytext20"/>
                <w:color w:val="000000"/>
              </w:rPr>
              <w:t>Croatia</w:t>
            </w:r>
          </w:p>
        </w:tc>
      </w:tr>
      <w:tr w:rsidR="00DB6AF4">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line="244" w:lineRule="exact"/>
              <w:jc w:val="left"/>
            </w:pPr>
            <w:r>
              <w:rPr>
                <w:rStyle w:val="Bodytext211pt"/>
                <w:color w:val="000000"/>
              </w:rPr>
              <w:t>Telephone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jc w:val="left"/>
            </w:pPr>
            <w:r>
              <w:rPr>
                <w:rStyle w:val="Bodytext20"/>
                <w:color w:val="000000"/>
              </w:rPr>
              <w:t>0038516106111</w:t>
            </w:r>
          </w:p>
        </w:tc>
      </w:tr>
      <w:tr w:rsidR="00DB6AF4">
        <w:trPr>
          <w:trHeight w:hRule="exact" w:val="34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line="244" w:lineRule="exact"/>
              <w:jc w:val="left"/>
            </w:pPr>
            <w:r>
              <w:rPr>
                <w:rStyle w:val="Bodytext211pt"/>
                <w:color w:val="000000"/>
              </w:rPr>
              <w:t>Email</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DB6AF4" w:rsidRDefault="00134B58">
            <w:pPr>
              <w:pStyle w:val="Bodytext21"/>
              <w:framePr w:w="8155" w:wrap="notBeside" w:vAnchor="text" w:hAnchor="text" w:xAlign="right" w:y="1"/>
              <w:shd w:val="clear" w:color="auto" w:fill="auto"/>
              <w:spacing w:before="0" w:after="0"/>
              <w:jc w:val="left"/>
            </w:pPr>
            <w:hyperlink r:id="rId9">
              <w:r w:rsidR="00CC1A79">
                <w:rPr>
                  <w:rStyle w:val="Bodytext20"/>
                  <w:color w:val="000000"/>
                </w:rPr>
                <w:t>office@mps.hr</w:t>
              </w:r>
            </w:hyperlink>
          </w:p>
        </w:tc>
      </w:tr>
    </w:tbl>
    <w:p w:rsidR="00DB6AF4" w:rsidRDefault="00DB6AF4">
      <w:pPr>
        <w:framePr w:w="8155" w:wrap="notBeside" w:vAnchor="text" w:hAnchor="text" w:xAlign="right" w:y="1"/>
        <w:rPr>
          <w:color w:val="auto"/>
          <w:sz w:val="2"/>
          <w:szCs w:val="2"/>
        </w:rPr>
      </w:pPr>
    </w:p>
    <w:p w:rsidR="00DB6AF4" w:rsidRDefault="00DB6AF4">
      <w:pPr>
        <w:rPr>
          <w:color w:val="auto"/>
          <w:sz w:val="2"/>
          <w:szCs w:val="2"/>
        </w:rPr>
      </w:pPr>
    </w:p>
    <w:p w:rsidR="00DB6AF4" w:rsidRDefault="00CC1A79" w:rsidP="00EB1B01">
      <w:pPr>
        <w:pStyle w:val="Bodytext40"/>
        <w:keepNext/>
        <w:numPr>
          <w:ilvl w:val="0"/>
          <w:numId w:val="2"/>
        </w:numPr>
        <w:shd w:val="clear" w:color="auto" w:fill="auto"/>
        <w:tabs>
          <w:tab w:val="left" w:pos="1208"/>
        </w:tabs>
        <w:spacing w:before="0" w:after="0" w:line="360" w:lineRule="exact"/>
        <w:ind w:left="840"/>
      </w:pPr>
      <w:r>
        <w:rPr>
          <w:rStyle w:val="Bodytext4"/>
          <w:b/>
          <w:color w:val="000000"/>
        </w:rPr>
        <w:lastRenderedPageBreak/>
        <w:t>Intermediary details</w:t>
      </w:r>
    </w:p>
    <w:p w:rsidR="00DB6AF4" w:rsidRDefault="00CC1A79">
      <w:pPr>
        <w:pStyle w:val="Bodytext40"/>
        <w:numPr>
          <w:ilvl w:val="0"/>
          <w:numId w:val="2"/>
        </w:numPr>
        <w:shd w:val="clear" w:color="auto" w:fill="auto"/>
        <w:tabs>
          <w:tab w:val="left" w:pos="1208"/>
        </w:tabs>
        <w:spacing w:before="0" w:after="0" w:line="360" w:lineRule="exact"/>
        <w:ind w:left="840"/>
      </w:pPr>
      <w:r>
        <w:rPr>
          <w:rStyle w:val="Bodytext4"/>
          <w:b/>
          <w:color w:val="000000"/>
        </w:rPr>
        <w:t>Interested party details</w:t>
      </w:r>
    </w:p>
    <w:p w:rsidR="00DB6AF4" w:rsidRDefault="00CC1A79">
      <w:pPr>
        <w:pStyle w:val="Bodytext40"/>
        <w:numPr>
          <w:ilvl w:val="0"/>
          <w:numId w:val="2"/>
        </w:numPr>
        <w:shd w:val="clear" w:color="auto" w:fill="auto"/>
        <w:tabs>
          <w:tab w:val="left" w:pos="1198"/>
        </w:tabs>
        <w:spacing w:before="0" w:after="0" w:line="360" w:lineRule="exact"/>
        <w:ind w:left="840"/>
      </w:pPr>
      <w:r>
        <w:rPr>
          <w:rStyle w:val="Bodytext4"/>
          <w:b/>
          <w:color w:val="000000"/>
        </w:rPr>
        <w:t>Competent control authority details</w:t>
      </w:r>
    </w:p>
    <w:p w:rsidR="00DB6AF4" w:rsidRDefault="00CC1A79">
      <w:pPr>
        <w:pStyle w:val="Bodytext40"/>
        <w:numPr>
          <w:ilvl w:val="0"/>
          <w:numId w:val="2"/>
        </w:numPr>
        <w:shd w:val="clear" w:color="auto" w:fill="auto"/>
        <w:tabs>
          <w:tab w:val="left" w:pos="1198"/>
        </w:tabs>
        <w:spacing w:before="0" w:after="295" w:line="360" w:lineRule="exact"/>
        <w:ind w:left="840"/>
      </w:pPr>
      <w:r>
        <w:rPr>
          <w:rStyle w:val="Bodytext4"/>
          <w:b/>
          <w:color w:val="000000"/>
        </w:rPr>
        <w:t>Control body details</w:t>
      </w:r>
    </w:p>
    <w:p w:rsidR="00DB6AF4" w:rsidRDefault="00CC1A79">
      <w:pPr>
        <w:pStyle w:val="Heading30"/>
        <w:keepNext/>
        <w:keepLines/>
        <w:shd w:val="clear" w:color="auto" w:fill="auto"/>
        <w:spacing w:before="0" w:after="427"/>
        <w:ind w:left="440"/>
      </w:pPr>
      <w:bookmarkStart w:id="3" w:name="bookmark2"/>
      <w:r>
        <w:rPr>
          <w:rStyle w:val="Heading3"/>
          <w:b/>
          <w:i/>
          <w:color w:val="000000"/>
        </w:rPr>
        <w:t>3. Description of the spirit drink</w:t>
      </w:r>
      <w:bookmarkEnd w:id="3"/>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DB6AF4">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line="244" w:lineRule="exact"/>
              <w:jc w:val="left"/>
            </w:pPr>
            <w:r>
              <w:rPr>
                <w:rStyle w:val="Bodytext211pt"/>
                <w:color w:val="000000"/>
              </w:rPr>
              <w:t>Title - Product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jc w:val="left"/>
            </w:pPr>
            <w:r>
              <w:rPr>
                <w:rStyle w:val="Bodytext20"/>
                <w:color w:val="000000"/>
              </w:rPr>
              <w:t>‘Slavonska šljivovica’</w:t>
            </w:r>
          </w:p>
        </w:tc>
      </w:tr>
      <w:tr w:rsidR="00DB6AF4" w:rsidRPr="00C71353" w:rsidTr="00C71353">
        <w:trPr>
          <w:trHeight w:hRule="exact" w:val="11717"/>
          <w:jc w:val="right"/>
        </w:trPr>
        <w:tc>
          <w:tcPr>
            <w:tcW w:w="2856" w:type="dxa"/>
            <w:tcBorders>
              <w:top w:val="single" w:sz="4" w:space="0" w:color="auto"/>
              <w:left w:val="single" w:sz="4" w:space="0" w:color="auto"/>
              <w:bottom w:val="single" w:sz="4" w:space="0" w:color="auto"/>
              <w:right w:val="nil"/>
            </w:tcBorders>
            <w:shd w:val="clear" w:color="auto" w:fill="FFFFFF"/>
          </w:tcPr>
          <w:p w:rsidR="00DB6AF4" w:rsidRPr="00C71353" w:rsidRDefault="00CC1A79">
            <w:pPr>
              <w:pStyle w:val="Bodytext21"/>
              <w:framePr w:w="8155" w:wrap="notBeside" w:vAnchor="text" w:hAnchor="text" w:xAlign="right" w:y="1"/>
              <w:shd w:val="clear" w:color="auto" w:fill="auto"/>
              <w:spacing w:before="0" w:after="0" w:line="245" w:lineRule="exact"/>
              <w:jc w:val="left"/>
              <w:rPr>
                <w:sz w:val="20"/>
                <w:szCs w:val="20"/>
              </w:rPr>
            </w:pPr>
            <w:r w:rsidRPr="00C71353">
              <w:rPr>
                <w:rStyle w:val="Bodytext211pt"/>
                <w:color w:val="000000"/>
                <w:sz w:val="20"/>
                <w:szCs w:val="20"/>
              </w:rPr>
              <w:t>Physical, chemical and/or organoleptic characteristics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B6AF4" w:rsidRPr="00C71353" w:rsidRDefault="00CC1A79" w:rsidP="00C71353">
            <w:pPr>
              <w:pStyle w:val="Bodytext21"/>
              <w:framePr w:w="8155" w:wrap="notBeside" w:vAnchor="text" w:hAnchor="text" w:xAlign="right" w:y="1"/>
              <w:shd w:val="clear" w:color="auto" w:fill="auto"/>
              <w:spacing w:before="0" w:after="0" w:line="240" w:lineRule="exact"/>
              <w:jc w:val="left"/>
              <w:rPr>
                <w:sz w:val="20"/>
                <w:szCs w:val="20"/>
              </w:rPr>
            </w:pPr>
            <w:r w:rsidRPr="00C71353">
              <w:rPr>
                <w:rStyle w:val="Bodytext20"/>
                <w:color w:val="000000"/>
                <w:sz w:val="20"/>
                <w:szCs w:val="20"/>
              </w:rPr>
              <w:t>‘Slavonska šljivovica’ is a spirit drink belonging to the category of fruit spirits. It is produced in a single distillation using fermented fruit from autochthonous and introduced cultivars of plum. ‘Slavonska šljivovica’ matures in casks made of Slavonian oak and has specific organoleptic properties.</w:t>
            </w:r>
          </w:p>
          <w:p w:rsidR="00DB6AF4" w:rsidRPr="00C71353" w:rsidRDefault="00CC1A79" w:rsidP="00C71353">
            <w:pPr>
              <w:pStyle w:val="Bodytext21"/>
              <w:framePr w:w="8155" w:wrap="notBeside" w:vAnchor="text" w:hAnchor="text" w:xAlign="right" w:y="1"/>
              <w:shd w:val="clear" w:color="auto" w:fill="auto"/>
              <w:spacing w:before="0" w:after="0" w:line="240" w:lineRule="exact"/>
              <w:jc w:val="left"/>
              <w:rPr>
                <w:sz w:val="20"/>
                <w:szCs w:val="20"/>
              </w:rPr>
            </w:pPr>
            <w:r w:rsidRPr="00C71353">
              <w:rPr>
                <w:rStyle w:val="Bodytext20"/>
                <w:color w:val="000000"/>
                <w:sz w:val="20"/>
                <w:szCs w:val="20"/>
              </w:rPr>
              <w:t>There is a long tradition in Slavonia of growing the plum cultivars used to make ‘Slavonska šljivovica’. Of these, the ‘Bistrica’ cultivar (</w:t>
            </w:r>
            <w:r w:rsidRPr="00C71353">
              <w:rPr>
                <w:rStyle w:val="Bodytext20"/>
                <w:i/>
                <w:color w:val="000000"/>
                <w:sz w:val="20"/>
                <w:szCs w:val="20"/>
              </w:rPr>
              <w:t>Prunus domestica</w:t>
            </w:r>
            <w:r w:rsidRPr="00C71353">
              <w:rPr>
                <w:rStyle w:val="Bodytext20"/>
                <w:color w:val="000000"/>
                <w:sz w:val="20"/>
                <w:szCs w:val="20"/>
              </w:rPr>
              <w:t xml:space="preserve"> L.),takes pride of place as the most widely-known introduced cultivar of plum used in the production of fruit spirit. Among the other cultivars used to make ‘Slavonska šljivovica’, the following autochthonous cultivars stand out: ‘Motičanka’, ‘Trnovača’, ‘Torgulja bijela’, ‘Torgulja plava’, ‘Bijelica’, ‘Mandalenka’, ‘Pasjara’,</w:t>
            </w:r>
          </w:p>
          <w:p w:rsidR="00DB6AF4" w:rsidRPr="00C71353" w:rsidRDefault="00CC1A79" w:rsidP="00C71353">
            <w:pPr>
              <w:pStyle w:val="Bodytext21"/>
              <w:framePr w:w="8155" w:wrap="notBeside" w:vAnchor="text" w:hAnchor="text" w:xAlign="right" w:y="1"/>
              <w:shd w:val="clear" w:color="auto" w:fill="auto"/>
              <w:spacing w:before="0" w:after="0" w:line="240" w:lineRule="exact"/>
              <w:jc w:val="left"/>
              <w:rPr>
                <w:sz w:val="20"/>
                <w:szCs w:val="20"/>
              </w:rPr>
            </w:pPr>
            <w:r w:rsidRPr="00C71353">
              <w:rPr>
                <w:rStyle w:val="Bodytext20"/>
                <w:color w:val="000000"/>
                <w:sz w:val="20"/>
                <w:szCs w:val="20"/>
              </w:rPr>
              <w:t>‘Turkinja’ and ‘Brdaklija’ (</w:t>
            </w:r>
            <w:r w:rsidRPr="00C71353">
              <w:rPr>
                <w:rStyle w:val="Bodytext20"/>
                <w:i/>
                <w:color w:val="000000"/>
                <w:sz w:val="20"/>
                <w:szCs w:val="20"/>
              </w:rPr>
              <w:t>Prunus domestica</w:t>
            </w:r>
            <w:r w:rsidRPr="00C71353">
              <w:rPr>
                <w:rStyle w:val="Bodytext20"/>
                <w:color w:val="000000"/>
                <w:sz w:val="20"/>
                <w:szCs w:val="20"/>
              </w:rPr>
              <w:t xml:space="preserve"> L.) and ‘Pintara’, ‘Valpovka’, ‘Cerićanka (‘Miholjčanka’)’, ‘Debeljara’, ‘Bijela sitna’, ‘Bijela kasna mirisava’, ‘Ružica’, ‘Kamenjara’ and ‘Bijelica jajara’ which belong to the variety ( </w:t>
            </w:r>
            <w:r w:rsidRPr="00C71353">
              <w:rPr>
                <w:rStyle w:val="Bodytext20"/>
                <w:i/>
                <w:color w:val="000000"/>
                <w:sz w:val="20"/>
                <w:szCs w:val="20"/>
              </w:rPr>
              <w:t>Prunus domestica</w:t>
            </w:r>
            <w:r w:rsidRPr="00C71353">
              <w:rPr>
                <w:rStyle w:val="Bodytext20"/>
                <w:color w:val="000000"/>
                <w:sz w:val="20"/>
                <w:szCs w:val="20"/>
              </w:rPr>
              <w:t xml:space="preserve"> L. ssp. </w:t>
            </w:r>
            <w:r w:rsidRPr="00C71353">
              <w:rPr>
                <w:rStyle w:val="Bodytext20"/>
                <w:i/>
                <w:color w:val="000000"/>
                <w:sz w:val="20"/>
                <w:szCs w:val="20"/>
              </w:rPr>
              <w:t>insititia</w:t>
            </w:r>
            <w:r w:rsidRPr="00C71353">
              <w:rPr>
                <w:rStyle w:val="Bodytext20"/>
                <w:color w:val="000000"/>
                <w:sz w:val="20"/>
                <w:szCs w:val="20"/>
              </w:rPr>
              <w:t>). There is no stipulation as to what proportion of ‘Slavonska šljivovica’ must be represented by any specific cultivar.</w:t>
            </w:r>
          </w:p>
          <w:p w:rsidR="00DB6AF4" w:rsidRPr="00C71353" w:rsidRDefault="00CC1A79" w:rsidP="00C71353">
            <w:pPr>
              <w:pStyle w:val="Bodytext21"/>
              <w:framePr w:w="8155" w:wrap="notBeside" w:vAnchor="text" w:hAnchor="text" w:xAlign="right" w:y="1"/>
              <w:shd w:val="clear" w:color="auto" w:fill="auto"/>
              <w:spacing w:before="0" w:after="240" w:line="240" w:lineRule="exact"/>
              <w:jc w:val="left"/>
              <w:rPr>
                <w:sz w:val="20"/>
                <w:szCs w:val="20"/>
              </w:rPr>
            </w:pPr>
            <w:r w:rsidRPr="00C71353">
              <w:rPr>
                <w:rStyle w:val="Bodytext20"/>
                <w:color w:val="000000"/>
                <w:sz w:val="20"/>
                <w:szCs w:val="20"/>
              </w:rPr>
              <w:t>Distillation of the fermented plum mash is preceded by the collection and processing of selected ripe and healthy fruit and fermentation of the mash using epiphytic micro-organisms in appropriate vessels for a period of between one and four weeks. The mash of fermented plums is traditionally distilled once in copper stills with a swept volume of up to 150 litres.</w:t>
            </w:r>
          </w:p>
          <w:p w:rsidR="00DB6AF4" w:rsidRPr="00C71353" w:rsidRDefault="00CC1A79" w:rsidP="00C71353">
            <w:pPr>
              <w:pStyle w:val="Bodytext21"/>
              <w:framePr w:w="8155" w:wrap="notBeside" w:vAnchor="text" w:hAnchor="text" w:xAlign="right" w:y="1"/>
              <w:shd w:val="clear" w:color="auto" w:fill="auto"/>
              <w:spacing w:before="240" w:after="0" w:line="240" w:lineRule="exact"/>
              <w:jc w:val="left"/>
              <w:rPr>
                <w:sz w:val="20"/>
                <w:szCs w:val="20"/>
              </w:rPr>
            </w:pPr>
            <w:r w:rsidRPr="00C71353">
              <w:rPr>
                <w:rStyle w:val="Bodytext20"/>
                <w:color w:val="000000"/>
                <w:sz w:val="20"/>
                <w:szCs w:val="20"/>
              </w:rPr>
              <w:t>Appearance</w:t>
            </w:r>
          </w:p>
          <w:p w:rsidR="00DB6AF4" w:rsidRPr="00C71353" w:rsidRDefault="00CC1A79" w:rsidP="00C71353">
            <w:pPr>
              <w:pStyle w:val="Bodytext21"/>
              <w:framePr w:w="8155" w:wrap="notBeside" w:vAnchor="text" w:hAnchor="text" w:xAlign="right" w:y="1"/>
              <w:shd w:val="clear" w:color="auto" w:fill="auto"/>
              <w:spacing w:before="0" w:after="240" w:line="240" w:lineRule="exact"/>
              <w:jc w:val="left"/>
              <w:rPr>
                <w:sz w:val="20"/>
                <w:szCs w:val="20"/>
              </w:rPr>
            </w:pPr>
            <w:r w:rsidRPr="00C71353">
              <w:rPr>
                <w:rStyle w:val="Bodytext20"/>
                <w:color w:val="000000"/>
                <w:sz w:val="20"/>
                <w:szCs w:val="20"/>
              </w:rPr>
              <w:t>‘Slavonska šljivovica’ is a spirit drink of an appropriate clarity and the characteristic golden yellow colour of a gold coin.</w:t>
            </w:r>
          </w:p>
          <w:p w:rsidR="00DB6AF4" w:rsidRPr="00C71353" w:rsidRDefault="00CC1A79" w:rsidP="00C71353">
            <w:pPr>
              <w:pStyle w:val="Bodytext21"/>
              <w:framePr w:w="8155" w:wrap="notBeside" w:vAnchor="text" w:hAnchor="text" w:xAlign="right" w:y="1"/>
              <w:shd w:val="clear" w:color="auto" w:fill="auto"/>
              <w:spacing w:before="240" w:after="0" w:line="240" w:lineRule="exact"/>
              <w:jc w:val="left"/>
              <w:rPr>
                <w:sz w:val="20"/>
                <w:szCs w:val="20"/>
              </w:rPr>
            </w:pPr>
            <w:r w:rsidRPr="00C71353">
              <w:rPr>
                <w:rStyle w:val="Bodytext20"/>
                <w:color w:val="000000"/>
                <w:sz w:val="20"/>
                <w:szCs w:val="20"/>
              </w:rPr>
              <w:t>Scent</w:t>
            </w:r>
          </w:p>
          <w:p w:rsidR="00DB6AF4" w:rsidRPr="00C71353" w:rsidRDefault="00CC1A79" w:rsidP="00C71353">
            <w:pPr>
              <w:pStyle w:val="Bodytext21"/>
              <w:framePr w:w="8155" w:wrap="notBeside" w:vAnchor="text" w:hAnchor="text" w:xAlign="right" w:y="1"/>
              <w:shd w:val="clear" w:color="auto" w:fill="auto"/>
              <w:spacing w:before="0" w:after="240" w:line="240" w:lineRule="exact"/>
              <w:jc w:val="left"/>
              <w:rPr>
                <w:sz w:val="20"/>
                <w:szCs w:val="20"/>
              </w:rPr>
            </w:pPr>
            <w:r w:rsidRPr="00C71353">
              <w:rPr>
                <w:rStyle w:val="Bodytext20"/>
                <w:color w:val="000000"/>
                <w:sz w:val="20"/>
                <w:szCs w:val="20"/>
              </w:rPr>
              <w:t>‘Slavonska šljivovica’ has a characteristic and persistent smell in which the recognised varietal aroma of plum is in harmony with the aroma of the staves of the oak casks.</w:t>
            </w:r>
          </w:p>
          <w:p w:rsidR="00DB6AF4" w:rsidRPr="00C71353" w:rsidRDefault="00CC1A79" w:rsidP="00C71353">
            <w:pPr>
              <w:pStyle w:val="Bodytext21"/>
              <w:framePr w:w="8155" w:wrap="notBeside" w:vAnchor="text" w:hAnchor="text" w:xAlign="right" w:y="1"/>
              <w:shd w:val="clear" w:color="auto" w:fill="auto"/>
              <w:spacing w:before="240" w:after="0" w:line="235" w:lineRule="exact"/>
              <w:jc w:val="left"/>
              <w:rPr>
                <w:sz w:val="20"/>
                <w:szCs w:val="20"/>
              </w:rPr>
            </w:pPr>
            <w:r w:rsidRPr="00C71353">
              <w:rPr>
                <w:rStyle w:val="Bodytext20"/>
                <w:color w:val="000000"/>
                <w:sz w:val="20"/>
                <w:szCs w:val="20"/>
              </w:rPr>
              <w:t>Taste</w:t>
            </w:r>
          </w:p>
          <w:p w:rsidR="00DB6AF4" w:rsidRPr="00C71353" w:rsidRDefault="00CC1A79" w:rsidP="00C71353">
            <w:pPr>
              <w:pStyle w:val="Bodytext21"/>
              <w:framePr w:w="8155" w:wrap="notBeside" w:vAnchor="text" w:hAnchor="text" w:xAlign="right" w:y="1"/>
              <w:shd w:val="clear" w:color="auto" w:fill="auto"/>
              <w:spacing w:before="0" w:after="0" w:line="235" w:lineRule="exact"/>
              <w:jc w:val="left"/>
              <w:rPr>
                <w:sz w:val="20"/>
                <w:szCs w:val="20"/>
              </w:rPr>
            </w:pPr>
            <w:r w:rsidRPr="00C71353">
              <w:rPr>
                <w:rStyle w:val="Bodytext20"/>
                <w:color w:val="000000"/>
                <w:sz w:val="20"/>
                <w:szCs w:val="20"/>
              </w:rPr>
              <w:t>‘Slavonska šljivovica’ has a harmonious soft taste, rich aroma and long finish.</w:t>
            </w:r>
          </w:p>
          <w:p w:rsidR="00DB6AF4" w:rsidRPr="00C71353" w:rsidRDefault="00CC1A79" w:rsidP="00C71353">
            <w:pPr>
              <w:pStyle w:val="Bodytext21"/>
              <w:framePr w:w="8155" w:wrap="notBeside" w:vAnchor="text" w:hAnchor="text" w:xAlign="right" w:y="1"/>
              <w:shd w:val="clear" w:color="auto" w:fill="auto"/>
              <w:spacing w:before="0" w:after="0" w:line="235" w:lineRule="exact"/>
              <w:jc w:val="left"/>
              <w:rPr>
                <w:sz w:val="20"/>
                <w:szCs w:val="20"/>
              </w:rPr>
            </w:pPr>
            <w:r w:rsidRPr="00C71353">
              <w:rPr>
                <w:rStyle w:val="Bodytext20"/>
                <w:color w:val="000000"/>
                <w:sz w:val="20"/>
                <w:szCs w:val="20"/>
              </w:rPr>
              <w:t>‘Slavonska šljivovica’ must fulfil the minimum conditions laid down in Annexes I and II of Regulation (EU) No 110/2008 and have the following parameters:</w:t>
            </w:r>
          </w:p>
          <w:p w:rsidR="00DB6AF4" w:rsidRPr="00C71353" w:rsidRDefault="00CC1A79" w:rsidP="00C71353">
            <w:pPr>
              <w:pStyle w:val="Bodytext21"/>
              <w:framePr w:w="8155" w:wrap="notBeside" w:vAnchor="text" w:hAnchor="text" w:xAlign="right" w:y="1"/>
              <w:numPr>
                <w:ilvl w:val="0"/>
                <w:numId w:val="3"/>
              </w:numPr>
              <w:shd w:val="clear" w:color="auto" w:fill="auto"/>
              <w:tabs>
                <w:tab w:val="left" w:pos="139"/>
              </w:tabs>
              <w:spacing w:before="0" w:after="0" w:line="235" w:lineRule="exact"/>
              <w:jc w:val="left"/>
              <w:rPr>
                <w:sz w:val="20"/>
                <w:szCs w:val="20"/>
              </w:rPr>
            </w:pPr>
            <w:r w:rsidRPr="00C71353">
              <w:rPr>
                <w:rStyle w:val="Bodytext20"/>
                <w:color w:val="000000"/>
                <w:sz w:val="20"/>
                <w:szCs w:val="20"/>
              </w:rPr>
              <w:t>it must contain between 37.5 % and 42.5 % alcohol by volume;</w:t>
            </w:r>
          </w:p>
          <w:p w:rsidR="00DB6AF4" w:rsidRPr="00C71353" w:rsidRDefault="00CC1A79" w:rsidP="00C71353">
            <w:pPr>
              <w:pStyle w:val="Bodytext21"/>
              <w:framePr w:w="8155" w:wrap="notBeside" w:vAnchor="text" w:hAnchor="text" w:xAlign="right" w:y="1"/>
              <w:numPr>
                <w:ilvl w:val="0"/>
                <w:numId w:val="3"/>
              </w:numPr>
              <w:shd w:val="clear" w:color="auto" w:fill="auto"/>
              <w:tabs>
                <w:tab w:val="left" w:pos="149"/>
              </w:tabs>
              <w:spacing w:before="0" w:after="0" w:line="235" w:lineRule="exact"/>
              <w:jc w:val="left"/>
              <w:rPr>
                <w:sz w:val="20"/>
                <w:szCs w:val="20"/>
              </w:rPr>
            </w:pPr>
            <w:r w:rsidRPr="00C71353">
              <w:rPr>
                <w:rStyle w:val="Bodytext20"/>
                <w:color w:val="000000"/>
                <w:sz w:val="20"/>
                <w:szCs w:val="20"/>
              </w:rPr>
              <w:t>it must contain at most 1200 g of methanol per hectolitre of 100 % alcohol by volume;</w:t>
            </w:r>
          </w:p>
          <w:p w:rsidR="00DB6AF4" w:rsidRPr="00C71353" w:rsidRDefault="00CC1A79" w:rsidP="00C71353">
            <w:pPr>
              <w:pStyle w:val="Bodytext21"/>
              <w:framePr w:w="8155" w:wrap="notBeside" w:vAnchor="text" w:hAnchor="text" w:xAlign="right" w:y="1"/>
              <w:numPr>
                <w:ilvl w:val="0"/>
                <w:numId w:val="3"/>
              </w:numPr>
              <w:shd w:val="clear" w:color="auto" w:fill="auto"/>
              <w:tabs>
                <w:tab w:val="left" w:pos="139"/>
              </w:tabs>
              <w:spacing w:before="0" w:after="0" w:line="235" w:lineRule="exact"/>
              <w:jc w:val="left"/>
              <w:rPr>
                <w:sz w:val="20"/>
                <w:szCs w:val="20"/>
              </w:rPr>
            </w:pPr>
            <w:r w:rsidRPr="00C71353">
              <w:rPr>
                <w:rStyle w:val="Bodytext20"/>
                <w:color w:val="000000"/>
                <w:sz w:val="20"/>
                <w:szCs w:val="20"/>
              </w:rPr>
              <w:t>it must contain at least 200 g of volatile substances per hectolitre of 100 </w:t>
            </w:r>
          </w:p>
        </w:tc>
      </w:tr>
    </w:tbl>
    <w:p w:rsidR="00DB6AF4" w:rsidRPr="00C71353" w:rsidRDefault="00DB6AF4">
      <w:pPr>
        <w:framePr w:w="8155" w:wrap="notBeside" w:vAnchor="text" w:hAnchor="text" w:xAlign="right" w:y="1"/>
        <w:rPr>
          <w:color w:val="auto"/>
          <w:sz w:val="20"/>
          <w:szCs w:val="20"/>
        </w:rPr>
      </w:pPr>
    </w:p>
    <w:p w:rsidR="00DB6AF4" w:rsidRDefault="00CC1A79">
      <w:pPr>
        <w:rPr>
          <w:color w:val="auto"/>
          <w:sz w:val="2"/>
          <w:szCs w:val="2"/>
        </w:rPr>
      </w:pPr>
      <w:r>
        <w:br w:type="page"/>
      </w:r>
    </w:p>
    <w:p w:rsidR="00C71353" w:rsidRDefault="00C71353">
      <w:pPr>
        <w:pStyle w:val="Heading30"/>
        <w:keepNext/>
        <w:keepLines/>
        <w:shd w:val="clear" w:color="auto" w:fill="auto"/>
        <w:spacing w:before="0" w:after="198"/>
        <w:ind w:left="440"/>
        <w:rPr>
          <w:rStyle w:val="Heading3"/>
          <w:b/>
          <w:i/>
          <w:color w:val="000000"/>
        </w:rPr>
      </w:pPr>
      <w:r>
        <w:rPr>
          <w:noProof/>
          <w:lang w:bidi="ar-SA"/>
        </w:rPr>
        <w:lastRenderedPageBreak/>
        <mc:AlternateContent>
          <mc:Choice Requires="wps">
            <w:drawing>
              <wp:anchor distT="0" distB="0" distL="661670" distR="63500" simplePos="0" relativeHeight="251658240" behindDoc="1" locked="0" layoutInCell="1" allowOverlap="1" wp14:anchorId="473AC3A9" wp14:editId="34710D13">
                <wp:simplePos x="0" y="0"/>
                <wp:positionH relativeFrom="margin">
                  <wp:posOffset>651510</wp:posOffset>
                </wp:positionH>
                <wp:positionV relativeFrom="paragraph">
                  <wp:posOffset>210820</wp:posOffset>
                </wp:positionV>
                <wp:extent cx="5178425" cy="3009900"/>
                <wp:effectExtent l="0" t="0" r="3175"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2856"/>
                              <w:gridCol w:w="5299"/>
                            </w:tblGrid>
                            <w:tr w:rsidR="00DB6AF4" w:rsidRPr="00C71353">
                              <w:trPr>
                                <w:trHeight w:hRule="exact" w:val="802"/>
                                <w:jc w:val="center"/>
                              </w:trPr>
                              <w:tc>
                                <w:tcPr>
                                  <w:tcW w:w="2856" w:type="dxa"/>
                                  <w:tcBorders>
                                    <w:top w:val="single" w:sz="4" w:space="0" w:color="auto"/>
                                    <w:left w:val="single" w:sz="4" w:space="0" w:color="auto"/>
                                    <w:bottom w:val="nil"/>
                                    <w:right w:val="nil"/>
                                  </w:tcBorders>
                                  <w:shd w:val="clear" w:color="auto" w:fill="FFFFFF"/>
                                </w:tcPr>
                                <w:p w:rsidR="00DB6AF4" w:rsidRDefault="00DB6AF4">
                                  <w:pPr>
                                    <w:rPr>
                                      <w:color w:val="auto"/>
                                      <w:sz w:val="10"/>
                                      <w:szCs w:val="10"/>
                                    </w:rPr>
                                  </w:pPr>
                                </w:p>
                              </w:tc>
                              <w:tc>
                                <w:tcPr>
                                  <w:tcW w:w="5299" w:type="dxa"/>
                                  <w:tcBorders>
                                    <w:top w:val="single" w:sz="4" w:space="0" w:color="auto"/>
                                    <w:left w:val="single" w:sz="4" w:space="0" w:color="auto"/>
                                    <w:bottom w:val="nil"/>
                                    <w:right w:val="single" w:sz="4" w:space="0" w:color="auto"/>
                                  </w:tcBorders>
                                  <w:shd w:val="clear" w:color="auto" w:fill="FFFFFF"/>
                                  <w:vAlign w:val="bottom"/>
                                </w:tcPr>
                                <w:p w:rsidR="00DB6AF4" w:rsidRPr="00C71353" w:rsidRDefault="00CC1A79">
                                  <w:pPr>
                                    <w:pStyle w:val="Bodytext21"/>
                                    <w:shd w:val="clear" w:color="auto" w:fill="auto"/>
                                    <w:spacing w:before="0" w:after="0" w:line="235" w:lineRule="exact"/>
                                    <w:jc w:val="left"/>
                                    <w:rPr>
                                      <w:sz w:val="20"/>
                                      <w:szCs w:val="20"/>
                                    </w:rPr>
                                  </w:pPr>
                                  <w:r w:rsidRPr="00C71353">
                                    <w:rPr>
                                      <w:rStyle w:val="Bodytext2Bold"/>
                                      <w:color w:val="000000"/>
                                      <w:sz w:val="20"/>
                                      <w:szCs w:val="20"/>
                                    </w:rPr>
                                    <w:t>%</w:t>
                                  </w:r>
                                  <w:r w:rsidRPr="00C71353">
                                    <w:rPr>
                                      <w:rStyle w:val="Bodytext20"/>
                                      <w:color w:val="000000"/>
                                      <w:sz w:val="20"/>
                                      <w:szCs w:val="20"/>
                                    </w:rPr>
                                    <w:t xml:space="preserve"> alcohol by volume;</w:t>
                                  </w:r>
                                </w:p>
                                <w:p w:rsidR="00DB6AF4" w:rsidRPr="00C71353" w:rsidRDefault="00CC1A79">
                                  <w:pPr>
                                    <w:pStyle w:val="Bodytext21"/>
                                    <w:shd w:val="clear" w:color="auto" w:fill="auto"/>
                                    <w:spacing w:before="0" w:after="0" w:line="235" w:lineRule="exact"/>
                                    <w:jc w:val="left"/>
                                    <w:rPr>
                                      <w:sz w:val="20"/>
                                      <w:szCs w:val="20"/>
                                    </w:rPr>
                                  </w:pPr>
                                  <w:r w:rsidRPr="00C71353">
                                    <w:rPr>
                                      <w:rStyle w:val="Bodytext20"/>
                                      <w:color w:val="000000"/>
                                      <w:sz w:val="20"/>
                                      <w:szCs w:val="20"/>
                                    </w:rPr>
                                    <w:t>- it must contain at most 7 g of hydrocyanic acid per hectolitre of 100 % alcohol by volume.</w:t>
                                  </w:r>
                                </w:p>
                              </w:tc>
                            </w:tr>
                            <w:tr w:rsidR="00DB6AF4" w:rsidRPr="00C71353" w:rsidTr="006C67CB">
                              <w:trPr>
                                <w:trHeight w:hRule="exact" w:val="3696"/>
                                <w:jc w:val="center"/>
                              </w:trPr>
                              <w:tc>
                                <w:tcPr>
                                  <w:tcW w:w="2856" w:type="dxa"/>
                                  <w:tcBorders>
                                    <w:top w:val="single" w:sz="4" w:space="0" w:color="auto"/>
                                    <w:left w:val="single" w:sz="4" w:space="0" w:color="auto"/>
                                    <w:bottom w:val="single" w:sz="4" w:space="0" w:color="auto"/>
                                    <w:right w:val="nil"/>
                                  </w:tcBorders>
                                  <w:shd w:val="clear" w:color="auto" w:fill="FFFFFF"/>
                                </w:tcPr>
                                <w:p w:rsidR="00DB6AF4" w:rsidRDefault="00CC1A79">
                                  <w:pPr>
                                    <w:pStyle w:val="Bodytext21"/>
                                    <w:shd w:val="clear" w:color="auto" w:fill="auto"/>
                                    <w:spacing w:before="0" w:after="0" w:line="240" w:lineRule="exact"/>
                                    <w:jc w:val="left"/>
                                  </w:pPr>
                                  <w:r>
                                    <w:rPr>
                                      <w:rStyle w:val="Bodytext211pt"/>
                                      <w:color w:val="000000"/>
                                    </w:rPr>
                                    <w:t>Specific characteristics (compared with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B6AF4" w:rsidRPr="00C71353" w:rsidRDefault="00CC1A79" w:rsidP="006C67CB">
                                  <w:pPr>
                                    <w:pStyle w:val="Bodytext21"/>
                                    <w:shd w:val="clear" w:color="auto" w:fill="auto"/>
                                    <w:spacing w:before="0" w:after="0" w:line="240" w:lineRule="exact"/>
                                    <w:jc w:val="left"/>
                                    <w:rPr>
                                      <w:sz w:val="20"/>
                                      <w:szCs w:val="20"/>
                                    </w:rPr>
                                  </w:pPr>
                                  <w:r w:rsidRPr="00C71353">
                                    <w:rPr>
                                      <w:rStyle w:val="Bodytext20"/>
                                      <w:color w:val="000000"/>
                                      <w:sz w:val="20"/>
                                      <w:szCs w:val="20"/>
                                    </w:rPr>
                                    <w:t>There is a long tradition in Croatia of cultivating the autochthonous and introduced plum cultivars used to make ‘Slavonska šljivovica’.</w:t>
                                  </w:r>
                                </w:p>
                                <w:p w:rsidR="00DB6AF4" w:rsidRPr="00C71353" w:rsidRDefault="00CC1A79" w:rsidP="006C67CB">
                                  <w:pPr>
                                    <w:pStyle w:val="Bodytext21"/>
                                    <w:shd w:val="clear" w:color="auto" w:fill="auto"/>
                                    <w:spacing w:before="0" w:after="0" w:line="240" w:lineRule="exact"/>
                                    <w:jc w:val="left"/>
                                    <w:rPr>
                                      <w:sz w:val="20"/>
                                      <w:szCs w:val="20"/>
                                    </w:rPr>
                                  </w:pPr>
                                  <w:r w:rsidRPr="00C71353">
                                    <w:rPr>
                                      <w:rStyle w:val="Bodytext20"/>
                                      <w:color w:val="000000"/>
                                      <w:sz w:val="20"/>
                                      <w:szCs w:val="20"/>
                                    </w:rPr>
                                    <w:t>The plum cultivar is a key factor in determining the quality of ‘Slavonska šljivovica’ and imparts the distinctive aroma on this spirit drink. In the case of autochthonous cultivars of ‘bijela (white) šljiva’, traditional practices for conducting alcoholic fermentation with epiphytic microflora, as well as a single distillation run in single distillation stills, contribute considerably to producing the typical aroma of ‘Slavonska šljivovica’.</w:t>
                                  </w:r>
                                </w:p>
                                <w:p w:rsidR="00DB6AF4" w:rsidRPr="00C71353" w:rsidRDefault="00DB6AF4" w:rsidP="006C67CB">
                                  <w:pPr>
                                    <w:pStyle w:val="Bodytext21"/>
                                    <w:shd w:val="clear" w:color="auto" w:fill="auto"/>
                                    <w:spacing w:before="0" w:after="0" w:line="240" w:lineRule="exact"/>
                                    <w:jc w:val="left"/>
                                    <w:rPr>
                                      <w:sz w:val="20"/>
                                      <w:szCs w:val="20"/>
                                    </w:rPr>
                                  </w:pPr>
                                </w:p>
                                <w:p w:rsidR="00DB6AF4" w:rsidRPr="00C71353" w:rsidRDefault="00CC1A79" w:rsidP="006C67CB">
                                  <w:pPr>
                                    <w:pStyle w:val="Bodytext21"/>
                                    <w:shd w:val="clear" w:color="auto" w:fill="auto"/>
                                    <w:spacing w:before="0" w:after="0" w:line="240" w:lineRule="exact"/>
                                    <w:jc w:val="left"/>
                                    <w:rPr>
                                      <w:sz w:val="20"/>
                                      <w:szCs w:val="20"/>
                                    </w:rPr>
                                  </w:pPr>
                                  <w:r w:rsidRPr="00C71353">
                                    <w:rPr>
                                      <w:rStyle w:val="Bodytext20"/>
                                      <w:color w:val="000000"/>
                                      <w:sz w:val="20"/>
                                      <w:szCs w:val="20"/>
                                    </w:rPr>
                                    <w:t>‘Slavonska šljivovica’ is aged in casks made of Slavonian oak and acquires a characteristic colour and specific aroma and taste.</w:t>
                                  </w:r>
                                </w:p>
                              </w:tc>
                            </w:tr>
                          </w:tbl>
                          <w:p w:rsidR="00DB6AF4" w:rsidRDefault="00DB6AF4">
                            <w:pPr>
                              <w:rPr>
                                <w:color w:val="auto"/>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AC3A9" id="_x0000_t202" coordsize="21600,21600" o:spt="202" path="m,l,21600r21600,l21600,xe">
                <v:stroke joinstyle="miter"/>
                <v:path gradientshapeok="t" o:connecttype="rect"/>
              </v:shapetype>
              <v:shape id="Text Box 6" o:spid="_x0000_s1026" type="#_x0000_t202" style="position:absolute;left:0;text-align:left;margin-left:51.3pt;margin-top:16.6pt;width:407.75pt;height:237pt;z-index:-251658240;visibility:visible;mso-wrap-style:square;mso-width-percent:0;mso-height-percent:0;mso-wrap-distance-left:52.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"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2856"/>
                        <w:gridCol w:w="5299"/>
                      </w:tblGrid>
                      <w:tr w:rsidR="00DB6AF4" w:rsidRPr="00C71353">
                        <w:trPr>
                          <w:trHeight w:hRule="exact" w:val="802"/>
                          <w:jc w:val="center"/>
                        </w:trPr>
                        <w:tc>
                          <w:tcPr>
                            <w:tcW w:w="2856" w:type="dxa"/>
                            <w:tcBorders>
                              <w:top w:val="single" w:sz="4" w:space="0" w:color="auto"/>
                              <w:left w:val="single" w:sz="4" w:space="0" w:color="auto"/>
                              <w:bottom w:val="nil"/>
                              <w:right w:val="nil"/>
                            </w:tcBorders>
                            <w:shd w:val="clear" w:color="auto" w:fill="FFFFFF"/>
                          </w:tcPr>
                          <w:p w:rsidR="00DB6AF4" w:rsidRDefault="00DB6AF4">
                            <w:pPr>
                              <w:rPr>
                                <w:color w:val="auto"/>
                                <w:sz w:val="10"/>
                                <w:szCs w:val="10"/>
                              </w:rPr>
                            </w:pPr>
                          </w:p>
                        </w:tc>
                        <w:tc>
                          <w:tcPr>
                            <w:tcW w:w="5299" w:type="dxa"/>
                            <w:tcBorders>
                              <w:top w:val="single" w:sz="4" w:space="0" w:color="auto"/>
                              <w:left w:val="single" w:sz="4" w:space="0" w:color="auto"/>
                              <w:bottom w:val="nil"/>
                              <w:right w:val="single" w:sz="4" w:space="0" w:color="auto"/>
                            </w:tcBorders>
                            <w:shd w:val="clear" w:color="auto" w:fill="FFFFFF"/>
                            <w:vAlign w:val="bottom"/>
                          </w:tcPr>
                          <w:p w:rsidR="00DB6AF4" w:rsidRPr="00C71353" w:rsidRDefault="00CC1A79">
                            <w:pPr>
                              <w:pStyle w:val="Bodytext21"/>
                              <w:shd w:val="clear" w:color="auto" w:fill="auto"/>
                              <w:spacing w:before="0" w:after="0" w:line="235" w:lineRule="exact"/>
                              <w:jc w:val="left"/>
                              <w:rPr>
                                <w:sz w:val="20"/>
                                <w:szCs w:val="20"/>
                              </w:rPr>
                            </w:pPr>
                            <w:r w:rsidRPr="00C71353">
                              <w:rPr>
                                <w:rStyle w:val="Bodytext2Bold"/>
                                <w:color w:val="000000"/>
                                <w:sz w:val="20"/>
                                <w:szCs w:val="20"/>
                              </w:rPr>
                              <w:t>%</w:t>
                            </w:r>
                            <w:r w:rsidRPr="00C71353">
                              <w:rPr>
                                <w:rStyle w:val="Bodytext20"/>
                                <w:color w:val="000000"/>
                                <w:sz w:val="20"/>
                                <w:szCs w:val="20"/>
                              </w:rPr>
                              <w:t xml:space="preserve"> alcohol by volume;</w:t>
                            </w:r>
                          </w:p>
                          <w:p w:rsidR="00DB6AF4" w:rsidRPr="00C71353" w:rsidRDefault="00CC1A79">
                            <w:pPr>
                              <w:pStyle w:val="Bodytext21"/>
                              <w:shd w:val="clear" w:color="auto" w:fill="auto"/>
                              <w:spacing w:before="0" w:after="0" w:line="235" w:lineRule="exact"/>
                              <w:jc w:val="left"/>
                              <w:rPr>
                                <w:sz w:val="20"/>
                                <w:szCs w:val="20"/>
                              </w:rPr>
                            </w:pPr>
                            <w:r w:rsidRPr="00C71353">
                              <w:rPr>
                                <w:rStyle w:val="Bodytext20"/>
                                <w:color w:val="000000"/>
                                <w:sz w:val="20"/>
                                <w:szCs w:val="20"/>
                              </w:rPr>
                              <w:t>- it must contain at most 7 g of hydrocyanic acid per hectolitre of 100 % alcohol by volume.</w:t>
                            </w:r>
                          </w:p>
                        </w:tc>
                      </w:tr>
                      <w:tr w:rsidR="00DB6AF4" w:rsidRPr="00C71353" w:rsidTr="006C67CB">
                        <w:trPr>
                          <w:trHeight w:hRule="exact" w:val="3696"/>
                          <w:jc w:val="center"/>
                        </w:trPr>
                        <w:tc>
                          <w:tcPr>
                            <w:tcW w:w="2856" w:type="dxa"/>
                            <w:tcBorders>
                              <w:top w:val="single" w:sz="4" w:space="0" w:color="auto"/>
                              <w:left w:val="single" w:sz="4" w:space="0" w:color="auto"/>
                              <w:bottom w:val="single" w:sz="4" w:space="0" w:color="auto"/>
                              <w:right w:val="nil"/>
                            </w:tcBorders>
                            <w:shd w:val="clear" w:color="auto" w:fill="FFFFFF"/>
                          </w:tcPr>
                          <w:p w:rsidR="00DB6AF4" w:rsidRDefault="00CC1A79">
                            <w:pPr>
                              <w:pStyle w:val="Bodytext21"/>
                              <w:shd w:val="clear" w:color="auto" w:fill="auto"/>
                              <w:spacing w:before="0" w:after="0" w:line="240" w:lineRule="exact"/>
                              <w:jc w:val="left"/>
                            </w:pPr>
                            <w:r>
                              <w:rPr>
                                <w:rStyle w:val="Bodytext211pt"/>
                                <w:color w:val="000000"/>
                              </w:rPr>
                              <w:t>Specific characteristics (compared with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B6AF4" w:rsidRPr="00C71353" w:rsidRDefault="00CC1A79" w:rsidP="006C67CB">
                            <w:pPr>
                              <w:pStyle w:val="Bodytext21"/>
                              <w:shd w:val="clear" w:color="auto" w:fill="auto"/>
                              <w:spacing w:before="0" w:after="0" w:line="240" w:lineRule="exact"/>
                              <w:jc w:val="left"/>
                              <w:rPr>
                                <w:sz w:val="20"/>
                                <w:szCs w:val="20"/>
                              </w:rPr>
                            </w:pPr>
                            <w:r w:rsidRPr="00C71353">
                              <w:rPr>
                                <w:rStyle w:val="Bodytext20"/>
                                <w:color w:val="000000"/>
                                <w:sz w:val="20"/>
                                <w:szCs w:val="20"/>
                              </w:rPr>
                              <w:t>There is a long tradition in Croatia of cultivating the autochthonous and introduced plum cultivars used to make ‘Slavonska šljivovica’.</w:t>
                            </w:r>
                          </w:p>
                          <w:p w:rsidR="00DB6AF4" w:rsidRPr="00C71353" w:rsidRDefault="00CC1A79" w:rsidP="006C67CB">
                            <w:pPr>
                              <w:pStyle w:val="Bodytext21"/>
                              <w:shd w:val="clear" w:color="auto" w:fill="auto"/>
                              <w:spacing w:before="0" w:after="0" w:line="240" w:lineRule="exact"/>
                              <w:jc w:val="left"/>
                              <w:rPr>
                                <w:sz w:val="20"/>
                                <w:szCs w:val="20"/>
                              </w:rPr>
                            </w:pPr>
                            <w:r w:rsidRPr="00C71353">
                              <w:rPr>
                                <w:rStyle w:val="Bodytext20"/>
                                <w:color w:val="000000"/>
                                <w:sz w:val="20"/>
                                <w:szCs w:val="20"/>
                              </w:rPr>
                              <w:t>The plum cultivar is a key factor in determining the quality of ‘Slavonska šljivovica’ and imparts the distinctive aroma on this spirit drink. In the case of autochthonous cultivars of ‘bijela (white) šljiva’, traditional practices for conducting alcoholic fermentation with epiphytic microflora, as well as a single distillation run in single distillation stills, contribute considerably to producing the typical aroma of ‘Slavonska šljivovica’.</w:t>
                            </w:r>
                          </w:p>
                          <w:p w:rsidR="00DB6AF4" w:rsidRPr="00C71353" w:rsidRDefault="00DB6AF4" w:rsidP="006C67CB">
                            <w:pPr>
                              <w:pStyle w:val="Bodytext21"/>
                              <w:shd w:val="clear" w:color="auto" w:fill="auto"/>
                              <w:spacing w:before="0" w:after="0" w:line="240" w:lineRule="exact"/>
                              <w:jc w:val="left"/>
                              <w:rPr>
                                <w:sz w:val="20"/>
                                <w:szCs w:val="20"/>
                              </w:rPr>
                            </w:pPr>
                          </w:p>
                          <w:p w:rsidR="00DB6AF4" w:rsidRPr="00C71353" w:rsidRDefault="00CC1A79" w:rsidP="006C67CB">
                            <w:pPr>
                              <w:pStyle w:val="Bodytext21"/>
                              <w:shd w:val="clear" w:color="auto" w:fill="auto"/>
                              <w:spacing w:before="0" w:after="0" w:line="240" w:lineRule="exact"/>
                              <w:jc w:val="left"/>
                              <w:rPr>
                                <w:sz w:val="20"/>
                                <w:szCs w:val="20"/>
                              </w:rPr>
                            </w:pPr>
                            <w:r w:rsidRPr="00C71353">
                              <w:rPr>
                                <w:rStyle w:val="Bodytext20"/>
                                <w:color w:val="000000"/>
                                <w:sz w:val="20"/>
                                <w:szCs w:val="20"/>
                              </w:rPr>
                              <w:t>‘Slavonska šljivovica’ is aged in casks made of Slavonian oak and acquires a characteristic colour and specific aroma and taste.</w:t>
                            </w:r>
                          </w:p>
                        </w:tc>
                      </w:tr>
                    </w:tbl>
                    <w:p w:rsidR="00DB6AF4" w:rsidRDefault="00DB6AF4">
                      <w:pPr>
                        <w:rPr>
                          <w:color w:val="auto"/>
                          <w:sz w:val="2"/>
                          <w:szCs w:val="2"/>
                        </w:rPr>
                      </w:pPr>
                    </w:p>
                  </w:txbxContent>
                </v:textbox>
                <w10:wrap type="topAndBottom" anchorx="margin"/>
              </v:shape>
            </w:pict>
          </mc:Fallback>
        </mc:AlternateContent>
      </w:r>
    </w:p>
    <w:p w:rsidR="00C71353" w:rsidRDefault="00C71353">
      <w:pPr>
        <w:pStyle w:val="Heading30"/>
        <w:keepNext/>
        <w:keepLines/>
        <w:shd w:val="clear" w:color="auto" w:fill="auto"/>
        <w:spacing w:before="0" w:after="198"/>
        <w:ind w:left="440"/>
        <w:rPr>
          <w:rStyle w:val="Heading3"/>
          <w:b/>
          <w:i/>
          <w:color w:val="000000"/>
        </w:rPr>
      </w:pPr>
    </w:p>
    <w:p w:rsidR="00DB6AF4" w:rsidRDefault="00CC1A79">
      <w:pPr>
        <w:pStyle w:val="Heading30"/>
        <w:keepNext/>
        <w:keepLines/>
        <w:shd w:val="clear" w:color="auto" w:fill="auto"/>
        <w:spacing w:before="0" w:after="198"/>
        <w:ind w:left="440"/>
      </w:pPr>
      <w:bookmarkStart w:id="4" w:name="bookmark3"/>
      <w:r>
        <w:rPr>
          <w:rStyle w:val="Heading3"/>
          <w:b/>
          <w:i/>
          <w:color w:val="000000"/>
        </w:rPr>
        <w:t>4. Define geographical area</w:t>
      </w:r>
      <w:bookmarkEnd w:id="4"/>
    </w:p>
    <w:p w:rsidR="00DB6AF4" w:rsidRDefault="00CC1A79">
      <w:pPr>
        <w:pStyle w:val="Bodytext40"/>
        <w:shd w:val="clear" w:color="auto" w:fill="auto"/>
        <w:spacing w:before="0" w:after="422"/>
        <w:ind w:left="840"/>
      </w:pPr>
      <w:r>
        <w:rPr>
          <w:rStyle w:val="Bodytext4"/>
          <w:b/>
          <w:color w:val="000000"/>
        </w:rPr>
        <w:t>a. Description of the defined geographical area</w:t>
      </w:r>
    </w:p>
    <w:p w:rsidR="00DB6AF4" w:rsidRDefault="00CC1A79">
      <w:pPr>
        <w:pStyle w:val="Bodytext21"/>
        <w:shd w:val="clear" w:color="auto" w:fill="auto"/>
        <w:spacing w:before="0" w:after="558"/>
        <w:ind w:right="280"/>
        <w:jc w:val="center"/>
      </w:pPr>
      <w:r>
        <w:rPr>
          <w:rStyle w:val="Bodytext22"/>
          <w:color w:val="000000"/>
        </w:rPr>
        <w:t>The geographical region of Eastern Croatia: Slavonia, Baranja and western Syrmia.</w:t>
      </w:r>
    </w:p>
    <w:p w:rsidR="00DB6AF4" w:rsidRDefault="00CC1A79">
      <w:pPr>
        <w:pStyle w:val="Bodytext40"/>
        <w:shd w:val="clear" w:color="auto" w:fill="auto"/>
        <w:spacing w:before="0" w:after="422"/>
        <w:ind w:left="840"/>
      </w:pPr>
      <w:r>
        <w:rPr>
          <w:rStyle w:val="Bodytext4"/>
          <w:b/>
          <w:color w:val="000000"/>
        </w:rPr>
        <w:t>b. NUTS area</w:t>
      </w:r>
    </w:p>
    <w:p w:rsidR="00DB6AF4" w:rsidRDefault="00CC1A79">
      <w:pPr>
        <w:pStyle w:val="Bodytext21"/>
        <w:shd w:val="clear" w:color="auto" w:fill="auto"/>
        <w:spacing w:before="0" w:after="780"/>
        <w:jc w:val="left"/>
      </w:pPr>
      <w:r>
        <w:rPr>
          <w:noProof/>
          <w:lang w:bidi="ar-SA"/>
        </w:rPr>
        <mc:AlternateContent>
          <mc:Choice Requires="wps">
            <w:drawing>
              <wp:anchor distT="0" distB="0" distL="63500" distR="1508760" simplePos="0" relativeHeight="251659264" behindDoc="1" locked="0" layoutInCell="1" allowOverlap="1">
                <wp:simplePos x="0" y="0"/>
                <wp:positionH relativeFrom="margin">
                  <wp:posOffset>673735</wp:posOffset>
                </wp:positionH>
                <wp:positionV relativeFrom="paragraph">
                  <wp:posOffset>12700</wp:posOffset>
                </wp:positionV>
                <wp:extent cx="316865" cy="168910"/>
                <wp:effectExtent l="0" t="3175" r="0" b="635"/>
                <wp:wrapSquare wrapText="r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AF4" w:rsidRDefault="00CC1A79">
                            <w:pPr>
                              <w:pStyle w:val="Bodytext21"/>
                              <w:shd w:val="clear" w:color="auto" w:fill="auto"/>
                              <w:spacing w:before="0" w:after="0"/>
                              <w:jc w:val="left"/>
                            </w:pPr>
                            <w:r>
                              <w:rPr>
                                <w:rStyle w:val="Bodytext2Exact"/>
                                <w:color w:val="000000"/>
                              </w:rPr>
                              <w:t>HR0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3.05pt;margin-top:1pt;width:24.95pt;height:13.3pt;z-index:-251657216;visibility:visible;mso-wrap-style:square;mso-width-percent:0;mso-height-percent:0;mso-wrap-distance-left:5pt;mso-wrap-distance-top:0;mso-wrap-distance-right:118.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2MfrgIAAK8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" filled="f" stroked="f">
                <v:textbox style="mso-fit-shape-to-text:t" inset="0,0,0,0">
                  <w:txbxContent>
                    <w:p w:rsidR="00DB6AF4" w:rsidRDefault="00CC1A79">
                      <w:pPr>
                        <w:pStyle w:val="Bodytext21"/>
                        <w:shd w:val="clear" w:color="auto" w:fill="auto"/>
                        <w:spacing w:before="0" w:after="0"/>
                        <w:jc w:val="left"/>
                      </w:pPr>
                      <w:r>
                        <w:rPr>
                          <w:rStyle w:val="Bodytext2Exact"/>
                          <w:color w:val="000000"/>
                        </w:rPr>
                        <w:t>HR0</w:t>
                      </w:r>
                    </w:p>
                  </w:txbxContent>
                </v:textbox>
                <w10:wrap type="square" side="right" anchorx="margin"/>
              </v:shape>
            </w:pict>
          </mc:Fallback>
        </mc:AlternateContent>
      </w:r>
      <w:r>
        <w:rPr>
          <w:rStyle w:val="Bodytext2"/>
          <w:color w:val="000000"/>
        </w:rPr>
        <w:t>CROATIA</w:t>
      </w:r>
    </w:p>
    <w:p w:rsidR="00DB6AF4" w:rsidRDefault="00CC1A79">
      <w:pPr>
        <w:pStyle w:val="Heading30"/>
        <w:keepNext/>
        <w:keepLines/>
        <w:shd w:val="clear" w:color="auto" w:fill="auto"/>
        <w:spacing w:before="0" w:after="387"/>
        <w:ind w:left="440"/>
      </w:pPr>
      <w:bookmarkStart w:id="5" w:name="bookmark4"/>
      <w:r>
        <w:rPr>
          <w:rStyle w:val="Heading3"/>
          <w:b/>
          <w:i/>
          <w:color w:val="000000"/>
        </w:rPr>
        <w:lastRenderedPageBreak/>
        <w:t>5. Method used to obtain the spirit drink</w:t>
      </w:r>
      <w:bookmarkEnd w:id="5"/>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DB6AF4" w:rsidTr="00C71353">
        <w:trPr>
          <w:trHeight w:hRule="exact" w:val="562"/>
          <w:jc w:val="right"/>
        </w:trPr>
        <w:tc>
          <w:tcPr>
            <w:tcW w:w="2856" w:type="dxa"/>
            <w:tcBorders>
              <w:top w:val="single" w:sz="4" w:space="0" w:color="auto"/>
              <w:left w:val="single" w:sz="4" w:space="0" w:color="auto"/>
              <w:bottom w:val="nil"/>
              <w:right w:val="nil"/>
            </w:tcBorders>
            <w:shd w:val="clear" w:color="auto" w:fill="FFFFFF"/>
            <w:vAlign w:val="center"/>
          </w:tcPr>
          <w:p w:rsidR="00DB6AF4" w:rsidRDefault="00CC1A79" w:rsidP="00C71353">
            <w:pPr>
              <w:pStyle w:val="Bodytext21"/>
              <w:framePr w:w="8155" w:h="8361" w:hRule="exact" w:wrap="notBeside" w:vAnchor="text" w:hAnchor="text" w:xAlign="right" w:y="1"/>
              <w:shd w:val="clear" w:color="auto" w:fill="auto"/>
              <w:spacing w:before="0" w:after="0" w:line="244" w:lineRule="exact"/>
              <w:jc w:val="left"/>
            </w:pPr>
            <w:r>
              <w:rPr>
                <w:rStyle w:val="Bodytext211pt"/>
                <w:color w:val="000000"/>
              </w:rPr>
              <w:t>Title – Type of method</w:t>
            </w:r>
          </w:p>
        </w:tc>
        <w:tc>
          <w:tcPr>
            <w:tcW w:w="5299" w:type="dxa"/>
            <w:tcBorders>
              <w:top w:val="single" w:sz="4" w:space="0" w:color="auto"/>
              <w:left w:val="single" w:sz="4" w:space="0" w:color="auto"/>
              <w:bottom w:val="nil"/>
              <w:right w:val="single" w:sz="4" w:space="0" w:color="auto"/>
            </w:tcBorders>
            <w:shd w:val="clear" w:color="auto" w:fill="FFFFFF"/>
          </w:tcPr>
          <w:p w:rsidR="00DB6AF4" w:rsidRPr="00C71353" w:rsidRDefault="00CC1A79" w:rsidP="00C71353">
            <w:pPr>
              <w:pStyle w:val="Bodytext21"/>
              <w:framePr w:w="8155" w:h="8361" w:hRule="exact" w:wrap="notBeside" w:vAnchor="text" w:hAnchor="text" w:xAlign="right" w:y="1"/>
              <w:shd w:val="clear" w:color="auto" w:fill="auto"/>
              <w:spacing w:before="0" w:after="0" w:line="240" w:lineRule="exact"/>
              <w:jc w:val="left"/>
              <w:rPr>
                <w:sz w:val="20"/>
                <w:szCs w:val="20"/>
              </w:rPr>
            </w:pPr>
            <w:r w:rsidRPr="00C71353">
              <w:rPr>
                <w:rStyle w:val="Bodytext20"/>
                <w:color w:val="000000"/>
                <w:sz w:val="20"/>
                <w:szCs w:val="20"/>
              </w:rPr>
              <w:t>Single distillation using fermented fruit from autochthonous and introduced cultivars of plum.</w:t>
            </w:r>
          </w:p>
        </w:tc>
      </w:tr>
      <w:tr w:rsidR="00DB6AF4" w:rsidTr="00C71353">
        <w:trPr>
          <w:trHeight w:hRule="exact" w:val="7252"/>
          <w:jc w:val="right"/>
        </w:trPr>
        <w:tc>
          <w:tcPr>
            <w:tcW w:w="2856" w:type="dxa"/>
            <w:tcBorders>
              <w:top w:val="single" w:sz="4" w:space="0" w:color="auto"/>
              <w:left w:val="single" w:sz="4" w:space="0" w:color="auto"/>
              <w:bottom w:val="single" w:sz="4" w:space="0" w:color="auto"/>
              <w:right w:val="nil"/>
            </w:tcBorders>
            <w:shd w:val="clear" w:color="auto" w:fill="FFFFFF"/>
          </w:tcPr>
          <w:p w:rsidR="00DB6AF4" w:rsidRDefault="00CC1A79" w:rsidP="00C71353">
            <w:pPr>
              <w:pStyle w:val="Bodytext21"/>
              <w:framePr w:w="8155" w:h="8361" w:hRule="exact" w:wrap="notBeside" w:vAnchor="text" w:hAnchor="text" w:xAlign="right" w:y="1"/>
              <w:shd w:val="clear" w:color="auto" w:fill="auto"/>
              <w:spacing w:before="0" w:after="0" w:line="244" w:lineRule="exact"/>
              <w:jc w:val="left"/>
            </w:pPr>
            <w:r>
              <w:rPr>
                <w:rStyle w:val="Bodytext211pt"/>
                <w:color w:val="000000"/>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B6AF4" w:rsidRPr="00C71353" w:rsidRDefault="00CC1A79" w:rsidP="00C71353">
            <w:pPr>
              <w:pStyle w:val="Bodytext21"/>
              <w:framePr w:w="8155" w:h="8361" w:hRule="exact" w:wrap="notBeside" w:vAnchor="text" w:hAnchor="text" w:xAlign="right" w:y="1"/>
              <w:shd w:val="clear" w:color="auto" w:fill="auto"/>
              <w:spacing w:before="0" w:after="240" w:line="240" w:lineRule="exact"/>
              <w:jc w:val="left"/>
              <w:rPr>
                <w:sz w:val="20"/>
                <w:szCs w:val="20"/>
              </w:rPr>
            </w:pPr>
            <w:r w:rsidRPr="00C71353">
              <w:rPr>
                <w:rStyle w:val="Bodytext20"/>
                <w:color w:val="000000"/>
                <w:sz w:val="20"/>
                <w:szCs w:val="20"/>
              </w:rPr>
              <w:t>‘Slavonska šljivovica’ is produced from fully ripe and healthy fruit of autochthonous and introduced cultivars of plum. The fruit is ripe when a specific primary aroma of ripe fruit can be perceived by smell, the fruit has the colour characteristic of the specific variety of ripe fruit, it sticks to a finger on contact, cracks open by itself and the plum stone separates easily from the fruit. After selecting the fruit, the remaining leaves, stems and branches that adhere to the fruit are removed, as are the plum stones. The fruit are put into fermentation vessels which are traditional wooden vessels of between 0.5 and 2 tonnes. Nowadays they are also made from other material.</w:t>
            </w:r>
          </w:p>
          <w:p w:rsidR="00DB6AF4" w:rsidRDefault="00CC1A79" w:rsidP="00C71353">
            <w:pPr>
              <w:pStyle w:val="Bodytext21"/>
              <w:framePr w:w="8155" w:h="8361" w:hRule="exact" w:wrap="notBeside" w:vAnchor="text" w:hAnchor="text" w:xAlign="right" w:y="1"/>
              <w:shd w:val="clear" w:color="auto" w:fill="auto"/>
              <w:spacing w:before="240" w:after="0" w:line="240" w:lineRule="exact"/>
              <w:jc w:val="left"/>
              <w:rPr>
                <w:rStyle w:val="Bodytext20"/>
                <w:color w:val="000000"/>
                <w:sz w:val="20"/>
                <w:szCs w:val="20"/>
              </w:rPr>
            </w:pPr>
            <w:r w:rsidRPr="00C71353">
              <w:rPr>
                <w:rStyle w:val="Bodytext20"/>
                <w:color w:val="000000"/>
                <w:sz w:val="20"/>
                <w:szCs w:val="20"/>
              </w:rPr>
              <w:t>Distillation traditionally takes place in plain copper stills, most often with a swept volume of up to150 litres, heated on an open flame and separated into fractions in such a way that the end product contains from 37.5 % to 42.5 % alcohol by volume.</w:t>
            </w:r>
          </w:p>
          <w:p w:rsidR="00C71353" w:rsidRPr="00C71353" w:rsidRDefault="00C71353" w:rsidP="00C71353">
            <w:pPr>
              <w:pStyle w:val="Bodytext21"/>
              <w:framePr w:w="8155" w:h="8361" w:hRule="exact" w:wrap="notBeside" w:vAnchor="text" w:hAnchor="text" w:xAlign="right" w:y="1"/>
              <w:shd w:val="clear" w:color="auto" w:fill="auto"/>
              <w:spacing w:before="240" w:after="0" w:line="240" w:lineRule="exact"/>
              <w:jc w:val="left"/>
              <w:rPr>
                <w:sz w:val="20"/>
                <w:szCs w:val="20"/>
              </w:rPr>
            </w:pPr>
            <w:r w:rsidRPr="00C71353">
              <w:rPr>
                <w:sz w:val="20"/>
                <w:szCs w:val="20"/>
              </w:rPr>
              <w:t>The stills are filled to 80 % of their volume and in such a way that the ratio of the solid to the liquid parts of the mash is 1:3. The condenser is filled with cold water in such a way that throughout the process the lower part is cooled to the same temperature as drinking water, the middle part is lukewarm (around 30°C), and the top part is warm. Distillation lasts an average of around three hours.</w:t>
            </w:r>
          </w:p>
        </w:tc>
      </w:tr>
    </w:tbl>
    <w:p w:rsidR="00DB6AF4" w:rsidRDefault="00DB6AF4" w:rsidP="00C71353">
      <w:pPr>
        <w:framePr w:w="8155" w:h="8361" w:hRule="exact" w:wrap="notBeside" w:vAnchor="text" w:hAnchor="text" w:xAlign="right" w:y="1"/>
        <w:rPr>
          <w:color w:val="auto"/>
          <w:sz w:val="2"/>
          <w:szCs w:val="2"/>
        </w:rPr>
      </w:pPr>
    </w:p>
    <w:p w:rsidR="00DB6AF4" w:rsidRDefault="00CC1A79">
      <w:pPr>
        <w:rPr>
          <w:color w:val="auto"/>
          <w:sz w:val="2"/>
          <w:szCs w:val="2"/>
        </w:rPr>
      </w:pPr>
      <w:r>
        <w:br w:type="page"/>
      </w:r>
    </w:p>
    <w:p w:rsidR="00DB6AF4" w:rsidRDefault="00DB6AF4">
      <w:pPr>
        <w:pStyle w:val="Bodytext21"/>
        <w:shd w:val="clear" w:color="auto" w:fill="auto"/>
        <w:spacing w:before="0" w:after="0" w:line="240" w:lineRule="exact"/>
        <w:ind w:left="3940" w:right="300"/>
      </w:pPr>
    </w:p>
    <w:p w:rsidR="00DB6AF4" w:rsidRPr="00C71353" w:rsidRDefault="00CC1A79" w:rsidP="00C71353">
      <w:pPr>
        <w:pStyle w:val="Bodytext21"/>
        <w:pBdr>
          <w:top w:val="single" w:sz="4" w:space="1" w:color="auto"/>
          <w:left w:val="single" w:sz="4" w:space="4" w:color="auto"/>
          <w:bottom w:val="single" w:sz="4" w:space="1" w:color="auto"/>
          <w:right w:val="single" w:sz="4" w:space="4" w:color="auto"/>
        </w:pBdr>
        <w:shd w:val="clear" w:color="auto" w:fill="auto"/>
        <w:spacing w:before="0" w:after="0" w:line="240" w:lineRule="exact"/>
        <w:ind w:left="3940"/>
        <w:jc w:val="left"/>
        <w:rPr>
          <w:sz w:val="20"/>
          <w:szCs w:val="20"/>
        </w:rPr>
      </w:pPr>
      <w:r w:rsidRPr="00C71353">
        <w:rPr>
          <w:rStyle w:val="Bodytext2"/>
          <w:color w:val="000000"/>
          <w:sz w:val="20"/>
          <w:szCs w:val="20"/>
        </w:rPr>
        <w:t>The fractions that separate out in the course of the traditional technological process are as follows:</w:t>
      </w:r>
    </w:p>
    <w:p w:rsidR="00DB6AF4" w:rsidRPr="00C71353" w:rsidRDefault="00CC1A79" w:rsidP="00C71353">
      <w:pPr>
        <w:pStyle w:val="Bodytext21"/>
        <w:numPr>
          <w:ilvl w:val="0"/>
          <w:numId w:val="4"/>
        </w:numPr>
        <w:pBdr>
          <w:top w:val="single" w:sz="4" w:space="1" w:color="auto"/>
          <w:left w:val="single" w:sz="4" w:space="4" w:color="auto"/>
          <w:bottom w:val="single" w:sz="4" w:space="1" w:color="auto"/>
          <w:right w:val="single" w:sz="4" w:space="4" w:color="auto"/>
        </w:pBdr>
        <w:shd w:val="clear" w:color="auto" w:fill="auto"/>
        <w:tabs>
          <w:tab w:val="left" w:pos="4147"/>
        </w:tabs>
        <w:spacing w:before="0" w:after="0" w:line="240" w:lineRule="exact"/>
        <w:ind w:left="3940"/>
        <w:jc w:val="left"/>
        <w:rPr>
          <w:sz w:val="20"/>
          <w:szCs w:val="20"/>
        </w:rPr>
      </w:pPr>
      <w:r w:rsidRPr="00C71353">
        <w:rPr>
          <w:rStyle w:val="Bodytext2"/>
          <w:color w:val="000000"/>
          <w:sz w:val="20"/>
          <w:szCs w:val="20"/>
        </w:rPr>
        <w:t>the foreshot, known as the ‘Bašica’, comprises an average of 0.5 litres of the total and is entirely set aside, given that this part of the distillate is harmful from an organoleptic and toxicological point of view;</w:t>
      </w:r>
    </w:p>
    <w:p w:rsidR="00DB6AF4" w:rsidRPr="00C71353" w:rsidRDefault="00CC1A79" w:rsidP="006C67CB">
      <w:pPr>
        <w:pStyle w:val="Bodytext21"/>
        <w:numPr>
          <w:ilvl w:val="0"/>
          <w:numId w:val="4"/>
        </w:numPr>
        <w:pBdr>
          <w:top w:val="single" w:sz="4" w:space="1" w:color="auto"/>
          <w:left w:val="single" w:sz="4" w:space="4" w:color="auto"/>
          <w:bottom w:val="single" w:sz="4" w:space="1" w:color="auto"/>
          <w:right w:val="single" w:sz="4" w:space="4" w:color="auto"/>
        </w:pBdr>
        <w:shd w:val="clear" w:color="auto" w:fill="auto"/>
        <w:tabs>
          <w:tab w:val="left" w:pos="4152"/>
        </w:tabs>
        <w:spacing w:before="0" w:after="0" w:line="240" w:lineRule="exact"/>
        <w:ind w:left="3940"/>
        <w:jc w:val="left"/>
        <w:rPr>
          <w:sz w:val="20"/>
          <w:szCs w:val="20"/>
        </w:rPr>
      </w:pPr>
      <w:r w:rsidRPr="00C71353">
        <w:rPr>
          <w:rStyle w:val="Bodytext2"/>
          <w:color w:val="000000"/>
          <w:sz w:val="20"/>
          <w:szCs w:val="20"/>
        </w:rPr>
        <w:t>the so-called ‘Srce’ (‘heart’) or middle fraction, which contains an ample quantity of alcohol and congeners in concentrations which contribute towards the quality of the product. ‘Srce’ is collected by keeping the temperature in the vessel around 80</w:t>
      </w:r>
      <w:r w:rsidR="006C67CB" w:rsidRPr="006C67CB">
        <w:rPr>
          <w:rStyle w:val="Bodytext2"/>
          <w:color w:val="000000"/>
          <w:sz w:val="20"/>
          <w:szCs w:val="20"/>
        </w:rPr>
        <w:t>°</w:t>
      </w:r>
      <w:r w:rsidRPr="00C71353">
        <w:rPr>
          <w:rStyle w:val="Bodytext2"/>
          <w:color w:val="000000"/>
          <w:sz w:val="20"/>
          <w:szCs w:val="20"/>
        </w:rPr>
        <w:t>C. The process lasts around two hours and it is important to ensure that the distillate is removed at a uniform rate. Optimally the liquefied product flows from the condenser in the form of a ‘string or thread’;</w:t>
      </w:r>
    </w:p>
    <w:p w:rsidR="00DB6AF4" w:rsidRPr="00C71353" w:rsidRDefault="00CC1A79" w:rsidP="00C71353">
      <w:pPr>
        <w:pStyle w:val="Bodytext21"/>
        <w:numPr>
          <w:ilvl w:val="0"/>
          <w:numId w:val="4"/>
        </w:numPr>
        <w:pBdr>
          <w:top w:val="single" w:sz="4" w:space="1" w:color="auto"/>
          <w:left w:val="single" w:sz="4" w:space="4" w:color="auto"/>
          <w:bottom w:val="single" w:sz="4" w:space="1" w:color="auto"/>
          <w:right w:val="single" w:sz="4" w:space="4" w:color="auto"/>
        </w:pBdr>
        <w:shd w:val="clear" w:color="auto" w:fill="auto"/>
        <w:tabs>
          <w:tab w:val="left" w:pos="4147"/>
        </w:tabs>
        <w:spacing w:before="0" w:after="240" w:line="240" w:lineRule="exact"/>
        <w:ind w:left="3940"/>
        <w:jc w:val="left"/>
        <w:rPr>
          <w:sz w:val="20"/>
          <w:szCs w:val="20"/>
        </w:rPr>
      </w:pPr>
      <w:r w:rsidRPr="00C71353">
        <w:rPr>
          <w:rStyle w:val="Bodytext2"/>
          <w:color w:val="000000"/>
          <w:sz w:val="20"/>
          <w:szCs w:val="20"/>
        </w:rPr>
        <w:t>the tail, or third fraction, is the part which is made up on average of 10 % alcohol by volume. This part of the distillate is collected specially and re-distilled separately.</w:t>
      </w:r>
    </w:p>
    <w:p w:rsidR="00DB6AF4" w:rsidRPr="00C71353" w:rsidRDefault="00CC1A79" w:rsidP="00C71353">
      <w:pPr>
        <w:pStyle w:val="Bodytext21"/>
        <w:pBdr>
          <w:top w:val="single" w:sz="4" w:space="1" w:color="auto"/>
          <w:left w:val="single" w:sz="4" w:space="4" w:color="auto"/>
          <w:bottom w:val="single" w:sz="4" w:space="1" w:color="auto"/>
          <w:right w:val="single" w:sz="4" w:space="4" w:color="auto"/>
        </w:pBdr>
        <w:shd w:val="clear" w:color="auto" w:fill="auto"/>
        <w:spacing w:before="0" w:after="0" w:line="240" w:lineRule="exact"/>
        <w:ind w:left="3940"/>
        <w:jc w:val="left"/>
        <w:rPr>
          <w:sz w:val="20"/>
          <w:szCs w:val="20"/>
        </w:rPr>
      </w:pPr>
      <w:r w:rsidRPr="00C71353">
        <w:rPr>
          <w:rStyle w:val="Bodytext2"/>
          <w:color w:val="000000"/>
          <w:sz w:val="20"/>
          <w:szCs w:val="20"/>
        </w:rPr>
        <w:t>The distillate is aged (matured) in casks made of Slavonian oak for at least eight and at most eighteen months. For distillate obtained from the autochthonous cultivars of plum known as ‘plava (blue) šljiva’, also known as ‘rujanska zrioba’, aging takes a long time, whereas for distillate obtained from the autochthonous cultivar of plum known as ‘bijela šljiva’, this process is shorter, lasting a minimum of eight months.</w:t>
      </w:r>
    </w:p>
    <w:p w:rsidR="00DB6AF4" w:rsidRPr="00C71353" w:rsidRDefault="00CC1A79" w:rsidP="00C71353">
      <w:pPr>
        <w:pStyle w:val="Bodytext21"/>
        <w:pBdr>
          <w:top w:val="single" w:sz="4" w:space="1" w:color="auto"/>
          <w:left w:val="single" w:sz="4" w:space="4" w:color="auto"/>
          <w:bottom w:val="single" w:sz="4" w:space="1" w:color="auto"/>
          <w:right w:val="single" w:sz="4" w:space="4" w:color="auto"/>
        </w:pBdr>
        <w:shd w:val="clear" w:color="auto" w:fill="auto"/>
        <w:spacing w:before="0" w:after="1479" w:line="240" w:lineRule="exact"/>
        <w:ind w:left="3940"/>
        <w:jc w:val="left"/>
        <w:rPr>
          <w:sz w:val="20"/>
          <w:szCs w:val="20"/>
        </w:rPr>
      </w:pPr>
      <w:r w:rsidRPr="00C71353">
        <w:rPr>
          <w:rStyle w:val="Bodytext2"/>
          <w:color w:val="000000"/>
          <w:sz w:val="20"/>
          <w:szCs w:val="20"/>
        </w:rPr>
        <w:t>Traditionally the best wood for making casks is pedunculate oak (</w:t>
      </w:r>
      <w:r w:rsidRPr="00C71353">
        <w:rPr>
          <w:rStyle w:val="Bodytext2"/>
          <w:i/>
          <w:color w:val="000000"/>
          <w:sz w:val="20"/>
          <w:szCs w:val="20"/>
        </w:rPr>
        <w:t>Quercus robur</w:t>
      </w:r>
      <w:r w:rsidRPr="00C71353">
        <w:rPr>
          <w:rStyle w:val="Bodytext2"/>
          <w:color w:val="000000"/>
          <w:sz w:val="20"/>
          <w:szCs w:val="20"/>
        </w:rPr>
        <w:t xml:space="preserve"> L.) from the region of Slavonia, known as Slavonian oak. While ageing in casks of Slavonian oak, the distillate oxidises and becomes enhanced with aromatic constituents derived from the wood and, depending on the duration of the ageing process, develops its characteristic aroma and colour.</w:t>
      </w:r>
    </w:p>
    <w:p w:rsidR="00DB6AF4" w:rsidRDefault="00CC1A79">
      <w:pPr>
        <w:pStyle w:val="Heading30"/>
        <w:keepNext/>
        <w:keepLines/>
        <w:shd w:val="clear" w:color="auto" w:fill="auto"/>
        <w:spacing w:before="0" w:after="427"/>
        <w:ind w:left="440"/>
      </w:pPr>
      <w:bookmarkStart w:id="6" w:name="bookmark5"/>
      <w:r>
        <w:rPr>
          <w:rStyle w:val="Heading3"/>
          <w:b/>
          <w:i/>
          <w:color w:val="000000"/>
        </w:rPr>
        <w:t>6. Link with the geographical environment of origin</w:t>
      </w:r>
      <w:bookmarkEnd w:id="6"/>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DB6AF4">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line="244" w:lineRule="exact"/>
              <w:jc w:val="left"/>
            </w:pPr>
            <w:r>
              <w:rPr>
                <w:rStyle w:val="Bodytext211pt"/>
                <w:color w:val="000000"/>
              </w:rPr>
              <w:t>Title - Product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DB6AF4" w:rsidRPr="006C67CB" w:rsidRDefault="00CC1A79">
            <w:pPr>
              <w:pStyle w:val="Bodytext21"/>
              <w:framePr w:w="8155" w:wrap="notBeside" w:vAnchor="text" w:hAnchor="text" w:xAlign="right" w:y="1"/>
              <w:shd w:val="clear" w:color="auto" w:fill="auto"/>
              <w:spacing w:before="0" w:after="0"/>
              <w:jc w:val="left"/>
              <w:rPr>
                <w:sz w:val="20"/>
                <w:szCs w:val="20"/>
              </w:rPr>
            </w:pPr>
            <w:r w:rsidRPr="006C67CB">
              <w:rPr>
                <w:rStyle w:val="Bodytext20"/>
                <w:color w:val="000000"/>
                <w:sz w:val="20"/>
                <w:szCs w:val="20"/>
              </w:rPr>
              <w:t>‘Slavonska šljivovica’</w:t>
            </w:r>
          </w:p>
        </w:tc>
      </w:tr>
      <w:tr w:rsidR="00DB6AF4" w:rsidTr="00C71353">
        <w:trPr>
          <w:trHeight w:hRule="exact" w:val="3664"/>
          <w:jc w:val="right"/>
        </w:trPr>
        <w:tc>
          <w:tcPr>
            <w:tcW w:w="2856" w:type="dxa"/>
            <w:tcBorders>
              <w:top w:val="single" w:sz="4" w:space="0" w:color="auto"/>
              <w:left w:val="single" w:sz="4" w:space="0" w:color="auto"/>
              <w:bottom w:val="single" w:sz="4" w:space="0" w:color="auto"/>
              <w:right w:val="nil"/>
            </w:tcBorders>
            <w:shd w:val="clear" w:color="auto" w:fill="FFFFFF"/>
          </w:tcPr>
          <w:p w:rsidR="00DB6AF4" w:rsidRDefault="00CC1A79">
            <w:pPr>
              <w:pStyle w:val="Bodytext21"/>
              <w:framePr w:w="8155" w:wrap="notBeside" w:vAnchor="text" w:hAnchor="text" w:xAlign="right" w:y="1"/>
              <w:shd w:val="clear" w:color="auto" w:fill="auto"/>
              <w:spacing w:before="0" w:after="0" w:line="240" w:lineRule="exact"/>
              <w:jc w:val="left"/>
            </w:pPr>
            <w:r>
              <w:rPr>
                <w:rStyle w:val="Bodytext211pt"/>
                <w:color w:val="000000"/>
              </w:rPr>
              <w:t>Details of the geographical area or origin relevant to the link</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B6AF4" w:rsidRPr="006C67CB" w:rsidRDefault="00CC1A79" w:rsidP="00C71353">
            <w:pPr>
              <w:pStyle w:val="Bodytext21"/>
              <w:framePr w:w="8155" w:wrap="notBeside" w:vAnchor="text" w:hAnchor="text" w:xAlign="right" w:y="1"/>
              <w:shd w:val="clear" w:color="auto" w:fill="auto"/>
              <w:spacing w:before="0" w:after="0" w:line="240" w:lineRule="exact"/>
              <w:jc w:val="left"/>
              <w:rPr>
                <w:sz w:val="20"/>
                <w:szCs w:val="20"/>
              </w:rPr>
            </w:pPr>
            <w:r w:rsidRPr="006C67CB">
              <w:rPr>
                <w:rStyle w:val="Bodytext20"/>
                <w:color w:val="000000"/>
                <w:sz w:val="20"/>
                <w:szCs w:val="20"/>
              </w:rPr>
              <w:t>‘Slavonska šljivovica’ is a traditionally made spirit drink (fruit spirit) produced in a single distillation using fermented fruit from autochthonous and introduced cultivars of plum, with the distillate having a specific smell and taste.</w:t>
            </w:r>
          </w:p>
          <w:p w:rsidR="00DB6AF4" w:rsidRPr="006C67CB" w:rsidRDefault="00CC1A79" w:rsidP="00C71353">
            <w:pPr>
              <w:pStyle w:val="Bodytext21"/>
              <w:framePr w:w="8155" w:wrap="notBeside" w:vAnchor="text" w:hAnchor="text" w:xAlign="right" w:y="1"/>
              <w:shd w:val="clear" w:color="auto" w:fill="auto"/>
              <w:spacing w:before="0" w:after="0" w:line="240" w:lineRule="exact"/>
              <w:jc w:val="left"/>
              <w:rPr>
                <w:sz w:val="20"/>
                <w:szCs w:val="20"/>
              </w:rPr>
            </w:pPr>
            <w:r w:rsidRPr="006C67CB">
              <w:rPr>
                <w:rStyle w:val="Bodytext20"/>
                <w:color w:val="000000"/>
                <w:sz w:val="20"/>
                <w:szCs w:val="20"/>
              </w:rPr>
              <w:t>The tradition of making ‘Slavonska šljivovica’ in the region of Slavonia goes back over a century.</w:t>
            </w:r>
          </w:p>
        </w:tc>
      </w:tr>
    </w:tbl>
    <w:p w:rsidR="00DB6AF4" w:rsidRDefault="00DB6AF4">
      <w:pPr>
        <w:framePr w:w="8155" w:wrap="notBeside" w:vAnchor="text" w:hAnchor="text" w:xAlign="right" w:y="1"/>
        <w:rPr>
          <w:color w:val="auto"/>
          <w:sz w:val="2"/>
          <w:szCs w:val="2"/>
        </w:rPr>
      </w:pPr>
    </w:p>
    <w:p w:rsidR="00DB6AF4" w:rsidRDefault="00DB6AF4">
      <w:pPr>
        <w:rPr>
          <w:color w:val="auto"/>
          <w:sz w:val="2"/>
          <w:szCs w:val="2"/>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DB6AF4">
        <w:trPr>
          <w:trHeight w:hRule="exact" w:val="2722"/>
          <w:jc w:val="right"/>
        </w:trPr>
        <w:tc>
          <w:tcPr>
            <w:tcW w:w="2856" w:type="dxa"/>
            <w:tcBorders>
              <w:top w:val="single" w:sz="4" w:space="0" w:color="auto"/>
              <w:left w:val="single" w:sz="4" w:space="0" w:color="auto"/>
              <w:bottom w:val="nil"/>
              <w:right w:val="nil"/>
            </w:tcBorders>
            <w:shd w:val="clear" w:color="auto" w:fill="FFFFFF"/>
          </w:tcPr>
          <w:p w:rsidR="00DB6AF4" w:rsidRDefault="00DB6AF4">
            <w:pPr>
              <w:framePr w:w="8155" w:wrap="notBeside" w:vAnchor="text" w:hAnchor="text" w:xAlign="right" w:y="1"/>
              <w:rPr>
                <w:color w:val="auto"/>
                <w:sz w:val="10"/>
                <w:szCs w:val="10"/>
              </w:rPr>
            </w:pPr>
          </w:p>
        </w:tc>
        <w:tc>
          <w:tcPr>
            <w:tcW w:w="5299" w:type="dxa"/>
            <w:tcBorders>
              <w:top w:val="single" w:sz="4" w:space="0" w:color="auto"/>
              <w:left w:val="single" w:sz="4" w:space="0" w:color="auto"/>
              <w:bottom w:val="nil"/>
              <w:right w:val="single" w:sz="4" w:space="0" w:color="auto"/>
            </w:tcBorders>
            <w:shd w:val="clear" w:color="auto" w:fill="FFFFFF"/>
            <w:vAlign w:val="center"/>
          </w:tcPr>
          <w:p w:rsidR="00DB6AF4" w:rsidRPr="006C67CB" w:rsidRDefault="00CC1A79">
            <w:pPr>
              <w:pStyle w:val="Bodytext21"/>
              <w:framePr w:w="8155" w:wrap="notBeside" w:vAnchor="text" w:hAnchor="text" w:xAlign="right" w:y="1"/>
              <w:shd w:val="clear" w:color="auto" w:fill="auto"/>
              <w:spacing w:before="0" w:after="0" w:line="240" w:lineRule="exact"/>
              <w:jc w:val="left"/>
              <w:rPr>
                <w:sz w:val="20"/>
                <w:szCs w:val="20"/>
              </w:rPr>
            </w:pPr>
            <w:r w:rsidRPr="006C67CB">
              <w:rPr>
                <w:rStyle w:val="Bodytext20"/>
                <w:color w:val="000000"/>
                <w:sz w:val="20"/>
                <w:szCs w:val="20"/>
              </w:rPr>
              <w:t xml:space="preserve"> In the past there was not a single household that did not have its own plum orchard. The plums were used to make jam or would be dried for the winter, with the majority of them being used to make fruit spirit, namely ‘šljivovica’. In the 19th century, the spirit was boiled up in ceramic vessels, parts of which were made of baked earth. Later, these were replaced by metal vessels (copper pots).</w:t>
            </w:r>
          </w:p>
          <w:p w:rsidR="00DB6AF4" w:rsidRPr="006C67CB" w:rsidRDefault="00CC1A79">
            <w:pPr>
              <w:pStyle w:val="Bodytext21"/>
              <w:framePr w:w="8155" w:wrap="notBeside" w:vAnchor="text" w:hAnchor="text" w:xAlign="right" w:y="1"/>
              <w:shd w:val="clear" w:color="auto" w:fill="auto"/>
              <w:spacing w:before="0" w:after="0" w:line="240" w:lineRule="exact"/>
              <w:jc w:val="left"/>
              <w:rPr>
                <w:sz w:val="20"/>
                <w:szCs w:val="20"/>
              </w:rPr>
            </w:pPr>
            <w:r w:rsidRPr="006C67CB">
              <w:rPr>
                <w:rStyle w:val="Bodytext20"/>
                <w:color w:val="000000"/>
                <w:sz w:val="20"/>
                <w:szCs w:val="20"/>
              </w:rPr>
              <w:t>The traditional method of making ‘Slavonska šljivovica’ has persisted to this day.</w:t>
            </w:r>
          </w:p>
        </w:tc>
      </w:tr>
      <w:tr w:rsidR="00DB6AF4" w:rsidTr="006C67CB">
        <w:trPr>
          <w:trHeight w:hRule="exact" w:val="11856"/>
          <w:jc w:val="right"/>
        </w:trPr>
        <w:tc>
          <w:tcPr>
            <w:tcW w:w="2856" w:type="dxa"/>
            <w:tcBorders>
              <w:top w:val="single" w:sz="4" w:space="0" w:color="auto"/>
              <w:left w:val="single" w:sz="4" w:space="0" w:color="auto"/>
              <w:bottom w:val="single" w:sz="4" w:space="0" w:color="auto"/>
              <w:right w:val="nil"/>
            </w:tcBorders>
            <w:shd w:val="clear" w:color="auto" w:fill="FFFFFF"/>
          </w:tcPr>
          <w:p w:rsidR="00DB6AF4" w:rsidRDefault="00CC1A79">
            <w:pPr>
              <w:pStyle w:val="Bodytext21"/>
              <w:framePr w:w="8155" w:wrap="notBeside" w:vAnchor="text" w:hAnchor="text" w:xAlign="right" w:y="1"/>
              <w:shd w:val="clear" w:color="auto" w:fill="auto"/>
              <w:spacing w:before="0" w:after="0" w:line="240" w:lineRule="exact"/>
              <w:jc w:val="left"/>
            </w:pPr>
            <w:r>
              <w:rPr>
                <w:rStyle w:val="Bodytext211pt"/>
                <w:color w:val="000000"/>
              </w:rPr>
              <w:t>Specific characteristics of the spirit drink attributable to the geographical area</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B6AF4" w:rsidRPr="006C67CB" w:rsidRDefault="00CC1A79" w:rsidP="006C67CB">
            <w:pPr>
              <w:pStyle w:val="Bodytext21"/>
              <w:framePr w:w="8155" w:wrap="notBeside" w:vAnchor="text" w:hAnchor="text" w:xAlign="right" w:y="1"/>
              <w:shd w:val="clear" w:color="auto" w:fill="auto"/>
              <w:spacing w:before="0" w:after="0" w:line="240" w:lineRule="exact"/>
              <w:jc w:val="left"/>
              <w:rPr>
                <w:sz w:val="20"/>
                <w:szCs w:val="20"/>
              </w:rPr>
            </w:pPr>
            <w:r w:rsidRPr="006C67CB">
              <w:rPr>
                <w:rStyle w:val="Bodytext20"/>
                <w:color w:val="000000"/>
                <w:sz w:val="20"/>
                <w:szCs w:val="20"/>
              </w:rPr>
              <w:t>The special attributes of ‘Slavonska šljivovica’, such as its special aroma and colour, are the result of several factors. ‘Slavonska šljivovica’ is produced from autochthonous and introduced cultivars of plum using a traditional fermentation process involving epiphytic micro-organisms and a traditional distillation process involving plain copper stills of a swept volume of up to 150 litres and lasting for an average of around three hours.</w:t>
            </w:r>
          </w:p>
          <w:p w:rsidR="00DB6AF4" w:rsidRPr="006C67CB" w:rsidRDefault="00CC1A79" w:rsidP="006C67CB">
            <w:pPr>
              <w:pStyle w:val="Bodytext21"/>
              <w:framePr w:w="8155" w:wrap="notBeside" w:vAnchor="text" w:hAnchor="text" w:xAlign="right" w:y="1"/>
              <w:shd w:val="clear" w:color="auto" w:fill="auto"/>
              <w:spacing w:before="0" w:after="240" w:line="240" w:lineRule="exact"/>
              <w:jc w:val="left"/>
              <w:rPr>
                <w:sz w:val="20"/>
                <w:szCs w:val="20"/>
              </w:rPr>
            </w:pPr>
            <w:r w:rsidRPr="006C67CB">
              <w:rPr>
                <w:rStyle w:val="Bodytext20"/>
                <w:color w:val="000000"/>
                <w:sz w:val="20"/>
                <w:szCs w:val="20"/>
              </w:rPr>
              <w:t>The distillate is aged in casks made of Slavonian oak for between eight to eighteen months. Traditionally the best wood for making casks is pedunculate oak (</w:t>
            </w:r>
            <w:r w:rsidRPr="006C67CB">
              <w:rPr>
                <w:rStyle w:val="Bodytext20"/>
                <w:i/>
                <w:color w:val="000000"/>
                <w:sz w:val="20"/>
                <w:szCs w:val="20"/>
              </w:rPr>
              <w:t>Quercus robur</w:t>
            </w:r>
            <w:r w:rsidRPr="006C67CB">
              <w:rPr>
                <w:rStyle w:val="Bodytext20"/>
                <w:color w:val="000000"/>
                <w:sz w:val="20"/>
                <w:szCs w:val="20"/>
              </w:rPr>
              <w:t xml:space="preserve"> L.) from the region of Slavonia, known as Slavonian oak. While ageing in casks of Slavonian oak, the distillate oxidises and becomes enhanced with aromatic constituents derived from the staves of the oak casks and, depending on the duration of the ageing process, develops its characteristic aroma, colour, scent and taste.</w:t>
            </w:r>
          </w:p>
          <w:p w:rsidR="00DB6AF4" w:rsidRPr="006C67CB" w:rsidRDefault="00CC1A79" w:rsidP="006C67CB">
            <w:pPr>
              <w:pStyle w:val="Bodytext21"/>
              <w:framePr w:w="8155" w:wrap="notBeside" w:vAnchor="text" w:hAnchor="text" w:xAlign="right" w:y="1"/>
              <w:shd w:val="clear" w:color="auto" w:fill="auto"/>
              <w:spacing w:before="240" w:after="0" w:line="240" w:lineRule="exact"/>
              <w:jc w:val="left"/>
              <w:rPr>
                <w:sz w:val="20"/>
                <w:szCs w:val="20"/>
              </w:rPr>
            </w:pPr>
            <w:r w:rsidRPr="006C67CB">
              <w:rPr>
                <w:rStyle w:val="Bodytext20"/>
                <w:color w:val="000000"/>
                <w:sz w:val="20"/>
                <w:szCs w:val="20"/>
              </w:rPr>
              <w:t>Reputation of ‘Slavonska šljivovica’</w:t>
            </w:r>
          </w:p>
          <w:p w:rsidR="00DB6AF4" w:rsidRPr="006C67CB" w:rsidRDefault="00CC1A79" w:rsidP="006C67CB">
            <w:pPr>
              <w:pStyle w:val="Bodytext21"/>
              <w:framePr w:w="8155" w:wrap="notBeside" w:vAnchor="text" w:hAnchor="text" w:xAlign="right" w:y="1"/>
              <w:numPr>
                <w:ilvl w:val="0"/>
                <w:numId w:val="5"/>
              </w:numPr>
              <w:shd w:val="clear" w:color="auto" w:fill="auto"/>
              <w:tabs>
                <w:tab w:val="left" w:pos="235"/>
              </w:tabs>
              <w:spacing w:before="0" w:after="0" w:line="240" w:lineRule="exact"/>
              <w:jc w:val="left"/>
              <w:rPr>
                <w:sz w:val="20"/>
                <w:szCs w:val="20"/>
              </w:rPr>
            </w:pPr>
            <w:r w:rsidRPr="006C67CB">
              <w:rPr>
                <w:rStyle w:val="Bodytext20"/>
                <w:color w:val="000000"/>
                <w:sz w:val="20"/>
                <w:szCs w:val="20"/>
              </w:rPr>
              <w:t>Advertising poster for ‘Slavonska šljivovica’ Source: Arts and Crafts Museum, Zagreb (MUO-008310/10), year of origin: 1929-1940 Link:</w:t>
            </w:r>
          </w:p>
          <w:p w:rsidR="00DB6AF4" w:rsidRPr="006C67CB" w:rsidRDefault="00134B58" w:rsidP="006C67CB">
            <w:pPr>
              <w:pStyle w:val="Bodytext21"/>
              <w:framePr w:w="8155" w:wrap="notBeside" w:vAnchor="text" w:hAnchor="text" w:xAlign="right" w:y="1"/>
              <w:shd w:val="clear" w:color="auto" w:fill="auto"/>
              <w:spacing w:before="0" w:after="240" w:line="240" w:lineRule="exact"/>
              <w:jc w:val="left"/>
              <w:rPr>
                <w:sz w:val="20"/>
                <w:szCs w:val="20"/>
              </w:rPr>
            </w:pPr>
            <w:hyperlink r:id="rId10">
              <w:r w:rsidR="00CC1A79" w:rsidRPr="006C67CB">
                <w:rPr>
                  <w:rStyle w:val="Bodytext20"/>
                  <w:color w:val="000000"/>
                  <w:sz w:val="20"/>
                  <w:szCs w:val="20"/>
                </w:rPr>
                <w:t>http://athena.muo.hr/?object=detail&amp;id=3064</w:t>
              </w:r>
            </w:hyperlink>
          </w:p>
          <w:p w:rsidR="00DB6AF4" w:rsidRPr="006C67CB" w:rsidRDefault="00CC1A79" w:rsidP="006C67CB">
            <w:pPr>
              <w:pStyle w:val="Bodytext21"/>
              <w:framePr w:w="8155" w:wrap="notBeside" w:vAnchor="text" w:hAnchor="text" w:xAlign="right" w:y="1"/>
              <w:numPr>
                <w:ilvl w:val="0"/>
                <w:numId w:val="5"/>
              </w:numPr>
              <w:shd w:val="clear" w:color="auto" w:fill="auto"/>
              <w:tabs>
                <w:tab w:val="left" w:pos="235"/>
              </w:tabs>
              <w:spacing w:before="240" w:after="0" w:line="240" w:lineRule="exact"/>
              <w:jc w:val="left"/>
              <w:rPr>
                <w:sz w:val="20"/>
                <w:szCs w:val="20"/>
              </w:rPr>
            </w:pPr>
            <w:r w:rsidRPr="006C67CB">
              <w:rPr>
                <w:rStyle w:val="Bodytext20"/>
                <w:color w:val="000000"/>
                <w:sz w:val="20"/>
                <w:szCs w:val="20"/>
              </w:rPr>
              <w:t>Label of šljivovica from Slavonia (Đakovo)</w:t>
            </w:r>
          </w:p>
          <w:p w:rsidR="00DB6AF4" w:rsidRPr="006C67CB" w:rsidRDefault="00CC1A79" w:rsidP="006C67CB">
            <w:pPr>
              <w:pStyle w:val="Bodytext21"/>
              <w:framePr w:w="8155" w:wrap="notBeside" w:vAnchor="text" w:hAnchor="text" w:xAlign="right" w:y="1"/>
              <w:shd w:val="clear" w:color="auto" w:fill="auto"/>
              <w:spacing w:before="0" w:after="0" w:line="240" w:lineRule="exact"/>
              <w:jc w:val="left"/>
              <w:rPr>
                <w:sz w:val="20"/>
                <w:szCs w:val="20"/>
              </w:rPr>
            </w:pPr>
            <w:r w:rsidRPr="006C67CB">
              <w:rPr>
                <w:rStyle w:val="Bodytext20"/>
                <w:color w:val="000000"/>
                <w:sz w:val="20"/>
                <w:szCs w:val="20"/>
              </w:rPr>
              <w:t>Source: National Archive in Osijek</w:t>
            </w:r>
          </w:p>
          <w:p w:rsidR="00DB6AF4" w:rsidRPr="006C67CB" w:rsidRDefault="00CC1A79" w:rsidP="006C67CB">
            <w:pPr>
              <w:pStyle w:val="Bodytext21"/>
              <w:framePr w:w="8155" w:wrap="notBeside" w:vAnchor="text" w:hAnchor="text" w:xAlign="right" w:y="1"/>
              <w:shd w:val="clear" w:color="auto" w:fill="auto"/>
              <w:spacing w:before="0" w:after="0" w:line="240" w:lineRule="exact"/>
              <w:jc w:val="left"/>
              <w:rPr>
                <w:sz w:val="20"/>
                <w:szCs w:val="20"/>
              </w:rPr>
            </w:pPr>
            <w:r w:rsidRPr="006C67CB">
              <w:rPr>
                <w:rStyle w:val="Bodytext20"/>
                <w:color w:val="000000"/>
                <w:sz w:val="20"/>
                <w:szCs w:val="20"/>
              </w:rPr>
              <w:t>Page 149 of the book</w:t>
            </w:r>
            <w:r w:rsidRPr="006C67CB">
              <w:rPr>
                <w:rStyle w:val="Bodytext20"/>
                <w:i/>
                <w:color w:val="000000"/>
                <w:sz w:val="20"/>
                <w:szCs w:val="20"/>
              </w:rPr>
              <w:t xml:space="preserve"> Stara slavonska šljivovica ili Slavonka : tradicija u Osijeku i Slavoniji od Austro-Ugarske do danas</w:t>
            </w:r>
            <w:r w:rsidRPr="006C67CB">
              <w:rPr>
                <w:rStyle w:val="Bodytext20"/>
                <w:color w:val="000000"/>
                <w:sz w:val="20"/>
                <w:szCs w:val="20"/>
              </w:rPr>
              <w:t xml:space="preserve"> [‘Old ‘Slavonska šljivovica’ or ‘Slavonka’: tradition in Osijek and Slavonia from Austro-Hungarian times until today’]</w:t>
            </w:r>
          </w:p>
          <w:p w:rsidR="00DB6AF4" w:rsidRPr="006C67CB" w:rsidRDefault="00CC1A79" w:rsidP="006C67CB">
            <w:pPr>
              <w:pStyle w:val="Bodytext21"/>
              <w:framePr w:w="8155" w:wrap="notBeside" w:vAnchor="text" w:hAnchor="text" w:xAlign="right" w:y="1"/>
              <w:shd w:val="clear" w:color="auto" w:fill="auto"/>
              <w:spacing w:before="0" w:after="240" w:line="240" w:lineRule="exact"/>
              <w:jc w:val="left"/>
              <w:rPr>
                <w:sz w:val="20"/>
                <w:szCs w:val="20"/>
              </w:rPr>
            </w:pPr>
            <w:r w:rsidRPr="006C67CB">
              <w:rPr>
                <w:rStyle w:val="Bodytext20"/>
                <w:color w:val="000000"/>
                <w:sz w:val="20"/>
                <w:szCs w:val="20"/>
              </w:rPr>
              <w:t>Publisher UPDŠ [Association of Producers of Home-Made Šljivovica], Slavonka</w:t>
            </w:r>
          </w:p>
          <w:p w:rsidR="00DB6AF4" w:rsidRPr="006C67CB" w:rsidRDefault="00CC1A79" w:rsidP="006C67CB">
            <w:pPr>
              <w:pStyle w:val="Bodytext21"/>
              <w:framePr w:w="8155" w:wrap="notBeside" w:vAnchor="text" w:hAnchor="text" w:xAlign="right" w:y="1"/>
              <w:numPr>
                <w:ilvl w:val="0"/>
                <w:numId w:val="5"/>
              </w:numPr>
              <w:shd w:val="clear" w:color="auto" w:fill="auto"/>
              <w:tabs>
                <w:tab w:val="left" w:pos="226"/>
              </w:tabs>
              <w:spacing w:before="240" w:after="0"/>
              <w:jc w:val="left"/>
              <w:rPr>
                <w:sz w:val="20"/>
                <w:szCs w:val="20"/>
              </w:rPr>
            </w:pPr>
            <w:r w:rsidRPr="006C67CB">
              <w:rPr>
                <w:rStyle w:val="Bodytext20"/>
                <w:color w:val="000000"/>
                <w:sz w:val="20"/>
                <w:szCs w:val="20"/>
              </w:rPr>
              <w:t>Occurrence in literature</w:t>
            </w:r>
          </w:p>
          <w:p w:rsidR="00DB6AF4" w:rsidRPr="006C67CB" w:rsidRDefault="00CC1A79" w:rsidP="006C67CB">
            <w:pPr>
              <w:pStyle w:val="Bodytext21"/>
              <w:framePr w:w="8155" w:wrap="notBeside" w:vAnchor="text" w:hAnchor="text" w:xAlign="right" w:y="1"/>
              <w:numPr>
                <w:ilvl w:val="0"/>
                <w:numId w:val="6"/>
              </w:numPr>
              <w:shd w:val="clear" w:color="auto" w:fill="auto"/>
              <w:tabs>
                <w:tab w:val="left" w:pos="408"/>
              </w:tabs>
              <w:spacing w:before="0" w:after="0" w:line="240" w:lineRule="exact"/>
              <w:ind w:firstLine="240"/>
              <w:jc w:val="left"/>
              <w:rPr>
                <w:sz w:val="20"/>
                <w:szCs w:val="20"/>
              </w:rPr>
            </w:pPr>
            <w:r w:rsidRPr="006C67CB">
              <w:rPr>
                <w:rStyle w:val="Bodytext20"/>
                <w:color w:val="000000"/>
                <w:sz w:val="20"/>
                <w:szCs w:val="20"/>
              </w:rPr>
              <w:t>Author(s): Melita Rončević, Dražen Jurković, Stjepan Galović</w:t>
            </w:r>
          </w:p>
          <w:p w:rsidR="00DB6AF4" w:rsidRPr="006C67CB" w:rsidRDefault="00CC1A79" w:rsidP="006C67CB">
            <w:pPr>
              <w:pStyle w:val="Bodytext21"/>
              <w:framePr w:w="8155" w:wrap="notBeside" w:vAnchor="text" w:hAnchor="text" w:xAlign="right" w:y="1"/>
              <w:shd w:val="clear" w:color="auto" w:fill="auto"/>
              <w:spacing w:before="0" w:after="0" w:line="240" w:lineRule="exact"/>
              <w:jc w:val="left"/>
              <w:rPr>
                <w:sz w:val="20"/>
                <w:szCs w:val="20"/>
              </w:rPr>
            </w:pPr>
            <w:r w:rsidRPr="006C67CB">
              <w:rPr>
                <w:rStyle w:val="Bodytext20"/>
                <w:color w:val="000000"/>
                <w:sz w:val="20"/>
                <w:szCs w:val="20"/>
              </w:rPr>
              <w:t xml:space="preserve">Title: </w:t>
            </w:r>
            <w:r w:rsidRPr="006C67CB">
              <w:rPr>
                <w:rStyle w:val="Bodytext20"/>
                <w:i/>
                <w:color w:val="000000"/>
                <w:sz w:val="20"/>
                <w:szCs w:val="20"/>
              </w:rPr>
              <w:t xml:space="preserve">Stara slavonska šljivovica ili Slavonka : tradicija u Osijeku i Slavoniji od Austro-Ugarske do danas </w:t>
            </w:r>
            <w:r w:rsidRPr="006C67CB">
              <w:rPr>
                <w:rStyle w:val="Bodytext20"/>
                <w:color w:val="000000"/>
                <w:sz w:val="20"/>
                <w:szCs w:val="20"/>
              </w:rPr>
              <w:t>[‘Old ‘Slavonska šljivovica’ or ‘Slavonka’: tradition in Osijek and Slavonia from Austro-Hungarian times until today’]</w:t>
            </w:r>
          </w:p>
          <w:p w:rsidR="00DB6AF4" w:rsidRPr="006C67CB" w:rsidRDefault="00CC1A79" w:rsidP="006C67CB">
            <w:pPr>
              <w:pStyle w:val="Bodytext21"/>
              <w:framePr w:w="8155" w:wrap="notBeside" w:vAnchor="text" w:hAnchor="text" w:xAlign="right" w:y="1"/>
              <w:shd w:val="clear" w:color="auto" w:fill="auto"/>
              <w:spacing w:before="0" w:after="0" w:line="240" w:lineRule="exact"/>
              <w:jc w:val="left"/>
              <w:rPr>
                <w:sz w:val="20"/>
                <w:szCs w:val="20"/>
              </w:rPr>
            </w:pPr>
            <w:r w:rsidRPr="006C67CB">
              <w:rPr>
                <w:rStyle w:val="Bodytext20"/>
                <w:color w:val="000000"/>
                <w:sz w:val="20"/>
                <w:szCs w:val="20"/>
              </w:rPr>
              <w:t>Publisher: UPDŠ [Association of Producers of Home-Made Šljivovica], Slavonka Link:</w:t>
            </w:r>
          </w:p>
          <w:p w:rsidR="00DB6AF4" w:rsidRPr="006C67CB" w:rsidRDefault="00134B58" w:rsidP="006C67CB">
            <w:pPr>
              <w:pStyle w:val="Bodytext21"/>
              <w:framePr w:w="8155" w:wrap="notBeside" w:vAnchor="text" w:hAnchor="text" w:xAlign="right" w:y="1"/>
              <w:shd w:val="clear" w:color="auto" w:fill="auto"/>
              <w:spacing w:before="0" w:after="240" w:line="235" w:lineRule="exact"/>
              <w:jc w:val="left"/>
              <w:rPr>
                <w:sz w:val="20"/>
                <w:szCs w:val="20"/>
              </w:rPr>
            </w:pPr>
            <w:hyperlink r:id="rId11">
              <w:r w:rsidR="00CC1A79" w:rsidRPr="006C67CB">
                <w:rPr>
                  <w:rStyle w:val="Bodytext20"/>
                  <w:color w:val="000000"/>
                  <w:sz w:val="20"/>
                  <w:szCs w:val="20"/>
                </w:rPr>
                <w:t>http://zavicajnicigisko.gskos.hr/pregled/pub/_pub_pri</w:t>
              </w:r>
            </w:hyperlink>
            <w:r w:rsidR="00CC1A79" w:rsidRPr="006C67CB">
              <w:rPr>
                <w:rStyle w:val="Bodytext20"/>
                <w:color w:val="000000"/>
                <w:sz w:val="20"/>
                <w:szCs w:val="20"/>
              </w:rPr>
              <w:t xml:space="preserve"> kaz red.php?v=MjkwODI2MDIy&amp;i=Mzk0</w:t>
            </w:r>
          </w:p>
          <w:p w:rsidR="00DB6AF4" w:rsidRPr="006C67CB" w:rsidRDefault="00CC1A79" w:rsidP="006C67CB">
            <w:pPr>
              <w:pStyle w:val="Bodytext21"/>
              <w:framePr w:w="8155" w:wrap="notBeside" w:vAnchor="text" w:hAnchor="text" w:xAlign="right" w:y="1"/>
              <w:numPr>
                <w:ilvl w:val="0"/>
                <w:numId w:val="6"/>
              </w:numPr>
              <w:shd w:val="clear" w:color="auto" w:fill="auto"/>
              <w:tabs>
                <w:tab w:val="left" w:pos="427"/>
              </w:tabs>
              <w:spacing w:before="240" w:after="0" w:line="240" w:lineRule="exact"/>
              <w:ind w:firstLine="240"/>
              <w:jc w:val="left"/>
              <w:rPr>
                <w:sz w:val="20"/>
                <w:szCs w:val="20"/>
              </w:rPr>
            </w:pPr>
            <w:r w:rsidRPr="006C67CB">
              <w:rPr>
                <w:rStyle w:val="Bodytext20"/>
                <w:color w:val="000000"/>
                <w:sz w:val="20"/>
                <w:szCs w:val="20"/>
              </w:rPr>
              <w:t>Author: Josip Šestanj – Bachelor’s degree with a major in crop production, Faculty of Agriculture, Osijek</w:t>
            </w:r>
          </w:p>
        </w:tc>
      </w:tr>
    </w:tbl>
    <w:p w:rsidR="00DB6AF4" w:rsidRDefault="00DB6AF4">
      <w:pPr>
        <w:framePr w:w="8155" w:wrap="notBeside" w:vAnchor="text" w:hAnchor="text" w:xAlign="right" w:y="1"/>
        <w:rPr>
          <w:color w:val="auto"/>
          <w:sz w:val="2"/>
          <w:szCs w:val="2"/>
        </w:rPr>
      </w:pPr>
    </w:p>
    <w:p w:rsidR="00DB6AF4" w:rsidRDefault="00DB6AF4">
      <w:pPr>
        <w:rPr>
          <w:color w:val="auto"/>
          <w:sz w:val="2"/>
          <w:szCs w:val="2"/>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DB6AF4">
        <w:trPr>
          <w:trHeight w:hRule="exact" w:val="10162"/>
          <w:jc w:val="right"/>
        </w:trPr>
        <w:tc>
          <w:tcPr>
            <w:tcW w:w="2856" w:type="dxa"/>
            <w:tcBorders>
              <w:top w:val="single" w:sz="4" w:space="0" w:color="auto"/>
              <w:left w:val="single" w:sz="4" w:space="0" w:color="auto"/>
              <w:bottom w:val="nil"/>
              <w:right w:val="nil"/>
            </w:tcBorders>
            <w:shd w:val="clear" w:color="auto" w:fill="FFFFFF"/>
          </w:tcPr>
          <w:p w:rsidR="00DB6AF4" w:rsidRDefault="00DB6AF4">
            <w:pPr>
              <w:framePr w:w="8155" w:wrap="notBeside" w:vAnchor="text" w:hAnchor="text" w:xAlign="right" w:y="1"/>
              <w:rPr>
                <w:color w:val="auto"/>
                <w:sz w:val="10"/>
                <w:szCs w:val="10"/>
              </w:rPr>
            </w:pPr>
          </w:p>
        </w:tc>
        <w:tc>
          <w:tcPr>
            <w:tcW w:w="5299" w:type="dxa"/>
            <w:tcBorders>
              <w:top w:val="single" w:sz="4" w:space="0" w:color="auto"/>
              <w:left w:val="single" w:sz="4" w:space="0" w:color="auto"/>
              <w:bottom w:val="nil"/>
              <w:right w:val="single" w:sz="4" w:space="0" w:color="auto"/>
            </w:tcBorders>
            <w:shd w:val="clear" w:color="auto" w:fill="FFFFFF"/>
          </w:tcPr>
          <w:p w:rsidR="00DB6AF4" w:rsidRPr="006C67CB" w:rsidRDefault="00CC1A79">
            <w:pPr>
              <w:pStyle w:val="Bodytext21"/>
              <w:framePr w:w="8155" w:wrap="notBeside" w:vAnchor="text" w:hAnchor="text" w:xAlign="right" w:y="1"/>
              <w:shd w:val="clear" w:color="auto" w:fill="auto"/>
              <w:spacing w:before="0" w:after="0" w:line="240" w:lineRule="exact"/>
              <w:jc w:val="left"/>
              <w:rPr>
                <w:sz w:val="20"/>
                <w:szCs w:val="20"/>
              </w:rPr>
            </w:pPr>
            <w:r w:rsidRPr="006C67CB">
              <w:rPr>
                <w:rStyle w:val="Bodytext20"/>
                <w:color w:val="000000"/>
                <w:sz w:val="20"/>
                <w:szCs w:val="20"/>
              </w:rPr>
              <w:t>TRADITIONAL FOOD PRODUCTS OF CROATIA – Thesis</w:t>
            </w:r>
          </w:p>
          <w:p w:rsidR="00DB6AF4" w:rsidRPr="006C67CB" w:rsidRDefault="00CC1A79">
            <w:pPr>
              <w:pStyle w:val="Bodytext21"/>
              <w:framePr w:w="8155" w:wrap="notBeside" w:vAnchor="text" w:hAnchor="text" w:xAlign="right" w:y="1"/>
              <w:shd w:val="clear" w:color="auto" w:fill="auto"/>
              <w:spacing w:before="0" w:after="0" w:line="240" w:lineRule="exact"/>
              <w:ind w:left="520" w:hanging="520"/>
              <w:jc w:val="left"/>
              <w:rPr>
                <w:sz w:val="20"/>
                <w:szCs w:val="20"/>
              </w:rPr>
            </w:pPr>
            <w:r w:rsidRPr="006C67CB">
              <w:rPr>
                <w:rStyle w:val="Bodytext20"/>
                <w:color w:val="000000"/>
                <w:sz w:val="20"/>
                <w:szCs w:val="20"/>
              </w:rPr>
              <w:t>Chapter 4: ‘Slavonska šljivovica’ Link:</w:t>
            </w:r>
          </w:p>
          <w:p w:rsidR="00DB6AF4" w:rsidRPr="006C67CB" w:rsidRDefault="00134B58">
            <w:pPr>
              <w:pStyle w:val="Bodytext21"/>
              <w:framePr w:w="8155" w:wrap="notBeside" w:vAnchor="text" w:hAnchor="text" w:xAlign="right" w:y="1"/>
              <w:shd w:val="clear" w:color="auto" w:fill="auto"/>
              <w:spacing w:before="0" w:after="0" w:line="240" w:lineRule="exact"/>
              <w:jc w:val="left"/>
              <w:rPr>
                <w:sz w:val="20"/>
                <w:szCs w:val="20"/>
              </w:rPr>
            </w:pPr>
            <w:hyperlink r:id="rId12">
              <w:r w:rsidR="00CC1A79" w:rsidRPr="006C67CB">
                <w:rPr>
                  <w:rStyle w:val="Bodytext20"/>
                  <w:color w:val="000000"/>
                  <w:sz w:val="20"/>
                  <w:szCs w:val="20"/>
                </w:rPr>
                <w:t>https://repozitorij.pfos.hr/islandora/object/pfos%3A46</w:t>
              </w:r>
            </w:hyperlink>
          </w:p>
          <w:p w:rsidR="00DB6AF4" w:rsidRPr="006C67CB" w:rsidRDefault="00CC1A79">
            <w:pPr>
              <w:pStyle w:val="Bodytext21"/>
              <w:framePr w:w="8155" w:wrap="notBeside" w:vAnchor="text" w:hAnchor="text" w:xAlign="right" w:y="1"/>
              <w:shd w:val="clear" w:color="auto" w:fill="auto"/>
              <w:spacing w:before="0" w:after="240" w:line="240" w:lineRule="exact"/>
              <w:jc w:val="left"/>
              <w:rPr>
                <w:sz w:val="20"/>
                <w:szCs w:val="20"/>
              </w:rPr>
            </w:pPr>
            <w:r w:rsidRPr="006C67CB">
              <w:rPr>
                <w:rStyle w:val="Bodytext20"/>
                <w:color w:val="000000"/>
                <w:sz w:val="20"/>
                <w:szCs w:val="20"/>
              </w:rPr>
              <w:t>5/datastream/PDF/view</w:t>
            </w:r>
          </w:p>
          <w:p w:rsidR="00DB6AF4" w:rsidRPr="006C67CB" w:rsidRDefault="00CC1A79">
            <w:pPr>
              <w:pStyle w:val="Bodytext21"/>
              <w:framePr w:w="8155" w:wrap="notBeside" w:vAnchor="text" w:hAnchor="text" w:xAlign="right" w:y="1"/>
              <w:shd w:val="clear" w:color="auto" w:fill="auto"/>
              <w:spacing w:before="240" w:after="0" w:line="240" w:lineRule="exact"/>
              <w:jc w:val="left"/>
              <w:rPr>
                <w:sz w:val="20"/>
                <w:szCs w:val="20"/>
              </w:rPr>
            </w:pPr>
            <w:r w:rsidRPr="006C67CB">
              <w:rPr>
                <w:rStyle w:val="Bodytext20"/>
                <w:color w:val="000000"/>
                <w:sz w:val="20"/>
                <w:szCs w:val="20"/>
              </w:rPr>
              <w:t>4. Occurrence in newspapers</w:t>
            </w:r>
          </w:p>
          <w:p w:rsidR="00DB6AF4" w:rsidRPr="006C67CB" w:rsidRDefault="00CC1A79">
            <w:pPr>
              <w:pStyle w:val="Bodytext21"/>
              <w:framePr w:w="8155" w:wrap="notBeside" w:vAnchor="text" w:hAnchor="text" w:xAlign="right" w:y="1"/>
              <w:shd w:val="clear" w:color="auto" w:fill="auto"/>
              <w:spacing w:before="0" w:after="240" w:line="240" w:lineRule="exact"/>
              <w:jc w:val="left"/>
              <w:rPr>
                <w:sz w:val="20"/>
                <w:szCs w:val="20"/>
              </w:rPr>
            </w:pPr>
            <w:r w:rsidRPr="006C67CB">
              <w:rPr>
                <w:rStyle w:val="Bodytext20"/>
                <w:i/>
                <w:color w:val="000000"/>
                <w:sz w:val="20"/>
                <w:szCs w:val="20"/>
              </w:rPr>
              <w:t>Glas Slavonije</w:t>
            </w:r>
            <w:r w:rsidRPr="006C67CB">
              <w:rPr>
                <w:rStyle w:val="Bodytext20"/>
                <w:color w:val="000000"/>
                <w:sz w:val="20"/>
                <w:szCs w:val="20"/>
              </w:rPr>
              <w:t xml:space="preserve">: TWO-DAY SLAVONIAN FAIR IN OSIJEK CONCLUDES - OSIJEK 2007‘Slavonka Cluster’, responsible for the ‘Slavonska šljivovica’ brand Link: </w:t>
            </w:r>
            <w:hyperlink r:id="rId13">
              <w:r w:rsidRPr="006C67CB">
                <w:rPr>
                  <w:rStyle w:val="Bodytext20"/>
                  <w:color w:val="000000"/>
                  <w:sz w:val="20"/>
                  <w:szCs w:val="20"/>
                </w:rPr>
                <w:t>http://www.glas- slavonije.hr/71786/3/Cluster-Slavonka-zasluzan-za- brend-Slavonska-sljivovica</w:t>
              </w:r>
            </w:hyperlink>
          </w:p>
          <w:p w:rsidR="00DB6AF4" w:rsidRPr="006C67CB" w:rsidRDefault="00CC1A79">
            <w:pPr>
              <w:pStyle w:val="Bodytext21"/>
              <w:framePr w:w="8155" w:wrap="notBeside" w:vAnchor="text" w:hAnchor="text" w:xAlign="right" w:y="1"/>
              <w:shd w:val="clear" w:color="auto" w:fill="auto"/>
              <w:spacing w:before="240" w:after="0" w:line="240" w:lineRule="exact"/>
              <w:jc w:val="left"/>
              <w:rPr>
                <w:sz w:val="20"/>
                <w:szCs w:val="20"/>
              </w:rPr>
            </w:pPr>
            <w:r w:rsidRPr="006C67CB">
              <w:rPr>
                <w:rStyle w:val="Bodytext20"/>
                <w:color w:val="000000"/>
                <w:sz w:val="20"/>
                <w:szCs w:val="20"/>
              </w:rPr>
              <w:t>5. Special mentions in cooking publications</w:t>
            </w:r>
          </w:p>
          <w:p w:rsidR="00DB6AF4" w:rsidRPr="006C67CB" w:rsidRDefault="00CC1A79">
            <w:pPr>
              <w:pStyle w:val="Bodytext21"/>
              <w:framePr w:w="8155" w:wrap="notBeside" w:vAnchor="text" w:hAnchor="text" w:xAlign="right" w:y="1"/>
              <w:numPr>
                <w:ilvl w:val="0"/>
                <w:numId w:val="7"/>
              </w:numPr>
              <w:shd w:val="clear" w:color="auto" w:fill="auto"/>
              <w:tabs>
                <w:tab w:val="left" w:pos="475"/>
              </w:tabs>
              <w:spacing w:before="0" w:after="0" w:line="240" w:lineRule="exact"/>
              <w:ind w:firstLine="300"/>
              <w:jc w:val="left"/>
              <w:rPr>
                <w:sz w:val="20"/>
                <w:szCs w:val="20"/>
              </w:rPr>
            </w:pPr>
            <w:r w:rsidRPr="006C67CB">
              <w:rPr>
                <w:rStyle w:val="Bodytext20"/>
                <w:color w:val="000000"/>
                <w:sz w:val="20"/>
                <w:szCs w:val="20"/>
              </w:rPr>
              <w:t xml:space="preserve">Publication: ‘100 leading Croatian restaurants and their recipes 2011/2012’;  p. 187 </w:t>
            </w:r>
          </w:p>
          <w:p w:rsidR="00DB6AF4" w:rsidRPr="006C67CB" w:rsidRDefault="00CC1A79">
            <w:pPr>
              <w:pStyle w:val="Bodytext21"/>
              <w:framePr w:w="8155" w:wrap="notBeside" w:vAnchor="text" w:hAnchor="text" w:xAlign="right" w:y="1"/>
              <w:shd w:val="clear" w:color="auto" w:fill="auto"/>
              <w:spacing w:before="0" w:after="0" w:line="240" w:lineRule="exact"/>
              <w:jc w:val="left"/>
              <w:rPr>
                <w:sz w:val="20"/>
                <w:szCs w:val="20"/>
              </w:rPr>
            </w:pPr>
            <w:r w:rsidRPr="006C67CB">
              <w:rPr>
                <w:rStyle w:val="Bodytext20"/>
                <w:color w:val="000000"/>
                <w:sz w:val="20"/>
                <w:szCs w:val="20"/>
              </w:rPr>
              <w:t>‘Zelendvor’ restaurant:</w:t>
            </w:r>
          </w:p>
          <w:p w:rsidR="00DB6AF4" w:rsidRPr="006C67CB" w:rsidRDefault="00CC1A79">
            <w:pPr>
              <w:pStyle w:val="Bodytext21"/>
              <w:framePr w:w="8155" w:wrap="notBeside" w:vAnchor="text" w:hAnchor="text" w:xAlign="right" w:y="1"/>
              <w:shd w:val="clear" w:color="auto" w:fill="auto"/>
              <w:spacing w:before="0" w:after="0" w:line="240" w:lineRule="exact"/>
              <w:ind w:firstLine="520"/>
              <w:jc w:val="left"/>
              <w:rPr>
                <w:sz w:val="20"/>
                <w:szCs w:val="20"/>
              </w:rPr>
            </w:pPr>
            <w:r w:rsidRPr="006C67CB">
              <w:rPr>
                <w:rStyle w:val="Bodytext20"/>
                <w:color w:val="000000"/>
                <w:sz w:val="20"/>
                <w:szCs w:val="20"/>
              </w:rPr>
              <w:t>Venison cutlet filled with dried plums in a sauce made from home-made šljivovica brandy Link:</w:t>
            </w:r>
          </w:p>
          <w:p w:rsidR="00DB6AF4" w:rsidRPr="00EB1B01" w:rsidRDefault="00134B58">
            <w:pPr>
              <w:pStyle w:val="Bodytext21"/>
              <w:framePr w:w="8155" w:wrap="notBeside" w:vAnchor="text" w:hAnchor="text" w:xAlign="right" w:y="1"/>
              <w:shd w:val="clear" w:color="auto" w:fill="auto"/>
              <w:spacing w:before="0" w:after="240" w:line="235" w:lineRule="exact"/>
              <w:jc w:val="left"/>
              <w:rPr>
                <w:sz w:val="20"/>
                <w:szCs w:val="20"/>
                <w:lang w:val="pl-PL"/>
              </w:rPr>
            </w:pPr>
            <w:hyperlink r:id="rId14">
              <w:r w:rsidR="00CC1A79" w:rsidRPr="00EB1B01">
                <w:rPr>
                  <w:rStyle w:val="Bodytext20"/>
                  <w:color w:val="000000"/>
                  <w:sz w:val="20"/>
                  <w:szCs w:val="20"/>
                  <w:lang w:val="pl-PL"/>
                </w:rPr>
                <w:t>https://issuu.com/abisal/docs/restorani</w:t>
              </w:r>
            </w:hyperlink>
            <w:r w:rsidR="00CC1A79" w:rsidRPr="00EB1B01">
              <w:rPr>
                <w:rStyle w:val="Bodytext20"/>
                <w:color w:val="000000"/>
                <w:sz w:val="20"/>
                <w:szCs w:val="20"/>
                <w:lang w:val="pl-PL"/>
              </w:rPr>
              <w:t xml:space="preserve"> 2011 12 str. 187</w:t>
            </w:r>
          </w:p>
          <w:p w:rsidR="00DB6AF4" w:rsidRPr="006C67CB" w:rsidRDefault="00134B58">
            <w:pPr>
              <w:pStyle w:val="Bodytext21"/>
              <w:framePr w:w="8155" w:wrap="notBeside" w:vAnchor="text" w:hAnchor="text" w:xAlign="right" w:y="1"/>
              <w:numPr>
                <w:ilvl w:val="0"/>
                <w:numId w:val="7"/>
              </w:numPr>
              <w:shd w:val="clear" w:color="auto" w:fill="auto"/>
              <w:tabs>
                <w:tab w:val="left" w:pos="466"/>
              </w:tabs>
              <w:spacing w:before="240" w:after="0" w:line="240" w:lineRule="exact"/>
              <w:ind w:firstLine="300"/>
              <w:jc w:val="left"/>
              <w:rPr>
                <w:sz w:val="20"/>
                <w:szCs w:val="20"/>
              </w:rPr>
            </w:pPr>
            <w:hyperlink r:id="rId15">
              <w:r w:rsidR="00CC1A79" w:rsidRPr="006C67CB">
                <w:rPr>
                  <w:rStyle w:val="Bodytext20"/>
                  <w:color w:val="000000"/>
                  <w:sz w:val="20"/>
                  <w:szCs w:val="20"/>
                </w:rPr>
                <w:t>www.gastronaut.hr</w:t>
              </w:r>
            </w:hyperlink>
            <w:r w:rsidR="00CC1A79" w:rsidRPr="006C67CB">
              <w:rPr>
                <w:rStyle w:val="Bodytext20"/>
                <w:color w:val="000000"/>
                <w:sz w:val="20"/>
                <w:szCs w:val="20"/>
              </w:rPr>
              <w:t>: Pork loin in a šljivovica sauce (main course), a speciality of Slavonian cuisine</w:t>
            </w:r>
          </w:p>
          <w:p w:rsidR="00DB6AF4" w:rsidRPr="006C67CB" w:rsidRDefault="00CC1A79">
            <w:pPr>
              <w:pStyle w:val="Bodytext21"/>
              <w:framePr w:w="8155" w:wrap="notBeside" w:vAnchor="text" w:hAnchor="text" w:xAlign="right" w:y="1"/>
              <w:shd w:val="clear" w:color="auto" w:fill="auto"/>
              <w:spacing w:before="0" w:after="0"/>
              <w:ind w:firstLine="520"/>
              <w:jc w:val="left"/>
              <w:rPr>
                <w:sz w:val="20"/>
                <w:szCs w:val="20"/>
              </w:rPr>
            </w:pPr>
            <w:r w:rsidRPr="006C67CB">
              <w:rPr>
                <w:rStyle w:val="Bodytext20"/>
                <w:color w:val="000000"/>
                <w:sz w:val="20"/>
                <w:szCs w:val="20"/>
              </w:rPr>
              <w:t>Link:</w:t>
            </w:r>
          </w:p>
          <w:p w:rsidR="00DB6AF4" w:rsidRDefault="00134B58">
            <w:pPr>
              <w:pStyle w:val="Bodytext21"/>
              <w:framePr w:w="8155" w:wrap="notBeside" w:vAnchor="text" w:hAnchor="text" w:xAlign="right" w:y="1"/>
              <w:shd w:val="clear" w:color="auto" w:fill="auto"/>
              <w:spacing w:before="0" w:after="0"/>
              <w:jc w:val="left"/>
            </w:pPr>
            <w:hyperlink r:id="rId16">
              <w:r w:rsidR="00CC1A79" w:rsidRPr="006C67CB">
                <w:rPr>
                  <w:rStyle w:val="Bodytext20"/>
                  <w:color w:val="000000"/>
                  <w:sz w:val="20"/>
                  <w:szCs w:val="20"/>
                </w:rPr>
                <w:t>http://www.gastronaut.hr/recept.asp?id=132</w:t>
              </w:r>
            </w:hyperlink>
          </w:p>
        </w:tc>
      </w:tr>
      <w:tr w:rsidR="00DB6AF4">
        <w:trPr>
          <w:trHeight w:hRule="exact" w:val="82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DB6AF4" w:rsidRDefault="00CC1A79">
            <w:pPr>
              <w:pStyle w:val="Bodytext21"/>
              <w:framePr w:w="8155" w:wrap="notBeside" w:vAnchor="text" w:hAnchor="text" w:xAlign="right" w:y="1"/>
              <w:shd w:val="clear" w:color="auto" w:fill="auto"/>
              <w:spacing w:before="0" w:after="0" w:line="240" w:lineRule="exact"/>
              <w:jc w:val="left"/>
            </w:pPr>
            <w:r>
              <w:rPr>
                <w:rStyle w:val="Bodytext211pt"/>
                <w:color w:val="000000"/>
              </w:rPr>
              <w:t>Causal link between the geographical area and the product</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B6AF4" w:rsidRDefault="00DB6AF4">
            <w:pPr>
              <w:framePr w:w="8155" w:wrap="notBeside" w:vAnchor="text" w:hAnchor="text" w:xAlign="right" w:y="1"/>
              <w:rPr>
                <w:color w:val="auto"/>
                <w:sz w:val="10"/>
                <w:szCs w:val="10"/>
              </w:rPr>
            </w:pPr>
          </w:p>
        </w:tc>
      </w:tr>
    </w:tbl>
    <w:p w:rsidR="00DB6AF4" w:rsidRDefault="00DB6AF4">
      <w:pPr>
        <w:framePr w:w="8155" w:wrap="notBeside" w:vAnchor="text" w:hAnchor="text" w:xAlign="right" w:y="1"/>
        <w:rPr>
          <w:color w:val="auto"/>
          <w:sz w:val="2"/>
          <w:szCs w:val="2"/>
        </w:rPr>
      </w:pPr>
    </w:p>
    <w:p w:rsidR="00DB6AF4" w:rsidRDefault="00DB6AF4">
      <w:pPr>
        <w:rPr>
          <w:color w:val="auto"/>
          <w:sz w:val="2"/>
          <w:szCs w:val="2"/>
        </w:rPr>
      </w:pPr>
    </w:p>
    <w:p w:rsidR="00DB6AF4" w:rsidRDefault="00CC1A79" w:rsidP="00EB1B01">
      <w:pPr>
        <w:pStyle w:val="Heading30"/>
        <w:keepNext/>
        <w:keepLines/>
        <w:shd w:val="clear" w:color="auto" w:fill="auto"/>
        <w:spacing w:before="759" w:after="427"/>
      </w:pPr>
      <w:bookmarkStart w:id="7" w:name="bookmark6"/>
      <w:r>
        <w:rPr>
          <w:rStyle w:val="Heading3"/>
          <w:b/>
          <w:i/>
          <w:color w:val="000000"/>
        </w:rPr>
        <w:t>7. Requirements under EU, national or regional legislation</w:t>
      </w:r>
      <w:bookmarkEnd w:id="7"/>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DB6AF4">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DB6AF4" w:rsidRDefault="00CC1A79" w:rsidP="00EB1B01">
            <w:pPr>
              <w:pStyle w:val="Bodytext21"/>
              <w:keepNext/>
              <w:keepLines/>
              <w:framePr w:w="8155" w:wrap="notBeside" w:vAnchor="text" w:hAnchor="text" w:xAlign="right" w:y="1"/>
              <w:shd w:val="clear" w:color="auto" w:fill="auto"/>
              <w:spacing w:before="0" w:after="0" w:line="244" w:lineRule="exact"/>
              <w:jc w:val="left"/>
            </w:pPr>
            <w:r>
              <w:rPr>
                <w:rStyle w:val="Bodytext211pt"/>
                <w:color w:val="000000"/>
              </w:rPr>
              <w:t>Title</w:t>
            </w:r>
          </w:p>
        </w:tc>
        <w:tc>
          <w:tcPr>
            <w:tcW w:w="5299" w:type="dxa"/>
            <w:tcBorders>
              <w:top w:val="single" w:sz="4" w:space="0" w:color="auto"/>
              <w:left w:val="single" w:sz="4" w:space="0" w:color="auto"/>
              <w:bottom w:val="nil"/>
              <w:right w:val="single" w:sz="4" w:space="0" w:color="auto"/>
            </w:tcBorders>
            <w:shd w:val="clear" w:color="auto" w:fill="FFFFFF"/>
          </w:tcPr>
          <w:p w:rsidR="00DB6AF4" w:rsidRDefault="00DB6AF4" w:rsidP="00EB1B01">
            <w:pPr>
              <w:keepNext/>
              <w:keepLines/>
              <w:framePr w:w="8155" w:wrap="notBeside" w:vAnchor="text" w:hAnchor="text" w:xAlign="right" w:y="1"/>
              <w:rPr>
                <w:color w:val="auto"/>
                <w:sz w:val="10"/>
                <w:szCs w:val="10"/>
              </w:rPr>
            </w:pPr>
          </w:p>
        </w:tc>
      </w:tr>
      <w:tr w:rsidR="00DB6AF4">
        <w:trPr>
          <w:trHeight w:hRule="exact" w:val="802"/>
          <w:jc w:val="right"/>
        </w:trPr>
        <w:tc>
          <w:tcPr>
            <w:tcW w:w="2856" w:type="dxa"/>
            <w:tcBorders>
              <w:top w:val="single" w:sz="4" w:space="0" w:color="auto"/>
              <w:left w:val="single" w:sz="4" w:space="0" w:color="auto"/>
              <w:bottom w:val="nil"/>
              <w:right w:val="nil"/>
            </w:tcBorders>
            <w:shd w:val="clear" w:color="auto" w:fill="FFFFFF"/>
          </w:tcPr>
          <w:p w:rsidR="00DB6AF4" w:rsidRDefault="00CC1A79" w:rsidP="00EB1B01">
            <w:pPr>
              <w:pStyle w:val="Bodytext21"/>
              <w:keepNext/>
              <w:keepLines/>
              <w:framePr w:w="8155" w:wrap="notBeside" w:vAnchor="text" w:hAnchor="text" w:xAlign="right" w:y="1"/>
              <w:shd w:val="clear" w:color="auto" w:fill="auto"/>
              <w:spacing w:before="0" w:after="0" w:line="244" w:lineRule="exact"/>
              <w:jc w:val="left"/>
            </w:pPr>
            <w:r>
              <w:rPr>
                <w:rStyle w:val="Bodytext211pt"/>
                <w:color w:val="000000"/>
              </w:rPr>
              <w:t>Legal reference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DB6AF4" w:rsidRPr="00C71353" w:rsidRDefault="00CC1A79" w:rsidP="00EB1B01">
            <w:pPr>
              <w:pStyle w:val="Bodytext21"/>
              <w:keepNext/>
              <w:keepLines/>
              <w:framePr w:w="8155" w:wrap="notBeside" w:vAnchor="text" w:hAnchor="text" w:xAlign="right" w:y="1"/>
              <w:shd w:val="clear" w:color="auto" w:fill="auto"/>
              <w:spacing w:before="0" w:after="0" w:line="240" w:lineRule="exact"/>
              <w:jc w:val="left"/>
              <w:rPr>
                <w:sz w:val="20"/>
                <w:szCs w:val="20"/>
              </w:rPr>
            </w:pPr>
            <w:r w:rsidRPr="00C71353">
              <w:rPr>
                <w:rStyle w:val="Bodytext20"/>
                <w:color w:val="000000"/>
                <w:sz w:val="20"/>
                <w:szCs w:val="20"/>
              </w:rPr>
              <w:t>Rules on spirits (</w:t>
            </w:r>
            <w:r w:rsidRPr="00C71353">
              <w:rPr>
                <w:rStyle w:val="Bodytext20"/>
                <w:i/>
                <w:color w:val="000000"/>
                <w:sz w:val="20"/>
                <w:szCs w:val="20"/>
              </w:rPr>
              <w:t>Narodne Novine</w:t>
            </w:r>
            <w:r w:rsidRPr="00C71353">
              <w:rPr>
                <w:rStyle w:val="Bodytext20"/>
                <w:color w:val="000000"/>
                <w:sz w:val="20"/>
                <w:szCs w:val="20"/>
              </w:rPr>
              <w:t xml:space="preserve"> (NN; Official Gazette of the Republic of Croatia) Nos 61/2009, 141/2009, 86/2011, 104/2011 and 118/2012)</w:t>
            </w:r>
          </w:p>
        </w:tc>
      </w:tr>
      <w:tr w:rsidR="00DB6AF4">
        <w:trPr>
          <w:trHeight w:hRule="exact" w:val="994"/>
          <w:jc w:val="right"/>
        </w:trPr>
        <w:tc>
          <w:tcPr>
            <w:tcW w:w="2856" w:type="dxa"/>
            <w:tcBorders>
              <w:top w:val="single" w:sz="4" w:space="0" w:color="auto"/>
              <w:left w:val="single" w:sz="4" w:space="0" w:color="auto"/>
              <w:bottom w:val="single" w:sz="4" w:space="0" w:color="auto"/>
              <w:right w:val="nil"/>
            </w:tcBorders>
            <w:shd w:val="clear" w:color="auto" w:fill="FFFFFF"/>
          </w:tcPr>
          <w:p w:rsidR="00DB6AF4" w:rsidRDefault="00CC1A79" w:rsidP="00EB1B01">
            <w:pPr>
              <w:pStyle w:val="Bodytext21"/>
              <w:keepNext/>
              <w:keepLines/>
              <w:framePr w:w="8155" w:wrap="notBeside" w:vAnchor="text" w:hAnchor="text" w:xAlign="right" w:y="1"/>
              <w:shd w:val="clear" w:color="auto" w:fill="auto"/>
              <w:spacing w:before="0" w:after="0" w:line="244" w:lineRule="exact"/>
              <w:jc w:val="left"/>
            </w:pPr>
            <w:r>
              <w:rPr>
                <w:rStyle w:val="Bodytext211pt"/>
                <w:color w:val="000000"/>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B6AF4" w:rsidRPr="00C71353" w:rsidRDefault="00CC1A79" w:rsidP="00EB1B01">
            <w:pPr>
              <w:pStyle w:val="Bodytext21"/>
              <w:keepNext/>
              <w:keepLines/>
              <w:framePr w:w="8155" w:wrap="notBeside" w:vAnchor="text" w:hAnchor="text" w:xAlign="right" w:y="1"/>
              <w:shd w:val="clear" w:color="auto" w:fill="auto"/>
              <w:spacing w:before="0" w:after="0" w:line="240" w:lineRule="exact"/>
              <w:jc w:val="left"/>
              <w:rPr>
                <w:sz w:val="20"/>
                <w:szCs w:val="20"/>
              </w:rPr>
            </w:pPr>
            <w:r w:rsidRPr="00C71353">
              <w:rPr>
                <w:rStyle w:val="Bodytext20"/>
                <w:color w:val="000000"/>
                <w:sz w:val="20"/>
                <w:szCs w:val="20"/>
              </w:rPr>
              <w:t>All natural and legal persons who fulfil the conditions laid down in the technical documentation and are registered in the Register of users of registered indications (i.e. are authorised users) have the right to use the registered geographical indication</w:t>
            </w:r>
          </w:p>
        </w:tc>
      </w:tr>
    </w:tbl>
    <w:p w:rsidR="00DB6AF4" w:rsidRDefault="00DB6AF4" w:rsidP="00EB1B01">
      <w:pPr>
        <w:keepNext/>
        <w:keepLines/>
        <w:framePr w:w="8155" w:wrap="notBeside" w:vAnchor="text" w:hAnchor="text" w:xAlign="right" w:y="1"/>
        <w:rPr>
          <w:color w:val="auto"/>
          <w:sz w:val="2"/>
          <w:szCs w:val="2"/>
        </w:rPr>
      </w:pPr>
    </w:p>
    <w:p w:rsidR="00DB6AF4" w:rsidRDefault="00DB6AF4" w:rsidP="00EB1B01">
      <w:pPr>
        <w:keepNext/>
        <w:keepLines/>
        <w:rPr>
          <w:color w:val="auto"/>
          <w:sz w:val="2"/>
          <w:szCs w:val="2"/>
        </w:rPr>
      </w:pPr>
    </w:p>
    <w:p w:rsidR="00DB6AF4" w:rsidRDefault="00CC1A79" w:rsidP="00EB1B01">
      <w:pPr>
        <w:pStyle w:val="Heading30"/>
        <w:keepNext/>
        <w:keepLines/>
        <w:numPr>
          <w:ilvl w:val="0"/>
          <w:numId w:val="8"/>
        </w:numPr>
        <w:shd w:val="clear" w:color="auto" w:fill="auto"/>
        <w:tabs>
          <w:tab w:val="left" w:pos="803"/>
        </w:tabs>
        <w:spacing w:before="0" w:after="214"/>
        <w:ind w:firstLine="440"/>
      </w:pPr>
      <w:bookmarkStart w:id="8" w:name="bookmark7"/>
      <w:r>
        <w:rPr>
          <w:rStyle w:val="Heading3"/>
          <w:b/>
          <w:i/>
          <w:color w:val="000000"/>
        </w:rPr>
        <w:t>Supplement to the geographical indication</w:t>
      </w:r>
      <w:bookmarkEnd w:id="8"/>
    </w:p>
    <w:p w:rsidR="006C67CB" w:rsidRPr="006C67CB" w:rsidRDefault="00CC1A79" w:rsidP="00EB1B01">
      <w:pPr>
        <w:pStyle w:val="Heading30"/>
        <w:keepNext/>
        <w:keepLines/>
        <w:numPr>
          <w:ilvl w:val="0"/>
          <w:numId w:val="8"/>
        </w:numPr>
        <w:shd w:val="clear" w:color="auto" w:fill="auto"/>
        <w:tabs>
          <w:tab w:val="left" w:pos="781"/>
        </w:tabs>
        <w:spacing w:before="0" w:after="266" w:line="523" w:lineRule="exact"/>
        <w:ind w:right="3760" w:firstLine="440"/>
        <w:rPr>
          <w:rStyle w:val="Heading3"/>
          <w:b/>
          <w:bCs/>
          <w:i/>
          <w:iCs/>
        </w:rPr>
      </w:pPr>
      <w:bookmarkStart w:id="9" w:name="bookmark8"/>
      <w:r>
        <w:rPr>
          <w:rStyle w:val="Heading3"/>
          <w:b/>
          <w:i/>
          <w:color w:val="000000"/>
        </w:rPr>
        <w:t>Specific labelling rules</w:t>
      </w:r>
    </w:p>
    <w:p w:rsidR="00DB6AF4" w:rsidRDefault="00CC1A79" w:rsidP="00EB1B01">
      <w:pPr>
        <w:pStyle w:val="Heading30"/>
        <w:keepNext/>
        <w:keepLines/>
        <w:shd w:val="clear" w:color="auto" w:fill="auto"/>
        <w:tabs>
          <w:tab w:val="left" w:pos="781"/>
        </w:tabs>
        <w:spacing w:before="0" w:after="266" w:line="523" w:lineRule="exact"/>
        <w:ind w:left="440" w:right="3760"/>
      </w:pPr>
      <w:r>
        <w:rPr>
          <w:rStyle w:val="Heading313pt"/>
          <w:b/>
          <w:color w:val="000000"/>
        </w:rPr>
        <w:t>II. Other information</w:t>
      </w:r>
      <w:bookmarkEnd w:id="9"/>
    </w:p>
    <w:p w:rsidR="00DB6AF4" w:rsidRDefault="00CC1A79" w:rsidP="00EB1B01">
      <w:pPr>
        <w:pStyle w:val="Heading30"/>
        <w:keepNext/>
        <w:keepLines/>
        <w:numPr>
          <w:ilvl w:val="0"/>
          <w:numId w:val="9"/>
        </w:numPr>
        <w:shd w:val="clear" w:color="auto" w:fill="auto"/>
        <w:tabs>
          <w:tab w:val="left" w:pos="794"/>
        </w:tabs>
        <w:spacing w:before="0" w:after="420"/>
        <w:ind w:firstLine="440"/>
      </w:pPr>
      <w:bookmarkStart w:id="10" w:name="bookmark9"/>
      <w:r>
        <w:rPr>
          <w:rStyle w:val="Heading3"/>
          <w:b/>
          <w:i/>
          <w:color w:val="000000"/>
        </w:rPr>
        <w:t>Supporting documents</w:t>
      </w:r>
      <w:bookmarkEnd w:id="10"/>
    </w:p>
    <w:p w:rsidR="00DB6AF4" w:rsidRDefault="00CC1A79" w:rsidP="00EB1B01">
      <w:pPr>
        <w:pStyle w:val="Heading30"/>
        <w:keepNext/>
        <w:keepLines/>
        <w:numPr>
          <w:ilvl w:val="0"/>
          <w:numId w:val="9"/>
        </w:numPr>
        <w:shd w:val="clear" w:color="auto" w:fill="auto"/>
        <w:tabs>
          <w:tab w:val="left" w:pos="822"/>
        </w:tabs>
        <w:spacing w:before="0" w:after="500"/>
        <w:ind w:firstLine="440"/>
      </w:pPr>
      <w:bookmarkStart w:id="11" w:name="bookmark10"/>
      <w:r>
        <w:rPr>
          <w:rStyle w:val="Heading3"/>
          <w:b/>
          <w:i/>
          <w:color w:val="000000"/>
        </w:rPr>
        <w:t>Link to the product specification</w:t>
      </w:r>
      <w:bookmarkEnd w:id="11"/>
    </w:p>
    <w:p w:rsidR="00DB6AF4" w:rsidRDefault="00CC1A79" w:rsidP="00EB1B01">
      <w:pPr>
        <w:pStyle w:val="Bodytext21"/>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before="0" w:after="0"/>
        <w:ind w:left="1080"/>
        <w:jc w:val="left"/>
      </w:pPr>
      <w:r>
        <w:rPr>
          <w:rStyle w:val="Bodytext2"/>
          <w:color w:val="000000"/>
        </w:rPr>
        <w:t>Link:</w:t>
      </w:r>
    </w:p>
    <w:sectPr w:rsidR="00DB6AF4">
      <w:type w:val="continuous"/>
      <w:pgSz w:w="11900" w:h="16840"/>
      <w:pgMar w:top="1008" w:right="1888" w:bottom="994" w:left="8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AF4" w:rsidRDefault="00CC1A79">
      <w:r>
        <w:separator/>
      </w:r>
    </w:p>
  </w:endnote>
  <w:endnote w:type="continuationSeparator" w:id="0">
    <w:p w:rsidR="00DB6AF4" w:rsidRDefault="00CC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F4" w:rsidRDefault="00CC1A79">
    <w:pPr>
      <w:rPr>
        <w:color w:val="auto"/>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554355</wp:posOffset>
              </wp:positionH>
              <wp:positionV relativeFrom="page">
                <wp:posOffset>10147300</wp:posOffset>
              </wp:positionV>
              <wp:extent cx="6382385" cy="116840"/>
              <wp:effectExtent l="0" t="0" r="18415" b="165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AF4" w:rsidRDefault="00CC1A79">
                          <w:pPr>
                            <w:pStyle w:val="Headerorfooter1"/>
                            <w:shd w:val="clear" w:color="auto" w:fill="auto"/>
                            <w:tabs>
                              <w:tab w:val="right" w:pos="10051"/>
                            </w:tabs>
                            <w:spacing w:line="240" w:lineRule="auto"/>
                          </w:pPr>
                          <w:r>
                            <w:rPr>
                              <w:rStyle w:val="Headerorfooter0"/>
                              <w:color w:val="000000"/>
                            </w:rPr>
                            <w:t>Created on 05-04-2017 11:22:36 Transmission of an established geographical indication of spirit drinks</w:t>
                          </w:r>
                          <w:r>
                            <w:tab/>
                          </w:r>
                          <w:r>
                            <w:fldChar w:fldCharType="begin"/>
                          </w:r>
                          <w:r>
                            <w:instrText xml:space="preserve"> PAGE \* MERGEFORMAT </w:instrText>
                          </w:r>
                          <w:r>
                            <w:fldChar w:fldCharType="separate"/>
                          </w:r>
                          <w:r w:rsidR="00134B58" w:rsidRPr="00134B58">
                            <w:rPr>
                              <w:rStyle w:val="Headerorfooter0"/>
                              <w:noProof/>
                              <w:color w:val="000000"/>
                            </w:rPr>
                            <w:t>1</w:t>
                          </w:r>
                          <w:r>
                            <w:fldChar w:fldCharType="end"/>
                          </w:r>
                          <w:r>
                            <w:rPr>
                              <w:rStyle w:val="Headerorfooter0"/>
                              <w:color w:val="000000"/>
                            </w:rPr>
                            <w:t xml:space="preserve"> / </w:t>
                          </w:r>
                          <w:r w:rsidR="006C67CB">
                            <w:rPr>
                              <w:rStyle w:val="Headerorfooter0"/>
                              <w:color w:val="000000"/>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3.65pt;margin-top:799pt;width:502.55pt;height:9.2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jPsQIAALA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" filled="f" stroked="f">
              <v:textbox style="mso-fit-shape-to-text:t" inset="0,0,0,0">
                <w:txbxContent>
                  <w:p w:rsidR="00DB6AF4" w:rsidRDefault="00CC1A79">
                    <w:pPr>
                      <w:pStyle w:val="Headerorfooter1"/>
                      <w:shd w:val="clear" w:color="auto" w:fill="auto"/>
                      <w:tabs>
                        <w:tab w:val="right" w:pos="10051"/>
                      </w:tabs>
                      <w:spacing w:line="240" w:lineRule="auto"/>
                    </w:pPr>
                    <w:r>
                      <w:rPr>
                        <w:rStyle w:val="Headerorfooter0"/>
                        <w:color w:val="000000"/>
                      </w:rPr>
                      <w:t>Created on 05-04-2017 11:22:36 Transmission of an established geographical indication of spirit drinks</w:t>
                    </w:r>
                    <w:r>
                      <w:tab/>
                    </w:r>
                    <w:r>
                      <w:fldChar w:fldCharType="begin"/>
                    </w:r>
                    <w:r>
                      <w:instrText xml:space="preserve"> PAGE \* MERGEFORMAT </w:instrText>
                    </w:r>
                    <w:r>
                      <w:fldChar w:fldCharType="separate"/>
                    </w:r>
                    <w:r w:rsidR="00134B58" w:rsidRPr="00134B58">
                      <w:rPr>
                        <w:rStyle w:val="Headerorfooter0"/>
                        <w:noProof/>
                        <w:color w:val="000000"/>
                      </w:rPr>
                      <w:t>1</w:t>
                    </w:r>
                    <w:r>
                      <w:fldChar w:fldCharType="end"/>
                    </w:r>
                    <w:r>
                      <w:rPr>
                        <w:rStyle w:val="Headerorfooter0"/>
                        <w:color w:val="000000"/>
                      </w:rPr>
                      <w:t xml:space="preserve"> / </w:t>
                    </w:r>
                    <w:r w:rsidR="006C67CB">
                      <w:rPr>
                        <w:rStyle w:val="Headerorfooter0"/>
                        <w:color w:val="000000"/>
                      </w:rPr>
                      <w:t>8</w:t>
                    </w: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0" locked="0" layoutInCell="0" allowOverlap="1">
              <wp:simplePos x="0" y="0"/>
              <wp:positionH relativeFrom="page">
                <wp:posOffset>535305</wp:posOffset>
              </wp:positionH>
              <wp:positionV relativeFrom="page">
                <wp:posOffset>10095230</wp:posOffset>
              </wp:positionV>
              <wp:extent cx="6468110" cy="0"/>
              <wp:effectExtent l="11430" t="8255" r="698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29F32" id="_x0000_t32" coordsize="21600,21600" o:spt="32" o:oned="t" path="m,l21600,21600e" filled="f">
              <v:path arrowok="t" fillok="f" o:connecttype="none"/>
              <o:lock v:ext="edit" shapetype="t"/>
            </v:shapetype>
            <v:shape id="AutoShape 4" o:spid="_x0000_s1026" type="#_x0000_t32" style="position:absolute;margin-left:42.15pt;margin-top:794.9pt;width:509.3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" o:allowincell="f"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AF4" w:rsidRDefault="00CC1A79">
      <w:r>
        <w:separator/>
      </w:r>
    </w:p>
  </w:footnote>
  <w:footnote w:type="continuationSeparator" w:id="0">
    <w:p w:rsidR="00DB6AF4" w:rsidRDefault="00CC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F4" w:rsidRDefault="00CC1A79">
    <w:pPr>
      <w:rPr>
        <w:color w:val="auto"/>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6338570</wp:posOffset>
              </wp:positionH>
              <wp:positionV relativeFrom="page">
                <wp:posOffset>485140</wp:posOffset>
              </wp:positionV>
              <wp:extent cx="672465" cy="116840"/>
              <wp:effectExtent l="4445" t="0" r="0"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AF4" w:rsidRDefault="00CC1A79">
                          <w:pPr>
                            <w:pStyle w:val="Headerorfooter1"/>
                            <w:shd w:val="clear" w:color="auto" w:fill="auto"/>
                            <w:spacing w:line="240" w:lineRule="auto"/>
                          </w:pPr>
                          <w:r>
                            <w:rPr>
                              <w:rStyle w:val="Headerorfooter0"/>
                              <w:color w:val="000000"/>
                            </w:rPr>
                            <w:t>PGI-HR-01961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99.1pt;margin-top:38.2pt;width:52.95pt;height:9.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" filled="f" stroked="f">
              <v:textbox style="mso-fit-shape-to-text:t" inset="0,0,0,0">
                <w:txbxContent>
                  <w:p w:rsidR="00DB6AF4" w:rsidRDefault="00CC1A79">
                    <w:pPr>
                      <w:pStyle w:val="Headerorfooter1"/>
                      <w:shd w:val="clear" w:color="auto" w:fill="auto"/>
                      <w:spacing w:line="240" w:lineRule="auto"/>
                    </w:pPr>
                    <w:r>
                      <w:rPr>
                        <w:rStyle w:val="Headerorfooter0"/>
                        <w:color w:val="000000"/>
                      </w:rPr>
                      <w:t>PGI-HR-01961</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0" locked="0" layoutInCell="0" allowOverlap="1">
              <wp:simplePos x="0" y="0"/>
              <wp:positionH relativeFrom="page">
                <wp:posOffset>535305</wp:posOffset>
              </wp:positionH>
              <wp:positionV relativeFrom="page">
                <wp:posOffset>597535</wp:posOffset>
              </wp:positionV>
              <wp:extent cx="6468110" cy="0"/>
              <wp:effectExtent l="11430" t="6985" r="698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83580" id="_x0000_t32" coordsize="21600,21600" o:spt="32" o:oned="t" path="m,l21600,21600e" filled="f">
              <v:path arrowok="t" fillok="f" o:connecttype="none"/>
              <o:lock v:ext="edit" shapetype="t"/>
            </v:shapetype>
            <v:shape id="AutoShape 2" o:spid="_x0000_s1026" type="#_x0000_t32" style="position:absolute;margin-left:42.15pt;margin-top:47.05pt;width:509.3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sAHgIAADwEAAAOAAAAZHJzL2Uyb0RvYy54bWysU8GO2jAQvVfqP1i+QxI2Zd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" o:allowincell="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8"/>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C1A79"/>
    <w:rsid w:val="00134B58"/>
    <w:rsid w:val="006C67CB"/>
    <w:rsid w:val="00B42E3D"/>
    <w:rsid w:val="00C71353"/>
    <w:rsid w:val="00CC1A79"/>
    <w:rsid w:val="00DB6AF4"/>
    <w:rsid w:val="00EB1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15:docId w15:val="{59BA13D7-2621-49F2-A98A-62D3CA37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1"/>
    <w:uiPriority w:val="99"/>
    <w:rPr>
      <w:rFonts w:ascii="Arial" w:hAnsi="Arial" w:cs="Arial"/>
      <w:sz w:val="16"/>
      <w:szCs w:val="16"/>
      <w:u w:val="none"/>
    </w:rPr>
  </w:style>
  <w:style w:type="character" w:customStyle="1" w:styleId="Headerorfooter0">
    <w:name w:val="Header or footer"/>
    <w:basedOn w:val="Headerorfooter"/>
    <w:uiPriority w:val="99"/>
    <w:rPr>
      <w:rFonts w:ascii="Arial" w:hAnsi="Arial" w:cs="Arial"/>
      <w:sz w:val="16"/>
      <w:szCs w:val="16"/>
      <w:u w:val="none"/>
    </w:rPr>
  </w:style>
  <w:style w:type="character" w:customStyle="1" w:styleId="Bodytext2">
    <w:name w:val="Body text (2)_"/>
    <w:basedOn w:val="DefaultParagraphFont"/>
    <w:link w:val="Bodytext21"/>
    <w:uiPriority w:val="99"/>
    <w:rPr>
      <w:u w:val="none"/>
    </w:rPr>
  </w:style>
  <w:style w:type="character" w:customStyle="1" w:styleId="Bodytext2Bold">
    <w:name w:val="Body text (2) + Bold"/>
    <w:aliases w:val="Italic"/>
    <w:basedOn w:val="Bodytext2"/>
    <w:uiPriority w:val="99"/>
    <w:rPr>
      <w:b/>
      <w:bCs/>
      <w:i/>
      <w:iCs/>
      <w:u w:val="none"/>
    </w:rPr>
  </w:style>
  <w:style w:type="character" w:customStyle="1" w:styleId="Bodytext20">
    <w:name w:val="Body text (2)"/>
    <w:basedOn w:val="Bodytext2"/>
    <w:uiPriority w:val="99"/>
    <w:rPr>
      <w:u w:val="none"/>
    </w:rPr>
  </w:style>
  <w:style w:type="character" w:customStyle="1" w:styleId="Bodytext211pt">
    <w:name w:val="Body text (2) + 11 pt"/>
    <w:aliases w:val="Bold"/>
    <w:basedOn w:val="Bodytext2"/>
    <w:uiPriority w:val="99"/>
    <w:rPr>
      <w:b/>
      <w:bCs/>
      <w:sz w:val="22"/>
      <w:szCs w:val="22"/>
      <w:u w:val="none"/>
    </w:rPr>
  </w:style>
  <w:style w:type="character" w:customStyle="1" w:styleId="Bodytext2Exact">
    <w:name w:val="Body text (2) Exact"/>
    <w:basedOn w:val="DefaultParagraphFont"/>
    <w:uiPriority w:val="99"/>
    <w:rPr>
      <w:u w:val="none"/>
    </w:rPr>
  </w:style>
  <w:style w:type="character" w:customStyle="1" w:styleId="Heading1">
    <w:name w:val="Heading #1_"/>
    <w:basedOn w:val="DefaultParagraphFont"/>
    <w:link w:val="Heading10"/>
    <w:uiPriority w:val="99"/>
    <w:rPr>
      <w:rFonts w:ascii="Arial" w:hAnsi="Arial" w:cs="Arial"/>
      <w:b/>
      <w:bCs/>
      <w:sz w:val="32"/>
      <w:szCs w:val="32"/>
      <w:u w:val="none"/>
    </w:rPr>
  </w:style>
  <w:style w:type="character" w:customStyle="1" w:styleId="Heading2">
    <w:name w:val="Heading #2_"/>
    <w:basedOn w:val="DefaultParagraphFont"/>
    <w:link w:val="Heading20"/>
    <w:uiPriority w:val="99"/>
    <w:rPr>
      <w:b/>
      <w:bCs/>
      <w:sz w:val="26"/>
      <w:szCs w:val="26"/>
      <w:u w:val="none"/>
    </w:rPr>
  </w:style>
  <w:style w:type="character" w:customStyle="1" w:styleId="Bodytext3">
    <w:name w:val="Body text (3)_"/>
    <w:basedOn w:val="DefaultParagraphFont"/>
    <w:link w:val="Bodytext30"/>
    <w:uiPriority w:val="99"/>
    <w:rPr>
      <w:b/>
      <w:bCs/>
      <w:i/>
      <w:iCs/>
      <w:u w:val="none"/>
    </w:rPr>
  </w:style>
  <w:style w:type="character" w:customStyle="1" w:styleId="Bodytext4">
    <w:name w:val="Body text (4)_"/>
    <w:basedOn w:val="DefaultParagraphFont"/>
    <w:link w:val="Bodytext40"/>
    <w:uiPriority w:val="99"/>
    <w:rPr>
      <w:b/>
      <w:bCs/>
      <w:sz w:val="22"/>
      <w:szCs w:val="22"/>
      <w:u w:val="none"/>
    </w:rPr>
  </w:style>
  <w:style w:type="character" w:customStyle="1" w:styleId="Bodytext22">
    <w:name w:val="Body text (2)2"/>
    <w:basedOn w:val="Bodytext2"/>
    <w:uiPriority w:val="99"/>
    <w:rPr>
      <w:u w:val="single"/>
    </w:rPr>
  </w:style>
  <w:style w:type="character" w:customStyle="1" w:styleId="Heading3">
    <w:name w:val="Heading #3_"/>
    <w:basedOn w:val="DefaultParagraphFont"/>
    <w:link w:val="Heading30"/>
    <w:uiPriority w:val="99"/>
    <w:rPr>
      <w:b/>
      <w:bCs/>
      <w:i/>
      <w:iCs/>
      <w:u w:val="none"/>
    </w:rPr>
  </w:style>
  <w:style w:type="character" w:customStyle="1" w:styleId="Heading313pt">
    <w:name w:val="Heading #3 + 13 pt"/>
    <w:aliases w:val="Not Italic"/>
    <w:basedOn w:val="Heading3"/>
    <w:uiPriority w:val="99"/>
    <w:rPr>
      <w:b/>
      <w:bCs/>
      <w:i/>
      <w:iCs/>
      <w:sz w:val="26"/>
      <w:szCs w:val="26"/>
      <w:u w:val="none"/>
    </w:rPr>
  </w:style>
  <w:style w:type="paragraph" w:customStyle="1" w:styleId="Headerorfooter1">
    <w:name w:val="Header or footer1"/>
    <w:basedOn w:val="Normal"/>
    <w:link w:val="Headerorfooter"/>
    <w:uiPriority w:val="99"/>
    <w:pPr>
      <w:shd w:val="clear" w:color="auto" w:fill="FFFFFF"/>
      <w:spacing w:line="178" w:lineRule="exact"/>
    </w:pPr>
    <w:rPr>
      <w:rFonts w:ascii="Arial" w:hAnsi="Arial" w:cs="Arial"/>
      <w:color w:val="auto"/>
      <w:sz w:val="16"/>
      <w:szCs w:val="16"/>
    </w:rPr>
  </w:style>
  <w:style w:type="paragraph" w:customStyle="1" w:styleId="Bodytext21">
    <w:name w:val="Body text (2)1"/>
    <w:basedOn w:val="Normal"/>
    <w:link w:val="Bodytext2"/>
    <w:uiPriority w:val="99"/>
    <w:pPr>
      <w:shd w:val="clear" w:color="auto" w:fill="FFFFFF"/>
      <w:spacing w:before="480" w:after="480" w:line="266" w:lineRule="exact"/>
      <w:jc w:val="both"/>
    </w:pPr>
    <w:rPr>
      <w:color w:val="auto"/>
    </w:rPr>
  </w:style>
  <w:style w:type="paragraph" w:customStyle="1" w:styleId="Heading10">
    <w:name w:val="Heading #1"/>
    <w:basedOn w:val="Normal"/>
    <w:link w:val="Heading1"/>
    <w:uiPriority w:val="99"/>
    <w:pPr>
      <w:shd w:val="clear" w:color="auto" w:fill="FFFFFF"/>
      <w:spacing w:after="480" w:line="360" w:lineRule="exact"/>
      <w:jc w:val="center"/>
      <w:outlineLvl w:val="0"/>
    </w:pPr>
    <w:rPr>
      <w:rFonts w:ascii="Arial" w:hAnsi="Arial" w:cs="Arial"/>
      <w:b/>
      <w:bCs/>
      <w:color w:val="auto"/>
      <w:sz w:val="32"/>
      <w:szCs w:val="32"/>
    </w:rPr>
  </w:style>
  <w:style w:type="paragraph" w:customStyle="1" w:styleId="Heading20">
    <w:name w:val="Heading #2"/>
    <w:basedOn w:val="Normal"/>
    <w:link w:val="Heading2"/>
    <w:uiPriority w:val="99"/>
    <w:pPr>
      <w:shd w:val="clear" w:color="auto" w:fill="FFFFFF"/>
      <w:spacing w:before="480" w:after="300" w:line="288" w:lineRule="exact"/>
      <w:outlineLvl w:val="1"/>
    </w:pPr>
    <w:rPr>
      <w:b/>
      <w:bCs/>
      <w:color w:val="auto"/>
      <w:sz w:val="26"/>
      <w:szCs w:val="26"/>
    </w:rPr>
  </w:style>
  <w:style w:type="paragraph" w:customStyle="1" w:styleId="Bodytext30">
    <w:name w:val="Body text (3)"/>
    <w:basedOn w:val="Normal"/>
    <w:link w:val="Bodytext3"/>
    <w:uiPriority w:val="99"/>
    <w:pPr>
      <w:shd w:val="clear" w:color="auto" w:fill="FFFFFF"/>
      <w:spacing w:before="300" w:after="200" w:line="266" w:lineRule="exact"/>
    </w:pPr>
    <w:rPr>
      <w:b/>
      <w:bCs/>
      <w:i/>
      <w:iCs/>
      <w:color w:val="auto"/>
    </w:rPr>
  </w:style>
  <w:style w:type="paragraph" w:customStyle="1" w:styleId="Bodytext40">
    <w:name w:val="Body text (4)"/>
    <w:basedOn w:val="Normal"/>
    <w:link w:val="Bodytext4"/>
    <w:uiPriority w:val="99"/>
    <w:pPr>
      <w:shd w:val="clear" w:color="auto" w:fill="FFFFFF"/>
      <w:spacing w:before="200" w:after="480" w:line="244" w:lineRule="exact"/>
    </w:pPr>
    <w:rPr>
      <w:b/>
      <w:bCs/>
      <w:color w:val="auto"/>
      <w:sz w:val="22"/>
      <w:szCs w:val="22"/>
    </w:rPr>
  </w:style>
  <w:style w:type="paragraph" w:customStyle="1" w:styleId="Heading30">
    <w:name w:val="Heading #3"/>
    <w:basedOn w:val="Normal"/>
    <w:link w:val="Heading3"/>
    <w:uiPriority w:val="99"/>
    <w:pPr>
      <w:shd w:val="clear" w:color="auto" w:fill="FFFFFF"/>
      <w:spacing w:before="220" w:after="480" w:line="266" w:lineRule="exact"/>
      <w:outlineLvl w:val="2"/>
    </w:pPr>
    <w:rPr>
      <w:b/>
      <w:bCs/>
      <w:i/>
      <w:iCs/>
      <w:color w:val="auto"/>
    </w:rPr>
  </w:style>
  <w:style w:type="paragraph" w:styleId="Header">
    <w:name w:val="header"/>
    <w:basedOn w:val="Normal"/>
    <w:link w:val="HeaderChar"/>
    <w:uiPriority w:val="99"/>
    <w:unhideWhenUsed/>
    <w:rsid w:val="006C67CB"/>
    <w:pPr>
      <w:tabs>
        <w:tab w:val="center" w:pos="4703"/>
        <w:tab w:val="right" w:pos="9406"/>
      </w:tabs>
    </w:pPr>
  </w:style>
  <w:style w:type="character" w:customStyle="1" w:styleId="HeaderChar">
    <w:name w:val="Header Char"/>
    <w:basedOn w:val="DefaultParagraphFont"/>
    <w:link w:val="Header"/>
    <w:uiPriority w:val="99"/>
    <w:rsid w:val="006C67CB"/>
    <w:rPr>
      <w:color w:val="000000"/>
    </w:rPr>
  </w:style>
  <w:style w:type="paragraph" w:styleId="Footer">
    <w:name w:val="footer"/>
    <w:basedOn w:val="Normal"/>
    <w:link w:val="FooterChar"/>
    <w:uiPriority w:val="99"/>
    <w:unhideWhenUsed/>
    <w:rsid w:val="006C67CB"/>
    <w:pPr>
      <w:tabs>
        <w:tab w:val="center" w:pos="4703"/>
        <w:tab w:val="right" w:pos="9406"/>
      </w:tabs>
    </w:pPr>
  </w:style>
  <w:style w:type="character" w:customStyle="1" w:styleId="FooterChar">
    <w:name w:val="Footer Char"/>
    <w:basedOn w:val="DefaultParagraphFont"/>
    <w:link w:val="Footer"/>
    <w:uiPriority w:val="99"/>
    <w:rsid w:val="006C67C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las-slavonije.hr/71786/3/Cluster-Slavonka-zasluzan-za-brend-Slavonska-sljivovica"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hyperlink" Target="https://repozitorij.pfos.hr/islandora/object/pfos: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stronaut.hr/recept.asp?id=132"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vicajnicigisko.gskos.hr/pregled/pub/_pub_pri" TargetMode="External"/><Relationship Id="rId5" Type="http://schemas.openxmlformats.org/officeDocument/2006/relationships/footnotes" Target="footnotes.xml"/><Relationship Id="rId15" Type="http://schemas.openxmlformats.org/officeDocument/2006/relationships/hyperlink" Target="http://www.gastronaut.hr/" TargetMode="External"/><Relationship Id="rId10" Type="http://schemas.openxmlformats.org/officeDocument/2006/relationships/hyperlink" Target="http://athena.muo.hr/?object=detail&amp;id=3064"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office@mps.hr" TargetMode="External"/><Relationship Id="rId14" Type="http://schemas.openxmlformats.org/officeDocument/2006/relationships/hyperlink" Target="https://issuu.com/abisal/docs/resto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86323D-CF16-4666-A574-18C48CF1D160}"/>
</file>

<file path=customXml/itemProps2.xml><?xml version="1.0" encoding="utf-8"?>
<ds:datastoreItem xmlns:ds="http://schemas.openxmlformats.org/officeDocument/2006/customXml" ds:itemID="{4B775DA0-CF40-4D6F-AA9C-B4B8F5847670}"/>
</file>

<file path=customXml/itemProps3.xml><?xml version="1.0" encoding="utf-8"?>
<ds:datastoreItem xmlns:ds="http://schemas.openxmlformats.org/officeDocument/2006/customXml" ds:itemID="{501EB135-4068-4BE5-B5CA-4A62BB9BC083}"/>
</file>

<file path=docProps/app.xml><?xml version="1.0" encoding="utf-8"?>
<Properties xmlns="http://schemas.openxmlformats.org/officeDocument/2006/extended-properties" xmlns:vt="http://schemas.openxmlformats.org/officeDocument/2006/docPropsVTypes">
  <Template>Normal.dotm</Template>
  <TotalTime>1</TotalTime>
  <Pages>8</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Slavonska šljivovica - EN VERSION - TECHNICAL FILE</dc:title>
  <dc:subject/>
  <dc:creator/>
  <cp:keywords/>
  <dc:description/>
  <cp:lastModifiedBy>DIAS Hernani (AGRI)</cp:lastModifiedBy>
  <cp:revision>2</cp:revision>
  <dcterms:created xsi:type="dcterms:W3CDTF">2018-06-29T08:23:00Z</dcterms:created>
  <dcterms:modified xsi:type="dcterms:W3CDTF">2018-06-29T08:23:00Z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