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98" w:rsidRPr="00A0789D" w:rsidRDefault="00657698" w:rsidP="00657698">
      <w:bookmarkStart w:id="0" w:name="_GoBack"/>
      <w:bookmarkEnd w:id="0"/>
    </w:p>
    <w:p w:rsidR="00657698" w:rsidRPr="00A0789D" w:rsidRDefault="001C2597" w:rsidP="00657698">
      <w:pPr>
        <w:pStyle w:val="Title"/>
      </w:pPr>
      <w:r w:rsidRPr="00A0789D">
        <w:t>Transmission of an established geographical indication of spirit drinks</w:t>
      </w:r>
    </w:p>
    <w:p w:rsidR="00657698" w:rsidRPr="00A0789D" w:rsidRDefault="001D087A" w:rsidP="00657698">
      <w:pPr>
        <w:pStyle w:val="Subtitle"/>
      </w:pPr>
      <w:r w:rsidRPr="00A0789D">
        <w:t>Vinars Vaslui</w:t>
      </w:r>
    </w:p>
    <w:p w:rsidR="00657698" w:rsidRPr="00A0789D" w:rsidRDefault="001C2597" w:rsidP="00657698">
      <w:pPr>
        <w:pStyle w:val="Subtitle"/>
      </w:pPr>
      <w:r w:rsidRPr="00A0789D">
        <w:t>EU No</w:t>
      </w:r>
      <w:r w:rsidR="001D087A" w:rsidRPr="00A0789D">
        <w:t>: PGI-RO-02012</w:t>
      </w:r>
    </w:p>
    <w:p w:rsidR="00657698" w:rsidRPr="00A0789D" w:rsidRDefault="001C2597" w:rsidP="00657698">
      <w:pPr>
        <w:pStyle w:val="Subtitle"/>
      </w:pPr>
      <w:r w:rsidRPr="00A0789D">
        <w:t xml:space="preserve">Submitted on </w:t>
      </w:r>
      <w:r w:rsidR="001D087A" w:rsidRPr="00A0789D">
        <w:t>25</w:t>
      </w:r>
      <w:r w:rsidRPr="00A0789D">
        <w:t xml:space="preserve"> July </w:t>
      </w:r>
      <w:r w:rsidR="001D087A" w:rsidRPr="00A0789D">
        <w:t>2018</w:t>
      </w:r>
    </w:p>
    <w:p w:rsidR="00657698" w:rsidRPr="00A0789D" w:rsidRDefault="001D087A" w:rsidP="00657698">
      <w:pPr>
        <w:pStyle w:val="Subtitle"/>
      </w:pPr>
      <w:r w:rsidRPr="00A0789D">
        <w:t>PGI</w:t>
      </w:r>
    </w:p>
    <w:p w:rsidR="00657698" w:rsidRPr="00A0789D" w:rsidRDefault="001C2597" w:rsidP="00657698">
      <w:pPr>
        <w:pStyle w:val="Heading1"/>
      </w:pPr>
      <w:r w:rsidRPr="00A0789D">
        <w:t>TECHNICAL FILE</w:t>
      </w:r>
    </w:p>
    <w:p w:rsidR="00657698" w:rsidRPr="00A0789D" w:rsidRDefault="001C2597" w:rsidP="00657698">
      <w:pPr>
        <w:pStyle w:val="Heading2"/>
      </w:pPr>
      <w:r w:rsidRPr="00A0789D">
        <w:t>Name and Type</w:t>
      </w:r>
    </w:p>
    <w:p w:rsidR="00657698" w:rsidRPr="00A0789D" w:rsidRDefault="001C2597" w:rsidP="00657698">
      <w:pPr>
        <w:pStyle w:val="Heading3"/>
      </w:pPr>
      <w:r w:rsidRPr="00A0789D">
        <w:t>Name(s)</w:t>
      </w:r>
    </w:p>
    <w:p w:rsidR="00657698" w:rsidRPr="00A0789D" w:rsidRDefault="001D087A" w:rsidP="00657698">
      <w:pPr>
        <w:pStyle w:val="Text3"/>
      </w:pPr>
      <w:r w:rsidRPr="00A0789D">
        <w:t>Vinars Vaslui (ro)</w:t>
      </w:r>
    </w:p>
    <w:p w:rsidR="00657698" w:rsidRPr="00A0789D" w:rsidRDefault="00657698" w:rsidP="00657698">
      <w:pPr>
        <w:pStyle w:val="Text3"/>
      </w:pPr>
    </w:p>
    <w:p w:rsidR="00657698" w:rsidRPr="00A0789D" w:rsidRDefault="001C2597" w:rsidP="00657698">
      <w:pPr>
        <w:pStyle w:val="Heading3"/>
      </w:pPr>
      <w:r w:rsidRPr="00A0789D">
        <w:t>Category</w:t>
      </w:r>
    </w:p>
    <w:p w:rsidR="00657698" w:rsidRPr="00A0789D" w:rsidRDefault="001D087A" w:rsidP="00657698">
      <w:pPr>
        <w:pStyle w:val="Text3"/>
      </w:pPr>
      <w:r w:rsidRPr="00A0789D">
        <w:t>4. Wine spirit</w:t>
      </w:r>
    </w:p>
    <w:p w:rsidR="00657698" w:rsidRPr="00A0789D" w:rsidRDefault="001C2597" w:rsidP="00657698">
      <w:pPr>
        <w:pStyle w:val="Heading3"/>
      </w:pPr>
      <w:r w:rsidRPr="00A0789D">
        <w:t>Applicant country(ies)</w:t>
      </w:r>
    </w:p>
    <w:p w:rsidR="00657698" w:rsidRPr="00A0789D" w:rsidRDefault="001D087A" w:rsidP="00657698">
      <w:pPr>
        <w:pStyle w:val="Text3"/>
      </w:pPr>
      <w:r w:rsidRPr="00A0789D">
        <w:t>Rom</w:t>
      </w:r>
      <w:r w:rsidR="001C2597" w:rsidRPr="00A0789D">
        <w:t>a</w:t>
      </w:r>
      <w:r w:rsidRPr="00A0789D">
        <w:t>nia</w:t>
      </w:r>
    </w:p>
    <w:p w:rsidR="00657698" w:rsidRPr="00A0789D" w:rsidRDefault="00657698" w:rsidP="00657698">
      <w:pPr>
        <w:pStyle w:val="Text3"/>
      </w:pPr>
    </w:p>
    <w:p w:rsidR="00657698" w:rsidRPr="00A0789D" w:rsidRDefault="001C2597" w:rsidP="00657698">
      <w:pPr>
        <w:pStyle w:val="Heading3"/>
      </w:pPr>
      <w:r w:rsidRPr="00A0789D">
        <w:t>Application language</w:t>
      </w:r>
      <w:r w:rsidR="001D087A" w:rsidRPr="00A0789D">
        <w:t>:</w:t>
      </w:r>
    </w:p>
    <w:p w:rsidR="00657698" w:rsidRPr="00A0789D" w:rsidRDefault="001C2597" w:rsidP="00657698">
      <w:pPr>
        <w:pStyle w:val="Text3"/>
      </w:pPr>
      <w:r w:rsidRPr="00A0789D">
        <w:t>Romanian</w:t>
      </w:r>
    </w:p>
    <w:p w:rsidR="00657698" w:rsidRPr="00A0789D" w:rsidRDefault="00C7645D" w:rsidP="00657698">
      <w:pPr>
        <w:pStyle w:val="Heading3"/>
      </w:pPr>
      <w:r w:rsidRPr="00A0789D">
        <w:t>Geographical indication type</w:t>
      </w:r>
      <w:r w:rsidR="001D087A" w:rsidRPr="00A0789D">
        <w:t>:</w:t>
      </w:r>
    </w:p>
    <w:p w:rsidR="00657698" w:rsidRPr="00A0789D" w:rsidRDefault="00C7645D" w:rsidP="00657698">
      <w:pPr>
        <w:pStyle w:val="Text3"/>
      </w:pPr>
      <w:r w:rsidRPr="00A0789D">
        <w:t xml:space="preserve">PGI </w:t>
      </w:r>
      <w:r w:rsidR="001D087A" w:rsidRPr="00A0789D">
        <w:t xml:space="preserve">– </w:t>
      </w:r>
      <w:r w:rsidRPr="00A0789D">
        <w:t>Protected geographical indication</w:t>
      </w:r>
    </w:p>
    <w:p w:rsidR="00657698" w:rsidRPr="00A0789D" w:rsidRDefault="00C7645D" w:rsidP="00657698">
      <w:pPr>
        <w:pStyle w:val="Heading2"/>
      </w:pPr>
      <w:r w:rsidRPr="00A0789D">
        <w:t>C</w:t>
      </w:r>
      <w:r w:rsidR="001D087A" w:rsidRPr="00A0789D">
        <w:t>ontact</w:t>
      </w:r>
      <w:r w:rsidRPr="00A0789D">
        <w:t xml:space="preserve"> details</w:t>
      </w:r>
    </w:p>
    <w:p w:rsidR="00657698" w:rsidRPr="00A0789D" w:rsidRDefault="00C7645D" w:rsidP="00657698">
      <w:pPr>
        <w:pStyle w:val="Heading3"/>
      </w:pPr>
      <w:r w:rsidRPr="00A0789D">
        <w:t xml:space="preserve">Applicant </w:t>
      </w:r>
      <w:r w:rsidR="00A93939" w:rsidRPr="00A0789D">
        <w:t xml:space="preserve">name </w:t>
      </w:r>
      <w:r w:rsidRPr="00A0789D">
        <w:t>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C7645D" w:rsidP="00657698">
            <w:r w:rsidRPr="00A0789D">
              <w:t>Applicant name and title</w:t>
            </w:r>
          </w:p>
        </w:tc>
        <w:tc>
          <w:tcPr>
            <w:tcW w:w="4110" w:type="dxa"/>
          </w:tcPr>
          <w:p w:rsidR="00657698" w:rsidRPr="00A0789D" w:rsidRDefault="001D087A" w:rsidP="00657698">
            <w:r w:rsidRPr="00A0789D">
              <w:t>VINCON VRANCEA S.A.</w:t>
            </w:r>
          </w:p>
        </w:tc>
      </w:tr>
      <w:tr w:rsidR="002A6008" w:rsidRPr="00A0789D">
        <w:trPr>
          <w:jc w:val="center"/>
        </w:trPr>
        <w:tc>
          <w:tcPr>
            <w:tcW w:w="4110" w:type="dxa"/>
          </w:tcPr>
          <w:p w:rsidR="00657698" w:rsidRPr="00A0789D" w:rsidRDefault="00C7645D" w:rsidP="00657698">
            <w:r w:rsidRPr="00A0789D">
              <w:t>Legal status</w:t>
            </w:r>
            <w:r w:rsidR="001D087A" w:rsidRPr="00A0789D">
              <w:t xml:space="preserve">, </w:t>
            </w:r>
            <w:r w:rsidRPr="00A0789D">
              <w:t xml:space="preserve">size and composition </w:t>
            </w:r>
            <w:r w:rsidR="001D087A" w:rsidRPr="00A0789D">
              <w:t>(</w:t>
            </w:r>
            <w:r w:rsidRPr="00A0789D">
              <w:t>in the case of legal persons</w:t>
            </w:r>
            <w:r w:rsidR="001D087A" w:rsidRPr="00A0789D">
              <w:t>)</w:t>
            </w:r>
          </w:p>
        </w:tc>
        <w:tc>
          <w:tcPr>
            <w:tcW w:w="4110" w:type="dxa"/>
          </w:tcPr>
          <w:p w:rsidR="00657698" w:rsidRPr="00A0789D" w:rsidRDefault="001D087A" w:rsidP="00657698">
            <w:r w:rsidRPr="00A0789D">
              <w:t>S.A. (</w:t>
            </w:r>
            <w:r w:rsidR="00C7645D" w:rsidRPr="00A0789D">
              <w:t>joint stock company</w:t>
            </w:r>
            <w:r w:rsidRPr="00A0789D">
              <w:t>)</w:t>
            </w:r>
          </w:p>
        </w:tc>
      </w:tr>
      <w:tr w:rsidR="002A6008" w:rsidRPr="00A0789D">
        <w:trPr>
          <w:jc w:val="center"/>
        </w:trPr>
        <w:tc>
          <w:tcPr>
            <w:tcW w:w="4110" w:type="dxa"/>
          </w:tcPr>
          <w:p w:rsidR="00657698" w:rsidRPr="00A0789D" w:rsidRDefault="00C7645D" w:rsidP="00657698">
            <w:r w:rsidRPr="00A0789D">
              <w:t>Nationality</w:t>
            </w:r>
          </w:p>
        </w:tc>
        <w:tc>
          <w:tcPr>
            <w:tcW w:w="4110" w:type="dxa"/>
          </w:tcPr>
          <w:p w:rsidR="00657698" w:rsidRPr="00A0789D" w:rsidRDefault="001D087A" w:rsidP="00657698">
            <w:r w:rsidRPr="00A0789D">
              <w:t>Rom</w:t>
            </w:r>
            <w:r w:rsidR="00C7645D" w:rsidRPr="00A0789D">
              <w:t>a</w:t>
            </w:r>
            <w:r w:rsidRPr="00A0789D">
              <w:t>nia</w:t>
            </w:r>
          </w:p>
        </w:tc>
      </w:tr>
      <w:tr w:rsidR="002A6008" w:rsidRPr="00A0789D">
        <w:trPr>
          <w:jc w:val="center"/>
        </w:trPr>
        <w:tc>
          <w:tcPr>
            <w:tcW w:w="4110" w:type="dxa"/>
          </w:tcPr>
          <w:p w:rsidR="00657698" w:rsidRPr="00A0789D" w:rsidRDefault="00C7645D" w:rsidP="00657698">
            <w:r w:rsidRPr="00A0789D">
              <w:lastRenderedPageBreak/>
              <w:t>Address</w:t>
            </w:r>
          </w:p>
        </w:tc>
        <w:tc>
          <w:tcPr>
            <w:tcW w:w="4110" w:type="dxa"/>
          </w:tcPr>
          <w:p w:rsidR="00657698" w:rsidRPr="00A0789D" w:rsidRDefault="008B1486" w:rsidP="00657698">
            <w:r w:rsidRPr="00A0789D">
              <w:t xml:space="preserve">12 </w:t>
            </w:r>
            <w:r w:rsidR="001D087A" w:rsidRPr="00A0789D">
              <w:t>Avantului</w:t>
            </w:r>
            <w:r w:rsidRPr="00A0789D">
              <w:t xml:space="preserve"> St.</w:t>
            </w:r>
            <w:r w:rsidR="001D087A" w:rsidRPr="00A0789D">
              <w:t xml:space="preserve">, Focşani, 620075, Vrancea </w:t>
            </w:r>
            <w:r w:rsidR="00C7645D" w:rsidRPr="00A0789D">
              <w:t xml:space="preserve">County </w:t>
            </w:r>
            <w:r w:rsidR="001D087A" w:rsidRPr="00A0789D">
              <w:t>- Romania</w:t>
            </w:r>
            <w:r w:rsidRPr="00A0789D">
              <w:t xml:space="preserve"> </w:t>
            </w:r>
          </w:p>
        </w:tc>
      </w:tr>
      <w:tr w:rsidR="002A6008" w:rsidRPr="00A0789D">
        <w:trPr>
          <w:jc w:val="center"/>
        </w:trPr>
        <w:tc>
          <w:tcPr>
            <w:tcW w:w="4110" w:type="dxa"/>
          </w:tcPr>
          <w:p w:rsidR="00657698" w:rsidRPr="00A0789D" w:rsidRDefault="00C7645D" w:rsidP="00657698">
            <w:r w:rsidRPr="00A0789D">
              <w:t>Country</w:t>
            </w:r>
          </w:p>
        </w:tc>
        <w:tc>
          <w:tcPr>
            <w:tcW w:w="4110" w:type="dxa"/>
          </w:tcPr>
          <w:p w:rsidR="00657698" w:rsidRPr="00A0789D" w:rsidRDefault="001D087A" w:rsidP="00657698">
            <w:r w:rsidRPr="00A0789D">
              <w:t>Rom</w:t>
            </w:r>
            <w:r w:rsidR="00C7645D" w:rsidRPr="00A0789D">
              <w:t>a</w:t>
            </w:r>
            <w:r w:rsidRPr="00A0789D">
              <w:t>nia</w:t>
            </w:r>
          </w:p>
        </w:tc>
      </w:tr>
      <w:tr w:rsidR="002A6008" w:rsidRPr="00A0789D">
        <w:trPr>
          <w:jc w:val="center"/>
        </w:trPr>
        <w:tc>
          <w:tcPr>
            <w:tcW w:w="4110" w:type="dxa"/>
          </w:tcPr>
          <w:p w:rsidR="00657698" w:rsidRPr="00A0789D" w:rsidRDefault="00C7645D" w:rsidP="00657698">
            <w:r w:rsidRPr="00A0789D">
              <w:t>Phone</w:t>
            </w:r>
          </w:p>
        </w:tc>
        <w:tc>
          <w:tcPr>
            <w:tcW w:w="4110" w:type="dxa"/>
          </w:tcPr>
          <w:p w:rsidR="00657698" w:rsidRPr="00A0789D" w:rsidRDefault="001D087A" w:rsidP="00657698">
            <w:r w:rsidRPr="00A0789D">
              <w:t>+40745101131</w:t>
            </w:r>
          </w:p>
        </w:tc>
      </w:tr>
      <w:tr w:rsidR="002A6008" w:rsidRPr="00A0789D">
        <w:trPr>
          <w:jc w:val="center"/>
        </w:trPr>
        <w:tc>
          <w:tcPr>
            <w:tcW w:w="4110" w:type="dxa"/>
          </w:tcPr>
          <w:p w:rsidR="00657698" w:rsidRPr="00A0789D" w:rsidRDefault="001D087A" w:rsidP="00657698">
            <w:r w:rsidRPr="00A0789D">
              <w:t>E-mail(</w:t>
            </w:r>
            <w:r w:rsidR="00C7645D" w:rsidRPr="00A0789D">
              <w:t>s</w:t>
            </w:r>
            <w:r w:rsidRPr="00A0789D">
              <w:t>)</w:t>
            </w:r>
          </w:p>
        </w:tc>
        <w:tc>
          <w:tcPr>
            <w:tcW w:w="4110" w:type="dxa"/>
          </w:tcPr>
          <w:p w:rsidR="00657698" w:rsidRPr="00A0789D" w:rsidRDefault="001D087A" w:rsidP="00657698">
            <w:r w:rsidRPr="00A0789D">
              <w:t>corina.nedelcu@vinconromania.com</w:t>
            </w:r>
          </w:p>
        </w:tc>
      </w:tr>
    </w:tbl>
    <w:p w:rsidR="00657698" w:rsidRPr="00A0789D" w:rsidRDefault="00657698" w:rsidP="00657698"/>
    <w:p w:rsidR="00657698" w:rsidRPr="00A0789D" w:rsidRDefault="00C7645D" w:rsidP="00657698">
      <w:pPr>
        <w:pStyle w:val="Heading3"/>
      </w:pPr>
      <w:r w:rsidRPr="00A0789D">
        <w:t>Intermediary details</w:t>
      </w:r>
    </w:p>
    <w:p w:rsidR="00657698" w:rsidRPr="00A0789D" w:rsidRDefault="00C7645D" w:rsidP="00657698">
      <w:pPr>
        <w:pStyle w:val="Heading3"/>
      </w:pPr>
      <w:r w:rsidRPr="00A0789D">
        <w:t>Interested parties details</w:t>
      </w:r>
    </w:p>
    <w:p w:rsidR="00657698" w:rsidRPr="00A0789D" w:rsidRDefault="001D087A" w:rsidP="00657698">
      <w:pPr>
        <w:pStyle w:val="Heading3"/>
      </w:pPr>
      <w:r w:rsidRPr="00A0789D">
        <w:t>C</w:t>
      </w:r>
      <w:r w:rsidR="00C7645D" w:rsidRPr="00A0789D">
        <w:t>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C7645D" w:rsidP="00657698">
            <w:r w:rsidRPr="00A0789D">
              <w:t>Name of the competent control authority</w:t>
            </w:r>
          </w:p>
        </w:tc>
        <w:tc>
          <w:tcPr>
            <w:tcW w:w="4110" w:type="dxa"/>
          </w:tcPr>
          <w:p w:rsidR="00657698" w:rsidRPr="00A0789D" w:rsidRDefault="00C7645D" w:rsidP="00657698">
            <w:r w:rsidRPr="00A0789D">
              <w:t xml:space="preserve">Ministry of Agriculture and Rural Development </w:t>
            </w:r>
          </w:p>
        </w:tc>
      </w:tr>
      <w:tr w:rsidR="002A6008" w:rsidRPr="00A0789D">
        <w:trPr>
          <w:jc w:val="center"/>
        </w:trPr>
        <w:tc>
          <w:tcPr>
            <w:tcW w:w="4110" w:type="dxa"/>
          </w:tcPr>
          <w:p w:rsidR="00657698" w:rsidRPr="00A0789D" w:rsidRDefault="00C7645D" w:rsidP="00657698">
            <w:r w:rsidRPr="00A0789D">
              <w:t>Address</w:t>
            </w:r>
          </w:p>
        </w:tc>
        <w:tc>
          <w:tcPr>
            <w:tcW w:w="4110" w:type="dxa"/>
          </w:tcPr>
          <w:p w:rsidR="00657698" w:rsidRPr="00A0789D" w:rsidRDefault="00C7645D" w:rsidP="00657698">
            <w:r w:rsidRPr="00A0789D">
              <w:t xml:space="preserve">2-4 </w:t>
            </w:r>
            <w:r w:rsidR="001D087A" w:rsidRPr="00A0789D">
              <w:t>Carol I</w:t>
            </w:r>
            <w:r w:rsidRPr="00A0789D">
              <w:t xml:space="preserve"> Blvd.</w:t>
            </w:r>
            <w:r w:rsidR="001D087A" w:rsidRPr="00A0789D">
              <w:t>,</w:t>
            </w:r>
            <w:r w:rsidRPr="00A0789D">
              <w:t xml:space="preserve"> </w:t>
            </w:r>
            <w:r w:rsidR="001D087A" w:rsidRPr="00A0789D">
              <w:t>3</w:t>
            </w:r>
            <w:r w:rsidRPr="00A0789D">
              <w:rPr>
                <w:vertAlign w:val="superscript"/>
              </w:rPr>
              <w:t>rd</w:t>
            </w:r>
            <w:r w:rsidRPr="00A0789D">
              <w:t xml:space="preserve"> District</w:t>
            </w:r>
            <w:r w:rsidR="001D087A" w:rsidRPr="00A0789D">
              <w:t xml:space="preserve">, </w:t>
            </w:r>
            <w:r w:rsidRPr="00A0789D">
              <w:t xml:space="preserve">postcode </w:t>
            </w:r>
            <w:r w:rsidR="001D087A" w:rsidRPr="00A0789D">
              <w:t xml:space="preserve">030163, </w:t>
            </w:r>
            <w:r w:rsidRPr="00A0789D">
              <w:t>post office</w:t>
            </w:r>
            <w:r w:rsidR="001D087A" w:rsidRPr="00A0789D">
              <w:t xml:space="preserve"> 37, </w:t>
            </w:r>
            <w:r w:rsidRPr="00A0789D">
              <w:t>Bucharest</w:t>
            </w:r>
          </w:p>
        </w:tc>
      </w:tr>
      <w:tr w:rsidR="002A6008" w:rsidRPr="00A0789D">
        <w:trPr>
          <w:jc w:val="center"/>
        </w:trPr>
        <w:tc>
          <w:tcPr>
            <w:tcW w:w="4110" w:type="dxa"/>
          </w:tcPr>
          <w:p w:rsidR="00657698" w:rsidRPr="00A0789D" w:rsidRDefault="00C7645D" w:rsidP="00657698">
            <w:r w:rsidRPr="00A0789D">
              <w:t>Country</w:t>
            </w:r>
          </w:p>
        </w:tc>
        <w:tc>
          <w:tcPr>
            <w:tcW w:w="4110" w:type="dxa"/>
          </w:tcPr>
          <w:p w:rsidR="00657698" w:rsidRPr="00A0789D" w:rsidRDefault="001D087A" w:rsidP="00657698">
            <w:r w:rsidRPr="00A0789D">
              <w:t>Rom</w:t>
            </w:r>
            <w:r w:rsidR="00C7645D" w:rsidRPr="00A0789D">
              <w:t>a</w:t>
            </w:r>
            <w:r w:rsidRPr="00A0789D">
              <w:t>nia</w:t>
            </w:r>
          </w:p>
        </w:tc>
      </w:tr>
      <w:tr w:rsidR="002A6008" w:rsidRPr="00A0789D">
        <w:trPr>
          <w:jc w:val="center"/>
        </w:trPr>
        <w:tc>
          <w:tcPr>
            <w:tcW w:w="4110" w:type="dxa"/>
          </w:tcPr>
          <w:p w:rsidR="00657698" w:rsidRPr="00A0789D" w:rsidRDefault="00C7645D" w:rsidP="00657698">
            <w:r w:rsidRPr="00A0789D">
              <w:t>Phone</w:t>
            </w:r>
          </w:p>
        </w:tc>
        <w:tc>
          <w:tcPr>
            <w:tcW w:w="4110" w:type="dxa"/>
          </w:tcPr>
          <w:p w:rsidR="00657698" w:rsidRPr="00A0789D" w:rsidRDefault="001D087A" w:rsidP="00657698">
            <w:r w:rsidRPr="00A0789D">
              <w:t>+4-021-307-24-46</w:t>
            </w:r>
          </w:p>
        </w:tc>
      </w:tr>
      <w:tr w:rsidR="002A6008" w:rsidRPr="00A0789D">
        <w:trPr>
          <w:jc w:val="center"/>
        </w:trPr>
        <w:tc>
          <w:tcPr>
            <w:tcW w:w="4110" w:type="dxa"/>
          </w:tcPr>
          <w:p w:rsidR="00657698" w:rsidRPr="00A0789D" w:rsidRDefault="001D087A" w:rsidP="00657698">
            <w:r w:rsidRPr="00A0789D">
              <w:t>E-mail(</w:t>
            </w:r>
            <w:r w:rsidR="00C7645D" w:rsidRPr="00A0789D">
              <w:t>s</w:t>
            </w:r>
            <w:r w:rsidRPr="00A0789D">
              <w:t>)</w:t>
            </w:r>
          </w:p>
        </w:tc>
        <w:tc>
          <w:tcPr>
            <w:tcW w:w="4110" w:type="dxa"/>
          </w:tcPr>
          <w:p w:rsidR="00657698" w:rsidRPr="00A0789D" w:rsidRDefault="00AE75C5" w:rsidP="00657698">
            <w:hyperlink r:id="rId8" w:history="1">
              <w:r w:rsidR="00C7645D" w:rsidRPr="00A0789D">
                <w:rPr>
                  <w:rStyle w:val="Hyperlink"/>
                </w:rPr>
                <w:t>relatii.publice@madr.ro</w:t>
              </w:r>
            </w:hyperlink>
          </w:p>
        </w:tc>
      </w:tr>
    </w:tbl>
    <w:p w:rsidR="00657698" w:rsidRPr="00A0789D" w:rsidRDefault="00657698" w:rsidP="00657698"/>
    <w:p w:rsidR="00657698" w:rsidRPr="00A0789D" w:rsidRDefault="001D087A" w:rsidP="00657698">
      <w:pPr>
        <w:pStyle w:val="Heading3"/>
      </w:pPr>
      <w:r w:rsidRPr="00A0789D">
        <w:t>C</w:t>
      </w:r>
      <w:r w:rsidR="00C7645D" w:rsidRPr="00A0789D">
        <w:t>ontrol bodies details</w:t>
      </w:r>
    </w:p>
    <w:p w:rsidR="00657698" w:rsidRPr="00A0789D" w:rsidRDefault="00C7645D" w:rsidP="00657698">
      <w:pPr>
        <w:pStyle w:val="Heading2"/>
      </w:pPr>
      <w:r w:rsidRPr="00A0789D">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C7645D" w:rsidP="00657698">
            <w:r w:rsidRPr="00A0789D">
              <w:t>Title</w:t>
            </w:r>
            <w:r w:rsidR="001D087A" w:rsidRPr="00A0789D">
              <w:t xml:space="preserve"> – </w:t>
            </w:r>
            <w:r w:rsidRPr="00A0789D">
              <w:t>Product name</w:t>
            </w:r>
          </w:p>
        </w:tc>
        <w:tc>
          <w:tcPr>
            <w:tcW w:w="4110" w:type="dxa"/>
          </w:tcPr>
          <w:p w:rsidR="00657698" w:rsidRPr="00A0789D" w:rsidRDefault="001D087A" w:rsidP="00657698">
            <w:r w:rsidRPr="00A0789D">
              <w:t>VINARS VASLUI</w:t>
            </w:r>
          </w:p>
        </w:tc>
      </w:tr>
      <w:tr w:rsidR="002A6008" w:rsidRPr="00A0789D">
        <w:trPr>
          <w:jc w:val="center"/>
        </w:trPr>
        <w:tc>
          <w:tcPr>
            <w:tcW w:w="4110" w:type="dxa"/>
          </w:tcPr>
          <w:p w:rsidR="00657698" w:rsidRPr="00A0789D" w:rsidRDefault="00C7645D" w:rsidP="00657698">
            <w:r w:rsidRPr="00A0789D">
              <w:t>Physical, chemical and/or organoleptic characteristics</w:t>
            </w:r>
          </w:p>
        </w:tc>
        <w:tc>
          <w:tcPr>
            <w:tcW w:w="4110" w:type="dxa"/>
          </w:tcPr>
          <w:p w:rsidR="00657698" w:rsidRPr="00A0789D" w:rsidRDefault="00C7645D" w:rsidP="00657698">
            <w:r w:rsidRPr="00A0789D">
              <w:t>Physical, chemical and/or organoleptic characteristics</w:t>
            </w:r>
          </w:p>
          <w:p w:rsidR="00657698" w:rsidRPr="00A0789D" w:rsidRDefault="001D087A" w:rsidP="00657698">
            <w:r w:rsidRPr="00A0789D">
              <w:t>A.</w:t>
            </w:r>
            <w:r w:rsidR="00A873B7" w:rsidRPr="00A0789D">
              <w:t xml:space="preserve"> P</w:t>
            </w:r>
            <w:r w:rsidR="00C7645D" w:rsidRPr="00A0789D">
              <w:t xml:space="preserve">hysical and </w:t>
            </w:r>
            <w:r w:rsidR="00F401DE" w:rsidRPr="00A0789D">
              <w:t>chemical characteristics</w:t>
            </w:r>
            <w:r w:rsidRPr="00A0789D">
              <w:t>:</w:t>
            </w:r>
          </w:p>
          <w:p w:rsidR="00657698" w:rsidRPr="00A0789D" w:rsidRDefault="001D087A" w:rsidP="00657698">
            <w:r w:rsidRPr="00A0789D">
              <w:t>-</w:t>
            </w:r>
            <w:r w:rsidR="00822A5F" w:rsidRPr="00A0789D">
              <w:t xml:space="preserve"> </w:t>
            </w:r>
            <w:r w:rsidR="00A8702B" w:rsidRPr="00A0789D">
              <w:t>m</w:t>
            </w:r>
            <w:r w:rsidR="00822A5F" w:rsidRPr="00A0789D">
              <w:t xml:space="preserve">aximum </w:t>
            </w:r>
            <w:r w:rsidR="00F401DE" w:rsidRPr="00A0789D">
              <w:t xml:space="preserve">alcoholic strength of wine or fortified wine distillates or of distillates produced through the redistillation of wine </w:t>
            </w:r>
            <w:r w:rsidR="00A873B7" w:rsidRPr="00A0789D">
              <w:t xml:space="preserve">– </w:t>
            </w:r>
            <w:r w:rsidRPr="00A0789D">
              <w:t xml:space="preserve">86 % </w:t>
            </w:r>
            <w:r w:rsidR="00F401DE" w:rsidRPr="00A0789D">
              <w:t>v</w:t>
            </w:r>
            <w:r w:rsidRPr="00A0789D">
              <w:t>ol.</w:t>
            </w:r>
          </w:p>
          <w:p w:rsidR="00657698" w:rsidRPr="00A0789D" w:rsidRDefault="001D087A" w:rsidP="00657698">
            <w:r w:rsidRPr="00A0789D">
              <w:t>-</w:t>
            </w:r>
            <w:r w:rsidR="00822A5F" w:rsidRPr="00A0789D">
              <w:t xml:space="preserve"> </w:t>
            </w:r>
            <w:r w:rsidR="00A8702B" w:rsidRPr="00A0789D">
              <w:t>m</w:t>
            </w:r>
            <w:r w:rsidR="00822A5F" w:rsidRPr="00A0789D">
              <w:t xml:space="preserve">inimum </w:t>
            </w:r>
            <w:r w:rsidR="008B1486" w:rsidRPr="00A0789D">
              <w:t xml:space="preserve">acquired alcoholic strength on the date of release of the product for consumption </w:t>
            </w:r>
            <w:r w:rsidRPr="00A0789D">
              <w:t>–</w:t>
            </w:r>
            <w:r w:rsidR="00822A5F" w:rsidRPr="00A0789D">
              <w:t xml:space="preserve"> </w:t>
            </w:r>
            <w:r w:rsidRPr="00A0789D">
              <w:t>37.5</w:t>
            </w:r>
            <w:r w:rsidR="008B1486" w:rsidRPr="00A0789D">
              <w:t xml:space="preserve"> </w:t>
            </w:r>
            <w:r w:rsidRPr="00A0789D">
              <w:t>% vol.,</w:t>
            </w:r>
          </w:p>
          <w:p w:rsidR="00657698" w:rsidRPr="00A0789D" w:rsidRDefault="001D087A" w:rsidP="00657698">
            <w:r w:rsidRPr="00A0789D">
              <w:t>-</w:t>
            </w:r>
            <w:r w:rsidR="00822A5F" w:rsidRPr="00A0789D">
              <w:t xml:space="preserve"> </w:t>
            </w:r>
            <w:r w:rsidR="00A8702B" w:rsidRPr="00A0789D">
              <w:t>v</w:t>
            </w:r>
            <w:r w:rsidR="00822A5F" w:rsidRPr="00A0789D">
              <w:t xml:space="preserve">olatile </w:t>
            </w:r>
            <w:r w:rsidR="00590FC3" w:rsidRPr="00A0789D">
              <w:t xml:space="preserve">substance content equal to or </w:t>
            </w:r>
            <w:r w:rsidR="00590FC3" w:rsidRPr="00A0789D">
              <w:lastRenderedPageBreak/>
              <w:t xml:space="preserve">exceeding </w:t>
            </w:r>
            <w:r w:rsidRPr="00A0789D">
              <w:t xml:space="preserve">125 </w:t>
            </w:r>
            <w:r w:rsidR="00590FC3" w:rsidRPr="00A0789D">
              <w:t xml:space="preserve">grams per hectolitre of pure alcohol </w:t>
            </w:r>
            <w:r w:rsidRPr="00A0789D">
              <w:t xml:space="preserve">(100 % </w:t>
            </w:r>
            <w:r w:rsidR="00590FC3" w:rsidRPr="00A0789D">
              <w:t>v</w:t>
            </w:r>
            <w:r w:rsidRPr="00A0789D">
              <w:t>ol.</w:t>
            </w:r>
            <w:r w:rsidR="00590FC3" w:rsidRPr="00A0789D">
              <w:t xml:space="preserve"> alcohol</w:t>
            </w:r>
            <w:r w:rsidRPr="00A0789D">
              <w:t>);</w:t>
            </w:r>
          </w:p>
          <w:p w:rsidR="00657698" w:rsidRPr="00A0789D" w:rsidRDefault="001D087A" w:rsidP="00657698">
            <w:r w:rsidRPr="00A0789D">
              <w:t>-</w:t>
            </w:r>
            <w:r w:rsidR="00590FC3" w:rsidRPr="00A0789D">
              <w:t xml:space="preserve"> </w:t>
            </w:r>
            <w:r w:rsidR="00A873B7" w:rsidRPr="00A0789D">
              <w:t>m</w:t>
            </w:r>
            <w:r w:rsidR="003E6313" w:rsidRPr="00A0789D">
              <w:t xml:space="preserve">aximum methanol content of </w:t>
            </w:r>
            <w:r w:rsidRPr="00A0789D">
              <w:t xml:space="preserve">200 </w:t>
            </w:r>
            <w:r w:rsidR="003E6313" w:rsidRPr="00A0789D">
              <w:t xml:space="preserve">grams per hectolitre of pure alcohol </w:t>
            </w:r>
            <w:r w:rsidRPr="00A0789D">
              <w:t xml:space="preserve">(100 % </w:t>
            </w:r>
            <w:r w:rsidR="003E6313" w:rsidRPr="00A0789D">
              <w:t>v</w:t>
            </w:r>
            <w:r w:rsidRPr="00A0789D">
              <w:t xml:space="preserve">ol. </w:t>
            </w:r>
            <w:r w:rsidR="003E6313" w:rsidRPr="00A0789D">
              <w:t>alcohol</w:t>
            </w:r>
            <w:r w:rsidRPr="00A0789D">
              <w:t>);</w:t>
            </w:r>
          </w:p>
          <w:p w:rsidR="00657698" w:rsidRPr="00A0789D" w:rsidRDefault="001D087A" w:rsidP="00657698">
            <w:r w:rsidRPr="00A0789D">
              <w:t xml:space="preserve">B. </w:t>
            </w:r>
            <w:r w:rsidR="00A62F62" w:rsidRPr="00A0789D">
              <w:t>Organoleptic characteristics</w:t>
            </w:r>
            <w:r w:rsidRPr="00A0789D">
              <w:t>:</w:t>
            </w:r>
          </w:p>
          <w:p w:rsidR="00657698" w:rsidRPr="00A0789D" w:rsidRDefault="001D087A" w:rsidP="00657698">
            <w:r w:rsidRPr="00A0789D">
              <w:t>a)</w:t>
            </w:r>
            <w:r w:rsidR="00416F51" w:rsidRPr="00A0789D">
              <w:t xml:space="preserve"> </w:t>
            </w:r>
            <w:r w:rsidR="00A62F62" w:rsidRPr="00A0789D">
              <w:t>Visual inspection</w:t>
            </w:r>
            <w:r w:rsidRPr="00A0789D">
              <w:t xml:space="preserve">: </w:t>
            </w:r>
            <w:r w:rsidR="00A62F62" w:rsidRPr="00A0789D">
              <w:t xml:space="preserve">the </w:t>
            </w:r>
            <w:r w:rsidRPr="00A0789D">
              <w:t xml:space="preserve">vinars </w:t>
            </w:r>
            <w:r w:rsidR="00A62F62" w:rsidRPr="00A0789D">
              <w:t>must be clear</w:t>
            </w:r>
            <w:r w:rsidR="0009044D" w:rsidRPr="00A0789D">
              <w:t xml:space="preserve"> and </w:t>
            </w:r>
            <w:r w:rsidR="00416F51" w:rsidRPr="00A0789D">
              <w:t xml:space="preserve">must contain no </w:t>
            </w:r>
            <w:r w:rsidR="006A1344" w:rsidRPr="00A0789D">
              <w:t>suspended particles</w:t>
            </w:r>
            <w:r w:rsidR="0009044D" w:rsidRPr="00A0789D">
              <w:t xml:space="preserve">; its colour must be </w:t>
            </w:r>
            <w:r w:rsidR="00A62F62" w:rsidRPr="00A0789D">
              <w:t xml:space="preserve">specific to the </w:t>
            </w:r>
            <w:r w:rsidR="006A1344" w:rsidRPr="00A0789D">
              <w:t>ageing and maturation period</w:t>
            </w:r>
            <w:r w:rsidRPr="00A0789D">
              <w:t>.</w:t>
            </w:r>
          </w:p>
          <w:p w:rsidR="00657698" w:rsidRPr="00A0789D" w:rsidRDefault="001D087A" w:rsidP="00657698">
            <w:r w:rsidRPr="00A0789D">
              <w:t>b)</w:t>
            </w:r>
            <w:r w:rsidR="00416F51" w:rsidRPr="00A0789D">
              <w:t xml:space="preserve"> </w:t>
            </w:r>
            <w:r w:rsidR="00A62F62" w:rsidRPr="00A0789D">
              <w:t>Direct and retro-nasal olfactory assessment</w:t>
            </w:r>
            <w:r w:rsidRPr="00A0789D">
              <w:t xml:space="preserve">: </w:t>
            </w:r>
            <w:r w:rsidR="00A62F62" w:rsidRPr="00A0789D">
              <w:t xml:space="preserve">the </w:t>
            </w:r>
            <w:r w:rsidRPr="00A0789D">
              <w:t xml:space="preserve">vinars </w:t>
            </w:r>
            <w:r w:rsidR="00A62F62" w:rsidRPr="00A0789D">
              <w:t xml:space="preserve">must have a complex and fruity aroma of raisins, carob and figs, </w:t>
            </w:r>
            <w:r w:rsidR="006A1344" w:rsidRPr="00A0789D">
              <w:t xml:space="preserve">complemented by </w:t>
            </w:r>
            <w:r w:rsidR="00A873B7" w:rsidRPr="00A0789D">
              <w:t xml:space="preserve">condiment </w:t>
            </w:r>
            <w:r w:rsidR="00A62F62" w:rsidRPr="00A0789D">
              <w:t>notes such as</w:t>
            </w:r>
            <w:r w:rsidRPr="00A0789D">
              <w:t xml:space="preserve">: </w:t>
            </w:r>
            <w:r w:rsidR="00A62F62" w:rsidRPr="00A0789D">
              <w:t>vanilla</w:t>
            </w:r>
            <w:r w:rsidRPr="00A0789D">
              <w:t xml:space="preserve">, </w:t>
            </w:r>
            <w:r w:rsidR="00A62F62" w:rsidRPr="00A0789D">
              <w:t>cinnamon, clove</w:t>
            </w:r>
            <w:r w:rsidR="00A873B7" w:rsidRPr="00A0789D">
              <w:t>s</w:t>
            </w:r>
            <w:r w:rsidR="00A62F62" w:rsidRPr="00A0789D">
              <w:t xml:space="preserve"> and nutmeg, with hints of coffee, chocolate, t</w:t>
            </w:r>
            <w:r w:rsidR="00E32996" w:rsidRPr="00A0789D">
              <w:t>o</w:t>
            </w:r>
            <w:r w:rsidR="00A62F62" w:rsidRPr="00A0789D">
              <w:t xml:space="preserve">bacco </w:t>
            </w:r>
            <w:r w:rsidR="006A1344" w:rsidRPr="00A0789D">
              <w:t xml:space="preserve">and </w:t>
            </w:r>
            <w:r w:rsidR="00A62F62" w:rsidRPr="00A0789D">
              <w:t>leather</w:t>
            </w:r>
            <w:r w:rsidRPr="00A0789D">
              <w:t xml:space="preserve">. </w:t>
            </w:r>
            <w:r w:rsidR="006A1344" w:rsidRPr="00A0789D">
              <w:t xml:space="preserve">The range of aromas is not limited to those mentioned above, as they may differ depending on the </w:t>
            </w:r>
            <w:r w:rsidR="00A873B7" w:rsidRPr="00A0789D">
              <w:t xml:space="preserve">wine </w:t>
            </w:r>
            <w:r w:rsidR="006A1344" w:rsidRPr="00A0789D">
              <w:t>varieties used as raw material, on the distillation method and</w:t>
            </w:r>
            <w:r w:rsidR="00416F51" w:rsidRPr="00A0789D">
              <w:t xml:space="preserve">, </w:t>
            </w:r>
            <w:r w:rsidR="006A1344" w:rsidRPr="00A0789D">
              <w:t>last but not least</w:t>
            </w:r>
            <w:r w:rsidR="00416F51" w:rsidRPr="00A0789D">
              <w:t xml:space="preserve">, </w:t>
            </w:r>
            <w:r w:rsidR="006A1344" w:rsidRPr="00A0789D">
              <w:t>on the wine distillates used to make the product</w:t>
            </w:r>
            <w:r w:rsidRPr="00A0789D">
              <w:t xml:space="preserve">. </w:t>
            </w:r>
            <w:r w:rsidR="00416F51" w:rsidRPr="00A0789D">
              <w:t xml:space="preserve">There </w:t>
            </w:r>
            <w:r w:rsidR="006A1344" w:rsidRPr="00A0789D">
              <w:t xml:space="preserve">must </w:t>
            </w:r>
            <w:r w:rsidR="00416F51" w:rsidRPr="00A0789D">
              <w:t xml:space="preserve">be </w:t>
            </w:r>
            <w:r w:rsidR="006A1344" w:rsidRPr="00A0789D">
              <w:t>no defects of taste or smell</w:t>
            </w:r>
            <w:r w:rsidR="00A8702B" w:rsidRPr="00A0789D">
              <w:t xml:space="preserve"> in respect of the product</w:t>
            </w:r>
            <w:r w:rsidRPr="00A0789D">
              <w:t xml:space="preserve">. </w:t>
            </w:r>
            <w:r w:rsidR="006A1344" w:rsidRPr="00A0789D">
              <w:t xml:space="preserve">The proportions of the aromas and colour intensity of the product depend on the recipe used, the ageing and </w:t>
            </w:r>
            <w:r w:rsidR="00D30537" w:rsidRPr="00A0789D">
              <w:t>maturation</w:t>
            </w:r>
            <w:r w:rsidR="006A1344" w:rsidRPr="00A0789D">
              <w:t xml:space="preserve"> period</w:t>
            </w:r>
            <w:r w:rsidRPr="00A0789D">
              <w:t xml:space="preserve">, </w:t>
            </w:r>
            <w:r w:rsidR="00D30537" w:rsidRPr="00A0789D">
              <w:t xml:space="preserve">the quality of the </w:t>
            </w:r>
            <w:r w:rsidR="00416F51" w:rsidRPr="00A0789D">
              <w:t xml:space="preserve">containers </w:t>
            </w:r>
            <w:r w:rsidR="00D30537" w:rsidRPr="00A0789D">
              <w:t>used for maturation and ageing and</w:t>
            </w:r>
            <w:r w:rsidR="00416F51" w:rsidRPr="00A0789D">
              <w:t xml:space="preserve">, </w:t>
            </w:r>
            <w:r w:rsidR="00D30537" w:rsidRPr="00A0789D">
              <w:t>last but not least</w:t>
            </w:r>
            <w:r w:rsidR="00416F51" w:rsidRPr="00A0789D">
              <w:t xml:space="preserve">, </w:t>
            </w:r>
            <w:r w:rsidR="00D30537" w:rsidRPr="00A0789D">
              <w:t xml:space="preserve">on the </w:t>
            </w:r>
            <w:r w:rsidR="00416F51" w:rsidRPr="00A0789D">
              <w:t>individuality</w:t>
            </w:r>
            <w:r w:rsidR="00D30537" w:rsidRPr="00A0789D">
              <w:t xml:space="preserve"> of each </w:t>
            </w:r>
            <w:r w:rsidR="00416F51" w:rsidRPr="00A0789D">
              <w:t>product</w:t>
            </w:r>
            <w:r w:rsidRPr="00A0789D">
              <w:t>.</w:t>
            </w:r>
          </w:p>
          <w:p w:rsidR="00657698" w:rsidRPr="00A0789D" w:rsidRDefault="001D087A" w:rsidP="00657698">
            <w:r w:rsidRPr="00A0789D">
              <w:t>c)</w:t>
            </w:r>
            <w:r w:rsidR="00A8702B" w:rsidRPr="00A0789D">
              <w:t xml:space="preserve"> </w:t>
            </w:r>
            <w:r w:rsidR="00416F51" w:rsidRPr="00A0789D">
              <w:t>Gustatory sensation</w:t>
            </w:r>
            <w:r w:rsidRPr="00A0789D">
              <w:t xml:space="preserve">: </w:t>
            </w:r>
            <w:r w:rsidR="00416F51" w:rsidRPr="00A0789D">
              <w:t>intense</w:t>
            </w:r>
            <w:r w:rsidRPr="00A0789D">
              <w:t xml:space="preserve">, </w:t>
            </w:r>
            <w:r w:rsidR="00416F51" w:rsidRPr="00A0789D">
              <w:t>persistent</w:t>
            </w:r>
            <w:r w:rsidRPr="00A0789D">
              <w:t xml:space="preserve">, </w:t>
            </w:r>
            <w:r w:rsidR="00416F51" w:rsidRPr="00A0789D">
              <w:t>savoury</w:t>
            </w:r>
            <w:r w:rsidRPr="00A0789D">
              <w:t xml:space="preserve">, </w:t>
            </w:r>
            <w:r w:rsidR="00416F51" w:rsidRPr="00A0789D">
              <w:t>velvety</w:t>
            </w:r>
            <w:r w:rsidRPr="00A0789D">
              <w:t xml:space="preserve">, </w:t>
            </w:r>
            <w:r w:rsidR="00416F51" w:rsidRPr="00A0789D">
              <w:t>full-bodie</w:t>
            </w:r>
            <w:r w:rsidR="00464A22" w:rsidRPr="00A0789D">
              <w:t>d</w:t>
            </w:r>
            <w:r w:rsidRPr="00A0789D">
              <w:t xml:space="preserve">, </w:t>
            </w:r>
            <w:r w:rsidR="00416F51" w:rsidRPr="00A0789D">
              <w:t>extractive</w:t>
            </w:r>
            <w:r w:rsidRPr="00A0789D">
              <w:t xml:space="preserve">, </w:t>
            </w:r>
            <w:r w:rsidR="00464A22" w:rsidRPr="00A0789D">
              <w:t>unctuous</w:t>
            </w:r>
            <w:r w:rsidRPr="00A0789D">
              <w:t>, rancho.</w:t>
            </w:r>
          </w:p>
          <w:p w:rsidR="00657698" w:rsidRPr="00A0789D" w:rsidRDefault="00657698" w:rsidP="00657698"/>
          <w:p w:rsidR="00657698" w:rsidRPr="00A0789D" w:rsidRDefault="001D087A" w:rsidP="00657698">
            <w:r w:rsidRPr="00A0789D">
              <w:t>-</w:t>
            </w:r>
            <w:r w:rsidR="00464A22" w:rsidRPr="00A0789D">
              <w:t xml:space="preserve"> </w:t>
            </w:r>
            <w:r w:rsidR="00A8702B" w:rsidRPr="00A0789D">
              <w:t>a</w:t>
            </w:r>
            <w:r w:rsidR="00464A22" w:rsidRPr="00A0789D">
              <w:t>bsence of added spirit from sources other than wine</w:t>
            </w:r>
            <w:r w:rsidRPr="00A0789D">
              <w:t>;</w:t>
            </w:r>
          </w:p>
          <w:p w:rsidR="00657698" w:rsidRPr="00A0789D" w:rsidRDefault="001D087A" w:rsidP="00657698">
            <w:r w:rsidRPr="00A0789D">
              <w:t>-</w:t>
            </w:r>
            <w:r w:rsidR="00CB0DCF" w:rsidRPr="00A0789D">
              <w:t xml:space="preserve"> </w:t>
            </w:r>
            <w:r w:rsidR="00A8702B" w:rsidRPr="00A0789D">
              <w:t>a</w:t>
            </w:r>
            <w:r w:rsidR="00CB0DCF" w:rsidRPr="00A0789D">
              <w:t xml:space="preserve">bsence of added flavourings </w:t>
            </w:r>
            <w:r w:rsidRPr="00A0789D">
              <w:t>–</w:t>
            </w:r>
            <w:r w:rsidR="00CB0DCF" w:rsidRPr="00A0789D">
              <w:t xml:space="preserve"> except for fruit and/or plant macerates.</w:t>
            </w:r>
          </w:p>
          <w:p w:rsidR="00657698" w:rsidRPr="00A0789D" w:rsidRDefault="005D6806" w:rsidP="00657698">
            <w:r w:rsidRPr="00A0789D">
              <w:t xml:space="preserve">The physical and chemical parameters not listed above must observe the limits </w:t>
            </w:r>
            <w:r w:rsidRPr="00A0789D">
              <w:lastRenderedPageBreak/>
              <w:t>described in the relevant Community legislation in force</w:t>
            </w:r>
            <w:r w:rsidR="001D087A" w:rsidRPr="00A0789D">
              <w:t>.</w:t>
            </w:r>
          </w:p>
        </w:tc>
      </w:tr>
      <w:tr w:rsidR="002A6008" w:rsidRPr="00A0789D">
        <w:trPr>
          <w:jc w:val="center"/>
        </w:trPr>
        <w:tc>
          <w:tcPr>
            <w:tcW w:w="4110" w:type="dxa"/>
          </w:tcPr>
          <w:p w:rsidR="00657698" w:rsidRPr="00A0789D" w:rsidRDefault="005D6806" w:rsidP="00657698">
            <w:r w:rsidRPr="00A0789D">
              <w:lastRenderedPageBreak/>
              <w:t xml:space="preserve">Specific characteristics </w:t>
            </w:r>
            <w:r w:rsidR="001D087A" w:rsidRPr="00A0789D">
              <w:t>(</w:t>
            </w:r>
            <w:r w:rsidRPr="00A0789D">
              <w:t>compared to spirit drinks of the same category</w:t>
            </w:r>
            <w:r w:rsidR="001D087A" w:rsidRPr="00A0789D">
              <w:t>)</w:t>
            </w:r>
          </w:p>
        </w:tc>
        <w:tc>
          <w:tcPr>
            <w:tcW w:w="4110" w:type="dxa"/>
          </w:tcPr>
          <w:p w:rsidR="00657698" w:rsidRPr="00A0789D" w:rsidRDefault="005D6806" w:rsidP="00657698">
            <w:r w:rsidRPr="00A0789D">
              <w:t xml:space="preserve">Specific characteristics </w:t>
            </w:r>
            <w:r w:rsidR="001D087A" w:rsidRPr="00A0789D">
              <w:t>(</w:t>
            </w:r>
            <w:r w:rsidRPr="00A0789D">
              <w:t>compared to spirit drinks of the same category</w:t>
            </w:r>
            <w:r w:rsidR="001D087A" w:rsidRPr="00A0789D">
              <w:t>)</w:t>
            </w:r>
          </w:p>
          <w:p w:rsidR="00657698" w:rsidRPr="00A0789D" w:rsidRDefault="005D6806" w:rsidP="00657698">
            <w:r w:rsidRPr="00A0789D">
              <w:t xml:space="preserve">The specific characteristics of </w:t>
            </w:r>
            <w:r w:rsidR="00A8702B" w:rsidRPr="00A0789D">
              <w:t xml:space="preserve">the </w:t>
            </w:r>
            <w:r w:rsidRPr="00A0789D">
              <w:t>wine distillates used to produce the v</w:t>
            </w:r>
            <w:r w:rsidR="001D087A" w:rsidRPr="00A0789D">
              <w:t>inars</w:t>
            </w:r>
            <w:r w:rsidRPr="00A0789D">
              <w:t xml:space="preserve"> in this region originate from the complexity and persistence of </w:t>
            </w:r>
            <w:r w:rsidR="009D61D6" w:rsidRPr="00A0789D">
              <w:t xml:space="preserve">the </w:t>
            </w:r>
            <w:r w:rsidRPr="00A0789D">
              <w:t>aroma</w:t>
            </w:r>
            <w:r w:rsidR="001D087A" w:rsidRPr="00A0789D">
              <w:t xml:space="preserve">, </w:t>
            </w:r>
            <w:r w:rsidRPr="00A0789D">
              <w:t>which is the result of production methods and particular characteristics of grape varieties</w:t>
            </w:r>
            <w:r w:rsidR="001D087A" w:rsidRPr="00A0789D">
              <w:t>.</w:t>
            </w:r>
          </w:p>
          <w:p w:rsidR="00657698" w:rsidRPr="00A0789D" w:rsidRDefault="005D6806" w:rsidP="00657698">
            <w:r w:rsidRPr="00A0789D">
              <w:t>Thus</w:t>
            </w:r>
            <w:r w:rsidR="001D087A" w:rsidRPr="00A0789D">
              <w:t>, Vinars Vaslui</w:t>
            </w:r>
            <w:r w:rsidRPr="00A0789D">
              <w:t xml:space="preserve"> is characterised by a fruity aroma of raisins, overripe grapes and dehydrated fruit, such as</w:t>
            </w:r>
            <w:r w:rsidR="001D087A" w:rsidRPr="00A0789D">
              <w:t xml:space="preserve">: </w:t>
            </w:r>
            <w:r w:rsidRPr="00A0789D">
              <w:t>carob</w:t>
            </w:r>
            <w:r w:rsidR="001D087A" w:rsidRPr="00A0789D">
              <w:t xml:space="preserve">, </w:t>
            </w:r>
            <w:r w:rsidRPr="00A0789D">
              <w:t>figs, dates</w:t>
            </w:r>
            <w:r w:rsidR="001D087A" w:rsidRPr="00A0789D">
              <w:t>, etc.</w:t>
            </w:r>
            <w:r w:rsidRPr="00A0789D">
              <w:t xml:space="preserve">, complemented by delicate floral notes instilled particularly by the semi-aromatic and aromatic grape varieties </w:t>
            </w:r>
            <w:r w:rsidR="001D087A" w:rsidRPr="00A0789D">
              <w:t>(</w:t>
            </w:r>
            <w:r w:rsidRPr="00A0789D">
              <w:t>e.g</w:t>
            </w:r>
            <w:r w:rsidR="001D087A" w:rsidRPr="00A0789D">
              <w:t>. Feteasca Regal</w:t>
            </w:r>
            <w:r w:rsidRPr="00A0789D">
              <w:rPr>
                <w:rStyle w:val="Bodytext211pt"/>
                <w:lang w:val="en-GB"/>
              </w:rPr>
              <w:t>ă</w:t>
            </w:r>
            <w:r w:rsidR="001D087A" w:rsidRPr="00A0789D">
              <w:t>, Sauvignon Blanc, Muscat Ottonel, Rhin</w:t>
            </w:r>
            <w:r w:rsidRPr="00A0789D">
              <w:t>e Riesling</w:t>
            </w:r>
            <w:r w:rsidR="001D087A" w:rsidRPr="00A0789D">
              <w:t xml:space="preserve">, etc.). </w:t>
            </w:r>
            <w:r w:rsidRPr="00A0789D">
              <w:t xml:space="preserve">The maturation and ageing periods of the distillates will confer </w:t>
            </w:r>
            <w:r w:rsidR="0009044D" w:rsidRPr="00A0789D">
              <w:t xml:space="preserve">on the vinars spicy aromatic </w:t>
            </w:r>
            <w:r w:rsidRPr="00A0789D">
              <w:t>notes</w:t>
            </w:r>
            <w:r w:rsidR="0009044D" w:rsidRPr="00A0789D">
              <w:t xml:space="preserve"> particularly of</w:t>
            </w:r>
            <w:r w:rsidR="001D087A" w:rsidRPr="00A0789D">
              <w:t xml:space="preserve">: </w:t>
            </w:r>
            <w:r w:rsidR="0009044D" w:rsidRPr="00A0789D">
              <w:t>vanilla</w:t>
            </w:r>
            <w:r w:rsidR="001D087A" w:rsidRPr="00A0789D">
              <w:t xml:space="preserve">, </w:t>
            </w:r>
            <w:r w:rsidR="0009044D" w:rsidRPr="00A0789D">
              <w:t>clove</w:t>
            </w:r>
            <w:r w:rsidR="009D61D6" w:rsidRPr="00A0789D">
              <w:t>s</w:t>
            </w:r>
            <w:r w:rsidR="0009044D" w:rsidRPr="00A0789D">
              <w:t xml:space="preserve"> and cinnamon, coupled with musk</w:t>
            </w:r>
            <w:r w:rsidR="001D087A" w:rsidRPr="00A0789D">
              <w:t xml:space="preserve">, </w:t>
            </w:r>
            <w:r w:rsidR="0009044D" w:rsidRPr="00A0789D">
              <w:t>tobacco</w:t>
            </w:r>
            <w:r w:rsidR="001D087A" w:rsidRPr="00A0789D">
              <w:t xml:space="preserve">, </w:t>
            </w:r>
            <w:r w:rsidR="0009044D" w:rsidRPr="00A0789D">
              <w:t>chocolate</w:t>
            </w:r>
            <w:r w:rsidR="001D087A" w:rsidRPr="00A0789D">
              <w:t xml:space="preserve">, </w:t>
            </w:r>
            <w:r w:rsidR="0009044D" w:rsidRPr="00A0789D">
              <w:t>ground tobacco</w:t>
            </w:r>
            <w:r w:rsidR="001D087A" w:rsidRPr="00A0789D">
              <w:t xml:space="preserve">, etc. </w:t>
            </w:r>
            <w:r w:rsidR="0009044D" w:rsidRPr="00A0789D">
              <w:t xml:space="preserve">The range of aromas is not limited to those mentioned above, as they depend on the combinations of the distilled </w:t>
            </w:r>
            <w:r w:rsidR="009D61D6" w:rsidRPr="00A0789D">
              <w:t xml:space="preserve">wine </w:t>
            </w:r>
            <w:r w:rsidR="0009044D" w:rsidRPr="00A0789D">
              <w:t xml:space="preserve">varieties and implicitly on the nature and type of barrels used during maturation and ageing, as well as on the blended distillates used to obtain the </w:t>
            </w:r>
            <w:r w:rsidR="009D61D6" w:rsidRPr="00A0789D">
              <w:t xml:space="preserve">end </w:t>
            </w:r>
            <w:r w:rsidR="0009044D" w:rsidRPr="00A0789D">
              <w:t>product</w:t>
            </w:r>
            <w:r w:rsidR="001D087A" w:rsidRPr="00A0789D">
              <w:t>.</w:t>
            </w:r>
          </w:p>
        </w:tc>
      </w:tr>
    </w:tbl>
    <w:p w:rsidR="00657698" w:rsidRPr="00A0789D" w:rsidRDefault="00657698" w:rsidP="00657698"/>
    <w:p w:rsidR="00657698" w:rsidRPr="00A0789D" w:rsidRDefault="00525681" w:rsidP="00657698">
      <w:pPr>
        <w:pStyle w:val="Heading2"/>
      </w:pPr>
      <w:r w:rsidRPr="00A0789D">
        <w:t>Define geographical area</w:t>
      </w:r>
    </w:p>
    <w:p w:rsidR="00657698" w:rsidRPr="00A0789D" w:rsidRDefault="00525681" w:rsidP="00657698">
      <w:pPr>
        <w:pStyle w:val="Heading3"/>
      </w:pPr>
      <w:r w:rsidRPr="00A0789D">
        <w:t xml:space="preserve">Description of the defined geographical area </w:t>
      </w:r>
    </w:p>
    <w:p w:rsidR="00657698" w:rsidRPr="00A0789D" w:rsidRDefault="008F591A" w:rsidP="00657698">
      <w:pPr>
        <w:pStyle w:val="Text3"/>
      </w:pPr>
      <w:r w:rsidRPr="00A0789D">
        <w:t xml:space="preserve">The demarcated area where </w:t>
      </w:r>
      <w:r w:rsidR="001D087A" w:rsidRPr="00A0789D">
        <w:t>Vinars Vaslui</w:t>
      </w:r>
      <w:r w:rsidRPr="00A0789D">
        <w:t xml:space="preserve"> is produced includes the entire area of </w:t>
      </w:r>
      <w:r w:rsidR="001364AA" w:rsidRPr="00A0789D">
        <w:t xml:space="preserve">the territorial and administrative unit of </w:t>
      </w:r>
      <w:r w:rsidR="001D087A" w:rsidRPr="00A0789D">
        <w:t>Vaslui</w:t>
      </w:r>
      <w:r w:rsidR="001364AA" w:rsidRPr="00A0789D">
        <w:t xml:space="preserve"> County</w:t>
      </w:r>
      <w:r w:rsidR="001D087A" w:rsidRPr="00A0789D">
        <w:t>.</w:t>
      </w:r>
    </w:p>
    <w:p w:rsidR="00657698" w:rsidRPr="00A0789D" w:rsidRDefault="001D087A" w:rsidP="00657698">
      <w:pPr>
        <w:pStyle w:val="Heading3"/>
      </w:pPr>
      <w:r w:rsidRPr="00A0789D">
        <w:t>NUTS</w:t>
      </w:r>
      <w:r w:rsidR="001364AA" w:rsidRPr="00A0789D">
        <w:t xml:space="preserve">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1D087A" w:rsidP="00657698">
            <w:r w:rsidRPr="00A0789D">
              <w:t>RO216</w:t>
            </w:r>
          </w:p>
        </w:tc>
        <w:tc>
          <w:tcPr>
            <w:tcW w:w="4110" w:type="dxa"/>
          </w:tcPr>
          <w:p w:rsidR="00657698" w:rsidRPr="00A0789D" w:rsidRDefault="001D087A" w:rsidP="00657698">
            <w:r w:rsidRPr="00A0789D">
              <w:t>Vaslui</w:t>
            </w:r>
          </w:p>
        </w:tc>
      </w:tr>
    </w:tbl>
    <w:p w:rsidR="00657698" w:rsidRPr="00A0789D" w:rsidRDefault="00657698" w:rsidP="00657698"/>
    <w:p w:rsidR="00657698" w:rsidRPr="00A0789D" w:rsidRDefault="001364AA" w:rsidP="00657698">
      <w:pPr>
        <w:pStyle w:val="Heading2"/>
      </w:pPr>
      <w:r w:rsidRPr="00A0789D">
        <w:lastRenderedPageBreak/>
        <w:t xml:space="preserve">Method for obtaining the spirit drink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1364AA" w:rsidP="00657698">
            <w:r w:rsidRPr="00A0789D">
              <w:t>Title</w:t>
            </w:r>
            <w:r w:rsidR="001D087A" w:rsidRPr="00A0789D">
              <w:t xml:space="preserve"> — </w:t>
            </w:r>
            <w:r w:rsidRPr="00A0789D">
              <w:t>Type of method</w:t>
            </w:r>
          </w:p>
        </w:tc>
        <w:tc>
          <w:tcPr>
            <w:tcW w:w="4110" w:type="dxa"/>
          </w:tcPr>
          <w:p w:rsidR="00657698" w:rsidRPr="00A0789D" w:rsidRDefault="00DB3BE8" w:rsidP="00657698">
            <w:r w:rsidRPr="00A0789D">
              <w:t>the method of dual distillation by direct heat and</w:t>
            </w:r>
            <w:r w:rsidR="001D087A" w:rsidRPr="00A0789D">
              <w:t>/</w:t>
            </w:r>
            <w:r w:rsidRPr="00A0789D">
              <w:t>or method of continuous column distillation</w:t>
            </w:r>
          </w:p>
        </w:tc>
      </w:tr>
      <w:tr w:rsidR="002A6008" w:rsidRPr="00A0789D">
        <w:trPr>
          <w:jc w:val="center"/>
        </w:trPr>
        <w:tc>
          <w:tcPr>
            <w:tcW w:w="4110" w:type="dxa"/>
          </w:tcPr>
          <w:p w:rsidR="00657698" w:rsidRPr="00A0789D" w:rsidRDefault="00FC3A52" w:rsidP="00657698">
            <w:r w:rsidRPr="00A0789D">
              <w:t>Method</w:t>
            </w:r>
          </w:p>
        </w:tc>
        <w:tc>
          <w:tcPr>
            <w:tcW w:w="4110" w:type="dxa"/>
          </w:tcPr>
          <w:p w:rsidR="00657698" w:rsidRPr="00A0789D" w:rsidRDefault="006861B1" w:rsidP="00657698">
            <w:r w:rsidRPr="00A0789D">
              <w:t xml:space="preserve">The distillation methods allowed </w:t>
            </w:r>
            <w:r w:rsidR="009D61D6" w:rsidRPr="00A0789D">
              <w:t xml:space="preserve">in order to </w:t>
            </w:r>
            <w:r w:rsidRPr="00A0789D">
              <w:t xml:space="preserve">obtain </w:t>
            </w:r>
            <w:r w:rsidR="001D087A" w:rsidRPr="00A0789D">
              <w:t xml:space="preserve">Vinars Vaslui: </w:t>
            </w:r>
            <w:r w:rsidRPr="00A0789D">
              <w:t>the method of dual distillation by direct heat and</w:t>
            </w:r>
            <w:r w:rsidR="001D087A" w:rsidRPr="00A0789D">
              <w:t>/</w:t>
            </w:r>
            <w:r w:rsidRPr="00A0789D">
              <w:t>or the method of continuous column distillation</w:t>
            </w:r>
            <w:r w:rsidR="001D087A" w:rsidRPr="00A0789D">
              <w:t xml:space="preserve">. Vinars Vaslui </w:t>
            </w:r>
            <w:r w:rsidR="00142F38" w:rsidRPr="00A0789D">
              <w:t xml:space="preserve">may also be obtained </w:t>
            </w:r>
            <w:r w:rsidRPr="00A0789D">
              <w:t>by mixing the distillates obtained using the two methods mentioned above</w:t>
            </w:r>
            <w:r w:rsidR="001D087A" w:rsidRPr="00A0789D">
              <w:t>.</w:t>
            </w:r>
          </w:p>
          <w:p w:rsidR="00657698" w:rsidRPr="00A0789D" w:rsidRDefault="001D087A" w:rsidP="00657698">
            <w:r w:rsidRPr="00A0789D">
              <w:t xml:space="preserve">Vinars </w:t>
            </w:r>
            <w:r w:rsidR="006861B1" w:rsidRPr="00A0789D">
              <w:t xml:space="preserve">is the alcoholic drink obtained exclusively from wine distillates </w:t>
            </w:r>
            <w:r w:rsidR="009D61D6" w:rsidRPr="00A0789D">
              <w:t xml:space="preserve">aged </w:t>
            </w:r>
            <w:r w:rsidRPr="00A0789D">
              <w:t xml:space="preserve">in contact </w:t>
            </w:r>
            <w:r w:rsidR="006861B1" w:rsidRPr="00A0789D">
              <w:t>with oak wood</w:t>
            </w:r>
            <w:r w:rsidRPr="00A0789D">
              <w:t xml:space="preserve">, </w:t>
            </w:r>
            <w:r w:rsidR="006861B1" w:rsidRPr="00A0789D">
              <w:t xml:space="preserve">with a minimum strength of </w:t>
            </w:r>
            <w:r w:rsidRPr="00A0789D">
              <w:t>37.50</w:t>
            </w:r>
            <w:r w:rsidR="006861B1" w:rsidRPr="00A0789D">
              <w:t xml:space="preserve"> </w:t>
            </w:r>
            <w:r w:rsidRPr="00A0789D">
              <w:t>% vol.</w:t>
            </w:r>
            <w:r w:rsidR="006861B1" w:rsidRPr="00A0789D">
              <w:t xml:space="preserve"> upon sale. Vinars may not be sweetened or flavoured</w:t>
            </w:r>
            <w:r w:rsidRPr="00A0789D">
              <w:t xml:space="preserve">. </w:t>
            </w:r>
            <w:r w:rsidR="00142F38" w:rsidRPr="00A0789D">
              <w:t>Only n</w:t>
            </w:r>
            <w:r w:rsidR="006861B1" w:rsidRPr="00A0789D">
              <w:t xml:space="preserve">atural fruit extracts </w:t>
            </w:r>
            <w:r w:rsidRPr="00A0789D">
              <w:t>(</w:t>
            </w:r>
            <w:r w:rsidR="006861B1" w:rsidRPr="00A0789D">
              <w:t>raisins</w:t>
            </w:r>
            <w:r w:rsidRPr="00A0789D">
              <w:t xml:space="preserve">, </w:t>
            </w:r>
            <w:r w:rsidR="006861B1" w:rsidRPr="00A0789D">
              <w:t>figs</w:t>
            </w:r>
            <w:r w:rsidRPr="00A0789D">
              <w:t xml:space="preserve">, </w:t>
            </w:r>
            <w:r w:rsidR="006861B1" w:rsidRPr="00A0789D">
              <w:t>carob</w:t>
            </w:r>
            <w:r w:rsidRPr="00A0789D">
              <w:t xml:space="preserve">, etc.) </w:t>
            </w:r>
            <w:r w:rsidR="006861B1" w:rsidRPr="00A0789D">
              <w:t xml:space="preserve">and caramel </w:t>
            </w:r>
            <w:r w:rsidR="00142F38" w:rsidRPr="00A0789D">
              <w:t xml:space="preserve">– </w:t>
            </w:r>
            <w:r w:rsidR="006861B1" w:rsidRPr="00A0789D">
              <w:t>to correct the colour of the end product</w:t>
            </w:r>
            <w:r w:rsidR="00142F38" w:rsidRPr="00A0789D">
              <w:t xml:space="preserve"> – may be added in the process of producing vinars.</w:t>
            </w:r>
          </w:p>
          <w:p w:rsidR="00657698" w:rsidRPr="00A0789D" w:rsidRDefault="006861B1" w:rsidP="00657698">
            <w:r w:rsidRPr="00A0789D">
              <w:t>The grapes used to obtain the wines to be distilled may belong to all grape varieties cultivated in the area described in this technical file</w:t>
            </w:r>
            <w:r w:rsidR="001D087A" w:rsidRPr="00A0789D">
              <w:t xml:space="preserve">. </w:t>
            </w:r>
            <w:r w:rsidRPr="00A0789D">
              <w:t xml:space="preserve">Given the diversity of the varieties in this area </w:t>
            </w:r>
            <w:r w:rsidR="001D087A" w:rsidRPr="00A0789D">
              <w:t xml:space="preserve">– </w:t>
            </w:r>
            <w:r w:rsidRPr="00A0789D">
              <w:t xml:space="preserve">the largest </w:t>
            </w:r>
            <w:r w:rsidR="001D087A" w:rsidRPr="00A0789D">
              <w:t xml:space="preserve">compact </w:t>
            </w:r>
            <w:r w:rsidRPr="00A0789D">
              <w:t>win</w:t>
            </w:r>
            <w:r w:rsidR="00142F38" w:rsidRPr="00A0789D">
              <w:t>e-growing area in Romania</w:t>
            </w:r>
            <w:r w:rsidR="001D087A" w:rsidRPr="00A0789D">
              <w:t xml:space="preserve">, </w:t>
            </w:r>
            <w:r w:rsidR="00142F38" w:rsidRPr="00A0789D">
              <w:t>the choice of grape and</w:t>
            </w:r>
            <w:r w:rsidR="001D087A" w:rsidRPr="00A0789D">
              <w:t>/</w:t>
            </w:r>
            <w:r w:rsidR="00142F38" w:rsidRPr="00A0789D">
              <w:t>or must and/or wine varieti</w:t>
            </w:r>
            <w:r w:rsidR="00B42C18" w:rsidRPr="00A0789D">
              <w:t>e</w:t>
            </w:r>
            <w:r w:rsidR="00142F38" w:rsidRPr="00A0789D">
              <w:t xml:space="preserve">s to be used to make the </w:t>
            </w:r>
            <w:r w:rsidR="001D087A" w:rsidRPr="00A0789D">
              <w:t xml:space="preserve">vinars </w:t>
            </w:r>
            <w:r w:rsidR="009D61D6" w:rsidRPr="00A0789D">
              <w:t xml:space="preserve">bearing </w:t>
            </w:r>
            <w:r w:rsidR="00142F38" w:rsidRPr="00A0789D">
              <w:t>this geographical indication lies with the producer</w:t>
            </w:r>
            <w:r w:rsidR="001D087A" w:rsidRPr="00A0789D">
              <w:t xml:space="preserve">. </w:t>
            </w:r>
            <w:r w:rsidR="00142F38" w:rsidRPr="00A0789D">
              <w:t>The recommended varieties are</w:t>
            </w:r>
            <w:r w:rsidR="001D087A" w:rsidRPr="00A0789D">
              <w:t>: Aligote, Galbena de Odobe</w:t>
            </w:r>
            <w:r w:rsidR="00B42C18" w:rsidRPr="00A0789D">
              <w:t>ș</w:t>
            </w:r>
            <w:r w:rsidR="001D087A" w:rsidRPr="00A0789D">
              <w:t xml:space="preserve">ti, </w:t>
            </w:r>
            <w:r w:rsidR="0086558A" w:rsidRPr="00A0789D">
              <w:t>Șa</w:t>
            </w:r>
            <w:r w:rsidR="001D087A" w:rsidRPr="00A0789D">
              <w:t>rba, Feteasca Alb</w:t>
            </w:r>
            <w:r w:rsidR="00B42C18" w:rsidRPr="00A0789D">
              <w:t>ă</w:t>
            </w:r>
            <w:r w:rsidR="001D087A" w:rsidRPr="00A0789D">
              <w:t>, Feteasca Regal</w:t>
            </w:r>
            <w:r w:rsidR="00B42C18" w:rsidRPr="00A0789D">
              <w:t>ă</w:t>
            </w:r>
            <w:r w:rsidR="001D087A" w:rsidRPr="00A0789D">
              <w:t xml:space="preserve">, Frâncușa, Mustoasa, Grasa, </w:t>
            </w:r>
            <w:r w:rsidR="00B42C18" w:rsidRPr="00A0789D">
              <w:t xml:space="preserve">Italian </w:t>
            </w:r>
            <w:r w:rsidR="001D087A" w:rsidRPr="00A0789D">
              <w:t xml:space="preserve">Riesling, </w:t>
            </w:r>
            <w:r w:rsidR="00B42C18" w:rsidRPr="00A0789D">
              <w:t xml:space="preserve">Rhine </w:t>
            </w:r>
            <w:r w:rsidR="001D087A" w:rsidRPr="00A0789D">
              <w:t>Riesling, Chardonnay, Muscat Ottonel, Sauvignon Blanc, Tămâioasa Româneasc</w:t>
            </w:r>
            <w:r w:rsidR="009D61D6" w:rsidRPr="00A0789D">
              <w:t>ă</w:t>
            </w:r>
            <w:r w:rsidR="001D087A" w:rsidRPr="00A0789D">
              <w:t>,</w:t>
            </w:r>
            <w:r w:rsidR="00B42C18" w:rsidRPr="00A0789D">
              <w:t xml:space="preserve"> </w:t>
            </w:r>
            <w:r w:rsidR="001D087A" w:rsidRPr="00A0789D">
              <w:t>Plăvaie, Iordană, Crâmpoșie, Cre</w:t>
            </w:r>
            <w:r w:rsidR="0086558A" w:rsidRPr="00A0789D">
              <w:t>ț</w:t>
            </w:r>
            <w:r w:rsidR="001D087A" w:rsidRPr="00A0789D">
              <w:t>ească, Miorița, Traminer, Furmint, Gewurtztraminer, Cadarcă, Băbeasca Gri, Pinot Gris</w:t>
            </w:r>
            <w:r w:rsidR="00B42C18" w:rsidRPr="00A0789D">
              <w:t>. The list is, however, not limited to the above-mentioned varieties</w:t>
            </w:r>
            <w:r w:rsidR="001D087A" w:rsidRPr="00A0789D">
              <w:t xml:space="preserve">. </w:t>
            </w:r>
          </w:p>
          <w:p w:rsidR="00657698" w:rsidRPr="00A0789D" w:rsidRDefault="0086558A" w:rsidP="00657698">
            <w:r w:rsidRPr="00A0789D">
              <w:t xml:space="preserve">The quality of distillates cannot be assessed depending on the quantitative </w:t>
            </w:r>
            <w:r w:rsidRPr="00A0789D">
              <w:lastRenderedPageBreak/>
              <w:t xml:space="preserve">weight of a particular </w:t>
            </w:r>
            <w:r w:rsidR="009D61D6" w:rsidRPr="00A0789D">
              <w:t xml:space="preserve">wine </w:t>
            </w:r>
            <w:r w:rsidRPr="00A0789D">
              <w:t xml:space="preserve">variety used to obtain a distillate, the </w:t>
            </w:r>
            <w:r w:rsidR="009D61D6" w:rsidRPr="00A0789D">
              <w:t xml:space="preserve">wine </w:t>
            </w:r>
            <w:r w:rsidRPr="00A0789D">
              <w:t>varieties used and their weight in the wine distillates and</w:t>
            </w:r>
            <w:r w:rsidR="00A1048E" w:rsidRPr="00A0789D">
              <w:t xml:space="preserve"> </w:t>
            </w:r>
            <w:r w:rsidRPr="00A0789D">
              <w:t>implicitly</w:t>
            </w:r>
            <w:r w:rsidR="00A1048E" w:rsidRPr="00A0789D">
              <w:t xml:space="preserve"> </w:t>
            </w:r>
            <w:r w:rsidRPr="00A0789D">
              <w:t>the vinars</w:t>
            </w:r>
            <w:r w:rsidR="001D087A" w:rsidRPr="00A0789D">
              <w:t xml:space="preserve">. </w:t>
            </w:r>
            <w:r w:rsidRPr="00A0789D">
              <w:t xml:space="preserve">The different </w:t>
            </w:r>
            <w:r w:rsidR="000306AE" w:rsidRPr="00A0789D">
              <w:t>proportions of the wine varieties used for distillation only provide a distinct aroma complexity through the primary aromas of the raw materials used</w:t>
            </w:r>
            <w:r w:rsidR="001D087A" w:rsidRPr="00A0789D">
              <w:t xml:space="preserve">. </w:t>
            </w:r>
            <w:r w:rsidR="000306AE" w:rsidRPr="00A0789D">
              <w:t xml:space="preserve">This, however, does not lead to different levels of quality for </w:t>
            </w:r>
            <w:r w:rsidR="001D087A" w:rsidRPr="00A0789D">
              <w:t>Vinars Vaslui</w:t>
            </w:r>
            <w:r w:rsidR="000306AE" w:rsidRPr="00A0789D">
              <w:t>, but to versatility and diversity</w:t>
            </w:r>
            <w:r w:rsidR="001D087A" w:rsidRPr="00A0789D">
              <w:t xml:space="preserve">. </w:t>
            </w:r>
          </w:p>
          <w:p w:rsidR="00657698" w:rsidRPr="00A0789D" w:rsidRDefault="000306AE" w:rsidP="00657698">
            <w:r w:rsidRPr="00A0789D">
              <w:t xml:space="preserve">The maximum production yield for wine distillates may be </w:t>
            </w:r>
            <w:r w:rsidR="001D087A" w:rsidRPr="00A0789D">
              <w:t xml:space="preserve">22 HL/Ha, </w:t>
            </w:r>
            <w:r w:rsidRPr="00A0789D">
              <w:t xml:space="preserve">which may be exceeded by </w:t>
            </w:r>
            <w:r w:rsidR="001D087A" w:rsidRPr="00A0789D">
              <w:t>maxim</w:t>
            </w:r>
            <w:r w:rsidRPr="00A0789D">
              <w:t xml:space="preserve">um </w:t>
            </w:r>
            <w:r w:rsidR="001D087A" w:rsidRPr="00A0789D">
              <w:t>20</w:t>
            </w:r>
            <w:r w:rsidRPr="00A0789D">
              <w:t xml:space="preserve"> </w:t>
            </w:r>
            <w:r w:rsidR="001D087A" w:rsidRPr="00A0789D">
              <w:t xml:space="preserve">% in </w:t>
            </w:r>
            <w:r w:rsidRPr="00A0789D">
              <w:t>exceptional crop years</w:t>
            </w:r>
            <w:r w:rsidR="001D087A" w:rsidRPr="00A0789D">
              <w:t>.</w:t>
            </w:r>
          </w:p>
          <w:p w:rsidR="00657698" w:rsidRPr="00A0789D" w:rsidRDefault="007401C5" w:rsidP="00657698">
            <w:r w:rsidRPr="00A0789D">
              <w:t xml:space="preserve">The following may </w:t>
            </w:r>
            <w:r w:rsidR="00A1048E" w:rsidRPr="00A0789D">
              <w:t xml:space="preserve">also </w:t>
            </w:r>
            <w:r w:rsidRPr="00A0789D">
              <w:t>be used as raw material to obtain wine distillates:</w:t>
            </w:r>
            <w:r w:rsidR="001D087A" w:rsidRPr="00A0789D">
              <w:t xml:space="preserve"> </w:t>
            </w:r>
            <w:r w:rsidRPr="00A0789D">
              <w:t xml:space="preserve">wines with an acquired alcoholic strength </w:t>
            </w:r>
            <w:r w:rsidR="00F75B60" w:rsidRPr="00A0789D">
              <w:t xml:space="preserve">of less than </w:t>
            </w:r>
            <w:r w:rsidR="001D087A" w:rsidRPr="00A0789D">
              <w:t>8.5</w:t>
            </w:r>
            <w:r w:rsidR="00F75B60" w:rsidRPr="00A0789D">
              <w:t xml:space="preserve"> </w:t>
            </w:r>
            <w:r w:rsidR="001D087A" w:rsidRPr="00A0789D">
              <w:t xml:space="preserve">% vol, </w:t>
            </w:r>
            <w:r w:rsidR="00F75B60" w:rsidRPr="00A0789D">
              <w:t xml:space="preserve">the liquid obtained from filtering and centrifuging wine lees and other raw materials specifically intended to be used for this type of production </w:t>
            </w:r>
            <w:r w:rsidR="001D087A" w:rsidRPr="00A0789D">
              <w:t xml:space="preserve">in </w:t>
            </w:r>
            <w:r w:rsidR="00F75B60" w:rsidRPr="00A0789D">
              <w:t>compliance with the national wine sector legislation</w:t>
            </w:r>
            <w:r w:rsidR="001D087A" w:rsidRPr="00A0789D">
              <w:t xml:space="preserve">, </w:t>
            </w:r>
            <w:r w:rsidR="00F75B60" w:rsidRPr="00A0789D">
              <w:t>irrespective of their origin</w:t>
            </w:r>
            <w:r w:rsidR="001D087A" w:rsidRPr="00A0789D">
              <w:t>.</w:t>
            </w:r>
          </w:p>
          <w:p w:rsidR="00657698" w:rsidRPr="00A0789D" w:rsidRDefault="00F75B60" w:rsidP="00657698">
            <w:r w:rsidRPr="00A0789D">
              <w:t>Distillation is carried out in distillation facilities</w:t>
            </w:r>
            <w:r w:rsidR="001D087A" w:rsidRPr="00A0789D">
              <w:t xml:space="preserve">, </w:t>
            </w:r>
            <w:r w:rsidR="00A1048E" w:rsidRPr="00A0789D">
              <w:t xml:space="preserve">at </w:t>
            </w:r>
            <w:r w:rsidRPr="00A0789D">
              <w:t xml:space="preserve">a maximum alcoholic strength of </w:t>
            </w:r>
            <w:r w:rsidR="001D087A" w:rsidRPr="00A0789D">
              <w:t>86</w:t>
            </w:r>
            <w:r w:rsidRPr="00A0789D">
              <w:t xml:space="preserve"> </w:t>
            </w:r>
            <w:r w:rsidR="001D087A" w:rsidRPr="00A0789D">
              <w:t xml:space="preserve">% vol., </w:t>
            </w:r>
            <w:r w:rsidRPr="00A0789D">
              <w:t>so that the product</w:t>
            </w:r>
            <w:r w:rsidR="00E32996" w:rsidRPr="00A0789D">
              <w:t xml:space="preserve"> resulting from distillation</w:t>
            </w:r>
            <w:r w:rsidR="001D087A" w:rsidRPr="00A0789D">
              <w:t xml:space="preserve">, </w:t>
            </w:r>
            <w:r w:rsidRPr="00A0789D">
              <w:t>hereinafter referred to as the ‘wine distillate’</w:t>
            </w:r>
            <w:r w:rsidR="00E32996" w:rsidRPr="00A0789D">
              <w:t xml:space="preserve">, </w:t>
            </w:r>
            <w:r w:rsidRPr="00A0789D">
              <w:t>could have an aroma and a taste that are specific to the wine in question</w:t>
            </w:r>
            <w:r w:rsidR="001D087A" w:rsidRPr="00A0789D">
              <w:t xml:space="preserve">. </w:t>
            </w:r>
            <w:r w:rsidRPr="00A0789D">
              <w:t>Distillation may be carried out using</w:t>
            </w:r>
            <w:r w:rsidR="001D087A" w:rsidRPr="00A0789D">
              <w:t>:</w:t>
            </w:r>
          </w:p>
          <w:p w:rsidR="00657698" w:rsidRPr="00A0789D" w:rsidRDefault="001D087A" w:rsidP="00657698">
            <w:r w:rsidRPr="00A0789D">
              <w:t xml:space="preserve">- </w:t>
            </w:r>
            <w:r w:rsidR="00F75B60" w:rsidRPr="00A0789D">
              <w:t>the method of ‘discontinuous distillation’ or dual distillation by direct heat in copper installations</w:t>
            </w:r>
            <w:r w:rsidRPr="00A0789D">
              <w:t>;</w:t>
            </w:r>
          </w:p>
          <w:p w:rsidR="00657698" w:rsidRPr="00A0789D" w:rsidRDefault="001D087A" w:rsidP="00657698">
            <w:r w:rsidRPr="00A0789D">
              <w:t>-</w:t>
            </w:r>
            <w:r w:rsidR="00F75B60" w:rsidRPr="00A0789D">
              <w:t xml:space="preserve"> the method of ‘continuous distillation’ or column distillation </w:t>
            </w:r>
            <w:r w:rsidRPr="00A0789D">
              <w:t xml:space="preserve">– </w:t>
            </w:r>
            <w:r w:rsidR="00F75B60" w:rsidRPr="00A0789D">
              <w:t xml:space="preserve">installations made </w:t>
            </w:r>
            <w:r w:rsidR="00154D4E" w:rsidRPr="00A0789D">
              <w:t>of</w:t>
            </w:r>
            <w:r w:rsidR="00F75B60" w:rsidRPr="00A0789D">
              <w:t xml:space="preserve"> copper, stainless steel </w:t>
            </w:r>
            <w:r w:rsidR="00A1048E" w:rsidRPr="00A0789D">
              <w:t xml:space="preserve">or </w:t>
            </w:r>
            <w:r w:rsidR="00F75B60" w:rsidRPr="00A0789D">
              <w:t>other materials allowed in international practice</w:t>
            </w:r>
            <w:r w:rsidRPr="00A0789D">
              <w:t xml:space="preserve">. </w:t>
            </w:r>
          </w:p>
          <w:p w:rsidR="00657698" w:rsidRPr="00A0789D" w:rsidRDefault="00F75B60" w:rsidP="00657698">
            <w:r w:rsidRPr="00A0789D">
              <w:t xml:space="preserve">Regardless of the distillation method used, producers are under an obligation </w:t>
            </w:r>
            <w:r w:rsidRPr="00A0789D">
              <w:lastRenderedPageBreak/>
              <w:t xml:space="preserve">to eliminate the fractions of liquid at the beginning and at the end of distillation </w:t>
            </w:r>
            <w:r w:rsidR="001D087A" w:rsidRPr="00A0789D">
              <w:t xml:space="preserve">– </w:t>
            </w:r>
            <w:r w:rsidRPr="00A0789D">
              <w:t>which are referred to as heads and tails</w:t>
            </w:r>
            <w:r w:rsidR="001D087A" w:rsidRPr="00A0789D">
              <w:t>;</w:t>
            </w:r>
          </w:p>
          <w:p w:rsidR="00657698" w:rsidRPr="00A0789D" w:rsidRDefault="00F75B60" w:rsidP="00657698">
            <w:r w:rsidRPr="00A0789D">
              <w:t>‘Production’</w:t>
            </w:r>
            <w:r w:rsidR="001D087A" w:rsidRPr="00A0789D">
              <w:t xml:space="preserve"> </w:t>
            </w:r>
            <w:r w:rsidRPr="00A0789D">
              <w:t xml:space="preserve">means all the operations performed by the producer of </w:t>
            </w:r>
            <w:r w:rsidR="001D087A" w:rsidRPr="00A0789D">
              <w:t xml:space="preserve">vinars, </w:t>
            </w:r>
            <w:r w:rsidRPr="00A0789D">
              <w:t>from obtaining the wine distillates</w:t>
            </w:r>
            <w:r w:rsidR="00E32996" w:rsidRPr="00A0789D">
              <w:t xml:space="preserve"> to </w:t>
            </w:r>
            <w:r w:rsidRPr="00A0789D">
              <w:t>their maturation and ageing, except for any processes subsequent to production</w:t>
            </w:r>
            <w:r w:rsidR="001D087A" w:rsidRPr="00A0789D">
              <w:t xml:space="preserve">. </w:t>
            </w:r>
            <w:r w:rsidR="004421C8" w:rsidRPr="00A0789D">
              <w:t xml:space="preserve">Processes subsequent to production </w:t>
            </w:r>
            <w:r w:rsidR="00F75E9C" w:rsidRPr="00A0789D">
              <w:t>are any other processes that contribute to the marketing of the product</w:t>
            </w:r>
            <w:r w:rsidR="001D087A" w:rsidRPr="00A0789D">
              <w:t xml:space="preserve">, </w:t>
            </w:r>
            <w:r w:rsidR="00F75E9C" w:rsidRPr="00A0789D">
              <w:t>other than distillation and maturation</w:t>
            </w:r>
            <w:r w:rsidR="001D087A" w:rsidRPr="00A0789D">
              <w:t>.</w:t>
            </w:r>
          </w:p>
          <w:p w:rsidR="00657698" w:rsidRPr="00A0789D" w:rsidRDefault="00F75E9C" w:rsidP="00657698">
            <w:r w:rsidRPr="00A0789D">
              <w:t xml:space="preserve">The </w:t>
            </w:r>
            <w:r w:rsidR="003E5A2C" w:rsidRPr="00A0789D">
              <w:t xml:space="preserve">wine distillation process and the wine distillate maturation process are </w:t>
            </w:r>
            <w:r w:rsidR="00841180" w:rsidRPr="00A0789D">
              <w:t>phases</w:t>
            </w:r>
            <w:r w:rsidR="003E5A2C" w:rsidRPr="00A0789D">
              <w:t xml:space="preserve"> of the production process carried out within the area mentioned in this technical file</w:t>
            </w:r>
            <w:r w:rsidR="001D087A" w:rsidRPr="00A0789D">
              <w:t>.</w:t>
            </w:r>
          </w:p>
          <w:p w:rsidR="00657698" w:rsidRPr="00A0789D" w:rsidRDefault="003E5A2C" w:rsidP="00657698">
            <w:r w:rsidRPr="00A0789D">
              <w:t xml:space="preserve">In order for the </w:t>
            </w:r>
            <w:r w:rsidR="00E32996" w:rsidRPr="00A0789D">
              <w:t>mention</w:t>
            </w:r>
            <w:r w:rsidR="00172171" w:rsidRPr="00A0789D">
              <w:t>ing</w:t>
            </w:r>
            <w:r w:rsidRPr="00A0789D">
              <w:t xml:space="preserve"> of the </w:t>
            </w:r>
            <w:r w:rsidR="00E32996" w:rsidRPr="00A0789D">
              <w:t xml:space="preserve">designation </w:t>
            </w:r>
            <w:r w:rsidRPr="00A0789D">
              <w:t>‘</w:t>
            </w:r>
            <w:r w:rsidR="001D087A" w:rsidRPr="00A0789D">
              <w:t>Vinars VASLUI</w:t>
            </w:r>
            <w:r w:rsidRPr="00A0789D">
              <w:t>’ to be allowed</w:t>
            </w:r>
            <w:r w:rsidR="001D087A" w:rsidRPr="00A0789D">
              <w:t xml:space="preserve">, </w:t>
            </w:r>
            <w:r w:rsidRPr="00A0789D">
              <w:t>at least 75 % the wine distillates from which this wine product is obtained must come from the demarcated area mentioned in this technical file</w:t>
            </w:r>
            <w:r w:rsidR="001D087A" w:rsidRPr="00A0789D">
              <w:t>.</w:t>
            </w:r>
          </w:p>
          <w:p w:rsidR="00657698" w:rsidRPr="00A0789D" w:rsidRDefault="003E5A2C" w:rsidP="00657698">
            <w:r w:rsidRPr="00A0789D">
              <w:t>The coupage of distillates</w:t>
            </w:r>
            <w:r w:rsidR="001D087A" w:rsidRPr="00A0789D">
              <w:t xml:space="preserve">, </w:t>
            </w:r>
            <w:r w:rsidRPr="00A0789D">
              <w:t>the reduction of the alcoholic strength</w:t>
            </w:r>
            <w:r w:rsidR="001D087A" w:rsidRPr="00A0789D">
              <w:t xml:space="preserve">, </w:t>
            </w:r>
            <w:r w:rsidRPr="00A0789D">
              <w:t xml:space="preserve">the conditioning of the </w:t>
            </w:r>
            <w:r w:rsidR="00841180" w:rsidRPr="00A0789D">
              <w:t xml:space="preserve">resulting assemblages and the bottling and labelling of the </w:t>
            </w:r>
            <w:r w:rsidR="001D087A" w:rsidRPr="00A0789D">
              <w:t xml:space="preserve">vinars </w:t>
            </w:r>
            <w:r w:rsidR="00A1048E" w:rsidRPr="00A0789D">
              <w:t xml:space="preserve">with </w:t>
            </w:r>
            <w:r w:rsidR="00841180" w:rsidRPr="00A0789D">
              <w:t xml:space="preserve">the </w:t>
            </w:r>
            <w:r w:rsidR="00172171" w:rsidRPr="00A0789D">
              <w:t xml:space="preserve">term </w:t>
            </w:r>
            <w:r w:rsidR="00841180" w:rsidRPr="00A0789D">
              <w:t>‘</w:t>
            </w:r>
            <w:r w:rsidR="001D087A" w:rsidRPr="00A0789D">
              <w:t>VINARS VASLUI</w:t>
            </w:r>
            <w:r w:rsidR="00841180" w:rsidRPr="00A0789D">
              <w:t>’ may be carried out outside the demarcated area</w:t>
            </w:r>
            <w:r w:rsidR="001D087A" w:rsidRPr="00A0789D">
              <w:t xml:space="preserve">, </w:t>
            </w:r>
            <w:r w:rsidR="00841180" w:rsidRPr="00A0789D">
              <w:t>as they are operations which are not part of the ‘production phases’</w:t>
            </w:r>
            <w:r w:rsidR="001D087A" w:rsidRPr="00A0789D">
              <w:t xml:space="preserve">. </w:t>
            </w:r>
          </w:p>
          <w:p w:rsidR="00657698" w:rsidRPr="00A0789D" w:rsidRDefault="00841180" w:rsidP="00657698">
            <w:r w:rsidRPr="00A0789D">
              <w:t xml:space="preserve">The above provisions regarding the performance of any of the production phases within the demarcated </w:t>
            </w:r>
            <w:r w:rsidR="00A1048E" w:rsidRPr="00A0789D">
              <w:t xml:space="preserve">area </w:t>
            </w:r>
            <w:r w:rsidRPr="00A0789D">
              <w:t>do not constitute a restriction on free circulation of goods and on the freedom to provide services; instead, they lay down the ways in which this does not breach the provisions of this technical file and, particularly, they ensure a quality level for the products that are the subject of this file</w:t>
            </w:r>
            <w:r w:rsidR="001D087A" w:rsidRPr="00A0789D">
              <w:t>.</w:t>
            </w:r>
          </w:p>
          <w:p w:rsidR="00657698" w:rsidRPr="00A0789D" w:rsidRDefault="00841180" w:rsidP="00657698">
            <w:r w:rsidRPr="00A0789D">
              <w:t xml:space="preserve">Wine distillates </w:t>
            </w:r>
            <w:r w:rsidR="001D087A" w:rsidRPr="00A0789D">
              <w:t xml:space="preserve">– </w:t>
            </w:r>
            <w:r w:rsidRPr="00A0789D">
              <w:t xml:space="preserve">raw materials used to </w:t>
            </w:r>
            <w:r w:rsidRPr="00A0789D">
              <w:lastRenderedPageBreak/>
              <w:t xml:space="preserve">obtain the </w:t>
            </w:r>
            <w:r w:rsidR="001D087A" w:rsidRPr="00A0789D">
              <w:t>vinars</w:t>
            </w:r>
            <w:r w:rsidRPr="00A0789D">
              <w:t xml:space="preserve"> must be age</w:t>
            </w:r>
            <w:r w:rsidR="00A1048E" w:rsidRPr="00A0789D">
              <w:t>d</w:t>
            </w:r>
            <w:r w:rsidRPr="00A0789D">
              <w:t xml:space="preserve"> for at least one year in oak barrels</w:t>
            </w:r>
            <w:r w:rsidR="001D087A" w:rsidRPr="00A0789D">
              <w:t xml:space="preserve">. </w:t>
            </w:r>
            <w:r w:rsidRPr="00A0789D">
              <w:t xml:space="preserve">Depending on the varieties from which they are made, the quality of the grapes and </w:t>
            </w:r>
            <w:r w:rsidR="00A1048E" w:rsidRPr="00A0789D">
              <w:t xml:space="preserve">wines and </w:t>
            </w:r>
            <w:r w:rsidRPr="00A0789D">
              <w:t>their organoleptic and composition characteristics, however, particularly depending on the ageing period</w:t>
            </w:r>
            <w:r w:rsidR="001D087A" w:rsidRPr="00A0789D">
              <w:t xml:space="preserve">, </w:t>
            </w:r>
            <w:r w:rsidRPr="00A0789D">
              <w:t>‘Vinars VASLUI’</w:t>
            </w:r>
            <w:r w:rsidR="006674CC" w:rsidRPr="00A0789D">
              <w:t xml:space="preserve"> may be classified according to the following quality categories</w:t>
            </w:r>
            <w:r w:rsidR="001D087A" w:rsidRPr="00A0789D">
              <w:t xml:space="preserve">, </w:t>
            </w:r>
            <w:r w:rsidR="006674CC" w:rsidRPr="00A0789D">
              <w:t xml:space="preserve">marked with the corresponding traditional terms for each category </w:t>
            </w:r>
            <w:r w:rsidR="001D087A" w:rsidRPr="00A0789D">
              <w:t xml:space="preserve">– </w:t>
            </w:r>
            <w:r w:rsidR="002C7DA0" w:rsidRPr="00A0789D">
              <w:t xml:space="preserve">to </w:t>
            </w:r>
            <w:r w:rsidR="006674CC" w:rsidRPr="00A0789D">
              <w:t>be mandatorily mentioned on the product label</w:t>
            </w:r>
            <w:r w:rsidR="001D087A" w:rsidRPr="00A0789D">
              <w:t>:</w:t>
            </w:r>
          </w:p>
          <w:p w:rsidR="00657698" w:rsidRPr="00A0789D" w:rsidRDefault="001D087A" w:rsidP="00657698">
            <w:r w:rsidRPr="00A0789D">
              <w:t xml:space="preserve">- V </w:t>
            </w:r>
            <w:r w:rsidR="002C7DA0" w:rsidRPr="00A0789D">
              <w:t>‘</w:t>
            </w:r>
            <w:r w:rsidR="00172171" w:rsidRPr="00A0789D">
              <w:t>V</w:t>
            </w:r>
            <w:r w:rsidRPr="00A0789D">
              <w:t>inars</w:t>
            </w:r>
            <w:r w:rsidR="002C7DA0" w:rsidRPr="00A0789D">
              <w:t>’, obtained from wine distillates aged for at least one year</w:t>
            </w:r>
            <w:r w:rsidRPr="00A0789D">
              <w:t>;</w:t>
            </w:r>
          </w:p>
          <w:p w:rsidR="00657698" w:rsidRPr="00A0789D" w:rsidRDefault="001D087A" w:rsidP="00657698">
            <w:r w:rsidRPr="00A0789D">
              <w:t xml:space="preserve">- V.S. </w:t>
            </w:r>
            <w:r w:rsidR="002C7DA0" w:rsidRPr="00A0789D">
              <w:t>‘</w:t>
            </w:r>
            <w:r w:rsidR="00172171" w:rsidRPr="00A0789D">
              <w:t>S</w:t>
            </w:r>
            <w:r w:rsidRPr="00A0789D">
              <w:t>uperior</w:t>
            </w:r>
            <w:r w:rsidR="002C7DA0" w:rsidRPr="00A0789D">
              <w:t xml:space="preserve"> </w:t>
            </w:r>
            <w:r w:rsidR="00172171" w:rsidRPr="00A0789D">
              <w:t>V</w:t>
            </w:r>
            <w:r w:rsidR="002C7DA0" w:rsidRPr="00A0789D">
              <w:t>inars’</w:t>
            </w:r>
            <w:r w:rsidRPr="00A0789D">
              <w:t xml:space="preserve">, </w:t>
            </w:r>
            <w:r w:rsidR="002C7DA0" w:rsidRPr="00A0789D">
              <w:t>obtained from wine distillates aged for at least three years</w:t>
            </w:r>
            <w:r w:rsidRPr="00A0789D">
              <w:t>;</w:t>
            </w:r>
          </w:p>
          <w:p w:rsidR="00657698" w:rsidRPr="00A0789D" w:rsidRDefault="001D087A" w:rsidP="00657698">
            <w:r w:rsidRPr="00A0789D">
              <w:t xml:space="preserve">- V.S.O.P. </w:t>
            </w:r>
            <w:r w:rsidR="002C7DA0" w:rsidRPr="00A0789D">
              <w:t>‘</w:t>
            </w:r>
            <w:r w:rsidRPr="00A0789D">
              <w:t>Very Superior Old Pale</w:t>
            </w:r>
            <w:r w:rsidR="002C7DA0" w:rsidRPr="00A0789D">
              <w:t>’</w:t>
            </w:r>
            <w:r w:rsidRPr="00A0789D">
              <w:t xml:space="preserve">, </w:t>
            </w:r>
            <w:r w:rsidR="002C7DA0" w:rsidRPr="00A0789D">
              <w:t>obtained from wine distillates aged for at least five years</w:t>
            </w:r>
            <w:r w:rsidRPr="00A0789D">
              <w:t>;</w:t>
            </w:r>
          </w:p>
          <w:p w:rsidR="00657698" w:rsidRPr="00A0789D" w:rsidRDefault="001D087A" w:rsidP="00657698">
            <w:r w:rsidRPr="00A0789D">
              <w:t xml:space="preserve">- X.O. </w:t>
            </w:r>
            <w:r w:rsidR="002C7DA0" w:rsidRPr="00A0789D">
              <w:t>‘</w:t>
            </w:r>
            <w:r w:rsidRPr="00A0789D">
              <w:t>Extra Old</w:t>
            </w:r>
            <w:r w:rsidR="002C7DA0" w:rsidRPr="00A0789D">
              <w:t>’</w:t>
            </w:r>
            <w:r w:rsidRPr="00A0789D">
              <w:t xml:space="preserve">, </w:t>
            </w:r>
            <w:r w:rsidR="002C7DA0" w:rsidRPr="00A0789D">
              <w:t>obtained from wine distillates aged for at least seven years</w:t>
            </w:r>
            <w:r w:rsidRPr="00A0789D">
              <w:t>.</w:t>
            </w:r>
          </w:p>
          <w:p w:rsidR="00657698" w:rsidRPr="00A0789D" w:rsidRDefault="00E32996" w:rsidP="00657698">
            <w:r w:rsidRPr="00A0789D">
              <w:t xml:space="preserve">The label of </w:t>
            </w:r>
            <w:r w:rsidR="002C7DA0" w:rsidRPr="00A0789D">
              <w:t xml:space="preserve">Vinars </w:t>
            </w:r>
            <w:r w:rsidR="001D087A" w:rsidRPr="00A0789D">
              <w:t>VASLUI</w:t>
            </w:r>
            <w:r w:rsidR="002C7DA0" w:rsidRPr="00A0789D">
              <w:t xml:space="preserve"> may also </w:t>
            </w:r>
            <w:r w:rsidRPr="00A0789D">
              <w:t>mention the actual ageing period</w:t>
            </w:r>
            <w:r w:rsidR="002C7DA0" w:rsidRPr="00A0789D">
              <w:t xml:space="preserve"> in addition to one of the names of the quality category</w:t>
            </w:r>
            <w:r w:rsidR="001D087A" w:rsidRPr="00A0789D">
              <w:t xml:space="preserve">, </w:t>
            </w:r>
            <w:r w:rsidR="002C7DA0" w:rsidRPr="00A0789D">
              <w:t>as described above</w:t>
            </w:r>
            <w:r w:rsidR="001D087A" w:rsidRPr="00A0789D">
              <w:t>.</w:t>
            </w:r>
          </w:p>
          <w:p w:rsidR="00657698" w:rsidRPr="00A0789D" w:rsidRDefault="002C7DA0" w:rsidP="00657698">
            <w:r w:rsidRPr="00A0789D">
              <w:t xml:space="preserve">For storage and ageing, the distillates shall be kept in oak wood barrels with capacities ranging between </w:t>
            </w:r>
            <w:r w:rsidR="001D087A" w:rsidRPr="00A0789D">
              <w:t xml:space="preserve">400 </w:t>
            </w:r>
            <w:r w:rsidRPr="00A0789D">
              <w:t xml:space="preserve">and </w:t>
            </w:r>
            <w:r w:rsidR="001D087A" w:rsidRPr="00A0789D">
              <w:t xml:space="preserve">650 </w:t>
            </w:r>
            <w:r w:rsidRPr="00A0789D">
              <w:t>litres</w:t>
            </w:r>
            <w:r w:rsidR="001D087A" w:rsidRPr="00A0789D">
              <w:t xml:space="preserve">, </w:t>
            </w:r>
            <w:r w:rsidRPr="00A0789D">
              <w:t>stored in ageing cellars where the necessary climate for this process shall be ensured</w:t>
            </w:r>
            <w:r w:rsidR="001D087A" w:rsidRPr="00A0789D">
              <w:t xml:space="preserve">. </w:t>
            </w:r>
            <w:r w:rsidRPr="00A0789D">
              <w:t xml:space="preserve">The use of stars or other graphic symbols to depict the age of the distillates is allowed only if they indicate the minimum age required by law for each category described above, either as the direct result of the ageing of a distillate or weighting of the ageing period in respect of the blended distillates </w:t>
            </w:r>
            <w:r w:rsidR="00441C40" w:rsidRPr="00A0789D">
              <w:t xml:space="preserve">used </w:t>
            </w:r>
            <w:r w:rsidR="00172171" w:rsidRPr="00A0789D">
              <w:t xml:space="preserve">to obtain </w:t>
            </w:r>
            <w:r w:rsidR="00441C40" w:rsidRPr="00A0789D">
              <w:t xml:space="preserve">the </w:t>
            </w:r>
            <w:r w:rsidR="00E32996" w:rsidRPr="00A0789D">
              <w:t xml:space="preserve">end </w:t>
            </w:r>
            <w:r w:rsidR="00441C40" w:rsidRPr="00A0789D">
              <w:t>product</w:t>
            </w:r>
            <w:r w:rsidR="001D087A" w:rsidRPr="00A0789D">
              <w:t xml:space="preserve">. </w:t>
            </w:r>
          </w:p>
          <w:p w:rsidR="00657698" w:rsidRPr="00A0789D" w:rsidRDefault="00441C40" w:rsidP="00657698">
            <w:r w:rsidRPr="00A0789D">
              <w:t xml:space="preserve">During the ageing and maturation of wine distillates, in order to speed up the </w:t>
            </w:r>
            <w:r w:rsidRPr="00A0789D">
              <w:lastRenderedPageBreak/>
              <w:t>extraction of tannins and of the other components, additional pieces of oak wood may be used –</w:t>
            </w:r>
            <w:r w:rsidR="001D087A" w:rsidRPr="00A0789D">
              <w:t xml:space="preserve"> </w:t>
            </w:r>
            <w:r w:rsidRPr="00A0789D">
              <w:t>irrespective of their size</w:t>
            </w:r>
            <w:r w:rsidR="001D087A" w:rsidRPr="00A0789D">
              <w:t xml:space="preserve">, </w:t>
            </w:r>
            <w:r w:rsidRPr="00A0789D">
              <w:t xml:space="preserve">provided that they are inserted in the wine distillates during the ageing period </w:t>
            </w:r>
            <w:r w:rsidR="001D087A" w:rsidRPr="00A0789D">
              <w:t xml:space="preserve">in </w:t>
            </w:r>
            <w:r w:rsidRPr="00A0789D">
              <w:t xml:space="preserve">the oak barrels described above or in any other type of storage container which allows the </w:t>
            </w:r>
            <w:r w:rsidR="001D087A" w:rsidRPr="00A0789D">
              <w:t>contact</w:t>
            </w:r>
            <w:r w:rsidRPr="00A0789D">
              <w:t xml:space="preserve"> between the distillate and the oak wood</w:t>
            </w:r>
            <w:r w:rsidR="001D087A" w:rsidRPr="00A0789D">
              <w:t xml:space="preserve">. </w:t>
            </w:r>
            <w:r w:rsidR="00154D4E" w:rsidRPr="00A0789D">
              <w:t>The a</w:t>
            </w:r>
            <w:r w:rsidRPr="00A0789D">
              <w:t xml:space="preserve">geing may </w:t>
            </w:r>
            <w:r w:rsidR="00154D4E" w:rsidRPr="00A0789D">
              <w:t xml:space="preserve">be carried out in </w:t>
            </w:r>
            <w:r w:rsidR="00E258BC" w:rsidRPr="00A0789D">
              <w:t xml:space="preserve">unused </w:t>
            </w:r>
            <w:r w:rsidR="00154D4E" w:rsidRPr="00A0789D">
              <w:t>oak barrels or in oak barrels that have been previously used to store or age wines or in ta</w:t>
            </w:r>
            <w:r w:rsidR="00E258BC" w:rsidRPr="00A0789D">
              <w:t>n</w:t>
            </w:r>
            <w:r w:rsidR="00154D4E" w:rsidRPr="00A0789D">
              <w:t>ks made of stainless steel or other materials which do not affect product quality</w:t>
            </w:r>
            <w:r w:rsidR="001D087A" w:rsidRPr="00A0789D">
              <w:t xml:space="preserve">, </w:t>
            </w:r>
            <w:r w:rsidR="00154D4E" w:rsidRPr="00A0789D">
              <w:t>provided that hygiene conditions are ensured for the containers thus used</w:t>
            </w:r>
            <w:r w:rsidR="001D087A" w:rsidRPr="00A0789D">
              <w:t>.</w:t>
            </w:r>
          </w:p>
          <w:p w:rsidR="00657698" w:rsidRPr="00A0789D" w:rsidRDefault="007D2CED" w:rsidP="00657698">
            <w:r w:rsidRPr="00A0789D">
              <w:t xml:space="preserve">The wine distillates for which the ageing and maturation process </w:t>
            </w:r>
            <w:r w:rsidR="00172171" w:rsidRPr="00A0789D">
              <w:t xml:space="preserve">has been </w:t>
            </w:r>
            <w:r w:rsidR="00E258BC" w:rsidRPr="00A0789D">
              <w:t>carried out</w:t>
            </w:r>
            <w:r w:rsidRPr="00A0789D">
              <w:t xml:space="preserve">, as necessary and sufficient to obtain the end product, may be extracted from the </w:t>
            </w:r>
            <w:r w:rsidR="003D7312" w:rsidRPr="00A0789D">
              <w:t>ageing and maturation containers</w:t>
            </w:r>
            <w:r w:rsidRPr="00A0789D">
              <w:t xml:space="preserve"> and stored in sealed tanks, which </w:t>
            </w:r>
            <w:r w:rsidR="003D7312" w:rsidRPr="00A0789D">
              <w:t xml:space="preserve">will </w:t>
            </w:r>
            <w:r w:rsidRPr="00A0789D">
              <w:t>ensure the preservation of the characteristics of the product thus obtained</w:t>
            </w:r>
            <w:r w:rsidR="001D087A" w:rsidRPr="00A0789D">
              <w:t>.</w:t>
            </w:r>
          </w:p>
          <w:p w:rsidR="00657698" w:rsidRPr="00A0789D" w:rsidRDefault="00282296" w:rsidP="00657698">
            <w:r w:rsidRPr="00A0789D">
              <w:t xml:space="preserve">Vinars </w:t>
            </w:r>
            <w:r w:rsidR="001D087A" w:rsidRPr="00A0789D">
              <w:t>VASLUI</w:t>
            </w:r>
            <w:r w:rsidRPr="00A0789D">
              <w:t xml:space="preserve"> may be bottled in glass bottles and</w:t>
            </w:r>
            <w:r w:rsidR="001D087A" w:rsidRPr="00A0789D">
              <w:t>/</w:t>
            </w:r>
            <w:r w:rsidRPr="00A0789D">
              <w:t xml:space="preserve">or </w:t>
            </w:r>
            <w:r w:rsidR="00E258BC" w:rsidRPr="00A0789D">
              <w:t xml:space="preserve">any other </w:t>
            </w:r>
            <w:r w:rsidR="00BD45BF" w:rsidRPr="00A0789D">
              <w:t xml:space="preserve">packaging </w:t>
            </w:r>
            <w:r w:rsidR="00E258BC" w:rsidRPr="00A0789D">
              <w:t xml:space="preserve">permitted </w:t>
            </w:r>
            <w:r w:rsidR="007A5545" w:rsidRPr="00A0789D">
              <w:t xml:space="preserve">in the international trade of spirit drinks having capacities of </w:t>
            </w:r>
            <w:r w:rsidR="001D087A" w:rsidRPr="00A0789D">
              <w:t>minim</w:t>
            </w:r>
            <w:r w:rsidR="007A5545" w:rsidRPr="00A0789D">
              <w:t xml:space="preserve">um </w:t>
            </w:r>
            <w:r w:rsidR="001D087A" w:rsidRPr="00A0789D">
              <w:t xml:space="preserve">5 CL, </w:t>
            </w:r>
            <w:r w:rsidR="007A5545" w:rsidRPr="00A0789D">
              <w:t>sealed, as applicable</w:t>
            </w:r>
            <w:r w:rsidR="001D087A" w:rsidRPr="00A0789D">
              <w:t xml:space="preserve">, </w:t>
            </w:r>
            <w:r w:rsidR="007A5545" w:rsidRPr="00A0789D">
              <w:t>with corks made of materials and of the type used on the market on the bottling date or any other type of sealing</w:t>
            </w:r>
            <w:r w:rsidR="001D087A" w:rsidRPr="00A0789D">
              <w:t>/</w:t>
            </w:r>
            <w:r w:rsidR="007A5545" w:rsidRPr="00A0789D">
              <w:t>closing</w:t>
            </w:r>
            <w:r w:rsidR="0009418A" w:rsidRPr="00A0789D">
              <w:t xml:space="preserve"> means</w:t>
            </w:r>
            <w:r w:rsidR="001D087A" w:rsidRPr="00A0789D">
              <w:t xml:space="preserve">. </w:t>
            </w:r>
            <w:r w:rsidR="007A5545" w:rsidRPr="00A0789D">
              <w:t>All materials that come into contact with the end product must comply with the rules on food safety and hygiene in order to not affect the quality of the product and the consumers’ health</w:t>
            </w:r>
            <w:r w:rsidR="001D087A" w:rsidRPr="00A0789D">
              <w:t xml:space="preserve">. </w:t>
            </w:r>
            <w:r w:rsidR="007A5545" w:rsidRPr="00A0789D">
              <w:t>Collective packaging shall be made, as applicable</w:t>
            </w:r>
            <w:r w:rsidR="001D087A" w:rsidRPr="00A0789D">
              <w:t xml:space="preserve">, in </w:t>
            </w:r>
            <w:r w:rsidR="007A5545" w:rsidRPr="00A0789D">
              <w:t xml:space="preserve">cardboard boxes and/or by foil-wrapping/casing or </w:t>
            </w:r>
            <w:r w:rsidR="00E258BC" w:rsidRPr="00A0789D">
              <w:t>using</w:t>
            </w:r>
            <w:r w:rsidR="007A5545" w:rsidRPr="00A0789D">
              <w:t xml:space="preserve"> any other method used in international practice</w:t>
            </w:r>
            <w:r w:rsidR="001D087A" w:rsidRPr="00A0789D">
              <w:t>.</w:t>
            </w:r>
          </w:p>
        </w:tc>
      </w:tr>
    </w:tbl>
    <w:p w:rsidR="00657698" w:rsidRPr="00A0789D" w:rsidRDefault="00657698" w:rsidP="00657698"/>
    <w:p w:rsidR="00657698" w:rsidRPr="00A0789D" w:rsidRDefault="007A5545" w:rsidP="00657698">
      <w:pPr>
        <w:pStyle w:val="Heading2"/>
      </w:pPr>
      <w:r w:rsidRPr="00A0789D">
        <w:lastRenderedPageBreak/>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1D087A" w:rsidP="00657698">
            <w:r w:rsidRPr="00A0789D">
              <w:t>Titl</w:t>
            </w:r>
            <w:r w:rsidR="007A5545" w:rsidRPr="00A0789D">
              <w:t>e</w:t>
            </w:r>
            <w:r w:rsidRPr="00A0789D">
              <w:t xml:space="preserve"> – </w:t>
            </w:r>
            <w:r w:rsidR="007A5545" w:rsidRPr="00A0789D">
              <w:t>Product name</w:t>
            </w:r>
          </w:p>
        </w:tc>
        <w:tc>
          <w:tcPr>
            <w:tcW w:w="4110" w:type="dxa"/>
          </w:tcPr>
          <w:p w:rsidR="00657698" w:rsidRPr="00A0789D" w:rsidRDefault="001D087A" w:rsidP="00657698">
            <w:r w:rsidRPr="00A0789D">
              <w:t>VINARS VASLUI</w:t>
            </w:r>
          </w:p>
        </w:tc>
      </w:tr>
      <w:tr w:rsidR="002A6008" w:rsidRPr="00A0789D">
        <w:trPr>
          <w:jc w:val="center"/>
        </w:trPr>
        <w:tc>
          <w:tcPr>
            <w:tcW w:w="4110" w:type="dxa"/>
          </w:tcPr>
          <w:p w:rsidR="00657698" w:rsidRPr="00A0789D" w:rsidRDefault="001D087A" w:rsidP="00657698">
            <w:r w:rsidRPr="00A0789D">
              <w:t>Detai</w:t>
            </w:r>
            <w:r w:rsidR="007A5545" w:rsidRPr="00A0789D">
              <w:t>ls of the geographical area or origin relevant to the link</w:t>
            </w:r>
          </w:p>
        </w:tc>
        <w:tc>
          <w:tcPr>
            <w:tcW w:w="4110" w:type="dxa"/>
          </w:tcPr>
          <w:p w:rsidR="00657698" w:rsidRPr="00A0789D" w:rsidRDefault="007A5545" w:rsidP="00657698">
            <w:r w:rsidRPr="00A0789D">
              <w:t>Details</w:t>
            </w:r>
            <w:r w:rsidR="001D087A" w:rsidRPr="00A0789D">
              <w:t xml:space="preserve"> </w:t>
            </w:r>
            <w:r w:rsidR="0009418A" w:rsidRPr="00A0789D">
              <w:t>of</w:t>
            </w:r>
            <w:r w:rsidRPr="00A0789D">
              <w:t xml:space="preserve"> the geographical area or origin relevant to the link</w:t>
            </w:r>
            <w:r w:rsidR="001D087A" w:rsidRPr="00A0789D">
              <w:t>:</w:t>
            </w:r>
          </w:p>
          <w:p w:rsidR="00657698" w:rsidRPr="00A0789D" w:rsidRDefault="00CF1534" w:rsidP="00657698">
            <w:r w:rsidRPr="00A0789D">
              <w:t xml:space="preserve">The quality of the </w:t>
            </w:r>
            <w:r w:rsidR="001D087A" w:rsidRPr="00A0789D">
              <w:t xml:space="preserve">vinars </w:t>
            </w:r>
            <w:r w:rsidRPr="00A0789D">
              <w:t xml:space="preserve">bearing this designation of origin is due particularly to the </w:t>
            </w:r>
            <w:r w:rsidR="00E258BC" w:rsidRPr="00A0789D">
              <w:t xml:space="preserve">soil and </w:t>
            </w:r>
            <w:r w:rsidRPr="00A0789D">
              <w:t>climat</w:t>
            </w:r>
            <w:r w:rsidR="00E258BC" w:rsidRPr="00A0789D">
              <w:t xml:space="preserve">e </w:t>
            </w:r>
            <w:r w:rsidRPr="00A0789D">
              <w:t>conditions in this area and</w:t>
            </w:r>
            <w:r w:rsidR="0009418A" w:rsidRPr="00A0789D">
              <w:t xml:space="preserve"> </w:t>
            </w:r>
            <w:r w:rsidRPr="00A0789D">
              <w:t xml:space="preserve">implicitly </w:t>
            </w:r>
            <w:r w:rsidR="00833477" w:rsidRPr="00A0789D">
              <w:t xml:space="preserve">to the wine-growing and wine-making practices improved over hundreds of years </w:t>
            </w:r>
            <w:r w:rsidR="0009418A" w:rsidRPr="00A0789D">
              <w:t xml:space="preserve">through the </w:t>
            </w:r>
            <w:r w:rsidR="00833477" w:rsidRPr="00A0789D">
              <w:t>experience of the locals who are skilled in this trade</w:t>
            </w:r>
            <w:r w:rsidR="001D087A" w:rsidRPr="00A0789D">
              <w:t>,</w:t>
            </w:r>
            <w:r w:rsidR="00833477" w:rsidRPr="00A0789D">
              <w:t xml:space="preserve"> as briefly described below</w:t>
            </w:r>
            <w:r w:rsidR="001D087A" w:rsidRPr="00A0789D">
              <w:t>:</w:t>
            </w:r>
          </w:p>
          <w:p w:rsidR="00C22E9D" w:rsidRPr="00A0789D" w:rsidRDefault="00833477" w:rsidP="00657698">
            <w:r w:rsidRPr="00A0789D">
              <w:t>Lithological layer</w:t>
            </w:r>
            <w:r w:rsidR="001D087A" w:rsidRPr="00A0789D">
              <w:t>:</w:t>
            </w:r>
            <w:r w:rsidR="00676F0D" w:rsidRPr="00A0789D">
              <w:t xml:space="preserve"> </w:t>
            </w:r>
            <w:r w:rsidR="00BC2E4D" w:rsidRPr="00A0789D">
              <w:t xml:space="preserve">it consists of sediments of Middle Sarmatian </w:t>
            </w:r>
            <w:r w:rsidR="001D087A" w:rsidRPr="00A0789D">
              <w:t>(</w:t>
            </w:r>
            <w:r w:rsidR="00BC2E4D" w:rsidRPr="00A0789D">
              <w:t>B</w:t>
            </w:r>
            <w:r w:rsidR="001D087A" w:rsidRPr="00A0789D">
              <w:t xml:space="preserve">asarabian) </w:t>
            </w:r>
            <w:r w:rsidR="00BC2E4D" w:rsidRPr="00A0789D">
              <w:t>and S</w:t>
            </w:r>
            <w:r w:rsidR="001D087A" w:rsidRPr="00A0789D">
              <w:t xml:space="preserve">uperior </w:t>
            </w:r>
            <w:r w:rsidR="00BC2E4D" w:rsidRPr="00A0789D">
              <w:t xml:space="preserve">Sarmatian </w:t>
            </w:r>
            <w:r w:rsidR="001D087A" w:rsidRPr="00A0789D">
              <w:t>(</w:t>
            </w:r>
            <w:r w:rsidR="00BC2E4D" w:rsidRPr="00A0789D">
              <w:t>C</w:t>
            </w:r>
            <w:r w:rsidR="001D087A" w:rsidRPr="00A0789D">
              <w:t xml:space="preserve">hersonian), </w:t>
            </w:r>
            <w:r w:rsidR="00BC2E4D" w:rsidRPr="00A0789D">
              <w:t>representing clay marl</w:t>
            </w:r>
            <w:r w:rsidR="001D087A" w:rsidRPr="00A0789D">
              <w:t xml:space="preserve">, </w:t>
            </w:r>
            <w:r w:rsidR="00BC2E4D" w:rsidRPr="00A0789D">
              <w:t>sandy clay and sand</w:t>
            </w:r>
            <w:r w:rsidR="001D087A" w:rsidRPr="00A0789D">
              <w:t xml:space="preserve">, </w:t>
            </w:r>
            <w:r w:rsidR="00BC2E4D" w:rsidRPr="00A0789D">
              <w:t>interlaced with calcareous sandstone and Neolithic limestone</w:t>
            </w:r>
            <w:r w:rsidR="001D087A" w:rsidRPr="00A0789D">
              <w:t xml:space="preserve">, </w:t>
            </w:r>
            <w:r w:rsidR="00BC2E4D" w:rsidRPr="00A0789D">
              <w:t>while, o</w:t>
            </w:r>
            <w:r w:rsidR="00C22E9D" w:rsidRPr="00A0789D">
              <w:t>n the western and southern hills of the vineyard, the Sarmatian is covered with the sandy facies of the Mesolithic period</w:t>
            </w:r>
            <w:r w:rsidR="001D087A" w:rsidRPr="00A0789D">
              <w:t xml:space="preserve">. </w:t>
            </w:r>
            <w:r w:rsidR="00C22E9D" w:rsidRPr="00A0789D">
              <w:t>These sediments are complemented by the continuous blanket of Quaternary deposits</w:t>
            </w:r>
            <w:r w:rsidR="001D087A" w:rsidRPr="00A0789D">
              <w:t xml:space="preserve">, </w:t>
            </w:r>
            <w:r w:rsidR="00C22E9D" w:rsidRPr="00A0789D">
              <w:t>namely diluvial and colluvial deposits on the hill slopes and alluvial on the rivers terraces</w:t>
            </w:r>
            <w:r w:rsidR="001D087A" w:rsidRPr="00A0789D">
              <w:t xml:space="preserve">. </w:t>
            </w:r>
          </w:p>
          <w:p w:rsidR="00D75C8C" w:rsidRPr="00A0789D" w:rsidRDefault="00C22E9D" w:rsidP="00657698">
            <w:r w:rsidRPr="00A0789D">
              <w:t>Landscape</w:t>
            </w:r>
            <w:r w:rsidR="001D087A" w:rsidRPr="00A0789D">
              <w:t xml:space="preserve">: </w:t>
            </w:r>
            <w:r w:rsidRPr="00A0789D">
              <w:t>this wine-growing area is located at the intersection of several separate sub-units</w:t>
            </w:r>
            <w:r w:rsidR="001D087A" w:rsidRPr="00A0789D">
              <w:t xml:space="preserve">: </w:t>
            </w:r>
            <w:r w:rsidRPr="00A0789D">
              <w:t xml:space="preserve">one made up of hills, with an </w:t>
            </w:r>
            <w:r w:rsidR="001D087A" w:rsidRPr="00A0789D">
              <w:t>abs</w:t>
            </w:r>
            <w:r w:rsidRPr="00A0789D">
              <w:t>olute altitude</w:t>
            </w:r>
            <w:r w:rsidR="001D087A" w:rsidRPr="00A0789D">
              <w:t xml:space="preserve"> </w:t>
            </w:r>
            <w:r w:rsidRPr="00A0789D">
              <w:t>of approximately 300 m</w:t>
            </w:r>
            <w:r w:rsidR="00D75C8C" w:rsidRPr="00A0789D">
              <w:t xml:space="preserve">, while the other is made up </w:t>
            </w:r>
            <w:r w:rsidRPr="00A0789D">
              <w:t xml:space="preserve">of </w:t>
            </w:r>
            <w:r w:rsidR="00232606" w:rsidRPr="00A0789D">
              <w:t xml:space="preserve">mounds and depressions with an average altitude of </w:t>
            </w:r>
            <w:r w:rsidR="001D087A" w:rsidRPr="00A0789D">
              <w:t>150 m</w:t>
            </w:r>
            <w:r w:rsidR="00232606" w:rsidRPr="00A0789D">
              <w:t xml:space="preserve">; the riverbed of </w:t>
            </w:r>
            <w:r w:rsidR="001D087A" w:rsidRPr="00A0789D">
              <w:t>Prut</w:t>
            </w:r>
            <w:r w:rsidR="00232606" w:rsidRPr="00A0789D">
              <w:t xml:space="preserve"> River in the section at hand descends insignificantly from an absolute altitude of </w:t>
            </w:r>
            <w:r w:rsidR="001D087A" w:rsidRPr="00A0789D">
              <w:t xml:space="preserve">29 m </w:t>
            </w:r>
            <w:r w:rsidR="00232606" w:rsidRPr="00A0789D">
              <w:t xml:space="preserve">to </w:t>
            </w:r>
            <w:r w:rsidR="001D087A" w:rsidRPr="00A0789D">
              <w:t xml:space="preserve">22 m. </w:t>
            </w:r>
            <w:r w:rsidR="00232606" w:rsidRPr="00A0789D">
              <w:t>The hills have different orientations</w:t>
            </w:r>
            <w:r w:rsidR="001D087A" w:rsidRPr="00A0789D">
              <w:t xml:space="preserve">, </w:t>
            </w:r>
            <w:r w:rsidR="00232606" w:rsidRPr="00A0789D">
              <w:t>morphologic characteristics and slopes</w:t>
            </w:r>
            <w:r w:rsidR="00A12AB9" w:rsidRPr="00A0789D">
              <w:t>, form</w:t>
            </w:r>
            <w:r w:rsidR="0009418A" w:rsidRPr="00A0789D">
              <w:t xml:space="preserve">ing </w:t>
            </w:r>
            <w:r w:rsidR="00A12AB9" w:rsidRPr="00A0789D">
              <w:t xml:space="preserve">the background for some of the </w:t>
            </w:r>
            <w:r w:rsidR="00E258BC" w:rsidRPr="00A0789D">
              <w:t xml:space="preserve">fields in the </w:t>
            </w:r>
            <w:r w:rsidR="006D1BF1" w:rsidRPr="00A0789D">
              <w:t>area</w:t>
            </w:r>
            <w:r w:rsidR="001D087A" w:rsidRPr="00A0789D">
              <w:t xml:space="preserve">. </w:t>
            </w:r>
            <w:r w:rsidR="006D1BF1" w:rsidRPr="00A0789D">
              <w:t xml:space="preserve">The above-mentioned hills are important particularly due to their gradient, which varies </w:t>
            </w:r>
            <w:r w:rsidR="00D75C8C" w:rsidRPr="00A0789D">
              <w:t xml:space="preserve">across the </w:t>
            </w:r>
            <w:r w:rsidR="006D1BF1" w:rsidRPr="00A0789D">
              <w:t xml:space="preserve">sectors between </w:t>
            </w:r>
            <w:r w:rsidR="001D087A" w:rsidRPr="00A0789D">
              <w:t xml:space="preserve">5° </w:t>
            </w:r>
            <w:r w:rsidR="006D1BF1" w:rsidRPr="00A0789D">
              <w:t xml:space="preserve">and </w:t>
            </w:r>
            <w:r w:rsidR="001D087A" w:rsidRPr="00A0789D">
              <w:t xml:space="preserve">25°, </w:t>
            </w:r>
            <w:r w:rsidR="006D1BF1" w:rsidRPr="00A0789D">
              <w:t xml:space="preserve">especially on </w:t>
            </w:r>
            <w:r w:rsidR="001D087A" w:rsidRPr="00A0789D">
              <w:t>Lohan</w:t>
            </w:r>
            <w:r w:rsidR="006D1BF1" w:rsidRPr="00A0789D">
              <w:t xml:space="preserve"> Hillside and </w:t>
            </w:r>
            <w:r w:rsidR="001D087A" w:rsidRPr="00A0789D">
              <w:t>Crasn</w:t>
            </w:r>
            <w:r w:rsidR="006D1BF1" w:rsidRPr="00A0789D">
              <w:t>a Hillside</w:t>
            </w:r>
            <w:r w:rsidR="001D087A" w:rsidRPr="00A0789D">
              <w:t>. Husi</w:t>
            </w:r>
            <w:r w:rsidR="006D1BF1" w:rsidRPr="00A0789D">
              <w:t xml:space="preserve"> Depression</w:t>
            </w:r>
            <w:r w:rsidR="001D087A" w:rsidRPr="00A0789D">
              <w:t xml:space="preserve">, </w:t>
            </w:r>
            <w:r w:rsidR="006D1BF1" w:rsidRPr="00A0789D">
              <w:t xml:space="preserve">limited by the high </w:t>
            </w:r>
            <w:r w:rsidR="006D1BF1" w:rsidRPr="00A0789D">
              <w:lastRenderedPageBreak/>
              <w:t xml:space="preserve">ridge of the hills to the </w:t>
            </w:r>
            <w:r w:rsidR="00112512" w:rsidRPr="00A0789D">
              <w:t>s</w:t>
            </w:r>
            <w:r w:rsidR="006D1BF1" w:rsidRPr="00A0789D">
              <w:t xml:space="preserve">outh, </w:t>
            </w:r>
            <w:r w:rsidR="00112512" w:rsidRPr="00A0789D">
              <w:t>w</w:t>
            </w:r>
            <w:r w:rsidR="006D1BF1" w:rsidRPr="00A0789D">
              <w:t xml:space="preserve">est and </w:t>
            </w:r>
            <w:r w:rsidR="00112512" w:rsidRPr="00A0789D">
              <w:t>n</w:t>
            </w:r>
            <w:r w:rsidR="006D1BF1" w:rsidRPr="00A0789D">
              <w:t>orth</w:t>
            </w:r>
            <w:r w:rsidR="001D087A" w:rsidRPr="00A0789D">
              <w:t xml:space="preserve">, </w:t>
            </w:r>
            <w:r w:rsidR="006D1BF1" w:rsidRPr="00A0789D">
              <w:t>and by Pr</w:t>
            </w:r>
            <w:r w:rsidR="00D75C8C" w:rsidRPr="00A0789D">
              <w:t>u</w:t>
            </w:r>
            <w:r w:rsidR="006D1BF1" w:rsidRPr="00A0789D">
              <w:t xml:space="preserve">t Valley to the </w:t>
            </w:r>
            <w:r w:rsidR="00521CCF" w:rsidRPr="00A0789D">
              <w:t>e</w:t>
            </w:r>
            <w:r w:rsidR="006D1BF1" w:rsidRPr="00A0789D">
              <w:t>ast</w:t>
            </w:r>
            <w:r w:rsidR="001D087A" w:rsidRPr="00A0789D">
              <w:t xml:space="preserve">, </w:t>
            </w:r>
            <w:r w:rsidR="006D1BF1" w:rsidRPr="00A0789D">
              <w:t xml:space="preserve">fosters over </w:t>
            </w:r>
            <w:r w:rsidR="001D087A" w:rsidRPr="00A0789D">
              <w:t>70</w:t>
            </w:r>
            <w:r w:rsidR="006D1BF1" w:rsidRPr="00A0789D">
              <w:t xml:space="preserve"> </w:t>
            </w:r>
            <w:r w:rsidR="001D087A" w:rsidRPr="00A0789D">
              <w:t xml:space="preserve">% </w:t>
            </w:r>
            <w:r w:rsidR="006D1BF1" w:rsidRPr="00A0789D">
              <w:t>of the vineyards in the area</w:t>
            </w:r>
            <w:r w:rsidR="001D087A" w:rsidRPr="00A0789D">
              <w:t xml:space="preserve">. </w:t>
            </w:r>
            <w:r w:rsidR="006D1BF1" w:rsidRPr="00A0789D">
              <w:t>The separation valleys between the mounds in this area, with slightly asymmetrical slopes</w:t>
            </w:r>
            <w:r w:rsidR="001D087A" w:rsidRPr="00A0789D">
              <w:t xml:space="preserve">, </w:t>
            </w:r>
            <w:r w:rsidR="006D1BF1" w:rsidRPr="00A0789D">
              <w:t xml:space="preserve">originate </w:t>
            </w:r>
            <w:r w:rsidR="00D75C8C" w:rsidRPr="00A0789D">
              <w:t xml:space="preserve">in </w:t>
            </w:r>
            <w:r w:rsidR="006D1BF1" w:rsidRPr="00A0789D">
              <w:t>the hillsides overlooking the area</w:t>
            </w:r>
            <w:r w:rsidR="001D087A" w:rsidRPr="00A0789D">
              <w:t xml:space="preserve">, </w:t>
            </w:r>
            <w:r w:rsidR="006D1BF1" w:rsidRPr="00A0789D">
              <w:t xml:space="preserve">shaping the string of hollow coves </w:t>
            </w:r>
            <w:r w:rsidR="001D087A" w:rsidRPr="00A0789D">
              <w:t xml:space="preserve">(Voloseni, Husi, Epureni, Novaci, Diuca, Fundătura, Arsura, Ghermănești), </w:t>
            </w:r>
            <w:r w:rsidR="00D75C8C" w:rsidRPr="00A0789D">
              <w:t>which, together with the higher mounds in the depression, foster the most valuable wine-growing areas</w:t>
            </w:r>
            <w:r w:rsidR="001D087A" w:rsidRPr="00A0789D">
              <w:t>.</w:t>
            </w:r>
          </w:p>
          <w:p w:rsidR="00657698" w:rsidRPr="00A0789D" w:rsidRDefault="00D75C8C" w:rsidP="00657698">
            <w:r w:rsidRPr="00A0789D">
              <w:t xml:space="preserve">Hydrographic </w:t>
            </w:r>
            <w:r w:rsidR="002C64D0" w:rsidRPr="00A0789D">
              <w:t>details</w:t>
            </w:r>
            <w:r w:rsidR="001D087A" w:rsidRPr="00A0789D">
              <w:t xml:space="preserve">: </w:t>
            </w:r>
            <w:r w:rsidRPr="00A0789D">
              <w:t xml:space="preserve">the region is tributary to </w:t>
            </w:r>
            <w:r w:rsidR="001D087A" w:rsidRPr="00A0789D">
              <w:t xml:space="preserve">Bârlad </w:t>
            </w:r>
            <w:r w:rsidRPr="00A0789D">
              <w:t xml:space="preserve">River through </w:t>
            </w:r>
            <w:r w:rsidR="001D087A" w:rsidRPr="00A0789D">
              <w:t xml:space="preserve">Crasna </w:t>
            </w:r>
            <w:r w:rsidRPr="00A0789D">
              <w:t xml:space="preserve">and </w:t>
            </w:r>
            <w:r w:rsidR="001D087A" w:rsidRPr="00A0789D">
              <w:t xml:space="preserve">Lohan </w:t>
            </w:r>
            <w:r w:rsidRPr="00A0789D">
              <w:t xml:space="preserve">in the western hills </w:t>
            </w:r>
            <w:r w:rsidR="001D087A" w:rsidRPr="00A0789D">
              <w:t xml:space="preserve">– </w:t>
            </w:r>
            <w:r w:rsidRPr="00A0789D">
              <w:t xml:space="preserve">permanent rivers with modest flows which fluctuate during the year </w:t>
            </w:r>
            <w:r w:rsidR="001D087A" w:rsidRPr="00A0789D">
              <w:t xml:space="preserve">– </w:t>
            </w:r>
            <w:r w:rsidRPr="00A0789D">
              <w:t xml:space="preserve">and to </w:t>
            </w:r>
            <w:r w:rsidR="001D087A" w:rsidRPr="00A0789D">
              <w:t>Prut</w:t>
            </w:r>
            <w:r w:rsidRPr="00A0789D">
              <w:t xml:space="preserve"> River through all the brooks crossing </w:t>
            </w:r>
            <w:r w:rsidR="001D087A" w:rsidRPr="00A0789D">
              <w:t>Husi</w:t>
            </w:r>
            <w:r w:rsidRPr="00A0789D">
              <w:t xml:space="preserve"> Depression</w:t>
            </w:r>
            <w:r w:rsidR="001D087A" w:rsidRPr="00A0789D">
              <w:t xml:space="preserve">, </w:t>
            </w:r>
            <w:r w:rsidR="00A223FD" w:rsidRPr="00A0789D">
              <w:t xml:space="preserve">among which the largest and almost permanent ones are </w:t>
            </w:r>
            <w:r w:rsidR="001D087A" w:rsidRPr="00A0789D">
              <w:t xml:space="preserve">Grecului </w:t>
            </w:r>
            <w:r w:rsidR="00A223FD" w:rsidRPr="00A0789D">
              <w:t xml:space="preserve">River </w:t>
            </w:r>
            <w:r w:rsidR="001D087A" w:rsidRPr="00A0789D">
              <w:t xml:space="preserve">– Gura Văilor, </w:t>
            </w:r>
            <w:r w:rsidR="00A223FD" w:rsidRPr="00A0789D">
              <w:t xml:space="preserve">collecting the water from all semi-permanent watercourses </w:t>
            </w:r>
            <w:r w:rsidR="001D087A" w:rsidRPr="00A0789D">
              <w:t xml:space="preserve">(Voloseni, Husi </w:t>
            </w:r>
            <w:r w:rsidR="002C64D0" w:rsidRPr="00A0789D">
              <w:t xml:space="preserve">joined with </w:t>
            </w:r>
            <w:r w:rsidR="001D087A" w:rsidRPr="00A0789D">
              <w:t xml:space="preserve">Recea </w:t>
            </w:r>
            <w:r w:rsidR="002C64D0" w:rsidRPr="00A0789D">
              <w:t xml:space="preserve">and </w:t>
            </w:r>
            <w:r w:rsidR="001D087A" w:rsidRPr="00A0789D">
              <w:t xml:space="preserve">Valea lui Ivan) </w:t>
            </w:r>
            <w:r w:rsidR="002C64D0" w:rsidRPr="00A0789D">
              <w:t>in the south-</w:t>
            </w:r>
            <w:r w:rsidR="0024546D" w:rsidRPr="00A0789D">
              <w:t xml:space="preserve">western </w:t>
            </w:r>
            <w:r w:rsidR="002C64D0" w:rsidRPr="00A0789D">
              <w:t>side of the depression</w:t>
            </w:r>
            <w:r w:rsidR="001D087A" w:rsidRPr="00A0789D">
              <w:t xml:space="preserve">, Soparleni </w:t>
            </w:r>
            <w:r w:rsidR="002C64D0" w:rsidRPr="00A0789D">
              <w:t xml:space="preserve">Brook </w:t>
            </w:r>
            <w:r w:rsidR="001D087A" w:rsidRPr="00A0789D">
              <w:t>(</w:t>
            </w:r>
            <w:r w:rsidR="002C64D0" w:rsidRPr="00A0789D">
              <w:t xml:space="preserve">with </w:t>
            </w:r>
            <w:r w:rsidR="001D087A" w:rsidRPr="00A0789D">
              <w:t xml:space="preserve">Ruginosu </w:t>
            </w:r>
            <w:r w:rsidR="002C64D0" w:rsidRPr="00A0789D">
              <w:t xml:space="preserve">and </w:t>
            </w:r>
            <w:r w:rsidR="001D087A" w:rsidRPr="00A0789D">
              <w:t>Barahoi)</w:t>
            </w:r>
            <w:r w:rsidR="002C64D0" w:rsidRPr="00A0789D">
              <w:t xml:space="preserve">, which, together with the small intermittent brooks </w:t>
            </w:r>
            <w:r w:rsidR="001D087A" w:rsidRPr="00A0789D">
              <w:t xml:space="preserve">Barbosi, Luncani </w:t>
            </w:r>
            <w:r w:rsidR="002C64D0" w:rsidRPr="00A0789D">
              <w:t xml:space="preserve">and </w:t>
            </w:r>
            <w:r w:rsidR="001D087A" w:rsidRPr="00A0789D">
              <w:t>Valea Lupului</w:t>
            </w:r>
            <w:r w:rsidR="002C64D0" w:rsidRPr="00A0789D">
              <w:t>, drain the north-eastern side of the depression</w:t>
            </w:r>
            <w:r w:rsidR="001D087A" w:rsidRPr="00A0789D">
              <w:t xml:space="preserve">. </w:t>
            </w:r>
            <w:r w:rsidR="002C64D0" w:rsidRPr="00A0789D">
              <w:t>It is important to note that the watercourses have low flows</w:t>
            </w:r>
            <w:r w:rsidR="001D087A" w:rsidRPr="00A0789D">
              <w:t xml:space="preserve">, </w:t>
            </w:r>
            <w:r w:rsidR="002C64D0" w:rsidRPr="00A0789D">
              <w:t xml:space="preserve">which fluctuate </w:t>
            </w:r>
            <w:r w:rsidR="0024546D" w:rsidRPr="00A0789D">
              <w:t xml:space="preserve">at times and </w:t>
            </w:r>
            <w:r w:rsidR="002C64D0" w:rsidRPr="00A0789D">
              <w:t>across the seasons. This situation has brought on the need to create numerous ponds, of which very few still exist</w:t>
            </w:r>
            <w:r w:rsidR="001D087A" w:rsidRPr="00A0789D">
              <w:t>.</w:t>
            </w:r>
          </w:p>
          <w:p w:rsidR="00521CCF" w:rsidRPr="00A0789D" w:rsidRDefault="002C64D0" w:rsidP="00657698">
            <w:r w:rsidRPr="00A0789D">
              <w:t>Climate</w:t>
            </w:r>
            <w:r w:rsidR="001D087A" w:rsidRPr="00A0789D">
              <w:t xml:space="preserve">: </w:t>
            </w:r>
            <w:r w:rsidRPr="00A0789D">
              <w:t xml:space="preserve">it is moderate continental, moderate continental on the higher hills and extreme continental in </w:t>
            </w:r>
            <w:r w:rsidR="001D087A" w:rsidRPr="00A0789D">
              <w:t>Husi</w:t>
            </w:r>
            <w:r w:rsidRPr="00A0789D">
              <w:t xml:space="preserve"> Depression</w:t>
            </w:r>
            <w:r w:rsidR="001D087A" w:rsidRPr="00A0789D">
              <w:t xml:space="preserve">. </w:t>
            </w:r>
            <w:r w:rsidRPr="00A0789D">
              <w:t xml:space="preserve">The overall solar radiation is of approximately </w:t>
            </w:r>
            <w:r w:rsidR="001D087A" w:rsidRPr="00A0789D">
              <w:t>120</w:t>
            </w:r>
            <w:r w:rsidR="0024546D" w:rsidRPr="00A0789D">
              <w:t xml:space="preserve"> </w:t>
            </w:r>
            <w:r w:rsidR="001D087A" w:rsidRPr="00A0789D">
              <w:t>kcal/cm</w:t>
            </w:r>
            <w:r w:rsidRPr="00A0789D">
              <w:rPr>
                <w:vertAlign w:val="superscript"/>
              </w:rPr>
              <w:t>2</w:t>
            </w:r>
            <w:r w:rsidR="001D087A" w:rsidRPr="00A0789D">
              <w:t>/</w:t>
            </w:r>
            <w:r w:rsidRPr="00A0789D">
              <w:t>year</w:t>
            </w:r>
            <w:r w:rsidR="001D087A" w:rsidRPr="00A0789D">
              <w:t xml:space="preserve">, </w:t>
            </w:r>
            <w:r w:rsidR="00AF7194" w:rsidRPr="00A0789D">
              <w:t xml:space="preserve">fluctuating between </w:t>
            </w:r>
            <w:r w:rsidR="001D087A" w:rsidRPr="00A0789D">
              <w:t xml:space="preserve">110 </w:t>
            </w:r>
            <w:r w:rsidR="00AF7194" w:rsidRPr="00A0789D">
              <w:t xml:space="preserve">on the less sunny slopes and </w:t>
            </w:r>
            <w:r w:rsidR="001D087A" w:rsidRPr="00A0789D">
              <w:t xml:space="preserve">130 </w:t>
            </w:r>
            <w:r w:rsidR="00AF7194" w:rsidRPr="00A0789D">
              <w:t>on the slopes with good sun exposure. The same variations occur with regard to the average sunshine time</w:t>
            </w:r>
            <w:r w:rsidR="001D087A" w:rsidRPr="00A0789D">
              <w:t xml:space="preserve">: </w:t>
            </w:r>
            <w:r w:rsidR="00AF7194" w:rsidRPr="00A0789D">
              <w:t xml:space="preserve">below </w:t>
            </w:r>
            <w:r w:rsidR="001D087A" w:rsidRPr="00A0789D">
              <w:t>2</w:t>
            </w:r>
            <w:r w:rsidR="00AF7194" w:rsidRPr="00A0789D">
              <w:t xml:space="preserve"> </w:t>
            </w:r>
            <w:r w:rsidR="001D087A" w:rsidRPr="00A0789D">
              <w:t xml:space="preserve">000 </w:t>
            </w:r>
            <w:r w:rsidR="00AF7194" w:rsidRPr="00A0789D">
              <w:t xml:space="preserve">hours on the high hills and above </w:t>
            </w:r>
            <w:r w:rsidR="001D087A" w:rsidRPr="00A0789D">
              <w:t>2</w:t>
            </w:r>
            <w:r w:rsidR="00AF7194" w:rsidRPr="00A0789D">
              <w:t xml:space="preserve"> </w:t>
            </w:r>
            <w:r w:rsidR="001D087A" w:rsidRPr="00A0789D">
              <w:t>100 in Husi</w:t>
            </w:r>
            <w:r w:rsidR="00AF7194" w:rsidRPr="00A0789D">
              <w:t xml:space="preserve"> Depression and </w:t>
            </w:r>
            <w:r w:rsidR="001D087A" w:rsidRPr="00A0789D">
              <w:t>Prut</w:t>
            </w:r>
            <w:r w:rsidR="00AF7194" w:rsidRPr="00A0789D">
              <w:t xml:space="preserve"> Valley</w:t>
            </w:r>
            <w:r w:rsidR="001D087A" w:rsidRPr="00A0789D">
              <w:t xml:space="preserve">. </w:t>
            </w:r>
            <w:r w:rsidR="00AF7194" w:rsidRPr="00A0789D">
              <w:t xml:space="preserve">According </w:t>
            </w:r>
            <w:r w:rsidR="00AF7194" w:rsidRPr="00A0789D">
              <w:lastRenderedPageBreak/>
              <w:t>to the annual mean of the radiation and heliothermal values</w:t>
            </w:r>
            <w:r w:rsidR="001D087A" w:rsidRPr="00A0789D">
              <w:t xml:space="preserve">, </w:t>
            </w:r>
            <w:r w:rsidR="00AF7194" w:rsidRPr="00A0789D">
              <w:t>these values are high throughout the entire growing season</w:t>
            </w:r>
            <w:r w:rsidR="001D087A" w:rsidRPr="00A0789D">
              <w:t xml:space="preserve">, </w:t>
            </w:r>
            <w:r w:rsidR="00AF7194" w:rsidRPr="00A0789D">
              <w:t>which allows for a good vegetative growth</w:t>
            </w:r>
            <w:r w:rsidR="001D087A" w:rsidRPr="00A0789D">
              <w:t xml:space="preserve">, </w:t>
            </w:r>
            <w:r w:rsidR="00AF7194" w:rsidRPr="00A0789D">
              <w:t>fruit forming and grape maturation</w:t>
            </w:r>
            <w:r w:rsidR="001D087A" w:rsidRPr="00A0789D">
              <w:t>.</w:t>
            </w:r>
            <w:r w:rsidR="00AF7194" w:rsidRPr="00A0789D">
              <w:t xml:space="preserve"> The frequency, intensity and duration of frosts in the region </w:t>
            </w:r>
            <w:r w:rsidR="001D087A" w:rsidRPr="00A0789D">
              <w:t>(</w:t>
            </w:r>
            <w:r w:rsidR="00AF7194" w:rsidRPr="00A0789D">
              <w:t xml:space="preserve">temperature below </w:t>
            </w:r>
            <w:r w:rsidR="001D087A" w:rsidRPr="00A0789D">
              <w:t>-</w:t>
            </w:r>
            <w:r w:rsidR="00AF7194" w:rsidRPr="00A0789D">
              <w:t xml:space="preserve"> </w:t>
            </w:r>
            <w:r w:rsidR="001D087A" w:rsidRPr="00A0789D">
              <w:t xml:space="preserve">20°C) </w:t>
            </w:r>
            <w:r w:rsidR="00AF7194" w:rsidRPr="00A0789D">
              <w:t xml:space="preserve">pose the risk of </w:t>
            </w:r>
            <w:r w:rsidR="00112512" w:rsidRPr="00A0789D">
              <w:t>drastic reduction in the number of buds for unburied vines</w:t>
            </w:r>
            <w:r w:rsidR="001D087A" w:rsidRPr="00A0789D">
              <w:t xml:space="preserve">. </w:t>
            </w:r>
            <w:r w:rsidR="00112512" w:rsidRPr="00A0789D">
              <w:t>The predominant winds blow from the west, north-west and north</w:t>
            </w:r>
            <w:r w:rsidR="00521CCF" w:rsidRPr="00A0789D">
              <w:t xml:space="preserve">, account for </w:t>
            </w:r>
            <w:r w:rsidR="001D087A" w:rsidRPr="00A0789D">
              <w:t>60</w:t>
            </w:r>
            <w:r w:rsidR="00521CCF" w:rsidRPr="00A0789D">
              <w:t xml:space="preserve"> </w:t>
            </w:r>
            <w:r w:rsidR="001D087A" w:rsidRPr="00A0789D">
              <w:t xml:space="preserve">% </w:t>
            </w:r>
            <w:r w:rsidR="00521CCF" w:rsidRPr="00A0789D">
              <w:t>of the frequency in a year and, when descending the slopes of the hills towards the depression, behave like foehns</w:t>
            </w:r>
            <w:r w:rsidR="001D087A" w:rsidRPr="00A0789D">
              <w:t xml:space="preserve">. </w:t>
            </w:r>
          </w:p>
          <w:p w:rsidR="00657698" w:rsidRPr="00A0789D" w:rsidRDefault="00521CCF" w:rsidP="00657698">
            <w:r w:rsidRPr="00A0789D">
              <w:t>Soils</w:t>
            </w:r>
            <w:r w:rsidR="001D087A" w:rsidRPr="00A0789D">
              <w:t xml:space="preserve">: </w:t>
            </w:r>
            <w:r w:rsidR="004C1863" w:rsidRPr="00A0789D">
              <w:t>they form a rather divers</w:t>
            </w:r>
            <w:r w:rsidR="00320A00" w:rsidRPr="00A0789D">
              <w:t>e</w:t>
            </w:r>
            <w:r w:rsidR="004C1863" w:rsidRPr="00A0789D">
              <w:t xml:space="preserve"> layer in terms of soil type</w:t>
            </w:r>
            <w:r w:rsidR="001D087A" w:rsidRPr="00A0789D">
              <w:t xml:space="preserve">. </w:t>
            </w:r>
            <w:r w:rsidR="004C1863" w:rsidRPr="00A0789D">
              <w:t xml:space="preserve">They are distributed </w:t>
            </w:r>
            <w:r w:rsidR="00E71A2B" w:rsidRPr="00A0789D">
              <w:t xml:space="preserve">in altitudinal zones, from the mollisols </w:t>
            </w:r>
            <w:r w:rsidR="00320A00" w:rsidRPr="00A0789D">
              <w:t xml:space="preserve">in the steppe and forest steppe </w:t>
            </w:r>
            <w:r w:rsidR="001D087A" w:rsidRPr="00A0789D">
              <w:t>(</w:t>
            </w:r>
            <w:r w:rsidR="00320A00" w:rsidRPr="00A0789D">
              <w:t>chernozems, leachate chernozems, grey soils</w:t>
            </w:r>
            <w:r w:rsidR="001D087A" w:rsidRPr="00A0789D">
              <w:t xml:space="preserve">) </w:t>
            </w:r>
            <w:r w:rsidR="00320A00" w:rsidRPr="00A0789D">
              <w:t xml:space="preserve">to the argiluvisols specific to forests </w:t>
            </w:r>
            <w:r w:rsidR="001D087A" w:rsidRPr="00A0789D">
              <w:t>(</w:t>
            </w:r>
            <w:r w:rsidR="00320A00" w:rsidRPr="00A0789D">
              <w:t>brown soils, brown podzolic soils and insular podzolic soils</w:t>
            </w:r>
            <w:r w:rsidR="001D087A" w:rsidRPr="00A0789D">
              <w:t xml:space="preserve">). </w:t>
            </w:r>
            <w:r w:rsidR="00320A00" w:rsidRPr="00A0789D">
              <w:t xml:space="preserve">Leachate chernozems and grey soils </w:t>
            </w:r>
            <w:r w:rsidR="001D087A" w:rsidRPr="00A0789D">
              <w:t xml:space="preserve">– </w:t>
            </w:r>
            <w:r w:rsidR="00320A00" w:rsidRPr="00A0789D">
              <w:t xml:space="preserve">the most widespread in </w:t>
            </w:r>
            <w:r w:rsidR="001D087A" w:rsidRPr="00A0789D">
              <w:t>Husi</w:t>
            </w:r>
            <w:r w:rsidR="00320A00" w:rsidRPr="00A0789D">
              <w:t xml:space="preserve"> Depression – are also the most valuable for vineyards</w:t>
            </w:r>
            <w:r w:rsidR="001D087A" w:rsidRPr="00A0789D">
              <w:t xml:space="preserve">, </w:t>
            </w:r>
            <w:r w:rsidR="00320A00" w:rsidRPr="00A0789D">
              <w:t xml:space="preserve">as their sandy and loamy texture improves </w:t>
            </w:r>
            <w:r w:rsidR="0024546D" w:rsidRPr="00A0789D">
              <w:t xml:space="preserve">the </w:t>
            </w:r>
            <w:r w:rsidR="00320A00" w:rsidRPr="00A0789D">
              <w:t>physical properties through their basic bio-chemical characteristics</w:t>
            </w:r>
            <w:r w:rsidR="001D087A" w:rsidRPr="00A0789D">
              <w:t xml:space="preserve">: </w:t>
            </w:r>
            <w:r w:rsidR="00320A00" w:rsidRPr="00A0789D">
              <w:t xml:space="preserve">high biological activity, considerable amount of </w:t>
            </w:r>
            <w:r w:rsidR="001D087A" w:rsidRPr="00A0789D">
              <w:t xml:space="preserve">humus, </w:t>
            </w:r>
            <w:r w:rsidR="00320A00" w:rsidRPr="00A0789D">
              <w:t>increased capacity of cationic exchange</w:t>
            </w:r>
            <w:r w:rsidR="001D087A" w:rsidRPr="00A0789D">
              <w:t xml:space="preserve">, </w:t>
            </w:r>
            <w:r w:rsidR="00320A00" w:rsidRPr="00A0789D">
              <w:t>neutral, low-acid reaction, high degree of saturation of alkali and nutrients</w:t>
            </w:r>
            <w:r w:rsidR="001D087A" w:rsidRPr="00A0789D">
              <w:t>.</w:t>
            </w:r>
          </w:p>
          <w:p w:rsidR="00657698" w:rsidRPr="00A0789D" w:rsidRDefault="0024546D" w:rsidP="00657698">
            <w:r w:rsidRPr="00A0789D">
              <w:t>In conclusion,</w:t>
            </w:r>
            <w:r w:rsidR="003B4804" w:rsidRPr="00A0789D">
              <w:t xml:space="preserve"> the </w:t>
            </w:r>
            <w:r w:rsidR="00E258BC" w:rsidRPr="00A0789D">
              <w:t xml:space="preserve">entire </w:t>
            </w:r>
            <w:r w:rsidR="003B4804" w:rsidRPr="00A0789D">
              <w:t xml:space="preserve">ecosystem displays, through its lithological, </w:t>
            </w:r>
            <w:r w:rsidRPr="00A0789D">
              <w:t>geomorphic</w:t>
            </w:r>
            <w:r w:rsidR="003B4804" w:rsidRPr="00A0789D">
              <w:t>, soil and climat</w:t>
            </w:r>
            <w:r w:rsidR="00E258BC" w:rsidRPr="00A0789D">
              <w:t>e</w:t>
            </w:r>
            <w:r w:rsidR="003B4804" w:rsidRPr="00A0789D">
              <w:t xml:space="preserve"> components, numerous favourable conditions for wine-growing </w:t>
            </w:r>
            <w:r w:rsidR="00A93939" w:rsidRPr="00A0789D">
              <w:t>with a view to</w:t>
            </w:r>
            <w:r w:rsidR="003B4804" w:rsidRPr="00A0789D">
              <w:t xml:space="preserve"> obtain</w:t>
            </w:r>
            <w:r w:rsidR="00A93939" w:rsidRPr="00A0789D">
              <w:t xml:space="preserve">ing </w:t>
            </w:r>
            <w:r w:rsidR="003B4804" w:rsidRPr="00A0789D">
              <w:t>high</w:t>
            </w:r>
            <w:r w:rsidR="00A93939" w:rsidRPr="00A0789D">
              <w:t>-</w:t>
            </w:r>
            <w:r w:rsidR="003B4804" w:rsidRPr="00A0789D">
              <w:t>quality vinars</w:t>
            </w:r>
            <w:r w:rsidR="001D087A" w:rsidRPr="00A0789D">
              <w:t>.</w:t>
            </w:r>
          </w:p>
        </w:tc>
      </w:tr>
      <w:tr w:rsidR="002A6008" w:rsidRPr="00A0789D">
        <w:trPr>
          <w:jc w:val="center"/>
        </w:trPr>
        <w:tc>
          <w:tcPr>
            <w:tcW w:w="4110" w:type="dxa"/>
          </w:tcPr>
          <w:p w:rsidR="00657698" w:rsidRPr="00A0789D" w:rsidRDefault="003B4804" w:rsidP="00657698">
            <w:r w:rsidRPr="00A0789D">
              <w:lastRenderedPageBreak/>
              <w:t>Specific characteristics of the spirit drink attributable to the geographical area</w:t>
            </w:r>
            <w:r w:rsidRPr="00A0789D">
              <w:rPr>
                <w:color w:val="000000"/>
                <w:sz w:val="22"/>
                <w:szCs w:val="22"/>
                <w:shd w:val="clear" w:color="auto" w:fill="FFFFFF"/>
                <w:lang w:eastAsia="ro-RO" w:bidi="ro-RO"/>
              </w:rPr>
              <w:t xml:space="preserve"> </w:t>
            </w:r>
          </w:p>
        </w:tc>
        <w:tc>
          <w:tcPr>
            <w:tcW w:w="4110" w:type="dxa"/>
          </w:tcPr>
          <w:p w:rsidR="00657698" w:rsidRPr="00A0789D" w:rsidRDefault="003B4804" w:rsidP="00657698">
            <w:r w:rsidRPr="00A0789D">
              <w:t>Specific characteristics of the spirit drink attributable to the geographical area</w:t>
            </w:r>
            <w:r w:rsidRPr="00A0789D">
              <w:rPr>
                <w:color w:val="000000"/>
                <w:sz w:val="22"/>
                <w:szCs w:val="22"/>
                <w:shd w:val="clear" w:color="auto" w:fill="FFFFFF"/>
                <w:lang w:eastAsia="ro-RO" w:bidi="ro-RO"/>
              </w:rPr>
              <w:t xml:space="preserve"> </w:t>
            </w:r>
          </w:p>
          <w:p w:rsidR="00657698" w:rsidRPr="00A0789D" w:rsidRDefault="001D087A" w:rsidP="00657698">
            <w:r w:rsidRPr="00A0789D">
              <w:t>-</w:t>
            </w:r>
            <w:r w:rsidR="00A93939" w:rsidRPr="00A0789D">
              <w:t xml:space="preserve"> the</w:t>
            </w:r>
            <w:r w:rsidRPr="00A0789D">
              <w:t xml:space="preserve"> </w:t>
            </w:r>
            <w:r w:rsidR="003B4804" w:rsidRPr="00A0789D">
              <w:t xml:space="preserve">aroma and implicitly the bouquet </w:t>
            </w:r>
            <w:r w:rsidRPr="00A0789D">
              <w:t xml:space="preserve">– </w:t>
            </w:r>
            <w:r w:rsidR="003B4804" w:rsidRPr="00A0789D">
              <w:t xml:space="preserve">the consequence of the specific characteristics of the Romanian </w:t>
            </w:r>
            <w:r w:rsidR="003B4804" w:rsidRPr="00A0789D">
              <w:lastRenderedPageBreak/>
              <w:t>varieties in this region, coupled with the degree of maturation</w:t>
            </w:r>
            <w:r w:rsidRPr="00A0789D">
              <w:t>;</w:t>
            </w:r>
          </w:p>
          <w:p w:rsidR="00657698" w:rsidRPr="00A0789D" w:rsidRDefault="001D087A" w:rsidP="00657698">
            <w:r w:rsidRPr="00A0789D">
              <w:t xml:space="preserve">- </w:t>
            </w:r>
            <w:r w:rsidR="00A93939" w:rsidRPr="00A0789D">
              <w:t xml:space="preserve">the </w:t>
            </w:r>
            <w:r w:rsidR="003B4804" w:rsidRPr="00A0789D">
              <w:t>acidity of wines used as raw material, coupled with the specific alkalinity in this area</w:t>
            </w:r>
            <w:r w:rsidRPr="00A0789D">
              <w:t>;</w:t>
            </w:r>
          </w:p>
          <w:p w:rsidR="00657698" w:rsidRPr="00A0789D" w:rsidRDefault="001D087A" w:rsidP="00657698">
            <w:r w:rsidRPr="00A0789D">
              <w:t xml:space="preserve">- </w:t>
            </w:r>
            <w:r w:rsidR="00A93939" w:rsidRPr="00A0789D">
              <w:t xml:space="preserve">the </w:t>
            </w:r>
            <w:r w:rsidR="003B4804" w:rsidRPr="00A0789D">
              <w:t xml:space="preserve">gustatory and </w:t>
            </w:r>
            <w:r w:rsidR="00742294" w:rsidRPr="00A0789D">
              <w:t>olfactory persistence and intensity</w:t>
            </w:r>
          </w:p>
        </w:tc>
      </w:tr>
      <w:tr w:rsidR="002A6008" w:rsidRPr="00A0789D">
        <w:trPr>
          <w:jc w:val="center"/>
        </w:trPr>
        <w:tc>
          <w:tcPr>
            <w:tcW w:w="4110" w:type="dxa"/>
          </w:tcPr>
          <w:p w:rsidR="00657698" w:rsidRPr="00A0789D" w:rsidRDefault="00742294" w:rsidP="00657698">
            <w:r w:rsidRPr="00A0789D">
              <w:lastRenderedPageBreak/>
              <w:t>Causal link between the geographical area and the product</w:t>
            </w:r>
          </w:p>
        </w:tc>
        <w:tc>
          <w:tcPr>
            <w:tcW w:w="4110" w:type="dxa"/>
          </w:tcPr>
          <w:p w:rsidR="00657698" w:rsidRPr="00A0789D" w:rsidRDefault="00742294" w:rsidP="00657698">
            <w:r w:rsidRPr="00A0789D">
              <w:t>Causal link between the geographical area and the product</w:t>
            </w:r>
            <w:r w:rsidR="001D087A" w:rsidRPr="00A0789D">
              <w:t>:</w:t>
            </w:r>
          </w:p>
          <w:p w:rsidR="00657698" w:rsidRPr="00A0789D" w:rsidRDefault="001D087A" w:rsidP="00657698">
            <w:r w:rsidRPr="00A0789D">
              <w:t>-</w:t>
            </w:r>
            <w:r w:rsidR="00742294" w:rsidRPr="00A0789D">
              <w:t xml:space="preserve"> soil and climat</w:t>
            </w:r>
            <w:r w:rsidR="00E258BC" w:rsidRPr="00A0789D">
              <w:t>e</w:t>
            </w:r>
            <w:r w:rsidR="00742294" w:rsidRPr="00A0789D">
              <w:t xml:space="preserve"> conditions </w:t>
            </w:r>
            <w:r w:rsidR="00A93939" w:rsidRPr="00A0789D">
              <w:t xml:space="preserve">which differ from </w:t>
            </w:r>
            <w:r w:rsidR="00742294" w:rsidRPr="00A0789D">
              <w:t>those in other wine-growing regions in Romania</w:t>
            </w:r>
            <w:r w:rsidRPr="00A0789D">
              <w:t>;</w:t>
            </w:r>
          </w:p>
          <w:p w:rsidR="00657698" w:rsidRPr="00A0789D" w:rsidRDefault="001D087A" w:rsidP="00657698">
            <w:r w:rsidRPr="00A0789D">
              <w:t xml:space="preserve">- </w:t>
            </w:r>
            <w:r w:rsidR="00742294" w:rsidRPr="00A0789D">
              <w:t xml:space="preserve">the specificity of regional varieties </w:t>
            </w:r>
            <w:r w:rsidRPr="00A0789D">
              <w:t>(</w:t>
            </w:r>
            <w:r w:rsidR="00742294" w:rsidRPr="00A0789D">
              <w:t xml:space="preserve">e.g. </w:t>
            </w:r>
            <w:r w:rsidRPr="00A0789D">
              <w:t>Busuioacă de Bohotin, Feteasca Regala, Fetească Albă, Tămâioasa Româneasca, Frâncușa, Grasă, etc.)</w:t>
            </w:r>
            <w:r w:rsidR="004C3C79" w:rsidRPr="00A0789D">
              <w:t xml:space="preserve"> – </w:t>
            </w:r>
            <w:r w:rsidR="00742294" w:rsidRPr="00A0789D">
              <w:t xml:space="preserve">the regional grape varieties and </w:t>
            </w:r>
            <w:r w:rsidRPr="00A0789D">
              <w:t>implicit</w:t>
            </w:r>
            <w:r w:rsidR="00742294" w:rsidRPr="00A0789D">
              <w:t>ly the wines used as raw material obtained from th</w:t>
            </w:r>
            <w:r w:rsidR="004C3C79" w:rsidRPr="00A0789D">
              <w:t>e</w:t>
            </w:r>
            <w:r w:rsidR="00742294" w:rsidRPr="00A0789D">
              <w:t>s</w:t>
            </w:r>
            <w:r w:rsidR="004C3C79" w:rsidRPr="00A0789D">
              <w:t>e</w:t>
            </w:r>
            <w:r w:rsidR="00742294" w:rsidRPr="00A0789D">
              <w:t xml:space="preserve"> varieties give the wine distillate a particular aroma and distinguish it from vinars brands obtained from grape varieties in the international portfolio</w:t>
            </w:r>
            <w:r w:rsidRPr="00A0789D">
              <w:t xml:space="preserve">. </w:t>
            </w:r>
            <w:r w:rsidR="00742294" w:rsidRPr="00A0789D">
              <w:t xml:space="preserve">This attribute is, however, directly proportional to the quality and quantity of the wine from local varieties used in the distillation process and/or the quantities used in the </w:t>
            </w:r>
            <w:r w:rsidR="009E37D1" w:rsidRPr="00A0789D">
              <w:t>blending</w:t>
            </w:r>
            <w:r w:rsidR="00742294" w:rsidRPr="00A0789D">
              <w:t xml:space="preserve"> of several wine distillates to obtain a certain end product</w:t>
            </w:r>
            <w:r w:rsidRPr="00A0789D">
              <w:t>.</w:t>
            </w:r>
          </w:p>
          <w:p w:rsidR="00657698" w:rsidRPr="00A0789D" w:rsidRDefault="00742294" w:rsidP="00657698">
            <w:r w:rsidRPr="00A0789D">
              <w:t>To obtain ‘Vinars Vaslui’, the following processes are allowed</w:t>
            </w:r>
            <w:r w:rsidR="001D087A" w:rsidRPr="00A0789D">
              <w:t xml:space="preserve">: </w:t>
            </w:r>
          </w:p>
          <w:p w:rsidR="00657698" w:rsidRPr="00A0789D" w:rsidRDefault="001D087A" w:rsidP="00657698">
            <w:r w:rsidRPr="00A0789D">
              <w:t>-</w:t>
            </w:r>
            <w:r w:rsidR="00742294" w:rsidRPr="00A0789D">
              <w:t xml:space="preserve"> obtaining wines from a mix of grape varieties</w:t>
            </w:r>
            <w:r w:rsidRPr="00A0789D">
              <w:t>;</w:t>
            </w:r>
          </w:p>
          <w:p w:rsidR="00657698" w:rsidRPr="00A0789D" w:rsidRDefault="001D087A" w:rsidP="00657698">
            <w:r w:rsidRPr="00A0789D">
              <w:t>-</w:t>
            </w:r>
            <w:r w:rsidR="00742294" w:rsidRPr="00A0789D">
              <w:t xml:space="preserve"> </w:t>
            </w:r>
            <w:r w:rsidR="009E37D1" w:rsidRPr="00A0789D">
              <w:t xml:space="preserve">obtaining distillates from one or </w:t>
            </w:r>
            <w:r w:rsidR="004C3C79" w:rsidRPr="00A0789D">
              <w:t xml:space="preserve">several </w:t>
            </w:r>
            <w:r w:rsidR="00B337C4" w:rsidRPr="00A0789D">
              <w:t xml:space="preserve">wine </w:t>
            </w:r>
            <w:r w:rsidR="009E37D1" w:rsidRPr="00A0789D">
              <w:t>varieties</w:t>
            </w:r>
            <w:r w:rsidRPr="00A0789D">
              <w:t>;</w:t>
            </w:r>
          </w:p>
          <w:p w:rsidR="00657698" w:rsidRPr="00A0789D" w:rsidRDefault="001D087A" w:rsidP="00657698">
            <w:r w:rsidRPr="00A0789D">
              <w:t>-</w:t>
            </w:r>
            <w:r w:rsidR="00742294" w:rsidRPr="00A0789D">
              <w:t xml:space="preserve"> </w:t>
            </w:r>
            <w:r w:rsidR="009E37D1" w:rsidRPr="00A0789D">
              <w:t>blending the distillates obtained by both distillation methods allowed</w:t>
            </w:r>
            <w:r w:rsidRPr="00A0789D">
              <w:t xml:space="preserve">, </w:t>
            </w:r>
            <w:r w:rsidR="009E37D1" w:rsidRPr="00A0789D">
              <w:t>distillates of different ages and</w:t>
            </w:r>
            <w:r w:rsidRPr="00A0789D">
              <w:t>/</w:t>
            </w:r>
            <w:r w:rsidR="009E37D1" w:rsidRPr="00A0789D">
              <w:t>or from different wine varieties</w:t>
            </w:r>
            <w:r w:rsidR="004C3C79" w:rsidRPr="00A0789D">
              <w:t>;</w:t>
            </w:r>
          </w:p>
          <w:p w:rsidR="00657698" w:rsidRPr="00A0789D" w:rsidRDefault="001D087A" w:rsidP="00657698">
            <w:r w:rsidRPr="00A0789D">
              <w:t>-</w:t>
            </w:r>
            <w:r w:rsidR="009E37D1" w:rsidRPr="00A0789D">
              <w:t xml:space="preserve"> using </w:t>
            </w:r>
            <w:r w:rsidR="00B337C4" w:rsidRPr="00A0789D">
              <w:t xml:space="preserve">wines and liquids allowed in international practice as raw materials </w:t>
            </w:r>
            <w:r w:rsidR="00B337C4" w:rsidRPr="00A0789D">
              <w:lastRenderedPageBreak/>
              <w:t>to obtain distilled alcoholic beverages</w:t>
            </w:r>
            <w:r w:rsidRPr="00A0789D">
              <w:t>.</w:t>
            </w:r>
          </w:p>
        </w:tc>
      </w:tr>
    </w:tbl>
    <w:p w:rsidR="00657698" w:rsidRPr="00A0789D" w:rsidRDefault="00657698" w:rsidP="00657698"/>
    <w:p w:rsidR="00657698" w:rsidRPr="00A0789D" w:rsidRDefault="00B337C4" w:rsidP="00657698">
      <w:pPr>
        <w:pStyle w:val="Heading2"/>
      </w:pPr>
      <w:r w:rsidRPr="00A0789D">
        <w:t xml:space="preserve">Requirements under EU, national or regional legislation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1D087A" w:rsidP="00657698">
            <w:r w:rsidRPr="00A0789D">
              <w:t>Titl</w:t>
            </w:r>
            <w:r w:rsidR="00B337C4" w:rsidRPr="00A0789D">
              <w:t>e</w:t>
            </w:r>
          </w:p>
        </w:tc>
        <w:tc>
          <w:tcPr>
            <w:tcW w:w="4110" w:type="dxa"/>
          </w:tcPr>
          <w:p w:rsidR="00657698" w:rsidRPr="00A0789D" w:rsidRDefault="00B337C4" w:rsidP="00657698">
            <w:r w:rsidRPr="00A0789D">
              <w:rPr>
                <w:lang w:bidi="en-GB"/>
              </w:rPr>
              <w:t>List of protected geographical indications for spirit drinks recognised in Romania</w:t>
            </w:r>
          </w:p>
        </w:tc>
      </w:tr>
      <w:tr w:rsidR="002A6008" w:rsidRPr="00A0789D">
        <w:trPr>
          <w:jc w:val="center"/>
        </w:trPr>
        <w:tc>
          <w:tcPr>
            <w:tcW w:w="4110" w:type="dxa"/>
          </w:tcPr>
          <w:p w:rsidR="00657698" w:rsidRPr="00A0789D" w:rsidRDefault="00B337C4" w:rsidP="00657698">
            <w:r w:rsidRPr="00A0789D">
              <w:t>Legal reference</w:t>
            </w:r>
          </w:p>
        </w:tc>
        <w:tc>
          <w:tcPr>
            <w:tcW w:w="4110" w:type="dxa"/>
          </w:tcPr>
          <w:p w:rsidR="00657698" w:rsidRPr="00A0789D" w:rsidRDefault="00B337C4" w:rsidP="00657698">
            <w:r w:rsidRPr="00A0789D">
              <w:t>Order No</w:t>
            </w:r>
            <w:r w:rsidR="001D087A" w:rsidRPr="00A0789D">
              <w:t xml:space="preserve"> 147 </w:t>
            </w:r>
            <w:r w:rsidRPr="00A0789D">
              <w:t xml:space="preserve">of </w:t>
            </w:r>
            <w:r w:rsidR="001D087A" w:rsidRPr="00A0789D">
              <w:t xml:space="preserve">8 </w:t>
            </w:r>
            <w:r w:rsidRPr="00A0789D">
              <w:t xml:space="preserve">March </w:t>
            </w:r>
            <w:r w:rsidR="001D087A" w:rsidRPr="00A0789D">
              <w:t xml:space="preserve">2005 </w:t>
            </w:r>
            <w:r w:rsidRPr="00A0789D">
              <w:t>approving the list of protected geographical indications for spirit drinks recognised in Romania</w:t>
            </w:r>
          </w:p>
          <w:p w:rsidR="00657698" w:rsidRPr="00A0789D" w:rsidRDefault="00B337C4" w:rsidP="00657698">
            <w:r w:rsidRPr="00A0789D">
              <w:t xml:space="preserve">ORDER No </w:t>
            </w:r>
            <w:r w:rsidR="001D087A" w:rsidRPr="00A0789D">
              <w:t xml:space="preserve">368 </w:t>
            </w:r>
            <w:r w:rsidRPr="00A0789D">
              <w:t xml:space="preserve">of </w:t>
            </w:r>
            <w:r w:rsidR="001D087A" w:rsidRPr="00A0789D">
              <w:t xml:space="preserve">13 </w:t>
            </w:r>
            <w:r w:rsidRPr="00A0789D">
              <w:t xml:space="preserve">June </w:t>
            </w:r>
            <w:r w:rsidR="001D087A" w:rsidRPr="00A0789D">
              <w:t xml:space="preserve">2008 </w:t>
            </w:r>
            <w:r w:rsidRPr="00A0789D">
              <w:t xml:space="preserve">approving </w:t>
            </w:r>
            <w:r w:rsidR="004C3C79" w:rsidRPr="00A0789D">
              <w:t xml:space="preserve">the </w:t>
            </w:r>
            <w:r w:rsidRPr="00A0789D">
              <w:t xml:space="preserve">rules on the definition, description, presentation and labelling of traditional Romanian drinks, as further amended </w:t>
            </w:r>
          </w:p>
          <w:p w:rsidR="00657698" w:rsidRPr="00A0789D" w:rsidRDefault="00B337C4" w:rsidP="00657698">
            <w:r w:rsidRPr="00A0789D">
              <w:t>Any legislative act governing this field</w:t>
            </w:r>
            <w:r w:rsidR="001D087A" w:rsidRPr="00A0789D">
              <w:t>.</w:t>
            </w:r>
          </w:p>
        </w:tc>
      </w:tr>
      <w:tr w:rsidR="002A6008" w:rsidRPr="00A0789D">
        <w:trPr>
          <w:jc w:val="center"/>
        </w:trPr>
        <w:tc>
          <w:tcPr>
            <w:tcW w:w="4110" w:type="dxa"/>
          </w:tcPr>
          <w:p w:rsidR="00657698" w:rsidRPr="00A0789D" w:rsidRDefault="00B337C4" w:rsidP="00657698">
            <w:r w:rsidRPr="00A0789D">
              <w:t>Description of the requirement</w:t>
            </w:r>
            <w:r w:rsidR="001D087A" w:rsidRPr="00A0789D">
              <w:t xml:space="preserve"> (</w:t>
            </w:r>
            <w:r w:rsidRPr="00A0789D">
              <w:t>requirements</w:t>
            </w:r>
            <w:r w:rsidR="001D087A" w:rsidRPr="00A0789D">
              <w:t>)</w:t>
            </w:r>
          </w:p>
        </w:tc>
        <w:tc>
          <w:tcPr>
            <w:tcW w:w="4110" w:type="dxa"/>
          </w:tcPr>
          <w:p w:rsidR="00657698" w:rsidRPr="00A0789D" w:rsidRDefault="00B337C4" w:rsidP="00657698">
            <w:r w:rsidRPr="00A0789D">
              <w:t xml:space="preserve">Description of the requirement </w:t>
            </w:r>
            <w:r w:rsidR="001D087A" w:rsidRPr="00A0789D">
              <w:t>(</w:t>
            </w:r>
            <w:r w:rsidRPr="00A0789D">
              <w:t>requirements</w:t>
            </w:r>
            <w:r w:rsidR="001D087A" w:rsidRPr="00A0789D">
              <w:t>):</w:t>
            </w:r>
          </w:p>
          <w:p w:rsidR="00657698" w:rsidRPr="00A0789D" w:rsidRDefault="001D087A" w:rsidP="00657698">
            <w:r w:rsidRPr="00A0789D">
              <w:t xml:space="preserve">Vinars </w:t>
            </w:r>
            <w:r w:rsidR="00657698" w:rsidRPr="00A0789D">
              <w:t xml:space="preserve">is a traditional Romanian alcoholic drink obtained exclusively by distilling wine or fortified wine at </w:t>
            </w:r>
            <w:r w:rsidRPr="00A0789D">
              <w:t>maximum 86</w:t>
            </w:r>
            <w:r w:rsidR="00657698" w:rsidRPr="00A0789D">
              <w:t xml:space="preserve"> </w:t>
            </w:r>
            <w:r w:rsidRPr="00A0789D">
              <w:t xml:space="preserve">% vol. </w:t>
            </w:r>
            <w:r w:rsidR="00657698" w:rsidRPr="00A0789D">
              <w:t xml:space="preserve">or by redistilling a wine distillate at </w:t>
            </w:r>
            <w:r w:rsidRPr="00A0789D">
              <w:t>maximum 86</w:t>
            </w:r>
            <w:r w:rsidR="00657698" w:rsidRPr="00A0789D">
              <w:t xml:space="preserve"> </w:t>
            </w:r>
            <w:r w:rsidRPr="00A0789D">
              <w:t>% vol.:</w:t>
            </w:r>
          </w:p>
          <w:p w:rsidR="00657698" w:rsidRPr="00A0789D" w:rsidRDefault="001D087A" w:rsidP="00657698">
            <w:r w:rsidRPr="00A0789D">
              <w:t xml:space="preserve">a) </w:t>
            </w:r>
            <w:r w:rsidR="004C3C79" w:rsidRPr="00A0789D">
              <w:t>d</w:t>
            </w:r>
            <w:r w:rsidR="00491234" w:rsidRPr="00A0789D">
              <w:t xml:space="preserve">istillation must be carried out in distillation facilities, </w:t>
            </w:r>
            <w:r w:rsidR="00A1048E" w:rsidRPr="00A0789D">
              <w:t xml:space="preserve">at </w:t>
            </w:r>
            <w:r w:rsidR="00491234" w:rsidRPr="00A0789D">
              <w:t>a maximum alcoholic strength of 86 % vol., so that the distillation product could have an aroma and a taste that are specific to the wine in question</w:t>
            </w:r>
            <w:r w:rsidRPr="00A0789D">
              <w:t>;</w:t>
            </w:r>
          </w:p>
          <w:p w:rsidR="00657698" w:rsidRPr="00A0789D" w:rsidRDefault="001D087A" w:rsidP="00657698">
            <w:r w:rsidRPr="00A0789D">
              <w:t xml:space="preserve">b) </w:t>
            </w:r>
            <w:r w:rsidR="004C3C79" w:rsidRPr="00A0789D">
              <w:t>t</w:t>
            </w:r>
            <w:r w:rsidR="00491234" w:rsidRPr="00A0789D">
              <w:t>he volatile substance content must be equal to or exceed 125 grams per hectolitre of 100 % vol. alcohol;</w:t>
            </w:r>
          </w:p>
          <w:p w:rsidR="00657698" w:rsidRPr="00A0789D" w:rsidRDefault="001D087A" w:rsidP="00657698">
            <w:r w:rsidRPr="00A0789D">
              <w:t xml:space="preserve">c) </w:t>
            </w:r>
            <w:r w:rsidR="004C3C79" w:rsidRPr="00A0789D">
              <w:t>t</w:t>
            </w:r>
            <w:r w:rsidR="00491234" w:rsidRPr="00A0789D">
              <w:t>he maximum methanol content must be 200 grams per hectolitre of 100 % vol. alcohol</w:t>
            </w:r>
            <w:r w:rsidRPr="00A0789D">
              <w:t>;</w:t>
            </w:r>
          </w:p>
          <w:p w:rsidR="00657698" w:rsidRPr="00A0789D" w:rsidRDefault="001D087A" w:rsidP="00657698">
            <w:r w:rsidRPr="00A0789D">
              <w:t xml:space="preserve">d) </w:t>
            </w:r>
            <w:r w:rsidR="004C3C79" w:rsidRPr="00A0789D">
              <w:t>t</w:t>
            </w:r>
            <w:r w:rsidR="0096586A" w:rsidRPr="00A0789D">
              <w:t>he use of sweetening products</w:t>
            </w:r>
            <w:r w:rsidRPr="00A0789D">
              <w:t xml:space="preserve">, </w:t>
            </w:r>
            <w:r w:rsidR="0096586A" w:rsidRPr="00A0789D">
              <w:t xml:space="preserve">as defined in Article </w:t>
            </w:r>
            <w:r w:rsidRPr="00A0789D">
              <w:t>2</w:t>
            </w:r>
            <w:r w:rsidR="0096586A" w:rsidRPr="00A0789D">
              <w:t>(</w:t>
            </w:r>
            <w:r w:rsidRPr="00A0789D">
              <w:t>2</w:t>
            </w:r>
            <w:r w:rsidR="0096586A" w:rsidRPr="00A0789D">
              <w:t>)</w:t>
            </w:r>
            <w:r w:rsidRPr="00A0789D">
              <w:t>,</w:t>
            </w:r>
            <w:r w:rsidR="0096586A" w:rsidRPr="00A0789D">
              <w:t xml:space="preserve"> in the production of vinars</w:t>
            </w:r>
            <w:r w:rsidRPr="00A0789D">
              <w:t xml:space="preserve"> </w:t>
            </w:r>
            <w:r w:rsidR="0096586A" w:rsidRPr="00A0789D">
              <w:t>is prohibited</w:t>
            </w:r>
            <w:r w:rsidRPr="00A0789D">
              <w:t>;</w:t>
            </w:r>
          </w:p>
          <w:p w:rsidR="00657698" w:rsidRPr="00A0789D" w:rsidRDefault="001D087A" w:rsidP="00657698">
            <w:r w:rsidRPr="00A0789D">
              <w:t xml:space="preserve">e) </w:t>
            </w:r>
            <w:r w:rsidR="004C3C79" w:rsidRPr="00A0789D">
              <w:t>t</w:t>
            </w:r>
            <w:r w:rsidR="0096586A" w:rsidRPr="00A0789D">
              <w:t xml:space="preserve">he use of caramel, as defined in </w:t>
            </w:r>
            <w:r w:rsidR="0096586A" w:rsidRPr="00A0789D">
              <w:lastRenderedPageBreak/>
              <w:t xml:space="preserve">Article </w:t>
            </w:r>
            <w:r w:rsidRPr="00A0789D">
              <w:t>2</w:t>
            </w:r>
            <w:r w:rsidR="0096586A" w:rsidRPr="00A0789D">
              <w:t>(</w:t>
            </w:r>
            <w:r w:rsidRPr="00A0789D">
              <w:t>3</w:t>
            </w:r>
            <w:r w:rsidR="0096586A" w:rsidRPr="00A0789D">
              <w:t>)</w:t>
            </w:r>
            <w:r w:rsidRPr="00A0789D">
              <w:t xml:space="preserve">, </w:t>
            </w:r>
            <w:r w:rsidR="0096586A" w:rsidRPr="00A0789D">
              <w:t>in the production of vinars is allowed only as a means to adapt colour</w:t>
            </w:r>
            <w:r w:rsidRPr="00A0789D">
              <w:t>;</w:t>
            </w:r>
          </w:p>
          <w:p w:rsidR="00657698" w:rsidRPr="00A0789D" w:rsidRDefault="001D087A" w:rsidP="00657698">
            <w:r w:rsidRPr="00A0789D">
              <w:t xml:space="preserve">f) </w:t>
            </w:r>
            <w:r w:rsidR="004C3C79" w:rsidRPr="00A0789D">
              <w:t>t</w:t>
            </w:r>
            <w:r w:rsidR="0096586A" w:rsidRPr="00A0789D">
              <w:t xml:space="preserve">he use of </w:t>
            </w:r>
            <w:r w:rsidR="006E1A8D" w:rsidRPr="00A0789D">
              <w:t>flavouring</w:t>
            </w:r>
            <w:r w:rsidR="0096586A" w:rsidRPr="00A0789D">
              <w:t xml:space="preserve"> preparations</w:t>
            </w:r>
            <w:r w:rsidRPr="00A0789D">
              <w:t xml:space="preserve">, </w:t>
            </w:r>
            <w:r w:rsidR="0096586A" w:rsidRPr="00A0789D">
              <w:t xml:space="preserve">as defined in Article </w:t>
            </w:r>
            <w:r w:rsidRPr="00A0789D">
              <w:t>2</w:t>
            </w:r>
            <w:r w:rsidR="0096586A" w:rsidRPr="00A0789D">
              <w:t>(</w:t>
            </w:r>
            <w:r w:rsidRPr="00A0789D">
              <w:t>5</w:t>
            </w:r>
            <w:r w:rsidR="0096586A" w:rsidRPr="00A0789D">
              <w:t>)</w:t>
            </w:r>
            <w:r w:rsidRPr="00A0789D">
              <w:t xml:space="preserve">, </w:t>
            </w:r>
            <w:r w:rsidR="0096586A" w:rsidRPr="00A0789D">
              <w:t xml:space="preserve">in the production of vinars is allowed only </w:t>
            </w:r>
            <w:r w:rsidR="004C3C79" w:rsidRPr="00A0789D">
              <w:t xml:space="preserve">as a means </w:t>
            </w:r>
            <w:r w:rsidR="0096586A" w:rsidRPr="00A0789D">
              <w:t>to improve the taste, colour and smell qualities</w:t>
            </w:r>
            <w:r w:rsidRPr="00A0789D">
              <w:t xml:space="preserve">; </w:t>
            </w:r>
            <w:r w:rsidR="0096586A" w:rsidRPr="00A0789D">
              <w:t>only natural extracts</w:t>
            </w:r>
            <w:r w:rsidRPr="00A0789D">
              <w:t>/macerate</w:t>
            </w:r>
            <w:r w:rsidR="0096586A" w:rsidRPr="00A0789D">
              <w:t>s obtained from fruit and plants may be used</w:t>
            </w:r>
            <w:r w:rsidRPr="00A0789D">
              <w:t>;</w:t>
            </w:r>
          </w:p>
          <w:p w:rsidR="00657698" w:rsidRPr="00A0789D" w:rsidRDefault="001D087A" w:rsidP="00657698">
            <w:r w:rsidRPr="00A0789D">
              <w:t xml:space="preserve">g) </w:t>
            </w:r>
            <w:r w:rsidR="004C3C79" w:rsidRPr="00A0789D">
              <w:t>t</w:t>
            </w:r>
            <w:r w:rsidR="006E1A8D" w:rsidRPr="00A0789D">
              <w:t>he use of flavouring substances, colorants</w:t>
            </w:r>
            <w:r w:rsidRPr="00A0789D">
              <w:t xml:space="preserve">, </w:t>
            </w:r>
            <w:r w:rsidR="006E1A8D" w:rsidRPr="00A0789D">
              <w:t>ethyl alcohol of agricultural origin or other distillates of agricultural origin</w:t>
            </w:r>
            <w:r w:rsidRPr="00A0789D">
              <w:t xml:space="preserve">, </w:t>
            </w:r>
            <w:r w:rsidR="006E1A8D" w:rsidRPr="00A0789D">
              <w:t xml:space="preserve">as defined in Article </w:t>
            </w:r>
            <w:r w:rsidRPr="00A0789D">
              <w:t>2</w:t>
            </w:r>
            <w:r w:rsidR="006E1A8D" w:rsidRPr="00A0789D">
              <w:t>(</w:t>
            </w:r>
            <w:r w:rsidRPr="00A0789D">
              <w:t>4</w:t>
            </w:r>
            <w:r w:rsidR="006E1A8D" w:rsidRPr="00A0789D">
              <w:t>)</w:t>
            </w:r>
            <w:r w:rsidRPr="00A0789D">
              <w:t xml:space="preserve">, </w:t>
            </w:r>
            <w:r w:rsidR="006E1A8D" w:rsidRPr="00A0789D">
              <w:t>(</w:t>
            </w:r>
            <w:r w:rsidRPr="00A0789D">
              <w:t>7</w:t>
            </w:r>
            <w:r w:rsidR="006E1A8D" w:rsidRPr="00A0789D">
              <w:t>)</w:t>
            </w:r>
            <w:r w:rsidRPr="00A0789D">
              <w:t xml:space="preserve">, </w:t>
            </w:r>
            <w:r w:rsidR="006E1A8D" w:rsidRPr="00A0789D">
              <w:t>(</w:t>
            </w:r>
            <w:r w:rsidRPr="00A0789D">
              <w:t>11</w:t>
            </w:r>
            <w:r w:rsidR="006E1A8D" w:rsidRPr="00A0789D">
              <w:t>)</w:t>
            </w:r>
            <w:r w:rsidRPr="00A0789D">
              <w:t xml:space="preserve"> </w:t>
            </w:r>
            <w:r w:rsidR="006E1A8D" w:rsidRPr="00A0789D">
              <w:t>and (</w:t>
            </w:r>
            <w:r w:rsidRPr="00A0789D">
              <w:t>12</w:t>
            </w:r>
            <w:r w:rsidR="006E1A8D" w:rsidRPr="00A0789D">
              <w:t>), in the production of vinars is prohibited</w:t>
            </w:r>
            <w:r w:rsidRPr="00A0789D">
              <w:t>;</w:t>
            </w:r>
          </w:p>
          <w:p w:rsidR="00657698" w:rsidRPr="00A0789D" w:rsidRDefault="001D087A" w:rsidP="00657698">
            <w:r w:rsidRPr="00A0789D">
              <w:t xml:space="preserve">h) </w:t>
            </w:r>
            <w:r w:rsidR="004C3C79" w:rsidRPr="00A0789D">
              <w:t>b</w:t>
            </w:r>
            <w:r w:rsidR="006E1A8D" w:rsidRPr="00A0789D">
              <w:t xml:space="preserve">lending </w:t>
            </w:r>
            <w:r w:rsidRPr="00A0789D">
              <w:t>(</w:t>
            </w:r>
            <w:r w:rsidR="006E1A8D" w:rsidRPr="00A0789D">
              <w:t>coupage</w:t>
            </w:r>
            <w:r w:rsidRPr="00A0789D">
              <w:t xml:space="preserve">), </w:t>
            </w:r>
            <w:r w:rsidR="006E1A8D" w:rsidRPr="00A0789D">
              <w:t xml:space="preserve">as defined in Article </w:t>
            </w:r>
            <w:r w:rsidRPr="00A0789D">
              <w:t>2</w:t>
            </w:r>
            <w:r w:rsidR="006E1A8D" w:rsidRPr="00A0789D">
              <w:t>(</w:t>
            </w:r>
            <w:r w:rsidRPr="00A0789D">
              <w:t>17</w:t>
            </w:r>
            <w:r w:rsidR="006E1A8D" w:rsidRPr="00A0789D">
              <w:t>)</w:t>
            </w:r>
            <w:r w:rsidRPr="00A0789D">
              <w:t xml:space="preserve">, </w:t>
            </w:r>
            <w:r w:rsidR="006E1A8D" w:rsidRPr="00A0789D">
              <w:t>is allowed</w:t>
            </w:r>
            <w:r w:rsidRPr="00A0789D">
              <w:t>;</w:t>
            </w:r>
          </w:p>
          <w:p w:rsidR="00657698" w:rsidRPr="00A0789D" w:rsidRDefault="001D087A" w:rsidP="00657698">
            <w:r w:rsidRPr="00A0789D">
              <w:t xml:space="preserve">i) </w:t>
            </w:r>
            <w:r w:rsidR="004C3C79" w:rsidRPr="00A0789D">
              <w:t>t</w:t>
            </w:r>
            <w:r w:rsidR="006E1A8D" w:rsidRPr="00A0789D">
              <w:t xml:space="preserve">he minimum alcoholic strength upon sale for consumption is </w:t>
            </w:r>
            <w:r w:rsidRPr="00A0789D">
              <w:t>37</w:t>
            </w:r>
            <w:r w:rsidR="006E1A8D" w:rsidRPr="00A0789D">
              <w:t>.</w:t>
            </w:r>
            <w:r w:rsidRPr="00A0789D">
              <w:t>5</w:t>
            </w:r>
            <w:r w:rsidR="006E1A8D" w:rsidRPr="00A0789D">
              <w:t xml:space="preserve"> </w:t>
            </w:r>
            <w:r w:rsidRPr="00A0789D">
              <w:t>% vol</w:t>
            </w:r>
            <w:r w:rsidR="006E1A8D" w:rsidRPr="00A0789D">
              <w:t>.</w:t>
            </w:r>
            <w:r w:rsidRPr="00A0789D">
              <w:t>;</w:t>
            </w:r>
          </w:p>
          <w:p w:rsidR="00657698" w:rsidRPr="00A0789D" w:rsidRDefault="001D087A" w:rsidP="00657698">
            <w:r w:rsidRPr="00A0789D">
              <w:t xml:space="preserve">j) </w:t>
            </w:r>
            <w:r w:rsidR="00354EDC" w:rsidRPr="00A0789D">
              <w:t>d</w:t>
            </w:r>
            <w:r w:rsidR="006E1A8D" w:rsidRPr="00A0789D">
              <w:t>epending on the ageing period, the following may be mentioned on the label</w:t>
            </w:r>
            <w:r w:rsidRPr="00A0789D">
              <w:t>:</w:t>
            </w:r>
          </w:p>
          <w:p w:rsidR="00657698" w:rsidRPr="00A0789D" w:rsidRDefault="001D087A" w:rsidP="00657698">
            <w:r w:rsidRPr="00A0789D">
              <w:t xml:space="preserve">- V </w:t>
            </w:r>
            <w:r w:rsidR="006E1A8D" w:rsidRPr="00A0789D">
              <w:t>‘</w:t>
            </w:r>
            <w:r w:rsidR="00354EDC" w:rsidRPr="00A0789D">
              <w:t>V</w:t>
            </w:r>
            <w:r w:rsidRPr="00A0789D">
              <w:t>inars</w:t>
            </w:r>
            <w:r w:rsidR="006E1A8D" w:rsidRPr="00A0789D">
              <w:t>’</w:t>
            </w:r>
            <w:r w:rsidRPr="00A0789D">
              <w:t xml:space="preserve">, </w:t>
            </w:r>
            <w:r w:rsidR="006E1A8D" w:rsidRPr="00A0789D">
              <w:t xml:space="preserve">obtained from distillates aged </w:t>
            </w:r>
            <w:r w:rsidR="002754FF" w:rsidRPr="00A0789D">
              <w:t>for at least one year</w:t>
            </w:r>
            <w:r w:rsidRPr="00A0789D">
              <w:t>;</w:t>
            </w:r>
          </w:p>
          <w:p w:rsidR="00657698" w:rsidRPr="00A0789D" w:rsidRDefault="001D087A" w:rsidP="00657698">
            <w:r w:rsidRPr="00A0789D">
              <w:t xml:space="preserve">- VS </w:t>
            </w:r>
            <w:r w:rsidR="002754FF" w:rsidRPr="00A0789D">
              <w:t>‘</w:t>
            </w:r>
            <w:r w:rsidR="00354EDC" w:rsidRPr="00A0789D">
              <w:t>S</w:t>
            </w:r>
            <w:r w:rsidRPr="00A0789D">
              <w:t>uperior</w:t>
            </w:r>
            <w:r w:rsidR="002754FF" w:rsidRPr="00A0789D">
              <w:t xml:space="preserve"> </w:t>
            </w:r>
            <w:r w:rsidR="00354EDC" w:rsidRPr="00A0789D">
              <w:t>V</w:t>
            </w:r>
            <w:r w:rsidR="002754FF" w:rsidRPr="00A0789D">
              <w:t>inars’</w:t>
            </w:r>
            <w:r w:rsidRPr="00A0789D">
              <w:t xml:space="preserve">, </w:t>
            </w:r>
            <w:r w:rsidR="002754FF" w:rsidRPr="00A0789D">
              <w:t>obtained from distillates aged for at least three years</w:t>
            </w:r>
            <w:r w:rsidRPr="00A0789D">
              <w:t>;</w:t>
            </w:r>
          </w:p>
          <w:p w:rsidR="00657698" w:rsidRPr="00A0789D" w:rsidRDefault="001D087A" w:rsidP="00657698">
            <w:r w:rsidRPr="00A0789D">
              <w:t xml:space="preserve">- VSOP </w:t>
            </w:r>
            <w:r w:rsidR="002754FF" w:rsidRPr="00A0789D">
              <w:t>‘</w:t>
            </w:r>
            <w:r w:rsidRPr="00A0789D">
              <w:t>Very Superior Old Pale</w:t>
            </w:r>
            <w:r w:rsidR="002754FF" w:rsidRPr="00A0789D">
              <w:t>’</w:t>
            </w:r>
            <w:r w:rsidRPr="00A0789D">
              <w:t xml:space="preserve">, </w:t>
            </w:r>
            <w:r w:rsidR="002754FF" w:rsidRPr="00A0789D">
              <w:t>obtained from distillates aged for at least five years</w:t>
            </w:r>
            <w:r w:rsidRPr="00A0789D">
              <w:t>;</w:t>
            </w:r>
          </w:p>
          <w:p w:rsidR="00657698" w:rsidRPr="00A0789D" w:rsidRDefault="001D087A" w:rsidP="00657698">
            <w:r w:rsidRPr="00A0789D">
              <w:t xml:space="preserve">- XO </w:t>
            </w:r>
            <w:r w:rsidR="002754FF" w:rsidRPr="00A0789D">
              <w:t>‘</w:t>
            </w:r>
            <w:r w:rsidRPr="00A0789D">
              <w:t>Extra Old</w:t>
            </w:r>
            <w:r w:rsidR="002754FF" w:rsidRPr="00A0789D">
              <w:t>’</w:t>
            </w:r>
            <w:r w:rsidRPr="00A0789D">
              <w:t xml:space="preserve">, </w:t>
            </w:r>
            <w:r w:rsidR="002754FF" w:rsidRPr="00A0789D">
              <w:t>obtained from distillates aged for at least seven years</w:t>
            </w:r>
            <w:r w:rsidRPr="00A0789D">
              <w:t>.</w:t>
            </w:r>
          </w:p>
          <w:p w:rsidR="00657698" w:rsidRPr="00A0789D" w:rsidRDefault="00657698" w:rsidP="00657698"/>
          <w:p w:rsidR="00657698" w:rsidRPr="00A0789D" w:rsidRDefault="001D087A" w:rsidP="00657698">
            <w:r w:rsidRPr="00A0789D">
              <w:t>Vinars</w:t>
            </w:r>
            <w:r w:rsidR="002754FF" w:rsidRPr="00A0789D">
              <w:t xml:space="preserve"> varieties that do not comply with the provisions of this technical file may be sold without the </w:t>
            </w:r>
            <w:r w:rsidR="00A93939" w:rsidRPr="00A0789D">
              <w:t>mention</w:t>
            </w:r>
            <w:r w:rsidR="00172171" w:rsidRPr="00A0789D">
              <w:t>ing of the term</w:t>
            </w:r>
            <w:r w:rsidR="00A93939" w:rsidRPr="00A0789D">
              <w:t xml:space="preserve"> </w:t>
            </w:r>
            <w:r w:rsidR="002754FF" w:rsidRPr="00A0789D">
              <w:t>‘</w:t>
            </w:r>
            <w:r w:rsidRPr="00A0789D">
              <w:t>Vinars Vaslui</w:t>
            </w:r>
            <w:r w:rsidR="002754FF" w:rsidRPr="00A0789D">
              <w:t>’ on their label. The label in question may contain only the category/ name of the product, namely ‘</w:t>
            </w:r>
            <w:r w:rsidRPr="00A0789D">
              <w:t>Vinars</w:t>
            </w:r>
            <w:r w:rsidR="002754FF" w:rsidRPr="00A0789D">
              <w:t>’</w:t>
            </w:r>
            <w:r w:rsidR="00354EDC" w:rsidRPr="00A0789D">
              <w:t xml:space="preserve">, </w:t>
            </w:r>
            <w:r w:rsidR="002754FF" w:rsidRPr="00A0789D">
              <w:t xml:space="preserve">accompanied by the relevant </w:t>
            </w:r>
            <w:r w:rsidR="002754FF" w:rsidRPr="00A0789D">
              <w:lastRenderedPageBreak/>
              <w:t>quality category</w:t>
            </w:r>
            <w:r w:rsidRPr="00A0789D">
              <w:t>.</w:t>
            </w:r>
          </w:p>
          <w:p w:rsidR="00657698" w:rsidRPr="00A0789D" w:rsidRDefault="00657698" w:rsidP="00657698"/>
          <w:p w:rsidR="00657698" w:rsidRPr="00A0789D" w:rsidRDefault="002754FF" w:rsidP="00657698">
            <w:r w:rsidRPr="00A0789D">
              <w:t>The use of the word ‘</w:t>
            </w:r>
            <w:r w:rsidR="001D087A" w:rsidRPr="00A0789D">
              <w:t>Vaslui</w:t>
            </w:r>
            <w:r w:rsidRPr="00A0789D">
              <w:t xml:space="preserve">’ for categories of products other than </w:t>
            </w:r>
            <w:r w:rsidR="001D087A" w:rsidRPr="00A0789D">
              <w:t xml:space="preserve">vinars, </w:t>
            </w:r>
            <w:r w:rsidRPr="00A0789D">
              <w:t xml:space="preserve">namely for those which are to be sold under the name of ‘spirit drinks’, cannot be considered a breach of the provisions of this technical file if the products so labelled are obtained in the same administrative area and their production recipe also contains wine distillates </w:t>
            </w:r>
            <w:r w:rsidR="00A93939" w:rsidRPr="00A0789D">
              <w:t xml:space="preserve">from those </w:t>
            </w:r>
            <w:r w:rsidRPr="00A0789D">
              <w:t xml:space="preserve">subject </w:t>
            </w:r>
            <w:r w:rsidR="00354EDC" w:rsidRPr="00A0789D">
              <w:t xml:space="preserve">to </w:t>
            </w:r>
            <w:r w:rsidRPr="00A0789D">
              <w:t>this file</w:t>
            </w:r>
            <w:r w:rsidR="001D087A" w:rsidRPr="00A0789D">
              <w:t>.</w:t>
            </w:r>
          </w:p>
        </w:tc>
      </w:tr>
    </w:tbl>
    <w:p w:rsidR="00657698" w:rsidRPr="00A0789D" w:rsidRDefault="00657698" w:rsidP="00657698"/>
    <w:p w:rsidR="00657698" w:rsidRPr="00A0789D" w:rsidRDefault="002754FF" w:rsidP="00657698">
      <w:pPr>
        <w:pStyle w:val="Heading2"/>
      </w:pPr>
      <w:r w:rsidRPr="00A0789D">
        <w:t>Supplement to the geographical indication</w:t>
      </w:r>
    </w:p>
    <w:p w:rsidR="00657698" w:rsidRPr="00A0789D" w:rsidRDefault="00517664" w:rsidP="00657698">
      <w:pPr>
        <w:pStyle w:val="Heading2"/>
      </w:pPr>
      <w:r w:rsidRPr="00A0789D">
        <w:t xml:space="preserve">Specific labelling rules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1D087A" w:rsidP="00657698">
            <w:r w:rsidRPr="00A0789D">
              <w:t>Titl</w:t>
            </w:r>
            <w:r w:rsidR="00517664" w:rsidRPr="00A0789D">
              <w:t>e</w:t>
            </w:r>
          </w:p>
        </w:tc>
        <w:tc>
          <w:tcPr>
            <w:tcW w:w="4110" w:type="dxa"/>
          </w:tcPr>
          <w:p w:rsidR="00657698" w:rsidRPr="00A0789D" w:rsidRDefault="00517664" w:rsidP="00657698">
            <w:r w:rsidRPr="00A0789D">
              <w:t xml:space="preserve">Rules on the definition, description, presentation and labelling of traditional Romanian </w:t>
            </w:r>
            <w:r w:rsidRPr="00A0789D">
              <w:rPr>
                <w:rStyle w:val="Bodytext211pt"/>
                <w:lang w:val="en-GB"/>
              </w:rPr>
              <w:t>drinks</w:t>
            </w:r>
          </w:p>
        </w:tc>
      </w:tr>
      <w:tr w:rsidR="002A6008" w:rsidRPr="00A0789D">
        <w:trPr>
          <w:jc w:val="center"/>
        </w:trPr>
        <w:tc>
          <w:tcPr>
            <w:tcW w:w="4110" w:type="dxa"/>
          </w:tcPr>
          <w:p w:rsidR="00657698" w:rsidRPr="00A0789D" w:rsidRDefault="00517664" w:rsidP="00657698">
            <w:r w:rsidRPr="00A0789D">
              <w:t>Description of the rule</w:t>
            </w:r>
          </w:p>
        </w:tc>
        <w:tc>
          <w:tcPr>
            <w:tcW w:w="4110" w:type="dxa"/>
          </w:tcPr>
          <w:p w:rsidR="00657698" w:rsidRPr="00A0789D" w:rsidRDefault="00517664" w:rsidP="00657698">
            <w:r w:rsidRPr="00A0789D">
              <w:t>Specific labelling rules</w:t>
            </w:r>
          </w:p>
          <w:p w:rsidR="00657698" w:rsidRPr="00A0789D" w:rsidRDefault="00517664" w:rsidP="00657698">
            <w:r w:rsidRPr="00A0789D">
              <w:t>As appropriate</w:t>
            </w:r>
            <w:r w:rsidR="001D087A" w:rsidRPr="00A0789D">
              <w:t xml:space="preserve">, </w:t>
            </w:r>
            <w:r w:rsidRPr="00A0789D">
              <w:t>the producer may also indicate the name of the vineyard from where the raw material originates or a territorial sub-unit</w:t>
            </w:r>
            <w:r w:rsidR="001D087A" w:rsidRPr="00A0789D">
              <w:t xml:space="preserve">, </w:t>
            </w:r>
            <w:r w:rsidRPr="00A0789D">
              <w:t xml:space="preserve">by mentioning the locality or a geographical area that is </w:t>
            </w:r>
            <w:r w:rsidR="004A74A3" w:rsidRPr="00A0789D">
              <w:t xml:space="preserve">smaller than that of the territorial and administrative unit of </w:t>
            </w:r>
            <w:r w:rsidR="001D087A" w:rsidRPr="00A0789D">
              <w:t>Vaslui</w:t>
            </w:r>
            <w:r w:rsidR="004A74A3" w:rsidRPr="00A0789D">
              <w:t xml:space="preserve"> County</w:t>
            </w:r>
            <w:r w:rsidR="001D087A" w:rsidRPr="00A0789D">
              <w:t xml:space="preserve">, </w:t>
            </w:r>
            <w:r w:rsidR="004A74A3" w:rsidRPr="00A0789D">
              <w:t xml:space="preserve">which it may associate to the Geographical Indication </w:t>
            </w:r>
            <w:r w:rsidR="001D087A" w:rsidRPr="00A0789D">
              <w:t>VASLUI.</w:t>
            </w:r>
          </w:p>
          <w:p w:rsidR="00657698" w:rsidRPr="00A0789D" w:rsidRDefault="004A74A3" w:rsidP="00657698">
            <w:r w:rsidRPr="00A0789D">
              <w:t xml:space="preserve">Depending on the practices used </w:t>
            </w:r>
            <w:r w:rsidR="00C7019D" w:rsidRPr="00A0789D">
              <w:t xml:space="preserve">in the production of </w:t>
            </w:r>
            <w:r w:rsidR="001D087A" w:rsidRPr="00A0789D">
              <w:t xml:space="preserve">Vinars VASLUI, </w:t>
            </w:r>
            <w:r w:rsidR="00C7019D" w:rsidRPr="00A0789D">
              <w:t>the producer may insert in the description of the products phrases referring to the name of a technology, technological equipment or procedures and practices, as well as the folk names of regions or geographical formations</w:t>
            </w:r>
            <w:r w:rsidR="001D087A" w:rsidRPr="00A0789D">
              <w:t>.</w:t>
            </w:r>
          </w:p>
          <w:p w:rsidR="00657698" w:rsidRPr="00A0789D" w:rsidRDefault="00882181" w:rsidP="00657698">
            <w:r w:rsidRPr="00A0789D">
              <w:t>The labels may mention the designation of origin in one of the following ways</w:t>
            </w:r>
            <w:r w:rsidR="001D087A" w:rsidRPr="00A0789D">
              <w:t>:</w:t>
            </w:r>
          </w:p>
          <w:p w:rsidR="00657698" w:rsidRPr="00A0789D" w:rsidRDefault="001D087A" w:rsidP="00657698">
            <w:r w:rsidRPr="00A0789D">
              <w:t></w:t>
            </w:r>
            <w:r w:rsidR="00A93939" w:rsidRPr="00A0789D">
              <w:t xml:space="preserve"> </w:t>
            </w:r>
            <w:r w:rsidR="00354EDC" w:rsidRPr="00A0789D">
              <w:t>t</w:t>
            </w:r>
            <w:r w:rsidR="00E94FDF" w:rsidRPr="00A0789D">
              <w:t xml:space="preserve">he </w:t>
            </w:r>
            <w:r w:rsidR="00AC7839" w:rsidRPr="00A0789D">
              <w:t>quality category</w:t>
            </w:r>
            <w:r w:rsidRPr="00A0789D">
              <w:t>/</w:t>
            </w:r>
            <w:r w:rsidR="00AC7839" w:rsidRPr="00A0789D">
              <w:t xml:space="preserve"> traditional mention of the vinars –</w:t>
            </w:r>
            <w:r w:rsidRPr="00A0789D">
              <w:t xml:space="preserve"> </w:t>
            </w:r>
            <w:r w:rsidR="00AC7839" w:rsidRPr="00A0789D">
              <w:t xml:space="preserve">accompanied exclusively by the name </w:t>
            </w:r>
            <w:r w:rsidRPr="00A0789D">
              <w:t xml:space="preserve">VINARS </w:t>
            </w:r>
            <w:r w:rsidRPr="00A0789D">
              <w:lastRenderedPageBreak/>
              <w:t>VASLUI</w:t>
            </w:r>
            <w:r w:rsidR="00AC7839" w:rsidRPr="00A0789D">
              <w:t>.</w:t>
            </w:r>
            <w:r w:rsidR="00354EDC" w:rsidRPr="00A0789D">
              <w:t xml:space="preserve"> </w:t>
            </w:r>
            <w:r w:rsidR="00AC7839" w:rsidRPr="00A0789D">
              <w:t>Quality category means</w:t>
            </w:r>
            <w:r w:rsidRPr="00A0789D">
              <w:t xml:space="preserve">: </w:t>
            </w:r>
            <w:r w:rsidR="00AC7839" w:rsidRPr="00A0789D">
              <w:t xml:space="preserve">Category </w:t>
            </w:r>
            <w:r w:rsidRPr="00A0789D">
              <w:t>V</w:t>
            </w:r>
            <w:r w:rsidR="00354EDC" w:rsidRPr="00A0789D">
              <w:t xml:space="preserve"> </w:t>
            </w:r>
            <w:r w:rsidRPr="00A0789D">
              <w:t xml:space="preserve">- Vinars, </w:t>
            </w:r>
            <w:r w:rsidR="00AC7839" w:rsidRPr="00A0789D">
              <w:t xml:space="preserve">Category </w:t>
            </w:r>
            <w:r w:rsidRPr="00A0789D">
              <w:t>V.S. –Superior</w:t>
            </w:r>
            <w:r w:rsidR="00AC7839" w:rsidRPr="00A0789D">
              <w:t xml:space="preserve"> Vinars</w:t>
            </w:r>
            <w:r w:rsidRPr="00A0789D">
              <w:t xml:space="preserve">, </w:t>
            </w:r>
            <w:r w:rsidR="00AC7839" w:rsidRPr="00A0789D">
              <w:t xml:space="preserve">Category </w:t>
            </w:r>
            <w:r w:rsidRPr="00A0789D">
              <w:t xml:space="preserve">V.S.O.P. – Very Superior Old Pale </w:t>
            </w:r>
            <w:r w:rsidR="00AC7839" w:rsidRPr="00A0789D">
              <w:t xml:space="preserve">or Category </w:t>
            </w:r>
            <w:r w:rsidRPr="00A0789D">
              <w:t xml:space="preserve">X.O.- Extra Old – </w:t>
            </w:r>
            <w:r w:rsidR="00AC7839" w:rsidRPr="00A0789D">
              <w:t xml:space="preserve">shall be </w:t>
            </w:r>
            <w:r w:rsidR="00EE2C05" w:rsidRPr="00A0789D">
              <w:t>indicated</w:t>
            </w:r>
            <w:r w:rsidR="00AC7839" w:rsidRPr="00A0789D">
              <w:t xml:space="preserve"> provided that the wine distillates used to obtain the end product offered for sale have been aged for the minimum period and subject to the conditions described in the specification</w:t>
            </w:r>
            <w:r w:rsidRPr="00A0789D">
              <w:t xml:space="preserve">. </w:t>
            </w:r>
            <w:r w:rsidR="00AC7839" w:rsidRPr="00A0789D">
              <w:t xml:space="preserve">The producer may choose to supplement the information provided to the consumer </w:t>
            </w:r>
            <w:r w:rsidR="00EE2C05" w:rsidRPr="00A0789D">
              <w:t xml:space="preserve">to include </w:t>
            </w:r>
            <w:r w:rsidR="00AC7839" w:rsidRPr="00A0789D">
              <w:t xml:space="preserve">the precise ageing period in respect of the wine distillates </w:t>
            </w:r>
            <w:r w:rsidR="00EE2C05" w:rsidRPr="00A0789D">
              <w:t xml:space="preserve">contained by </w:t>
            </w:r>
            <w:r w:rsidR="00B07336" w:rsidRPr="00A0789D">
              <w:t xml:space="preserve">the </w:t>
            </w:r>
            <w:r w:rsidR="00AC7839" w:rsidRPr="00A0789D">
              <w:t>product offered for sale</w:t>
            </w:r>
            <w:r w:rsidRPr="00A0789D">
              <w:t xml:space="preserve">. </w:t>
            </w:r>
          </w:p>
          <w:p w:rsidR="00657698" w:rsidRPr="00A0789D" w:rsidRDefault="001D087A" w:rsidP="00657698">
            <w:r w:rsidRPr="00A0789D">
              <w:t></w:t>
            </w:r>
            <w:r w:rsidR="00A93939" w:rsidRPr="00A0789D">
              <w:t xml:space="preserve"> </w:t>
            </w:r>
            <w:r w:rsidR="00354EDC" w:rsidRPr="00A0789D">
              <w:t>t</w:t>
            </w:r>
            <w:r w:rsidR="00E94FDF" w:rsidRPr="00A0789D">
              <w:t xml:space="preserve">he name of the grape varieties </w:t>
            </w:r>
            <w:r w:rsidRPr="00A0789D">
              <w:t xml:space="preserve">– </w:t>
            </w:r>
            <w:r w:rsidR="00E94FDF" w:rsidRPr="00A0789D">
              <w:t>the label may mention the name of the grape varieties from which the wine distillates used for the end product offered for sale were obtained</w:t>
            </w:r>
            <w:r w:rsidRPr="00A0789D">
              <w:t xml:space="preserve">. </w:t>
            </w:r>
            <w:r w:rsidR="00E94FDF" w:rsidRPr="00A0789D">
              <w:t>This indication is, however, optional</w:t>
            </w:r>
            <w:r w:rsidRPr="00A0789D">
              <w:t>;</w:t>
            </w:r>
          </w:p>
        </w:tc>
      </w:tr>
    </w:tbl>
    <w:p w:rsidR="00657698" w:rsidRPr="00A0789D" w:rsidRDefault="00657698" w:rsidP="00657698"/>
    <w:p w:rsidR="00657698" w:rsidRPr="00A0789D" w:rsidRDefault="007A5545" w:rsidP="00657698">
      <w:pPr>
        <w:pStyle w:val="Heading1"/>
      </w:pPr>
      <w:r w:rsidRPr="00A0789D">
        <w:t>Other information</w:t>
      </w:r>
    </w:p>
    <w:p w:rsidR="00657698" w:rsidRPr="00A0789D" w:rsidRDefault="007A5545" w:rsidP="00657698">
      <w:pPr>
        <w:pStyle w:val="Heading2"/>
      </w:pPr>
      <w:r w:rsidRPr="00A0789D">
        <w:t>Auxiliary materials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7A5545" w:rsidP="00657698">
            <w:r w:rsidRPr="00A0789D">
              <w:t>File name</w:t>
            </w:r>
          </w:p>
        </w:tc>
        <w:tc>
          <w:tcPr>
            <w:tcW w:w="4110" w:type="dxa"/>
          </w:tcPr>
          <w:p w:rsidR="00657698" w:rsidRPr="00A0789D" w:rsidRDefault="001D087A" w:rsidP="00657698">
            <w:r w:rsidRPr="00A0789D">
              <w:t>Reply DG AGRI - Ares(2018)3133893 - VINARS VASLUI - PGI-RO-02012.pdf</w:t>
            </w:r>
          </w:p>
        </w:tc>
      </w:tr>
      <w:tr w:rsidR="002A6008" w:rsidRPr="00A0789D">
        <w:trPr>
          <w:jc w:val="center"/>
        </w:trPr>
        <w:tc>
          <w:tcPr>
            <w:tcW w:w="4110" w:type="dxa"/>
          </w:tcPr>
          <w:p w:rsidR="00657698" w:rsidRPr="00A0789D" w:rsidRDefault="007A5545" w:rsidP="00657698">
            <w:r w:rsidRPr="00A0789D">
              <w:t>Description</w:t>
            </w:r>
          </w:p>
        </w:tc>
        <w:tc>
          <w:tcPr>
            <w:tcW w:w="4110" w:type="dxa"/>
          </w:tcPr>
          <w:p w:rsidR="00657698" w:rsidRPr="00A0789D" w:rsidRDefault="001D087A" w:rsidP="00657698">
            <w:r w:rsidRPr="00A0789D">
              <w:t>Reply DG AGRI - Ares(2018)3133893 - VINARS VASLUI - PGI-RO-02012</w:t>
            </w:r>
          </w:p>
        </w:tc>
      </w:tr>
      <w:tr w:rsidR="002A6008" w:rsidRPr="00A0789D">
        <w:trPr>
          <w:jc w:val="center"/>
        </w:trPr>
        <w:tc>
          <w:tcPr>
            <w:tcW w:w="4110" w:type="dxa"/>
          </w:tcPr>
          <w:p w:rsidR="00657698" w:rsidRPr="00A0789D" w:rsidRDefault="007A5545" w:rsidP="00657698">
            <w:r w:rsidRPr="00A0789D">
              <w:t>D</w:t>
            </w:r>
            <w:r w:rsidR="001D087A" w:rsidRPr="00A0789D">
              <w:t>ocument</w:t>
            </w:r>
            <w:r w:rsidRPr="00A0789D">
              <w:t xml:space="preserve"> type</w:t>
            </w:r>
          </w:p>
        </w:tc>
        <w:tc>
          <w:tcPr>
            <w:tcW w:w="4110" w:type="dxa"/>
          </w:tcPr>
          <w:p w:rsidR="00657698" w:rsidRPr="00A0789D" w:rsidRDefault="001D087A" w:rsidP="00657698">
            <w:r w:rsidRPr="00A0789D">
              <w:t>Other</w:t>
            </w:r>
          </w:p>
        </w:tc>
      </w:tr>
    </w:tbl>
    <w:p w:rsidR="00657698" w:rsidRPr="00A0789D" w:rsidRDefault="00657698" w:rsidP="00657698"/>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7A5545" w:rsidP="00657698">
            <w:r w:rsidRPr="00A0789D">
              <w:t>File name</w:t>
            </w:r>
          </w:p>
        </w:tc>
        <w:tc>
          <w:tcPr>
            <w:tcW w:w="4110" w:type="dxa"/>
          </w:tcPr>
          <w:p w:rsidR="00657698" w:rsidRPr="00A0789D" w:rsidRDefault="001D087A" w:rsidP="00657698">
            <w:r w:rsidRPr="00A0789D">
              <w:t>Elemente obligatorii si facultative pentru etichetarea VINARSULUI VASLUI.docx</w:t>
            </w:r>
          </w:p>
        </w:tc>
      </w:tr>
      <w:tr w:rsidR="002A6008" w:rsidRPr="00A0789D">
        <w:trPr>
          <w:jc w:val="center"/>
        </w:trPr>
        <w:tc>
          <w:tcPr>
            <w:tcW w:w="4110" w:type="dxa"/>
          </w:tcPr>
          <w:p w:rsidR="00657698" w:rsidRPr="00A0789D" w:rsidRDefault="007A5545" w:rsidP="00657698">
            <w:r w:rsidRPr="00A0789D">
              <w:t>Description</w:t>
            </w:r>
          </w:p>
        </w:tc>
        <w:tc>
          <w:tcPr>
            <w:tcW w:w="4110" w:type="dxa"/>
          </w:tcPr>
          <w:p w:rsidR="00657698" w:rsidRPr="00A0789D" w:rsidRDefault="007A5545" w:rsidP="00657698">
            <w:r w:rsidRPr="00A0789D">
              <w:t>Mandatory and optional elements for labelling ‘</w:t>
            </w:r>
            <w:r w:rsidR="001D087A" w:rsidRPr="00A0789D">
              <w:t>VINARS VASLUI</w:t>
            </w:r>
            <w:r w:rsidRPr="00A0789D">
              <w:t>’</w:t>
            </w:r>
          </w:p>
        </w:tc>
      </w:tr>
      <w:tr w:rsidR="002A6008" w:rsidRPr="00A0789D">
        <w:trPr>
          <w:jc w:val="center"/>
        </w:trPr>
        <w:tc>
          <w:tcPr>
            <w:tcW w:w="4110" w:type="dxa"/>
          </w:tcPr>
          <w:p w:rsidR="00657698" w:rsidRPr="00A0789D" w:rsidRDefault="007A5545" w:rsidP="00657698">
            <w:r w:rsidRPr="00A0789D">
              <w:t>D</w:t>
            </w:r>
            <w:r w:rsidR="001D087A" w:rsidRPr="00A0789D">
              <w:t>ocument</w:t>
            </w:r>
            <w:r w:rsidRPr="00A0789D">
              <w:t xml:space="preserve"> type</w:t>
            </w:r>
          </w:p>
        </w:tc>
        <w:tc>
          <w:tcPr>
            <w:tcW w:w="4110" w:type="dxa"/>
          </w:tcPr>
          <w:p w:rsidR="00657698" w:rsidRPr="00A0789D" w:rsidRDefault="001D087A" w:rsidP="00657698">
            <w:r w:rsidRPr="00A0789D">
              <w:t xml:space="preserve">Other </w:t>
            </w:r>
          </w:p>
        </w:tc>
      </w:tr>
    </w:tbl>
    <w:p w:rsidR="00657698" w:rsidRPr="00A0789D" w:rsidRDefault="00657698" w:rsidP="00657698"/>
    <w:p w:rsidR="00657698" w:rsidRPr="00A0789D" w:rsidRDefault="001D087A" w:rsidP="00657698">
      <w:pPr>
        <w:pStyle w:val="Heading2"/>
      </w:pPr>
      <w:r w:rsidRPr="00A0789D">
        <w:lastRenderedPageBreak/>
        <w:t xml:space="preserve">Link </w:t>
      </w:r>
      <w:r w:rsidR="007A5545" w:rsidRPr="00A0789D">
        <w:t>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A6008" w:rsidRPr="00A0789D">
        <w:trPr>
          <w:jc w:val="center"/>
        </w:trPr>
        <w:tc>
          <w:tcPr>
            <w:tcW w:w="4110" w:type="dxa"/>
          </w:tcPr>
          <w:p w:rsidR="00657698" w:rsidRPr="00A0789D" w:rsidRDefault="001D087A" w:rsidP="00657698">
            <w:r w:rsidRPr="00A0789D">
              <w:t>Link:</w:t>
            </w:r>
          </w:p>
        </w:tc>
        <w:tc>
          <w:tcPr>
            <w:tcW w:w="4110" w:type="dxa"/>
          </w:tcPr>
          <w:p w:rsidR="00657698" w:rsidRPr="00A0789D" w:rsidRDefault="001D087A" w:rsidP="00657698">
            <w:r w:rsidRPr="00A0789D">
              <w:t>http://www.madr.ro/docs/ind-alimentara/2017/dosar-tehnic-vinars-Vaslui-2017.pdf</w:t>
            </w:r>
          </w:p>
        </w:tc>
      </w:tr>
    </w:tbl>
    <w:p w:rsidR="00657698" w:rsidRPr="00A0789D" w:rsidRDefault="00657698" w:rsidP="00657698"/>
    <w:sectPr w:rsidR="00657698" w:rsidRPr="00A0789D" w:rsidSect="00657698">
      <w:headerReference w:type="even" r:id="rId9"/>
      <w:headerReference w:type="default" r:id="rId10"/>
      <w:footerReference w:type="even" r:id="rId11"/>
      <w:footerReference w:type="default" r:id="rId12"/>
      <w:headerReference w:type="first" r:id="rId13"/>
      <w:footerReference w:type="first" r:id="rId14"/>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706" w:rsidRDefault="00FD7706">
      <w:pPr>
        <w:spacing w:after="0"/>
      </w:pPr>
      <w:r>
        <w:separator/>
      </w:r>
    </w:p>
  </w:endnote>
  <w:endnote w:type="continuationSeparator" w:id="0">
    <w:p w:rsidR="00FD7706" w:rsidRDefault="00FD77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F2" w:rsidRDefault="00E03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98" w:rsidRDefault="00657698">
    <w:pPr>
      <w:pStyle w:val="Footer"/>
      <w:jc w:val="center"/>
    </w:pPr>
  </w:p>
  <w:p w:rsidR="00657698" w:rsidRDefault="00DB6A63">
    <w:pPr>
      <w:pStyle w:val="Footer"/>
      <w:jc w:val="center"/>
    </w:pPr>
    <w:r>
      <w:fldChar w:fldCharType="begin"/>
    </w:r>
    <w:r w:rsidR="00657698">
      <w:instrText>PAGE</w:instrText>
    </w:r>
    <w:r>
      <w:fldChar w:fldCharType="separate"/>
    </w:r>
    <w:r w:rsidR="00AE75C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F2" w:rsidRDefault="00E03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706" w:rsidRDefault="00FD7706">
      <w:pPr>
        <w:spacing w:after="0"/>
      </w:pPr>
      <w:r>
        <w:separator/>
      </w:r>
    </w:p>
  </w:footnote>
  <w:footnote w:type="continuationSeparator" w:id="0">
    <w:p w:rsidR="00FD7706" w:rsidRDefault="00FD77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F2" w:rsidRDefault="00E03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F2" w:rsidRDefault="00E032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F2" w:rsidRDefault="00E03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4C3AC504">
      <w:start w:val="1"/>
      <w:numFmt w:val="decimal"/>
      <w:lvlText w:val="%1."/>
      <w:lvlJc w:val="left"/>
      <w:pPr>
        <w:tabs>
          <w:tab w:val="num" w:pos="476"/>
        </w:tabs>
        <w:ind w:left="476" w:hanging="476"/>
      </w:pPr>
    </w:lvl>
    <w:lvl w:ilvl="1" w:tplc="B46C18F0" w:tentative="1">
      <w:start w:val="1"/>
      <w:numFmt w:val="lowerLetter"/>
      <w:lvlText w:val="%2."/>
      <w:lvlJc w:val="left"/>
      <w:pPr>
        <w:ind w:left="1440" w:hanging="360"/>
      </w:pPr>
    </w:lvl>
    <w:lvl w:ilvl="2" w:tplc="295E6446" w:tentative="1">
      <w:start w:val="1"/>
      <w:numFmt w:val="lowerRoman"/>
      <w:lvlText w:val="%3."/>
      <w:lvlJc w:val="right"/>
      <w:pPr>
        <w:ind w:left="2160" w:hanging="180"/>
      </w:pPr>
    </w:lvl>
    <w:lvl w:ilvl="3" w:tplc="2F2E6700" w:tentative="1">
      <w:start w:val="1"/>
      <w:numFmt w:val="decimal"/>
      <w:lvlText w:val="%4."/>
      <w:lvlJc w:val="left"/>
      <w:pPr>
        <w:ind w:left="2880" w:hanging="360"/>
      </w:pPr>
    </w:lvl>
    <w:lvl w:ilvl="4" w:tplc="EFBCC01C" w:tentative="1">
      <w:start w:val="1"/>
      <w:numFmt w:val="lowerLetter"/>
      <w:lvlText w:val="%5."/>
      <w:lvlJc w:val="left"/>
      <w:pPr>
        <w:ind w:left="3600" w:hanging="360"/>
      </w:pPr>
    </w:lvl>
    <w:lvl w:ilvl="5" w:tplc="86366B30" w:tentative="1">
      <w:start w:val="1"/>
      <w:numFmt w:val="lowerRoman"/>
      <w:lvlText w:val="%6."/>
      <w:lvlJc w:val="right"/>
      <w:pPr>
        <w:ind w:left="4320" w:hanging="180"/>
      </w:pPr>
    </w:lvl>
    <w:lvl w:ilvl="6" w:tplc="A57AC3E0" w:tentative="1">
      <w:start w:val="1"/>
      <w:numFmt w:val="decimal"/>
      <w:lvlText w:val="%7."/>
      <w:lvlJc w:val="left"/>
      <w:pPr>
        <w:ind w:left="5040" w:hanging="360"/>
      </w:pPr>
    </w:lvl>
    <w:lvl w:ilvl="7" w:tplc="1E6EC618" w:tentative="1">
      <w:start w:val="1"/>
      <w:numFmt w:val="lowerLetter"/>
      <w:lvlText w:val="%8."/>
      <w:lvlJc w:val="left"/>
      <w:pPr>
        <w:ind w:left="5760" w:hanging="360"/>
      </w:pPr>
    </w:lvl>
    <w:lvl w:ilvl="8" w:tplc="1AE06440"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A6008"/>
    <w:rsid w:val="000306AE"/>
    <w:rsid w:val="0009044D"/>
    <w:rsid w:val="0009418A"/>
    <w:rsid w:val="000D5299"/>
    <w:rsid w:val="00112512"/>
    <w:rsid w:val="001364AA"/>
    <w:rsid w:val="00142F38"/>
    <w:rsid w:val="00154D4E"/>
    <w:rsid w:val="00172171"/>
    <w:rsid w:val="001C2597"/>
    <w:rsid w:val="001D087A"/>
    <w:rsid w:val="0020171E"/>
    <w:rsid w:val="00227C05"/>
    <w:rsid w:val="00232606"/>
    <w:rsid w:val="0024546D"/>
    <w:rsid w:val="002754FF"/>
    <w:rsid w:val="00282296"/>
    <w:rsid w:val="002A6008"/>
    <w:rsid w:val="002A717E"/>
    <w:rsid w:val="002C64D0"/>
    <w:rsid w:val="002C7DA0"/>
    <w:rsid w:val="00320A00"/>
    <w:rsid w:val="003232E7"/>
    <w:rsid w:val="0033482D"/>
    <w:rsid w:val="00354EDC"/>
    <w:rsid w:val="003B4804"/>
    <w:rsid w:val="003D7312"/>
    <w:rsid w:val="003E5A2C"/>
    <w:rsid w:val="003E6313"/>
    <w:rsid w:val="00416F51"/>
    <w:rsid w:val="00441C40"/>
    <w:rsid w:val="004421C8"/>
    <w:rsid w:val="00464A22"/>
    <w:rsid w:val="00491234"/>
    <w:rsid w:val="004A74A3"/>
    <w:rsid w:val="004A7C1A"/>
    <w:rsid w:val="004C115E"/>
    <w:rsid w:val="004C1863"/>
    <w:rsid w:val="004C3C79"/>
    <w:rsid w:val="00517664"/>
    <w:rsid w:val="00521CCF"/>
    <w:rsid w:val="00525681"/>
    <w:rsid w:val="00590FC3"/>
    <w:rsid w:val="0059778E"/>
    <w:rsid w:val="005D6806"/>
    <w:rsid w:val="00657698"/>
    <w:rsid w:val="006674CC"/>
    <w:rsid w:val="00676F0D"/>
    <w:rsid w:val="006861B1"/>
    <w:rsid w:val="006A1344"/>
    <w:rsid w:val="006D1BF1"/>
    <w:rsid w:val="006E1A8D"/>
    <w:rsid w:val="007401C5"/>
    <w:rsid w:val="00742294"/>
    <w:rsid w:val="00743901"/>
    <w:rsid w:val="00761899"/>
    <w:rsid w:val="007A5545"/>
    <w:rsid w:val="007D2CED"/>
    <w:rsid w:val="007E1D76"/>
    <w:rsid w:val="00822A5F"/>
    <w:rsid w:val="00833477"/>
    <w:rsid w:val="00841180"/>
    <w:rsid w:val="00864B14"/>
    <w:rsid w:val="0086558A"/>
    <w:rsid w:val="00882181"/>
    <w:rsid w:val="008B1486"/>
    <w:rsid w:val="008F591A"/>
    <w:rsid w:val="0096586A"/>
    <w:rsid w:val="009D61D6"/>
    <w:rsid w:val="009E37D1"/>
    <w:rsid w:val="00A0789D"/>
    <w:rsid w:val="00A1048E"/>
    <w:rsid w:val="00A12AB9"/>
    <w:rsid w:val="00A223FD"/>
    <w:rsid w:val="00A62F62"/>
    <w:rsid w:val="00A8702B"/>
    <w:rsid w:val="00A873B7"/>
    <w:rsid w:val="00A93939"/>
    <w:rsid w:val="00AC7839"/>
    <w:rsid w:val="00AE4D3F"/>
    <w:rsid w:val="00AE75C5"/>
    <w:rsid w:val="00AF7194"/>
    <w:rsid w:val="00B07336"/>
    <w:rsid w:val="00B337C4"/>
    <w:rsid w:val="00B42C18"/>
    <w:rsid w:val="00BB1872"/>
    <w:rsid w:val="00BC2E4D"/>
    <w:rsid w:val="00BD45BF"/>
    <w:rsid w:val="00C22E9D"/>
    <w:rsid w:val="00C7019D"/>
    <w:rsid w:val="00C7645D"/>
    <w:rsid w:val="00CB0DCF"/>
    <w:rsid w:val="00CF1534"/>
    <w:rsid w:val="00D30537"/>
    <w:rsid w:val="00D75C8C"/>
    <w:rsid w:val="00DA0B34"/>
    <w:rsid w:val="00DB3BE8"/>
    <w:rsid w:val="00DB6A63"/>
    <w:rsid w:val="00DD1A3A"/>
    <w:rsid w:val="00E032F2"/>
    <w:rsid w:val="00E078B0"/>
    <w:rsid w:val="00E258BC"/>
    <w:rsid w:val="00E32996"/>
    <w:rsid w:val="00E71A2B"/>
    <w:rsid w:val="00E94FDF"/>
    <w:rsid w:val="00EE2C05"/>
    <w:rsid w:val="00F401DE"/>
    <w:rsid w:val="00F75B60"/>
    <w:rsid w:val="00F75E9C"/>
    <w:rsid w:val="00FC3A52"/>
    <w:rsid w:val="00FD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6A63"/>
    <w:pPr>
      <w:spacing w:after="240"/>
      <w:jc w:val="both"/>
    </w:pPr>
    <w:rPr>
      <w:sz w:val="24"/>
      <w:lang w:eastAsia="en-US"/>
    </w:rPr>
  </w:style>
  <w:style w:type="paragraph" w:styleId="Heading1">
    <w:name w:val="heading 1"/>
    <w:basedOn w:val="Normal"/>
    <w:next w:val="Text1"/>
    <w:qFormat/>
    <w:rsid w:val="00DB6A63"/>
    <w:pPr>
      <w:keepNext/>
      <w:numPr>
        <w:numId w:val="3"/>
      </w:numPr>
      <w:spacing w:before="240"/>
      <w:outlineLvl w:val="0"/>
    </w:pPr>
    <w:rPr>
      <w:b/>
      <w:smallCaps/>
    </w:rPr>
  </w:style>
  <w:style w:type="paragraph" w:styleId="Heading2">
    <w:name w:val="heading 2"/>
    <w:basedOn w:val="Normal"/>
    <w:next w:val="Text2"/>
    <w:qFormat/>
    <w:rsid w:val="00DB6A63"/>
    <w:pPr>
      <w:keepNext/>
      <w:numPr>
        <w:ilvl w:val="1"/>
        <w:numId w:val="3"/>
      </w:numPr>
      <w:outlineLvl w:val="1"/>
    </w:pPr>
    <w:rPr>
      <w:b/>
    </w:rPr>
  </w:style>
  <w:style w:type="paragraph" w:styleId="Heading3">
    <w:name w:val="heading 3"/>
    <w:basedOn w:val="Normal"/>
    <w:next w:val="Text3"/>
    <w:qFormat/>
    <w:rsid w:val="00DB6A63"/>
    <w:pPr>
      <w:keepNext/>
      <w:numPr>
        <w:ilvl w:val="2"/>
        <w:numId w:val="3"/>
      </w:numPr>
      <w:outlineLvl w:val="2"/>
    </w:pPr>
    <w:rPr>
      <w:i/>
    </w:rPr>
  </w:style>
  <w:style w:type="paragraph" w:styleId="Heading4">
    <w:name w:val="heading 4"/>
    <w:basedOn w:val="Normal"/>
    <w:next w:val="Text4"/>
    <w:qFormat/>
    <w:rsid w:val="00DB6A63"/>
    <w:pPr>
      <w:keepNext/>
      <w:numPr>
        <w:ilvl w:val="3"/>
        <w:numId w:val="3"/>
      </w:numPr>
      <w:outlineLvl w:val="3"/>
    </w:pPr>
  </w:style>
  <w:style w:type="paragraph" w:styleId="Heading5">
    <w:name w:val="heading 5"/>
    <w:basedOn w:val="Normal"/>
    <w:next w:val="Normal"/>
    <w:qFormat/>
    <w:rsid w:val="00DB6A63"/>
    <w:pPr>
      <w:tabs>
        <w:tab w:val="num" w:pos="0"/>
      </w:tabs>
      <w:spacing w:before="240" w:after="60"/>
      <w:outlineLvl w:val="4"/>
    </w:pPr>
    <w:rPr>
      <w:rFonts w:ascii="Arial" w:hAnsi="Arial"/>
      <w:sz w:val="22"/>
    </w:rPr>
  </w:style>
  <w:style w:type="paragraph" w:styleId="Heading6">
    <w:name w:val="heading 6"/>
    <w:basedOn w:val="Normal"/>
    <w:next w:val="Normal"/>
    <w:qFormat/>
    <w:rsid w:val="00DB6A63"/>
    <w:pPr>
      <w:tabs>
        <w:tab w:val="num" w:pos="0"/>
      </w:tabs>
      <w:spacing w:before="240" w:after="60"/>
      <w:outlineLvl w:val="5"/>
    </w:pPr>
    <w:rPr>
      <w:rFonts w:ascii="Arial" w:hAnsi="Arial"/>
      <w:i/>
      <w:sz w:val="22"/>
    </w:rPr>
  </w:style>
  <w:style w:type="paragraph" w:styleId="Heading7">
    <w:name w:val="heading 7"/>
    <w:basedOn w:val="Normal"/>
    <w:next w:val="Normal"/>
    <w:qFormat/>
    <w:rsid w:val="00DB6A63"/>
    <w:pPr>
      <w:tabs>
        <w:tab w:val="num" w:pos="0"/>
      </w:tabs>
      <w:spacing w:before="240" w:after="60"/>
      <w:outlineLvl w:val="6"/>
    </w:pPr>
    <w:rPr>
      <w:rFonts w:ascii="Arial" w:hAnsi="Arial"/>
      <w:sz w:val="20"/>
    </w:rPr>
  </w:style>
  <w:style w:type="paragraph" w:styleId="Heading8">
    <w:name w:val="heading 8"/>
    <w:basedOn w:val="Normal"/>
    <w:next w:val="Normal"/>
    <w:qFormat/>
    <w:rsid w:val="00DB6A63"/>
    <w:pPr>
      <w:tabs>
        <w:tab w:val="num" w:pos="0"/>
      </w:tabs>
      <w:spacing w:before="240" w:after="60"/>
      <w:outlineLvl w:val="7"/>
    </w:pPr>
    <w:rPr>
      <w:rFonts w:ascii="Arial" w:hAnsi="Arial"/>
      <w:i/>
      <w:sz w:val="20"/>
    </w:rPr>
  </w:style>
  <w:style w:type="paragraph" w:styleId="Heading9">
    <w:name w:val="heading 9"/>
    <w:basedOn w:val="Normal"/>
    <w:next w:val="Normal"/>
    <w:qFormat/>
    <w:rsid w:val="00DB6A6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B6A63"/>
    <w:pPr>
      <w:ind w:left="482"/>
    </w:pPr>
  </w:style>
  <w:style w:type="paragraph" w:customStyle="1" w:styleId="Text2">
    <w:name w:val="Text 2"/>
    <w:basedOn w:val="Normal"/>
    <w:rsid w:val="00DB6A63"/>
    <w:pPr>
      <w:tabs>
        <w:tab w:val="left" w:pos="2302"/>
      </w:tabs>
      <w:ind w:left="1202"/>
    </w:pPr>
  </w:style>
  <w:style w:type="paragraph" w:customStyle="1" w:styleId="Text3">
    <w:name w:val="Text 3"/>
    <w:basedOn w:val="Normal"/>
    <w:rsid w:val="00DB6A63"/>
    <w:pPr>
      <w:tabs>
        <w:tab w:val="left" w:pos="2302"/>
      </w:tabs>
      <w:ind w:left="1202"/>
    </w:pPr>
  </w:style>
  <w:style w:type="paragraph" w:customStyle="1" w:styleId="Text4">
    <w:name w:val="Text 4"/>
    <w:basedOn w:val="Normal"/>
    <w:rsid w:val="00DB6A63"/>
    <w:pPr>
      <w:tabs>
        <w:tab w:val="left" w:pos="2302"/>
      </w:tabs>
      <w:ind w:left="1202"/>
    </w:pPr>
  </w:style>
  <w:style w:type="paragraph" w:customStyle="1" w:styleId="Address">
    <w:name w:val="Address"/>
    <w:basedOn w:val="Normal"/>
    <w:rsid w:val="00DB6A63"/>
    <w:pPr>
      <w:spacing w:after="0"/>
      <w:jc w:val="left"/>
    </w:pPr>
  </w:style>
  <w:style w:type="paragraph" w:customStyle="1" w:styleId="AddressTL">
    <w:name w:val="AddressTL"/>
    <w:basedOn w:val="Normal"/>
    <w:next w:val="Normal"/>
    <w:rsid w:val="00DB6A63"/>
    <w:pPr>
      <w:spacing w:after="720"/>
      <w:jc w:val="left"/>
    </w:pPr>
  </w:style>
  <w:style w:type="paragraph" w:customStyle="1" w:styleId="AddressTR">
    <w:name w:val="AddressTR"/>
    <w:basedOn w:val="Normal"/>
    <w:next w:val="Normal"/>
    <w:rsid w:val="00DB6A63"/>
    <w:pPr>
      <w:spacing w:after="720"/>
      <w:ind w:left="5103"/>
      <w:jc w:val="left"/>
    </w:pPr>
  </w:style>
  <w:style w:type="paragraph" w:styleId="BlockText">
    <w:name w:val="Block Text"/>
    <w:basedOn w:val="Normal"/>
    <w:rsid w:val="00DB6A63"/>
    <w:pPr>
      <w:spacing w:after="120"/>
      <w:ind w:left="1440" w:right="1440"/>
    </w:pPr>
  </w:style>
  <w:style w:type="paragraph" w:styleId="BodyText">
    <w:name w:val="Body Text"/>
    <w:basedOn w:val="Normal"/>
    <w:rsid w:val="00DB6A63"/>
    <w:pPr>
      <w:spacing w:after="120"/>
    </w:pPr>
  </w:style>
  <w:style w:type="paragraph" w:styleId="BodyText2">
    <w:name w:val="Body Text 2"/>
    <w:basedOn w:val="Normal"/>
    <w:rsid w:val="00DB6A63"/>
    <w:pPr>
      <w:spacing w:after="120" w:line="480" w:lineRule="auto"/>
    </w:pPr>
  </w:style>
  <w:style w:type="paragraph" w:styleId="BodyText3">
    <w:name w:val="Body Text 3"/>
    <w:basedOn w:val="Normal"/>
    <w:rsid w:val="00DB6A63"/>
    <w:pPr>
      <w:spacing w:after="120"/>
    </w:pPr>
    <w:rPr>
      <w:sz w:val="16"/>
    </w:rPr>
  </w:style>
  <w:style w:type="paragraph" w:styleId="BodyTextFirstIndent">
    <w:name w:val="Body Text First Indent"/>
    <w:basedOn w:val="BodyText"/>
    <w:rsid w:val="00DB6A63"/>
    <w:pPr>
      <w:ind w:firstLine="210"/>
    </w:pPr>
  </w:style>
  <w:style w:type="paragraph" w:styleId="BodyTextIndent">
    <w:name w:val="Body Text Indent"/>
    <w:basedOn w:val="Normal"/>
    <w:rsid w:val="00DB6A63"/>
    <w:pPr>
      <w:spacing w:after="120"/>
      <w:ind w:left="283"/>
    </w:pPr>
  </w:style>
  <w:style w:type="paragraph" w:styleId="BodyTextFirstIndent2">
    <w:name w:val="Body Text First Indent 2"/>
    <w:basedOn w:val="BodyTextIndent"/>
    <w:rsid w:val="00DB6A63"/>
    <w:pPr>
      <w:ind w:firstLine="210"/>
    </w:pPr>
  </w:style>
  <w:style w:type="paragraph" w:styleId="BodyTextIndent2">
    <w:name w:val="Body Text Indent 2"/>
    <w:basedOn w:val="Normal"/>
    <w:rsid w:val="00DB6A63"/>
    <w:pPr>
      <w:spacing w:after="120" w:line="480" w:lineRule="auto"/>
      <w:ind w:left="283"/>
    </w:pPr>
  </w:style>
  <w:style w:type="paragraph" w:styleId="BodyTextIndent3">
    <w:name w:val="Body Text Indent 3"/>
    <w:basedOn w:val="Normal"/>
    <w:rsid w:val="00DB6A63"/>
    <w:pPr>
      <w:spacing w:after="120"/>
      <w:ind w:left="283"/>
    </w:pPr>
    <w:rPr>
      <w:sz w:val="16"/>
    </w:rPr>
  </w:style>
  <w:style w:type="paragraph" w:styleId="Caption">
    <w:name w:val="caption"/>
    <w:basedOn w:val="Normal"/>
    <w:next w:val="Normal"/>
    <w:qFormat/>
    <w:rsid w:val="00DB6A63"/>
    <w:pPr>
      <w:spacing w:before="120" w:after="120"/>
    </w:pPr>
    <w:rPr>
      <w:b/>
    </w:rPr>
  </w:style>
  <w:style w:type="paragraph" w:customStyle="1" w:styleId="ChapterTitle">
    <w:name w:val="ChapterTitle"/>
    <w:basedOn w:val="Normal"/>
    <w:next w:val="SectionTitle"/>
    <w:rsid w:val="00DB6A63"/>
    <w:pPr>
      <w:keepNext/>
      <w:spacing w:after="480"/>
      <w:jc w:val="center"/>
    </w:pPr>
    <w:rPr>
      <w:b/>
      <w:sz w:val="32"/>
    </w:rPr>
  </w:style>
  <w:style w:type="paragraph" w:customStyle="1" w:styleId="SectionTitle">
    <w:name w:val="SectionTitle"/>
    <w:basedOn w:val="Normal"/>
    <w:next w:val="Heading1"/>
    <w:rsid w:val="00DB6A63"/>
    <w:pPr>
      <w:keepNext/>
      <w:spacing w:after="480"/>
      <w:jc w:val="center"/>
    </w:pPr>
    <w:rPr>
      <w:b/>
      <w:smallCaps/>
      <w:sz w:val="28"/>
    </w:rPr>
  </w:style>
  <w:style w:type="paragraph" w:styleId="Closing">
    <w:name w:val="Closing"/>
    <w:basedOn w:val="Normal"/>
    <w:rsid w:val="00DB6A63"/>
    <w:pPr>
      <w:ind w:left="4252"/>
    </w:pPr>
  </w:style>
  <w:style w:type="paragraph" w:styleId="CommentText">
    <w:name w:val="annotation text"/>
    <w:basedOn w:val="Normal"/>
    <w:semiHidden/>
    <w:rsid w:val="00DB6A63"/>
    <w:rPr>
      <w:sz w:val="20"/>
    </w:rPr>
  </w:style>
  <w:style w:type="paragraph" w:styleId="Date">
    <w:name w:val="Date"/>
    <w:basedOn w:val="Normal"/>
    <w:next w:val="References"/>
    <w:rsid w:val="00DB6A63"/>
    <w:pPr>
      <w:spacing w:after="0"/>
      <w:ind w:left="5103" w:right="-567"/>
      <w:jc w:val="left"/>
    </w:pPr>
  </w:style>
  <w:style w:type="paragraph" w:customStyle="1" w:styleId="References">
    <w:name w:val="References"/>
    <w:basedOn w:val="Normal"/>
    <w:next w:val="AddressTR"/>
    <w:rsid w:val="00DB6A63"/>
    <w:pPr>
      <w:ind w:left="5103"/>
      <w:jc w:val="left"/>
    </w:pPr>
    <w:rPr>
      <w:sz w:val="20"/>
    </w:rPr>
  </w:style>
  <w:style w:type="paragraph" w:styleId="DocumentMap">
    <w:name w:val="Document Map"/>
    <w:basedOn w:val="Normal"/>
    <w:semiHidden/>
    <w:rsid w:val="00DB6A63"/>
    <w:pPr>
      <w:shd w:val="clear" w:color="auto" w:fill="000080"/>
    </w:pPr>
    <w:rPr>
      <w:rFonts w:ascii="Tahoma" w:hAnsi="Tahoma"/>
    </w:rPr>
  </w:style>
  <w:style w:type="paragraph" w:customStyle="1" w:styleId="DoubSign">
    <w:name w:val="DoubSign"/>
    <w:basedOn w:val="Normal"/>
    <w:next w:val="Enclosures"/>
    <w:rsid w:val="00DB6A63"/>
    <w:pPr>
      <w:tabs>
        <w:tab w:val="left" w:pos="5103"/>
      </w:tabs>
      <w:spacing w:before="1200" w:after="0"/>
      <w:jc w:val="left"/>
    </w:pPr>
  </w:style>
  <w:style w:type="paragraph" w:customStyle="1" w:styleId="Enclosures">
    <w:name w:val="Enclosures"/>
    <w:basedOn w:val="Normal"/>
    <w:rsid w:val="00DB6A63"/>
    <w:pPr>
      <w:keepNext/>
      <w:keepLines/>
      <w:tabs>
        <w:tab w:val="left" w:pos="5642"/>
      </w:tabs>
      <w:spacing w:before="480" w:after="0"/>
      <w:ind w:left="1191" w:hanging="1191"/>
      <w:jc w:val="left"/>
    </w:pPr>
  </w:style>
  <w:style w:type="paragraph" w:styleId="EndnoteText">
    <w:name w:val="endnote text"/>
    <w:basedOn w:val="Normal"/>
    <w:semiHidden/>
    <w:rsid w:val="00DB6A63"/>
    <w:rPr>
      <w:sz w:val="20"/>
    </w:rPr>
  </w:style>
  <w:style w:type="paragraph" w:styleId="EnvelopeAddress">
    <w:name w:val="envelope address"/>
    <w:basedOn w:val="Normal"/>
    <w:rsid w:val="00DB6A63"/>
    <w:pPr>
      <w:framePr w:w="7920" w:h="1980" w:hRule="exact" w:hSpace="180" w:wrap="auto" w:hAnchor="page" w:xAlign="center" w:yAlign="bottom"/>
      <w:spacing w:after="0"/>
    </w:pPr>
  </w:style>
  <w:style w:type="paragraph" w:styleId="EnvelopeReturn">
    <w:name w:val="envelope return"/>
    <w:basedOn w:val="Normal"/>
    <w:rsid w:val="00DB6A63"/>
    <w:pPr>
      <w:spacing w:after="0"/>
    </w:pPr>
    <w:rPr>
      <w:sz w:val="20"/>
    </w:rPr>
  </w:style>
  <w:style w:type="paragraph" w:styleId="Footer">
    <w:name w:val="footer"/>
    <w:basedOn w:val="Normal"/>
    <w:link w:val="FooterChar"/>
    <w:uiPriority w:val="99"/>
    <w:rsid w:val="00DB6A63"/>
    <w:pPr>
      <w:spacing w:after="0"/>
      <w:ind w:right="-567"/>
      <w:jc w:val="left"/>
    </w:pPr>
    <w:rPr>
      <w:rFonts w:ascii="Arial" w:hAnsi="Arial"/>
      <w:sz w:val="16"/>
    </w:rPr>
  </w:style>
  <w:style w:type="paragraph" w:styleId="FootnoteText">
    <w:name w:val="footnote text"/>
    <w:basedOn w:val="Normal"/>
    <w:semiHidden/>
    <w:rsid w:val="00DB6A63"/>
    <w:pPr>
      <w:ind w:left="357" w:hanging="357"/>
    </w:pPr>
    <w:rPr>
      <w:sz w:val="20"/>
    </w:rPr>
  </w:style>
  <w:style w:type="paragraph" w:styleId="Header">
    <w:name w:val="header"/>
    <w:basedOn w:val="Normal"/>
    <w:link w:val="HeaderChar"/>
    <w:uiPriority w:val="99"/>
    <w:rsid w:val="00DB6A63"/>
    <w:pPr>
      <w:tabs>
        <w:tab w:val="center" w:pos="4153"/>
        <w:tab w:val="right" w:pos="8306"/>
      </w:tabs>
    </w:pPr>
  </w:style>
  <w:style w:type="paragraph" w:styleId="Index1">
    <w:name w:val="index 1"/>
    <w:basedOn w:val="Normal"/>
    <w:next w:val="Normal"/>
    <w:autoRedefine/>
    <w:semiHidden/>
    <w:rsid w:val="00DB6A63"/>
    <w:pPr>
      <w:ind w:left="240" w:hanging="240"/>
    </w:pPr>
  </w:style>
  <w:style w:type="paragraph" w:styleId="Index2">
    <w:name w:val="index 2"/>
    <w:basedOn w:val="Normal"/>
    <w:next w:val="Normal"/>
    <w:autoRedefine/>
    <w:semiHidden/>
    <w:rsid w:val="00DB6A63"/>
    <w:pPr>
      <w:ind w:left="480" w:hanging="240"/>
    </w:pPr>
  </w:style>
  <w:style w:type="paragraph" w:styleId="Index3">
    <w:name w:val="index 3"/>
    <w:basedOn w:val="Normal"/>
    <w:next w:val="Normal"/>
    <w:autoRedefine/>
    <w:semiHidden/>
    <w:rsid w:val="00DB6A63"/>
    <w:pPr>
      <w:ind w:left="720" w:hanging="240"/>
    </w:pPr>
  </w:style>
  <w:style w:type="paragraph" w:styleId="Index4">
    <w:name w:val="index 4"/>
    <w:basedOn w:val="Normal"/>
    <w:next w:val="Normal"/>
    <w:autoRedefine/>
    <w:semiHidden/>
    <w:rsid w:val="00DB6A63"/>
    <w:pPr>
      <w:ind w:left="960" w:hanging="240"/>
    </w:pPr>
  </w:style>
  <w:style w:type="paragraph" w:styleId="Index5">
    <w:name w:val="index 5"/>
    <w:basedOn w:val="Normal"/>
    <w:next w:val="Normal"/>
    <w:autoRedefine/>
    <w:semiHidden/>
    <w:rsid w:val="00DB6A63"/>
    <w:pPr>
      <w:ind w:left="1200" w:hanging="240"/>
    </w:pPr>
  </w:style>
  <w:style w:type="paragraph" w:styleId="Index6">
    <w:name w:val="index 6"/>
    <w:basedOn w:val="Normal"/>
    <w:next w:val="Normal"/>
    <w:autoRedefine/>
    <w:semiHidden/>
    <w:rsid w:val="00DB6A63"/>
    <w:pPr>
      <w:ind w:left="1440" w:hanging="240"/>
    </w:pPr>
  </w:style>
  <w:style w:type="paragraph" w:styleId="Index7">
    <w:name w:val="index 7"/>
    <w:basedOn w:val="Normal"/>
    <w:next w:val="Normal"/>
    <w:autoRedefine/>
    <w:semiHidden/>
    <w:rsid w:val="00DB6A63"/>
    <w:pPr>
      <w:ind w:left="1680" w:hanging="240"/>
    </w:pPr>
  </w:style>
  <w:style w:type="paragraph" w:styleId="Index8">
    <w:name w:val="index 8"/>
    <w:basedOn w:val="Normal"/>
    <w:next w:val="Normal"/>
    <w:autoRedefine/>
    <w:semiHidden/>
    <w:rsid w:val="00DB6A63"/>
    <w:pPr>
      <w:ind w:left="1920" w:hanging="240"/>
    </w:pPr>
  </w:style>
  <w:style w:type="paragraph" w:styleId="Index9">
    <w:name w:val="index 9"/>
    <w:basedOn w:val="Normal"/>
    <w:next w:val="Normal"/>
    <w:autoRedefine/>
    <w:semiHidden/>
    <w:rsid w:val="00DB6A63"/>
    <w:pPr>
      <w:ind w:left="2160" w:hanging="240"/>
    </w:pPr>
  </w:style>
  <w:style w:type="paragraph" w:styleId="IndexHeading">
    <w:name w:val="index heading"/>
    <w:basedOn w:val="Normal"/>
    <w:next w:val="Index1"/>
    <w:semiHidden/>
    <w:rsid w:val="00DB6A63"/>
    <w:rPr>
      <w:rFonts w:ascii="Arial" w:hAnsi="Arial"/>
      <w:b/>
    </w:rPr>
  </w:style>
  <w:style w:type="paragraph" w:styleId="List">
    <w:name w:val="List"/>
    <w:basedOn w:val="Normal"/>
    <w:rsid w:val="00DB6A63"/>
    <w:pPr>
      <w:ind w:left="283" w:hanging="283"/>
    </w:pPr>
  </w:style>
  <w:style w:type="paragraph" w:styleId="List2">
    <w:name w:val="List 2"/>
    <w:basedOn w:val="Normal"/>
    <w:rsid w:val="00DB6A63"/>
    <w:pPr>
      <w:ind w:left="566" w:hanging="283"/>
    </w:pPr>
  </w:style>
  <w:style w:type="paragraph" w:styleId="List3">
    <w:name w:val="List 3"/>
    <w:basedOn w:val="Normal"/>
    <w:rsid w:val="00DB6A63"/>
    <w:pPr>
      <w:ind w:left="849" w:hanging="283"/>
    </w:pPr>
  </w:style>
  <w:style w:type="paragraph" w:styleId="List4">
    <w:name w:val="List 4"/>
    <w:basedOn w:val="Normal"/>
    <w:rsid w:val="00DB6A63"/>
    <w:pPr>
      <w:ind w:left="1132" w:hanging="283"/>
    </w:pPr>
  </w:style>
  <w:style w:type="paragraph" w:styleId="List5">
    <w:name w:val="List 5"/>
    <w:basedOn w:val="Normal"/>
    <w:rsid w:val="00DB6A63"/>
    <w:pPr>
      <w:ind w:left="1415" w:hanging="283"/>
    </w:pPr>
  </w:style>
  <w:style w:type="paragraph" w:styleId="ListBullet">
    <w:name w:val="List Bullet"/>
    <w:basedOn w:val="Normal"/>
    <w:rsid w:val="00DB6A63"/>
    <w:pPr>
      <w:numPr>
        <w:numId w:val="4"/>
      </w:numPr>
    </w:pPr>
  </w:style>
  <w:style w:type="paragraph" w:styleId="ListBullet2">
    <w:name w:val="List Bullet 2"/>
    <w:basedOn w:val="Text2"/>
    <w:rsid w:val="00DB6A63"/>
    <w:pPr>
      <w:numPr>
        <w:numId w:val="6"/>
      </w:numPr>
      <w:tabs>
        <w:tab w:val="clear" w:pos="2302"/>
      </w:tabs>
    </w:pPr>
  </w:style>
  <w:style w:type="paragraph" w:styleId="ListBullet3">
    <w:name w:val="List Bullet 3"/>
    <w:basedOn w:val="Text3"/>
    <w:rsid w:val="00DB6A63"/>
    <w:pPr>
      <w:numPr>
        <w:numId w:val="7"/>
      </w:numPr>
      <w:tabs>
        <w:tab w:val="clear" w:pos="2302"/>
      </w:tabs>
    </w:pPr>
  </w:style>
  <w:style w:type="paragraph" w:styleId="ListBullet4">
    <w:name w:val="List Bullet 4"/>
    <w:basedOn w:val="Text4"/>
    <w:rsid w:val="00DB6A63"/>
    <w:pPr>
      <w:numPr>
        <w:numId w:val="8"/>
      </w:numPr>
      <w:tabs>
        <w:tab w:val="clear" w:pos="2302"/>
      </w:tabs>
    </w:pPr>
  </w:style>
  <w:style w:type="paragraph" w:styleId="ListBullet5">
    <w:name w:val="List Bullet 5"/>
    <w:basedOn w:val="Normal"/>
    <w:autoRedefine/>
    <w:rsid w:val="00DB6A63"/>
    <w:pPr>
      <w:numPr>
        <w:numId w:val="1"/>
      </w:numPr>
    </w:pPr>
  </w:style>
  <w:style w:type="paragraph" w:styleId="ListContinue">
    <w:name w:val="List Continue"/>
    <w:basedOn w:val="Normal"/>
    <w:rsid w:val="00DB6A63"/>
    <w:pPr>
      <w:spacing w:after="120"/>
      <w:ind w:left="283"/>
    </w:pPr>
  </w:style>
  <w:style w:type="paragraph" w:styleId="ListContinue2">
    <w:name w:val="List Continue 2"/>
    <w:basedOn w:val="Normal"/>
    <w:rsid w:val="00DB6A63"/>
    <w:pPr>
      <w:spacing w:after="120"/>
      <w:ind w:left="566"/>
    </w:pPr>
  </w:style>
  <w:style w:type="paragraph" w:styleId="ListContinue3">
    <w:name w:val="List Continue 3"/>
    <w:basedOn w:val="Normal"/>
    <w:rsid w:val="00DB6A63"/>
    <w:pPr>
      <w:spacing w:after="120"/>
      <w:ind w:left="849"/>
    </w:pPr>
  </w:style>
  <w:style w:type="paragraph" w:styleId="ListContinue4">
    <w:name w:val="List Continue 4"/>
    <w:basedOn w:val="Normal"/>
    <w:rsid w:val="00DB6A63"/>
    <w:pPr>
      <w:spacing w:after="120"/>
      <w:ind w:left="1132"/>
    </w:pPr>
  </w:style>
  <w:style w:type="paragraph" w:styleId="ListContinue5">
    <w:name w:val="List Continue 5"/>
    <w:basedOn w:val="Normal"/>
    <w:rsid w:val="00DB6A63"/>
    <w:pPr>
      <w:spacing w:after="120"/>
      <w:ind w:left="1415"/>
    </w:pPr>
  </w:style>
  <w:style w:type="paragraph" w:styleId="ListNumber">
    <w:name w:val="List Number"/>
    <w:basedOn w:val="Normal"/>
    <w:rsid w:val="00DB6A63"/>
    <w:pPr>
      <w:numPr>
        <w:numId w:val="14"/>
      </w:numPr>
    </w:pPr>
  </w:style>
  <w:style w:type="paragraph" w:styleId="ListNumber2">
    <w:name w:val="List Number 2"/>
    <w:basedOn w:val="Text2"/>
    <w:rsid w:val="00DB6A63"/>
    <w:pPr>
      <w:numPr>
        <w:numId w:val="16"/>
      </w:numPr>
      <w:tabs>
        <w:tab w:val="clear" w:pos="2302"/>
      </w:tabs>
    </w:pPr>
  </w:style>
  <w:style w:type="paragraph" w:styleId="ListNumber3">
    <w:name w:val="List Number 3"/>
    <w:basedOn w:val="Text3"/>
    <w:rsid w:val="00DB6A63"/>
    <w:pPr>
      <w:numPr>
        <w:numId w:val="17"/>
      </w:numPr>
      <w:tabs>
        <w:tab w:val="clear" w:pos="2302"/>
      </w:tabs>
    </w:pPr>
  </w:style>
  <w:style w:type="paragraph" w:styleId="ListNumber4">
    <w:name w:val="List Number 4"/>
    <w:basedOn w:val="Text4"/>
    <w:rsid w:val="00DB6A63"/>
    <w:pPr>
      <w:numPr>
        <w:numId w:val="18"/>
      </w:numPr>
      <w:tabs>
        <w:tab w:val="clear" w:pos="2302"/>
      </w:tabs>
    </w:pPr>
  </w:style>
  <w:style w:type="paragraph" w:styleId="ListNumber5">
    <w:name w:val="List Number 5"/>
    <w:basedOn w:val="Normal"/>
    <w:rsid w:val="00DB6A63"/>
    <w:pPr>
      <w:numPr>
        <w:numId w:val="2"/>
      </w:numPr>
    </w:pPr>
  </w:style>
  <w:style w:type="paragraph" w:styleId="MacroText">
    <w:name w:val="macro"/>
    <w:semiHidden/>
    <w:rsid w:val="00DB6A6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B6A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DB6A63"/>
    <w:pPr>
      <w:ind w:left="720"/>
    </w:pPr>
  </w:style>
  <w:style w:type="paragraph" w:customStyle="1" w:styleId="NoteHeading1">
    <w:name w:val="Note Heading1"/>
    <w:basedOn w:val="Normal"/>
    <w:next w:val="Normal"/>
    <w:rsid w:val="00DB6A63"/>
  </w:style>
  <w:style w:type="paragraph" w:customStyle="1" w:styleId="NoteHead">
    <w:name w:val="NoteHead"/>
    <w:basedOn w:val="Normal"/>
    <w:next w:val="Subject"/>
    <w:rsid w:val="00DB6A63"/>
    <w:pPr>
      <w:spacing w:before="720" w:after="720"/>
      <w:jc w:val="center"/>
    </w:pPr>
    <w:rPr>
      <w:b/>
      <w:smallCaps/>
    </w:rPr>
  </w:style>
  <w:style w:type="paragraph" w:customStyle="1" w:styleId="Subject">
    <w:name w:val="Subject"/>
    <w:basedOn w:val="Normal"/>
    <w:next w:val="Normal"/>
    <w:rsid w:val="00DB6A63"/>
    <w:pPr>
      <w:spacing w:after="480"/>
      <w:ind w:left="1531" w:hanging="1531"/>
      <w:jc w:val="left"/>
    </w:pPr>
    <w:rPr>
      <w:b/>
    </w:rPr>
  </w:style>
  <w:style w:type="paragraph" w:customStyle="1" w:styleId="NoteList">
    <w:name w:val="NoteList"/>
    <w:basedOn w:val="Normal"/>
    <w:next w:val="Subject"/>
    <w:rsid w:val="00DB6A63"/>
    <w:pPr>
      <w:tabs>
        <w:tab w:val="left" w:pos="5823"/>
      </w:tabs>
      <w:spacing w:before="720" w:after="720"/>
      <w:ind w:left="5104" w:hanging="3119"/>
      <w:jc w:val="left"/>
    </w:pPr>
    <w:rPr>
      <w:b/>
      <w:smallCaps/>
    </w:rPr>
  </w:style>
  <w:style w:type="paragraph" w:customStyle="1" w:styleId="NumPar1">
    <w:name w:val="NumPar 1"/>
    <w:basedOn w:val="Heading1"/>
    <w:next w:val="Text1"/>
    <w:rsid w:val="00DB6A63"/>
    <w:pPr>
      <w:keepNext w:val="0"/>
      <w:spacing w:before="0"/>
      <w:outlineLvl w:val="9"/>
    </w:pPr>
    <w:rPr>
      <w:b w:val="0"/>
      <w:smallCaps w:val="0"/>
    </w:rPr>
  </w:style>
  <w:style w:type="paragraph" w:customStyle="1" w:styleId="NumPar2">
    <w:name w:val="NumPar 2"/>
    <w:basedOn w:val="Heading2"/>
    <w:next w:val="Text2"/>
    <w:rsid w:val="00DB6A63"/>
    <w:pPr>
      <w:keepNext w:val="0"/>
      <w:outlineLvl w:val="9"/>
    </w:pPr>
    <w:rPr>
      <w:b w:val="0"/>
    </w:rPr>
  </w:style>
  <w:style w:type="paragraph" w:customStyle="1" w:styleId="NumPar3">
    <w:name w:val="NumPar 3"/>
    <w:basedOn w:val="Heading3"/>
    <w:next w:val="Text3"/>
    <w:rsid w:val="00DB6A63"/>
    <w:pPr>
      <w:keepNext w:val="0"/>
      <w:outlineLvl w:val="9"/>
    </w:pPr>
    <w:rPr>
      <w:i w:val="0"/>
    </w:rPr>
  </w:style>
  <w:style w:type="paragraph" w:customStyle="1" w:styleId="NumPar4">
    <w:name w:val="NumPar 4"/>
    <w:basedOn w:val="Heading4"/>
    <w:next w:val="Text4"/>
    <w:rsid w:val="00DB6A63"/>
    <w:pPr>
      <w:keepNext w:val="0"/>
      <w:outlineLvl w:val="9"/>
    </w:pPr>
  </w:style>
  <w:style w:type="paragraph" w:customStyle="1" w:styleId="PartTitle">
    <w:name w:val="PartTitle"/>
    <w:basedOn w:val="Normal"/>
    <w:next w:val="ChapterTitle"/>
    <w:rsid w:val="00DB6A63"/>
    <w:pPr>
      <w:keepNext/>
      <w:pageBreakBefore/>
      <w:spacing w:after="480"/>
      <w:jc w:val="center"/>
    </w:pPr>
    <w:rPr>
      <w:b/>
      <w:sz w:val="36"/>
    </w:rPr>
  </w:style>
  <w:style w:type="paragraph" w:styleId="PlainText">
    <w:name w:val="Plain Text"/>
    <w:basedOn w:val="Normal"/>
    <w:rsid w:val="00DB6A63"/>
    <w:rPr>
      <w:rFonts w:ascii="Courier New" w:hAnsi="Courier New"/>
      <w:sz w:val="20"/>
    </w:rPr>
  </w:style>
  <w:style w:type="paragraph" w:styleId="Salutation">
    <w:name w:val="Salutation"/>
    <w:basedOn w:val="Normal"/>
    <w:next w:val="Normal"/>
    <w:rsid w:val="00DB6A63"/>
  </w:style>
  <w:style w:type="paragraph" w:styleId="Signature">
    <w:name w:val="Signature"/>
    <w:basedOn w:val="Normal"/>
    <w:next w:val="Enclosures"/>
    <w:rsid w:val="00DB6A63"/>
    <w:pPr>
      <w:tabs>
        <w:tab w:val="left" w:pos="5103"/>
      </w:tabs>
      <w:spacing w:before="1200" w:after="0"/>
      <w:ind w:left="5103"/>
      <w:jc w:val="center"/>
    </w:pPr>
  </w:style>
  <w:style w:type="paragraph" w:styleId="Subtitle">
    <w:name w:val="Subtitle"/>
    <w:basedOn w:val="Normal"/>
    <w:qFormat/>
    <w:rsid w:val="00DB6A63"/>
    <w:pPr>
      <w:spacing w:after="60"/>
      <w:jc w:val="center"/>
      <w:outlineLvl w:val="1"/>
    </w:pPr>
    <w:rPr>
      <w:rFonts w:ascii="Arial" w:hAnsi="Arial"/>
    </w:rPr>
  </w:style>
  <w:style w:type="paragraph" w:customStyle="1" w:styleId="SubTitle1">
    <w:name w:val="SubTitle 1"/>
    <w:basedOn w:val="Normal"/>
    <w:next w:val="SubTitle2"/>
    <w:rsid w:val="00DB6A63"/>
    <w:pPr>
      <w:jc w:val="center"/>
    </w:pPr>
    <w:rPr>
      <w:b/>
      <w:sz w:val="40"/>
    </w:rPr>
  </w:style>
  <w:style w:type="paragraph" w:customStyle="1" w:styleId="SubTitle2">
    <w:name w:val="SubTitle 2"/>
    <w:basedOn w:val="Normal"/>
    <w:rsid w:val="00DB6A63"/>
    <w:pPr>
      <w:jc w:val="center"/>
    </w:pPr>
    <w:rPr>
      <w:b/>
      <w:sz w:val="32"/>
    </w:rPr>
  </w:style>
  <w:style w:type="paragraph" w:styleId="TableofAuthorities">
    <w:name w:val="table of authorities"/>
    <w:basedOn w:val="Normal"/>
    <w:next w:val="Normal"/>
    <w:semiHidden/>
    <w:rsid w:val="00DB6A63"/>
    <w:pPr>
      <w:ind w:left="240" w:hanging="240"/>
    </w:pPr>
  </w:style>
  <w:style w:type="paragraph" w:styleId="TableofFigures">
    <w:name w:val="table of figures"/>
    <w:basedOn w:val="Normal"/>
    <w:next w:val="Normal"/>
    <w:semiHidden/>
    <w:rsid w:val="00DB6A63"/>
    <w:pPr>
      <w:ind w:left="480" w:hanging="480"/>
    </w:pPr>
  </w:style>
  <w:style w:type="paragraph" w:styleId="Title">
    <w:name w:val="Title"/>
    <w:basedOn w:val="Normal"/>
    <w:next w:val="SubTitle1"/>
    <w:qFormat/>
    <w:rsid w:val="00DB6A63"/>
    <w:pPr>
      <w:spacing w:after="480"/>
      <w:jc w:val="center"/>
    </w:pPr>
    <w:rPr>
      <w:b/>
      <w:kern w:val="28"/>
      <w:sz w:val="48"/>
    </w:rPr>
  </w:style>
  <w:style w:type="paragraph" w:styleId="TOAHeading">
    <w:name w:val="toa heading"/>
    <w:basedOn w:val="Normal"/>
    <w:next w:val="Normal"/>
    <w:semiHidden/>
    <w:rsid w:val="00DB6A63"/>
    <w:pPr>
      <w:spacing w:before="120"/>
    </w:pPr>
    <w:rPr>
      <w:rFonts w:ascii="Arial" w:hAnsi="Arial"/>
      <w:b/>
    </w:rPr>
  </w:style>
  <w:style w:type="paragraph" w:styleId="TOC1">
    <w:name w:val="toc 1"/>
    <w:basedOn w:val="Normal"/>
    <w:next w:val="Normal"/>
    <w:semiHidden/>
    <w:rsid w:val="00DB6A63"/>
    <w:pPr>
      <w:tabs>
        <w:tab w:val="right" w:leader="dot" w:pos="8640"/>
      </w:tabs>
      <w:spacing w:before="120" w:after="120"/>
      <w:ind w:left="482" w:right="720" w:hanging="482"/>
    </w:pPr>
    <w:rPr>
      <w:caps/>
    </w:rPr>
  </w:style>
  <w:style w:type="paragraph" w:styleId="TOC2">
    <w:name w:val="toc 2"/>
    <w:basedOn w:val="Normal"/>
    <w:next w:val="Normal"/>
    <w:semiHidden/>
    <w:rsid w:val="00DB6A63"/>
    <w:pPr>
      <w:tabs>
        <w:tab w:val="right" w:leader="dot" w:pos="8640"/>
      </w:tabs>
      <w:spacing w:before="60" w:after="60"/>
      <w:ind w:left="1077" w:right="720" w:hanging="595"/>
    </w:pPr>
  </w:style>
  <w:style w:type="paragraph" w:styleId="TOC3">
    <w:name w:val="toc 3"/>
    <w:basedOn w:val="Normal"/>
    <w:next w:val="Normal"/>
    <w:semiHidden/>
    <w:rsid w:val="00DB6A63"/>
    <w:pPr>
      <w:tabs>
        <w:tab w:val="right" w:leader="dot" w:pos="8640"/>
      </w:tabs>
      <w:spacing w:before="60" w:after="60"/>
      <w:ind w:left="1916" w:right="720" w:hanging="839"/>
    </w:pPr>
  </w:style>
  <w:style w:type="paragraph" w:styleId="TOC4">
    <w:name w:val="toc 4"/>
    <w:basedOn w:val="Normal"/>
    <w:next w:val="Normal"/>
    <w:semiHidden/>
    <w:rsid w:val="00DB6A63"/>
    <w:pPr>
      <w:tabs>
        <w:tab w:val="right" w:leader="dot" w:pos="8641"/>
      </w:tabs>
      <w:spacing w:before="60" w:after="60"/>
      <w:ind w:left="2880" w:right="720" w:hanging="964"/>
    </w:pPr>
  </w:style>
  <w:style w:type="paragraph" w:styleId="TOC5">
    <w:name w:val="toc 5"/>
    <w:basedOn w:val="Normal"/>
    <w:next w:val="Normal"/>
    <w:semiHidden/>
    <w:rsid w:val="00DB6A63"/>
    <w:pPr>
      <w:tabs>
        <w:tab w:val="right" w:leader="dot" w:pos="8641"/>
      </w:tabs>
      <w:spacing w:before="240" w:after="120"/>
      <w:ind w:right="720"/>
    </w:pPr>
    <w:rPr>
      <w:caps/>
    </w:rPr>
  </w:style>
  <w:style w:type="paragraph" w:styleId="TOC6">
    <w:name w:val="toc 6"/>
    <w:basedOn w:val="Normal"/>
    <w:next w:val="Normal"/>
    <w:autoRedefine/>
    <w:semiHidden/>
    <w:rsid w:val="00DB6A63"/>
    <w:pPr>
      <w:ind w:left="1200"/>
    </w:pPr>
  </w:style>
  <w:style w:type="paragraph" w:styleId="TOC7">
    <w:name w:val="toc 7"/>
    <w:basedOn w:val="Normal"/>
    <w:next w:val="Normal"/>
    <w:autoRedefine/>
    <w:semiHidden/>
    <w:rsid w:val="00DB6A63"/>
    <w:pPr>
      <w:ind w:left="1440"/>
    </w:pPr>
  </w:style>
  <w:style w:type="paragraph" w:styleId="TOC8">
    <w:name w:val="toc 8"/>
    <w:basedOn w:val="Normal"/>
    <w:next w:val="Normal"/>
    <w:autoRedefine/>
    <w:semiHidden/>
    <w:rsid w:val="00DB6A63"/>
    <w:pPr>
      <w:ind w:left="1680"/>
    </w:pPr>
  </w:style>
  <w:style w:type="paragraph" w:styleId="TOC9">
    <w:name w:val="toc 9"/>
    <w:basedOn w:val="Normal"/>
    <w:next w:val="Normal"/>
    <w:autoRedefine/>
    <w:semiHidden/>
    <w:rsid w:val="00DB6A63"/>
    <w:pPr>
      <w:ind w:left="1920"/>
    </w:pPr>
  </w:style>
  <w:style w:type="paragraph" w:customStyle="1" w:styleId="YReferences">
    <w:name w:val="YReferences"/>
    <w:basedOn w:val="Normal"/>
    <w:next w:val="Normal"/>
    <w:rsid w:val="00DB6A63"/>
    <w:pPr>
      <w:spacing w:after="480"/>
      <w:ind w:left="1531" w:hanging="1531"/>
    </w:pPr>
  </w:style>
  <w:style w:type="paragraph" w:customStyle="1" w:styleId="ListBullet1">
    <w:name w:val="List Bullet 1"/>
    <w:basedOn w:val="Text1"/>
    <w:rsid w:val="00DB6A63"/>
    <w:pPr>
      <w:numPr>
        <w:numId w:val="5"/>
      </w:numPr>
    </w:pPr>
  </w:style>
  <w:style w:type="paragraph" w:customStyle="1" w:styleId="ListDash">
    <w:name w:val="List Dash"/>
    <w:basedOn w:val="Normal"/>
    <w:rsid w:val="00DB6A63"/>
    <w:pPr>
      <w:numPr>
        <w:numId w:val="9"/>
      </w:numPr>
    </w:pPr>
  </w:style>
  <w:style w:type="paragraph" w:customStyle="1" w:styleId="ListDash1">
    <w:name w:val="List Dash 1"/>
    <w:basedOn w:val="Text1"/>
    <w:rsid w:val="00DB6A63"/>
    <w:pPr>
      <w:numPr>
        <w:numId w:val="10"/>
      </w:numPr>
    </w:pPr>
  </w:style>
  <w:style w:type="paragraph" w:customStyle="1" w:styleId="ListDash2">
    <w:name w:val="List Dash 2"/>
    <w:basedOn w:val="Text2"/>
    <w:rsid w:val="00DB6A63"/>
    <w:pPr>
      <w:numPr>
        <w:numId w:val="11"/>
      </w:numPr>
      <w:tabs>
        <w:tab w:val="clear" w:pos="2302"/>
      </w:tabs>
    </w:pPr>
  </w:style>
  <w:style w:type="paragraph" w:customStyle="1" w:styleId="ListDash3">
    <w:name w:val="List Dash 3"/>
    <w:basedOn w:val="Text3"/>
    <w:rsid w:val="00DB6A63"/>
    <w:pPr>
      <w:numPr>
        <w:numId w:val="12"/>
      </w:numPr>
      <w:tabs>
        <w:tab w:val="clear" w:pos="2302"/>
      </w:tabs>
    </w:pPr>
  </w:style>
  <w:style w:type="paragraph" w:customStyle="1" w:styleId="ListDash4">
    <w:name w:val="List Dash 4"/>
    <w:basedOn w:val="Text4"/>
    <w:rsid w:val="00DB6A63"/>
    <w:pPr>
      <w:numPr>
        <w:numId w:val="13"/>
      </w:numPr>
      <w:tabs>
        <w:tab w:val="clear" w:pos="2302"/>
      </w:tabs>
    </w:pPr>
  </w:style>
  <w:style w:type="paragraph" w:customStyle="1" w:styleId="ListNumberLevel2">
    <w:name w:val="List Number (Level 2)"/>
    <w:basedOn w:val="Normal"/>
    <w:rsid w:val="00DB6A63"/>
    <w:pPr>
      <w:numPr>
        <w:ilvl w:val="1"/>
        <w:numId w:val="14"/>
      </w:numPr>
    </w:pPr>
  </w:style>
  <w:style w:type="paragraph" w:customStyle="1" w:styleId="ListNumberLevel3">
    <w:name w:val="List Number (Level 3)"/>
    <w:basedOn w:val="Normal"/>
    <w:rsid w:val="00DB6A63"/>
    <w:pPr>
      <w:numPr>
        <w:ilvl w:val="2"/>
        <w:numId w:val="14"/>
      </w:numPr>
    </w:pPr>
  </w:style>
  <w:style w:type="paragraph" w:customStyle="1" w:styleId="ListNumberLevel4">
    <w:name w:val="List Number (Level 4)"/>
    <w:basedOn w:val="Normal"/>
    <w:rsid w:val="00DB6A63"/>
    <w:pPr>
      <w:numPr>
        <w:ilvl w:val="3"/>
        <w:numId w:val="14"/>
      </w:numPr>
    </w:pPr>
  </w:style>
  <w:style w:type="paragraph" w:customStyle="1" w:styleId="ListNumber1">
    <w:name w:val="List Number 1"/>
    <w:basedOn w:val="Text1"/>
    <w:rsid w:val="00DB6A63"/>
    <w:pPr>
      <w:numPr>
        <w:numId w:val="15"/>
      </w:numPr>
    </w:pPr>
  </w:style>
  <w:style w:type="paragraph" w:customStyle="1" w:styleId="ListNumber1Level2">
    <w:name w:val="List Number 1 (Level 2)"/>
    <w:basedOn w:val="Text1"/>
    <w:rsid w:val="00DB6A63"/>
    <w:pPr>
      <w:numPr>
        <w:ilvl w:val="1"/>
        <w:numId w:val="15"/>
      </w:numPr>
    </w:pPr>
  </w:style>
  <w:style w:type="paragraph" w:customStyle="1" w:styleId="ListNumber1Level3">
    <w:name w:val="List Number 1 (Level 3)"/>
    <w:basedOn w:val="Text1"/>
    <w:rsid w:val="00DB6A63"/>
    <w:pPr>
      <w:numPr>
        <w:ilvl w:val="2"/>
        <w:numId w:val="15"/>
      </w:numPr>
    </w:pPr>
  </w:style>
  <w:style w:type="paragraph" w:customStyle="1" w:styleId="ListNumber1Level4">
    <w:name w:val="List Number 1 (Level 4)"/>
    <w:basedOn w:val="Text1"/>
    <w:rsid w:val="00DB6A63"/>
    <w:pPr>
      <w:numPr>
        <w:ilvl w:val="3"/>
        <w:numId w:val="15"/>
      </w:numPr>
    </w:pPr>
  </w:style>
  <w:style w:type="paragraph" w:customStyle="1" w:styleId="ListNumber2Level2">
    <w:name w:val="List Number 2 (Level 2)"/>
    <w:basedOn w:val="Text2"/>
    <w:rsid w:val="00DB6A63"/>
    <w:pPr>
      <w:numPr>
        <w:ilvl w:val="1"/>
        <w:numId w:val="16"/>
      </w:numPr>
      <w:tabs>
        <w:tab w:val="clear" w:pos="2302"/>
      </w:tabs>
    </w:pPr>
  </w:style>
  <w:style w:type="paragraph" w:customStyle="1" w:styleId="ListNumber2Level3">
    <w:name w:val="List Number 2 (Level 3)"/>
    <w:basedOn w:val="Text2"/>
    <w:rsid w:val="00DB6A63"/>
    <w:pPr>
      <w:numPr>
        <w:ilvl w:val="2"/>
        <w:numId w:val="16"/>
      </w:numPr>
      <w:tabs>
        <w:tab w:val="clear" w:pos="2302"/>
      </w:tabs>
    </w:pPr>
  </w:style>
  <w:style w:type="paragraph" w:customStyle="1" w:styleId="ListNumber2Level4">
    <w:name w:val="List Number 2 (Level 4)"/>
    <w:basedOn w:val="Text2"/>
    <w:rsid w:val="00DB6A63"/>
    <w:pPr>
      <w:numPr>
        <w:ilvl w:val="3"/>
        <w:numId w:val="16"/>
      </w:numPr>
      <w:tabs>
        <w:tab w:val="clear" w:pos="2302"/>
      </w:tabs>
    </w:pPr>
  </w:style>
  <w:style w:type="paragraph" w:customStyle="1" w:styleId="ListNumber3Level2">
    <w:name w:val="List Number 3 (Level 2)"/>
    <w:basedOn w:val="Text3"/>
    <w:rsid w:val="00DB6A63"/>
    <w:pPr>
      <w:numPr>
        <w:ilvl w:val="1"/>
        <w:numId w:val="17"/>
      </w:numPr>
      <w:tabs>
        <w:tab w:val="clear" w:pos="2302"/>
      </w:tabs>
    </w:pPr>
  </w:style>
  <w:style w:type="paragraph" w:customStyle="1" w:styleId="ListNumber3Level3">
    <w:name w:val="List Number 3 (Level 3)"/>
    <w:basedOn w:val="Text3"/>
    <w:rsid w:val="00DB6A63"/>
    <w:pPr>
      <w:numPr>
        <w:ilvl w:val="2"/>
        <w:numId w:val="17"/>
      </w:numPr>
      <w:tabs>
        <w:tab w:val="clear" w:pos="2302"/>
      </w:tabs>
    </w:pPr>
  </w:style>
  <w:style w:type="paragraph" w:customStyle="1" w:styleId="ListNumber3Level4">
    <w:name w:val="List Number 3 (Level 4)"/>
    <w:basedOn w:val="Text3"/>
    <w:rsid w:val="00DB6A63"/>
    <w:pPr>
      <w:numPr>
        <w:ilvl w:val="3"/>
        <w:numId w:val="17"/>
      </w:numPr>
      <w:tabs>
        <w:tab w:val="clear" w:pos="2302"/>
      </w:tabs>
    </w:pPr>
  </w:style>
  <w:style w:type="paragraph" w:customStyle="1" w:styleId="ListNumber4Level2">
    <w:name w:val="List Number 4 (Level 2)"/>
    <w:basedOn w:val="Text4"/>
    <w:rsid w:val="00DB6A63"/>
    <w:pPr>
      <w:numPr>
        <w:ilvl w:val="1"/>
        <w:numId w:val="18"/>
      </w:numPr>
      <w:tabs>
        <w:tab w:val="clear" w:pos="2302"/>
      </w:tabs>
    </w:pPr>
  </w:style>
  <w:style w:type="paragraph" w:customStyle="1" w:styleId="ListNumber4Level3">
    <w:name w:val="List Number 4 (Level 3)"/>
    <w:basedOn w:val="Text4"/>
    <w:rsid w:val="00DB6A63"/>
    <w:pPr>
      <w:numPr>
        <w:ilvl w:val="2"/>
        <w:numId w:val="18"/>
      </w:numPr>
      <w:tabs>
        <w:tab w:val="clear" w:pos="2302"/>
      </w:tabs>
    </w:pPr>
  </w:style>
  <w:style w:type="paragraph" w:customStyle="1" w:styleId="ListNumber4Level4">
    <w:name w:val="List Number 4 (Level 4)"/>
    <w:basedOn w:val="Text4"/>
    <w:rsid w:val="00DB6A63"/>
    <w:pPr>
      <w:numPr>
        <w:ilvl w:val="3"/>
        <w:numId w:val="18"/>
      </w:numPr>
      <w:tabs>
        <w:tab w:val="clear" w:pos="2302"/>
      </w:tabs>
    </w:pPr>
  </w:style>
  <w:style w:type="paragraph" w:styleId="TOCHeading">
    <w:name w:val="TOC Heading"/>
    <w:basedOn w:val="Normal"/>
    <w:next w:val="Normal"/>
    <w:qFormat/>
    <w:rsid w:val="00DB6A63"/>
    <w:pPr>
      <w:keepNext/>
      <w:spacing w:before="240"/>
      <w:jc w:val="center"/>
    </w:pPr>
    <w:rPr>
      <w:b/>
    </w:rPr>
  </w:style>
  <w:style w:type="paragraph" w:customStyle="1" w:styleId="Contact">
    <w:name w:val="Contact"/>
    <w:basedOn w:val="Normal"/>
    <w:next w:val="Normal"/>
    <w:uiPriority w:val="99"/>
    <w:rsid w:val="00DB6A63"/>
    <w:pPr>
      <w:spacing w:after="480"/>
      <w:ind w:left="567" w:hanging="567"/>
      <w:jc w:val="left"/>
    </w:pPr>
  </w:style>
  <w:style w:type="paragraph" w:customStyle="1" w:styleId="Designator">
    <w:name w:val="Designator"/>
    <w:basedOn w:val="Normal"/>
    <w:rsid w:val="00DB6A63"/>
    <w:pPr>
      <w:spacing w:after="0"/>
      <w:jc w:val="center"/>
    </w:pPr>
    <w:rPr>
      <w:b/>
      <w:caps/>
      <w:sz w:val="32"/>
    </w:rPr>
  </w:style>
  <w:style w:type="paragraph" w:customStyle="1" w:styleId="Releasable">
    <w:name w:val="Releasable"/>
    <w:basedOn w:val="Normal"/>
    <w:qFormat/>
    <w:rsid w:val="00DB6A63"/>
    <w:pPr>
      <w:spacing w:after="0"/>
      <w:jc w:val="center"/>
    </w:pPr>
    <w:rPr>
      <w:b/>
      <w:caps/>
      <w:sz w:val="32"/>
      <w:lang w:val="de-DE"/>
    </w:rPr>
  </w:style>
  <w:style w:type="paragraph" w:customStyle="1" w:styleId="RUE">
    <w:name w:val="RUE"/>
    <w:basedOn w:val="Normal"/>
    <w:rsid w:val="00DB6A63"/>
    <w:pPr>
      <w:spacing w:after="0"/>
      <w:jc w:val="center"/>
    </w:pPr>
    <w:rPr>
      <w:b/>
      <w:caps/>
      <w:sz w:val="32"/>
      <w:bdr w:val="single" w:sz="18" w:space="0" w:color="auto"/>
      <w:lang w:val="de-DE"/>
    </w:rPr>
  </w:style>
  <w:style w:type="paragraph" w:customStyle="1" w:styleId="ConfidentialUE">
    <w:name w:val="Confidential UE"/>
    <w:basedOn w:val="Normal"/>
    <w:rsid w:val="00DB6A63"/>
    <w:pPr>
      <w:spacing w:after="0"/>
      <w:jc w:val="center"/>
    </w:pPr>
    <w:rPr>
      <w:b/>
      <w:caps/>
      <w:sz w:val="32"/>
      <w:bdr w:val="single" w:sz="18" w:space="0" w:color="auto"/>
    </w:rPr>
  </w:style>
  <w:style w:type="paragraph" w:customStyle="1" w:styleId="SecretUE">
    <w:name w:val="Secret UE"/>
    <w:basedOn w:val="Normal"/>
    <w:rsid w:val="00DB6A63"/>
    <w:pPr>
      <w:spacing w:after="0"/>
      <w:jc w:val="center"/>
    </w:pPr>
    <w:rPr>
      <w:b/>
      <w:caps/>
      <w:color w:val="FF0000"/>
      <w:sz w:val="32"/>
      <w:bdr w:val="single" w:sz="18" w:space="0" w:color="FF0000"/>
    </w:rPr>
  </w:style>
  <w:style w:type="paragraph" w:customStyle="1" w:styleId="TrsSecretUE">
    <w:name w:val="Très Secret UE"/>
    <w:basedOn w:val="Normal"/>
    <w:rsid w:val="00DB6A63"/>
    <w:pPr>
      <w:spacing w:after="0"/>
      <w:jc w:val="center"/>
    </w:pPr>
    <w:rPr>
      <w:b/>
      <w:caps/>
      <w:color w:val="FF0000"/>
      <w:sz w:val="32"/>
      <w:bdr w:val="single" w:sz="18" w:space="0" w:color="FF0000"/>
    </w:rPr>
  </w:style>
  <w:style w:type="paragraph" w:customStyle="1" w:styleId="LegalNumPar">
    <w:name w:val="LegalNumPar"/>
    <w:basedOn w:val="Normal"/>
    <w:rsid w:val="00DB6A63"/>
    <w:pPr>
      <w:numPr>
        <w:numId w:val="27"/>
      </w:numPr>
      <w:spacing w:line="360" w:lineRule="auto"/>
      <w:jc w:val="left"/>
    </w:pPr>
    <w:rPr>
      <w:rFonts w:eastAsiaTheme="minorHAnsi"/>
      <w:szCs w:val="22"/>
    </w:rPr>
  </w:style>
  <w:style w:type="paragraph" w:customStyle="1" w:styleId="LegalNumPar2">
    <w:name w:val="LegalNumPar2"/>
    <w:basedOn w:val="Normal"/>
    <w:rsid w:val="00DB6A63"/>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rsid w:val="00DB6A63"/>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 w:type="character" w:styleId="Hyperlink">
    <w:name w:val="Hyperlink"/>
    <w:basedOn w:val="DefaultParagraphFont"/>
    <w:uiPriority w:val="99"/>
    <w:unhideWhenUsed/>
    <w:rsid w:val="00C7645D"/>
    <w:rPr>
      <w:color w:val="0000FF" w:themeColor="hyperlink"/>
      <w:u w:val="single"/>
    </w:rPr>
  </w:style>
  <w:style w:type="character" w:customStyle="1" w:styleId="UnresolvedMention">
    <w:name w:val="Unresolved Mention"/>
    <w:basedOn w:val="DefaultParagraphFont"/>
    <w:uiPriority w:val="99"/>
    <w:semiHidden/>
    <w:unhideWhenUsed/>
    <w:rsid w:val="00C7645D"/>
    <w:rPr>
      <w:color w:val="605E5C"/>
      <w:shd w:val="clear" w:color="auto" w:fill="E1DFDD"/>
    </w:rPr>
  </w:style>
  <w:style w:type="character" w:customStyle="1" w:styleId="Bodytext211pt">
    <w:name w:val="Body text (2) + 11 pt"/>
    <w:basedOn w:val="DefaultParagraphFont"/>
    <w:uiPriority w:val="99"/>
    <w:rsid w:val="005D6806"/>
    <w:rPr>
      <w:rFonts w:ascii="Times New Roman"/>
      <w:color w:val="000000"/>
      <w:spacing w:val="0"/>
      <w:w w:val="100"/>
      <w:position w:val="0"/>
      <w:sz w:val="22"/>
      <w:szCs w:val="22"/>
      <w:shd w:val="clear" w:color="auto" w:fill="FFFFFF"/>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6A63"/>
    <w:pPr>
      <w:spacing w:after="240"/>
      <w:jc w:val="both"/>
    </w:pPr>
    <w:rPr>
      <w:sz w:val="24"/>
      <w:lang w:eastAsia="en-US"/>
    </w:rPr>
  </w:style>
  <w:style w:type="paragraph" w:styleId="Heading1">
    <w:name w:val="heading 1"/>
    <w:basedOn w:val="Normal"/>
    <w:next w:val="Text1"/>
    <w:qFormat/>
    <w:rsid w:val="00DB6A63"/>
    <w:pPr>
      <w:keepNext/>
      <w:numPr>
        <w:numId w:val="3"/>
      </w:numPr>
      <w:spacing w:before="240"/>
      <w:outlineLvl w:val="0"/>
    </w:pPr>
    <w:rPr>
      <w:b/>
      <w:smallCaps/>
    </w:rPr>
  </w:style>
  <w:style w:type="paragraph" w:styleId="Heading2">
    <w:name w:val="heading 2"/>
    <w:basedOn w:val="Normal"/>
    <w:next w:val="Text2"/>
    <w:qFormat/>
    <w:rsid w:val="00DB6A63"/>
    <w:pPr>
      <w:keepNext/>
      <w:numPr>
        <w:ilvl w:val="1"/>
        <w:numId w:val="3"/>
      </w:numPr>
      <w:outlineLvl w:val="1"/>
    </w:pPr>
    <w:rPr>
      <w:b/>
    </w:rPr>
  </w:style>
  <w:style w:type="paragraph" w:styleId="Heading3">
    <w:name w:val="heading 3"/>
    <w:basedOn w:val="Normal"/>
    <w:next w:val="Text3"/>
    <w:qFormat/>
    <w:rsid w:val="00DB6A63"/>
    <w:pPr>
      <w:keepNext/>
      <w:numPr>
        <w:ilvl w:val="2"/>
        <w:numId w:val="3"/>
      </w:numPr>
      <w:outlineLvl w:val="2"/>
    </w:pPr>
    <w:rPr>
      <w:i/>
    </w:rPr>
  </w:style>
  <w:style w:type="paragraph" w:styleId="Heading4">
    <w:name w:val="heading 4"/>
    <w:basedOn w:val="Normal"/>
    <w:next w:val="Text4"/>
    <w:qFormat/>
    <w:rsid w:val="00DB6A63"/>
    <w:pPr>
      <w:keepNext/>
      <w:numPr>
        <w:ilvl w:val="3"/>
        <w:numId w:val="3"/>
      </w:numPr>
      <w:outlineLvl w:val="3"/>
    </w:pPr>
  </w:style>
  <w:style w:type="paragraph" w:styleId="Heading5">
    <w:name w:val="heading 5"/>
    <w:basedOn w:val="Normal"/>
    <w:next w:val="Normal"/>
    <w:qFormat/>
    <w:rsid w:val="00DB6A63"/>
    <w:pPr>
      <w:tabs>
        <w:tab w:val="num" w:pos="0"/>
      </w:tabs>
      <w:spacing w:before="240" w:after="60"/>
      <w:outlineLvl w:val="4"/>
    </w:pPr>
    <w:rPr>
      <w:rFonts w:ascii="Arial" w:hAnsi="Arial"/>
      <w:sz w:val="22"/>
    </w:rPr>
  </w:style>
  <w:style w:type="paragraph" w:styleId="Heading6">
    <w:name w:val="heading 6"/>
    <w:basedOn w:val="Normal"/>
    <w:next w:val="Normal"/>
    <w:qFormat/>
    <w:rsid w:val="00DB6A63"/>
    <w:pPr>
      <w:tabs>
        <w:tab w:val="num" w:pos="0"/>
      </w:tabs>
      <w:spacing w:before="240" w:after="60"/>
      <w:outlineLvl w:val="5"/>
    </w:pPr>
    <w:rPr>
      <w:rFonts w:ascii="Arial" w:hAnsi="Arial"/>
      <w:i/>
      <w:sz w:val="22"/>
    </w:rPr>
  </w:style>
  <w:style w:type="paragraph" w:styleId="Heading7">
    <w:name w:val="heading 7"/>
    <w:basedOn w:val="Normal"/>
    <w:next w:val="Normal"/>
    <w:qFormat/>
    <w:rsid w:val="00DB6A63"/>
    <w:pPr>
      <w:tabs>
        <w:tab w:val="num" w:pos="0"/>
      </w:tabs>
      <w:spacing w:before="240" w:after="60"/>
      <w:outlineLvl w:val="6"/>
    </w:pPr>
    <w:rPr>
      <w:rFonts w:ascii="Arial" w:hAnsi="Arial"/>
      <w:sz w:val="20"/>
    </w:rPr>
  </w:style>
  <w:style w:type="paragraph" w:styleId="Heading8">
    <w:name w:val="heading 8"/>
    <w:basedOn w:val="Normal"/>
    <w:next w:val="Normal"/>
    <w:qFormat/>
    <w:rsid w:val="00DB6A63"/>
    <w:pPr>
      <w:tabs>
        <w:tab w:val="num" w:pos="0"/>
      </w:tabs>
      <w:spacing w:before="240" w:after="60"/>
      <w:outlineLvl w:val="7"/>
    </w:pPr>
    <w:rPr>
      <w:rFonts w:ascii="Arial" w:hAnsi="Arial"/>
      <w:i/>
      <w:sz w:val="20"/>
    </w:rPr>
  </w:style>
  <w:style w:type="paragraph" w:styleId="Heading9">
    <w:name w:val="heading 9"/>
    <w:basedOn w:val="Normal"/>
    <w:next w:val="Normal"/>
    <w:qFormat/>
    <w:rsid w:val="00DB6A6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B6A63"/>
    <w:pPr>
      <w:ind w:left="482"/>
    </w:pPr>
  </w:style>
  <w:style w:type="paragraph" w:customStyle="1" w:styleId="Text2">
    <w:name w:val="Text 2"/>
    <w:basedOn w:val="Normal"/>
    <w:rsid w:val="00DB6A63"/>
    <w:pPr>
      <w:tabs>
        <w:tab w:val="left" w:pos="2302"/>
      </w:tabs>
      <w:ind w:left="1202"/>
    </w:pPr>
  </w:style>
  <w:style w:type="paragraph" w:customStyle="1" w:styleId="Text3">
    <w:name w:val="Text 3"/>
    <w:basedOn w:val="Normal"/>
    <w:rsid w:val="00DB6A63"/>
    <w:pPr>
      <w:tabs>
        <w:tab w:val="left" w:pos="2302"/>
      </w:tabs>
      <w:ind w:left="1202"/>
    </w:pPr>
  </w:style>
  <w:style w:type="paragraph" w:customStyle="1" w:styleId="Text4">
    <w:name w:val="Text 4"/>
    <w:basedOn w:val="Normal"/>
    <w:rsid w:val="00DB6A63"/>
    <w:pPr>
      <w:tabs>
        <w:tab w:val="left" w:pos="2302"/>
      </w:tabs>
      <w:ind w:left="1202"/>
    </w:pPr>
  </w:style>
  <w:style w:type="paragraph" w:customStyle="1" w:styleId="Address">
    <w:name w:val="Address"/>
    <w:basedOn w:val="Normal"/>
    <w:rsid w:val="00DB6A63"/>
    <w:pPr>
      <w:spacing w:after="0"/>
      <w:jc w:val="left"/>
    </w:pPr>
  </w:style>
  <w:style w:type="paragraph" w:customStyle="1" w:styleId="AddressTL">
    <w:name w:val="AddressTL"/>
    <w:basedOn w:val="Normal"/>
    <w:next w:val="Normal"/>
    <w:rsid w:val="00DB6A63"/>
    <w:pPr>
      <w:spacing w:after="720"/>
      <w:jc w:val="left"/>
    </w:pPr>
  </w:style>
  <w:style w:type="paragraph" w:customStyle="1" w:styleId="AddressTR">
    <w:name w:val="AddressTR"/>
    <w:basedOn w:val="Normal"/>
    <w:next w:val="Normal"/>
    <w:rsid w:val="00DB6A63"/>
    <w:pPr>
      <w:spacing w:after="720"/>
      <w:ind w:left="5103"/>
      <w:jc w:val="left"/>
    </w:pPr>
  </w:style>
  <w:style w:type="paragraph" w:styleId="BlockText">
    <w:name w:val="Block Text"/>
    <w:basedOn w:val="Normal"/>
    <w:rsid w:val="00DB6A63"/>
    <w:pPr>
      <w:spacing w:after="120"/>
      <w:ind w:left="1440" w:right="1440"/>
    </w:pPr>
  </w:style>
  <w:style w:type="paragraph" w:styleId="BodyText">
    <w:name w:val="Body Text"/>
    <w:basedOn w:val="Normal"/>
    <w:rsid w:val="00DB6A63"/>
    <w:pPr>
      <w:spacing w:after="120"/>
    </w:pPr>
  </w:style>
  <w:style w:type="paragraph" w:styleId="BodyText2">
    <w:name w:val="Body Text 2"/>
    <w:basedOn w:val="Normal"/>
    <w:rsid w:val="00DB6A63"/>
    <w:pPr>
      <w:spacing w:after="120" w:line="480" w:lineRule="auto"/>
    </w:pPr>
  </w:style>
  <w:style w:type="paragraph" w:styleId="BodyText3">
    <w:name w:val="Body Text 3"/>
    <w:basedOn w:val="Normal"/>
    <w:rsid w:val="00DB6A63"/>
    <w:pPr>
      <w:spacing w:after="120"/>
    </w:pPr>
    <w:rPr>
      <w:sz w:val="16"/>
    </w:rPr>
  </w:style>
  <w:style w:type="paragraph" w:styleId="BodyTextFirstIndent">
    <w:name w:val="Body Text First Indent"/>
    <w:basedOn w:val="BodyText"/>
    <w:rsid w:val="00DB6A63"/>
    <w:pPr>
      <w:ind w:firstLine="210"/>
    </w:pPr>
  </w:style>
  <w:style w:type="paragraph" w:styleId="BodyTextIndent">
    <w:name w:val="Body Text Indent"/>
    <w:basedOn w:val="Normal"/>
    <w:rsid w:val="00DB6A63"/>
    <w:pPr>
      <w:spacing w:after="120"/>
      <w:ind w:left="283"/>
    </w:pPr>
  </w:style>
  <w:style w:type="paragraph" w:styleId="BodyTextFirstIndent2">
    <w:name w:val="Body Text First Indent 2"/>
    <w:basedOn w:val="BodyTextIndent"/>
    <w:rsid w:val="00DB6A63"/>
    <w:pPr>
      <w:ind w:firstLine="210"/>
    </w:pPr>
  </w:style>
  <w:style w:type="paragraph" w:styleId="BodyTextIndent2">
    <w:name w:val="Body Text Indent 2"/>
    <w:basedOn w:val="Normal"/>
    <w:rsid w:val="00DB6A63"/>
    <w:pPr>
      <w:spacing w:after="120" w:line="480" w:lineRule="auto"/>
      <w:ind w:left="283"/>
    </w:pPr>
  </w:style>
  <w:style w:type="paragraph" w:styleId="BodyTextIndent3">
    <w:name w:val="Body Text Indent 3"/>
    <w:basedOn w:val="Normal"/>
    <w:rsid w:val="00DB6A63"/>
    <w:pPr>
      <w:spacing w:after="120"/>
      <w:ind w:left="283"/>
    </w:pPr>
    <w:rPr>
      <w:sz w:val="16"/>
    </w:rPr>
  </w:style>
  <w:style w:type="paragraph" w:styleId="Caption">
    <w:name w:val="caption"/>
    <w:basedOn w:val="Normal"/>
    <w:next w:val="Normal"/>
    <w:qFormat/>
    <w:rsid w:val="00DB6A63"/>
    <w:pPr>
      <w:spacing w:before="120" w:after="120"/>
    </w:pPr>
    <w:rPr>
      <w:b/>
    </w:rPr>
  </w:style>
  <w:style w:type="paragraph" w:customStyle="1" w:styleId="ChapterTitle">
    <w:name w:val="ChapterTitle"/>
    <w:basedOn w:val="Normal"/>
    <w:next w:val="SectionTitle"/>
    <w:rsid w:val="00DB6A63"/>
    <w:pPr>
      <w:keepNext/>
      <w:spacing w:after="480"/>
      <w:jc w:val="center"/>
    </w:pPr>
    <w:rPr>
      <w:b/>
      <w:sz w:val="32"/>
    </w:rPr>
  </w:style>
  <w:style w:type="paragraph" w:customStyle="1" w:styleId="SectionTitle">
    <w:name w:val="SectionTitle"/>
    <w:basedOn w:val="Normal"/>
    <w:next w:val="Heading1"/>
    <w:rsid w:val="00DB6A63"/>
    <w:pPr>
      <w:keepNext/>
      <w:spacing w:after="480"/>
      <w:jc w:val="center"/>
    </w:pPr>
    <w:rPr>
      <w:b/>
      <w:smallCaps/>
      <w:sz w:val="28"/>
    </w:rPr>
  </w:style>
  <w:style w:type="paragraph" w:styleId="Closing">
    <w:name w:val="Closing"/>
    <w:basedOn w:val="Normal"/>
    <w:rsid w:val="00DB6A63"/>
    <w:pPr>
      <w:ind w:left="4252"/>
    </w:pPr>
  </w:style>
  <w:style w:type="paragraph" w:styleId="CommentText">
    <w:name w:val="annotation text"/>
    <w:basedOn w:val="Normal"/>
    <w:semiHidden/>
    <w:rsid w:val="00DB6A63"/>
    <w:rPr>
      <w:sz w:val="20"/>
    </w:rPr>
  </w:style>
  <w:style w:type="paragraph" w:styleId="Date">
    <w:name w:val="Date"/>
    <w:basedOn w:val="Normal"/>
    <w:next w:val="References"/>
    <w:rsid w:val="00DB6A63"/>
    <w:pPr>
      <w:spacing w:after="0"/>
      <w:ind w:left="5103" w:right="-567"/>
      <w:jc w:val="left"/>
    </w:pPr>
  </w:style>
  <w:style w:type="paragraph" w:customStyle="1" w:styleId="References">
    <w:name w:val="References"/>
    <w:basedOn w:val="Normal"/>
    <w:next w:val="AddressTR"/>
    <w:rsid w:val="00DB6A63"/>
    <w:pPr>
      <w:ind w:left="5103"/>
      <w:jc w:val="left"/>
    </w:pPr>
    <w:rPr>
      <w:sz w:val="20"/>
    </w:rPr>
  </w:style>
  <w:style w:type="paragraph" w:styleId="DocumentMap">
    <w:name w:val="Document Map"/>
    <w:basedOn w:val="Normal"/>
    <w:semiHidden/>
    <w:rsid w:val="00DB6A63"/>
    <w:pPr>
      <w:shd w:val="clear" w:color="auto" w:fill="000080"/>
    </w:pPr>
    <w:rPr>
      <w:rFonts w:ascii="Tahoma" w:hAnsi="Tahoma"/>
    </w:rPr>
  </w:style>
  <w:style w:type="paragraph" w:customStyle="1" w:styleId="DoubSign">
    <w:name w:val="DoubSign"/>
    <w:basedOn w:val="Normal"/>
    <w:next w:val="Enclosures"/>
    <w:rsid w:val="00DB6A63"/>
    <w:pPr>
      <w:tabs>
        <w:tab w:val="left" w:pos="5103"/>
      </w:tabs>
      <w:spacing w:before="1200" w:after="0"/>
      <w:jc w:val="left"/>
    </w:pPr>
  </w:style>
  <w:style w:type="paragraph" w:customStyle="1" w:styleId="Enclosures">
    <w:name w:val="Enclosures"/>
    <w:basedOn w:val="Normal"/>
    <w:rsid w:val="00DB6A63"/>
    <w:pPr>
      <w:keepNext/>
      <w:keepLines/>
      <w:tabs>
        <w:tab w:val="left" w:pos="5642"/>
      </w:tabs>
      <w:spacing w:before="480" w:after="0"/>
      <w:ind w:left="1191" w:hanging="1191"/>
      <w:jc w:val="left"/>
    </w:pPr>
  </w:style>
  <w:style w:type="paragraph" w:styleId="EndnoteText">
    <w:name w:val="endnote text"/>
    <w:basedOn w:val="Normal"/>
    <w:semiHidden/>
    <w:rsid w:val="00DB6A63"/>
    <w:rPr>
      <w:sz w:val="20"/>
    </w:rPr>
  </w:style>
  <w:style w:type="paragraph" w:styleId="EnvelopeAddress">
    <w:name w:val="envelope address"/>
    <w:basedOn w:val="Normal"/>
    <w:rsid w:val="00DB6A63"/>
    <w:pPr>
      <w:framePr w:w="7920" w:h="1980" w:hRule="exact" w:hSpace="180" w:wrap="auto" w:hAnchor="page" w:xAlign="center" w:yAlign="bottom"/>
      <w:spacing w:after="0"/>
    </w:pPr>
  </w:style>
  <w:style w:type="paragraph" w:styleId="EnvelopeReturn">
    <w:name w:val="envelope return"/>
    <w:basedOn w:val="Normal"/>
    <w:rsid w:val="00DB6A63"/>
    <w:pPr>
      <w:spacing w:after="0"/>
    </w:pPr>
    <w:rPr>
      <w:sz w:val="20"/>
    </w:rPr>
  </w:style>
  <w:style w:type="paragraph" w:styleId="Footer">
    <w:name w:val="footer"/>
    <w:basedOn w:val="Normal"/>
    <w:link w:val="FooterChar"/>
    <w:uiPriority w:val="99"/>
    <w:rsid w:val="00DB6A63"/>
    <w:pPr>
      <w:spacing w:after="0"/>
      <w:ind w:right="-567"/>
      <w:jc w:val="left"/>
    </w:pPr>
    <w:rPr>
      <w:rFonts w:ascii="Arial" w:hAnsi="Arial"/>
      <w:sz w:val="16"/>
    </w:rPr>
  </w:style>
  <w:style w:type="paragraph" w:styleId="FootnoteText">
    <w:name w:val="footnote text"/>
    <w:basedOn w:val="Normal"/>
    <w:semiHidden/>
    <w:rsid w:val="00DB6A63"/>
    <w:pPr>
      <w:ind w:left="357" w:hanging="357"/>
    </w:pPr>
    <w:rPr>
      <w:sz w:val="20"/>
    </w:rPr>
  </w:style>
  <w:style w:type="paragraph" w:styleId="Header">
    <w:name w:val="header"/>
    <w:basedOn w:val="Normal"/>
    <w:link w:val="HeaderChar"/>
    <w:uiPriority w:val="99"/>
    <w:rsid w:val="00DB6A63"/>
    <w:pPr>
      <w:tabs>
        <w:tab w:val="center" w:pos="4153"/>
        <w:tab w:val="right" w:pos="8306"/>
      </w:tabs>
    </w:pPr>
  </w:style>
  <w:style w:type="paragraph" w:styleId="Index1">
    <w:name w:val="index 1"/>
    <w:basedOn w:val="Normal"/>
    <w:next w:val="Normal"/>
    <w:autoRedefine/>
    <w:semiHidden/>
    <w:rsid w:val="00DB6A63"/>
    <w:pPr>
      <w:ind w:left="240" w:hanging="240"/>
    </w:pPr>
  </w:style>
  <w:style w:type="paragraph" w:styleId="Index2">
    <w:name w:val="index 2"/>
    <w:basedOn w:val="Normal"/>
    <w:next w:val="Normal"/>
    <w:autoRedefine/>
    <w:semiHidden/>
    <w:rsid w:val="00DB6A63"/>
    <w:pPr>
      <w:ind w:left="480" w:hanging="240"/>
    </w:pPr>
  </w:style>
  <w:style w:type="paragraph" w:styleId="Index3">
    <w:name w:val="index 3"/>
    <w:basedOn w:val="Normal"/>
    <w:next w:val="Normal"/>
    <w:autoRedefine/>
    <w:semiHidden/>
    <w:rsid w:val="00DB6A63"/>
    <w:pPr>
      <w:ind w:left="720" w:hanging="240"/>
    </w:pPr>
  </w:style>
  <w:style w:type="paragraph" w:styleId="Index4">
    <w:name w:val="index 4"/>
    <w:basedOn w:val="Normal"/>
    <w:next w:val="Normal"/>
    <w:autoRedefine/>
    <w:semiHidden/>
    <w:rsid w:val="00DB6A63"/>
    <w:pPr>
      <w:ind w:left="960" w:hanging="240"/>
    </w:pPr>
  </w:style>
  <w:style w:type="paragraph" w:styleId="Index5">
    <w:name w:val="index 5"/>
    <w:basedOn w:val="Normal"/>
    <w:next w:val="Normal"/>
    <w:autoRedefine/>
    <w:semiHidden/>
    <w:rsid w:val="00DB6A63"/>
    <w:pPr>
      <w:ind w:left="1200" w:hanging="240"/>
    </w:pPr>
  </w:style>
  <w:style w:type="paragraph" w:styleId="Index6">
    <w:name w:val="index 6"/>
    <w:basedOn w:val="Normal"/>
    <w:next w:val="Normal"/>
    <w:autoRedefine/>
    <w:semiHidden/>
    <w:rsid w:val="00DB6A63"/>
    <w:pPr>
      <w:ind w:left="1440" w:hanging="240"/>
    </w:pPr>
  </w:style>
  <w:style w:type="paragraph" w:styleId="Index7">
    <w:name w:val="index 7"/>
    <w:basedOn w:val="Normal"/>
    <w:next w:val="Normal"/>
    <w:autoRedefine/>
    <w:semiHidden/>
    <w:rsid w:val="00DB6A63"/>
    <w:pPr>
      <w:ind w:left="1680" w:hanging="240"/>
    </w:pPr>
  </w:style>
  <w:style w:type="paragraph" w:styleId="Index8">
    <w:name w:val="index 8"/>
    <w:basedOn w:val="Normal"/>
    <w:next w:val="Normal"/>
    <w:autoRedefine/>
    <w:semiHidden/>
    <w:rsid w:val="00DB6A63"/>
    <w:pPr>
      <w:ind w:left="1920" w:hanging="240"/>
    </w:pPr>
  </w:style>
  <w:style w:type="paragraph" w:styleId="Index9">
    <w:name w:val="index 9"/>
    <w:basedOn w:val="Normal"/>
    <w:next w:val="Normal"/>
    <w:autoRedefine/>
    <w:semiHidden/>
    <w:rsid w:val="00DB6A63"/>
    <w:pPr>
      <w:ind w:left="2160" w:hanging="240"/>
    </w:pPr>
  </w:style>
  <w:style w:type="paragraph" w:styleId="IndexHeading">
    <w:name w:val="index heading"/>
    <w:basedOn w:val="Normal"/>
    <w:next w:val="Index1"/>
    <w:semiHidden/>
    <w:rsid w:val="00DB6A63"/>
    <w:rPr>
      <w:rFonts w:ascii="Arial" w:hAnsi="Arial"/>
      <w:b/>
    </w:rPr>
  </w:style>
  <w:style w:type="paragraph" w:styleId="List">
    <w:name w:val="List"/>
    <w:basedOn w:val="Normal"/>
    <w:rsid w:val="00DB6A63"/>
    <w:pPr>
      <w:ind w:left="283" w:hanging="283"/>
    </w:pPr>
  </w:style>
  <w:style w:type="paragraph" w:styleId="List2">
    <w:name w:val="List 2"/>
    <w:basedOn w:val="Normal"/>
    <w:rsid w:val="00DB6A63"/>
    <w:pPr>
      <w:ind w:left="566" w:hanging="283"/>
    </w:pPr>
  </w:style>
  <w:style w:type="paragraph" w:styleId="List3">
    <w:name w:val="List 3"/>
    <w:basedOn w:val="Normal"/>
    <w:rsid w:val="00DB6A63"/>
    <w:pPr>
      <w:ind w:left="849" w:hanging="283"/>
    </w:pPr>
  </w:style>
  <w:style w:type="paragraph" w:styleId="List4">
    <w:name w:val="List 4"/>
    <w:basedOn w:val="Normal"/>
    <w:rsid w:val="00DB6A63"/>
    <w:pPr>
      <w:ind w:left="1132" w:hanging="283"/>
    </w:pPr>
  </w:style>
  <w:style w:type="paragraph" w:styleId="List5">
    <w:name w:val="List 5"/>
    <w:basedOn w:val="Normal"/>
    <w:rsid w:val="00DB6A63"/>
    <w:pPr>
      <w:ind w:left="1415" w:hanging="283"/>
    </w:pPr>
  </w:style>
  <w:style w:type="paragraph" w:styleId="ListBullet">
    <w:name w:val="List Bullet"/>
    <w:basedOn w:val="Normal"/>
    <w:rsid w:val="00DB6A63"/>
    <w:pPr>
      <w:numPr>
        <w:numId w:val="4"/>
      </w:numPr>
    </w:pPr>
  </w:style>
  <w:style w:type="paragraph" w:styleId="ListBullet2">
    <w:name w:val="List Bullet 2"/>
    <w:basedOn w:val="Text2"/>
    <w:rsid w:val="00DB6A63"/>
    <w:pPr>
      <w:numPr>
        <w:numId w:val="6"/>
      </w:numPr>
      <w:tabs>
        <w:tab w:val="clear" w:pos="2302"/>
      </w:tabs>
    </w:pPr>
  </w:style>
  <w:style w:type="paragraph" w:styleId="ListBullet3">
    <w:name w:val="List Bullet 3"/>
    <w:basedOn w:val="Text3"/>
    <w:rsid w:val="00DB6A63"/>
    <w:pPr>
      <w:numPr>
        <w:numId w:val="7"/>
      </w:numPr>
      <w:tabs>
        <w:tab w:val="clear" w:pos="2302"/>
      </w:tabs>
    </w:pPr>
  </w:style>
  <w:style w:type="paragraph" w:styleId="ListBullet4">
    <w:name w:val="List Bullet 4"/>
    <w:basedOn w:val="Text4"/>
    <w:rsid w:val="00DB6A63"/>
    <w:pPr>
      <w:numPr>
        <w:numId w:val="8"/>
      </w:numPr>
      <w:tabs>
        <w:tab w:val="clear" w:pos="2302"/>
      </w:tabs>
    </w:pPr>
  </w:style>
  <w:style w:type="paragraph" w:styleId="ListBullet5">
    <w:name w:val="List Bullet 5"/>
    <w:basedOn w:val="Normal"/>
    <w:autoRedefine/>
    <w:rsid w:val="00DB6A63"/>
    <w:pPr>
      <w:numPr>
        <w:numId w:val="1"/>
      </w:numPr>
    </w:pPr>
  </w:style>
  <w:style w:type="paragraph" w:styleId="ListContinue">
    <w:name w:val="List Continue"/>
    <w:basedOn w:val="Normal"/>
    <w:rsid w:val="00DB6A63"/>
    <w:pPr>
      <w:spacing w:after="120"/>
      <w:ind w:left="283"/>
    </w:pPr>
  </w:style>
  <w:style w:type="paragraph" w:styleId="ListContinue2">
    <w:name w:val="List Continue 2"/>
    <w:basedOn w:val="Normal"/>
    <w:rsid w:val="00DB6A63"/>
    <w:pPr>
      <w:spacing w:after="120"/>
      <w:ind w:left="566"/>
    </w:pPr>
  </w:style>
  <w:style w:type="paragraph" w:styleId="ListContinue3">
    <w:name w:val="List Continue 3"/>
    <w:basedOn w:val="Normal"/>
    <w:rsid w:val="00DB6A63"/>
    <w:pPr>
      <w:spacing w:after="120"/>
      <w:ind w:left="849"/>
    </w:pPr>
  </w:style>
  <w:style w:type="paragraph" w:styleId="ListContinue4">
    <w:name w:val="List Continue 4"/>
    <w:basedOn w:val="Normal"/>
    <w:rsid w:val="00DB6A63"/>
    <w:pPr>
      <w:spacing w:after="120"/>
      <w:ind w:left="1132"/>
    </w:pPr>
  </w:style>
  <w:style w:type="paragraph" w:styleId="ListContinue5">
    <w:name w:val="List Continue 5"/>
    <w:basedOn w:val="Normal"/>
    <w:rsid w:val="00DB6A63"/>
    <w:pPr>
      <w:spacing w:after="120"/>
      <w:ind w:left="1415"/>
    </w:pPr>
  </w:style>
  <w:style w:type="paragraph" w:styleId="ListNumber">
    <w:name w:val="List Number"/>
    <w:basedOn w:val="Normal"/>
    <w:rsid w:val="00DB6A63"/>
    <w:pPr>
      <w:numPr>
        <w:numId w:val="14"/>
      </w:numPr>
    </w:pPr>
  </w:style>
  <w:style w:type="paragraph" w:styleId="ListNumber2">
    <w:name w:val="List Number 2"/>
    <w:basedOn w:val="Text2"/>
    <w:rsid w:val="00DB6A63"/>
    <w:pPr>
      <w:numPr>
        <w:numId w:val="16"/>
      </w:numPr>
      <w:tabs>
        <w:tab w:val="clear" w:pos="2302"/>
      </w:tabs>
    </w:pPr>
  </w:style>
  <w:style w:type="paragraph" w:styleId="ListNumber3">
    <w:name w:val="List Number 3"/>
    <w:basedOn w:val="Text3"/>
    <w:rsid w:val="00DB6A63"/>
    <w:pPr>
      <w:numPr>
        <w:numId w:val="17"/>
      </w:numPr>
      <w:tabs>
        <w:tab w:val="clear" w:pos="2302"/>
      </w:tabs>
    </w:pPr>
  </w:style>
  <w:style w:type="paragraph" w:styleId="ListNumber4">
    <w:name w:val="List Number 4"/>
    <w:basedOn w:val="Text4"/>
    <w:rsid w:val="00DB6A63"/>
    <w:pPr>
      <w:numPr>
        <w:numId w:val="18"/>
      </w:numPr>
      <w:tabs>
        <w:tab w:val="clear" w:pos="2302"/>
      </w:tabs>
    </w:pPr>
  </w:style>
  <w:style w:type="paragraph" w:styleId="ListNumber5">
    <w:name w:val="List Number 5"/>
    <w:basedOn w:val="Normal"/>
    <w:rsid w:val="00DB6A63"/>
    <w:pPr>
      <w:numPr>
        <w:numId w:val="2"/>
      </w:numPr>
    </w:pPr>
  </w:style>
  <w:style w:type="paragraph" w:styleId="MacroText">
    <w:name w:val="macro"/>
    <w:semiHidden/>
    <w:rsid w:val="00DB6A6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B6A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DB6A63"/>
    <w:pPr>
      <w:ind w:left="720"/>
    </w:pPr>
  </w:style>
  <w:style w:type="paragraph" w:customStyle="1" w:styleId="NoteHeading1">
    <w:name w:val="Note Heading1"/>
    <w:basedOn w:val="Normal"/>
    <w:next w:val="Normal"/>
    <w:rsid w:val="00DB6A63"/>
  </w:style>
  <w:style w:type="paragraph" w:customStyle="1" w:styleId="NoteHead">
    <w:name w:val="NoteHead"/>
    <w:basedOn w:val="Normal"/>
    <w:next w:val="Subject"/>
    <w:rsid w:val="00DB6A63"/>
    <w:pPr>
      <w:spacing w:before="720" w:after="720"/>
      <w:jc w:val="center"/>
    </w:pPr>
    <w:rPr>
      <w:b/>
      <w:smallCaps/>
    </w:rPr>
  </w:style>
  <w:style w:type="paragraph" w:customStyle="1" w:styleId="Subject">
    <w:name w:val="Subject"/>
    <w:basedOn w:val="Normal"/>
    <w:next w:val="Normal"/>
    <w:rsid w:val="00DB6A63"/>
    <w:pPr>
      <w:spacing w:after="480"/>
      <w:ind w:left="1531" w:hanging="1531"/>
      <w:jc w:val="left"/>
    </w:pPr>
    <w:rPr>
      <w:b/>
    </w:rPr>
  </w:style>
  <w:style w:type="paragraph" w:customStyle="1" w:styleId="NoteList">
    <w:name w:val="NoteList"/>
    <w:basedOn w:val="Normal"/>
    <w:next w:val="Subject"/>
    <w:rsid w:val="00DB6A63"/>
    <w:pPr>
      <w:tabs>
        <w:tab w:val="left" w:pos="5823"/>
      </w:tabs>
      <w:spacing w:before="720" w:after="720"/>
      <w:ind w:left="5104" w:hanging="3119"/>
      <w:jc w:val="left"/>
    </w:pPr>
    <w:rPr>
      <w:b/>
      <w:smallCaps/>
    </w:rPr>
  </w:style>
  <w:style w:type="paragraph" w:customStyle="1" w:styleId="NumPar1">
    <w:name w:val="NumPar 1"/>
    <w:basedOn w:val="Heading1"/>
    <w:next w:val="Text1"/>
    <w:rsid w:val="00DB6A63"/>
    <w:pPr>
      <w:keepNext w:val="0"/>
      <w:spacing w:before="0"/>
      <w:outlineLvl w:val="9"/>
    </w:pPr>
    <w:rPr>
      <w:b w:val="0"/>
      <w:smallCaps w:val="0"/>
    </w:rPr>
  </w:style>
  <w:style w:type="paragraph" w:customStyle="1" w:styleId="NumPar2">
    <w:name w:val="NumPar 2"/>
    <w:basedOn w:val="Heading2"/>
    <w:next w:val="Text2"/>
    <w:rsid w:val="00DB6A63"/>
    <w:pPr>
      <w:keepNext w:val="0"/>
      <w:outlineLvl w:val="9"/>
    </w:pPr>
    <w:rPr>
      <w:b w:val="0"/>
    </w:rPr>
  </w:style>
  <w:style w:type="paragraph" w:customStyle="1" w:styleId="NumPar3">
    <w:name w:val="NumPar 3"/>
    <w:basedOn w:val="Heading3"/>
    <w:next w:val="Text3"/>
    <w:rsid w:val="00DB6A63"/>
    <w:pPr>
      <w:keepNext w:val="0"/>
      <w:outlineLvl w:val="9"/>
    </w:pPr>
    <w:rPr>
      <w:i w:val="0"/>
    </w:rPr>
  </w:style>
  <w:style w:type="paragraph" w:customStyle="1" w:styleId="NumPar4">
    <w:name w:val="NumPar 4"/>
    <w:basedOn w:val="Heading4"/>
    <w:next w:val="Text4"/>
    <w:rsid w:val="00DB6A63"/>
    <w:pPr>
      <w:keepNext w:val="0"/>
      <w:outlineLvl w:val="9"/>
    </w:pPr>
  </w:style>
  <w:style w:type="paragraph" w:customStyle="1" w:styleId="PartTitle">
    <w:name w:val="PartTitle"/>
    <w:basedOn w:val="Normal"/>
    <w:next w:val="ChapterTitle"/>
    <w:rsid w:val="00DB6A63"/>
    <w:pPr>
      <w:keepNext/>
      <w:pageBreakBefore/>
      <w:spacing w:after="480"/>
      <w:jc w:val="center"/>
    </w:pPr>
    <w:rPr>
      <w:b/>
      <w:sz w:val="36"/>
    </w:rPr>
  </w:style>
  <w:style w:type="paragraph" w:styleId="PlainText">
    <w:name w:val="Plain Text"/>
    <w:basedOn w:val="Normal"/>
    <w:rsid w:val="00DB6A63"/>
    <w:rPr>
      <w:rFonts w:ascii="Courier New" w:hAnsi="Courier New"/>
      <w:sz w:val="20"/>
    </w:rPr>
  </w:style>
  <w:style w:type="paragraph" w:styleId="Salutation">
    <w:name w:val="Salutation"/>
    <w:basedOn w:val="Normal"/>
    <w:next w:val="Normal"/>
    <w:rsid w:val="00DB6A63"/>
  </w:style>
  <w:style w:type="paragraph" w:styleId="Signature">
    <w:name w:val="Signature"/>
    <w:basedOn w:val="Normal"/>
    <w:next w:val="Enclosures"/>
    <w:rsid w:val="00DB6A63"/>
    <w:pPr>
      <w:tabs>
        <w:tab w:val="left" w:pos="5103"/>
      </w:tabs>
      <w:spacing w:before="1200" w:after="0"/>
      <w:ind w:left="5103"/>
      <w:jc w:val="center"/>
    </w:pPr>
  </w:style>
  <w:style w:type="paragraph" w:styleId="Subtitle">
    <w:name w:val="Subtitle"/>
    <w:basedOn w:val="Normal"/>
    <w:qFormat/>
    <w:rsid w:val="00DB6A63"/>
    <w:pPr>
      <w:spacing w:after="60"/>
      <w:jc w:val="center"/>
      <w:outlineLvl w:val="1"/>
    </w:pPr>
    <w:rPr>
      <w:rFonts w:ascii="Arial" w:hAnsi="Arial"/>
    </w:rPr>
  </w:style>
  <w:style w:type="paragraph" w:customStyle="1" w:styleId="SubTitle1">
    <w:name w:val="SubTitle 1"/>
    <w:basedOn w:val="Normal"/>
    <w:next w:val="SubTitle2"/>
    <w:rsid w:val="00DB6A63"/>
    <w:pPr>
      <w:jc w:val="center"/>
    </w:pPr>
    <w:rPr>
      <w:b/>
      <w:sz w:val="40"/>
    </w:rPr>
  </w:style>
  <w:style w:type="paragraph" w:customStyle="1" w:styleId="SubTitle2">
    <w:name w:val="SubTitle 2"/>
    <w:basedOn w:val="Normal"/>
    <w:rsid w:val="00DB6A63"/>
    <w:pPr>
      <w:jc w:val="center"/>
    </w:pPr>
    <w:rPr>
      <w:b/>
      <w:sz w:val="32"/>
    </w:rPr>
  </w:style>
  <w:style w:type="paragraph" w:styleId="TableofAuthorities">
    <w:name w:val="table of authorities"/>
    <w:basedOn w:val="Normal"/>
    <w:next w:val="Normal"/>
    <w:semiHidden/>
    <w:rsid w:val="00DB6A63"/>
    <w:pPr>
      <w:ind w:left="240" w:hanging="240"/>
    </w:pPr>
  </w:style>
  <w:style w:type="paragraph" w:styleId="TableofFigures">
    <w:name w:val="table of figures"/>
    <w:basedOn w:val="Normal"/>
    <w:next w:val="Normal"/>
    <w:semiHidden/>
    <w:rsid w:val="00DB6A63"/>
    <w:pPr>
      <w:ind w:left="480" w:hanging="480"/>
    </w:pPr>
  </w:style>
  <w:style w:type="paragraph" w:styleId="Title">
    <w:name w:val="Title"/>
    <w:basedOn w:val="Normal"/>
    <w:next w:val="SubTitle1"/>
    <w:qFormat/>
    <w:rsid w:val="00DB6A63"/>
    <w:pPr>
      <w:spacing w:after="480"/>
      <w:jc w:val="center"/>
    </w:pPr>
    <w:rPr>
      <w:b/>
      <w:kern w:val="28"/>
      <w:sz w:val="48"/>
    </w:rPr>
  </w:style>
  <w:style w:type="paragraph" w:styleId="TOAHeading">
    <w:name w:val="toa heading"/>
    <w:basedOn w:val="Normal"/>
    <w:next w:val="Normal"/>
    <w:semiHidden/>
    <w:rsid w:val="00DB6A63"/>
    <w:pPr>
      <w:spacing w:before="120"/>
    </w:pPr>
    <w:rPr>
      <w:rFonts w:ascii="Arial" w:hAnsi="Arial"/>
      <w:b/>
    </w:rPr>
  </w:style>
  <w:style w:type="paragraph" w:styleId="TOC1">
    <w:name w:val="toc 1"/>
    <w:basedOn w:val="Normal"/>
    <w:next w:val="Normal"/>
    <w:semiHidden/>
    <w:rsid w:val="00DB6A63"/>
    <w:pPr>
      <w:tabs>
        <w:tab w:val="right" w:leader="dot" w:pos="8640"/>
      </w:tabs>
      <w:spacing w:before="120" w:after="120"/>
      <w:ind w:left="482" w:right="720" w:hanging="482"/>
    </w:pPr>
    <w:rPr>
      <w:caps/>
    </w:rPr>
  </w:style>
  <w:style w:type="paragraph" w:styleId="TOC2">
    <w:name w:val="toc 2"/>
    <w:basedOn w:val="Normal"/>
    <w:next w:val="Normal"/>
    <w:semiHidden/>
    <w:rsid w:val="00DB6A63"/>
    <w:pPr>
      <w:tabs>
        <w:tab w:val="right" w:leader="dot" w:pos="8640"/>
      </w:tabs>
      <w:spacing w:before="60" w:after="60"/>
      <w:ind w:left="1077" w:right="720" w:hanging="595"/>
    </w:pPr>
  </w:style>
  <w:style w:type="paragraph" w:styleId="TOC3">
    <w:name w:val="toc 3"/>
    <w:basedOn w:val="Normal"/>
    <w:next w:val="Normal"/>
    <w:semiHidden/>
    <w:rsid w:val="00DB6A63"/>
    <w:pPr>
      <w:tabs>
        <w:tab w:val="right" w:leader="dot" w:pos="8640"/>
      </w:tabs>
      <w:spacing w:before="60" w:after="60"/>
      <w:ind w:left="1916" w:right="720" w:hanging="839"/>
    </w:pPr>
  </w:style>
  <w:style w:type="paragraph" w:styleId="TOC4">
    <w:name w:val="toc 4"/>
    <w:basedOn w:val="Normal"/>
    <w:next w:val="Normal"/>
    <w:semiHidden/>
    <w:rsid w:val="00DB6A63"/>
    <w:pPr>
      <w:tabs>
        <w:tab w:val="right" w:leader="dot" w:pos="8641"/>
      </w:tabs>
      <w:spacing w:before="60" w:after="60"/>
      <w:ind w:left="2880" w:right="720" w:hanging="964"/>
    </w:pPr>
  </w:style>
  <w:style w:type="paragraph" w:styleId="TOC5">
    <w:name w:val="toc 5"/>
    <w:basedOn w:val="Normal"/>
    <w:next w:val="Normal"/>
    <w:semiHidden/>
    <w:rsid w:val="00DB6A63"/>
    <w:pPr>
      <w:tabs>
        <w:tab w:val="right" w:leader="dot" w:pos="8641"/>
      </w:tabs>
      <w:spacing w:before="240" w:after="120"/>
      <w:ind w:right="720"/>
    </w:pPr>
    <w:rPr>
      <w:caps/>
    </w:rPr>
  </w:style>
  <w:style w:type="paragraph" w:styleId="TOC6">
    <w:name w:val="toc 6"/>
    <w:basedOn w:val="Normal"/>
    <w:next w:val="Normal"/>
    <w:autoRedefine/>
    <w:semiHidden/>
    <w:rsid w:val="00DB6A63"/>
    <w:pPr>
      <w:ind w:left="1200"/>
    </w:pPr>
  </w:style>
  <w:style w:type="paragraph" w:styleId="TOC7">
    <w:name w:val="toc 7"/>
    <w:basedOn w:val="Normal"/>
    <w:next w:val="Normal"/>
    <w:autoRedefine/>
    <w:semiHidden/>
    <w:rsid w:val="00DB6A63"/>
    <w:pPr>
      <w:ind w:left="1440"/>
    </w:pPr>
  </w:style>
  <w:style w:type="paragraph" w:styleId="TOC8">
    <w:name w:val="toc 8"/>
    <w:basedOn w:val="Normal"/>
    <w:next w:val="Normal"/>
    <w:autoRedefine/>
    <w:semiHidden/>
    <w:rsid w:val="00DB6A63"/>
    <w:pPr>
      <w:ind w:left="1680"/>
    </w:pPr>
  </w:style>
  <w:style w:type="paragraph" w:styleId="TOC9">
    <w:name w:val="toc 9"/>
    <w:basedOn w:val="Normal"/>
    <w:next w:val="Normal"/>
    <w:autoRedefine/>
    <w:semiHidden/>
    <w:rsid w:val="00DB6A63"/>
    <w:pPr>
      <w:ind w:left="1920"/>
    </w:pPr>
  </w:style>
  <w:style w:type="paragraph" w:customStyle="1" w:styleId="YReferences">
    <w:name w:val="YReferences"/>
    <w:basedOn w:val="Normal"/>
    <w:next w:val="Normal"/>
    <w:rsid w:val="00DB6A63"/>
    <w:pPr>
      <w:spacing w:after="480"/>
      <w:ind w:left="1531" w:hanging="1531"/>
    </w:pPr>
  </w:style>
  <w:style w:type="paragraph" w:customStyle="1" w:styleId="ListBullet1">
    <w:name w:val="List Bullet 1"/>
    <w:basedOn w:val="Text1"/>
    <w:rsid w:val="00DB6A63"/>
    <w:pPr>
      <w:numPr>
        <w:numId w:val="5"/>
      </w:numPr>
    </w:pPr>
  </w:style>
  <w:style w:type="paragraph" w:customStyle="1" w:styleId="ListDash">
    <w:name w:val="List Dash"/>
    <w:basedOn w:val="Normal"/>
    <w:rsid w:val="00DB6A63"/>
    <w:pPr>
      <w:numPr>
        <w:numId w:val="9"/>
      </w:numPr>
    </w:pPr>
  </w:style>
  <w:style w:type="paragraph" w:customStyle="1" w:styleId="ListDash1">
    <w:name w:val="List Dash 1"/>
    <w:basedOn w:val="Text1"/>
    <w:rsid w:val="00DB6A63"/>
    <w:pPr>
      <w:numPr>
        <w:numId w:val="10"/>
      </w:numPr>
    </w:pPr>
  </w:style>
  <w:style w:type="paragraph" w:customStyle="1" w:styleId="ListDash2">
    <w:name w:val="List Dash 2"/>
    <w:basedOn w:val="Text2"/>
    <w:rsid w:val="00DB6A63"/>
    <w:pPr>
      <w:numPr>
        <w:numId w:val="11"/>
      </w:numPr>
      <w:tabs>
        <w:tab w:val="clear" w:pos="2302"/>
      </w:tabs>
    </w:pPr>
  </w:style>
  <w:style w:type="paragraph" w:customStyle="1" w:styleId="ListDash3">
    <w:name w:val="List Dash 3"/>
    <w:basedOn w:val="Text3"/>
    <w:rsid w:val="00DB6A63"/>
    <w:pPr>
      <w:numPr>
        <w:numId w:val="12"/>
      </w:numPr>
      <w:tabs>
        <w:tab w:val="clear" w:pos="2302"/>
      </w:tabs>
    </w:pPr>
  </w:style>
  <w:style w:type="paragraph" w:customStyle="1" w:styleId="ListDash4">
    <w:name w:val="List Dash 4"/>
    <w:basedOn w:val="Text4"/>
    <w:rsid w:val="00DB6A63"/>
    <w:pPr>
      <w:numPr>
        <w:numId w:val="13"/>
      </w:numPr>
      <w:tabs>
        <w:tab w:val="clear" w:pos="2302"/>
      </w:tabs>
    </w:pPr>
  </w:style>
  <w:style w:type="paragraph" w:customStyle="1" w:styleId="ListNumberLevel2">
    <w:name w:val="List Number (Level 2)"/>
    <w:basedOn w:val="Normal"/>
    <w:rsid w:val="00DB6A63"/>
    <w:pPr>
      <w:numPr>
        <w:ilvl w:val="1"/>
        <w:numId w:val="14"/>
      </w:numPr>
    </w:pPr>
  </w:style>
  <w:style w:type="paragraph" w:customStyle="1" w:styleId="ListNumberLevel3">
    <w:name w:val="List Number (Level 3)"/>
    <w:basedOn w:val="Normal"/>
    <w:rsid w:val="00DB6A63"/>
    <w:pPr>
      <w:numPr>
        <w:ilvl w:val="2"/>
        <w:numId w:val="14"/>
      </w:numPr>
    </w:pPr>
  </w:style>
  <w:style w:type="paragraph" w:customStyle="1" w:styleId="ListNumberLevel4">
    <w:name w:val="List Number (Level 4)"/>
    <w:basedOn w:val="Normal"/>
    <w:rsid w:val="00DB6A63"/>
    <w:pPr>
      <w:numPr>
        <w:ilvl w:val="3"/>
        <w:numId w:val="14"/>
      </w:numPr>
    </w:pPr>
  </w:style>
  <w:style w:type="paragraph" w:customStyle="1" w:styleId="ListNumber1">
    <w:name w:val="List Number 1"/>
    <w:basedOn w:val="Text1"/>
    <w:rsid w:val="00DB6A63"/>
    <w:pPr>
      <w:numPr>
        <w:numId w:val="15"/>
      </w:numPr>
    </w:pPr>
  </w:style>
  <w:style w:type="paragraph" w:customStyle="1" w:styleId="ListNumber1Level2">
    <w:name w:val="List Number 1 (Level 2)"/>
    <w:basedOn w:val="Text1"/>
    <w:rsid w:val="00DB6A63"/>
    <w:pPr>
      <w:numPr>
        <w:ilvl w:val="1"/>
        <w:numId w:val="15"/>
      </w:numPr>
    </w:pPr>
  </w:style>
  <w:style w:type="paragraph" w:customStyle="1" w:styleId="ListNumber1Level3">
    <w:name w:val="List Number 1 (Level 3)"/>
    <w:basedOn w:val="Text1"/>
    <w:rsid w:val="00DB6A63"/>
    <w:pPr>
      <w:numPr>
        <w:ilvl w:val="2"/>
        <w:numId w:val="15"/>
      </w:numPr>
    </w:pPr>
  </w:style>
  <w:style w:type="paragraph" w:customStyle="1" w:styleId="ListNumber1Level4">
    <w:name w:val="List Number 1 (Level 4)"/>
    <w:basedOn w:val="Text1"/>
    <w:rsid w:val="00DB6A63"/>
    <w:pPr>
      <w:numPr>
        <w:ilvl w:val="3"/>
        <w:numId w:val="15"/>
      </w:numPr>
    </w:pPr>
  </w:style>
  <w:style w:type="paragraph" w:customStyle="1" w:styleId="ListNumber2Level2">
    <w:name w:val="List Number 2 (Level 2)"/>
    <w:basedOn w:val="Text2"/>
    <w:rsid w:val="00DB6A63"/>
    <w:pPr>
      <w:numPr>
        <w:ilvl w:val="1"/>
        <w:numId w:val="16"/>
      </w:numPr>
      <w:tabs>
        <w:tab w:val="clear" w:pos="2302"/>
      </w:tabs>
    </w:pPr>
  </w:style>
  <w:style w:type="paragraph" w:customStyle="1" w:styleId="ListNumber2Level3">
    <w:name w:val="List Number 2 (Level 3)"/>
    <w:basedOn w:val="Text2"/>
    <w:rsid w:val="00DB6A63"/>
    <w:pPr>
      <w:numPr>
        <w:ilvl w:val="2"/>
        <w:numId w:val="16"/>
      </w:numPr>
      <w:tabs>
        <w:tab w:val="clear" w:pos="2302"/>
      </w:tabs>
    </w:pPr>
  </w:style>
  <w:style w:type="paragraph" w:customStyle="1" w:styleId="ListNumber2Level4">
    <w:name w:val="List Number 2 (Level 4)"/>
    <w:basedOn w:val="Text2"/>
    <w:rsid w:val="00DB6A63"/>
    <w:pPr>
      <w:numPr>
        <w:ilvl w:val="3"/>
        <w:numId w:val="16"/>
      </w:numPr>
      <w:tabs>
        <w:tab w:val="clear" w:pos="2302"/>
      </w:tabs>
    </w:pPr>
  </w:style>
  <w:style w:type="paragraph" w:customStyle="1" w:styleId="ListNumber3Level2">
    <w:name w:val="List Number 3 (Level 2)"/>
    <w:basedOn w:val="Text3"/>
    <w:rsid w:val="00DB6A63"/>
    <w:pPr>
      <w:numPr>
        <w:ilvl w:val="1"/>
        <w:numId w:val="17"/>
      </w:numPr>
      <w:tabs>
        <w:tab w:val="clear" w:pos="2302"/>
      </w:tabs>
    </w:pPr>
  </w:style>
  <w:style w:type="paragraph" w:customStyle="1" w:styleId="ListNumber3Level3">
    <w:name w:val="List Number 3 (Level 3)"/>
    <w:basedOn w:val="Text3"/>
    <w:rsid w:val="00DB6A63"/>
    <w:pPr>
      <w:numPr>
        <w:ilvl w:val="2"/>
        <w:numId w:val="17"/>
      </w:numPr>
      <w:tabs>
        <w:tab w:val="clear" w:pos="2302"/>
      </w:tabs>
    </w:pPr>
  </w:style>
  <w:style w:type="paragraph" w:customStyle="1" w:styleId="ListNumber3Level4">
    <w:name w:val="List Number 3 (Level 4)"/>
    <w:basedOn w:val="Text3"/>
    <w:rsid w:val="00DB6A63"/>
    <w:pPr>
      <w:numPr>
        <w:ilvl w:val="3"/>
        <w:numId w:val="17"/>
      </w:numPr>
      <w:tabs>
        <w:tab w:val="clear" w:pos="2302"/>
      </w:tabs>
    </w:pPr>
  </w:style>
  <w:style w:type="paragraph" w:customStyle="1" w:styleId="ListNumber4Level2">
    <w:name w:val="List Number 4 (Level 2)"/>
    <w:basedOn w:val="Text4"/>
    <w:rsid w:val="00DB6A63"/>
    <w:pPr>
      <w:numPr>
        <w:ilvl w:val="1"/>
        <w:numId w:val="18"/>
      </w:numPr>
      <w:tabs>
        <w:tab w:val="clear" w:pos="2302"/>
      </w:tabs>
    </w:pPr>
  </w:style>
  <w:style w:type="paragraph" w:customStyle="1" w:styleId="ListNumber4Level3">
    <w:name w:val="List Number 4 (Level 3)"/>
    <w:basedOn w:val="Text4"/>
    <w:rsid w:val="00DB6A63"/>
    <w:pPr>
      <w:numPr>
        <w:ilvl w:val="2"/>
        <w:numId w:val="18"/>
      </w:numPr>
      <w:tabs>
        <w:tab w:val="clear" w:pos="2302"/>
      </w:tabs>
    </w:pPr>
  </w:style>
  <w:style w:type="paragraph" w:customStyle="1" w:styleId="ListNumber4Level4">
    <w:name w:val="List Number 4 (Level 4)"/>
    <w:basedOn w:val="Text4"/>
    <w:rsid w:val="00DB6A63"/>
    <w:pPr>
      <w:numPr>
        <w:ilvl w:val="3"/>
        <w:numId w:val="18"/>
      </w:numPr>
      <w:tabs>
        <w:tab w:val="clear" w:pos="2302"/>
      </w:tabs>
    </w:pPr>
  </w:style>
  <w:style w:type="paragraph" w:styleId="TOCHeading">
    <w:name w:val="TOC Heading"/>
    <w:basedOn w:val="Normal"/>
    <w:next w:val="Normal"/>
    <w:qFormat/>
    <w:rsid w:val="00DB6A63"/>
    <w:pPr>
      <w:keepNext/>
      <w:spacing w:before="240"/>
      <w:jc w:val="center"/>
    </w:pPr>
    <w:rPr>
      <w:b/>
    </w:rPr>
  </w:style>
  <w:style w:type="paragraph" w:customStyle="1" w:styleId="Contact">
    <w:name w:val="Contact"/>
    <w:basedOn w:val="Normal"/>
    <w:next w:val="Normal"/>
    <w:uiPriority w:val="99"/>
    <w:rsid w:val="00DB6A63"/>
    <w:pPr>
      <w:spacing w:after="480"/>
      <w:ind w:left="567" w:hanging="567"/>
      <w:jc w:val="left"/>
    </w:pPr>
  </w:style>
  <w:style w:type="paragraph" w:customStyle="1" w:styleId="Designator">
    <w:name w:val="Designator"/>
    <w:basedOn w:val="Normal"/>
    <w:rsid w:val="00DB6A63"/>
    <w:pPr>
      <w:spacing w:after="0"/>
      <w:jc w:val="center"/>
    </w:pPr>
    <w:rPr>
      <w:b/>
      <w:caps/>
      <w:sz w:val="32"/>
    </w:rPr>
  </w:style>
  <w:style w:type="paragraph" w:customStyle="1" w:styleId="Releasable">
    <w:name w:val="Releasable"/>
    <w:basedOn w:val="Normal"/>
    <w:qFormat/>
    <w:rsid w:val="00DB6A63"/>
    <w:pPr>
      <w:spacing w:after="0"/>
      <w:jc w:val="center"/>
    </w:pPr>
    <w:rPr>
      <w:b/>
      <w:caps/>
      <w:sz w:val="32"/>
      <w:lang w:val="de-DE"/>
    </w:rPr>
  </w:style>
  <w:style w:type="paragraph" w:customStyle="1" w:styleId="RUE">
    <w:name w:val="RUE"/>
    <w:basedOn w:val="Normal"/>
    <w:rsid w:val="00DB6A63"/>
    <w:pPr>
      <w:spacing w:after="0"/>
      <w:jc w:val="center"/>
    </w:pPr>
    <w:rPr>
      <w:b/>
      <w:caps/>
      <w:sz w:val="32"/>
      <w:bdr w:val="single" w:sz="18" w:space="0" w:color="auto"/>
      <w:lang w:val="de-DE"/>
    </w:rPr>
  </w:style>
  <w:style w:type="paragraph" w:customStyle="1" w:styleId="ConfidentialUE">
    <w:name w:val="Confidential UE"/>
    <w:basedOn w:val="Normal"/>
    <w:rsid w:val="00DB6A63"/>
    <w:pPr>
      <w:spacing w:after="0"/>
      <w:jc w:val="center"/>
    </w:pPr>
    <w:rPr>
      <w:b/>
      <w:caps/>
      <w:sz w:val="32"/>
      <w:bdr w:val="single" w:sz="18" w:space="0" w:color="auto"/>
    </w:rPr>
  </w:style>
  <w:style w:type="paragraph" w:customStyle="1" w:styleId="SecretUE">
    <w:name w:val="Secret UE"/>
    <w:basedOn w:val="Normal"/>
    <w:rsid w:val="00DB6A63"/>
    <w:pPr>
      <w:spacing w:after="0"/>
      <w:jc w:val="center"/>
    </w:pPr>
    <w:rPr>
      <w:b/>
      <w:caps/>
      <w:color w:val="FF0000"/>
      <w:sz w:val="32"/>
      <w:bdr w:val="single" w:sz="18" w:space="0" w:color="FF0000"/>
    </w:rPr>
  </w:style>
  <w:style w:type="paragraph" w:customStyle="1" w:styleId="TrsSecretUE">
    <w:name w:val="Très Secret UE"/>
    <w:basedOn w:val="Normal"/>
    <w:rsid w:val="00DB6A63"/>
    <w:pPr>
      <w:spacing w:after="0"/>
      <w:jc w:val="center"/>
    </w:pPr>
    <w:rPr>
      <w:b/>
      <w:caps/>
      <w:color w:val="FF0000"/>
      <w:sz w:val="32"/>
      <w:bdr w:val="single" w:sz="18" w:space="0" w:color="FF0000"/>
    </w:rPr>
  </w:style>
  <w:style w:type="paragraph" w:customStyle="1" w:styleId="LegalNumPar">
    <w:name w:val="LegalNumPar"/>
    <w:basedOn w:val="Normal"/>
    <w:rsid w:val="00DB6A63"/>
    <w:pPr>
      <w:numPr>
        <w:numId w:val="27"/>
      </w:numPr>
      <w:spacing w:line="360" w:lineRule="auto"/>
      <w:jc w:val="left"/>
    </w:pPr>
    <w:rPr>
      <w:rFonts w:eastAsiaTheme="minorHAnsi"/>
      <w:szCs w:val="22"/>
    </w:rPr>
  </w:style>
  <w:style w:type="paragraph" w:customStyle="1" w:styleId="LegalNumPar2">
    <w:name w:val="LegalNumPar2"/>
    <w:basedOn w:val="Normal"/>
    <w:rsid w:val="00DB6A63"/>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rsid w:val="00DB6A63"/>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 w:type="character" w:styleId="Hyperlink">
    <w:name w:val="Hyperlink"/>
    <w:basedOn w:val="DefaultParagraphFont"/>
    <w:uiPriority w:val="99"/>
    <w:unhideWhenUsed/>
    <w:rsid w:val="00C7645D"/>
    <w:rPr>
      <w:color w:val="0000FF" w:themeColor="hyperlink"/>
      <w:u w:val="single"/>
    </w:rPr>
  </w:style>
  <w:style w:type="character" w:customStyle="1" w:styleId="UnresolvedMention">
    <w:name w:val="Unresolved Mention"/>
    <w:basedOn w:val="DefaultParagraphFont"/>
    <w:uiPriority w:val="99"/>
    <w:semiHidden/>
    <w:unhideWhenUsed/>
    <w:rsid w:val="00C7645D"/>
    <w:rPr>
      <w:color w:val="605E5C"/>
      <w:shd w:val="clear" w:color="auto" w:fill="E1DFDD"/>
    </w:rPr>
  </w:style>
  <w:style w:type="character" w:customStyle="1" w:styleId="Bodytext211pt">
    <w:name w:val="Body text (2) + 11 pt"/>
    <w:basedOn w:val="DefaultParagraphFont"/>
    <w:uiPriority w:val="99"/>
    <w:rsid w:val="005D6806"/>
    <w:rPr>
      <w:rFonts w:ascii="Times New Roman"/>
      <w:color w:val="000000"/>
      <w:spacing w:val="0"/>
      <w:w w:val="100"/>
      <w:position w:val="0"/>
      <w:sz w:val="22"/>
      <w:szCs w:val="22"/>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latii.publice@madr.ro"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11F54-2C42-4D96-9066-ECDA7A10EEC6}"/>
</file>

<file path=customXml/itemProps2.xml><?xml version="1.0" encoding="utf-8"?>
<ds:datastoreItem xmlns:ds="http://schemas.openxmlformats.org/officeDocument/2006/customXml" ds:itemID="{56F2CF8E-3C9D-4BBA-BE59-BFF48FE6A936}"/>
</file>

<file path=customXml/itemProps3.xml><?xml version="1.0" encoding="utf-8"?>
<ds:datastoreItem xmlns:ds="http://schemas.openxmlformats.org/officeDocument/2006/customXml" ds:itemID="{B9DAC3DB-0D7E-4CC2-8B12-E9EE9BC50291}"/>
</file>

<file path=docProps/app.xml><?xml version="1.0" encoding="utf-8"?>
<Properties xmlns="http://schemas.openxmlformats.org/officeDocument/2006/extended-properties" xmlns:vt="http://schemas.openxmlformats.org/officeDocument/2006/docPropsVTypes">
  <Template>Normal.dotm</Template>
  <TotalTime>0</TotalTime>
  <Pages>18</Pages>
  <Words>3737</Words>
  <Characters>21302</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Vinars Vaslui</dc:title>
  <dc:subject/>
  <dc:creator/>
  <cp:keywords/>
  <dc:description/>
  <cp:lastModifiedBy/>
  <cp:revision>1</cp:revision>
  <dcterms:created xsi:type="dcterms:W3CDTF">2018-08-28T09:08:00Z</dcterms:created>
  <dcterms:modified xsi:type="dcterms:W3CDTF">2018-08-28T09:08:00Z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